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95E1F" w14:textId="4A7DE86C" w:rsidR="006A269D" w:rsidRPr="00B86AFD" w:rsidRDefault="006A269D" w:rsidP="006A269D">
      <w:pPr>
        <w:jc w:val="center"/>
        <w:rPr>
          <w:rFonts w:ascii="Times New Roman" w:hAnsi="Times New Roman" w:cs="Times New Roman"/>
          <w:sz w:val="48"/>
          <w:szCs w:val="48"/>
        </w:rPr>
      </w:pPr>
      <w:r w:rsidRPr="00B86AFD">
        <w:rPr>
          <w:rFonts w:ascii="Times New Roman" w:hAnsi="Times New Roman" w:cs="Times New Roman"/>
          <w:sz w:val="48"/>
          <w:szCs w:val="48"/>
        </w:rPr>
        <w:t>Bioremediation</w:t>
      </w:r>
    </w:p>
    <w:p w14:paraId="33C282CD" w14:textId="77777777" w:rsidR="008758D0" w:rsidRPr="00B86AFD" w:rsidRDefault="008758D0" w:rsidP="006A269D">
      <w:pPr>
        <w:jc w:val="center"/>
        <w:rPr>
          <w:rFonts w:ascii="Times New Roman" w:hAnsi="Times New Roman" w:cs="Times New Roman"/>
          <w:sz w:val="48"/>
          <w:szCs w:val="48"/>
        </w:rPr>
      </w:pPr>
    </w:p>
    <w:p w14:paraId="4F6185A1" w14:textId="6B505930" w:rsidR="006A269D" w:rsidRPr="00B86AFD" w:rsidRDefault="006A269D" w:rsidP="006A269D">
      <w:pPr>
        <w:tabs>
          <w:tab w:val="left" w:pos="6456"/>
        </w:tabs>
        <w:rPr>
          <w:rFonts w:ascii="Times New Roman" w:hAnsi="Times New Roman" w:cs="Times New Roman"/>
          <w:sz w:val="20"/>
          <w:szCs w:val="20"/>
        </w:rPr>
      </w:pPr>
      <w:proofErr w:type="spellStart"/>
      <w:r w:rsidRPr="00B86AFD">
        <w:rPr>
          <w:rFonts w:ascii="Times New Roman" w:hAnsi="Times New Roman" w:cs="Times New Roman"/>
          <w:sz w:val="20"/>
          <w:szCs w:val="20"/>
        </w:rPr>
        <w:t>Sougata</w:t>
      </w:r>
      <w:proofErr w:type="spellEnd"/>
      <w:r w:rsidRPr="00B86AFD">
        <w:rPr>
          <w:rFonts w:ascii="Times New Roman" w:hAnsi="Times New Roman" w:cs="Times New Roman"/>
          <w:sz w:val="20"/>
          <w:szCs w:val="20"/>
        </w:rPr>
        <w:t xml:space="preserve"> </w:t>
      </w:r>
      <w:proofErr w:type="spellStart"/>
      <w:r w:rsidRPr="00B86AFD">
        <w:rPr>
          <w:rFonts w:ascii="Times New Roman" w:hAnsi="Times New Roman" w:cs="Times New Roman"/>
          <w:sz w:val="20"/>
          <w:szCs w:val="20"/>
        </w:rPr>
        <w:t>Rajak</w:t>
      </w:r>
      <w:proofErr w:type="spellEnd"/>
      <w:r w:rsidRPr="00B86AFD">
        <w:rPr>
          <w:rFonts w:ascii="Times New Roman" w:hAnsi="Times New Roman" w:cs="Times New Roman"/>
          <w:sz w:val="20"/>
          <w:szCs w:val="20"/>
        </w:rPr>
        <w:tab/>
        <w:t>Saanya Chaturvedi</w:t>
      </w:r>
    </w:p>
    <w:p w14:paraId="1A274D84" w14:textId="7E32CB91" w:rsidR="006A269D" w:rsidRPr="00B86AFD" w:rsidRDefault="006A269D" w:rsidP="006A269D">
      <w:pPr>
        <w:tabs>
          <w:tab w:val="left" w:pos="6456"/>
        </w:tabs>
        <w:rPr>
          <w:rFonts w:ascii="Times New Roman" w:hAnsi="Times New Roman" w:cs="Times New Roman"/>
          <w:sz w:val="20"/>
          <w:szCs w:val="20"/>
        </w:rPr>
      </w:pPr>
      <w:r w:rsidRPr="00B86AFD">
        <w:rPr>
          <w:rFonts w:ascii="Times New Roman" w:hAnsi="Times New Roman" w:cs="Times New Roman"/>
          <w:sz w:val="20"/>
          <w:szCs w:val="20"/>
        </w:rPr>
        <w:t>Department of Microbiology</w:t>
      </w:r>
      <w:r w:rsidRPr="00B86AFD">
        <w:rPr>
          <w:rFonts w:ascii="Times New Roman" w:hAnsi="Times New Roman" w:cs="Times New Roman"/>
          <w:sz w:val="20"/>
          <w:szCs w:val="20"/>
        </w:rPr>
        <w:tab/>
        <w:t>Department of Microbiology</w:t>
      </w:r>
    </w:p>
    <w:p w14:paraId="3E0A6F25" w14:textId="553ED4CD" w:rsidR="006A269D" w:rsidRPr="00B86AFD" w:rsidRDefault="006A269D" w:rsidP="008758D0">
      <w:pPr>
        <w:tabs>
          <w:tab w:val="left" w:pos="6456"/>
        </w:tabs>
        <w:rPr>
          <w:rFonts w:ascii="Times New Roman" w:hAnsi="Times New Roman" w:cs="Times New Roman"/>
          <w:sz w:val="20"/>
          <w:szCs w:val="20"/>
        </w:rPr>
      </w:pPr>
      <w:r w:rsidRPr="00B86AFD">
        <w:rPr>
          <w:rFonts w:ascii="Times New Roman" w:hAnsi="Times New Roman" w:cs="Times New Roman"/>
          <w:sz w:val="20"/>
          <w:szCs w:val="20"/>
        </w:rPr>
        <w:t>Sikkim University</w:t>
      </w:r>
      <w:r w:rsidR="008758D0" w:rsidRPr="00B86AFD">
        <w:rPr>
          <w:rFonts w:ascii="Times New Roman" w:hAnsi="Times New Roman" w:cs="Times New Roman"/>
          <w:sz w:val="20"/>
          <w:szCs w:val="20"/>
        </w:rPr>
        <w:tab/>
        <w:t>Sikkim University</w:t>
      </w:r>
    </w:p>
    <w:p w14:paraId="215150BD" w14:textId="5FC0E393" w:rsidR="006A269D" w:rsidRPr="00B86AFD" w:rsidRDefault="006A269D" w:rsidP="008758D0">
      <w:pPr>
        <w:tabs>
          <w:tab w:val="left" w:pos="6456"/>
        </w:tabs>
        <w:rPr>
          <w:rFonts w:ascii="Times New Roman" w:hAnsi="Times New Roman" w:cs="Times New Roman"/>
          <w:sz w:val="20"/>
          <w:szCs w:val="20"/>
        </w:rPr>
      </w:pPr>
      <w:r w:rsidRPr="00B86AFD">
        <w:rPr>
          <w:rFonts w:ascii="Times New Roman" w:hAnsi="Times New Roman" w:cs="Times New Roman"/>
          <w:sz w:val="20"/>
          <w:szCs w:val="20"/>
        </w:rPr>
        <w:t>Gangtok, India</w:t>
      </w:r>
      <w:r w:rsidR="008758D0" w:rsidRPr="00B86AFD">
        <w:rPr>
          <w:rFonts w:ascii="Times New Roman" w:hAnsi="Times New Roman" w:cs="Times New Roman"/>
          <w:sz w:val="20"/>
          <w:szCs w:val="20"/>
        </w:rPr>
        <w:tab/>
        <w:t>Gangtok, India</w:t>
      </w:r>
    </w:p>
    <w:p w14:paraId="6581D60E" w14:textId="68AAD871" w:rsidR="008758D0" w:rsidRPr="00B86AFD" w:rsidRDefault="00000000" w:rsidP="008758D0">
      <w:pPr>
        <w:tabs>
          <w:tab w:val="left" w:pos="6456"/>
        </w:tabs>
        <w:rPr>
          <w:rFonts w:ascii="Times New Roman" w:hAnsi="Times New Roman" w:cs="Times New Roman"/>
          <w:sz w:val="20"/>
          <w:szCs w:val="20"/>
        </w:rPr>
      </w:pPr>
      <w:hyperlink r:id="rId8" w:history="1">
        <w:r w:rsidR="00252587" w:rsidRPr="00D50D21">
          <w:rPr>
            <w:rStyle w:val="Hyperlink"/>
            <w:rFonts w:ascii="Times New Roman" w:hAnsi="Times New Roman" w:cs="Times New Roman"/>
            <w:sz w:val="20"/>
            <w:szCs w:val="20"/>
          </w:rPr>
          <w:t>sougatarajak08@gmail.com</w:t>
        </w:r>
      </w:hyperlink>
      <w:r w:rsidR="00252587" w:rsidRPr="00252587">
        <w:rPr>
          <w:rFonts w:ascii="Times New Roman" w:hAnsi="Times New Roman" w:cs="Times New Roman"/>
          <w:sz w:val="20"/>
          <w:szCs w:val="20"/>
        </w:rPr>
        <w:t xml:space="preserve"> </w:t>
      </w:r>
      <w:r w:rsidR="008758D0" w:rsidRPr="00B86AFD">
        <w:rPr>
          <w:rFonts w:ascii="Times New Roman" w:hAnsi="Times New Roman" w:cs="Times New Roman"/>
          <w:sz w:val="20"/>
          <w:szCs w:val="20"/>
        </w:rPr>
        <w:tab/>
      </w:r>
      <w:hyperlink r:id="rId9" w:history="1">
        <w:r w:rsidR="00252587" w:rsidRPr="00D50D21">
          <w:rPr>
            <w:rStyle w:val="Hyperlink"/>
            <w:rFonts w:ascii="Times New Roman" w:hAnsi="Times New Roman" w:cs="Times New Roman"/>
            <w:sz w:val="20"/>
            <w:szCs w:val="20"/>
          </w:rPr>
          <w:t>chaturvedysaanya@gmail.com</w:t>
        </w:r>
      </w:hyperlink>
      <w:r w:rsidR="00252587">
        <w:rPr>
          <w:rFonts w:ascii="Times New Roman" w:hAnsi="Times New Roman" w:cs="Times New Roman"/>
          <w:sz w:val="20"/>
          <w:szCs w:val="20"/>
        </w:rPr>
        <w:t xml:space="preserve"> </w:t>
      </w:r>
    </w:p>
    <w:p w14:paraId="5C9B022D" w14:textId="1DF98C05" w:rsidR="008758D0" w:rsidRPr="00B86AFD" w:rsidRDefault="008758D0" w:rsidP="008758D0">
      <w:pPr>
        <w:tabs>
          <w:tab w:val="left" w:pos="6456"/>
        </w:tabs>
        <w:rPr>
          <w:rFonts w:ascii="Times New Roman" w:hAnsi="Times New Roman" w:cs="Times New Roman"/>
          <w:sz w:val="20"/>
          <w:szCs w:val="20"/>
        </w:rPr>
      </w:pPr>
    </w:p>
    <w:p w14:paraId="175E4DC7" w14:textId="24AA3E46" w:rsidR="008758D0" w:rsidRPr="00B86AFD" w:rsidRDefault="008758D0" w:rsidP="008758D0">
      <w:pPr>
        <w:tabs>
          <w:tab w:val="left" w:pos="6456"/>
        </w:tabs>
        <w:rPr>
          <w:rFonts w:ascii="Times New Roman" w:hAnsi="Times New Roman" w:cs="Times New Roman"/>
          <w:sz w:val="48"/>
          <w:szCs w:val="48"/>
        </w:rPr>
      </w:pPr>
    </w:p>
    <w:p w14:paraId="420A1991" w14:textId="2538BEDF" w:rsidR="008E0A90" w:rsidRPr="00B86AFD" w:rsidRDefault="008E0A90" w:rsidP="008E0A90">
      <w:pPr>
        <w:tabs>
          <w:tab w:val="left" w:pos="6456"/>
        </w:tabs>
        <w:jc w:val="center"/>
        <w:rPr>
          <w:rFonts w:ascii="Times New Roman" w:hAnsi="Times New Roman" w:cs="Times New Roman"/>
          <w:b/>
          <w:bCs/>
          <w:sz w:val="20"/>
          <w:szCs w:val="20"/>
        </w:rPr>
      </w:pPr>
      <w:r w:rsidRPr="00B86AFD">
        <w:rPr>
          <w:rFonts w:ascii="Times New Roman" w:hAnsi="Times New Roman" w:cs="Times New Roman"/>
          <w:b/>
          <w:bCs/>
          <w:sz w:val="20"/>
          <w:szCs w:val="20"/>
        </w:rPr>
        <w:t>ABSTRACT</w:t>
      </w:r>
    </w:p>
    <w:p w14:paraId="1BB940A5" w14:textId="2055A682" w:rsidR="008E0A90" w:rsidRPr="00B86AFD" w:rsidRDefault="008E0A90" w:rsidP="008E0A90">
      <w:pPr>
        <w:tabs>
          <w:tab w:val="left" w:pos="6456"/>
        </w:tabs>
        <w:rPr>
          <w:rFonts w:ascii="Times New Roman" w:hAnsi="Times New Roman" w:cs="Times New Roman"/>
          <w:b/>
          <w:bCs/>
          <w:sz w:val="20"/>
          <w:szCs w:val="20"/>
        </w:rPr>
      </w:pPr>
    </w:p>
    <w:p w14:paraId="59E3ABC9" w14:textId="0814428B" w:rsidR="008E0A90" w:rsidRPr="00B86AFD" w:rsidRDefault="00F06279" w:rsidP="009E22CD">
      <w:pPr>
        <w:tabs>
          <w:tab w:val="left" w:pos="1205"/>
          <w:tab w:val="left" w:pos="6456"/>
        </w:tabs>
        <w:rPr>
          <w:rFonts w:ascii="Times New Roman" w:hAnsi="Times New Roman" w:cs="Times New Roman"/>
          <w:sz w:val="20"/>
          <w:szCs w:val="20"/>
        </w:rPr>
      </w:pPr>
      <w:r w:rsidRPr="00B86AFD">
        <w:rPr>
          <w:rFonts w:ascii="Times New Roman" w:hAnsi="Times New Roman" w:cs="Times New Roman"/>
          <w:sz w:val="20"/>
          <w:szCs w:val="20"/>
        </w:rPr>
        <w:t xml:space="preserve">             </w:t>
      </w:r>
      <w:r w:rsidR="00910C62" w:rsidRPr="00B86AFD">
        <w:rPr>
          <w:rFonts w:ascii="Times New Roman" w:hAnsi="Times New Roman" w:cs="Times New Roman"/>
          <w:sz w:val="20"/>
          <w:szCs w:val="20"/>
        </w:rPr>
        <w:t xml:space="preserve">The recent increase in environmental contamination brought on by fast growth in industrialization and dangerous farming practices has become a significant problem. In addition to having immunotoxin, carcinogenic, mutagenic, and toxic metals, agricultural pesticides, teratogenic effects, and petroleum hydrocarbons also drastically alter the physicochemical and microbiological features of soil, posing a major risk to both people and the ecosystem. A technique gaining popularity is bioremediation, which removes toxic waste from polluted environments. Different techniques, including in situ and ex situ, are used in bioremediation to treat polluted sites. There are different types of factors (biological factors, oxygen availability, humidity, nutrient availability, temperature, pH, site characterization, metal ions, and also microbes) that determine the rate of biodegradation. </w:t>
      </w:r>
      <w:r w:rsidR="000952CA" w:rsidRPr="00B86AFD">
        <w:rPr>
          <w:rFonts w:ascii="Times New Roman" w:hAnsi="Times New Roman" w:cs="Times New Roman"/>
          <w:sz w:val="20"/>
          <w:szCs w:val="20"/>
        </w:rPr>
        <w:t xml:space="preserve">The polluted soils are restored using bioremediation, which uses plant-based, microorganism-plant-connected, and other cutting-edge approaches. An overview and critical analysis of the bioremediation abilities of bacteria, fungi, and plants have been conducted. The most prevalent enzymes </w:t>
      </w:r>
      <w:r w:rsidR="00086F01" w:rsidRPr="00B86AFD">
        <w:rPr>
          <w:rFonts w:ascii="Times New Roman" w:hAnsi="Times New Roman" w:cs="Times New Roman"/>
          <w:sz w:val="20"/>
          <w:szCs w:val="20"/>
        </w:rPr>
        <w:t xml:space="preserve">are </w:t>
      </w:r>
      <w:r w:rsidR="000952CA" w:rsidRPr="00B86AFD">
        <w:rPr>
          <w:rFonts w:ascii="Times New Roman" w:hAnsi="Times New Roman" w:cs="Times New Roman"/>
          <w:sz w:val="20"/>
          <w:szCs w:val="20"/>
        </w:rPr>
        <w:t>cytochrome P450s, laccases, hydrolases, dehalogenases, dehydrogenases, proteases, and lipases</w:t>
      </w:r>
      <w:r w:rsidR="00086F01" w:rsidRPr="00B86AFD">
        <w:rPr>
          <w:rFonts w:ascii="Times New Roman" w:hAnsi="Times New Roman" w:cs="Times New Roman"/>
          <w:sz w:val="20"/>
          <w:szCs w:val="20"/>
        </w:rPr>
        <w:t xml:space="preserve"> </w:t>
      </w:r>
      <w:r w:rsidR="000952CA" w:rsidRPr="00B86AFD">
        <w:rPr>
          <w:rFonts w:ascii="Times New Roman" w:hAnsi="Times New Roman" w:cs="Times New Roman"/>
          <w:sz w:val="20"/>
          <w:szCs w:val="20"/>
        </w:rPr>
        <w:t>in bioremediation, those that are promoted by a variety of processes</w:t>
      </w:r>
      <w:r w:rsidR="00986406" w:rsidRPr="00B86AFD">
        <w:rPr>
          <w:rFonts w:ascii="Times New Roman" w:hAnsi="Times New Roman" w:cs="Times New Roman"/>
          <w:sz w:val="20"/>
          <w:szCs w:val="20"/>
        </w:rPr>
        <w:t>,</w:t>
      </w:r>
      <w:r w:rsidR="000952CA" w:rsidRPr="00B86AFD">
        <w:rPr>
          <w:rFonts w:ascii="Times New Roman" w:hAnsi="Times New Roman" w:cs="Times New Roman"/>
          <w:sz w:val="20"/>
          <w:szCs w:val="20"/>
        </w:rPr>
        <w:t xml:space="preserve"> including oxidation, reduction, elimination, and ring-opening. </w:t>
      </w:r>
      <w:r w:rsidR="00B24147" w:rsidRPr="00B86AFD">
        <w:rPr>
          <w:rFonts w:ascii="Times New Roman" w:hAnsi="Times New Roman" w:cs="Times New Roman"/>
          <w:sz w:val="20"/>
          <w:szCs w:val="20"/>
        </w:rPr>
        <w:t>Metagenomics, proteomics, transcriptomics, and metabolomics are just a few of the cutting-edge techniques currently being successfully used to characterize the metabolic machinery, novel proteins, and catabolic genes that participate in the breakdown process of polluting microbes.</w:t>
      </w:r>
      <w:r w:rsidR="007D737B" w:rsidRPr="00B86AFD">
        <w:rPr>
          <w:rFonts w:ascii="Times New Roman" w:hAnsi="Times New Roman" w:cs="Times New Roman"/>
          <w:sz w:val="20"/>
          <w:szCs w:val="20"/>
        </w:rPr>
        <w:t xml:space="preserve"> This review could also be helpful for ongoing research i</w:t>
      </w:r>
      <w:r w:rsidR="00B24147" w:rsidRPr="00B86AFD">
        <w:rPr>
          <w:rFonts w:ascii="Times New Roman" w:hAnsi="Times New Roman" w:cs="Times New Roman"/>
          <w:sz w:val="20"/>
          <w:szCs w:val="20"/>
        </w:rPr>
        <w:t>n order to improve the effectiveness of different contaminants being degraded</w:t>
      </w:r>
      <w:r w:rsidR="007D737B" w:rsidRPr="00B86AFD">
        <w:rPr>
          <w:rFonts w:ascii="Times New Roman" w:hAnsi="Times New Roman" w:cs="Times New Roman"/>
          <w:sz w:val="20"/>
          <w:szCs w:val="20"/>
        </w:rPr>
        <w:t>.</w:t>
      </w:r>
    </w:p>
    <w:p w14:paraId="1EAFF491" w14:textId="652E0005" w:rsidR="008E0A90" w:rsidRPr="00B86AFD" w:rsidRDefault="008E0A90" w:rsidP="008758D0">
      <w:pPr>
        <w:tabs>
          <w:tab w:val="left" w:pos="6456"/>
        </w:tabs>
        <w:rPr>
          <w:rFonts w:ascii="Times New Roman" w:hAnsi="Times New Roman" w:cs="Times New Roman"/>
          <w:sz w:val="20"/>
          <w:szCs w:val="20"/>
        </w:rPr>
      </w:pPr>
      <w:r w:rsidRPr="00B86AFD">
        <w:tab/>
      </w:r>
      <w:r w:rsidRPr="00B86AFD">
        <w:tab/>
      </w:r>
    </w:p>
    <w:p w14:paraId="420A55D3" w14:textId="3EAFAA3A" w:rsidR="00323456" w:rsidRPr="00B86AFD" w:rsidRDefault="00044D40" w:rsidP="000B5972">
      <w:pPr>
        <w:tabs>
          <w:tab w:val="left" w:pos="6456"/>
        </w:tabs>
        <w:rPr>
          <w:rFonts w:ascii="Times New Roman" w:hAnsi="Times New Roman" w:cs="Times New Roman"/>
          <w:sz w:val="20"/>
          <w:szCs w:val="20"/>
        </w:rPr>
      </w:pPr>
      <w:r w:rsidRPr="00B86AFD">
        <w:rPr>
          <w:rFonts w:ascii="Times New Roman" w:hAnsi="Times New Roman" w:cs="Times New Roman"/>
          <w:b/>
          <w:bCs/>
          <w:sz w:val="20"/>
          <w:szCs w:val="20"/>
        </w:rPr>
        <w:t xml:space="preserve">Keywords— </w:t>
      </w:r>
      <w:r w:rsidR="00082F88" w:rsidRPr="00B86AFD">
        <w:rPr>
          <w:rFonts w:ascii="Times New Roman" w:hAnsi="Times New Roman" w:cs="Times New Roman"/>
          <w:sz w:val="20"/>
          <w:szCs w:val="20"/>
        </w:rPr>
        <w:t xml:space="preserve">bioremediation; </w:t>
      </w:r>
      <w:r w:rsidR="005F496F" w:rsidRPr="00B86AFD">
        <w:rPr>
          <w:rFonts w:ascii="Times New Roman" w:hAnsi="Times New Roman" w:cs="Times New Roman"/>
          <w:sz w:val="20"/>
          <w:szCs w:val="20"/>
        </w:rPr>
        <w:t xml:space="preserve">phytoremediation; </w:t>
      </w:r>
      <w:proofErr w:type="spellStart"/>
      <w:r w:rsidR="00082F88" w:rsidRPr="00B86AFD">
        <w:rPr>
          <w:rFonts w:ascii="Times New Roman" w:hAnsi="Times New Roman" w:cs="Times New Roman"/>
          <w:sz w:val="20"/>
          <w:szCs w:val="20"/>
        </w:rPr>
        <w:t>biostimulation</w:t>
      </w:r>
      <w:proofErr w:type="spellEnd"/>
      <w:r w:rsidR="00082F88" w:rsidRPr="00B86AFD">
        <w:rPr>
          <w:rFonts w:ascii="Times New Roman" w:hAnsi="Times New Roman" w:cs="Times New Roman"/>
          <w:sz w:val="20"/>
          <w:szCs w:val="20"/>
        </w:rPr>
        <w:t>;</w:t>
      </w:r>
      <w:r w:rsidR="005F496F" w:rsidRPr="00B86AFD">
        <w:rPr>
          <w:rFonts w:ascii="Times New Roman" w:hAnsi="Times New Roman" w:cs="Times New Roman"/>
          <w:sz w:val="20"/>
          <w:szCs w:val="20"/>
        </w:rPr>
        <w:t xml:space="preserve"> bioaugmentation;</w:t>
      </w:r>
      <w:r w:rsidR="00082F88" w:rsidRPr="00B86AFD">
        <w:rPr>
          <w:rFonts w:ascii="Times New Roman" w:hAnsi="Times New Roman" w:cs="Times New Roman"/>
          <w:sz w:val="20"/>
          <w:szCs w:val="20"/>
        </w:rPr>
        <w:t xml:space="preserve"> </w:t>
      </w:r>
      <w:r w:rsidR="005F496F" w:rsidRPr="00B86AFD">
        <w:rPr>
          <w:rFonts w:ascii="Times New Roman" w:hAnsi="Times New Roman" w:cs="Times New Roman"/>
          <w:sz w:val="20"/>
          <w:szCs w:val="20"/>
        </w:rPr>
        <w:t>bioinformatics; nanotechnology</w:t>
      </w:r>
      <w:r w:rsidR="00AA5A67" w:rsidRPr="00B86AFD">
        <w:rPr>
          <w:rFonts w:ascii="Times New Roman" w:hAnsi="Times New Roman" w:cs="Times New Roman"/>
          <w:sz w:val="20"/>
          <w:szCs w:val="20"/>
        </w:rPr>
        <w:t>; CRISPR</w:t>
      </w:r>
      <w:r w:rsidR="002208AC" w:rsidRPr="00B86AFD">
        <w:rPr>
          <w:rFonts w:ascii="Times New Roman" w:hAnsi="Times New Roman" w:cs="Times New Roman"/>
          <w:sz w:val="20"/>
          <w:szCs w:val="20"/>
        </w:rPr>
        <w:t>-Cas</w:t>
      </w:r>
    </w:p>
    <w:p w14:paraId="5F7DBFE3" w14:textId="77777777" w:rsidR="000B5972" w:rsidRPr="00B86AFD" w:rsidRDefault="000B5972" w:rsidP="000B5972">
      <w:pPr>
        <w:tabs>
          <w:tab w:val="left" w:pos="6456"/>
        </w:tabs>
        <w:rPr>
          <w:rFonts w:ascii="Times New Roman" w:hAnsi="Times New Roman" w:cs="Times New Roman"/>
          <w:sz w:val="20"/>
          <w:szCs w:val="20"/>
        </w:rPr>
      </w:pPr>
    </w:p>
    <w:p w14:paraId="6D74C067" w14:textId="33FC08CF" w:rsidR="008758D0" w:rsidRPr="00B86AFD" w:rsidRDefault="008758D0" w:rsidP="008758D0">
      <w:pPr>
        <w:pStyle w:val="Heading1"/>
        <w:numPr>
          <w:ilvl w:val="0"/>
          <w:numId w:val="2"/>
        </w:numPr>
        <w:jc w:val="center"/>
        <w:rPr>
          <w:rFonts w:ascii="Times New Roman" w:hAnsi="Times New Roman" w:cs="Times New Roman"/>
          <w:b/>
          <w:bCs/>
          <w:color w:val="auto"/>
          <w:sz w:val="20"/>
          <w:szCs w:val="20"/>
        </w:rPr>
      </w:pPr>
      <w:r w:rsidRPr="00B86AFD">
        <w:rPr>
          <w:rFonts w:ascii="Times New Roman" w:hAnsi="Times New Roman" w:cs="Times New Roman"/>
          <w:b/>
          <w:bCs/>
          <w:color w:val="auto"/>
          <w:sz w:val="20"/>
          <w:szCs w:val="20"/>
        </w:rPr>
        <w:t>INTRODUCTION</w:t>
      </w:r>
    </w:p>
    <w:p w14:paraId="4A6FB273" w14:textId="487C44E7" w:rsidR="008758D0" w:rsidRPr="00B86AFD" w:rsidRDefault="008758D0" w:rsidP="008758D0"/>
    <w:p w14:paraId="483F9038" w14:textId="6183B305" w:rsidR="00054407" w:rsidRPr="00B86AFD" w:rsidRDefault="00291ACF" w:rsidP="008758D0">
      <w:pPr>
        <w:rPr>
          <w:rFonts w:ascii="Times New Roman" w:hAnsi="Times New Roman" w:cs="Times New Roman"/>
          <w:sz w:val="20"/>
          <w:szCs w:val="20"/>
        </w:rPr>
      </w:pPr>
      <w:r w:rsidRPr="00B86AFD">
        <w:rPr>
          <w:rFonts w:ascii="Times New Roman" w:hAnsi="Times New Roman" w:cs="Times New Roman"/>
          <w:sz w:val="20"/>
          <w:szCs w:val="20"/>
        </w:rPr>
        <w:tab/>
      </w:r>
      <w:r w:rsidR="00A11B77" w:rsidRPr="00B86AFD">
        <w:rPr>
          <w:rFonts w:ascii="Times New Roman" w:hAnsi="Times New Roman" w:cs="Times New Roman"/>
          <w:sz w:val="20"/>
          <w:szCs w:val="20"/>
        </w:rPr>
        <w:t xml:space="preserve">One of the most important ancient Indian texts, along with the Vedas, Puranas, and Upanishads, is </w:t>
      </w:r>
      <w:r w:rsidR="005077D0" w:rsidRPr="00B86AFD">
        <w:rPr>
          <w:rFonts w:ascii="Times New Roman" w:hAnsi="Times New Roman" w:cs="Times New Roman"/>
          <w:sz w:val="20"/>
          <w:szCs w:val="20"/>
        </w:rPr>
        <w:t xml:space="preserve">the </w:t>
      </w:r>
      <w:r w:rsidR="00A11B77" w:rsidRPr="00B86AFD">
        <w:rPr>
          <w:rFonts w:ascii="Times New Roman" w:hAnsi="Times New Roman" w:cs="Times New Roman"/>
          <w:sz w:val="20"/>
          <w:szCs w:val="20"/>
        </w:rPr>
        <w:t xml:space="preserve">Bhagavad Gita, which is also known as the "Song of the Lord" </w:t>
      </w:r>
      <w:sdt>
        <w:sdtPr>
          <w:rPr>
            <w:rFonts w:ascii="Times New Roman" w:hAnsi="Times New Roman" w:cs="Times New Roman"/>
            <w:sz w:val="20"/>
            <w:szCs w:val="20"/>
          </w:rPr>
          <w:tag w:val="MENDELEY_CITATION_v3_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"/>
          <w:id w:val="-1393114136"/>
          <w:placeholder>
            <w:docPart w:val="C2DCAD131F6A47A2A9B6606B2C589139"/>
          </w:placeholder>
        </w:sdtPr>
        <w:sdtContent>
          <w:r w:rsidR="00C45134" w:rsidRPr="00B86AFD">
            <w:rPr>
              <w:rFonts w:ascii="Times New Roman" w:hAnsi="Times New Roman" w:cs="Times New Roman"/>
              <w:sz w:val="20"/>
              <w:szCs w:val="20"/>
            </w:rPr>
            <w:t>[1]</w:t>
          </w:r>
        </w:sdtContent>
      </w:sdt>
      <w:r w:rsidR="00A11B77" w:rsidRPr="00B86AFD">
        <w:rPr>
          <w:rFonts w:ascii="Times New Roman" w:hAnsi="Times New Roman" w:cs="Times New Roman"/>
          <w:sz w:val="20"/>
          <w:szCs w:val="20"/>
        </w:rPr>
        <w:t>.</w:t>
      </w:r>
      <w:r w:rsidR="00CE5AC4" w:rsidRPr="00B86AFD">
        <w:rPr>
          <w:rFonts w:ascii="Times New Roman" w:hAnsi="Times New Roman" w:cs="Times New Roman"/>
          <w:sz w:val="20"/>
          <w:szCs w:val="20"/>
        </w:rPr>
        <w:t xml:space="preserve"> </w:t>
      </w:r>
      <w:r w:rsidR="00A11B77" w:rsidRPr="00B86AFD">
        <w:rPr>
          <w:rFonts w:ascii="Times New Roman" w:hAnsi="Times New Roman" w:cs="Times New Roman"/>
          <w:sz w:val="20"/>
          <w:szCs w:val="20"/>
        </w:rPr>
        <w:t>The following words in Chapter 14, verse</w:t>
      </w:r>
      <w:r w:rsidR="005077D0" w:rsidRPr="00B86AFD">
        <w:rPr>
          <w:rFonts w:ascii="Times New Roman" w:hAnsi="Times New Roman" w:cs="Times New Roman"/>
          <w:sz w:val="20"/>
          <w:szCs w:val="20"/>
        </w:rPr>
        <w:t>s</w:t>
      </w:r>
      <w:r w:rsidR="00A11B77" w:rsidRPr="00B86AFD">
        <w:rPr>
          <w:rFonts w:ascii="Times New Roman" w:hAnsi="Times New Roman" w:cs="Times New Roman"/>
          <w:sz w:val="20"/>
          <w:szCs w:val="20"/>
        </w:rPr>
        <w:t xml:space="preserve"> 3-4</w:t>
      </w:r>
      <w:r w:rsidR="005077D0" w:rsidRPr="00B86AFD">
        <w:rPr>
          <w:rFonts w:ascii="Times New Roman" w:hAnsi="Times New Roman" w:cs="Times New Roman"/>
          <w:sz w:val="20"/>
          <w:szCs w:val="20"/>
        </w:rPr>
        <w:t>,</w:t>
      </w:r>
      <w:r w:rsidR="00A11B77" w:rsidRPr="00B86AFD">
        <w:rPr>
          <w:rFonts w:ascii="Times New Roman" w:hAnsi="Times New Roman" w:cs="Times New Roman"/>
          <w:sz w:val="20"/>
          <w:szCs w:val="20"/>
        </w:rPr>
        <w:t xml:space="preserve"> expressly state that</w:t>
      </w:r>
      <w:r w:rsidR="004435DD" w:rsidRPr="00B86AFD">
        <w:rPr>
          <w:rFonts w:ascii="Times New Roman" w:hAnsi="Times New Roman" w:cs="Times New Roman"/>
          <w:sz w:val="20"/>
          <w:szCs w:val="20"/>
        </w:rPr>
        <w:t xml:space="preserve"> all living things are born from the</w:t>
      </w:r>
      <w:r w:rsidR="00884E05" w:rsidRPr="00B86AFD">
        <w:rPr>
          <w:rFonts w:ascii="Times New Roman" w:hAnsi="Times New Roman" w:cs="Times New Roman"/>
          <w:sz w:val="20"/>
          <w:szCs w:val="20"/>
        </w:rPr>
        <w:t xml:space="preserve"> natural world</w:t>
      </w:r>
      <w:r w:rsidR="00A11B77" w:rsidRPr="00B86AFD">
        <w:rPr>
          <w:rFonts w:ascii="Times New Roman" w:hAnsi="Times New Roman" w:cs="Times New Roman"/>
          <w:sz w:val="20"/>
          <w:szCs w:val="20"/>
        </w:rPr>
        <w:t>.</w:t>
      </w:r>
    </w:p>
    <w:p w14:paraId="6A0F9ED6" w14:textId="2B8D566F" w:rsidR="008E4ADD" w:rsidRPr="00B86AFD" w:rsidRDefault="008E4ADD" w:rsidP="00CE5AC4">
      <w:pPr>
        <w:jc w:val="center"/>
        <w:rPr>
          <w:rFonts w:ascii="Times New Roman" w:hAnsi="Times New Roman" w:cs="Times New Roman"/>
          <w:sz w:val="20"/>
          <w:szCs w:val="20"/>
        </w:rPr>
      </w:pPr>
    </w:p>
    <w:p w14:paraId="567604D5" w14:textId="10AF7819" w:rsidR="008E4ADD" w:rsidRPr="00B86AFD" w:rsidRDefault="008E4ADD" w:rsidP="00CE5AC4">
      <w:pPr>
        <w:jc w:val="center"/>
        <w:rPr>
          <w:rFonts w:ascii="Times New Roman" w:hAnsi="Times New Roman" w:cs="Times New Roman"/>
          <w:sz w:val="20"/>
          <w:szCs w:val="20"/>
        </w:rPr>
      </w:pPr>
      <w:r w:rsidRPr="00B86AFD">
        <w:rPr>
          <w:rFonts w:ascii="Times New Roman" w:hAnsi="Times New Roman" w:cs="Times New Roman"/>
          <w:noProof/>
          <w:sz w:val="20"/>
          <w:szCs w:val="20"/>
        </w:rPr>
        <w:drawing>
          <wp:anchor distT="0" distB="0" distL="114300" distR="114300" simplePos="0" relativeHeight="251663360" behindDoc="1" locked="0" layoutInCell="1" allowOverlap="1" wp14:anchorId="4CCE8BFA" wp14:editId="112AE1AE">
            <wp:simplePos x="0" y="0"/>
            <wp:positionH relativeFrom="column">
              <wp:posOffset>1676188</wp:posOffset>
            </wp:positionH>
            <wp:positionV relativeFrom="paragraph">
              <wp:posOffset>38735</wp:posOffset>
            </wp:positionV>
            <wp:extent cx="2703830" cy="1264285"/>
            <wp:effectExtent l="0" t="0" r="1270" b="0"/>
            <wp:wrapTight wrapText="bothSides">
              <wp:wrapPolygon edited="0">
                <wp:start x="0" y="0"/>
                <wp:lineTo x="0" y="21155"/>
                <wp:lineTo x="21458" y="21155"/>
                <wp:lineTo x="21458" y="0"/>
                <wp:lineTo x="0" y="0"/>
              </wp:wrapPolygon>
            </wp:wrapTight>
            <wp:docPr id="2068506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06475" name="Picture 2068506475"/>
                    <pic:cNvPicPr/>
                  </pic:nvPicPr>
                  <pic:blipFill rotWithShape="1">
                    <a:blip r:embed="rId10" cstate="print">
                      <a:extLst>
                        <a:ext uri="{28A0092B-C50C-407E-A947-70E740481C1C}">
                          <a14:useLocalDpi xmlns:a14="http://schemas.microsoft.com/office/drawing/2010/main" val="0"/>
                        </a:ext>
                      </a:extLst>
                    </a:blip>
                    <a:srcRect l="26363" t="29978" r="26450" b="30785"/>
                    <a:stretch/>
                  </pic:blipFill>
                  <pic:spPr bwMode="auto">
                    <a:xfrm>
                      <a:off x="0" y="0"/>
                      <a:ext cx="2703830" cy="1264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B1128" w14:textId="200BA87A" w:rsidR="008E4ADD" w:rsidRPr="00B86AFD" w:rsidRDefault="008E4ADD" w:rsidP="00CE5AC4">
      <w:pPr>
        <w:jc w:val="center"/>
        <w:rPr>
          <w:rFonts w:ascii="Times New Roman" w:hAnsi="Times New Roman" w:cs="Times New Roman"/>
          <w:sz w:val="20"/>
          <w:szCs w:val="20"/>
        </w:rPr>
      </w:pPr>
    </w:p>
    <w:p w14:paraId="08AC13F4" w14:textId="3F9B37A6" w:rsidR="008E4ADD" w:rsidRPr="00B86AFD" w:rsidRDefault="008E4ADD" w:rsidP="00CE5AC4">
      <w:pPr>
        <w:jc w:val="center"/>
        <w:rPr>
          <w:rFonts w:ascii="Times New Roman" w:hAnsi="Times New Roman" w:cs="Times New Roman"/>
          <w:sz w:val="20"/>
          <w:szCs w:val="20"/>
        </w:rPr>
      </w:pPr>
    </w:p>
    <w:p w14:paraId="5122BBBA" w14:textId="59DB4F4D" w:rsidR="008E4ADD" w:rsidRPr="00B86AFD" w:rsidRDefault="008E4ADD" w:rsidP="00CE5AC4">
      <w:pPr>
        <w:jc w:val="center"/>
        <w:rPr>
          <w:rFonts w:ascii="Times New Roman" w:hAnsi="Times New Roman" w:cs="Times New Roman"/>
          <w:sz w:val="20"/>
          <w:szCs w:val="20"/>
        </w:rPr>
      </w:pPr>
    </w:p>
    <w:p w14:paraId="62301020" w14:textId="77777777" w:rsidR="008E4ADD" w:rsidRPr="00B86AFD" w:rsidRDefault="008E4ADD" w:rsidP="00CE5AC4">
      <w:pPr>
        <w:jc w:val="center"/>
        <w:rPr>
          <w:rFonts w:ascii="Times New Roman" w:hAnsi="Times New Roman" w:cs="Times New Roman"/>
          <w:sz w:val="20"/>
          <w:szCs w:val="20"/>
        </w:rPr>
      </w:pPr>
    </w:p>
    <w:p w14:paraId="557E7A18" w14:textId="7EF476A1" w:rsidR="008E4ADD" w:rsidRPr="00B86AFD" w:rsidRDefault="008E4ADD" w:rsidP="001F105D">
      <w:pPr>
        <w:rPr>
          <w:rFonts w:ascii="Times New Roman" w:hAnsi="Times New Roman" w:cs="Times New Roman"/>
          <w:sz w:val="20"/>
          <w:szCs w:val="20"/>
        </w:rPr>
      </w:pPr>
    </w:p>
    <w:p w14:paraId="1FBC99BF" w14:textId="09967DDF" w:rsidR="008E4ADD" w:rsidRPr="00B86AFD" w:rsidRDefault="008E4ADD" w:rsidP="001F105D">
      <w:pPr>
        <w:rPr>
          <w:rFonts w:ascii="Times New Roman" w:hAnsi="Times New Roman" w:cs="Times New Roman"/>
          <w:sz w:val="20"/>
          <w:szCs w:val="20"/>
        </w:rPr>
      </w:pPr>
    </w:p>
    <w:p w14:paraId="03C63A08" w14:textId="669E5A2D" w:rsidR="001F105D" w:rsidRPr="00B86AFD" w:rsidRDefault="001F105D" w:rsidP="001F105D">
      <w:pPr>
        <w:rPr>
          <w:rFonts w:ascii="Times New Roman" w:hAnsi="Times New Roman" w:cs="Times New Roman"/>
          <w:sz w:val="20"/>
          <w:szCs w:val="20"/>
        </w:rPr>
      </w:pPr>
    </w:p>
    <w:p w14:paraId="13742847" w14:textId="76DE854B" w:rsidR="001F105D" w:rsidRPr="00B86AFD" w:rsidRDefault="001F105D" w:rsidP="001F105D">
      <w:pPr>
        <w:rPr>
          <w:rFonts w:ascii="Times New Roman" w:hAnsi="Times New Roman" w:cs="Times New Roman"/>
          <w:sz w:val="20"/>
          <w:szCs w:val="20"/>
        </w:rPr>
      </w:pPr>
    </w:p>
    <w:p w14:paraId="72759ECE" w14:textId="63F657D2" w:rsidR="00054407" w:rsidRPr="00B86AFD" w:rsidRDefault="001F105D" w:rsidP="00CE5AC4">
      <w:pPr>
        <w:jc w:val="center"/>
        <w:rPr>
          <w:rFonts w:ascii="Times New Roman" w:hAnsi="Times New Roman" w:cs="Times New Roman"/>
          <w:sz w:val="20"/>
          <w:szCs w:val="20"/>
        </w:rPr>
      </w:pPr>
      <w:r w:rsidRPr="00B86AFD">
        <w:rPr>
          <w:rFonts w:ascii="Times New Roman" w:hAnsi="Times New Roman" w:cs="Times New Roman"/>
          <w:noProof/>
          <w:sz w:val="20"/>
          <w:szCs w:val="20"/>
        </w:rPr>
        <w:drawing>
          <wp:anchor distT="0" distB="0" distL="114300" distR="114300" simplePos="0" relativeHeight="251664384" behindDoc="1" locked="0" layoutInCell="1" allowOverlap="1" wp14:anchorId="57877E7C" wp14:editId="4FC30A58">
            <wp:simplePos x="0" y="0"/>
            <wp:positionH relativeFrom="column">
              <wp:posOffset>-19050</wp:posOffset>
            </wp:positionH>
            <wp:positionV relativeFrom="paragraph">
              <wp:posOffset>76835</wp:posOffset>
            </wp:positionV>
            <wp:extent cx="5043170" cy="514350"/>
            <wp:effectExtent l="0" t="0" r="5080" b="0"/>
            <wp:wrapTight wrapText="bothSides">
              <wp:wrapPolygon edited="0">
                <wp:start x="0" y="0"/>
                <wp:lineTo x="0" y="20800"/>
                <wp:lineTo x="21540" y="20800"/>
                <wp:lineTo x="21540" y="0"/>
                <wp:lineTo x="0" y="0"/>
              </wp:wrapPolygon>
            </wp:wrapTight>
            <wp:docPr id="16358275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27580" name="Picture 1635827580"/>
                    <pic:cNvPicPr/>
                  </pic:nvPicPr>
                  <pic:blipFill rotWithShape="1">
                    <a:blip r:embed="rId11" cstate="print">
                      <a:extLst>
                        <a:ext uri="{28A0092B-C50C-407E-A947-70E740481C1C}">
                          <a14:useLocalDpi xmlns:a14="http://schemas.microsoft.com/office/drawing/2010/main" val="0"/>
                        </a:ext>
                      </a:extLst>
                    </a:blip>
                    <a:srcRect t="37406" r="21176" b="46619"/>
                    <a:stretch/>
                  </pic:blipFill>
                  <pic:spPr bwMode="auto">
                    <a:xfrm>
                      <a:off x="0" y="0"/>
                      <a:ext cx="5043170"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3AAF0" w14:textId="018788ED" w:rsidR="00054407" w:rsidRPr="00B86AFD" w:rsidRDefault="00054407" w:rsidP="00CE5AC4">
      <w:pPr>
        <w:jc w:val="center"/>
        <w:rPr>
          <w:rFonts w:ascii="Times New Roman" w:hAnsi="Times New Roman" w:cs="Times New Roman"/>
          <w:sz w:val="20"/>
          <w:szCs w:val="20"/>
        </w:rPr>
      </w:pPr>
    </w:p>
    <w:p w14:paraId="6041B5CF" w14:textId="0C9C84AB" w:rsidR="00054407" w:rsidRPr="00B86AFD" w:rsidRDefault="00054407" w:rsidP="00054407">
      <w:pPr>
        <w:jc w:val="left"/>
        <w:rPr>
          <w:rFonts w:ascii="Times New Roman" w:hAnsi="Times New Roman" w:cs="Times New Roman"/>
          <w:sz w:val="20"/>
          <w:szCs w:val="20"/>
        </w:rPr>
      </w:pPr>
    </w:p>
    <w:p w14:paraId="074B80DE" w14:textId="40588DBA" w:rsidR="00A06D38" w:rsidRPr="00B86AFD" w:rsidRDefault="00000000" w:rsidP="00DB6FDD">
      <w:pPr>
        <w:rPr>
          <w:rFonts w:ascii="Times New Roman" w:hAnsi="Times New Roman" w:cs="Times New Roman"/>
          <w:sz w:val="20"/>
          <w:szCs w:val="20"/>
        </w:rPr>
      </w:pPr>
      <w:sdt>
        <w:sdtPr>
          <w:rPr>
            <w:rFonts w:ascii="Times New Roman" w:hAnsi="Times New Roman" w:cs="Times New Roman"/>
            <w:sz w:val="20"/>
            <w:szCs w:val="20"/>
          </w:rPr>
          <w:tag w:val="MENDELEY_CITATION_v3_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"/>
          <w:id w:val="146173468"/>
          <w:placeholder>
            <w:docPart w:val="DefaultPlaceholder_-1854013440"/>
          </w:placeholder>
        </w:sdtPr>
        <w:sdtContent>
          <w:r w:rsidR="00C45134" w:rsidRPr="00B86AFD">
            <w:rPr>
              <w:rFonts w:ascii="Times New Roman" w:hAnsi="Times New Roman" w:cs="Times New Roman"/>
              <w:sz w:val="20"/>
              <w:szCs w:val="20"/>
            </w:rPr>
            <w:t>[2]</w:t>
          </w:r>
        </w:sdtContent>
      </w:sdt>
      <w:r w:rsidR="00A06D38" w:rsidRPr="00B86AFD">
        <w:rPr>
          <w:rFonts w:ascii="Times New Roman" w:hAnsi="Times New Roman" w:cs="Times New Roman"/>
          <w:sz w:val="20"/>
          <w:szCs w:val="20"/>
        </w:rPr>
        <w:t>.</w:t>
      </w:r>
    </w:p>
    <w:p w14:paraId="0478D616" w14:textId="0A9322AE" w:rsidR="001F105D" w:rsidRPr="00B86AFD" w:rsidRDefault="001F105D" w:rsidP="00954EFC">
      <w:pPr>
        <w:rPr>
          <w:rFonts w:ascii="Times New Roman" w:hAnsi="Times New Roman" w:cs="Times New Roman"/>
          <w:sz w:val="20"/>
          <w:szCs w:val="20"/>
        </w:rPr>
      </w:pPr>
    </w:p>
    <w:p w14:paraId="71AB8752" w14:textId="628B06DC" w:rsidR="000D2917" w:rsidRPr="00B86AFD" w:rsidRDefault="001F105D" w:rsidP="00954EFC">
      <w:pPr>
        <w:rPr>
          <w:rFonts w:ascii="Times New Roman" w:hAnsi="Times New Roman" w:cs="Times New Roman"/>
          <w:sz w:val="20"/>
          <w:szCs w:val="20"/>
        </w:rPr>
      </w:pPr>
      <w:r w:rsidRPr="00B86AFD">
        <w:rPr>
          <w:rFonts w:ascii="Times New Roman" w:hAnsi="Times New Roman" w:cs="Times New Roman"/>
          <w:sz w:val="20"/>
          <w:szCs w:val="20"/>
        </w:rPr>
        <w:tab/>
      </w:r>
      <w:r w:rsidR="00A11B77" w:rsidRPr="00B86AFD">
        <w:rPr>
          <w:rFonts w:ascii="Times New Roman" w:hAnsi="Times New Roman" w:cs="Times New Roman"/>
          <w:sz w:val="20"/>
          <w:szCs w:val="20"/>
        </w:rPr>
        <w:t>The environment encompasses all the natural surroundings that impact our everyday lives on Earth.</w:t>
      </w:r>
      <w:r w:rsidR="0091392D" w:rsidRPr="00B86AFD">
        <w:rPr>
          <w:rFonts w:ascii="Times New Roman" w:hAnsi="Times New Roman" w:cs="Times New Roman"/>
          <w:sz w:val="20"/>
          <w:szCs w:val="20"/>
        </w:rPr>
        <w:t xml:space="preserve"> The</w:t>
      </w:r>
    </w:p>
    <w:p w14:paraId="1A7A1943" w14:textId="3B66C163" w:rsidR="00974288" w:rsidRPr="00B86AFD" w:rsidRDefault="0091392D" w:rsidP="00954EFC">
      <w:pPr>
        <w:rPr>
          <w:rFonts w:ascii="Times New Roman" w:hAnsi="Times New Roman" w:cs="Times New Roman"/>
          <w:sz w:val="20"/>
          <w:szCs w:val="20"/>
        </w:rPr>
      </w:pPr>
      <w:r w:rsidRPr="00B86AFD">
        <w:rPr>
          <w:rFonts w:ascii="Times New Roman" w:hAnsi="Times New Roman" w:cs="Times New Roman"/>
          <w:sz w:val="20"/>
          <w:szCs w:val="20"/>
        </w:rPr>
        <w:t xml:space="preserve">presence of </w:t>
      </w:r>
      <w:r w:rsidR="004F5523" w:rsidRPr="00B86AFD">
        <w:rPr>
          <w:rFonts w:ascii="Times New Roman" w:hAnsi="Times New Roman" w:cs="Times New Roman"/>
          <w:sz w:val="20"/>
          <w:szCs w:val="20"/>
        </w:rPr>
        <w:t xml:space="preserve">a secure </w:t>
      </w:r>
      <w:r w:rsidR="007A24DD" w:rsidRPr="00B86AFD">
        <w:rPr>
          <w:rFonts w:ascii="Times New Roman" w:hAnsi="Times New Roman" w:cs="Times New Roman"/>
          <w:sz w:val="20"/>
          <w:szCs w:val="20"/>
        </w:rPr>
        <w:t>and</w:t>
      </w:r>
      <w:r w:rsidR="004F5523" w:rsidRPr="00B86AFD">
        <w:rPr>
          <w:rFonts w:ascii="Times New Roman" w:hAnsi="Times New Roman" w:cs="Times New Roman"/>
          <w:sz w:val="20"/>
          <w:szCs w:val="20"/>
        </w:rPr>
        <w:t xml:space="preserve"> wholesome atmosphere </w:t>
      </w:r>
      <w:r w:rsidRPr="00B86AFD">
        <w:rPr>
          <w:rFonts w:ascii="Times New Roman" w:hAnsi="Times New Roman" w:cs="Times New Roman"/>
          <w:sz w:val="20"/>
          <w:szCs w:val="20"/>
        </w:rPr>
        <w:t xml:space="preserve">is crucial </w:t>
      </w:r>
      <w:r w:rsidR="00296DB5" w:rsidRPr="00B86AFD">
        <w:rPr>
          <w:rFonts w:ascii="Times New Roman" w:hAnsi="Times New Roman" w:cs="Times New Roman"/>
          <w:sz w:val="20"/>
          <w:szCs w:val="20"/>
        </w:rPr>
        <w:t>to</w:t>
      </w:r>
      <w:r w:rsidRPr="00B86AFD">
        <w:rPr>
          <w:rFonts w:ascii="Times New Roman" w:hAnsi="Times New Roman" w:cs="Times New Roman"/>
          <w:sz w:val="20"/>
          <w:szCs w:val="20"/>
        </w:rPr>
        <w:t xml:space="preserve"> the survival of </w:t>
      </w:r>
      <w:r w:rsidR="00E4129B" w:rsidRPr="00B86AFD">
        <w:rPr>
          <w:rFonts w:ascii="Times New Roman" w:hAnsi="Times New Roman" w:cs="Times New Roman"/>
          <w:sz w:val="20"/>
          <w:szCs w:val="20"/>
        </w:rPr>
        <w:t>all living things</w:t>
      </w:r>
      <w:r w:rsidRPr="00B86AFD">
        <w:rPr>
          <w:rFonts w:ascii="Times New Roman" w:hAnsi="Times New Roman" w:cs="Times New Roman"/>
          <w:sz w:val="20"/>
          <w:szCs w:val="20"/>
        </w:rPr>
        <w:t xml:space="preserve"> </w:t>
      </w:r>
      <w:r w:rsidR="00B86ECF" w:rsidRPr="00B86AFD">
        <w:rPr>
          <w:rFonts w:ascii="Times New Roman" w:hAnsi="Times New Roman" w:cs="Times New Roman"/>
          <w:sz w:val="20"/>
          <w:szCs w:val="20"/>
        </w:rPr>
        <w:t>in this world</w:t>
      </w:r>
      <w:r w:rsidR="0029425F"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"/>
          <w:id w:val="2037997790"/>
          <w:placeholder>
            <w:docPart w:val="DefaultPlaceholder_-1854013440"/>
          </w:placeholder>
        </w:sdtPr>
        <w:sdtContent>
          <w:r w:rsidR="00C45134" w:rsidRPr="00B86AFD">
            <w:rPr>
              <w:rFonts w:ascii="Times New Roman" w:hAnsi="Times New Roman" w:cs="Times New Roman"/>
              <w:sz w:val="20"/>
              <w:szCs w:val="20"/>
            </w:rPr>
            <w:t>[3]</w:t>
          </w:r>
        </w:sdtContent>
      </w:sdt>
      <w:r w:rsidR="0029425F" w:rsidRPr="00B86AFD">
        <w:rPr>
          <w:rFonts w:ascii="Times New Roman" w:hAnsi="Times New Roman" w:cs="Times New Roman"/>
          <w:sz w:val="20"/>
          <w:szCs w:val="20"/>
        </w:rPr>
        <w:t xml:space="preserve">. </w:t>
      </w:r>
      <w:r w:rsidR="00A11B77" w:rsidRPr="00B86AFD">
        <w:rPr>
          <w:rFonts w:ascii="Times New Roman" w:hAnsi="Times New Roman" w:cs="Times New Roman"/>
          <w:sz w:val="20"/>
          <w:szCs w:val="20"/>
        </w:rPr>
        <w:t>Earlier,</w:t>
      </w:r>
      <w:r w:rsidR="000E08A5" w:rsidRPr="00B86AFD">
        <w:t xml:space="preserve"> </w:t>
      </w:r>
      <w:r w:rsidR="000E08A5" w:rsidRPr="00B86AFD">
        <w:rPr>
          <w:rFonts w:ascii="Times New Roman" w:hAnsi="Times New Roman" w:cs="Times New Roman"/>
          <w:sz w:val="20"/>
          <w:szCs w:val="20"/>
        </w:rPr>
        <w:t>it was considered that humans had an endless supply of assets and territory</w:t>
      </w:r>
      <w:r w:rsidR="00A11B77" w:rsidRPr="00B86AFD">
        <w:rPr>
          <w:rFonts w:ascii="Times New Roman" w:hAnsi="Times New Roman" w:cs="Times New Roman"/>
          <w:sz w:val="20"/>
          <w:szCs w:val="20"/>
        </w:rPr>
        <w:t xml:space="preserve">; however, </w:t>
      </w:r>
      <w:r w:rsidR="00305F4B" w:rsidRPr="00B86AFD">
        <w:rPr>
          <w:rFonts w:ascii="Times New Roman" w:hAnsi="Times New Roman" w:cs="Times New Roman"/>
          <w:sz w:val="20"/>
          <w:szCs w:val="20"/>
        </w:rPr>
        <w:t xml:space="preserve">current assets </w:t>
      </w:r>
      <w:r w:rsidR="00E93A57" w:rsidRPr="00B86AFD">
        <w:rPr>
          <w:rFonts w:ascii="Times New Roman" w:hAnsi="Times New Roman" w:cs="Times New Roman"/>
          <w:sz w:val="20"/>
          <w:szCs w:val="20"/>
        </w:rPr>
        <w:t>on</w:t>
      </w:r>
      <w:r w:rsidR="00305F4B" w:rsidRPr="00B86AFD">
        <w:rPr>
          <w:rFonts w:ascii="Times New Roman" w:hAnsi="Times New Roman" w:cs="Times New Roman"/>
          <w:sz w:val="20"/>
          <w:szCs w:val="20"/>
        </w:rPr>
        <w:t xml:space="preserve"> </w:t>
      </w:r>
      <w:r w:rsidR="00305F4B" w:rsidRPr="00B86AFD">
        <w:rPr>
          <w:rFonts w:ascii="Times New Roman" w:hAnsi="Times New Roman" w:cs="Times New Roman"/>
          <w:sz w:val="20"/>
          <w:szCs w:val="20"/>
        </w:rPr>
        <w:lastRenderedPageBreak/>
        <w:t xml:space="preserve">Earth </w:t>
      </w:r>
      <w:r w:rsidR="00A11B77" w:rsidRPr="00B86AFD">
        <w:rPr>
          <w:rFonts w:ascii="Times New Roman" w:hAnsi="Times New Roman" w:cs="Times New Roman"/>
          <w:sz w:val="20"/>
          <w:szCs w:val="20"/>
        </w:rPr>
        <w:t xml:space="preserve">demonstrate, to a </w:t>
      </w:r>
      <w:r w:rsidR="007335F1" w:rsidRPr="00B86AFD">
        <w:rPr>
          <w:rFonts w:ascii="Times New Roman" w:hAnsi="Times New Roman" w:cs="Times New Roman"/>
          <w:sz w:val="20"/>
          <w:szCs w:val="20"/>
        </w:rPr>
        <w:t xml:space="preserve">superior or inferior </w:t>
      </w:r>
      <w:r w:rsidR="00A11B77" w:rsidRPr="00B86AFD">
        <w:rPr>
          <w:rFonts w:ascii="Times New Roman" w:hAnsi="Times New Roman" w:cs="Times New Roman"/>
          <w:sz w:val="20"/>
          <w:szCs w:val="20"/>
        </w:rPr>
        <w:t xml:space="preserve">extent, lack of caution </w:t>
      </w:r>
      <w:r w:rsidR="004A4194" w:rsidRPr="00B86AFD">
        <w:rPr>
          <w:rFonts w:ascii="Times New Roman" w:hAnsi="Times New Roman" w:cs="Times New Roman"/>
          <w:sz w:val="20"/>
          <w:szCs w:val="20"/>
        </w:rPr>
        <w:t>or</w:t>
      </w:r>
      <w:r w:rsidR="00A11B77" w:rsidRPr="00B86AFD">
        <w:rPr>
          <w:rFonts w:ascii="Times New Roman" w:hAnsi="Times New Roman" w:cs="Times New Roman"/>
          <w:sz w:val="20"/>
          <w:szCs w:val="20"/>
        </w:rPr>
        <w:t xml:space="preserve"> </w:t>
      </w:r>
      <w:r w:rsidR="009F30E4" w:rsidRPr="00B86AFD">
        <w:rPr>
          <w:rFonts w:ascii="Times New Roman" w:hAnsi="Times New Roman" w:cs="Times New Roman"/>
          <w:sz w:val="20"/>
          <w:szCs w:val="20"/>
        </w:rPr>
        <w:t xml:space="preserve">carelessness </w:t>
      </w:r>
      <w:r w:rsidR="00A11B77" w:rsidRPr="00B86AFD">
        <w:rPr>
          <w:rFonts w:ascii="Times New Roman" w:hAnsi="Times New Roman" w:cs="Times New Roman"/>
          <w:sz w:val="20"/>
          <w:szCs w:val="20"/>
        </w:rPr>
        <w:t xml:space="preserve">in their utilization </w:t>
      </w:r>
      <w:sdt>
        <w:sdtPr>
          <w:rPr>
            <w:rFonts w:ascii="Times New Roman" w:hAnsi="Times New Roman" w:cs="Times New Roman"/>
            <w:sz w:val="20"/>
            <w:szCs w:val="20"/>
          </w:rPr>
          <w:tag w:val="MENDELEY_CITATION_v3_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"/>
          <w:id w:val="-1271163537"/>
          <w:placeholder>
            <w:docPart w:val="F98C759C83ED4A2695D296D73241478F"/>
          </w:placeholder>
        </w:sdtPr>
        <w:sdtContent>
          <w:r w:rsidR="00C45134" w:rsidRPr="00B86AFD">
            <w:rPr>
              <w:rFonts w:ascii="Times New Roman" w:hAnsi="Times New Roman" w:cs="Times New Roman"/>
              <w:sz w:val="20"/>
              <w:szCs w:val="20"/>
            </w:rPr>
            <w:t>[4]</w:t>
          </w:r>
        </w:sdtContent>
      </w:sdt>
      <w:r w:rsidR="00A11B77" w:rsidRPr="00B86AFD">
        <w:rPr>
          <w:rFonts w:ascii="Times New Roman" w:hAnsi="Times New Roman" w:cs="Times New Roman"/>
          <w:sz w:val="20"/>
          <w:szCs w:val="20"/>
        </w:rPr>
        <w:t>.</w:t>
      </w:r>
      <w:r w:rsidR="000C462F" w:rsidRPr="00B86AFD">
        <w:rPr>
          <w:rFonts w:ascii="Times New Roman" w:hAnsi="Times New Roman" w:cs="Times New Roman"/>
          <w:sz w:val="20"/>
          <w:szCs w:val="20"/>
        </w:rPr>
        <w:t xml:space="preserve"> </w:t>
      </w:r>
      <w:r w:rsidR="00F12A12" w:rsidRPr="00B86AFD">
        <w:rPr>
          <w:rFonts w:ascii="Times New Roman" w:hAnsi="Times New Roman" w:cs="Times New Roman"/>
          <w:sz w:val="20"/>
          <w:szCs w:val="20"/>
        </w:rPr>
        <w:t>In order to fulfill the population's growing requirements for food, energy, environmental assets, materials</w:t>
      </w:r>
      <w:r w:rsidR="00A02C42" w:rsidRPr="00B86AFD">
        <w:rPr>
          <w:rFonts w:ascii="Times New Roman" w:hAnsi="Times New Roman" w:cs="Times New Roman"/>
          <w:sz w:val="20"/>
          <w:szCs w:val="20"/>
        </w:rPr>
        <w:t>,</w:t>
      </w:r>
      <w:r w:rsidR="00F12A12" w:rsidRPr="00B86AFD">
        <w:rPr>
          <w:rFonts w:ascii="Times New Roman" w:hAnsi="Times New Roman" w:cs="Times New Roman"/>
          <w:sz w:val="20"/>
          <w:szCs w:val="20"/>
        </w:rPr>
        <w:t xml:space="preserve"> and all other necessities</w:t>
      </w:r>
      <w:r w:rsidR="00C15B28" w:rsidRPr="00B86AFD">
        <w:rPr>
          <w:rFonts w:ascii="Times New Roman" w:hAnsi="Times New Roman" w:cs="Times New Roman"/>
          <w:sz w:val="20"/>
          <w:szCs w:val="20"/>
        </w:rPr>
        <w:t>, they</w:t>
      </w:r>
      <w:r w:rsidR="00F12A12" w:rsidRPr="00B86AFD">
        <w:rPr>
          <w:rFonts w:ascii="Times New Roman" w:hAnsi="Times New Roman" w:cs="Times New Roman"/>
          <w:sz w:val="20"/>
          <w:szCs w:val="20"/>
        </w:rPr>
        <w:t xml:space="preserve"> have been exploited more often as a result of the massive expansion </w:t>
      </w:r>
      <w:r w:rsidR="00A06EF8" w:rsidRPr="00B86AFD">
        <w:rPr>
          <w:rFonts w:ascii="Times New Roman" w:hAnsi="Times New Roman" w:cs="Times New Roman"/>
          <w:sz w:val="20"/>
          <w:szCs w:val="20"/>
        </w:rPr>
        <w:t>of the</w:t>
      </w:r>
      <w:r w:rsidR="00F12A12" w:rsidRPr="00B86AFD">
        <w:rPr>
          <w:rFonts w:ascii="Times New Roman" w:hAnsi="Times New Roman" w:cs="Times New Roman"/>
          <w:sz w:val="20"/>
          <w:szCs w:val="20"/>
        </w:rPr>
        <w:t xml:space="preserve"> global populace </w:t>
      </w:r>
      <w:sdt>
        <w:sdtPr>
          <w:rPr>
            <w:rFonts w:ascii="Times New Roman" w:hAnsi="Times New Roman" w:cs="Times New Roman"/>
            <w:sz w:val="20"/>
            <w:szCs w:val="20"/>
          </w:rPr>
          <w:tag w:val="MENDELEY_CITATION_v3_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"/>
          <w:id w:val="1357858607"/>
          <w:placeholder>
            <w:docPart w:val="A1C7B07EFAB045B99A98AEC2606926A3"/>
          </w:placeholder>
        </w:sdtPr>
        <w:sdtContent>
          <w:r w:rsidR="00C45134" w:rsidRPr="00B86AFD">
            <w:rPr>
              <w:rFonts w:ascii="Times New Roman" w:hAnsi="Times New Roman" w:cs="Times New Roman"/>
              <w:sz w:val="20"/>
              <w:szCs w:val="20"/>
            </w:rPr>
            <w:t>[5]</w:t>
          </w:r>
        </w:sdtContent>
      </w:sdt>
      <w:r w:rsidR="00A11B77" w:rsidRPr="00B86AFD">
        <w:rPr>
          <w:rFonts w:ascii="Times New Roman" w:hAnsi="Times New Roman" w:cs="Times New Roman"/>
          <w:sz w:val="20"/>
          <w:szCs w:val="20"/>
        </w:rPr>
        <w:t>.</w:t>
      </w:r>
      <w:r w:rsidR="000C462F" w:rsidRPr="00B86AFD">
        <w:rPr>
          <w:rFonts w:ascii="Times New Roman" w:hAnsi="Times New Roman" w:cs="Times New Roman"/>
          <w:sz w:val="20"/>
          <w:szCs w:val="20"/>
        </w:rPr>
        <w:t xml:space="preserve"> </w:t>
      </w:r>
      <w:r w:rsidR="00514FD4" w:rsidRPr="00B86AFD">
        <w:rPr>
          <w:rFonts w:ascii="Times New Roman" w:hAnsi="Times New Roman" w:cs="Times New Roman"/>
          <w:sz w:val="20"/>
          <w:szCs w:val="20"/>
        </w:rPr>
        <w:t xml:space="preserve">Human beings have witnessed technological advancements in </w:t>
      </w:r>
      <w:r w:rsidR="002A62F5" w:rsidRPr="00B86AFD">
        <w:rPr>
          <w:rFonts w:ascii="Times New Roman" w:hAnsi="Times New Roman" w:cs="Times New Roman"/>
          <w:sz w:val="20"/>
          <w:szCs w:val="20"/>
        </w:rPr>
        <w:t>the field</w:t>
      </w:r>
      <w:r w:rsidR="006F2ECF" w:rsidRPr="00B86AFD">
        <w:rPr>
          <w:rFonts w:ascii="Times New Roman" w:hAnsi="Times New Roman" w:cs="Times New Roman"/>
          <w:sz w:val="20"/>
          <w:szCs w:val="20"/>
        </w:rPr>
        <w:t>s</w:t>
      </w:r>
      <w:r w:rsidR="002A62F5" w:rsidRPr="00B86AFD">
        <w:rPr>
          <w:rFonts w:ascii="Times New Roman" w:hAnsi="Times New Roman" w:cs="Times New Roman"/>
          <w:sz w:val="20"/>
          <w:szCs w:val="20"/>
        </w:rPr>
        <w:t xml:space="preserve"> of food engineering</w:t>
      </w:r>
      <w:r w:rsidR="00514FD4" w:rsidRPr="00B86AFD">
        <w:rPr>
          <w:rFonts w:ascii="Times New Roman" w:hAnsi="Times New Roman" w:cs="Times New Roman"/>
          <w:sz w:val="20"/>
          <w:szCs w:val="20"/>
        </w:rPr>
        <w:t xml:space="preserve">, </w:t>
      </w:r>
      <w:r w:rsidR="006F2ECF" w:rsidRPr="00B86AFD">
        <w:rPr>
          <w:rFonts w:ascii="Times New Roman" w:hAnsi="Times New Roman" w:cs="Times New Roman"/>
          <w:sz w:val="20"/>
          <w:szCs w:val="20"/>
        </w:rPr>
        <w:t xml:space="preserve">the </w:t>
      </w:r>
      <w:r w:rsidR="002A62F5" w:rsidRPr="00B86AFD">
        <w:rPr>
          <w:rFonts w:ascii="Times New Roman" w:hAnsi="Times New Roman" w:cs="Times New Roman"/>
          <w:sz w:val="20"/>
          <w:szCs w:val="20"/>
        </w:rPr>
        <w:t>medical sector</w:t>
      </w:r>
      <w:r w:rsidR="00514FD4" w:rsidRPr="00B86AFD">
        <w:rPr>
          <w:rFonts w:ascii="Times New Roman" w:hAnsi="Times New Roman" w:cs="Times New Roman"/>
          <w:sz w:val="20"/>
          <w:szCs w:val="20"/>
        </w:rPr>
        <w:t xml:space="preserve">, </w:t>
      </w:r>
      <w:r w:rsidR="002A62F5" w:rsidRPr="00B86AFD">
        <w:rPr>
          <w:rFonts w:ascii="Times New Roman" w:hAnsi="Times New Roman" w:cs="Times New Roman"/>
          <w:sz w:val="20"/>
          <w:szCs w:val="20"/>
        </w:rPr>
        <w:t xml:space="preserve">construction operations, </w:t>
      </w:r>
      <w:r w:rsidR="00475AFE" w:rsidRPr="00B86AFD">
        <w:rPr>
          <w:rFonts w:ascii="Times New Roman" w:hAnsi="Times New Roman" w:cs="Times New Roman"/>
          <w:sz w:val="20"/>
          <w:szCs w:val="20"/>
        </w:rPr>
        <w:t>transit-oriented</w:t>
      </w:r>
      <w:r w:rsidR="002A62F5" w:rsidRPr="00B86AFD">
        <w:rPr>
          <w:rFonts w:ascii="Times New Roman" w:hAnsi="Times New Roman" w:cs="Times New Roman"/>
          <w:sz w:val="20"/>
          <w:szCs w:val="20"/>
        </w:rPr>
        <w:t xml:space="preserve"> development, and telecommunications </w:t>
      </w:r>
      <w:r w:rsidR="00514FD4" w:rsidRPr="00B86AFD">
        <w:rPr>
          <w:rFonts w:ascii="Times New Roman" w:hAnsi="Times New Roman" w:cs="Times New Roman"/>
          <w:sz w:val="20"/>
          <w:szCs w:val="20"/>
        </w:rPr>
        <w:t>since the beginning of the 20</w:t>
      </w:r>
      <w:r w:rsidR="00514FD4" w:rsidRPr="00B86AFD">
        <w:rPr>
          <w:rFonts w:ascii="Times New Roman" w:hAnsi="Times New Roman" w:cs="Times New Roman"/>
          <w:sz w:val="20"/>
          <w:szCs w:val="20"/>
          <w:vertAlign w:val="superscript"/>
        </w:rPr>
        <w:t xml:space="preserve">th </w:t>
      </w:r>
      <w:r w:rsidR="00514FD4" w:rsidRPr="00B86AFD">
        <w:rPr>
          <w:rFonts w:ascii="Times New Roman" w:hAnsi="Times New Roman" w:cs="Times New Roman"/>
          <w:sz w:val="20"/>
          <w:szCs w:val="20"/>
        </w:rPr>
        <w:t xml:space="preserve">century. </w:t>
      </w:r>
      <w:r w:rsidR="00701A57" w:rsidRPr="00B86AFD">
        <w:rPr>
          <w:rFonts w:ascii="Times New Roman" w:hAnsi="Times New Roman" w:cs="Times New Roman"/>
          <w:sz w:val="20"/>
          <w:szCs w:val="20"/>
        </w:rPr>
        <w:t>These aforementioned acts deplete the resources that constitute the environment, utilize a massive </w:t>
      </w:r>
      <w:proofErr w:type="gramStart"/>
      <w:r w:rsidR="00701A57" w:rsidRPr="00B86AFD">
        <w:rPr>
          <w:rFonts w:ascii="Times New Roman" w:hAnsi="Times New Roman" w:cs="Times New Roman"/>
          <w:sz w:val="20"/>
          <w:szCs w:val="20"/>
        </w:rPr>
        <w:t>amount</w:t>
      </w:r>
      <w:proofErr w:type="gramEnd"/>
      <w:r w:rsidR="00701A57" w:rsidRPr="00B86AFD">
        <w:rPr>
          <w:rFonts w:ascii="Times New Roman" w:hAnsi="Times New Roman" w:cs="Times New Roman"/>
          <w:sz w:val="20"/>
          <w:szCs w:val="20"/>
        </w:rPr>
        <w:t xml:space="preserve"> of</w:t>
      </w:r>
      <w:r w:rsidR="005576FD" w:rsidRPr="00B86AFD">
        <w:rPr>
          <w:rFonts w:ascii="Times New Roman" w:hAnsi="Times New Roman" w:cs="Times New Roman"/>
          <w:sz w:val="20"/>
          <w:szCs w:val="20"/>
        </w:rPr>
        <w:t xml:space="preserve"> modern</w:t>
      </w:r>
      <w:r w:rsidR="00701A57" w:rsidRPr="00B86AFD">
        <w:rPr>
          <w:rFonts w:ascii="Times New Roman" w:hAnsi="Times New Roman" w:cs="Times New Roman"/>
          <w:sz w:val="20"/>
          <w:szCs w:val="20"/>
        </w:rPr>
        <w:t xml:space="preserve"> supplies and energy, and generat</w:t>
      </w:r>
      <w:r w:rsidR="000A0012" w:rsidRPr="00B86AFD">
        <w:rPr>
          <w:rFonts w:ascii="Times New Roman" w:hAnsi="Times New Roman" w:cs="Times New Roman"/>
          <w:sz w:val="20"/>
          <w:szCs w:val="20"/>
        </w:rPr>
        <w:t>e</w:t>
      </w:r>
      <w:r w:rsidR="00701A57" w:rsidRPr="00B86AFD">
        <w:rPr>
          <w:rFonts w:ascii="Times New Roman" w:hAnsi="Times New Roman" w:cs="Times New Roman"/>
          <w:sz w:val="20"/>
          <w:szCs w:val="20"/>
        </w:rPr>
        <w:t xml:space="preserve"> massive amounts of trash, resulting in environmental deterioration </w:t>
      </w:r>
      <w:sdt>
        <w:sdtPr>
          <w:rPr>
            <w:rFonts w:ascii="Times New Roman" w:hAnsi="Times New Roman" w:cs="Times New Roman"/>
            <w:sz w:val="20"/>
            <w:szCs w:val="20"/>
          </w:rPr>
          <w:tag w:val="MENDELEY_CITATION_v3_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"/>
          <w:id w:val="-853408246"/>
          <w:placeholder>
            <w:docPart w:val="CE01E65C7F9D4763A77143E879908E36"/>
          </w:placeholder>
        </w:sdtPr>
        <w:sdtContent>
          <w:r w:rsidR="00C45134" w:rsidRPr="00B86AFD">
            <w:rPr>
              <w:rFonts w:ascii="Times New Roman" w:hAnsi="Times New Roman" w:cs="Times New Roman"/>
              <w:sz w:val="20"/>
              <w:szCs w:val="20"/>
            </w:rPr>
            <w:t>[6]</w:t>
          </w:r>
        </w:sdtContent>
      </w:sdt>
      <w:r w:rsidR="00A11B77" w:rsidRPr="00B86AFD">
        <w:rPr>
          <w:rFonts w:ascii="Times New Roman" w:hAnsi="Times New Roman" w:cs="Times New Roman"/>
          <w:sz w:val="20"/>
          <w:szCs w:val="20"/>
        </w:rPr>
        <w:t>.</w:t>
      </w:r>
      <w:r w:rsidR="00301D86" w:rsidRPr="00B86AFD">
        <w:t xml:space="preserve"> </w:t>
      </w:r>
      <w:r w:rsidR="00301D86" w:rsidRPr="00B86AFD">
        <w:rPr>
          <w:rFonts w:ascii="Times New Roman" w:hAnsi="Times New Roman" w:cs="Times New Roman"/>
          <w:sz w:val="20"/>
          <w:szCs w:val="20"/>
        </w:rPr>
        <w:t>Every single year, 1</w:t>
      </w:r>
      <w:r w:rsidR="00CC7DFF" w:rsidRPr="00B86AFD">
        <w:rPr>
          <w:rFonts w:ascii="Times New Roman" w:hAnsi="Times New Roman" w:cs="Times New Roman"/>
          <w:sz w:val="20"/>
          <w:szCs w:val="20"/>
        </w:rPr>
        <w:t>,</w:t>
      </w:r>
      <w:r w:rsidR="00301D86" w:rsidRPr="00B86AFD">
        <w:rPr>
          <w:rFonts w:ascii="Times New Roman" w:hAnsi="Times New Roman" w:cs="Times New Roman"/>
          <w:sz w:val="20"/>
          <w:szCs w:val="20"/>
        </w:rPr>
        <w:t>000 new chemicals</w:t>
      </w:r>
      <w:r w:rsidR="000003AE" w:rsidRPr="00B86AFD">
        <w:rPr>
          <w:rFonts w:ascii="Times New Roman" w:hAnsi="Times New Roman" w:cs="Times New Roman"/>
          <w:sz w:val="20"/>
          <w:szCs w:val="20"/>
        </w:rPr>
        <w:t xml:space="preserve"> are synthesized roughly</w:t>
      </w:r>
      <w:r w:rsidR="00301D86" w:rsidRPr="00B86AFD">
        <w:rPr>
          <w:rFonts w:ascii="Times New Roman" w:hAnsi="Times New Roman" w:cs="Times New Roman"/>
          <w:sz w:val="20"/>
          <w:szCs w:val="20"/>
        </w:rPr>
        <w:t> </w:t>
      </w:r>
      <w:r w:rsidR="000003AE" w:rsidRPr="00B86AFD">
        <w:rPr>
          <w:rFonts w:ascii="Times New Roman" w:hAnsi="Times New Roman" w:cs="Times New Roman"/>
          <w:sz w:val="20"/>
          <w:szCs w:val="20"/>
        </w:rPr>
        <w:t>in the globe</w:t>
      </w:r>
      <w:r w:rsidR="00A11B77" w:rsidRPr="00B86AFD">
        <w:rPr>
          <w:rFonts w:ascii="Times New Roman" w:eastAsia="Times New Roman" w:hAnsi="Times New Roman" w:cs="Times New Roman"/>
          <w:kern w:val="0"/>
          <w:sz w:val="20"/>
          <w:szCs w:val="20"/>
          <w14:ligatures w14:val="none"/>
        </w:rPr>
        <w:t>.</w:t>
      </w:r>
      <w:r w:rsidR="006879FB"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Third World Network (TWN) reports that</w:t>
      </w:r>
      <w:r w:rsidR="00A128BC" w:rsidRPr="00B86AFD">
        <w:rPr>
          <w:rFonts w:ascii="Times New Roman" w:eastAsia="Times New Roman" w:hAnsi="Times New Roman" w:cs="Times New Roman"/>
          <w:kern w:val="0"/>
          <w:sz w:val="20"/>
          <w:szCs w:val="20"/>
          <w14:ligatures w14:val="none"/>
        </w:rPr>
        <w:t>,</w:t>
      </w:r>
      <w:r w:rsidR="00A11B77" w:rsidRPr="00B86AFD">
        <w:rPr>
          <w:rFonts w:ascii="Times New Roman" w:eastAsia="Times New Roman" w:hAnsi="Times New Roman" w:cs="Times New Roman"/>
          <w:kern w:val="0"/>
          <w:sz w:val="20"/>
          <w:szCs w:val="20"/>
          <w14:ligatures w14:val="none"/>
        </w:rPr>
        <w:t xml:space="preserve"> toxins are emitted into the a</w:t>
      </w:r>
      <w:r w:rsidR="00A13FB2" w:rsidRPr="00B86AFD">
        <w:rPr>
          <w:rFonts w:ascii="Times New Roman" w:eastAsia="Times New Roman" w:hAnsi="Times New Roman" w:cs="Times New Roman"/>
          <w:kern w:val="0"/>
          <w:sz w:val="20"/>
          <w:szCs w:val="20"/>
          <w14:ligatures w14:val="none"/>
        </w:rPr>
        <w:t>tmosphere</w:t>
      </w:r>
      <w:r w:rsidR="00A11B77" w:rsidRPr="00B86AFD">
        <w:rPr>
          <w:rFonts w:ascii="Times New Roman" w:eastAsia="Times New Roman" w:hAnsi="Times New Roman" w:cs="Times New Roman"/>
          <w:kern w:val="0"/>
          <w:sz w:val="20"/>
          <w:szCs w:val="20"/>
          <w14:ligatures w14:val="none"/>
        </w:rPr>
        <w:t xml:space="preserve"> and </w:t>
      </w:r>
      <w:r w:rsidR="00902AD5" w:rsidRPr="00B86AFD">
        <w:rPr>
          <w:rFonts w:ascii="Times New Roman" w:eastAsia="Times New Roman" w:hAnsi="Times New Roman" w:cs="Times New Roman"/>
          <w:kern w:val="0"/>
          <w:sz w:val="20"/>
          <w:szCs w:val="20"/>
          <w14:ligatures w14:val="none"/>
        </w:rPr>
        <w:t>ground</w:t>
      </w:r>
      <w:r w:rsidR="00A11B77" w:rsidRPr="00B86AFD">
        <w:rPr>
          <w:rFonts w:ascii="Times New Roman" w:eastAsia="Times New Roman" w:hAnsi="Times New Roman" w:cs="Times New Roman"/>
          <w:kern w:val="0"/>
          <w:sz w:val="20"/>
          <w:szCs w:val="20"/>
          <w14:ligatures w14:val="none"/>
        </w:rPr>
        <w:t>water on a</w:t>
      </w:r>
      <w:r w:rsidR="00080027" w:rsidRPr="00B86AFD">
        <w:rPr>
          <w:rFonts w:ascii="Times New Roman" w:eastAsia="Times New Roman" w:hAnsi="Times New Roman" w:cs="Times New Roman"/>
          <w:kern w:val="0"/>
          <w:sz w:val="20"/>
          <w:szCs w:val="20"/>
          <w14:ligatures w14:val="none"/>
        </w:rPr>
        <w:t>n</w:t>
      </w:r>
      <w:r w:rsidR="00A11B77" w:rsidRPr="00B86AFD">
        <w:rPr>
          <w:rFonts w:ascii="Times New Roman" w:eastAsia="Times New Roman" w:hAnsi="Times New Roman" w:cs="Times New Roman"/>
          <w:kern w:val="0"/>
          <w:sz w:val="20"/>
          <w:szCs w:val="20"/>
          <w14:ligatures w14:val="none"/>
        </w:rPr>
        <w:t xml:space="preserve"> </w:t>
      </w:r>
      <w:r w:rsidR="00080027" w:rsidRPr="00B86AFD">
        <w:rPr>
          <w:rFonts w:ascii="Times New Roman" w:eastAsia="Times New Roman" w:hAnsi="Times New Roman" w:cs="Times New Roman"/>
          <w:kern w:val="0"/>
          <w:sz w:val="20"/>
          <w:szCs w:val="20"/>
          <w14:ligatures w14:val="none"/>
        </w:rPr>
        <w:t>intercontinental</w:t>
      </w:r>
      <w:r w:rsidR="00FB7525" w:rsidRPr="00B86AFD">
        <w:rPr>
          <w:rFonts w:ascii="Times New Roman" w:eastAsia="Times New Roman" w:hAnsi="Times New Roman" w:cs="Times New Roman"/>
          <w:kern w:val="0"/>
          <w:sz w:val="20"/>
          <w:szCs w:val="20"/>
          <w14:ligatures w14:val="none"/>
        </w:rPr>
        <w:t xml:space="preserve"> level</w:t>
      </w:r>
      <w:r w:rsidR="00A11B77" w:rsidRPr="00B86AFD">
        <w:rPr>
          <w:rFonts w:ascii="Times New Roman" w:eastAsia="Times New Roman" w:hAnsi="Times New Roman" w:cs="Times New Roman"/>
          <w:kern w:val="0"/>
          <w:sz w:val="20"/>
          <w:szCs w:val="20"/>
          <w14:ligatures w14:val="none"/>
        </w:rPr>
        <w:t xml:space="preserve"> in </w:t>
      </w:r>
      <w:r w:rsidR="00FB7525" w:rsidRPr="00B86AFD">
        <w:rPr>
          <w:rFonts w:ascii="Times New Roman" w:eastAsia="Times New Roman" w:hAnsi="Times New Roman" w:cs="Times New Roman"/>
          <w:kern w:val="0"/>
          <w:sz w:val="20"/>
          <w:szCs w:val="20"/>
          <w14:ligatures w14:val="none"/>
        </w:rPr>
        <w:t xml:space="preserve">an </w:t>
      </w:r>
      <w:r w:rsidR="00A11B77" w:rsidRPr="00B86AFD">
        <w:rPr>
          <w:rFonts w:ascii="Times New Roman" w:eastAsia="Times New Roman" w:hAnsi="Times New Roman" w:cs="Times New Roman"/>
          <w:kern w:val="0"/>
          <w:sz w:val="20"/>
          <w:szCs w:val="20"/>
          <w14:ligatures w14:val="none"/>
        </w:rPr>
        <w:t>excess of 450 million kilogram</w:t>
      </w:r>
      <w:r w:rsidR="00E166EB" w:rsidRPr="00B86AFD">
        <w:rPr>
          <w:rFonts w:ascii="Times New Roman" w:eastAsia="Times New Roman" w:hAnsi="Times New Roman" w:cs="Times New Roman"/>
          <w:kern w:val="0"/>
          <w:sz w:val="20"/>
          <w:szCs w:val="20"/>
          <w14:ligatures w14:val="none"/>
        </w:rPr>
        <w:t>s</w:t>
      </w:r>
      <w:r w:rsidR="00A11B77"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"/>
          <w:id w:val="208775349"/>
          <w:placeholder>
            <w:docPart w:val="9D83FA9FE4BB4EBFA9C8510267175704"/>
          </w:placeholder>
        </w:sdtPr>
        <w:sdtContent>
          <w:r w:rsidR="00C45134" w:rsidRPr="00B86AFD">
            <w:rPr>
              <w:rFonts w:ascii="Times New Roman" w:eastAsia="Times New Roman" w:hAnsi="Times New Roman" w:cs="Times New Roman"/>
              <w:kern w:val="0"/>
              <w:sz w:val="20"/>
              <w:szCs w:val="20"/>
              <w14:ligatures w14:val="none"/>
            </w:rPr>
            <w:t>[7]</w:t>
          </w:r>
        </w:sdtContent>
      </w:sdt>
      <w:r w:rsidR="00A11B77" w:rsidRPr="00B86AFD">
        <w:rPr>
          <w:rFonts w:ascii="Times New Roman" w:eastAsia="Times New Roman" w:hAnsi="Times New Roman" w:cs="Times New Roman"/>
          <w:kern w:val="0"/>
          <w:sz w:val="20"/>
          <w:szCs w:val="20"/>
          <w14:ligatures w14:val="none"/>
        </w:rPr>
        <w:t>.</w:t>
      </w:r>
      <w:r w:rsidR="00B17E58" w:rsidRPr="00B86AFD">
        <w:rPr>
          <w:rFonts w:ascii="Times New Roman" w:eastAsia="Times New Roman" w:hAnsi="Times New Roman" w:cs="Times New Roman"/>
          <w:kern w:val="0"/>
          <w:sz w:val="20"/>
          <w:szCs w:val="20"/>
          <w14:ligatures w14:val="none"/>
        </w:rPr>
        <w:t xml:space="preserve"> </w:t>
      </w:r>
      <w:r w:rsidR="0018304B" w:rsidRPr="00B86AFD">
        <w:rPr>
          <w:rFonts w:ascii="Times New Roman" w:eastAsia="Times New Roman" w:hAnsi="Times New Roman" w:cs="Times New Roman"/>
          <w:kern w:val="0"/>
          <w:sz w:val="20"/>
          <w:szCs w:val="20"/>
          <w14:ligatures w14:val="none"/>
        </w:rPr>
        <w:t>There are</w:t>
      </w:r>
      <w:r w:rsidR="00362162" w:rsidRPr="00B86AFD">
        <w:rPr>
          <w:rFonts w:ascii="Times New Roman" w:eastAsia="Times New Roman" w:hAnsi="Times New Roman" w:cs="Times New Roman"/>
          <w:kern w:val="0"/>
          <w:sz w:val="20"/>
          <w:szCs w:val="20"/>
          <w14:ligatures w14:val="none"/>
        </w:rPr>
        <w:t xml:space="preserve"> a</w:t>
      </w:r>
      <w:r w:rsidR="0018304B" w:rsidRPr="00B86AFD">
        <w:rPr>
          <w:rFonts w:ascii="Times New Roman" w:eastAsia="Times New Roman" w:hAnsi="Times New Roman" w:cs="Times New Roman"/>
          <w:kern w:val="0"/>
          <w:sz w:val="20"/>
          <w:szCs w:val="20"/>
          <w14:ligatures w14:val="none"/>
        </w:rPr>
        <w:t xml:space="preserve"> wide range of solid, liquid, organic</w:t>
      </w:r>
      <w:r w:rsidR="00C356CA" w:rsidRPr="00B86AFD">
        <w:rPr>
          <w:rFonts w:ascii="Times New Roman" w:eastAsia="Times New Roman" w:hAnsi="Times New Roman" w:cs="Times New Roman"/>
          <w:kern w:val="0"/>
          <w:sz w:val="20"/>
          <w:szCs w:val="20"/>
          <w14:ligatures w14:val="none"/>
        </w:rPr>
        <w:t>,</w:t>
      </w:r>
      <w:r w:rsidR="0018304B" w:rsidRPr="00B86AFD">
        <w:rPr>
          <w:rFonts w:ascii="Times New Roman" w:eastAsia="Times New Roman" w:hAnsi="Times New Roman" w:cs="Times New Roman"/>
          <w:kern w:val="0"/>
          <w:sz w:val="20"/>
          <w:szCs w:val="20"/>
          <w14:ligatures w14:val="none"/>
        </w:rPr>
        <w:t xml:space="preserve"> or inorganic gaseous air pollutants being released within the </w:t>
      </w:r>
      <w:r w:rsidR="006B0E54" w:rsidRPr="00B86AFD">
        <w:rPr>
          <w:rFonts w:ascii="Times New Roman" w:eastAsia="Times New Roman" w:hAnsi="Times New Roman" w:cs="Times New Roman"/>
          <w:kern w:val="0"/>
          <w:sz w:val="20"/>
          <w:szCs w:val="20"/>
          <w14:ligatures w14:val="none"/>
        </w:rPr>
        <w:t>biosphere</w:t>
      </w:r>
      <w:r w:rsidR="0018304B" w:rsidRPr="00B86AFD">
        <w:rPr>
          <w:rFonts w:ascii="Times New Roman" w:eastAsia="Times New Roman" w:hAnsi="Times New Roman" w:cs="Times New Roman"/>
          <w:kern w:val="0"/>
          <w:sz w:val="20"/>
          <w:szCs w:val="20"/>
          <w14:ligatures w14:val="none"/>
        </w:rPr>
        <w:t xml:space="preserve"> by the pulp and paper manufacturing sector </w:t>
      </w:r>
      <w:r w:rsidR="003A5EDE" w:rsidRPr="00B86AFD">
        <w:rPr>
          <w:rFonts w:ascii="Times New Roman" w:eastAsia="Times New Roman" w:hAnsi="Times New Roman" w:cs="Times New Roman"/>
          <w:kern w:val="0"/>
          <w:sz w:val="20"/>
          <w:szCs w:val="20"/>
          <w14:ligatures w14:val="none"/>
        </w:rPr>
        <w:t xml:space="preserve">(after the </w:t>
      </w:r>
      <w:r w:rsidR="002B2615" w:rsidRPr="00B86AFD">
        <w:rPr>
          <w:rFonts w:ascii="Times New Roman" w:eastAsia="Times New Roman" w:hAnsi="Times New Roman" w:cs="Times New Roman"/>
          <w:kern w:val="0"/>
          <w:sz w:val="20"/>
          <w:szCs w:val="20"/>
          <w14:ligatures w14:val="none"/>
        </w:rPr>
        <w:t>petroleum</w:t>
      </w:r>
      <w:r w:rsidR="003A5EDE" w:rsidRPr="00B86AFD">
        <w:rPr>
          <w:rFonts w:ascii="Times New Roman" w:eastAsia="Times New Roman" w:hAnsi="Times New Roman" w:cs="Times New Roman"/>
          <w:kern w:val="0"/>
          <w:sz w:val="20"/>
          <w:szCs w:val="20"/>
          <w14:ligatures w14:val="none"/>
        </w:rPr>
        <w:t xml:space="preserve">, </w:t>
      </w:r>
      <w:r w:rsidR="002B2615" w:rsidRPr="00B86AFD">
        <w:rPr>
          <w:rFonts w:ascii="Times New Roman" w:eastAsia="Times New Roman" w:hAnsi="Times New Roman" w:cs="Times New Roman"/>
          <w:kern w:val="0"/>
          <w:sz w:val="20"/>
          <w:szCs w:val="20"/>
          <w14:ligatures w14:val="none"/>
        </w:rPr>
        <w:t>quicklime</w:t>
      </w:r>
      <w:r w:rsidR="003A5EDE" w:rsidRPr="00B86AFD">
        <w:rPr>
          <w:rFonts w:ascii="Times New Roman" w:eastAsia="Times New Roman" w:hAnsi="Times New Roman" w:cs="Times New Roman"/>
          <w:kern w:val="0"/>
          <w:sz w:val="20"/>
          <w:szCs w:val="20"/>
          <w14:ligatures w14:val="none"/>
        </w:rPr>
        <w:t xml:space="preserve">, </w:t>
      </w:r>
      <w:r w:rsidR="002B2615" w:rsidRPr="00B86AFD">
        <w:rPr>
          <w:rFonts w:ascii="Times New Roman" w:eastAsia="Times New Roman" w:hAnsi="Times New Roman" w:cs="Times New Roman"/>
          <w:kern w:val="0"/>
          <w:sz w:val="20"/>
          <w:szCs w:val="20"/>
          <w14:ligatures w14:val="none"/>
        </w:rPr>
        <w:t>tannery</w:t>
      </w:r>
      <w:r w:rsidR="003A5EDE" w:rsidRPr="00B86AFD">
        <w:rPr>
          <w:rFonts w:ascii="Times New Roman" w:eastAsia="Times New Roman" w:hAnsi="Times New Roman" w:cs="Times New Roman"/>
          <w:kern w:val="0"/>
          <w:sz w:val="20"/>
          <w:szCs w:val="20"/>
          <w14:ligatures w14:val="none"/>
        </w:rPr>
        <w:t xml:space="preserve">, textile, and </w:t>
      </w:r>
      <w:r w:rsidR="00C832AF" w:rsidRPr="00B86AFD">
        <w:rPr>
          <w:rFonts w:ascii="Times New Roman" w:eastAsia="Times New Roman" w:hAnsi="Times New Roman" w:cs="Times New Roman"/>
          <w:kern w:val="0"/>
          <w:sz w:val="20"/>
          <w:szCs w:val="20"/>
          <w14:ligatures w14:val="none"/>
        </w:rPr>
        <w:t>feeder</w:t>
      </w:r>
      <w:r w:rsidR="00982F11" w:rsidRPr="00B86AFD">
        <w:rPr>
          <w:rFonts w:ascii="Times New Roman" w:eastAsia="Times New Roman" w:hAnsi="Times New Roman" w:cs="Times New Roman"/>
          <w:kern w:val="0"/>
          <w:sz w:val="20"/>
          <w:szCs w:val="20"/>
          <w14:ligatures w14:val="none"/>
        </w:rPr>
        <w:t xml:space="preserve"> </w:t>
      </w:r>
      <w:r w:rsidR="00C832AF" w:rsidRPr="00B86AFD">
        <w:rPr>
          <w:rFonts w:ascii="Times New Roman" w:eastAsia="Times New Roman" w:hAnsi="Times New Roman" w:cs="Times New Roman"/>
          <w:kern w:val="0"/>
          <w:sz w:val="20"/>
          <w:szCs w:val="20"/>
          <w14:ligatures w14:val="none"/>
        </w:rPr>
        <w:t>sectors</w:t>
      </w:r>
      <w:r w:rsidR="003A5EDE" w:rsidRPr="00B86AFD">
        <w:rPr>
          <w:rFonts w:ascii="Times New Roman" w:eastAsia="Times New Roman" w:hAnsi="Times New Roman" w:cs="Times New Roman"/>
          <w:kern w:val="0"/>
          <w:sz w:val="20"/>
          <w:szCs w:val="20"/>
          <w14:ligatures w14:val="none"/>
        </w:rPr>
        <w:t>)</w:t>
      </w:r>
      <w:r w:rsidR="0018304B"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"/>
          <w:id w:val="-1078365092"/>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[8]</w:t>
          </w:r>
        </w:sdtContent>
      </w:sdt>
      <w:r w:rsidR="00413EF9" w:rsidRPr="00B86AFD">
        <w:rPr>
          <w:rFonts w:ascii="Times New Roman" w:eastAsia="Times New Roman" w:hAnsi="Times New Roman" w:cs="Times New Roman"/>
          <w:kern w:val="0"/>
          <w:sz w:val="20"/>
          <w:szCs w:val="20"/>
          <w14:ligatures w14:val="none"/>
        </w:rPr>
        <w:t xml:space="preserve">. </w:t>
      </w:r>
    </w:p>
    <w:p w14:paraId="7E08A0B6" w14:textId="7B51A58F" w:rsidR="00831930" w:rsidRPr="00B86AFD" w:rsidRDefault="00DE45FD" w:rsidP="00831930">
      <w:pPr>
        <w:rPr>
          <w:rFonts w:ascii="Times New Roman" w:eastAsia="Times New Roman" w:hAnsi="Times New Roman" w:cs="Times New Roman"/>
          <w:kern w:val="0"/>
          <w:sz w:val="20"/>
          <w:szCs w:val="20"/>
          <w14:ligatures w14:val="none"/>
        </w:rPr>
      </w:pPr>
      <w:r w:rsidRPr="00B86AFD">
        <w:rPr>
          <w:rFonts w:ascii="Times New Roman" w:eastAsia="Times New Roman" w:hAnsi="Times New Roman" w:cs="Times New Roman"/>
          <w:kern w:val="0"/>
          <w:sz w:val="20"/>
          <w:szCs w:val="20"/>
          <w14:ligatures w14:val="none"/>
        </w:rPr>
        <w:tab/>
      </w:r>
      <w:r w:rsidR="00A25AF1" w:rsidRPr="00B86AFD">
        <w:rPr>
          <w:rFonts w:ascii="Times New Roman" w:eastAsia="Times New Roman" w:hAnsi="Times New Roman" w:cs="Times New Roman"/>
          <w:kern w:val="0"/>
          <w:sz w:val="20"/>
          <w:szCs w:val="20"/>
          <w14:ligatures w14:val="none"/>
        </w:rPr>
        <w:t>The commercial, residential, and farming industries generate trash that contain hazardous metals as well as semimetals, which</w:t>
      </w:r>
      <w:r w:rsidR="0069746E" w:rsidRPr="00B86AFD">
        <w:rPr>
          <w:rFonts w:ascii="Times New Roman" w:eastAsia="Times New Roman" w:hAnsi="Times New Roman" w:cs="Times New Roman"/>
          <w:kern w:val="0"/>
          <w:sz w:val="20"/>
          <w:szCs w:val="20"/>
          <w14:ligatures w14:val="none"/>
        </w:rPr>
        <w:t xml:space="preserve"> </w:t>
      </w:r>
      <w:r w:rsidR="00A25AF1" w:rsidRPr="00B86AFD">
        <w:rPr>
          <w:rFonts w:ascii="Times New Roman" w:eastAsia="Times New Roman" w:hAnsi="Times New Roman" w:cs="Times New Roman"/>
          <w:kern w:val="0"/>
          <w:sz w:val="20"/>
          <w:szCs w:val="20"/>
          <w14:ligatures w14:val="none"/>
        </w:rPr>
        <w:t xml:space="preserve">are extremely harmful for the environment </w:t>
      </w:r>
      <w:sdt>
        <w:sdtPr>
          <w:rPr>
            <w:rFonts w:ascii="Times New Roman" w:eastAsia="Times New Roman" w:hAnsi="Times New Roman" w:cs="Times New Roman"/>
            <w:kern w:val="0"/>
            <w:sz w:val="20"/>
            <w:szCs w:val="20"/>
            <w14:ligatures w14:val="none"/>
          </w:rPr>
          <w:tag w:val="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"/>
          <w:id w:val="-1079826739"/>
          <w:placeholder>
            <w:docPart w:val="A756A7A025DB47A7878F181DA7E1436A"/>
          </w:placeholder>
        </w:sdtPr>
        <w:sdtContent>
          <w:r w:rsidR="00C45134" w:rsidRPr="00B86AFD">
            <w:rPr>
              <w:rFonts w:ascii="Times New Roman" w:eastAsia="Times New Roman" w:hAnsi="Times New Roman" w:cs="Times New Roman"/>
              <w:kern w:val="0"/>
              <w:sz w:val="20"/>
              <w:szCs w:val="20"/>
              <w14:ligatures w14:val="none"/>
            </w:rPr>
            <w:t>[9]</w:t>
          </w:r>
          <w:proofErr w:type="gramStart"/>
          <w:r w:rsidR="00C45134" w:rsidRPr="00B86AFD">
            <w:rPr>
              <w:rFonts w:ascii="Times New Roman" w:eastAsia="Times New Roman" w:hAnsi="Times New Roman" w:cs="Times New Roman"/>
              <w:kern w:val="0"/>
              <w:sz w:val="20"/>
              <w:szCs w:val="20"/>
              <w14:ligatures w14:val="none"/>
            </w:rPr>
            <w:t>–[</w:t>
          </w:r>
          <w:proofErr w:type="gramEnd"/>
          <w:r w:rsidR="00C45134" w:rsidRPr="00B86AFD">
            <w:rPr>
              <w:rFonts w:ascii="Times New Roman" w:eastAsia="Times New Roman" w:hAnsi="Times New Roman" w:cs="Times New Roman"/>
              <w:kern w:val="0"/>
              <w:sz w:val="20"/>
              <w:szCs w:val="20"/>
              <w14:ligatures w14:val="none"/>
            </w:rPr>
            <w:t>11]</w:t>
          </w:r>
        </w:sdtContent>
      </w:sdt>
      <w:r w:rsidR="00A11B77" w:rsidRPr="00B86AFD">
        <w:rPr>
          <w:rFonts w:ascii="Times New Roman" w:eastAsia="Times New Roman" w:hAnsi="Times New Roman" w:cs="Times New Roman"/>
          <w:kern w:val="0"/>
          <w:sz w:val="20"/>
          <w:szCs w:val="20"/>
          <w14:ligatures w14:val="none"/>
        </w:rPr>
        <w:t>.</w:t>
      </w:r>
      <w:r w:rsidR="00192C10" w:rsidRPr="00B86AFD">
        <w:rPr>
          <w:rFonts w:ascii="Times New Roman" w:eastAsia="Times New Roman" w:hAnsi="Times New Roman" w:cs="Times New Roman"/>
          <w:kern w:val="0"/>
          <w:sz w:val="20"/>
          <w:szCs w:val="20"/>
          <w14:ligatures w14:val="none"/>
        </w:rPr>
        <w:t xml:space="preserve"> </w:t>
      </w:r>
      <w:r w:rsidR="000D2D35" w:rsidRPr="00B86AFD">
        <w:rPr>
          <w:rFonts w:ascii="Times New Roman" w:eastAsia="Times New Roman" w:hAnsi="Times New Roman" w:cs="Times New Roman"/>
          <w:kern w:val="0"/>
          <w:sz w:val="20"/>
          <w:szCs w:val="20"/>
          <w14:ligatures w14:val="none"/>
        </w:rPr>
        <w:t>The standard</w:t>
      </w:r>
      <w:r w:rsidR="00C35FBE" w:rsidRPr="00B86AFD">
        <w:rPr>
          <w:rFonts w:ascii="Times New Roman" w:eastAsia="Times New Roman" w:hAnsi="Times New Roman" w:cs="Times New Roman"/>
          <w:kern w:val="0"/>
          <w:sz w:val="20"/>
          <w:szCs w:val="20"/>
          <w14:ligatures w14:val="none"/>
        </w:rPr>
        <w:t>s</w:t>
      </w:r>
      <w:r w:rsidR="000D2D35" w:rsidRPr="00B86AFD">
        <w:rPr>
          <w:rFonts w:ascii="Times New Roman" w:eastAsia="Times New Roman" w:hAnsi="Times New Roman" w:cs="Times New Roman"/>
          <w:kern w:val="0"/>
          <w:sz w:val="20"/>
          <w:szCs w:val="20"/>
          <w14:ligatures w14:val="none"/>
        </w:rPr>
        <w:t xml:space="preserve"> of aqu</w:t>
      </w:r>
      <w:r w:rsidR="00C35FBE" w:rsidRPr="00B86AFD">
        <w:rPr>
          <w:rFonts w:ascii="Times New Roman" w:eastAsia="Times New Roman" w:hAnsi="Times New Roman" w:cs="Times New Roman"/>
          <w:kern w:val="0"/>
          <w:sz w:val="20"/>
          <w:szCs w:val="20"/>
          <w14:ligatures w14:val="none"/>
        </w:rPr>
        <w:t>atic</w:t>
      </w:r>
      <w:r w:rsidR="000D2D35" w:rsidRPr="00B86AFD">
        <w:rPr>
          <w:rFonts w:ascii="Times New Roman" w:eastAsia="Times New Roman" w:hAnsi="Times New Roman" w:cs="Times New Roman"/>
          <w:kern w:val="0"/>
          <w:sz w:val="20"/>
          <w:szCs w:val="20"/>
          <w14:ligatures w14:val="none"/>
        </w:rPr>
        <w:t xml:space="preserve"> environment</w:t>
      </w:r>
      <w:r w:rsidR="00A11B77" w:rsidRPr="00B86AFD">
        <w:rPr>
          <w:rFonts w:ascii="Times New Roman" w:eastAsia="Times New Roman" w:hAnsi="Times New Roman" w:cs="Times New Roman"/>
          <w:kern w:val="0"/>
          <w:sz w:val="20"/>
          <w:szCs w:val="20"/>
          <w14:ligatures w14:val="none"/>
        </w:rPr>
        <w:t xml:space="preserve"> </w:t>
      </w:r>
      <w:r w:rsidR="00C35FBE" w:rsidRPr="00B86AFD">
        <w:rPr>
          <w:rFonts w:ascii="Times New Roman" w:eastAsia="Times New Roman" w:hAnsi="Times New Roman" w:cs="Times New Roman"/>
          <w:kern w:val="0"/>
          <w:sz w:val="20"/>
          <w:szCs w:val="20"/>
          <w14:ligatures w14:val="none"/>
        </w:rPr>
        <w:t>have</w:t>
      </w:r>
      <w:r w:rsidR="00A11B77" w:rsidRPr="00B86AFD">
        <w:rPr>
          <w:rFonts w:ascii="Times New Roman" w:eastAsia="Times New Roman" w:hAnsi="Times New Roman" w:cs="Times New Roman"/>
          <w:kern w:val="0"/>
          <w:sz w:val="20"/>
          <w:szCs w:val="20"/>
          <w14:ligatures w14:val="none"/>
        </w:rPr>
        <w:t xml:space="preserve"> </w:t>
      </w:r>
      <w:r w:rsidR="00C35FBE" w:rsidRPr="00B86AFD">
        <w:rPr>
          <w:rFonts w:ascii="Times New Roman" w:eastAsia="Times New Roman" w:hAnsi="Times New Roman" w:cs="Times New Roman"/>
          <w:kern w:val="0"/>
          <w:sz w:val="20"/>
          <w:szCs w:val="20"/>
          <w14:ligatures w14:val="none"/>
        </w:rPr>
        <w:t xml:space="preserve">been </w:t>
      </w:r>
      <w:r w:rsidR="00A11B77" w:rsidRPr="00B86AFD">
        <w:rPr>
          <w:rFonts w:ascii="Times New Roman" w:eastAsia="Times New Roman" w:hAnsi="Times New Roman" w:cs="Times New Roman"/>
          <w:kern w:val="0"/>
          <w:sz w:val="20"/>
          <w:szCs w:val="20"/>
          <w14:ligatures w14:val="none"/>
        </w:rPr>
        <w:t xml:space="preserve">deteriorated </w:t>
      </w:r>
      <w:r w:rsidR="0054095E" w:rsidRPr="00B86AFD">
        <w:rPr>
          <w:rFonts w:ascii="Times New Roman" w:eastAsia="Times New Roman" w:hAnsi="Times New Roman" w:cs="Times New Roman"/>
          <w:kern w:val="0"/>
          <w:sz w:val="20"/>
          <w:szCs w:val="20"/>
          <w14:ligatures w14:val="none"/>
        </w:rPr>
        <w:t>due</w:t>
      </w:r>
      <w:r w:rsidR="00187566" w:rsidRPr="00B86AFD">
        <w:rPr>
          <w:rFonts w:ascii="Times New Roman" w:eastAsia="Times New Roman" w:hAnsi="Times New Roman" w:cs="Times New Roman"/>
          <w:kern w:val="0"/>
          <w:sz w:val="20"/>
          <w:szCs w:val="20"/>
          <w14:ligatures w14:val="none"/>
        </w:rPr>
        <w:t xml:space="preserve"> </w:t>
      </w:r>
      <w:r w:rsidR="0054095E" w:rsidRPr="00B86AFD">
        <w:rPr>
          <w:rFonts w:ascii="Times New Roman" w:eastAsia="Times New Roman" w:hAnsi="Times New Roman" w:cs="Times New Roman"/>
          <w:kern w:val="0"/>
          <w:sz w:val="20"/>
          <w:szCs w:val="20"/>
          <w14:ligatures w14:val="none"/>
        </w:rPr>
        <w:t xml:space="preserve">to </w:t>
      </w:r>
      <w:r w:rsidR="00187566" w:rsidRPr="00B86AFD">
        <w:rPr>
          <w:rFonts w:ascii="Times New Roman" w:eastAsia="Times New Roman" w:hAnsi="Times New Roman" w:cs="Times New Roman"/>
          <w:kern w:val="0"/>
          <w:sz w:val="20"/>
          <w:szCs w:val="20"/>
          <w14:ligatures w14:val="none"/>
        </w:rPr>
        <w:t xml:space="preserve">the </w:t>
      </w:r>
      <w:r w:rsidR="006C460C" w:rsidRPr="00B86AFD">
        <w:rPr>
          <w:rFonts w:ascii="Times New Roman" w:eastAsia="Times New Roman" w:hAnsi="Times New Roman" w:cs="Times New Roman"/>
          <w:kern w:val="0"/>
          <w:sz w:val="20"/>
          <w:szCs w:val="20"/>
          <w14:ligatures w14:val="none"/>
        </w:rPr>
        <w:t>anthropogenic</w:t>
      </w:r>
      <w:r w:rsidR="000D2D35" w:rsidRPr="00B86AFD">
        <w:rPr>
          <w:rFonts w:ascii="Times New Roman" w:eastAsia="Times New Roman" w:hAnsi="Times New Roman" w:cs="Times New Roman"/>
          <w:kern w:val="0"/>
          <w:sz w:val="20"/>
          <w:szCs w:val="20"/>
          <w14:ligatures w14:val="none"/>
        </w:rPr>
        <w:t xml:space="preserve"> activities</w:t>
      </w:r>
      <w:r w:rsidR="0054095E" w:rsidRPr="00B86AFD">
        <w:rPr>
          <w:rFonts w:ascii="Times New Roman" w:eastAsia="Times New Roman" w:hAnsi="Times New Roman" w:cs="Times New Roman"/>
          <w:kern w:val="0"/>
          <w:sz w:val="20"/>
          <w:szCs w:val="20"/>
          <w14:ligatures w14:val="none"/>
        </w:rPr>
        <w:t>,</w:t>
      </w:r>
      <w:r w:rsidR="000D2D35" w:rsidRPr="00B86AFD">
        <w:rPr>
          <w:rFonts w:ascii="Times New Roman" w:eastAsia="Times New Roman" w:hAnsi="Times New Roman" w:cs="Times New Roman"/>
          <w:kern w:val="0"/>
          <w:sz w:val="20"/>
          <w:szCs w:val="20"/>
          <w14:ligatures w14:val="none"/>
        </w:rPr>
        <w:t xml:space="preserve"> including excavation and the eventual elimination of hazardous substance</w:t>
      </w:r>
      <w:r w:rsidR="00F555DD" w:rsidRPr="00B86AFD">
        <w:rPr>
          <w:rFonts w:ascii="Times New Roman" w:eastAsia="Times New Roman" w:hAnsi="Times New Roman" w:cs="Times New Roman"/>
          <w:kern w:val="0"/>
          <w:sz w:val="20"/>
          <w:szCs w:val="20"/>
          <w14:ligatures w14:val="none"/>
        </w:rPr>
        <w:t>s</w:t>
      </w:r>
      <w:r w:rsidR="000D2D35" w:rsidRPr="00B86AFD">
        <w:rPr>
          <w:rFonts w:ascii="Times New Roman" w:eastAsia="Times New Roman" w:hAnsi="Times New Roman" w:cs="Times New Roman"/>
          <w:kern w:val="0"/>
          <w:sz w:val="20"/>
          <w:szCs w:val="20"/>
          <w14:ligatures w14:val="none"/>
        </w:rPr>
        <w:t xml:space="preserve"> from feeder industr</w:t>
      </w:r>
      <w:r w:rsidR="00F555DD" w:rsidRPr="00B86AFD">
        <w:rPr>
          <w:rFonts w:ascii="Times New Roman" w:eastAsia="Times New Roman" w:hAnsi="Times New Roman" w:cs="Times New Roman"/>
          <w:kern w:val="0"/>
          <w:sz w:val="20"/>
          <w:szCs w:val="20"/>
          <w14:ligatures w14:val="none"/>
        </w:rPr>
        <w:t>ies</w:t>
      </w:r>
      <w:r w:rsidR="000D2D35" w:rsidRPr="00B86AFD">
        <w:rPr>
          <w:rFonts w:ascii="Times New Roman" w:eastAsia="Times New Roman" w:hAnsi="Times New Roman" w:cs="Times New Roman"/>
          <w:kern w:val="0"/>
          <w:sz w:val="20"/>
          <w:szCs w:val="20"/>
          <w14:ligatures w14:val="none"/>
        </w:rPr>
        <w:t xml:space="preserve">, battery plants, and power generation, </w:t>
      </w:r>
      <w:r w:rsidR="00A11B77" w:rsidRPr="00B86AFD">
        <w:rPr>
          <w:rFonts w:ascii="Times New Roman" w:eastAsia="Times New Roman" w:hAnsi="Times New Roman" w:cs="Times New Roman"/>
          <w:kern w:val="0"/>
          <w:sz w:val="20"/>
          <w:szCs w:val="20"/>
          <w14:ligatures w14:val="none"/>
        </w:rPr>
        <w:t xml:space="preserve">which </w:t>
      </w:r>
      <w:r w:rsidR="000D2D35" w:rsidRPr="00B86AFD">
        <w:rPr>
          <w:rFonts w:ascii="Times New Roman" w:eastAsia="Times New Roman" w:hAnsi="Times New Roman" w:cs="Times New Roman"/>
          <w:kern w:val="0"/>
          <w:sz w:val="20"/>
          <w:szCs w:val="20"/>
          <w14:ligatures w14:val="none"/>
        </w:rPr>
        <w:t>represent</w:t>
      </w:r>
      <w:r w:rsidR="00A11B77" w:rsidRPr="00B86AFD">
        <w:rPr>
          <w:rFonts w:ascii="Times New Roman" w:eastAsia="Times New Roman" w:hAnsi="Times New Roman" w:cs="Times New Roman"/>
          <w:kern w:val="0"/>
          <w:sz w:val="20"/>
          <w:szCs w:val="20"/>
          <w14:ligatures w14:val="none"/>
        </w:rPr>
        <w:t xml:space="preserve"> </w:t>
      </w:r>
      <w:r w:rsidR="000D2D35" w:rsidRPr="00B86AFD">
        <w:rPr>
          <w:rFonts w:ascii="Times New Roman" w:eastAsia="Times New Roman" w:hAnsi="Times New Roman" w:cs="Times New Roman"/>
          <w:kern w:val="0"/>
          <w:sz w:val="20"/>
          <w:szCs w:val="20"/>
          <w14:ligatures w14:val="none"/>
        </w:rPr>
        <w:t xml:space="preserve">serious ecological </w:t>
      </w:r>
      <w:r w:rsidR="00A11B77" w:rsidRPr="00B86AFD">
        <w:rPr>
          <w:rFonts w:ascii="Times New Roman" w:eastAsia="Times New Roman" w:hAnsi="Times New Roman" w:cs="Times New Roman"/>
          <w:kern w:val="0"/>
          <w:sz w:val="20"/>
          <w:szCs w:val="20"/>
          <w14:ligatures w14:val="none"/>
        </w:rPr>
        <w:t>threats.</w:t>
      </w:r>
      <w:r w:rsidR="00E80060" w:rsidRPr="00B86AFD">
        <w:rPr>
          <w:rFonts w:ascii="Times New Roman" w:eastAsia="Times New Roman" w:hAnsi="Times New Roman" w:cs="Times New Roman"/>
          <w:kern w:val="0"/>
          <w:sz w:val="20"/>
          <w:szCs w:val="20"/>
          <w14:ligatures w14:val="none"/>
        </w:rPr>
        <w:t xml:space="preserve"> </w:t>
      </w:r>
      <w:r w:rsidR="001D7983" w:rsidRPr="00B86AFD">
        <w:rPr>
          <w:rFonts w:ascii="Times New Roman" w:eastAsia="Times New Roman" w:hAnsi="Times New Roman" w:cs="Times New Roman"/>
          <w:kern w:val="0"/>
          <w:sz w:val="20"/>
          <w:szCs w:val="20"/>
          <w14:ligatures w14:val="none"/>
        </w:rPr>
        <w:t xml:space="preserve">The lithosphere contains metallic elements, </w:t>
      </w:r>
      <w:r w:rsidR="004D35BB" w:rsidRPr="00B86AFD">
        <w:rPr>
          <w:rFonts w:ascii="Times New Roman" w:eastAsia="Times New Roman" w:hAnsi="Times New Roman" w:cs="Times New Roman"/>
          <w:kern w:val="0"/>
          <w:sz w:val="20"/>
          <w:szCs w:val="20"/>
          <w14:ligatures w14:val="none"/>
        </w:rPr>
        <w:t>comprising of</w:t>
      </w:r>
      <w:r w:rsidR="001D7983" w:rsidRPr="00B86AFD">
        <w:rPr>
          <w:rFonts w:ascii="Times New Roman" w:eastAsia="Times New Roman" w:hAnsi="Times New Roman" w:cs="Times New Roman"/>
          <w:kern w:val="0"/>
          <w:sz w:val="20"/>
          <w:szCs w:val="20"/>
          <w14:ligatures w14:val="none"/>
        </w:rPr>
        <w:t xml:space="preserve"> contaminants that are </w:t>
      </w:r>
      <w:r w:rsidR="004D35BB" w:rsidRPr="00B86AFD">
        <w:rPr>
          <w:rFonts w:ascii="Times New Roman" w:eastAsia="Times New Roman" w:hAnsi="Times New Roman" w:cs="Times New Roman"/>
          <w:kern w:val="0"/>
          <w:sz w:val="20"/>
          <w:szCs w:val="20"/>
          <w14:ligatures w14:val="none"/>
        </w:rPr>
        <w:t>quite sturdy</w:t>
      </w:r>
      <w:r w:rsidR="001D7983" w:rsidRPr="00B86AFD">
        <w:rPr>
          <w:rFonts w:ascii="Times New Roman" w:eastAsia="Times New Roman" w:hAnsi="Times New Roman" w:cs="Times New Roman"/>
          <w:kern w:val="0"/>
          <w:sz w:val="20"/>
          <w:szCs w:val="20"/>
          <w14:ligatures w14:val="none"/>
        </w:rPr>
        <w:t xml:space="preserve"> to</w:t>
      </w:r>
      <w:r w:rsidR="009A1688" w:rsidRPr="00B86AFD">
        <w:rPr>
          <w:rFonts w:ascii="Times New Roman" w:eastAsia="Times New Roman" w:hAnsi="Times New Roman" w:cs="Times New Roman"/>
          <w:kern w:val="0"/>
          <w:sz w:val="20"/>
          <w:szCs w:val="20"/>
          <w14:ligatures w14:val="none"/>
        </w:rPr>
        <w:t xml:space="preserve"> be</w:t>
      </w:r>
      <w:r w:rsidR="001D7983" w:rsidRPr="00B86AFD">
        <w:rPr>
          <w:rFonts w:ascii="Times New Roman" w:eastAsia="Times New Roman" w:hAnsi="Times New Roman" w:cs="Times New Roman"/>
          <w:kern w:val="0"/>
          <w:sz w:val="20"/>
          <w:szCs w:val="20"/>
          <w14:ligatures w14:val="none"/>
        </w:rPr>
        <w:t xml:space="preserve"> </w:t>
      </w:r>
      <w:r w:rsidR="007463BE" w:rsidRPr="00B86AFD">
        <w:rPr>
          <w:rFonts w:ascii="Times New Roman" w:eastAsia="Times New Roman" w:hAnsi="Times New Roman" w:cs="Times New Roman"/>
          <w:kern w:val="0"/>
          <w:sz w:val="20"/>
          <w:szCs w:val="20"/>
          <w14:ligatures w14:val="none"/>
        </w:rPr>
        <w:t>breakdown</w:t>
      </w:r>
      <w:r w:rsidR="001D7983" w:rsidRPr="00B86AFD">
        <w:rPr>
          <w:rFonts w:ascii="Times New Roman" w:eastAsia="Times New Roman" w:hAnsi="Times New Roman" w:cs="Times New Roman"/>
          <w:kern w:val="0"/>
          <w:sz w:val="20"/>
          <w:szCs w:val="20"/>
          <w14:ligatures w14:val="none"/>
        </w:rPr>
        <w:t xml:space="preserve"> naturally</w:t>
      </w:r>
      <w:r w:rsidR="00A11B77" w:rsidRPr="00B86AFD">
        <w:rPr>
          <w:rFonts w:ascii="Times New Roman" w:eastAsia="Times New Roman" w:hAnsi="Times New Roman" w:cs="Times New Roman"/>
          <w:kern w:val="0"/>
          <w:sz w:val="20"/>
          <w:szCs w:val="20"/>
          <w14:ligatures w14:val="none"/>
        </w:rPr>
        <w:t>.</w:t>
      </w:r>
      <w:r w:rsidR="00E80060" w:rsidRPr="00B86AFD">
        <w:rPr>
          <w:rFonts w:ascii="Times New Roman" w:eastAsia="Times New Roman" w:hAnsi="Times New Roman" w:cs="Times New Roman"/>
          <w:kern w:val="0"/>
          <w:sz w:val="20"/>
          <w:szCs w:val="20"/>
          <w14:ligatures w14:val="none"/>
        </w:rPr>
        <w:t xml:space="preserve"> </w:t>
      </w:r>
      <w:r w:rsidR="00E75F42" w:rsidRPr="00B86AFD">
        <w:rPr>
          <w:rFonts w:ascii="Times New Roman" w:eastAsia="Times New Roman" w:hAnsi="Times New Roman" w:cs="Times New Roman"/>
          <w:kern w:val="0"/>
          <w:sz w:val="20"/>
          <w:szCs w:val="20"/>
          <w14:ligatures w14:val="none"/>
        </w:rPr>
        <w:t xml:space="preserve">Normally, they are found as ores within rocks and retrieved as minerals from them. </w:t>
      </w:r>
      <w:r w:rsidR="005E61BD" w:rsidRPr="00B86AFD">
        <w:rPr>
          <w:rFonts w:ascii="Times New Roman" w:eastAsia="Times New Roman" w:hAnsi="Times New Roman" w:cs="Times New Roman"/>
          <w:kern w:val="0"/>
          <w:sz w:val="20"/>
          <w:szCs w:val="20"/>
          <w14:ligatures w14:val="none"/>
        </w:rPr>
        <w:t>High</w:t>
      </w:r>
      <w:r w:rsidR="00F555DD" w:rsidRPr="00B86AFD">
        <w:rPr>
          <w:rFonts w:ascii="Times New Roman" w:eastAsia="Times New Roman" w:hAnsi="Times New Roman" w:cs="Times New Roman"/>
          <w:kern w:val="0"/>
          <w:sz w:val="20"/>
          <w:szCs w:val="20"/>
          <w14:ligatures w14:val="none"/>
        </w:rPr>
        <w:t xml:space="preserve"> </w:t>
      </w:r>
      <w:r w:rsidR="005E61BD" w:rsidRPr="00B86AFD">
        <w:rPr>
          <w:rFonts w:ascii="Times New Roman" w:eastAsia="Times New Roman" w:hAnsi="Times New Roman" w:cs="Times New Roman"/>
          <w:kern w:val="0"/>
          <w:sz w:val="20"/>
          <w:szCs w:val="20"/>
          <w14:ligatures w14:val="none"/>
        </w:rPr>
        <w:t>level</w:t>
      </w:r>
      <w:r w:rsidR="00F555DD" w:rsidRPr="00B86AFD">
        <w:rPr>
          <w:rFonts w:ascii="Times New Roman" w:eastAsia="Times New Roman" w:hAnsi="Times New Roman" w:cs="Times New Roman"/>
          <w:kern w:val="0"/>
          <w:sz w:val="20"/>
          <w:szCs w:val="20"/>
          <w14:ligatures w14:val="none"/>
        </w:rPr>
        <w:t>s</w:t>
      </w:r>
      <w:r w:rsidR="005E61BD" w:rsidRPr="00B86AFD">
        <w:rPr>
          <w:rFonts w:ascii="Times New Roman" w:eastAsia="Times New Roman" w:hAnsi="Times New Roman" w:cs="Times New Roman"/>
          <w:kern w:val="0"/>
          <w:sz w:val="20"/>
          <w:szCs w:val="20"/>
          <w14:ligatures w14:val="none"/>
        </w:rPr>
        <w:t> of exposure lead to the discharge of heavy metals into the ecosystem</w:t>
      </w:r>
      <w:r w:rsidR="00A11B77" w:rsidRPr="00B86AFD">
        <w:rPr>
          <w:rFonts w:ascii="Times New Roman" w:eastAsia="Times New Roman" w:hAnsi="Times New Roman" w:cs="Times New Roman"/>
          <w:kern w:val="0"/>
          <w:sz w:val="20"/>
          <w:szCs w:val="20"/>
          <w14:ligatures w14:val="none"/>
        </w:rPr>
        <w:t>.</w:t>
      </w:r>
      <w:r w:rsidR="00E50B84"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Once in an ecosystem, they may remain hazardous for much longer </w:t>
      </w:r>
      <w:sdt>
        <w:sdtPr>
          <w:rPr>
            <w:rFonts w:ascii="Times New Roman" w:eastAsia="Times New Roman" w:hAnsi="Times New Roman" w:cs="Times New Roman"/>
            <w:kern w:val="0"/>
            <w:sz w:val="20"/>
            <w:szCs w:val="20"/>
            <w14:ligatures w14:val="none"/>
          </w:rPr>
          <w:tag w:val="MENDELEY_CITATION_v3_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"/>
          <w:id w:val="-1065410312"/>
          <w:placeholder>
            <w:docPart w:val="D5F4717C41654A8BA67E2F758B6CBEF1"/>
          </w:placeholder>
        </w:sdtPr>
        <w:sdtContent>
          <w:r w:rsidR="00C45134" w:rsidRPr="00B86AFD">
            <w:rPr>
              <w:rFonts w:ascii="Times New Roman" w:eastAsia="Times New Roman" w:hAnsi="Times New Roman" w:cs="Times New Roman"/>
              <w:kern w:val="0"/>
              <w:sz w:val="20"/>
              <w:szCs w:val="20"/>
              <w14:ligatures w14:val="none"/>
            </w:rPr>
            <w:t>[12]</w:t>
          </w:r>
        </w:sdtContent>
      </w:sdt>
      <w:r w:rsidR="00A11B77" w:rsidRPr="00B86AFD">
        <w:rPr>
          <w:rFonts w:ascii="Times New Roman" w:eastAsia="Times New Roman" w:hAnsi="Times New Roman" w:cs="Times New Roman"/>
          <w:kern w:val="0"/>
          <w:sz w:val="20"/>
          <w:szCs w:val="20"/>
          <w14:ligatures w14:val="none"/>
        </w:rPr>
        <w:t>.</w:t>
      </w:r>
      <w:r w:rsidR="00D13B5B" w:rsidRPr="00B86AFD">
        <w:rPr>
          <w:rFonts w:ascii="Times New Roman" w:eastAsia="Times New Roman" w:hAnsi="Times New Roman" w:cs="Times New Roman"/>
          <w:kern w:val="0"/>
          <w:sz w:val="20"/>
          <w:szCs w:val="20"/>
          <w14:ligatures w14:val="none"/>
        </w:rPr>
        <w:t xml:space="preserve"> </w:t>
      </w:r>
      <w:r w:rsidR="00D960AF" w:rsidRPr="00B86AFD">
        <w:rPr>
          <w:rFonts w:ascii="Times New Roman" w:eastAsia="Times New Roman" w:hAnsi="Times New Roman" w:cs="Times New Roman"/>
          <w:kern w:val="0"/>
          <w:sz w:val="20"/>
          <w:szCs w:val="20"/>
          <w14:ligatures w14:val="none"/>
        </w:rPr>
        <w:t>Metal</w:t>
      </w:r>
      <w:r w:rsidR="00BE1689" w:rsidRPr="00B86AFD">
        <w:rPr>
          <w:rFonts w:ascii="Times New Roman" w:eastAsia="Times New Roman" w:hAnsi="Times New Roman" w:cs="Times New Roman"/>
          <w:kern w:val="0"/>
          <w:sz w:val="20"/>
          <w:szCs w:val="20"/>
          <w14:ligatures w14:val="none"/>
        </w:rPr>
        <w:t>s</w:t>
      </w:r>
      <w:r w:rsidR="00D960AF" w:rsidRPr="00B86AFD">
        <w:rPr>
          <w:rFonts w:ascii="Times New Roman" w:eastAsia="Times New Roman" w:hAnsi="Times New Roman" w:cs="Times New Roman"/>
          <w:kern w:val="0"/>
          <w:sz w:val="20"/>
          <w:szCs w:val="20"/>
          <w14:ligatures w14:val="none"/>
        </w:rPr>
        <w:t xml:space="preserve"> deposited within the living tissues</w:t>
      </w:r>
      <w:r w:rsidR="001905D9" w:rsidRPr="00B86AFD">
        <w:rPr>
          <w:rFonts w:ascii="Times New Roman" w:eastAsia="Times New Roman" w:hAnsi="Times New Roman" w:cs="Times New Roman"/>
          <w:kern w:val="0"/>
          <w:sz w:val="20"/>
          <w:szCs w:val="20"/>
          <w14:ligatures w14:val="none"/>
        </w:rPr>
        <w:t xml:space="preserve"> that</w:t>
      </w:r>
      <w:r w:rsidR="00D960AF" w:rsidRPr="00B86AFD">
        <w:rPr>
          <w:rFonts w:ascii="Times New Roman" w:eastAsia="Times New Roman" w:hAnsi="Times New Roman" w:cs="Times New Roman"/>
          <w:kern w:val="0"/>
          <w:sz w:val="20"/>
          <w:szCs w:val="20"/>
          <w14:ligatures w14:val="none"/>
        </w:rPr>
        <w:t> is difficult to eliminate</w:t>
      </w:r>
      <w:r w:rsidR="005827C7" w:rsidRPr="00B86AFD">
        <w:rPr>
          <w:rFonts w:ascii="Times New Roman" w:eastAsia="Times New Roman" w:hAnsi="Times New Roman" w:cs="Times New Roman"/>
          <w:kern w:val="0"/>
          <w:sz w:val="20"/>
          <w:szCs w:val="20"/>
          <w14:ligatures w14:val="none"/>
        </w:rPr>
        <w:t>,</w:t>
      </w:r>
      <w:r w:rsidR="00D960AF" w:rsidRPr="00B86AFD">
        <w:rPr>
          <w:rFonts w:ascii="Times New Roman" w:eastAsia="Times New Roman" w:hAnsi="Times New Roman" w:cs="Times New Roman"/>
          <w:kern w:val="0"/>
          <w:sz w:val="20"/>
          <w:szCs w:val="20"/>
          <w14:ligatures w14:val="none"/>
        </w:rPr>
        <w:t xml:space="preserve"> because of </w:t>
      </w:r>
      <w:r w:rsidR="005827C7" w:rsidRPr="00B86AFD">
        <w:rPr>
          <w:rFonts w:ascii="Times New Roman" w:eastAsia="Times New Roman" w:hAnsi="Times New Roman" w:cs="Times New Roman"/>
          <w:kern w:val="0"/>
          <w:sz w:val="20"/>
          <w:szCs w:val="20"/>
          <w14:ligatures w14:val="none"/>
        </w:rPr>
        <w:t>their</w:t>
      </w:r>
      <w:r w:rsidR="00D960AF" w:rsidRPr="00B86AFD">
        <w:rPr>
          <w:rFonts w:ascii="Times New Roman" w:eastAsia="Times New Roman" w:hAnsi="Times New Roman" w:cs="Times New Roman"/>
          <w:kern w:val="0"/>
          <w:sz w:val="20"/>
          <w:szCs w:val="20"/>
          <w14:ligatures w14:val="none"/>
        </w:rPr>
        <w:t xml:space="preserve"> inability to biodegrade</w:t>
      </w:r>
      <w:r w:rsidR="00707682" w:rsidRPr="00B86AFD">
        <w:rPr>
          <w:rFonts w:ascii="Times New Roman" w:eastAsia="Times New Roman" w:hAnsi="Times New Roman" w:cs="Times New Roman"/>
          <w:kern w:val="0"/>
          <w:sz w:val="20"/>
          <w:szCs w:val="20"/>
          <w14:ligatures w14:val="none"/>
        </w:rPr>
        <w:t xml:space="preserve">, </w:t>
      </w:r>
      <w:r w:rsidR="00D960AF" w:rsidRPr="00B86AFD">
        <w:rPr>
          <w:rFonts w:ascii="Times New Roman" w:eastAsia="Times New Roman" w:hAnsi="Times New Roman" w:cs="Times New Roman"/>
          <w:kern w:val="0"/>
          <w:sz w:val="20"/>
          <w:szCs w:val="20"/>
          <w14:ligatures w14:val="none"/>
        </w:rPr>
        <w:t>which m</w:t>
      </w:r>
      <w:r w:rsidR="00707682" w:rsidRPr="00B86AFD">
        <w:rPr>
          <w:rFonts w:ascii="Times New Roman" w:eastAsia="Times New Roman" w:hAnsi="Times New Roman" w:cs="Times New Roman"/>
          <w:kern w:val="0"/>
          <w:sz w:val="20"/>
          <w:szCs w:val="20"/>
          <w14:ligatures w14:val="none"/>
        </w:rPr>
        <w:t>akes them</w:t>
      </w:r>
      <w:r w:rsidR="00D960AF" w:rsidRPr="00B86AFD">
        <w:rPr>
          <w:rFonts w:ascii="Times New Roman" w:eastAsia="Times New Roman" w:hAnsi="Times New Roman" w:cs="Times New Roman"/>
          <w:kern w:val="0"/>
          <w:sz w:val="20"/>
          <w:szCs w:val="20"/>
          <w14:ligatures w14:val="none"/>
        </w:rPr>
        <w:t xml:space="preserve"> a hazard for world</w:t>
      </w:r>
      <w:r w:rsidR="00AA4E37" w:rsidRPr="00B86AFD">
        <w:rPr>
          <w:rFonts w:ascii="Times New Roman" w:eastAsia="Times New Roman" w:hAnsi="Times New Roman" w:cs="Times New Roman"/>
          <w:kern w:val="0"/>
          <w:sz w:val="20"/>
          <w:szCs w:val="20"/>
          <w14:ligatures w14:val="none"/>
        </w:rPr>
        <w:t>wide</w:t>
      </w:r>
      <w:r w:rsidR="00D960AF" w:rsidRPr="00B86AFD">
        <w:rPr>
          <w:rFonts w:ascii="Times New Roman" w:eastAsia="Times New Roman" w:hAnsi="Times New Roman" w:cs="Times New Roman"/>
          <w:kern w:val="0"/>
          <w:sz w:val="20"/>
          <w:szCs w:val="20"/>
          <w14:ligatures w14:val="none"/>
        </w:rPr>
        <w:t xml:space="preserve"> health </w:t>
      </w:r>
      <w:sdt>
        <w:sdtPr>
          <w:rPr>
            <w:rFonts w:ascii="Times New Roman" w:eastAsia="Times New Roman" w:hAnsi="Times New Roman" w:cs="Times New Roman"/>
            <w:kern w:val="0"/>
            <w:sz w:val="20"/>
            <w:szCs w:val="20"/>
            <w14:ligatures w14:val="none"/>
          </w:rPr>
          <w:tag w:val="MENDELEY_CITATION_v3_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"/>
          <w:id w:val="-566110330"/>
          <w:placeholder>
            <w:docPart w:val="DDD9BC07AD2E447BB2EDC48B53FB4826"/>
          </w:placeholder>
        </w:sdtPr>
        <w:sdtContent>
          <w:r w:rsidR="00C45134" w:rsidRPr="00B86AFD">
            <w:rPr>
              <w:rFonts w:ascii="Times New Roman" w:eastAsia="Times New Roman" w:hAnsi="Times New Roman" w:cs="Times New Roman"/>
              <w:kern w:val="0"/>
              <w:sz w:val="20"/>
              <w:szCs w:val="20"/>
              <w14:ligatures w14:val="none"/>
            </w:rPr>
            <w:t>[13]</w:t>
          </w:r>
        </w:sdtContent>
      </w:sdt>
      <w:r w:rsidR="00A11B77" w:rsidRPr="00B86AFD">
        <w:rPr>
          <w:rFonts w:ascii="Times New Roman" w:eastAsia="Times New Roman" w:hAnsi="Times New Roman" w:cs="Times New Roman"/>
          <w:kern w:val="0"/>
          <w:sz w:val="20"/>
          <w:szCs w:val="20"/>
          <w14:ligatures w14:val="none"/>
        </w:rPr>
        <w:t>.</w:t>
      </w:r>
      <w:r w:rsidR="00A76FB9" w:rsidRPr="00B86AFD">
        <w:rPr>
          <w:rFonts w:ascii="Times New Roman" w:eastAsia="Times New Roman" w:hAnsi="Times New Roman" w:cs="Times New Roman"/>
          <w:kern w:val="0"/>
          <w:sz w:val="20"/>
          <w:szCs w:val="20"/>
          <w14:ligatures w14:val="none"/>
        </w:rPr>
        <w:t xml:space="preserve"> </w:t>
      </w:r>
      <w:r w:rsidR="006021DC" w:rsidRPr="00B86AFD">
        <w:rPr>
          <w:rFonts w:ascii="Times New Roman" w:eastAsia="Times New Roman" w:hAnsi="Times New Roman" w:cs="Times New Roman"/>
          <w:kern w:val="0"/>
          <w:sz w:val="20"/>
          <w:szCs w:val="20"/>
          <w14:ligatures w14:val="none"/>
        </w:rPr>
        <w:t xml:space="preserve">The </w:t>
      </w:r>
      <w:r w:rsidR="000333D1" w:rsidRPr="00B86AFD">
        <w:rPr>
          <w:rFonts w:ascii="Times New Roman" w:eastAsia="Times New Roman" w:hAnsi="Times New Roman" w:cs="Times New Roman"/>
          <w:kern w:val="0"/>
          <w:sz w:val="20"/>
          <w:szCs w:val="20"/>
          <w14:ligatures w14:val="none"/>
        </w:rPr>
        <w:t xml:space="preserve">biological </w:t>
      </w:r>
      <w:r w:rsidR="006021DC" w:rsidRPr="00B86AFD">
        <w:rPr>
          <w:rFonts w:ascii="Times New Roman" w:eastAsia="Times New Roman" w:hAnsi="Times New Roman" w:cs="Times New Roman"/>
          <w:kern w:val="0"/>
          <w:sz w:val="20"/>
          <w:szCs w:val="20"/>
          <w14:ligatures w14:val="none"/>
        </w:rPr>
        <w:t xml:space="preserve">and </w:t>
      </w:r>
      <w:r w:rsidR="000333D1" w:rsidRPr="00B86AFD">
        <w:rPr>
          <w:rFonts w:ascii="Times New Roman" w:eastAsia="Times New Roman" w:hAnsi="Times New Roman" w:cs="Times New Roman"/>
          <w:kern w:val="0"/>
          <w:sz w:val="20"/>
          <w:szCs w:val="20"/>
          <w14:ligatures w14:val="none"/>
        </w:rPr>
        <w:t>physi</w:t>
      </w:r>
      <w:r w:rsidR="004C3F3B" w:rsidRPr="00B86AFD">
        <w:rPr>
          <w:rFonts w:ascii="Times New Roman" w:eastAsia="Times New Roman" w:hAnsi="Times New Roman" w:cs="Times New Roman"/>
          <w:kern w:val="0"/>
          <w:sz w:val="20"/>
          <w:szCs w:val="20"/>
          <w14:ligatures w14:val="none"/>
        </w:rPr>
        <w:t>c</w:t>
      </w:r>
      <w:r w:rsidR="000333D1" w:rsidRPr="00B86AFD">
        <w:rPr>
          <w:rFonts w:ascii="Times New Roman" w:eastAsia="Times New Roman" w:hAnsi="Times New Roman" w:cs="Times New Roman"/>
          <w:kern w:val="0"/>
          <w:sz w:val="20"/>
          <w:szCs w:val="20"/>
          <w14:ligatures w14:val="none"/>
        </w:rPr>
        <w:t xml:space="preserve">ochemical </w:t>
      </w:r>
      <w:r w:rsidR="006021DC" w:rsidRPr="00B86AFD">
        <w:rPr>
          <w:rFonts w:ascii="Times New Roman" w:eastAsia="Times New Roman" w:hAnsi="Times New Roman" w:cs="Times New Roman"/>
          <w:kern w:val="0"/>
          <w:sz w:val="20"/>
          <w:szCs w:val="20"/>
          <w14:ligatures w14:val="none"/>
        </w:rPr>
        <w:t>feature</w:t>
      </w:r>
      <w:r w:rsidR="00B56E9A" w:rsidRPr="00B86AFD">
        <w:rPr>
          <w:rFonts w:ascii="Times New Roman" w:eastAsia="Times New Roman" w:hAnsi="Times New Roman" w:cs="Times New Roman"/>
          <w:kern w:val="0"/>
          <w:sz w:val="20"/>
          <w:szCs w:val="20"/>
          <w14:ligatures w14:val="none"/>
        </w:rPr>
        <w:t>s</w:t>
      </w:r>
      <w:r w:rsidR="006021DC" w:rsidRPr="00B86AFD">
        <w:rPr>
          <w:rFonts w:ascii="Times New Roman" w:eastAsia="Times New Roman" w:hAnsi="Times New Roman" w:cs="Times New Roman"/>
          <w:kern w:val="0"/>
          <w:sz w:val="20"/>
          <w:szCs w:val="20"/>
          <w14:ligatures w14:val="none"/>
        </w:rPr>
        <w:t xml:space="preserve"> of soil are changed by metal pollution, including </w:t>
      </w:r>
      <w:r w:rsidR="009A6632" w:rsidRPr="00B86AFD">
        <w:rPr>
          <w:rFonts w:ascii="Times New Roman" w:eastAsia="Times New Roman" w:hAnsi="Times New Roman" w:cs="Times New Roman"/>
          <w:kern w:val="0"/>
          <w:sz w:val="20"/>
          <w:szCs w:val="20"/>
          <w14:ligatures w14:val="none"/>
        </w:rPr>
        <w:t>increments</w:t>
      </w:r>
      <w:r w:rsidR="006021DC" w:rsidRPr="00B86AFD">
        <w:rPr>
          <w:rFonts w:ascii="Times New Roman" w:eastAsia="Times New Roman" w:hAnsi="Times New Roman" w:cs="Times New Roman"/>
          <w:kern w:val="0"/>
          <w:sz w:val="20"/>
          <w:szCs w:val="20"/>
          <w14:ligatures w14:val="none"/>
        </w:rPr>
        <w:t xml:space="preserve"> to bulk density and pH in addition to </w:t>
      </w:r>
      <w:r w:rsidR="00024BD9" w:rsidRPr="00B86AFD">
        <w:rPr>
          <w:rFonts w:ascii="Times New Roman" w:eastAsia="Times New Roman" w:hAnsi="Times New Roman" w:cs="Times New Roman"/>
          <w:kern w:val="0"/>
          <w:sz w:val="20"/>
          <w:szCs w:val="20"/>
          <w14:ligatures w14:val="none"/>
        </w:rPr>
        <w:t>reduction</w:t>
      </w:r>
      <w:r w:rsidR="00795701" w:rsidRPr="00B86AFD">
        <w:rPr>
          <w:rFonts w:ascii="Times New Roman" w:eastAsia="Times New Roman" w:hAnsi="Times New Roman" w:cs="Times New Roman"/>
          <w:kern w:val="0"/>
          <w:sz w:val="20"/>
          <w:szCs w:val="20"/>
          <w14:ligatures w14:val="none"/>
        </w:rPr>
        <w:t>s</w:t>
      </w:r>
      <w:r w:rsidR="00024BD9" w:rsidRPr="00B86AFD">
        <w:rPr>
          <w:rFonts w:ascii="Times New Roman" w:eastAsia="Times New Roman" w:hAnsi="Times New Roman" w:cs="Times New Roman"/>
          <w:kern w:val="0"/>
          <w:sz w:val="20"/>
          <w:szCs w:val="20"/>
          <w14:ligatures w14:val="none"/>
        </w:rPr>
        <w:t xml:space="preserve"> in </w:t>
      </w:r>
      <w:r w:rsidR="006021DC" w:rsidRPr="00B86AFD">
        <w:rPr>
          <w:rFonts w:ascii="Times New Roman" w:eastAsia="Times New Roman" w:hAnsi="Times New Roman" w:cs="Times New Roman"/>
          <w:kern w:val="0"/>
          <w:sz w:val="20"/>
          <w:szCs w:val="20"/>
          <w14:ligatures w14:val="none"/>
        </w:rPr>
        <w:t>soil fertility, capacity to retain water, diversity of microbes, and efficiency of</w:t>
      </w:r>
      <w:r w:rsidR="00024BD9" w:rsidRPr="00B86AFD">
        <w:rPr>
          <w:rFonts w:ascii="Times New Roman" w:eastAsia="Times New Roman" w:hAnsi="Times New Roman" w:cs="Times New Roman"/>
          <w:kern w:val="0"/>
          <w:sz w:val="20"/>
          <w:szCs w:val="20"/>
          <w14:ligatures w14:val="none"/>
        </w:rPr>
        <w:t xml:space="preserve"> soil</w:t>
      </w:r>
      <w:r w:rsidR="006021DC" w:rsidRPr="00B86AFD">
        <w:rPr>
          <w:rFonts w:ascii="Times New Roman" w:eastAsia="Times New Roman" w:hAnsi="Times New Roman" w:cs="Times New Roman"/>
          <w:kern w:val="0"/>
          <w:sz w:val="20"/>
          <w:szCs w:val="20"/>
          <w14:ligatures w14:val="none"/>
        </w:rPr>
        <w:t xml:space="preserve"> enzymes </w:t>
      </w:r>
      <w:sdt>
        <w:sdtPr>
          <w:rPr>
            <w:rFonts w:ascii="Times New Roman" w:eastAsia="Times New Roman" w:hAnsi="Times New Roman" w:cs="Times New Roman"/>
            <w:kern w:val="0"/>
            <w:sz w:val="20"/>
            <w:szCs w:val="20"/>
            <w14:ligatures w14:val="none"/>
          </w:rPr>
          <w:tag w:val="MENDELEY_CITATION_v3_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"/>
          <w:id w:val="-1247492262"/>
          <w:placeholder>
            <w:docPart w:val="C0927EEDAA644809B8EC1D4A8F4115FE"/>
          </w:placeholder>
        </w:sdtPr>
        <w:sdtContent>
          <w:r w:rsidR="00C45134" w:rsidRPr="00B86AFD">
            <w:rPr>
              <w:rFonts w:ascii="Times New Roman" w:eastAsia="Times New Roman" w:hAnsi="Times New Roman" w:cs="Times New Roman"/>
              <w:kern w:val="0"/>
              <w:sz w:val="20"/>
              <w:szCs w:val="20"/>
              <w14:ligatures w14:val="none"/>
            </w:rPr>
            <w:t>[14]</w:t>
          </w:r>
          <w:proofErr w:type="gramStart"/>
          <w:r w:rsidR="00C45134" w:rsidRPr="00B86AFD">
            <w:rPr>
              <w:rFonts w:ascii="Times New Roman" w:eastAsia="Times New Roman" w:hAnsi="Times New Roman" w:cs="Times New Roman"/>
              <w:kern w:val="0"/>
              <w:sz w:val="20"/>
              <w:szCs w:val="20"/>
              <w14:ligatures w14:val="none"/>
            </w:rPr>
            <w:t>–[</w:t>
          </w:r>
          <w:proofErr w:type="gramEnd"/>
          <w:r w:rsidR="00C45134" w:rsidRPr="00B86AFD">
            <w:rPr>
              <w:rFonts w:ascii="Times New Roman" w:eastAsia="Times New Roman" w:hAnsi="Times New Roman" w:cs="Times New Roman"/>
              <w:kern w:val="0"/>
              <w:sz w:val="20"/>
              <w:szCs w:val="20"/>
              <w14:ligatures w14:val="none"/>
            </w:rPr>
            <w:t>16]</w:t>
          </w:r>
        </w:sdtContent>
      </w:sdt>
      <w:r w:rsidR="00A11B77" w:rsidRPr="00B86AFD">
        <w:rPr>
          <w:rFonts w:ascii="Times New Roman" w:eastAsia="Times New Roman" w:hAnsi="Times New Roman" w:cs="Times New Roman"/>
          <w:kern w:val="0"/>
          <w:sz w:val="20"/>
          <w:szCs w:val="20"/>
          <w14:ligatures w14:val="none"/>
        </w:rPr>
        <w:t>.</w:t>
      </w:r>
      <w:r w:rsidR="000F42A0"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Heavy metals such </w:t>
      </w:r>
      <w:r w:rsidR="00795701" w:rsidRPr="00B86AFD">
        <w:rPr>
          <w:rFonts w:ascii="Times New Roman" w:eastAsia="Times New Roman" w:hAnsi="Times New Roman" w:cs="Times New Roman"/>
          <w:kern w:val="0"/>
          <w:sz w:val="20"/>
          <w:szCs w:val="20"/>
          <w14:ligatures w14:val="none"/>
        </w:rPr>
        <w:t xml:space="preserve">as </w:t>
      </w:r>
      <w:r w:rsidR="00A11B77" w:rsidRPr="00B86AFD">
        <w:rPr>
          <w:rFonts w:ascii="Times New Roman" w:eastAsia="Times New Roman" w:hAnsi="Times New Roman" w:cs="Times New Roman"/>
          <w:kern w:val="0"/>
          <w:sz w:val="20"/>
          <w:szCs w:val="20"/>
          <w14:ligatures w14:val="none"/>
        </w:rPr>
        <w:t>Hg,</w:t>
      </w:r>
      <w:r w:rsidR="00EF67DE" w:rsidRPr="00B86AFD">
        <w:rPr>
          <w:rFonts w:ascii="Times New Roman" w:eastAsia="Times New Roman" w:hAnsi="Times New Roman" w:cs="Times New Roman"/>
          <w:kern w:val="0"/>
          <w:sz w:val="20"/>
          <w:szCs w:val="20"/>
          <w14:ligatures w14:val="none"/>
        </w:rPr>
        <w:t xml:space="preserve"> Cu,</w:t>
      </w:r>
      <w:r w:rsidR="00A11B77" w:rsidRPr="00B86AFD">
        <w:rPr>
          <w:rFonts w:ascii="Times New Roman" w:eastAsia="Times New Roman" w:hAnsi="Times New Roman" w:cs="Times New Roman"/>
          <w:kern w:val="0"/>
          <w:sz w:val="20"/>
          <w:szCs w:val="20"/>
          <w14:ligatures w14:val="none"/>
        </w:rPr>
        <w:t xml:space="preserve"> </w:t>
      </w:r>
      <w:r w:rsidR="00EF67DE" w:rsidRPr="00B86AFD">
        <w:rPr>
          <w:rFonts w:ascii="Times New Roman" w:eastAsia="Times New Roman" w:hAnsi="Times New Roman" w:cs="Times New Roman"/>
          <w:kern w:val="0"/>
          <w:sz w:val="20"/>
          <w:szCs w:val="20"/>
          <w14:ligatures w14:val="none"/>
        </w:rPr>
        <w:t xml:space="preserve">As, </w:t>
      </w:r>
      <w:r w:rsidR="00A11B77" w:rsidRPr="00B86AFD">
        <w:rPr>
          <w:rFonts w:ascii="Times New Roman" w:eastAsia="Times New Roman" w:hAnsi="Times New Roman" w:cs="Times New Roman"/>
          <w:kern w:val="0"/>
          <w:sz w:val="20"/>
          <w:szCs w:val="20"/>
          <w14:ligatures w14:val="none"/>
        </w:rPr>
        <w:t xml:space="preserve">Cr, Pb, and </w:t>
      </w:r>
      <w:r w:rsidR="00294AE4" w:rsidRPr="00B86AFD">
        <w:rPr>
          <w:rFonts w:ascii="Times New Roman" w:eastAsia="Times New Roman" w:hAnsi="Times New Roman" w:cs="Times New Roman"/>
          <w:kern w:val="0"/>
          <w:sz w:val="20"/>
          <w:szCs w:val="20"/>
          <w14:ligatures w14:val="none"/>
        </w:rPr>
        <w:t xml:space="preserve">Ni </w:t>
      </w:r>
      <w:r w:rsidR="00A307DE" w:rsidRPr="00B86AFD">
        <w:rPr>
          <w:rFonts w:ascii="Times New Roman" w:eastAsia="Times New Roman" w:hAnsi="Times New Roman" w:cs="Times New Roman"/>
          <w:kern w:val="0"/>
          <w:sz w:val="20"/>
          <w:szCs w:val="20"/>
          <w14:ligatures w14:val="none"/>
        </w:rPr>
        <w:t>are able to damage</w:t>
      </w:r>
      <w:r w:rsidR="007B38DC" w:rsidRPr="00B86AFD">
        <w:rPr>
          <w:rFonts w:ascii="Times New Roman" w:eastAsia="Times New Roman" w:hAnsi="Times New Roman" w:cs="Times New Roman"/>
          <w:kern w:val="0"/>
          <w:sz w:val="20"/>
          <w:szCs w:val="20"/>
          <w14:ligatures w14:val="none"/>
        </w:rPr>
        <w:t xml:space="preserve"> plant </w:t>
      </w:r>
      <w:r w:rsidR="00FC0554" w:rsidRPr="00B86AFD">
        <w:rPr>
          <w:rFonts w:ascii="Times New Roman" w:eastAsia="Times New Roman" w:hAnsi="Times New Roman" w:cs="Times New Roman"/>
          <w:kern w:val="0"/>
          <w:sz w:val="20"/>
          <w:szCs w:val="20"/>
          <w14:ligatures w14:val="none"/>
        </w:rPr>
        <w:t xml:space="preserve">cultivation and </w:t>
      </w:r>
      <w:r w:rsidR="007B38DC" w:rsidRPr="00B86AFD">
        <w:rPr>
          <w:rFonts w:ascii="Times New Roman" w:eastAsia="Times New Roman" w:hAnsi="Times New Roman" w:cs="Times New Roman"/>
          <w:kern w:val="0"/>
          <w:sz w:val="20"/>
          <w:szCs w:val="20"/>
          <w14:ligatures w14:val="none"/>
        </w:rPr>
        <w:t>development</w:t>
      </w:r>
      <w:r w:rsidR="00A11B77" w:rsidRPr="00B86AFD">
        <w:rPr>
          <w:rFonts w:ascii="Times New Roman" w:eastAsia="Times New Roman" w:hAnsi="Times New Roman" w:cs="Times New Roman"/>
          <w:kern w:val="0"/>
          <w:sz w:val="20"/>
          <w:szCs w:val="20"/>
          <w14:ligatures w14:val="none"/>
        </w:rPr>
        <w:t xml:space="preserve"> </w:t>
      </w:r>
      <w:r w:rsidR="007B34E2" w:rsidRPr="00B86AFD">
        <w:rPr>
          <w:rFonts w:ascii="Times New Roman" w:eastAsia="Times New Roman" w:hAnsi="Times New Roman" w:cs="Times New Roman"/>
          <w:kern w:val="0"/>
          <w:sz w:val="20"/>
          <w:szCs w:val="20"/>
          <w14:ligatures w14:val="none"/>
        </w:rPr>
        <w:t xml:space="preserve">and </w:t>
      </w:r>
      <w:r w:rsidR="00A11B77" w:rsidRPr="00B86AFD">
        <w:rPr>
          <w:rFonts w:ascii="Times New Roman" w:eastAsia="Times New Roman" w:hAnsi="Times New Roman" w:cs="Times New Roman"/>
          <w:kern w:val="0"/>
          <w:sz w:val="20"/>
          <w:szCs w:val="20"/>
          <w14:ligatures w14:val="none"/>
        </w:rPr>
        <w:t>have various</w:t>
      </w:r>
      <w:r w:rsidR="007B38DC" w:rsidRPr="00B86AFD">
        <w:rPr>
          <w:rFonts w:ascii="Times New Roman" w:eastAsia="Times New Roman" w:hAnsi="Times New Roman" w:cs="Times New Roman"/>
          <w:kern w:val="0"/>
          <w:sz w:val="20"/>
          <w:szCs w:val="20"/>
          <w14:ligatures w14:val="none"/>
        </w:rPr>
        <w:t xml:space="preserve"> effects, both directly and indirectly. These effects include</w:t>
      </w:r>
      <w:r w:rsidR="00A11B77" w:rsidRPr="00B86AFD">
        <w:rPr>
          <w:rFonts w:ascii="Times New Roman" w:eastAsia="Times New Roman" w:hAnsi="Times New Roman" w:cs="Times New Roman"/>
          <w:kern w:val="0"/>
          <w:sz w:val="20"/>
          <w:szCs w:val="20"/>
          <w14:ligatures w14:val="none"/>
        </w:rPr>
        <w:t xml:space="preserve"> chlorosis, root </w:t>
      </w:r>
      <w:r w:rsidR="00FC0554" w:rsidRPr="00B86AFD">
        <w:rPr>
          <w:rFonts w:ascii="Times New Roman" w:eastAsia="Times New Roman" w:hAnsi="Times New Roman" w:cs="Times New Roman"/>
          <w:kern w:val="0"/>
          <w:sz w:val="20"/>
          <w:szCs w:val="20"/>
          <w14:ligatures w14:val="none"/>
        </w:rPr>
        <w:t>damage</w:t>
      </w:r>
      <w:r w:rsidR="00A11B77" w:rsidRPr="00B86AFD">
        <w:rPr>
          <w:rFonts w:ascii="Times New Roman" w:eastAsia="Times New Roman" w:hAnsi="Times New Roman" w:cs="Times New Roman"/>
          <w:kern w:val="0"/>
          <w:sz w:val="20"/>
          <w:szCs w:val="20"/>
          <w14:ligatures w14:val="none"/>
        </w:rPr>
        <w:t>,</w:t>
      </w:r>
      <w:r w:rsidR="00FC0554" w:rsidRPr="00B86AFD">
        <w:rPr>
          <w:rFonts w:ascii="Times New Roman" w:eastAsia="Times New Roman" w:hAnsi="Times New Roman" w:cs="Times New Roman"/>
          <w:kern w:val="0"/>
          <w:sz w:val="20"/>
          <w:szCs w:val="20"/>
          <w14:ligatures w14:val="none"/>
        </w:rPr>
        <w:t xml:space="preserve"> necrosis, oxidative damage, </w:t>
      </w:r>
      <w:r w:rsidR="00A11B77" w:rsidRPr="00B86AFD">
        <w:rPr>
          <w:rFonts w:ascii="Times New Roman" w:eastAsia="Times New Roman" w:hAnsi="Times New Roman" w:cs="Times New Roman"/>
          <w:kern w:val="0"/>
          <w:sz w:val="20"/>
          <w:szCs w:val="20"/>
          <w14:ligatures w14:val="none"/>
        </w:rPr>
        <w:t xml:space="preserve">decreased carotenoid concentration, </w:t>
      </w:r>
      <w:r w:rsidR="00FC0554" w:rsidRPr="00B86AFD">
        <w:rPr>
          <w:rFonts w:ascii="Times New Roman" w:eastAsia="Times New Roman" w:hAnsi="Times New Roman" w:cs="Times New Roman"/>
          <w:kern w:val="0"/>
          <w:sz w:val="20"/>
          <w:szCs w:val="20"/>
          <w14:ligatures w14:val="none"/>
        </w:rPr>
        <w:t>inhibition of enzymes</w:t>
      </w:r>
      <w:r w:rsidR="00A11B77" w:rsidRPr="00B86AFD">
        <w:rPr>
          <w:rFonts w:ascii="Times New Roman" w:eastAsia="Times New Roman" w:hAnsi="Times New Roman" w:cs="Times New Roman"/>
          <w:kern w:val="0"/>
          <w:sz w:val="20"/>
          <w:szCs w:val="20"/>
          <w14:ligatures w14:val="none"/>
        </w:rPr>
        <w:t xml:space="preserve">, osmotic imbalance, </w:t>
      </w:r>
      <w:r w:rsidR="00FC0554" w:rsidRPr="00B86AFD">
        <w:rPr>
          <w:rFonts w:ascii="Times New Roman" w:eastAsia="Times New Roman" w:hAnsi="Times New Roman" w:cs="Times New Roman"/>
          <w:kern w:val="0"/>
          <w:sz w:val="20"/>
          <w:szCs w:val="20"/>
          <w14:ligatures w14:val="none"/>
        </w:rPr>
        <w:t>reduce</w:t>
      </w:r>
      <w:r w:rsidR="000E20DB" w:rsidRPr="00B86AFD">
        <w:rPr>
          <w:rFonts w:ascii="Times New Roman" w:eastAsia="Times New Roman" w:hAnsi="Times New Roman" w:cs="Times New Roman"/>
          <w:kern w:val="0"/>
          <w:sz w:val="20"/>
          <w:szCs w:val="20"/>
          <w14:ligatures w14:val="none"/>
        </w:rPr>
        <w:t>d</w:t>
      </w:r>
      <w:r w:rsidR="00FC0554" w:rsidRPr="00B86AFD">
        <w:rPr>
          <w:rFonts w:ascii="Times New Roman" w:eastAsia="Times New Roman" w:hAnsi="Times New Roman" w:cs="Times New Roman"/>
          <w:kern w:val="0"/>
          <w:sz w:val="20"/>
          <w:szCs w:val="20"/>
          <w14:ligatures w14:val="none"/>
        </w:rPr>
        <w:t xml:space="preserve"> activity of photosynthesis</w:t>
      </w:r>
      <w:r w:rsidR="000E20DB" w:rsidRPr="00B86AFD">
        <w:rPr>
          <w:rFonts w:ascii="Times New Roman" w:eastAsia="Times New Roman" w:hAnsi="Times New Roman" w:cs="Times New Roman"/>
          <w:kern w:val="0"/>
          <w:sz w:val="20"/>
          <w:szCs w:val="20"/>
          <w14:ligatures w14:val="none"/>
        </w:rPr>
        <w:t>,</w:t>
      </w:r>
      <w:r w:rsidR="00A11B77" w:rsidRPr="00B86AFD">
        <w:rPr>
          <w:rFonts w:ascii="Times New Roman" w:eastAsia="Times New Roman" w:hAnsi="Times New Roman" w:cs="Times New Roman"/>
          <w:kern w:val="0"/>
          <w:sz w:val="20"/>
          <w:szCs w:val="20"/>
          <w14:ligatures w14:val="none"/>
        </w:rPr>
        <w:t xml:space="preserve"> and </w:t>
      </w:r>
      <w:r w:rsidR="000E20DB" w:rsidRPr="00B86AFD">
        <w:rPr>
          <w:rFonts w:ascii="Times New Roman" w:eastAsia="Times New Roman" w:hAnsi="Times New Roman" w:cs="Times New Roman"/>
          <w:kern w:val="0"/>
          <w:sz w:val="20"/>
          <w:szCs w:val="20"/>
          <w14:ligatures w14:val="none"/>
        </w:rPr>
        <w:t>nutritional</w:t>
      </w:r>
      <w:r w:rsidR="00FC0554" w:rsidRPr="00B86AFD">
        <w:rPr>
          <w:rFonts w:ascii="Times New Roman" w:eastAsia="Times New Roman" w:hAnsi="Times New Roman" w:cs="Times New Roman"/>
          <w:kern w:val="0"/>
          <w:sz w:val="20"/>
          <w:szCs w:val="20"/>
          <w14:ligatures w14:val="none"/>
        </w:rPr>
        <w:t xml:space="preserve"> deficiencies</w:t>
      </w:r>
      <w:sdt>
        <w:sdtPr>
          <w:rPr>
            <w:rFonts w:ascii="Times New Roman" w:eastAsia="Times New Roman" w:hAnsi="Times New Roman" w:cs="Times New Roman"/>
            <w:kern w:val="0"/>
            <w:sz w:val="20"/>
            <w:szCs w:val="20"/>
            <w14:ligatures w14:val="none"/>
          </w:rPr>
          <w:tag w:val="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"/>
          <w:id w:val="-1269465249"/>
          <w:placeholder>
            <w:docPart w:val="9EBFD29DBF0B414DA7F701B6C39BB2A1"/>
          </w:placeholder>
        </w:sdtPr>
        <w:sdtContent>
          <w:r w:rsidR="00FC0554" w:rsidRPr="00B86AFD">
            <w:rPr>
              <w:rFonts w:ascii="Times New Roman" w:eastAsia="Times New Roman" w:hAnsi="Times New Roman" w:cs="Times New Roman"/>
              <w:kern w:val="0"/>
              <w:sz w:val="20"/>
              <w:szCs w:val="20"/>
              <w14:ligatures w14:val="none"/>
            </w:rPr>
            <w:t xml:space="preserve"> </w:t>
          </w:r>
          <w:r w:rsidR="00C45134" w:rsidRPr="00B86AFD">
            <w:rPr>
              <w:rFonts w:ascii="Times New Roman" w:eastAsia="Times New Roman" w:hAnsi="Times New Roman" w:cs="Times New Roman"/>
              <w:kern w:val="0"/>
              <w:sz w:val="20"/>
              <w:szCs w:val="20"/>
              <w14:ligatures w14:val="none"/>
            </w:rPr>
            <w:t>[17]</w:t>
          </w:r>
          <w:proofErr w:type="gramStart"/>
          <w:r w:rsidR="00C45134" w:rsidRPr="00B86AFD">
            <w:rPr>
              <w:rFonts w:ascii="Times New Roman" w:eastAsia="Times New Roman" w:hAnsi="Times New Roman" w:cs="Times New Roman"/>
              <w:kern w:val="0"/>
              <w:sz w:val="20"/>
              <w:szCs w:val="20"/>
              <w14:ligatures w14:val="none"/>
            </w:rPr>
            <w:t>–[</w:t>
          </w:r>
          <w:proofErr w:type="gramEnd"/>
          <w:r w:rsidR="00C45134" w:rsidRPr="00B86AFD">
            <w:rPr>
              <w:rFonts w:ascii="Times New Roman" w:eastAsia="Times New Roman" w:hAnsi="Times New Roman" w:cs="Times New Roman"/>
              <w:kern w:val="0"/>
              <w:sz w:val="20"/>
              <w:szCs w:val="20"/>
              <w14:ligatures w14:val="none"/>
            </w:rPr>
            <w:t>22]</w:t>
          </w:r>
        </w:sdtContent>
      </w:sdt>
      <w:r w:rsidR="00A11B77" w:rsidRPr="00B86AFD">
        <w:rPr>
          <w:rFonts w:ascii="Times New Roman" w:eastAsia="Times New Roman" w:hAnsi="Times New Roman" w:cs="Times New Roman"/>
          <w:kern w:val="0"/>
          <w:sz w:val="20"/>
          <w:szCs w:val="20"/>
          <w14:ligatures w14:val="none"/>
        </w:rPr>
        <w:t>.</w:t>
      </w:r>
      <w:r w:rsidR="001800C6" w:rsidRPr="00B86AFD">
        <w:rPr>
          <w:rFonts w:ascii="Times New Roman" w:eastAsia="Times New Roman" w:hAnsi="Times New Roman" w:cs="Times New Roman"/>
          <w:kern w:val="0"/>
          <w:sz w:val="20"/>
          <w:szCs w:val="20"/>
          <w14:ligatures w14:val="none"/>
        </w:rPr>
        <w:t xml:space="preserve"> </w:t>
      </w:r>
      <w:r w:rsidR="0090223F" w:rsidRPr="00B86AFD">
        <w:rPr>
          <w:rFonts w:ascii="Times New Roman" w:eastAsia="Times New Roman" w:hAnsi="Times New Roman" w:cs="Times New Roman"/>
          <w:kern w:val="0"/>
          <w:sz w:val="20"/>
          <w:szCs w:val="20"/>
          <w14:ligatures w14:val="none"/>
        </w:rPr>
        <w:t xml:space="preserve">Xenobiotics are those chemical substances that are not formed organically </w:t>
      </w:r>
      <w:r w:rsidR="000E20DB" w:rsidRPr="00B86AFD">
        <w:rPr>
          <w:rFonts w:ascii="Times New Roman" w:eastAsia="Times New Roman" w:hAnsi="Times New Roman" w:cs="Times New Roman"/>
          <w:kern w:val="0"/>
          <w:sz w:val="20"/>
          <w:szCs w:val="20"/>
          <w14:ligatures w14:val="none"/>
        </w:rPr>
        <w:t>or are</w:t>
      </w:r>
      <w:r w:rsidR="0090223F" w:rsidRPr="00B86AFD">
        <w:rPr>
          <w:rFonts w:ascii="Times New Roman" w:eastAsia="Times New Roman" w:hAnsi="Times New Roman" w:cs="Times New Roman"/>
          <w:kern w:val="0"/>
          <w:sz w:val="20"/>
          <w:szCs w:val="20"/>
          <w14:ligatures w14:val="none"/>
        </w:rPr>
        <w:t xml:space="preserve"> not supposed to exist in living things. </w:t>
      </w:r>
      <w:r w:rsidR="00C00DA1" w:rsidRPr="00B86AFD">
        <w:rPr>
          <w:rFonts w:ascii="Times New Roman" w:eastAsia="Times New Roman" w:hAnsi="Times New Roman" w:cs="Times New Roman"/>
          <w:kern w:val="0"/>
          <w:sz w:val="20"/>
          <w:szCs w:val="20"/>
          <w14:ligatures w14:val="none"/>
        </w:rPr>
        <w:t xml:space="preserve">The expression "xenobiotic" is </w:t>
      </w:r>
      <w:r w:rsidR="00A11B77" w:rsidRPr="00B86AFD">
        <w:rPr>
          <w:rFonts w:ascii="Times New Roman" w:eastAsia="Times New Roman" w:hAnsi="Times New Roman" w:cs="Times New Roman"/>
          <w:kern w:val="0"/>
          <w:sz w:val="20"/>
          <w:szCs w:val="20"/>
          <w14:ligatures w14:val="none"/>
        </w:rPr>
        <w:t xml:space="preserve">commonly </w:t>
      </w:r>
      <w:r w:rsidR="00F47EF9" w:rsidRPr="00B86AFD">
        <w:rPr>
          <w:rFonts w:ascii="Times New Roman" w:eastAsia="Times New Roman" w:hAnsi="Times New Roman" w:cs="Times New Roman"/>
          <w:kern w:val="0"/>
          <w:sz w:val="20"/>
          <w:szCs w:val="20"/>
          <w14:ligatures w14:val="none"/>
        </w:rPr>
        <w:t>applied in connection with the contaminants</w:t>
      </w:r>
      <w:r w:rsidR="000E20DB" w:rsidRPr="00B86AFD">
        <w:rPr>
          <w:rFonts w:ascii="Times New Roman" w:eastAsia="Times New Roman" w:hAnsi="Times New Roman" w:cs="Times New Roman"/>
          <w:kern w:val="0"/>
          <w:sz w:val="20"/>
          <w:szCs w:val="20"/>
          <w14:ligatures w14:val="none"/>
        </w:rPr>
        <w:t xml:space="preserve"> in </w:t>
      </w:r>
      <w:r w:rsidR="00F47EF9" w:rsidRPr="00B86AFD">
        <w:rPr>
          <w:rFonts w:ascii="Times New Roman" w:eastAsia="Times New Roman" w:hAnsi="Times New Roman" w:cs="Times New Roman"/>
          <w:kern w:val="0"/>
          <w:sz w:val="20"/>
          <w:szCs w:val="20"/>
          <w14:ligatures w14:val="none"/>
        </w:rPr>
        <w:t xml:space="preserve">environment </w:t>
      </w:r>
      <w:r w:rsidR="00DE1AD1" w:rsidRPr="00B86AFD">
        <w:rPr>
          <w:rFonts w:ascii="Times New Roman" w:eastAsia="Times New Roman" w:hAnsi="Times New Roman" w:cs="Times New Roman"/>
          <w:kern w:val="0"/>
          <w:sz w:val="20"/>
          <w:szCs w:val="20"/>
          <w14:ligatures w14:val="none"/>
        </w:rPr>
        <w:t>referring</w:t>
      </w:r>
      <w:r w:rsidR="00A11B77" w:rsidRPr="00B86AFD">
        <w:rPr>
          <w:rFonts w:ascii="Times New Roman" w:eastAsia="Times New Roman" w:hAnsi="Times New Roman" w:cs="Times New Roman"/>
          <w:kern w:val="0"/>
          <w:sz w:val="20"/>
          <w:szCs w:val="20"/>
          <w14:ligatures w14:val="none"/>
        </w:rPr>
        <w:t xml:space="preserve"> to </w:t>
      </w:r>
      <w:r w:rsidR="00F47EF9" w:rsidRPr="00B86AFD">
        <w:rPr>
          <w:rFonts w:ascii="Times New Roman" w:eastAsia="Times New Roman" w:hAnsi="Times New Roman" w:cs="Times New Roman"/>
          <w:kern w:val="0"/>
          <w:sz w:val="20"/>
          <w:szCs w:val="20"/>
          <w14:ligatures w14:val="none"/>
        </w:rPr>
        <w:t xml:space="preserve">artificial </w:t>
      </w:r>
      <w:r w:rsidR="00A11B77" w:rsidRPr="00B86AFD">
        <w:rPr>
          <w:rFonts w:ascii="Times New Roman" w:eastAsia="Times New Roman" w:hAnsi="Times New Roman" w:cs="Times New Roman"/>
          <w:kern w:val="0"/>
          <w:sz w:val="20"/>
          <w:szCs w:val="20"/>
          <w14:ligatures w14:val="none"/>
        </w:rPr>
        <w:t xml:space="preserve">substances </w:t>
      </w:r>
      <w:r w:rsidR="00F47EF9" w:rsidRPr="00B86AFD">
        <w:rPr>
          <w:rFonts w:ascii="Times New Roman" w:eastAsia="Times New Roman" w:hAnsi="Times New Roman" w:cs="Times New Roman"/>
          <w:kern w:val="0"/>
          <w:sz w:val="20"/>
          <w:szCs w:val="20"/>
          <w14:ligatures w14:val="none"/>
        </w:rPr>
        <w:t xml:space="preserve">manufactured in huge quantities for commercial, farming, and residential </w:t>
      </w:r>
      <w:r w:rsidR="00A11B77" w:rsidRPr="00B86AFD">
        <w:rPr>
          <w:rFonts w:ascii="Times New Roman" w:eastAsia="Times New Roman" w:hAnsi="Times New Roman" w:cs="Times New Roman"/>
          <w:kern w:val="0"/>
          <w:sz w:val="20"/>
          <w:szCs w:val="20"/>
          <w14:ligatures w14:val="none"/>
        </w:rPr>
        <w:t xml:space="preserve">uses </w:t>
      </w:r>
      <w:sdt>
        <w:sdtPr>
          <w:rPr>
            <w:rFonts w:ascii="Times New Roman" w:eastAsia="Times New Roman" w:hAnsi="Times New Roman" w:cs="Times New Roman"/>
            <w:kern w:val="0"/>
            <w:sz w:val="20"/>
            <w:szCs w:val="20"/>
            <w14:ligatures w14:val="none"/>
          </w:rPr>
          <w:tag w:val="MENDELEY_CITATION_v3_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"/>
          <w:id w:val="-1067724692"/>
          <w:placeholder>
            <w:docPart w:val="A99948DC621D42F3BE887327E9E7141A"/>
          </w:placeholder>
        </w:sdtPr>
        <w:sdtContent>
          <w:r w:rsidR="00C45134" w:rsidRPr="00B86AFD">
            <w:rPr>
              <w:rFonts w:ascii="Times New Roman" w:eastAsia="Times New Roman" w:hAnsi="Times New Roman" w:cs="Times New Roman"/>
              <w:kern w:val="0"/>
              <w:sz w:val="20"/>
              <w:szCs w:val="20"/>
              <w14:ligatures w14:val="none"/>
            </w:rPr>
            <w:t>[23]</w:t>
          </w:r>
          <w:proofErr w:type="gramStart"/>
          <w:r w:rsidR="00C45134" w:rsidRPr="00B86AFD">
            <w:rPr>
              <w:rFonts w:ascii="Times New Roman" w:eastAsia="Times New Roman" w:hAnsi="Times New Roman" w:cs="Times New Roman"/>
              <w:kern w:val="0"/>
              <w:sz w:val="20"/>
              <w:szCs w:val="20"/>
              <w14:ligatures w14:val="none"/>
            </w:rPr>
            <w:t>–[</w:t>
          </w:r>
          <w:proofErr w:type="gramEnd"/>
          <w:r w:rsidR="00C45134" w:rsidRPr="00B86AFD">
            <w:rPr>
              <w:rFonts w:ascii="Times New Roman" w:eastAsia="Times New Roman" w:hAnsi="Times New Roman" w:cs="Times New Roman"/>
              <w:kern w:val="0"/>
              <w:sz w:val="20"/>
              <w:szCs w:val="20"/>
              <w14:ligatures w14:val="none"/>
            </w:rPr>
            <w:t>25]</w:t>
          </w:r>
        </w:sdtContent>
      </w:sdt>
      <w:r w:rsidR="00A11B77" w:rsidRPr="00B86AFD">
        <w:rPr>
          <w:rFonts w:ascii="Times New Roman" w:eastAsia="Times New Roman" w:hAnsi="Times New Roman" w:cs="Times New Roman"/>
          <w:kern w:val="0"/>
          <w:sz w:val="20"/>
          <w:szCs w:val="20"/>
          <w14:ligatures w14:val="none"/>
        </w:rPr>
        <w:t>.</w:t>
      </w:r>
      <w:r w:rsidR="004B2375"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Environmental xenobiotics such as </w:t>
      </w:r>
      <w:r w:rsidR="00BC7397" w:rsidRPr="00B86AFD">
        <w:rPr>
          <w:rFonts w:ascii="Times New Roman" w:eastAsia="Times New Roman" w:hAnsi="Times New Roman" w:cs="Times New Roman"/>
          <w:kern w:val="0"/>
          <w:sz w:val="20"/>
          <w:szCs w:val="20"/>
          <w14:ligatures w14:val="none"/>
        </w:rPr>
        <w:t xml:space="preserve">personal care products (PCPs), chlorinated compounds, </w:t>
      </w:r>
      <w:r w:rsidR="00A11B77" w:rsidRPr="00B86AFD">
        <w:rPr>
          <w:rFonts w:ascii="Times New Roman" w:eastAsia="Times New Roman" w:hAnsi="Times New Roman" w:cs="Times New Roman"/>
          <w:kern w:val="0"/>
          <w:sz w:val="20"/>
          <w:szCs w:val="20"/>
          <w14:ligatures w14:val="none"/>
        </w:rPr>
        <w:t>pharmaceutically active compounds (</w:t>
      </w:r>
      <w:proofErr w:type="spellStart"/>
      <w:r w:rsidR="00A11B77" w:rsidRPr="00B86AFD">
        <w:rPr>
          <w:rFonts w:ascii="Times New Roman" w:eastAsia="Times New Roman" w:hAnsi="Times New Roman" w:cs="Times New Roman"/>
          <w:kern w:val="0"/>
          <w:sz w:val="20"/>
          <w:szCs w:val="20"/>
          <w14:ligatures w14:val="none"/>
        </w:rPr>
        <w:t>PhACs</w:t>
      </w:r>
      <w:proofErr w:type="spellEnd"/>
      <w:r w:rsidR="00A11B77" w:rsidRPr="00B86AFD">
        <w:rPr>
          <w:rFonts w:ascii="Times New Roman" w:eastAsia="Times New Roman" w:hAnsi="Times New Roman" w:cs="Times New Roman"/>
          <w:kern w:val="0"/>
          <w:sz w:val="20"/>
          <w:szCs w:val="20"/>
          <w14:ligatures w14:val="none"/>
        </w:rPr>
        <w:t xml:space="preserve">), </w:t>
      </w:r>
      <w:r w:rsidR="00BC7397" w:rsidRPr="00B86AFD">
        <w:rPr>
          <w:rFonts w:ascii="Times New Roman" w:eastAsia="Times New Roman" w:hAnsi="Times New Roman" w:cs="Times New Roman"/>
          <w:kern w:val="0"/>
          <w:sz w:val="20"/>
          <w:szCs w:val="20"/>
          <w14:ligatures w14:val="none"/>
        </w:rPr>
        <w:t xml:space="preserve">pesticides, </w:t>
      </w:r>
      <w:r w:rsidR="00A11B77" w:rsidRPr="00B86AFD">
        <w:rPr>
          <w:rFonts w:ascii="Times New Roman" w:eastAsia="Times New Roman" w:hAnsi="Times New Roman" w:cs="Times New Roman"/>
          <w:kern w:val="0"/>
          <w:sz w:val="20"/>
          <w:szCs w:val="20"/>
          <w14:ligatures w14:val="none"/>
        </w:rPr>
        <w:t xml:space="preserve">phenolics, </w:t>
      </w:r>
      <w:r w:rsidR="00BC7397" w:rsidRPr="00B86AFD">
        <w:rPr>
          <w:rFonts w:ascii="Times New Roman" w:eastAsia="Times New Roman" w:hAnsi="Times New Roman" w:cs="Times New Roman"/>
          <w:kern w:val="0"/>
          <w:sz w:val="20"/>
          <w:szCs w:val="20"/>
          <w14:ligatures w14:val="none"/>
        </w:rPr>
        <w:t xml:space="preserve">polycyclic aromatic hydrocarbons (PAHs), </w:t>
      </w:r>
      <w:r w:rsidR="00A11B77" w:rsidRPr="00B86AFD">
        <w:rPr>
          <w:rFonts w:ascii="Times New Roman" w:eastAsia="Times New Roman" w:hAnsi="Times New Roman" w:cs="Times New Roman"/>
          <w:kern w:val="0"/>
          <w:sz w:val="20"/>
          <w:szCs w:val="20"/>
          <w14:ligatures w14:val="none"/>
        </w:rPr>
        <w:t xml:space="preserve">and other </w:t>
      </w:r>
      <w:r w:rsidR="009B7638" w:rsidRPr="00B86AFD">
        <w:rPr>
          <w:rFonts w:ascii="Times New Roman" w:eastAsia="Times New Roman" w:hAnsi="Times New Roman" w:cs="Times New Roman"/>
          <w:kern w:val="0"/>
          <w:sz w:val="20"/>
          <w:szCs w:val="20"/>
          <w14:ligatures w14:val="none"/>
        </w:rPr>
        <w:t>commercial</w:t>
      </w:r>
      <w:r w:rsidR="00A11B77" w:rsidRPr="00B86AFD">
        <w:rPr>
          <w:rFonts w:ascii="Times New Roman" w:eastAsia="Times New Roman" w:hAnsi="Times New Roman" w:cs="Times New Roman"/>
          <w:kern w:val="0"/>
          <w:sz w:val="20"/>
          <w:szCs w:val="20"/>
          <w14:ligatures w14:val="none"/>
        </w:rPr>
        <w:t xml:space="preserve"> chemicals are potent threats to the environment.</w:t>
      </w:r>
      <w:r w:rsidR="00656624" w:rsidRPr="00B86AFD">
        <w:rPr>
          <w:rFonts w:ascii="Times New Roman" w:eastAsia="Times New Roman" w:hAnsi="Times New Roman" w:cs="Times New Roman"/>
          <w:kern w:val="0"/>
          <w:sz w:val="20"/>
          <w:szCs w:val="20"/>
          <w14:ligatures w14:val="none"/>
        </w:rPr>
        <w:t xml:space="preserve"> </w:t>
      </w:r>
      <w:r w:rsidR="00EC0EF7" w:rsidRPr="00B86AFD">
        <w:rPr>
          <w:rFonts w:ascii="Times New Roman" w:eastAsia="Times New Roman" w:hAnsi="Times New Roman" w:cs="Times New Roman"/>
          <w:kern w:val="0"/>
          <w:sz w:val="20"/>
          <w:szCs w:val="20"/>
          <w14:ligatures w14:val="none"/>
        </w:rPr>
        <w:t>As they occur more frequently</w:t>
      </w:r>
      <w:r w:rsidR="00A11B77" w:rsidRPr="00B86AFD">
        <w:rPr>
          <w:rFonts w:ascii="Times New Roman" w:eastAsia="Times New Roman" w:hAnsi="Times New Roman" w:cs="Times New Roman"/>
          <w:kern w:val="0"/>
          <w:sz w:val="20"/>
          <w:szCs w:val="20"/>
          <w14:ligatures w14:val="none"/>
        </w:rPr>
        <w:t xml:space="preserve"> several </w:t>
      </w:r>
      <w:r w:rsidR="00EC0EF7" w:rsidRPr="00B86AFD">
        <w:rPr>
          <w:rFonts w:ascii="Times New Roman" w:eastAsia="Times New Roman" w:hAnsi="Times New Roman" w:cs="Times New Roman"/>
          <w:kern w:val="0"/>
          <w:sz w:val="20"/>
          <w:szCs w:val="20"/>
          <w14:ligatures w14:val="none"/>
        </w:rPr>
        <w:t xml:space="preserve">concerns have been expressed about ecological divisions </w:t>
      </w:r>
      <w:r w:rsidR="00A11B77" w:rsidRPr="00B86AFD">
        <w:rPr>
          <w:rFonts w:ascii="Times New Roman" w:eastAsia="Times New Roman" w:hAnsi="Times New Roman" w:cs="Times New Roman"/>
          <w:kern w:val="0"/>
          <w:sz w:val="20"/>
          <w:szCs w:val="20"/>
          <w14:ligatures w14:val="none"/>
        </w:rPr>
        <w:t xml:space="preserve">regarding </w:t>
      </w:r>
      <w:r w:rsidR="00EC0EF7" w:rsidRPr="00B86AFD">
        <w:rPr>
          <w:rFonts w:ascii="Times New Roman" w:eastAsia="Times New Roman" w:hAnsi="Times New Roman" w:cs="Times New Roman"/>
          <w:kern w:val="0"/>
          <w:sz w:val="20"/>
          <w:szCs w:val="20"/>
          <w14:ligatures w14:val="none"/>
        </w:rPr>
        <w:t>their capa</w:t>
      </w:r>
      <w:r w:rsidR="008A071D" w:rsidRPr="00B86AFD">
        <w:rPr>
          <w:rFonts w:ascii="Times New Roman" w:eastAsia="Times New Roman" w:hAnsi="Times New Roman" w:cs="Times New Roman"/>
          <w:kern w:val="0"/>
          <w:sz w:val="20"/>
          <w:szCs w:val="20"/>
          <w14:ligatures w14:val="none"/>
        </w:rPr>
        <w:t>city</w:t>
      </w:r>
      <w:r w:rsidR="00EC0EF7" w:rsidRPr="00B86AFD">
        <w:rPr>
          <w:rFonts w:ascii="Times New Roman" w:eastAsia="Times New Roman" w:hAnsi="Times New Roman" w:cs="Times New Roman"/>
          <w:kern w:val="0"/>
          <w:sz w:val="20"/>
          <w:szCs w:val="20"/>
          <w14:ligatures w14:val="none"/>
        </w:rPr>
        <w:t xml:space="preserve"> </w:t>
      </w:r>
      <w:r w:rsidR="005A7326" w:rsidRPr="00B86AFD">
        <w:rPr>
          <w:rFonts w:ascii="Times New Roman" w:eastAsia="Times New Roman" w:hAnsi="Times New Roman" w:cs="Times New Roman"/>
          <w:kern w:val="0"/>
          <w:sz w:val="20"/>
          <w:szCs w:val="20"/>
          <w14:ligatures w14:val="none"/>
        </w:rPr>
        <w:t xml:space="preserve">for </w:t>
      </w:r>
      <w:r w:rsidR="00A11B77" w:rsidRPr="00B86AFD">
        <w:rPr>
          <w:rFonts w:ascii="Times New Roman" w:eastAsia="Times New Roman" w:hAnsi="Times New Roman" w:cs="Times New Roman"/>
          <w:kern w:val="0"/>
          <w:sz w:val="20"/>
          <w:szCs w:val="20"/>
          <w14:ligatures w14:val="none"/>
        </w:rPr>
        <w:t>negative consequences.</w:t>
      </w:r>
      <w:r w:rsidR="00656624"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Its toxicity causes extraordinary health concerns </w:t>
      </w:r>
      <w:r w:rsidR="00F86DD8" w:rsidRPr="00B86AFD">
        <w:rPr>
          <w:rFonts w:ascii="Times New Roman" w:eastAsia="Times New Roman" w:hAnsi="Times New Roman" w:cs="Times New Roman"/>
          <w:kern w:val="0"/>
          <w:sz w:val="20"/>
          <w:szCs w:val="20"/>
          <w14:ligatures w14:val="none"/>
        </w:rPr>
        <w:t xml:space="preserve">and significant threats to the security and safety of the environment </w:t>
      </w:r>
      <w:sdt>
        <w:sdtPr>
          <w:rPr>
            <w:rFonts w:ascii="Times New Roman" w:eastAsia="Times New Roman" w:hAnsi="Times New Roman" w:cs="Times New Roman"/>
            <w:kern w:val="0"/>
            <w:sz w:val="20"/>
            <w:szCs w:val="20"/>
            <w14:ligatures w14:val="none"/>
          </w:rPr>
          <w:tag w:val="MENDELEY_CITATION_v3_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"/>
          <w:id w:val="468718930"/>
          <w:placeholder>
            <w:docPart w:val="B64C13912F6D4B048B96F599DB08369A"/>
          </w:placeholder>
        </w:sdtPr>
        <w:sdtContent>
          <w:r w:rsidR="00C45134" w:rsidRPr="00B86AFD">
            <w:rPr>
              <w:rFonts w:ascii="Times New Roman" w:eastAsia="Times New Roman" w:hAnsi="Times New Roman" w:cs="Times New Roman"/>
              <w:kern w:val="0"/>
              <w:sz w:val="20"/>
              <w:szCs w:val="20"/>
              <w14:ligatures w14:val="none"/>
            </w:rPr>
            <w:t>[3]</w:t>
          </w:r>
        </w:sdtContent>
      </w:sdt>
      <w:r w:rsidR="00A11B77" w:rsidRPr="00B86AFD">
        <w:rPr>
          <w:rFonts w:ascii="Times New Roman" w:eastAsia="Times New Roman" w:hAnsi="Times New Roman" w:cs="Times New Roman"/>
          <w:kern w:val="0"/>
          <w:sz w:val="20"/>
          <w:szCs w:val="20"/>
          <w14:ligatures w14:val="none"/>
        </w:rPr>
        <w:t>.</w:t>
      </w:r>
      <w:r w:rsidR="001C0066"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Pollutants are highly mobile and soluble, allowing them to bioaccumulate </w:t>
      </w:r>
      <w:r w:rsidR="00C9604A" w:rsidRPr="00B86AFD">
        <w:rPr>
          <w:rFonts w:ascii="Times New Roman" w:eastAsia="Times New Roman" w:hAnsi="Times New Roman" w:cs="Times New Roman"/>
          <w:kern w:val="0"/>
          <w:sz w:val="20"/>
          <w:szCs w:val="20"/>
          <w14:ligatures w14:val="none"/>
        </w:rPr>
        <w:t>with</w:t>
      </w:r>
      <w:r w:rsidR="00A11B77" w:rsidRPr="00B86AFD">
        <w:rPr>
          <w:rFonts w:ascii="Times New Roman" w:eastAsia="Times New Roman" w:hAnsi="Times New Roman" w:cs="Times New Roman"/>
          <w:kern w:val="0"/>
          <w:sz w:val="20"/>
          <w:szCs w:val="20"/>
          <w14:ligatures w14:val="none"/>
        </w:rPr>
        <w:t>in the food c</w:t>
      </w:r>
      <w:r w:rsidR="00C9604A" w:rsidRPr="00B86AFD">
        <w:rPr>
          <w:rFonts w:ascii="Times New Roman" w:eastAsia="Times New Roman" w:hAnsi="Times New Roman" w:cs="Times New Roman"/>
          <w:kern w:val="0"/>
          <w:sz w:val="20"/>
          <w:szCs w:val="20"/>
          <w14:ligatures w14:val="none"/>
        </w:rPr>
        <w:t>ycle</w:t>
      </w:r>
      <w:r w:rsidR="00A11B77" w:rsidRPr="00B86AFD">
        <w:rPr>
          <w:rFonts w:ascii="Times New Roman" w:eastAsia="Times New Roman" w:hAnsi="Times New Roman" w:cs="Times New Roman"/>
          <w:kern w:val="0"/>
          <w:sz w:val="20"/>
          <w:szCs w:val="20"/>
          <w14:ligatures w14:val="none"/>
        </w:rPr>
        <w:t xml:space="preserve"> and cause catastrophic </w:t>
      </w:r>
      <w:r w:rsidR="00F95C2A" w:rsidRPr="00B86AFD">
        <w:rPr>
          <w:rFonts w:ascii="Times New Roman" w:eastAsia="Times New Roman" w:hAnsi="Times New Roman" w:cs="Times New Roman"/>
          <w:kern w:val="0"/>
          <w:sz w:val="20"/>
          <w:szCs w:val="20"/>
          <w14:ligatures w14:val="none"/>
        </w:rPr>
        <w:t xml:space="preserve">consequences </w:t>
      </w:r>
      <w:r w:rsidR="00D85CDF" w:rsidRPr="00B86AFD">
        <w:rPr>
          <w:rFonts w:ascii="Times New Roman" w:eastAsia="Times New Roman" w:hAnsi="Times New Roman" w:cs="Times New Roman"/>
          <w:kern w:val="0"/>
          <w:sz w:val="20"/>
          <w:szCs w:val="20"/>
          <w14:ligatures w14:val="none"/>
        </w:rPr>
        <w:t>by</w:t>
      </w:r>
      <w:r w:rsidR="00F95C2A" w:rsidRPr="00B86AFD">
        <w:rPr>
          <w:rFonts w:ascii="Times New Roman" w:eastAsia="Times New Roman" w:hAnsi="Times New Roman" w:cs="Times New Roman"/>
          <w:kern w:val="0"/>
          <w:sz w:val="20"/>
          <w:szCs w:val="20"/>
          <w14:ligatures w14:val="none"/>
        </w:rPr>
        <w:t xml:space="preserve"> r</w:t>
      </w:r>
      <w:r w:rsidR="00A05C62" w:rsidRPr="00B86AFD">
        <w:rPr>
          <w:rFonts w:ascii="Times New Roman" w:eastAsia="Times New Roman" w:hAnsi="Times New Roman" w:cs="Times New Roman"/>
          <w:kern w:val="0"/>
          <w:sz w:val="20"/>
          <w:szCs w:val="20"/>
          <w14:ligatures w14:val="none"/>
        </w:rPr>
        <w:t>aising</w:t>
      </w:r>
      <w:r w:rsidR="00A11B77" w:rsidRPr="00B86AFD">
        <w:rPr>
          <w:rFonts w:ascii="Times New Roman" w:eastAsia="Times New Roman" w:hAnsi="Times New Roman" w:cs="Times New Roman"/>
          <w:kern w:val="0"/>
          <w:sz w:val="20"/>
          <w:szCs w:val="20"/>
          <w14:ligatures w14:val="none"/>
        </w:rPr>
        <w:t xml:space="preserve"> </w:t>
      </w:r>
      <w:r w:rsidR="00D85CDF" w:rsidRPr="00B86AFD">
        <w:rPr>
          <w:rFonts w:ascii="Times New Roman" w:eastAsia="Times New Roman" w:hAnsi="Times New Roman" w:cs="Times New Roman"/>
          <w:kern w:val="0"/>
          <w:sz w:val="20"/>
          <w:szCs w:val="20"/>
          <w14:ligatures w14:val="none"/>
        </w:rPr>
        <w:t xml:space="preserve">the </w:t>
      </w:r>
      <w:r w:rsidR="00F95C2A" w:rsidRPr="00B86AFD">
        <w:rPr>
          <w:rFonts w:ascii="Times New Roman" w:eastAsia="Times New Roman" w:hAnsi="Times New Roman" w:cs="Times New Roman"/>
          <w:kern w:val="0"/>
          <w:sz w:val="20"/>
          <w:szCs w:val="20"/>
          <w14:ligatures w14:val="none"/>
        </w:rPr>
        <w:t xml:space="preserve">ecological pyramid </w:t>
      </w:r>
      <w:sdt>
        <w:sdtPr>
          <w:rPr>
            <w:rFonts w:ascii="Times New Roman" w:eastAsia="Times New Roman" w:hAnsi="Times New Roman" w:cs="Times New Roman"/>
            <w:kern w:val="0"/>
            <w:sz w:val="20"/>
            <w:szCs w:val="20"/>
            <w14:ligatures w14:val="none"/>
          </w:rPr>
          <w:tag w:val="MENDELEY_CITATION_v3_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"/>
          <w:id w:val="-994029837"/>
          <w:placeholder>
            <w:docPart w:val="71B7A75C4B504E198CC3D704C6B4B352"/>
          </w:placeholder>
        </w:sdtPr>
        <w:sdtContent>
          <w:r w:rsidR="00C45134" w:rsidRPr="00B86AFD">
            <w:rPr>
              <w:rFonts w:ascii="Times New Roman" w:eastAsia="Times New Roman" w:hAnsi="Times New Roman" w:cs="Times New Roman"/>
              <w:kern w:val="0"/>
              <w:sz w:val="20"/>
              <w:szCs w:val="20"/>
              <w14:ligatures w14:val="none"/>
            </w:rPr>
            <w:t>[26], [27]</w:t>
          </w:r>
        </w:sdtContent>
      </w:sdt>
      <w:r w:rsidR="00A11B77" w:rsidRPr="00B86AFD">
        <w:rPr>
          <w:rFonts w:ascii="Times New Roman" w:eastAsia="Times New Roman" w:hAnsi="Times New Roman" w:cs="Times New Roman"/>
          <w:kern w:val="0"/>
          <w:sz w:val="20"/>
          <w:szCs w:val="20"/>
          <w14:ligatures w14:val="none"/>
        </w:rPr>
        <w:t>.</w:t>
      </w:r>
      <w:r w:rsidR="001C0066" w:rsidRPr="00B86AFD">
        <w:rPr>
          <w:rFonts w:ascii="Times New Roman" w:eastAsia="Times New Roman" w:hAnsi="Times New Roman" w:cs="Times New Roman"/>
          <w:kern w:val="0"/>
          <w:sz w:val="20"/>
          <w:szCs w:val="20"/>
          <w14:ligatures w14:val="none"/>
        </w:rPr>
        <w:t xml:space="preserve"> </w:t>
      </w:r>
      <w:r w:rsidR="00100B2C" w:rsidRPr="00B86AFD">
        <w:rPr>
          <w:rFonts w:ascii="Times New Roman" w:eastAsia="Times New Roman" w:hAnsi="Times New Roman" w:cs="Times New Roman"/>
          <w:kern w:val="0"/>
          <w:sz w:val="20"/>
          <w:szCs w:val="20"/>
          <w14:ligatures w14:val="none"/>
        </w:rPr>
        <w:t>While these pollutants reach the human body, they may result in conditions such as</w:t>
      </w:r>
      <w:r w:rsidR="00A11B77" w:rsidRPr="00B86AFD">
        <w:rPr>
          <w:rFonts w:ascii="Times New Roman" w:eastAsia="Times New Roman" w:hAnsi="Times New Roman" w:cs="Times New Roman"/>
          <w:kern w:val="0"/>
          <w:sz w:val="20"/>
          <w:szCs w:val="20"/>
          <w14:ligatures w14:val="none"/>
        </w:rPr>
        <w:t xml:space="preserve"> cancer, cardiovascular diseases,</w:t>
      </w:r>
      <w:r w:rsidR="00100B2C" w:rsidRPr="00B86AFD">
        <w:rPr>
          <w:rFonts w:ascii="Times New Roman" w:eastAsia="Times New Roman" w:hAnsi="Times New Roman" w:cs="Times New Roman"/>
          <w:kern w:val="0"/>
          <w:sz w:val="20"/>
          <w:szCs w:val="20"/>
          <w14:ligatures w14:val="none"/>
        </w:rPr>
        <w:t xml:space="preserve"> Alzheimer’s disease, </w:t>
      </w:r>
      <w:r w:rsidR="00A11B77" w:rsidRPr="00B86AFD">
        <w:rPr>
          <w:rFonts w:ascii="Times New Roman" w:eastAsia="Times New Roman" w:hAnsi="Times New Roman" w:cs="Times New Roman"/>
          <w:kern w:val="0"/>
          <w:sz w:val="20"/>
          <w:szCs w:val="20"/>
          <w14:ligatures w14:val="none"/>
        </w:rPr>
        <w:t xml:space="preserve">high blood pressure, </w:t>
      </w:r>
      <w:r w:rsidR="00100B2C" w:rsidRPr="00B86AFD">
        <w:rPr>
          <w:rFonts w:ascii="Times New Roman" w:eastAsia="Times New Roman" w:hAnsi="Times New Roman" w:cs="Times New Roman"/>
          <w:kern w:val="0"/>
          <w:sz w:val="20"/>
          <w:szCs w:val="20"/>
          <w14:ligatures w14:val="none"/>
        </w:rPr>
        <w:t xml:space="preserve">atherosclerosis, kidney and bone diseases, </w:t>
      </w:r>
      <w:r w:rsidR="00A11B77" w:rsidRPr="00B86AFD">
        <w:rPr>
          <w:rFonts w:ascii="Times New Roman" w:eastAsia="Times New Roman" w:hAnsi="Times New Roman" w:cs="Times New Roman"/>
          <w:kern w:val="0"/>
          <w:sz w:val="20"/>
          <w:szCs w:val="20"/>
          <w14:ligatures w14:val="none"/>
        </w:rPr>
        <w:t>and</w:t>
      </w:r>
      <w:r w:rsidR="00100B2C" w:rsidRPr="00B86AFD">
        <w:rPr>
          <w:rFonts w:ascii="Times New Roman" w:eastAsia="Times New Roman" w:hAnsi="Times New Roman" w:cs="Times New Roman"/>
          <w:kern w:val="0"/>
          <w:sz w:val="20"/>
          <w:szCs w:val="20"/>
          <w14:ligatures w14:val="none"/>
        </w:rPr>
        <w:t xml:space="preserve"> low birth weight</w:t>
      </w:r>
      <w:r w:rsidR="00A11B77"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"/>
          <w:id w:val="-677039720"/>
          <w:placeholder>
            <w:docPart w:val="E1849039FCFD42F0AD6D8FF5C5690D17"/>
          </w:placeholder>
        </w:sdtPr>
        <w:sdtContent>
          <w:r w:rsidR="00C45134" w:rsidRPr="00B86AFD">
            <w:rPr>
              <w:rFonts w:ascii="Times New Roman" w:eastAsia="Times New Roman" w:hAnsi="Times New Roman" w:cs="Times New Roman"/>
              <w:kern w:val="0"/>
              <w:sz w:val="20"/>
              <w:szCs w:val="20"/>
              <w14:ligatures w14:val="none"/>
            </w:rPr>
            <w:t>[28]</w:t>
          </w:r>
          <w:proofErr w:type="gramStart"/>
          <w:r w:rsidR="00C45134" w:rsidRPr="00B86AFD">
            <w:rPr>
              <w:rFonts w:ascii="Times New Roman" w:eastAsia="Times New Roman" w:hAnsi="Times New Roman" w:cs="Times New Roman"/>
              <w:kern w:val="0"/>
              <w:sz w:val="20"/>
              <w:szCs w:val="20"/>
              <w14:ligatures w14:val="none"/>
            </w:rPr>
            <w:t>–[</w:t>
          </w:r>
          <w:proofErr w:type="gramEnd"/>
          <w:r w:rsidR="00C45134" w:rsidRPr="00B86AFD">
            <w:rPr>
              <w:rFonts w:ascii="Times New Roman" w:eastAsia="Times New Roman" w:hAnsi="Times New Roman" w:cs="Times New Roman"/>
              <w:kern w:val="0"/>
              <w:sz w:val="20"/>
              <w:szCs w:val="20"/>
              <w14:ligatures w14:val="none"/>
            </w:rPr>
            <w:t>33]</w:t>
          </w:r>
        </w:sdtContent>
      </w:sdt>
      <w:r w:rsidR="00A11B77" w:rsidRPr="00B86AFD">
        <w:rPr>
          <w:rFonts w:ascii="Times New Roman" w:eastAsia="Times New Roman" w:hAnsi="Times New Roman" w:cs="Times New Roman"/>
          <w:kern w:val="0"/>
          <w:sz w:val="20"/>
          <w:szCs w:val="20"/>
          <w14:ligatures w14:val="none"/>
        </w:rPr>
        <w:t>.</w:t>
      </w:r>
      <w:r w:rsidR="001C0066" w:rsidRPr="00B86AFD">
        <w:rPr>
          <w:rFonts w:ascii="Times New Roman" w:eastAsia="Times New Roman" w:hAnsi="Times New Roman" w:cs="Times New Roman"/>
          <w:kern w:val="0"/>
          <w:sz w:val="20"/>
          <w:szCs w:val="20"/>
          <w14:ligatures w14:val="none"/>
        </w:rPr>
        <w:t xml:space="preserve"> </w:t>
      </w:r>
      <w:r w:rsidR="0041221E" w:rsidRPr="00B86AFD">
        <w:rPr>
          <w:rFonts w:ascii="Times New Roman" w:eastAsia="Times New Roman" w:hAnsi="Times New Roman" w:cs="Times New Roman"/>
          <w:kern w:val="0"/>
          <w:sz w:val="20"/>
          <w:szCs w:val="20"/>
          <w14:ligatures w14:val="none"/>
        </w:rPr>
        <w:t>Heavy metals and xenobiotic compounds have been detoxified and degraded using a variety of physicochemical approaches (including extraction, immobilization, stabilization, coagulation, electrodialysis, vitrification, reverse osmosis, ion exchange, chemical reduction, evapotranspiration, and precipitation)</w:t>
      </w:r>
      <w:r w:rsidR="00A11B77"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"/>
          <w:id w:val="-936987748"/>
          <w:placeholder>
            <w:docPart w:val="601556B481804AC882CB92C54CF58461"/>
          </w:placeholder>
        </w:sdtPr>
        <w:sdtContent>
          <w:r w:rsidR="00C45134" w:rsidRPr="00B86AFD">
            <w:rPr>
              <w:rFonts w:ascii="Times New Roman" w:eastAsia="Times New Roman" w:hAnsi="Times New Roman" w:cs="Times New Roman"/>
              <w:kern w:val="0"/>
              <w:sz w:val="20"/>
              <w:szCs w:val="20"/>
              <w14:ligatures w14:val="none"/>
            </w:rPr>
            <w:t>[34], [35]</w:t>
          </w:r>
        </w:sdtContent>
      </w:sdt>
      <w:r w:rsidR="00A11B77" w:rsidRPr="00B86AFD">
        <w:rPr>
          <w:rFonts w:ascii="Times New Roman" w:eastAsia="Times New Roman" w:hAnsi="Times New Roman" w:cs="Times New Roman"/>
          <w:kern w:val="0"/>
          <w:sz w:val="20"/>
          <w:szCs w:val="20"/>
          <w14:ligatures w14:val="none"/>
        </w:rPr>
        <w:t>.</w:t>
      </w:r>
      <w:r w:rsidR="005D0FCF"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However, these approaches are expensive, consume a lot of energy, use </w:t>
      </w:r>
      <w:r w:rsidR="00EE2F65" w:rsidRPr="00B86AFD">
        <w:rPr>
          <w:rFonts w:ascii="Times New Roman" w:eastAsia="Times New Roman" w:hAnsi="Times New Roman" w:cs="Times New Roman"/>
          <w:kern w:val="0"/>
          <w:sz w:val="20"/>
          <w:szCs w:val="20"/>
          <w14:ligatures w14:val="none"/>
        </w:rPr>
        <w:t xml:space="preserve">hazardous chemicals </w:t>
      </w:r>
      <w:r w:rsidR="00CB57E2" w:rsidRPr="00B86AFD">
        <w:rPr>
          <w:rFonts w:ascii="Times New Roman" w:eastAsia="Times New Roman" w:hAnsi="Times New Roman" w:cs="Times New Roman"/>
          <w:kern w:val="0"/>
          <w:sz w:val="20"/>
          <w:szCs w:val="20"/>
          <w14:ligatures w14:val="none"/>
        </w:rPr>
        <w:t xml:space="preserve">that </w:t>
      </w:r>
      <w:r w:rsidR="00EE2F65" w:rsidRPr="00B86AFD">
        <w:rPr>
          <w:rFonts w:ascii="Times New Roman" w:eastAsia="Times New Roman" w:hAnsi="Times New Roman" w:cs="Times New Roman"/>
          <w:kern w:val="0"/>
          <w:sz w:val="20"/>
          <w:szCs w:val="20"/>
          <w14:ligatures w14:val="none"/>
        </w:rPr>
        <w:t>have low effectiveness for removal</w:t>
      </w:r>
      <w:r w:rsidR="00A11B77" w:rsidRPr="00B86AFD">
        <w:rPr>
          <w:rFonts w:ascii="Times New Roman" w:eastAsia="Times New Roman" w:hAnsi="Times New Roman" w:cs="Times New Roman"/>
          <w:kern w:val="0"/>
          <w:sz w:val="20"/>
          <w:szCs w:val="20"/>
          <w14:ligatures w14:val="none"/>
        </w:rPr>
        <w:t>, and</w:t>
      </w:r>
      <w:r w:rsidR="00EE2F65" w:rsidRPr="00B86AFD">
        <w:rPr>
          <w:rFonts w:ascii="Times New Roman" w:eastAsia="Times New Roman" w:hAnsi="Times New Roman" w:cs="Times New Roman"/>
          <w:kern w:val="0"/>
          <w:sz w:val="20"/>
          <w:szCs w:val="20"/>
          <w14:ligatures w14:val="none"/>
        </w:rPr>
        <w:t xml:space="preserve"> cause</w:t>
      </w:r>
      <w:r w:rsidR="00A11B77" w:rsidRPr="00B86AFD">
        <w:rPr>
          <w:rFonts w:ascii="Times New Roman" w:eastAsia="Times New Roman" w:hAnsi="Times New Roman" w:cs="Times New Roman"/>
          <w:kern w:val="0"/>
          <w:sz w:val="20"/>
          <w:szCs w:val="20"/>
          <w14:ligatures w14:val="none"/>
        </w:rPr>
        <w:t xml:space="preserve"> secondary e</w:t>
      </w:r>
      <w:r w:rsidR="00E6405E" w:rsidRPr="00B86AFD">
        <w:rPr>
          <w:rFonts w:ascii="Times New Roman" w:eastAsia="Times New Roman" w:hAnsi="Times New Roman" w:cs="Times New Roman"/>
          <w:kern w:val="0"/>
          <w:sz w:val="20"/>
          <w:szCs w:val="20"/>
          <w14:ligatures w14:val="none"/>
        </w:rPr>
        <w:t>cological</w:t>
      </w:r>
      <w:r w:rsidR="00A11B77" w:rsidRPr="00B86AFD">
        <w:rPr>
          <w:rFonts w:ascii="Times New Roman" w:eastAsia="Times New Roman" w:hAnsi="Times New Roman" w:cs="Times New Roman"/>
          <w:kern w:val="0"/>
          <w:sz w:val="20"/>
          <w:szCs w:val="20"/>
          <w14:ligatures w14:val="none"/>
        </w:rPr>
        <w:t xml:space="preserve"> contamination </w:t>
      </w:r>
      <w:sdt>
        <w:sdtPr>
          <w:rPr>
            <w:rFonts w:ascii="Times New Roman" w:eastAsia="Times New Roman" w:hAnsi="Times New Roman" w:cs="Times New Roman"/>
            <w:kern w:val="0"/>
            <w:sz w:val="20"/>
            <w:szCs w:val="20"/>
            <w14:ligatures w14:val="none"/>
          </w:rPr>
          <w:tag w:val="MENDELEY_CITATION_v3_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"/>
          <w:id w:val="1277527362"/>
          <w:placeholder>
            <w:docPart w:val="00DEA0C8EA26447F919940298FA8E615"/>
          </w:placeholder>
        </w:sdtPr>
        <w:sdtContent>
          <w:r w:rsidR="00C45134" w:rsidRPr="00B86AFD">
            <w:rPr>
              <w:rFonts w:ascii="Times New Roman" w:eastAsia="Times New Roman" w:hAnsi="Times New Roman" w:cs="Times New Roman"/>
              <w:kern w:val="0"/>
              <w:sz w:val="20"/>
              <w:szCs w:val="20"/>
              <w14:ligatures w14:val="none"/>
            </w:rPr>
            <w:t>[36]</w:t>
          </w:r>
        </w:sdtContent>
      </w:sdt>
      <w:r w:rsidR="00A11B77" w:rsidRPr="00B86AFD">
        <w:rPr>
          <w:rFonts w:ascii="Times New Roman" w:eastAsia="Times New Roman" w:hAnsi="Times New Roman" w:cs="Times New Roman"/>
          <w:kern w:val="0"/>
          <w:sz w:val="20"/>
          <w:szCs w:val="20"/>
          <w14:ligatures w14:val="none"/>
        </w:rPr>
        <w:t>.</w:t>
      </w:r>
      <w:r w:rsidR="00831930" w:rsidRPr="00B86AFD">
        <w:rPr>
          <w:rFonts w:ascii="Times New Roman" w:eastAsia="Times New Roman" w:hAnsi="Times New Roman" w:cs="Times New Roman"/>
          <w:kern w:val="0"/>
          <w:sz w:val="20"/>
          <w:szCs w:val="20"/>
          <w14:ligatures w14:val="none"/>
        </w:rPr>
        <w:t xml:space="preserve"> </w:t>
      </w:r>
    </w:p>
    <w:p w14:paraId="578EA631" w14:textId="338B5D13" w:rsidR="004B00C5" w:rsidRPr="00B86AFD" w:rsidRDefault="00E56CD9" w:rsidP="004B00C5">
      <w:pPr>
        <w:rPr>
          <w:rFonts w:ascii="Times New Roman" w:eastAsia="Times New Roman" w:hAnsi="Times New Roman" w:cs="Times New Roman"/>
          <w:kern w:val="0"/>
          <w:sz w:val="20"/>
          <w:szCs w:val="20"/>
          <w14:ligatures w14:val="none"/>
        </w:rPr>
      </w:pPr>
      <w:r w:rsidRPr="00B86AFD">
        <w:rPr>
          <w:rFonts w:ascii="Times New Roman" w:eastAsia="Times New Roman" w:hAnsi="Times New Roman" w:cs="Times New Roman"/>
          <w:kern w:val="0"/>
          <w:sz w:val="20"/>
          <w:szCs w:val="20"/>
          <w14:ligatures w14:val="none"/>
        </w:rPr>
        <w:tab/>
      </w:r>
      <w:r w:rsidR="00A11B77" w:rsidRPr="00B86AFD">
        <w:rPr>
          <w:rFonts w:ascii="Times New Roman" w:eastAsia="Times New Roman" w:hAnsi="Times New Roman" w:cs="Times New Roman"/>
          <w:kern w:val="0"/>
          <w:sz w:val="20"/>
          <w:szCs w:val="20"/>
          <w14:ligatures w14:val="none"/>
        </w:rPr>
        <w:t xml:space="preserve">The </w:t>
      </w:r>
      <w:r w:rsidR="008E7DAE" w:rsidRPr="00B86AFD">
        <w:rPr>
          <w:rFonts w:ascii="Times New Roman" w:eastAsia="Times New Roman" w:hAnsi="Times New Roman" w:cs="Times New Roman"/>
          <w:kern w:val="0"/>
          <w:sz w:val="20"/>
          <w:szCs w:val="20"/>
          <w14:ligatures w14:val="none"/>
        </w:rPr>
        <w:t>consistency</w:t>
      </w:r>
      <w:r w:rsidR="00A11B77" w:rsidRPr="00B86AFD">
        <w:rPr>
          <w:rFonts w:ascii="Times New Roman" w:eastAsia="Times New Roman" w:hAnsi="Times New Roman" w:cs="Times New Roman"/>
          <w:kern w:val="0"/>
          <w:sz w:val="20"/>
          <w:szCs w:val="20"/>
          <w14:ligatures w14:val="none"/>
        </w:rPr>
        <w:t xml:space="preserve"> of the Holocene climate supports the current </w:t>
      </w:r>
      <w:r w:rsidR="008E7DAE" w:rsidRPr="00B86AFD">
        <w:rPr>
          <w:rFonts w:ascii="Times New Roman" w:eastAsia="Times New Roman" w:hAnsi="Times New Roman" w:cs="Times New Roman"/>
          <w:kern w:val="0"/>
          <w:sz w:val="20"/>
          <w:szCs w:val="20"/>
          <w14:ligatures w14:val="none"/>
        </w:rPr>
        <w:t xml:space="preserve">expansion and modernization of </w:t>
      </w:r>
      <w:r w:rsidR="00A11B77" w:rsidRPr="00B86AFD">
        <w:rPr>
          <w:rFonts w:ascii="Times New Roman" w:eastAsia="Times New Roman" w:hAnsi="Times New Roman" w:cs="Times New Roman"/>
          <w:kern w:val="0"/>
          <w:sz w:val="20"/>
          <w:szCs w:val="20"/>
          <w14:ligatures w14:val="none"/>
        </w:rPr>
        <w:t>society.</w:t>
      </w:r>
      <w:r w:rsidR="008A5942"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However, the unstable Holocene climate was grossly misused by unbridled </w:t>
      </w:r>
      <w:r w:rsidR="00E96225" w:rsidRPr="00B86AFD">
        <w:rPr>
          <w:rFonts w:ascii="Times New Roman" w:eastAsia="Times New Roman" w:hAnsi="Times New Roman" w:cs="Times New Roman"/>
          <w:kern w:val="0"/>
          <w:sz w:val="20"/>
          <w:szCs w:val="20"/>
          <w14:ligatures w14:val="none"/>
        </w:rPr>
        <w:t>consumerism, lacking sincere environmental consideration</w:t>
      </w:r>
      <w:r w:rsidR="00A11B77" w:rsidRPr="00B86AFD">
        <w:rPr>
          <w:rFonts w:ascii="Times New Roman" w:eastAsia="Times New Roman" w:hAnsi="Times New Roman" w:cs="Times New Roman"/>
          <w:kern w:val="0"/>
          <w:sz w:val="20"/>
          <w:szCs w:val="20"/>
          <w14:ligatures w14:val="none"/>
        </w:rPr>
        <w:t>.</w:t>
      </w:r>
      <w:r w:rsidR="008A5942"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Furthermore, as a result of such carelessness, </w:t>
      </w:r>
      <w:r w:rsidR="00DB5F6C" w:rsidRPr="00B86AFD">
        <w:rPr>
          <w:rFonts w:ascii="Times New Roman" w:eastAsia="Times New Roman" w:hAnsi="Times New Roman" w:cs="Times New Roman"/>
          <w:kern w:val="0"/>
          <w:sz w:val="20"/>
          <w:szCs w:val="20"/>
          <w14:ligatures w14:val="none"/>
        </w:rPr>
        <w:t>t</w:t>
      </w:r>
      <w:r w:rsidR="006E684C" w:rsidRPr="00B86AFD">
        <w:rPr>
          <w:rFonts w:ascii="Times New Roman" w:eastAsia="Times New Roman" w:hAnsi="Times New Roman" w:cs="Times New Roman"/>
          <w:kern w:val="0"/>
          <w:sz w:val="20"/>
          <w:szCs w:val="20"/>
          <w14:ligatures w14:val="none"/>
        </w:rPr>
        <w:t xml:space="preserve">he entire </w:t>
      </w:r>
      <w:r w:rsidR="00F30313" w:rsidRPr="00B86AFD">
        <w:rPr>
          <w:rFonts w:ascii="Times New Roman" w:eastAsia="Times New Roman" w:hAnsi="Times New Roman" w:cs="Times New Roman"/>
          <w:kern w:val="0"/>
          <w:sz w:val="20"/>
          <w:szCs w:val="20"/>
          <w14:ligatures w14:val="none"/>
        </w:rPr>
        <w:t>backwoods</w:t>
      </w:r>
      <w:r w:rsidR="006E684C" w:rsidRPr="00B86AFD">
        <w:rPr>
          <w:rFonts w:ascii="Times New Roman" w:eastAsia="Times New Roman" w:hAnsi="Times New Roman" w:cs="Times New Roman"/>
          <w:kern w:val="0"/>
          <w:sz w:val="20"/>
          <w:szCs w:val="20"/>
          <w14:ligatures w14:val="none"/>
        </w:rPr>
        <w:t xml:space="preserve"> of this planet has been significantly </w:t>
      </w:r>
      <w:r w:rsidR="00CB57E2" w:rsidRPr="00B86AFD">
        <w:rPr>
          <w:rFonts w:ascii="Times New Roman" w:eastAsia="Times New Roman" w:hAnsi="Times New Roman" w:cs="Times New Roman"/>
          <w:kern w:val="0"/>
          <w:sz w:val="20"/>
          <w:szCs w:val="20"/>
          <w14:ligatures w14:val="none"/>
        </w:rPr>
        <w:t>reduced</w:t>
      </w:r>
      <w:r w:rsidR="006E684C" w:rsidRPr="00B86AFD">
        <w:rPr>
          <w:rFonts w:ascii="Times New Roman" w:eastAsia="Times New Roman" w:hAnsi="Times New Roman" w:cs="Times New Roman"/>
          <w:kern w:val="0"/>
          <w:sz w:val="20"/>
          <w:szCs w:val="20"/>
          <w14:ligatures w14:val="none"/>
        </w:rPr>
        <w:t xml:space="preserve"> to barely 35% of what it once wa</w:t>
      </w:r>
      <w:r w:rsidR="001F2B95" w:rsidRPr="00B86AFD">
        <w:rPr>
          <w:rFonts w:ascii="Times New Roman" w:eastAsia="Times New Roman" w:hAnsi="Times New Roman" w:cs="Times New Roman"/>
          <w:kern w:val="0"/>
          <w:sz w:val="20"/>
          <w:szCs w:val="20"/>
          <w14:ligatures w14:val="none"/>
        </w:rPr>
        <w:t>s</w:t>
      </w:r>
      <w:r w:rsidR="00A11B77"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"/>
          <w:id w:val="-956184958"/>
          <w:placeholder>
            <w:docPart w:val="19B0A373785045E4903C6BD566A073E6"/>
          </w:placeholder>
        </w:sdtPr>
        <w:sdtContent>
          <w:r w:rsidR="00C45134" w:rsidRPr="00B86AFD">
            <w:rPr>
              <w:rFonts w:ascii="Times New Roman" w:eastAsia="Times New Roman" w:hAnsi="Times New Roman" w:cs="Times New Roman"/>
              <w:kern w:val="0"/>
              <w:sz w:val="20"/>
              <w:szCs w:val="20"/>
              <w14:ligatures w14:val="none"/>
            </w:rPr>
            <w:t>[37]</w:t>
          </w:r>
        </w:sdtContent>
      </w:sdt>
      <w:r w:rsidR="00A11B77" w:rsidRPr="00B86AFD">
        <w:rPr>
          <w:rFonts w:ascii="Times New Roman" w:eastAsia="Times New Roman" w:hAnsi="Times New Roman" w:cs="Times New Roman"/>
          <w:kern w:val="0"/>
          <w:sz w:val="20"/>
          <w:szCs w:val="20"/>
          <w14:ligatures w14:val="none"/>
        </w:rPr>
        <w:t>.</w:t>
      </w:r>
      <w:r w:rsidR="001D6ECF" w:rsidRPr="00B86AFD">
        <w:rPr>
          <w:rFonts w:ascii="Times New Roman" w:eastAsia="Times New Roman" w:hAnsi="Times New Roman" w:cs="Times New Roman"/>
          <w:kern w:val="0"/>
          <w:sz w:val="20"/>
          <w:szCs w:val="20"/>
          <w14:ligatures w14:val="none"/>
        </w:rPr>
        <w:t xml:space="preserve"> The transformation of </w:t>
      </w:r>
      <w:r w:rsidR="00582D4F" w:rsidRPr="00B86AFD">
        <w:rPr>
          <w:rFonts w:ascii="Times New Roman" w:eastAsia="Times New Roman" w:hAnsi="Times New Roman" w:cs="Times New Roman"/>
          <w:kern w:val="0"/>
          <w:sz w:val="20"/>
          <w:szCs w:val="20"/>
          <w14:ligatures w14:val="none"/>
        </w:rPr>
        <w:t>the w</w:t>
      </w:r>
      <w:r w:rsidR="00687A46" w:rsidRPr="00B86AFD">
        <w:rPr>
          <w:rFonts w:ascii="Times New Roman" w:eastAsia="Times New Roman" w:hAnsi="Times New Roman" w:cs="Times New Roman"/>
          <w:kern w:val="0"/>
          <w:sz w:val="20"/>
          <w:szCs w:val="20"/>
          <w14:ligatures w14:val="none"/>
        </w:rPr>
        <w:t>orl</w:t>
      </w:r>
      <w:r w:rsidR="001C54EA" w:rsidRPr="00B86AFD">
        <w:rPr>
          <w:rFonts w:ascii="Times New Roman" w:eastAsia="Times New Roman" w:hAnsi="Times New Roman" w:cs="Times New Roman"/>
          <w:kern w:val="0"/>
          <w:sz w:val="20"/>
          <w:szCs w:val="20"/>
          <w14:ligatures w14:val="none"/>
        </w:rPr>
        <w:t>d</w:t>
      </w:r>
      <w:r w:rsidR="00582D4F" w:rsidRPr="00B86AFD">
        <w:rPr>
          <w:rFonts w:ascii="Times New Roman" w:eastAsia="Times New Roman" w:hAnsi="Times New Roman" w:cs="Times New Roman"/>
          <w:kern w:val="0"/>
          <w:sz w:val="20"/>
          <w:szCs w:val="20"/>
          <w14:ligatures w14:val="none"/>
        </w:rPr>
        <w:t>’s</w:t>
      </w:r>
      <w:r w:rsidR="00A11B77" w:rsidRPr="00B86AFD">
        <w:rPr>
          <w:rFonts w:ascii="Times New Roman" w:eastAsia="Times New Roman" w:hAnsi="Times New Roman" w:cs="Times New Roman"/>
          <w:kern w:val="0"/>
          <w:sz w:val="20"/>
          <w:szCs w:val="20"/>
          <w14:ligatures w14:val="none"/>
        </w:rPr>
        <w:t xml:space="preserve"> climate is influenced by factors such as global warming, polar ice meltdown, biodiversity reduction, and </w:t>
      </w:r>
      <w:r w:rsidR="00AD2994" w:rsidRPr="00B86AFD">
        <w:rPr>
          <w:rFonts w:ascii="Times New Roman" w:eastAsia="Times New Roman" w:hAnsi="Times New Roman" w:cs="Times New Roman"/>
          <w:kern w:val="0"/>
          <w:sz w:val="20"/>
          <w:szCs w:val="20"/>
          <w14:ligatures w14:val="none"/>
        </w:rPr>
        <w:t xml:space="preserve">the </w:t>
      </w:r>
      <w:r w:rsidR="00A11B77" w:rsidRPr="00B86AFD">
        <w:rPr>
          <w:rFonts w:ascii="Times New Roman" w:eastAsia="Times New Roman" w:hAnsi="Times New Roman" w:cs="Times New Roman"/>
          <w:kern w:val="0"/>
          <w:sz w:val="20"/>
          <w:szCs w:val="20"/>
          <w14:ligatures w14:val="none"/>
        </w:rPr>
        <w:t xml:space="preserve">extinction of significant wildlife species </w:t>
      </w:r>
      <w:sdt>
        <w:sdtPr>
          <w:rPr>
            <w:rFonts w:ascii="Times New Roman" w:eastAsia="Times New Roman" w:hAnsi="Times New Roman" w:cs="Times New Roman"/>
            <w:kern w:val="0"/>
            <w:sz w:val="20"/>
            <w:szCs w:val="20"/>
            <w14:ligatures w14:val="none"/>
          </w:rPr>
          <w:tag w:val="MENDELEY_CITATION_v3_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"/>
          <w:id w:val="1426455383"/>
          <w:placeholder>
            <w:docPart w:val="C42D914BD6EF4796B5ACE338E42D5342"/>
          </w:placeholder>
        </w:sdtPr>
        <w:sdtContent>
          <w:r w:rsidR="00C45134" w:rsidRPr="00B86AFD">
            <w:rPr>
              <w:rFonts w:ascii="Times New Roman" w:eastAsia="Times New Roman" w:hAnsi="Times New Roman" w:cs="Times New Roman"/>
              <w:kern w:val="0"/>
              <w:sz w:val="20"/>
              <w:szCs w:val="20"/>
              <w14:ligatures w14:val="none"/>
            </w:rPr>
            <w:t>[38]</w:t>
          </w:r>
        </w:sdtContent>
      </w:sdt>
      <w:r w:rsidR="00A11B77" w:rsidRPr="00B86AFD">
        <w:rPr>
          <w:rFonts w:ascii="Times New Roman" w:eastAsia="Times New Roman" w:hAnsi="Times New Roman" w:cs="Times New Roman"/>
          <w:kern w:val="0"/>
          <w:sz w:val="20"/>
          <w:szCs w:val="20"/>
          <w14:ligatures w14:val="none"/>
        </w:rPr>
        <w:t>.</w:t>
      </w:r>
      <w:r w:rsidR="00D03239" w:rsidRPr="00B86AFD">
        <w:rPr>
          <w:rFonts w:ascii="Times New Roman" w:eastAsia="Times New Roman" w:hAnsi="Times New Roman" w:cs="Times New Roman"/>
          <w:kern w:val="0"/>
          <w:sz w:val="20"/>
          <w:szCs w:val="20"/>
          <w14:ligatures w14:val="none"/>
        </w:rPr>
        <w:t xml:space="preserve"> </w:t>
      </w:r>
      <w:r w:rsidR="004B00C5" w:rsidRPr="00B86AFD">
        <w:rPr>
          <w:rFonts w:ascii="Times New Roman" w:eastAsia="Times New Roman" w:hAnsi="Times New Roman" w:cs="Times New Roman"/>
          <w:kern w:val="0"/>
          <w:sz w:val="20"/>
          <w:szCs w:val="20"/>
          <w14:ligatures w14:val="none"/>
        </w:rPr>
        <w:t xml:space="preserve">Human activities not only damage but also destroy our ecosystem </w:t>
      </w:r>
      <w:sdt>
        <w:sdtPr>
          <w:rPr>
            <w:rFonts w:ascii="Times New Roman" w:eastAsia="Times New Roman" w:hAnsi="Times New Roman" w:cs="Times New Roman"/>
            <w:kern w:val="0"/>
            <w:sz w:val="20"/>
            <w:szCs w:val="20"/>
            <w14:ligatures w14:val="none"/>
          </w:rPr>
          <w:tag w:val="MENDELEY_CITATION_v3_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"/>
          <w:id w:val="-1694143183"/>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[37]</w:t>
          </w:r>
        </w:sdtContent>
      </w:sdt>
      <w:r w:rsidR="004B00C5" w:rsidRPr="00B86AFD">
        <w:rPr>
          <w:rFonts w:ascii="Times New Roman" w:eastAsia="Times New Roman" w:hAnsi="Times New Roman" w:cs="Times New Roman"/>
          <w:kern w:val="0"/>
          <w:sz w:val="20"/>
          <w:szCs w:val="20"/>
          <w14:ligatures w14:val="none"/>
        </w:rPr>
        <w:t xml:space="preserve">. </w:t>
      </w:r>
    </w:p>
    <w:p w14:paraId="53174954" w14:textId="078FD125" w:rsidR="00916932" w:rsidRPr="00B86AFD" w:rsidRDefault="001E1540" w:rsidP="00916932">
      <w:pPr>
        <w:rPr>
          <w:rFonts w:ascii="Times New Roman" w:eastAsia="Times New Roman" w:hAnsi="Times New Roman" w:cs="Times New Roman"/>
          <w:kern w:val="0"/>
          <w:sz w:val="20"/>
          <w:szCs w:val="20"/>
          <w14:ligatures w14:val="none"/>
        </w:rPr>
      </w:pPr>
      <w:r w:rsidRPr="00B86AFD">
        <w:rPr>
          <w:rFonts w:ascii="Times New Roman" w:eastAsia="Times New Roman" w:hAnsi="Times New Roman" w:cs="Times New Roman"/>
          <w:kern w:val="0"/>
          <w:sz w:val="20"/>
          <w:szCs w:val="20"/>
          <w14:ligatures w14:val="none"/>
        </w:rPr>
        <w:tab/>
      </w:r>
      <w:r w:rsidR="00D52E92" w:rsidRPr="00B86AFD">
        <w:rPr>
          <w:rFonts w:ascii="Times New Roman" w:eastAsia="Times New Roman" w:hAnsi="Times New Roman" w:cs="Times New Roman"/>
          <w:kern w:val="0"/>
          <w:sz w:val="20"/>
          <w:szCs w:val="20"/>
          <w14:ligatures w14:val="none"/>
        </w:rPr>
        <w:t xml:space="preserve">Undoubtedly, among the most precious and important assets on Earth is water. </w:t>
      </w:r>
      <w:r w:rsidR="00B264BB" w:rsidRPr="00B86AFD">
        <w:rPr>
          <w:rFonts w:ascii="Times New Roman" w:eastAsia="Times New Roman" w:hAnsi="Times New Roman" w:cs="Times New Roman"/>
          <w:kern w:val="0"/>
          <w:sz w:val="20"/>
          <w:szCs w:val="20"/>
          <w14:ligatures w14:val="none"/>
        </w:rPr>
        <w:t xml:space="preserve">The </w:t>
      </w:r>
      <w:r w:rsidR="003D6B8A" w:rsidRPr="00B86AFD">
        <w:rPr>
          <w:rFonts w:ascii="Times New Roman" w:eastAsia="Times New Roman" w:hAnsi="Times New Roman" w:cs="Times New Roman"/>
          <w:kern w:val="0"/>
          <w:sz w:val="20"/>
          <w:szCs w:val="20"/>
          <w14:ligatures w14:val="none"/>
        </w:rPr>
        <w:t>e</w:t>
      </w:r>
      <w:r w:rsidR="00B264BB" w:rsidRPr="00B86AFD">
        <w:rPr>
          <w:rFonts w:ascii="Times New Roman" w:eastAsia="Times New Roman" w:hAnsi="Times New Roman" w:cs="Times New Roman"/>
          <w:kern w:val="0"/>
          <w:sz w:val="20"/>
          <w:szCs w:val="20"/>
          <w14:ligatures w14:val="none"/>
        </w:rPr>
        <w:t xml:space="preserve">arth surface </w:t>
      </w:r>
      <w:r w:rsidR="00A11B77" w:rsidRPr="00B86AFD">
        <w:rPr>
          <w:rFonts w:ascii="Times New Roman" w:eastAsia="Times New Roman" w:hAnsi="Times New Roman" w:cs="Times New Roman"/>
          <w:kern w:val="0"/>
          <w:sz w:val="20"/>
          <w:szCs w:val="20"/>
          <w14:ligatures w14:val="none"/>
        </w:rPr>
        <w:t>occupies 71% of the water.</w:t>
      </w:r>
      <w:r w:rsidR="00507752"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There was 97% marine water and 3% freshwater.</w:t>
      </w:r>
      <w:r w:rsidR="00507752"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The agricultural sector consumes most of the freshwater, but the chemicals used in agriculture to promote crop productivity, such as </w:t>
      </w:r>
      <w:r w:rsidR="008A643B" w:rsidRPr="00B86AFD">
        <w:rPr>
          <w:rFonts w:ascii="Times New Roman" w:eastAsia="Times New Roman" w:hAnsi="Times New Roman" w:cs="Times New Roman"/>
          <w:kern w:val="0"/>
          <w:sz w:val="20"/>
          <w:szCs w:val="20"/>
          <w14:ligatures w14:val="none"/>
        </w:rPr>
        <w:t xml:space="preserve">fertilizers, organic matter, drug residues, </w:t>
      </w:r>
      <w:r w:rsidR="00A11B77" w:rsidRPr="00B86AFD">
        <w:rPr>
          <w:rFonts w:ascii="Times New Roman" w:eastAsia="Times New Roman" w:hAnsi="Times New Roman" w:cs="Times New Roman"/>
          <w:kern w:val="0"/>
          <w:sz w:val="20"/>
          <w:szCs w:val="20"/>
          <w14:ligatures w14:val="none"/>
        </w:rPr>
        <w:t xml:space="preserve">sediments, </w:t>
      </w:r>
      <w:r w:rsidR="008A643B" w:rsidRPr="00B86AFD">
        <w:rPr>
          <w:rFonts w:ascii="Times New Roman" w:eastAsia="Times New Roman" w:hAnsi="Times New Roman" w:cs="Times New Roman"/>
          <w:kern w:val="0"/>
          <w:sz w:val="20"/>
          <w:szCs w:val="20"/>
          <w14:ligatures w14:val="none"/>
        </w:rPr>
        <w:t>agrochemicals</w:t>
      </w:r>
      <w:r w:rsidR="009405FA" w:rsidRPr="00B86AFD">
        <w:rPr>
          <w:rFonts w:ascii="Times New Roman" w:eastAsia="Times New Roman" w:hAnsi="Times New Roman" w:cs="Times New Roman"/>
          <w:kern w:val="0"/>
          <w:sz w:val="20"/>
          <w:szCs w:val="20"/>
          <w14:ligatures w14:val="none"/>
        </w:rPr>
        <w:t>,</w:t>
      </w:r>
      <w:r w:rsidR="008A643B"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and </w:t>
      </w:r>
      <w:r w:rsidR="008A643B" w:rsidRPr="00B86AFD">
        <w:rPr>
          <w:rFonts w:ascii="Times New Roman" w:eastAsia="Times New Roman" w:hAnsi="Times New Roman" w:cs="Times New Roman"/>
          <w:kern w:val="0"/>
          <w:sz w:val="20"/>
          <w:szCs w:val="20"/>
          <w14:ligatures w14:val="none"/>
        </w:rPr>
        <w:t>pesticides</w:t>
      </w:r>
      <w:r w:rsidR="009405FA" w:rsidRPr="00B86AFD">
        <w:rPr>
          <w:rFonts w:ascii="Times New Roman" w:eastAsia="Times New Roman" w:hAnsi="Times New Roman" w:cs="Times New Roman"/>
          <w:kern w:val="0"/>
          <w:sz w:val="20"/>
          <w:szCs w:val="20"/>
          <w14:ligatures w14:val="none"/>
        </w:rPr>
        <w:t>,</w:t>
      </w:r>
      <w:r w:rsidR="0096190B"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are extremely damaging to both surface and underground water </w:t>
      </w:r>
      <w:sdt>
        <w:sdtPr>
          <w:rPr>
            <w:rFonts w:ascii="Times New Roman" w:eastAsia="Times New Roman" w:hAnsi="Times New Roman" w:cs="Times New Roman"/>
            <w:kern w:val="0"/>
            <w:sz w:val="20"/>
            <w:szCs w:val="20"/>
            <w14:ligatures w14:val="none"/>
          </w:rPr>
          <w:tag w:val="MENDELEY_CITATION_v3_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"/>
          <w:id w:val="961538326"/>
          <w:placeholder>
            <w:docPart w:val="B3648997330043B6BA5BC5DF0DEAC4E3"/>
          </w:placeholder>
        </w:sdtPr>
        <w:sdtContent>
          <w:r w:rsidR="00C45134" w:rsidRPr="00B86AFD">
            <w:rPr>
              <w:rFonts w:ascii="Times New Roman" w:eastAsia="Times New Roman" w:hAnsi="Times New Roman" w:cs="Times New Roman"/>
              <w:kern w:val="0"/>
              <w:sz w:val="20"/>
              <w:szCs w:val="20"/>
              <w14:ligatures w14:val="none"/>
            </w:rPr>
            <w:t>[39], [40]</w:t>
          </w:r>
        </w:sdtContent>
      </w:sdt>
      <w:r w:rsidR="00A11B77" w:rsidRPr="00B86AFD">
        <w:rPr>
          <w:rFonts w:ascii="Times New Roman" w:eastAsia="Times New Roman" w:hAnsi="Times New Roman" w:cs="Times New Roman"/>
          <w:kern w:val="0"/>
          <w:sz w:val="20"/>
          <w:szCs w:val="20"/>
          <w14:ligatures w14:val="none"/>
        </w:rPr>
        <w:t>.</w:t>
      </w:r>
      <w:r w:rsidR="001850DF" w:rsidRPr="00B86AFD">
        <w:rPr>
          <w:rFonts w:ascii="Times New Roman" w:eastAsia="Times New Roman" w:hAnsi="Times New Roman" w:cs="Times New Roman"/>
          <w:kern w:val="0"/>
          <w:sz w:val="20"/>
          <w:szCs w:val="20"/>
          <w14:ligatures w14:val="none"/>
        </w:rPr>
        <w:t xml:space="preserve"> </w:t>
      </w:r>
      <w:r w:rsidR="00842D41" w:rsidRPr="00B86AFD">
        <w:rPr>
          <w:rFonts w:ascii="Times New Roman" w:eastAsia="Times New Roman" w:hAnsi="Times New Roman" w:cs="Times New Roman"/>
          <w:kern w:val="0"/>
          <w:sz w:val="20"/>
          <w:szCs w:val="20"/>
          <w14:ligatures w14:val="none"/>
        </w:rPr>
        <w:t xml:space="preserve">Polluted water </w:t>
      </w:r>
      <w:r w:rsidR="00A11B77" w:rsidRPr="00B86AFD">
        <w:rPr>
          <w:rFonts w:ascii="Times New Roman" w:eastAsia="Times New Roman" w:hAnsi="Times New Roman" w:cs="Times New Roman"/>
          <w:kern w:val="0"/>
          <w:sz w:val="20"/>
          <w:szCs w:val="20"/>
          <w14:ligatures w14:val="none"/>
        </w:rPr>
        <w:t>is dangerous to</w:t>
      </w:r>
      <w:r w:rsidR="00EC1E82" w:rsidRPr="00B86AFD">
        <w:rPr>
          <w:rFonts w:ascii="Times New Roman" w:eastAsia="Times New Roman" w:hAnsi="Times New Roman" w:cs="Times New Roman"/>
          <w:kern w:val="0"/>
          <w:sz w:val="20"/>
          <w:szCs w:val="20"/>
          <w14:ligatures w14:val="none"/>
        </w:rPr>
        <w:t xml:space="preserve"> humans as well as animals</w:t>
      </w:r>
      <w:r w:rsidR="00A11B77" w:rsidRPr="00B86AFD">
        <w:rPr>
          <w:rFonts w:ascii="Times New Roman" w:eastAsia="Times New Roman" w:hAnsi="Times New Roman" w:cs="Times New Roman"/>
          <w:kern w:val="0"/>
          <w:sz w:val="20"/>
          <w:szCs w:val="20"/>
          <w14:ligatures w14:val="none"/>
        </w:rPr>
        <w:t xml:space="preserve"> </w:t>
      </w:r>
      <w:r w:rsidR="009405FA" w:rsidRPr="00B86AFD">
        <w:rPr>
          <w:rFonts w:ascii="Times New Roman" w:eastAsia="Times New Roman" w:hAnsi="Times New Roman" w:cs="Times New Roman"/>
          <w:kern w:val="0"/>
          <w:sz w:val="20"/>
          <w:szCs w:val="20"/>
          <w14:ligatures w14:val="none"/>
        </w:rPr>
        <w:t>and</w:t>
      </w:r>
      <w:r w:rsidR="004B2A01" w:rsidRPr="00B86AFD">
        <w:rPr>
          <w:rFonts w:ascii="Times New Roman" w:eastAsia="Times New Roman" w:hAnsi="Times New Roman" w:cs="Times New Roman"/>
          <w:kern w:val="0"/>
          <w:sz w:val="20"/>
          <w:szCs w:val="20"/>
          <w14:ligatures w14:val="none"/>
        </w:rPr>
        <w:t xml:space="preserve"> cause</w:t>
      </w:r>
      <w:r w:rsidR="009405FA" w:rsidRPr="00B86AFD">
        <w:rPr>
          <w:rFonts w:ascii="Times New Roman" w:eastAsia="Times New Roman" w:hAnsi="Times New Roman" w:cs="Times New Roman"/>
          <w:kern w:val="0"/>
          <w:sz w:val="20"/>
          <w:szCs w:val="20"/>
          <w14:ligatures w14:val="none"/>
        </w:rPr>
        <w:t>s</w:t>
      </w:r>
      <w:r w:rsidR="004B2A01" w:rsidRPr="00B86AFD">
        <w:rPr>
          <w:rFonts w:ascii="Times New Roman" w:eastAsia="Times New Roman" w:hAnsi="Times New Roman" w:cs="Times New Roman"/>
          <w:kern w:val="0"/>
          <w:sz w:val="20"/>
          <w:szCs w:val="20"/>
          <w14:ligatures w14:val="none"/>
        </w:rPr>
        <w:t xml:space="preserve"> diseases </w:t>
      </w:r>
      <w:r w:rsidR="00A11B77" w:rsidRPr="00B86AFD">
        <w:rPr>
          <w:rFonts w:ascii="Times New Roman" w:eastAsia="Times New Roman" w:hAnsi="Times New Roman" w:cs="Times New Roman"/>
          <w:kern w:val="0"/>
          <w:sz w:val="20"/>
          <w:szCs w:val="20"/>
          <w14:ligatures w14:val="none"/>
        </w:rPr>
        <w:t xml:space="preserve">such as </w:t>
      </w:r>
      <w:r w:rsidR="00C34798" w:rsidRPr="00B86AFD">
        <w:rPr>
          <w:rFonts w:ascii="Times New Roman" w:eastAsia="Times New Roman" w:hAnsi="Times New Roman" w:cs="Times New Roman"/>
          <w:kern w:val="0"/>
          <w:sz w:val="20"/>
          <w:szCs w:val="20"/>
          <w14:ligatures w14:val="none"/>
        </w:rPr>
        <w:t xml:space="preserve">dysentery, polio, </w:t>
      </w:r>
      <w:r w:rsidR="00A11B77" w:rsidRPr="00B86AFD">
        <w:rPr>
          <w:rFonts w:ascii="Times New Roman" w:eastAsia="Times New Roman" w:hAnsi="Times New Roman" w:cs="Times New Roman"/>
          <w:kern w:val="0"/>
          <w:sz w:val="20"/>
          <w:szCs w:val="20"/>
          <w14:ligatures w14:val="none"/>
        </w:rPr>
        <w:t xml:space="preserve">cholera, </w:t>
      </w:r>
      <w:r w:rsidR="00F05FF1" w:rsidRPr="00B86AFD">
        <w:rPr>
          <w:rFonts w:ascii="Times New Roman" w:eastAsia="Times New Roman" w:hAnsi="Times New Roman" w:cs="Times New Roman"/>
          <w:kern w:val="0"/>
          <w:sz w:val="20"/>
          <w:szCs w:val="20"/>
          <w14:ligatures w14:val="none"/>
        </w:rPr>
        <w:t>typhoid</w:t>
      </w:r>
      <w:r w:rsidR="00A11B77" w:rsidRPr="00B86AFD">
        <w:rPr>
          <w:rFonts w:ascii="Times New Roman" w:eastAsia="Times New Roman" w:hAnsi="Times New Roman" w:cs="Times New Roman"/>
          <w:kern w:val="0"/>
          <w:sz w:val="20"/>
          <w:szCs w:val="20"/>
          <w14:ligatures w14:val="none"/>
        </w:rPr>
        <w:t>, and</w:t>
      </w:r>
      <w:r w:rsidR="00C34798" w:rsidRPr="00B86AFD">
        <w:rPr>
          <w:rFonts w:ascii="Times New Roman" w:eastAsia="Times New Roman" w:hAnsi="Times New Roman" w:cs="Times New Roman"/>
          <w:kern w:val="0"/>
          <w:sz w:val="20"/>
          <w:szCs w:val="20"/>
          <w14:ligatures w14:val="none"/>
        </w:rPr>
        <w:t xml:space="preserve"> diarrhea</w:t>
      </w:r>
      <w:r w:rsidR="00A11B77"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"/>
          <w:id w:val="1092751439"/>
          <w:placeholder>
            <w:docPart w:val="D91370F86FF0450396E0BA728A6F81FE"/>
          </w:placeholder>
        </w:sdtPr>
        <w:sdtContent>
          <w:r w:rsidR="00C45134" w:rsidRPr="00B86AFD">
            <w:rPr>
              <w:rFonts w:ascii="Times New Roman" w:eastAsia="Times New Roman" w:hAnsi="Times New Roman" w:cs="Times New Roman"/>
              <w:kern w:val="0"/>
              <w:sz w:val="20"/>
              <w:szCs w:val="20"/>
              <w14:ligatures w14:val="none"/>
            </w:rPr>
            <w:t>[41]</w:t>
          </w:r>
        </w:sdtContent>
      </w:sdt>
      <w:r w:rsidR="00A11B77" w:rsidRPr="00B86AFD">
        <w:rPr>
          <w:rFonts w:ascii="Times New Roman" w:eastAsia="Times New Roman" w:hAnsi="Times New Roman" w:cs="Times New Roman"/>
          <w:kern w:val="0"/>
          <w:sz w:val="20"/>
          <w:szCs w:val="20"/>
          <w14:ligatures w14:val="none"/>
        </w:rPr>
        <w:t>.</w:t>
      </w:r>
      <w:r w:rsidR="00D635C8"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Pesticides are </w:t>
      </w:r>
      <w:r w:rsidR="00CD064A" w:rsidRPr="00B86AFD">
        <w:rPr>
          <w:rFonts w:ascii="Times New Roman" w:eastAsia="Times New Roman" w:hAnsi="Times New Roman" w:cs="Times New Roman"/>
          <w:kern w:val="0"/>
          <w:sz w:val="20"/>
          <w:szCs w:val="20"/>
          <w14:ligatures w14:val="none"/>
        </w:rPr>
        <w:t>heavy</w:t>
      </w:r>
      <w:r w:rsidR="00A11B77" w:rsidRPr="00B86AFD">
        <w:rPr>
          <w:rFonts w:ascii="Times New Roman" w:eastAsia="Times New Roman" w:hAnsi="Times New Roman" w:cs="Times New Roman"/>
          <w:kern w:val="0"/>
          <w:sz w:val="20"/>
          <w:szCs w:val="20"/>
          <w14:ligatures w14:val="none"/>
        </w:rPr>
        <w:t xml:space="preserve"> contaminants in </w:t>
      </w:r>
      <w:r w:rsidR="00032E76" w:rsidRPr="00B86AFD">
        <w:rPr>
          <w:rFonts w:ascii="Times New Roman" w:eastAsia="Times New Roman" w:hAnsi="Times New Roman" w:cs="Times New Roman"/>
          <w:kern w:val="0"/>
          <w:sz w:val="20"/>
          <w:szCs w:val="20"/>
          <w14:ligatures w14:val="none"/>
        </w:rPr>
        <w:t>aquatic environments</w:t>
      </w:r>
      <w:r w:rsidR="00A11B77" w:rsidRPr="00B86AFD">
        <w:rPr>
          <w:rFonts w:ascii="Times New Roman" w:eastAsia="Times New Roman" w:hAnsi="Times New Roman" w:cs="Times New Roman"/>
          <w:kern w:val="0"/>
          <w:sz w:val="20"/>
          <w:szCs w:val="20"/>
          <w14:ligatures w14:val="none"/>
        </w:rPr>
        <w:t>.</w:t>
      </w:r>
      <w:r w:rsidR="00B22821"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Pesticides are chemical </w:t>
      </w:r>
      <w:r w:rsidR="004B6FB9" w:rsidRPr="00B86AFD">
        <w:rPr>
          <w:rFonts w:ascii="Times New Roman" w:eastAsia="Times New Roman" w:hAnsi="Times New Roman" w:cs="Times New Roman"/>
          <w:kern w:val="0"/>
          <w:sz w:val="20"/>
          <w:szCs w:val="20"/>
          <w14:ligatures w14:val="none"/>
        </w:rPr>
        <w:t>compounds</w:t>
      </w:r>
      <w:r w:rsidR="00A11B77" w:rsidRPr="00B86AFD">
        <w:rPr>
          <w:rFonts w:ascii="Times New Roman" w:eastAsia="Times New Roman" w:hAnsi="Times New Roman" w:cs="Times New Roman"/>
          <w:kern w:val="0"/>
          <w:sz w:val="20"/>
          <w:szCs w:val="20"/>
          <w14:ligatures w14:val="none"/>
        </w:rPr>
        <w:t xml:space="preserve"> used by the agricultural industry to boost crop output </w:t>
      </w:r>
      <w:sdt>
        <w:sdtPr>
          <w:rPr>
            <w:rFonts w:ascii="Times New Roman" w:eastAsia="Times New Roman" w:hAnsi="Times New Roman" w:cs="Times New Roman"/>
            <w:kern w:val="0"/>
            <w:sz w:val="20"/>
            <w:szCs w:val="20"/>
            <w14:ligatures w14:val="none"/>
          </w:rPr>
          <w:tag w:val="MENDELEY_CITATION_v3_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"/>
          <w:id w:val="1302575614"/>
          <w:placeholder>
            <w:docPart w:val="21D6E08017BC437DB8796AB2D3CDE8D9"/>
          </w:placeholder>
        </w:sdtPr>
        <w:sdtContent>
          <w:r w:rsidR="00C45134" w:rsidRPr="00B86AFD">
            <w:rPr>
              <w:rFonts w:ascii="Times New Roman" w:eastAsia="Times New Roman" w:hAnsi="Times New Roman" w:cs="Times New Roman"/>
              <w:kern w:val="0"/>
              <w:sz w:val="20"/>
              <w:szCs w:val="20"/>
              <w14:ligatures w14:val="none"/>
            </w:rPr>
            <w:t>[42]</w:t>
          </w:r>
        </w:sdtContent>
      </w:sdt>
      <w:r w:rsidR="00A11B77" w:rsidRPr="00B86AFD">
        <w:rPr>
          <w:rFonts w:ascii="Times New Roman" w:eastAsia="Times New Roman" w:hAnsi="Times New Roman" w:cs="Times New Roman"/>
          <w:kern w:val="0"/>
          <w:sz w:val="20"/>
          <w:szCs w:val="20"/>
          <w14:ligatures w14:val="none"/>
        </w:rPr>
        <w:t>.</w:t>
      </w:r>
      <w:r w:rsidR="009003E7"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Although an ecosystem tends to dilute pollutants, significant pollution in aquatic ecosystems results in changes </w:t>
      </w:r>
      <w:r w:rsidR="00CA79A9" w:rsidRPr="00B86AFD">
        <w:rPr>
          <w:rFonts w:ascii="Times New Roman" w:eastAsia="Times New Roman" w:hAnsi="Times New Roman" w:cs="Times New Roman"/>
          <w:kern w:val="0"/>
          <w:sz w:val="20"/>
          <w:szCs w:val="20"/>
          <w14:ligatures w14:val="none"/>
        </w:rPr>
        <w:t xml:space="preserve">of </w:t>
      </w:r>
      <w:r w:rsidR="00A11B77" w:rsidRPr="00B86AFD">
        <w:rPr>
          <w:rFonts w:ascii="Times New Roman" w:eastAsia="Times New Roman" w:hAnsi="Times New Roman" w:cs="Times New Roman"/>
          <w:kern w:val="0"/>
          <w:sz w:val="20"/>
          <w:szCs w:val="20"/>
          <w14:ligatures w14:val="none"/>
        </w:rPr>
        <w:t>the flora and fauna.</w:t>
      </w:r>
      <w:r w:rsidR="00ED6433"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Small amounts of pesticides can also be fatal.</w:t>
      </w:r>
      <w:r w:rsidR="00CA1F5A"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The toxicity was determined based on the duration of exposure.</w:t>
      </w:r>
      <w:r w:rsidR="00246F8E"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Proper water treatment is required because </w:t>
      </w:r>
      <w:r w:rsidR="00AC3DE3" w:rsidRPr="00B86AFD">
        <w:rPr>
          <w:rFonts w:ascii="Times New Roman" w:eastAsia="Times New Roman" w:hAnsi="Times New Roman" w:cs="Times New Roman"/>
          <w:kern w:val="0"/>
          <w:sz w:val="20"/>
          <w:szCs w:val="20"/>
          <w14:ligatures w14:val="none"/>
        </w:rPr>
        <w:t xml:space="preserve">the toxic pesticides' biomagnification in water </w:t>
      </w:r>
      <w:r w:rsidR="00A11B77" w:rsidRPr="00B86AFD">
        <w:rPr>
          <w:rFonts w:ascii="Times New Roman" w:eastAsia="Times New Roman" w:hAnsi="Times New Roman" w:cs="Times New Roman"/>
          <w:kern w:val="0"/>
          <w:sz w:val="20"/>
          <w:szCs w:val="20"/>
          <w14:ligatures w14:val="none"/>
        </w:rPr>
        <w:t xml:space="preserve">results </w:t>
      </w:r>
      <w:r w:rsidR="004C63A3" w:rsidRPr="00B86AFD">
        <w:rPr>
          <w:rFonts w:ascii="Times New Roman" w:eastAsia="Times New Roman" w:hAnsi="Times New Roman" w:cs="Times New Roman"/>
          <w:kern w:val="0"/>
          <w:sz w:val="20"/>
          <w:szCs w:val="20"/>
          <w14:ligatures w14:val="none"/>
        </w:rPr>
        <w:t xml:space="preserve">in the destruction of </w:t>
      </w:r>
      <w:r w:rsidR="004C63A3" w:rsidRPr="00B86AFD">
        <w:rPr>
          <w:rFonts w:ascii="Times New Roman" w:eastAsia="Times New Roman" w:hAnsi="Times New Roman" w:cs="Times New Roman"/>
          <w:kern w:val="0"/>
          <w:sz w:val="20"/>
          <w:szCs w:val="20"/>
          <w14:ligatures w14:val="none"/>
        </w:rPr>
        <w:lastRenderedPageBreak/>
        <w:t>biodiversity, including plants, animals</w:t>
      </w:r>
      <w:r w:rsidR="00E058A7" w:rsidRPr="00B86AFD">
        <w:rPr>
          <w:rFonts w:ascii="Times New Roman" w:eastAsia="Times New Roman" w:hAnsi="Times New Roman" w:cs="Times New Roman"/>
          <w:kern w:val="0"/>
          <w:sz w:val="20"/>
          <w:szCs w:val="20"/>
          <w14:ligatures w14:val="none"/>
        </w:rPr>
        <w:t>,</w:t>
      </w:r>
      <w:r w:rsidR="004C63A3" w:rsidRPr="00B86AFD">
        <w:rPr>
          <w:rFonts w:ascii="Times New Roman" w:eastAsia="Times New Roman" w:hAnsi="Times New Roman" w:cs="Times New Roman"/>
          <w:kern w:val="0"/>
          <w:sz w:val="20"/>
          <w:szCs w:val="20"/>
          <w14:ligatures w14:val="none"/>
        </w:rPr>
        <w:t xml:space="preserve"> and microorganisms </w:t>
      </w:r>
      <w:sdt>
        <w:sdtPr>
          <w:rPr>
            <w:rFonts w:ascii="Times New Roman" w:eastAsia="Times New Roman" w:hAnsi="Times New Roman" w:cs="Times New Roman"/>
            <w:kern w:val="0"/>
            <w:sz w:val="20"/>
            <w:szCs w:val="20"/>
            <w14:ligatures w14:val="none"/>
          </w:rPr>
          <w:tag w:val="MENDELEY_CITATION_v3_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"/>
          <w:id w:val="-674572174"/>
          <w:placeholder>
            <w:docPart w:val="6E7B1DD4E3BB4DF698B9C448AC7AA0A8"/>
          </w:placeholder>
        </w:sdtPr>
        <w:sdtContent>
          <w:r w:rsidR="00C45134" w:rsidRPr="00B86AFD">
            <w:rPr>
              <w:rFonts w:ascii="Times New Roman" w:eastAsia="Times New Roman" w:hAnsi="Times New Roman" w:cs="Times New Roman"/>
              <w:kern w:val="0"/>
              <w:sz w:val="20"/>
              <w:szCs w:val="20"/>
              <w14:ligatures w14:val="none"/>
            </w:rPr>
            <w:t>[43]</w:t>
          </w:r>
        </w:sdtContent>
      </w:sdt>
      <w:r w:rsidR="00A11B77" w:rsidRPr="00B86AFD">
        <w:rPr>
          <w:rFonts w:ascii="Times New Roman" w:eastAsia="Times New Roman" w:hAnsi="Times New Roman" w:cs="Times New Roman"/>
          <w:kern w:val="0"/>
          <w:sz w:val="20"/>
          <w:szCs w:val="20"/>
          <w14:ligatures w14:val="none"/>
        </w:rPr>
        <w:t>.</w:t>
      </w:r>
      <w:r w:rsidR="00D84133"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In addition, corals die as a result of increasing ocean pH </w:t>
      </w:r>
      <w:sdt>
        <w:sdtPr>
          <w:rPr>
            <w:rFonts w:ascii="Times New Roman" w:eastAsia="Times New Roman" w:hAnsi="Times New Roman" w:cs="Times New Roman"/>
            <w:kern w:val="0"/>
            <w:sz w:val="20"/>
            <w:szCs w:val="20"/>
            <w14:ligatures w14:val="none"/>
          </w:rPr>
          <w:tag w:val="MENDELEY_CITATION_v3_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"/>
          <w:id w:val="-1022853073"/>
          <w:placeholder>
            <w:docPart w:val="28AAFAC11A834CE5AEBBE13DAE62988A"/>
          </w:placeholder>
        </w:sdtPr>
        <w:sdtContent>
          <w:r w:rsidR="00C45134" w:rsidRPr="00B86AFD">
            <w:rPr>
              <w:rFonts w:ascii="Times New Roman" w:eastAsia="Times New Roman" w:hAnsi="Times New Roman" w:cs="Times New Roman"/>
              <w:kern w:val="0"/>
              <w:sz w:val="20"/>
              <w:szCs w:val="20"/>
              <w14:ligatures w14:val="none"/>
            </w:rPr>
            <w:t>[44]</w:t>
          </w:r>
        </w:sdtContent>
      </w:sdt>
      <w:r w:rsidR="00A11B77" w:rsidRPr="00B86AFD">
        <w:rPr>
          <w:rFonts w:ascii="Times New Roman" w:eastAsia="Times New Roman" w:hAnsi="Times New Roman" w:cs="Times New Roman"/>
          <w:kern w:val="0"/>
          <w:sz w:val="20"/>
          <w:szCs w:val="20"/>
          <w14:ligatures w14:val="none"/>
        </w:rPr>
        <w:t>.</w:t>
      </w:r>
      <w:r w:rsidR="00165545" w:rsidRPr="00B86AFD">
        <w:rPr>
          <w:rFonts w:ascii="Times New Roman" w:eastAsia="Times New Roman" w:hAnsi="Times New Roman" w:cs="Times New Roman"/>
          <w:kern w:val="0"/>
          <w:sz w:val="20"/>
          <w:szCs w:val="20"/>
          <w14:ligatures w14:val="none"/>
        </w:rPr>
        <w:t xml:space="preserve"> </w:t>
      </w:r>
      <w:r w:rsidR="00994357" w:rsidRPr="00B86AFD">
        <w:rPr>
          <w:rFonts w:ascii="Times New Roman" w:eastAsia="Times New Roman" w:hAnsi="Times New Roman" w:cs="Times New Roman"/>
          <w:kern w:val="0"/>
          <w:sz w:val="20"/>
          <w:szCs w:val="20"/>
          <w14:ligatures w14:val="none"/>
        </w:rPr>
        <w:t xml:space="preserve">Corals are critical for underwater biodiversity </w:t>
      </w:r>
      <w:sdt>
        <w:sdtPr>
          <w:rPr>
            <w:rFonts w:ascii="Times New Roman" w:eastAsia="Times New Roman" w:hAnsi="Times New Roman" w:cs="Times New Roman"/>
            <w:kern w:val="0"/>
            <w:sz w:val="20"/>
            <w:szCs w:val="20"/>
            <w14:ligatures w14:val="none"/>
          </w:rPr>
          <w:tag w:val="MENDELEY_CITATION_v3_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"/>
          <w:id w:val="1378900921"/>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[45]</w:t>
          </w:r>
        </w:sdtContent>
      </w:sdt>
      <w:r w:rsidR="009D72E9"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Furthermore, ocean contamination is increasing </w:t>
      </w:r>
      <w:r w:rsidR="00E058A7" w:rsidRPr="00B86AFD">
        <w:rPr>
          <w:rFonts w:ascii="Times New Roman" w:eastAsia="Times New Roman" w:hAnsi="Times New Roman" w:cs="Times New Roman"/>
          <w:kern w:val="0"/>
          <w:sz w:val="20"/>
          <w:szCs w:val="20"/>
          <w14:ligatures w14:val="none"/>
        </w:rPr>
        <w:t>due</w:t>
      </w:r>
      <w:r w:rsidR="00A11B77" w:rsidRPr="00B86AFD">
        <w:rPr>
          <w:rFonts w:ascii="Times New Roman" w:eastAsia="Times New Roman" w:hAnsi="Times New Roman" w:cs="Times New Roman"/>
          <w:kern w:val="0"/>
          <w:sz w:val="20"/>
          <w:szCs w:val="20"/>
          <w14:ligatures w14:val="none"/>
        </w:rPr>
        <w:t xml:space="preserve"> to plastics and crude oils, which are not compatible with corals </w:t>
      </w:r>
      <w:sdt>
        <w:sdtPr>
          <w:rPr>
            <w:rFonts w:ascii="Times New Roman" w:eastAsia="Times New Roman" w:hAnsi="Times New Roman" w:cs="Times New Roman"/>
            <w:kern w:val="0"/>
            <w:sz w:val="20"/>
            <w:szCs w:val="20"/>
            <w14:ligatures w14:val="none"/>
          </w:rPr>
          <w:tag w:val="MENDELEY_CITATION_v3_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"/>
          <w:id w:val="-1076818078"/>
          <w:placeholder>
            <w:docPart w:val="C5F9D9F3C2674ACF81DE8B9A317491CA"/>
          </w:placeholder>
        </w:sdtPr>
        <w:sdtContent>
          <w:r w:rsidR="00C45134" w:rsidRPr="00B86AFD">
            <w:rPr>
              <w:rFonts w:ascii="Times New Roman" w:eastAsia="Times New Roman" w:hAnsi="Times New Roman" w:cs="Times New Roman"/>
              <w:kern w:val="0"/>
              <w:sz w:val="20"/>
              <w:szCs w:val="20"/>
              <w14:ligatures w14:val="none"/>
            </w:rPr>
            <w:t>[46]</w:t>
          </w:r>
        </w:sdtContent>
      </w:sdt>
      <w:r w:rsidR="00A11B77" w:rsidRPr="00B86AFD">
        <w:rPr>
          <w:rFonts w:ascii="Times New Roman" w:eastAsia="Times New Roman" w:hAnsi="Times New Roman" w:cs="Times New Roman"/>
          <w:kern w:val="0"/>
          <w:sz w:val="20"/>
          <w:szCs w:val="20"/>
          <w14:ligatures w14:val="none"/>
        </w:rPr>
        <w:t>.</w:t>
      </w:r>
      <w:r w:rsidR="007F3F25"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However, we are still heavily reliant on hydrocarbon oils </w:t>
      </w:r>
      <w:sdt>
        <w:sdtPr>
          <w:rPr>
            <w:rFonts w:ascii="Times New Roman" w:eastAsia="Times New Roman" w:hAnsi="Times New Roman" w:cs="Times New Roman"/>
            <w:kern w:val="0"/>
            <w:sz w:val="20"/>
            <w:szCs w:val="20"/>
            <w14:ligatures w14:val="none"/>
          </w:rPr>
          <w:tag w:val="MENDELEY_CITATION_v3_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"/>
          <w:id w:val="-436370655"/>
          <w:placeholder>
            <w:docPart w:val="B1434B1914E7403B9AD44BC376707A43"/>
          </w:placeholder>
        </w:sdtPr>
        <w:sdtContent>
          <w:r w:rsidR="00C45134" w:rsidRPr="00B86AFD">
            <w:rPr>
              <w:rFonts w:ascii="Times New Roman" w:eastAsia="Times New Roman" w:hAnsi="Times New Roman" w:cs="Times New Roman"/>
              <w:kern w:val="0"/>
              <w:sz w:val="20"/>
              <w:szCs w:val="20"/>
              <w14:ligatures w14:val="none"/>
            </w:rPr>
            <w:t>[47]</w:t>
          </w:r>
        </w:sdtContent>
      </w:sdt>
      <w:r w:rsidR="00A11B77" w:rsidRPr="00B86AFD">
        <w:rPr>
          <w:rFonts w:ascii="Times New Roman" w:eastAsia="Times New Roman" w:hAnsi="Times New Roman" w:cs="Times New Roman"/>
          <w:kern w:val="0"/>
          <w:sz w:val="20"/>
          <w:szCs w:val="20"/>
          <w14:ligatures w14:val="none"/>
        </w:rPr>
        <w:t>.</w:t>
      </w:r>
      <w:r w:rsidR="005F41DC"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As a result, calamities such as oil leaks in the mid</w:t>
      </w:r>
      <w:r w:rsidR="00DA76FB" w:rsidRPr="00B86AFD">
        <w:rPr>
          <w:rFonts w:ascii="Times New Roman" w:eastAsia="Times New Roman" w:hAnsi="Times New Roman" w:cs="Times New Roman"/>
          <w:kern w:val="0"/>
          <w:sz w:val="20"/>
          <w:szCs w:val="20"/>
          <w14:ligatures w14:val="none"/>
        </w:rPr>
        <w:t>st</w:t>
      </w:r>
      <w:r w:rsidR="00A11B77" w:rsidRPr="00B86AFD">
        <w:rPr>
          <w:rFonts w:ascii="Times New Roman" w:eastAsia="Times New Roman" w:hAnsi="Times New Roman" w:cs="Times New Roman"/>
          <w:kern w:val="0"/>
          <w:sz w:val="20"/>
          <w:szCs w:val="20"/>
          <w14:ligatures w14:val="none"/>
        </w:rPr>
        <w:t xml:space="preserve"> of the oceans </w:t>
      </w:r>
      <w:r w:rsidR="00DA76FB" w:rsidRPr="00B86AFD">
        <w:rPr>
          <w:rFonts w:ascii="Times New Roman" w:eastAsia="Times New Roman" w:hAnsi="Times New Roman" w:cs="Times New Roman"/>
          <w:kern w:val="0"/>
          <w:sz w:val="20"/>
          <w:szCs w:val="20"/>
          <w14:ligatures w14:val="none"/>
        </w:rPr>
        <w:t xml:space="preserve">are becoming frequent occurrences </w:t>
      </w:r>
      <w:sdt>
        <w:sdtPr>
          <w:rPr>
            <w:rFonts w:ascii="Times New Roman" w:eastAsia="Times New Roman" w:hAnsi="Times New Roman" w:cs="Times New Roman"/>
            <w:kern w:val="0"/>
            <w:sz w:val="20"/>
            <w:szCs w:val="20"/>
            <w14:ligatures w14:val="none"/>
          </w:rPr>
          <w:tag w:val="MENDELEY_CITATION_v3_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"/>
          <w:id w:val="-458795261"/>
          <w:placeholder>
            <w:docPart w:val="9DB86FDBCE5A4CF5B0BE123A170632B4"/>
          </w:placeholder>
        </w:sdtPr>
        <w:sdtContent>
          <w:r w:rsidR="00C45134" w:rsidRPr="00B86AFD">
            <w:rPr>
              <w:rFonts w:ascii="Times New Roman" w:eastAsia="Times New Roman" w:hAnsi="Times New Roman" w:cs="Times New Roman"/>
              <w:kern w:val="0"/>
              <w:sz w:val="20"/>
              <w:szCs w:val="20"/>
              <w14:ligatures w14:val="none"/>
            </w:rPr>
            <w:t>[48]</w:t>
          </w:r>
        </w:sdtContent>
      </w:sdt>
      <w:r w:rsidR="00A11B77" w:rsidRPr="00B86AFD">
        <w:rPr>
          <w:rFonts w:ascii="Times New Roman" w:eastAsia="Times New Roman" w:hAnsi="Times New Roman" w:cs="Times New Roman"/>
          <w:kern w:val="0"/>
          <w:sz w:val="20"/>
          <w:szCs w:val="20"/>
          <w14:ligatures w14:val="none"/>
        </w:rPr>
        <w:t>.</w:t>
      </w:r>
      <w:r w:rsidR="000B78DF"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In addition, the air we breathe is not very good </w:t>
      </w:r>
      <w:sdt>
        <w:sdtPr>
          <w:rPr>
            <w:rFonts w:ascii="Times New Roman" w:eastAsia="Times New Roman" w:hAnsi="Times New Roman" w:cs="Times New Roman"/>
            <w:kern w:val="0"/>
            <w:sz w:val="20"/>
            <w:szCs w:val="20"/>
            <w14:ligatures w14:val="none"/>
          </w:rPr>
          <w:tag w:val="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"/>
          <w:id w:val="771053763"/>
          <w:placeholder>
            <w:docPart w:val="7E7E9A3FC16C4B80A6E835D1A0DCBE87"/>
          </w:placeholder>
        </w:sdtPr>
        <w:sdtContent>
          <w:r w:rsidR="00C45134" w:rsidRPr="00B86AFD">
            <w:rPr>
              <w:rFonts w:ascii="Times New Roman" w:eastAsia="Times New Roman" w:hAnsi="Times New Roman" w:cs="Times New Roman"/>
              <w:kern w:val="0"/>
              <w:sz w:val="20"/>
              <w:szCs w:val="20"/>
              <w14:ligatures w14:val="none"/>
            </w:rPr>
            <w:t>[49]</w:t>
          </w:r>
          <w:proofErr w:type="gramStart"/>
          <w:r w:rsidR="00C45134" w:rsidRPr="00B86AFD">
            <w:rPr>
              <w:rFonts w:ascii="Times New Roman" w:eastAsia="Times New Roman" w:hAnsi="Times New Roman" w:cs="Times New Roman"/>
              <w:kern w:val="0"/>
              <w:sz w:val="20"/>
              <w:szCs w:val="20"/>
              <w14:ligatures w14:val="none"/>
            </w:rPr>
            <w:t>–[</w:t>
          </w:r>
          <w:proofErr w:type="gramEnd"/>
          <w:r w:rsidR="00C45134" w:rsidRPr="00B86AFD">
            <w:rPr>
              <w:rFonts w:ascii="Times New Roman" w:eastAsia="Times New Roman" w:hAnsi="Times New Roman" w:cs="Times New Roman"/>
              <w:kern w:val="0"/>
              <w:sz w:val="20"/>
              <w:szCs w:val="20"/>
              <w14:ligatures w14:val="none"/>
            </w:rPr>
            <w:t>51]</w:t>
          </w:r>
        </w:sdtContent>
      </w:sdt>
      <w:r w:rsidR="00A11B77" w:rsidRPr="00B86AFD">
        <w:rPr>
          <w:rFonts w:ascii="Times New Roman" w:eastAsia="Times New Roman" w:hAnsi="Times New Roman" w:cs="Times New Roman"/>
          <w:kern w:val="0"/>
          <w:sz w:val="20"/>
          <w:szCs w:val="20"/>
          <w14:ligatures w14:val="none"/>
        </w:rPr>
        <w:t>.</w:t>
      </w:r>
      <w:r w:rsidR="007C17E8" w:rsidRPr="00B86AFD">
        <w:rPr>
          <w:rFonts w:ascii="Times New Roman" w:eastAsia="Times New Roman" w:hAnsi="Times New Roman" w:cs="Times New Roman"/>
          <w:kern w:val="0"/>
          <w:sz w:val="20"/>
          <w:szCs w:val="20"/>
          <w14:ligatures w14:val="none"/>
        </w:rPr>
        <w:t xml:space="preserve"> </w:t>
      </w:r>
      <w:r w:rsidR="00D0537B" w:rsidRPr="00B86AFD">
        <w:rPr>
          <w:rFonts w:ascii="Times New Roman" w:eastAsia="Times New Roman" w:hAnsi="Times New Roman" w:cs="Times New Roman"/>
          <w:kern w:val="0"/>
          <w:sz w:val="20"/>
          <w:szCs w:val="20"/>
          <w14:ligatures w14:val="none"/>
        </w:rPr>
        <w:t xml:space="preserve">In accordance with a recent </w:t>
      </w:r>
      <w:r w:rsidR="00A11B77" w:rsidRPr="00B86AFD">
        <w:rPr>
          <w:rFonts w:ascii="Times New Roman" w:eastAsia="Times New Roman" w:hAnsi="Times New Roman" w:cs="Times New Roman"/>
          <w:kern w:val="0"/>
          <w:sz w:val="20"/>
          <w:szCs w:val="20"/>
          <w14:ligatures w14:val="none"/>
        </w:rPr>
        <w:t>assessment, the</w:t>
      </w:r>
      <w:r w:rsidR="00AC59D2" w:rsidRPr="00B86AFD">
        <w:rPr>
          <w:rFonts w:ascii="Times New Roman" w:eastAsia="Times New Roman" w:hAnsi="Times New Roman" w:cs="Times New Roman"/>
          <w:kern w:val="0"/>
          <w:sz w:val="20"/>
          <w:szCs w:val="20"/>
          <w14:ligatures w14:val="none"/>
        </w:rPr>
        <w:t xml:space="preserve"> air q</w:t>
      </w:r>
      <w:r w:rsidR="00A11B77" w:rsidRPr="00B86AFD">
        <w:rPr>
          <w:rFonts w:ascii="Times New Roman" w:eastAsia="Times New Roman" w:hAnsi="Times New Roman" w:cs="Times New Roman"/>
          <w:kern w:val="0"/>
          <w:sz w:val="20"/>
          <w:szCs w:val="20"/>
          <w14:ligatures w14:val="none"/>
        </w:rPr>
        <w:t xml:space="preserve">uality index (AQI) in various cities is in </w:t>
      </w:r>
      <w:r w:rsidR="00F857F2" w:rsidRPr="00B86AFD">
        <w:rPr>
          <w:rFonts w:ascii="Times New Roman" w:eastAsia="Times New Roman" w:hAnsi="Times New Roman" w:cs="Times New Roman"/>
          <w:kern w:val="0"/>
          <w:sz w:val="20"/>
          <w:szCs w:val="20"/>
          <w14:ligatures w14:val="none"/>
        </w:rPr>
        <w:t xml:space="preserve">a </w:t>
      </w:r>
      <w:r w:rsidR="00A11B77" w:rsidRPr="00B86AFD">
        <w:rPr>
          <w:rFonts w:ascii="Times New Roman" w:eastAsia="Times New Roman" w:hAnsi="Times New Roman" w:cs="Times New Roman"/>
          <w:kern w:val="0"/>
          <w:sz w:val="20"/>
          <w:szCs w:val="20"/>
          <w14:ligatures w14:val="none"/>
        </w:rPr>
        <w:t xml:space="preserve">severe </w:t>
      </w:r>
      <w:r w:rsidR="00AC59D2" w:rsidRPr="00B86AFD">
        <w:rPr>
          <w:rFonts w:ascii="Times New Roman" w:eastAsia="Times New Roman" w:hAnsi="Times New Roman" w:cs="Times New Roman"/>
          <w:kern w:val="0"/>
          <w:sz w:val="20"/>
          <w:szCs w:val="20"/>
          <w14:ligatures w14:val="none"/>
        </w:rPr>
        <w:t>situation</w:t>
      </w:r>
      <w:r w:rsidR="00A11B77"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"/>
          <w:id w:val="878982483"/>
          <w:placeholder>
            <w:docPart w:val="E64F424C09784EB3A173E4A66ADDD14F"/>
          </w:placeholder>
        </w:sdtPr>
        <w:sdtContent>
          <w:r w:rsidR="00C45134" w:rsidRPr="00B86AFD">
            <w:rPr>
              <w:rFonts w:ascii="Times New Roman" w:eastAsia="Times New Roman" w:hAnsi="Times New Roman" w:cs="Times New Roman"/>
              <w:kern w:val="0"/>
              <w:sz w:val="20"/>
              <w:szCs w:val="20"/>
              <w14:ligatures w14:val="none"/>
            </w:rPr>
            <w:t>[52], [53]</w:t>
          </w:r>
        </w:sdtContent>
      </w:sdt>
      <w:r w:rsidR="00A11B77" w:rsidRPr="00B86AFD">
        <w:rPr>
          <w:rFonts w:ascii="Times New Roman" w:eastAsia="Times New Roman" w:hAnsi="Times New Roman" w:cs="Times New Roman"/>
          <w:kern w:val="0"/>
          <w:sz w:val="20"/>
          <w:szCs w:val="20"/>
          <w14:ligatures w14:val="none"/>
        </w:rPr>
        <w:t>.</w:t>
      </w:r>
      <w:r w:rsidR="00133D7B"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Furthermore, the release of </w:t>
      </w:r>
      <w:r w:rsidR="00F737B3" w:rsidRPr="00B86AFD">
        <w:rPr>
          <w:rFonts w:ascii="Times New Roman" w:eastAsia="Times New Roman" w:hAnsi="Times New Roman" w:cs="Times New Roman"/>
          <w:kern w:val="0"/>
          <w:sz w:val="20"/>
          <w:szCs w:val="20"/>
          <w14:ligatures w14:val="none"/>
        </w:rPr>
        <w:t>excessive amount</w:t>
      </w:r>
      <w:r w:rsidR="00862020" w:rsidRPr="00B86AFD">
        <w:rPr>
          <w:rFonts w:ascii="Times New Roman" w:eastAsia="Times New Roman" w:hAnsi="Times New Roman" w:cs="Times New Roman"/>
          <w:kern w:val="0"/>
          <w:sz w:val="20"/>
          <w:szCs w:val="20"/>
          <w14:ligatures w14:val="none"/>
        </w:rPr>
        <w:t>s</w:t>
      </w:r>
      <w:r w:rsidR="00F737B3"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of greenhouse gases</w:t>
      </w:r>
      <w:r w:rsidR="00422408" w:rsidRPr="00B86AFD">
        <w:rPr>
          <w:rFonts w:ascii="Times New Roman" w:eastAsia="Times New Roman" w:hAnsi="Times New Roman" w:cs="Times New Roman"/>
          <w:kern w:val="0"/>
          <w:sz w:val="20"/>
          <w:szCs w:val="20"/>
          <w14:ligatures w14:val="none"/>
        </w:rPr>
        <w:t xml:space="preserve"> (GHGs)</w:t>
      </w:r>
      <w:r w:rsidR="00A11B77" w:rsidRPr="00B86AFD">
        <w:rPr>
          <w:rFonts w:ascii="Times New Roman" w:eastAsia="Times New Roman" w:hAnsi="Times New Roman" w:cs="Times New Roman"/>
          <w:kern w:val="0"/>
          <w:sz w:val="20"/>
          <w:szCs w:val="20"/>
          <w14:ligatures w14:val="none"/>
        </w:rPr>
        <w:t xml:space="preserve">, such as </w:t>
      </w:r>
      <w:r w:rsidR="00F737B3" w:rsidRPr="00B86AFD">
        <w:rPr>
          <w:rFonts w:ascii="Times New Roman" w:eastAsia="Times New Roman" w:hAnsi="Times New Roman" w:cs="Times New Roman"/>
          <w:kern w:val="0"/>
          <w:sz w:val="20"/>
          <w:szCs w:val="20"/>
          <w14:ligatures w14:val="none"/>
        </w:rPr>
        <w:t xml:space="preserve">CH₄ </w:t>
      </w:r>
      <w:r w:rsidR="00A11B77" w:rsidRPr="00B86AFD">
        <w:rPr>
          <w:rFonts w:ascii="Times New Roman" w:eastAsia="Times New Roman" w:hAnsi="Times New Roman" w:cs="Times New Roman"/>
          <w:kern w:val="0"/>
          <w:sz w:val="20"/>
          <w:szCs w:val="20"/>
          <w14:ligatures w14:val="none"/>
        </w:rPr>
        <w:t xml:space="preserve">and </w:t>
      </w:r>
      <w:r w:rsidR="00F737B3" w:rsidRPr="00B86AFD">
        <w:rPr>
          <w:rFonts w:ascii="Times New Roman" w:eastAsia="Times New Roman" w:hAnsi="Times New Roman" w:cs="Times New Roman"/>
          <w:kern w:val="0"/>
          <w:sz w:val="20"/>
          <w:szCs w:val="20"/>
          <w14:ligatures w14:val="none"/>
        </w:rPr>
        <w:t>CO</w:t>
      </w:r>
      <w:r w:rsidR="00F737B3" w:rsidRPr="00B86AFD">
        <w:rPr>
          <w:rFonts w:ascii="Times New Roman" w:eastAsia="Times New Roman" w:hAnsi="Times New Roman" w:cs="Times New Roman"/>
          <w:kern w:val="0"/>
          <w:sz w:val="20"/>
          <w:szCs w:val="20"/>
          <w:vertAlign w:val="subscript"/>
          <w14:ligatures w14:val="none"/>
        </w:rPr>
        <w:t>2</w:t>
      </w:r>
      <w:r w:rsidR="00782625" w:rsidRPr="00B86AFD">
        <w:rPr>
          <w:rFonts w:ascii="Times New Roman" w:eastAsia="Times New Roman" w:hAnsi="Times New Roman" w:cs="Times New Roman"/>
          <w:kern w:val="0"/>
          <w:sz w:val="20"/>
          <w:szCs w:val="20"/>
          <w:vertAlign w:val="subscript"/>
          <w14:ligatures w14:val="none"/>
        </w:rPr>
        <w:t>,</w:t>
      </w:r>
      <w:r w:rsidR="00F737B3" w:rsidRPr="00B86AFD">
        <w:rPr>
          <w:rFonts w:ascii="Times New Roman" w:eastAsia="Times New Roman" w:hAnsi="Times New Roman" w:cs="Times New Roman"/>
          <w:kern w:val="0"/>
          <w:sz w:val="20"/>
          <w:szCs w:val="20"/>
          <w:vertAlign w:val="subscript"/>
          <w14:ligatures w14:val="none"/>
        </w:rPr>
        <w:t xml:space="preserve"> </w:t>
      </w:r>
      <w:r w:rsidR="00A11B77" w:rsidRPr="00B86AFD">
        <w:rPr>
          <w:rFonts w:ascii="Times New Roman" w:eastAsia="Times New Roman" w:hAnsi="Times New Roman" w:cs="Times New Roman"/>
          <w:kern w:val="0"/>
          <w:sz w:val="20"/>
          <w:szCs w:val="20"/>
          <w14:ligatures w14:val="none"/>
        </w:rPr>
        <w:t xml:space="preserve">has harmed human and animal respiratory health </w:t>
      </w:r>
      <w:sdt>
        <w:sdtPr>
          <w:rPr>
            <w:rFonts w:ascii="Times New Roman" w:eastAsia="Times New Roman" w:hAnsi="Times New Roman" w:cs="Times New Roman"/>
            <w:kern w:val="0"/>
            <w:sz w:val="20"/>
            <w:szCs w:val="20"/>
            <w14:ligatures w14:val="none"/>
          </w:rPr>
          <w:tag w:val="MENDELEY_CITATION_v3_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"/>
          <w:id w:val="206457090"/>
          <w:placeholder>
            <w:docPart w:val="F1BD71AB63C347A3BF50B39E09C8FD16"/>
          </w:placeholder>
        </w:sdtPr>
        <w:sdtContent>
          <w:r w:rsidR="00C45134" w:rsidRPr="00B86AFD">
            <w:rPr>
              <w:rFonts w:ascii="Times New Roman" w:eastAsia="Times New Roman" w:hAnsi="Times New Roman" w:cs="Times New Roman"/>
              <w:kern w:val="0"/>
              <w:sz w:val="20"/>
              <w:szCs w:val="20"/>
              <w14:ligatures w14:val="none"/>
            </w:rPr>
            <w:t>[54], [55]</w:t>
          </w:r>
        </w:sdtContent>
      </w:sdt>
      <w:r w:rsidR="00A11B77" w:rsidRPr="00B86AFD">
        <w:rPr>
          <w:rFonts w:ascii="Times New Roman" w:eastAsia="Times New Roman" w:hAnsi="Times New Roman" w:cs="Times New Roman"/>
          <w:kern w:val="0"/>
          <w:sz w:val="20"/>
          <w:szCs w:val="20"/>
          <w14:ligatures w14:val="none"/>
        </w:rPr>
        <w:t>.</w:t>
      </w:r>
    </w:p>
    <w:p w14:paraId="7E1BCAD5" w14:textId="68564036" w:rsidR="00483769" w:rsidRPr="00B86AFD" w:rsidRDefault="007709EE" w:rsidP="00483769">
      <w:pPr>
        <w:rPr>
          <w:rFonts w:ascii="Times New Roman" w:eastAsia="Times New Roman" w:hAnsi="Times New Roman" w:cs="Times New Roman"/>
          <w:kern w:val="0"/>
          <w:sz w:val="20"/>
          <w:szCs w:val="20"/>
          <w14:ligatures w14:val="none"/>
        </w:rPr>
      </w:pPr>
      <w:r w:rsidRPr="00B86AFD">
        <w:rPr>
          <w:rFonts w:ascii="Times New Roman" w:eastAsia="Times New Roman" w:hAnsi="Times New Roman" w:cs="Times New Roman"/>
          <w:kern w:val="0"/>
          <w:sz w:val="20"/>
          <w:szCs w:val="20"/>
          <w14:ligatures w14:val="none"/>
        </w:rPr>
        <w:tab/>
      </w:r>
      <w:r w:rsidR="00E97D6F" w:rsidRPr="00B86AFD">
        <w:rPr>
          <w:rFonts w:ascii="Times New Roman" w:eastAsia="Times New Roman" w:hAnsi="Times New Roman" w:cs="Times New Roman"/>
          <w:kern w:val="0"/>
          <w:sz w:val="20"/>
          <w:szCs w:val="20"/>
          <w14:ligatures w14:val="none"/>
        </w:rPr>
        <w:t>Employing</w:t>
      </w:r>
      <w:r w:rsidR="00FF37BF" w:rsidRPr="00B86AFD">
        <w:rPr>
          <w:rFonts w:ascii="Times New Roman" w:eastAsia="Times New Roman" w:hAnsi="Times New Roman" w:cs="Times New Roman"/>
          <w:kern w:val="0"/>
          <w:sz w:val="20"/>
          <w:szCs w:val="20"/>
          <w14:ligatures w14:val="none"/>
        </w:rPr>
        <w:t xml:space="preserve"> bioremediation is one method to </w:t>
      </w:r>
      <w:r w:rsidR="00A11B77" w:rsidRPr="00B86AFD">
        <w:rPr>
          <w:rFonts w:ascii="Times New Roman" w:eastAsia="Times New Roman" w:hAnsi="Times New Roman" w:cs="Times New Roman"/>
          <w:kern w:val="0"/>
          <w:sz w:val="20"/>
          <w:szCs w:val="20"/>
          <w14:ligatures w14:val="none"/>
        </w:rPr>
        <w:t>protect the e</w:t>
      </w:r>
      <w:r w:rsidR="00C20BA6" w:rsidRPr="00B86AFD">
        <w:rPr>
          <w:rFonts w:ascii="Times New Roman" w:eastAsia="Times New Roman" w:hAnsi="Times New Roman" w:cs="Times New Roman"/>
          <w:kern w:val="0"/>
          <w:sz w:val="20"/>
          <w:szCs w:val="20"/>
          <w14:ligatures w14:val="none"/>
        </w:rPr>
        <w:t>cosystem</w:t>
      </w:r>
      <w:r w:rsidR="00A11B77" w:rsidRPr="00B86AFD">
        <w:rPr>
          <w:rFonts w:ascii="Times New Roman" w:eastAsia="Times New Roman" w:hAnsi="Times New Roman" w:cs="Times New Roman"/>
          <w:kern w:val="0"/>
          <w:sz w:val="20"/>
          <w:szCs w:val="20"/>
          <w14:ligatures w14:val="none"/>
        </w:rPr>
        <w:t xml:space="preserve"> from catastrophic damage </w:t>
      </w:r>
      <w:sdt>
        <w:sdtPr>
          <w:rPr>
            <w:rFonts w:ascii="Times New Roman" w:eastAsia="Times New Roman" w:hAnsi="Times New Roman" w:cs="Times New Roman"/>
            <w:kern w:val="0"/>
            <w:sz w:val="20"/>
            <w:szCs w:val="20"/>
            <w14:ligatures w14:val="none"/>
          </w:rPr>
          <w:tag w:val="MENDELEY_CITATION_v3_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"/>
          <w:id w:val="-1109809787"/>
          <w:placeholder>
            <w:docPart w:val="93A68BBDC49B4DD9A38635E9C17BE140"/>
          </w:placeholder>
        </w:sdtPr>
        <w:sdtContent>
          <w:r w:rsidR="00C45134" w:rsidRPr="00B86AFD">
            <w:rPr>
              <w:rFonts w:ascii="Times New Roman" w:eastAsia="Times New Roman" w:hAnsi="Times New Roman" w:cs="Times New Roman"/>
              <w:kern w:val="0"/>
              <w:sz w:val="20"/>
              <w:szCs w:val="20"/>
              <w14:ligatures w14:val="none"/>
            </w:rPr>
            <w:t>[56]</w:t>
          </w:r>
        </w:sdtContent>
      </w:sdt>
      <w:r w:rsidR="00A11B77" w:rsidRPr="00B86AFD">
        <w:rPr>
          <w:rFonts w:ascii="Times New Roman" w:eastAsia="Times New Roman" w:hAnsi="Times New Roman" w:cs="Times New Roman"/>
          <w:kern w:val="0"/>
          <w:sz w:val="20"/>
          <w:szCs w:val="20"/>
          <w14:ligatures w14:val="none"/>
        </w:rPr>
        <w:t>.</w:t>
      </w:r>
      <w:r w:rsidR="00EF3F25" w:rsidRPr="00B86AFD">
        <w:rPr>
          <w:rFonts w:ascii="Times New Roman" w:eastAsia="Times New Roman" w:hAnsi="Times New Roman" w:cs="Times New Roman"/>
          <w:kern w:val="0"/>
          <w:sz w:val="20"/>
          <w:szCs w:val="20"/>
          <w14:ligatures w14:val="none"/>
        </w:rPr>
        <w:t xml:space="preserve"> </w:t>
      </w:r>
      <w:r w:rsidR="00401B82" w:rsidRPr="00B86AFD">
        <w:rPr>
          <w:rFonts w:ascii="Times New Roman" w:eastAsia="Times New Roman" w:hAnsi="Times New Roman" w:cs="Times New Roman"/>
          <w:kern w:val="0"/>
          <w:sz w:val="20"/>
          <w:szCs w:val="20"/>
          <w14:ligatures w14:val="none"/>
        </w:rPr>
        <w:t xml:space="preserve">The </w:t>
      </w:r>
      <w:r w:rsidR="00782625" w:rsidRPr="00B86AFD">
        <w:rPr>
          <w:rFonts w:ascii="Times New Roman" w:eastAsia="Times New Roman" w:hAnsi="Times New Roman" w:cs="Times New Roman"/>
          <w:kern w:val="0"/>
          <w:sz w:val="20"/>
          <w:szCs w:val="20"/>
          <w14:ligatures w14:val="none"/>
        </w:rPr>
        <w:t>G</w:t>
      </w:r>
      <w:r w:rsidR="00401B82" w:rsidRPr="00B86AFD">
        <w:rPr>
          <w:rFonts w:ascii="Times New Roman" w:eastAsia="Times New Roman" w:hAnsi="Times New Roman" w:cs="Times New Roman"/>
          <w:kern w:val="0"/>
          <w:sz w:val="20"/>
          <w:szCs w:val="20"/>
          <w14:ligatures w14:val="none"/>
        </w:rPr>
        <w:t>reen plants, microbe which include fungus, yeast, bacteria</w:t>
      </w:r>
      <w:r w:rsidR="001E67AD" w:rsidRPr="00B86AFD">
        <w:rPr>
          <w:rFonts w:ascii="Times New Roman" w:eastAsia="Times New Roman" w:hAnsi="Times New Roman" w:cs="Times New Roman"/>
          <w:kern w:val="0"/>
          <w:sz w:val="20"/>
          <w:szCs w:val="20"/>
          <w14:ligatures w14:val="none"/>
        </w:rPr>
        <w:t>,</w:t>
      </w:r>
      <w:r w:rsidR="00401B82" w:rsidRPr="00B86AFD">
        <w:rPr>
          <w:rFonts w:ascii="Times New Roman" w:eastAsia="Times New Roman" w:hAnsi="Times New Roman" w:cs="Times New Roman"/>
          <w:kern w:val="0"/>
          <w:sz w:val="20"/>
          <w:szCs w:val="20"/>
          <w14:ligatures w14:val="none"/>
        </w:rPr>
        <w:t> and algae, or their enzymes can help contaminated places return to an earlier condition through the ecologically friendly process of bioremediatio</w:t>
      </w:r>
      <w:r w:rsidR="00FD055F" w:rsidRPr="00B86AFD">
        <w:rPr>
          <w:rFonts w:ascii="Times New Roman" w:eastAsia="Times New Roman" w:hAnsi="Times New Roman" w:cs="Times New Roman"/>
          <w:kern w:val="0"/>
          <w:sz w:val="20"/>
          <w:szCs w:val="20"/>
          <w14:ligatures w14:val="none"/>
        </w:rPr>
        <w:t>n</w:t>
      </w:r>
      <w:r w:rsidR="00401B82"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"/>
          <w:id w:val="1479347066"/>
          <w:placeholder>
            <w:docPart w:val="45B745BB6797400BAF98F0A5AD89C910"/>
          </w:placeholder>
        </w:sdtPr>
        <w:sdtContent>
          <w:r w:rsidR="00C45134" w:rsidRPr="00B86AFD">
            <w:rPr>
              <w:rFonts w:ascii="Times New Roman" w:eastAsia="Times New Roman" w:hAnsi="Times New Roman" w:cs="Times New Roman"/>
              <w:kern w:val="0"/>
              <w:sz w:val="20"/>
              <w:szCs w:val="20"/>
              <w14:ligatures w14:val="none"/>
            </w:rPr>
            <w:t>[57],</w:t>
          </w:r>
          <w:r w:rsidR="00596FCA" w:rsidRPr="00B86AFD">
            <w:rPr>
              <w:rFonts w:ascii="Times New Roman" w:eastAsia="Times New Roman" w:hAnsi="Times New Roman" w:cs="Times New Roman"/>
              <w:kern w:val="0"/>
              <w:sz w:val="20"/>
              <w:szCs w:val="20"/>
              <w14:ligatures w14:val="none"/>
            </w:rPr>
            <w:t xml:space="preserve"> </w:t>
          </w:r>
          <w:r w:rsidR="00C45134" w:rsidRPr="00B86AFD">
            <w:rPr>
              <w:rFonts w:ascii="Times New Roman" w:eastAsia="Times New Roman" w:hAnsi="Times New Roman" w:cs="Times New Roman"/>
              <w:kern w:val="0"/>
              <w:sz w:val="20"/>
              <w:szCs w:val="20"/>
              <w14:ligatures w14:val="none"/>
            </w:rPr>
            <w:t>[58]</w:t>
          </w:r>
        </w:sdtContent>
      </w:sdt>
      <w:r w:rsidR="00A11B77" w:rsidRPr="00B86AFD">
        <w:rPr>
          <w:rFonts w:ascii="Times New Roman" w:eastAsia="Times New Roman" w:hAnsi="Times New Roman" w:cs="Times New Roman"/>
          <w:kern w:val="0"/>
          <w:sz w:val="20"/>
          <w:szCs w:val="20"/>
          <w14:ligatures w14:val="none"/>
        </w:rPr>
        <w:t>.</w:t>
      </w:r>
      <w:r w:rsidR="002C4505"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Bioremediation by enzyme engineering uses directed evolution and rational and semi-rational methodologies to increase the activity of microbial enzyme</w:t>
      </w:r>
      <w:r w:rsidR="001E67AD" w:rsidRPr="00B86AFD">
        <w:rPr>
          <w:rFonts w:ascii="Times New Roman" w:eastAsia="Times New Roman" w:hAnsi="Times New Roman" w:cs="Times New Roman"/>
          <w:kern w:val="0"/>
          <w:sz w:val="20"/>
          <w:szCs w:val="20"/>
          <w14:ligatures w14:val="none"/>
        </w:rPr>
        <w:t>s</w:t>
      </w:r>
      <w:r w:rsidR="00A11B77"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"/>
          <w:id w:val="1363934261"/>
          <w:placeholder>
            <w:docPart w:val="951B324A834449E7AB24CA003FDDF8B7"/>
          </w:placeholder>
        </w:sdtPr>
        <w:sdtContent>
          <w:r w:rsidR="00C45134" w:rsidRPr="00B86AFD">
            <w:rPr>
              <w:rFonts w:ascii="Times New Roman" w:eastAsia="Times New Roman" w:hAnsi="Times New Roman" w:cs="Times New Roman"/>
              <w:kern w:val="0"/>
              <w:sz w:val="20"/>
              <w:szCs w:val="20"/>
              <w14:ligatures w14:val="none"/>
            </w:rPr>
            <w:t>[59]</w:t>
          </w:r>
          <w:proofErr w:type="gramStart"/>
          <w:r w:rsidR="00C45134" w:rsidRPr="00B86AFD">
            <w:rPr>
              <w:rFonts w:ascii="Times New Roman" w:eastAsia="Times New Roman" w:hAnsi="Times New Roman" w:cs="Times New Roman"/>
              <w:kern w:val="0"/>
              <w:sz w:val="20"/>
              <w:szCs w:val="20"/>
              <w14:ligatures w14:val="none"/>
            </w:rPr>
            <w:t>–[</w:t>
          </w:r>
          <w:proofErr w:type="gramEnd"/>
          <w:r w:rsidR="00C45134" w:rsidRPr="00B86AFD">
            <w:rPr>
              <w:rFonts w:ascii="Times New Roman" w:eastAsia="Times New Roman" w:hAnsi="Times New Roman" w:cs="Times New Roman"/>
              <w:kern w:val="0"/>
              <w:sz w:val="20"/>
              <w:szCs w:val="20"/>
              <w14:ligatures w14:val="none"/>
            </w:rPr>
            <w:t>61]</w:t>
          </w:r>
        </w:sdtContent>
      </w:sdt>
      <w:r w:rsidR="00A11B77" w:rsidRPr="00B86AFD">
        <w:rPr>
          <w:rFonts w:ascii="Times New Roman" w:eastAsia="Times New Roman" w:hAnsi="Times New Roman" w:cs="Times New Roman"/>
          <w:kern w:val="0"/>
          <w:sz w:val="20"/>
          <w:szCs w:val="20"/>
          <w14:ligatures w14:val="none"/>
        </w:rPr>
        <w:t>.</w:t>
      </w:r>
      <w:r w:rsidR="00AF7F3B"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The late 19</w:t>
      </w:r>
      <w:r w:rsidR="00A11B77" w:rsidRPr="00B86AFD">
        <w:rPr>
          <w:rFonts w:ascii="Times New Roman" w:eastAsia="Times New Roman" w:hAnsi="Times New Roman" w:cs="Times New Roman"/>
          <w:kern w:val="0"/>
          <w:sz w:val="20"/>
          <w:szCs w:val="20"/>
          <w:vertAlign w:val="superscript"/>
          <w14:ligatures w14:val="none"/>
        </w:rPr>
        <w:t>th</w:t>
      </w:r>
      <w:r w:rsidR="00A11B77" w:rsidRPr="00B86AFD">
        <w:rPr>
          <w:rFonts w:ascii="Times New Roman" w:eastAsia="Times New Roman" w:hAnsi="Times New Roman" w:cs="Times New Roman"/>
          <w:kern w:val="0"/>
          <w:sz w:val="20"/>
          <w:szCs w:val="20"/>
          <w14:ligatures w14:val="none"/>
        </w:rPr>
        <w:t xml:space="preserve"> century was considered</w:t>
      </w:r>
      <w:r w:rsidR="00110DB9" w:rsidRPr="00B86AFD">
        <w:rPr>
          <w:rFonts w:ascii="Times New Roman" w:eastAsia="Times New Roman" w:hAnsi="Times New Roman" w:cs="Times New Roman"/>
          <w:kern w:val="0"/>
          <w:sz w:val="20"/>
          <w:szCs w:val="20"/>
          <w14:ligatures w14:val="none"/>
        </w:rPr>
        <w:t xml:space="preserve"> as</w:t>
      </w:r>
      <w:r w:rsidR="00A11B77" w:rsidRPr="00B86AFD">
        <w:rPr>
          <w:rFonts w:ascii="Times New Roman" w:eastAsia="Times New Roman" w:hAnsi="Times New Roman" w:cs="Times New Roman"/>
          <w:kern w:val="0"/>
          <w:sz w:val="20"/>
          <w:szCs w:val="20"/>
          <w14:ligatures w14:val="none"/>
        </w:rPr>
        <w:t xml:space="preserve"> the golden era of bioremediation.</w:t>
      </w:r>
      <w:r w:rsidR="005F79E6"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With further advancements, the 20</w:t>
      </w:r>
      <w:r w:rsidR="00A11B77" w:rsidRPr="00B86AFD">
        <w:rPr>
          <w:rFonts w:ascii="Times New Roman" w:eastAsia="Times New Roman" w:hAnsi="Times New Roman" w:cs="Times New Roman"/>
          <w:kern w:val="0"/>
          <w:sz w:val="20"/>
          <w:szCs w:val="20"/>
          <w:vertAlign w:val="superscript"/>
          <w14:ligatures w14:val="none"/>
        </w:rPr>
        <w:t xml:space="preserve">th </w:t>
      </w:r>
      <w:r w:rsidR="00A11B77" w:rsidRPr="00B86AFD">
        <w:rPr>
          <w:rFonts w:ascii="Times New Roman" w:eastAsia="Times New Roman" w:hAnsi="Times New Roman" w:cs="Times New Roman"/>
          <w:kern w:val="0"/>
          <w:sz w:val="20"/>
          <w:szCs w:val="20"/>
          <w14:ligatures w14:val="none"/>
        </w:rPr>
        <w:t>century witnessed the</w:t>
      </w:r>
      <w:r w:rsidR="009C2131" w:rsidRPr="00B86AFD">
        <w:t xml:space="preserve"> </w:t>
      </w:r>
      <w:r w:rsidR="009C2131" w:rsidRPr="00B86AFD">
        <w:rPr>
          <w:rFonts w:ascii="Times New Roman" w:eastAsia="Times New Roman" w:hAnsi="Times New Roman" w:cs="Times New Roman"/>
          <w:kern w:val="0"/>
          <w:sz w:val="20"/>
          <w:szCs w:val="20"/>
          <w14:ligatures w14:val="none"/>
        </w:rPr>
        <w:t xml:space="preserve">initial stage </w:t>
      </w:r>
      <w:r w:rsidR="00A11B77" w:rsidRPr="00B86AFD">
        <w:rPr>
          <w:rFonts w:ascii="Times New Roman" w:eastAsia="Times New Roman" w:hAnsi="Times New Roman" w:cs="Times New Roman"/>
          <w:kern w:val="0"/>
          <w:sz w:val="20"/>
          <w:szCs w:val="20"/>
          <w14:ligatures w14:val="none"/>
        </w:rPr>
        <w:t xml:space="preserve">of research in the </w:t>
      </w:r>
      <w:r w:rsidR="009C2131" w:rsidRPr="00B86AFD">
        <w:rPr>
          <w:rFonts w:ascii="Times New Roman" w:eastAsia="Times New Roman" w:hAnsi="Times New Roman" w:cs="Times New Roman"/>
          <w:kern w:val="0"/>
          <w:sz w:val="20"/>
          <w:szCs w:val="20"/>
          <w14:ligatures w14:val="none"/>
        </w:rPr>
        <w:t>area</w:t>
      </w:r>
      <w:r w:rsidR="00A11B77" w:rsidRPr="00B86AFD">
        <w:rPr>
          <w:rFonts w:ascii="Times New Roman" w:eastAsia="Times New Roman" w:hAnsi="Times New Roman" w:cs="Times New Roman"/>
          <w:kern w:val="0"/>
          <w:sz w:val="20"/>
          <w:szCs w:val="20"/>
          <w14:ligatures w14:val="none"/>
        </w:rPr>
        <w:t xml:space="preserve"> of microbial ecology, which involved the identification and isolation of </w:t>
      </w:r>
      <w:r w:rsidR="008A2632" w:rsidRPr="00B86AFD">
        <w:rPr>
          <w:rFonts w:ascii="Times New Roman" w:eastAsia="Times New Roman" w:hAnsi="Times New Roman" w:cs="Times New Roman"/>
          <w:kern w:val="0"/>
          <w:sz w:val="20"/>
          <w:szCs w:val="20"/>
          <w14:ligatures w14:val="none"/>
        </w:rPr>
        <w:t>microorganisms</w:t>
      </w:r>
      <w:r w:rsidR="00A11B77" w:rsidRPr="00B86AFD">
        <w:rPr>
          <w:rFonts w:ascii="Times New Roman" w:eastAsia="Times New Roman" w:hAnsi="Times New Roman" w:cs="Times New Roman"/>
          <w:kern w:val="0"/>
          <w:sz w:val="20"/>
          <w:szCs w:val="20"/>
          <w14:ligatures w14:val="none"/>
        </w:rPr>
        <w:t xml:space="preserve"> </w:t>
      </w:r>
      <w:r w:rsidR="00EE576C" w:rsidRPr="00B86AFD">
        <w:rPr>
          <w:rFonts w:ascii="Times New Roman" w:eastAsia="Times New Roman" w:hAnsi="Times New Roman" w:cs="Times New Roman"/>
          <w:kern w:val="0"/>
          <w:sz w:val="20"/>
          <w:szCs w:val="20"/>
          <w14:ligatures w14:val="none"/>
        </w:rPr>
        <w:t xml:space="preserve">that can break down contaminants, </w:t>
      </w:r>
      <w:r w:rsidR="00A11B77" w:rsidRPr="00B86AFD">
        <w:rPr>
          <w:rFonts w:ascii="Times New Roman" w:eastAsia="Times New Roman" w:hAnsi="Times New Roman" w:cs="Times New Roman"/>
          <w:kern w:val="0"/>
          <w:sz w:val="20"/>
          <w:szCs w:val="20"/>
          <w14:ligatures w14:val="none"/>
        </w:rPr>
        <w:t xml:space="preserve">such as </w:t>
      </w:r>
      <w:proofErr w:type="spellStart"/>
      <w:r w:rsidR="00A11B77" w:rsidRPr="00B86AFD">
        <w:rPr>
          <w:rFonts w:ascii="Times New Roman" w:eastAsia="Times New Roman" w:hAnsi="Times New Roman" w:cs="Times New Roman"/>
          <w:i/>
          <w:iCs/>
          <w:kern w:val="0"/>
          <w:sz w:val="20"/>
          <w:szCs w:val="20"/>
          <w14:ligatures w14:val="none"/>
        </w:rPr>
        <w:t>Candidatus</w:t>
      </w:r>
      <w:proofErr w:type="spellEnd"/>
      <w:r w:rsidR="00A11B77" w:rsidRPr="00B86AFD">
        <w:rPr>
          <w:rFonts w:ascii="Times New Roman" w:eastAsia="Times New Roman" w:hAnsi="Times New Roman" w:cs="Times New Roman"/>
          <w:i/>
          <w:iCs/>
          <w:kern w:val="0"/>
          <w:sz w:val="20"/>
          <w:szCs w:val="20"/>
          <w14:ligatures w14:val="none"/>
        </w:rPr>
        <w:t xml:space="preserve"> </w:t>
      </w:r>
      <w:proofErr w:type="spellStart"/>
      <w:r w:rsidR="00A11B77" w:rsidRPr="00B86AFD">
        <w:rPr>
          <w:rFonts w:ascii="Times New Roman" w:eastAsia="Times New Roman" w:hAnsi="Times New Roman" w:cs="Times New Roman"/>
          <w:i/>
          <w:iCs/>
          <w:kern w:val="0"/>
          <w:sz w:val="20"/>
          <w:szCs w:val="20"/>
          <w14:ligatures w14:val="none"/>
        </w:rPr>
        <w:t>accumulibacter</w:t>
      </w:r>
      <w:proofErr w:type="spellEnd"/>
      <w:r w:rsidR="00A11B77" w:rsidRPr="00B86AFD">
        <w:rPr>
          <w:rFonts w:ascii="Times New Roman" w:eastAsia="Times New Roman" w:hAnsi="Times New Roman" w:cs="Times New Roman"/>
          <w:kern w:val="0"/>
          <w:sz w:val="20"/>
          <w:szCs w:val="20"/>
          <w14:ligatures w14:val="none"/>
        </w:rPr>
        <w:t xml:space="preserve">, which is </w:t>
      </w:r>
      <w:r w:rsidR="00477D2E" w:rsidRPr="00B86AFD">
        <w:rPr>
          <w:rFonts w:ascii="Times New Roman" w:eastAsia="Times New Roman" w:hAnsi="Times New Roman" w:cs="Times New Roman"/>
          <w:kern w:val="0"/>
          <w:sz w:val="20"/>
          <w:szCs w:val="20"/>
          <w14:ligatures w14:val="none"/>
        </w:rPr>
        <w:t>able to</w:t>
      </w:r>
      <w:r w:rsidR="00A11B77" w:rsidRPr="00B86AFD">
        <w:rPr>
          <w:rFonts w:ascii="Times New Roman" w:eastAsia="Times New Roman" w:hAnsi="Times New Roman" w:cs="Times New Roman"/>
          <w:kern w:val="0"/>
          <w:sz w:val="20"/>
          <w:szCs w:val="20"/>
          <w14:ligatures w14:val="none"/>
        </w:rPr>
        <w:t xml:space="preserve"> </w:t>
      </w:r>
      <w:r w:rsidR="00477D2E" w:rsidRPr="00B86AFD">
        <w:rPr>
          <w:rFonts w:ascii="Times New Roman" w:eastAsia="Times New Roman" w:hAnsi="Times New Roman" w:cs="Times New Roman"/>
          <w:kern w:val="0"/>
          <w:sz w:val="20"/>
          <w:szCs w:val="20"/>
          <w14:ligatures w14:val="none"/>
        </w:rPr>
        <w:t xml:space="preserve">absorb additional </w:t>
      </w:r>
      <w:r w:rsidR="00964A48" w:rsidRPr="00B86AFD">
        <w:rPr>
          <w:rFonts w:ascii="Times New Roman" w:eastAsia="Times New Roman" w:hAnsi="Times New Roman" w:cs="Times New Roman"/>
          <w:kern w:val="0"/>
          <w:sz w:val="20"/>
          <w:szCs w:val="20"/>
          <w14:ligatures w14:val="none"/>
        </w:rPr>
        <w:t>p</w:t>
      </w:r>
      <w:r w:rsidR="00A30414" w:rsidRPr="00B86AFD">
        <w:rPr>
          <w:rFonts w:ascii="Times New Roman" w:eastAsia="Times New Roman" w:hAnsi="Times New Roman" w:cs="Times New Roman"/>
          <w:kern w:val="0"/>
          <w:sz w:val="20"/>
          <w:szCs w:val="20"/>
          <w14:ligatures w14:val="none"/>
        </w:rPr>
        <w:t xml:space="preserve">hosphorus found in their cells as polyphosphates </w:t>
      </w:r>
      <w:r w:rsidR="00A11B77" w:rsidRPr="00B86AFD">
        <w:rPr>
          <w:rFonts w:ascii="Times New Roman" w:eastAsia="Times New Roman" w:hAnsi="Times New Roman" w:cs="Times New Roman"/>
          <w:kern w:val="0"/>
          <w:sz w:val="20"/>
          <w:szCs w:val="20"/>
          <w14:ligatures w14:val="none"/>
        </w:rPr>
        <w:t xml:space="preserve">from </w:t>
      </w:r>
      <w:r w:rsidR="00477D2E" w:rsidRPr="00B86AFD">
        <w:rPr>
          <w:rFonts w:ascii="Times New Roman" w:eastAsia="Times New Roman" w:hAnsi="Times New Roman" w:cs="Times New Roman"/>
          <w:kern w:val="0"/>
          <w:sz w:val="20"/>
          <w:szCs w:val="20"/>
          <w14:ligatures w14:val="none"/>
        </w:rPr>
        <w:t>wastewater</w:t>
      </w:r>
      <w:r w:rsidR="00A11B77" w:rsidRPr="00B86AFD">
        <w:rPr>
          <w:rFonts w:ascii="Times New Roman" w:eastAsia="Times New Roman" w:hAnsi="Times New Roman" w:cs="Times New Roman"/>
          <w:kern w:val="0"/>
          <w:sz w:val="20"/>
          <w:szCs w:val="20"/>
          <w14:ligatures w14:val="none"/>
        </w:rPr>
        <w:t xml:space="preserve"> treatment plants </w:t>
      </w:r>
      <w:sdt>
        <w:sdtPr>
          <w:rPr>
            <w:rFonts w:ascii="Times New Roman" w:eastAsia="Times New Roman" w:hAnsi="Times New Roman" w:cs="Times New Roman"/>
            <w:kern w:val="0"/>
            <w:sz w:val="20"/>
            <w:szCs w:val="20"/>
            <w14:ligatures w14:val="none"/>
          </w:rPr>
          <w:tag w:val="MENDELEY_CITATION_v3_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"/>
          <w:id w:val="-1961408215"/>
          <w:placeholder>
            <w:docPart w:val="687C65775A194CDA84DB995921B3A657"/>
          </w:placeholder>
        </w:sdtPr>
        <w:sdtContent>
          <w:r w:rsidR="00C45134" w:rsidRPr="00B86AFD">
            <w:rPr>
              <w:rFonts w:ascii="Times New Roman" w:eastAsia="Times New Roman" w:hAnsi="Times New Roman" w:cs="Times New Roman"/>
              <w:kern w:val="0"/>
              <w:sz w:val="20"/>
              <w:szCs w:val="20"/>
              <w14:ligatures w14:val="none"/>
            </w:rPr>
            <w:t>[62]</w:t>
          </w:r>
        </w:sdtContent>
      </w:sdt>
      <w:r w:rsidR="00A11B77" w:rsidRPr="00B86AFD">
        <w:rPr>
          <w:rFonts w:ascii="Times New Roman" w:eastAsia="Times New Roman" w:hAnsi="Times New Roman" w:cs="Times New Roman"/>
          <w:kern w:val="0"/>
          <w:sz w:val="20"/>
          <w:szCs w:val="20"/>
          <w14:ligatures w14:val="none"/>
        </w:rPr>
        <w:t>.</w:t>
      </w:r>
      <w:r w:rsidR="000E0C18"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The selection of microorganisms is based on the </w:t>
      </w:r>
      <w:r w:rsidR="00FB6AC4" w:rsidRPr="00B86AFD">
        <w:rPr>
          <w:rFonts w:ascii="Times New Roman" w:eastAsia="Times New Roman" w:hAnsi="Times New Roman" w:cs="Times New Roman"/>
          <w:kern w:val="0"/>
          <w:sz w:val="20"/>
          <w:szCs w:val="20"/>
          <w14:ligatures w14:val="none"/>
        </w:rPr>
        <w:t>polluted</w:t>
      </w:r>
      <w:r w:rsidR="00A11B77" w:rsidRPr="00B86AFD">
        <w:rPr>
          <w:rFonts w:ascii="Times New Roman" w:eastAsia="Times New Roman" w:hAnsi="Times New Roman" w:cs="Times New Roman"/>
          <w:kern w:val="0"/>
          <w:sz w:val="20"/>
          <w:szCs w:val="20"/>
          <w14:ligatures w14:val="none"/>
        </w:rPr>
        <w:t xml:space="preserve"> area because e</w:t>
      </w:r>
      <w:r w:rsidR="00FB6AC4" w:rsidRPr="00B86AFD">
        <w:rPr>
          <w:rFonts w:ascii="Times New Roman" w:eastAsia="Times New Roman" w:hAnsi="Times New Roman" w:cs="Times New Roman"/>
          <w:kern w:val="0"/>
          <w:sz w:val="20"/>
          <w:szCs w:val="20"/>
          <w14:ligatures w14:val="none"/>
        </w:rPr>
        <w:t>ach</w:t>
      </w:r>
      <w:r w:rsidR="00A11B77" w:rsidRPr="00B86AFD">
        <w:rPr>
          <w:rFonts w:ascii="Times New Roman" w:eastAsia="Times New Roman" w:hAnsi="Times New Roman" w:cs="Times New Roman"/>
          <w:kern w:val="0"/>
          <w:sz w:val="20"/>
          <w:szCs w:val="20"/>
          <w14:ligatures w14:val="none"/>
        </w:rPr>
        <w:t xml:space="preserve"> </w:t>
      </w:r>
      <w:r w:rsidR="00FB6AC4" w:rsidRPr="00B86AFD">
        <w:rPr>
          <w:rFonts w:ascii="Times New Roman" w:eastAsia="Times New Roman" w:hAnsi="Times New Roman" w:cs="Times New Roman"/>
          <w:kern w:val="0"/>
          <w:sz w:val="20"/>
          <w:szCs w:val="20"/>
          <w14:ligatures w14:val="none"/>
        </w:rPr>
        <w:t>microorganism</w:t>
      </w:r>
      <w:r w:rsidR="00A11B77" w:rsidRPr="00B86AFD">
        <w:rPr>
          <w:rFonts w:ascii="Times New Roman" w:eastAsia="Times New Roman" w:hAnsi="Times New Roman" w:cs="Times New Roman"/>
          <w:kern w:val="0"/>
          <w:sz w:val="20"/>
          <w:szCs w:val="20"/>
          <w14:ligatures w14:val="none"/>
        </w:rPr>
        <w:t xml:space="preserve"> </w:t>
      </w:r>
      <w:r w:rsidR="008957F8" w:rsidRPr="00B86AFD">
        <w:rPr>
          <w:rFonts w:ascii="Times New Roman" w:eastAsia="Times New Roman" w:hAnsi="Times New Roman" w:cs="Times New Roman"/>
          <w:kern w:val="0"/>
          <w:sz w:val="20"/>
          <w:szCs w:val="20"/>
          <w14:ligatures w14:val="none"/>
        </w:rPr>
        <w:t>has a</w:t>
      </w:r>
      <w:r w:rsidR="00FB6AC4" w:rsidRPr="00B86AFD">
        <w:rPr>
          <w:rFonts w:ascii="Times New Roman" w:eastAsia="Times New Roman" w:hAnsi="Times New Roman" w:cs="Times New Roman"/>
          <w:kern w:val="0"/>
          <w:sz w:val="20"/>
          <w:szCs w:val="20"/>
          <w14:ligatures w14:val="none"/>
        </w:rPr>
        <w:t xml:space="preserve"> </w:t>
      </w:r>
      <w:r w:rsidR="00550E08" w:rsidRPr="00B86AFD">
        <w:rPr>
          <w:rFonts w:ascii="Times New Roman" w:eastAsia="Times New Roman" w:hAnsi="Times New Roman" w:cs="Times New Roman"/>
          <w:kern w:val="0"/>
          <w:sz w:val="20"/>
          <w:szCs w:val="20"/>
          <w14:ligatures w14:val="none"/>
        </w:rPr>
        <w:t>different</w:t>
      </w:r>
      <w:r w:rsidR="00A11B77" w:rsidRPr="00B86AFD">
        <w:rPr>
          <w:rFonts w:ascii="Times New Roman" w:eastAsia="Times New Roman" w:hAnsi="Times New Roman" w:cs="Times New Roman"/>
          <w:kern w:val="0"/>
          <w:sz w:val="20"/>
          <w:szCs w:val="20"/>
          <w14:ligatures w14:val="none"/>
        </w:rPr>
        <w:t xml:space="preserve"> temperature,</w:t>
      </w:r>
      <w:r w:rsidR="00FB6AC4" w:rsidRPr="00B86AFD">
        <w:rPr>
          <w:rFonts w:ascii="Times New Roman" w:eastAsia="Times New Roman" w:hAnsi="Times New Roman" w:cs="Times New Roman"/>
          <w:kern w:val="0"/>
          <w:sz w:val="20"/>
          <w:szCs w:val="20"/>
          <w14:ligatures w14:val="none"/>
        </w:rPr>
        <w:t xml:space="preserve"> </w:t>
      </w:r>
      <w:r w:rsidR="008957F8" w:rsidRPr="00B86AFD">
        <w:rPr>
          <w:rFonts w:ascii="Times New Roman" w:eastAsia="Times New Roman" w:hAnsi="Times New Roman" w:cs="Times New Roman"/>
          <w:kern w:val="0"/>
          <w:sz w:val="20"/>
          <w:szCs w:val="20"/>
          <w14:ligatures w14:val="none"/>
        </w:rPr>
        <w:t>humidity,</w:t>
      </w:r>
      <w:r w:rsidR="00A11B77" w:rsidRPr="00B86AFD">
        <w:rPr>
          <w:rFonts w:ascii="Times New Roman" w:eastAsia="Times New Roman" w:hAnsi="Times New Roman" w:cs="Times New Roman"/>
          <w:kern w:val="0"/>
          <w:sz w:val="20"/>
          <w:szCs w:val="20"/>
          <w14:ligatures w14:val="none"/>
        </w:rPr>
        <w:t xml:space="preserve"> and </w:t>
      </w:r>
      <w:r w:rsidR="00FB6AC4" w:rsidRPr="00B86AFD">
        <w:rPr>
          <w:rFonts w:ascii="Times New Roman" w:eastAsia="Times New Roman" w:hAnsi="Times New Roman" w:cs="Times New Roman"/>
          <w:kern w:val="0"/>
          <w:sz w:val="20"/>
          <w:szCs w:val="20"/>
          <w14:ligatures w14:val="none"/>
        </w:rPr>
        <w:t>pH</w:t>
      </w:r>
      <w:r w:rsidR="00A11B77" w:rsidRPr="00B86AFD">
        <w:rPr>
          <w:rFonts w:ascii="Times New Roman" w:eastAsia="Times New Roman" w:hAnsi="Times New Roman" w:cs="Times New Roman"/>
          <w:kern w:val="0"/>
          <w:sz w:val="20"/>
          <w:szCs w:val="20"/>
          <w14:ligatures w14:val="none"/>
        </w:rPr>
        <w:t xml:space="preserve"> for activation.</w:t>
      </w:r>
      <w:r w:rsidR="00BE7959" w:rsidRPr="00B86AFD">
        <w:rPr>
          <w:rFonts w:ascii="Times New Roman" w:eastAsia="Times New Roman" w:hAnsi="Times New Roman" w:cs="Times New Roman"/>
          <w:kern w:val="0"/>
          <w:sz w:val="20"/>
          <w:szCs w:val="20"/>
          <w14:ligatures w14:val="none"/>
        </w:rPr>
        <w:t xml:space="preserve"> </w:t>
      </w:r>
      <w:r w:rsidR="008A3AC5" w:rsidRPr="00B86AFD">
        <w:rPr>
          <w:rFonts w:ascii="Times New Roman" w:eastAsia="Times New Roman" w:hAnsi="Times New Roman" w:cs="Times New Roman"/>
          <w:kern w:val="0"/>
          <w:sz w:val="20"/>
          <w:szCs w:val="20"/>
          <w14:ligatures w14:val="none"/>
        </w:rPr>
        <w:t>The</w:t>
      </w:r>
      <w:r w:rsidR="00412C34" w:rsidRPr="00B86AFD">
        <w:rPr>
          <w:rFonts w:ascii="Times New Roman" w:eastAsia="Times New Roman" w:hAnsi="Times New Roman" w:cs="Times New Roman"/>
          <w:kern w:val="0"/>
          <w:sz w:val="20"/>
          <w:szCs w:val="20"/>
          <w14:ligatures w14:val="none"/>
        </w:rPr>
        <w:t xml:space="preserve"> </w:t>
      </w:r>
      <w:r w:rsidR="008A3AC5" w:rsidRPr="00B86AFD">
        <w:rPr>
          <w:rFonts w:ascii="Times New Roman" w:eastAsia="Times New Roman" w:hAnsi="Times New Roman" w:cs="Times New Roman"/>
          <w:kern w:val="0"/>
          <w:sz w:val="20"/>
          <w:szCs w:val="20"/>
          <w14:ligatures w14:val="none"/>
        </w:rPr>
        <w:t xml:space="preserve">microbes that are utilized in this method are referred to as </w:t>
      </w:r>
      <w:proofErr w:type="spellStart"/>
      <w:r w:rsidR="008A3AC5" w:rsidRPr="00B86AFD">
        <w:rPr>
          <w:rFonts w:ascii="Times New Roman" w:eastAsia="Times New Roman" w:hAnsi="Times New Roman" w:cs="Times New Roman"/>
          <w:kern w:val="0"/>
          <w:sz w:val="20"/>
          <w:szCs w:val="20"/>
          <w14:ligatures w14:val="none"/>
        </w:rPr>
        <w:t>bioremediators</w:t>
      </w:r>
      <w:proofErr w:type="spellEnd"/>
      <w:r w:rsidR="008A3AC5"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This process is simple to carry out and does not disrupt human lives or the e</w:t>
      </w:r>
      <w:r w:rsidR="0059656E" w:rsidRPr="00B86AFD">
        <w:rPr>
          <w:rFonts w:ascii="Times New Roman" w:eastAsia="Times New Roman" w:hAnsi="Times New Roman" w:cs="Times New Roman"/>
          <w:kern w:val="0"/>
          <w:sz w:val="20"/>
          <w:szCs w:val="20"/>
          <w14:ligatures w14:val="none"/>
        </w:rPr>
        <w:t>cosystem</w:t>
      </w:r>
      <w:r w:rsidR="00A11B77" w:rsidRPr="00B86AFD">
        <w:rPr>
          <w:rFonts w:ascii="Times New Roman" w:eastAsia="Times New Roman" w:hAnsi="Times New Roman" w:cs="Times New Roman"/>
          <w:kern w:val="0"/>
          <w:sz w:val="20"/>
          <w:szCs w:val="20"/>
          <w14:ligatures w14:val="none"/>
        </w:rPr>
        <w:t xml:space="preserve"> during conduction </w:t>
      </w:r>
      <w:r w:rsidR="006E5AEF" w:rsidRPr="00B86AFD">
        <w:rPr>
          <w:rFonts w:ascii="Times New Roman" w:eastAsia="Times New Roman" w:hAnsi="Times New Roman" w:cs="Times New Roman"/>
          <w:kern w:val="0"/>
          <w:sz w:val="20"/>
          <w:szCs w:val="20"/>
          <w14:ligatures w14:val="none"/>
        </w:rPr>
        <w:t>or</w:t>
      </w:r>
      <w:r w:rsidR="00A11B77" w:rsidRPr="00B86AFD">
        <w:rPr>
          <w:rFonts w:ascii="Times New Roman" w:eastAsia="Times New Roman" w:hAnsi="Times New Roman" w:cs="Times New Roman"/>
          <w:kern w:val="0"/>
          <w:sz w:val="20"/>
          <w:szCs w:val="20"/>
          <w14:ligatures w14:val="none"/>
        </w:rPr>
        <w:t xml:space="preserve"> transportation </w:t>
      </w:r>
      <w:sdt>
        <w:sdtPr>
          <w:rPr>
            <w:rFonts w:ascii="Times New Roman" w:eastAsia="Times New Roman" w:hAnsi="Times New Roman" w:cs="Times New Roman"/>
            <w:kern w:val="0"/>
            <w:sz w:val="20"/>
            <w:szCs w:val="20"/>
            <w14:ligatures w14:val="none"/>
          </w:rPr>
          <w:tag w:val="MENDELEY_CITATION_v3_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"/>
          <w:id w:val="-1425107965"/>
          <w:placeholder>
            <w:docPart w:val="360541E497FD4E7885BABFFAE11DB541"/>
          </w:placeholder>
        </w:sdtPr>
        <w:sdtContent>
          <w:r w:rsidR="00C45134" w:rsidRPr="00B86AFD">
            <w:rPr>
              <w:rFonts w:ascii="Times New Roman" w:eastAsia="Times New Roman" w:hAnsi="Times New Roman" w:cs="Times New Roman"/>
              <w:kern w:val="0"/>
              <w:sz w:val="20"/>
              <w:szCs w:val="20"/>
              <w14:ligatures w14:val="none"/>
            </w:rPr>
            <w:t>[63]</w:t>
          </w:r>
        </w:sdtContent>
      </w:sdt>
      <w:r w:rsidR="00A11B77" w:rsidRPr="00B86AFD">
        <w:rPr>
          <w:rFonts w:ascii="Times New Roman" w:eastAsia="Times New Roman" w:hAnsi="Times New Roman" w:cs="Times New Roman"/>
          <w:kern w:val="0"/>
          <w:sz w:val="20"/>
          <w:szCs w:val="20"/>
          <w14:ligatures w14:val="none"/>
        </w:rPr>
        <w:t>.</w:t>
      </w:r>
      <w:r w:rsidR="002F645B"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Several factors influence bioremediation for more effective outcomes, such as the </w:t>
      </w:r>
      <w:r w:rsidR="00412C34" w:rsidRPr="00B86AFD">
        <w:rPr>
          <w:rFonts w:ascii="Times New Roman" w:eastAsia="Times New Roman" w:hAnsi="Times New Roman" w:cs="Times New Roman"/>
          <w:kern w:val="0"/>
          <w:sz w:val="20"/>
          <w:szCs w:val="20"/>
          <w14:ligatures w14:val="none"/>
        </w:rPr>
        <w:t>neighboring</w:t>
      </w:r>
      <w:r w:rsidR="00A11B77" w:rsidRPr="00B86AFD">
        <w:rPr>
          <w:rFonts w:ascii="Times New Roman" w:eastAsia="Times New Roman" w:hAnsi="Times New Roman" w:cs="Times New Roman"/>
          <w:kern w:val="0"/>
          <w:sz w:val="20"/>
          <w:szCs w:val="20"/>
          <w14:ligatures w14:val="none"/>
        </w:rPr>
        <w:t xml:space="preserve"> </w:t>
      </w:r>
      <w:r w:rsidR="00412C34" w:rsidRPr="00B86AFD">
        <w:rPr>
          <w:rFonts w:ascii="Times New Roman" w:eastAsia="Times New Roman" w:hAnsi="Times New Roman" w:cs="Times New Roman"/>
          <w:kern w:val="0"/>
          <w:sz w:val="20"/>
          <w:szCs w:val="20"/>
          <w14:ligatures w14:val="none"/>
        </w:rPr>
        <w:t>habitat</w:t>
      </w:r>
      <w:r w:rsidR="00A11B77" w:rsidRPr="00B86AFD">
        <w:rPr>
          <w:rFonts w:ascii="Times New Roman" w:eastAsia="Times New Roman" w:hAnsi="Times New Roman" w:cs="Times New Roman"/>
          <w:kern w:val="0"/>
          <w:sz w:val="20"/>
          <w:szCs w:val="20"/>
          <w14:ligatures w14:val="none"/>
        </w:rPr>
        <w:t xml:space="preserve"> temperature, </w:t>
      </w:r>
      <w:r w:rsidR="009975FB" w:rsidRPr="00B86AFD">
        <w:rPr>
          <w:rFonts w:ascii="Times New Roman" w:eastAsia="Times New Roman" w:hAnsi="Times New Roman" w:cs="Times New Roman"/>
          <w:kern w:val="0"/>
          <w:sz w:val="20"/>
          <w:szCs w:val="20"/>
          <w14:ligatures w14:val="none"/>
        </w:rPr>
        <w:t>anaerobic or aerobic circumstances</w:t>
      </w:r>
      <w:r w:rsidR="000029E3" w:rsidRPr="00B86AFD">
        <w:rPr>
          <w:rFonts w:ascii="Times New Roman" w:eastAsia="Times New Roman" w:hAnsi="Times New Roman" w:cs="Times New Roman"/>
          <w:kern w:val="0"/>
          <w:sz w:val="20"/>
          <w:szCs w:val="20"/>
          <w14:ligatures w14:val="none"/>
        </w:rPr>
        <w:t>,</w:t>
      </w:r>
      <w:r w:rsidR="00A11B77" w:rsidRPr="00B86AFD">
        <w:rPr>
          <w:rFonts w:ascii="Times New Roman" w:eastAsia="Times New Roman" w:hAnsi="Times New Roman" w:cs="Times New Roman"/>
          <w:kern w:val="0"/>
          <w:sz w:val="20"/>
          <w:szCs w:val="20"/>
          <w14:ligatures w14:val="none"/>
        </w:rPr>
        <w:t xml:space="preserve"> and </w:t>
      </w:r>
      <w:r w:rsidR="009975FB" w:rsidRPr="00B86AFD">
        <w:rPr>
          <w:rFonts w:ascii="Times New Roman" w:eastAsia="Times New Roman" w:hAnsi="Times New Roman" w:cs="Times New Roman"/>
          <w:kern w:val="0"/>
          <w:sz w:val="20"/>
          <w:szCs w:val="20"/>
          <w14:ligatures w14:val="none"/>
        </w:rPr>
        <w:t xml:space="preserve">nourishment availability </w:t>
      </w:r>
      <w:sdt>
        <w:sdtPr>
          <w:rPr>
            <w:rFonts w:ascii="Times New Roman" w:eastAsia="Times New Roman" w:hAnsi="Times New Roman" w:cs="Times New Roman"/>
            <w:kern w:val="0"/>
            <w:sz w:val="20"/>
            <w:szCs w:val="20"/>
            <w14:ligatures w14:val="none"/>
          </w:rPr>
          <w:tag w:val="MENDELEY_CITATION_v3_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"/>
          <w:id w:val="95213657"/>
          <w:placeholder>
            <w:docPart w:val="CE415B188044495A80E8287BD004E12B"/>
          </w:placeholder>
        </w:sdtPr>
        <w:sdtContent>
          <w:r w:rsidR="00C45134" w:rsidRPr="00B86AFD">
            <w:rPr>
              <w:rFonts w:ascii="Times New Roman" w:eastAsia="Times New Roman" w:hAnsi="Times New Roman" w:cs="Times New Roman"/>
              <w:kern w:val="0"/>
              <w:sz w:val="20"/>
              <w:szCs w:val="20"/>
              <w14:ligatures w14:val="none"/>
            </w:rPr>
            <w:t>[64]</w:t>
          </w:r>
        </w:sdtContent>
      </w:sdt>
      <w:r w:rsidR="00A11B77" w:rsidRPr="00B86AFD">
        <w:rPr>
          <w:rFonts w:ascii="Times New Roman" w:eastAsia="Times New Roman" w:hAnsi="Times New Roman" w:cs="Times New Roman"/>
          <w:kern w:val="0"/>
          <w:sz w:val="20"/>
          <w:szCs w:val="20"/>
          <w14:ligatures w14:val="none"/>
        </w:rPr>
        <w:t>.</w:t>
      </w:r>
      <w:r w:rsidR="00F93F5D"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Waste management depends primarily on bioremediation.</w:t>
      </w:r>
      <w:r w:rsidR="00492DE8"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It can eliminate persistent organic contaminants that are difficult to break down and </w:t>
      </w:r>
      <w:r w:rsidR="000029E3" w:rsidRPr="00B86AFD">
        <w:rPr>
          <w:rFonts w:ascii="Times New Roman" w:eastAsia="Times New Roman" w:hAnsi="Times New Roman" w:cs="Times New Roman"/>
          <w:kern w:val="0"/>
          <w:sz w:val="20"/>
          <w:szCs w:val="20"/>
          <w14:ligatures w14:val="none"/>
        </w:rPr>
        <w:t xml:space="preserve">are </w:t>
      </w:r>
      <w:r w:rsidR="00A11B77" w:rsidRPr="00B86AFD">
        <w:rPr>
          <w:rFonts w:ascii="Times New Roman" w:eastAsia="Times New Roman" w:hAnsi="Times New Roman" w:cs="Times New Roman"/>
          <w:kern w:val="0"/>
          <w:sz w:val="20"/>
          <w:szCs w:val="20"/>
          <w14:ligatures w14:val="none"/>
        </w:rPr>
        <w:t xml:space="preserve">suspected to be heterologous biological compounds </w:t>
      </w:r>
      <w:sdt>
        <w:sdtPr>
          <w:rPr>
            <w:rFonts w:ascii="Times New Roman" w:eastAsia="Times New Roman" w:hAnsi="Times New Roman" w:cs="Times New Roman"/>
            <w:kern w:val="0"/>
            <w:sz w:val="20"/>
            <w:szCs w:val="20"/>
            <w14:ligatures w14:val="none"/>
          </w:rPr>
          <w:tag w:val="MENDELEY_CITATION_v3_eyJjaXRhdGlvbklEIjoiTUVOREVMRVlfQ0lUQVRJT05fZjc0MmQxOGEtOWE3OS00NThiLWJlYjYtNjViY2E0YjRiNTJj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925230513"/>
          <w:placeholder>
            <w:docPart w:val="BECFEA1577FC46D99AB3F8128F00BD74"/>
          </w:placeholder>
        </w:sdtPr>
        <w:sdtContent>
          <w:r w:rsidR="00C45134" w:rsidRPr="00B86AFD">
            <w:rPr>
              <w:rFonts w:ascii="Times New Roman" w:eastAsia="Times New Roman" w:hAnsi="Times New Roman" w:cs="Times New Roman"/>
              <w:kern w:val="0"/>
              <w:sz w:val="20"/>
              <w:szCs w:val="20"/>
              <w14:ligatures w14:val="none"/>
            </w:rPr>
            <w:t>[65]</w:t>
          </w:r>
        </w:sdtContent>
      </w:sdt>
      <w:r w:rsidR="00A11B77" w:rsidRPr="00B86AFD">
        <w:rPr>
          <w:rFonts w:ascii="Times New Roman" w:eastAsia="Times New Roman" w:hAnsi="Times New Roman" w:cs="Times New Roman"/>
          <w:kern w:val="0"/>
          <w:sz w:val="20"/>
          <w:szCs w:val="20"/>
          <w14:ligatures w14:val="none"/>
        </w:rPr>
        <w:t>.</w:t>
      </w:r>
      <w:r w:rsidR="00492DE8"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Bioremediation is not a new concept in the human race</w:t>
      </w:r>
      <w:r w:rsidR="000029E3" w:rsidRPr="00B86AFD">
        <w:rPr>
          <w:rFonts w:ascii="Times New Roman" w:eastAsia="Times New Roman" w:hAnsi="Times New Roman" w:cs="Times New Roman"/>
          <w:kern w:val="0"/>
          <w:sz w:val="20"/>
          <w:szCs w:val="20"/>
          <w14:ligatures w14:val="none"/>
        </w:rPr>
        <w:t>;</w:t>
      </w:r>
      <w:r w:rsidR="00A11B77" w:rsidRPr="00B86AFD">
        <w:rPr>
          <w:rFonts w:ascii="Times New Roman" w:eastAsia="Times New Roman" w:hAnsi="Times New Roman" w:cs="Times New Roman"/>
          <w:kern w:val="0"/>
          <w:sz w:val="20"/>
          <w:szCs w:val="20"/>
          <w14:ligatures w14:val="none"/>
        </w:rPr>
        <w:t xml:space="preserve"> </w:t>
      </w:r>
      <w:r w:rsidR="007F6D16" w:rsidRPr="00B86AFD">
        <w:rPr>
          <w:rFonts w:ascii="Times New Roman" w:eastAsia="Times New Roman" w:hAnsi="Times New Roman" w:cs="Times New Roman"/>
          <w:kern w:val="0"/>
          <w:sz w:val="20"/>
          <w:szCs w:val="20"/>
          <w14:ligatures w14:val="none"/>
        </w:rPr>
        <w:t>it is a</w:t>
      </w:r>
      <w:r w:rsidR="00A11B77" w:rsidRPr="00B86AFD">
        <w:rPr>
          <w:rFonts w:ascii="Times New Roman" w:eastAsia="Times New Roman" w:hAnsi="Times New Roman" w:cs="Times New Roman"/>
          <w:kern w:val="0"/>
          <w:sz w:val="20"/>
          <w:szCs w:val="20"/>
          <w14:ligatures w14:val="none"/>
        </w:rPr>
        <w:t xml:space="preserve"> novel technique resulting from improvements </w:t>
      </w:r>
      <w:r w:rsidR="00E76C16" w:rsidRPr="00B86AFD">
        <w:rPr>
          <w:rFonts w:ascii="Times New Roman" w:eastAsia="Times New Roman" w:hAnsi="Times New Roman" w:cs="Times New Roman"/>
          <w:kern w:val="0"/>
          <w:sz w:val="20"/>
          <w:szCs w:val="20"/>
          <w14:ligatures w14:val="none"/>
        </w:rPr>
        <w:t>in the fields of molecular biology and </w:t>
      </w:r>
      <w:r w:rsidR="003C7C9E" w:rsidRPr="00B86AFD">
        <w:rPr>
          <w:rFonts w:ascii="Times New Roman" w:eastAsia="Times New Roman" w:hAnsi="Times New Roman" w:cs="Times New Roman"/>
          <w:kern w:val="0"/>
          <w:sz w:val="20"/>
          <w:szCs w:val="20"/>
          <w14:ligatures w14:val="none"/>
        </w:rPr>
        <w:t>bio</w:t>
      </w:r>
      <w:r w:rsidR="00E76C16" w:rsidRPr="00B86AFD">
        <w:rPr>
          <w:rFonts w:ascii="Times New Roman" w:eastAsia="Times New Roman" w:hAnsi="Times New Roman" w:cs="Times New Roman"/>
          <w:kern w:val="0"/>
          <w:sz w:val="20"/>
          <w:szCs w:val="20"/>
          <w14:ligatures w14:val="none"/>
        </w:rPr>
        <w:t xml:space="preserve">engineering </w:t>
      </w:r>
      <w:sdt>
        <w:sdtPr>
          <w:rPr>
            <w:rFonts w:ascii="Times New Roman" w:eastAsia="Times New Roman" w:hAnsi="Times New Roman" w:cs="Times New Roman"/>
            <w:kern w:val="0"/>
            <w:sz w:val="20"/>
            <w:szCs w:val="20"/>
            <w14:ligatures w14:val="none"/>
          </w:rPr>
          <w:tag w:val="MENDELEY_CITATION_v3_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"/>
          <w:id w:val="-2068253494"/>
          <w:placeholder>
            <w:docPart w:val="6118B9BE13AC4EEE87DA621E838C39FD"/>
          </w:placeholder>
        </w:sdtPr>
        <w:sdtContent>
          <w:r w:rsidR="00C45134" w:rsidRPr="00B86AFD">
            <w:rPr>
              <w:rFonts w:ascii="Times New Roman" w:eastAsia="Times New Roman" w:hAnsi="Times New Roman" w:cs="Times New Roman"/>
              <w:kern w:val="0"/>
              <w:sz w:val="20"/>
              <w:szCs w:val="20"/>
              <w14:ligatures w14:val="none"/>
            </w:rPr>
            <w:t>[66]</w:t>
          </w:r>
        </w:sdtContent>
      </w:sdt>
      <w:r w:rsidR="00A11B77" w:rsidRPr="00B86AFD">
        <w:rPr>
          <w:rFonts w:ascii="Times New Roman" w:eastAsia="Times New Roman" w:hAnsi="Times New Roman" w:cs="Times New Roman"/>
          <w:kern w:val="0"/>
          <w:sz w:val="20"/>
          <w:szCs w:val="20"/>
          <w14:ligatures w14:val="none"/>
        </w:rPr>
        <w:t>.</w:t>
      </w:r>
      <w:r w:rsidR="00483769" w:rsidRPr="00B86AFD">
        <w:rPr>
          <w:rFonts w:ascii="Times New Roman" w:eastAsia="Times New Roman" w:hAnsi="Times New Roman" w:cs="Times New Roman"/>
          <w:kern w:val="0"/>
          <w:sz w:val="20"/>
          <w:szCs w:val="20"/>
          <w14:ligatures w14:val="none"/>
        </w:rPr>
        <w:t xml:space="preserve"> </w:t>
      </w:r>
      <w:r w:rsidR="00A11B77" w:rsidRPr="00B86AFD">
        <w:rPr>
          <w:rFonts w:ascii="Times New Roman" w:eastAsia="Times New Roman" w:hAnsi="Times New Roman" w:cs="Times New Roman"/>
          <w:kern w:val="0"/>
          <w:sz w:val="20"/>
          <w:szCs w:val="20"/>
          <w14:ligatures w14:val="none"/>
        </w:rPr>
        <w:t xml:space="preserve">Thus, implementing and enhancing these methods will result in economic and social benefits, such as reduced risks of diseases and expenses associated with waste disposal, enhanced ecological stability, and a greener environment </w:t>
      </w:r>
      <w:sdt>
        <w:sdtPr>
          <w:rPr>
            <w:rFonts w:ascii="Times New Roman" w:eastAsia="Times New Roman" w:hAnsi="Times New Roman" w:cs="Times New Roman"/>
            <w:kern w:val="0"/>
            <w:sz w:val="20"/>
            <w:szCs w:val="20"/>
            <w14:ligatures w14:val="none"/>
          </w:rPr>
          <w:tag w:val="MENDELEY_CITATION_v3_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"/>
          <w:id w:val="1239826600"/>
          <w:placeholder>
            <w:docPart w:val="2F094A7411024630B941BA87050179A6"/>
          </w:placeholder>
        </w:sdtPr>
        <w:sdtContent>
          <w:r w:rsidR="00C45134" w:rsidRPr="00B86AFD">
            <w:rPr>
              <w:rFonts w:ascii="Times New Roman" w:eastAsia="Times New Roman" w:hAnsi="Times New Roman" w:cs="Times New Roman"/>
              <w:kern w:val="0"/>
              <w:sz w:val="20"/>
              <w:szCs w:val="20"/>
              <w14:ligatures w14:val="none"/>
            </w:rPr>
            <w:t>[67]</w:t>
          </w:r>
        </w:sdtContent>
      </w:sdt>
      <w:r w:rsidR="00A11B77" w:rsidRPr="00B86AFD">
        <w:rPr>
          <w:rFonts w:ascii="Times New Roman" w:eastAsia="Times New Roman" w:hAnsi="Times New Roman" w:cs="Times New Roman"/>
          <w:kern w:val="0"/>
          <w:sz w:val="20"/>
          <w:szCs w:val="20"/>
          <w14:ligatures w14:val="none"/>
        </w:rPr>
        <w:t>.</w:t>
      </w:r>
    </w:p>
    <w:p w14:paraId="1FA56849" w14:textId="77777777" w:rsidR="005D0AF4" w:rsidRPr="00B86AFD" w:rsidRDefault="005D0AF4" w:rsidP="00483769">
      <w:pPr>
        <w:rPr>
          <w:rFonts w:ascii="Times New Roman" w:eastAsia="Times New Roman" w:hAnsi="Times New Roman" w:cs="Times New Roman"/>
          <w:kern w:val="0"/>
          <w:sz w:val="20"/>
          <w:szCs w:val="20"/>
          <w14:ligatures w14:val="none"/>
        </w:rPr>
      </w:pPr>
    </w:p>
    <w:p w14:paraId="5DDA4CE2" w14:textId="086BF60B" w:rsidR="005D0AF4" w:rsidRPr="00B86AFD" w:rsidRDefault="005D0AF4" w:rsidP="005D0AF4">
      <w:pPr>
        <w:pStyle w:val="ListParagraph"/>
        <w:numPr>
          <w:ilvl w:val="0"/>
          <w:numId w:val="2"/>
        </w:numPr>
        <w:jc w:val="center"/>
        <w:rPr>
          <w:rFonts w:ascii="Times New Roman" w:eastAsia="Times New Roman" w:hAnsi="Times New Roman" w:cs="Times New Roman"/>
          <w:b/>
          <w:bCs/>
          <w:kern w:val="0"/>
          <w:sz w:val="20"/>
          <w:szCs w:val="20"/>
          <w14:ligatures w14:val="none"/>
        </w:rPr>
      </w:pPr>
      <w:r w:rsidRPr="00B86AFD">
        <w:rPr>
          <w:rFonts w:ascii="Times New Roman" w:eastAsia="Times New Roman" w:hAnsi="Times New Roman" w:cs="Times New Roman"/>
          <w:b/>
          <w:bCs/>
          <w:kern w:val="0"/>
          <w:sz w:val="20"/>
          <w:szCs w:val="20"/>
          <w14:ligatures w14:val="none"/>
        </w:rPr>
        <w:t xml:space="preserve">PRINCIPLES </w:t>
      </w:r>
      <w:r w:rsidR="005E1D0E" w:rsidRPr="00B86AFD">
        <w:rPr>
          <w:rFonts w:ascii="Times New Roman" w:eastAsia="Times New Roman" w:hAnsi="Times New Roman" w:cs="Times New Roman"/>
          <w:b/>
          <w:bCs/>
          <w:kern w:val="0"/>
          <w:sz w:val="20"/>
          <w:szCs w:val="20"/>
          <w14:ligatures w14:val="none"/>
        </w:rPr>
        <w:t>OF</w:t>
      </w:r>
      <w:r w:rsidRPr="00B86AFD">
        <w:rPr>
          <w:rFonts w:ascii="Times New Roman" w:eastAsia="Times New Roman" w:hAnsi="Times New Roman" w:cs="Times New Roman"/>
          <w:b/>
          <w:bCs/>
          <w:kern w:val="0"/>
          <w:sz w:val="20"/>
          <w:szCs w:val="20"/>
          <w14:ligatures w14:val="none"/>
        </w:rPr>
        <w:t xml:space="preserve"> BIOREMEDIATION</w:t>
      </w:r>
    </w:p>
    <w:p w14:paraId="50BF0B13" w14:textId="77777777" w:rsidR="005D0AF4" w:rsidRPr="00B86AFD" w:rsidRDefault="005D0AF4" w:rsidP="005D0AF4">
      <w:pPr>
        <w:rPr>
          <w:rFonts w:ascii="Times New Roman" w:eastAsia="Times New Roman" w:hAnsi="Times New Roman" w:cs="Times New Roman"/>
          <w:b/>
          <w:bCs/>
          <w:kern w:val="0"/>
          <w:sz w:val="20"/>
          <w:szCs w:val="20"/>
          <w14:ligatures w14:val="none"/>
        </w:rPr>
      </w:pPr>
    </w:p>
    <w:p w14:paraId="552FB3FB" w14:textId="40B9A202" w:rsidR="001E0F34" w:rsidRPr="00B86AFD" w:rsidRDefault="005D0AF4" w:rsidP="005261A7">
      <w:pPr>
        <w:rPr>
          <w:rFonts w:ascii="Times New Roman" w:eastAsia="Times New Roman" w:hAnsi="Times New Roman" w:cs="Times New Roman"/>
          <w:kern w:val="0"/>
          <w:sz w:val="20"/>
          <w:szCs w:val="20"/>
          <w14:ligatures w14:val="none"/>
        </w:rPr>
      </w:pPr>
      <w:bookmarkStart w:id="0" w:name="_Hlk141403718"/>
      <w:r w:rsidRPr="00B86AFD">
        <w:rPr>
          <w:rFonts w:ascii="Times New Roman" w:eastAsia="Times New Roman" w:hAnsi="Times New Roman" w:cs="Times New Roman"/>
          <w:b/>
          <w:bCs/>
          <w:kern w:val="0"/>
          <w:sz w:val="20"/>
          <w:szCs w:val="20"/>
          <w14:ligatures w14:val="none"/>
        </w:rPr>
        <w:tab/>
      </w:r>
      <w:bookmarkEnd w:id="0"/>
      <w:r w:rsidR="00D41D72" w:rsidRPr="00B86AFD">
        <w:rPr>
          <w:rFonts w:ascii="Times New Roman" w:eastAsia="Times New Roman" w:hAnsi="Times New Roman" w:cs="Times New Roman"/>
          <w:kern w:val="0"/>
          <w:sz w:val="20"/>
          <w:szCs w:val="20"/>
          <w14:ligatures w14:val="none"/>
        </w:rPr>
        <w:t xml:space="preserve">In bioremediation, there is a distinction between "bios" and </w:t>
      </w:r>
      <w:r w:rsidR="002E2107" w:rsidRPr="00B86AFD">
        <w:rPr>
          <w:rFonts w:ascii="Times New Roman" w:eastAsia="Times New Roman" w:hAnsi="Times New Roman" w:cs="Times New Roman"/>
          <w:kern w:val="0"/>
          <w:sz w:val="20"/>
          <w:szCs w:val="20"/>
          <w14:ligatures w14:val="none"/>
        </w:rPr>
        <w:t>"</w:t>
      </w:r>
      <w:r w:rsidR="00D41D72" w:rsidRPr="00B86AFD">
        <w:rPr>
          <w:rFonts w:ascii="Times New Roman" w:eastAsia="Times New Roman" w:hAnsi="Times New Roman" w:cs="Times New Roman"/>
          <w:kern w:val="0"/>
          <w:sz w:val="20"/>
          <w:szCs w:val="20"/>
          <w14:ligatures w14:val="none"/>
        </w:rPr>
        <w:t xml:space="preserve">remediate", </w:t>
      </w:r>
      <w:r w:rsidR="00DC2CDD" w:rsidRPr="00B86AFD">
        <w:rPr>
          <w:rFonts w:ascii="Times New Roman" w:eastAsia="Times New Roman" w:hAnsi="Times New Roman" w:cs="Times New Roman"/>
          <w:kern w:val="0"/>
          <w:sz w:val="20"/>
          <w:szCs w:val="20"/>
          <w14:ligatures w14:val="none"/>
        </w:rPr>
        <w:t xml:space="preserve">which </w:t>
      </w:r>
      <w:r w:rsidR="00145308" w:rsidRPr="00B86AFD">
        <w:rPr>
          <w:rFonts w:ascii="Times New Roman" w:eastAsia="Times New Roman" w:hAnsi="Times New Roman" w:cs="Times New Roman"/>
          <w:kern w:val="0"/>
          <w:sz w:val="20"/>
          <w:szCs w:val="20"/>
          <w14:ligatures w14:val="none"/>
        </w:rPr>
        <w:t>are</w:t>
      </w:r>
      <w:r w:rsidR="00DC2CDD" w:rsidRPr="00B86AFD">
        <w:rPr>
          <w:rFonts w:ascii="Times New Roman" w:eastAsia="Times New Roman" w:hAnsi="Times New Roman" w:cs="Times New Roman"/>
          <w:kern w:val="0"/>
          <w:sz w:val="20"/>
          <w:szCs w:val="20"/>
          <w14:ligatures w14:val="none"/>
        </w:rPr>
        <w:t xml:space="preserve"> used to describe</w:t>
      </w:r>
      <w:r w:rsidR="00145308" w:rsidRPr="00B86AFD">
        <w:rPr>
          <w:rFonts w:ascii="Times New Roman" w:eastAsia="Times New Roman" w:hAnsi="Times New Roman" w:cs="Times New Roman"/>
          <w:kern w:val="0"/>
          <w:sz w:val="20"/>
          <w:szCs w:val="20"/>
          <w14:ligatures w14:val="none"/>
        </w:rPr>
        <w:t xml:space="preserve"> the</w:t>
      </w:r>
      <w:r w:rsidR="00DC2CDD" w:rsidRPr="00B86AFD">
        <w:rPr>
          <w:rFonts w:ascii="Times New Roman" w:eastAsia="Times New Roman" w:hAnsi="Times New Roman" w:cs="Times New Roman"/>
          <w:kern w:val="0"/>
          <w:sz w:val="20"/>
          <w:szCs w:val="20"/>
          <w14:ligatures w14:val="none"/>
        </w:rPr>
        <w:t xml:space="preserve"> </w:t>
      </w:r>
      <w:r w:rsidR="00190321" w:rsidRPr="00B86AFD">
        <w:rPr>
          <w:rFonts w:ascii="Times New Roman" w:eastAsia="Times New Roman" w:hAnsi="Times New Roman" w:cs="Times New Roman"/>
          <w:kern w:val="0"/>
          <w:sz w:val="20"/>
          <w:szCs w:val="20"/>
          <w14:ligatures w14:val="none"/>
        </w:rPr>
        <w:t>biotic world</w:t>
      </w:r>
      <w:r w:rsidR="00DC2CDD" w:rsidRPr="00B86AFD">
        <w:rPr>
          <w:rFonts w:ascii="Times New Roman" w:eastAsia="Times New Roman" w:hAnsi="Times New Roman" w:cs="Times New Roman"/>
          <w:kern w:val="0"/>
          <w:sz w:val="20"/>
          <w:szCs w:val="20"/>
          <w14:ligatures w14:val="none"/>
        </w:rPr>
        <w:t xml:space="preserve"> </w:t>
      </w:r>
      <w:r w:rsidR="00D41D72" w:rsidRPr="00B86AFD">
        <w:rPr>
          <w:rFonts w:ascii="Times New Roman" w:eastAsia="Times New Roman" w:hAnsi="Times New Roman" w:cs="Times New Roman"/>
          <w:kern w:val="0"/>
          <w:sz w:val="20"/>
          <w:szCs w:val="20"/>
          <w14:ligatures w14:val="none"/>
        </w:rPr>
        <w:t>and to solve problems.</w:t>
      </w:r>
      <w:r w:rsidR="002E2107" w:rsidRPr="00B86AFD">
        <w:rPr>
          <w:rFonts w:ascii="Times New Roman" w:eastAsia="Times New Roman" w:hAnsi="Times New Roman" w:cs="Times New Roman"/>
          <w:kern w:val="0"/>
          <w:sz w:val="20"/>
          <w:szCs w:val="20"/>
          <w14:ligatures w14:val="none"/>
        </w:rPr>
        <w:t xml:space="preserve"> The </w:t>
      </w:r>
      <w:r w:rsidR="004E3427" w:rsidRPr="00B86AFD">
        <w:rPr>
          <w:rFonts w:ascii="Times New Roman" w:eastAsia="Times New Roman" w:hAnsi="Times New Roman" w:cs="Times New Roman"/>
          <w:kern w:val="0"/>
          <w:sz w:val="20"/>
          <w:szCs w:val="20"/>
          <w14:ligatures w14:val="none"/>
        </w:rPr>
        <w:t>word</w:t>
      </w:r>
      <w:r w:rsidR="002E2107" w:rsidRPr="00B86AFD">
        <w:rPr>
          <w:rFonts w:ascii="Times New Roman" w:eastAsia="Times New Roman" w:hAnsi="Times New Roman" w:cs="Times New Roman"/>
          <w:kern w:val="0"/>
          <w:sz w:val="20"/>
          <w:szCs w:val="20"/>
          <w14:ligatures w14:val="none"/>
        </w:rPr>
        <w:t xml:space="preserve"> "bioremediate" </w:t>
      </w:r>
      <w:r w:rsidR="006D42A0" w:rsidRPr="00B86AFD">
        <w:rPr>
          <w:rFonts w:ascii="Times New Roman" w:eastAsia="Times New Roman" w:hAnsi="Times New Roman" w:cs="Times New Roman"/>
          <w:kern w:val="0"/>
          <w:sz w:val="20"/>
          <w:szCs w:val="20"/>
          <w14:ligatures w14:val="none"/>
        </w:rPr>
        <w:t xml:space="preserve">is used to describe the utilization of </w:t>
      </w:r>
      <w:r w:rsidR="002E2107" w:rsidRPr="00B86AFD">
        <w:rPr>
          <w:rFonts w:ascii="Times New Roman" w:eastAsia="Times New Roman" w:hAnsi="Times New Roman" w:cs="Times New Roman"/>
          <w:kern w:val="0"/>
          <w:sz w:val="20"/>
          <w:szCs w:val="20"/>
          <w14:ligatures w14:val="none"/>
        </w:rPr>
        <w:t>biological organisms</w:t>
      </w:r>
      <w:r w:rsidR="001952D5" w:rsidRPr="00B86AFD">
        <w:rPr>
          <w:rFonts w:ascii="Times New Roman" w:eastAsia="Times New Roman" w:hAnsi="Times New Roman" w:cs="Times New Roman"/>
          <w:kern w:val="0"/>
          <w:sz w:val="20"/>
          <w:szCs w:val="20"/>
          <w14:ligatures w14:val="none"/>
        </w:rPr>
        <w:t xml:space="preserve"> to</w:t>
      </w:r>
      <w:r w:rsidR="002E2107" w:rsidRPr="00B86AFD">
        <w:rPr>
          <w:rFonts w:ascii="Times New Roman" w:eastAsia="Times New Roman" w:hAnsi="Times New Roman" w:cs="Times New Roman"/>
          <w:kern w:val="0"/>
          <w:sz w:val="20"/>
          <w:szCs w:val="20"/>
          <w14:ligatures w14:val="none"/>
        </w:rPr>
        <w:t xml:space="preserve"> resolve environmental problems caused by contaminated soil or groundwater</w:t>
      </w:r>
      <w:r w:rsidR="0048535E"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"/>
          <w:id w:val="703290687"/>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[68]</w:t>
          </w:r>
        </w:sdtContent>
      </w:sdt>
      <w:r w:rsidR="0048535E" w:rsidRPr="00B86AFD">
        <w:rPr>
          <w:rFonts w:ascii="Times New Roman" w:eastAsia="Times New Roman" w:hAnsi="Times New Roman" w:cs="Times New Roman"/>
          <w:kern w:val="0"/>
          <w:sz w:val="20"/>
          <w:szCs w:val="20"/>
          <w14:ligatures w14:val="none"/>
        </w:rPr>
        <w:t xml:space="preserve">. </w:t>
      </w:r>
      <w:r w:rsidR="0026413E" w:rsidRPr="00B86AFD">
        <w:rPr>
          <w:rFonts w:ascii="Times New Roman" w:eastAsia="Times New Roman" w:hAnsi="Times New Roman" w:cs="Times New Roman"/>
          <w:kern w:val="0"/>
          <w:sz w:val="20"/>
          <w:szCs w:val="20"/>
          <w14:ligatures w14:val="none"/>
        </w:rPr>
        <w:t xml:space="preserve">The United States Environmental Protection Agency (USEPA) claims that </w:t>
      </w:r>
      <w:r w:rsidR="00212E22" w:rsidRPr="00B86AFD">
        <w:rPr>
          <w:rFonts w:ascii="Times New Roman" w:eastAsia="Times New Roman" w:hAnsi="Times New Roman" w:cs="Times New Roman"/>
          <w:kern w:val="0"/>
          <w:sz w:val="20"/>
          <w:szCs w:val="20"/>
          <w14:ligatures w14:val="none"/>
        </w:rPr>
        <w:t xml:space="preserve">the </w:t>
      </w:r>
      <w:r w:rsidR="0026413E" w:rsidRPr="00B86AFD">
        <w:rPr>
          <w:rFonts w:ascii="Times New Roman" w:eastAsia="Times New Roman" w:hAnsi="Times New Roman" w:cs="Times New Roman"/>
          <w:kern w:val="0"/>
          <w:sz w:val="20"/>
          <w:szCs w:val="20"/>
          <w14:ligatures w14:val="none"/>
        </w:rPr>
        <w:t>application of living things to purify or eliminate contaminants from the water, soil</w:t>
      </w:r>
      <w:r w:rsidR="00212E22" w:rsidRPr="00B86AFD">
        <w:rPr>
          <w:rFonts w:ascii="Times New Roman" w:eastAsia="Times New Roman" w:hAnsi="Times New Roman" w:cs="Times New Roman"/>
          <w:kern w:val="0"/>
          <w:sz w:val="20"/>
          <w:szCs w:val="20"/>
          <w14:ligatures w14:val="none"/>
        </w:rPr>
        <w:t>,</w:t>
      </w:r>
      <w:r w:rsidR="0026413E" w:rsidRPr="00B86AFD">
        <w:rPr>
          <w:rFonts w:ascii="Times New Roman" w:eastAsia="Times New Roman" w:hAnsi="Times New Roman" w:cs="Times New Roman"/>
          <w:kern w:val="0"/>
          <w:sz w:val="20"/>
          <w:szCs w:val="20"/>
          <w14:ligatures w14:val="none"/>
        </w:rPr>
        <w:t> or wastewater; the utilization of microbes</w:t>
      </w:r>
      <w:r w:rsidR="00212E22" w:rsidRPr="00B86AFD">
        <w:rPr>
          <w:rFonts w:ascii="Times New Roman" w:eastAsia="Times New Roman" w:hAnsi="Times New Roman" w:cs="Times New Roman"/>
          <w:kern w:val="0"/>
          <w:sz w:val="20"/>
          <w:szCs w:val="20"/>
          <w14:ligatures w14:val="none"/>
        </w:rPr>
        <w:t>,</w:t>
      </w:r>
      <w:r w:rsidR="00CE64BE" w:rsidRPr="00B86AFD">
        <w:rPr>
          <w:rFonts w:ascii="Times New Roman" w:eastAsia="Times New Roman" w:hAnsi="Times New Roman" w:cs="Times New Roman"/>
          <w:kern w:val="0"/>
          <w:sz w:val="20"/>
          <w:szCs w:val="20"/>
          <w14:ligatures w14:val="none"/>
        </w:rPr>
        <w:t xml:space="preserve"> including non-harmful invertebrates to eradicate pests from crops or treat plants, trees</w:t>
      </w:r>
      <w:r w:rsidR="00212E22" w:rsidRPr="00B86AFD">
        <w:rPr>
          <w:rFonts w:ascii="Times New Roman" w:eastAsia="Times New Roman" w:hAnsi="Times New Roman" w:cs="Times New Roman"/>
          <w:kern w:val="0"/>
          <w:sz w:val="20"/>
          <w:szCs w:val="20"/>
          <w14:ligatures w14:val="none"/>
        </w:rPr>
        <w:t>,</w:t>
      </w:r>
      <w:r w:rsidR="00CE64BE" w:rsidRPr="00B86AFD">
        <w:rPr>
          <w:rFonts w:ascii="Times New Roman" w:eastAsia="Times New Roman" w:hAnsi="Times New Roman" w:cs="Times New Roman"/>
          <w:kern w:val="0"/>
          <w:sz w:val="20"/>
          <w:szCs w:val="20"/>
          <w14:ligatures w14:val="none"/>
        </w:rPr>
        <w:t> </w:t>
      </w:r>
      <w:r w:rsidR="00212E22" w:rsidRPr="00B86AFD">
        <w:rPr>
          <w:rFonts w:ascii="Times New Roman" w:eastAsia="Times New Roman" w:hAnsi="Times New Roman" w:cs="Times New Roman"/>
          <w:kern w:val="0"/>
          <w:sz w:val="20"/>
          <w:szCs w:val="20"/>
          <w14:ligatures w14:val="none"/>
        </w:rPr>
        <w:t>and</w:t>
      </w:r>
      <w:r w:rsidR="00CE64BE" w:rsidRPr="00B86AFD">
        <w:rPr>
          <w:rFonts w:ascii="Times New Roman" w:eastAsia="Times New Roman" w:hAnsi="Times New Roman" w:cs="Times New Roman"/>
          <w:kern w:val="0"/>
          <w:sz w:val="20"/>
          <w:szCs w:val="20"/>
          <w14:ligatures w14:val="none"/>
        </w:rPr>
        <w:t xml:space="preserve"> agricultural soil diseases</w:t>
      </w:r>
      <w:r w:rsidR="0026413E" w:rsidRPr="00B86AFD">
        <w:rPr>
          <w:rFonts w:ascii="Times New Roman" w:eastAsia="Times New Roman" w:hAnsi="Times New Roman" w:cs="Times New Roman"/>
          <w:kern w:val="0"/>
          <w:sz w:val="20"/>
          <w:szCs w:val="20"/>
          <w14:ligatures w14:val="none"/>
        </w:rPr>
        <w:t xml:space="preserve">" refers to bioremediation. </w:t>
      </w:r>
      <w:sdt>
        <w:sdtPr>
          <w:rPr>
            <w:rFonts w:ascii="Times New Roman" w:eastAsia="Times New Roman" w:hAnsi="Times New Roman" w:cs="Times New Roman"/>
            <w:kern w:val="0"/>
            <w:sz w:val="20"/>
            <w:szCs w:val="20"/>
            <w14:ligatures w14:val="none"/>
          </w:rPr>
          <w:tag w:val="MENDELEY_CITATION_v3_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"/>
          <w:id w:val="-1017855434"/>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[69]</w:t>
          </w:r>
        </w:sdtContent>
      </w:sdt>
      <w:r w:rsidR="00C46573" w:rsidRPr="00B86AFD">
        <w:rPr>
          <w:rFonts w:ascii="Times New Roman" w:eastAsia="Times New Roman" w:hAnsi="Times New Roman" w:cs="Times New Roman"/>
          <w:kern w:val="0"/>
          <w:sz w:val="20"/>
          <w:szCs w:val="20"/>
          <w14:ligatures w14:val="none"/>
        </w:rPr>
        <w:t>.</w:t>
      </w:r>
      <w:r w:rsidR="00394309" w:rsidRPr="00B86AFD">
        <w:rPr>
          <w:rFonts w:ascii="Times New Roman" w:eastAsia="Times New Roman" w:hAnsi="Times New Roman" w:cs="Times New Roman"/>
          <w:kern w:val="0"/>
          <w:sz w:val="20"/>
          <w:szCs w:val="20"/>
          <w14:ligatures w14:val="none"/>
        </w:rPr>
        <w:t xml:space="preserve"> </w:t>
      </w:r>
      <w:r w:rsidR="00696E24" w:rsidRPr="00B86AFD">
        <w:rPr>
          <w:rFonts w:ascii="Times New Roman" w:eastAsia="Times New Roman" w:hAnsi="Times New Roman" w:cs="Times New Roman"/>
          <w:kern w:val="0"/>
          <w:sz w:val="20"/>
          <w:szCs w:val="20"/>
          <w14:ligatures w14:val="none"/>
        </w:rPr>
        <w:t>By definition,</w:t>
      </w:r>
      <w:r w:rsidR="000B7C1F" w:rsidRPr="00B86AFD">
        <w:rPr>
          <w:rFonts w:ascii="Times New Roman" w:eastAsia="Times New Roman" w:hAnsi="Times New Roman" w:cs="Times New Roman"/>
          <w:kern w:val="0"/>
          <w:sz w:val="20"/>
          <w:szCs w:val="20"/>
          <w14:ligatures w14:val="none"/>
        </w:rPr>
        <w:t xml:space="preserve"> bioremediation is</w:t>
      </w:r>
      <w:r w:rsidR="00696E24" w:rsidRPr="00B86AFD">
        <w:rPr>
          <w:rFonts w:ascii="Times New Roman" w:eastAsia="Times New Roman" w:hAnsi="Times New Roman" w:cs="Times New Roman"/>
          <w:kern w:val="0"/>
          <w:sz w:val="20"/>
          <w:szCs w:val="20"/>
          <w14:ligatures w14:val="none"/>
        </w:rPr>
        <w:t xml:space="preserve"> </w:t>
      </w:r>
      <w:r w:rsidR="00302C08" w:rsidRPr="00B86AFD">
        <w:rPr>
          <w:rFonts w:ascii="Times New Roman" w:eastAsia="Times New Roman" w:hAnsi="Times New Roman" w:cs="Times New Roman"/>
          <w:kern w:val="0"/>
          <w:sz w:val="20"/>
          <w:szCs w:val="20"/>
          <w14:ligatures w14:val="none"/>
        </w:rPr>
        <w:t>employing alive organisms</w:t>
      </w:r>
      <w:r w:rsidR="000B7C1F" w:rsidRPr="00B86AFD">
        <w:rPr>
          <w:rFonts w:ascii="Times New Roman" w:eastAsia="Times New Roman" w:hAnsi="Times New Roman" w:cs="Times New Roman"/>
          <w:kern w:val="0"/>
          <w:sz w:val="20"/>
          <w:szCs w:val="20"/>
          <w14:ligatures w14:val="none"/>
        </w:rPr>
        <w:t>,</w:t>
      </w:r>
      <w:r w:rsidR="00696E24" w:rsidRPr="00B86AFD">
        <w:rPr>
          <w:rFonts w:ascii="Times New Roman" w:eastAsia="Times New Roman" w:hAnsi="Times New Roman" w:cs="Times New Roman"/>
          <w:kern w:val="0"/>
          <w:sz w:val="20"/>
          <w:szCs w:val="20"/>
          <w14:ligatures w14:val="none"/>
        </w:rPr>
        <w:t xml:space="preserve"> </w:t>
      </w:r>
      <w:r w:rsidR="00E001F5" w:rsidRPr="00B86AFD">
        <w:rPr>
          <w:rFonts w:ascii="Times New Roman" w:eastAsia="Times New Roman" w:hAnsi="Times New Roman" w:cs="Times New Roman"/>
          <w:kern w:val="0"/>
          <w:sz w:val="20"/>
          <w:szCs w:val="20"/>
          <w14:ligatures w14:val="none"/>
        </w:rPr>
        <w:t>mainly</w:t>
      </w:r>
      <w:r w:rsidR="00696E24" w:rsidRPr="00B86AFD">
        <w:rPr>
          <w:rFonts w:ascii="Times New Roman" w:eastAsia="Times New Roman" w:hAnsi="Times New Roman" w:cs="Times New Roman"/>
          <w:kern w:val="0"/>
          <w:sz w:val="20"/>
          <w:szCs w:val="20"/>
          <w14:ligatures w14:val="none"/>
        </w:rPr>
        <w:t xml:space="preserve"> microbes to breakdown environmental pollutants into </w:t>
      </w:r>
      <w:r w:rsidR="002D2DF7" w:rsidRPr="00B86AFD">
        <w:rPr>
          <w:rFonts w:ascii="Times New Roman" w:eastAsia="Times New Roman" w:hAnsi="Times New Roman" w:cs="Times New Roman"/>
          <w:kern w:val="0"/>
          <w:sz w:val="20"/>
          <w:szCs w:val="20"/>
          <w14:ligatures w14:val="none"/>
        </w:rPr>
        <w:t>forms that are less hazardous</w:t>
      </w:r>
      <w:r w:rsidR="00696E24" w:rsidRPr="00B86AFD">
        <w:rPr>
          <w:rFonts w:ascii="Times New Roman" w:eastAsia="Times New Roman" w:hAnsi="Times New Roman" w:cs="Times New Roman"/>
          <w:kern w:val="0"/>
          <w:sz w:val="20"/>
          <w:szCs w:val="20"/>
          <w14:ligatures w14:val="none"/>
        </w:rPr>
        <w:t xml:space="preserve">. It employs </w:t>
      </w:r>
      <w:r w:rsidR="008C1BD8" w:rsidRPr="00B86AFD">
        <w:rPr>
          <w:rFonts w:ascii="Times New Roman" w:eastAsia="Times New Roman" w:hAnsi="Times New Roman" w:cs="Times New Roman"/>
          <w:kern w:val="0"/>
          <w:sz w:val="20"/>
          <w:szCs w:val="20"/>
          <w14:ligatures w14:val="none"/>
        </w:rPr>
        <w:t>organically occurring plants, microbes</w:t>
      </w:r>
      <w:r w:rsidR="008C3562" w:rsidRPr="00B86AFD">
        <w:rPr>
          <w:rFonts w:ascii="Times New Roman" w:eastAsia="Times New Roman" w:hAnsi="Times New Roman" w:cs="Times New Roman"/>
          <w:kern w:val="0"/>
          <w:sz w:val="20"/>
          <w:szCs w:val="20"/>
          <w14:ligatures w14:val="none"/>
        </w:rPr>
        <w:t>,</w:t>
      </w:r>
      <w:r w:rsidR="008C1BD8" w:rsidRPr="00B86AFD">
        <w:rPr>
          <w:rFonts w:ascii="Times New Roman" w:eastAsia="Times New Roman" w:hAnsi="Times New Roman" w:cs="Times New Roman"/>
          <w:kern w:val="0"/>
          <w:sz w:val="20"/>
          <w:szCs w:val="20"/>
          <w14:ligatures w14:val="none"/>
        </w:rPr>
        <w:t xml:space="preserve"> and molds </w:t>
      </w:r>
      <w:r w:rsidR="00696E24" w:rsidRPr="00B86AFD">
        <w:rPr>
          <w:rFonts w:ascii="Times New Roman" w:eastAsia="Times New Roman" w:hAnsi="Times New Roman" w:cs="Times New Roman"/>
          <w:kern w:val="0"/>
          <w:sz w:val="20"/>
          <w:szCs w:val="20"/>
          <w14:ligatures w14:val="none"/>
        </w:rPr>
        <w:t xml:space="preserve">to </w:t>
      </w:r>
      <w:r w:rsidR="008C1BD8" w:rsidRPr="00B86AFD">
        <w:rPr>
          <w:rFonts w:ascii="Times New Roman" w:eastAsia="Times New Roman" w:hAnsi="Times New Roman" w:cs="Times New Roman"/>
          <w:kern w:val="0"/>
          <w:sz w:val="20"/>
          <w:szCs w:val="20"/>
          <w14:ligatures w14:val="none"/>
        </w:rPr>
        <w:t>eliminate</w:t>
      </w:r>
      <w:r w:rsidR="00696E24" w:rsidRPr="00B86AFD">
        <w:rPr>
          <w:rFonts w:ascii="Times New Roman" w:eastAsia="Times New Roman" w:hAnsi="Times New Roman" w:cs="Times New Roman"/>
          <w:kern w:val="0"/>
          <w:sz w:val="20"/>
          <w:szCs w:val="20"/>
          <w14:ligatures w14:val="none"/>
        </w:rPr>
        <w:t xml:space="preserve"> or detoxify </w:t>
      </w:r>
      <w:r w:rsidR="008C1BD8" w:rsidRPr="00B86AFD">
        <w:rPr>
          <w:rFonts w:ascii="Times New Roman" w:eastAsia="Times New Roman" w:hAnsi="Times New Roman" w:cs="Times New Roman"/>
          <w:kern w:val="0"/>
          <w:sz w:val="20"/>
          <w:szCs w:val="20"/>
          <w14:ligatures w14:val="none"/>
        </w:rPr>
        <w:t>compounds</w:t>
      </w:r>
      <w:r w:rsidR="00696E24" w:rsidRPr="00B86AFD">
        <w:rPr>
          <w:rFonts w:ascii="Times New Roman" w:eastAsia="Times New Roman" w:hAnsi="Times New Roman" w:cs="Times New Roman"/>
          <w:kern w:val="0"/>
          <w:sz w:val="20"/>
          <w:szCs w:val="20"/>
          <w14:ligatures w14:val="none"/>
        </w:rPr>
        <w:t xml:space="preserve"> that are dangerous </w:t>
      </w:r>
      <w:r w:rsidR="00082EA1" w:rsidRPr="00B86AFD">
        <w:rPr>
          <w:rFonts w:ascii="Times New Roman" w:eastAsia="Times New Roman" w:hAnsi="Times New Roman" w:cs="Times New Roman"/>
          <w:kern w:val="0"/>
          <w:sz w:val="20"/>
          <w:szCs w:val="20"/>
          <w14:ligatures w14:val="none"/>
        </w:rPr>
        <w:t>to the ecosystem or public health</w:t>
      </w:r>
      <w:r w:rsidR="004F3BB9" w:rsidRPr="00B86AFD">
        <w:rPr>
          <w:rFonts w:ascii="Times New Roman" w:eastAsia="Times New Roman" w:hAnsi="Times New Roman" w:cs="Times New Roman"/>
          <w:kern w:val="0"/>
          <w:sz w:val="20"/>
          <w:szCs w:val="20"/>
          <w14:ligatures w14:val="none"/>
        </w:rPr>
        <w:t xml:space="preserve">. Most </w:t>
      </w:r>
      <w:r w:rsidR="00FC765E" w:rsidRPr="00B86AFD">
        <w:rPr>
          <w:rFonts w:ascii="Times New Roman" w:eastAsia="Times New Roman" w:hAnsi="Times New Roman" w:cs="Times New Roman"/>
          <w:kern w:val="0"/>
          <w:sz w:val="20"/>
          <w:szCs w:val="20"/>
          <w14:ligatures w14:val="none"/>
        </w:rPr>
        <w:t>natural reduction</w:t>
      </w:r>
      <w:r w:rsidR="00A44700" w:rsidRPr="00B86AFD">
        <w:rPr>
          <w:rFonts w:ascii="Times New Roman" w:eastAsia="Times New Roman" w:hAnsi="Times New Roman" w:cs="Times New Roman"/>
          <w:kern w:val="0"/>
          <w:sz w:val="20"/>
          <w:szCs w:val="20"/>
          <w14:ligatures w14:val="none"/>
        </w:rPr>
        <w:t xml:space="preserve"> </w:t>
      </w:r>
      <w:r w:rsidR="004F3BB9" w:rsidRPr="00B86AFD">
        <w:rPr>
          <w:rFonts w:ascii="Times New Roman" w:eastAsia="Times New Roman" w:hAnsi="Times New Roman" w:cs="Times New Roman"/>
          <w:kern w:val="0"/>
          <w:sz w:val="20"/>
          <w:szCs w:val="20"/>
          <w14:ligatures w14:val="none"/>
        </w:rPr>
        <w:t>systems operate under aerobic circumstances</w:t>
      </w:r>
      <w:r w:rsidR="008C3562" w:rsidRPr="00B86AFD">
        <w:rPr>
          <w:rFonts w:ascii="Times New Roman" w:eastAsia="Times New Roman" w:hAnsi="Times New Roman" w:cs="Times New Roman"/>
          <w:kern w:val="0"/>
          <w:sz w:val="20"/>
          <w:szCs w:val="20"/>
          <w14:ligatures w14:val="none"/>
        </w:rPr>
        <w:t>;</w:t>
      </w:r>
      <w:r w:rsidR="004F3BB9" w:rsidRPr="00B86AFD">
        <w:rPr>
          <w:rFonts w:ascii="Times New Roman" w:eastAsia="Times New Roman" w:hAnsi="Times New Roman" w:cs="Times New Roman"/>
          <w:kern w:val="0"/>
          <w:sz w:val="20"/>
          <w:szCs w:val="20"/>
          <w14:ligatures w14:val="none"/>
        </w:rPr>
        <w:t xml:space="preserve"> however</w:t>
      </w:r>
      <w:r w:rsidR="008C3562" w:rsidRPr="00B86AFD">
        <w:rPr>
          <w:rFonts w:ascii="Times New Roman" w:eastAsia="Times New Roman" w:hAnsi="Times New Roman" w:cs="Times New Roman"/>
          <w:kern w:val="0"/>
          <w:sz w:val="20"/>
          <w:szCs w:val="20"/>
          <w14:ligatures w14:val="none"/>
        </w:rPr>
        <w:t>,</w:t>
      </w:r>
      <w:r w:rsidR="004F3BB9" w:rsidRPr="00B86AFD">
        <w:rPr>
          <w:rFonts w:ascii="Times New Roman" w:eastAsia="Times New Roman" w:hAnsi="Times New Roman" w:cs="Times New Roman"/>
          <w:kern w:val="0"/>
          <w:sz w:val="20"/>
          <w:szCs w:val="20"/>
          <w14:ligatures w14:val="none"/>
        </w:rPr>
        <w:t xml:space="preserve"> anaerobic conditions can be used </w:t>
      </w:r>
      <w:sdt>
        <w:sdtPr>
          <w:rPr>
            <w:rFonts w:ascii="Times New Roman" w:eastAsia="Times New Roman" w:hAnsi="Times New Roman" w:cs="Times New Roman"/>
            <w:kern w:val="0"/>
            <w:sz w:val="20"/>
            <w:szCs w:val="20"/>
            <w14:ligatures w14:val="none"/>
          </w:rPr>
          <w:tag w:val="MENDELEY_CITATION_v3_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"/>
          <w:id w:val="979732523"/>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[70]</w:t>
          </w:r>
        </w:sdtContent>
      </w:sdt>
      <w:r w:rsidR="002C430C" w:rsidRPr="00B86AFD">
        <w:rPr>
          <w:rFonts w:ascii="Times New Roman" w:eastAsia="Times New Roman" w:hAnsi="Times New Roman" w:cs="Times New Roman"/>
          <w:kern w:val="0"/>
          <w:sz w:val="20"/>
          <w:szCs w:val="20"/>
          <w14:ligatures w14:val="none"/>
        </w:rPr>
        <w:t>.</w:t>
      </w:r>
      <w:r w:rsidR="00815BA3" w:rsidRPr="00B86AFD">
        <w:rPr>
          <w:rFonts w:ascii="Times New Roman" w:eastAsia="Times New Roman" w:hAnsi="Times New Roman" w:cs="Times New Roman"/>
          <w:kern w:val="0"/>
          <w:sz w:val="20"/>
          <w:szCs w:val="20"/>
          <w14:ligatures w14:val="none"/>
        </w:rPr>
        <w:t xml:space="preserve"> </w:t>
      </w:r>
      <w:r w:rsidR="008C3562" w:rsidRPr="00B86AFD">
        <w:rPr>
          <w:rFonts w:ascii="Times New Roman" w:eastAsia="Times New Roman" w:hAnsi="Times New Roman" w:cs="Times New Roman"/>
          <w:kern w:val="0"/>
          <w:sz w:val="20"/>
          <w:szCs w:val="20"/>
          <w14:ligatures w14:val="none"/>
        </w:rPr>
        <w:t>In t</w:t>
      </w:r>
      <w:r w:rsidR="00F42DD6" w:rsidRPr="00B86AFD">
        <w:rPr>
          <w:rFonts w:ascii="Times New Roman" w:eastAsia="Times New Roman" w:hAnsi="Times New Roman" w:cs="Times New Roman"/>
          <w:kern w:val="0"/>
          <w:sz w:val="20"/>
          <w:szCs w:val="20"/>
          <w14:ligatures w14:val="none"/>
        </w:rPr>
        <w:t xml:space="preserve">he </w:t>
      </w:r>
      <w:r w:rsidR="00815BA3" w:rsidRPr="00B86AFD">
        <w:rPr>
          <w:rFonts w:ascii="Times New Roman" w:eastAsia="Times New Roman" w:hAnsi="Times New Roman" w:cs="Times New Roman"/>
          <w:kern w:val="0"/>
          <w:sz w:val="20"/>
          <w:szCs w:val="20"/>
          <w14:ligatures w14:val="none"/>
        </w:rPr>
        <w:t>ecosphere of</w:t>
      </w:r>
      <w:r w:rsidR="00E92938" w:rsidRPr="00B86AFD">
        <w:rPr>
          <w:rFonts w:ascii="Times New Roman" w:eastAsia="Times New Roman" w:hAnsi="Times New Roman" w:cs="Times New Roman"/>
          <w:kern w:val="0"/>
          <w:sz w:val="20"/>
          <w:szCs w:val="20"/>
          <w14:ligatures w14:val="none"/>
        </w:rPr>
        <w:t xml:space="preserve"> </w:t>
      </w:r>
      <w:r w:rsidR="00421F24" w:rsidRPr="00B86AFD">
        <w:rPr>
          <w:rFonts w:ascii="Times New Roman" w:eastAsia="Times New Roman" w:hAnsi="Times New Roman" w:cs="Times New Roman"/>
          <w:kern w:val="0"/>
          <w:sz w:val="20"/>
          <w:szCs w:val="20"/>
          <w14:ligatures w14:val="none"/>
        </w:rPr>
        <w:t>this</w:t>
      </w:r>
      <w:r w:rsidR="00815BA3" w:rsidRPr="00B86AFD">
        <w:rPr>
          <w:rFonts w:ascii="Times New Roman" w:eastAsia="Times New Roman" w:hAnsi="Times New Roman" w:cs="Times New Roman"/>
          <w:kern w:val="0"/>
          <w:sz w:val="20"/>
          <w:szCs w:val="20"/>
          <w14:ligatures w14:val="none"/>
        </w:rPr>
        <w:t xml:space="preserve"> planet</w:t>
      </w:r>
      <w:r w:rsidR="00F42DD6" w:rsidRPr="00B86AFD">
        <w:rPr>
          <w:rFonts w:ascii="Times New Roman" w:eastAsia="Times New Roman" w:hAnsi="Times New Roman" w:cs="Times New Roman"/>
          <w:kern w:val="0"/>
          <w:sz w:val="20"/>
          <w:szCs w:val="20"/>
          <w14:ligatures w14:val="none"/>
        </w:rPr>
        <w:t>, micro</w:t>
      </w:r>
      <w:r w:rsidR="000A1973" w:rsidRPr="00B86AFD">
        <w:rPr>
          <w:rFonts w:ascii="Times New Roman" w:eastAsia="Times New Roman" w:hAnsi="Times New Roman" w:cs="Times New Roman"/>
          <w:kern w:val="0"/>
          <w:sz w:val="20"/>
          <w:szCs w:val="20"/>
          <w14:ligatures w14:val="none"/>
        </w:rPr>
        <w:t>bes</w:t>
      </w:r>
      <w:r w:rsidR="00F42DD6" w:rsidRPr="00B86AFD">
        <w:rPr>
          <w:rFonts w:ascii="Times New Roman" w:eastAsia="Times New Roman" w:hAnsi="Times New Roman" w:cs="Times New Roman"/>
          <w:kern w:val="0"/>
          <w:sz w:val="20"/>
          <w:szCs w:val="20"/>
          <w14:ligatures w14:val="none"/>
        </w:rPr>
        <w:t xml:space="preserve"> can be found in a wide variety of environments. They </w:t>
      </w:r>
      <w:r w:rsidR="00E636C4" w:rsidRPr="00B86AFD">
        <w:rPr>
          <w:rFonts w:ascii="Times New Roman" w:eastAsia="Times New Roman" w:hAnsi="Times New Roman" w:cs="Times New Roman"/>
          <w:kern w:val="0"/>
          <w:sz w:val="20"/>
          <w:szCs w:val="20"/>
          <w14:ligatures w14:val="none"/>
        </w:rPr>
        <w:t>develop</w:t>
      </w:r>
      <w:r w:rsidR="00F42DD6" w:rsidRPr="00B86AFD">
        <w:rPr>
          <w:rFonts w:ascii="Times New Roman" w:eastAsia="Times New Roman" w:hAnsi="Times New Roman" w:cs="Times New Roman"/>
          <w:kern w:val="0"/>
          <w:sz w:val="20"/>
          <w:szCs w:val="20"/>
          <w14:ligatures w14:val="none"/>
        </w:rPr>
        <w:t xml:space="preserve"> </w:t>
      </w:r>
      <w:r w:rsidR="0039338E" w:rsidRPr="00B86AFD">
        <w:rPr>
          <w:rFonts w:ascii="Times New Roman" w:eastAsia="Times New Roman" w:hAnsi="Times New Roman" w:cs="Times New Roman"/>
          <w:kern w:val="0"/>
          <w:sz w:val="20"/>
          <w:szCs w:val="20"/>
          <w14:ligatures w14:val="none"/>
        </w:rPr>
        <w:t>from</w:t>
      </w:r>
      <w:r w:rsidR="00F42DD6" w:rsidRPr="00B86AFD">
        <w:rPr>
          <w:rFonts w:ascii="Times New Roman" w:eastAsia="Times New Roman" w:hAnsi="Times New Roman" w:cs="Times New Roman"/>
          <w:kern w:val="0"/>
          <w:sz w:val="20"/>
          <w:szCs w:val="20"/>
          <w14:ligatures w14:val="none"/>
        </w:rPr>
        <w:t xml:space="preserve"> </w:t>
      </w:r>
      <w:r w:rsidR="00E636C4" w:rsidRPr="00B86AFD">
        <w:rPr>
          <w:rFonts w:ascii="Times New Roman" w:eastAsia="Times New Roman" w:hAnsi="Times New Roman" w:cs="Times New Roman"/>
          <w:kern w:val="0"/>
          <w:sz w:val="20"/>
          <w:szCs w:val="20"/>
          <w14:ligatures w14:val="none"/>
        </w:rPr>
        <w:t>the oceans,</w:t>
      </w:r>
      <w:r w:rsidR="00A941EF" w:rsidRPr="00B86AFD">
        <w:rPr>
          <w:rFonts w:ascii="Times New Roman" w:eastAsia="Times New Roman" w:hAnsi="Times New Roman" w:cs="Times New Roman"/>
          <w:kern w:val="0"/>
          <w:sz w:val="20"/>
          <w:szCs w:val="20"/>
          <w14:ligatures w14:val="none"/>
        </w:rPr>
        <w:t xml:space="preserve"> </w:t>
      </w:r>
      <w:r w:rsidR="00F42DD6" w:rsidRPr="00B86AFD">
        <w:rPr>
          <w:rFonts w:ascii="Times New Roman" w:eastAsia="Times New Roman" w:hAnsi="Times New Roman" w:cs="Times New Roman"/>
          <w:kern w:val="0"/>
          <w:sz w:val="20"/>
          <w:szCs w:val="20"/>
          <w14:ligatures w14:val="none"/>
        </w:rPr>
        <w:t>water,</w:t>
      </w:r>
      <w:r w:rsidR="00A941EF" w:rsidRPr="00B86AFD">
        <w:rPr>
          <w:rFonts w:ascii="Times New Roman" w:eastAsia="Times New Roman" w:hAnsi="Times New Roman" w:cs="Times New Roman"/>
          <w:kern w:val="0"/>
          <w:sz w:val="20"/>
          <w:szCs w:val="20"/>
          <w14:ligatures w14:val="none"/>
        </w:rPr>
        <w:t xml:space="preserve"> soil,</w:t>
      </w:r>
      <w:r w:rsidR="00F42DD6" w:rsidRPr="00B86AFD">
        <w:rPr>
          <w:rFonts w:ascii="Times New Roman" w:eastAsia="Times New Roman" w:hAnsi="Times New Roman" w:cs="Times New Roman"/>
          <w:kern w:val="0"/>
          <w:sz w:val="20"/>
          <w:szCs w:val="20"/>
          <w14:ligatures w14:val="none"/>
        </w:rPr>
        <w:t xml:space="preserve"> </w:t>
      </w:r>
      <w:r w:rsidR="00A941EF" w:rsidRPr="00B86AFD">
        <w:rPr>
          <w:rFonts w:ascii="Times New Roman" w:eastAsia="Times New Roman" w:hAnsi="Times New Roman" w:cs="Times New Roman"/>
          <w:kern w:val="0"/>
          <w:sz w:val="20"/>
          <w:szCs w:val="20"/>
          <w14:ligatures w14:val="none"/>
        </w:rPr>
        <w:t>living organisms</w:t>
      </w:r>
      <w:r w:rsidR="008C3562" w:rsidRPr="00B86AFD">
        <w:rPr>
          <w:rFonts w:ascii="Times New Roman" w:eastAsia="Times New Roman" w:hAnsi="Times New Roman" w:cs="Times New Roman"/>
          <w:kern w:val="0"/>
          <w:sz w:val="20"/>
          <w:szCs w:val="20"/>
          <w14:ligatures w14:val="none"/>
        </w:rPr>
        <w:t>,</w:t>
      </w:r>
      <w:r w:rsidR="00F42DD6" w:rsidRPr="00B86AFD">
        <w:rPr>
          <w:rFonts w:ascii="Times New Roman" w:eastAsia="Times New Roman" w:hAnsi="Times New Roman" w:cs="Times New Roman"/>
          <w:kern w:val="0"/>
          <w:sz w:val="20"/>
          <w:szCs w:val="20"/>
          <w14:ligatures w14:val="none"/>
        </w:rPr>
        <w:t xml:space="preserve"> and the frozen ice </w:t>
      </w:r>
      <w:r w:rsidR="005A5163" w:rsidRPr="00B86AFD">
        <w:rPr>
          <w:rFonts w:ascii="Times New Roman" w:eastAsia="Times New Roman" w:hAnsi="Times New Roman" w:cs="Times New Roman"/>
          <w:kern w:val="0"/>
          <w:sz w:val="20"/>
          <w:szCs w:val="20"/>
          <w14:ligatures w14:val="none"/>
        </w:rPr>
        <w:t>ecosystem</w:t>
      </w:r>
      <w:r w:rsidR="00F42DD6" w:rsidRPr="00B86AFD">
        <w:rPr>
          <w:rFonts w:ascii="Times New Roman" w:eastAsia="Times New Roman" w:hAnsi="Times New Roman" w:cs="Times New Roman"/>
          <w:kern w:val="0"/>
          <w:sz w:val="20"/>
          <w:szCs w:val="20"/>
          <w14:ligatures w14:val="none"/>
        </w:rPr>
        <w:t>. The sheer number of microorganisms</w:t>
      </w:r>
      <w:r w:rsidR="008C3562" w:rsidRPr="00B86AFD">
        <w:rPr>
          <w:rFonts w:ascii="Times New Roman" w:eastAsia="Times New Roman" w:hAnsi="Times New Roman" w:cs="Times New Roman"/>
          <w:kern w:val="0"/>
          <w:sz w:val="20"/>
          <w:szCs w:val="20"/>
          <w14:ligatures w14:val="none"/>
        </w:rPr>
        <w:t>,</w:t>
      </w:r>
      <w:r w:rsidR="00F42DD6" w:rsidRPr="00B86AFD">
        <w:rPr>
          <w:rFonts w:ascii="Times New Roman" w:eastAsia="Times New Roman" w:hAnsi="Times New Roman" w:cs="Times New Roman"/>
          <w:kern w:val="0"/>
          <w:sz w:val="20"/>
          <w:szCs w:val="20"/>
          <w14:ligatures w14:val="none"/>
        </w:rPr>
        <w:t xml:space="preserve"> </w:t>
      </w:r>
      <w:r w:rsidR="00E92938" w:rsidRPr="00B86AFD">
        <w:rPr>
          <w:rFonts w:ascii="Times New Roman" w:eastAsia="Times New Roman" w:hAnsi="Times New Roman" w:cs="Times New Roman"/>
          <w:kern w:val="0"/>
          <w:sz w:val="20"/>
          <w:szCs w:val="20"/>
          <w14:ligatures w14:val="none"/>
        </w:rPr>
        <w:t>in addition</w:t>
      </w:r>
      <w:r w:rsidR="008C3562" w:rsidRPr="00B86AFD">
        <w:rPr>
          <w:rFonts w:ascii="Times New Roman" w:eastAsia="Times New Roman" w:hAnsi="Times New Roman" w:cs="Times New Roman"/>
          <w:kern w:val="0"/>
          <w:sz w:val="20"/>
          <w:szCs w:val="20"/>
          <w14:ligatures w14:val="none"/>
        </w:rPr>
        <w:t xml:space="preserve"> to</w:t>
      </w:r>
      <w:r w:rsidR="00E92938" w:rsidRPr="00B86AFD">
        <w:rPr>
          <w:rFonts w:ascii="Times New Roman" w:eastAsia="Times New Roman" w:hAnsi="Times New Roman" w:cs="Times New Roman"/>
          <w:kern w:val="0"/>
          <w:sz w:val="20"/>
          <w:szCs w:val="20"/>
          <w14:ligatures w14:val="none"/>
        </w:rPr>
        <w:t xml:space="preserve"> their </w:t>
      </w:r>
      <w:r w:rsidR="00F42DD6" w:rsidRPr="00B86AFD">
        <w:rPr>
          <w:rFonts w:ascii="Times New Roman" w:eastAsia="Times New Roman" w:hAnsi="Times New Roman" w:cs="Times New Roman"/>
          <w:kern w:val="0"/>
          <w:sz w:val="20"/>
          <w:szCs w:val="20"/>
          <w14:ligatures w14:val="none"/>
        </w:rPr>
        <w:t>voracious appetites for chemicals</w:t>
      </w:r>
      <w:r w:rsidR="00665360" w:rsidRPr="00B86AFD">
        <w:rPr>
          <w:rFonts w:ascii="Times New Roman" w:eastAsia="Times New Roman" w:hAnsi="Times New Roman" w:cs="Times New Roman"/>
          <w:kern w:val="0"/>
          <w:sz w:val="20"/>
          <w:szCs w:val="20"/>
          <w14:ligatures w14:val="none"/>
        </w:rPr>
        <w:t>,</w:t>
      </w:r>
      <w:r w:rsidR="00F42DD6" w:rsidRPr="00B86AFD">
        <w:rPr>
          <w:rFonts w:ascii="Times New Roman" w:eastAsia="Times New Roman" w:hAnsi="Times New Roman" w:cs="Times New Roman"/>
          <w:kern w:val="0"/>
          <w:sz w:val="20"/>
          <w:szCs w:val="20"/>
          <w14:ligatures w14:val="none"/>
        </w:rPr>
        <w:t xml:space="preserve"> make microorganisms the perfect environmental stewards </w:t>
      </w:r>
      <w:sdt>
        <w:sdtPr>
          <w:rPr>
            <w:rFonts w:ascii="Times New Roman" w:eastAsia="Times New Roman" w:hAnsi="Times New Roman" w:cs="Times New Roman"/>
            <w:kern w:val="0"/>
            <w:sz w:val="20"/>
            <w:szCs w:val="20"/>
            <w14:ligatures w14:val="none"/>
          </w:rPr>
          <w:tag w:val="MENDELEY_CITATION_v3_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"/>
          <w:id w:val="-2018754196"/>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[71]</w:t>
          </w:r>
        </w:sdtContent>
      </w:sdt>
      <w:r w:rsidR="00171F4F" w:rsidRPr="00B86AFD">
        <w:rPr>
          <w:rFonts w:ascii="Times New Roman" w:eastAsia="Times New Roman" w:hAnsi="Times New Roman" w:cs="Times New Roman"/>
          <w:kern w:val="0"/>
          <w:sz w:val="20"/>
          <w:szCs w:val="20"/>
          <w14:ligatures w14:val="none"/>
        </w:rPr>
        <w:t xml:space="preserve">. </w:t>
      </w:r>
    </w:p>
    <w:p w14:paraId="313D5F9F" w14:textId="6D813DF2" w:rsidR="00EC574A" w:rsidRPr="00B86AFD" w:rsidRDefault="001E0F34" w:rsidP="00EC574A">
      <w:pPr>
        <w:rPr>
          <w:rFonts w:ascii="Times New Roman" w:eastAsia="Times New Roman" w:hAnsi="Times New Roman" w:cs="Times New Roman"/>
          <w:kern w:val="0"/>
          <w:sz w:val="20"/>
          <w:szCs w:val="20"/>
          <w14:ligatures w14:val="none"/>
        </w:rPr>
      </w:pPr>
      <w:bookmarkStart w:id="1" w:name="_Hlk141393726"/>
      <w:r w:rsidRPr="00B86AFD">
        <w:rPr>
          <w:rFonts w:ascii="Times New Roman" w:eastAsia="Times New Roman" w:hAnsi="Times New Roman" w:cs="Times New Roman"/>
          <w:kern w:val="0"/>
          <w:sz w:val="20"/>
          <w:szCs w:val="20"/>
          <w14:ligatures w14:val="none"/>
        </w:rPr>
        <w:tab/>
      </w:r>
      <w:bookmarkEnd w:id="1"/>
      <w:r w:rsidR="008B0CD3" w:rsidRPr="00B86AFD">
        <w:rPr>
          <w:rFonts w:ascii="Times New Roman" w:eastAsia="Times New Roman" w:hAnsi="Times New Roman" w:cs="Times New Roman"/>
          <w:kern w:val="0"/>
          <w:sz w:val="20"/>
          <w:szCs w:val="20"/>
          <w14:ligatures w14:val="none"/>
        </w:rPr>
        <w:t>Bioremediation processes ha</w:t>
      </w:r>
      <w:r w:rsidR="00665360" w:rsidRPr="00B86AFD">
        <w:rPr>
          <w:rFonts w:ascii="Times New Roman" w:eastAsia="Times New Roman" w:hAnsi="Times New Roman" w:cs="Times New Roman"/>
          <w:kern w:val="0"/>
          <w:sz w:val="20"/>
          <w:szCs w:val="20"/>
          <w14:ligatures w14:val="none"/>
        </w:rPr>
        <w:t>ve</w:t>
      </w:r>
      <w:r w:rsidR="008B0CD3" w:rsidRPr="00B86AFD">
        <w:rPr>
          <w:rFonts w:ascii="Times New Roman" w:eastAsia="Times New Roman" w:hAnsi="Times New Roman" w:cs="Times New Roman"/>
          <w:kern w:val="0"/>
          <w:sz w:val="20"/>
          <w:szCs w:val="20"/>
          <w14:ligatures w14:val="none"/>
        </w:rPr>
        <w:t xml:space="preserve"> become a developing and</w:t>
      </w:r>
      <w:r w:rsidR="004934FC" w:rsidRPr="00B86AFD">
        <w:rPr>
          <w:rFonts w:ascii="Times New Roman" w:eastAsia="Times New Roman" w:hAnsi="Times New Roman" w:cs="Times New Roman"/>
          <w:kern w:val="0"/>
          <w:sz w:val="20"/>
          <w:szCs w:val="20"/>
          <w14:ligatures w14:val="none"/>
        </w:rPr>
        <w:t xml:space="preserve"> an acknowledged</w:t>
      </w:r>
      <w:r w:rsidR="008B0CD3" w:rsidRPr="00B86AFD">
        <w:rPr>
          <w:rFonts w:ascii="Times New Roman" w:eastAsia="Times New Roman" w:hAnsi="Times New Roman" w:cs="Times New Roman"/>
          <w:kern w:val="0"/>
          <w:sz w:val="20"/>
          <w:szCs w:val="20"/>
          <w14:ligatures w14:val="none"/>
        </w:rPr>
        <w:t xml:space="preserve"> procedure for improving soils that have been polluted with heavy metals because of </w:t>
      </w:r>
      <w:r w:rsidR="001C1E83" w:rsidRPr="00B86AFD">
        <w:rPr>
          <w:rFonts w:ascii="Times New Roman" w:eastAsia="Times New Roman" w:hAnsi="Times New Roman" w:cs="Times New Roman"/>
          <w:kern w:val="0"/>
          <w:sz w:val="20"/>
          <w:szCs w:val="20"/>
          <w14:ligatures w14:val="none"/>
        </w:rPr>
        <w:t>their</w:t>
      </w:r>
      <w:r w:rsidR="008B0CD3" w:rsidRPr="00B86AFD">
        <w:rPr>
          <w:rFonts w:ascii="Times New Roman" w:eastAsia="Times New Roman" w:hAnsi="Times New Roman" w:cs="Times New Roman"/>
          <w:kern w:val="0"/>
          <w:sz w:val="20"/>
          <w:szCs w:val="20"/>
          <w14:ligatures w14:val="none"/>
        </w:rPr>
        <w:t xml:space="preserve"> favorable ecological impact as well as </w:t>
      </w:r>
      <w:r w:rsidR="001C1E83" w:rsidRPr="00B86AFD">
        <w:rPr>
          <w:rFonts w:ascii="Times New Roman" w:eastAsia="Times New Roman" w:hAnsi="Times New Roman" w:cs="Times New Roman"/>
          <w:kern w:val="0"/>
          <w:sz w:val="20"/>
          <w:szCs w:val="20"/>
          <w14:ligatures w14:val="none"/>
        </w:rPr>
        <w:t xml:space="preserve">their </w:t>
      </w:r>
      <w:r w:rsidR="008B0CD3" w:rsidRPr="00B86AFD">
        <w:rPr>
          <w:rFonts w:ascii="Times New Roman" w:eastAsia="Times New Roman" w:hAnsi="Times New Roman" w:cs="Times New Roman"/>
          <w:kern w:val="0"/>
          <w:sz w:val="20"/>
          <w:szCs w:val="20"/>
          <w14:ligatures w14:val="none"/>
        </w:rPr>
        <w:t>affordable cost when compared with alternative standard techniques like capping, dredging</w:t>
      </w:r>
      <w:r w:rsidR="001C1E83" w:rsidRPr="00B86AFD">
        <w:rPr>
          <w:rFonts w:ascii="Times New Roman" w:eastAsia="Times New Roman" w:hAnsi="Times New Roman" w:cs="Times New Roman"/>
          <w:kern w:val="0"/>
          <w:sz w:val="20"/>
          <w:szCs w:val="20"/>
          <w14:ligatures w14:val="none"/>
        </w:rPr>
        <w:t>,</w:t>
      </w:r>
      <w:r w:rsidR="008B0CD3" w:rsidRPr="00B86AFD">
        <w:rPr>
          <w:rFonts w:ascii="Times New Roman" w:eastAsia="Times New Roman" w:hAnsi="Times New Roman" w:cs="Times New Roman"/>
          <w:kern w:val="0"/>
          <w:sz w:val="20"/>
          <w:szCs w:val="20"/>
          <w14:ligatures w14:val="none"/>
        </w:rPr>
        <w:t xml:space="preserve"> and combustion, </w:t>
      </w:r>
      <w:r w:rsidR="001C1E83" w:rsidRPr="00B86AFD">
        <w:rPr>
          <w:rFonts w:ascii="Times New Roman" w:eastAsia="Times New Roman" w:hAnsi="Times New Roman" w:cs="Times New Roman"/>
          <w:kern w:val="0"/>
          <w:sz w:val="20"/>
          <w:szCs w:val="20"/>
          <w14:ligatures w14:val="none"/>
        </w:rPr>
        <w:t>which</w:t>
      </w:r>
      <w:r w:rsidR="008B0CD3" w:rsidRPr="00B86AFD">
        <w:rPr>
          <w:rFonts w:ascii="Times New Roman" w:eastAsia="Times New Roman" w:hAnsi="Times New Roman" w:cs="Times New Roman"/>
          <w:kern w:val="0"/>
          <w:sz w:val="20"/>
          <w:szCs w:val="20"/>
          <w14:ligatures w14:val="none"/>
        </w:rPr>
        <w:t xml:space="preserve"> are frequently quite costly and inefficient when metallic levels of concentration </w:t>
      </w:r>
      <w:r w:rsidR="00395B84" w:rsidRPr="00B86AFD">
        <w:rPr>
          <w:rFonts w:ascii="Times New Roman" w:eastAsia="Times New Roman" w:hAnsi="Times New Roman" w:cs="Times New Roman"/>
          <w:kern w:val="0"/>
          <w:sz w:val="20"/>
          <w:szCs w:val="20"/>
          <w14:ligatures w14:val="none"/>
        </w:rPr>
        <w:t>are</w:t>
      </w:r>
      <w:r w:rsidR="008B0CD3" w:rsidRPr="00B86AFD">
        <w:rPr>
          <w:rFonts w:ascii="Times New Roman" w:eastAsia="Times New Roman" w:hAnsi="Times New Roman" w:cs="Times New Roman"/>
          <w:kern w:val="0"/>
          <w:sz w:val="20"/>
          <w:szCs w:val="20"/>
          <w14:ligatures w14:val="none"/>
        </w:rPr>
        <w:t xml:space="preserve"> inadequate and also frequently </w:t>
      </w:r>
      <w:r w:rsidR="00762EC3" w:rsidRPr="00B86AFD">
        <w:rPr>
          <w:rFonts w:ascii="Times New Roman" w:eastAsia="Times New Roman" w:hAnsi="Times New Roman" w:cs="Times New Roman"/>
          <w:kern w:val="0"/>
          <w:sz w:val="20"/>
          <w:szCs w:val="20"/>
          <w14:ligatures w14:val="none"/>
        </w:rPr>
        <w:t>generate</w:t>
      </w:r>
      <w:r w:rsidR="008B0CD3" w:rsidRPr="00B86AFD">
        <w:rPr>
          <w:rFonts w:ascii="Times New Roman" w:eastAsia="Times New Roman" w:hAnsi="Times New Roman" w:cs="Times New Roman"/>
          <w:kern w:val="0"/>
          <w:sz w:val="20"/>
          <w:szCs w:val="20"/>
          <w14:ligatures w14:val="none"/>
        </w:rPr>
        <w:t xml:space="preserve"> significant quantities of hazardous waste </w:t>
      </w:r>
      <w:sdt>
        <w:sdtPr>
          <w:rPr>
            <w:rFonts w:ascii="Times New Roman" w:eastAsia="Times New Roman" w:hAnsi="Times New Roman" w:cs="Times New Roman"/>
            <w:kern w:val="0"/>
            <w:sz w:val="20"/>
            <w:szCs w:val="20"/>
            <w14:ligatures w14:val="none"/>
          </w:rPr>
          <w:tag w:val="MENDELEY_CITATION_v3_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"/>
          <w:id w:val="-955018594"/>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[72], [73]</w:t>
          </w:r>
        </w:sdtContent>
      </w:sdt>
      <w:r w:rsidR="005261A7" w:rsidRPr="00B86AFD">
        <w:rPr>
          <w:rFonts w:ascii="Times New Roman" w:eastAsia="Times New Roman" w:hAnsi="Times New Roman" w:cs="Times New Roman"/>
          <w:kern w:val="0"/>
          <w:sz w:val="20"/>
          <w:szCs w:val="20"/>
          <w14:ligatures w14:val="none"/>
        </w:rPr>
        <w:t xml:space="preserve">. </w:t>
      </w:r>
      <w:r w:rsidR="00A92755" w:rsidRPr="00B86AFD">
        <w:rPr>
          <w:rFonts w:ascii="Times New Roman" w:eastAsia="Times New Roman" w:hAnsi="Times New Roman" w:cs="Times New Roman"/>
          <w:kern w:val="0"/>
          <w:sz w:val="20"/>
          <w:szCs w:val="20"/>
          <w14:ligatures w14:val="none"/>
        </w:rPr>
        <w:t>A study has shown that </w:t>
      </w:r>
      <w:r w:rsidR="00E210B5" w:rsidRPr="00B86AFD">
        <w:rPr>
          <w:rFonts w:ascii="Times New Roman" w:eastAsia="Times New Roman" w:hAnsi="Times New Roman" w:cs="Times New Roman"/>
          <w:kern w:val="0"/>
          <w:sz w:val="20"/>
          <w:szCs w:val="20"/>
          <w14:ligatures w14:val="none"/>
        </w:rPr>
        <w:t>the cost of removing metal-contaminated sediments and soils by chemical treatment and landfilling ranges from $100 to $500 per ton.</w:t>
      </w:r>
      <w:r w:rsidR="00A92755" w:rsidRPr="00B86AFD">
        <w:rPr>
          <w:rFonts w:ascii="Times New Roman" w:eastAsia="Times New Roman" w:hAnsi="Times New Roman" w:cs="Times New Roman"/>
          <w:kern w:val="0"/>
          <w:sz w:val="20"/>
          <w:szCs w:val="20"/>
          <w14:ligatures w14:val="none"/>
        </w:rPr>
        <w:t xml:space="preserve"> 100</w:t>
      </w:r>
      <w:r w:rsidR="00395B84" w:rsidRPr="00B86AFD">
        <w:rPr>
          <w:rFonts w:ascii="Times New Roman" w:eastAsia="Times New Roman" w:hAnsi="Times New Roman" w:cs="Times New Roman"/>
          <w:kern w:val="0"/>
          <w:sz w:val="20"/>
          <w:szCs w:val="20"/>
          <w14:ligatures w14:val="none"/>
        </w:rPr>
        <w:t>-</w:t>
      </w:r>
      <w:r w:rsidR="00A92755" w:rsidRPr="00B86AFD">
        <w:rPr>
          <w:rFonts w:ascii="Times New Roman" w:eastAsia="Times New Roman" w:hAnsi="Times New Roman" w:cs="Times New Roman"/>
          <w:kern w:val="0"/>
          <w:sz w:val="20"/>
          <w:szCs w:val="20"/>
          <w14:ligatures w14:val="none"/>
        </w:rPr>
        <w:t>500 USD/ton, while bioremediation costs approximately 15-200 USD/ton and phytoremediation costs approximately 5-40 USD/ton</w:t>
      </w:r>
      <w:r w:rsidR="00B31B24"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"/>
          <w:id w:val="-353580347"/>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[74]</w:t>
          </w:r>
        </w:sdtContent>
      </w:sdt>
      <w:r w:rsidR="00B31B24" w:rsidRPr="00B86AFD">
        <w:rPr>
          <w:rFonts w:ascii="Times New Roman" w:eastAsia="Times New Roman" w:hAnsi="Times New Roman" w:cs="Times New Roman"/>
          <w:kern w:val="0"/>
          <w:sz w:val="20"/>
          <w:szCs w:val="20"/>
          <w14:ligatures w14:val="none"/>
        </w:rPr>
        <w:t xml:space="preserve">. </w:t>
      </w:r>
      <w:r w:rsidR="00911248" w:rsidRPr="00B86AFD">
        <w:rPr>
          <w:rFonts w:ascii="Times New Roman" w:eastAsia="Times New Roman" w:hAnsi="Times New Roman" w:cs="Times New Roman"/>
          <w:kern w:val="0"/>
          <w:sz w:val="20"/>
          <w:szCs w:val="20"/>
          <w14:ligatures w14:val="none"/>
        </w:rPr>
        <w:t xml:space="preserve">It is estimated that bioremediation can save 50-65% of the cost of </w:t>
      </w:r>
      <w:r w:rsidR="006B40B3" w:rsidRPr="00B86AFD">
        <w:rPr>
          <w:rFonts w:ascii="Times New Roman" w:eastAsia="Times New Roman" w:hAnsi="Times New Roman" w:cs="Times New Roman"/>
          <w:kern w:val="0"/>
          <w:sz w:val="20"/>
          <w:szCs w:val="20"/>
          <w14:ligatures w14:val="none"/>
        </w:rPr>
        <w:t xml:space="preserve">removing an acre of Pb-polluted soil in comparison with standard excavations and garbage dumps </w:t>
      </w:r>
      <w:sdt>
        <w:sdtPr>
          <w:rPr>
            <w:rFonts w:ascii="Times New Roman" w:eastAsia="Times New Roman" w:hAnsi="Times New Roman" w:cs="Times New Roman"/>
            <w:kern w:val="0"/>
            <w:sz w:val="20"/>
            <w:szCs w:val="20"/>
            <w14:ligatures w14:val="none"/>
          </w:rPr>
          <w:tag w:val="MENDELEY_CITATION_v3_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"/>
          <w:id w:val="355941927"/>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[75], [76]</w:t>
          </w:r>
        </w:sdtContent>
      </w:sdt>
      <w:r w:rsidR="0089056C" w:rsidRPr="00B86AFD">
        <w:rPr>
          <w:rFonts w:ascii="Times New Roman" w:eastAsia="Times New Roman" w:hAnsi="Times New Roman" w:cs="Times New Roman"/>
          <w:kern w:val="0"/>
          <w:sz w:val="20"/>
          <w:szCs w:val="20"/>
          <w14:ligatures w14:val="none"/>
        </w:rPr>
        <w:t xml:space="preserve">. </w:t>
      </w:r>
      <w:r w:rsidR="003D3107" w:rsidRPr="00B86AFD">
        <w:rPr>
          <w:rFonts w:ascii="Times New Roman" w:eastAsia="Times New Roman" w:hAnsi="Times New Roman" w:cs="Times New Roman"/>
          <w:kern w:val="0"/>
          <w:sz w:val="20"/>
          <w:szCs w:val="20"/>
          <w14:ligatures w14:val="none"/>
        </w:rPr>
        <w:t>Furthermore, bioremediation is</w:t>
      </w:r>
      <w:r w:rsidR="00C71D82" w:rsidRPr="00B86AFD">
        <w:rPr>
          <w:rFonts w:ascii="Times New Roman" w:eastAsia="Times New Roman" w:hAnsi="Times New Roman" w:cs="Times New Roman"/>
          <w:kern w:val="0"/>
          <w:sz w:val="20"/>
          <w:szCs w:val="20"/>
          <w14:ligatures w14:val="none"/>
        </w:rPr>
        <w:t xml:space="preserve"> a</w:t>
      </w:r>
      <w:r w:rsidR="003D3107" w:rsidRPr="00B86AFD">
        <w:rPr>
          <w:rFonts w:ascii="Times New Roman" w:eastAsia="Times New Roman" w:hAnsi="Times New Roman" w:cs="Times New Roman"/>
          <w:kern w:val="0"/>
          <w:sz w:val="20"/>
          <w:szCs w:val="20"/>
          <w14:ligatures w14:val="none"/>
        </w:rPr>
        <w:t xml:space="preserve"> </w:t>
      </w:r>
      <w:r w:rsidR="0057781A" w:rsidRPr="00B86AFD">
        <w:rPr>
          <w:rFonts w:ascii="Times New Roman" w:eastAsia="Times New Roman" w:hAnsi="Times New Roman" w:cs="Times New Roman"/>
          <w:kern w:val="0"/>
          <w:sz w:val="20"/>
          <w:szCs w:val="20"/>
          <w14:ligatures w14:val="none"/>
        </w:rPr>
        <w:t xml:space="preserve">harmless and safe </w:t>
      </w:r>
      <w:r w:rsidR="003D3107" w:rsidRPr="00B86AFD">
        <w:rPr>
          <w:rFonts w:ascii="Times New Roman" w:eastAsia="Times New Roman" w:hAnsi="Times New Roman" w:cs="Times New Roman"/>
          <w:kern w:val="0"/>
          <w:sz w:val="20"/>
          <w:szCs w:val="20"/>
          <w14:ligatures w14:val="none"/>
        </w:rPr>
        <w:t xml:space="preserve">technology </w:t>
      </w:r>
      <w:r w:rsidR="00C71D82" w:rsidRPr="00B86AFD">
        <w:rPr>
          <w:rFonts w:ascii="Times New Roman" w:eastAsia="Times New Roman" w:hAnsi="Times New Roman" w:cs="Times New Roman"/>
          <w:kern w:val="0"/>
          <w:sz w:val="20"/>
          <w:szCs w:val="20"/>
          <w14:ligatures w14:val="none"/>
        </w:rPr>
        <w:t>that</w:t>
      </w:r>
      <w:r w:rsidR="003D3107" w:rsidRPr="00B86AFD">
        <w:rPr>
          <w:rFonts w:ascii="Times New Roman" w:eastAsia="Times New Roman" w:hAnsi="Times New Roman" w:cs="Times New Roman"/>
          <w:kern w:val="0"/>
          <w:sz w:val="20"/>
          <w:szCs w:val="20"/>
          <w14:ligatures w14:val="none"/>
        </w:rPr>
        <w:t xml:space="preserve"> can eliminate toxins </w:t>
      </w:r>
      <w:r w:rsidR="00281C6A" w:rsidRPr="00B86AFD">
        <w:rPr>
          <w:rFonts w:ascii="Times New Roman" w:eastAsia="Times New Roman" w:hAnsi="Times New Roman" w:cs="Times New Roman"/>
          <w:kern w:val="0"/>
          <w:sz w:val="20"/>
          <w:szCs w:val="20"/>
          <w14:ligatures w14:val="none"/>
        </w:rPr>
        <w:t>abidingly</w:t>
      </w:r>
      <w:r w:rsidR="003D3107" w:rsidRPr="00B86AFD">
        <w:rPr>
          <w:rFonts w:ascii="Times New Roman" w:eastAsia="Times New Roman" w:hAnsi="Times New Roman" w:cs="Times New Roman"/>
          <w:kern w:val="0"/>
          <w:sz w:val="20"/>
          <w:szCs w:val="20"/>
          <w14:ligatures w14:val="none"/>
        </w:rPr>
        <w:t xml:space="preserve"> while leaving the ecosystem unharmed and </w:t>
      </w:r>
      <w:r w:rsidR="00281C6A" w:rsidRPr="00B86AFD">
        <w:rPr>
          <w:rFonts w:ascii="Times New Roman" w:eastAsia="Times New Roman" w:hAnsi="Times New Roman" w:cs="Times New Roman"/>
          <w:kern w:val="0"/>
          <w:sz w:val="20"/>
          <w:szCs w:val="20"/>
          <w14:ligatures w14:val="none"/>
        </w:rPr>
        <w:t>might</w:t>
      </w:r>
      <w:r w:rsidR="003D3107" w:rsidRPr="00B86AFD">
        <w:rPr>
          <w:rFonts w:ascii="Times New Roman" w:eastAsia="Times New Roman" w:hAnsi="Times New Roman" w:cs="Times New Roman"/>
          <w:kern w:val="0"/>
          <w:sz w:val="20"/>
          <w:szCs w:val="20"/>
          <w14:ligatures w14:val="none"/>
        </w:rPr>
        <w:t xml:space="preserve"> be </w:t>
      </w:r>
      <w:r w:rsidR="00281C6A" w:rsidRPr="00B86AFD">
        <w:rPr>
          <w:rFonts w:ascii="Times New Roman" w:eastAsia="Times New Roman" w:hAnsi="Times New Roman" w:cs="Times New Roman"/>
          <w:kern w:val="0"/>
          <w:sz w:val="20"/>
          <w:szCs w:val="20"/>
          <w14:ligatures w14:val="none"/>
        </w:rPr>
        <w:t xml:space="preserve">combined with both </w:t>
      </w:r>
      <w:r w:rsidR="003D3107" w:rsidRPr="00B86AFD">
        <w:rPr>
          <w:rFonts w:ascii="Times New Roman" w:eastAsia="Times New Roman" w:hAnsi="Times New Roman" w:cs="Times New Roman"/>
          <w:kern w:val="0"/>
          <w:sz w:val="20"/>
          <w:szCs w:val="20"/>
          <w14:ligatures w14:val="none"/>
        </w:rPr>
        <w:t xml:space="preserve">chemical and physical </w:t>
      </w:r>
      <w:r w:rsidR="006507F6" w:rsidRPr="00B86AFD">
        <w:rPr>
          <w:rFonts w:ascii="Times New Roman" w:eastAsia="Times New Roman" w:hAnsi="Times New Roman" w:cs="Times New Roman"/>
          <w:kern w:val="0"/>
          <w:sz w:val="20"/>
          <w:szCs w:val="20"/>
          <w14:ligatures w14:val="none"/>
        </w:rPr>
        <w:t>treatments</w:t>
      </w:r>
      <w:r w:rsidR="003D3107"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"/>
          <w:id w:val="-2033724325"/>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[77]</w:t>
          </w:r>
        </w:sdtContent>
      </w:sdt>
      <w:r w:rsidR="003D3107" w:rsidRPr="00B86AFD">
        <w:rPr>
          <w:rFonts w:ascii="Times New Roman" w:eastAsia="Times New Roman" w:hAnsi="Times New Roman" w:cs="Times New Roman"/>
          <w:kern w:val="0"/>
          <w:sz w:val="20"/>
          <w:szCs w:val="20"/>
          <w14:ligatures w14:val="none"/>
        </w:rPr>
        <w:t xml:space="preserve">. </w:t>
      </w:r>
      <w:r w:rsidR="00DD7AAC" w:rsidRPr="00B86AFD">
        <w:rPr>
          <w:rFonts w:ascii="Times New Roman" w:eastAsia="Times New Roman" w:hAnsi="Times New Roman" w:cs="Times New Roman"/>
          <w:kern w:val="0"/>
          <w:sz w:val="20"/>
          <w:szCs w:val="20"/>
          <w14:ligatures w14:val="none"/>
        </w:rPr>
        <w:t xml:space="preserve">The bioremediation techniques are totally based on natural biological potency. Most bioremediation techniques are dependent on </w:t>
      </w:r>
      <w:r w:rsidR="008C759A" w:rsidRPr="00B86AFD">
        <w:rPr>
          <w:rFonts w:ascii="Times New Roman" w:eastAsia="Times New Roman" w:hAnsi="Times New Roman" w:cs="Times New Roman"/>
          <w:kern w:val="0"/>
          <w:sz w:val="20"/>
          <w:szCs w:val="20"/>
          <w14:ligatures w14:val="none"/>
        </w:rPr>
        <w:t>the kind of soil, contaminants type</w:t>
      </w:r>
      <w:r w:rsidR="00415FBD" w:rsidRPr="00B86AFD">
        <w:rPr>
          <w:rFonts w:ascii="Times New Roman" w:eastAsia="Times New Roman" w:hAnsi="Times New Roman" w:cs="Times New Roman"/>
          <w:kern w:val="0"/>
          <w:sz w:val="20"/>
          <w:szCs w:val="20"/>
          <w14:ligatures w14:val="none"/>
        </w:rPr>
        <w:t>s</w:t>
      </w:r>
      <w:r w:rsidR="008C759A" w:rsidRPr="00B86AFD">
        <w:rPr>
          <w:rFonts w:ascii="Times New Roman" w:eastAsia="Times New Roman" w:hAnsi="Times New Roman" w:cs="Times New Roman"/>
          <w:kern w:val="0"/>
          <w:sz w:val="20"/>
          <w:szCs w:val="20"/>
          <w14:ligatures w14:val="none"/>
        </w:rPr>
        <w:t>, amount of moisture, addition</w:t>
      </w:r>
      <w:r w:rsidR="00415FBD" w:rsidRPr="00B86AFD">
        <w:rPr>
          <w:rFonts w:ascii="Times New Roman" w:eastAsia="Times New Roman" w:hAnsi="Times New Roman" w:cs="Times New Roman"/>
          <w:kern w:val="0"/>
          <w:sz w:val="20"/>
          <w:szCs w:val="20"/>
          <w14:ligatures w14:val="none"/>
        </w:rPr>
        <w:t xml:space="preserve"> of nutr</w:t>
      </w:r>
      <w:r w:rsidR="00E00E05" w:rsidRPr="00B86AFD">
        <w:rPr>
          <w:rFonts w:ascii="Times New Roman" w:eastAsia="Times New Roman" w:hAnsi="Times New Roman" w:cs="Times New Roman"/>
          <w:kern w:val="0"/>
          <w:sz w:val="20"/>
          <w:szCs w:val="20"/>
          <w14:ligatures w14:val="none"/>
        </w:rPr>
        <w:t>ients</w:t>
      </w:r>
      <w:r w:rsidR="008C759A" w:rsidRPr="00B86AFD">
        <w:rPr>
          <w:rFonts w:ascii="Times New Roman" w:eastAsia="Times New Roman" w:hAnsi="Times New Roman" w:cs="Times New Roman"/>
          <w:kern w:val="0"/>
          <w:sz w:val="20"/>
          <w:szCs w:val="20"/>
          <w14:ligatures w14:val="none"/>
        </w:rPr>
        <w:t>, diversity of microbes, contaminant site pH, and humidity at the remediation site</w:t>
      </w:r>
      <w:r w:rsidR="00F409CC"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"/>
          <w:id w:val="900105242"/>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[78], [79]</w:t>
          </w:r>
        </w:sdtContent>
      </w:sdt>
      <w:r w:rsidR="00F409CC" w:rsidRPr="00B86AFD">
        <w:rPr>
          <w:rFonts w:ascii="Times New Roman" w:eastAsia="Times New Roman" w:hAnsi="Times New Roman" w:cs="Times New Roman"/>
          <w:kern w:val="0"/>
          <w:sz w:val="20"/>
          <w:szCs w:val="20"/>
          <w14:ligatures w14:val="none"/>
        </w:rPr>
        <w:t xml:space="preserve">. </w:t>
      </w:r>
      <w:r w:rsidR="004453D2" w:rsidRPr="00B86AFD">
        <w:rPr>
          <w:rFonts w:ascii="Times New Roman" w:eastAsia="Times New Roman" w:hAnsi="Times New Roman" w:cs="Times New Roman"/>
          <w:kern w:val="0"/>
          <w:sz w:val="20"/>
          <w:szCs w:val="20"/>
          <w14:ligatures w14:val="none"/>
        </w:rPr>
        <w:t>Natural attenuation is a bioremediation process that naturally occurs in polluted areas</w:t>
      </w:r>
      <w:r w:rsidR="00850BDD"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"/>
          <w:id w:val="1470550356"/>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[36]</w:t>
          </w:r>
        </w:sdtContent>
      </w:sdt>
      <w:r w:rsidR="00A81C34" w:rsidRPr="00B86AFD">
        <w:rPr>
          <w:rFonts w:ascii="Times New Roman" w:eastAsia="Times New Roman" w:hAnsi="Times New Roman" w:cs="Times New Roman"/>
          <w:kern w:val="0"/>
          <w:sz w:val="20"/>
          <w:szCs w:val="20"/>
          <w14:ligatures w14:val="none"/>
        </w:rPr>
        <w:t xml:space="preserve">. </w:t>
      </w:r>
      <w:r w:rsidR="00542E75" w:rsidRPr="00B86AFD">
        <w:rPr>
          <w:rFonts w:ascii="Times New Roman" w:eastAsia="Times New Roman" w:hAnsi="Times New Roman" w:cs="Times New Roman"/>
          <w:kern w:val="0"/>
          <w:sz w:val="20"/>
          <w:szCs w:val="20"/>
          <w14:ligatures w14:val="none"/>
        </w:rPr>
        <w:t xml:space="preserve">The ultimate objective of bioremediation is </w:t>
      </w:r>
      <w:r w:rsidR="00A81C34" w:rsidRPr="00B86AFD">
        <w:rPr>
          <w:rFonts w:ascii="Times New Roman" w:eastAsia="Times New Roman" w:hAnsi="Times New Roman" w:cs="Times New Roman"/>
          <w:kern w:val="0"/>
          <w:sz w:val="20"/>
          <w:szCs w:val="20"/>
          <w14:ligatures w14:val="none"/>
        </w:rPr>
        <w:t xml:space="preserve">to put </w:t>
      </w:r>
      <w:r w:rsidR="000D441B" w:rsidRPr="00B86AFD">
        <w:rPr>
          <w:rFonts w:ascii="Times New Roman" w:eastAsia="Times New Roman" w:hAnsi="Times New Roman" w:cs="Times New Roman"/>
          <w:kern w:val="0"/>
          <w:sz w:val="20"/>
          <w:szCs w:val="20"/>
          <w14:ligatures w14:val="none"/>
        </w:rPr>
        <w:t>microorganisms</w:t>
      </w:r>
      <w:r w:rsidR="00A81C34" w:rsidRPr="00B86AFD">
        <w:rPr>
          <w:rFonts w:ascii="Times New Roman" w:eastAsia="Times New Roman" w:hAnsi="Times New Roman" w:cs="Times New Roman"/>
          <w:kern w:val="0"/>
          <w:sz w:val="20"/>
          <w:szCs w:val="20"/>
          <w14:ligatures w14:val="none"/>
        </w:rPr>
        <w:t xml:space="preserve"> to work by providing optimal quantities of </w:t>
      </w:r>
      <w:r w:rsidR="00F01AFD" w:rsidRPr="00B86AFD">
        <w:rPr>
          <w:rFonts w:ascii="Times New Roman" w:eastAsia="Times New Roman" w:hAnsi="Times New Roman" w:cs="Times New Roman"/>
          <w:kern w:val="0"/>
          <w:sz w:val="20"/>
          <w:szCs w:val="20"/>
          <w14:ligatures w14:val="none"/>
        </w:rPr>
        <w:t>nutri</w:t>
      </w:r>
      <w:r w:rsidR="00F66532" w:rsidRPr="00B86AFD">
        <w:rPr>
          <w:rFonts w:ascii="Times New Roman" w:eastAsia="Times New Roman" w:hAnsi="Times New Roman" w:cs="Times New Roman"/>
          <w:kern w:val="0"/>
          <w:sz w:val="20"/>
          <w:szCs w:val="20"/>
          <w14:ligatures w14:val="none"/>
        </w:rPr>
        <w:t>ents</w:t>
      </w:r>
      <w:r w:rsidR="00A81C34" w:rsidRPr="00B86AFD">
        <w:rPr>
          <w:rFonts w:ascii="Times New Roman" w:eastAsia="Times New Roman" w:hAnsi="Times New Roman" w:cs="Times New Roman"/>
          <w:kern w:val="0"/>
          <w:sz w:val="20"/>
          <w:szCs w:val="20"/>
          <w14:ligatures w14:val="none"/>
        </w:rPr>
        <w:t xml:space="preserve"> and other</w:t>
      </w:r>
      <w:r w:rsidR="00AF7EE5" w:rsidRPr="00B86AFD">
        <w:t xml:space="preserve"> </w:t>
      </w:r>
      <w:r w:rsidR="00AF7EE5" w:rsidRPr="00B86AFD">
        <w:rPr>
          <w:rFonts w:ascii="Times New Roman" w:eastAsia="Times New Roman" w:hAnsi="Times New Roman" w:cs="Times New Roman"/>
          <w:kern w:val="0"/>
          <w:sz w:val="20"/>
          <w:szCs w:val="20"/>
          <w14:ligatures w14:val="none"/>
        </w:rPr>
        <w:t>synthetic</w:t>
      </w:r>
      <w:r w:rsidR="00DB3E97" w:rsidRPr="00B86AFD">
        <w:rPr>
          <w:rFonts w:ascii="Times New Roman" w:eastAsia="Times New Roman" w:hAnsi="Times New Roman" w:cs="Times New Roman"/>
          <w:kern w:val="0"/>
          <w:sz w:val="20"/>
          <w:szCs w:val="20"/>
          <w14:ligatures w14:val="none"/>
        </w:rPr>
        <w:t>s</w:t>
      </w:r>
      <w:r w:rsidR="00AF7EE5" w:rsidRPr="00B86AFD">
        <w:rPr>
          <w:rFonts w:ascii="Times New Roman" w:eastAsia="Times New Roman" w:hAnsi="Times New Roman" w:cs="Times New Roman"/>
          <w:kern w:val="0"/>
          <w:sz w:val="20"/>
          <w:szCs w:val="20"/>
          <w14:ligatures w14:val="none"/>
        </w:rPr>
        <w:t xml:space="preserve"> </w:t>
      </w:r>
      <w:r w:rsidR="00A81C34" w:rsidRPr="00B86AFD">
        <w:rPr>
          <w:rFonts w:ascii="Times New Roman" w:eastAsia="Times New Roman" w:hAnsi="Times New Roman" w:cs="Times New Roman"/>
          <w:kern w:val="0"/>
          <w:sz w:val="20"/>
          <w:szCs w:val="20"/>
          <w14:ligatures w14:val="none"/>
        </w:rPr>
        <w:t xml:space="preserve">required for their metabolism in order for them to </w:t>
      </w:r>
      <w:r w:rsidR="00C31741" w:rsidRPr="00B86AFD">
        <w:rPr>
          <w:rFonts w:ascii="Times New Roman" w:eastAsia="Times New Roman" w:hAnsi="Times New Roman" w:cs="Times New Roman"/>
          <w:kern w:val="0"/>
          <w:sz w:val="20"/>
          <w:szCs w:val="20"/>
          <w14:ligatures w14:val="none"/>
        </w:rPr>
        <w:t>eliminate</w:t>
      </w:r>
      <w:r w:rsidR="005F4006" w:rsidRPr="00B86AFD">
        <w:rPr>
          <w:rFonts w:ascii="Times New Roman" w:eastAsia="Times New Roman" w:hAnsi="Times New Roman" w:cs="Times New Roman"/>
          <w:kern w:val="0"/>
          <w:sz w:val="20"/>
          <w:szCs w:val="20"/>
          <w14:ligatures w14:val="none"/>
        </w:rPr>
        <w:t xml:space="preserve"> or</w:t>
      </w:r>
      <w:r w:rsidR="00A81C34" w:rsidRPr="00B86AFD">
        <w:rPr>
          <w:rFonts w:ascii="Times New Roman" w:eastAsia="Times New Roman" w:hAnsi="Times New Roman" w:cs="Times New Roman"/>
          <w:kern w:val="0"/>
          <w:sz w:val="20"/>
          <w:szCs w:val="20"/>
          <w14:ligatures w14:val="none"/>
        </w:rPr>
        <w:t xml:space="preserve"> detoxify pollutants that are </w:t>
      </w:r>
      <w:r w:rsidR="00EB60C4" w:rsidRPr="00B86AFD">
        <w:rPr>
          <w:rFonts w:ascii="Times New Roman" w:eastAsia="Times New Roman" w:hAnsi="Times New Roman" w:cs="Times New Roman"/>
          <w:kern w:val="0"/>
          <w:sz w:val="20"/>
          <w:szCs w:val="20"/>
          <w14:ligatures w14:val="none"/>
        </w:rPr>
        <w:t xml:space="preserve">dangerous </w:t>
      </w:r>
      <w:r w:rsidR="00A81C34" w:rsidRPr="00B86AFD">
        <w:rPr>
          <w:rFonts w:ascii="Times New Roman" w:eastAsia="Times New Roman" w:hAnsi="Times New Roman" w:cs="Times New Roman"/>
          <w:kern w:val="0"/>
          <w:sz w:val="20"/>
          <w:szCs w:val="20"/>
          <w14:ligatures w14:val="none"/>
        </w:rPr>
        <w:t>to the e</w:t>
      </w:r>
      <w:r w:rsidR="00D33FE8" w:rsidRPr="00B86AFD">
        <w:rPr>
          <w:rFonts w:ascii="Times New Roman" w:eastAsia="Times New Roman" w:hAnsi="Times New Roman" w:cs="Times New Roman"/>
          <w:kern w:val="0"/>
          <w:sz w:val="20"/>
          <w:szCs w:val="20"/>
          <w14:ligatures w14:val="none"/>
        </w:rPr>
        <w:t>cosystem</w:t>
      </w:r>
      <w:r w:rsidR="00A81C34" w:rsidRPr="00B86AFD">
        <w:rPr>
          <w:rFonts w:ascii="Times New Roman" w:eastAsia="Times New Roman" w:hAnsi="Times New Roman" w:cs="Times New Roman"/>
          <w:kern w:val="0"/>
          <w:sz w:val="20"/>
          <w:szCs w:val="20"/>
          <w14:ligatures w14:val="none"/>
        </w:rPr>
        <w:t xml:space="preserve"> and all organisms.</w:t>
      </w:r>
      <w:r w:rsidR="005B2227" w:rsidRPr="00B86AFD">
        <w:rPr>
          <w:rFonts w:ascii="Times New Roman" w:eastAsia="Times New Roman" w:hAnsi="Times New Roman" w:cs="Times New Roman"/>
          <w:kern w:val="0"/>
          <w:sz w:val="20"/>
          <w:szCs w:val="20"/>
          <w14:ligatures w14:val="none"/>
        </w:rPr>
        <w:t xml:space="preserve"> E</w:t>
      </w:r>
      <w:r w:rsidR="00D62E38" w:rsidRPr="00B86AFD">
        <w:rPr>
          <w:rFonts w:ascii="Times New Roman" w:eastAsia="Times New Roman" w:hAnsi="Times New Roman" w:cs="Times New Roman"/>
          <w:kern w:val="0"/>
          <w:sz w:val="20"/>
          <w:szCs w:val="20"/>
          <w14:ligatures w14:val="none"/>
        </w:rPr>
        <w:t xml:space="preserve">nzymes are involved </w:t>
      </w:r>
      <w:r w:rsidR="00D62E38" w:rsidRPr="00B86AFD">
        <w:rPr>
          <w:rFonts w:ascii="Times New Roman" w:eastAsia="Times New Roman" w:hAnsi="Times New Roman" w:cs="Times New Roman"/>
          <w:kern w:val="0"/>
          <w:sz w:val="20"/>
          <w:szCs w:val="20"/>
          <w14:ligatures w14:val="none"/>
        </w:rPr>
        <w:lastRenderedPageBreak/>
        <w:t xml:space="preserve">in each and every metabolic process. </w:t>
      </w:r>
      <w:r w:rsidR="00F6128D" w:rsidRPr="00B86AFD">
        <w:rPr>
          <w:rFonts w:ascii="Times New Roman" w:eastAsia="Times New Roman" w:hAnsi="Times New Roman" w:cs="Times New Roman"/>
          <w:kern w:val="0"/>
          <w:sz w:val="20"/>
          <w:szCs w:val="20"/>
          <w14:ligatures w14:val="none"/>
        </w:rPr>
        <w:t xml:space="preserve">A wide variety of enzymes are involved in these reactions, including </w:t>
      </w:r>
      <w:r w:rsidR="00847A2E" w:rsidRPr="00B86AFD">
        <w:rPr>
          <w:rFonts w:ascii="Times New Roman" w:eastAsia="Times New Roman" w:hAnsi="Times New Roman" w:cs="Times New Roman"/>
          <w:kern w:val="0"/>
          <w:sz w:val="20"/>
          <w:szCs w:val="20"/>
          <w14:ligatures w14:val="none"/>
        </w:rPr>
        <w:t xml:space="preserve">lyases, </w:t>
      </w:r>
      <w:r w:rsidR="00F6128D" w:rsidRPr="00B86AFD">
        <w:rPr>
          <w:rFonts w:ascii="Times New Roman" w:eastAsia="Times New Roman" w:hAnsi="Times New Roman" w:cs="Times New Roman"/>
          <w:kern w:val="0"/>
          <w:sz w:val="20"/>
          <w:szCs w:val="20"/>
          <w14:ligatures w14:val="none"/>
        </w:rPr>
        <w:t xml:space="preserve">hydrolases, isomerases, </w:t>
      </w:r>
      <w:r w:rsidR="00847A2E" w:rsidRPr="00B86AFD">
        <w:rPr>
          <w:rFonts w:ascii="Times New Roman" w:eastAsia="Times New Roman" w:hAnsi="Times New Roman" w:cs="Times New Roman"/>
          <w:kern w:val="0"/>
          <w:sz w:val="20"/>
          <w:szCs w:val="20"/>
          <w14:ligatures w14:val="none"/>
        </w:rPr>
        <w:t>ligases, oxidoreductases</w:t>
      </w:r>
      <w:r w:rsidR="00A40F6F" w:rsidRPr="00B86AFD">
        <w:rPr>
          <w:rFonts w:ascii="Times New Roman" w:eastAsia="Times New Roman" w:hAnsi="Times New Roman" w:cs="Times New Roman"/>
          <w:kern w:val="0"/>
          <w:sz w:val="20"/>
          <w:szCs w:val="20"/>
          <w14:ligatures w14:val="none"/>
        </w:rPr>
        <w:t>,</w:t>
      </w:r>
      <w:r w:rsidR="00847A2E" w:rsidRPr="00B86AFD">
        <w:rPr>
          <w:rFonts w:ascii="Times New Roman" w:eastAsia="Times New Roman" w:hAnsi="Times New Roman" w:cs="Times New Roman"/>
          <w:kern w:val="0"/>
          <w:sz w:val="20"/>
          <w:szCs w:val="20"/>
          <w14:ligatures w14:val="none"/>
        </w:rPr>
        <w:t xml:space="preserve"> </w:t>
      </w:r>
      <w:r w:rsidR="00F6128D" w:rsidRPr="00B86AFD">
        <w:rPr>
          <w:rFonts w:ascii="Times New Roman" w:eastAsia="Times New Roman" w:hAnsi="Times New Roman" w:cs="Times New Roman"/>
          <w:kern w:val="0"/>
          <w:sz w:val="20"/>
          <w:szCs w:val="20"/>
          <w14:ligatures w14:val="none"/>
        </w:rPr>
        <w:t>and</w:t>
      </w:r>
      <w:r w:rsidR="00847A2E" w:rsidRPr="00B86AFD">
        <w:rPr>
          <w:rFonts w:ascii="Times New Roman" w:eastAsia="Times New Roman" w:hAnsi="Times New Roman" w:cs="Times New Roman"/>
          <w:kern w:val="0"/>
          <w:sz w:val="20"/>
          <w:szCs w:val="20"/>
          <w14:ligatures w14:val="none"/>
        </w:rPr>
        <w:t xml:space="preserve"> transferases</w:t>
      </w:r>
      <w:r w:rsidR="00F6128D" w:rsidRPr="00B86AFD">
        <w:rPr>
          <w:rFonts w:ascii="Times New Roman" w:eastAsia="Times New Roman" w:hAnsi="Times New Roman" w:cs="Times New Roman"/>
          <w:kern w:val="0"/>
          <w:sz w:val="20"/>
          <w:szCs w:val="20"/>
          <w14:ligatures w14:val="none"/>
        </w:rPr>
        <w:t xml:space="preserve">. </w:t>
      </w:r>
      <w:r w:rsidR="009D20A5" w:rsidRPr="00B86AFD">
        <w:rPr>
          <w:rFonts w:ascii="Times New Roman" w:eastAsia="Times New Roman" w:hAnsi="Times New Roman" w:cs="Times New Roman"/>
          <w:kern w:val="0"/>
          <w:sz w:val="20"/>
          <w:szCs w:val="20"/>
          <w14:ligatures w14:val="none"/>
        </w:rPr>
        <w:t>Due to their nonspecific and specific substrate affinity, several enzymes have a remarkable degradation capacity</w:t>
      </w:r>
      <w:r w:rsidR="005F4006"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"/>
          <w:id w:val="567696779"/>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[80]</w:t>
          </w:r>
        </w:sdtContent>
      </w:sdt>
      <w:r w:rsidR="007727C8" w:rsidRPr="00B86AFD">
        <w:rPr>
          <w:rFonts w:ascii="Times New Roman" w:eastAsia="Times New Roman" w:hAnsi="Times New Roman" w:cs="Times New Roman"/>
          <w:kern w:val="0"/>
          <w:sz w:val="20"/>
          <w:szCs w:val="20"/>
          <w14:ligatures w14:val="none"/>
        </w:rPr>
        <w:t xml:space="preserve">. </w:t>
      </w:r>
      <w:r w:rsidR="0050653C" w:rsidRPr="00B86AFD">
        <w:rPr>
          <w:rFonts w:ascii="Times New Roman" w:eastAsia="Times New Roman" w:hAnsi="Times New Roman" w:cs="Times New Roman"/>
          <w:kern w:val="0"/>
          <w:sz w:val="20"/>
          <w:szCs w:val="20"/>
          <w14:ligatures w14:val="none"/>
        </w:rPr>
        <w:t xml:space="preserve">Biodegradation is the basic principle of bioremediation </w:t>
      </w:r>
      <w:sdt>
        <w:sdtPr>
          <w:rPr>
            <w:rFonts w:ascii="Times New Roman" w:eastAsia="Times New Roman" w:hAnsi="Times New Roman" w:cs="Times New Roman"/>
            <w:kern w:val="0"/>
            <w:sz w:val="20"/>
            <w:szCs w:val="20"/>
            <w14:ligatures w14:val="none"/>
          </w:rPr>
          <w:tag w:val="MENDELEY_CITATION_v3_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"/>
          <w:id w:val="-659387627"/>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[81]</w:t>
          </w:r>
        </w:sdtContent>
      </w:sdt>
      <w:r w:rsidR="00C66AAA" w:rsidRPr="00B86AFD">
        <w:rPr>
          <w:rFonts w:ascii="Times New Roman" w:eastAsia="Times New Roman" w:hAnsi="Times New Roman" w:cs="Times New Roman"/>
          <w:kern w:val="0"/>
          <w:sz w:val="20"/>
          <w:szCs w:val="20"/>
          <w14:ligatures w14:val="none"/>
        </w:rPr>
        <w:t xml:space="preserve">. </w:t>
      </w:r>
      <w:r w:rsidR="00DD4CDA" w:rsidRPr="00B86AFD">
        <w:rPr>
          <w:rFonts w:ascii="Times New Roman" w:eastAsia="Times New Roman" w:hAnsi="Times New Roman" w:cs="Times New Roman"/>
          <w:kern w:val="0"/>
          <w:sz w:val="20"/>
          <w:szCs w:val="20"/>
          <w14:ligatures w14:val="none"/>
        </w:rPr>
        <w:t xml:space="preserve">Putting that aside, it is important to point out that biodegradation and bioremediation are not the same thing. In bioremediation, biodegradation is </w:t>
      </w:r>
      <w:r w:rsidR="00A54E0C" w:rsidRPr="00B86AFD">
        <w:rPr>
          <w:rFonts w:ascii="Times New Roman" w:eastAsia="Times New Roman" w:hAnsi="Times New Roman" w:cs="Times New Roman"/>
          <w:kern w:val="0"/>
          <w:sz w:val="20"/>
          <w:szCs w:val="20"/>
          <w14:ligatures w14:val="none"/>
        </w:rPr>
        <w:t xml:space="preserve">just one of the procedures </w:t>
      </w:r>
      <w:r w:rsidR="00DD4CDA" w:rsidRPr="00B86AFD">
        <w:rPr>
          <w:rFonts w:ascii="Times New Roman" w:eastAsia="Times New Roman" w:hAnsi="Times New Roman" w:cs="Times New Roman"/>
          <w:kern w:val="0"/>
          <w:sz w:val="20"/>
          <w:szCs w:val="20"/>
          <w14:ligatures w14:val="none"/>
        </w:rPr>
        <w:t xml:space="preserve">associated with or </w:t>
      </w:r>
      <w:r w:rsidR="00FF31CC" w:rsidRPr="00B86AFD">
        <w:rPr>
          <w:rFonts w:ascii="Times New Roman" w:eastAsia="Times New Roman" w:hAnsi="Times New Roman" w:cs="Times New Roman"/>
          <w:kern w:val="0"/>
          <w:sz w:val="20"/>
          <w:szCs w:val="20"/>
          <w14:ligatures w14:val="none"/>
        </w:rPr>
        <w:t>implemented</w:t>
      </w:r>
      <w:r w:rsidR="00DD4CDA" w:rsidRPr="00B86AFD">
        <w:rPr>
          <w:rFonts w:ascii="Times New Roman" w:eastAsia="Times New Roman" w:hAnsi="Times New Roman" w:cs="Times New Roman"/>
          <w:kern w:val="0"/>
          <w:sz w:val="20"/>
          <w:szCs w:val="20"/>
          <w14:ligatures w14:val="none"/>
        </w:rPr>
        <w:t xml:space="preserve"> as part of the </w:t>
      </w:r>
      <w:r w:rsidR="00C70FDC" w:rsidRPr="00B86AFD">
        <w:rPr>
          <w:rFonts w:ascii="Times New Roman" w:eastAsia="Times New Roman" w:hAnsi="Times New Roman" w:cs="Times New Roman"/>
          <w:kern w:val="0"/>
          <w:sz w:val="20"/>
          <w:szCs w:val="20"/>
          <w14:ligatures w14:val="none"/>
        </w:rPr>
        <w:t>technique</w:t>
      </w:r>
      <w:r w:rsidR="00DD4CDA" w:rsidRPr="00B86AFD">
        <w:rPr>
          <w:rFonts w:ascii="Times New Roman" w:eastAsia="Times New Roman" w:hAnsi="Times New Roman" w:cs="Times New Roman"/>
          <w:kern w:val="0"/>
          <w:sz w:val="20"/>
          <w:szCs w:val="20"/>
          <w14:ligatures w14:val="none"/>
        </w:rPr>
        <w:t>. There are o</w:t>
      </w:r>
      <w:r w:rsidR="002066DA" w:rsidRPr="00B86AFD">
        <w:rPr>
          <w:rFonts w:ascii="Times New Roman" w:eastAsia="Times New Roman" w:hAnsi="Times New Roman" w:cs="Times New Roman"/>
          <w:kern w:val="0"/>
          <w:sz w:val="20"/>
          <w:szCs w:val="20"/>
          <w14:ligatures w14:val="none"/>
        </w:rPr>
        <w:t>nly</w:t>
      </w:r>
      <w:r w:rsidR="00DD4CDA" w:rsidRPr="00B86AFD">
        <w:rPr>
          <w:rFonts w:ascii="Times New Roman" w:eastAsia="Times New Roman" w:hAnsi="Times New Roman" w:cs="Times New Roman"/>
          <w:kern w:val="0"/>
          <w:sz w:val="20"/>
          <w:szCs w:val="20"/>
          <w14:ligatures w14:val="none"/>
        </w:rPr>
        <w:t xml:space="preserve"> </w:t>
      </w:r>
      <w:r w:rsidR="002066DA" w:rsidRPr="00B86AFD">
        <w:rPr>
          <w:rFonts w:ascii="Times New Roman" w:eastAsia="Times New Roman" w:hAnsi="Times New Roman" w:cs="Times New Roman"/>
          <w:kern w:val="0"/>
          <w:sz w:val="20"/>
          <w:szCs w:val="20"/>
          <w14:ligatures w14:val="none"/>
        </w:rPr>
        <w:t>specific pollutants</w:t>
      </w:r>
      <w:r w:rsidR="00DD4CDA" w:rsidRPr="00B86AFD">
        <w:rPr>
          <w:rFonts w:ascii="Times New Roman" w:eastAsia="Times New Roman" w:hAnsi="Times New Roman" w:cs="Times New Roman"/>
          <w:kern w:val="0"/>
          <w:sz w:val="20"/>
          <w:szCs w:val="20"/>
          <w14:ligatures w14:val="none"/>
        </w:rPr>
        <w:t xml:space="preserve"> that are </w:t>
      </w:r>
      <w:r w:rsidR="002066DA" w:rsidRPr="00B86AFD">
        <w:rPr>
          <w:rFonts w:ascii="Times New Roman" w:eastAsia="Times New Roman" w:hAnsi="Times New Roman" w:cs="Times New Roman"/>
          <w:kern w:val="0"/>
          <w:sz w:val="20"/>
          <w:szCs w:val="20"/>
          <w14:ligatures w14:val="none"/>
        </w:rPr>
        <w:t xml:space="preserve">able to </w:t>
      </w:r>
      <w:r w:rsidR="00A40F6F" w:rsidRPr="00B86AFD">
        <w:rPr>
          <w:rFonts w:ascii="Times New Roman" w:eastAsia="Times New Roman" w:hAnsi="Times New Roman" w:cs="Times New Roman"/>
          <w:kern w:val="0"/>
          <w:sz w:val="20"/>
          <w:szCs w:val="20"/>
          <w14:ligatures w14:val="none"/>
        </w:rPr>
        <w:t xml:space="preserve">be </w:t>
      </w:r>
      <w:r w:rsidR="002066DA" w:rsidRPr="00B86AFD">
        <w:rPr>
          <w:rFonts w:ascii="Times New Roman" w:eastAsia="Times New Roman" w:hAnsi="Times New Roman" w:cs="Times New Roman"/>
          <w:kern w:val="0"/>
          <w:sz w:val="20"/>
          <w:szCs w:val="20"/>
          <w14:ligatures w14:val="none"/>
        </w:rPr>
        <w:t>b</w:t>
      </w:r>
      <w:r w:rsidR="00A40F6F" w:rsidRPr="00B86AFD">
        <w:rPr>
          <w:rFonts w:ascii="Times New Roman" w:eastAsia="Times New Roman" w:hAnsi="Times New Roman" w:cs="Times New Roman"/>
          <w:kern w:val="0"/>
          <w:sz w:val="20"/>
          <w:szCs w:val="20"/>
          <w14:ligatures w14:val="none"/>
        </w:rPr>
        <w:t>roken</w:t>
      </w:r>
      <w:r w:rsidR="002066DA" w:rsidRPr="00B86AFD">
        <w:rPr>
          <w:rFonts w:ascii="Times New Roman" w:eastAsia="Times New Roman" w:hAnsi="Times New Roman" w:cs="Times New Roman"/>
          <w:kern w:val="0"/>
          <w:sz w:val="20"/>
          <w:szCs w:val="20"/>
          <w14:ligatures w14:val="none"/>
        </w:rPr>
        <w:t xml:space="preserve"> dow</w:t>
      </w:r>
      <w:r w:rsidR="00F34C52" w:rsidRPr="00B86AFD">
        <w:rPr>
          <w:rFonts w:ascii="Times New Roman" w:eastAsia="Times New Roman" w:hAnsi="Times New Roman" w:cs="Times New Roman"/>
          <w:kern w:val="0"/>
          <w:sz w:val="20"/>
          <w:szCs w:val="20"/>
          <w14:ligatures w14:val="none"/>
        </w:rPr>
        <w:t>n</w:t>
      </w:r>
      <w:r w:rsidR="00A40F6F" w:rsidRPr="00B86AFD">
        <w:rPr>
          <w:rFonts w:ascii="Times New Roman" w:eastAsia="Times New Roman" w:hAnsi="Times New Roman" w:cs="Times New Roman"/>
          <w:kern w:val="0"/>
          <w:sz w:val="20"/>
          <w:szCs w:val="20"/>
          <w14:ligatures w14:val="none"/>
        </w:rPr>
        <w:t>,</w:t>
      </w:r>
      <w:r w:rsidR="00033D94" w:rsidRPr="00B86AFD">
        <w:rPr>
          <w:rFonts w:ascii="Times New Roman" w:eastAsia="Times New Roman" w:hAnsi="Times New Roman" w:cs="Times New Roman"/>
          <w:kern w:val="0"/>
          <w:sz w:val="20"/>
          <w:szCs w:val="20"/>
          <w14:ligatures w14:val="none"/>
        </w:rPr>
        <w:t xml:space="preserve"> by</w:t>
      </w:r>
      <w:r w:rsidR="00D06265" w:rsidRPr="00B86AFD">
        <w:rPr>
          <w:rFonts w:ascii="Times New Roman" w:eastAsia="Times New Roman" w:hAnsi="Times New Roman" w:cs="Times New Roman"/>
          <w:kern w:val="0"/>
          <w:sz w:val="20"/>
          <w:szCs w:val="20"/>
          <w14:ligatures w14:val="none"/>
        </w:rPr>
        <w:t xml:space="preserve"> </w:t>
      </w:r>
      <w:r w:rsidR="00DD4CDA" w:rsidRPr="00B86AFD">
        <w:rPr>
          <w:rFonts w:ascii="Times New Roman" w:eastAsia="Times New Roman" w:hAnsi="Times New Roman" w:cs="Times New Roman"/>
          <w:kern w:val="0"/>
          <w:sz w:val="20"/>
          <w:szCs w:val="20"/>
          <w14:ligatures w14:val="none"/>
        </w:rPr>
        <w:t xml:space="preserve">some </w:t>
      </w:r>
      <w:r w:rsidR="00514071" w:rsidRPr="00B86AFD">
        <w:rPr>
          <w:rFonts w:ascii="Times New Roman" w:eastAsia="Times New Roman" w:hAnsi="Times New Roman" w:cs="Times New Roman"/>
          <w:kern w:val="0"/>
          <w:sz w:val="20"/>
          <w:szCs w:val="20"/>
          <w14:ligatures w14:val="none"/>
        </w:rPr>
        <w:t>microbes</w:t>
      </w:r>
      <w:r w:rsidR="00033D94" w:rsidRPr="00B86AFD">
        <w:rPr>
          <w:rFonts w:ascii="Times New Roman" w:eastAsia="Times New Roman" w:hAnsi="Times New Roman" w:cs="Times New Roman"/>
          <w:kern w:val="0"/>
          <w:sz w:val="20"/>
          <w:szCs w:val="20"/>
          <w14:ligatures w14:val="none"/>
        </w:rPr>
        <w:t xml:space="preserve"> that</w:t>
      </w:r>
      <w:r w:rsidR="00514071" w:rsidRPr="00B86AFD">
        <w:rPr>
          <w:rFonts w:ascii="Times New Roman" w:eastAsia="Times New Roman" w:hAnsi="Times New Roman" w:cs="Times New Roman"/>
          <w:kern w:val="0"/>
          <w:sz w:val="20"/>
          <w:szCs w:val="20"/>
          <w14:ligatures w14:val="none"/>
        </w:rPr>
        <w:t xml:space="preserve"> </w:t>
      </w:r>
      <w:r w:rsidR="00DD4CDA" w:rsidRPr="00B86AFD">
        <w:rPr>
          <w:rFonts w:ascii="Times New Roman" w:eastAsia="Times New Roman" w:hAnsi="Times New Roman" w:cs="Times New Roman"/>
          <w:kern w:val="0"/>
          <w:sz w:val="20"/>
          <w:szCs w:val="20"/>
          <w14:ligatures w14:val="none"/>
        </w:rPr>
        <w:t>are capable of degrading them</w:t>
      </w:r>
      <w:r w:rsidR="00EC574A"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"/>
          <w:id w:val="-261378902"/>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[82]</w:t>
          </w:r>
        </w:sdtContent>
      </w:sdt>
      <w:r w:rsidR="00EC574A" w:rsidRPr="00B86AFD">
        <w:rPr>
          <w:rFonts w:ascii="Times New Roman" w:eastAsia="Times New Roman" w:hAnsi="Times New Roman" w:cs="Times New Roman"/>
          <w:kern w:val="0"/>
          <w:sz w:val="20"/>
          <w:szCs w:val="20"/>
          <w14:ligatures w14:val="none"/>
        </w:rPr>
        <w:t xml:space="preserve">. </w:t>
      </w:r>
    </w:p>
    <w:p w14:paraId="63E69C50" w14:textId="0124D3F6" w:rsidR="00106CA4" w:rsidRPr="00B86AFD" w:rsidRDefault="00882161" w:rsidP="00882161">
      <w:pPr>
        <w:rPr>
          <w:rFonts w:ascii="Times New Roman" w:eastAsia="Times New Roman" w:hAnsi="Times New Roman" w:cs="Times New Roman"/>
          <w:sz w:val="20"/>
          <w:szCs w:val="20"/>
        </w:rPr>
      </w:pPr>
      <w:r w:rsidRPr="00B86AFD">
        <w:rPr>
          <w:rFonts w:ascii="Times New Roman" w:eastAsia="Times New Roman" w:hAnsi="Times New Roman" w:cs="Times New Roman"/>
          <w:sz w:val="20"/>
          <w:szCs w:val="20"/>
        </w:rPr>
        <w:tab/>
      </w:r>
      <w:r w:rsidR="0020178A" w:rsidRPr="00B86AFD">
        <w:rPr>
          <w:rFonts w:ascii="Times New Roman" w:eastAsia="Times New Roman" w:hAnsi="Times New Roman" w:cs="Times New Roman"/>
          <w:sz w:val="20"/>
          <w:szCs w:val="20"/>
        </w:rPr>
        <w:t xml:space="preserve">In 1974, </w:t>
      </w:r>
      <w:r w:rsidR="0020178A" w:rsidRPr="00B86AFD">
        <w:rPr>
          <w:rFonts w:ascii="Times New Roman" w:eastAsia="Times New Roman" w:hAnsi="Times New Roman" w:cs="Times New Roman"/>
          <w:i/>
          <w:iCs/>
          <w:sz w:val="20"/>
          <w:szCs w:val="20"/>
        </w:rPr>
        <w:t>Pseudomonas putida</w:t>
      </w:r>
      <w:r w:rsidR="0020178A" w:rsidRPr="00B86AFD">
        <w:rPr>
          <w:rFonts w:ascii="Times New Roman" w:eastAsia="Times New Roman" w:hAnsi="Times New Roman" w:cs="Times New Roman"/>
          <w:sz w:val="20"/>
          <w:szCs w:val="20"/>
        </w:rPr>
        <w:t xml:space="preserve"> strain</w:t>
      </w:r>
      <w:r w:rsidR="00A40F6F" w:rsidRPr="00B86AFD">
        <w:rPr>
          <w:rFonts w:ascii="Times New Roman" w:eastAsia="Times New Roman" w:hAnsi="Times New Roman" w:cs="Times New Roman"/>
          <w:sz w:val="20"/>
          <w:szCs w:val="20"/>
        </w:rPr>
        <w:t>,</w:t>
      </w:r>
      <w:r w:rsidR="0020178A" w:rsidRPr="00B86AFD">
        <w:rPr>
          <w:rFonts w:ascii="Times New Roman" w:eastAsia="Times New Roman" w:hAnsi="Times New Roman" w:cs="Times New Roman"/>
          <w:sz w:val="20"/>
          <w:szCs w:val="20"/>
        </w:rPr>
        <w:t xml:space="preserve"> which was capable </w:t>
      </w:r>
      <w:r w:rsidR="00A40F6F" w:rsidRPr="00B86AFD">
        <w:rPr>
          <w:rFonts w:ascii="Times New Roman" w:eastAsia="Times New Roman" w:hAnsi="Times New Roman" w:cs="Times New Roman"/>
          <w:sz w:val="20"/>
          <w:szCs w:val="20"/>
        </w:rPr>
        <w:t>of</w:t>
      </w:r>
      <w:r w:rsidR="0020178A" w:rsidRPr="00B86AFD">
        <w:rPr>
          <w:rFonts w:ascii="Times New Roman" w:eastAsia="Times New Roman" w:hAnsi="Times New Roman" w:cs="Times New Roman"/>
          <w:sz w:val="20"/>
          <w:szCs w:val="20"/>
        </w:rPr>
        <w:t xml:space="preserve"> break</w:t>
      </w:r>
      <w:r w:rsidR="00A40F6F" w:rsidRPr="00B86AFD">
        <w:rPr>
          <w:rFonts w:ascii="Times New Roman" w:eastAsia="Times New Roman" w:hAnsi="Times New Roman" w:cs="Times New Roman"/>
          <w:sz w:val="20"/>
          <w:szCs w:val="20"/>
        </w:rPr>
        <w:t>ing down</w:t>
      </w:r>
      <w:r w:rsidR="0020178A" w:rsidRPr="00B86AFD">
        <w:rPr>
          <w:rFonts w:ascii="Times New Roman" w:eastAsia="Times New Roman" w:hAnsi="Times New Roman" w:cs="Times New Roman"/>
          <w:sz w:val="20"/>
          <w:szCs w:val="20"/>
        </w:rPr>
        <w:t> hydrocarbon</w:t>
      </w:r>
      <w:r w:rsidR="00A40F6F" w:rsidRPr="00B86AFD">
        <w:rPr>
          <w:rFonts w:ascii="Times New Roman" w:eastAsia="Times New Roman" w:hAnsi="Times New Roman" w:cs="Times New Roman"/>
          <w:sz w:val="20"/>
          <w:szCs w:val="20"/>
        </w:rPr>
        <w:t>s</w:t>
      </w:r>
      <w:r w:rsidR="0020178A" w:rsidRPr="00B86AFD">
        <w:rPr>
          <w:rFonts w:ascii="Times New Roman" w:eastAsia="Times New Roman" w:hAnsi="Times New Roman" w:cs="Times New Roman"/>
          <w:sz w:val="20"/>
          <w:szCs w:val="20"/>
        </w:rPr>
        <w:t> </w:t>
      </w:r>
      <w:r w:rsidR="00FE655F" w:rsidRPr="00B86AFD">
        <w:rPr>
          <w:rFonts w:ascii="Times New Roman" w:eastAsia="Times New Roman" w:hAnsi="Times New Roman" w:cs="Times New Roman"/>
          <w:sz w:val="20"/>
          <w:szCs w:val="20"/>
        </w:rPr>
        <w:t xml:space="preserve">received </w:t>
      </w:r>
      <w:r w:rsidR="00A40F6F" w:rsidRPr="00B86AFD">
        <w:rPr>
          <w:rFonts w:ascii="Times New Roman" w:eastAsia="Times New Roman" w:hAnsi="Times New Roman" w:cs="Times New Roman"/>
          <w:sz w:val="20"/>
          <w:szCs w:val="20"/>
        </w:rPr>
        <w:t>the</w:t>
      </w:r>
      <w:r w:rsidR="00FE655F" w:rsidRPr="00B86AFD">
        <w:rPr>
          <w:rFonts w:ascii="Times New Roman" w:eastAsia="Times New Roman" w:hAnsi="Times New Roman" w:cs="Times New Roman"/>
          <w:sz w:val="20"/>
          <w:szCs w:val="20"/>
        </w:rPr>
        <w:t xml:space="preserve"> </w:t>
      </w:r>
      <w:r w:rsidR="0020178A" w:rsidRPr="00B86AFD">
        <w:rPr>
          <w:rFonts w:ascii="Times New Roman" w:eastAsia="Times New Roman" w:hAnsi="Times New Roman" w:cs="Times New Roman"/>
          <w:sz w:val="20"/>
          <w:szCs w:val="20"/>
        </w:rPr>
        <w:t xml:space="preserve">first invention for a </w:t>
      </w:r>
      <w:r w:rsidR="00B2313C" w:rsidRPr="00B86AFD">
        <w:rPr>
          <w:rFonts w:ascii="Times New Roman" w:eastAsia="Times New Roman" w:hAnsi="Times New Roman" w:cs="Times New Roman"/>
          <w:sz w:val="20"/>
          <w:szCs w:val="20"/>
        </w:rPr>
        <w:t>biological</w:t>
      </w:r>
      <w:r w:rsidR="0020178A" w:rsidRPr="00B86AFD">
        <w:rPr>
          <w:rFonts w:ascii="Times New Roman" w:eastAsia="Times New Roman" w:hAnsi="Times New Roman" w:cs="Times New Roman"/>
          <w:sz w:val="20"/>
          <w:szCs w:val="20"/>
        </w:rPr>
        <w:t> agent</w:t>
      </w:r>
      <w:r w:rsidR="00EC20AF" w:rsidRPr="00B86AFD">
        <w:rPr>
          <w:rFonts w:ascii="Times New Roman" w:eastAsia="Times New Roman" w:hAnsi="Times New Roman" w:cs="Times New Roman"/>
          <w:sz w:val="20"/>
          <w:szCs w:val="20"/>
        </w:rPr>
        <w:t xml:space="preserve">. </w:t>
      </w:r>
      <w:r w:rsidR="006E700A" w:rsidRPr="00B86AFD">
        <w:rPr>
          <w:rFonts w:ascii="Times New Roman" w:eastAsia="Times New Roman" w:hAnsi="Times New Roman" w:cs="Times New Roman"/>
          <w:sz w:val="20"/>
          <w:szCs w:val="20"/>
        </w:rPr>
        <w:t xml:space="preserve">In 1991, around 70 species of microbes were </w:t>
      </w:r>
      <w:r w:rsidR="003D6966" w:rsidRPr="00B86AFD">
        <w:rPr>
          <w:rFonts w:ascii="Times New Roman" w:eastAsia="Times New Roman" w:hAnsi="Times New Roman" w:cs="Times New Roman"/>
          <w:sz w:val="20"/>
          <w:szCs w:val="20"/>
        </w:rPr>
        <w:t xml:space="preserve">found </w:t>
      </w:r>
      <w:r w:rsidR="006E700A" w:rsidRPr="00B86AFD">
        <w:rPr>
          <w:rFonts w:ascii="Times New Roman" w:eastAsia="Times New Roman" w:hAnsi="Times New Roman" w:cs="Times New Roman"/>
          <w:sz w:val="20"/>
          <w:szCs w:val="20"/>
        </w:rPr>
        <w:t xml:space="preserve">to </w:t>
      </w:r>
      <w:r w:rsidR="003D6966" w:rsidRPr="00B86AFD">
        <w:rPr>
          <w:rFonts w:ascii="Times New Roman" w:eastAsia="Times New Roman" w:hAnsi="Times New Roman" w:cs="Times New Roman"/>
          <w:sz w:val="20"/>
          <w:szCs w:val="20"/>
        </w:rPr>
        <w:t>breakdown</w:t>
      </w:r>
      <w:r w:rsidR="006E700A" w:rsidRPr="00B86AFD">
        <w:rPr>
          <w:rFonts w:ascii="Times New Roman" w:eastAsia="Times New Roman" w:hAnsi="Times New Roman" w:cs="Times New Roman"/>
          <w:sz w:val="20"/>
          <w:szCs w:val="20"/>
        </w:rPr>
        <w:t xml:space="preserve"> petroleum components; during the next 20 years, nearly a comparable </w:t>
      </w:r>
      <w:r w:rsidR="003D6966" w:rsidRPr="00B86AFD">
        <w:rPr>
          <w:rFonts w:ascii="Times New Roman" w:eastAsia="Times New Roman" w:hAnsi="Times New Roman" w:cs="Times New Roman"/>
          <w:sz w:val="20"/>
          <w:szCs w:val="20"/>
        </w:rPr>
        <w:t>number</w:t>
      </w:r>
      <w:r w:rsidR="006E700A" w:rsidRPr="00B86AFD">
        <w:rPr>
          <w:rFonts w:ascii="Times New Roman" w:eastAsia="Times New Roman" w:hAnsi="Times New Roman" w:cs="Times New Roman"/>
          <w:sz w:val="20"/>
          <w:szCs w:val="20"/>
        </w:rPr>
        <w:t xml:space="preserve"> of new species were discovered</w:t>
      </w:r>
      <w:r w:rsidR="00EC20AF" w:rsidRPr="00B86AFD">
        <w:rPr>
          <w:rFonts w:ascii="Times New Roman" w:eastAsia="Times New Roman" w:hAnsi="Times New Roman" w:cs="Times New Roman"/>
          <w:sz w:val="20"/>
          <w:szCs w:val="20"/>
        </w:rPr>
        <w:t>.</w:t>
      </w:r>
      <w:r w:rsidR="00FE655F" w:rsidRPr="00B86AFD">
        <w:rPr>
          <w:rFonts w:ascii="Times New Roman" w:eastAsia="Times New Roman" w:hAnsi="Times New Roman" w:cs="Times New Roman"/>
          <w:sz w:val="20"/>
          <w:szCs w:val="20"/>
        </w:rPr>
        <w:t xml:space="preserve"> </w:t>
      </w:r>
      <w:proofErr w:type="spellStart"/>
      <w:r w:rsidR="007A36A7" w:rsidRPr="00B86AFD">
        <w:rPr>
          <w:rFonts w:ascii="Times New Roman" w:eastAsia="Times New Roman" w:hAnsi="Times New Roman" w:cs="Times New Roman"/>
          <w:i/>
          <w:iCs/>
          <w:sz w:val="20"/>
          <w:szCs w:val="20"/>
        </w:rPr>
        <w:t>Geobacter</w:t>
      </w:r>
      <w:proofErr w:type="spellEnd"/>
      <w:r w:rsidR="007A36A7" w:rsidRPr="00B86AFD">
        <w:rPr>
          <w:rFonts w:ascii="Times New Roman" w:eastAsia="Times New Roman" w:hAnsi="Times New Roman" w:cs="Times New Roman"/>
          <w:i/>
          <w:iCs/>
          <w:sz w:val="20"/>
          <w:szCs w:val="20"/>
        </w:rPr>
        <w:t xml:space="preserve"> </w:t>
      </w:r>
      <w:proofErr w:type="spellStart"/>
      <w:r w:rsidR="007A36A7" w:rsidRPr="00B86AFD">
        <w:rPr>
          <w:rFonts w:ascii="Times New Roman" w:eastAsia="Times New Roman" w:hAnsi="Times New Roman" w:cs="Times New Roman"/>
          <w:i/>
          <w:iCs/>
          <w:sz w:val="20"/>
          <w:szCs w:val="20"/>
        </w:rPr>
        <w:t>metallireducens</w:t>
      </w:r>
      <w:proofErr w:type="spellEnd"/>
      <w:r w:rsidR="007A36A7" w:rsidRPr="00B86AFD">
        <w:rPr>
          <w:rFonts w:ascii="Times New Roman" w:eastAsia="Times New Roman" w:hAnsi="Times New Roman" w:cs="Times New Roman"/>
          <w:sz w:val="20"/>
          <w:szCs w:val="20"/>
        </w:rPr>
        <w:t xml:space="preserve"> is a </w:t>
      </w:r>
      <w:r w:rsidR="004138B9" w:rsidRPr="00B86AFD">
        <w:rPr>
          <w:rFonts w:ascii="Times New Roman" w:eastAsia="Times New Roman" w:hAnsi="Times New Roman" w:cs="Times New Roman"/>
          <w:sz w:val="20"/>
          <w:szCs w:val="20"/>
        </w:rPr>
        <w:t>comparatively</w:t>
      </w:r>
      <w:r w:rsidR="007A36A7" w:rsidRPr="00B86AFD">
        <w:rPr>
          <w:rFonts w:ascii="Times New Roman" w:eastAsia="Times New Roman" w:hAnsi="Times New Roman" w:cs="Times New Roman"/>
          <w:sz w:val="20"/>
          <w:szCs w:val="20"/>
        </w:rPr>
        <w:t xml:space="preserve"> new </w:t>
      </w:r>
      <w:r w:rsidR="00DE0C57" w:rsidRPr="00B86AFD">
        <w:rPr>
          <w:rFonts w:ascii="Times New Roman" w:eastAsia="Times New Roman" w:hAnsi="Times New Roman" w:cs="Times New Roman"/>
          <w:sz w:val="20"/>
          <w:szCs w:val="20"/>
        </w:rPr>
        <w:t>collation</w:t>
      </w:r>
      <w:r w:rsidR="007A36A7" w:rsidRPr="00B86AFD">
        <w:rPr>
          <w:rFonts w:ascii="Times New Roman" w:eastAsia="Times New Roman" w:hAnsi="Times New Roman" w:cs="Times New Roman"/>
          <w:sz w:val="20"/>
          <w:szCs w:val="20"/>
        </w:rPr>
        <w:t xml:space="preserve"> to the growing </w:t>
      </w:r>
      <w:r w:rsidR="00DE0C57" w:rsidRPr="00B86AFD">
        <w:rPr>
          <w:rFonts w:ascii="Times New Roman" w:eastAsia="Times New Roman" w:hAnsi="Times New Roman" w:cs="Times New Roman"/>
          <w:sz w:val="20"/>
          <w:szCs w:val="20"/>
        </w:rPr>
        <w:t xml:space="preserve">collection of </w:t>
      </w:r>
      <w:r w:rsidR="007A36A7" w:rsidRPr="00B86AFD">
        <w:rPr>
          <w:rFonts w:ascii="Times New Roman" w:eastAsia="Times New Roman" w:hAnsi="Times New Roman" w:cs="Times New Roman"/>
          <w:sz w:val="20"/>
          <w:szCs w:val="20"/>
        </w:rPr>
        <w:t>microbes capable of sequestering or reducing metals.</w:t>
      </w:r>
      <w:r w:rsidR="006E6F28" w:rsidRPr="00B86AFD">
        <w:rPr>
          <w:rFonts w:ascii="Times New Roman" w:eastAsia="Times New Roman" w:hAnsi="Times New Roman" w:cs="Times New Roman"/>
          <w:sz w:val="20"/>
          <w:szCs w:val="20"/>
        </w:rPr>
        <w:t xml:space="preserve"> This kind of bacteria is capable of eliminating the radionuclide contaminant uranium from polluted subsurface water and mining wastewater streams.</w:t>
      </w:r>
      <w:r w:rsidR="00E4571E" w:rsidRPr="00B86AFD">
        <w:rPr>
          <w:rFonts w:ascii="Times New Roman" w:eastAsia="Times New Roman" w:hAnsi="Times New Roman" w:cs="Times New Roman"/>
          <w:sz w:val="20"/>
          <w:szCs w:val="20"/>
        </w:rPr>
        <w:t xml:space="preserve"> The most radioresistant bacteria is </w:t>
      </w:r>
      <w:proofErr w:type="spellStart"/>
      <w:r w:rsidR="00E4571E" w:rsidRPr="00B86AFD">
        <w:rPr>
          <w:rFonts w:ascii="Times New Roman" w:eastAsia="Times New Roman" w:hAnsi="Times New Roman" w:cs="Times New Roman"/>
          <w:i/>
          <w:iCs/>
          <w:sz w:val="20"/>
          <w:szCs w:val="20"/>
        </w:rPr>
        <w:t>Deinococcus</w:t>
      </w:r>
      <w:proofErr w:type="spellEnd"/>
      <w:r w:rsidR="00E4571E" w:rsidRPr="00B86AFD">
        <w:rPr>
          <w:rFonts w:ascii="Times New Roman" w:eastAsia="Times New Roman" w:hAnsi="Times New Roman" w:cs="Times New Roman"/>
          <w:i/>
          <w:iCs/>
          <w:sz w:val="20"/>
          <w:szCs w:val="20"/>
        </w:rPr>
        <w:t xml:space="preserve"> </w:t>
      </w:r>
      <w:proofErr w:type="spellStart"/>
      <w:r w:rsidR="00E4571E" w:rsidRPr="00B86AFD">
        <w:rPr>
          <w:rFonts w:ascii="Times New Roman" w:eastAsia="Times New Roman" w:hAnsi="Times New Roman" w:cs="Times New Roman"/>
          <w:i/>
          <w:iCs/>
          <w:sz w:val="20"/>
          <w:szCs w:val="20"/>
        </w:rPr>
        <w:t>radiodurans</w:t>
      </w:r>
      <w:proofErr w:type="spellEnd"/>
      <w:r w:rsidR="00E4571E" w:rsidRPr="00B86AFD">
        <w:rPr>
          <w:rFonts w:ascii="Times New Roman" w:eastAsia="Times New Roman" w:hAnsi="Times New Roman" w:cs="Times New Roman"/>
          <w:sz w:val="20"/>
          <w:szCs w:val="20"/>
        </w:rPr>
        <w:t>, which has also been developed to help cleanup water as well as soil polluted with chemicals, radionuclide byproducts</w:t>
      </w:r>
      <w:r w:rsidR="00A40F6F" w:rsidRPr="00B86AFD">
        <w:rPr>
          <w:rFonts w:ascii="Times New Roman" w:eastAsia="Times New Roman" w:hAnsi="Times New Roman" w:cs="Times New Roman"/>
          <w:sz w:val="20"/>
          <w:szCs w:val="20"/>
        </w:rPr>
        <w:t>,</w:t>
      </w:r>
      <w:r w:rsidR="00E4571E" w:rsidRPr="00B86AFD">
        <w:rPr>
          <w:rFonts w:ascii="Times New Roman" w:eastAsia="Times New Roman" w:hAnsi="Times New Roman" w:cs="Times New Roman"/>
          <w:sz w:val="20"/>
          <w:szCs w:val="20"/>
        </w:rPr>
        <w:t xml:space="preserve"> and heavy metals</w:t>
      </w:r>
      <w:r w:rsidR="00E07E83" w:rsidRPr="00B86AFD">
        <w:rPr>
          <w:rFonts w:ascii="Times New Roman" w:eastAsia="Times New Roman" w:hAnsi="Times New Roman" w:cs="Times New Roman"/>
          <w:sz w:val="20"/>
          <w:szCs w:val="20"/>
        </w:rPr>
        <w:t xml:space="preserve">. </w:t>
      </w:r>
      <w:r w:rsidR="00CF7258" w:rsidRPr="00B86AFD">
        <w:rPr>
          <w:rFonts w:ascii="Times New Roman" w:eastAsia="Times New Roman" w:hAnsi="Times New Roman" w:cs="Times New Roman"/>
          <w:i/>
          <w:iCs/>
          <w:sz w:val="20"/>
          <w:szCs w:val="20"/>
        </w:rPr>
        <w:t xml:space="preserve">D. </w:t>
      </w:r>
      <w:proofErr w:type="spellStart"/>
      <w:r w:rsidR="00CF7258" w:rsidRPr="00B86AFD">
        <w:rPr>
          <w:rFonts w:ascii="Times New Roman" w:eastAsia="Times New Roman" w:hAnsi="Times New Roman" w:cs="Times New Roman"/>
          <w:i/>
          <w:iCs/>
          <w:sz w:val="20"/>
          <w:szCs w:val="20"/>
        </w:rPr>
        <w:t>radiodurans</w:t>
      </w:r>
      <w:proofErr w:type="spellEnd"/>
      <w:r w:rsidR="00CF7258" w:rsidRPr="00B86AFD">
        <w:rPr>
          <w:rFonts w:ascii="Times New Roman" w:eastAsia="Times New Roman" w:hAnsi="Times New Roman" w:cs="Times New Roman"/>
          <w:sz w:val="20"/>
          <w:szCs w:val="20"/>
        </w:rPr>
        <w:t xml:space="preserve"> has been developed genetically to be able to eliminate mercury (using genomes </w:t>
      </w:r>
      <w:r w:rsidR="00114409" w:rsidRPr="00B86AFD">
        <w:rPr>
          <w:rFonts w:ascii="Times New Roman" w:eastAsia="Times New Roman" w:hAnsi="Times New Roman" w:cs="Times New Roman"/>
          <w:sz w:val="20"/>
          <w:szCs w:val="20"/>
        </w:rPr>
        <w:t>of</w:t>
      </w:r>
      <w:r w:rsidR="00CF7258" w:rsidRPr="00B86AFD">
        <w:rPr>
          <w:rFonts w:ascii="Times New Roman" w:eastAsia="Times New Roman" w:hAnsi="Times New Roman" w:cs="Times New Roman"/>
          <w:sz w:val="20"/>
          <w:szCs w:val="20"/>
        </w:rPr>
        <w:t xml:space="preserve"> </w:t>
      </w:r>
      <w:r w:rsidR="00CF7258" w:rsidRPr="00B86AFD">
        <w:rPr>
          <w:rFonts w:ascii="Times New Roman" w:eastAsia="Times New Roman" w:hAnsi="Times New Roman" w:cs="Times New Roman"/>
          <w:i/>
          <w:iCs/>
          <w:sz w:val="20"/>
          <w:szCs w:val="20"/>
        </w:rPr>
        <w:t>Escherichia coli</w:t>
      </w:r>
      <w:r w:rsidR="00CF7258" w:rsidRPr="00B86AFD">
        <w:rPr>
          <w:rFonts w:ascii="Times New Roman" w:eastAsia="Times New Roman" w:hAnsi="Times New Roman" w:cs="Times New Roman"/>
          <w:sz w:val="20"/>
          <w:szCs w:val="20"/>
        </w:rPr>
        <w:t xml:space="preserve">) and degrade toluene (using genomes </w:t>
      </w:r>
      <w:r w:rsidR="00114409" w:rsidRPr="00B86AFD">
        <w:rPr>
          <w:rFonts w:ascii="Times New Roman" w:eastAsia="Times New Roman" w:hAnsi="Times New Roman" w:cs="Times New Roman"/>
          <w:sz w:val="20"/>
          <w:szCs w:val="20"/>
        </w:rPr>
        <w:t>of</w:t>
      </w:r>
      <w:r w:rsidR="00CF7258" w:rsidRPr="00B86AFD">
        <w:rPr>
          <w:rFonts w:ascii="Times New Roman" w:eastAsia="Times New Roman" w:hAnsi="Times New Roman" w:cs="Times New Roman"/>
          <w:sz w:val="20"/>
          <w:szCs w:val="20"/>
        </w:rPr>
        <w:t xml:space="preserve"> </w:t>
      </w:r>
      <w:r w:rsidR="00CF7258" w:rsidRPr="00B86AFD">
        <w:rPr>
          <w:rFonts w:ascii="Times New Roman" w:eastAsia="Times New Roman" w:hAnsi="Times New Roman" w:cs="Times New Roman"/>
          <w:i/>
          <w:iCs/>
          <w:sz w:val="20"/>
          <w:szCs w:val="20"/>
        </w:rPr>
        <w:t>Pseudomonas putida</w:t>
      </w:r>
      <w:r w:rsidR="00CF7258" w:rsidRPr="00B86AFD">
        <w:rPr>
          <w:rFonts w:ascii="Times New Roman" w:eastAsia="Times New Roman" w:hAnsi="Times New Roman" w:cs="Times New Roman"/>
          <w:sz w:val="20"/>
          <w:szCs w:val="20"/>
        </w:rPr>
        <w:t xml:space="preserve">) in radiological environments </w:t>
      </w:r>
      <w:sdt>
        <w:sdtPr>
          <w:rPr>
            <w:rFonts w:ascii="Times New Roman" w:eastAsia="Times New Roman" w:hAnsi="Times New Roman" w:cs="Times New Roman"/>
            <w:sz w:val="20"/>
            <w:szCs w:val="20"/>
          </w:rPr>
          <w:tag w:val="MENDELEY_CITATION_v3_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"/>
          <w:id w:val="406501604"/>
          <w:placeholder>
            <w:docPart w:val="DefaultPlaceholder_-1854013440"/>
          </w:placeholder>
        </w:sdtPr>
        <w:sdtContent>
          <w:r w:rsidR="00C45134" w:rsidRPr="00B86AFD">
            <w:rPr>
              <w:rFonts w:ascii="Times New Roman" w:eastAsia="Times New Roman" w:hAnsi="Times New Roman" w:cs="Times New Roman"/>
              <w:sz w:val="20"/>
              <w:szCs w:val="20"/>
            </w:rPr>
            <w:t>[83]</w:t>
          </w:r>
        </w:sdtContent>
      </w:sdt>
      <w:r w:rsidR="00106CA4" w:rsidRPr="00B86AFD">
        <w:rPr>
          <w:rFonts w:ascii="Times New Roman" w:eastAsia="Times New Roman" w:hAnsi="Times New Roman" w:cs="Times New Roman"/>
          <w:sz w:val="20"/>
          <w:szCs w:val="20"/>
        </w:rPr>
        <w:t xml:space="preserve">. </w:t>
      </w:r>
    </w:p>
    <w:p w14:paraId="61ECA5B1" w14:textId="5F15A778" w:rsidR="00EA0570" w:rsidRPr="00B86AFD" w:rsidRDefault="00106CA4" w:rsidP="00354021">
      <w:pPr>
        <w:rPr>
          <w:rFonts w:ascii="Times New Roman" w:eastAsia="Times New Roman" w:hAnsi="Times New Roman" w:cs="Times New Roman"/>
          <w:sz w:val="20"/>
          <w:szCs w:val="20"/>
        </w:rPr>
      </w:pPr>
      <w:r w:rsidRPr="00B86AFD">
        <w:rPr>
          <w:rFonts w:ascii="Times New Roman" w:eastAsia="Times New Roman" w:hAnsi="Times New Roman" w:cs="Times New Roman"/>
          <w:sz w:val="20"/>
          <w:szCs w:val="20"/>
        </w:rPr>
        <w:tab/>
      </w:r>
      <w:r w:rsidR="00DF46F8" w:rsidRPr="00B86AFD">
        <w:rPr>
          <w:rFonts w:ascii="Times New Roman" w:eastAsia="Times New Roman" w:hAnsi="Times New Roman" w:cs="Times New Roman"/>
          <w:sz w:val="20"/>
          <w:szCs w:val="20"/>
        </w:rPr>
        <w:t xml:space="preserve">From the standpoint of the potential for major </w:t>
      </w:r>
      <w:r w:rsidR="004B18F4" w:rsidRPr="00B86AFD">
        <w:rPr>
          <w:rFonts w:ascii="Times New Roman" w:eastAsia="Times New Roman" w:hAnsi="Times New Roman" w:cs="Times New Roman"/>
          <w:sz w:val="20"/>
          <w:szCs w:val="20"/>
        </w:rPr>
        <w:t>developments</w:t>
      </w:r>
      <w:r w:rsidR="00DF46F8" w:rsidRPr="00B86AFD">
        <w:rPr>
          <w:rFonts w:ascii="Times New Roman" w:eastAsia="Times New Roman" w:hAnsi="Times New Roman" w:cs="Times New Roman"/>
          <w:sz w:val="20"/>
          <w:szCs w:val="20"/>
        </w:rPr>
        <w:t xml:space="preserve"> </w:t>
      </w:r>
      <w:r w:rsidR="004F5EF9" w:rsidRPr="00B86AFD">
        <w:rPr>
          <w:rFonts w:ascii="Times New Roman" w:eastAsia="Times New Roman" w:hAnsi="Times New Roman" w:cs="Times New Roman"/>
          <w:sz w:val="20"/>
          <w:szCs w:val="20"/>
        </w:rPr>
        <w:t>in</w:t>
      </w:r>
      <w:r w:rsidR="00DF46F8" w:rsidRPr="00B86AFD">
        <w:rPr>
          <w:rFonts w:ascii="Times New Roman" w:eastAsia="Times New Roman" w:hAnsi="Times New Roman" w:cs="Times New Roman"/>
          <w:sz w:val="20"/>
          <w:szCs w:val="20"/>
        </w:rPr>
        <w:t xml:space="preserve"> bioremediation, it appears that the </w:t>
      </w:r>
      <w:r w:rsidR="004B18F4" w:rsidRPr="00B86AFD">
        <w:rPr>
          <w:rFonts w:ascii="Times New Roman" w:eastAsia="Times New Roman" w:hAnsi="Times New Roman" w:cs="Times New Roman"/>
          <w:sz w:val="20"/>
          <w:szCs w:val="20"/>
        </w:rPr>
        <w:t xml:space="preserve">advancement </w:t>
      </w:r>
      <w:r w:rsidR="00DF46F8" w:rsidRPr="00B86AFD">
        <w:rPr>
          <w:rFonts w:ascii="Times New Roman" w:eastAsia="Times New Roman" w:hAnsi="Times New Roman" w:cs="Times New Roman"/>
          <w:sz w:val="20"/>
          <w:szCs w:val="20"/>
        </w:rPr>
        <w:t>of our comprehension of</w:t>
      </w:r>
      <w:r w:rsidR="00A40F6F" w:rsidRPr="00B86AFD">
        <w:rPr>
          <w:rFonts w:ascii="Times New Roman" w:eastAsia="Times New Roman" w:hAnsi="Times New Roman" w:cs="Times New Roman"/>
          <w:sz w:val="20"/>
          <w:szCs w:val="20"/>
        </w:rPr>
        <w:t xml:space="preserve"> the</w:t>
      </w:r>
      <w:r w:rsidR="00DF46F8" w:rsidRPr="00B86AFD">
        <w:rPr>
          <w:rFonts w:ascii="Times New Roman" w:eastAsia="Times New Roman" w:hAnsi="Times New Roman" w:cs="Times New Roman"/>
          <w:sz w:val="20"/>
          <w:szCs w:val="20"/>
        </w:rPr>
        <w:t xml:space="preserve"> population of microbes, their relationships with the ecosystem and pollutants, the expansion of their genetic capacity to breakdown pollutants, and permanent experimental investigations of new affordable methods for bioremediation are able to improve this possibility. </w:t>
      </w:r>
      <w:r w:rsidR="007A569F" w:rsidRPr="00B86AFD">
        <w:rPr>
          <w:rFonts w:ascii="Times New Roman" w:eastAsia="Times New Roman" w:hAnsi="Times New Roman" w:cs="Times New Roman"/>
          <w:sz w:val="20"/>
          <w:szCs w:val="20"/>
        </w:rPr>
        <w:t>It is believed that there is no question that</w:t>
      </w:r>
      <w:r w:rsidR="00A40F6F" w:rsidRPr="00B86AFD">
        <w:rPr>
          <w:rFonts w:ascii="Times New Roman" w:eastAsia="Times New Roman" w:hAnsi="Times New Roman" w:cs="Times New Roman"/>
          <w:sz w:val="20"/>
          <w:szCs w:val="20"/>
        </w:rPr>
        <w:t xml:space="preserve"> the</w:t>
      </w:r>
      <w:r w:rsidR="007A569F" w:rsidRPr="00B86AFD">
        <w:rPr>
          <w:rFonts w:ascii="Times New Roman" w:eastAsia="Times New Roman" w:hAnsi="Times New Roman" w:cs="Times New Roman"/>
          <w:sz w:val="20"/>
          <w:szCs w:val="20"/>
        </w:rPr>
        <w:t xml:space="preserve"> bioremediation process is </w:t>
      </w:r>
      <w:r w:rsidR="00690A53" w:rsidRPr="00B86AFD">
        <w:rPr>
          <w:rFonts w:ascii="Times New Roman" w:eastAsia="Times New Roman" w:hAnsi="Times New Roman" w:cs="Times New Roman"/>
          <w:sz w:val="20"/>
          <w:szCs w:val="20"/>
        </w:rPr>
        <w:t xml:space="preserve">a current requirement that can </w:t>
      </w:r>
      <w:r w:rsidR="007A569F" w:rsidRPr="00B86AFD">
        <w:rPr>
          <w:rFonts w:ascii="Times New Roman" w:eastAsia="Times New Roman" w:hAnsi="Times New Roman" w:cs="Times New Roman"/>
          <w:sz w:val="20"/>
          <w:szCs w:val="20"/>
        </w:rPr>
        <w:t xml:space="preserve">result in </w:t>
      </w:r>
      <w:r w:rsidR="00A40F6F" w:rsidRPr="00B86AFD">
        <w:rPr>
          <w:rFonts w:ascii="Times New Roman" w:eastAsia="Times New Roman" w:hAnsi="Times New Roman" w:cs="Times New Roman"/>
          <w:sz w:val="20"/>
          <w:szCs w:val="20"/>
        </w:rPr>
        <w:t>the</w:t>
      </w:r>
      <w:r w:rsidR="007A569F" w:rsidRPr="00B86AFD">
        <w:rPr>
          <w:rFonts w:ascii="Times New Roman" w:eastAsia="Times New Roman" w:hAnsi="Times New Roman" w:cs="Times New Roman"/>
          <w:sz w:val="20"/>
          <w:szCs w:val="20"/>
        </w:rPr>
        <w:t xml:space="preserve"> sustainable use and preservation of the resources of nature</w:t>
      </w:r>
      <w:r w:rsidR="00690A53" w:rsidRPr="00B86AFD">
        <w:rPr>
          <w:rFonts w:ascii="Times New Roman" w:eastAsia="Times New Roman" w:hAnsi="Times New Roman" w:cs="Times New Roman"/>
          <w:sz w:val="20"/>
          <w:szCs w:val="20"/>
        </w:rPr>
        <w:t xml:space="preserve"> that </w:t>
      </w:r>
      <w:r w:rsidR="00A661CF" w:rsidRPr="00B86AFD">
        <w:rPr>
          <w:rFonts w:ascii="Times New Roman" w:eastAsia="Times New Roman" w:hAnsi="Times New Roman" w:cs="Times New Roman"/>
          <w:sz w:val="20"/>
          <w:szCs w:val="20"/>
        </w:rPr>
        <w:t xml:space="preserve">we have depleted </w:t>
      </w:r>
      <w:r w:rsidR="00A40F6F" w:rsidRPr="00B86AFD">
        <w:rPr>
          <w:rFonts w:ascii="Times New Roman" w:eastAsia="Times New Roman" w:hAnsi="Times New Roman" w:cs="Times New Roman"/>
          <w:sz w:val="20"/>
          <w:szCs w:val="20"/>
        </w:rPr>
        <w:t>for</w:t>
      </w:r>
      <w:r w:rsidR="00A661CF" w:rsidRPr="00B86AFD">
        <w:rPr>
          <w:rFonts w:ascii="Times New Roman" w:eastAsia="Times New Roman" w:hAnsi="Times New Roman" w:cs="Times New Roman"/>
          <w:sz w:val="20"/>
          <w:szCs w:val="20"/>
        </w:rPr>
        <w:t xml:space="preserve"> future generations </w:t>
      </w:r>
      <w:sdt>
        <w:sdtPr>
          <w:rPr>
            <w:rFonts w:ascii="Times New Roman" w:eastAsia="Times New Roman" w:hAnsi="Times New Roman" w:cs="Times New Roman"/>
            <w:sz w:val="20"/>
            <w:szCs w:val="20"/>
          </w:rPr>
          <w:tag w:val="MENDELEY_CITATION_v3_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"/>
          <w:id w:val="-383022542"/>
          <w:placeholder>
            <w:docPart w:val="DefaultPlaceholder_-1854013440"/>
          </w:placeholder>
        </w:sdtPr>
        <w:sdtContent>
          <w:r w:rsidR="00C45134" w:rsidRPr="00B86AFD">
            <w:rPr>
              <w:rFonts w:ascii="Times New Roman" w:eastAsia="Times New Roman" w:hAnsi="Times New Roman" w:cs="Times New Roman"/>
              <w:sz w:val="20"/>
              <w:szCs w:val="20"/>
            </w:rPr>
            <w:t>[82]</w:t>
          </w:r>
        </w:sdtContent>
      </w:sdt>
      <w:r w:rsidR="00354021" w:rsidRPr="00B86AFD">
        <w:rPr>
          <w:rFonts w:ascii="Times New Roman" w:eastAsia="Times New Roman" w:hAnsi="Times New Roman" w:cs="Times New Roman"/>
          <w:sz w:val="20"/>
          <w:szCs w:val="20"/>
        </w:rPr>
        <w:t>.</w:t>
      </w:r>
    </w:p>
    <w:p w14:paraId="6C07985D" w14:textId="77777777" w:rsidR="008119B4" w:rsidRPr="00B86AFD" w:rsidRDefault="008119B4" w:rsidP="00354021">
      <w:pPr>
        <w:rPr>
          <w:rFonts w:ascii="Times New Roman" w:eastAsia="Times New Roman" w:hAnsi="Times New Roman" w:cs="Times New Roman"/>
          <w:sz w:val="20"/>
          <w:szCs w:val="20"/>
        </w:rPr>
      </w:pPr>
    </w:p>
    <w:p w14:paraId="60A14C56" w14:textId="567D9DFB" w:rsidR="008119B4" w:rsidRPr="00B86AFD" w:rsidRDefault="008119B4" w:rsidP="008119B4">
      <w:pPr>
        <w:pStyle w:val="ListParagraph"/>
        <w:numPr>
          <w:ilvl w:val="0"/>
          <w:numId w:val="2"/>
        </w:numPr>
        <w:jc w:val="center"/>
        <w:rPr>
          <w:rFonts w:ascii="Times New Roman" w:eastAsia="Times New Roman" w:hAnsi="Times New Roman" w:cs="Times New Roman"/>
          <w:b/>
          <w:bCs/>
          <w:kern w:val="0"/>
          <w:sz w:val="20"/>
          <w:szCs w:val="20"/>
          <w14:ligatures w14:val="none"/>
        </w:rPr>
      </w:pPr>
      <w:r w:rsidRPr="00B86AFD">
        <w:rPr>
          <w:rFonts w:ascii="Times New Roman" w:eastAsia="Times New Roman" w:hAnsi="Times New Roman" w:cs="Times New Roman"/>
          <w:b/>
          <w:bCs/>
          <w:kern w:val="0"/>
          <w:sz w:val="20"/>
          <w:szCs w:val="20"/>
          <w14:ligatures w14:val="none"/>
        </w:rPr>
        <w:t>TECHNIQUES INVOLVED IN BIOREMEDIATION</w:t>
      </w:r>
    </w:p>
    <w:p w14:paraId="7F906F45" w14:textId="77777777" w:rsidR="008119B4" w:rsidRPr="00B86AFD" w:rsidRDefault="008119B4" w:rsidP="008119B4">
      <w:pPr>
        <w:rPr>
          <w:rFonts w:ascii="Times New Roman" w:eastAsia="Times New Roman" w:hAnsi="Times New Roman" w:cs="Times New Roman"/>
          <w:b/>
          <w:bCs/>
          <w:kern w:val="0"/>
          <w:sz w:val="20"/>
          <w:szCs w:val="20"/>
          <w14:ligatures w14:val="none"/>
        </w:rPr>
      </w:pPr>
    </w:p>
    <w:p w14:paraId="13A54F35" w14:textId="0B0D871C" w:rsidR="008119B4" w:rsidRPr="00B86AFD" w:rsidRDefault="008119B4" w:rsidP="00814EAD">
      <w:pPr>
        <w:rPr>
          <w:rFonts w:ascii="Times New Roman" w:eastAsia="Times New Roman" w:hAnsi="Times New Roman" w:cs="Times New Roman"/>
          <w:kern w:val="0"/>
          <w:sz w:val="20"/>
          <w:szCs w:val="20"/>
          <w14:ligatures w14:val="none"/>
        </w:rPr>
      </w:pPr>
      <w:r w:rsidRPr="00B86AFD">
        <w:rPr>
          <w:rFonts w:ascii="Times New Roman" w:eastAsia="Times New Roman" w:hAnsi="Times New Roman" w:cs="Times New Roman"/>
          <w:b/>
          <w:bCs/>
          <w:kern w:val="0"/>
          <w:sz w:val="20"/>
          <w:szCs w:val="20"/>
          <w14:ligatures w14:val="none"/>
        </w:rPr>
        <w:tab/>
      </w:r>
      <w:r w:rsidR="00E6148B" w:rsidRPr="00B86AFD">
        <w:rPr>
          <w:rFonts w:ascii="Times New Roman" w:eastAsia="Times New Roman" w:hAnsi="Times New Roman" w:cs="Times New Roman"/>
          <w:kern w:val="0"/>
          <w:sz w:val="20"/>
          <w:szCs w:val="20"/>
          <w14:ligatures w14:val="none"/>
        </w:rPr>
        <w:t>Two bioremediation techniques (</w:t>
      </w:r>
      <w:r w:rsidR="00E6148B" w:rsidRPr="00B86AFD">
        <w:rPr>
          <w:rFonts w:ascii="Times New Roman" w:eastAsia="Times New Roman" w:hAnsi="Times New Roman" w:cs="Times New Roman"/>
          <w:i/>
          <w:iCs/>
          <w:kern w:val="0"/>
          <w:sz w:val="20"/>
          <w:szCs w:val="20"/>
          <w14:ligatures w14:val="none"/>
        </w:rPr>
        <w:t>in situ</w:t>
      </w:r>
      <w:r w:rsidR="00E6148B" w:rsidRPr="00B86AFD">
        <w:rPr>
          <w:rFonts w:ascii="Times New Roman" w:eastAsia="Times New Roman" w:hAnsi="Times New Roman" w:cs="Times New Roman"/>
          <w:kern w:val="0"/>
          <w:sz w:val="20"/>
          <w:szCs w:val="20"/>
          <w14:ligatures w14:val="none"/>
        </w:rPr>
        <w:t xml:space="preserve"> and </w:t>
      </w:r>
      <w:r w:rsidR="00E6148B" w:rsidRPr="00B86AFD">
        <w:rPr>
          <w:rFonts w:ascii="Times New Roman" w:eastAsia="Times New Roman" w:hAnsi="Times New Roman" w:cs="Times New Roman"/>
          <w:i/>
          <w:iCs/>
          <w:kern w:val="0"/>
          <w:sz w:val="20"/>
          <w:szCs w:val="20"/>
          <w14:ligatures w14:val="none"/>
        </w:rPr>
        <w:t>ex situ</w:t>
      </w:r>
      <w:r w:rsidR="00E6148B" w:rsidRPr="00B86AFD">
        <w:rPr>
          <w:rFonts w:ascii="Times New Roman" w:eastAsia="Times New Roman" w:hAnsi="Times New Roman" w:cs="Times New Roman"/>
          <w:kern w:val="0"/>
          <w:sz w:val="20"/>
          <w:szCs w:val="20"/>
          <w14:ligatures w14:val="none"/>
        </w:rPr>
        <w:t>) have been defined by</w:t>
      </w:r>
      <w:r w:rsidR="009C5028" w:rsidRPr="00B86AFD">
        <w:rPr>
          <w:rFonts w:ascii="Times New Roman" w:eastAsia="Times New Roman" w:hAnsi="Times New Roman" w:cs="Times New Roman"/>
          <w:kern w:val="0"/>
          <w:sz w:val="20"/>
          <w:szCs w:val="20"/>
          <w14:ligatures w14:val="none"/>
        </w:rPr>
        <w:t xml:space="preserve"> the</w:t>
      </w:r>
      <w:r w:rsidR="00E6148B" w:rsidRPr="00B86AFD">
        <w:rPr>
          <w:rFonts w:ascii="Times New Roman" w:eastAsia="Times New Roman" w:hAnsi="Times New Roman" w:cs="Times New Roman"/>
          <w:kern w:val="0"/>
          <w:sz w:val="20"/>
          <w:szCs w:val="20"/>
          <w14:ligatures w14:val="none"/>
        </w:rPr>
        <w:t xml:space="preserve"> United State</w:t>
      </w:r>
      <w:r w:rsidR="009C5028" w:rsidRPr="00B86AFD">
        <w:rPr>
          <w:rFonts w:ascii="Times New Roman" w:eastAsia="Times New Roman" w:hAnsi="Times New Roman" w:cs="Times New Roman"/>
          <w:kern w:val="0"/>
          <w:sz w:val="20"/>
          <w:szCs w:val="20"/>
          <w14:ligatures w14:val="none"/>
        </w:rPr>
        <w:t>s</w:t>
      </w:r>
      <w:r w:rsidR="00E6148B" w:rsidRPr="00B86AFD">
        <w:rPr>
          <w:rFonts w:ascii="Times New Roman" w:eastAsia="Times New Roman" w:hAnsi="Times New Roman" w:cs="Times New Roman"/>
          <w:kern w:val="0"/>
          <w:sz w:val="20"/>
          <w:szCs w:val="20"/>
          <w14:ligatures w14:val="none"/>
        </w:rPr>
        <w:t xml:space="preserve"> Environmental Protection Agency </w:t>
      </w:r>
      <w:sdt>
        <w:sdtPr>
          <w:rPr>
            <w:rFonts w:ascii="Times New Roman" w:eastAsia="Times New Roman" w:hAnsi="Times New Roman" w:cs="Times New Roman"/>
            <w:kern w:val="0"/>
            <w:sz w:val="20"/>
            <w:szCs w:val="20"/>
            <w14:ligatures w14:val="none"/>
          </w:rPr>
          <w:tag w:val="MENDELEY_CITATION_v3_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"/>
          <w:id w:val="1935554347"/>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[84]</w:t>
          </w:r>
        </w:sdtContent>
      </w:sdt>
      <w:r w:rsidR="00814EAD" w:rsidRPr="00B86AFD">
        <w:rPr>
          <w:rFonts w:ascii="Times New Roman" w:eastAsia="Times New Roman" w:hAnsi="Times New Roman" w:cs="Times New Roman"/>
          <w:kern w:val="0"/>
          <w:sz w:val="20"/>
          <w:szCs w:val="20"/>
          <w14:ligatures w14:val="none"/>
        </w:rPr>
        <w:t xml:space="preserve">. </w:t>
      </w:r>
      <w:r w:rsidR="00FC4845" w:rsidRPr="00B86AFD">
        <w:rPr>
          <w:rFonts w:ascii="Times New Roman" w:eastAsia="Times New Roman" w:hAnsi="Times New Roman" w:cs="Times New Roman"/>
          <w:kern w:val="0"/>
          <w:sz w:val="20"/>
          <w:szCs w:val="20"/>
          <w14:ligatures w14:val="none"/>
        </w:rPr>
        <w:t>The fundamental</w:t>
      </w:r>
      <w:r w:rsidR="009C5028" w:rsidRPr="00B86AFD">
        <w:rPr>
          <w:rFonts w:ascii="Times New Roman" w:eastAsia="Times New Roman" w:hAnsi="Times New Roman" w:cs="Times New Roman"/>
          <w:kern w:val="0"/>
          <w:sz w:val="20"/>
          <w:szCs w:val="20"/>
          <w14:ligatures w14:val="none"/>
        </w:rPr>
        <w:t>s</w:t>
      </w:r>
      <w:r w:rsidR="00FC4845" w:rsidRPr="00B86AFD">
        <w:rPr>
          <w:rFonts w:ascii="Times New Roman" w:eastAsia="Times New Roman" w:hAnsi="Times New Roman" w:cs="Times New Roman"/>
          <w:kern w:val="0"/>
          <w:sz w:val="20"/>
          <w:szCs w:val="20"/>
          <w14:ligatures w14:val="none"/>
        </w:rPr>
        <w:t xml:space="preserve"> of </w:t>
      </w:r>
      <w:r w:rsidR="000757FC" w:rsidRPr="00B86AFD">
        <w:rPr>
          <w:rFonts w:ascii="Times New Roman" w:eastAsia="Times New Roman" w:hAnsi="Times New Roman" w:cs="Times New Roman"/>
          <w:kern w:val="0"/>
          <w:sz w:val="20"/>
          <w:szCs w:val="20"/>
          <w14:ligatures w14:val="none"/>
        </w:rPr>
        <w:t>biological degradation</w:t>
      </w:r>
      <w:r w:rsidR="00FC4845" w:rsidRPr="00B86AFD">
        <w:rPr>
          <w:rFonts w:ascii="Times New Roman" w:eastAsia="Times New Roman" w:hAnsi="Times New Roman" w:cs="Times New Roman"/>
          <w:kern w:val="0"/>
          <w:sz w:val="20"/>
          <w:szCs w:val="20"/>
          <w14:ligatures w14:val="none"/>
        </w:rPr>
        <w:t xml:space="preserve"> and</w:t>
      </w:r>
      <w:r w:rsidR="000757FC" w:rsidRPr="00B86AFD">
        <w:rPr>
          <w:rFonts w:ascii="Times New Roman" w:eastAsia="Times New Roman" w:hAnsi="Times New Roman" w:cs="Times New Roman"/>
          <w:kern w:val="0"/>
          <w:sz w:val="20"/>
          <w:szCs w:val="20"/>
          <w14:ligatures w14:val="none"/>
        </w:rPr>
        <w:t xml:space="preserve"> biological transformation</w:t>
      </w:r>
      <w:r w:rsidR="00FC4845" w:rsidRPr="00B86AFD">
        <w:rPr>
          <w:rFonts w:ascii="Times New Roman" w:eastAsia="Times New Roman" w:hAnsi="Times New Roman" w:cs="Times New Roman"/>
          <w:kern w:val="0"/>
          <w:sz w:val="20"/>
          <w:szCs w:val="20"/>
          <w14:ligatures w14:val="none"/>
        </w:rPr>
        <w:t xml:space="preserve"> support both </w:t>
      </w:r>
      <w:r w:rsidR="00FC4845" w:rsidRPr="00B86AFD">
        <w:rPr>
          <w:rFonts w:ascii="Times New Roman" w:eastAsia="Times New Roman" w:hAnsi="Times New Roman" w:cs="Times New Roman"/>
          <w:i/>
          <w:iCs/>
          <w:kern w:val="0"/>
          <w:sz w:val="20"/>
          <w:szCs w:val="20"/>
          <w14:ligatures w14:val="none"/>
        </w:rPr>
        <w:t>in situ</w:t>
      </w:r>
      <w:r w:rsidR="00FC4845" w:rsidRPr="00B86AFD">
        <w:rPr>
          <w:rFonts w:ascii="Times New Roman" w:eastAsia="Times New Roman" w:hAnsi="Times New Roman" w:cs="Times New Roman"/>
          <w:kern w:val="0"/>
          <w:sz w:val="20"/>
          <w:szCs w:val="20"/>
          <w14:ligatures w14:val="none"/>
        </w:rPr>
        <w:t xml:space="preserve"> and </w:t>
      </w:r>
      <w:r w:rsidR="00FC4845" w:rsidRPr="00B86AFD">
        <w:rPr>
          <w:rFonts w:ascii="Times New Roman" w:eastAsia="Times New Roman" w:hAnsi="Times New Roman" w:cs="Times New Roman"/>
          <w:i/>
          <w:iCs/>
          <w:kern w:val="0"/>
          <w:sz w:val="20"/>
          <w:szCs w:val="20"/>
          <w14:ligatures w14:val="none"/>
        </w:rPr>
        <w:t>ex situ</w:t>
      </w:r>
      <w:r w:rsidR="00FC4845" w:rsidRPr="00B86AFD">
        <w:rPr>
          <w:rFonts w:ascii="Times New Roman" w:eastAsia="Times New Roman" w:hAnsi="Times New Roman" w:cs="Times New Roman"/>
          <w:kern w:val="0"/>
          <w:sz w:val="20"/>
          <w:szCs w:val="20"/>
          <w14:ligatures w14:val="none"/>
        </w:rPr>
        <w:t xml:space="preserve"> bioremediation techniques, which involve the elimination, immobilization</w:t>
      </w:r>
      <w:r w:rsidR="000757FC" w:rsidRPr="00B86AFD">
        <w:rPr>
          <w:rFonts w:ascii="Times New Roman" w:eastAsia="Times New Roman" w:hAnsi="Times New Roman" w:cs="Times New Roman"/>
          <w:kern w:val="0"/>
          <w:sz w:val="20"/>
          <w:szCs w:val="20"/>
          <w14:ligatures w14:val="none"/>
        </w:rPr>
        <w:t>,</w:t>
      </w:r>
      <w:r w:rsidR="00FC4845" w:rsidRPr="00B86AFD">
        <w:rPr>
          <w:rFonts w:ascii="Times New Roman" w:eastAsia="Times New Roman" w:hAnsi="Times New Roman" w:cs="Times New Roman"/>
          <w:kern w:val="0"/>
          <w:sz w:val="20"/>
          <w:szCs w:val="20"/>
          <w14:ligatures w14:val="none"/>
        </w:rPr>
        <w:t> </w:t>
      </w:r>
      <w:r w:rsidR="000757FC" w:rsidRPr="00B86AFD">
        <w:rPr>
          <w:rFonts w:ascii="Times New Roman" w:eastAsia="Times New Roman" w:hAnsi="Times New Roman" w:cs="Times New Roman"/>
          <w:kern w:val="0"/>
          <w:sz w:val="20"/>
          <w:szCs w:val="20"/>
          <w14:ligatures w14:val="none"/>
        </w:rPr>
        <w:t>mobilization</w:t>
      </w:r>
      <w:r w:rsidR="009C5028" w:rsidRPr="00B86AFD">
        <w:rPr>
          <w:rFonts w:ascii="Times New Roman" w:eastAsia="Times New Roman" w:hAnsi="Times New Roman" w:cs="Times New Roman"/>
          <w:kern w:val="0"/>
          <w:sz w:val="20"/>
          <w:szCs w:val="20"/>
          <w14:ligatures w14:val="none"/>
        </w:rPr>
        <w:t>,</w:t>
      </w:r>
      <w:r w:rsidR="000757FC" w:rsidRPr="00B86AFD">
        <w:rPr>
          <w:rFonts w:ascii="Times New Roman" w:eastAsia="Times New Roman" w:hAnsi="Times New Roman" w:cs="Times New Roman"/>
          <w:kern w:val="0"/>
          <w:sz w:val="20"/>
          <w:szCs w:val="20"/>
          <w14:ligatures w14:val="none"/>
        </w:rPr>
        <w:t xml:space="preserve"> </w:t>
      </w:r>
      <w:r w:rsidR="009C5028" w:rsidRPr="00B86AFD">
        <w:rPr>
          <w:rFonts w:ascii="Times New Roman" w:eastAsia="Times New Roman" w:hAnsi="Times New Roman" w:cs="Times New Roman"/>
          <w:kern w:val="0"/>
          <w:sz w:val="20"/>
          <w:szCs w:val="20"/>
          <w14:ligatures w14:val="none"/>
        </w:rPr>
        <w:t>and</w:t>
      </w:r>
      <w:r w:rsidR="00FC4845" w:rsidRPr="00B86AFD">
        <w:rPr>
          <w:rFonts w:ascii="Times New Roman" w:eastAsia="Times New Roman" w:hAnsi="Times New Roman" w:cs="Times New Roman"/>
          <w:kern w:val="0"/>
          <w:sz w:val="20"/>
          <w:szCs w:val="20"/>
          <w14:ligatures w14:val="none"/>
        </w:rPr>
        <w:t xml:space="preserve"> detoxification of different contaminants </w:t>
      </w:r>
      <w:r w:rsidR="009C5028" w:rsidRPr="00B86AFD">
        <w:rPr>
          <w:rFonts w:ascii="Times New Roman" w:eastAsia="Times New Roman" w:hAnsi="Times New Roman" w:cs="Times New Roman"/>
          <w:kern w:val="0"/>
          <w:sz w:val="20"/>
          <w:szCs w:val="20"/>
          <w14:ligatures w14:val="none"/>
        </w:rPr>
        <w:t>in</w:t>
      </w:r>
      <w:r w:rsidR="00FC4845" w:rsidRPr="00B86AFD">
        <w:rPr>
          <w:rFonts w:ascii="Times New Roman" w:eastAsia="Times New Roman" w:hAnsi="Times New Roman" w:cs="Times New Roman"/>
          <w:kern w:val="0"/>
          <w:sz w:val="20"/>
          <w:szCs w:val="20"/>
          <w14:ligatures w14:val="none"/>
        </w:rPr>
        <w:t xml:space="preserve"> the ecosystem </w:t>
      </w:r>
      <w:r w:rsidR="00AE2DE9" w:rsidRPr="00B86AFD">
        <w:rPr>
          <w:rFonts w:ascii="Times New Roman" w:eastAsia="Times New Roman" w:hAnsi="Times New Roman" w:cs="Times New Roman"/>
          <w:kern w:val="0"/>
          <w:sz w:val="20"/>
          <w:szCs w:val="20"/>
          <w14:ligatures w14:val="none"/>
        </w:rPr>
        <w:t>by</w:t>
      </w:r>
      <w:r w:rsidR="00FC4845" w:rsidRPr="00B86AFD">
        <w:rPr>
          <w:rFonts w:ascii="Times New Roman" w:eastAsia="Times New Roman" w:hAnsi="Times New Roman" w:cs="Times New Roman"/>
          <w:kern w:val="0"/>
          <w:sz w:val="20"/>
          <w:szCs w:val="20"/>
          <w14:ligatures w14:val="none"/>
        </w:rPr>
        <w:t xml:space="preserve"> the activity of</w:t>
      </w:r>
      <w:r w:rsidR="00CF57C3" w:rsidRPr="00B86AFD">
        <w:rPr>
          <w:rFonts w:ascii="Times New Roman" w:eastAsia="Times New Roman" w:hAnsi="Times New Roman" w:cs="Times New Roman"/>
          <w:kern w:val="0"/>
          <w:sz w:val="20"/>
          <w:szCs w:val="20"/>
          <w14:ligatures w14:val="none"/>
        </w:rPr>
        <w:t xml:space="preserve"> plants</w:t>
      </w:r>
      <w:r w:rsidR="00FC4845" w:rsidRPr="00B86AFD">
        <w:rPr>
          <w:rFonts w:ascii="Times New Roman" w:eastAsia="Times New Roman" w:hAnsi="Times New Roman" w:cs="Times New Roman"/>
          <w:kern w:val="0"/>
          <w:sz w:val="20"/>
          <w:szCs w:val="20"/>
          <w14:ligatures w14:val="none"/>
        </w:rPr>
        <w:t xml:space="preserve"> and</w:t>
      </w:r>
      <w:r w:rsidR="00CF57C3" w:rsidRPr="00B86AFD">
        <w:rPr>
          <w:rFonts w:ascii="Times New Roman" w:eastAsia="Times New Roman" w:hAnsi="Times New Roman" w:cs="Times New Roman"/>
          <w:kern w:val="0"/>
          <w:sz w:val="20"/>
          <w:szCs w:val="20"/>
          <w14:ligatures w14:val="none"/>
        </w:rPr>
        <w:t xml:space="preserve"> microbes</w:t>
      </w:r>
      <w:r w:rsidR="00FC4845" w:rsidRPr="00B86AFD">
        <w:rPr>
          <w:rFonts w:ascii="Times New Roman" w:eastAsia="Times New Roman" w:hAnsi="Times New Roman" w:cs="Times New Roman"/>
          <w:kern w:val="0"/>
          <w:sz w:val="20"/>
          <w:szCs w:val="20"/>
          <w14:ligatures w14:val="none"/>
        </w:rPr>
        <w:t xml:space="preserve"> </w:t>
      </w:r>
      <w:sdt>
        <w:sdtPr>
          <w:rPr>
            <w:rFonts w:ascii="Times New Roman" w:eastAsia="Times New Roman" w:hAnsi="Times New Roman" w:cs="Times New Roman"/>
            <w:kern w:val="0"/>
            <w:sz w:val="20"/>
            <w:szCs w:val="20"/>
            <w14:ligatures w14:val="none"/>
          </w:rPr>
          <w:tag w:val="MENDELEY_CITATION_v3_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"/>
          <w:id w:val="-1322730956"/>
          <w:placeholder>
            <w:docPart w:val="DefaultPlaceholder_-1854013440"/>
          </w:placeholder>
        </w:sdtPr>
        <w:sdtContent>
          <w:r w:rsidR="00C45134" w:rsidRPr="00B86AFD">
            <w:rPr>
              <w:rFonts w:ascii="Times New Roman" w:eastAsia="Times New Roman" w:hAnsi="Times New Roman" w:cs="Times New Roman"/>
              <w:kern w:val="0"/>
              <w:sz w:val="20"/>
              <w:szCs w:val="20"/>
              <w14:ligatures w14:val="none"/>
            </w:rPr>
            <w:t>[85]</w:t>
          </w:r>
        </w:sdtContent>
      </w:sdt>
      <w:r w:rsidR="00814EAD" w:rsidRPr="00B86AFD">
        <w:rPr>
          <w:rFonts w:ascii="Times New Roman" w:eastAsia="Times New Roman" w:hAnsi="Times New Roman" w:cs="Times New Roman"/>
          <w:kern w:val="0"/>
          <w:sz w:val="20"/>
          <w:szCs w:val="20"/>
          <w14:ligatures w14:val="none"/>
        </w:rPr>
        <w:t>.</w:t>
      </w:r>
    </w:p>
    <w:p w14:paraId="0190F4CF" w14:textId="77777777" w:rsidR="00B23719" w:rsidRPr="00B86AFD" w:rsidRDefault="00B23719" w:rsidP="00814EAD">
      <w:pPr>
        <w:rPr>
          <w:rFonts w:ascii="Times New Roman" w:eastAsia="Times New Roman" w:hAnsi="Times New Roman" w:cs="Times New Roman"/>
          <w:kern w:val="0"/>
          <w:sz w:val="20"/>
          <w:szCs w:val="20"/>
          <w14:ligatures w14:val="none"/>
        </w:rPr>
      </w:pPr>
    </w:p>
    <w:p w14:paraId="4266095B" w14:textId="77777777" w:rsidR="00B23719" w:rsidRPr="00B86AFD" w:rsidRDefault="00B23719" w:rsidP="00814EAD">
      <w:pPr>
        <w:rPr>
          <w:rFonts w:ascii="Times New Roman" w:eastAsia="Times New Roman" w:hAnsi="Times New Roman" w:cs="Times New Roman"/>
          <w:kern w:val="0"/>
          <w:sz w:val="20"/>
          <w:szCs w:val="20"/>
          <w14:ligatures w14:val="none"/>
        </w:rPr>
      </w:pPr>
    </w:p>
    <w:p w14:paraId="11D140EB" w14:textId="0C4DE499" w:rsidR="00B23719" w:rsidRPr="00B86AFD" w:rsidRDefault="005C0EED" w:rsidP="00814EAD">
      <w:pPr>
        <w:rPr>
          <w:rFonts w:ascii="Times New Roman" w:eastAsia="Times New Roman" w:hAnsi="Times New Roman" w:cs="Times New Roman"/>
          <w:kern w:val="0"/>
          <w:sz w:val="20"/>
          <w:szCs w:val="20"/>
          <w14:ligatures w14:val="none"/>
        </w:rPr>
      </w:pPr>
      <w:r w:rsidRPr="00B86AFD">
        <w:rPr>
          <w:rFonts w:ascii="Times New Roman" w:eastAsia="Times New Roman" w:hAnsi="Times New Roman" w:cs="Times New Roman"/>
          <w:noProof/>
          <w:kern w:val="0"/>
          <w:sz w:val="20"/>
          <w:szCs w:val="20"/>
        </w:rPr>
        <w:drawing>
          <wp:inline distT="0" distB="0" distL="0" distR="0" wp14:anchorId="23477955" wp14:editId="16EE62AA">
            <wp:extent cx="5731510" cy="3223260"/>
            <wp:effectExtent l="0" t="0" r="2540" b="0"/>
            <wp:docPr id="189438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8035" name="Picture 189438035"/>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14:paraId="576D4C3A" w14:textId="77777777" w:rsidR="00232E49" w:rsidRPr="00B86AFD" w:rsidRDefault="00232E49" w:rsidP="00814EAD">
      <w:pPr>
        <w:rPr>
          <w:rFonts w:ascii="Times New Roman" w:eastAsia="Times New Roman" w:hAnsi="Times New Roman" w:cs="Times New Roman"/>
          <w:kern w:val="0"/>
          <w:sz w:val="20"/>
          <w:szCs w:val="20"/>
          <w14:ligatures w14:val="none"/>
        </w:rPr>
      </w:pPr>
    </w:p>
    <w:p w14:paraId="19C439A4" w14:textId="1FC8A8EA" w:rsidR="00232E49" w:rsidRPr="00B86AFD" w:rsidRDefault="00232E49" w:rsidP="00232E49">
      <w:pPr>
        <w:jc w:val="center"/>
        <w:rPr>
          <w:rFonts w:ascii="Times New Roman" w:eastAsia="Times New Roman" w:hAnsi="Times New Roman" w:cs="Times New Roman"/>
          <w:kern w:val="0"/>
          <w:sz w:val="20"/>
          <w:szCs w:val="20"/>
          <w14:ligatures w14:val="none"/>
        </w:rPr>
      </w:pPr>
      <w:r w:rsidRPr="00B86AFD">
        <w:rPr>
          <w:rFonts w:ascii="Times New Roman" w:eastAsia="Times New Roman" w:hAnsi="Times New Roman" w:cs="Times New Roman"/>
          <w:b/>
          <w:bCs/>
          <w:kern w:val="0"/>
          <w:sz w:val="20"/>
          <w:szCs w:val="20"/>
          <w14:ligatures w14:val="none"/>
        </w:rPr>
        <w:t>Figure 1</w:t>
      </w:r>
      <w:r w:rsidR="004C6AF8" w:rsidRPr="00B86AFD">
        <w:rPr>
          <w:rFonts w:ascii="Times New Roman" w:eastAsia="Times New Roman" w:hAnsi="Times New Roman" w:cs="Times New Roman"/>
          <w:b/>
          <w:bCs/>
          <w:kern w:val="0"/>
          <w:sz w:val="20"/>
          <w:szCs w:val="20"/>
          <w14:ligatures w14:val="none"/>
        </w:rPr>
        <w:t>:</w:t>
      </w:r>
      <w:r w:rsidRPr="00B86AFD">
        <w:rPr>
          <w:rFonts w:ascii="Times New Roman" w:eastAsia="Times New Roman" w:hAnsi="Times New Roman" w:cs="Times New Roman"/>
          <w:kern w:val="0"/>
          <w:sz w:val="20"/>
          <w:szCs w:val="20"/>
          <w14:ligatures w14:val="none"/>
        </w:rPr>
        <w:t xml:space="preserve"> Different bioremediation techniques.</w:t>
      </w:r>
    </w:p>
    <w:p w14:paraId="00FE2D66" w14:textId="77777777" w:rsidR="006921A2" w:rsidRDefault="006921A2" w:rsidP="00814EAD">
      <w:pPr>
        <w:rPr>
          <w:rFonts w:ascii="Times New Roman" w:eastAsia="Times New Roman" w:hAnsi="Times New Roman" w:cs="Times New Roman"/>
          <w:kern w:val="0"/>
          <w:sz w:val="20"/>
          <w:szCs w:val="20"/>
          <w14:ligatures w14:val="none"/>
        </w:rPr>
      </w:pPr>
    </w:p>
    <w:p w14:paraId="4F8519BA" w14:textId="77777777" w:rsidR="00E301E2" w:rsidRDefault="00E301E2" w:rsidP="00814EAD">
      <w:pPr>
        <w:rPr>
          <w:rFonts w:ascii="Times New Roman" w:eastAsia="Times New Roman" w:hAnsi="Times New Roman" w:cs="Times New Roman"/>
          <w:kern w:val="0"/>
          <w:sz w:val="20"/>
          <w:szCs w:val="20"/>
          <w14:ligatures w14:val="none"/>
        </w:rPr>
      </w:pPr>
    </w:p>
    <w:p w14:paraId="5C8D3840" w14:textId="77777777" w:rsidR="00E301E2" w:rsidRPr="00B86AFD" w:rsidRDefault="00E301E2" w:rsidP="00814EAD">
      <w:pPr>
        <w:rPr>
          <w:rFonts w:ascii="Times New Roman" w:eastAsia="Times New Roman" w:hAnsi="Times New Roman" w:cs="Times New Roman"/>
          <w:kern w:val="0"/>
          <w:sz w:val="20"/>
          <w:szCs w:val="20"/>
          <w14:ligatures w14:val="none"/>
        </w:rPr>
      </w:pPr>
    </w:p>
    <w:p w14:paraId="1BD1C75A" w14:textId="07EFA61B" w:rsidR="006921A2" w:rsidRPr="00B86AFD" w:rsidRDefault="006921A2" w:rsidP="006921A2">
      <w:pPr>
        <w:pStyle w:val="ListParagraph"/>
        <w:numPr>
          <w:ilvl w:val="0"/>
          <w:numId w:val="8"/>
        </w:numPr>
        <w:rPr>
          <w:rFonts w:ascii="Times New Roman" w:eastAsia="Times New Roman" w:hAnsi="Times New Roman" w:cs="Times New Roman"/>
          <w:b/>
          <w:bCs/>
          <w:kern w:val="0"/>
          <w:sz w:val="20"/>
          <w:szCs w:val="20"/>
          <w14:ligatures w14:val="none"/>
        </w:rPr>
      </w:pPr>
      <w:r w:rsidRPr="00B86AFD">
        <w:rPr>
          <w:rFonts w:ascii="Times New Roman" w:eastAsia="Times New Roman" w:hAnsi="Times New Roman" w:cs="Times New Roman"/>
          <w:b/>
          <w:bCs/>
          <w:i/>
          <w:iCs/>
          <w:kern w:val="0"/>
          <w:sz w:val="20"/>
          <w:szCs w:val="20"/>
          <w14:ligatures w14:val="none"/>
        </w:rPr>
        <w:lastRenderedPageBreak/>
        <w:t>In situ</w:t>
      </w:r>
      <w:r w:rsidRPr="00B86AFD">
        <w:rPr>
          <w:rFonts w:ascii="Times New Roman" w:eastAsia="Times New Roman" w:hAnsi="Times New Roman" w:cs="Times New Roman"/>
          <w:b/>
          <w:bCs/>
          <w:kern w:val="0"/>
          <w:sz w:val="20"/>
          <w:szCs w:val="20"/>
          <w14:ligatures w14:val="none"/>
        </w:rPr>
        <w:t xml:space="preserve"> Bioremediation </w:t>
      </w:r>
    </w:p>
    <w:p w14:paraId="21CAB779" w14:textId="4080B21A" w:rsidR="002A60FE" w:rsidRPr="00B86AFD" w:rsidRDefault="00077E93" w:rsidP="002A60FE">
      <w:pPr>
        <w:rPr>
          <w:rFonts w:ascii="Times New Roman" w:hAnsi="Times New Roman" w:cs="Times New Roman"/>
          <w:sz w:val="20"/>
          <w:szCs w:val="20"/>
        </w:rPr>
      </w:pPr>
      <w:r w:rsidRPr="00B86AFD">
        <w:tab/>
      </w:r>
      <w:r w:rsidR="00194CCE" w:rsidRPr="00B86AFD">
        <w:rPr>
          <w:rFonts w:ascii="Times New Roman" w:hAnsi="Times New Roman" w:cs="Times New Roman"/>
          <w:sz w:val="20"/>
          <w:szCs w:val="20"/>
        </w:rPr>
        <w:t xml:space="preserve">The method includes </w:t>
      </w:r>
      <w:r w:rsidR="00D541E0" w:rsidRPr="00B86AFD">
        <w:rPr>
          <w:rFonts w:ascii="Times New Roman" w:hAnsi="Times New Roman" w:cs="Times New Roman"/>
          <w:sz w:val="20"/>
          <w:szCs w:val="20"/>
        </w:rPr>
        <w:t xml:space="preserve">the implementation of biological </w:t>
      </w:r>
      <w:r w:rsidR="00403F4C" w:rsidRPr="00B86AFD">
        <w:rPr>
          <w:rFonts w:ascii="Times New Roman" w:hAnsi="Times New Roman" w:cs="Times New Roman"/>
          <w:sz w:val="20"/>
          <w:szCs w:val="20"/>
        </w:rPr>
        <w:t>techniques</w:t>
      </w:r>
      <w:r w:rsidR="00D541E0" w:rsidRPr="00B86AFD">
        <w:rPr>
          <w:rFonts w:ascii="Times New Roman" w:hAnsi="Times New Roman" w:cs="Times New Roman"/>
          <w:sz w:val="20"/>
          <w:szCs w:val="20"/>
        </w:rPr>
        <w:t xml:space="preserve"> to </w:t>
      </w:r>
      <w:r w:rsidR="00403F4C" w:rsidRPr="00B86AFD">
        <w:rPr>
          <w:rFonts w:ascii="Times New Roman" w:hAnsi="Times New Roman" w:cs="Times New Roman"/>
          <w:sz w:val="20"/>
          <w:szCs w:val="20"/>
        </w:rPr>
        <w:t>remedia</w:t>
      </w:r>
      <w:r w:rsidR="0058141A" w:rsidRPr="00B86AFD">
        <w:rPr>
          <w:rFonts w:ascii="Times New Roman" w:hAnsi="Times New Roman" w:cs="Times New Roman"/>
          <w:sz w:val="20"/>
          <w:szCs w:val="20"/>
        </w:rPr>
        <w:t>te</w:t>
      </w:r>
      <w:r w:rsidR="00403F4C" w:rsidRPr="00B86AFD">
        <w:rPr>
          <w:rFonts w:ascii="Times New Roman" w:hAnsi="Times New Roman" w:cs="Times New Roman"/>
          <w:sz w:val="20"/>
          <w:szCs w:val="20"/>
        </w:rPr>
        <w:t xml:space="preserve"> </w:t>
      </w:r>
      <w:r w:rsidR="00D541E0" w:rsidRPr="00B86AFD">
        <w:rPr>
          <w:rFonts w:ascii="Times New Roman" w:hAnsi="Times New Roman" w:cs="Times New Roman"/>
          <w:sz w:val="20"/>
          <w:szCs w:val="20"/>
        </w:rPr>
        <w:t xml:space="preserve">harmful substances and </w:t>
      </w:r>
      <w:r w:rsidR="008B2BF4" w:rsidRPr="00B86AFD">
        <w:rPr>
          <w:rFonts w:ascii="Times New Roman" w:hAnsi="Times New Roman" w:cs="Times New Roman"/>
          <w:sz w:val="20"/>
          <w:szCs w:val="20"/>
        </w:rPr>
        <w:t>is</w:t>
      </w:r>
      <w:r w:rsidR="00D541E0" w:rsidRPr="00B86AFD">
        <w:rPr>
          <w:rFonts w:ascii="Times New Roman" w:hAnsi="Times New Roman" w:cs="Times New Roman"/>
          <w:sz w:val="20"/>
          <w:szCs w:val="20"/>
        </w:rPr>
        <w:t xml:space="preserve"> widely used to degrade pollutants in</w:t>
      </w:r>
      <w:r w:rsidR="00886FAC" w:rsidRPr="00B86AFD">
        <w:rPr>
          <w:rFonts w:ascii="Times New Roman" w:hAnsi="Times New Roman" w:cs="Times New Roman"/>
          <w:sz w:val="20"/>
          <w:szCs w:val="20"/>
        </w:rPr>
        <w:t xml:space="preserve"> </w:t>
      </w:r>
      <w:r w:rsidR="004530A4" w:rsidRPr="00B86AFD">
        <w:rPr>
          <w:rFonts w:ascii="Times New Roman" w:hAnsi="Times New Roman" w:cs="Times New Roman"/>
          <w:sz w:val="20"/>
          <w:szCs w:val="20"/>
        </w:rPr>
        <w:t xml:space="preserve">underground water </w:t>
      </w:r>
      <w:r w:rsidR="00D541E0" w:rsidRPr="00B86AFD">
        <w:rPr>
          <w:rFonts w:ascii="Times New Roman" w:hAnsi="Times New Roman" w:cs="Times New Roman"/>
          <w:sz w:val="20"/>
          <w:szCs w:val="20"/>
        </w:rPr>
        <w:t>and</w:t>
      </w:r>
      <w:r w:rsidR="004530A4" w:rsidRPr="00B86AFD">
        <w:rPr>
          <w:rFonts w:ascii="Times New Roman" w:hAnsi="Times New Roman" w:cs="Times New Roman"/>
          <w:sz w:val="20"/>
          <w:szCs w:val="20"/>
        </w:rPr>
        <w:t xml:space="preserve"> moist soils</w:t>
      </w:r>
      <w:r w:rsidR="00D541E0"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"/>
          <w:id w:val="-1686425402"/>
          <w:placeholder>
            <w:docPart w:val="DefaultPlaceholder_-1854013440"/>
          </w:placeholder>
        </w:sdtPr>
        <w:sdtContent>
          <w:r w:rsidR="00C45134" w:rsidRPr="00B86AFD">
            <w:rPr>
              <w:rFonts w:ascii="Times New Roman" w:hAnsi="Times New Roman" w:cs="Times New Roman"/>
              <w:sz w:val="20"/>
              <w:szCs w:val="20"/>
            </w:rPr>
            <w:t>[86]</w:t>
          </w:r>
          <w:proofErr w:type="gramStart"/>
          <w:r w:rsidR="00C45134" w:rsidRPr="00B86AFD">
            <w:rPr>
              <w:rFonts w:ascii="Times New Roman" w:hAnsi="Times New Roman" w:cs="Times New Roman"/>
              <w:sz w:val="20"/>
              <w:szCs w:val="20"/>
            </w:rPr>
            <w:t>–[</w:t>
          </w:r>
          <w:proofErr w:type="gramEnd"/>
          <w:r w:rsidR="00C45134" w:rsidRPr="00B86AFD">
            <w:rPr>
              <w:rFonts w:ascii="Times New Roman" w:hAnsi="Times New Roman" w:cs="Times New Roman"/>
              <w:sz w:val="20"/>
              <w:szCs w:val="20"/>
            </w:rPr>
            <w:t>88]</w:t>
          </w:r>
        </w:sdtContent>
      </w:sdt>
      <w:r w:rsidR="00723A82" w:rsidRPr="00B86AFD">
        <w:rPr>
          <w:rFonts w:ascii="Times New Roman" w:hAnsi="Times New Roman" w:cs="Times New Roman"/>
          <w:sz w:val="20"/>
          <w:szCs w:val="20"/>
        </w:rPr>
        <w:t xml:space="preserve">. </w:t>
      </w:r>
      <w:r w:rsidR="00B3594E" w:rsidRPr="00B86AFD">
        <w:rPr>
          <w:rFonts w:ascii="Times New Roman" w:hAnsi="Times New Roman" w:cs="Times New Roman"/>
          <w:sz w:val="20"/>
          <w:szCs w:val="20"/>
        </w:rPr>
        <w:t xml:space="preserve">It is dependent </w:t>
      </w:r>
      <w:r w:rsidR="00141815" w:rsidRPr="00B86AFD">
        <w:rPr>
          <w:rFonts w:ascii="Times New Roman" w:hAnsi="Times New Roman" w:cs="Times New Roman"/>
          <w:sz w:val="20"/>
          <w:szCs w:val="20"/>
        </w:rPr>
        <w:t>on</w:t>
      </w:r>
      <w:r w:rsidR="00B3594E" w:rsidRPr="00B86AFD">
        <w:rPr>
          <w:rFonts w:ascii="Times New Roman" w:hAnsi="Times New Roman" w:cs="Times New Roman"/>
          <w:sz w:val="20"/>
          <w:szCs w:val="20"/>
        </w:rPr>
        <w:t xml:space="preserve"> the activity of microbes </w:t>
      </w:r>
      <w:r w:rsidR="00213800" w:rsidRPr="00B86AFD">
        <w:rPr>
          <w:rFonts w:ascii="Times New Roman" w:hAnsi="Times New Roman" w:cs="Times New Roman"/>
          <w:sz w:val="20"/>
          <w:szCs w:val="20"/>
        </w:rPr>
        <w:t xml:space="preserve">to destroy </w:t>
      </w:r>
      <w:r w:rsidR="00B3594E" w:rsidRPr="00B86AFD">
        <w:rPr>
          <w:rFonts w:ascii="Times New Roman" w:hAnsi="Times New Roman" w:cs="Times New Roman"/>
          <w:sz w:val="20"/>
          <w:szCs w:val="20"/>
        </w:rPr>
        <w:t xml:space="preserve">or </w:t>
      </w:r>
      <w:r w:rsidR="00213800" w:rsidRPr="00B86AFD">
        <w:rPr>
          <w:rFonts w:ascii="Times New Roman" w:hAnsi="Times New Roman" w:cs="Times New Roman"/>
          <w:sz w:val="20"/>
          <w:szCs w:val="20"/>
        </w:rPr>
        <w:t xml:space="preserve">detoxify pollutants </w:t>
      </w:r>
      <w:r w:rsidR="00587128" w:rsidRPr="00B86AFD">
        <w:rPr>
          <w:rFonts w:ascii="Times New Roman" w:hAnsi="Times New Roman" w:cs="Times New Roman"/>
          <w:sz w:val="20"/>
          <w:szCs w:val="20"/>
        </w:rPr>
        <w:t>existing on an impure site</w:t>
      </w:r>
      <w:r w:rsidR="00213800" w:rsidRPr="00B86AFD">
        <w:rPr>
          <w:rFonts w:ascii="Times New Roman" w:hAnsi="Times New Roman" w:cs="Times New Roman"/>
          <w:sz w:val="20"/>
          <w:szCs w:val="20"/>
        </w:rPr>
        <w:t>. Bioremediation </w:t>
      </w:r>
      <w:r w:rsidR="00213800" w:rsidRPr="00B86AFD">
        <w:rPr>
          <w:rFonts w:ascii="Times New Roman" w:hAnsi="Times New Roman" w:cs="Times New Roman"/>
          <w:i/>
          <w:iCs/>
          <w:sz w:val="20"/>
          <w:szCs w:val="20"/>
        </w:rPr>
        <w:t>in situ</w:t>
      </w:r>
      <w:r w:rsidR="00213800" w:rsidRPr="00B86AFD">
        <w:rPr>
          <w:rFonts w:ascii="Times New Roman" w:hAnsi="Times New Roman" w:cs="Times New Roman"/>
          <w:sz w:val="20"/>
          <w:szCs w:val="20"/>
        </w:rPr>
        <w:t xml:space="preserve"> becomes more sustainable because it eliminates the need for transport, </w:t>
      </w:r>
      <w:r w:rsidR="00DE671E" w:rsidRPr="00B86AFD">
        <w:rPr>
          <w:rFonts w:ascii="Times New Roman" w:hAnsi="Times New Roman" w:cs="Times New Roman"/>
          <w:sz w:val="20"/>
          <w:szCs w:val="20"/>
        </w:rPr>
        <w:t>polluted</w:t>
      </w:r>
      <w:r w:rsidR="00213800" w:rsidRPr="00B86AFD">
        <w:rPr>
          <w:rFonts w:ascii="Times New Roman" w:hAnsi="Times New Roman" w:cs="Times New Roman"/>
          <w:sz w:val="20"/>
          <w:szCs w:val="20"/>
        </w:rPr>
        <w:t xml:space="preserve"> soil deposition, pumping</w:t>
      </w:r>
      <w:r w:rsidR="00693152" w:rsidRPr="00B86AFD">
        <w:rPr>
          <w:rFonts w:ascii="Times New Roman" w:hAnsi="Times New Roman" w:cs="Times New Roman"/>
          <w:sz w:val="20"/>
          <w:szCs w:val="20"/>
        </w:rPr>
        <w:t xml:space="preserve"> of underground water</w:t>
      </w:r>
      <w:r w:rsidR="00213800" w:rsidRPr="00B86AFD">
        <w:rPr>
          <w:rFonts w:ascii="Times New Roman" w:hAnsi="Times New Roman" w:cs="Times New Roman"/>
          <w:sz w:val="20"/>
          <w:szCs w:val="20"/>
        </w:rPr>
        <w:t xml:space="preserve">, </w:t>
      </w:r>
      <w:r w:rsidR="00411BED" w:rsidRPr="00B86AFD">
        <w:rPr>
          <w:rFonts w:ascii="Times New Roman" w:hAnsi="Times New Roman" w:cs="Times New Roman"/>
          <w:sz w:val="20"/>
          <w:szCs w:val="20"/>
        </w:rPr>
        <w:t>treatment</w:t>
      </w:r>
      <w:r w:rsidR="0058141A" w:rsidRPr="00B86AFD">
        <w:rPr>
          <w:rFonts w:ascii="Times New Roman" w:hAnsi="Times New Roman" w:cs="Times New Roman"/>
          <w:sz w:val="20"/>
          <w:szCs w:val="20"/>
        </w:rPr>
        <w:t>,</w:t>
      </w:r>
      <w:r w:rsidR="00411BED" w:rsidRPr="00B86AFD">
        <w:rPr>
          <w:rFonts w:ascii="Times New Roman" w:hAnsi="Times New Roman" w:cs="Times New Roman"/>
          <w:sz w:val="20"/>
          <w:szCs w:val="20"/>
        </w:rPr>
        <w:t> and release to recipients</w:t>
      </w:r>
      <w:r w:rsidR="00577F88" w:rsidRPr="00B86AFD">
        <w:rPr>
          <w:rFonts w:ascii="Times New Roman" w:hAnsi="Times New Roman" w:cs="Times New Roman"/>
          <w:sz w:val="20"/>
          <w:szCs w:val="20"/>
        </w:rPr>
        <w:t xml:space="preserve">. Additionally, it provides </w:t>
      </w:r>
      <w:r w:rsidR="004253A2" w:rsidRPr="00B86AFD">
        <w:rPr>
          <w:rFonts w:ascii="Times New Roman" w:hAnsi="Times New Roman" w:cs="Times New Roman"/>
          <w:sz w:val="20"/>
          <w:szCs w:val="20"/>
        </w:rPr>
        <w:t>several benefit</w:t>
      </w:r>
      <w:r w:rsidR="0058141A" w:rsidRPr="00B86AFD">
        <w:rPr>
          <w:rFonts w:ascii="Times New Roman" w:hAnsi="Times New Roman" w:cs="Times New Roman"/>
          <w:sz w:val="20"/>
          <w:szCs w:val="20"/>
        </w:rPr>
        <w:t>s,</w:t>
      </w:r>
      <w:r w:rsidR="004253A2" w:rsidRPr="00B86AFD">
        <w:rPr>
          <w:rFonts w:ascii="Times New Roman" w:hAnsi="Times New Roman" w:cs="Times New Roman"/>
          <w:sz w:val="20"/>
          <w:szCs w:val="20"/>
        </w:rPr>
        <w:t xml:space="preserve"> including </w:t>
      </w:r>
      <w:r w:rsidR="00EB5AE0" w:rsidRPr="00B86AFD">
        <w:rPr>
          <w:rFonts w:ascii="Times New Roman" w:hAnsi="Times New Roman" w:cs="Times New Roman"/>
          <w:sz w:val="20"/>
          <w:szCs w:val="20"/>
        </w:rPr>
        <w:t>low costs</w:t>
      </w:r>
      <w:r w:rsidR="00577F88" w:rsidRPr="00B86AFD">
        <w:rPr>
          <w:rFonts w:ascii="Times New Roman" w:hAnsi="Times New Roman" w:cs="Times New Roman"/>
          <w:sz w:val="20"/>
          <w:szCs w:val="20"/>
        </w:rPr>
        <w:t xml:space="preserve">, </w:t>
      </w:r>
      <w:r w:rsidR="0058141A" w:rsidRPr="00B86AFD">
        <w:rPr>
          <w:rFonts w:ascii="Times New Roman" w:hAnsi="Times New Roman" w:cs="Times New Roman"/>
          <w:sz w:val="20"/>
          <w:szCs w:val="20"/>
        </w:rPr>
        <w:t xml:space="preserve">the use of </w:t>
      </w:r>
      <w:r w:rsidR="00C50F20" w:rsidRPr="00B86AFD">
        <w:rPr>
          <w:rFonts w:ascii="Times New Roman" w:hAnsi="Times New Roman" w:cs="Times New Roman"/>
          <w:sz w:val="20"/>
          <w:szCs w:val="20"/>
        </w:rPr>
        <w:t>environmentally friendly microbes</w:t>
      </w:r>
      <w:r w:rsidR="0058141A" w:rsidRPr="00B86AFD">
        <w:rPr>
          <w:rFonts w:ascii="Times New Roman" w:hAnsi="Times New Roman" w:cs="Times New Roman"/>
          <w:sz w:val="20"/>
          <w:szCs w:val="20"/>
        </w:rPr>
        <w:t>,</w:t>
      </w:r>
      <w:r w:rsidR="00C50F20" w:rsidRPr="00B86AFD">
        <w:rPr>
          <w:rFonts w:ascii="Times New Roman" w:hAnsi="Times New Roman" w:cs="Times New Roman"/>
          <w:sz w:val="20"/>
          <w:szCs w:val="20"/>
        </w:rPr>
        <w:t xml:space="preserve"> </w:t>
      </w:r>
      <w:r w:rsidR="00577F88" w:rsidRPr="00B86AFD">
        <w:rPr>
          <w:rFonts w:ascii="Times New Roman" w:hAnsi="Times New Roman" w:cs="Times New Roman"/>
          <w:sz w:val="20"/>
          <w:szCs w:val="20"/>
        </w:rPr>
        <w:t xml:space="preserve">and the ability to treat large volumes </w:t>
      </w:r>
      <w:r w:rsidR="00985C7E" w:rsidRPr="00B86AFD">
        <w:rPr>
          <w:rFonts w:ascii="Times New Roman" w:hAnsi="Times New Roman" w:cs="Times New Roman"/>
          <w:sz w:val="20"/>
          <w:szCs w:val="20"/>
        </w:rPr>
        <w:t>of polluted water and soil that release smaller amounts of dangerous elements</w:t>
      </w:r>
      <w:r w:rsidR="00577F88" w:rsidRPr="00B86AFD">
        <w:rPr>
          <w:rFonts w:ascii="Times New Roman" w:hAnsi="Times New Roman" w:cs="Times New Roman"/>
          <w:sz w:val="20"/>
          <w:szCs w:val="20"/>
        </w:rPr>
        <w:t xml:space="preserve">. The </w:t>
      </w:r>
      <w:proofErr w:type="gramStart"/>
      <w:r w:rsidR="00577F88" w:rsidRPr="00B86AFD">
        <w:rPr>
          <w:rFonts w:ascii="Times New Roman" w:hAnsi="Times New Roman" w:cs="Times New Roman"/>
          <w:i/>
          <w:iCs/>
          <w:sz w:val="20"/>
          <w:szCs w:val="20"/>
        </w:rPr>
        <w:t>in</w:t>
      </w:r>
      <w:r w:rsidR="00C50F20" w:rsidRPr="00B86AFD">
        <w:rPr>
          <w:rFonts w:ascii="Times New Roman" w:hAnsi="Times New Roman" w:cs="Times New Roman"/>
          <w:i/>
          <w:iCs/>
          <w:sz w:val="20"/>
          <w:szCs w:val="20"/>
        </w:rPr>
        <w:t xml:space="preserve"> </w:t>
      </w:r>
      <w:r w:rsidR="00577F88" w:rsidRPr="00B86AFD">
        <w:rPr>
          <w:rFonts w:ascii="Times New Roman" w:hAnsi="Times New Roman" w:cs="Times New Roman"/>
          <w:i/>
          <w:iCs/>
          <w:sz w:val="20"/>
          <w:szCs w:val="20"/>
        </w:rPr>
        <w:t>situ</w:t>
      </w:r>
      <w:proofErr w:type="gramEnd"/>
      <w:r w:rsidR="00577F88" w:rsidRPr="00B86AFD">
        <w:rPr>
          <w:rFonts w:ascii="Times New Roman" w:hAnsi="Times New Roman" w:cs="Times New Roman"/>
          <w:sz w:val="20"/>
          <w:szCs w:val="20"/>
        </w:rPr>
        <w:t xml:space="preserve"> bioremediation method has mostly been used to degrade </w:t>
      </w:r>
      <w:r w:rsidR="00DA5D26" w:rsidRPr="00B86AFD">
        <w:rPr>
          <w:rFonts w:ascii="Times New Roman" w:hAnsi="Times New Roman" w:cs="Times New Roman"/>
          <w:sz w:val="20"/>
          <w:szCs w:val="20"/>
        </w:rPr>
        <w:t xml:space="preserve">nitriles, chlorinated hydrocarbons (CHC), </w:t>
      </w:r>
      <w:proofErr w:type="spellStart"/>
      <w:r w:rsidR="00DA5D26" w:rsidRPr="00B86AFD">
        <w:rPr>
          <w:rFonts w:ascii="Times New Roman" w:hAnsi="Times New Roman" w:cs="Times New Roman"/>
          <w:sz w:val="20"/>
          <w:szCs w:val="20"/>
        </w:rPr>
        <w:t>nitrobenzenes</w:t>
      </w:r>
      <w:proofErr w:type="spellEnd"/>
      <w:r w:rsidR="00DA5D26" w:rsidRPr="00B86AFD">
        <w:rPr>
          <w:rFonts w:ascii="Times New Roman" w:hAnsi="Times New Roman" w:cs="Times New Roman"/>
          <w:sz w:val="20"/>
          <w:szCs w:val="20"/>
        </w:rPr>
        <w:t xml:space="preserve">, </w:t>
      </w:r>
      <w:r w:rsidR="000428FB" w:rsidRPr="00B86AFD">
        <w:rPr>
          <w:rFonts w:ascii="Times New Roman" w:hAnsi="Times New Roman" w:cs="Times New Roman"/>
          <w:sz w:val="20"/>
          <w:szCs w:val="20"/>
        </w:rPr>
        <w:t>aminobenzene</w:t>
      </w:r>
      <w:r w:rsidR="0058141A" w:rsidRPr="00B86AFD">
        <w:rPr>
          <w:rFonts w:ascii="Times New Roman" w:hAnsi="Times New Roman" w:cs="Times New Roman"/>
          <w:sz w:val="20"/>
          <w:szCs w:val="20"/>
        </w:rPr>
        <w:t>,</w:t>
      </w:r>
      <w:r w:rsidR="000428FB" w:rsidRPr="00B86AFD">
        <w:rPr>
          <w:rFonts w:ascii="Times New Roman" w:hAnsi="Times New Roman" w:cs="Times New Roman"/>
          <w:sz w:val="20"/>
          <w:szCs w:val="20"/>
        </w:rPr>
        <w:t xml:space="preserve"> and</w:t>
      </w:r>
      <w:r w:rsidR="00577F88" w:rsidRPr="00B86AFD">
        <w:rPr>
          <w:rFonts w:ascii="Times New Roman" w:hAnsi="Times New Roman" w:cs="Times New Roman"/>
          <w:sz w:val="20"/>
          <w:szCs w:val="20"/>
        </w:rPr>
        <w:t xml:space="preserve"> plasticizers in soil and groundwater</w:t>
      </w:r>
      <w:r w:rsidR="00213800"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"/>
          <w:id w:val="722492222"/>
          <w:placeholder>
            <w:docPart w:val="DefaultPlaceholder_-1854013440"/>
          </w:placeholder>
        </w:sdtPr>
        <w:sdtContent>
          <w:r w:rsidR="00C45134" w:rsidRPr="00B86AFD">
            <w:rPr>
              <w:rFonts w:ascii="Times New Roman" w:hAnsi="Times New Roman" w:cs="Times New Roman"/>
              <w:sz w:val="20"/>
              <w:szCs w:val="20"/>
            </w:rPr>
            <w:t>[89]</w:t>
          </w:r>
        </w:sdtContent>
      </w:sdt>
      <w:r w:rsidR="00213800" w:rsidRPr="00B86AFD">
        <w:rPr>
          <w:rFonts w:ascii="Times New Roman" w:hAnsi="Times New Roman" w:cs="Times New Roman"/>
          <w:sz w:val="20"/>
          <w:szCs w:val="20"/>
        </w:rPr>
        <w:t xml:space="preserve">. </w:t>
      </w:r>
      <w:r w:rsidR="001C5B2A" w:rsidRPr="00B86AFD">
        <w:rPr>
          <w:rFonts w:ascii="Times New Roman" w:hAnsi="Times New Roman" w:cs="Times New Roman"/>
          <w:sz w:val="20"/>
          <w:szCs w:val="20"/>
        </w:rPr>
        <w:t>The addition of electron acceptors</w:t>
      </w:r>
      <w:r w:rsidR="0058141A" w:rsidRPr="00B86AFD">
        <w:rPr>
          <w:rFonts w:ascii="Times New Roman" w:hAnsi="Times New Roman" w:cs="Times New Roman"/>
          <w:sz w:val="20"/>
          <w:szCs w:val="20"/>
        </w:rPr>
        <w:t>,</w:t>
      </w:r>
      <w:r w:rsidR="001C5B2A" w:rsidRPr="00B86AFD">
        <w:rPr>
          <w:rFonts w:ascii="Times New Roman" w:hAnsi="Times New Roman" w:cs="Times New Roman"/>
          <w:sz w:val="20"/>
          <w:szCs w:val="20"/>
        </w:rPr>
        <w:t xml:space="preserve"> including sulfate or nitrate</w:t>
      </w:r>
      <w:r w:rsidR="0058141A" w:rsidRPr="00B86AFD">
        <w:rPr>
          <w:rFonts w:ascii="Times New Roman" w:hAnsi="Times New Roman" w:cs="Times New Roman"/>
          <w:sz w:val="20"/>
          <w:szCs w:val="20"/>
        </w:rPr>
        <w:t>,</w:t>
      </w:r>
      <w:r w:rsidR="001C5B2A" w:rsidRPr="00B86AFD">
        <w:rPr>
          <w:rFonts w:ascii="Times New Roman" w:hAnsi="Times New Roman" w:cs="Times New Roman"/>
          <w:sz w:val="20"/>
          <w:szCs w:val="20"/>
        </w:rPr>
        <w:t xml:space="preserve"> can assist with </w:t>
      </w:r>
      <w:r w:rsidR="001C5B2A" w:rsidRPr="00B86AFD">
        <w:rPr>
          <w:rFonts w:ascii="Times New Roman" w:hAnsi="Times New Roman" w:cs="Times New Roman"/>
          <w:i/>
          <w:iCs/>
          <w:sz w:val="20"/>
          <w:szCs w:val="20"/>
        </w:rPr>
        <w:t>in situ</w:t>
      </w:r>
      <w:r w:rsidR="001C5B2A" w:rsidRPr="00B86AFD">
        <w:rPr>
          <w:rFonts w:ascii="Times New Roman" w:hAnsi="Times New Roman" w:cs="Times New Roman"/>
          <w:sz w:val="20"/>
          <w:szCs w:val="20"/>
        </w:rPr>
        <w:t xml:space="preserve"> bioremediation </w:t>
      </w:r>
      <w:r w:rsidR="0058141A" w:rsidRPr="00B86AFD">
        <w:rPr>
          <w:rFonts w:ascii="Times New Roman" w:hAnsi="Times New Roman" w:cs="Times New Roman"/>
          <w:sz w:val="20"/>
          <w:szCs w:val="20"/>
        </w:rPr>
        <w:t xml:space="preserve">under </w:t>
      </w:r>
      <w:r w:rsidR="001C5B2A" w:rsidRPr="00B86AFD">
        <w:rPr>
          <w:rFonts w:ascii="Times New Roman" w:hAnsi="Times New Roman" w:cs="Times New Roman"/>
          <w:sz w:val="20"/>
          <w:szCs w:val="20"/>
        </w:rPr>
        <w:t xml:space="preserve">anaerobic </w:t>
      </w:r>
      <w:r w:rsidR="007123B4" w:rsidRPr="00B86AFD">
        <w:rPr>
          <w:rFonts w:ascii="Times New Roman" w:hAnsi="Times New Roman" w:cs="Times New Roman"/>
          <w:sz w:val="20"/>
          <w:szCs w:val="20"/>
        </w:rPr>
        <w:t>circumstances</w:t>
      </w:r>
      <w:r w:rsidR="00DD1661"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"/>
          <w:id w:val="-1327281783"/>
          <w:placeholder>
            <w:docPart w:val="DefaultPlaceholder_-1854013440"/>
          </w:placeholder>
        </w:sdtPr>
        <w:sdtContent>
          <w:r w:rsidR="00C45134" w:rsidRPr="00B86AFD">
            <w:rPr>
              <w:rFonts w:ascii="Times New Roman" w:hAnsi="Times New Roman" w:cs="Times New Roman"/>
              <w:sz w:val="20"/>
              <w:szCs w:val="20"/>
            </w:rPr>
            <w:t>[90]</w:t>
          </w:r>
        </w:sdtContent>
      </w:sdt>
      <w:r w:rsidR="00DD1661" w:rsidRPr="00B86AFD">
        <w:rPr>
          <w:rFonts w:ascii="Times New Roman" w:hAnsi="Times New Roman" w:cs="Times New Roman"/>
          <w:sz w:val="20"/>
          <w:szCs w:val="20"/>
        </w:rPr>
        <w:t xml:space="preserve">. </w:t>
      </w:r>
      <w:r w:rsidR="008568C3" w:rsidRPr="00B86AFD">
        <w:rPr>
          <w:rFonts w:ascii="Times New Roman" w:hAnsi="Times New Roman" w:cs="Times New Roman"/>
          <w:sz w:val="20"/>
          <w:szCs w:val="20"/>
        </w:rPr>
        <w:t xml:space="preserve">The choice of a single organism or group of organisms with the capacity to eliminate the desired metals </w:t>
      </w:r>
      <w:r w:rsidR="00B90CF0" w:rsidRPr="00B86AFD">
        <w:rPr>
          <w:rFonts w:ascii="Times New Roman" w:hAnsi="Times New Roman" w:cs="Times New Roman"/>
          <w:sz w:val="20"/>
          <w:szCs w:val="20"/>
        </w:rPr>
        <w:t xml:space="preserve">is a difficult challenge for </w:t>
      </w:r>
      <w:r w:rsidR="00B90CF0" w:rsidRPr="00B86AFD">
        <w:rPr>
          <w:rFonts w:ascii="Times New Roman" w:hAnsi="Times New Roman" w:cs="Times New Roman"/>
          <w:i/>
          <w:iCs/>
          <w:sz w:val="20"/>
          <w:szCs w:val="20"/>
        </w:rPr>
        <w:t>in situ</w:t>
      </w:r>
      <w:r w:rsidR="00B90CF0" w:rsidRPr="00B86AFD">
        <w:rPr>
          <w:rFonts w:ascii="Times New Roman" w:hAnsi="Times New Roman" w:cs="Times New Roman"/>
          <w:sz w:val="20"/>
          <w:szCs w:val="20"/>
        </w:rPr>
        <w:t xml:space="preserve"> bioremediation. </w:t>
      </w:r>
      <w:r w:rsidR="003C2B17" w:rsidRPr="00B86AFD">
        <w:rPr>
          <w:rFonts w:ascii="Times New Roman" w:hAnsi="Times New Roman" w:cs="Times New Roman"/>
          <w:sz w:val="20"/>
          <w:szCs w:val="20"/>
        </w:rPr>
        <w:t>It was discovered</w:t>
      </w:r>
      <w:r w:rsidR="00A6414D" w:rsidRPr="00B86AFD">
        <w:rPr>
          <w:rFonts w:ascii="Times New Roman" w:hAnsi="Times New Roman" w:cs="Times New Roman"/>
          <w:sz w:val="20"/>
          <w:szCs w:val="20"/>
        </w:rPr>
        <w:t xml:space="preserve"> that</w:t>
      </w:r>
      <w:r w:rsidR="003C2B17" w:rsidRPr="00B86AFD">
        <w:rPr>
          <w:rFonts w:ascii="Times New Roman" w:hAnsi="Times New Roman" w:cs="Times New Roman"/>
          <w:sz w:val="20"/>
          <w:szCs w:val="20"/>
        </w:rPr>
        <w:t xml:space="preserve"> both Fe</w:t>
      </w:r>
      <w:r w:rsidR="003C2B17" w:rsidRPr="00B86AFD">
        <w:rPr>
          <w:rFonts w:ascii="Times New Roman" w:hAnsi="Times New Roman" w:cs="Times New Roman"/>
          <w:sz w:val="20"/>
          <w:szCs w:val="20"/>
          <w:vertAlign w:val="superscript"/>
        </w:rPr>
        <w:t>3+</w:t>
      </w:r>
      <w:r w:rsidR="003C2B17" w:rsidRPr="00B86AFD">
        <w:rPr>
          <w:rFonts w:ascii="Times New Roman" w:hAnsi="Times New Roman" w:cs="Times New Roman"/>
          <w:sz w:val="20"/>
          <w:szCs w:val="20"/>
        </w:rPr>
        <w:t xml:space="preserve"> and sulfate-reducing microorganisms (SRM) had the catalytic capacity to degrade heavy metals like </w:t>
      </w:r>
      <w:r w:rsidR="002B6F87" w:rsidRPr="00B86AFD">
        <w:rPr>
          <w:rFonts w:ascii="Times New Roman" w:hAnsi="Times New Roman" w:cs="Times New Roman"/>
          <w:sz w:val="20"/>
          <w:szCs w:val="20"/>
        </w:rPr>
        <w:t>Cr (VI), Co (III), Tc (VIII)</w:t>
      </w:r>
      <w:r w:rsidR="00C00AD1" w:rsidRPr="00B86AFD">
        <w:rPr>
          <w:rFonts w:ascii="Times New Roman" w:hAnsi="Times New Roman" w:cs="Times New Roman"/>
          <w:sz w:val="20"/>
          <w:szCs w:val="20"/>
        </w:rPr>
        <w:t>,</w:t>
      </w:r>
      <w:r w:rsidR="002B6F87" w:rsidRPr="00B86AFD">
        <w:rPr>
          <w:rFonts w:ascii="Times New Roman" w:hAnsi="Times New Roman" w:cs="Times New Roman"/>
          <w:sz w:val="20"/>
          <w:szCs w:val="20"/>
        </w:rPr>
        <w:t xml:space="preserve"> and U (VI) </w:t>
      </w:r>
      <w:sdt>
        <w:sdtPr>
          <w:rPr>
            <w:rFonts w:ascii="Times New Roman" w:hAnsi="Times New Roman" w:cs="Times New Roman"/>
            <w:sz w:val="20"/>
            <w:szCs w:val="20"/>
          </w:rPr>
          <w:tag w:val="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"/>
          <w:id w:val="1230035090"/>
          <w:placeholder>
            <w:docPart w:val="DefaultPlaceholder_-1854013440"/>
          </w:placeholder>
        </w:sdtPr>
        <w:sdtContent>
          <w:r w:rsidR="00C45134" w:rsidRPr="00B86AFD">
            <w:rPr>
              <w:rFonts w:ascii="Times New Roman" w:hAnsi="Times New Roman" w:cs="Times New Roman"/>
              <w:sz w:val="20"/>
              <w:szCs w:val="20"/>
            </w:rPr>
            <w:t>[91]</w:t>
          </w:r>
          <w:proofErr w:type="gramStart"/>
          <w:r w:rsidR="00C45134" w:rsidRPr="00B86AFD">
            <w:rPr>
              <w:rFonts w:ascii="Times New Roman" w:hAnsi="Times New Roman" w:cs="Times New Roman"/>
              <w:sz w:val="20"/>
              <w:szCs w:val="20"/>
            </w:rPr>
            <w:t>–[</w:t>
          </w:r>
          <w:proofErr w:type="gramEnd"/>
          <w:r w:rsidR="00C45134" w:rsidRPr="00B86AFD">
            <w:rPr>
              <w:rFonts w:ascii="Times New Roman" w:hAnsi="Times New Roman" w:cs="Times New Roman"/>
              <w:sz w:val="20"/>
              <w:szCs w:val="20"/>
            </w:rPr>
            <w:t>93]</w:t>
          </w:r>
        </w:sdtContent>
      </w:sdt>
      <w:r w:rsidR="00AB6BEE" w:rsidRPr="00B86AFD">
        <w:rPr>
          <w:rFonts w:ascii="Times New Roman" w:hAnsi="Times New Roman" w:cs="Times New Roman"/>
          <w:sz w:val="20"/>
          <w:szCs w:val="20"/>
        </w:rPr>
        <w:t xml:space="preserve">. </w:t>
      </w:r>
      <w:r w:rsidR="00354E30" w:rsidRPr="00B86AFD">
        <w:rPr>
          <w:rFonts w:ascii="Times New Roman" w:hAnsi="Times New Roman" w:cs="Times New Roman"/>
          <w:sz w:val="20"/>
          <w:szCs w:val="20"/>
        </w:rPr>
        <w:t xml:space="preserve">Also, </w:t>
      </w:r>
      <w:proofErr w:type="spellStart"/>
      <w:r w:rsidR="00354E30" w:rsidRPr="00B86AFD">
        <w:rPr>
          <w:rFonts w:ascii="Times New Roman" w:hAnsi="Times New Roman" w:cs="Times New Roman"/>
          <w:i/>
          <w:iCs/>
          <w:sz w:val="20"/>
          <w:szCs w:val="20"/>
        </w:rPr>
        <w:t>Geobacteraceae</w:t>
      </w:r>
      <w:proofErr w:type="spellEnd"/>
      <w:r w:rsidR="00354E30" w:rsidRPr="00B86AFD">
        <w:rPr>
          <w:rFonts w:ascii="Times New Roman" w:hAnsi="Times New Roman" w:cs="Times New Roman"/>
          <w:sz w:val="20"/>
          <w:szCs w:val="20"/>
        </w:rPr>
        <w:t xml:space="preserve"> sp. were identified </w:t>
      </w:r>
      <w:r w:rsidR="006404E2" w:rsidRPr="00B86AFD">
        <w:rPr>
          <w:rFonts w:ascii="Times New Roman" w:hAnsi="Times New Roman" w:cs="Times New Roman"/>
          <w:sz w:val="20"/>
          <w:szCs w:val="20"/>
        </w:rPr>
        <w:t xml:space="preserve">during the activation process for </w:t>
      </w:r>
      <w:r w:rsidR="00354E30" w:rsidRPr="00B86AFD">
        <w:rPr>
          <w:rFonts w:ascii="Times New Roman" w:hAnsi="Times New Roman" w:cs="Times New Roman"/>
          <w:sz w:val="20"/>
          <w:szCs w:val="20"/>
        </w:rPr>
        <w:t>decreasing Fe</w:t>
      </w:r>
      <w:r w:rsidR="00354E30" w:rsidRPr="00B86AFD">
        <w:rPr>
          <w:rFonts w:ascii="Times New Roman" w:hAnsi="Times New Roman" w:cs="Times New Roman"/>
          <w:sz w:val="20"/>
          <w:szCs w:val="20"/>
          <w:vertAlign w:val="superscript"/>
        </w:rPr>
        <w:t>3+</w:t>
      </w:r>
      <w:r w:rsidR="00354E30" w:rsidRPr="00B86AFD">
        <w:rPr>
          <w:rFonts w:ascii="Times New Roman" w:hAnsi="Times New Roman" w:cs="Times New Roman"/>
          <w:sz w:val="20"/>
          <w:szCs w:val="20"/>
        </w:rPr>
        <w:t xml:space="preserve"> and U(VI) of </w:t>
      </w:r>
      <w:r w:rsidR="00B06657" w:rsidRPr="00B86AFD">
        <w:rPr>
          <w:rFonts w:ascii="Times New Roman" w:hAnsi="Times New Roman" w:cs="Times New Roman"/>
          <w:sz w:val="20"/>
          <w:szCs w:val="20"/>
        </w:rPr>
        <w:t>polluted</w:t>
      </w:r>
      <w:r w:rsidR="00354E30" w:rsidRPr="00B86AFD">
        <w:rPr>
          <w:rFonts w:ascii="Times New Roman" w:hAnsi="Times New Roman" w:cs="Times New Roman"/>
          <w:sz w:val="20"/>
          <w:szCs w:val="20"/>
        </w:rPr>
        <w:t xml:space="preserve"> </w:t>
      </w:r>
      <w:r w:rsidR="00B06657" w:rsidRPr="00B86AFD">
        <w:rPr>
          <w:rFonts w:ascii="Times New Roman" w:hAnsi="Times New Roman" w:cs="Times New Roman"/>
          <w:sz w:val="20"/>
          <w:szCs w:val="20"/>
        </w:rPr>
        <w:t>water-bearing stra</w:t>
      </w:r>
      <w:r w:rsidR="00B52B0F" w:rsidRPr="00B86AFD">
        <w:rPr>
          <w:rFonts w:ascii="Times New Roman" w:hAnsi="Times New Roman" w:cs="Times New Roman"/>
          <w:sz w:val="20"/>
          <w:szCs w:val="20"/>
        </w:rPr>
        <w:t>ta</w:t>
      </w:r>
      <w:r w:rsidR="00B06657" w:rsidRPr="00B86AFD">
        <w:rPr>
          <w:rFonts w:ascii="Times New Roman" w:hAnsi="Times New Roman" w:cs="Times New Roman"/>
          <w:sz w:val="20"/>
          <w:szCs w:val="20"/>
        </w:rPr>
        <w:t xml:space="preserve">. </w:t>
      </w:r>
      <w:r w:rsidR="00B43A9F" w:rsidRPr="00B86AFD">
        <w:rPr>
          <w:rFonts w:ascii="Times New Roman" w:hAnsi="Times New Roman" w:cs="Times New Roman"/>
          <w:sz w:val="20"/>
          <w:szCs w:val="20"/>
        </w:rPr>
        <w:t xml:space="preserve">As a result, </w:t>
      </w:r>
      <w:r w:rsidR="00B52B0F" w:rsidRPr="00B86AFD">
        <w:rPr>
          <w:rFonts w:ascii="Times New Roman" w:hAnsi="Times New Roman" w:cs="Times New Roman"/>
          <w:sz w:val="20"/>
          <w:szCs w:val="20"/>
        </w:rPr>
        <w:t xml:space="preserve">the </w:t>
      </w:r>
      <w:proofErr w:type="spellStart"/>
      <w:r w:rsidR="00B43A9F" w:rsidRPr="00B86AFD">
        <w:rPr>
          <w:rFonts w:ascii="Times New Roman" w:hAnsi="Times New Roman" w:cs="Times New Roman"/>
          <w:i/>
          <w:iCs/>
          <w:sz w:val="20"/>
          <w:szCs w:val="20"/>
        </w:rPr>
        <w:t>Geobacteraceae</w:t>
      </w:r>
      <w:proofErr w:type="spellEnd"/>
      <w:r w:rsidR="00B43A9F" w:rsidRPr="00B86AFD">
        <w:rPr>
          <w:rFonts w:ascii="Times New Roman" w:hAnsi="Times New Roman" w:cs="Times New Roman"/>
          <w:sz w:val="20"/>
          <w:szCs w:val="20"/>
        </w:rPr>
        <w:t xml:space="preserve"> family was </w:t>
      </w:r>
      <w:r w:rsidR="00895518" w:rsidRPr="00B86AFD">
        <w:rPr>
          <w:rFonts w:ascii="Times New Roman" w:hAnsi="Times New Roman" w:cs="Times New Roman"/>
          <w:sz w:val="20"/>
          <w:szCs w:val="20"/>
        </w:rPr>
        <w:t>considered</w:t>
      </w:r>
      <w:r w:rsidR="00B43A9F" w:rsidRPr="00B86AFD">
        <w:rPr>
          <w:rFonts w:ascii="Times New Roman" w:hAnsi="Times New Roman" w:cs="Times New Roman"/>
          <w:sz w:val="20"/>
          <w:szCs w:val="20"/>
        </w:rPr>
        <w:t> </w:t>
      </w:r>
      <w:r w:rsidR="00B52B0F" w:rsidRPr="00B86AFD">
        <w:rPr>
          <w:rFonts w:ascii="Times New Roman" w:hAnsi="Times New Roman" w:cs="Times New Roman"/>
          <w:sz w:val="20"/>
          <w:szCs w:val="20"/>
        </w:rPr>
        <w:t>as</w:t>
      </w:r>
      <w:r w:rsidR="00895518" w:rsidRPr="00B86AFD">
        <w:rPr>
          <w:rFonts w:ascii="Times New Roman" w:hAnsi="Times New Roman" w:cs="Times New Roman"/>
          <w:sz w:val="20"/>
          <w:szCs w:val="20"/>
        </w:rPr>
        <w:t xml:space="preserve"> </w:t>
      </w:r>
      <w:r w:rsidR="004C088D" w:rsidRPr="00B86AFD">
        <w:rPr>
          <w:rFonts w:ascii="Times New Roman" w:hAnsi="Times New Roman" w:cs="Times New Roman"/>
          <w:sz w:val="20"/>
          <w:szCs w:val="20"/>
        </w:rPr>
        <w:t xml:space="preserve">of utmost importance </w:t>
      </w:r>
      <w:r w:rsidR="00B43A9F" w:rsidRPr="00B86AFD">
        <w:rPr>
          <w:rFonts w:ascii="Times New Roman" w:hAnsi="Times New Roman" w:cs="Times New Roman"/>
          <w:sz w:val="20"/>
          <w:szCs w:val="20"/>
        </w:rPr>
        <w:t>in the stabilization of pollutants and the reduction of metals within underground ecosystems</w:t>
      </w:r>
      <w:r w:rsidR="003E0992"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"/>
          <w:id w:val="1068225957"/>
          <w:placeholder>
            <w:docPart w:val="DefaultPlaceholder_-1854013440"/>
          </w:placeholder>
        </w:sdtPr>
        <w:sdtContent>
          <w:r w:rsidR="00C45134" w:rsidRPr="00B86AFD">
            <w:rPr>
              <w:rFonts w:ascii="Times New Roman" w:hAnsi="Times New Roman" w:cs="Times New Roman"/>
              <w:sz w:val="20"/>
              <w:szCs w:val="20"/>
            </w:rPr>
            <w:t>[94]</w:t>
          </w:r>
        </w:sdtContent>
      </w:sdt>
      <w:r w:rsidR="003E0992" w:rsidRPr="00B86AFD">
        <w:rPr>
          <w:rFonts w:ascii="Times New Roman" w:hAnsi="Times New Roman" w:cs="Times New Roman"/>
          <w:sz w:val="20"/>
          <w:szCs w:val="20"/>
        </w:rPr>
        <w:t xml:space="preserve">. </w:t>
      </w:r>
      <w:r w:rsidR="00B761F8" w:rsidRPr="00B86AFD">
        <w:rPr>
          <w:rFonts w:ascii="Times New Roman" w:hAnsi="Times New Roman" w:cs="Times New Roman"/>
          <w:sz w:val="20"/>
          <w:szCs w:val="20"/>
        </w:rPr>
        <w:t xml:space="preserve">Both intrinsic and engineered bioremediation are types of </w:t>
      </w:r>
      <w:r w:rsidR="00B761F8" w:rsidRPr="00B86AFD">
        <w:rPr>
          <w:rFonts w:ascii="Times New Roman" w:hAnsi="Times New Roman" w:cs="Times New Roman"/>
          <w:i/>
          <w:iCs/>
          <w:sz w:val="20"/>
          <w:szCs w:val="20"/>
        </w:rPr>
        <w:t>in situ</w:t>
      </w:r>
      <w:r w:rsidR="00B761F8" w:rsidRPr="00B86AFD">
        <w:rPr>
          <w:rFonts w:ascii="Times New Roman" w:hAnsi="Times New Roman" w:cs="Times New Roman"/>
          <w:sz w:val="20"/>
          <w:szCs w:val="20"/>
        </w:rPr>
        <w:t xml:space="preserve"> techniques</w:t>
      </w:r>
      <w:r w:rsidR="00B761F8" w:rsidRPr="00B86AFD">
        <w:rPr>
          <w:rFonts w:ascii="Times New Roman" w:hAnsi="Times New Roman" w:cs="Times New Roman"/>
          <w:i/>
          <w:iCs/>
          <w:sz w:val="20"/>
          <w:szCs w:val="20"/>
        </w:rPr>
        <w:t xml:space="preserve"> </w:t>
      </w:r>
      <w:sdt>
        <w:sdtPr>
          <w:rPr>
            <w:rFonts w:ascii="Times New Roman" w:hAnsi="Times New Roman" w:cs="Times New Roman"/>
            <w:sz w:val="20"/>
            <w:szCs w:val="20"/>
          </w:rPr>
          <w:tag w:val="MENDELEY_CITATION_v3_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"/>
          <w:id w:val="-1805614965"/>
          <w:placeholder>
            <w:docPart w:val="DefaultPlaceholder_-1854013440"/>
          </w:placeholder>
        </w:sdtPr>
        <w:sdtContent>
          <w:r w:rsidR="00C45134" w:rsidRPr="00B86AFD">
            <w:rPr>
              <w:rFonts w:ascii="Times New Roman" w:hAnsi="Times New Roman" w:cs="Times New Roman"/>
              <w:sz w:val="20"/>
              <w:szCs w:val="20"/>
            </w:rPr>
            <w:t>[95]</w:t>
          </w:r>
        </w:sdtContent>
      </w:sdt>
      <w:r w:rsidR="002A60FE" w:rsidRPr="00B86AFD">
        <w:rPr>
          <w:rFonts w:ascii="Times New Roman" w:hAnsi="Times New Roman" w:cs="Times New Roman"/>
          <w:sz w:val="20"/>
          <w:szCs w:val="20"/>
        </w:rPr>
        <w:t>.</w:t>
      </w:r>
    </w:p>
    <w:p w14:paraId="1C92BCC4" w14:textId="77777777" w:rsidR="00192AC1" w:rsidRPr="00B86AFD" w:rsidRDefault="00192AC1" w:rsidP="002A60FE">
      <w:pPr>
        <w:rPr>
          <w:rFonts w:ascii="Times New Roman" w:hAnsi="Times New Roman" w:cs="Times New Roman"/>
          <w:sz w:val="20"/>
          <w:szCs w:val="20"/>
        </w:rPr>
      </w:pPr>
    </w:p>
    <w:p w14:paraId="40B56407" w14:textId="6E5FC7FE" w:rsidR="00192AC1" w:rsidRPr="00B86AFD" w:rsidRDefault="00192AC1" w:rsidP="00192AC1">
      <w:pPr>
        <w:pStyle w:val="ListParagraph"/>
        <w:numPr>
          <w:ilvl w:val="0"/>
          <w:numId w:val="10"/>
        </w:numPr>
        <w:rPr>
          <w:rFonts w:ascii="Times New Roman" w:hAnsi="Times New Roman" w:cs="Times New Roman"/>
          <w:b/>
          <w:bCs/>
          <w:sz w:val="20"/>
          <w:szCs w:val="20"/>
        </w:rPr>
      </w:pPr>
      <w:r w:rsidRPr="00B86AFD">
        <w:rPr>
          <w:rFonts w:ascii="Times New Roman" w:hAnsi="Times New Roman" w:cs="Times New Roman"/>
          <w:b/>
          <w:bCs/>
          <w:sz w:val="20"/>
          <w:szCs w:val="20"/>
        </w:rPr>
        <w:t xml:space="preserve">Intrinsic Bioremediation </w:t>
      </w:r>
    </w:p>
    <w:p w14:paraId="77209D7A" w14:textId="2DED8062" w:rsidR="00160BC2" w:rsidRPr="00B86AFD" w:rsidRDefault="00DF7867" w:rsidP="00160BC2">
      <w:pPr>
        <w:rPr>
          <w:rFonts w:ascii="Times New Roman" w:hAnsi="Times New Roman" w:cs="Times New Roman"/>
          <w:sz w:val="20"/>
          <w:szCs w:val="20"/>
        </w:rPr>
      </w:pPr>
      <w:r w:rsidRPr="00B86AFD">
        <w:rPr>
          <w:rFonts w:ascii="Times New Roman" w:hAnsi="Times New Roman" w:cs="Times New Roman"/>
          <w:b/>
          <w:bCs/>
          <w:sz w:val="20"/>
          <w:szCs w:val="20"/>
        </w:rPr>
        <w:tab/>
      </w:r>
      <w:r w:rsidR="00FA66CB" w:rsidRPr="00B86AFD">
        <w:rPr>
          <w:rFonts w:ascii="Times New Roman" w:hAnsi="Times New Roman" w:cs="Times New Roman"/>
          <w:sz w:val="20"/>
          <w:szCs w:val="20"/>
        </w:rPr>
        <w:t>Intrinsic bioremediation is a form of organic degradation that doesn't use a synthetic step to boost the biodegradation cycle; instead, it solely depends on the metabolic processes of native microorganisms to remove hazardous contaminants</w:t>
      </w:r>
      <w:r w:rsidR="00192AC1" w:rsidRPr="00B86AFD">
        <w:rPr>
          <w:rFonts w:ascii="Times New Roman" w:hAnsi="Times New Roman" w:cs="Times New Roman"/>
          <w:sz w:val="20"/>
          <w:szCs w:val="20"/>
        </w:rPr>
        <w:t xml:space="preserve">. </w:t>
      </w:r>
      <w:r w:rsidR="00A17921" w:rsidRPr="00B86AFD">
        <w:rPr>
          <w:rFonts w:ascii="Times New Roman" w:hAnsi="Times New Roman" w:cs="Times New Roman"/>
          <w:sz w:val="20"/>
          <w:szCs w:val="20"/>
        </w:rPr>
        <w:t xml:space="preserve">Intrinsic bioremediation </w:t>
      </w:r>
      <w:r w:rsidR="00733199" w:rsidRPr="00B86AFD">
        <w:rPr>
          <w:rFonts w:ascii="Times New Roman" w:hAnsi="Times New Roman" w:cs="Times New Roman"/>
          <w:sz w:val="20"/>
          <w:szCs w:val="20"/>
        </w:rPr>
        <w:t xml:space="preserve">is </w:t>
      </w:r>
      <w:r w:rsidR="00A17921" w:rsidRPr="00B86AFD">
        <w:rPr>
          <w:rFonts w:ascii="Times New Roman" w:hAnsi="Times New Roman" w:cs="Times New Roman"/>
          <w:sz w:val="20"/>
          <w:szCs w:val="20"/>
        </w:rPr>
        <w:t>also known as passive bioremediation or natural attenuation</w:t>
      </w:r>
      <w:r w:rsidR="00160BC2"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"/>
          <w:id w:val="-1043052017"/>
          <w:placeholder>
            <w:docPart w:val="DefaultPlaceholder_-1854013440"/>
          </w:placeholder>
        </w:sdtPr>
        <w:sdtContent>
          <w:r w:rsidR="00C45134" w:rsidRPr="00B86AFD">
            <w:rPr>
              <w:rFonts w:ascii="Times New Roman" w:hAnsi="Times New Roman" w:cs="Times New Roman"/>
              <w:sz w:val="20"/>
              <w:szCs w:val="20"/>
            </w:rPr>
            <w:t>[96], [97]</w:t>
          </w:r>
        </w:sdtContent>
      </w:sdt>
      <w:r w:rsidR="00160BC2" w:rsidRPr="00B86AFD">
        <w:rPr>
          <w:rFonts w:ascii="Times New Roman" w:hAnsi="Times New Roman" w:cs="Times New Roman"/>
          <w:sz w:val="20"/>
          <w:szCs w:val="20"/>
        </w:rPr>
        <w:t>.</w:t>
      </w:r>
    </w:p>
    <w:p w14:paraId="33C98A5B" w14:textId="0FFCCE18" w:rsidR="000D3507" w:rsidRPr="00B86AFD" w:rsidRDefault="00DF7867" w:rsidP="000D3507">
      <w:pPr>
        <w:rPr>
          <w:rFonts w:ascii="Times New Roman" w:hAnsi="Times New Roman" w:cs="Times New Roman"/>
          <w:sz w:val="20"/>
          <w:szCs w:val="20"/>
        </w:rPr>
      </w:pPr>
      <w:r w:rsidRPr="00B86AFD">
        <w:rPr>
          <w:rFonts w:ascii="Times New Roman" w:hAnsi="Times New Roman" w:cs="Times New Roman"/>
          <w:b/>
          <w:bCs/>
          <w:sz w:val="20"/>
          <w:szCs w:val="20"/>
        </w:rPr>
        <w:tab/>
      </w:r>
      <w:r w:rsidR="00053068" w:rsidRPr="00B86AFD">
        <w:rPr>
          <w:rFonts w:ascii="Times New Roman" w:hAnsi="Times New Roman" w:cs="Times New Roman"/>
          <w:sz w:val="20"/>
          <w:szCs w:val="20"/>
        </w:rPr>
        <w:t>Certain requirements must be met before using intrinsic bioremediation</w:t>
      </w:r>
      <w:r w:rsidR="00C2605F" w:rsidRPr="00B86AFD">
        <w:rPr>
          <w:rFonts w:ascii="Times New Roman" w:hAnsi="Times New Roman" w:cs="Times New Roman"/>
          <w:sz w:val="20"/>
          <w:szCs w:val="20"/>
        </w:rPr>
        <w:t xml:space="preserve">: </w:t>
      </w:r>
      <w:r w:rsidR="00053068" w:rsidRPr="00B86AFD">
        <w:rPr>
          <w:rFonts w:ascii="Times New Roman" w:hAnsi="Times New Roman" w:cs="Times New Roman"/>
          <w:sz w:val="20"/>
          <w:szCs w:val="20"/>
        </w:rPr>
        <w:t xml:space="preserve">the appropriate community of decomposing microbes within the contaminated location; </w:t>
      </w:r>
      <w:r w:rsidR="00C2605F" w:rsidRPr="00B86AFD">
        <w:rPr>
          <w:rFonts w:ascii="Times New Roman" w:hAnsi="Times New Roman" w:cs="Times New Roman"/>
          <w:sz w:val="20"/>
          <w:szCs w:val="20"/>
        </w:rPr>
        <w:t xml:space="preserve">the </w:t>
      </w:r>
      <w:r w:rsidR="00053068" w:rsidRPr="00B86AFD">
        <w:rPr>
          <w:rFonts w:ascii="Times New Roman" w:hAnsi="Times New Roman" w:cs="Times New Roman"/>
          <w:sz w:val="20"/>
          <w:szCs w:val="20"/>
        </w:rPr>
        <w:t>most favorable</w:t>
      </w:r>
      <w:r w:rsidR="000470BC" w:rsidRPr="00B86AFD">
        <w:rPr>
          <w:rFonts w:ascii="Times New Roman" w:hAnsi="Times New Roman" w:cs="Times New Roman"/>
          <w:sz w:val="20"/>
          <w:szCs w:val="20"/>
        </w:rPr>
        <w:t xml:space="preserve"> circumstances in the environment (temperature, pH, humidity threshold,</w:t>
      </w:r>
      <w:r w:rsidR="00572D84" w:rsidRPr="00B86AFD">
        <w:rPr>
          <w:rFonts w:ascii="Times New Roman" w:hAnsi="Times New Roman" w:cs="Times New Roman"/>
          <w:sz w:val="20"/>
          <w:szCs w:val="20"/>
        </w:rPr>
        <w:t xml:space="preserve"> </w:t>
      </w:r>
      <w:r w:rsidR="000470BC" w:rsidRPr="00B86AFD">
        <w:rPr>
          <w:rFonts w:ascii="Times New Roman" w:hAnsi="Times New Roman" w:cs="Times New Roman"/>
          <w:sz w:val="20"/>
          <w:szCs w:val="20"/>
        </w:rPr>
        <w:t>concentration</w:t>
      </w:r>
      <w:r w:rsidR="00572D84" w:rsidRPr="00B86AFD">
        <w:rPr>
          <w:rFonts w:ascii="Times New Roman" w:hAnsi="Times New Roman" w:cs="Times New Roman"/>
          <w:sz w:val="20"/>
          <w:szCs w:val="20"/>
        </w:rPr>
        <w:t xml:space="preserve"> of oxygen</w:t>
      </w:r>
      <w:r w:rsidR="000470BC" w:rsidRPr="00B86AFD">
        <w:rPr>
          <w:rFonts w:ascii="Times New Roman" w:hAnsi="Times New Roman" w:cs="Times New Roman"/>
          <w:sz w:val="20"/>
          <w:szCs w:val="20"/>
        </w:rPr>
        <w:t>)</w:t>
      </w:r>
      <w:r w:rsidR="000B4F3E" w:rsidRPr="00B86AFD">
        <w:rPr>
          <w:rFonts w:ascii="Times New Roman" w:hAnsi="Times New Roman" w:cs="Times New Roman"/>
          <w:sz w:val="20"/>
          <w:szCs w:val="20"/>
        </w:rPr>
        <w:t xml:space="preserve">; </w:t>
      </w:r>
      <w:r w:rsidR="00B86822" w:rsidRPr="00B86AFD">
        <w:rPr>
          <w:rFonts w:ascii="Times New Roman" w:hAnsi="Times New Roman" w:cs="Times New Roman"/>
          <w:sz w:val="20"/>
          <w:szCs w:val="20"/>
        </w:rPr>
        <w:t xml:space="preserve">nitrogen </w:t>
      </w:r>
      <w:r w:rsidR="00FC12C6" w:rsidRPr="00B86AFD">
        <w:rPr>
          <w:rFonts w:ascii="Times New Roman" w:hAnsi="Times New Roman" w:cs="Times New Roman"/>
          <w:sz w:val="20"/>
          <w:szCs w:val="20"/>
        </w:rPr>
        <w:t>and</w:t>
      </w:r>
      <w:r w:rsidR="00B86822" w:rsidRPr="00B86AFD">
        <w:rPr>
          <w:rFonts w:ascii="Times New Roman" w:hAnsi="Times New Roman" w:cs="Times New Roman"/>
          <w:sz w:val="20"/>
          <w:szCs w:val="20"/>
        </w:rPr>
        <w:t xml:space="preserve"> carbon</w:t>
      </w:r>
      <w:r w:rsidR="00FC12C6" w:rsidRPr="00B86AFD">
        <w:rPr>
          <w:rFonts w:ascii="Times New Roman" w:hAnsi="Times New Roman" w:cs="Times New Roman"/>
          <w:sz w:val="20"/>
          <w:szCs w:val="20"/>
        </w:rPr>
        <w:t xml:space="preserve"> </w:t>
      </w:r>
      <w:r w:rsidR="00FA66CB" w:rsidRPr="00B86AFD">
        <w:rPr>
          <w:rFonts w:ascii="Times New Roman" w:hAnsi="Times New Roman" w:cs="Times New Roman"/>
          <w:sz w:val="20"/>
          <w:szCs w:val="20"/>
        </w:rPr>
        <w:t>suppl</w:t>
      </w:r>
      <w:r w:rsidR="00E915F5" w:rsidRPr="00B86AFD">
        <w:rPr>
          <w:rFonts w:ascii="Times New Roman" w:hAnsi="Times New Roman" w:cs="Times New Roman"/>
          <w:sz w:val="20"/>
          <w:szCs w:val="20"/>
        </w:rPr>
        <w:t>ies</w:t>
      </w:r>
      <w:r w:rsidR="00FC12C6" w:rsidRPr="00B86AFD">
        <w:rPr>
          <w:rFonts w:ascii="Times New Roman" w:hAnsi="Times New Roman" w:cs="Times New Roman"/>
          <w:sz w:val="20"/>
          <w:szCs w:val="20"/>
        </w:rPr>
        <w:t xml:space="preserve"> available </w:t>
      </w:r>
      <w:r w:rsidR="00C2605F" w:rsidRPr="00B86AFD">
        <w:rPr>
          <w:rFonts w:ascii="Times New Roman" w:hAnsi="Times New Roman" w:cs="Times New Roman"/>
          <w:sz w:val="20"/>
          <w:szCs w:val="20"/>
        </w:rPr>
        <w:t>to</w:t>
      </w:r>
      <w:r w:rsidR="00FC12C6" w:rsidRPr="00B86AFD">
        <w:rPr>
          <w:rFonts w:ascii="Times New Roman" w:hAnsi="Times New Roman" w:cs="Times New Roman"/>
          <w:sz w:val="20"/>
          <w:szCs w:val="20"/>
        </w:rPr>
        <w:t xml:space="preserve"> support </w:t>
      </w:r>
      <w:r w:rsidR="000060F9" w:rsidRPr="00B86AFD">
        <w:rPr>
          <w:rFonts w:ascii="Times New Roman" w:hAnsi="Times New Roman" w:cs="Times New Roman"/>
          <w:sz w:val="20"/>
          <w:szCs w:val="20"/>
        </w:rPr>
        <w:t>the development and activity of microbes</w:t>
      </w:r>
      <w:r w:rsidR="00FC12C6" w:rsidRPr="00B86AFD">
        <w:rPr>
          <w:rFonts w:ascii="Times New Roman" w:hAnsi="Times New Roman" w:cs="Times New Roman"/>
          <w:sz w:val="20"/>
          <w:szCs w:val="20"/>
        </w:rPr>
        <w:t>;</w:t>
      </w:r>
      <w:r w:rsidR="004B13CB" w:rsidRPr="00B86AFD">
        <w:rPr>
          <w:rFonts w:ascii="Times New Roman" w:hAnsi="Times New Roman" w:cs="Times New Roman"/>
          <w:sz w:val="20"/>
          <w:szCs w:val="20"/>
        </w:rPr>
        <w:t xml:space="preserve"> and</w:t>
      </w:r>
      <w:r w:rsidR="00FC12C6" w:rsidRPr="00B86AFD">
        <w:rPr>
          <w:rFonts w:ascii="Times New Roman" w:hAnsi="Times New Roman" w:cs="Times New Roman"/>
          <w:sz w:val="20"/>
          <w:szCs w:val="20"/>
        </w:rPr>
        <w:t xml:space="preserve"> </w:t>
      </w:r>
      <w:r w:rsidR="004B13CB" w:rsidRPr="00B86AFD">
        <w:rPr>
          <w:rFonts w:ascii="Times New Roman" w:hAnsi="Times New Roman" w:cs="Times New Roman"/>
          <w:sz w:val="20"/>
          <w:szCs w:val="20"/>
        </w:rPr>
        <w:t>microbes’</w:t>
      </w:r>
      <w:r w:rsidR="006E160C" w:rsidRPr="00B86AFD">
        <w:rPr>
          <w:rFonts w:ascii="Times New Roman" w:hAnsi="Times New Roman" w:cs="Times New Roman"/>
          <w:sz w:val="20"/>
          <w:szCs w:val="20"/>
        </w:rPr>
        <w:t xml:space="preserve"> </w:t>
      </w:r>
      <w:r w:rsidR="004B13CB" w:rsidRPr="00B86AFD">
        <w:rPr>
          <w:rFonts w:ascii="Times New Roman" w:hAnsi="Times New Roman" w:cs="Times New Roman"/>
          <w:sz w:val="20"/>
          <w:szCs w:val="20"/>
        </w:rPr>
        <w:t>ability</w:t>
      </w:r>
      <w:r w:rsidR="006E160C" w:rsidRPr="00B86AFD">
        <w:rPr>
          <w:rFonts w:ascii="Times New Roman" w:hAnsi="Times New Roman" w:cs="Times New Roman"/>
          <w:sz w:val="20"/>
          <w:szCs w:val="20"/>
        </w:rPr>
        <w:t xml:space="preserve"> to change contaminants into non-hazardous products.</w:t>
      </w:r>
      <w:r w:rsidR="00FC12C6"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"/>
          <w:id w:val="314389386"/>
          <w:placeholder>
            <w:docPart w:val="DefaultPlaceholder_-1854013440"/>
          </w:placeholder>
        </w:sdtPr>
        <w:sdtContent>
          <w:r w:rsidR="00C45134" w:rsidRPr="00B86AFD">
            <w:rPr>
              <w:rFonts w:ascii="Times New Roman" w:hAnsi="Times New Roman" w:cs="Times New Roman"/>
              <w:sz w:val="20"/>
              <w:szCs w:val="20"/>
            </w:rPr>
            <w:t>[97]</w:t>
          </w:r>
        </w:sdtContent>
      </w:sdt>
      <w:r w:rsidR="0038000E" w:rsidRPr="00B86AFD">
        <w:rPr>
          <w:rFonts w:ascii="Times New Roman" w:hAnsi="Times New Roman" w:cs="Times New Roman"/>
          <w:sz w:val="20"/>
          <w:szCs w:val="20"/>
        </w:rPr>
        <w:t xml:space="preserve">. </w:t>
      </w:r>
      <w:r w:rsidR="00A75FD3" w:rsidRPr="00B86AFD">
        <w:rPr>
          <w:rFonts w:ascii="Times New Roman" w:hAnsi="Times New Roman" w:cs="Times New Roman"/>
          <w:sz w:val="20"/>
          <w:szCs w:val="20"/>
        </w:rPr>
        <w:t xml:space="preserve">In microbial communities, hydrocarbon-degrading ability is common because native microorganisms </w:t>
      </w:r>
      <w:r w:rsidR="00B51A46" w:rsidRPr="00B86AFD">
        <w:rPr>
          <w:rFonts w:ascii="Times New Roman" w:hAnsi="Times New Roman" w:cs="Times New Roman"/>
          <w:sz w:val="20"/>
          <w:szCs w:val="20"/>
        </w:rPr>
        <w:t xml:space="preserve">have already acclimated to the site's circumstances </w:t>
      </w:r>
      <w:r w:rsidR="00A75FD3" w:rsidRPr="00B86AFD">
        <w:rPr>
          <w:rFonts w:ascii="Times New Roman" w:hAnsi="Times New Roman" w:cs="Times New Roman"/>
          <w:sz w:val="20"/>
          <w:szCs w:val="20"/>
        </w:rPr>
        <w:t xml:space="preserve">and have evolved a </w:t>
      </w:r>
      <w:r w:rsidR="001D460D" w:rsidRPr="00B86AFD">
        <w:rPr>
          <w:rFonts w:ascii="Times New Roman" w:hAnsi="Times New Roman" w:cs="Times New Roman"/>
          <w:sz w:val="20"/>
          <w:szCs w:val="20"/>
        </w:rPr>
        <w:t xml:space="preserve">correlation </w:t>
      </w:r>
      <w:r w:rsidR="00A75FD3" w:rsidRPr="00B86AFD">
        <w:rPr>
          <w:rFonts w:ascii="Times New Roman" w:hAnsi="Times New Roman" w:cs="Times New Roman"/>
          <w:sz w:val="20"/>
          <w:szCs w:val="20"/>
        </w:rPr>
        <w:t xml:space="preserve">with hydrocarbons </w:t>
      </w:r>
      <w:sdt>
        <w:sdtPr>
          <w:rPr>
            <w:rFonts w:ascii="Times New Roman" w:hAnsi="Times New Roman" w:cs="Times New Roman"/>
            <w:sz w:val="20"/>
            <w:szCs w:val="20"/>
          </w:rPr>
          <w:tag w:val="MENDELEY_CITATION_v3_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"/>
          <w:id w:val="-1890340156"/>
          <w:placeholder>
            <w:docPart w:val="DefaultPlaceholder_-1854013440"/>
          </w:placeholder>
        </w:sdtPr>
        <w:sdtContent>
          <w:r w:rsidR="00C45134" w:rsidRPr="00B86AFD">
            <w:rPr>
              <w:rFonts w:ascii="Times New Roman" w:hAnsi="Times New Roman" w:cs="Times New Roman"/>
              <w:sz w:val="20"/>
              <w:szCs w:val="20"/>
            </w:rPr>
            <w:t>[96]</w:t>
          </w:r>
        </w:sdtContent>
      </w:sdt>
      <w:r w:rsidR="00A75FD3" w:rsidRPr="00B86AFD">
        <w:rPr>
          <w:rFonts w:ascii="Times New Roman" w:hAnsi="Times New Roman" w:cs="Times New Roman"/>
          <w:sz w:val="20"/>
          <w:szCs w:val="20"/>
        </w:rPr>
        <w:t>.</w:t>
      </w:r>
      <w:r w:rsidR="00A60D4E" w:rsidRPr="00B86AFD">
        <w:rPr>
          <w:rFonts w:ascii="Times New Roman" w:hAnsi="Times New Roman" w:cs="Times New Roman"/>
          <w:sz w:val="20"/>
          <w:szCs w:val="20"/>
        </w:rPr>
        <w:t> There are some methods</w:t>
      </w:r>
      <w:r w:rsidR="004B13CB" w:rsidRPr="00B86AFD">
        <w:rPr>
          <w:rFonts w:ascii="Times New Roman" w:hAnsi="Times New Roman" w:cs="Times New Roman"/>
          <w:sz w:val="20"/>
          <w:szCs w:val="20"/>
        </w:rPr>
        <w:t>,</w:t>
      </w:r>
      <w:r w:rsidR="00A60D4E" w:rsidRPr="00B86AFD">
        <w:rPr>
          <w:rFonts w:ascii="Times New Roman" w:hAnsi="Times New Roman" w:cs="Times New Roman"/>
          <w:sz w:val="20"/>
          <w:szCs w:val="20"/>
        </w:rPr>
        <w:t xml:space="preserve"> including amendment administration, </w:t>
      </w:r>
      <w:proofErr w:type="spellStart"/>
      <w:r w:rsidR="00A60D4E" w:rsidRPr="00B86AFD">
        <w:rPr>
          <w:rFonts w:ascii="Times New Roman" w:hAnsi="Times New Roman" w:cs="Times New Roman"/>
          <w:sz w:val="20"/>
          <w:szCs w:val="20"/>
        </w:rPr>
        <w:t>dehalorespiration</w:t>
      </w:r>
      <w:proofErr w:type="spellEnd"/>
      <w:r w:rsidR="00A60D4E" w:rsidRPr="00B86AFD">
        <w:rPr>
          <w:rFonts w:ascii="Times New Roman" w:hAnsi="Times New Roman" w:cs="Times New Roman"/>
          <w:sz w:val="20"/>
          <w:szCs w:val="20"/>
        </w:rPr>
        <w:t xml:space="preserve">, aerobic septic, </w:t>
      </w:r>
      <w:proofErr w:type="spellStart"/>
      <w:r w:rsidR="00A60D4E" w:rsidRPr="00B86AFD">
        <w:rPr>
          <w:rFonts w:ascii="Times New Roman" w:hAnsi="Times New Roman" w:cs="Times New Roman"/>
          <w:sz w:val="20"/>
          <w:szCs w:val="20"/>
        </w:rPr>
        <w:t>bioslurping</w:t>
      </w:r>
      <w:proofErr w:type="spellEnd"/>
      <w:r w:rsidR="004B13CB" w:rsidRPr="00B86AFD">
        <w:rPr>
          <w:rFonts w:ascii="Times New Roman" w:hAnsi="Times New Roman" w:cs="Times New Roman"/>
          <w:sz w:val="20"/>
          <w:szCs w:val="20"/>
        </w:rPr>
        <w:t>,</w:t>
      </w:r>
      <w:r w:rsidR="00A60D4E" w:rsidRPr="00B86AFD">
        <w:rPr>
          <w:rFonts w:ascii="Times New Roman" w:hAnsi="Times New Roman" w:cs="Times New Roman"/>
          <w:sz w:val="20"/>
          <w:szCs w:val="20"/>
        </w:rPr>
        <w:t xml:space="preserve"> and </w:t>
      </w:r>
      <w:proofErr w:type="spellStart"/>
      <w:r w:rsidR="00A60D4E" w:rsidRPr="00B86AFD">
        <w:rPr>
          <w:rFonts w:ascii="Times New Roman" w:hAnsi="Times New Roman" w:cs="Times New Roman"/>
          <w:sz w:val="20"/>
          <w:szCs w:val="20"/>
        </w:rPr>
        <w:t>biosparging</w:t>
      </w:r>
      <w:proofErr w:type="spellEnd"/>
      <w:r w:rsidR="004B13CB" w:rsidRPr="00B86AFD">
        <w:rPr>
          <w:rFonts w:ascii="Times New Roman" w:hAnsi="Times New Roman" w:cs="Times New Roman"/>
          <w:sz w:val="20"/>
          <w:szCs w:val="20"/>
        </w:rPr>
        <w:t>,</w:t>
      </w:r>
      <w:r w:rsidR="00A60D4E" w:rsidRPr="00B86AFD">
        <w:rPr>
          <w:rFonts w:ascii="Times New Roman" w:hAnsi="Times New Roman" w:cs="Times New Roman"/>
          <w:sz w:val="20"/>
          <w:szCs w:val="20"/>
        </w:rPr>
        <w:t xml:space="preserve"> for intrinsic </w:t>
      </w:r>
      <w:r w:rsidR="00A60D4E" w:rsidRPr="00B86AFD">
        <w:rPr>
          <w:rFonts w:ascii="Times New Roman" w:hAnsi="Times New Roman" w:cs="Times New Roman"/>
          <w:i/>
          <w:iCs/>
          <w:sz w:val="20"/>
          <w:szCs w:val="20"/>
        </w:rPr>
        <w:t>in situ</w:t>
      </w:r>
      <w:r w:rsidR="00A60D4E" w:rsidRPr="00B86AFD">
        <w:rPr>
          <w:rFonts w:ascii="Times New Roman" w:hAnsi="Times New Roman" w:cs="Times New Roman"/>
          <w:sz w:val="20"/>
          <w:szCs w:val="20"/>
        </w:rPr>
        <w:t xml:space="preserve"> bioremediation </w:t>
      </w:r>
      <w:sdt>
        <w:sdtPr>
          <w:rPr>
            <w:rFonts w:ascii="Times New Roman" w:hAnsi="Times New Roman" w:cs="Times New Roman"/>
            <w:sz w:val="20"/>
            <w:szCs w:val="20"/>
          </w:rPr>
          <w:tag w:val="MENDELEY_CITATION_v3_eyJjaXRhdGlvbklEIjoiTUVOREVMRVlfQ0lUQVRJT05fZjEzNDVmOWQtNTIwYS00MmYzLWFmYWQtNzdkN2ZkNzM3MjRl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194470147"/>
          <w:placeholder>
            <w:docPart w:val="DefaultPlaceholder_-1854013440"/>
          </w:placeholder>
        </w:sdtPr>
        <w:sdtContent>
          <w:r w:rsidR="00C45134" w:rsidRPr="00B86AFD">
            <w:rPr>
              <w:rFonts w:ascii="Times New Roman" w:hAnsi="Times New Roman" w:cs="Times New Roman"/>
              <w:sz w:val="20"/>
              <w:szCs w:val="20"/>
            </w:rPr>
            <w:t>[65]</w:t>
          </w:r>
        </w:sdtContent>
      </w:sdt>
      <w:r w:rsidR="000D7433" w:rsidRPr="00B86AFD">
        <w:rPr>
          <w:rFonts w:ascii="Times New Roman" w:hAnsi="Times New Roman" w:cs="Times New Roman"/>
          <w:sz w:val="20"/>
          <w:szCs w:val="20"/>
        </w:rPr>
        <w:t xml:space="preserve">. </w:t>
      </w:r>
      <w:r w:rsidR="008F598E" w:rsidRPr="00B86AFD">
        <w:rPr>
          <w:rFonts w:ascii="Times New Roman" w:hAnsi="Times New Roman" w:cs="Times New Roman"/>
          <w:i/>
          <w:iCs/>
          <w:sz w:val="20"/>
          <w:szCs w:val="20"/>
        </w:rPr>
        <w:t>In situ</w:t>
      </w:r>
      <w:r w:rsidR="008F598E" w:rsidRPr="00B86AFD">
        <w:rPr>
          <w:rFonts w:ascii="Times New Roman" w:hAnsi="Times New Roman" w:cs="Times New Roman"/>
          <w:sz w:val="20"/>
          <w:szCs w:val="20"/>
        </w:rPr>
        <w:t xml:space="preserve"> bioremediation has been employed to remediate blocked groundwater </w:t>
      </w:r>
      <w:r w:rsidR="00F64457" w:rsidRPr="00B86AFD">
        <w:rPr>
          <w:rFonts w:ascii="Times New Roman" w:hAnsi="Times New Roman" w:cs="Times New Roman"/>
          <w:sz w:val="20"/>
          <w:szCs w:val="20"/>
        </w:rPr>
        <w:t xml:space="preserve">utilizing a stimulation-optimization approach that is supported by machine learning and particle swarm optimization (ELM-PSO) methods </w:t>
      </w:r>
      <w:sdt>
        <w:sdtPr>
          <w:rPr>
            <w:rFonts w:ascii="Times New Roman" w:hAnsi="Times New Roman" w:cs="Times New Roman"/>
            <w:sz w:val="20"/>
            <w:szCs w:val="20"/>
          </w:rPr>
          <w:tag w:val="MENDELEY_CITATION_v3_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"/>
          <w:id w:val="-310182239"/>
          <w:placeholder>
            <w:docPart w:val="DefaultPlaceholder_-1854013440"/>
          </w:placeholder>
        </w:sdtPr>
        <w:sdtContent>
          <w:r w:rsidR="00C45134" w:rsidRPr="00B86AFD">
            <w:rPr>
              <w:rFonts w:ascii="Times New Roman" w:hAnsi="Times New Roman" w:cs="Times New Roman"/>
              <w:sz w:val="20"/>
              <w:szCs w:val="20"/>
            </w:rPr>
            <w:t>[98]</w:t>
          </w:r>
        </w:sdtContent>
      </w:sdt>
      <w:r w:rsidR="00854BD1" w:rsidRPr="00B86AFD">
        <w:rPr>
          <w:rFonts w:ascii="Times New Roman" w:hAnsi="Times New Roman" w:cs="Times New Roman"/>
          <w:sz w:val="20"/>
          <w:szCs w:val="20"/>
        </w:rPr>
        <w:t xml:space="preserve">. </w:t>
      </w:r>
      <w:r w:rsidR="00F37A4A" w:rsidRPr="00B86AFD">
        <w:rPr>
          <w:rFonts w:ascii="Times New Roman" w:hAnsi="Times New Roman" w:cs="Times New Roman"/>
          <w:sz w:val="20"/>
          <w:szCs w:val="20"/>
        </w:rPr>
        <w:t xml:space="preserve">The removal of Cr (VI) in shallow unsaturated dirt was additionally investigated using </w:t>
      </w:r>
      <w:r w:rsidR="00F37A4A" w:rsidRPr="00B86AFD">
        <w:rPr>
          <w:rFonts w:ascii="Times New Roman" w:hAnsi="Times New Roman" w:cs="Times New Roman"/>
          <w:i/>
          <w:iCs/>
          <w:sz w:val="20"/>
          <w:szCs w:val="20"/>
        </w:rPr>
        <w:t>in situ</w:t>
      </w:r>
      <w:r w:rsidR="00F37A4A" w:rsidRPr="00B86AFD">
        <w:rPr>
          <w:rFonts w:ascii="Times New Roman" w:hAnsi="Times New Roman" w:cs="Times New Roman"/>
          <w:sz w:val="20"/>
          <w:szCs w:val="20"/>
        </w:rPr>
        <w:t xml:space="preserve"> treatment.</w:t>
      </w:r>
      <w:r w:rsidR="00F37A4A" w:rsidRPr="00B86AFD">
        <w:rPr>
          <w:rFonts w:ascii="Times New Roman" w:hAnsi="Times New Roman" w:cs="Times New Roman"/>
          <w:i/>
          <w:iCs/>
          <w:sz w:val="20"/>
          <w:szCs w:val="20"/>
        </w:rPr>
        <w:t xml:space="preserve"> </w:t>
      </w:r>
      <w:r w:rsidR="004718DF" w:rsidRPr="00B86AFD">
        <w:rPr>
          <w:rFonts w:ascii="Times New Roman" w:hAnsi="Times New Roman" w:cs="Times New Roman"/>
          <w:sz w:val="20"/>
          <w:szCs w:val="20"/>
        </w:rPr>
        <w:t>Strong Cr (VI) soil concentrations may not be fatal to microbes, and even subcellular system</w:t>
      </w:r>
      <w:r w:rsidR="004B13CB" w:rsidRPr="00B86AFD">
        <w:rPr>
          <w:rFonts w:ascii="Times New Roman" w:hAnsi="Times New Roman" w:cs="Times New Roman"/>
          <w:sz w:val="20"/>
          <w:szCs w:val="20"/>
        </w:rPr>
        <w:t>s</w:t>
      </w:r>
      <w:r w:rsidR="004718DF" w:rsidRPr="00B86AFD">
        <w:rPr>
          <w:rFonts w:ascii="Times New Roman" w:hAnsi="Times New Roman" w:cs="Times New Roman"/>
          <w:sz w:val="20"/>
          <w:szCs w:val="20"/>
        </w:rPr>
        <w:t xml:space="preserve"> h</w:t>
      </w:r>
      <w:r w:rsidR="00C342C9" w:rsidRPr="00B86AFD">
        <w:rPr>
          <w:rFonts w:ascii="Times New Roman" w:hAnsi="Times New Roman" w:cs="Times New Roman"/>
          <w:sz w:val="20"/>
          <w:szCs w:val="20"/>
        </w:rPr>
        <w:t>ave</w:t>
      </w:r>
      <w:r w:rsidR="004718DF" w:rsidRPr="00B86AFD">
        <w:rPr>
          <w:rFonts w:ascii="Times New Roman" w:hAnsi="Times New Roman" w:cs="Times New Roman"/>
          <w:sz w:val="20"/>
          <w:szCs w:val="20"/>
        </w:rPr>
        <w:t xml:space="preserve"> been shown to cooperate with heavy metals</w:t>
      </w:r>
      <w:r w:rsidR="00051542" w:rsidRPr="00B86AFD">
        <w:rPr>
          <w:rFonts w:ascii="Times New Roman" w:hAnsi="Times New Roman" w:cs="Times New Roman"/>
          <w:sz w:val="20"/>
          <w:szCs w:val="20"/>
        </w:rPr>
        <w:t xml:space="preserve">. </w:t>
      </w:r>
      <w:r w:rsidR="009D0C25" w:rsidRPr="00B86AFD">
        <w:rPr>
          <w:rFonts w:ascii="Times New Roman" w:hAnsi="Times New Roman" w:cs="Times New Roman"/>
          <w:sz w:val="20"/>
          <w:szCs w:val="20"/>
        </w:rPr>
        <w:t>The removal of heavy metal</w:t>
      </w:r>
      <w:r w:rsidR="00C342C9" w:rsidRPr="00B86AFD">
        <w:rPr>
          <w:rFonts w:ascii="Times New Roman" w:hAnsi="Times New Roman" w:cs="Times New Roman"/>
          <w:sz w:val="20"/>
          <w:szCs w:val="20"/>
        </w:rPr>
        <w:t>s</w:t>
      </w:r>
      <w:r w:rsidR="009D0C25" w:rsidRPr="00B86AFD">
        <w:rPr>
          <w:rFonts w:ascii="Times New Roman" w:hAnsi="Times New Roman" w:cs="Times New Roman"/>
          <w:sz w:val="20"/>
          <w:szCs w:val="20"/>
        </w:rPr>
        <w:t xml:space="preserve"> can be accomplished with microbiological inoculants.  </w:t>
      </w:r>
      <w:sdt>
        <w:sdtPr>
          <w:rPr>
            <w:rFonts w:ascii="Times New Roman" w:hAnsi="Times New Roman" w:cs="Times New Roman"/>
            <w:sz w:val="20"/>
            <w:szCs w:val="20"/>
          </w:rPr>
          <w:tag w:val="MENDELEY_CITATION_v3_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"/>
          <w:id w:val="1989214823"/>
          <w:placeholder>
            <w:docPart w:val="DefaultPlaceholder_-1854013440"/>
          </w:placeholder>
        </w:sdtPr>
        <w:sdtContent>
          <w:r w:rsidR="00C45134" w:rsidRPr="00B86AFD">
            <w:rPr>
              <w:rFonts w:ascii="Times New Roman" w:hAnsi="Times New Roman" w:cs="Times New Roman"/>
              <w:sz w:val="20"/>
              <w:szCs w:val="20"/>
            </w:rPr>
            <w:t>[99]</w:t>
          </w:r>
        </w:sdtContent>
      </w:sdt>
      <w:r w:rsidR="004516D6" w:rsidRPr="00B86AFD">
        <w:rPr>
          <w:rFonts w:ascii="Times New Roman" w:hAnsi="Times New Roman" w:cs="Times New Roman"/>
          <w:sz w:val="20"/>
          <w:szCs w:val="20"/>
        </w:rPr>
        <w:t xml:space="preserve">. </w:t>
      </w:r>
      <w:r w:rsidR="009338AF" w:rsidRPr="00B86AFD">
        <w:rPr>
          <w:rFonts w:ascii="Times New Roman" w:hAnsi="Times New Roman" w:cs="Times New Roman"/>
          <w:sz w:val="20"/>
          <w:szCs w:val="20"/>
        </w:rPr>
        <w:t>Redox interactions between Cr (VI) and Fe (II) ions induce reductive processes when iron is released in soluble forms</w:t>
      </w:r>
      <w:r w:rsidR="004516D6"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"/>
          <w:id w:val="1186018559"/>
          <w:placeholder>
            <w:docPart w:val="DefaultPlaceholder_-1854013440"/>
          </w:placeholder>
        </w:sdtPr>
        <w:sdtContent>
          <w:r w:rsidR="00C45134" w:rsidRPr="00B86AFD">
            <w:rPr>
              <w:rFonts w:ascii="Times New Roman" w:hAnsi="Times New Roman" w:cs="Times New Roman"/>
              <w:sz w:val="20"/>
              <w:szCs w:val="20"/>
            </w:rPr>
            <w:t>[100]</w:t>
          </w:r>
        </w:sdtContent>
      </w:sdt>
      <w:r w:rsidR="004516D6" w:rsidRPr="00B86AFD">
        <w:rPr>
          <w:rFonts w:ascii="Times New Roman" w:hAnsi="Times New Roman" w:cs="Times New Roman"/>
          <w:sz w:val="20"/>
          <w:szCs w:val="20"/>
        </w:rPr>
        <w:t xml:space="preserve">. </w:t>
      </w:r>
      <w:r w:rsidR="006B260C" w:rsidRPr="00B86AFD">
        <w:rPr>
          <w:rFonts w:ascii="Times New Roman" w:hAnsi="Times New Roman" w:cs="Times New Roman"/>
          <w:sz w:val="20"/>
          <w:szCs w:val="20"/>
        </w:rPr>
        <w:t>To ensure that the duration required to carry out the bioremediation is shorter compared to the duration required for the pollutant to get to the nearest site of both animal and human contact, an evaluation of risk is required to be conducted before using intrinsic bioremediation</w:t>
      </w:r>
      <w:r w:rsidR="000D3507"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"/>
          <w:id w:val="-1777390559"/>
          <w:placeholder>
            <w:docPart w:val="DefaultPlaceholder_-1854013440"/>
          </w:placeholder>
        </w:sdtPr>
        <w:sdtContent>
          <w:r w:rsidR="00C45134" w:rsidRPr="00B86AFD">
            <w:rPr>
              <w:rFonts w:ascii="Times New Roman" w:hAnsi="Times New Roman" w:cs="Times New Roman"/>
              <w:sz w:val="20"/>
              <w:szCs w:val="20"/>
            </w:rPr>
            <w:t>[101]</w:t>
          </w:r>
        </w:sdtContent>
      </w:sdt>
      <w:r w:rsidR="000D3507" w:rsidRPr="00B86AFD">
        <w:rPr>
          <w:rFonts w:ascii="Times New Roman" w:hAnsi="Times New Roman" w:cs="Times New Roman"/>
          <w:sz w:val="20"/>
          <w:szCs w:val="20"/>
        </w:rPr>
        <w:t>.</w:t>
      </w:r>
      <w:r w:rsidR="00D05185" w:rsidRPr="00B86AFD">
        <w:rPr>
          <w:rFonts w:ascii="Times New Roman" w:hAnsi="Times New Roman" w:cs="Times New Roman"/>
          <w:sz w:val="20"/>
          <w:szCs w:val="20"/>
        </w:rPr>
        <w:t xml:space="preserve"> </w:t>
      </w:r>
    </w:p>
    <w:p w14:paraId="6B19A07B" w14:textId="77777777" w:rsidR="00274C4A" w:rsidRPr="00B86AFD" w:rsidRDefault="00274C4A" w:rsidP="000D3507">
      <w:pPr>
        <w:rPr>
          <w:rFonts w:ascii="Times New Roman" w:hAnsi="Times New Roman" w:cs="Times New Roman"/>
          <w:b/>
          <w:bCs/>
          <w:sz w:val="20"/>
          <w:szCs w:val="20"/>
        </w:rPr>
      </w:pPr>
    </w:p>
    <w:p w14:paraId="7FB408A9" w14:textId="24093836" w:rsidR="00274C4A" w:rsidRPr="00B86AFD" w:rsidRDefault="00274C4A" w:rsidP="00274C4A">
      <w:pPr>
        <w:pStyle w:val="ListParagraph"/>
        <w:numPr>
          <w:ilvl w:val="0"/>
          <w:numId w:val="10"/>
        </w:numPr>
        <w:rPr>
          <w:rFonts w:ascii="Times New Roman" w:hAnsi="Times New Roman" w:cs="Times New Roman"/>
          <w:b/>
          <w:bCs/>
          <w:sz w:val="20"/>
          <w:szCs w:val="20"/>
        </w:rPr>
      </w:pPr>
      <w:r w:rsidRPr="00B86AFD">
        <w:rPr>
          <w:rFonts w:ascii="Times New Roman" w:hAnsi="Times New Roman" w:cs="Times New Roman"/>
          <w:b/>
          <w:bCs/>
          <w:sz w:val="20"/>
          <w:szCs w:val="20"/>
        </w:rPr>
        <w:t>Engineered Bioremediation</w:t>
      </w:r>
    </w:p>
    <w:p w14:paraId="6DCEE83A" w14:textId="582B2F3B" w:rsidR="00B02245" w:rsidRPr="00B86AFD" w:rsidRDefault="00274C4A" w:rsidP="00B02245">
      <w:pPr>
        <w:rPr>
          <w:rFonts w:ascii="Times New Roman" w:hAnsi="Times New Roman" w:cs="Times New Roman"/>
          <w:sz w:val="20"/>
          <w:szCs w:val="20"/>
        </w:rPr>
      </w:pPr>
      <w:r w:rsidRPr="00B86AFD">
        <w:rPr>
          <w:rFonts w:ascii="Times New Roman" w:hAnsi="Times New Roman" w:cs="Times New Roman"/>
          <w:b/>
          <w:bCs/>
          <w:sz w:val="20"/>
          <w:szCs w:val="20"/>
        </w:rPr>
        <w:tab/>
      </w:r>
      <w:r w:rsidR="001E324D" w:rsidRPr="00B86AFD">
        <w:rPr>
          <w:rFonts w:ascii="Times New Roman" w:hAnsi="Times New Roman" w:cs="Times New Roman"/>
          <w:sz w:val="20"/>
          <w:szCs w:val="20"/>
        </w:rPr>
        <w:t>The following technique is to introduce a particular</w:t>
      </w:r>
      <w:r w:rsidR="00BB1A07" w:rsidRPr="00B86AFD">
        <w:rPr>
          <w:rFonts w:ascii="Times New Roman" w:hAnsi="Times New Roman" w:cs="Times New Roman"/>
          <w:sz w:val="20"/>
          <w:szCs w:val="20"/>
        </w:rPr>
        <w:t xml:space="preserve"> </w:t>
      </w:r>
      <w:r w:rsidR="001E324D" w:rsidRPr="00B86AFD">
        <w:rPr>
          <w:rFonts w:ascii="Times New Roman" w:hAnsi="Times New Roman" w:cs="Times New Roman"/>
          <w:sz w:val="20"/>
          <w:szCs w:val="20"/>
        </w:rPr>
        <w:t xml:space="preserve">microbe to the contaminated site. </w:t>
      </w:r>
      <w:r w:rsidR="00246315" w:rsidRPr="00B86AFD">
        <w:rPr>
          <w:rFonts w:ascii="Times New Roman" w:hAnsi="Times New Roman" w:cs="Times New Roman"/>
          <w:i/>
          <w:iCs/>
          <w:sz w:val="20"/>
          <w:szCs w:val="20"/>
        </w:rPr>
        <w:t>In situ</w:t>
      </w:r>
      <w:r w:rsidR="00246315" w:rsidRPr="00B86AFD">
        <w:rPr>
          <w:rFonts w:ascii="Times New Roman" w:hAnsi="Times New Roman" w:cs="Times New Roman"/>
          <w:sz w:val="20"/>
          <w:szCs w:val="20"/>
        </w:rPr>
        <w:t xml:space="preserve"> bioremediation is a </w:t>
      </w:r>
      <w:r w:rsidR="00026AEA" w:rsidRPr="00B86AFD">
        <w:rPr>
          <w:rFonts w:ascii="Times New Roman" w:hAnsi="Times New Roman" w:cs="Times New Roman"/>
          <w:sz w:val="20"/>
          <w:szCs w:val="20"/>
        </w:rPr>
        <w:t xml:space="preserve">method </w:t>
      </w:r>
      <w:r w:rsidR="00246315" w:rsidRPr="00B86AFD">
        <w:rPr>
          <w:rFonts w:ascii="Times New Roman" w:hAnsi="Times New Roman" w:cs="Times New Roman"/>
          <w:sz w:val="20"/>
          <w:szCs w:val="20"/>
        </w:rPr>
        <w:t>that u</w:t>
      </w:r>
      <w:r w:rsidR="00026AEA" w:rsidRPr="00B86AFD">
        <w:rPr>
          <w:rFonts w:ascii="Times New Roman" w:hAnsi="Times New Roman" w:cs="Times New Roman"/>
          <w:sz w:val="20"/>
          <w:szCs w:val="20"/>
        </w:rPr>
        <w:t>tilizes</w:t>
      </w:r>
      <w:r w:rsidR="00246315" w:rsidRPr="00B86AFD">
        <w:rPr>
          <w:rFonts w:ascii="Times New Roman" w:hAnsi="Times New Roman" w:cs="Times New Roman"/>
          <w:sz w:val="20"/>
          <w:szCs w:val="20"/>
        </w:rPr>
        <w:t xml:space="preserve"> genetically engineered microbes </w:t>
      </w:r>
      <w:r w:rsidR="00C342C9" w:rsidRPr="00B86AFD">
        <w:rPr>
          <w:rFonts w:ascii="Times New Roman" w:hAnsi="Times New Roman" w:cs="Times New Roman"/>
          <w:sz w:val="20"/>
          <w:szCs w:val="20"/>
        </w:rPr>
        <w:t>to</w:t>
      </w:r>
      <w:r w:rsidR="00026AEA" w:rsidRPr="00B86AFD">
        <w:rPr>
          <w:rFonts w:ascii="Times New Roman" w:hAnsi="Times New Roman" w:cs="Times New Roman"/>
          <w:sz w:val="20"/>
          <w:szCs w:val="20"/>
        </w:rPr>
        <w:t xml:space="preserve"> </w:t>
      </w:r>
      <w:r w:rsidR="00246315" w:rsidRPr="00B86AFD">
        <w:rPr>
          <w:rFonts w:ascii="Times New Roman" w:hAnsi="Times New Roman" w:cs="Times New Roman"/>
          <w:sz w:val="20"/>
          <w:szCs w:val="20"/>
        </w:rPr>
        <w:t xml:space="preserve">accelerate the degradation process </w:t>
      </w:r>
      <w:sdt>
        <w:sdtPr>
          <w:rPr>
            <w:rFonts w:ascii="Times New Roman" w:hAnsi="Times New Roman" w:cs="Times New Roman"/>
            <w:sz w:val="20"/>
            <w:szCs w:val="20"/>
          </w:rPr>
          <w:tag w:val="MENDELEY_CITATION_v3_eyJjaXRhdGlvbklEIjoiTUVOREVMRVlfQ0lUQVRJT05fNmMwNTE2NjAtOGY5Ny00Y2UyLTkzNDEtZjAwNGJhOGUzMDFh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1078705471"/>
          <w:placeholder>
            <w:docPart w:val="DefaultPlaceholder_-1854013440"/>
          </w:placeholder>
        </w:sdtPr>
        <w:sdtContent>
          <w:r w:rsidR="00C45134" w:rsidRPr="00B86AFD">
            <w:rPr>
              <w:rFonts w:ascii="Times New Roman" w:hAnsi="Times New Roman" w:cs="Times New Roman"/>
              <w:sz w:val="20"/>
              <w:szCs w:val="20"/>
            </w:rPr>
            <w:t>[65]</w:t>
          </w:r>
        </w:sdtContent>
      </w:sdt>
      <w:r w:rsidR="00246315" w:rsidRPr="00B86AFD">
        <w:rPr>
          <w:rFonts w:ascii="Times New Roman" w:hAnsi="Times New Roman" w:cs="Times New Roman"/>
          <w:sz w:val="20"/>
          <w:szCs w:val="20"/>
        </w:rPr>
        <w:t xml:space="preserve">. </w:t>
      </w:r>
      <w:r w:rsidR="004B6ACC" w:rsidRPr="00B86AFD">
        <w:rPr>
          <w:rFonts w:ascii="Times New Roman" w:hAnsi="Times New Roman" w:cs="Times New Roman"/>
          <w:sz w:val="20"/>
          <w:szCs w:val="20"/>
        </w:rPr>
        <w:t>The modification and customization of both chemical and physical circumstances promot</w:t>
      </w:r>
      <w:r w:rsidR="00C342C9" w:rsidRPr="00B86AFD">
        <w:rPr>
          <w:rFonts w:ascii="Times New Roman" w:hAnsi="Times New Roman" w:cs="Times New Roman"/>
          <w:sz w:val="20"/>
          <w:szCs w:val="20"/>
        </w:rPr>
        <w:t>es the</w:t>
      </w:r>
      <w:r w:rsidR="004B6ACC" w:rsidRPr="00B86AFD">
        <w:rPr>
          <w:rFonts w:ascii="Times New Roman" w:hAnsi="Times New Roman" w:cs="Times New Roman"/>
          <w:sz w:val="20"/>
          <w:szCs w:val="20"/>
        </w:rPr>
        <w:t xml:space="preserve"> growth of inserted microbes, </w:t>
      </w:r>
      <w:r w:rsidR="00C342C9" w:rsidRPr="00B86AFD">
        <w:rPr>
          <w:rFonts w:ascii="Times New Roman" w:hAnsi="Times New Roman" w:cs="Times New Roman"/>
          <w:sz w:val="20"/>
          <w:szCs w:val="20"/>
        </w:rPr>
        <w:t>thereby</w:t>
      </w:r>
      <w:r w:rsidR="004B6ACC" w:rsidRPr="00B86AFD">
        <w:rPr>
          <w:rFonts w:ascii="Times New Roman" w:hAnsi="Times New Roman" w:cs="Times New Roman"/>
          <w:sz w:val="20"/>
          <w:szCs w:val="20"/>
        </w:rPr>
        <w:t xml:space="preserve"> fastening the process of bioremediation</w:t>
      </w:r>
      <w:r w:rsidR="008C181E" w:rsidRPr="00B86AFD">
        <w:rPr>
          <w:rFonts w:ascii="Times New Roman" w:hAnsi="Times New Roman" w:cs="Times New Roman"/>
          <w:sz w:val="20"/>
          <w:szCs w:val="20"/>
        </w:rPr>
        <w:t>, which</w:t>
      </w:r>
      <w:r w:rsidR="004B6ACC" w:rsidRPr="00B86AFD">
        <w:rPr>
          <w:rFonts w:ascii="Times New Roman" w:hAnsi="Times New Roman" w:cs="Times New Roman"/>
          <w:sz w:val="20"/>
          <w:szCs w:val="20"/>
        </w:rPr>
        <w:t xml:space="preserve"> is called engineered bioremediation </w:t>
      </w:r>
      <w:sdt>
        <w:sdtPr>
          <w:rPr>
            <w:rFonts w:ascii="Times New Roman" w:hAnsi="Times New Roman" w:cs="Times New Roman"/>
            <w:sz w:val="20"/>
            <w:szCs w:val="20"/>
          </w:rPr>
          <w:tag w:val="MENDELEY_CITATION_v3_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"/>
          <w:id w:val="1476643302"/>
          <w:placeholder>
            <w:docPart w:val="DefaultPlaceholder_-1854013440"/>
          </w:placeholder>
        </w:sdtPr>
        <w:sdtContent>
          <w:r w:rsidR="00C45134" w:rsidRPr="00B86AFD">
            <w:rPr>
              <w:rFonts w:ascii="Times New Roman" w:hAnsi="Times New Roman" w:cs="Times New Roman"/>
              <w:sz w:val="20"/>
              <w:szCs w:val="20"/>
            </w:rPr>
            <w:t>[102]</w:t>
          </w:r>
        </w:sdtContent>
      </w:sdt>
      <w:r w:rsidR="00B02245" w:rsidRPr="00B86AFD">
        <w:rPr>
          <w:rFonts w:ascii="Times New Roman" w:hAnsi="Times New Roman" w:cs="Times New Roman"/>
          <w:sz w:val="20"/>
          <w:szCs w:val="20"/>
        </w:rPr>
        <w:t xml:space="preserve">. </w:t>
      </w:r>
    </w:p>
    <w:p w14:paraId="7D456235" w14:textId="77777777" w:rsidR="0074599E" w:rsidRPr="00B86AFD" w:rsidRDefault="0074599E" w:rsidP="00B02245">
      <w:pPr>
        <w:rPr>
          <w:rFonts w:ascii="Times New Roman" w:hAnsi="Times New Roman" w:cs="Times New Roman"/>
          <w:sz w:val="20"/>
          <w:szCs w:val="20"/>
        </w:rPr>
      </w:pPr>
    </w:p>
    <w:p w14:paraId="0C2344E4" w14:textId="77777777" w:rsidR="0074599E" w:rsidRPr="00B86AFD" w:rsidRDefault="0074599E" w:rsidP="0074599E">
      <w:pPr>
        <w:pStyle w:val="ListParagraph"/>
        <w:numPr>
          <w:ilvl w:val="0"/>
          <w:numId w:val="11"/>
        </w:numPr>
        <w:rPr>
          <w:rFonts w:ascii="Times New Roman" w:hAnsi="Times New Roman" w:cs="Times New Roman"/>
          <w:b/>
          <w:bCs/>
          <w:vanish/>
          <w:sz w:val="20"/>
          <w:szCs w:val="20"/>
        </w:rPr>
      </w:pPr>
    </w:p>
    <w:p w14:paraId="3D1A0A75" w14:textId="77777777" w:rsidR="0074599E" w:rsidRPr="00B86AFD" w:rsidRDefault="0074599E" w:rsidP="0074599E">
      <w:pPr>
        <w:pStyle w:val="ListParagraph"/>
        <w:numPr>
          <w:ilvl w:val="0"/>
          <w:numId w:val="11"/>
        </w:numPr>
        <w:rPr>
          <w:rFonts w:ascii="Times New Roman" w:hAnsi="Times New Roman" w:cs="Times New Roman"/>
          <w:b/>
          <w:bCs/>
          <w:vanish/>
          <w:sz w:val="20"/>
          <w:szCs w:val="20"/>
        </w:rPr>
      </w:pPr>
    </w:p>
    <w:p w14:paraId="4050F975" w14:textId="40169334" w:rsidR="0074599E" w:rsidRPr="00B86AFD" w:rsidRDefault="0074599E" w:rsidP="0074599E">
      <w:pPr>
        <w:pStyle w:val="ListParagraph"/>
        <w:numPr>
          <w:ilvl w:val="1"/>
          <w:numId w:val="11"/>
        </w:numPr>
        <w:rPr>
          <w:rFonts w:ascii="Times New Roman" w:hAnsi="Times New Roman" w:cs="Times New Roman"/>
          <w:b/>
          <w:bCs/>
          <w:sz w:val="20"/>
          <w:szCs w:val="20"/>
        </w:rPr>
      </w:pPr>
      <w:r w:rsidRPr="00B86AFD">
        <w:rPr>
          <w:rFonts w:ascii="Times New Roman" w:hAnsi="Times New Roman" w:cs="Times New Roman"/>
          <w:b/>
          <w:bCs/>
          <w:sz w:val="20"/>
          <w:szCs w:val="20"/>
        </w:rPr>
        <w:t>Permeable Reactive Barriers</w:t>
      </w:r>
    </w:p>
    <w:p w14:paraId="771B5694" w14:textId="65C18A83" w:rsidR="00FD6619" w:rsidRPr="00B86AFD" w:rsidRDefault="0074599E" w:rsidP="00FD6619">
      <w:pPr>
        <w:rPr>
          <w:rFonts w:ascii="Times New Roman" w:hAnsi="Times New Roman" w:cs="Times New Roman"/>
          <w:sz w:val="20"/>
          <w:szCs w:val="20"/>
        </w:rPr>
      </w:pPr>
      <w:r w:rsidRPr="00B86AFD">
        <w:rPr>
          <w:rFonts w:ascii="Times New Roman" w:hAnsi="Times New Roman" w:cs="Times New Roman"/>
          <w:b/>
          <w:bCs/>
          <w:sz w:val="20"/>
          <w:szCs w:val="20"/>
        </w:rPr>
        <w:tab/>
      </w:r>
      <w:r w:rsidR="00EE11C4" w:rsidRPr="00B86AFD">
        <w:rPr>
          <w:rFonts w:ascii="Times New Roman" w:hAnsi="Times New Roman" w:cs="Times New Roman"/>
          <w:sz w:val="20"/>
          <w:szCs w:val="20"/>
        </w:rPr>
        <w:t xml:space="preserve">The </w:t>
      </w:r>
      <w:r w:rsidR="00C342C9" w:rsidRPr="00B86AFD">
        <w:rPr>
          <w:rFonts w:ascii="Times New Roman" w:hAnsi="Times New Roman" w:cs="Times New Roman"/>
          <w:sz w:val="20"/>
          <w:szCs w:val="20"/>
        </w:rPr>
        <w:t>S</w:t>
      </w:r>
      <w:r w:rsidR="00EE11C4" w:rsidRPr="00B86AFD">
        <w:rPr>
          <w:rFonts w:ascii="Times New Roman" w:hAnsi="Times New Roman" w:cs="Times New Roman"/>
          <w:sz w:val="20"/>
          <w:szCs w:val="20"/>
        </w:rPr>
        <w:t>ub-surface</w:t>
      </w:r>
      <w:r w:rsidR="00A005EC" w:rsidRPr="00B86AFD">
        <w:rPr>
          <w:rFonts w:ascii="Times New Roman" w:hAnsi="Times New Roman" w:cs="Times New Roman"/>
          <w:sz w:val="20"/>
          <w:szCs w:val="20"/>
        </w:rPr>
        <w:t xml:space="preserve"> </w:t>
      </w:r>
      <w:r w:rsidR="00EE11C4" w:rsidRPr="00B86AFD">
        <w:rPr>
          <w:rFonts w:ascii="Times New Roman" w:hAnsi="Times New Roman" w:cs="Times New Roman"/>
          <w:sz w:val="20"/>
          <w:szCs w:val="20"/>
        </w:rPr>
        <w:t>water polluted by different contaminants, including chlorinated hydrocarbon</w:t>
      </w:r>
      <w:r w:rsidR="00117995" w:rsidRPr="00B86AFD">
        <w:rPr>
          <w:rFonts w:ascii="Times New Roman" w:hAnsi="Times New Roman" w:cs="Times New Roman"/>
          <w:sz w:val="20"/>
          <w:szCs w:val="20"/>
        </w:rPr>
        <w:t>s</w:t>
      </w:r>
      <w:r w:rsidR="00EE11C4" w:rsidRPr="00B86AFD">
        <w:rPr>
          <w:rFonts w:ascii="Times New Roman" w:hAnsi="Times New Roman" w:cs="Times New Roman"/>
          <w:sz w:val="20"/>
          <w:szCs w:val="20"/>
        </w:rPr>
        <w:t xml:space="preserve"> (CHC) along with heavy metals, can be remediated using </w:t>
      </w:r>
      <w:r w:rsidR="00C342C9" w:rsidRPr="00B86AFD">
        <w:rPr>
          <w:rFonts w:ascii="Times New Roman" w:hAnsi="Times New Roman" w:cs="Times New Roman"/>
          <w:sz w:val="20"/>
          <w:szCs w:val="20"/>
        </w:rPr>
        <w:t>p</w:t>
      </w:r>
      <w:r w:rsidR="00EE11C4" w:rsidRPr="00B86AFD">
        <w:rPr>
          <w:rFonts w:ascii="Times New Roman" w:hAnsi="Times New Roman" w:cs="Times New Roman"/>
          <w:sz w:val="20"/>
          <w:szCs w:val="20"/>
        </w:rPr>
        <w:t xml:space="preserve">ermeable </w:t>
      </w:r>
      <w:r w:rsidR="008B0746" w:rsidRPr="00B86AFD">
        <w:rPr>
          <w:rFonts w:ascii="Times New Roman" w:hAnsi="Times New Roman" w:cs="Times New Roman"/>
          <w:sz w:val="20"/>
          <w:szCs w:val="20"/>
        </w:rPr>
        <w:t>r</w:t>
      </w:r>
      <w:r w:rsidR="00EE11C4" w:rsidRPr="00B86AFD">
        <w:rPr>
          <w:rFonts w:ascii="Times New Roman" w:hAnsi="Times New Roman" w:cs="Times New Roman"/>
          <w:sz w:val="20"/>
          <w:szCs w:val="20"/>
        </w:rPr>
        <w:t xml:space="preserve">eactive </w:t>
      </w:r>
      <w:r w:rsidR="008B0746" w:rsidRPr="00B86AFD">
        <w:rPr>
          <w:rFonts w:ascii="Times New Roman" w:hAnsi="Times New Roman" w:cs="Times New Roman"/>
          <w:sz w:val="20"/>
          <w:szCs w:val="20"/>
        </w:rPr>
        <w:t>b</w:t>
      </w:r>
      <w:r w:rsidR="00EE11C4" w:rsidRPr="00B86AFD">
        <w:rPr>
          <w:rFonts w:ascii="Times New Roman" w:hAnsi="Times New Roman" w:cs="Times New Roman"/>
          <w:sz w:val="20"/>
          <w:szCs w:val="20"/>
        </w:rPr>
        <w:t xml:space="preserve">arriers </w:t>
      </w:r>
      <w:sdt>
        <w:sdtPr>
          <w:rPr>
            <w:rFonts w:ascii="Times New Roman" w:hAnsi="Times New Roman" w:cs="Times New Roman"/>
            <w:sz w:val="20"/>
            <w:szCs w:val="20"/>
          </w:rPr>
          <w:tag w:val="MENDELEY_CITATION_v3_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"/>
          <w:id w:val="-1960941096"/>
          <w:placeholder>
            <w:docPart w:val="DefaultPlaceholder_-1854013440"/>
          </w:placeholder>
        </w:sdtPr>
        <w:sdtContent>
          <w:r w:rsidR="00C45134" w:rsidRPr="00B86AFD">
            <w:rPr>
              <w:rFonts w:ascii="Times New Roman" w:hAnsi="Times New Roman" w:cs="Times New Roman"/>
              <w:sz w:val="20"/>
              <w:szCs w:val="20"/>
            </w:rPr>
            <w:t>[103]</w:t>
          </w:r>
        </w:sdtContent>
      </w:sdt>
      <w:r w:rsidR="00BD118E" w:rsidRPr="00B86AFD">
        <w:rPr>
          <w:rFonts w:ascii="Times New Roman" w:hAnsi="Times New Roman" w:cs="Times New Roman"/>
          <w:sz w:val="20"/>
          <w:szCs w:val="20"/>
        </w:rPr>
        <w:t xml:space="preserve">. </w:t>
      </w:r>
      <w:r w:rsidR="00E24EB6" w:rsidRPr="00B86AFD">
        <w:rPr>
          <w:rFonts w:ascii="Times New Roman" w:hAnsi="Times New Roman" w:cs="Times New Roman"/>
          <w:sz w:val="20"/>
          <w:szCs w:val="20"/>
        </w:rPr>
        <w:t>The polluted sub-surface water stream is surrounded by an eternal or temporary reactive barrier formed mostly </w:t>
      </w:r>
      <w:r w:rsidR="00136F61" w:rsidRPr="00B86AFD">
        <w:rPr>
          <w:rFonts w:ascii="Times New Roman" w:hAnsi="Times New Roman" w:cs="Times New Roman"/>
          <w:sz w:val="20"/>
          <w:szCs w:val="20"/>
        </w:rPr>
        <w:t xml:space="preserve">of </w:t>
      </w:r>
      <w:r w:rsidR="00E24EB6" w:rsidRPr="00B86AFD">
        <w:rPr>
          <w:rFonts w:ascii="Times New Roman" w:hAnsi="Times New Roman" w:cs="Times New Roman"/>
          <w:sz w:val="20"/>
          <w:szCs w:val="20"/>
        </w:rPr>
        <w:t xml:space="preserve">iron </w:t>
      </w:r>
      <w:sdt>
        <w:sdtPr>
          <w:rPr>
            <w:rFonts w:ascii="Times New Roman" w:hAnsi="Times New Roman" w:cs="Times New Roman"/>
            <w:sz w:val="20"/>
            <w:szCs w:val="20"/>
          </w:rPr>
          <w:tag w:val="MENDELEY_CITATION_v3_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"/>
          <w:id w:val="-35204612"/>
          <w:placeholder>
            <w:docPart w:val="DefaultPlaceholder_-1854013440"/>
          </w:placeholder>
        </w:sdtPr>
        <w:sdtContent>
          <w:r w:rsidR="00C45134" w:rsidRPr="00B86AFD">
            <w:rPr>
              <w:rFonts w:ascii="Times New Roman" w:hAnsi="Times New Roman" w:cs="Times New Roman"/>
              <w:sz w:val="20"/>
              <w:szCs w:val="20"/>
            </w:rPr>
            <w:t>[104]</w:t>
          </w:r>
        </w:sdtContent>
      </w:sdt>
      <w:r w:rsidR="003441A9" w:rsidRPr="00B86AFD">
        <w:rPr>
          <w:rFonts w:ascii="Times New Roman" w:hAnsi="Times New Roman" w:cs="Times New Roman"/>
          <w:sz w:val="20"/>
          <w:szCs w:val="20"/>
        </w:rPr>
        <w:t xml:space="preserve">. </w:t>
      </w:r>
      <w:r w:rsidR="008615AE" w:rsidRPr="00B86AFD">
        <w:rPr>
          <w:rFonts w:ascii="Times New Roman" w:hAnsi="Times New Roman" w:cs="Times New Roman"/>
          <w:sz w:val="20"/>
          <w:szCs w:val="20"/>
        </w:rPr>
        <w:t xml:space="preserve">The pollutants are retained or </w:t>
      </w:r>
      <w:r w:rsidR="00136F61" w:rsidRPr="00B86AFD">
        <w:rPr>
          <w:rFonts w:ascii="Times New Roman" w:hAnsi="Times New Roman" w:cs="Times New Roman"/>
          <w:sz w:val="20"/>
          <w:szCs w:val="20"/>
        </w:rPr>
        <w:t>released by</w:t>
      </w:r>
      <w:r w:rsidR="008615AE" w:rsidRPr="00B86AFD">
        <w:rPr>
          <w:rFonts w:ascii="Times New Roman" w:hAnsi="Times New Roman" w:cs="Times New Roman"/>
          <w:sz w:val="20"/>
          <w:szCs w:val="20"/>
        </w:rPr>
        <w:t xml:space="preserve"> discharging cleared water</w:t>
      </w:r>
      <w:r w:rsidR="00C830BD" w:rsidRPr="00B86AFD">
        <w:rPr>
          <w:rFonts w:ascii="Times New Roman" w:hAnsi="Times New Roman" w:cs="Times New Roman"/>
          <w:sz w:val="20"/>
          <w:szCs w:val="20"/>
        </w:rPr>
        <w:t xml:space="preserve"> </w:t>
      </w:r>
      <w:r w:rsidR="008615AE" w:rsidRPr="00B86AFD">
        <w:rPr>
          <w:rFonts w:ascii="Times New Roman" w:hAnsi="Times New Roman" w:cs="Times New Roman"/>
          <w:sz w:val="20"/>
          <w:szCs w:val="20"/>
        </w:rPr>
        <w:t>when polluted water normally cross</w:t>
      </w:r>
      <w:r w:rsidR="00C830BD" w:rsidRPr="00B86AFD">
        <w:rPr>
          <w:rFonts w:ascii="Times New Roman" w:hAnsi="Times New Roman" w:cs="Times New Roman"/>
          <w:sz w:val="20"/>
          <w:szCs w:val="20"/>
        </w:rPr>
        <w:t>es</w:t>
      </w:r>
      <w:r w:rsidR="008615AE" w:rsidRPr="00B86AFD">
        <w:rPr>
          <w:rFonts w:ascii="Times New Roman" w:hAnsi="Times New Roman" w:cs="Times New Roman"/>
          <w:sz w:val="20"/>
          <w:szCs w:val="20"/>
        </w:rPr>
        <w:t xml:space="preserve"> the line of separation </w:t>
      </w:r>
      <w:sdt>
        <w:sdtPr>
          <w:rPr>
            <w:rFonts w:ascii="Times New Roman" w:hAnsi="Times New Roman" w:cs="Times New Roman"/>
            <w:sz w:val="20"/>
            <w:szCs w:val="20"/>
          </w:rPr>
          <w:tag w:val="MENDELEY_CITATION_v3_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"/>
          <w:id w:val="445430833"/>
          <w:placeholder>
            <w:docPart w:val="DefaultPlaceholder_-1854013440"/>
          </w:placeholder>
        </w:sdtPr>
        <w:sdtContent>
          <w:r w:rsidR="00C45134" w:rsidRPr="00B86AFD">
            <w:rPr>
              <w:rFonts w:ascii="Times New Roman" w:hAnsi="Times New Roman" w:cs="Times New Roman"/>
              <w:sz w:val="20"/>
              <w:szCs w:val="20"/>
            </w:rPr>
            <w:t>[105]</w:t>
          </w:r>
        </w:sdtContent>
      </w:sdt>
      <w:r w:rsidR="00023043" w:rsidRPr="00B86AFD">
        <w:rPr>
          <w:rFonts w:ascii="Times New Roman" w:hAnsi="Times New Roman" w:cs="Times New Roman"/>
          <w:sz w:val="20"/>
          <w:szCs w:val="20"/>
        </w:rPr>
        <w:t xml:space="preserve">. </w:t>
      </w:r>
      <w:r w:rsidR="00E21C62" w:rsidRPr="00B86AFD">
        <w:rPr>
          <w:rFonts w:ascii="Times New Roman" w:hAnsi="Times New Roman" w:cs="Times New Roman"/>
          <w:sz w:val="20"/>
          <w:szCs w:val="20"/>
        </w:rPr>
        <w:t xml:space="preserve">PRBs should be </w:t>
      </w:r>
      <w:r w:rsidR="00C830BD" w:rsidRPr="00B86AFD">
        <w:rPr>
          <w:rFonts w:ascii="Times New Roman" w:hAnsi="Times New Roman" w:cs="Times New Roman"/>
          <w:sz w:val="20"/>
          <w:szCs w:val="20"/>
        </w:rPr>
        <w:t xml:space="preserve">sensitive </w:t>
      </w:r>
      <w:r w:rsidR="00E21C62" w:rsidRPr="00B86AFD">
        <w:rPr>
          <w:rFonts w:ascii="Times New Roman" w:hAnsi="Times New Roman" w:cs="Times New Roman"/>
          <w:sz w:val="20"/>
          <w:szCs w:val="20"/>
        </w:rPr>
        <w:t xml:space="preserve">enough to remove contaminants, completely transparent to enable water to flow, inactive with minimal power requirements, and affordable </w:t>
      </w:r>
      <w:sdt>
        <w:sdtPr>
          <w:rPr>
            <w:rFonts w:ascii="Times New Roman" w:hAnsi="Times New Roman" w:cs="Times New Roman"/>
            <w:sz w:val="20"/>
            <w:szCs w:val="20"/>
          </w:rPr>
          <w:tag w:val="MENDELEY_CITATION_v3_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"/>
          <w:id w:val="-494568963"/>
          <w:placeholder>
            <w:docPart w:val="DefaultPlaceholder_-1854013440"/>
          </w:placeholder>
        </w:sdtPr>
        <w:sdtContent>
          <w:r w:rsidR="00C45134" w:rsidRPr="00B86AFD">
            <w:rPr>
              <w:rFonts w:ascii="Times New Roman" w:hAnsi="Times New Roman" w:cs="Times New Roman"/>
              <w:sz w:val="20"/>
              <w:szCs w:val="20"/>
            </w:rPr>
            <w:t>[106]</w:t>
          </w:r>
        </w:sdtContent>
      </w:sdt>
      <w:r w:rsidR="002E7E4E" w:rsidRPr="00B86AFD">
        <w:rPr>
          <w:rFonts w:ascii="Times New Roman" w:hAnsi="Times New Roman" w:cs="Times New Roman"/>
          <w:sz w:val="20"/>
          <w:szCs w:val="20"/>
        </w:rPr>
        <w:t xml:space="preserve">. </w:t>
      </w:r>
      <w:r w:rsidR="005B7D1A" w:rsidRPr="00B86AFD">
        <w:rPr>
          <w:rFonts w:ascii="Times New Roman" w:hAnsi="Times New Roman" w:cs="Times New Roman"/>
          <w:sz w:val="20"/>
          <w:szCs w:val="20"/>
        </w:rPr>
        <w:t>The effectiveness associated with such a technique depends on the kind of medium, and that in turn is based upon the level of contaminants, health consequences, geohydrology, system stability, biogeochemistry, circumstance</w:t>
      </w:r>
      <w:r w:rsidR="00C830BD" w:rsidRPr="00B86AFD">
        <w:rPr>
          <w:rFonts w:ascii="Times New Roman" w:hAnsi="Times New Roman" w:cs="Times New Roman"/>
          <w:sz w:val="20"/>
          <w:szCs w:val="20"/>
        </w:rPr>
        <w:t>,</w:t>
      </w:r>
      <w:r w:rsidR="005B7D1A" w:rsidRPr="00B86AFD">
        <w:rPr>
          <w:rFonts w:ascii="Times New Roman" w:hAnsi="Times New Roman" w:cs="Times New Roman"/>
          <w:sz w:val="20"/>
          <w:szCs w:val="20"/>
        </w:rPr>
        <w:t xml:space="preserve"> and expense </w:t>
      </w:r>
      <w:sdt>
        <w:sdtPr>
          <w:rPr>
            <w:rFonts w:ascii="Times New Roman" w:hAnsi="Times New Roman" w:cs="Times New Roman"/>
            <w:sz w:val="20"/>
            <w:szCs w:val="20"/>
          </w:rPr>
          <w:tag w:val="MENDELEY_CITATION_v3_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"/>
          <w:id w:val="643853824"/>
          <w:placeholder>
            <w:docPart w:val="DefaultPlaceholder_-1854013440"/>
          </w:placeholder>
        </w:sdtPr>
        <w:sdtContent>
          <w:r w:rsidR="00C45134" w:rsidRPr="00B86AFD">
            <w:rPr>
              <w:rFonts w:ascii="Times New Roman" w:hAnsi="Times New Roman" w:cs="Times New Roman"/>
              <w:sz w:val="20"/>
              <w:szCs w:val="20"/>
            </w:rPr>
            <w:t>[107]</w:t>
          </w:r>
        </w:sdtContent>
      </w:sdt>
      <w:r w:rsidR="0061660E" w:rsidRPr="00B86AFD">
        <w:rPr>
          <w:rFonts w:ascii="Times New Roman" w:hAnsi="Times New Roman" w:cs="Times New Roman"/>
          <w:sz w:val="20"/>
          <w:szCs w:val="20"/>
        </w:rPr>
        <w:t xml:space="preserve">. </w:t>
      </w:r>
      <w:r w:rsidR="003900DF" w:rsidRPr="00B86AFD">
        <w:rPr>
          <w:rFonts w:ascii="Times New Roman" w:hAnsi="Times New Roman" w:cs="Times New Roman"/>
          <w:sz w:val="20"/>
          <w:szCs w:val="20"/>
        </w:rPr>
        <w:t>PRBs have been combined with other methods to remediate several kinds of contaminants in the past few decades</w:t>
      </w:r>
      <w:r w:rsidR="00FD6619"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"/>
          <w:id w:val="-1045135462"/>
          <w:placeholder>
            <w:docPart w:val="DefaultPlaceholder_-1854013440"/>
          </w:placeholder>
        </w:sdtPr>
        <w:sdtContent>
          <w:r w:rsidR="00C45134" w:rsidRPr="00B86AFD">
            <w:rPr>
              <w:rFonts w:ascii="Times New Roman" w:hAnsi="Times New Roman" w:cs="Times New Roman"/>
              <w:sz w:val="20"/>
              <w:szCs w:val="20"/>
            </w:rPr>
            <w:t>[108]</w:t>
          </w:r>
        </w:sdtContent>
      </w:sdt>
      <w:r w:rsidR="00FD6619" w:rsidRPr="00B86AFD">
        <w:rPr>
          <w:rFonts w:ascii="Times New Roman" w:hAnsi="Times New Roman" w:cs="Times New Roman"/>
          <w:sz w:val="20"/>
          <w:szCs w:val="20"/>
        </w:rPr>
        <w:t xml:space="preserve">. </w:t>
      </w:r>
    </w:p>
    <w:p w14:paraId="4F4EB3A6" w14:textId="77777777" w:rsidR="00E16978" w:rsidRDefault="00E16978" w:rsidP="00FD6619">
      <w:pPr>
        <w:rPr>
          <w:rFonts w:ascii="Times New Roman" w:hAnsi="Times New Roman" w:cs="Times New Roman"/>
          <w:sz w:val="20"/>
          <w:szCs w:val="20"/>
        </w:rPr>
      </w:pPr>
    </w:p>
    <w:p w14:paraId="038030CB" w14:textId="77777777" w:rsidR="006F1C62" w:rsidRPr="00B86AFD" w:rsidRDefault="006F1C62" w:rsidP="00FD6619">
      <w:pPr>
        <w:rPr>
          <w:rFonts w:ascii="Times New Roman" w:hAnsi="Times New Roman" w:cs="Times New Roman"/>
          <w:sz w:val="20"/>
          <w:szCs w:val="20"/>
        </w:rPr>
      </w:pPr>
    </w:p>
    <w:p w14:paraId="7F8DA081" w14:textId="45349BD1" w:rsidR="00E16978" w:rsidRPr="00B86AFD" w:rsidRDefault="00E16978" w:rsidP="00E16978">
      <w:pPr>
        <w:pStyle w:val="ListParagraph"/>
        <w:numPr>
          <w:ilvl w:val="1"/>
          <w:numId w:val="11"/>
        </w:numPr>
        <w:rPr>
          <w:rFonts w:ascii="Times New Roman" w:hAnsi="Times New Roman" w:cs="Times New Roman"/>
          <w:b/>
          <w:bCs/>
          <w:sz w:val="20"/>
          <w:szCs w:val="20"/>
        </w:rPr>
      </w:pPr>
      <w:r w:rsidRPr="00B86AFD">
        <w:rPr>
          <w:rFonts w:ascii="Times New Roman" w:hAnsi="Times New Roman" w:cs="Times New Roman"/>
          <w:b/>
          <w:bCs/>
          <w:sz w:val="20"/>
          <w:szCs w:val="20"/>
        </w:rPr>
        <w:lastRenderedPageBreak/>
        <w:t>Improved Techniques</w:t>
      </w:r>
    </w:p>
    <w:p w14:paraId="6D0A7149" w14:textId="0B964360" w:rsidR="00E16978" w:rsidRPr="00B86AFD" w:rsidRDefault="00E16978" w:rsidP="00E16978">
      <w:pPr>
        <w:pStyle w:val="ListParagraph"/>
        <w:numPr>
          <w:ilvl w:val="2"/>
          <w:numId w:val="11"/>
        </w:numPr>
        <w:rPr>
          <w:rFonts w:ascii="Times New Roman" w:hAnsi="Times New Roman" w:cs="Times New Roman"/>
          <w:b/>
          <w:bCs/>
          <w:sz w:val="20"/>
          <w:szCs w:val="20"/>
        </w:rPr>
      </w:pPr>
      <w:r w:rsidRPr="00B86AFD">
        <w:rPr>
          <w:rFonts w:ascii="Times New Roman" w:hAnsi="Times New Roman" w:cs="Times New Roman"/>
          <w:b/>
          <w:bCs/>
          <w:sz w:val="20"/>
          <w:szCs w:val="20"/>
        </w:rPr>
        <w:t>Bioventing</w:t>
      </w:r>
    </w:p>
    <w:p w14:paraId="5283C7FD" w14:textId="062FDF99" w:rsidR="00D90445" w:rsidRPr="00B86AFD" w:rsidRDefault="00E16978" w:rsidP="00D90445">
      <w:pPr>
        <w:rPr>
          <w:rFonts w:ascii="Times New Roman" w:hAnsi="Times New Roman" w:cs="Times New Roman"/>
          <w:sz w:val="20"/>
          <w:szCs w:val="20"/>
        </w:rPr>
      </w:pPr>
      <w:r w:rsidRPr="00B86AFD">
        <w:rPr>
          <w:rFonts w:ascii="Times New Roman" w:hAnsi="Times New Roman" w:cs="Times New Roman"/>
          <w:b/>
          <w:bCs/>
          <w:sz w:val="20"/>
          <w:szCs w:val="20"/>
        </w:rPr>
        <w:tab/>
      </w:r>
      <w:r w:rsidRPr="00B86AFD">
        <w:rPr>
          <w:rFonts w:ascii="Times New Roman" w:hAnsi="Times New Roman" w:cs="Times New Roman"/>
          <w:sz w:val="20"/>
          <w:szCs w:val="20"/>
        </w:rPr>
        <w:t xml:space="preserve">Bioventing is a technology that delivers oxygen </w:t>
      </w:r>
      <w:r w:rsidR="00A41CBE" w:rsidRPr="00B86AFD">
        <w:rPr>
          <w:rFonts w:ascii="Times New Roman" w:hAnsi="Times New Roman" w:cs="Times New Roman"/>
          <w:sz w:val="20"/>
          <w:szCs w:val="20"/>
        </w:rPr>
        <w:t>to</w:t>
      </w:r>
      <w:r w:rsidRPr="00B86AFD">
        <w:rPr>
          <w:rFonts w:ascii="Times New Roman" w:hAnsi="Times New Roman" w:cs="Times New Roman"/>
          <w:sz w:val="20"/>
          <w:szCs w:val="20"/>
        </w:rPr>
        <w:t xml:space="preserve"> the unsaturated zone to </w:t>
      </w:r>
      <w:r w:rsidR="008A4096" w:rsidRPr="00B86AFD">
        <w:rPr>
          <w:rFonts w:ascii="Times New Roman" w:hAnsi="Times New Roman" w:cs="Times New Roman"/>
          <w:sz w:val="20"/>
          <w:szCs w:val="20"/>
        </w:rPr>
        <w:t>encourage</w:t>
      </w:r>
      <w:r w:rsidRPr="00B86AFD">
        <w:rPr>
          <w:rFonts w:ascii="Times New Roman" w:hAnsi="Times New Roman" w:cs="Times New Roman"/>
          <w:sz w:val="20"/>
          <w:szCs w:val="20"/>
        </w:rPr>
        <w:t xml:space="preserve"> the activity of indigenous micro</w:t>
      </w:r>
      <w:r w:rsidR="0022315A" w:rsidRPr="00B86AFD">
        <w:rPr>
          <w:rFonts w:ascii="Times New Roman" w:hAnsi="Times New Roman" w:cs="Times New Roman"/>
          <w:sz w:val="20"/>
          <w:szCs w:val="20"/>
        </w:rPr>
        <w:t>bes</w:t>
      </w:r>
      <w:r w:rsidRPr="00B86AFD">
        <w:rPr>
          <w:rFonts w:ascii="Times New Roman" w:hAnsi="Times New Roman" w:cs="Times New Roman"/>
          <w:sz w:val="20"/>
          <w:szCs w:val="20"/>
        </w:rPr>
        <w:t xml:space="preserve"> for bioremediation. </w:t>
      </w:r>
      <w:r w:rsidR="00FE478A" w:rsidRPr="00B86AFD">
        <w:rPr>
          <w:rFonts w:ascii="Times New Roman" w:hAnsi="Times New Roman" w:cs="Times New Roman"/>
          <w:sz w:val="20"/>
          <w:szCs w:val="20"/>
        </w:rPr>
        <w:t>In bioventing technique, nutrients as well as water are added, helping the bioremediation process.</w:t>
      </w:r>
      <w:r w:rsidR="00973194" w:rsidRPr="00B86AFD">
        <w:rPr>
          <w:rFonts w:ascii="Times New Roman" w:hAnsi="Times New Roman" w:cs="Times New Roman"/>
          <w:sz w:val="20"/>
          <w:szCs w:val="20"/>
        </w:rPr>
        <w:t xml:space="preserve"> Microorganisms will transform pollutants into harmless compounds as a result of this process</w:t>
      </w:r>
      <w:r w:rsidR="00F36CEE"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"/>
          <w:id w:val="-118224226"/>
          <w:placeholder>
            <w:docPart w:val="DefaultPlaceholder_-1854013440"/>
          </w:placeholder>
        </w:sdtPr>
        <w:sdtContent>
          <w:r w:rsidR="00C45134" w:rsidRPr="00B86AFD">
            <w:rPr>
              <w:rFonts w:ascii="Times New Roman" w:hAnsi="Times New Roman" w:cs="Times New Roman"/>
              <w:sz w:val="20"/>
              <w:szCs w:val="20"/>
            </w:rPr>
            <w:t>[109]</w:t>
          </w:r>
        </w:sdtContent>
      </w:sdt>
      <w:r w:rsidR="00F36CEE" w:rsidRPr="00B86AFD">
        <w:rPr>
          <w:rFonts w:ascii="Times New Roman" w:hAnsi="Times New Roman" w:cs="Times New Roman"/>
          <w:sz w:val="20"/>
          <w:szCs w:val="20"/>
        </w:rPr>
        <w:t xml:space="preserve">. </w:t>
      </w:r>
      <w:r w:rsidR="005E7600" w:rsidRPr="00B86AFD">
        <w:rPr>
          <w:rFonts w:ascii="Times New Roman" w:hAnsi="Times New Roman" w:cs="Times New Roman"/>
          <w:sz w:val="20"/>
          <w:szCs w:val="20"/>
        </w:rPr>
        <w:t xml:space="preserve">By using aeration </w:t>
      </w:r>
      <w:r w:rsidR="009F1478" w:rsidRPr="00B86AFD">
        <w:rPr>
          <w:rFonts w:ascii="Times New Roman" w:hAnsi="Times New Roman" w:cs="Times New Roman"/>
          <w:sz w:val="20"/>
          <w:szCs w:val="20"/>
        </w:rPr>
        <w:t>to</w:t>
      </w:r>
      <w:r w:rsidR="005E7600" w:rsidRPr="00B86AFD">
        <w:rPr>
          <w:rFonts w:ascii="Times New Roman" w:hAnsi="Times New Roman" w:cs="Times New Roman"/>
          <w:sz w:val="20"/>
          <w:szCs w:val="20"/>
        </w:rPr>
        <w:t> stimulate the surrounding microflora, the biodegradation capacity of diverse bacteria is increased, and contaminants containing heavy metals are more likely to precipitate</w:t>
      </w:r>
      <w:r w:rsidR="009F1478" w:rsidRPr="00B86AFD">
        <w:rPr>
          <w:rFonts w:ascii="Times New Roman" w:hAnsi="Times New Roman" w:cs="Times New Roman"/>
          <w:sz w:val="20"/>
          <w:szCs w:val="20"/>
        </w:rPr>
        <w:t>;</w:t>
      </w:r>
      <w:r w:rsidR="005E7600" w:rsidRPr="00B86AFD">
        <w:rPr>
          <w:rFonts w:ascii="Times New Roman" w:hAnsi="Times New Roman" w:cs="Times New Roman"/>
          <w:sz w:val="20"/>
          <w:szCs w:val="20"/>
        </w:rPr>
        <w:t xml:space="preserve"> this process is known as "bioventing"</w:t>
      </w:r>
      <w:r w:rsidR="00F02856"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"/>
          <w:id w:val="799043061"/>
          <w:placeholder>
            <w:docPart w:val="DefaultPlaceholder_-1854013440"/>
          </w:placeholder>
        </w:sdtPr>
        <w:sdtContent>
          <w:r w:rsidR="00C45134" w:rsidRPr="00B86AFD">
            <w:rPr>
              <w:rFonts w:ascii="Times New Roman" w:hAnsi="Times New Roman" w:cs="Times New Roman"/>
              <w:sz w:val="20"/>
              <w:szCs w:val="20"/>
            </w:rPr>
            <w:t>[110]</w:t>
          </w:r>
        </w:sdtContent>
      </w:sdt>
      <w:r w:rsidR="008D4905" w:rsidRPr="00B86AFD">
        <w:rPr>
          <w:rFonts w:ascii="Times New Roman" w:hAnsi="Times New Roman" w:cs="Times New Roman"/>
          <w:sz w:val="20"/>
          <w:szCs w:val="20"/>
        </w:rPr>
        <w:t xml:space="preserve">. </w:t>
      </w:r>
      <w:r w:rsidR="00F64876" w:rsidRPr="00B86AFD">
        <w:rPr>
          <w:rFonts w:ascii="Times New Roman" w:hAnsi="Times New Roman" w:cs="Times New Roman"/>
          <w:sz w:val="20"/>
          <w:szCs w:val="20"/>
        </w:rPr>
        <w:t xml:space="preserve">For successful pollutant transformation, the ratios between moisture and nutrients must remain unchanged. </w:t>
      </w:r>
      <w:r w:rsidR="001B2777" w:rsidRPr="00B86AFD">
        <w:rPr>
          <w:rFonts w:ascii="Times New Roman" w:hAnsi="Times New Roman" w:cs="Times New Roman"/>
          <w:sz w:val="20"/>
          <w:szCs w:val="20"/>
        </w:rPr>
        <w:t>Oil-contaminated soil restoration has been accomplished with success utilizing this method</w:t>
      </w:r>
      <w:r w:rsidR="00EF687C"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"/>
          <w:id w:val="-1653832090"/>
          <w:placeholder>
            <w:docPart w:val="DefaultPlaceholder_-1854013440"/>
          </w:placeholder>
        </w:sdtPr>
        <w:sdtContent>
          <w:r w:rsidR="00C45134" w:rsidRPr="00B86AFD">
            <w:rPr>
              <w:rFonts w:ascii="Times New Roman" w:hAnsi="Times New Roman" w:cs="Times New Roman"/>
              <w:sz w:val="20"/>
              <w:szCs w:val="20"/>
            </w:rPr>
            <w:t>[111]</w:t>
          </w:r>
        </w:sdtContent>
      </w:sdt>
      <w:r w:rsidR="001202E4" w:rsidRPr="00B86AFD">
        <w:rPr>
          <w:rFonts w:ascii="Times New Roman" w:hAnsi="Times New Roman" w:cs="Times New Roman"/>
          <w:sz w:val="20"/>
          <w:szCs w:val="20"/>
        </w:rPr>
        <w:t>.</w:t>
      </w:r>
      <w:r w:rsidR="00D90445" w:rsidRPr="00B86AFD">
        <w:rPr>
          <w:rFonts w:ascii="Times New Roman" w:hAnsi="Times New Roman" w:cs="Times New Roman"/>
          <w:sz w:val="20"/>
          <w:szCs w:val="20"/>
        </w:rPr>
        <w:t xml:space="preserve"> </w:t>
      </w:r>
      <w:r w:rsidR="002A6C62" w:rsidRPr="00B86AFD">
        <w:rPr>
          <w:rFonts w:ascii="Times New Roman" w:hAnsi="Times New Roman" w:cs="Times New Roman"/>
          <w:sz w:val="20"/>
          <w:szCs w:val="20"/>
        </w:rPr>
        <w:t xml:space="preserve">Bioventing could </w:t>
      </w:r>
      <w:r w:rsidR="009F1478" w:rsidRPr="00B86AFD">
        <w:rPr>
          <w:rFonts w:ascii="Times New Roman" w:hAnsi="Times New Roman" w:cs="Times New Roman"/>
          <w:sz w:val="20"/>
          <w:szCs w:val="20"/>
        </w:rPr>
        <w:t>be</w:t>
      </w:r>
      <w:r w:rsidR="002A6C62" w:rsidRPr="00B86AFD">
        <w:rPr>
          <w:rFonts w:ascii="Times New Roman" w:hAnsi="Times New Roman" w:cs="Times New Roman"/>
          <w:sz w:val="20"/>
          <w:szCs w:val="20"/>
        </w:rPr>
        <w:t xml:space="preserve"> utilized more efficiently in anaerobic biodegradation</w:t>
      </w:r>
      <w:r w:rsidR="009F1478" w:rsidRPr="00B86AFD">
        <w:rPr>
          <w:rFonts w:ascii="Times New Roman" w:hAnsi="Times New Roman" w:cs="Times New Roman"/>
          <w:sz w:val="20"/>
          <w:szCs w:val="20"/>
        </w:rPr>
        <w:t>,</w:t>
      </w:r>
      <w:r w:rsidR="002A6C62" w:rsidRPr="00B86AFD">
        <w:rPr>
          <w:rFonts w:ascii="Times New Roman" w:hAnsi="Times New Roman" w:cs="Times New Roman"/>
          <w:sz w:val="20"/>
          <w:szCs w:val="20"/>
        </w:rPr>
        <w:t xml:space="preserve"> and combining oxygen and nitrogen can enhance the effectiveness of chlorinating treatment </w:t>
      </w:r>
      <w:sdt>
        <w:sdtPr>
          <w:rPr>
            <w:rFonts w:ascii="Times New Roman" w:hAnsi="Times New Roman" w:cs="Times New Roman"/>
            <w:sz w:val="20"/>
            <w:szCs w:val="20"/>
          </w:rPr>
          <w:tag w:val="MENDELEY_CITATION_v3_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"/>
          <w:id w:val="-1792895102"/>
          <w:placeholder>
            <w:docPart w:val="DefaultPlaceholder_-1854013440"/>
          </w:placeholder>
        </w:sdtPr>
        <w:sdtContent>
          <w:r w:rsidR="00C45134" w:rsidRPr="00B86AFD">
            <w:rPr>
              <w:rFonts w:ascii="Times New Roman" w:hAnsi="Times New Roman" w:cs="Times New Roman"/>
              <w:sz w:val="20"/>
              <w:szCs w:val="20"/>
            </w:rPr>
            <w:t>[102]</w:t>
          </w:r>
        </w:sdtContent>
      </w:sdt>
      <w:r w:rsidR="00D90445" w:rsidRPr="00B86AFD">
        <w:rPr>
          <w:rFonts w:ascii="Times New Roman" w:hAnsi="Times New Roman" w:cs="Times New Roman"/>
          <w:sz w:val="20"/>
          <w:szCs w:val="20"/>
        </w:rPr>
        <w:t xml:space="preserve">. </w:t>
      </w:r>
    </w:p>
    <w:p w14:paraId="5A312447" w14:textId="044130BE" w:rsidR="007263D9" w:rsidRPr="00B86AFD" w:rsidRDefault="007263D9" w:rsidP="00D90445">
      <w:pPr>
        <w:rPr>
          <w:rFonts w:ascii="Times New Roman" w:hAnsi="Times New Roman" w:cs="Times New Roman"/>
          <w:sz w:val="20"/>
          <w:szCs w:val="20"/>
        </w:rPr>
      </w:pPr>
      <w:r w:rsidRPr="00B86AFD">
        <w:rPr>
          <w:rFonts w:ascii="Times New Roman" w:hAnsi="Times New Roman" w:cs="Times New Roman"/>
          <w:sz w:val="20"/>
          <w:szCs w:val="20"/>
        </w:rPr>
        <w:tab/>
        <w:t>Sui and Li</w:t>
      </w:r>
      <w:r w:rsidR="007E1064"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"/>
          <w:id w:val="802510592"/>
          <w:placeholder>
            <w:docPart w:val="DefaultPlaceholder_-1854013440"/>
          </w:placeholder>
        </w:sdtPr>
        <w:sdtContent>
          <w:r w:rsidR="00C45134" w:rsidRPr="00B86AFD">
            <w:rPr>
              <w:rFonts w:ascii="Times New Roman" w:hAnsi="Times New Roman" w:cs="Times New Roman"/>
              <w:sz w:val="20"/>
              <w:szCs w:val="20"/>
            </w:rPr>
            <w:t>[112]</w:t>
          </w:r>
        </w:sdtContent>
      </w:sdt>
      <w:r w:rsidR="007E1064" w:rsidRPr="00B86AFD">
        <w:rPr>
          <w:rFonts w:ascii="Times New Roman" w:hAnsi="Times New Roman" w:cs="Times New Roman"/>
          <w:sz w:val="20"/>
          <w:szCs w:val="20"/>
        </w:rPr>
        <w:t xml:space="preserve"> </w:t>
      </w:r>
      <w:r w:rsidRPr="00B86AFD">
        <w:rPr>
          <w:rFonts w:ascii="Times New Roman" w:hAnsi="Times New Roman" w:cs="Times New Roman"/>
          <w:sz w:val="20"/>
          <w:szCs w:val="20"/>
        </w:rPr>
        <w:t xml:space="preserve">evaluated </w:t>
      </w:r>
      <w:r w:rsidR="00BC0206" w:rsidRPr="00B86AFD">
        <w:rPr>
          <w:rFonts w:ascii="Times New Roman" w:hAnsi="Times New Roman" w:cs="Times New Roman"/>
          <w:sz w:val="20"/>
          <w:szCs w:val="20"/>
        </w:rPr>
        <w:t xml:space="preserve">the influence of air infusion frequency upon bioventing's ability to biodegrade, </w:t>
      </w:r>
      <w:r w:rsidR="00CB7684" w:rsidRPr="00B86AFD">
        <w:rPr>
          <w:rFonts w:ascii="Times New Roman" w:hAnsi="Times New Roman" w:cs="Times New Roman"/>
          <w:sz w:val="20"/>
          <w:szCs w:val="20"/>
        </w:rPr>
        <w:t xml:space="preserve">volatilize, </w:t>
      </w:r>
      <w:r w:rsidR="00BC0206" w:rsidRPr="00B86AFD">
        <w:rPr>
          <w:rFonts w:ascii="Times New Roman" w:hAnsi="Times New Roman" w:cs="Times New Roman"/>
          <w:sz w:val="20"/>
          <w:szCs w:val="20"/>
        </w:rPr>
        <w:t xml:space="preserve">and </w:t>
      </w:r>
      <w:proofErr w:type="spellStart"/>
      <w:r w:rsidR="00BC0206" w:rsidRPr="00B86AFD">
        <w:rPr>
          <w:rFonts w:ascii="Times New Roman" w:hAnsi="Times New Roman" w:cs="Times New Roman"/>
          <w:sz w:val="20"/>
          <w:szCs w:val="20"/>
        </w:rPr>
        <w:t>biotransform</w:t>
      </w:r>
      <w:proofErr w:type="spellEnd"/>
      <w:r w:rsidR="00BC0206" w:rsidRPr="00B86AFD">
        <w:rPr>
          <w:rFonts w:ascii="Times New Roman" w:hAnsi="Times New Roman" w:cs="Times New Roman"/>
          <w:sz w:val="20"/>
          <w:szCs w:val="20"/>
        </w:rPr>
        <w:t xml:space="preserve"> a toluene-polluted area. </w:t>
      </w:r>
      <w:r w:rsidR="00501BC2" w:rsidRPr="00B86AFD">
        <w:rPr>
          <w:rFonts w:ascii="Times New Roman" w:hAnsi="Times New Roman" w:cs="Times New Roman"/>
          <w:sz w:val="20"/>
          <w:szCs w:val="20"/>
        </w:rPr>
        <w:t>At the conclusion of the research phase (200 days), it was found that the removal of the pollutant (toluene) at the two distinct air infusion rates (81.504 and 407.52 m</w:t>
      </w:r>
      <w:r w:rsidR="00501BC2" w:rsidRPr="00B86AFD">
        <w:rPr>
          <w:rFonts w:ascii="Times New Roman" w:hAnsi="Times New Roman" w:cs="Times New Roman"/>
          <w:sz w:val="20"/>
          <w:szCs w:val="20"/>
          <w:vertAlign w:val="superscript"/>
        </w:rPr>
        <w:t xml:space="preserve">3 </w:t>
      </w:r>
      <w:r w:rsidR="00501BC2" w:rsidRPr="00B86AFD">
        <w:rPr>
          <w:rFonts w:ascii="Times New Roman" w:hAnsi="Times New Roman" w:cs="Times New Roman"/>
          <w:sz w:val="20"/>
          <w:szCs w:val="20"/>
        </w:rPr>
        <w:t>/d) did not differ significantly from one another</w:t>
      </w:r>
      <w:r w:rsidR="00065551" w:rsidRPr="00B86AFD">
        <w:rPr>
          <w:rFonts w:ascii="Times New Roman" w:hAnsi="Times New Roman" w:cs="Times New Roman"/>
          <w:sz w:val="20"/>
          <w:szCs w:val="20"/>
        </w:rPr>
        <w:t xml:space="preserve">. </w:t>
      </w:r>
      <w:r w:rsidR="00C56BD5" w:rsidRPr="00B86AFD">
        <w:rPr>
          <w:rFonts w:ascii="Times New Roman" w:hAnsi="Times New Roman" w:cs="Times New Roman"/>
          <w:sz w:val="20"/>
          <w:szCs w:val="20"/>
        </w:rPr>
        <w:t xml:space="preserve">On the other hand, it was found that higher atmospheric infusion rates led to greater toluene </w:t>
      </w:r>
      <w:r w:rsidR="00380872" w:rsidRPr="00B86AFD">
        <w:rPr>
          <w:rFonts w:ascii="Times New Roman" w:hAnsi="Times New Roman" w:cs="Times New Roman"/>
          <w:sz w:val="20"/>
          <w:szCs w:val="20"/>
        </w:rPr>
        <w:t>elimination</w:t>
      </w:r>
      <w:r w:rsidR="00C56BD5" w:rsidRPr="00B86AFD">
        <w:rPr>
          <w:rFonts w:ascii="Times New Roman" w:hAnsi="Times New Roman" w:cs="Times New Roman"/>
          <w:sz w:val="20"/>
          <w:szCs w:val="20"/>
        </w:rPr>
        <w:t xml:space="preserve"> by agitation than lower air infusion rates at the beginning of the experiment (day 100)</w:t>
      </w:r>
      <w:r w:rsidR="00F505AB" w:rsidRPr="00B86AFD">
        <w:rPr>
          <w:rFonts w:ascii="Times New Roman" w:hAnsi="Times New Roman" w:cs="Times New Roman"/>
          <w:sz w:val="20"/>
          <w:szCs w:val="20"/>
        </w:rPr>
        <w:t xml:space="preserve">. </w:t>
      </w:r>
      <w:r w:rsidR="00B521DD" w:rsidRPr="00B86AFD">
        <w:rPr>
          <w:rFonts w:ascii="Times New Roman" w:hAnsi="Times New Roman" w:cs="Times New Roman"/>
          <w:sz w:val="20"/>
          <w:szCs w:val="20"/>
        </w:rPr>
        <w:t xml:space="preserve">To put it another way, increasing the airflow rate </w:t>
      </w:r>
      <w:r w:rsidR="0035203F" w:rsidRPr="00B86AFD">
        <w:rPr>
          <w:rFonts w:ascii="Times New Roman" w:hAnsi="Times New Roman" w:cs="Times New Roman"/>
          <w:sz w:val="20"/>
          <w:szCs w:val="20"/>
        </w:rPr>
        <w:t>had</w:t>
      </w:r>
      <w:r w:rsidR="00B521DD" w:rsidRPr="00B86AFD">
        <w:rPr>
          <w:rFonts w:ascii="Times New Roman" w:hAnsi="Times New Roman" w:cs="Times New Roman"/>
          <w:sz w:val="20"/>
          <w:szCs w:val="20"/>
        </w:rPr>
        <w:t xml:space="preserve"> no influence on the rate of biodegradation or the efficiency of contaminant metabolic transformation. </w:t>
      </w:r>
      <w:r w:rsidR="0007533C" w:rsidRPr="00B86AFD">
        <w:rPr>
          <w:rFonts w:ascii="Times New Roman" w:hAnsi="Times New Roman" w:cs="Times New Roman"/>
          <w:sz w:val="20"/>
          <w:szCs w:val="20"/>
        </w:rPr>
        <w:t xml:space="preserve">This </w:t>
      </w:r>
      <w:r w:rsidR="0035203F" w:rsidRPr="00B86AFD">
        <w:rPr>
          <w:rFonts w:ascii="Times New Roman" w:hAnsi="Times New Roman" w:cs="Times New Roman"/>
          <w:sz w:val="20"/>
          <w:szCs w:val="20"/>
        </w:rPr>
        <w:t>was</w:t>
      </w:r>
      <w:r w:rsidR="0007533C" w:rsidRPr="00B86AFD">
        <w:rPr>
          <w:rFonts w:ascii="Times New Roman" w:hAnsi="Times New Roman" w:cs="Times New Roman"/>
          <w:sz w:val="20"/>
          <w:szCs w:val="20"/>
        </w:rPr>
        <w:t xml:space="preserve"> because the oxygen requirement in biological degradation </w:t>
      </w:r>
      <w:r w:rsidR="00C65089" w:rsidRPr="00B86AFD">
        <w:rPr>
          <w:rFonts w:ascii="Times New Roman" w:hAnsi="Times New Roman" w:cs="Times New Roman"/>
          <w:sz w:val="20"/>
          <w:szCs w:val="20"/>
        </w:rPr>
        <w:t xml:space="preserve">had </w:t>
      </w:r>
      <w:r w:rsidR="0007533C" w:rsidRPr="00B86AFD">
        <w:rPr>
          <w:rFonts w:ascii="Times New Roman" w:hAnsi="Times New Roman" w:cs="Times New Roman"/>
          <w:sz w:val="20"/>
          <w:szCs w:val="20"/>
        </w:rPr>
        <w:t>cause</w:t>
      </w:r>
      <w:r w:rsidR="00C65089" w:rsidRPr="00B86AFD">
        <w:rPr>
          <w:rFonts w:ascii="Times New Roman" w:hAnsi="Times New Roman" w:cs="Times New Roman"/>
          <w:sz w:val="20"/>
          <w:szCs w:val="20"/>
        </w:rPr>
        <w:t>d</w:t>
      </w:r>
      <w:r w:rsidR="0007533C" w:rsidRPr="00B86AFD">
        <w:rPr>
          <w:rFonts w:ascii="Times New Roman" w:hAnsi="Times New Roman" w:cs="Times New Roman"/>
          <w:sz w:val="20"/>
          <w:szCs w:val="20"/>
        </w:rPr>
        <w:t xml:space="preserve"> the air in the subsurface to quickly become saturated (either at an increased or decreased air infusion rate). </w:t>
      </w:r>
      <w:r w:rsidR="00A55D71" w:rsidRPr="00B86AFD">
        <w:rPr>
          <w:rFonts w:ascii="Times New Roman" w:hAnsi="Times New Roman" w:cs="Times New Roman"/>
          <w:sz w:val="20"/>
          <w:szCs w:val="20"/>
        </w:rPr>
        <w:t>However, the low air infusion rate increased biodegradation significantly</w:t>
      </w:r>
      <w:r w:rsidR="00630DED" w:rsidRPr="00B86AFD">
        <w:rPr>
          <w:rFonts w:ascii="Times New Roman" w:hAnsi="Times New Roman" w:cs="Times New Roman"/>
          <w:sz w:val="20"/>
          <w:szCs w:val="20"/>
        </w:rPr>
        <w:t xml:space="preserve">. It therefore indicates that air </w:t>
      </w:r>
      <w:r w:rsidR="00CE2F9A" w:rsidRPr="00B86AFD">
        <w:rPr>
          <w:rFonts w:ascii="Times New Roman" w:hAnsi="Times New Roman" w:cs="Times New Roman"/>
          <w:sz w:val="20"/>
          <w:szCs w:val="20"/>
        </w:rPr>
        <w:t>infusion</w:t>
      </w:r>
      <w:r w:rsidR="00630DED" w:rsidRPr="00B86AFD">
        <w:rPr>
          <w:rFonts w:ascii="Times New Roman" w:hAnsi="Times New Roman" w:cs="Times New Roman"/>
          <w:sz w:val="20"/>
          <w:szCs w:val="20"/>
        </w:rPr>
        <w:t xml:space="preserve"> rate </w:t>
      </w:r>
      <w:r w:rsidR="00ED5025" w:rsidRPr="00B86AFD">
        <w:rPr>
          <w:rFonts w:ascii="Times New Roman" w:hAnsi="Times New Roman" w:cs="Times New Roman"/>
          <w:sz w:val="20"/>
          <w:szCs w:val="20"/>
        </w:rPr>
        <w:t xml:space="preserve">is one of the </w:t>
      </w:r>
      <w:r w:rsidR="00630DED" w:rsidRPr="00B86AFD">
        <w:rPr>
          <w:rFonts w:ascii="Times New Roman" w:hAnsi="Times New Roman" w:cs="Times New Roman"/>
          <w:sz w:val="20"/>
          <w:szCs w:val="20"/>
        </w:rPr>
        <w:t xml:space="preserve">fundamental parameters for </w:t>
      </w:r>
      <w:r w:rsidR="00ED5025" w:rsidRPr="00B86AFD">
        <w:rPr>
          <w:rFonts w:ascii="Times New Roman" w:hAnsi="Times New Roman" w:cs="Times New Roman"/>
          <w:sz w:val="20"/>
          <w:szCs w:val="20"/>
        </w:rPr>
        <w:t>contaminant dispersion</w:t>
      </w:r>
      <w:r w:rsidR="00630DED" w:rsidRPr="00B86AFD">
        <w:rPr>
          <w:rFonts w:ascii="Times New Roman" w:hAnsi="Times New Roman" w:cs="Times New Roman"/>
          <w:sz w:val="20"/>
          <w:szCs w:val="20"/>
        </w:rPr>
        <w:t>, redistribution, and surface loss in bioventing.</w:t>
      </w:r>
    </w:p>
    <w:p w14:paraId="379FDC0A" w14:textId="7F0A908D" w:rsidR="002E50B6" w:rsidRPr="00B86AFD" w:rsidRDefault="00C15AB9" w:rsidP="002E50B6">
      <w:pPr>
        <w:rPr>
          <w:rFonts w:ascii="Times New Roman" w:hAnsi="Times New Roman" w:cs="Times New Roman"/>
          <w:sz w:val="20"/>
          <w:szCs w:val="20"/>
        </w:rPr>
      </w:pPr>
      <w:r w:rsidRPr="00B86AFD">
        <w:rPr>
          <w:rFonts w:ascii="Times New Roman" w:hAnsi="Times New Roman" w:cs="Times New Roman"/>
          <w:sz w:val="20"/>
          <w:szCs w:val="20"/>
        </w:rPr>
        <w:tab/>
        <w:t xml:space="preserve">Unlike bioventing, which depends on modest air input to enhance </w:t>
      </w:r>
      <w:r w:rsidR="009F1478" w:rsidRPr="00B86AFD">
        <w:rPr>
          <w:rFonts w:ascii="Times New Roman" w:hAnsi="Times New Roman" w:cs="Times New Roman"/>
          <w:sz w:val="20"/>
          <w:szCs w:val="20"/>
        </w:rPr>
        <w:t xml:space="preserve">the </w:t>
      </w:r>
      <w:r w:rsidRPr="00B86AFD">
        <w:rPr>
          <w:rFonts w:ascii="Times New Roman" w:hAnsi="Times New Roman" w:cs="Times New Roman"/>
          <w:sz w:val="20"/>
          <w:szCs w:val="20"/>
        </w:rPr>
        <w:t xml:space="preserve">degradation </w:t>
      </w:r>
      <w:r w:rsidR="00C101DC" w:rsidRPr="00B86AFD">
        <w:rPr>
          <w:rFonts w:ascii="Times New Roman" w:hAnsi="Times New Roman" w:cs="Times New Roman"/>
          <w:sz w:val="20"/>
          <w:szCs w:val="20"/>
        </w:rPr>
        <w:t xml:space="preserve">of microbes </w:t>
      </w:r>
      <w:r w:rsidRPr="00B86AFD">
        <w:rPr>
          <w:rFonts w:ascii="Times New Roman" w:hAnsi="Times New Roman" w:cs="Times New Roman"/>
          <w:sz w:val="20"/>
          <w:szCs w:val="20"/>
        </w:rPr>
        <w:t xml:space="preserve">at </w:t>
      </w:r>
      <w:r w:rsidR="00545BDB" w:rsidRPr="00B86AFD">
        <w:rPr>
          <w:rFonts w:ascii="Times New Roman" w:hAnsi="Times New Roman" w:cs="Times New Roman"/>
          <w:sz w:val="20"/>
          <w:szCs w:val="20"/>
        </w:rPr>
        <w:t>soil vapor extraction (SVE),</w:t>
      </w:r>
      <w:r w:rsidR="009F1478" w:rsidRPr="00B86AFD">
        <w:rPr>
          <w:rFonts w:ascii="Times New Roman" w:hAnsi="Times New Roman" w:cs="Times New Roman"/>
          <w:sz w:val="20"/>
          <w:szCs w:val="20"/>
        </w:rPr>
        <w:t xml:space="preserve"> the</w:t>
      </w:r>
      <w:r w:rsidR="00545BDB" w:rsidRPr="00B86AFD">
        <w:rPr>
          <w:rFonts w:ascii="Times New Roman" w:hAnsi="Times New Roman" w:cs="Times New Roman"/>
          <w:sz w:val="20"/>
          <w:szCs w:val="20"/>
        </w:rPr>
        <w:t xml:space="preserve"> </w:t>
      </w:r>
      <w:r w:rsidRPr="00B86AFD">
        <w:rPr>
          <w:rFonts w:ascii="Times New Roman" w:hAnsi="Times New Roman" w:cs="Times New Roman"/>
          <w:sz w:val="20"/>
          <w:szCs w:val="20"/>
        </w:rPr>
        <w:t xml:space="preserve">vadose zone increases </w:t>
      </w:r>
      <w:r w:rsidR="00AB3187" w:rsidRPr="00B86AFD">
        <w:rPr>
          <w:rFonts w:ascii="Times New Roman" w:hAnsi="Times New Roman" w:cs="Times New Roman"/>
          <w:sz w:val="20"/>
          <w:szCs w:val="20"/>
        </w:rPr>
        <w:t>the volatilization of volatile organic compounds (VOCs) </w:t>
      </w:r>
      <w:r w:rsidRPr="00B86AFD">
        <w:rPr>
          <w:rFonts w:ascii="Times New Roman" w:hAnsi="Times New Roman" w:cs="Times New Roman"/>
          <w:sz w:val="20"/>
          <w:szCs w:val="20"/>
        </w:rPr>
        <w:t xml:space="preserve">through </w:t>
      </w:r>
      <w:r w:rsidR="009F1478" w:rsidRPr="00B86AFD">
        <w:rPr>
          <w:rFonts w:ascii="Times New Roman" w:hAnsi="Times New Roman" w:cs="Times New Roman"/>
          <w:sz w:val="20"/>
          <w:szCs w:val="20"/>
        </w:rPr>
        <w:t>vapor</w:t>
      </w:r>
      <w:r w:rsidRPr="00B86AFD">
        <w:rPr>
          <w:rFonts w:ascii="Times New Roman" w:hAnsi="Times New Roman" w:cs="Times New Roman"/>
          <w:sz w:val="20"/>
          <w:szCs w:val="20"/>
        </w:rPr>
        <w:t xml:space="preserve"> extraction </w:t>
      </w:r>
      <w:sdt>
        <w:sdtPr>
          <w:rPr>
            <w:rFonts w:ascii="Times New Roman" w:hAnsi="Times New Roman" w:cs="Times New Roman"/>
            <w:sz w:val="20"/>
            <w:szCs w:val="20"/>
          </w:rPr>
          <w:tag w:val="MENDELEY_CITATION_v3_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"/>
          <w:id w:val="-1825568108"/>
          <w:placeholder>
            <w:docPart w:val="DefaultPlaceholder_-1854013440"/>
          </w:placeholder>
        </w:sdtPr>
        <w:sdtContent>
          <w:r w:rsidR="00C45134" w:rsidRPr="00B86AFD">
            <w:rPr>
              <w:rFonts w:ascii="Times New Roman" w:hAnsi="Times New Roman" w:cs="Times New Roman"/>
              <w:sz w:val="20"/>
              <w:szCs w:val="20"/>
            </w:rPr>
            <w:t>[113]</w:t>
          </w:r>
        </w:sdtContent>
      </w:sdt>
      <w:r w:rsidR="007206A2" w:rsidRPr="00B86AFD">
        <w:rPr>
          <w:rFonts w:ascii="Times New Roman" w:hAnsi="Times New Roman" w:cs="Times New Roman"/>
          <w:sz w:val="20"/>
          <w:szCs w:val="20"/>
        </w:rPr>
        <w:t xml:space="preserve">. Despite the fact that both </w:t>
      </w:r>
      <w:r w:rsidR="0000003D" w:rsidRPr="00B86AFD">
        <w:rPr>
          <w:rFonts w:ascii="Times New Roman" w:hAnsi="Times New Roman" w:cs="Times New Roman"/>
          <w:sz w:val="20"/>
          <w:szCs w:val="20"/>
        </w:rPr>
        <w:t>method</w:t>
      </w:r>
      <w:r w:rsidR="007206A2" w:rsidRPr="00B86AFD">
        <w:rPr>
          <w:rFonts w:ascii="Times New Roman" w:hAnsi="Times New Roman" w:cs="Times New Roman"/>
          <w:sz w:val="20"/>
          <w:szCs w:val="20"/>
        </w:rPr>
        <w:t xml:space="preserve">s use </w:t>
      </w:r>
      <w:r w:rsidR="009F1478" w:rsidRPr="00B86AFD">
        <w:rPr>
          <w:rFonts w:ascii="Times New Roman" w:hAnsi="Times New Roman" w:cs="Times New Roman"/>
          <w:sz w:val="20"/>
          <w:szCs w:val="20"/>
        </w:rPr>
        <w:t xml:space="preserve">the </w:t>
      </w:r>
      <w:r w:rsidR="007206A2" w:rsidRPr="00B86AFD">
        <w:rPr>
          <w:rFonts w:ascii="Times New Roman" w:hAnsi="Times New Roman" w:cs="Times New Roman"/>
          <w:sz w:val="20"/>
          <w:szCs w:val="20"/>
        </w:rPr>
        <w:t xml:space="preserve">same technology, </w:t>
      </w:r>
      <w:r w:rsidR="003142FE" w:rsidRPr="00B86AFD">
        <w:rPr>
          <w:rFonts w:ascii="Times New Roman" w:hAnsi="Times New Roman" w:cs="Times New Roman"/>
          <w:sz w:val="20"/>
          <w:szCs w:val="20"/>
        </w:rPr>
        <w:t>the</w:t>
      </w:r>
      <w:r w:rsidR="009F1478" w:rsidRPr="00B86AFD">
        <w:rPr>
          <w:rFonts w:ascii="Times New Roman" w:hAnsi="Times New Roman" w:cs="Times New Roman"/>
          <w:sz w:val="20"/>
          <w:szCs w:val="20"/>
        </w:rPr>
        <w:t>re are</w:t>
      </w:r>
      <w:r w:rsidR="003142FE" w:rsidRPr="00B86AFD">
        <w:rPr>
          <w:rFonts w:ascii="Times New Roman" w:hAnsi="Times New Roman" w:cs="Times New Roman"/>
          <w:sz w:val="20"/>
          <w:szCs w:val="20"/>
        </w:rPr>
        <w:t xml:space="preserve"> philosophical design, </w:t>
      </w:r>
      <w:r w:rsidR="007206A2" w:rsidRPr="00B86AFD">
        <w:rPr>
          <w:rFonts w:ascii="Times New Roman" w:hAnsi="Times New Roman" w:cs="Times New Roman"/>
          <w:sz w:val="20"/>
          <w:szCs w:val="20"/>
        </w:rPr>
        <w:t xml:space="preserve">configuration, and </w:t>
      </w:r>
      <w:r w:rsidR="004B2D14" w:rsidRPr="00B86AFD">
        <w:rPr>
          <w:rFonts w:ascii="Times New Roman" w:hAnsi="Times New Roman" w:cs="Times New Roman"/>
          <w:sz w:val="20"/>
          <w:szCs w:val="20"/>
        </w:rPr>
        <w:t xml:space="preserve">functional differences </w:t>
      </w:r>
      <w:sdt>
        <w:sdtPr>
          <w:rPr>
            <w:rFonts w:ascii="Times New Roman" w:hAnsi="Times New Roman" w:cs="Times New Roman"/>
            <w:sz w:val="20"/>
            <w:szCs w:val="20"/>
          </w:rPr>
          <w:tag w:val="MENDELEY_CITATION_v3_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"/>
          <w:id w:val="489139042"/>
          <w:placeholder>
            <w:docPart w:val="DefaultPlaceholder_-1854013440"/>
          </w:placeholder>
        </w:sdtPr>
        <w:sdtContent>
          <w:r w:rsidR="00C45134" w:rsidRPr="00B86AFD">
            <w:rPr>
              <w:rFonts w:ascii="Times New Roman" w:hAnsi="Times New Roman" w:cs="Times New Roman"/>
              <w:sz w:val="20"/>
              <w:szCs w:val="20"/>
            </w:rPr>
            <w:t>[114]</w:t>
          </w:r>
        </w:sdtContent>
      </w:sdt>
      <w:r w:rsidR="006617F5" w:rsidRPr="00B86AFD">
        <w:rPr>
          <w:rFonts w:ascii="Times New Roman" w:hAnsi="Times New Roman" w:cs="Times New Roman"/>
          <w:sz w:val="20"/>
          <w:szCs w:val="20"/>
        </w:rPr>
        <w:t xml:space="preserve">. </w:t>
      </w:r>
      <w:r w:rsidR="00363429" w:rsidRPr="00B86AFD">
        <w:rPr>
          <w:rFonts w:ascii="Times New Roman" w:hAnsi="Times New Roman" w:cs="Times New Roman"/>
          <w:sz w:val="20"/>
          <w:szCs w:val="20"/>
        </w:rPr>
        <w:t>SVE has a greater airflow rate compared to bioventing</w:t>
      </w:r>
      <w:r w:rsidR="00DE5AED" w:rsidRPr="00B86AFD">
        <w:rPr>
          <w:rFonts w:ascii="Times New Roman" w:hAnsi="Times New Roman" w:cs="Times New Roman"/>
          <w:sz w:val="20"/>
          <w:szCs w:val="20"/>
        </w:rPr>
        <w:t xml:space="preserve">. </w:t>
      </w:r>
      <w:r w:rsidR="004610CD" w:rsidRPr="00B86AFD">
        <w:rPr>
          <w:rFonts w:ascii="Times New Roman" w:hAnsi="Times New Roman" w:cs="Times New Roman"/>
          <w:sz w:val="20"/>
          <w:szCs w:val="20"/>
        </w:rPr>
        <w:t>SVE's pollution elimination process makes it </w:t>
      </w:r>
      <w:r w:rsidR="009F1478" w:rsidRPr="00B86AFD">
        <w:rPr>
          <w:rFonts w:ascii="Times New Roman" w:hAnsi="Times New Roman" w:cs="Times New Roman"/>
          <w:sz w:val="20"/>
          <w:szCs w:val="20"/>
        </w:rPr>
        <w:t xml:space="preserve">possible </w:t>
      </w:r>
      <w:r w:rsidR="004610CD" w:rsidRPr="00B86AFD">
        <w:rPr>
          <w:rFonts w:ascii="Times New Roman" w:hAnsi="Times New Roman" w:cs="Times New Roman"/>
          <w:sz w:val="20"/>
          <w:szCs w:val="20"/>
        </w:rPr>
        <w:t>to classify it as a physical kind of remediation</w:t>
      </w:r>
      <w:r w:rsidR="009F1478" w:rsidRPr="00B86AFD">
        <w:rPr>
          <w:rFonts w:ascii="Times New Roman" w:hAnsi="Times New Roman" w:cs="Times New Roman"/>
          <w:sz w:val="20"/>
          <w:szCs w:val="20"/>
        </w:rPr>
        <w:t>,</w:t>
      </w:r>
      <w:r w:rsidR="0079127B" w:rsidRPr="00B86AFD">
        <w:rPr>
          <w:rFonts w:ascii="Times New Roman" w:hAnsi="Times New Roman" w:cs="Times New Roman"/>
          <w:sz w:val="20"/>
          <w:szCs w:val="20"/>
        </w:rPr>
        <w:t xml:space="preserve"> </w:t>
      </w:r>
      <w:r w:rsidR="004862A7" w:rsidRPr="00B86AFD">
        <w:rPr>
          <w:rFonts w:ascii="Times New Roman" w:hAnsi="Times New Roman" w:cs="Times New Roman"/>
          <w:sz w:val="20"/>
          <w:szCs w:val="20"/>
        </w:rPr>
        <w:t>although the mechanisms for removing contaminants from both methods cannot be considered</w:t>
      </w:r>
      <w:r w:rsidR="0079127B" w:rsidRPr="00B86AFD">
        <w:rPr>
          <w:rFonts w:ascii="Times New Roman" w:hAnsi="Times New Roman" w:cs="Times New Roman"/>
          <w:sz w:val="20"/>
          <w:szCs w:val="20"/>
        </w:rPr>
        <w:t xml:space="preserve">. </w:t>
      </w:r>
      <w:r w:rsidR="009F1478" w:rsidRPr="00B86AFD">
        <w:rPr>
          <w:rFonts w:ascii="Times New Roman" w:hAnsi="Times New Roman" w:cs="Times New Roman"/>
          <w:sz w:val="20"/>
          <w:szCs w:val="20"/>
        </w:rPr>
        <w:t>Due to the</w:t>
      </w:r>
      <w:r w:rsidR="005069CD" w:rsidRPr="00B86AFD">
        <w:rPr>
          <w:rFonts w:ascii="Times New Roman" w:hAnsi="Times New Roman" w:cs="Times New Roman"/>
          <w:sz w:val="20"/>
          <w:szCs w:val="20"/>
        </w:rPr>
        <w:t xml:space="preserve"> additional surroundings and unique properties of the unsaturated area </w:t>
      </w:r>
      <w:r w:rsidR="009F1478" w:rsidRPr="00B86AFD">
        <w:rPr>
          <w:rFonts w:ascii="Times New Roman" w:hAnsi="Times New Roman" w:cs="Times New Roman"/>
          <w:sz w:val="20"/>
          <w:szCs w:val="20"/>
        </w:rPr>
        <w:t>in</w:t>
      </w:r>
      <w:r w:rsidR="005069CD" w:rsidRPr="00B86AFD">
        <w:rPr>
          <w:rFonts w:ascii="Times New Roman" w:hAnsi="Times New Roman" w:cs="Times New Roman"/>
          <w:sz w:val="20"/>
          <w:szCs w:val="20"/>
        </w:rPr>
        <w:t xml:space="preserve">to which air is injected, it may not always be feasible to produce equivalent findings to those seen in laboratory research during on-site field experiments. As a result, treatment times with bioventing may be extended. </w:t>
      </w:r>
      <w:r w:rsidR="00373C8A" w:rsidRPr="00B86AFD">
        <w:rPr>
          <w:rFonts w:ascii="Times New Roman" w:hAnsi="Times New Roman" w:cs="Times New Roman"/>
          <w:sz w:val="20"/>
          <w:szCs w:val="20"/>
        </w:rPr>
        <w:t xml:space="preserve">High airflow rates, it seems, make it easier for volatile organic substances to move from the soil </w:t>
      </w:r>
      <w:r w:rsidR="009F1478" w:rsidRPr="00B86AFD">
        <w:rPr>
          <w:rFonts w:ascii="Times New Roman" w:hAnsi="Times New Roman" w:cs="Times New Roman"/>
          <w:sz w:val="20"/>
          <w:szCs w:val="20"/>
        </w:rPr>
        <w:t>vapor</w:t>
      </w:r>
      <w:r w:rsidR="00373C8A" w:rsidRPr="00B86AFD">
        <w:rPr>
          <w:rFonts w:ascii="Times New Roman" w:hAnsi="Times New Roman" w:cs="Times New Roman"/>
          <w:sz w:val="20"/>
          <w:szCs w:val="20"/>
        </w:rPr>
        <w:t xml:space="preserve"> stage, necessitating off-gas treatment of </w:t>
      </w:r>
      <w:r w:rsidR="009F1478" w:rsidRPr="00B86AFD">
        <w:rPr>
          <w:rFonts w:ascii="Times New Roman" w:hAnsi="Times New Roman" w:cs="Times New Roman"/>
          <w:sz w:val="20"/>
          <w:szCs w:val="20"/>
        </w:rPr>
        <w:t xml:space="preserve">the </w:t>
      </w:r>
      <w:r w:rsidR="004B0E06" w:rsidRPr="00B86AFD">
        <w:rPr>
          <w:rFonts w:ascii="Times New Roman" w:hAnsi="Times New Roman" w:cs="Times New Roman"/>
          <w:sz w:val="20"/>
          <w:szCs w:val="20"/>
        </w:rPr>
        <w:t xml:space="preserve">consequent gases </w:t>
      </w:r>
      <w:r w:rsidR="00373C8A" w:rsidRPr="00B86AFD">
        <w:rPr>
          <w:rFonts w:ascii="Times New Roman" w:hAnsi="Times New Roman" w:cs="Times New Roman"/>
          <w:sz w:val="20"/>
          <w:szCs w:val="20"/>
        </w:rPr>
        <w:t>before discharge in</w:t>
      </w:r>
      <w:r w:rsidR="009F1478" w:rsidRPr="00B86AFD">
        <w:rPr>
          <w:rFonts w:ascii="Times New Roman" w:hAnsi="Times New Roman" w:cs="Times New Roman"/>
          <w:sz w:val="20"/>
          <w:szCs w:val="20"/>
        </w:rPr>
        <w:t>to</w:t>
      </w:r>
      <w:r w:rsidR="00373C8A" w:rsidRPr="00B86AFD">
        <w:rPr>
          <w:rFonts w:ascii="Times New Roman" w:hAnsi="Times New Roman" w:cs="Times New Roman"/>
          <w:sz w:val="20"/>
          <w:szCs w:val="20"/>
        </w:rPr>
        <w:t xml:space="preserve"> the environment</w:t>
      </w:r>
      <w:r w:rsidR="002E50B6"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"/>
          <w:id w:val="1316229529"/>
          <w:placeholder>
            <w:docPart w:val="DefaultPlaceholder_-1854013440"/>
          </w:placeholder>
        </w:sdtPr>
        <w:sdtContent>
          <w:r w:rsidR="00C45134" w:rsidRPr="00B86AFD">
            <w:rPr>
              <w:rFonts w:ascii="Times New Roman" w:hAnsi="Times New Roman" w:cs="Times New Roman"/>
              <w:sz w:val="20"/>
              <w:szCs w:val="20"/>
            </w:rPr>
            <w:t>[115]</w:t>
          </w:r>
        </w:sdtContent>
      </w:sdt>
      <w:r w:rsidR="002E50B6" w:rsidRPr="00B86AFD">
        <w:rPr>
          <w:rFonts w:ascii="Times New Roman" w:hAnsi="Times New Roman" w:cs="Times New Roman"/>
          <w:sz w:val="20"/>
          <w:szCs w:val="20"/>
        </w:rPr>
        <w:t xml:space="preserve">. </w:t>
      </w:r>
      <w:r w:rsidR="002F3529" w:rsidRPr="00B86AFD">
        <w:rPr>
          <w:rFonts w:ascii="Times New Roman" w:hAnsi="Times New Roman" w:cs="Times New Roman"/>
          <w:sz w:val="20"/>
          <w:szCs w:val="20"/>
        </w:rPr>
        <w:t>The specific difficulty may be overcome through the combination of </w:t>
      </w:r>
      <w:proofErr w:type="spellStart"/>
      <w:r w:rsidR="002F3529" w:rsidRPr="00B86AFD">
        <w:rPr>
          <w:rFonts w:ascii="Times New Roman" w:hAnsi="Times New Roman" w:cs="Times New Roman"/>
          <w:sz w:val="20"/>
          <w:szCs w:val="20"/>
        </w:rPr>
        <w:t>biotrickling</w:t>
      </w:r>
      <w:proofErr w:type="spellEnd"/>
      <w:r w:rsidR="002F3529" w:rsidRPr="00B86AFD">
        <w:rPr>
          <w:rFonts w:ascii="Times New Roman" w:hAnsi="Times New Roman" w:cs="Times New Roman"/>
          <w:sz w:val="20"/>
          <w:szCs w:val="20"/>
        </w:rPr>
        <w:t xml:space="preserve"> and bioventing filter methods to minimize the amounts of output gas emissions and pollutants, </w:t>
      </w:r>
      <w:r w:rsidR="009F1478" w:rsidRPr="00B86AFD">
        <w:rPr>
          <w:rFonts w:ascii="Times New Roman" w:hAnsi="Times New Roman" w:cs="Times New Roman"/>
          <w:sz w:val="20"/>
          <w:szCs w:val="20"/>
        </w:rPr>
        <w:t>thereby</w:t>
      </w:r>
      <w:r w:rsidR="002F3529" w:rsidRPr="00B86AFD">
        <w:rPr>
          <w:rFonts w:ascii="Times New Roman" w:hAnsi="Times New Roman" w:cs="Times New Roman"/>
          <w:sz w:val="20"/>
          <w:szCs w:val="20"/>
        </w:rPr>
        <w:t xml:space="preserve"> decreasing the duration of treatment required by bioventing separately </w:t>
      </w:r>
      <w:sdt>
        <w:sdtPr>
          <w:rPr>
            <w:rFonts w:ascii="Times New Roman" w:hAnsi="Times New Roman" w:cs="Times New Roman"/>
            <w:sz w:val="20"/>
            <w:szCs w:val="20"/>
          </w:rPr>
          <w:tag w:val="MENDELEY_CITATION_v3_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"/>
          <w:id w:val="-2065626582"/>
          <w:placeholder>
            <w:docPart w:val="DefaultPlaceholder_-1854013440"/>
          </w:placeholder>
        </w:sdtPr>
        <w:sdtContent>
          <w:r w:rsidR="00C45134" w:rsidRPr="00B86AFD">
            <w:rPr>
              <w:rFonts w:ascii="Times New Roman" w:hAnsi="Times New Roman" w:cs="Times New Roman"/>
              <w:sz w:val="20"/>
              <w:szCs w:val="20"/>
            </w:rPr>
            <w:t>[113]</w:t>
          </w:r>
        </w:sdtContent>
      </w:sdt>
      <w:r w:rsidR="002E50B6" w:rsidRPr="00B86AFD">
        <w:rPr>
          <w:rFonts w:ascii="Times New Roman" w:hAnsi="Times New Roman" w:cs="Times New Roman"/>
          <w:sz w:val="20"/>
          <w:szCs w:val="20"/>
        </w:rPr>
        <w:t>.</w:t>
      </w:r>
    </w:p>
    <w:p w14:paraId="0ACCD045" w14:textId="77777777" w:rsidR="00320A38" w:rsidRPr="00B86AFD" w:rsidRDefault="00320A38" w:rsidP="00320A38">
      <w:pPr>
        <w:rPr>
          <w:rFonts w:ascii="Times New Roman" w:hAnsi="Times New Roman" w:cs="Times New Roman"/>
          <w:sz w:val="20"/>
          <w:szCs w:val="20"/>
        </w:rPr>
      </w:pPr>
    </w:p>
    <w:p w14:paraId="7ACD2176" w14:textId="0E362AC1" w:rsidR="00320A38" w:rsidRPr="00B86AFD" w:rsidRDefault="00320A38" w:rsidP="00320A38">
      <w:pPr>
        <w:pStyle w:val="ListParagraph"/>
        <w:numPr>
          <w:ilvl w:val="2"/>
          <w:numId w:val="11"/>
        </w:numPr>
        <w:rPr>
          <w:rFonts w:ascii="Times New Roman" w:hAnsi="Times New Roman" w:cs="Times New Roman"/>
          <w:b/>
          <w:bCs/>
          <w:sz w:val="20"/>
          <w:szCs w:val="20"/>
        </w:rPr>
      </w:pPr>
      <w:proofErr w:type="spellStart"/>
      <w:r w:rsidRPr="00B86AFD">
        <w:rPr>
          <w:rFonts w:ascii="Times New Roman" w:hAnsi="Times New Roman" w:cs="Times New Roman"/>
          <w:b/>
          <w:bCs/>
          <w:sz w:val="20"/>
          <w:szCs w:val="20"/>
        </w:rPr>
        <w:t>Bioslurping</w:t>
      </w:r>
      <w:proofErr w:type="spellEnd"/>
    </w:p>
    <w:p w14:paraId="7F0B52A6" w14:textId="31ACC2DF" w:rsidR="00FE64C6" w:rsidRPr="00B86AFD" w:rsidRDefault="004B04D7" w:rsidP="00FE64C6">
      <w:pPr>
        <w:rPr>
          <w:rFonts w:ascii="Times New Roman" w:hAnsi="Times New Roman" w:cs="Times New Roman"/>
          <w:sz w:val="20"/>
          <w:szCs w:val="20"/>
        </w:rPr>
      </w:pPr>
      <w:r w:rsidRPr="00B86AFD">
        <w:rPr>
          <w:rFonts w:ascii="Times New Roman" w:hAnsi="Times New Roman" w:cs="Times New Roman"/>
          <w:b/>
          <w:bCs/>
          <w:sz w:val="20"/>
          <w:szCs w:val="20"/>
        </w:rPr>
        <w:tab/>
      </w:r>
      <w:r w:rsidR="0026769F" w:rsidRPr="00B86AFD">
        <w:rPr>
          <w:rFonts w:ascii="Times New Roman" w:hAnsi="Times New Roman" w:cs="Times New Roman"/>
          <w:sz w:val="20"/>
          <w:szCs w:val="20"/>
        </w:rPr>
        <w:t>This</w:t>
      </w:r>
      <w:r w:rsidR="009158C9" w:rsidRPr="00B86AFD">
        <w:rPr>
          <w:rFonts w:ascii="Times New Roman" w:hAnsi="Times New Roman" w:cs="Times New Roman"/>
          <w:sz w:val="20"/>
          <w:szCs w:val="20"/>
        </w:rPr>
        <w:t xml:space="preserve"> </w:t>
      </w:r>
      <w:r w:rsidR="0026769F" w:rsidRPr="00B86AFD">
        <w:rPr>
          <w:rFonts w:ascii="Times New Roman" w:hAnsi="Times New Roman" w:cs="Times New Roman"/>
          <w:sz w:val="20"/>
          <w:szCs w:val="20"/>
        </w:rPr>
        <w:t xml:space="preserve">technology integrates soil </w:t>
      </w:r>
      <w:r w:rsidR="009F1478" w:rsidRPr="00B86AFD">
        <w:rPr>
          <w:rFonts w:ascii="Times New Roman" w:hAnsi="Times New Roman" w:cs="Times New Roman"/>
          <w:sz w:val="20"/>
          <w:szCs w:val="20"/>
        </w:rPr>
        <w:t>vapor</w:t>
      </w:r>
      <w:r w:rsidR="0026769F" w:rsidRPr="00B86AFD">
        <w:rPr>
          <w:rFonts w:ascii="Times New Roman" w:hAnsi="Times New Roman" w:cs="Times New Roman"/>
          <w:sz w:val="20"/>
          <w:szCs w:val="20"/>
        </w:rPr>
        <w:t xml:space="preserve"> extraction, bioventing</w:t>
      </w:r>
      <w:r w:rsidR="009F1478" w:rsidRPr="00B86AFD">
        <w:rPr>
          <w:rFonts w:ascii="Times New Roman" w:hAnsi="Times New Roman" w:cs="Times New Roman"/>
          <w:sz w:val="20"/>
          <w:szCs w:val="20"/>
        </w:rPr>
        <w:t>,</w:t>
      </w:r>
      <w:r w:rsidR="0026769F" w:rsidRPr="00B86AFD">
        <w:rPr>
          <w:rFonts w:ascii="Times New Roman" w:hAnsi="Times New Roman" w:cs="Times New Roman"/>
          <w:sz w:val="20"/>
          <w:szCs w:val="20"/>
        </w:rPr>
        <w:t> and vacuum-enhanced pumping to achieve groundwater and soil remediation through indirect oxygen provision and contaminant biological degradation stimulation</w:t>
      </w:r>
      <w:r w:rsidR="00EA4A4E"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"/>
          <w:id w:val="-1102259355"/>
          <w:placeholder>
            <w:docPart w:val="DefaultPlaceholder_-1854013440"/>
          </w:placeholder>
        </w:sdtPr>
        <w:sdtContent>
          <w:r w:rsidR="00C45134" w:rsidRPr="00B86AFD">
            <w:rPr>
              <w:rFonts w:ascii="Times New Roman" w:hAnsi="Times New Roman" w:cs="Times New Roman"/>
              <w:sz w:val="20"/>
              <w:szCs w:val="20"/>
            </w:rPr>
            <w:t>[116]</w:t>
          </w:r>
        </w:sdtContent>
      </w:sdt>
      <w:r w:rsidR="00EA4A4E" w:rsidRPr="00B86AFD">
        <w:rPr>
          <w:rFonts w:ascii="Times New Roman" w:hAnsi="Times New Roman" w:cs="Times New Roman"/>
          <w:sz w:val="20"/>
          <w:szCs w:val="20"/>
        </w:rPr>
        <w:t xml:space="preserve">. </w:t>
      </w:r>
      <w:r w:rsidR="0022531C" w:rsidRPr="00B86AFD">
        <w:rPr>
          <w:rFonts w:ascii="Times New Roman" w:hAnsi="Times New Roman" w:cs="Times New Roman"/>
          <w:sz w:val="20"/>
          <w:szCs w:val="20"/>
        </w:rPr>
        <w:t>It</w:t>
      </w:r>
      <w:r w:rsidR="00FD1B76" w:rsidRPr="00B86AFD">
        <w:rPr>
          <w:rFonts w:ascii="Times New Roman" w:hAnsi="Times New Roman" w:cs="Times New Roman"/>
          <w:sz w:val="20"/>
          <w:szCs w:val="20"/>
        </w:rPr>
        <w:t> </w:t>
      </w:r>
      <w:r w:rsidR="0026769F" w:rsidRPr="00B86AFD">
        <w:rPr>
          <w:rFonts w:ascii="Times New Roman" w:hAnsi="Times New Roman" w:cs="Times New Roman"/>
          <w:sz w:val="20"/>
          <w:szCs w:val="20"/>
        </w:rPr>
        <w:t>is designed to clean up unsaturated</w:t>
      </w:r>
      <w:r w:rsidR="00D94A01" w:rsidRPr="00B86AFD">
        <w:rPr>
          <w:rFonts w:ascii="Times New Roman" w:hAnsi="Times New Roman" w:cs="Times New Roman"/>
          <w:sz w:val="20"/>
          <w:szCs w:val="20"/>
        </w:rPr>
        <w:t xml:space="preserve"> and</w:t>
      </w:r>
      <w:r w:rsidR="001E5440" w:rsidRPr="00B86AFD">
        <w:rPr>
          <w:rFonts w:ascii="Times New Roman" w:hAnsi="Times New Roman" w:cs="Times New Roman"/>
          <w:sz w:val="20"/>
          <w:szCs w:val="20"/>
        </w:rPr>
        <w:t xml:space="preserve"> </w:t>
      </w:r>
      <w:r w:rsidR="0026769F" w:rsidRPr="00B86AFD">
        <w:rPr>
          <w:rFonts w:ascii="Times New Roman" w:hAnsi="Times New Roman" w:cs="Times New Roman"/>
          <w:sz w:val="20"/>
          <w:szCs w:val="20"/>
        </w:rPr>
        <w:t xml:space="preserve">saturated zones </w:t>
      </w:r>
      <w:r w:rsidR="001E5440" w:rsidRPr="00B86AFD">
        <w:rPr>
          <w:rFonts w:ascii="Times New Roman" w:hAnsi="Times New Roman" w:cs="Times New Roman"/>
          <w:sz w:val="20"/>
          <w:szCs w:val="20"/>
        </w:rPr>
        <w:t>and capillar</w:t>
      </w:r>
      <w:r w:rsidR="00D94A01" w:rsidRPr="00B86AFD">
        <w:rPr>
          <w:rFonts w:ascii="Times New Roman" w:hAnsi="Times New Roman" w:cs="Times New Roman"/>
          <w:sz w:val="20"/>
          <w:szCs w:val="20"/>
        </w:rPr>
        <w:t>ies</w:t>
      </w:r>
      <w:r w:rsidR="001E5440" w:rsidRPr="00B86AFD">
        <w:rPr>
          <w:rFonts w:ascii="Times New Roman" w:hAnsi="Times New Roman" w:cs="Times New Roman"/>
          <w:sz w:val="20"/>
          <w:szCs w:val="20"/>
        </w:rPr>
        <w:t xml:space="preserve"> </w:t>
      </w:r>
      <w:r w:rsidR="0026769F" w:rsidRPr="00B86AFD">
        <w:rPr>
          <w:rFonts w:ascii="Times New Roman" w:hAnsi="Times New Roman" w:cs="Times New Roman"/>
          <w:sz w:val="20"/>
          <w:szCs w:val="20"/>
        </w:rPr>
        <w:t xml:space="preserve">by recovering free substances that include non-aqueous phase liquids (LNAPLs). </w:t>
      </w:r>
      <w:r w:rsidR="00CB3C3B" w:rsidRPr="00B86AFD">
        <w:rPr>
          <w:rFonts w:ascii="Times New Roman" w:hAnsi="Times New Roman" w:cs="Times New Roman"/>
          <w:sz w:val="20"/>
          <w:szCs w:val="20"/>
        </w:rPr>
        <w:t xml:space="preserve">Additionally, it can be utilized for cleaning up soil that has been polluted by semi-volatile and volatile organic substances. </w:t>
      </w:r>
      <w:r w:rsidR="003B3762" w:rsidRPr="00B86AFD">
        <w:rPr>
          <w:rFonts w:ascii="Times New Roman" w:hAnsi="Times New Roman" w:cs="Times New Roman"/>
          <w:sz w:val="20"/>
          <w:szCs w:val="20"/>
        </w:rPr>
        <w:t>The method utilizes a slurp</w:t>
      </w:r>
      <w:r w:rsidR="00D94A01" w:rsidRPr="00B86AFD">
        <w:rPr>
          <w:rFonts w:ascii="Times New Roman" w:hAnsi="Times New Roman" w:cs="Times New Roman"/>
          <w:sz w:val="20"/>
          <w:szCs w:val="20"/>
        </w:rPr>
        <w:t>,</w:t>
      </w:r>
      <w:r w:rsidR="003B3762" w:rsidRPr="00B86AFD">
        <w:rPr>
          <w:rFonts w:ascii="Times New Roman" w:hAnsi="Times New Roman" w:cs="Times New Roman"/>
          <w:sz w:val="20"/>
          <w:szCs w:val="20"/>
        </w:rPr>
        <w:t xml:space="preserve"> which reaches into the free product layer and suck</w:t>
      </w:r>
      <w:r w:rsidR="00D94A01" w:rsidRPr="00B86AFD">
        <w:rPr>
          <w:rFonts w:ascii="Times New Roman" w:hAnsi="Times New Roman" w:cs="Times New Roman"/>
          <w:sz w:val="20"/>
          <w:szCs w:val="20"/>
        </w:rPr>
        <w:t>ers</w:t>
      </w:r>
      <w:r w:rsidR="003B3762" w:rsidRPr="00B86AFD">
        <w:rPr>
          <w:rFonts w:ascii="Times New Roman" w:hAnsi="Times New Roman" w:cs="Times New Roman"/>
          <w:sz w:val="20"/>
          <w:szCs w:val="20"/>
        </w:rPr>
        <w:t> fluids (free products and soil gas) from this layer in a manner equal to the way a straw takes fluid out of a container.</w:t>
      </w:r>
      <w:r w:rsidR="000E23D3" w:rsidRPr="00B86AFD">
        <w:rPr>
          <w:rFonts w:ascii="Times New Roman" w:hAnsi="Times New Roman" w:cs="Times New Roman"/>
          <w:sz w:val="20"/>
          <w:szCs w:val="20"/>
        </w:rPr>
        <w:t xml:space="preserve"> The pumps move LNAPLs upward, where they separate from air and water</w:t>
      </w:r>
      <w:r w:rsidR="005A7181"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"/>
          <w:id w:val="-1182585774"/>
          <w:placeholder>
            <w:docPart w:val="DefaultPlaceholder_-1854013440"/>
          </w:placeholder>
        </w:sdtPr>
        <w:sdtContent>
          <w:r w:rsidR="00C45134" w:rsidRPr="00B86AFD">
            <w:rPr>
              <w:rFonts w:ascii="Times New Roman" w:hAnsi="Times New Roman" w:cs="Times New Roman"/>
              <w:sz w:val="20"/>
              <w:szCs w:val="20"/>
            </w:rPr>
            <w:t>[117]</w:t>
          </w:r>
        </w:sdtContent>
      </w:sdt>
      <w:r w:rsidR="005A7181" w:rsidRPr="00B86AFD">
        <w:rPr>
          <w:rFonts w:ascii="Times New Roman" w:hAnsi="Times New Roman" w:cs="Times New Roman"/>
          <w:sz w:val="20"/>
          <w:szCs w:val="20"/>
        </w:rPr>
        <w:t xml:space="preserve">. </w:t>
      </w:r>
      <w:r w:rsidR="00D00BC9" w:rsidRPr="00B86AFD">
        <w:rPr>
          <w:rFonts w:ascii="Times New Roman" w:hAnsi="Times New Roman" w:cs="Times New Roman"/>
          <w:sz w:val="20"/>
          <w:szCs w:val="20"/>
        </w:rPr>
        <w:t xml:space="preserve">The </w:t>
      </w:r>
      <w:proofErr w:type="spellStart"/>
      <w:r w:rsidR="00D00BC9" w:rsidRPr="00B86AFD">
        <w:rPr>
          <w:rFonts w:ascii="Times New Roman" w:hAnsi="Times New Roman" w:cs="Times New Roman"/>
          <w:sz w:val="20"/>
          <w:szCs w:val="20"/>
        </w:rPr>
        <w:t>bioslurping</w:t>
      </w:r>
      <w:proofErr w:type="spellEnd"/>
      <w:r w:rsidR="00D00BC9" w:rsidRPr="00B86AFD">
        <w:rPr>
          <w:rFonts w:ascii="Times New Roman" w:hAnsi="Times New Roman" w:cs="Times New Roman"/>
          <w:sz w:val="20"/>
          <w:szCs w:val="20"/>
        </w:rPr>
        <w:t xml:space="preserve"> tube starts to remove vapors </w:t>
      </w:r>
      <w:r w:rsidR="00D94A01" w:rsidRPr="00B86AFD">
        <w:rPr>
          <w:rFonts w:ascii="Times New Roman" w:hAnsi="Times New Roman" w:cs="Times New Roman"/>
          <w:sz w:val="20"/>
          <w:szCs w:val="20"/>
        </w:rPr>
        <w:t>from</w:t>
      </w:r>
      <w:r w:rsidR="00D00BC9" w:rsidRPr="00B86AFD">
        <w:rPr>
          <w:rFonts w:ascii="Times New Roman" w:hAnsi="Times New Roman" w:cs="Times New Roman"/>
          <w:sz w:val="20"/>
          <w:szCs w:val="20"/>
        </w:rPr>
        <w:t xml:space="preserve"> the unsaturated zone when the fluid level in the well decreases during the vacuum evacuation of LNAPLs. </w:t>
      </w:r>
      <w:r w:rsidR="006D4978" w:rsidRPr="00B86AFD">
        <w:rPr>
          <w:rFonts w:ascii="Times New Roman" w:hAnsi="Times New Roman" w:cs="Times New Roman"/>
          <w:sz w:val="20"/>
          <w:szCs w:val="20"/>
        </w:rPr>
        <w:t>The flow of soil gases is facilitated by vapor evacuation, which improves the process</w:t>
      </w:r>
      <w:r w:rsidR="00D94A01" w:rsidRPr="00B86AFD">
        <w:rPr>
          <w:rFonts w:ascii="Times New Roman" w:hAnsi="Times New Roman" w:cs="Times New Roman"/>
          <w:sz w:val="20"/>
          <w:szCs w:val="20"/>
        </w:rPr>
        <w:t>es</w:t>
      </w:r>
      <w:r w:rsidR="006D4978" w:rsidRPr="00B86AFD">
        <w:rPr>
          <w:rFonts w:ascii="Times New Roman" w:hAnsi="Times New Roman" w:cs="Times New Roman"/>
          <w:sz w:val="20"/>
          <w:szCs w:val="20"/>
        </w:rPr>
        <w:t xml:space="preserve"> of aerobic decomposition and aerification. </w:t>
      </w:r>
      <w:r w:rsidR="00C63534" w:rsidRPr="00B86AFD">
        <w:rPr>
          <w:rFonts w:ascii="Times New Roman" w:hAnsi="Times New Roman" w:cs="Times New Roman"/>
          <w:sz w:val="20"/>
          <w:szCs w:val="20"/>
        </w:rPr>
        <w:t>The facility may be utilized for typical bioventing to conclude the bioremediation once all toxins have been removed.</w:t>
      </w:r>
      <w:r w:rsidR="00CF4657" w:rsidRPr="00B86AFD">
        <w:rPr>
          <w:rFonts w:ascii="Times New Roman" w:hAnsi="Times New Roman" w:cs="Times New Roman"/>
          <w:sz w:val="20"/>
          <w:szCs w:val="20"/>
        </w:rPr>
        <w:t xml:space="preserve"> </w:t>
      </w:r>
      <w:r w:rsidR="003807E6" w:rsidRPr="00B86AFD">
        <w:rPr>
          <w:rFonts w:ascii="Times New Roman" w:hAnsi="Times New Roman" w:cs="Times New Roman"/>
          <w:sz w:val="20"/>
          <w:szCs w:val="20"/>
        </w:rPr>
        <w:t>The vacuum pump is ineffective in extracting LNAPLs at depths larger than 7 m</w:t>
      </w:r>
      <w:r w:rsidR="00D94A01" w:rsidRPr="00B86AFD">
        <w:rPr>
          <w:rFonts w:ascii="Times New Roman" w:hAnsi="Times New Roman" w:cs="Times New Roman"/>
          <w:sz w:val="20"/>
          <w:szCs w:val="20"/>
        </w:rPr>
        <w:t>;</w:t>
      </w:r>
      <w:r w:rsidR="003807E6" w:rsidRPr="00B86AFD">
        <w:rPr>
          <w:rFonts w:ascii="Times New Roman" w:hAnsi="Times New Roman" w:cs="Times New Roman"/>
          <w:sz w:val="20"/>
          <w:szCs w:val="20"/>
        </w:rPr>
        <w:t xml:space="preserve"> hence</w:t>
      </w:r>
      <w:r w:rsidR="00D94A01" w:rsidRPr="00B86AFD">
        <w:rPr>
          <w:rFonts w:ascii="Times New Roman" w:hAnsi="Times New Roman" w:cs="Times New Roman"/>
          <w:sz w:val="20"/>
          <w:szCs w:val="20"/>
        </w:rPr>
        <w:t>,</w:t>
      </w:r>
      <w:r w:rsidR="003807E6" w:rsidRPr="00B86AFD">
        <w:rPr>
          <w:rFonts w:ascii="Times New Roman" w:hAnsi="Times New Roman" w:cs="Times New Roman"/>
          <w:sz w:val="20"/>
          <w:szCs w:val="20"/>
        </w:rPr>
        <w:t xml:space="preserve"> the </w:t>
      </w:r>
      <w:proofErr w:type="spellStart"/>
      <w:r w:rsidR="003807E6" w:rsidRPr="00B86AFD">
        <w:rPr>
          <w:rFonts w:ascii="Times New Roman" w:hAnsi="Times New Roman" w:cs="Times New Roman"/>
          <w:sz w:val="20"/>
          <w:szCs w:val="20"/>
        </w:rPr>
        <w:t>bioslurping</w:t>
      </w:r>
      <w:proofErr w:type="spellEnd"/>
      <w:r w:rsidR="003807E6" w:rsidRPr="00B86AFD">
        <w:rPr>
          <w:rFonts w:ascii="Times New Roman" w:hAnsi="Times New Roman" w:cs="Times New Roman"/>
          <w:sz w:val="20"/>
          <w:szCs w:val="20"/>
        </w:rPr>
        <w:t xml:space="preserve"> mechanism can only be placed when the pollutants are below that level. </w:t>
      </w:r>
      <w:r w:rsidR="00FE64C6" w:rsidRPr="00B86AFD">
        <w:rPr>
          <w:rFonts w:ascii="Times New Roman" w:hAnsi="Times New Roman" w:cs="Times New Roman"/>
          <w:sz w:val="20"/>
          <w:szCs w:val="20"/>
        </w:rPr>
        <w:t>The main disadvantage is</w:t>
      </w:r>
      <w:r w:rsidR="00D94A01" w:rsidRPr="00B86AFD">
        <w:rPr>
          <w:rFonts w:ascii="Times New Roman" w:hAnsi="Times New Roman" w:cs="Times New Roman"/>
          <w:sz w:val="20"/>
          <w:szCs w:val="20"/>
        </w:rPr>
        <w:t xml:space="preserve"> that</w:t>
      </w:r>
      <w:r w:rsidR="00FE64C6" w:rsidRPr="00B86AFD">
        <w:rPr>
          <w:rFonts w:ascii="Times New Roman" w:hAnsi="Times New Roman" w:cs="Times New Roman"/>
          <w:sz w:val="20"/>
          <w:szCs w:val="20"/>
        </w:rPr>
        <w:t xml:space="preserve"> excessive </w:t>
      </w:r>
      <w:r w:rsidR="00A45A4C" w:rsidRPr="00B86AFD">
        <w:rPr>
          <w:rFonts w:ascii="Times New Roman" w:hAnsi="Times New Roman" w:cs="Times New Roman"/>
          <w:sz w:val="20"/>
          <w:szCs w:val="20"/>
        </w:rPr>
        <w:t xml:space="preserve">moisture in the soil </w:t>
      </w:r>
      <w:r w:rsidR="00FE64C6" w:rsidRPr="00B86AFD">
        <w:rPr>
          <w:rFonts w:ascii="Times New Roman" w:hAnsi="Times New Roman" w:cs="Times New Roman"/>
          <w:sz w:val="20"/>
          <w:szCs w:val="20"/>
        </w:rPr>
        <w:t>inhibits air permeability and</w:t>
      </w:r>
      <w:r w:rsidR="00A45A4C" w:rsidRPr="00B86AFD">
        <w:rPr>
          <w:rFonts w:ascii="Times New Roman" w:hAnsi="Times New Roman" w:cs="Times New Roman"/>
          <w:sz w:val="20"/>
          <w:szCs w:val="20"/>
        </w:rPr>
        <w:t xml:space="preserve"> reduc</w:t>
      </w:r>
      <w:r w:rsidR="00FE64C6" w:rsidRPr="00B86AFD">
        <w:rPr>
          <w:rFonts w:ascii="Times New Roman" w:hAnsi="Times New Roman" w:cs="Times New Roman"/>
          <w:sz w:val="20"/>
          <w:szCs w:val="20"/>
        </w:rPr>
        <w:t xml:space="preserve">es </w:t>
      </w:r>
      <w:r w:rsidR="00A45A4C" w:rsidRPr="00B86AFD">
        <w:rPr>
          <w:rFonts w:ascii="Times New Roman" w:hAnsi="Times New Roman" w:cs="Times New Roman"/>
          <w:sz w:val="20"/>
          <w:szCs w:val="20"/>
        </w:rPr>
        <w:t>the</w:t>
      </w:r>
      <w:r w:rsidR="00FE64C6" w:rsidRPr="00B86AFD">
        <w:rPr>
          <w:rFonts w:ascii="Times New Roman" w:hAnsi="Times New Roman" w:cs="Times New Roman"/>
          <w:sz w:val="20"/>
          <w:szCs w:val="20"/>
        </w:rPr>
        <w:t xml:space="preserve"> transfer </w:t>
      </w:r>
      <w:r w:rsidR="00A45A4C" w:rsidRPr="00B86AFD">
        <w:rPr>
          <w:rFonts w:ascii="Times New Roman" w:hAnsi="Times New Roman" w:cs="Times New Roman"/>
          <w:sz w:val="20"/>
          <w:szCs w:val="20"/>
        </w:rPr>
        <w:t>of oxygen</w:t>
      </w:r>
      <w:r w:rsidR="00FE64C6" w:rsidRPr="00B86AFD">
        <w:rPr>
          <w:rFonts w:ascii="Times New Roman" w:hAnsi="Times New Roman" w:cs="Times New Roman"/>
          <w:sz w:val="20"/>
          <w:szCs w:val="20"/>
        </w:rPr>
        <w:t>, which reduces</w:t>
      </w:r>
      <w:r w:rsidR="00D94A01" w:rsidRPr="00B86AFD">
        <w:rPr>
          <w:rFonts w:ascii="Times New Roman" w:hAnsi="Times New Roman" w:cs="Times New Roman"/>
          <w:sz w:val="20"/>
          <w:szCs w:val="20"/>
        </w:rPr>
        <w:t xml:space="preserve"> the</w:t>
      </w:r>
      <w:r w:rsidR="00A45A4C" w:rsidRPr="00B86AFD">
        <w:rPr>
          <w:rFonts w:ascii="Times New Roman" w:hAnsi="Times New Roman" w:cs="Times New Roman"/>
          <w:sz w:val="20"/>
          <w:szCs w:val="20"/>
        </w:rPr>
        <w:t xml:space="preserve"> </w:t>
      </w:r>
      <w:r w:rsidR="00FE64C6" w:rsidRPr="00B86AFD">
        <w:rPr>
          <w:rFonts w:ascii="Times New Roman" w:hAnsi="Times New Roman" w:cs="Times New Roman"/>
          <w:sz w:val="20"/>
          <w:szCs w:val="20"/>
        </w:rPr>
        <w:t>activity</w:t>
      </w:r>
      <w:r w:rsidR="00A45A4C" w:rsidRPr="00B86AFD">
        <w:rPr>
          <w:rFonts w:ascii="Times New Roman" w:hAnsi="Times New Roman" w:cs="Times New Roman"/>
          <w:sz w:val="20"/>
          <w:szCs w:val="20"/>
        </w:rPr>
        <w:t xml:space="preserve"> of the microbes</w:t>
      </w:r>
      <w:r w:rsidR="00CF4657"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"/>
          <w:id w:val="1317525425"/>
          <w:placeholder>
            <w:docPart w:val="DefaultPlaceholder_-1854013440"/>
          </w:placeholder>
        </w:sdtPr>
        <w:sdtContent>
          <w:r w:rsidR="00C45134" w:rsidRPr="00B86AFD">
            <w:rPr>
              <w:rFonts w:ascii="Times New Roman" w:hAnsi="Times New Roman" w:cs="Times New Roman"/>
              <w:sz w:val="20"/>
              <w:szCs w:val="20"/>
            </w:rPr>
            <w:t>[109]</w:t>
          </w:r>
        </w:sdtContent>
      </w:sdt>
      <w:r w:rsidR="00FE64C6" w:rsidRPr="00B86AFD">
        <w:rPr>
          <w:rFonts w:ascii="Times New Roman" w:hAnsi="Times New Roman" w:cs="Times New Roman"/>
          <w:sz w:val="20"/>
          <w:szCs w:val="20"/>
        </w:rPr>
        <w:t xml:space="preserve">. </w:t>
      </w:r>
      <w:r w:rsidR="00441EE3" w:rsidRPr="00B86AFD">
        <w:rPr>
          <w:rFonts w:ascii="Times New Roman" w:hAnsi="Times New Roman" w:cs="Times New Roman"/>
          <w:sz w:val="20"/>
          <w:szCs w:val="20"/>
        </w:rPr>
        <w:t xml:space="preserve">Despite the fact that this technique is not appropriate </w:t>
      </w:r>
      <w:r w:rsidR="00D94A01" w:rsidRPr="00B86AFD">
        <w:rPr>
          <w:rFonts w:ascii="Times New Roman" w:hAnsi="Times New Roman" w:cs="Times New Roman"/>
          <w:sz w:val="20"/>
          <w:szCs w:val="20"/>
        </w:rPr>
        <w:t>for</w:t>
      </w:r>
      <w:r w:rsidR="00441EE3" w:rsidRPr="00B86AFD">
        <w:rPr>
          <w:rFonts w:ascii="Times New Roman" w:hAnsi="Times New Roman" w:cs="Times New Roman"/>
          <w:sz w:val="20"/>
          <w:szCs w:val="20"/>
        </w:rPr>
        <w:t xml:space="preserve"> low permeability soil remediation, </w:t>
      </w:r>
      <w:r w:rsidR="00D94A01" w:rsidRPr="00B86AFD">
        <w:rPr>
          <w:rFonts w:ascii="Times New Roman" w:hAnsi="Times New Roman" w:cs="Times New Roman"/>
          <w:sz w:val="20"/>
          <w:szCs w:val="20"/>
        </w:rPr>
        <w:t xml:space="preserve">it </w:t>
      </w:r>
      <w:r w:rsidR="00441EE3" w:rsidRPr="00B86AFD">
        <w:rPr>
          <w:rFonts w:ascii="Times New Roman" w:hAnsi="Times New Roman" w:cs="Times New Roman"/>
          <w:sz w:val="20"/>
          <w:szCs w:val="20"/>
        </w:rPr>
        <w:t>is an affordable operation method because it consumes minimal groundwater and dispose</w:t>
      </w:r>
      <w:r w:rsidR="00D94A01" w:rsidRPr="00B86AFD">
        <w:rPr>
          <w:rFonts w:ascii="Times New Roman" w:hAnsi="Times New Roman" w:cs="Times New Roman"/>
          <w:sz w:val="20"/>
          <w:szCs w:val="20"/>
        </w:rPr>
        <w:t>s</w:t>
      </w:r>
      <w:r w:rsidR="00441EE3" w:rsidRPr="00B86AFD">
        <w:rPr>
          <w:rFonts w:ascii="Times New Roman" w:hAnsi="Times New Roman" w:cs="Times New Roman"/>
          <w:sz w:val="20"/>
          <w:szCs w:val="20"/>
        </w:rPr>
        <w:t xml:space="preserve"> of waste.</w:t>
      </w:r>
      <w:r w:rsidR="007A45A6"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"/>
          <w:id w:val="-1594464931"/>
          <w:placeholder>
            <w:docPart w:val="DefaultPlaceholder_-1854013440"/>
          </w:placeholder>
        </w:sdtPr>
        <w:sdtContent>
          <w:r w:rsidR="00C45134" w:rsidRPr="00B86AFD">
            <w:rPr>
              <w:rFonts w:ascii="Times New Roman" w:hAnsi="Times New Roman" w:cs="Times New Roman"/>
              <w:sz w:val="20"/>
              <w:szCs w:val="20"/>
            </w:rPr>
            <w:t>[71]</w:t>
          </w:r>
        </w:sdtContent>
      </w:sdt>
      <w:r w:rsidR="007A45A6" w:rsidRPr="00B86AFD">
        <w:rPr>
          <w:rFonts w:ascii="Times New Roman" w:hAnsi="Times New Roman" w:cs="Times New Roman"/>
          <w:sz w:val="20"/>
          <w:szCs w:val="20"/>
        </w:rPr>
        <w:t xml:space="preserve">. </w:t>
      </w:r>
    </w:p>
    <w:p w14:paraId="5AAE62A6" w14:textId="77777777" w:rsidR="0067080C" w:rsidRPr="00B86AFD" w:rsidRDefault="0067080C" w:rsidP="0067080C">
      <w:pPr>
        <w:rPr>
          <w:rFonts w:ascii="Times New Roman" w:hAnsi="Times New Roman" w:cs="Times New Roman"/>
          <w:sz w:val="20"/>
          <w:szCs w:val="20"/>
        </w:rPr>
      </w:pPr>
    </w:p>
    <w:p w14:paraId="00D517B6" w14:textId="0A925CFB" w:rsidR="0067080C" w:rsidRPr="00B86AFD" w:rsidRDefault="0067080C" w:rsidP="0067080C">
      <w:pPr>
        <w:pStyle w:val="ListParagraph"/>
        <w:numPr>
          <w:ilvl w:val="2"/>
          <w:numId w:val="11"/>
        </w:numPr>
        <w:rPr>
          <w:rFonts w:ascii="Times New Roman" w:hAnsi="Times New Roman" w:cs="Times New Roman"/>
          <w:b/>
          <w:bCs/>
          <w:sz w:val="20"/>
          <w:szCs w:val="20"/>
        </w:rPr>
      </w:pPr>
      <w:proofErr w:type="spellStart"/>
      <w:r w:rsidRPr="00B86AFD">
        <w:rPr>
          <w:rFonts w:ascii="Times New Roman" w:hAnsi="Times New Roman" w:cs="Times New Roman"/>
          <w:b/>
          <w:bCs/>
          <w:sz w:val="20"/>
          <w:szCs w:val="20"/>
        </w:rPr>
        <w:t>Biosparging</w:t>
      </w:r>
      <w:proofErr w:type="spellEnd"/>
    </w:p>
    <w:p w14:paraId="4A2F8CE4" w14:textId="2B5E2069" w:rsidR="0069430E" w:rsidRPr="00B86AFD" w:rsidRDefault="0067080C" w:rsidP="0069430E">
      <w:pPr>
        <w:rPr>
          <w:rFonts w:ascii="Times New Roman" w:hAnsi="Times New Roman" w:cs="Times New Roman"/>
          <w:sz w:val="20"/>
          <w:szCs w:val="20"/>
        </w:rPr>
      </w:pPr>
      <w:r w:rsidRPr="00B86AFD">
        <w:rPr>
          <w:rFonts w:ascii="Times New Roman" w:hAnsi="Times New Roman" w:cs="Times New Roman"/>
          <w:b/>
          <w:bCs/>
          <w:sz w:val="20"/>
          <w:szCs w:val="20"/>
        </w:rPr>
        <w:tab/>
      </w:r>
      <w:r w:rsidR="005D17B5" w:rsidRPr="00B86AFD">
        <w:rPr>
          <w:rFonts w:ascii="Times New Roman" w:hAnsi="Times New Roman" w:cs="Times New Roman"/>
          <w:sz w:val="20"/>
          <w:szCs w:val="20"/>
        </w:rPr>
        <w:t xml:space="preserve">This </w:t>
      </w:r>
      <w:r w:rsidR="00D94A01" w:rsidRPr="00B86AFD">
        <w:rPr>
          <w:rFonts w:ascii="Times New Roman" w:hAnsi="Times New Roman" w:cs="Times New Roman"/>
          <w:sz w:val="20"/>
          <w:szCs w:val="20"/>
        </w:rPr>
        <w:t xml:space="preserve">is a </w:t>
      </w:r>
      <w:r w:rsidR="005D17B5" w:rsidRPr="00B86AFD">
        <w:rPr>
          <w:rFonts w:ascii="Times New Roman" w:hAnsi="Times New Roman" w:cs="Times New Roman"/>
          <w:sz w:val="20"/>
          <w:szCs w:val="20"/>
        </w:rPr>
        <w:t xml:space="preserve">method </w:t>
      </w:r>
      <w:r w:rsidR="00D94A01" w:rsidRPr="00B86AFD">
        <w:rPr>
          <w:rFonts w:ascii="Times New Roman" w:hAnsi="Times New Roman" w:cs="Times New Roman"/>
          <w:sz w:val="20"/>
          <w:szCs w:val="20"/>
        </w:rPr>
        <w:t>that</w:t>
      </w:r>
      <w:r w:rsidR="005D17B5" w:rsidRPr="00B86AFD">
        <w:rPr>
          <w:rFonts w:ascii="Times New Roman" w:hAnsi="Times New Roman" w:cs="Times New Roman"/>
          <w:sz w:val="20"/>
          <w:szCs w:val="20"/>
        </w:rPr>
        <w:t xml:space="preserve"> introduces air into the soil's subsurface in order to increase the activity of microbes </w:t>
      </w:r>
      <w:r w:rsidR="00130459" w:rsidRPr="00B86AFD">
        <w:rPr>
          <w:rFonts w:ascii="Times New Roman" w:hAnsi="Times New Roman" w:cs="Times New Roman"/>
          <w:sz w:val="20"/>
          <w:szCs w:val="20"/>
        </w:rPr>
        <w:t>and</w:t>
      </w:r>
      <w:r w:rsidR="005D17B5" w:rsidRPr="00B86AFD">
        <w:rPr>
          <w:rFonts w:ascii="Times New Roman" w:hAnsi="Times New Roman" w:cs="Times New Roman"/>
          <w:sz w:val="20"/>
          <w:szCs w:val="20"/>
        </w:rPr>
        <w:t xml:space="preserve"> increase the elimination of contaminants from contaminated soil</w:t>
      </w:r>
      <w:r w:rsidR="00D94A01" w:rsidRPr="00B86AFD">
        <w:rPr>
          <w:rFonts w:ascii="Times New Roman" w:hAnsi="Times New Roman" w:cs="Times New Roman"/>
          <w:sz w:val="20"/>
          <w:szCs w:val="20"/>
        </w:rPr>
        <w:t>.</w:t>
      </w:r>
      <w:r w:rsidR="00130459" w:rsidRPr="00B86AFD">
        <w:rPr>
          <w:rFonts w:ascii="Times New Roman" w:hAnsi="Times New Roman" w:cs="Times New Roman"/>
          <w:sz w:val="20"/>
          <w:szCs w:val="20"/>
        </w:rPr>
        <w:t xml:space="preserve"> </w:t>
      </w:r>
      <w:r w:rsidR="00D94A01" w:rsidRPr="00B86AFD">
        <w:rPr>
          <w:rFonts w:ascii="Times New Roman" w:hAnsi="Times New Roman" w:cs="Times New Roman"/>
          <w:sz w:val="20"/>
          <w:szCs w:val="20"/>
        </w:rPr>
        <w:t xml:space="preserve">The </w:t>
      </w:r>
      <w:r w:rsidR="00130459" w:rsidRPr="00B86AFD">
        <w:rPr>
          <w:rFonts w:ascii="Times New Roman" w:hAnsi="Times New Roman" w:cs="Times New Roman"/>
          <w:sz w:val="20"/>
          <w:szCs w:val="20"/>
        </w:rPr>
        <w:t>approach resembles bioventing</w:t>
      </w:r>
      <w:r w:rsidR="00905D69" w:rsidRPr="00B86AFD">
        <w:rPr>
          <w:rFonts w:ascii="Times New Roman" w:hAnsi="Times New Roman" w:cs="Times New Roman"/>
          <w:sz w:val="20"/>
          <w:szCs w:val="20"/>
        </w:rPr>
        <w:t xml:space="preserve">. </w:t>
      </w:r>
      <w:r w:rsidR="00201046" w:rsidRPr="00B86AFD">
        <w:rPr>
          <w:rFonts w:ascii="Times New Roman" w:hAnsi="Times New Roman" w:cs="Times New Roman"/>
          <w:sz w:val="20"/>
          <w:szCs w:val="20"/>
        </w:rPr>
        <w:t xml:space="preserve">In contrast to bioventing, air is introduced in the </w:t>
      </w:r>
      <w:r w:rsidR="00D94A01" w:rsidRPr="00B86AFD">
        <w:rPr>
          <w:rFonts w:ascii="Times New Roman" w:hAnsi="Times New Roman" w:cs="Times New Roman"/>
          <w:sz w:val="20"/>
          <w:szCs w:val="20"/>
        </w:rPr>
        <w:t xml:space="preserve">saturated </w:t>
      </w:r>
      <w:r w:rsidR="00201046" w:rsidRPr="00B86AFD">
        <w:rPr>
          <w:rFonts w:ascii="Times New Roman" w:hAnsi="Times New Roman" w:cs="Times New Roman"/>
          <w:sz w:val="20"/>
          <w:szCs w:val="20"/>
        </w:rPr>
        <w:t>area, which might cause a higher-level </w:t>
      </w:r>
      <w:r w:rsidR="00D90224" w:rsidRPr="00B86AFD">
        <w:rPr>
          <w:rFonts w:ascii="Times New Roman" w:hAnsi="Times New Roman" w:cs="Times New Roman"/>
          <w:sz w:val="20"/>
          <w:szCs w:val="20"/>
        </w:rPr>
        <w:t xml:space="preserve">of </w:t>
      </w:r>
      <w:r w:rsidR="00201046" w:rsidRPr="00B86AFD">
        <w:rPr>
          <w:rFonts w:ascii="Times New Roman" w:hAnsi="Times New Roman" w:cs="Times New Roman"/>
          <w:sz w:val="20"/>
          <w:szCs w:val="20"/>
        </w:rPr>
        <w:t xml:space="preserve">migration </w:t>
      </w:r>
      <w:r w:rsidR="00D94A01" w:rsidRPr="00B86AFD">
        <w:rPr>
          <w:rFonts w:ascii="Times New Roman" w:hAnsi="Times New Roman" w:cs="Times New Roman"/>
          <w:sz w:val="20"/>
          <w:szCs w:val="20"/>
        </w:rPr>
        <w:t>of</w:t>
      </w:r>
      <w:r w:rsidR="00201046" w:rsidRPr="00B86AFD">
        <w:rPr>
          <w:rFonts w:ascii="Times New Roman" w:hAnsi="Times New Roman" w:cs="Times New Roman"/>
          <w:sz w:val="20"/>
          <w:szCs w:val="20"/>
        </w:rPr>
        <w:t xml:space="preserve"> volatile organic compounds to the unsaturated area, also promoting </w:t>
      </w:r>
      <w:r w:rsidR="008E5AB4" w:rsidRPr="00B86AFD">
        <w:rPr>
          <w:rFonts w:ascii="Times New Roman" w:hAnsi="Times New Roman" w:cs="Times New Roman"/>
          <w:sz w:val="20"/>
          <w:szCs w:val="20"/>
        </w:rPr>
        <w:t>biological degradation</w:t>
      </w:r>
      <w:r w:rsidR="00201046" w:rsidRPr="00B86AFD">
        <w:rPr>
          <w:rFonts w:ascii="Times New Roman" w:hAnsi="Times New Roman" w:cs="Times New Roman"/>
          <w:sz w:val="20"/>
          <w:szCs w:val="20"/>
        </w:rPr>
        <w:t xml:space="preserve">. </w:t>
      </w:r>
      <w:r w:rsidR="00353B2A" w:rsidRPr="00B86AFD">
        <w:rPr>
          <w:rFonts w:ascii="Times New Roman" w:hAnsi="Times New Roman" w:cs="Times New Roman"/>
          <w:sz w:val="20"/>
          <w:szCs w:val="20"/>
        </w:rPr>
        <w:t xml:space="preserve">Two important aspects affect the efficiency of </w:t>
      </w:r>
      <w:proofErr w:type="spellStart"/>
      <w:r w:rsidR="00353B2A" w:rsidRPr="00B86AFD">
        <w:rPr>
          <w:rFonts w:ascii="Times New Roman" w:hAnsi="Times New Roman" w:cs="Times New Roman"/>
          <w:sz w:val="20"/>
          <w:szCs w:val="20"/>
        </w:rPr>
        <w:t>biosparging</w:t>
      </w:r>
      <w:proofErr w:type="spellEnd"/>
      <w:r w:rsidR="00353B2A" w:rsidRPr="00B86AFD">
        <w:rPr>
          <w:rFonts w:ascii="Times New Roman" w:hAnsi="Times New Roman" w:cs="Times New Roman"/>
          <w:sz w:val="20"/>
          <w:szCs w:val="20"/>
        </w:rPr>
        <w:t xml:space="preserve">: the permeability of the soil, which affects how accessible </w:t>
      </w:r>
      <w:r w:rsidR="00353B2A" w:rsidRPr="00B86AFD">
        <w:rPr>
          <w:rFonts w:ascii="Times New Roman" w:hAnsi="Times New Roman" w:cs="Times New Roman"/>
          <w:sz w:val="20"/>
          <w:szCs w:val="20"/>
        </w:rPr>
        <w:lastRenderedPageBreak/>
        <w:t>contaminants interact with microorganisms</w:t>
      </w:r>
      <w:r w:rsidR="00D2367C" w:rsidRPr="00B86AFD">
        <w:rPr>
          <w:rFonts w:ascii="Times New Roman" w:hAnsi="Times New Roman" w:cs="Times New Roman"/>
          <w:sz w:val="20"/>
          <w:szCs w:val="20"/>
        </w:rPr>
        <w:t>,</w:t>
      </w:r>
      <w:r w:rsidR="00CA1C84" w:rsidRPr="00B86AFD">
        <w:rPr>
          <w:rFonts w:ascii="Times New Roman" w:hAnsi="Times New Roman" w:cs="Times New Roman"/>
          <w:sz w:val="20"/>
          <w:szCs w:val="20"/>
        </w:rPr>
        <w:t xml:space="preserve"> </w:t>
      </w:r>
      <w:r w:rsidR="00353B2A" w:rsidRPr="00B86AFD">
        <w:rPr>
          <w:rFonts w:ascii="Times New Roman" w:hAnsi="Times New Roman" w:cs="Times New Roman"/>
          <w:sz w:val="20"/>
          <w:szCs w:val="20"/>
        </w:rPr>
        <w:t xml:space="preserve">and contaminant biodegradability </w:t>
      </w:r>
      <w:sdt>
        <w:sdtPr>
          <w:rPr>
            <w:rFonts w:ascii="Times New Roman" w:hAnsi="Times New Roman" w:cs="Times New Roman"/>
            <w:sz w:val="20"/>
            <w:szCs w:val="20"/>
          </w:rPr>
          <w:tag w:val="MENDELEY_CITATION_v3_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"/>
          <w:id w:val="-1892032935"/>
          <w:placeholder>
            <w:docPart w:val="DefaultPlaceholder_-1854013440"/>
          </w:placeholder>
        </w:sdtPr>
        <w:sdtContent>
          <w:r w:rsidR="00C45134" w:rsidRPr="00B86AFD">
            <w:rPr>
              <w:rFonts w:ascii="Times New Roman" w:hAnsi="Times New Roman" w:cs="Times New Roman"/>
              <w:sz w:val="20"/>
              <w:szCs w:val="20"/>
            </w:rPr>
            <w:t>[118]</w:t>
          </w:r>
        </w:sdtContent>
      </w:sdt>
      <w:r w:rsidR="00D250E0" w:rsidRPr="00B86AFD">
        <w:rPr>
          <w:rFonts w:ascii="Times New Roman" w:hAnsi="Times New Roman" w:cs="Times New Roman"/>
          <w:sz w:val="20"/>
          <w:szCs w:val="20"/>
        </w:rPr>
        <w:t xml:space="preserve">. </w:t>
      </w:r>
      <w:r w:rsidR="00396426" w:rsidRPr="00B86AFD">
        <w:rPr>
          <w:rFonts w:ascii="Times New Roman" w:hAnsi="Times New Roman" w:cs="Times New Roman"/>
          <w:i/>
          <w:iCs/>
          <w:sz w:val="20"/>
          <w:szCs w:val="20"/>
        </w:rPr>
        <w:t>In situ</w:t>
      </w:r>
      <w:r w:rsidR="00396426" w:rsidRPr="00B86AFD">
        <w:rPr>
          <w:rFonts w:ascii="Times New Roman" w:hAnsi="Times New Roman" w:cs="Times New Roman"/>
          <w:sz w:val="20"/>
          <w:szCs w:val="20"/>
        </w:rPr>
        <w:t xml:space="preserve"> air sparging (IAS) or </w:t>
      </w:r>
      <w:proofErr w:type="spellStart"/>
      <w:r w:rsidR="00396426" w:rsidRPr="00B86AFD">
        <w:rPr>
          <w:rFonts w:ascii="Times New Roman" w:hAnsi="Times New Roman" w:cs="Times New Roman"/>
          <w:sz w:val="20"/>
          <w:szCs w:val="20"/>
        </w:rPr>
        <w:t>biosparging</w:t>
      </w:r>
      <w:proofErr w:type="spellEnd"/>
      <w:r w:rsidR="00396426" w:rsidRPr="00B86AFD">
        <w:rPr>
          <w:rFonts w:ascii="Times New Roman" w:hAnsi="Times New Roman" w:cs="Times New Roman"/>
          <w:sz w:val="20"/>
          <w:szCs w:val="20"/>
        </w:rPr>
        <w:t xml:space="preserve"> is a very similar technology used in soil vapor extraction (SVE) and bioventing, which rely on high airflow rates for contaminant volatilization</w:t>
      </w:r>
      <w:r w:rsidR="00D2367C" w:rsidRPr="00B86AFD">
        <w:rPr>
          <w:rFonts w:ascii="Times New Roman" w:hAnsi="Times New Roman" w:cs="Times New Roman"/>
          <w:sz w:val="20"/>
          <w:szCs w:val="20"/>
        </w:rPr>
        <w:t>,</w:t>
      </w:r>
      <w:r w:rsidR="00396426" w:rsidRPr="00B86AFD">
        <w:rPr>
          <w:rFonts w:ascii="Times New Roman" w:hAnsi="Times New Roman" w:cs="Times New Roman"/>
          <w:sz w:val="20"/>
          <w:szCs w:val="20"/>
        </w:rPr>
        <w:t xml:space="preserve"> while </w:t>
      </w:r>
      <w:proofErr w:type="spellStart"/>
      <w:r w:rsidR="00396426" w:rsidRPr="00B86AFD">
        <w:rPr>
          <w:rFonts w:ascii="Times New Roman" w:hAnsi="Times New Roman" w:cs="Times New Roman"/>
          <w:sz w:val="20"/>
          <w:szCs w:val="20"/>
        </w:rPr>
        <w:t>biosparging</w:t>
      </w:r>
      <w:proofErr w:type="spellEnd"/>
      <w:r w:rsidR="00396426" w:rsidRPr="00B86AFD">
        <w:rPr>
          <w:rFonts w:ascii="Times New Roman" w:hAnsi="Times New Roman" w:cs="Times New Roman"/>
          <w:sz w:val="20"/>
          <w:szCs w:val="20"/>
        </w:rPr>
        <w:t xml:space="preserve"> promotes biological degradation </w:t>
      </w:r>
      <w:sdt>
        <w:sdtPr>
          <w:rPr>
            <w:rFonts w:ascii="Times New Roman" w:hAnsi="Times New Roman" w:cs="Times New Roman"/>
            <w:sz w:val="20"/>
            <w:szCs w:val="20"/>
          </w:rPr>
          <w:tag w:val="MENDELEY_CITATION_v3_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"/>
          <w:id w:val="-1048384067"/>
          <w:placeholder>
            <w:docPart w:val="DefaultPlaceholder_-1854013440"/>
          </w:placeholder>
        </w:sdtPr>
        <w:sdtContent>
          <w:r w:rsidR="00C45134" w:rsidRPr="00B86AFD">
            <w:rPr>
              <w:rFonts w:ascii="Times New Roman" w:hAnsi="Times New Roman" w:cs="Times New Roman"/>
              <w:sz w:val="20"/>
              <w:szCs w:val="20"/>
            </w:rPr>
            <w:t>[119]</w:t>
          </w:r>
        </w:sdtContent>
      </w:sdt>
      <w:r w:rsidR="0069430E" w:rsidRPr="00B86AFD">
        <w:rPr>
          <w:rFonts w:ascii="Times New Roman" w:hAnsi="Times New Roman" w:cs="Times New Roman"/>
          <w:sz w:val="20"/>
          <w:szCs w:val="20"/>
        </w:rPr>
        <w:t xml:space="preserve">. </w:t>
      </w:r>
      <w:proofErr w:type="spellStart"/>
      <w:r w:rsidR="0069430E" w:rsidRPr="00B86AFD">
        <w:rPr>
          <w:rFonts w:ascii="Times New Roman" w:hAnsi="Times New Roman" w:cs="Times New Roman"/>
          <w:sz w:val="20"/>
          <w:szCs w:val="20"/>
        </w:rPr>
        <w:t>Biosparging</w:t>
      </w:r>
      <w:proofErr w:type="spellEnd"/>
      <w:r w:rsidR="0069430E" w:rsidRPr="00B86AFD">
        <w:rPr>
          <w:rFonts w:ascii="Times New Roman" w:hAnsi="Times New Roman" w:cs="Times New Roman"/>
          <w:sz w:val="20"/>
          <w:szCs w:val="20"/>
        </w:rPr>
        <w:t xml:space="preserve"> </w:t>
      </w:r>
      <w:r w:rsidR="00F4743F" w:rsidRPr="00B86AFD">
        <w:rPr>
          <w:rFonts w:ascii="Times New Roman" w:hAnsi="Times New Roman" w:cs="Times New Roman"/>
          <w:sz w:val="20"/>
          <w:szCs w:val="20"/>
        </w:rPr>
        <w:t xml:space="preserve">is currently extensively </w:t>
      </w:r>
      <w:r w:rsidR="0069430E" w:rsidRPr="00B86AFD">
        <w:rPr>
          <w:rFonts w:ascii="Times New Roman" w:hAnsi="Times New Roman" w:cs="Times New Roman"/>
          <w:sz w:val="20"/>
          <w:szCs w:val="20"/>
        </w:rPr>
        <w:t xml:space="preserve">used </w:t>
      </w:r>
      <w:r w:rsidR="00F4743F" w:rsidRPr="00B86AFD">
        <w:rPr>
          <w:rFonts w:ascii="Times New Roman" w:hAnsi="Times New Roman" w:cs="Times New Roman"/>
          <w:sz w:val="20"/>
          <w:szCs w:val="20"/>
        </w:rPr>
        <w:t xml:space="preserve">in order to clean up aquifers contaminated with oil derivatives, primarily diesel and kerosene, </w:t>
      </w:r>
      <w:r w:rsidR="00D2367C" w:rsidRPr="00B86AFD">
        <w:rPr>
          <w:rFonts w:ascii="Times New Roman" w:hAnsi="Times New Roman" w:cs="Times New Roman"/>
          <w:sz w:val="20"/>
          <w:szCs w:val="20"/>
        </w:rPr>
        <w:t>which</w:t>
      </w:r>
      <w:r w:rsidR="00F4743F" w:rsidRPr="00B86AFD">
        <w:rPr>
          <w:rFonts w:ascii="Times New Roman" w:hAnsi="Times New Roman" w:cs="Times New Roman"/>
          <w:sz w:val="20"/>
          <w:szCs w:val="20"/>
        </w:rPr>
        <w:t xml:space="preserve"> result in strong biodegradation of the BTEX group and </w:t>
      </w:r>
      <w:proofErr w:type="spellStart"/>
      <w:r w:rsidR="00F4743F" w:rsidRPr="00B86AFD">
        <w:rPr>
          <w:rFonts w:ascii="Times New Roman" w:hAnsi="Times New Roman" w:cs="Times New Roman"/>
          <w:sz w:val="20"/>
          <w:szCs w:val="20"/>
        </w:rPr>
        <w:t>naphtalenes</w:t>
      </w:r>
      <w:proofErr w:type="spellEnd"/>
      <w:r w:rsidR="0069430E"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"/>
          <w:id w:val="290337548"/>
          <w:placeholder>
            <w:docPart w:val="DefaultPlaceholder_-1854013440"/>
          </w:placeholder>
        </w:sdtPr>
        <w:sdtContent>
          <w:r w:rsidR="00C45134" w:rsidRPr="00B86AFD">
            <w:rPr>
              <w:rFonts w:ascii="Times New Roman" w:hAnsi="Times New Roman" w:cs="Times New Roman"/>
              <w:sz w:val="20"/>
              <w:szCs w:val="20"/>
            </w:rPr>
            <w:t>[120]</w:t>
          </w:r>
        </w:sdtContent>
      </w:sdt>
      <w:r w:rsidR="0069430E" w:rsidRPr="00B86AFD">
        <w:rPr>
          <w:rFonts w:ascii="Times New Roman" w:hAnsi="Times New Roman" w:cs="Times New Roman"/>
          <w:sz w:val="20"/>
          <w:szCs w:val="20"/>
        </w:rPr>
        <w:t xml:space="preserve">. </w:t>
      </w:r>
      <w:r w:rsidR="00435A2E" w:rsidRPr="00B86AFD">
        <w:rPr>
          <w:rFonts w:ascii="Times New Roman" w:hAnsi="Times New Roman" w:cs="Times New Roman"/>
          <w:sz w:val="20"/>
          <w:szCs w:val="20"/>
        </w:rPr>
        <w:t xml:space="preserve">It is possible to utilize aerobic bacteria </w:t>
      </w:r>
      <w:r w:rsidR="001A26DA" w:rsidRPr="00B86AFD">
        <w:rPr>
          <w:rFonts w:ascii="Times New Roman" w:hAnsi="Times New Roman" w:cs="Times New Roman"/>
          <w:sz w:val="20"/>
          <w:szCs w:val="20"/>
        </w:rPr>
        <w:t>to</w:t>
      </w:r>
      <w:r w:rsidR="00435A2E" w:rsidRPr="00B86AFD">
        <w:rPr>
          <w:rFonts w:ascii="Times New Roman" w:hAnsi="Times New Roman" w:cs="Times New Roman"/>
          <w:sz w:val="20"/>
          <w:szCs w:val="20"/>
        </w:rPr>
        <w:t> degrade </w:t>
      </w:r>
      <w:proofErr w:type="spellStart"/>
      <w:r w:rsidR="00AB0C9F" w:rsidRPr="00B86AFD">
        <w:rPr>
          <w:rFonts w:ascii="Times New Roman" w:hAnsi="Times New Roman" w:cs="Times New Roman"/>
          <w:sz w:val="20"/>
          <w:szCs w:val="20"/>
        </w:rPr>
        <w:t>naphtalenes</w:t>
      </w:r>
      <w:proofErr w:type="spellEnd"/>
      <w:r w:rsidR="00AB0C9F" w:rsidRPr="00B86AFD">
        <w:rPr>
          <w:rFonts w:ascii="Times New Roman" w:hAnsi="Times New Roman" w:cs="Times New Roman"/>
          <w:sz w:val="20"/>
          <w:szCs w:val="20"/>
        </w:rPr>
        <w:t>,</w:t>
      </w:r>
      <w:r w:rsidR="00435A2E" w:rsidRPr="00B86AFD">
        <w:rPr>
          <w:rFonts w:ascii="Times New Roman" w:hAnsi="Times New Roman" w:cs="Times New Roman"/>
          <w:sz w:val="20"/>
          <w:szCs w:val="20"/>
        </w:rPr>
        <w:t xml:space="preserve"> </w:t>
      </w:r>
      <w:r w:rsidR="00CD6885" w:rsidRPr="00B86AFD">
        <w:rPr>
          <w:rFonts w:ascii="Times New Roman" w:hAnsi="Times New Roman" w:cs="Times New Roman"/>
          <w:sz w:val="20"/>
          <w:szCs w:val="20"/>
        </w:rPr>
        <w:t>mineral oils</w:t>
      </w:r>
      <w:r w:rsidR="001A26DA" w:rsidRPr="00B86AFD">
        <w:rPr>
          <w:rFonts w:ascii="Times New Roman" w:hAnsi="Times New Roman" w:cs="Times New Roman"/>
          <w:sz w:val="20"/>
          <w:szCs w:val="20"/>
        </w:rPr>
        <w:t xml:space="preserve">, and </w:t>
      </w:r>
      <w:r w:rsidR="00AB0C9F" w:rsidRPr="00B86AFD">
        <w:rPr>
          <w:rFonts w:ascii="Times New Roman" w:hAnsi="Times New Roman" w:cs="Times New Roman"/>
          <w:sz w:val="20"/>
          <w:szCs w:val="20"/>
        </w:rPr>
        <w:t>BTEX</w:t>
      </w:r>
      <w:r w:rsidR="0069430E" w:rsidRPr="00B86AFD">
        <w:rPr>
          <w:rFonts w:ascii="Times New Roman" w:hAnsi="Times New Roman" w:cs="Times New Roman"/>
          <w:sz w:val="20"/>
          <w:szCs w:val="20"/>
        </w:rPr>
        <w:t xml:space="preserve">. </w:t>
      </w:r>
      <w:r w:rsidR="006A36D3" w:rsidRPr="00B86AFD">
        <w:rPr>
          <w:rFonts w:ascii="Times New Roman" w:hAnsi="Times New Roman" w:cs="Times New Roman"/>
          <w:sz w:val="20"/>
          <w:szCs w:val="20"/>
        </w:rPr>
        <w:t>However, anaerobic circumstances are dominant in the deepest layers of subsurface water as well as soil.</w:t>
      </w:r>
      <w:r w:rsidR="0069430E" w:rsidRPr="00B86AFD">
        <w:rPr>
          <w:rFonts w:ascii="Times New Roman" w:hAnsi="Times New Roman" w:cs="Times New Roman"/>
          <w:sz w:val="20"/>
          <w:szCs w:val="20"/>
        </w:rPr>
        <w:t xml:space="preserve"> </w:t>
      </w:r>
      <w:r w:rsidR="006A36D3" w:rsidRPr="00B86AFD">
        <w:rPr>
          <w:rFonts w:ascii="Times New Roman" w:hAnsi="Times New Roman" w:cs="Times New Roman"/>
          <w:sz w:val="20"/>
          <w:szCs w:val="20"/>
        </w:rPr>
        <w:t xml:space="preserve">To encourage the growth of </w:t>
      </w:r>
      <w:r w:rsidR="001A26DA" w:rsidRPr="00B86AFD">
        <w:rPr>
          <w:rFonts w:ascii="Times New Roman" w:hAnsi="Times New Roman" w:cs="Times New Roman"/>
          <w:sz w:val="20"/>
          <w:szCs w:val="20"/>
        </w:rPr>
        <w:t>aerobic microbes</w:t>
      </w:r>
      <w:r w:rsidR="006A36D3" w:rsidRPr="00B86AFD">
        <w:rPr>
          <w:rFonts w:ascii="Times New Roman" w:hAnsi="Times New Roman" w:cs="Times New Roman"/>
          <w:sz w:val="20"/>
          <w:szCs w:val="20"/>
        </w:rPr>
        <w:t xml:space="preserve">, injection filters infuse oxygen </w:t>
      </w:r>
      <w:r w:rsidR="001A26DA" w:rsidRPr="00B86AFD">
        <w:rPr>
          <w:rFonts w:ascii="Times New Roman" w:hAnsi="Times New Roman" w:cs="Times New Roman"/>
          <w:sz w:val="20"/>
          <w:szCs w:val="20"/>
        </w:rPr>
        <w:t>in</w:t>
      </w:r>
      <w:r w:rsidR="006A36D3" w:rsidRPr="00B86AFD">
        <w:rPr>
          <w:rFonts w:ascii="Times New Roman" w:hAnsi="Times New Roman" w:cs="Times New Roman"/>
          <w:sz w:val="20"/>
          <w:szCs w:val="20"/>
        </w:rPr>
        <w:t>to the subsurface water and soil</w:t>
      </w:r>
      <w:r w:rsidR="0069430E"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"/>
          <w:id w:val="2039700044"/>
          <w:placeholder>
            <w:docPart w:val="DefaultPlaceholder_-1854013440"/>
          </w:placeholder>
        </w:sdtPr>
        <w:sdtContent>
          <w:r w:rsidR="00C45134" w:rsidRPr="00B86AFD">
            <w:rPr>
              <w:rFonts w:ascii="Times New Roman" w:hAnsi="Times New Roman" w:cs="Times New Roman"/>
              <w:sz w:val="20"/>
              <w:szCs w:val="20"/>
            </w:rPr>
            <w:t>[109]</w:t>
          </w:r>
        </w:sdtContent>
      </w:sdt>
      <w:r w:rsidR="00C40879" w:rsidRPr="00B86AFD">
        <w:rPr>
          <w:rFonts w:ascii="Times New Roman" w:hAnsi="Times New Roman" w:cs="Times New Roman"/>
          <w:sz w:val="20"/>
          <w:szCs w:val="20"/>
        </w:rPr>
        <w:t xml:space="preserve">. </w:t>
      </w:r>
    </w:p>
    <w:p w14:paraId="6BC58E17" w14:textId="7B3683B8" w:rsidR="00CE62AA" w:rsidRPr="00B86AFD" w:rsidRDefault="00CE62AA" w:rsidP="0069430E">
      <w:pPr>
        <w:rPr>
          <w:rFonts w:ascii="Times New Roman" w:hAnsi="Times New Roman" w:cs="Times New Roman"/>
          <w:sz w:val="20"/>
          <w:szCs w:val="20"/>
        </w:rPr>
      </w:pPr>
      <w:r w:rsidRPr="00B86AFD">
        <w:rPr>
          <w:rFonts w:ascii="Times New Roman" w:hAnsi="Times New Roman" w:cs="Times New Roman"/>
          <w:sz w:val="20"/>
          <w:szCs w:val="20"/>
        </w:rPr>
        <w:tab/>
      </w:r>
      <w:r w:rsidR="000A2DF5" w:rsidRPr="00B86AFD">
        <w:rPr>
          <w:rFonts w:ascii="Times New Roman" w:hAnsi="Times New Roman" w:cs="Times New Roman"/>
          <w:sz w:val="20"/>
          <w:szCs w:val="20"/>
        </w:rPr>
        <w:t xml:space="preserve">According to a study </w:t>
      </w:r>
      <w:r w:rsidR="001A26DA" w:rsidRPr="00B86AFD">
        <w:rPr>
          <w:rFonts w:ascii="Times New Roman" w:hAnsi="Times New Roman" w:cs="Times New Roman"/>
          <w:sz w:val="20"/>
          <w:szCs w:val="20"/>
        </w:rPr>
        <w:t>by</w:t>
      </w:r>
      <w:r w:rsidR="000A2DF5" w:rsidRPr="00B86AFD">
        <w:rPr>
          <w:rFonts w:ascii="Times New Roman" w:hAnsi="Times New Roman" w:cs="Times New Roman"/>
          <w:sz w:val="20"/>
          <w:szCs w:val="20"/>
        </w:rPr>
        <w:t xml:space="preserve"> Kao </w:t>
      </w:r>
      <w:sdt>
        <w:sdtPr>
          <w:rPr>
            <w:rFonts w:ascii="Times New Roman" w:hAnsi="Times New Roman" w:cs="Times New Roman"/>
            <w:sz w:val="20"/>
            <w:szCs w:val="20"/>
          </w:rPr>
          <w:tag w:val="MENDELEY_CITATION_v3_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"/>
          <w:id w:val="-325513313"/>
          <w:placeholder>
            <w:docPart w:val="DefaultPlaceholder_-1854013440"/>
          </w:placeholder>
        </w:sdtPr>
        <w:sdtContent>
          <w:r w:rsidR="00C45134" w:rsidRPr="00B86AFD">
            <w:rPr>
              <w:rFonts w:ascii="Times New Roman" w:hAnsi="Times New Roman" w:cs="Times New Roman"/>
              <w:sz w:val="20"/>
              <w:szCs w:val="20"/>
            </w:rPr>
            <w:t>[121]</w:t>
          </w:r>
          <w:r w:rsidR="001A26DA" w:rsidRPr="00B86AFD">
            <w:rPr>
              <w:rFonts w:ascii="Times New Roman" w:hAnsi="Times New Roman" w:cs="Times New Roman"/>
              <w:sz w:val="20"/>
              <w:szCs w:val="20"/>
            </w:rPr>
            <w:t>,</w:t>
          </w:r>
        </w:sdtContent>
      </w:sdt>
      <w:r w:rsidR="00097348" w:rsidRPr="00B86AFD">
        <w:rPr>
          <w:rFonts w:ascii="Times New Roman" w:hAnsi="Times New Roman" w:cs="Times New Roman"/>
          <w:sz w:val="20"/>
          <w:szCs w:val="20"/>
        </w:rPr>
        <w:t xml:space="preserve"> </w:t>
      </w:r>
      <w:r w:rsidR="000A2DF5" w:rsidRPr="00B86AFD">
        <w:rPr>
          <w:rFonts w:ascii="Times New Roman" w:hAnsi="Times New Roman" w:cs="Times New Roman"/>
          <w:sz w:val="20"/>
          <w:szCs w:val="20"/>
        </w:rPr>
        <w:t xml:space="preserve">the </w:t>
      </w:r>
      <w:proofErr w:type="spellStart"/>
      <w:r w:rsidR="000A2DF5" w:rsidRPr="00B86AFD">
        <w:rPr>
          <w:rFonts w:ascii="Times New Roman" w:hAnsi="Times New Roman" w:cs="Times New Roman"/>
          <w:sz w:val="20"/>
          <w:szCs w:val="20"/>
        </w:rPr>
        <w:t>biosparging</w:t>
      </w:r>
      <w:proofErr w:type="spellEnd"/>
      <w:r w:rsidR="000A2DF5" w:rsidRPr="00B86AFD">
        <w:rPr>
          <w:rFonts w:ascii="Times New Roman" w:hAnsi="Times New Roman" w:cs="Times New Roman"/>
          <w:sz w:val="20"/>
          <w:szCs w:val="20"/>
        </w:rPr>
        <w:t xml:space="preserve"> of a toluene, benzene, ethylbenzene</w:t>
      </w:r>
      <w:r w:rsidR="001A26DA" w:rsidRPr="00B86AFD">
        <w:rPr>
          <w:rFonts w:ascii="Times New Roman" w:hAnsi="Times New Roman" w:cs="Times New Roman"/>
          <w:sz w:val="20"/>
          <w:szCs w:val="20"/>
        </w:rPr>
        <w:t>,</w:t>
      </w:r>
      <w:r w:rsidR="000A2DF5" w:rsidRPr="00B86AFD">
        <w:rPr>
          <w:rFonts w:ascii="Times New Roman" w:hAnsi="Times New Roman" w:cs="Times New Roman"/>
          <w:sz w:val="20"/>
          <w:szCs w:val="20"/>
        </w:rPr>
        <w:t xml:space="preserve"> and xylene (BTEX)-polluted aquifer effluent caused an aerobic transition in the environment</w:t>
      </w:r>
      <w:r w:rsidR="00B95DD8" w:rsidRPr="00B86AFD">
        <w:rPr>
          <w:rFonts w:ascii="Times New Roman" w:hAnsi="Times New Roman" w:cs="Times New Roman"/>
          <w:sz w:val="20"/>
          <w:szCs w:val="20"/>
        </w:rPr>
        <w:t xml:space="preserve">; </w:t>
      </w:r>
      <w:r w:rsidR="004E0F7D" w:rsidRPr="00B86AFD">
        <w:rPr>
          <w:rFonts w:ascii="Times New Roman" w:hAnsi="Times New Roman" w:cs="Times New Roman"/>
          <w:sz w:val="20"/>
          <w:szCs w:val="20"/>
        </w:rPr>
        <w:t>increases in dissolved oxygen, nitrate, sul</w:t>
      </w:r>
      <w:r w:rsidR="001A26DA" w:rsidRPr="00B86AFD">
        <w:rPr>
          <w:rFonts w:ascii="Times New Roman" w:hAnsi="Times New Roman" w:cs="Times New Roman"/>
          <w:sz w:val="20"/>
          <w:szCs w:val="20"/>
        </w:rPr>
        <w:t>f</w:t>
      </w:r>
      <w:r w:rsidR="004E0F7D" w:rsidRPr="00B86AFD">
        <w:rPr>
          <w:rFonts w:ascii="Times New Roman" w:hAnsi="Times New Roman" w:cs="Times New Roman"/>
          <w:sz w:val="20"/>
          <w:szCs w:val="20"/>
        </w:rPr>
        <w:t>ate, redox potentials</w:t>
      </w:r>
      <w:r w:rsidR="001A26DA" w:rsidRPr="00B86AFD">
        <w:rPr>
          <w:rFonts w:ascii="Times New Roman" w:hAnsi="Times New Roman" w:cs="Times New Roman"/>
          <w:sz w:val="20"/>
          <w:szCs w:val="20"/>
        </w:rPr>
        <w:t>,</w:t>
      </w:r>
      <w:r w:rsidR="004E0F7D" w:rsidRPr="00B86AFD">
        <w:rPr>
          <w:rFonts w:ascii="Times New Roman" w:hAnsi="Times New Roman" w:cs="Times New Roman"/>
          <w:sz w:val="20"/>
          <w:szCs w:val="20"/>
        </w:rPr>
        <w:t xml:space="preserve"> and total culturable heterotrophs were shown to be indicat</w:t>
      </w:r>
      <w:r w:rsidR="001A26DA" w:rsidRPr="00B86AFD">
        <w:rPr>
          <w:rFonts w:ascii="Times New Roman" w:hAnsi="Times New Roman" w:cs="Times New Roman"/>
          <w:sz w:val="20"/>
          <w:szCs w:val="20"/>
        </w:rPr>
        <w:t>ive</w:t>
      </w:r>
      <w:r w:rsidR="004E0F7D" w:rsidRPr="00B86AFD">
        <w:rPr>
          <w:rFonts w:ascii="Times New Roman" w:hAnsi="Times New Roman" w:cs="Times New Roman"/>
          <w:sz w:val="20"/>
          <w:szCs w:val="20"/>
        </w:rPr>
        <w:t xml:space="preserve"> of this, whereas reductions in dissolve ferrous iron, methane, sul</w:t>
      </w:r>
      <w:r w:rsidR="001A26DA" w:rsidRPr="00B86AFD">
        <w:rPr>
          <w:rFonts w:ascii="Times New Roman" w:hAnsi="Times New Roman" w:cs="Times New Roman"/>
          <w:sz w:val="20"/>
          <w:szCs w:val="20"/>
        </w:rPr>
        <w:t>f</w:t>
      </w:r>
      <w:r w:rsidR="004E0F7D" w:rsidRPr="00B86AFD">
        <w:rPr>
          <w:rFonts w:ascii="Times New Roman" w:hAnsi="Times New Roman" w:cs="Times New Roman"/>
          <w:sz w:val="20"/>
          <w:szCs w:val="20"/>
        </w:rPr>
        <w:t>ide and entire anaerobes and methanogens were indicated of the opposite.</w:t>
      </w:r>
      <w:r w:rsidR="00AA6FBF" w:rsidRPr="00B86AFD">
        <w:rPr>
          <w:rFonts w:ascii="Times New Roman" w:hAnsi="Times New Roman" w:cs="Times New Roman"/>
          <w:sz w:val="20"/>
          <w:szCs w:val="20"/>
        </w:rPr>
        <w:t xml:space="preserve"> </w:t>
      </w:r>
      <w:r w:rsidR="00D74532" w:rsidRPr="00B86AFD">
        <w:rPr>
          <w:rFonts w:ascii="Times New Roman" w:hAnsi="Times New Roman" w:cs="Times New Roman"/>
          <w:sz w:val="20"/>
          <w:szCs w:val="20"/>
        </w:rPr>
        <w:t xml:space="preserve">The overall reduction in BTEX elimination (&gt;70%) implies that </w:t>
      </w:r>
      <w:proofErr w:type="spellStart"/>
      <w:r w:rsidR="00D74532" w:rsidRPr="00B86AFD">
        <w:rPr>
          <w:rFonts w:ascii="Times New Roman" w:hAnsi="Times New Roman" w:cs="Times New Roman"/>
          <w:sz w:val="20"/>
          <w:szCs w:val="20"/>
        </w:rPr>
        <w:t>biosparging</w:t>
      </w:r>
      <w:proofErr w:type="spellEnd"/>
      <w:r w:rsidR="00D74532" w:rsidRPr="00B86AFD">
        <w:rPr>
          <w:rFonts w:ascii="Times New Roman" w:hAnsi="Times New Roman" w:cs="Times New Roman"/>
          <w:sz w:val="20"/>
          <w:szCs w:val="20"/>
        </w:rPr>
        <w:t xml:space="preserve"> is able to be utilized for cleaning up BTEX-polluted subsurface water. </w:t>
      </w:r>
      <w:r w:rsidR="00DE589A" w:rsidRPr="00B86AFD">
        <w:rPr>
          <w:rFonts w:ascii="Times New Roman" w:hAnsi="Times New Roman" w:cs="Times New Roman"/>
          <w:sz w:val="20"/>
          <w:szCs w:val="20"/>
        </w:rPr>
        <w:t>The primary problem is forecasting the path of airflow</w:t>
      </w:r>
      <w:r w:rsidR="008A581F" w:rsidRPr="00B86AFD">
        <w:rPr>
          <w:rFonts w:ascii="Times New Roman" w:hAnsi="Times New Roman" w:cs="Times New Roman"/>
          <w:sz w:val="20"/>
          <w:szCs w:val="20"/>
        </w:rPr>
        <w:t xml:space="preserve">. </w:t>
      </w:r>
    </w:p>
    <w:p w14:paraId="18467F29" w14:textId="77777777" w:rsidR="005E701C" w:rsidRPr="00B86AFD" w:rsidRDefault="005E701C" w:rsidP="005E701C">
      <w:pPr>
        <w:rPr>
          <w:rFonts w:ascii="Times New Roman" w:hAnsi="Times New Roman" w:cs="Times New Roman"/>
          <w:sz w:val="20"/>
          <w:szCs w:val="20"/>
        </w:rPr>
      </w:pPr>
    </w:p>
    <w:p w14:paraId="638913F2" w14:textId="0DDF9967" w:rsidR="005E701C" w:rsidRPr="00B86AFD" w:rsidRDefault="005E701C" w:rsidP="005E701C">
      <w:pPr>
        <w:pStyle w:val="ListParagraph"/>
        <w:numPr>
          <w:ilvl w:val="2"/>
          <w:numId w:val="11"/>
        </w:numPr>
        <w:rPr>
          <w:rFonts w:ascii="Times New Roman" w:hAnsi="Times New Roman" w:cs="Times New Roman"/>
          <w:b/>
          <w:bCs/>
          <w:sz w:val="20"/>
          <w:szCs w:val="20"/>
        </w:rPr>
      </w:pPr>
      <w:r w:rsidRPr="00B86AFD">
        <w:rPr>
          <w:rFonts w:ascii="Times New Roman" w:hAnsi="Times New Roman" w:cs="Times New Roman"/>
          <w:b/>
          <w:bCs/>
          <w:sz w:val="20"/>
          <w:szCs w:val="20"/>
        </w:rPr>
        <w:t>Phytoremediation</w:t>
      </w:r>
    </w:p>
    <w:p w14:paraId="5A28D917" w14:textId="1020126B" w:rsidR="00231EDE" w:rsidRPr="00B86AFD" w:rsidRDefault="005E701C" w:rsidP="00231EDE">
      <w:pPr>
        <w:rPr>
          <w:rFonts w:ascii="Times New Roman" w:hAnsi="Times New Roman" w:cs="Times New Roman"/>
          <w:sz w:val="20"/>
          <w:szCs w:val="20"/>
        </w:rPr>
      </w:pPr>
      <w:r w:rsidRPr="00B86AFD">
        <w:rPr>
          <w:rFonts w:ascii="Times New Roman" w:hAnsi="Times New Roman" w:cs="Times New Roman"/>
          <w:sz w:val="20"/>
          <w:szCs w:val="20"/>
        </w:rPr>
        <w:tab/>
      </w:r>
      <w:r w:rsidR="00762C70" w:rsidRPr="00B86AFD">
        <w:rPr>
          <w:rFonts w:ascii="Times New Roman" w:hAnsi="Times New Roman" w:cs="Times New Roman"/>
          <w:sz w:val="20"/>
          <w:szCs w:val="20"/>
        </w:rPr>
        <w:t xml:space="preserve">Phytoremediation is able to clean up polluted soils. </w:t>
      </w:r>
      <w:r w:rsidRPr="00B86AFD">
        <w:rPr>
          <w:rFonts w:ascii="Times New Roman" w:hAnsi="Times New Roman" w:cs="Times New Roman"/>
          <w:sz w:val="20"/>
          <w:szCs w:val="20"/>
        </w:rPr>
        <w:t xml:space="preserve">This approach reduces pollutant toxicity in contaminated areas by utilizing </w:t>
      </w:r>
      <w:r w:rsidR="005424F4" w:rsidRPr="00B86AFD">
        <w:rPr>
          <w:rFonts w:ascii="Times New Roman" w:hAnsi="Times New Roman" w:cs="Times New Roman"/>
          <w:sz w:val="20"/>
          <w:szCs w:val="20"/>
        </w:rPr>
        <w:t xml:space="preserve">relations between plants on biological, </w:t>
      </w:r>
      <w:r w:rsidR="00742419" w:rsidRPr="00B86AFD">
        <w:rPr>
          <w:rFonts w:ascii="Times New Roman" w:hAnsi="Times New Roman" w:cs="Times New Roman"/>
          <w:sz w:val="20"/>
          <w:szCs w:val="20"/>
        </w:rPr>
        <w:t>biochemical, physical, chemical</w:t>
      </w:r>
      <w:r w:rsidR="001A26DA" w:rsidRPr="00B86AFD">
        <w:rPr>
          <w:rFonts w:ascii="Times New Roman" w:hAnsi="Times New Roman" w:cs="Times New Roman"/>
          <w:sz w:val="20"/>
          <w:szCs w:val="20"/>
        </w:rPr>
        <w:t>,</w:t>
      </w:r>
      <w:r w:rsidR="00E0241D" w:rsidRPr="00B86AFD">
        <w:rPr>
          <w:rFonts w:ascii="Times New Roman" w:hAnsi="Times New Roman" w:cs="Times New Roman"/>
          <w:sz w:val="20"/>
          <w:szCs w:val="20"/>
        </w:rPr>
        <w:t xml:space="preserve"> </w:t>
      </w:r>
      <w:r w:rsidR="005424F4" w:rsidRPr="00B86AFD">
        <w:rPr>
          <w:rFonts w:ascii="Times New Roman" w:hAnsi="Times New Roman" w:cs="Times New Roman"/>
          <w:sz w:val="20"/>
          <w:szCs w:val="20"/>
        </w:rPr>
        <w:t xml:space="preserve">and microscopic levels. </w:t>
      </w:r>
      <w:r w:rsidR="00D5264D" w:rsidRPr="00B86AFD">
        <w:rPr>
          <w:rFonts w:ascii="Times New Roman" w:hAnsi="Times New Roman" w:cs="Times New Roman"/>
          <w:sz w:val="20"/>
          <w:szCs w:val="20"/>
        </w:rPr>
        <w:t>Phytoremediation uses a wide range of techniques that vary according to the type and nature of the contaminants</w:t>
      </w:r>
      <w:r w:rsidR="00184F85"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"/>
          <w:id w:val="-1242181577"/>
          <w:placeholder>
            <w:docPart w:val="DefaultPlaceholder_-1854013440"/>
          </w:placeholder>
        </w:sdtPr>
        <w:sdtContent>
          <w:r w:rsidR="00C45134" w:rsidRPr="00B86AFD">
            <w:rPr>
              <w:rFonts w:ascii="Times New Roman" w:hAnsi="Times New Roman" w:cs="Times New Roman"/>
              <w:sz w:val="20"/>
              <w:szCs w:val="20"/>
            </w:rPr>
            <w:t>[122]</w:t>
          </w:r>
        </w:sdtContent>
      </w:sdt>
      <w:r w:rsidR="00B6577C" w:rsidRPr="00B86AFD">
        <w:rPr>
          <w:rFonts w:ascii="Times New Roman" w:hAnsi="Times New Roman" w:cs="Times New Roman"/>
          <w:sz w:val="20"/>
          <w:szCs w:val="20"/>
        </w:rPr>
        <w:t>.</w:t>
      </w:r>
      <w:r w:rsidR="00B6577C" w:rsidRPr="00B86AFD">
        <w:rPr>
          <w:rFonts w:ascii="Times New Roman" w:hAnsi="Times New Roman" w:cs="Times New Roman"/>
          <w:b/>
          <w:bCs/>
          <w:sz w:val="20"/>
          <w:szCs w:val="20"/>
        </w:rPr>
        <w:t xml:space="preserve"> </w:t>
      </w:r>
      <w:r w:rsidR="004931EB" w:rsidRPr="00B86AFD">
        <w:rPr>
          <w:rFonts w:ascii="Times New Roman" w:hAnsi="Times New Roman" w:cs="Times New Roman"/>
          <w:sz w:val="20"/>
          <w:szCs w:val="20"/>
        </w:rPr>
        <w:t xml:space="preserve">Elemental pollutants, such as </w:t>
      </w:r>
      <w:r w:rsidR="00BC5098" w:rsidRPr="00B86AFD">
        <w:rPr>
          <w:rFonts w:ascii="Times New Roman" w:hAnsi="Times New Roman" w:cs="Times New Roman"/>
          <w:sz w:val="20"/>
          <w:szCs w:val="20"/>
        </w:rPr>
        <w:t>radionuclide</w:t>
      </w:r>
      <w:r w:rsidR="004931EB" w:rsidRPr="00B86AFD">
        <w:rPr>
          <w:rFonts w:ascii="Times New Roman" w:hAnsi="Times New Roman" w:cs="Times New Roman"/>
          <w:sz w:val="20"/>
          <w:szCs w:val="20"/>
        </w:rPr>
        <w:t xml:space="preserve"> </w:t>
      </w:r>
      <w:r w:rsidR="000F1814" w:rsidRPr="00B86AFD">
        <w:rPr>
          <w:rFonts w:ascii="Times New Roman" w:hAnsi="Times New Roman" w:cs="Times New Roman"/>
          <w:sz w:val="20"/>
          <w:szCs w:val="20"/>
        </w:rPr>
        <w:t>substances or heavy metals</w:t>
      </w:r>
      <w:r w:rsidR="004931EB" w:rsidRPr="00B86AFD">
        <w:rPr>
          <w:rFonts w:ascii="Times New Roman" w:hAnsi="Times New Roman" w:cs="Times New Roman"/>
          <w:sz w:val="20"/>
          <w:szCs w:val="20"/>
        </w:rPr>
        <w:t xml:space="preserve">, are primarily removed, </w:t>
      </w:r>
      <w:r w:rsidR="000F1814" w:rsidRPr="00B86AFD">
        <w:rPr>
          <w:rFonts w:ascii="Times New Roman" w:hAnsi="Times New Roman" w:cs="Times New Roman"/>
          <w:sz w:val="20"/>
          <w:szCs w:val="20"/>
        </w:rPr>
        <w:t>converted</w:t>
      </w:r>
      <w:r w:rsidR="001A26DA" w:rsidRPr="00B86AFD">
        <w:rPr>
          <w:rFonts w:ascii="Times New Roman" w:hAnsi="Times New Roman" w:cs="Times New Roman"/>
          <w:sz w:val="20"/>
          <w:szCs w:val="20"/>
        </w:rPr>
        <w:t>,</w:t>
      </w:r>
      <w:r w:rsidR="000F1814" w:rsidRPr="00B86AFD">
        <w:rPr>
          <w:rFonts w:ascii="Times New Roman" w:hAnsi="Times New Roman" w:cs="Times New Roman"/>
          <w:sz w:val="20"/>
          <w:szCs w:val="20"/>
        </w:rPr>
        <w:t xml:space="preserve"> </w:t>
      </w:r>
      <w:r w:rsidR="004931EB" w:rsidRPr="00B86AFD">
        <w:rPr>
          <w:rFonts w:ascii="Times New Roman" w:hAnsi="Times New Roman" w:cs="Times New Roman"/>
          <w:sz w:val="20"/>
          <w:szCs w:val="20"/>
        </w:rPr>
        <w:t xml:space="preserve">and sequestered, whereas </w:t>
      </w:r>
      <w:r w:rsidR="000F1814" w:rsidRPr="00B86AFD">
        <w:rPr>
          <w:rFonts w:ascii="Times New Roman" w:hAnsi="Times New Roman" w:cs="Times New Roman"/>
          <w:sz w:val="20"/>
          <w:szCs w:val="20"/>
        </w:rPr>
        <w:t>biological pollutants</w:t>
      </w:r>
      <w:r w:rsidR="004931EB" w:rsidRPr="00B86AFD">
        <w:rPr>
          <w:rFonts w:ascii="Times New Roman" w:hAnsi="Times New Roman" w:cs="Times New Roman"/>
          <w:sz w:val="20"/>
          <w:szCs w:val="20"/>
        </w:rPr>
        <w:t xml:space="preserve"> are primarily </w:t>
      </w:r>
      <w:r w:rsidR="000A0B59" w:rsidRPr="00B86AFD">
        <w:rPr>
          <w:rFonts w:ascii="Times New Roman" w:hAnsi="Times New Roman" w:cs="Times New Roman"/>
          <w:sz w:val="20"/>
          <w:szCs w:val="20"/>
        </w:rPr>
        <w:t xml:space="preserve">removed by </w:t>
      </w:r>
      <w:r w:rsidR="004931EB" w:rsidRPr="00B86AFD">
        <w:rPr>
          <w:rFonts w:ascii="Times New Roman" w:hAnsi="Times New Roman" w:cs="Times New Roman"/>
          <w:sz w:val="20"/>
          <w:szCs w:val="20"/>
        </w:rPr>
        <w:t>bio</w:t>
      </w:r>
      <w:r w:rsidR="00555F03" w:rsidRPr="00B86AFD">
        <w:rPr>
          <w:rFonts w:ascii="Times New Roman" w:hAnsi="Times New Roman" w:cs="Times New Roman"/>
          <w:sz w:val="20"/>
          <w:szCs w:val="20"/>
        </w:rPr>
        <w:t xml:space="preserve">logical </w:t>
      </w:r>
      <w:r w:rsidR="004931EB" w:rsidRPr="00B86AFD">
        <w:rPr>
          <w:rFonts w:ascii="Times New Roman" w:hAnsi="Times New Roman" w:cs="Times New Roman"/>
          <w:sz w:val="20"/>
          <w:szCs w:val="20"/>
        </w:rPr>
        <w:t xml:space="preserve">degradation, </w:t>
      </w:r>
      <w:proofErr w:type="spellStart"/>
      <w:r w:rsidR="007A5D23" w:rsidRPr="00B86AFD">
        <w:rPr>
          <w:rFonts w:ascii="Times New Roman" w:hAnsi="Times New Roman" w:cs="Times New Roman"/>
          <w:sz w:val="20"/>
          <w:szCs w:val="20"/>
        </w:rPr>
        <w:t>rhizodegradation</w:t>
      </w:r>
      <w:proofErr w:type="spellEnd"/>
      <w:r w:rsidR="007A5D23" w:rsidRPr="00B86AFD">
        <w:rPr>
          <w:rFonts w:ascii="Times New Roman" w:hAnsi="Times New Roman" w:cs="Times New Roman"/>
          <w:sz w:val="20"/>
          <w:szCs w:val="20"/>
        </w:rPr>
        <w:t>, stabilization</w:t>
      </w:r>
      <w:r w:rsidR="001A26DA" w:rsidRPr="00B86AFD">
        <w:rPr>
          <w:rFonts w:ascii="Times New Roman" w:hAnsi="Times New Roman" w:cs="Times New Roman"/>
          <w:sz w:val="20"/>
          <w:szCs w:val="20"/>
        </w:rPr>
        <w:t>,</w:t>
      </w:r>
      <w:r w:rsidR="007A5D23" w:rsidRPr="00B86AFD">
        <w:rPr>
          <w:rFonts w:ascii="Times New Roman" w:hAnsi="Times New Roman" w:cs="Times New Roman"/>
          <w:sz w:val="20"/>
          <w:szCs w:val="20"/>
        </w:rPr>
        <w:t xml:space="preserve"> </w:t>
      </w:r>
      <w:r w:rsidR="004931EB" w:rsidRPr="00B86AFD">
        <w:rPr>
          <w:rFonts w:ascii="Times New Roman" w:hAnsi="Times New Roman" w:cs="Times New Roman"/>
          <w:sz w:val="20"/>
          <w:szCs w:val="20"/>
        </w:rPr>
        <w:t xml:space="preserve">or </w:t>
      </w:r>
      <w:r w:rsidR="007A5D23" w:rsidRPr="00B86AFD">
        <w:rPr>
          <w:rFonts w:ascii="Times New Roman" w:hAnsi="Times New Roman" w:cs="Times New Roman"/>
          <w:sz w:val="20"/>
          <w:szCs w:val="20"/>
        </w:rPr>
        <w:t>vaporization</w:t>
      </w:r>
      <w:r w:rsidR="00082D22"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"/>
          <w:id w:val="1545407007"/>
          <w:placeholder>
            <w:docPart w:val="DefaultPlaceholder_-1854013440"/>
          </w:placeholder>
        </w:sdtPr>
        <w:sdtContent>
          <w:r w:rsidR="00C45134" w:rsidRPr="00B86AFD">
            <w:rPr>
              <w:rFonts w:ascii="Times New Roman" w:hAnsi="Times New Roman" w:cs="Times New Roman"/>
              <w:sz w:val="20"/>
              <w:szCs w:val="20"/>
            </w:rPr>
            <w:t>[123]</w:t>
          </w:r>
        </w:sdtContent>
      </w:sdt>
      <w:r w:rsidR="00082D22" w:rsidRPr="00B86AFD">
        <w:rPr>
          <w:rFonts w:ascii="Times New Roman" w:hAnsi="Times New Roman" w:cs="Times New Roman"/>
          <w:sz w:val="20"/>
          <w:szCs w:val="20"/>
        </w:rPr>
        <w:t xml:space="preserve">. </w:t>
      </w:r>
      <w:r w:rsidR="00963002" w:rsidRPr="00B86AFD">
        <w:rPr>
          <w:rFonts w:ascii="Times New Roman" w:hAnsi="Times New Roman" w:cs="Times New Roman"/>
          <w:sz w:val="20"/>
          <w:szCs w:val="20"/>
        </w:rPr>
        <w:t xml:space="preserve">Plants interact with pollutants in a variety of ways within phytoremediation </w:t>
      </w:r>
      <w:sdt>
        <w:sdtPr>
          <w:rPr>
            <w:rFonts w:ascii="Times New Roman" w:hAnsi="Times New Roman" w:cs="Times New Roman"/>
            <w:sz w:val="20"/>
            <w:szCs w:val="20"/>
          </w:rPr>
          <w:tag w:val="MENDELEY_CITATION_v3_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"/>
          <w:id w:val="-147903117"/>
          <w:placeholder>
            <w:docPart w:val="DefaultPlaceholder_-1854013440"/>
          </w:placeholder>
        </w:sdtPr>
        <w:sdtContent>
          <w:r w:rsidR="00C45134" w:rsidRPr="00B86AFD">
            <w:rPr>
              <w:rFonts w:ascii="Times New Roman" w:hAnsi="Times New Roman" w:cs="Times New Roman"/>
              <w:sz w:val="20"/>
              <w:szCs w:val="20"/>
            </w:rPr>
            <w:t>[124]</w:t>
          </w:r>
        </w:sdtContent>
      </w:sdt>
      <w:r w:rsidR="00231EDE" w:rsidRPr="00B86AFD">
        <w:rPr>
          <w:rFonts w:ascii="Times New Roman" w:hAnsi="Times New Roman" w:cs="Times New Roman"/>
          <w:sz w:val="20"/>
          <w:szCs w:val="20"/>
        </w:rPr>
        <w:t>.</w:t>
      </w:r>
    </w:p>
    <w:p w14:paraId="15A28434" w14:textId="77777777" w:rsidR="00231EDE" w:rsidRPr="00B86AFD" w:rsidRDefault="00231EDE" w:rsidP="00231EDE">
      <w:pPr>
        <w:rPr>
          <w:rFonts w:ascii="Times New Roman" w:hAnsi="Times New Roman" w:cs="Times New Roman"/>
          <w:sz w:val="20"/>
          <w:szCs w:val="20"/>
        </w:rPr>
      </w:pPr>
    </w:p>
    <w:p w14:paraId="74000745" w14:textId="07E04406" w:rsidR="00231EDE" w:rsidRPr="00B86AFD" w:rsidRDefault="00F126CF" w:rsidP="00F126CF">
      <w:pPr>
        <w:pStyle w:val="ListParagraph"/>
        <w:numPr>
          <w:ilvl w:val="3"/>
          <w:numId w:val="11"/>
        </w:numPr>
        <w:rPr>
          <w:rFonts w:ascii="Times New Roman" w:hAnsi="Times New Roman" w:cs="Times New Roman"/>
          <w:b/>
          <w:bCs/>
          <w:sz w:val="20"/>
          <w:szCs w:val="20"/>
        </w:rPr>
      </w:pPr>
      <w:r w:rsidRPr="00B86AFD">
        <w:rPr>
          <w:rFonts w:ascii="Times New Roman" w:hAnsi="Times New Roman" w:cs="Times New Roman"/>
          <w:b/>
          <w:bCs/>
          <w:sz w:val="20"/>
          <w:szCs w:val="20"/>
        </w:rPr>
        <w:t>Phytoextraction</w:t>
      </w:r>
    </w:p>
    <w:p w14:paraId="09364FAA" w14:textId="2CAA2467" w:rsidR="00D376EA" w:rsidRPr="00B86AFD" w:rsidRDefault="00F126CF" w:rsidP="00D376EA">
      <w:pPr>
        <w:rPr>
          <w:rFonts w:ascii="Times New Roman" w:hAnsi="Times New Roman" w:cs="Times New Roman"/>
          <w:sz w:val="20"/>
          <w:szCs w:val="20"/>
        </w:rPr>
      </w:pPr>
      <w:r w:rsidRPr="00B86AFD">
        <w:rPr>
          <w:rFonts w:ascii="Times New Roman" w:hAnsi="Times New Roman" w:cs="Times New Roman"/>
          <w:sz w:val="20"/>
          <w:szCs w:val="20"/>
        </w:rPr>
        <w:tab/>
      </w:r>
      <w:r w:rsidR="008978BA" w:rsidRPr="00B86AFD">
        <w:rPr>
          <w:rFonts w:ascii="Times New Roman" w:hAnsi="Times New Roman" w:cs="Times New Roman"/>
          <w:sz w:val="20"/>
          <w:szCs w:val="20"/>
        </w:rPr>
        <w:t xml:space="preserve">Phytoextraction, often referred to as </w:t>
      </w:r>
      <w:proofErr w:type="spellStart"/>
      <w:r w:rsidR="008978BA" w:rsidRPr="00B86AFD">
        <w:rPr>
          <w:rFonts w:ascii="Times New Roman" w:hAnsi="Times New Roman" w:cs="Times New Roman"/>
          <w:sz w:val="20"/>
          <w:szCs w:val="20"/>
        </w:rPr>
        <w:t>phytoabsorption</w:t>
      </w:r>
      <w:proofErr w:type="spellEnd"/>
      <w:r w:rsidR="008978BA" w:rsidRPr="00B86AFD">
        <w:rPr>
          <w:rFonts w:ascii="Times New Roman" w:hAnsi="Times New Roman" w:cs="Times New Roman"/>
          <w:sz w:val="20"/>
          <w:szCs w:val="20"/>
        </w:rPr>
        <w:t xml:space="preserve">, </w:t>
      </w:r>
      <w:proofErr w:type="spellStart"/>
      <w:r w:rsidR="008978BA" w:rsidRPr="00B86AFD">
        <w:rPr>
          <w:rFonts w:ascii="Times New Roman" w:hAnsi="Times New Roman" w:cs="Times New Roman"/>
          <w:sz w:val="20"/>
          <w:szCs w:val="20"/>
        </w:rPr>
        <w:t>phytosequestration</w:t>
      </w:r>
      <w:proofErr w:type="spellEnd"/>
      <w:r w:rsidR="001A26DA" w:rsidRPr="00B86AFD">
        <w:rPr>
          <w:rFonts w:ascii="Times New Roman" w:hAnsi="Times New Roman" w:cs="Times New Roman"/>
          <w:sz w:val="20"/>
          <w:szCs w:val="20"/>
        </w:rPr>
        <w:t>,</w:t>
      </w:r>
      <w:r w:rsidR="008978BA" w:rsidRPr="00B86AFD">
        <w:rPr>
          <w:rFonts w:ascii="Times New Roman" w:hAnsi="Times New Roman" w:cs="Times New Roman"/>
          <w:sz w:val="20"/>
          <w:szCs w:val="20"/>
        </w:rPr>
        <w:t xml:space="preserve"> or phytoaccumulation, is a technique by which plant roots remove contaminants from the water or soil, transfer those contaminants to outside biomass, that is</w:t>
      </w:r>
      <w:r w:rsidR="001A26DA" w:rsidRPr="00B86AFD">
        <w:rPr>
          <w:rFonts w:ascii="Times New Roman" w:hAnsi="Times New Roman" w:cs="Times New Roman"/>
          <w:sz w:val="20"/>
          <w:szCs w:val="20"/>
        </w:rPr>
        <w:t>,</w:t>
      </w:r>
      <w:r w:rsidR="008978BA" w:rsidRPr="00B86AFD">
        <w:rPr>
          <w:rFonts w:ascii="Times New Roman" w:hAnsi="Times New Roman" w:cs="Times New Roman"/>
          <w:sz w:val="20"/>
          <w:szCs w:val="20"/>
        </w:rPr>
        <w:t xml:space="preserve"> shoots, where they accumulate and are then collected </w:t>
      </w:r>
      <w:sdt>
        <w:sdtPr>
          <w:rPr>
            <w:rFonts w:ascii="Times New Roman" w:hAnsi="Times New Roman" w:cs="Times New Roman"/>
            <w:sz w:val="20"/>
            <w:szCs w:val="20"/>
          </w:rPr>
          <w:tag w:val="MENDELEY_CITATION_v3_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"/>
          <w:id w:val="1047182678"/>
          <w:placeholder>
            <w:docPart w:val="DefaultPlaceholder_-1854013440"/>
          </w:placeholder>
        </w:sdtPr>
        <w:sdtContent>
          <w:r w:rsidR="00C45134" w:rsidRPr="00B86AFD">
            <w:rPr>
              <w:rFonts w:ascii="Times New Roman" w:hAnsi="Times New Roman" w:cs="Times New Roman"/>
              <w:sz w:val="20"/>
              <w:szCs w:val="20"/>
            </w:rPr>
            <w:t>[125], [126]</w:t>
          </w:r>
        </w:sdtContent>
      </w:sdt>
      <w:r w:rsidR="00B80297" w:rsidRPr="00B86AFD">
        <w:rPr>
          <w:rFonts w:ascii="Times New Roman" w:hAnsi="Times New Roman" w:cs="Times New Roman"/>
          <w:sz w:val="20"/>
          <w:szCs w:val="20"/>
        </w:rPr>
        <w:t xml:space="preserve">. Pollutant translocation to shoots is an important biochemical step desirable for effective phytoextraction because harvesting root biomass is often not </w:t>
      </w:r>
      <w:r w:rsidR="005D3536" w:rsidRPr="00B86AFD">
        <w:rPr>
          <w:rFonts w:ascii="Times New Roman" w:hAnsi="Times New Roman" w:cs="Times New Roman"/>
          <w:sz w:val="20"/>
          <w:szCs w:val="20"/>
        </w:rPr>
        <w:t>practical</w:t>
      </w:r>
      <w:r w:rsidR="00B80297"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"/>
          <w:id w:val="-873690711"/>
          <w:placeholder>
            <w:docPart w:val="DefaultPlaceholder_-1854013440"/>
          </w:placeholder>
        </w:sdtPr>
        <w:sdtContent>
          <w:r w:rsidR="00C45134" w:rsidRPr="00B86AFD">
            <w:rPr>
              <w:rFonts w:ascii="Times New Roman" w:hAnsi="Times New Roman" w:cs="Times New Roman"/>
              <w:sz w:val="20"/>
              <w:szCs w:val="20"/>
            </w:rPr>
            <w:t>[127], [128]</w:t>
          </w:r>
        </w:sdtContent>
      </w:sdt>
      <w:r w:rsidR="00775BED" w:rsidRPr="00B86AFD">
        <w:rPr>
          <w:rFonts w:ascii="Times New Roman" w:hAnsi="Times New Roman" w:cs="Times New Roman"/>
          <w:sz w:val="20"/>
          <w:szCs w:val="20"/>
        </w:rPr>
        <w:t xml:space="preserve">. </w:t>
      </w:r>
      <w:r w:rsidR="00D07E2E" w:rsidRPr="00B86AFD">
        <w:rPr>
          <w:rFonts w:ascii="Times New Roman" w:hAnsi="Times New Roman" w:cs="Times New Roman"/>
          <w:sz w:val="20"/>
          <w:szCs w:val="20"/>
        </w:rPr>
        <w:t xml:space="preserve">Plants that produce significant quantities of contaminants throughout their lifecycle can be used in continuous phytoextraction </w:t>
      </w:r>
      <w:sdt>
        <w:sdtPr>
          <w:rPr>
            <w:rFonts w:ascii="Times New Roman" w:hAnsi="Times New Roman" w:cs="Times New Roman"/>
            <w:sz w:val="20"/>
            <w:szCs w:val="20"/>
          </w:rPr>
          <w:tag w:val="MENDELEY_CITATION_v3_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"/>
          <w:id w:val="2103752745"/>
          <w:placeholder>
            <w:docPart w:val="DefaultPlaceholder_-1854013440"/>
          </w:placeholder>
        </w:sdtPr>
        <w:sdtContent>
          <w:r w:rsidR="00C45134" w:rsidRPr="00B86AFD">
            <w:rPr>
              <w:rFonts w:ascii="Times New Roman" w:hAnsi="Times New Roman" w:cs="Times New Roman"/>
              <w:sz w:val="20"/>
              <w:szCs w:val="20"/>
            </w:rPr>
            <w:t>[129]</w:t>
          </w:r>
        </w:sdtContent>
      </w:sdt>
      <w:r w:rsidR="001B0345" w:rsidRPr="00B86AFD">
        <w:rPr>
          <w:rFonts w:ascii="Times New Roman" w:hAnsi="Times New Roman" w:cs="Times New Roman"/>
          <w:sz w:val="20"/>
          <w:szCs w:val="20"/>
        </w:rPr>
        <w:t>. In general, the phytoextraction process consists of four basic</w:t>
      </w:r>
      <w:r w:rsidR="00136AD9" w:rsidRPr="00B86AFD">
        <w:rPr>
          <w:rFonts w:ascii="Times New Roman" w:hAnsi="Times New Roman" w:cs="Times New Roman"/>
          <w:sz w:val="20"/>
          <w:szCs w:val="20"/>
        </w:rPr>
        <w:t xml:space="preserve"> processes</w:t>
      </w:r>
      <w:r w:rsidR="001B0345" w:rsidRPr="00B86AFD">
        <w:rPr>
          <w:rFonts w:ascii="Times New Roman" w:hAnsi="Times New Roman" w:cs="Times New Roman"/>
          <w:sz w:val="20"/>
          <w:szCs w:val="20"/>
        </w:rPr>
        <w:t xml:space="preserve">: </w:t>
      </w:r>
      <w:r w:rsidR="00B82384" w:rsidRPr="00B86AFD">
        <w:rPr>
          <w:rFonts w:ascii="Times New Roman" w:hAnsi="Times New Roman" w:cs="Times New Roman"/>
          <w:sz w:val="20"/>
          <w:szCs w:val="20"/>
        </w:rPr>
        <w:t>pollution transfer into aerial plant parts, contaminant activation in the rhizosphere, contaminant absorption through the roots of plants</w:t>
      </w:r>
      <w:r w:rsidR="001A26DA" w:rsidRPr="00B86AFD">
        <w:rPr>
          <w:rFonts w:ascii="Times New Roman" w:hAnsi="Times New Roman" w:cs="Times New Roman"/>
          <w:sz w:val="20"/>
          <w:szCs w:val="20"/>
        </w:rPr>
        <w:t>,</w:t>
      </w:r>
      <w:r w:rsidR="00B82384" w:rsidRPr="00B86AFD">
        <w:rPr>
          <w:rFonts w:ascii="Times New Roman" w:hAnsi="Times New Roman" w:cs="Times New Roman"/>
          <w:sz w:val="20"/>
          <w:szCs w:val="20"/>
        </w:rPr>
        <w:t xml:space="preserve"> and contaminant sequestration in plant tissue </w:t>
      </w:r>
      <w:sdt>
        <w:sdtPr>
          <w:rPr>
            <w:rFonts w:ascii="Times New Roman" w:hAnsi="Times New Roman" w:cs="Times New Roman"/>
            <w:sz w:val="20"/>
            <w:szCs w:val="20"/>
          </w:rPr>
          <w:tag w:val="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"/>
          <w:id w:val="1138921924"/>
          <w:placeholder>
            <w:docPart w:val="DefaultPlaceholder_-1854013440"/>
          </w:placeholder>
        </w:sdtPr>
        <w:sdtContent>
          <w:r w:rsidR="00C45134" w:rsidRPr="00B86AFD">
            <w:rPr>
              <w:rFonts w:ascii="Times New Roman" w:hAnsi="Times New Roman" w:cs="Times New Roman"/>
              <w:sz w:val="20"/>
              <w:szCs w:val="20"/>
            </w:rPr>
            <w:t>[130], [131]</w:t>
          </w:r>
        </w:sdtContent>
      </w:sdt>
      <w:r w:rsidR="00E204E1" w:rsidRPr="00B86AFD">
        <w:rPr>
          <w:rFonts w:ascii="Times New Roman" w:hAnsi="Times New Roman" w:cs="Times New Roman"/>
          <w:sz w:val="20"/>
          <w:szCs w:val="20"/>
        </w:rPr>
        <w:t xml:space="preserve">. </w:t>
      </w:r>
      <w:r w:rsidR="00B57260" w:rsidRPr="00B86AFD">
        <w:rPr>
          <w:rFonts w:ascii="Times New Roman" w:hAnsi="Times New Roman" w:cs="Times New Roman"/>
          <w:sz w:val="20"/>
          <w:szCs w:val="20"/>
        </w:rPr>
        <w:t xml:space="preserve">Whereas high sensitivity of plant tissues is often associated with </w:t>
      </w:r>
      <w:r w:rsidR="005315BA" w:rsidRPr="00B86AFD">
        <w:rPr>
          <w:rFonts w:ascii="Times New Roman" w:hAnsi="Times New Roman" w:cs="Times New Roman"/>
          <w:sz w:val="20"/>
          <w:szCs w:val="20"/>
        </w:rPr>
        <w:t>few</w:t>
      </w:r>
      <w:r w:rsidR="00B57260" w:rsidRPr="00B86AFD">
        <w:rPr>
          <w:rFonts w:ascii="Times New Roman" w:hAnsi="Times New Roman" w:cs="Times New Roman"/>
          <w:sz w:val="20"/>
          <w:szCs w:val="20"/>
        </w:rPr>
        <w:t> unfavorable impacts on</w:t>
      </w:r>
      <w:r w:rsidR="005315BA" w:rsidRPr="00B86AFD">
        <w:rPr>
          <w:rFonts w:ascii="Times New Roman" w:hAnsi="Times New Roman" w:cs="Times New Roman"/>
          <w:sz w:val="20"/>
          <w:szCs w:val="20"/>
        </w:rPr>
        <w:t xml:space="preserve"> </w:t>
      </w:r>
      <w:r w:rsidR="00B57260" w:rsidRPr="00B86AFD">
        <w:rPr>
          <w:rFonts w:ascii="Times New Roman" w:hAnsi="Times New Roman" w:cs="Times New Roman"/>
          <w:sz w:val="20"/>
          <w:szCs w:val="20"/>
        </w:rPr>
        <w:t xml:space="preserve">plant health, contaminant sensitivity is required to complete the phytoremediation process. </w:t>
      </w:r>
      <w:r w:rsidR="005825ED" w:rsidRPr="00B86AFD">
        <w:rPr>
          <w:rFonts w:ascii="Times New Roman" w:hAnsi="Times New Roman" w:cs="Times New Roman"/>
          <w:sz w:val="20"/>
          <w:szCs w:val="20"/>
        </w:rPr>
        <w:t xml:space="preserve">In general, </w:t>
      </w:r>
      <w:r w:rsidR="002D42AB" w:rsidRPr="00B86AFD">
        <w:rPr>
          <w:rFonts w:ascii="Times New Roman" w:hAnsi="Times New Roman" w:cs="Times New Roman"/>
          <w:sz w:val="20"/>
          <w:szCs w:val="20"/>
        </w:rPr>
        <w:t xml:space="preserve">the ability of a plant to tolerate pollution is influenced by several processes, including metal binding </w:t>
      </w:r>
      <w:r w:rsidR="005315BA" w:rsidRPr="00B86AFD">
        <w:rPr>
          <w:rFonts w:ascii="Times New Roman" w:hAnsi="Times New Roman" w:cs="Times New Roman"/>
          <w:sz w:val="20"/>
          <w:szCs w:val="20"/>
        </w:rPr>
        <w:t>to the</w:t>
      </w:r>
      <w:r w:rsidR="002D42AB" w:rsidRPr="00B86AFD">
        <w:rPr>
          <w:rFonts w:ascii="Times New Roman" w:hAnsi="Times New Roman" w:cs="Times New Roman"/>
          <w:sz w:val="20"/>
          <w:szCs w:val="20"/>
        </w:rPr>
        <w:t xml:space="preserve"> cell wall, active movement of metal ions into vacuoles, chelation of metal ions with proteins and peptides, and complex formation</w:t>
      </w:r>
      <w:r w:rsidR="005825ED"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"/>
          <w:id w:val="598758842"/>
          <w:placeholder>
            <w:docPart w:val="DefaultPlaceholder_-1854013440"/>
          </w:placeholder>
        </w:sdtPr>
        <w:sdtContent>
          <w:r w:rsidR="00C45134" w:rsidRPr="00B86AFD">
            <w:rPr>
              <w:rFonts w:ascii="Times New Roman" w:hAnsi="Times New Roman" w:cs="Times New Roman"/>
              <w:sz w:val="20"/>
              <w:szCs w:val="20"/>
            </w:rPr>
            <w:t>[130]</w:t>
          </w:r>
        </w:sdtContent>
      </w:sdt>
      <w:r w:rsidR="005825ED" w:rsidRPr="00B86AFD">
        <w:rPr>
          <w:rFonts w:ascii="Times New Roman" w:hAnsi="Times New Roman" w:cs="Times New Roman"/>
          <w:sz w:val="20"/>
          <w:szCs w:val="20"/>
        </w:rPr>
        <w:t xml:space="preserve">. </w:t>
      </w:r>
      <w:r w:rsidR="0063051A" w:rsidRPr="00B86AFD">
        <w:rPr>
          <w:rFonts w:ascii="Times New Roman" w:hAnsi="Times New Roman" w:cs="Times New Roman"/>
          <w:sz w:val="20"/>
          <w:szCs w:val="20"/>
        </w:rPr>
        <w:t>The depth at which plant roots can develop</w:t>
      </w:r>
      <w:r w:rsidR="006B4708" w:rsidRPr="00B86AFD">
        <w:rPr>
          <w:rFonts w:ascii="Times New Roman" w:hAnsi="Times New Roman" w:cs="Times New Roman"/>
          <w:sz w:val="20"/>
          <w:szCs w:val="20"/>
        </w:rPr>
        <w:t>, seasonal weather</w:t>
      </w:r>
      <w:r w:rsidR="005315BA" w:rsidRPr="00B86AFD">
        <w:rPr>
          <w:rFonts w:ascii="Times New Roman" w:hAnsi="Times New Roman" w:cs="Times New Roman"/>
          <w:sz w:val="20"/>
          <w:szCs w:val="20"/>
        </w:rPr>
        <w:t>,</w:t>
      </w:r>
      <w:r w:rsidR="00754A42" w:rsidRPr="00B86AFD">
        <w:rPr>
          <w:rFonts w:ascii="Times New Roman" w:hAnsi="Times New Roman" w:cs="Times New Roman"/>
          <w:sz w:val="20"/>
          <w:szCs w:val="20"/>
        </w:rPr>
        <w:t xml:space="preserve"> </w:t>
      </w:r>
      <w:r w:rsidR="006B4708" w:rsidRPr="00B86AFD">
        <w:rPr>
          <w:rFonts w:ascii="Times New Roman" w:hAnsi="Times New Roman" w:cs="Times New Roman"/>
          <w:sz w:val="20"/>
          <w:szCs w:val="20"/>
        </w:rPr>
        <w:t xml:space="preserve">and climatic variables are all factors that influence phytoextraction effectiveness </w:t>
      </w:r>
      <w:sdt>
        <w:sdtPr>
          <w:rPr>
            <w:rFonts w:ascii="Times New Roman" w:hAnsi="Times New Roman" w:cs="Times New Roman"/>
            <w:sz w:val="20"/>
            <w:szCs w:val="20"/>
          </w:rPr>
          <w:tag w:val="MENDELEY_CITATION_v3_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"/>
          <w:id w:val="34394368"/>
          <w:placeholder>
            <w:docPart w:val="DefaultPlaceholder_-1854013440"/>
          </w:placeholder>
        </w:sdtPr>
        <w:sdtContent>
          <w:r w:rsidR="00C45134" w:rsidRPr="00B86AFD">
            <w:rPr>
              <w:rFonts w:ascii="Times New Roman" w:hAnsi="Times New Roman" w:cs="Times New Roman"/>
              <w:sz w:val="20"/>
              <w:szCs w:val="20"/>
            </w:rPr>
            <w:t>[132]</w:t>
          </w:r>
        </w:sdtContent>
      </w:sdt>
      <w:r w:rsidR="001C49BE" w:rsidRPr="00B86AFD">
        <w:rPr>
          <w:rFonts w:ascii="Times New Roman" w:hAnsi="Times New Roman" w:cs="Times New Roman"/>
          <w:sz w:val="20"/>
          <w:szCs w:val="20"/>
        </w:rPr>
        <w:t xml:space="preserve">. The use of mobilizing agents </w:t>
      </w:r>
      <w:r w:rsidR="00FA1FF7" w:rsidRPr="00B86AFD">
        <w:rPr>
          <w:rFonts w:ascii="Times New Roman" w:hAnsi="Times New Roman" w:cs="Times New Roman"/>
          <w:sz w:val="20"/>
          <w:szCs w:val="20"/>
        </w:rPr>
        <w:t xml:space="preserve">including </w:t>
      </w:r>
      <w:r w:rsidR="001C49BE" w:rsidRPr="00B86AFD">
        <w:rPr>
          <w:rFonts w:ascii="Times New Roman" w:hAnsi="Times New Roman" w:cs="Times New Roman"/>
          <w:sz w:val="20"/>
          <w:szCs w:val="20"/>
        </w:rPr>
        <w:t xml:space="preserve">nitrilotriacetic acid, </w:t>
      </w:r>
      <w:proofErr w:type="spellStart"/>
      <w:r w:rsidR="001C49BE" w:rsidRPr="00B86AFD">
        <w:rPr>
          <w:rFonts w:ascii="Times New Roman" w:hAnsi="Times New Roman" w:cs="Times New Roman"/>
          <w:sz w:val="20"/>
          <w:szCs w:val="20"/>
        </w:rPr>
        <w:t>aminopolycarboxylic</w:t>
      </w:r>
      <w:proofErr w:type="spellEnd"/>
      <w:r w:rsidR="001C49BE" w:rsidRPr="00B86AFD">
        <w:rPr>
          <w:rFonts w:ascii="Times New Roman" w:hAnsi="Times New Roman" w:cs="Times New Roman"/>
          <w:sz w:val="20"/>
          <w:szCs w:val="20"/>
        </w:rPr>
        <w:t xml:space="preserve"> acids, </w:t>
      </w:r>
      <w:r w:rsidR="00C800AF" w:rsidRPr="00B86AFD">
        <w:rPr>
          <w:rFonts w:ascii="Times New Roman" w:hAnsi="Times New Roman" w:cs="Times New Roman"/>
          <w:sz w:val="20"/>
          <w:szCs w:val="20"/>
        </w:rPr>
        <w:t xml:space="preserve">citric acid, ethylenediaminetetraacetic acid, </w:t>
      </w:r>
      <w:r w:rsidR="001C49BE" w:rsidRPr="00B86AFD">
        <w:rPr>
          <w:rFonts w:ascii="Times New Roman" w:hAnsi="Times New Roman" w:cs="Times New Roman"/>
          <w:sz w:val="20"/>
          <w:szCs w:val="20"/>
        </w:rPr>
        <w:t xml:space="preserve">and </w:t>
      </w:r>
      <w:proofErr w:type="spellStart"/>
      <w:r w:rsidR="001C49BE" w:rsidRPr="00B86AFD">
        <w:rPr>
          <w:rFonts w:ascii="Times New Roman" w:hAnsi="Times New Roman" w:cs="Times New Roman"/>
          <w:sz w:val="20"/>
          <w:szCs w:val="20"/>
        </w:rPr>
        <w:t>ethylenediaminedisuccinic</w:t>
      </w:r>
      <w:proofErr w:type="spellEnd"/>
      <w:r w:rsidR="001C49BE" w:rsidRPr="00B86AFD">
        <w:rPr>
          <w:rFonts w:ascii="Times New Roman" w:hAnsi="Times New Roman" w:cs="Times New Roman"/>
          <w:sz w:val="20"/>
          <w:szCs w:val="20"/>
        </w:rPr>
        <w:t xml:space="preserve"> acid can improve the efficiency of phytoextraction </w:t>
      </w:r>
      <w:sdt>
        <w:sdtPr>
          <w:rPr>
            <w:rFonts w:ascii="Times New Roman" w:hAnsi="Times New Roman" w:cs="Times New Roman"/>
            <w:sz w:val="20"/>
            <w:szCs w:val="20"/>
          </w:rPr>
          <w:tag w:val="MENDELEY_CITATION_v3_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"/>
          <w:id w:val="388243103"/>
          <w:placeholder>
            <w:docPart w:val="DefaultPlaceholder_-1854013440"/>
          </w:placeholder>
        </w:sdtPr>
        <w:sdtContent>
          <w:r w:rsidR="00C45134" w:rsidRPr="00B86AFD">
            <w:rPr>
              <w:rFonts w:ascii="Times New Roman" w:hAnsi="Times New Roman" w:cs="Times New Roman"/>
              <w:sz w:val="20"/>
              <w:szCs w:val="20"/>
            </w:rPr>
            <w:t>[133]</w:t>
          </w:r>
        </w:sdtContent>
      </w:sdt>
      <w:r w:rsidR="00D376EA" w:rsidRPr="00B86AFD">
        <w:rPr>
          <w:rFonts w:ascii="Times New Roman" w:hAnsi="Times New Roman" w:cs="Times New Roman"/>
          <w:sz w:val="20"/>
          <w:szCs w:val="20"/>
        </w:rPr>
        <w:t xml:space="preserve">. </w:t>
      </w:r>
    </w:p>
    <w:p w14:paraId="2F4AF320" w14:textId="77777777" w:rsidR="00CF59DD" w:rsidRPr="00B86AFD" w:rsidRDefault="00CF59DD" w:rsidP="00CF59DD">
      <w:pPr>
        <w:rPr>
          <w:rFonts w:ascii="Times New Roman" w:hAnsi="Times New Roman" w:cs="Times New Roman"/>
          <w:sz w:val="20"/>
          <w:szCs w:val="20"/>
        </w:rPr>
      </w:pPr>
    </w:p>
    <w:p w14:paraId="35FAFC66" w14:textId="4D0D483F" w:rsidR="00CF59DD" w:rsidRPr="00B86AFD" w:rsidRDefault="00CF59DD" w:rsidP="00CF59DD">
      <w:pPr>
        <w:pStyle w:val="ListParagraph"/>
        <w:numPr>
          <w:ilvl w:val="3"/>
          <w:numId w:val="11"/>
        </w:numPr>
        <w:rPr>
          <w:rFonts w:ascii="Times New Roman" w:hAnsi="Times New Roman" w:cs="Times New Roman"/>
          <w:b/>
          <w:bCs/>
          <w:sz w:val="20"/>
          <w:szCs w:val="20"/>
        </w:rPr>
      </w:pPr>
      <w:proofErr w:type="spellStart"/>
      <w:r w:rsidRPr="00B86AFD">
        <w:rPr>
          <w:rFonts w:ascii="Times New Roman" w:hAnsi="Times New Roman" w:cs="Times New Roman"/>
          <w:b/>
          <w:bCs/>
          <w:sz w:val="20"/>
          <w:szCs w:val="20"/>
        </w:rPr>
        <w:t>Phytofiltration</w:t>
      </w:r>
      <w:proofErr w:type="spellEnd"/>
    </w:p>
    <w:p w14:paraId="4FC0642F" w14:textId="0117247F" w:rsidR="004113B8" w:rsidRPr="00B86AFD" w:rsidRDefault="00CF59DD" w:rsidP="004113B8">
      <w:pPr>
        <w:rPr>
          <w:rFonts w:ascii="Times New Roman" w:hAnsi="Times New Roman" w:cs="Times New Roman"/>
          <w:sz w:val="20"/>
          <w:szCs w:val="20"/>
        </w:rPr>
      </w:pPr>
      <w:r w:rsidRPr="00B86AFD">
        <w:rPr>
          <w:rFonts w:ascii="Times New Roman" w:hAnsi="Times New Roman" w:cs="Times New Roman"/>
          <w:sz w:val="20"/>
          <w:szCs w:val="20"/>
        </w:rPr>
        <w:tab/>
      </w:r>
      <w:proofErr w:type="spellStart"/>
      <w:r w:rsidR="00592F84" w:rsidRPr="00B86AFD">
        <w:rPr>
          <w:rFonts w:ascii="Times New Roman" w:hAnsi="Times New Roman" w:cs="Times New Roman"/>
          <w:sz w:val="20"/>
          <w:szCs w:val="20"/>
        </w:rPr>
        <w:t>Rhizofiltration</w:t>
      </w:r>
      <w:proofErr w:type="spellEnd"/>
      <w:r w:rsidR="005315BA" w:rsidRPr="00B86AFD">
        <w:rPr>
          <w:rFonts w:ascii="Times New Roman" w:hAnsi="Times New Roman" w:cs="Times New Roman"/>
          <w:sz w:val="20"/>
          <w:szCs w:val="20"/>
        </w:rPr>
        <w:t>,</w:t>
      </w:r>
      <w:r w:rsidR="00592F84" w:rsidRPr="00B86AFD">
        <w:rPr>
          <w:rFonts w:ascii="Times New Roman" w:hAnsi="Times New Roman" w:cs="Times New Roman"/>
          <w:sz w:val="20"/>
          <w:szCs w:val="20"/>
        </w:rPr>
        <w:t xml:space="preserve"> or </w:t>
      </w:r>
      <w:proofErr w:type="spellStart"/>
      <w:r w:rsidR="00592F84" w:rsidRPr="00B86AFD">
        <w:rPr>
          <w:rFonts w:ascii="Times New Roman" w:hAnsi="Times New Roman" w:cs="Times New Roman"/>
          <w:sz w:val="20"/>
          <w:szCs w:val="20"/>
        </w:rPr>
        <w:t>phytofiltration</w:t>
      </w:r>
      <w:proofErr w:type="spellEnd"/>
      <w:r w:rsidR="00592F84" w:rsidRPr="00B86AFD">
        <w:rPr>
          <w:rFonts w:ascii="Times New Roman" w:hAnsi="Times New Roman" w:cs="Times New Roman"/>
          <w:sz w:val="20"/>
          <w:szCs w:val="20"/>
        </w:rPr>
        <w:t xml:space="preserve">, is the process of removing contaminants from a solution by adsorbing them to the surface of plant roots or precipitating them </w:t>
      </w:r>
      <w:sdt>
        <w:sdtPr>
          <w:rPr>
            <w:rFonts w:ascii="Times New Roman" w:hAnsi="Times New Roman" w:cs="Times New Roman"/>
            <w:sz w:val="20"/>
            <w:szCs w:val="20"/>
          </w:rPr>
          <w:tag w:val="MENDELEY_CITATION_v3_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"/>
          <w:id w:val="1033925054"/>
          <w:placeholder>
            <w:docPart w:val="DefaultPlaceholder_-1854013440"/>
          </w:placeholder>
        </w:sdtPr>
        <w:sdtContent>
          <w:r w:rsidR="00C45134" w:rsidRPr="00B86AFD">
            <w:rPr>
              <w:rFonts w:ascii="Times New Roman" w:hAnsi="Times New Roman" w:cs="Times New Roman"/>
              <w:sz w:val="20"/>
              <w:szCs w:val="20"/>
            </w:rPr>
            <w:t>[134]</w:t>
          </w:r>
        </w:sdtContent>
      </w:sdt>
      <w:r w:rsidR="008E4F7A" w:rsidRPr="00B86AFD">
        <w:rPr>
          <w:rFonts w:ascii="Times New Roman" w:hAnsi="Times New Roman" w:cs="Times New Roman"/>
          <w:sz w:val="20"/>
          <w:szCs w:val="20"/>
        </w:rPr>
        <w:t xml:space="preserve">. </w:t>
      </w:r>
      <w:r w:rsidR="00C21B73" w:rsidRPr="00B86AFD">
        <w:rPr>
          <w:rFonts w:ascii="Times New Roman" w:hAnsi="Times New Roman" w:cs="Times New Roman"/>
          <w:sz w:val="20"/>
          <w:szCs w:val="20"/>
        </w:rPr>
        <w:t xml:space="preserve">Certain plants may include multiple </w:t>
      </w:r>
      <w:proofErr w:type="spellStart"/>
      <w:r w:rsidR="00C21B73" w:rsidRPr="00B86AFD">
        <w:rPr>
          <w:rFonts w:ascii="Times New Roman" w:hAnsi="Times New Roman" w:cs="Times New Roman"/>
          <w:sz w:val="20"/>
          <w:szCs w:val="20"/>
        </w:rPr>
        <w:t>phytochelatins</w:t>
      </w:r>
      <w:proofErr w:type="spellEnd"/>
      <w:r w:rsidR="00C21B73" w:rsidRPr="00B86AFD">
        <w:rPr>
          <w:rFonts w:ascii="Times New Roman" w:hAnsi="Times New Roman" w:cs="Times New Roman"/>
          <w:sz w:val="20"/>
          <w:szCs w:val="20"/>
        </w:rPr>
        <w:t xml:space="preserve"> that improve the binding capacity of contaminants like metal ions</w:t>
      </w:r>
      <w:r w:rsidR="005315BA" w:rsidRPr="00B86AFD">
        <w:rPr>
          <w:rFonts w:ascii="Times New Roman" w:hAnsi="Times New Roman" w:cs="Times New Roman"/>
          <w:sz w:val="20"/>
          <w:szCs w:val="20"/>
        </w:rPr>
        <w:t>;</w:t>
      </w:r>
      <w:r w:rsidR="00C21B73" w:rsidRPr="00B86AFD">
        <w:rPr>
          <w:rFonts w:ascii="Times New Roman" w:hAnsi="Times New Roman" w:cs="Times New Roman"/>
          <w:sz w:val="20"/>
          <w:szCs w:val="20"/>
        </w:rPr>
        <w:t xml:space="preserve"> the process is associated </w:t>
      </w:r>
      <w:r w:rsidR="00427D20" w:rsidRPr="00B86AFD">
        <w:rPr>
          <w:rFonts w:ascii="Times New Roman" w:hAnsi="Times New Roman" w:cs="Times New Roman"/>
          <w:sz w:val="20"/>
          <w:szCs w:val="20"/>
        </w:rPr>
        <w:t xml:space="preserve">with </w:t>
      </w:r>
      <w:r w:rsidR="00C21B73" w:rsidRPr="00B86AFD">
        <w:rPr>
          <w:rFonts w:ascii="Times New Roman" w:hAnsi="Times New Roman" w:cs="Times New Roman"/>
          <w:sz w:val="20"/>
          <w:szCs w:val="20"/>
        </w:rPr>
        <w:t xml:space="preserve">the creation of specific compounds inside the root system, which result in the adsorption of contaminants </w:t>
      </w:r>
      <w:sdt>
        <w:sdtPr>
          <w:rPr>
            <w:rFonts w:ascii="Times New Roman" w:hAnsi="Times New Roman" w:cs="Times New Roman"/>
            <w:sz w:val="20"/>
            <w:szCs w:val="20"/>
          </w:rPr>
          <w:tag w:val="MENDELEY_CITATION_v3_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"/>
          <w:id w:val="-397053055"/>
          <w:placeholder>
            <w:docPart w:val="DefaultPlaceholder_-1854013440"/>
          </w:placeholder>
        </w:sdtPr>
        <w:sdtContent>
          <w:r w:rsidR="00C45134" w:rsidRPr="00B86AFD">
            <w:rPr>
              <w:rFonts w:ascii="Times New Roman" w:hAnsi="Times New Roman" w:cs="Times New Roman"/>
              <w:sz w:val="20"/>
              <w:szCs w:val="20"/>
            </w:rPr>
            <w:t>[135]</w:t>
          </w:r>
        </w:sdtContent>
      </w:sdt>
      <w:r w:rsidR="00E6210F" w:rsidRPr="00B86AFD">
        <w:rPr>
          <w:rFonts w:ascii="Times New Roman" w:hAnsi="Times New Roman" w:cs="Times New Roman"/>
          <w:sz w:val="20"/>
          <w:szCs w:val="20"/>
        </w:rPr>
        <w:t xml:space="preserve">. </w:t>
      </w:r>
      <w:proofErr w:type="spellStart"/>
      <w:r w:rsidR="00333B63" w:rsidRPr="00B86AFD">
        <w:rPr>
          <w:rFonts w:ascii="Times New Roman" w:hAnsi="Times New Roman" w:cs="Times New Roman"/>
          <w:sz w:val="20"/>
          <w:szCs w:val="20"/>
        </w:rPr>
        <w:t>Rhizofiltration</w:t>
      </w:r>
      <w:proofErr w:type="spellEnd"/>
      <w:r w:rsidR="00333B63" w:rsidRPr="00B86AFD">
        <w:rPr>
          <w:rFonts w:ascii="Times New Roman" w:hAnsi="Times New Roman" w:cs="Times New Roman"/>
          <w:sz w:val="20"/>
          <w:szCs w:val="20"/>
        </w:rPr>
        <w:t xml:space="preserve"> </w:t>
      </w:r>
      <w:r w:rsidR="000C2D3C" w:rsidRPr="00B86AFD">
        <w:rPr>
          <w:rFonts w:ascii="Times New Roman" w:hAnsi="Times New Roman" w:cs="Times New Roman"/>
          <w:sz w:val="20"/>
          <w:szCs w:val="20"/>
        </w:rPr>
        <w:t>is</w:t>
      </w:r>
      <w:r w:rsidR="00333B63" w:rsidRPr="00B86AFD">
        <w:rPr>
          <w:rFonts w:ascii="Times New Roman" w:hAnsi="Times New Roman" w:cs="Times New Roman"/>
          <w:sz w:val="20"/>
          <w:szCs w:val="20"/>
        </w:rPr>
        <w:t xml:space="preserve"> easily linked to effluents, polluted streams, or </w:t>
      </w:r>
      <w:r w:rsidR="000C2D3C" w:rsidRPr="00B86AFD">
        <w:rPr>
          <w:rFonts w:ascii="Times New Roman" w:hAnsi="Times New Roman" w:cs="Times New Roman"/>
          <w:sz w:val="20"/>
          <w:szCs w:val="20"/>
        </w:rPr>
        <w:t>subsurface water</w:t>
      </w:r>
      <w:r w:rsidR="00333B63" w:rsidRPr="00B86AFD">
        <w:rPr>
          <w:rFonts w:ascii="Times New Roman" w:hAnsi="Times New Roman" w:cs="Times New Roman"/>
          <w:sz w:val="20"/>
          <w:szCs w:val="20"/>
        </w:rPr>
        <w:t xml:space="preserve"> frameworks. </w:t>
      </w:r>
      <w:r w:rsidR="00AE695F" w:rsidRPr="00B86AFD">
        <w:rPr>
          <w:rFonts w:ascii="Times New Roman" w:hAnsi="Times New Roman" w:cs="Times New Roman"/>
          <w:sz w:val="20"/>
          <w:szCs w:val="20"/>
        </w:rPr>
        <w:t xml:space="preserve">A complete comprehension of contaminant differentiation and the connections between all pollutants and nutrients is necessary for </w:t>
      </w:r>
      <w:proofErr w:type="spellStart"/>
      <w:r w:rsidR="00AE695F" w:rsidRPr="00B86AFD">
        <w:rPr>
          <w:rFonts w:ascii="Times New Roman" w:hAnsi="Times New Roman" w:cs="Times New Roman"/>
          <w:sz w:val="20"/>
          <w:szCs w:val="20"/>
        </w:rPr>
        <w:t>rhizofiltration</w:t>
      </w:r>
      <w:proofErr w:type="spellEnd"/>
      <w:r w:rsidR="00AE695F" w:rsidRPr="00B86AFD">
        <w:rPr>
          <w:rFonts w:ascii="Times New Roman" w:hAnsi="Times New Roman" w:cs="Times New Roman"/>
          <w:sz w:val="20"/>
          <w:szCs w:val="20"/>
        </w:rPr>
        <w:t xml:space="preserve"> to be successful</w:t>
      </w:r>
      <w:r w:rsidR="00333B63" w:rsidRPr="00B86AFD">
        <w:rPr>
          <w:rFonts w:ascii="Times New Roman" w:hAnsi="Times New Roman" w:cs="Times New Roman"/>
          <w:sz w:val="20"/>
          <w:szCs w:val="20"/>
        </w:rPr>
        <w:t xml:space="preserve">. </w:t>
      </w:r>
      <w:proofErr w:type="spellStart"/>
      <w:r w:rsidR="008A5F9F" w:rsidRPr="00B86AFD">
        <w:rPr>
          <w:rFonts w:ascii="Times New Roman" w:hAnsi="Times New Roman" w:cs="Times New Roman"/>
          <w:sz w:val="20"/>
          <w:szCs w:val="20"/>
        </w:rPr>
        <w:t>Rhizofiltration</w:t>
      </w:r>
      <w:proofErr w:type="spellEnd"/>
      <w:r w:rsidR="008A5F9F" w:rsidRPr="00B86AFD">
        <w:rPr>
          <w:rFonts w:ascii="Times New Roman" w:hAnsi="Times New Roman" w:cs="Times New Roman"/>
          <w:sz w:val="20"/>
          <w:szCs w:val="20"/>
        </w:rPr>
        <w:t xml:space="preserve"> is best performed by plants with roots that develop rapidly and can extract contaminants from solutions over an extended period of time </w:t>
      </w:r>
      <w:sdt>
        <w:sdtPr>
          <w:rPr>
            <w:rFonts w:ascii="Times New Roman" w:hAnsi="Times New Roman" w:cs="Times New Roman"/>
            <w:sz w:val="20"/>
            <w:szCs w:val="20"/>
          </w:rPr>
          <w:tag w:val="MENDELEY_CITATION_v3_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"/>
          <w:id w:val="677854018"/>
          <w:placeholder>
            <w:docPart w:val="DefaultPlaceholder_-1854013440"/>
          </w:placeholder>
        </w:sdtPr>
        <w:sdtContent>
          <w:r w:rsidR="00C45134" w:rsidRPr="00B86AFD">
            <w:rPr>
              <w:rFonts w:ascii="Times New Roman" w:hAnsi="Times New Roman" w:cs="Times New Roman"/>
              <w:sz w:val="20"/>
              <w:szCs w:val="20"/>
            </w:rPr>
            <w:t>[69]</w:t>
          </w:r>
        </w:sdtContent>
      </w:sdt>
      <w:r w:rsidR="004113B8" w:rsidRPr="00B86AFD">
        <w:rPr>
          <w:rFonts w:ascii="Times New Roman" w:hAnsi="Times New Roman" w:cs="Times New Roman"/>
          <w:sz w:val="20"/>
          <w:szCs w:val="20"/>
        </w:rPr>
        <w:t xml:space="preserve">. </w:t>
      </w:r>
    </w:p>
    <w:p w14:paraId="17138477" w14:textId="77777777" w:rsidR="00C25A91" w:rsidRPr="00B86AFD" w:rsidRDefault="00C25A91" w:rsidP="004113B8">
      <w:pPr>
        <w:rPr>
          <w:rFonts w:ascii="Times New Roman" w:hAnsi="Times New Roman" w:cs="Times New Roman"/>
          <w:sz w:val="20"/>
          <w:szCs w:val="20"/>
        </w:rPr>
      </w:pPr>
    </w:p>
    <w:p w14:paraId="0F03FB3B" w14:textId="0B5BD7E6" w:rsidR="00C25A91" w:rsidRPr="00B86AFD" w:rsidRDefault="00C25A91" w:rsidP="00C25A91">
      <w:pPr>
        <w:pStyle w:val="ListParagraph"/>
        <w:numPr>
          <w:ilvl w:val="3"/>
          <w:numId w:val="11"/>
        </w:numPr>
        <w:rPr>
          <w:rFonts w:ascii="Times New Roman" w:hAnsi="Times New Roman" w:cs="Times New Roman"/>
          <w:b/>
          <w:bCs/>
          <w:sz w:val="20"/>
          <w:szCs w:val="20"/>
        </w:rPr>
      </w:pPr>
      <w:proofErr w:type="spellStart"/>
      <w:r w:rsidRPr="00B86AFD">
        <w:rPr>
          <w:rFonts w:ascii="Times New Roman" w:hAnsi="Times New Roman" w:cs="Times New Roman"/>
          <w:b/>
          <w:bCs/>
          <w:sz w:val="20"/>
          <w:szCs w:val="20"/>
        </w:rPr>
        <w:t>Phytostabilization</w:t>
      </w:r>
      <w:proofErr w:type="spellEnd"/>
    </w:p>
    <w:p w14:paraId="3D8D9AE3" w14:textId="27E7DA72" w:rsidR="0040293B" w:rsidRPr="00B86AFD" w:rsidRDefault="00C25A91" w:rsidP="0040293B">
      <w:pPr>
        <w:rPr>
          <w:rFonts w:ascii="Times New Roman" w:hAnsi="Times New Roman" w:cs="Times New Roman"/>
          <w:sz w:val="20"/>
          <w:szCs w:val="20"/>
        </w:rPr>
      </w:pPr>
      <w:r w:rsidRPr="00B86AFD">
        <w:rPr>
          <w:rFonts w:ascii="Times New Roman" w:hAnsi="Times New Roman" w:cs="Times New Roman"/>
          <w:sz w:val="20"/>
          <w:szCs w:val="20"/>
        </w:rPr>
        <w:tab/>
      </w:r>
      <w:r w:rsidR="00726B47" w:rsidRPr="00B86AFD">
        <w:rPr>
          <w:rFonts w:ascii="Times New Roman" w:hAnsi="Times New Roman" w:cs="Times New Roman"/>
          <w:sz w:val="20"/>
          <w:szCs w:val="20"/>
        </w:rPr>
        <w:t xml:space="preserve">The method of employing plants having the capacity to reduce contaminant mobility and bioavailability is known as </w:t>
      </w:r>
      <w:proofErr w:type="spellStart"/>
      <w:r w:rsidR="00726B47" w:rsidRPr="00B86AFD">
        <w:rPr>
          <w:rFonts w:ascii="Times New Roman" w:hAnsi="Times New Roman" w:cs="Times New Roman"/>
          <w:sz w:val="20"/>
          <w:szCs w:val="20"/>
        </w:rPr>
        <w:t>phytoimmobilization</w:t>
      </w:r>
      <w:proofErr w:type="spellEnd"/>
      <w:r w:rsidR="00726B47" w:rsidRPr="00B86AFD">
        <w:rPr>
          <w:rFonts w:ascii="Times New Roman" w:hAnsi="Times New Roman" w:cs="Times New Roman"/>
          <w:sz w:val="20"/>
          <w:szCs w:val="20"/>
        </w:rPr>
        <w:t xml:space="preserve"> or </w:t>
      </w:r>
      <w:proofErr w:type="spellStart"/>
      <w:r w:rsidR="00726B47" w:rsidRPr="00B86AFD">
        <w:rPr>
          <w:rFonts w:ascii="Times New Roman" w:hAnsi="Times New Roman" w:cs="Times New Roman"/>
          <w:sz w:val="20"/>
          <w:szCs w:val="20"/>
        </w:rPr>
        <w:t>phytostabilization</w:t>
      </w:r>
      <w:proofErr w:type="spellEnd"/>
      <w:r w:rsidR="0067614E" w:rsidRPr="00B86AFD">
        <w:rPr>
          <w:rFonts w:ascii="Times New Roman" w:hAnsi="Times New Roman" w:cs="Times New Roman"/>
          <w:sz w:val="20"/>
          <w:szCs w:val="20"/>
        </w:rPr>
        <w:t>. This technique</w:t>
      </w:r>
      <w:r w:rsidR="00726B47" w:rsidRPr="00B86AFD">
        <w:rPr>
          <w:rFonts w:ascii="Times New Roman" w:hAnsi="Times New Roman" w:cs="Times New Roman"/>
          <w:sz w:val="20"/>
          <w:szCs w:val="20"/>
        </w:rPr>
        <w:t xml:space="preserve"> </w:t>
      </w:r>
      <w:r w:rsidR="0067614E" w:rsidRPr="00B86AFD">
        <w:rPr>
          <w:rFonts w:ascii="Times New Roman" w:hAnsi="Times New Roman" w:cs="Times New Roman"/>
          <w:sz w:val="20"/>
          <w:szCs w:val="20"/>
        </w:rPr>
        <w:t xml:space="preserve">witness’s </w:t>
      </w:r>
      <w:r w:rsidR="009F7325" w:rsidRPr="00B86AFD">
        <w:rPr>
          <w:rFonts w:ascii="Times New Roman" w:hAnsi="Times New Roman" w:cs="Times New Roman"/>
          <w:sz w:val="20"/>
          <w:szCs w:val="20"/>
        </w:rPr>
        <w:t xml:space="preserve">an </w:t>
      </w:r>
      <w:r w:rsidR="0067614E" w:rsidRPr="00B86AFD">
        <w:rPr>
          <w:rFonts w:ascii="Times New Roman" w:hAnsi="Times New Roman" w:cs="Times New Roman"/>
          <w:sz w:val="20"/>
          <w:szCs w:val="20"/>
        </w:rPr>
        <w:t xml:space="preserve">avoidance </w:t>
      </w:r>
      <w:r w:rsidR="00721390" w:rsidRPr="00B86AFD">
        <w:rPr>
          <w:rFonts w:ascii="Times New Roman" w:hAnsi="Times New Roman" w:cs="Times New Roman"/>
          <w:sz w:val="20"/>
          <w:szCs w:val="20"/>
        </w:rPr>
        <w:t>in</w:t>
      </w:r>
      <w:r w:rsidR="0067614E" w:rsidRPr="00B86AFD">
        <w:rPr>
          <w:rFonts w:ascii="Times New Roman" w:hAnsi="Times New Roman" w:cs="Times New Roman"/>
          <w:sz w:val="20"/>
          <w:szCs w:val="20"/>
        </w:rPr>
        <w:t xml:space="preserve"> the </w:t>
      </w:r>
      <w:r w:rsidR="00B202E8" w:rsidRPr="00B86AFD">
        <w:rPr>
          <w:rFonts w:ascii="Times New Roman" w:hAnsi="Times New Roman" w:cs="Times New Roman"/>
          <w:sz w:val="20"/>
          <w:szCs w:val="20"/>
        </w:rPr>
        <w:t xml:space="preserve">adsorption via roots or </w:t>
      </w:r>
      <w:r w:rsidR="005315BA" w:rsidRPr="00B86AFD">
        <w:rPr>
          <w:rFonts w:ascii="Times New Roman" w:hAnsi="Times New Roman" w:cs="Times New Roman"/>
          <w:sz w:val="20"/>
          <w:szCs w:val="20"/>
        </w:rPr>
        <w:t xml:space="preserve">the </w:t>
      </w:r>
      <w:r w:rsidR="00B202E8" w:rsidRPr="00B86AFD">
        <w:rPr>
          <w:rFonts w:ascii="Times New Roman" w:hAnsi="Times New Roman" w:cs="Times New Roman"/>
          <w:sz w:val="20"/>
          <w:szCs w:val="20"/>
        </w:rPr>
        <w:t>development of insoluble substances in the root region, such as their leaching into subsurface water or the</w:t>
      </w:r>
      <w:r w:rsidR="005315BA" w:rsidRPr="00B86AFD">
        <w:rPr>
          <w:rFonts w:ascii="Times New Roman" w:hAnsi="Times New Roman" w:cs="Times New Roman"/>
          <w:sz w:val="20"/>
          <w:szCs w:val="20"/>
        </w:rPr>
        <w:t>ir</w:t>
      </w:r>
      <w:r w:rsidR="00B202E8" w:rsidRPr="00B86AFD">
        <w:rPr>
          <w:rFonts w:ascii="Times New Roman" w:hAnsi="Times New Roman" w:cs="Times New Roman"/>
          <w:sz w:val="20"/>
          <w:szCs w:val="20"/>
        </w:rPr>
        <w:t xml:space="preserve"> implementation </w:t>
      </w:r>
      <w:r w:rsidR="005315BA" w:rsidRPr="00B86AFD">
        <w:rPr>
          <w:rFonts w:ascii="Times New Roman" w:hAnsi="Times New Roman" w:cs="Times New Roman"/>
          <w:sz w:val="20"/>
          <w:szCs w:val="20"/>
        </w:rPr>
        <w:t>in</w:t>
      </w:r>
      <w:r w:rsidR="00B202E8" w:rsidRPr="00B86AFD">
        <w:rPr>
          <w:rFonts w:ascii="Times New Roman" w:hAnsi="Times New Roman" w:cs="Times New Roman"/>
          <w:sz w:val="20"/>
          <w:szCs w:val="20"/>
        </w:rPr>
        <w:t xml:space="preserve">to the </w:t>
      </w:r>
      <w:r w:rsidR="005315BA" w:rsidRPr="00B86AFD">
        <w:rPr>
          <w:rFonts w:ascii="Times New Roman" w:hAnsi="Times New Roman" w:cs="Times New Roman"/>
          <w:sz w:val="20"/>
          <w:szCs w:val="20"/>
        </w:rPr>
        <w:t>food chain</w:t>
      </w:r>
      <w:r w:rsidR="00B202E8" w:rsidRPr="00B86AFD">
        <w:rPr>
          <w:rFonts w:ascii="Times New Roman" w:hAnsi="Times New Roman" w:cs="Times New Roman"/>
          <w:sz w:val="20"/>
          <w:szCs w:val="20"/>
        </w:rPr>
        <w:t xml:space="preserve"> through various methods</w:t>
      </w:r>
      <w:r w:rsidR="00BB10FF"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"/>
          <w:id w:val="183874609"/>
          <w:placeholder>
            <w:docPart w:val="DefaultPlaceholder_-1854013440"/>
          </w:placeholder>
        </w:sdtPr>
        <w:sdtContent>
          <w:r w:rsidR="00C45134" w:rsidRPr="00B86AFD">
            <w:rPr>
              <w:rFonts w:ascii="Times New Roman" w:hAnsi="Times New Roman" w:cs="Times New Roman"/>
              <w:sz w:val="20"/>
              <w:szCs w:val="20"/>
            </w:rPr>
            <w:t>[129], [134]</w:t>
          </w:r>
        </w:sdtContent>
      </w:sdt>
      <w:r w:rsidR="00BB10FF" w:rsidRPr="00B86AFD">
        <w:rPr>
          <w:rFonts w:ascii="Times New Roman" w:hAnsi="Times New Roman" w:cs="Times New Roman"/>
          <w:sz w:val="20"/>
          <w:szCs w:val="20"/>
        </w:rPr>
        <w:t>.</w:t>
      </w:r>
      <w:r w:rsidR="00E75A91" w:rsidRPr="00B86AFD">
        <w:rPr>
          <w:rFonts w:ascii="Times New Roman" w:hAnsi="Times New Roman" w:cs="Times New Roman"/>
          <w:sz w:val="20"/>
          <w:szCs w:val="20"/>
        </w:rPr>
        <w:t xml:space="preserve"> </w:t>
      </w:r>
      <w:r w:rsidR="00F56E09" w:rsidRPr="00B86AFD">
        <w:rPr>
          <w:rFonts w:ascii="Times New Roman" w:hAnsi="Times New Roman" w:cs="Times New Roman"/>
          <w:sz w:val="20"/>
          <w:szCs w:val="20"/>
        </w:rPr>
        <w:t>The term "</w:t>
      </w:r>
      <w:proofErr w:type="spellStart"/>
      <w:r w:rsidR="00F56E09" w:rsidRPr="00B86AFD">
        <w:rPr>
          <w:rFonts w:ascii="Times New Roman" w:hAnsi="Times New Roman" w:cs="Times New Roman"/>
          <w:sz w:val="20"/>
          <w:szCs w:val="20"/>
        </w:rPr>
        <w:t>phytostabilization</w:t>
      </w:r>
      <w:proofErr w:type="spellEnd"/>
      <w:r w:rsidR="00F56E09" w:rsidRPr="00B86AFD">
        <w:rPr>
          <w:rFonts w:ascii="Times New Roman" w:hAnsi="Times New Roman" w:cs="Times New Roman"/>
          <w:sz w:val="20"/>
          <w:szCs w:val="20"/>
        </w:rPr>
        <w:t>" refers to the processes of (a) restricting contaminants in polluted media through aggregation and assimilation by roots, adsorption onto roots, or precipitation inside the root system of plants,</w:t>
      </w:r>
      <w:r w:rsidR="005315BA" w:rsidRPr="00B86AFD">
        <w:rPr>
          <w:rFonts w:ascii="Times New Roman" w:hAnsi="Times New Roman" w:cs="Times New Roman"/>
          <w:sz w:val="20"/>
          <w:szCs w:val="20"/>
        </w:rPr>
        <w:t xml:space="preserve"> and</w:t>
      </w:r>
      <w:r w:rsidR="00F56E09" w:rsidRPr="00B86AFD">
        <w:rPr>
          <w:rFonts w:ascii="Times New Roman" w:hAnsi="Times New Roman" w:cs="Times New Roman"/>
          <w:sz w:val="20"/>
          <w:szCs w:val="20"/>
        </w:rPr>
        <w:t xml:space="preserve"> (b) employing plants and plant roots </w:t>
      </w:r>
      <w:r w:rsidR="005B738B" w:rsidRPr="00B86AFD">
        <w:rPr>
          <w:rFonts w:ascii="Times New Roman" w:hAnsi="Times New Roman" w:cs="Times New Roman"/>
          <w:sz w:val="20"/>
          <w:szCs w:val="20"/>
        </w:rPr>
        <w:t>to</w:t>
      </w:r>
      <w:r w:rsidR="00F56E09" w:rsidRPr="00B86AFD">
        <w:rPr>
          <w:rFonts w:ascii="Times New Roman" w:hAnsi="Times New Roman" w:cs="Times New Roman"/>
          <w:sz w:val="20"/>
          <w:szCs w:val="20"/>
        </w:rPr>
        <w:t xml:space="preserve"> prevent pollutant activity through wind and water, draining, and dispersion of soil </w:t>
      </w:r>
      <w:sdt>
        <w:sdtPr>
          <w:rPr>
            <w:rFonts w:ascii="Times New Roman" w:hAnsi="Times New Roman" w:cs="Times New Roman"/>
            <w:sz w:val="20"/>
            <w:szCs w:val="20"/>
          </w:rPr>
          <w:tag w:val="MENDELEY_CITATION_v3_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"/>
          <w:id w:val="-1452005625"/>
          <w:placeholder>
            <w:docPart w:val="DefaultPlaceholder_-1854013440"/>
          </w:placeholder>
        </w:sdtPr>
        <w:sdtContent>
          <w:r w:rsidR="00C45134" w:rsidRPr="00B86AFD">
            <w:rPr>
              <w:rFonts w:ascii="Times New Roman" w:hAnsi="Times New Roman" w:cs="Times New Roman"/>
              <w:sz w:val="20"/>
              <w:szCs w:val="20"/>
            </w:rPr>
            <w:t>[136]</w:t>
          </w:r>
        </w:sdtContent>
      </w:sdt>
      <w:r w:rsidR="00C079F8" w:rsidRPr="00B86AFD">
        <w:rPr>
          <w:rFonts w:ascii="Times New Roman" w:hAnsi="Times New Roman" w:cs="Times New Roman"/>
          <w:sz w:val="20"/>
          <w:szCs w:val="20"/>
        </w:rPr>
        <w:t xml:space="preserve">. </w:t>
      </w:r>
      <w:proofErr w:type="spellStart"/>
      <w:r w:rsidR="008D6B17" w:rsidRPr="00B86AFD">
        <w:rPr>
          <w:rFonts w:ascii="Times New Roman" w:hAnsi="Times New Roman" w:cs="Times New Roman"/>
          <w:sz w:val="20"/>
          <w:szCs w:val="20"/>
        </w:rPr>
        <w:lastRenderedPageBreak/>
        <w:t>Phytostabilization's</w:t>
      </w:r>
      <w:proofErr w:type="spellEnd"/>
      <w:r w:rsidR="008D6B17" w:rsidRPr="00B86AFD">
        <w:rPr>
          <w:rFonts w:ascii="Times New Roman" w:hAnsi="Times New Roman" w:cs="Times New Roman"/>
          <w:sz w:val="20"/>
          <w:szCs w:val="20"/>
        </w:rPr>
        <w:t xml:space="preserve"> ultimate objective is to </w:t>
      </w:r>
      <w:r w:rsidR="005315BA" w:rsidRPr="00B86AFD">
        <w:rPr>
          <w:rFonts w:ascii="Times New Roman" w:hAnsi="Times New Roman" w:cs="Times New Roman"/>
          <w:sz w:val="20"/>
          <w:szCs w:val="20"/>
        </w:rPr>
        <w:t>stabilize</w:t>
      </w:r>
      <w:r w:rsidR="008D6B17" w:rsidRPr="00B86AFD">
        <w:rPr>
          <w:rFonts w:ascii="Times New Roman" w:hAnsi="Times New Roman" w:cs="Times New Roman"/>
          <w:sz w:val="20"/>
          <w:szCs w:val="20"/>
        </w:rPr>
        <w:t xml:space="preserve"> contaminants instead of remov</w:t>
      </w:r>
      <w:r w:rsidR="000E0004" w:rsidRPr="00B86AFD">
        <w:rPr>
          <w:rFonts w:ascii="Times New Roman" w:hAnsi="Times New Roman" w:cs="Times New Roman"/>
          <w:sz w:val="20"/>
          <w:szCs w:val="20"/>
        </w:rPr>
        <w:t>ing</w:t>
      </w:r>
      <w:r w:rsidR="008D6B17" w:rsidRPr="00B86AFD">
        <w:rPr>
          <w:rFonts w:ascii="Times New Roman" w:hAnsi="Times New Roman" w:cs="Times New Roman"/>
          <w:sz w:val="20"/>
          <w:szCs w:val="20"/>
        </w:rPr>
        <w:t xml:space="preserve"> them</w:t>
      </w:r>
      <w:r w:rsidR="00514F6C" w:rsidRPr="00B86AFD">
        <w:rPr>
          <w:rFonts w:ascii="Times New Roman" w:hAnsi="Times New Roman" w:cs="Times New Roman"/>
          <w:sz w:val="20"/>
          <w:szCs w:val="20"/>
        </w:rPr>
        <w:t xml:space="preserve"> </w:t>
      </w:r>
      <w:r w:rsidR="00625994" w:rsidRPr="00B86AFD">
        <w:rPr>
          <w:rFonts w:ascii="Times New Roman" w:hAnsi="Times New Roman" w:cs="Times New Roman"/>
          <w:sz w:val="20"/>
          <w:szCs w:val="20"/>
        </w:rPr>
        <w:t>hence reducing</w:t>
      </w:r>
      <w:r w:rsidR="008D6B17" w:rsidRPr="00B86AFD">
        <w:rPr>
          <w:rFonts w:ascii="Times New Roman" w:hAnsi="Times New Roman" w:cs="Times New Roman"/>
          <w:sz w:val="20"/>
          <w:szCs w:val="20"/>
        </w:rPr>
        <w:t xml:space="preserve"> their risk for both human health and the ecosystem, with the intention that the plants will play </w:t>
      </w:r>
      <w:r w:rsidR="005315BA" w:rsidRPr="00B86AFD">
        <w:rPr>
          <w:rFonts w:ascii="Times New Roman" w:hAnsi="Times New Roman" w:cs="Times New Roman"/>
          <w:sz w:val="20"/>
          <w:szCs w:val="20"/>
        </w:rPr>
        <w:t xml:space="preserve">a </w:t>
      </w:r>
      <w:r w:rsidR="008D6B17" w:rsidRPr="00B86AFD">
        <w:rPr>
          <w:rFonts w:ascii="Times New Roman" w:hAnsi="Times New Roman" w:cs="Times New Roman"/>
          <w:sz w:val="20"/>
          <w:szCs w:val="20"/>
        </w:rPr>
        <w:t xml:space="preserve">similar role with soil amendments. </w:t>
      </w:r>
      <w:r w:rsidR="00B70FC5" w:rsidRPr="00B86AFD">
        <w:rPr>
          <w:rFonts w:ascii="Times New Roman" w:hAnsi="Times New Roman" w:cs="Times New Roman"/>
          <w:sz w:val="20"/>
          <w:szCs w:val="20"/>
        </w:rPr>
        <w:t xml:space="preserve">Unfortunately, </w:t>
      </w:r>
      <w:proofErr w:type="spellStart"/>
      <w:r w:rsidR="00240F92" w:rsidRPr="00B86AFD">
        <w:rPr>
          <w:rFonts w:ascii="Times New Roman" w:hAnsi="Times New Roman" w:cs="Times New Roman"/>
          <w:sz w:val="20"/>
          <w:szCs w:val="20"/>
        </w:rPr>
        <w:t>phytostabilization</w:t>
      </w:r>
      <w:proofErr w:type="spellEnd"/>
      <w:r w:rsidR="00240F92" w:rsidRPr="00B86AFD">
        <w:rPr>
          <w:rFonts w:ascii="Times New Roman" w:hAnsi="Times New Roman" w:cs="Times New Roman"/>
          <w:sz w:val="20"/>
          <w:szCs w:val="20"/>
        </w:rPr>
        <w:t xml:space="preserve"> reduces the harmful effects of surrounding media</w:t>
      </w:r>
      <w:r w:rsidR="005315BA" w:rsidRPr="00B86AFD">
        <w:rPr>
          <w:rFonts w:ascii="Times New Roman" w:hAnsi="Times New Roman" w:cs="Times New Roman"/>
          <w:sz w:val="20"/>
          <w:szCs w:val="20"/>
        </w:rPr>
        <w:t>;</w:t>
      </w:r>
      <w:r w:rsidR="00240F92" w:rsidRPr="00B86AFD">
        <w:rPr>
          <w:rFonts w:ascii="Times New Roman" w:hAnsi="Times New Roman" w:cs="Times New Roman"/>
          <w:sz w:val="20"/>
          <w:szCs w:val="20"/>
        </w:rPr>
        <w:t xml:space="preserve"> hence</w:t>
      </w:r>
      <w:r w:rsidR="005315BA" w:rsidRPr="00B86AFD">
        <w:rPr>
          <w:rFonts w:ascii="Times New Roman" w:hAnsi="Times New Roman" w:cs="Times New Roman"/>
          <w:sz w:val="20"/>
          <w:szCs w:val="20"/>
        </w:rPr>
        <w:t xml:space="preserve">, </w:t>
      </w:r>
      <w:r w:rsidR="00240F92" w:rsidRPr="00B86AFD">
        <w:rPr>
          <w:rFonts w:ascii="Times New Roman" w:hAnsi="Times New Roman" w:cs="Times New Roman"/>
          <w:sz w:val="20"/>
          <w:szCs w:val="20"/>
        </w:rPr>
        <w:t xml:space="preserve">it cannot serve as a long-term fix for pollution </w:t>
      </w:r>
      <w:r w:rsidR="004F6385" w:rsidRPr="00B86AFD">
        <w:rPr>
          <w:rFonts w:ascii="Times New Roman" w:hAnsi="Times New Roman" w:cs="Times New Roman"/>
          <w:sz w:val="20"/>
          <w:szCs w:val="20"/>
        </w:rPr>
        <w:t xml:space="preserve">or </w:t>
      </w:r>
      <w:r w:rsidR="005315BA" w:rsidRPr="00B86AFD">
        <w:rPr>
          <w:rFonts w:ascii="Times New Roman" w:hAnsi="Times New Roman" w:cs="Times New Roman"/>
          <w:sz w:val="20"/>
          <w:szCs w:val="20"/>
        </w:rPr>
        <w:t xml:space="preserve">an </w:t>
      </w:r>
      <w:r w:rsidR="00B70FC5" w:rsidRPr="00B86AFD">
        <w:rPr>
          <w:rFonts w:ascii="Times New Roman" w:hAnsi="Times New Roman" w:cs="Times New Roman"/>
          <w:sz w:val="20"/>
          <w:szCs w:val="20"/>
        </w:rPr>
        <w:t xml:space="preserve">area rather than the concentration of contaminants </w:t>
      </w:r>
      <w:sdt>
        <w:sdtPr>
          <w:rPr>
            <w:rFonts w:ascii="Times New Roman" w:hAnsi="Times New Roman" w:cs="Times New Roman"/>
            <w:sz w:val="20"/>
            <w:szCs w:val="20"/>
          </w:rPr>
          <w:tag w:val="MENDELEY_CITATION_v3_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"/>
          <w:id w:val="-915548917"/>
          <w:placeholder>
            <w:docPart w:val="DefaultPlaceholder_-1854013440"/>
          </w:placeholder>
        </w:sdtPr>
        <w:sdtContent>
          <w:r w:rsidR="00C45134" w:rsidRPr="00B86AFD">
            <w:rPr>
              <w:rFonts w:ascii="Times New Roman" w:hAnsi="Times New Roman" w:cs="Times New Roman"/>
              <w:sz w:val="20"/>
              <w:szCs w:val="20"/>
            </w:rPr>
            <w:t>[137], [138]</w:t>
          </w:r>
        </w:sdtContent>
      </w:sdt>
      <w:r w:rsidR="00A31603" w:rsidRPr="00B86AFD">
        <w:rPr>
          <w:rFonts w:ascii="Times New Roman" w:hAnsi="Times New Roman" w:cs="Times New Roman"/>
          <w:sz w:val="20"/>
          <w:szCs w:val="20"/>
        </w:rPr>
        <w:t xml:space="preserve">. </w:t>
      </w:r>
      <w:r w:rsidR="007B0471" w:rsidRPr="00B86AFD">
        <w:rPr>
          <w:rFonts w:ascii="Times New Roman" w:hAnsi="Times New Roman" w:cs="Times New Roman"/>
          <w:sz w:val="20"/>
          <w:szCs w:val="20"/>
        </w:rPr>
        <w:t>As a result, </w:t>
      </w:r>
      <w:proofErr w:type="spellStart"/>
      <w:r w:rsidR="007B0471" w:rsidRPr="00B86AFD">
        <w:rPr>
          <w:rFonts w:ascii="Times New Roman" w:hAnsi="Times New Roman" w:cs="Times New Roman"/>
          <w:sz w:val="20"/>
          <w:szCs w:val="20"/>
        </w:rPr>
        <w:t>phytostabilization</w:t>
      </w:r>
      <w:proofErr w:type="spellEnd"/>
      <w:r w:rsidR="007B0471" w:rsidRPr="00B86AFD">
        <w:rPr>
          <w:rFonts w:ascii="Times New Roman" w:hAnsi="Times New Roman" w:cs="Times New Roman"/>
          <w:sz w:val="20"/>
          <w:szCs w:val="20"/>
        </w:rPr>
        <w:t xml:space="preserve"> is currently recognized </w:t>
      </w:r>
      <w:r w:rsidR="005315BA" w:rsidRPr="00B86AFD">
        <w:rPr>
          <w:rFonts w:ascii="Times New Roman" w:hAnsi="Times New Roman" w:cs="Times New Roman"/>
          <w:sz w:val="20"/>
          <w:szCs w:val="20"/>
        </w:rPr>
        <w:t>as</w:t>
      </w:r>
      <w:r w:rsidR="007B0471" w:rsidRPr="00B86AFD">
        <w:rPr>
          <w:rFonts w:ascii="Times New Roman" w:hAnsi="Times New Roman" w:cs="Times New Roman"/>
          <w:sz w:val="20"/>
          <w:szCs w:val="20"/>
        </w:rPr>
        <w:t xml:space="preserve"> one of the most innovative types of phytoremediation, with a possible application for a variety of metals, particularly </w:t>
      </w:r>
      <w:r w:rsidR="00E4090F" w:rsidRPr="00B86AFD">
        <w:rPr>
          <w:rFonts w:ascii="Times New Roman" w:hAnsi="Times New Roman" w:cs="Times New Roman"/>
          <w:sz w:val="20"/>
          <w:szCs w:val="20"/>
        </w:rPr>
        <w:t>chromium, mercury</w:t>
      </w:r>
      <w:r w:rsidR="005315BA" w:rsidRPr="00B86AFD">
        <w:rPr>
          <w:rFonts w:ascii="Times New Roman" w:hAnsi="Times New Roman" w:cs="Times New Roman"/>
          <w:sz w:val="20"/>
          <w:szCs w:val="20"/>
        </w:rPr>
        <w:t>,</w:t>
      </w:r>
      <w:r w:rsidR="00E4090F" w:rsidRPr="00B86AFD">
        <w:rPr>
          <w:rFonts w:ascii="Times New Roman" w:hAnsi="Times New Roman" w:cs="Times New Roman"/>
          <w:sz w:val="20"/>
          <w:szCs w:val="20"/>
        </w:rPr>
        <w:t xml:space="preserve"> </w:t>
      </w:r>
      <w:r w:rsidR="007B0471" w:rsidRPr="00B86AFD">
        <w:rPr>
          <w:rFonts w:ascii="Times New Roman" w:hAnsi="Times New Roman" w:cs="Times New Roman"/>
          <w:sz w:val="20"/>
          <w:szCs w:val="20"/>
        </w:rPr>
        <w:t>and</w:t>
      </w:r>
      <w:r w:rsidR="00E4090F" w:rsidRPr="00B86AFD">
        <w:rPr>
          <w:rFonts w:ascii="Times New Roman" w:hAnsi="Times New Roman" w:cs="Times New Roman"/>
          <w:sz w:val="20"/>
          <w:szCs w:val="20"/>
        </w:rPr>
        <w:t xml:space="preserve"> lead</w:t>
      </w:r>
      <w:r w:rsidR="005315BA" w:rsidRPr="00B86AFD">
        <w:rPr>
          <w:rFonts w:ascii="Times New Roman" w:hAnsi="Times New Roman" w:cs="Times New Roman"/>
          <w:sz w:val="20"/>
          <w:szCs w:val="20"/>
        </w:rPr>
        <w:t>,</w:t>
      </w:r>
      <w:r w:rsidR="007B0471" w:rsidRPr="00B86AFD">
        <w:rPr>
          <w:rFonts w:ascii="Times New Roman" w:hAnsi="Times New Roman" w:cs="Times New Roman"/>
          <w:sz w:val="20"/>
          <w:szCs w:val="20"/>
        </w:rPr>
        <w:t xml:space="preserve"> which are fixed in soil and decrease the connection of such pollutants associated </w:t>
      </w:r>
      <w:r w:rsidR="00D96678" w:rsidRPr="00B86AFD">
        <w:rPr>
          <w:rFonts w:ascii="Times New Roman" w:hAnsi="Times New Roman" w:cs="Times New Roman"/>
          <w:sz w:val="20"/>
          <w:szCs w:val="20"/>
        </w:rPr>
        <w:t xml:space="preserve">with </w:t>
      </w:r>
      <w:r w:rsidR="007B0471" w:rsidRPr="00B86AFD">
        <w:rPr>
          <w:rFonts w:ascii="Times New Roman" w:hAnsi="Times New Roman" w:cs="Times New Roman"/>
          <w:sz w:val="20"/>
          <w:szCs w:val="20"/>
        </w:rPr>
        <w:t>biological systems</w:t>
      </w:r>
      <w:r w:rsidR="00353C83"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"/>
          <w:id w:val="1033535674"/>
          <w:placeholder>
            <w:docPart w:val="DefaultPlaceholder_-1854013440"/>
          </w:placeholder>
        </w:sdtPr>
        <w:sdtContent>
          <w:r w:rsidR="00C45134" w:rsidRPr="00B86AFD">
            <w:rPr>
              <w:rFonts w:ascii="Times New Roman" w:hAnsi="Times New Roman" w:cs="Times New Roman"/>
              <w:sz w:val="20"/>
              <w:szCs w:val="20"/>
            </w:rPr>
            <w:t>[133], [139]</w:t>
          </w:r>
        </w:sdtContent>
      </w:sdt>
      <w:r w:rsidR="0040293B" w:rsidRPr="00B86AFD">
        <w:rPr>
          <w:rFonts w:ascii="Times New Roman" w:hAnsi="Times New Roman" w:cs="Times New Roman"/>
          <w:sz w:val="20"/>
          <w:szCs w:val="20"/>
        </w:rPr>
        <w:t>.</w:t>
      </w:r>
    </w:p>
    <w:p w14:paraId="1424308F" w14:textId="77777777" w:rsidR="00B3450A" w:rsidRPr="00B86AFD" w:rsidRDefault="00B3450A" w:rsidP="0040293B">
      <w:pPr>
        <w:rPr>
          <w:rFonts w:ascii="Times New Roman" w:hAnsi="Times New Roman" w:cs="Times New Roman"/>
          <w:sz w:val="20"/>
          <w:szCs w:val="20"/>
        </w:rPr>
      </w:pPr>
    </w:p>
    <w:p w14:paraId="6CE7F95B" w14:textId="08F95D4F" w:rsidR="00B3450A" w:rsidRPr="00B86AFD" w:rsidRDefault="00B3450A" w:rsidP="00B3450A">
      <w:pPr>
        <w:pStyle w:val="ListParagraph"/>
        <w:numPr>
          <w:ilvl w:val="3"/>
          <w:numId w:val="11"/>
        </w:numPr>
        <w:rPr>
          <w:rFonts w:ascii="Times New Roman" w:hAnsi="Times New Roman" w:cs="Times New Roman"/>
          <w:b/>
          <w:bCs/>
          <w:sz w:val="20"/>
          <w:szCs w:val="20"/>
        </w:rPr>
      </w:pPr>
      <w:r w:rsidRPr="00B86AFD">
        <w:rPr>
          <w:rFonts w:ascii="Times New Roman" w:hAnsi="Times New Roman" w:cs="Times New Roman"/>
          <w:b/>
          <w:bCs/>
          <w:sz w:val="20"/>
          <w:szCs w:val="20"/>
        </w:rPr>
        <w:t>Phytovolatilization</w:t>
      </w:r>
    </w:p>
    <w:p w14:paraId="76137F8D" w14:textId="363416CC" w:rsidR="00A87C55" w:rsidRPr="00B86AFD" w:rsidRDefault="00B3450A" w:rsidP="00EF04E5">
      <w:pPr>
        <w:rPr>
          <w:rFonts w:ascii="Times New Roman" w:hAnsi="Times New Roman" w:cs="Times New Roman"/>
          <w:sz w:val="20"/>
          <w:szCs w:val="20"/>
        </w:rPr>
      </w:pPr>
      <w:r w:rsidRPr="00B86AFD">
        <w:rPr>
          <w:rFonts w:ascii="Times New Roman" w:hAnsi="Times New Roman" w:cs="Times New Roman"/>
          <w:sz w:val="20"/>
          <w:szCs w:val="20"/>
        </w:rPr>
        <w:tab/>
        <w:t>Another phytoremediation approach</w:t>
      </w:r>
      <w:r w:rsidR="00031155" w:rsidRPr="00B86AFD">
        <w:rPr>
          <w:rFonts w:ascii="Times New Roman" w:hAnsi="Times New Roman" w:cs="Times New Roman"/>
          <w:sz w:val="20"/>
          <w:szCs w:val="20"/>
        </w:rPr>
        <w:t xml:space="preserve"> is</w:t>
      </w:r>
      <w:r w:rsidRPr="00B86AFD">
        <w:rPr>
          <w:rFonts w:ascii="Times New Roman" w:hAnsi="Times New Roman" w:cs="Times New Roman"/>
          <w:sz w:val="20"/>
          <w:szCs w:val="20"/>
        </w:rPr>
        <w:t xml:space="preserve"> phytovolatilization,</w:t>
      </w:r>
      <w:r w:rsidR="005315BA" w:rsidRPr="00B86AFD">
        <w:rPr>
          <w:rFonts w:ascii="Times New Roman" w:hAnsi="Times New Roman" w:cs="Times New Roman"/>
          <w:sz w:val="20"/>
          <w:szCs w:val="20"/>
        </w:rPr>
        <w:t xml:space="preserve"> which</w:t>
      </w:r>
      <w:r w:rsidRPr="00B86AFD">
        <w:rPr>
          <w:rFonts w:ascii="Times New Roman" w:hAnsi="Times New Roman" w:cs="Times New Roman"/>
          <w:sz w:val="20"/>
          <w:szCs w:val="20"/>
        </w:rPr>
        <w:t xml:space="preserve"> u</w:t>
      </w:r>
      <w:r w:rsidR="0080375C" w:rsidRPr="00B86AFD">
        <w:rPr>
          <w:rFonts w:ascii="Times New Roman" w:hAnsi="Times New Roman" w:cs="Times New Roman"/>
          <w:sz w:val="20"/>
          <w:szCs w:val="20"/>
        </w:rPr>
        <w:t>tilize</w:t>
      </w:r>
      <w:r w:rsidRPr="00B86AFD">
        <w:rPr>
          <w:rFonts w:ascii="Times New Roman" w:hAnsi="Times New Roman" w:cs="Times New Roman"/>
          <w:sz w:val="20"/>
          <w:szCs w:val="20"/>
        </w:rPr>
        <w:t xml:space="preserve">s plant-mediated absorption of pollutants to </w:t>
      </w:r>
      <w:r w:rsidR="00E36310" w:rsidRPr="00B86AFD">
        <w:rPr>
          <w:rFonts w:ascii="Times New Roman" w:hAnsi="Times New Roman" w:cs="Times New Roman"/>
          <w:sz w:val="20"/>
          <w:szCs w:val="20"/>
        </w:rPr>
        <w:t>change them to volatile substances</w:t>
      </w:r>
      <w:r w:rsidRPr="00B86AFD">
        <w:rPr>
          <w:rFonts w:ascii="Times New Roman" w:hAnsi="Times New Roman" w:cs="Times New Roman"/>
          <w:sz w:val="20"/>
          <w:szCs w:val="20"/>
        </w:rPr>
        <w:t xml:space="preserve">, which are then released into the </w:t>
      </w:r>
      <w:r w:rsidR="00E1296E" w:rsidRPr="00B86AFD">
        <w:rPr>
          <w:rFonts w:ascii="Times New Roman" w:hAnsi="Times New Roman" w:cs="Times New Roman"/>
          <w:sz w:val="20"/>
          <w:szCs w:val="20"/>
        </w:rPr>
        <w:t>ecosystem</w:t>
      </w:r>
      <w:r w:rsidRPr="00B86AFD">
        <w:rPr>
          <w:rFonts w:ascii="Times New Roman" w:hAnsi="Times New Roman" w:cs="Times New Roman"/>
          <w:sz w:val="20"/>
          <w:szCs w:val="20"/>
        </w:rPr>
        <w:t xml:space="preserve"> in </w:t>
      </w:r>
      <w:r w:rsidR="00E1296E" w:rsidRPr="00B86AFD">
        <w:rPr>
          <w:rFonts w:ascii="Times New Roman" w:hAnsi="Times New Roman" w:cs="Times New Roman"/>
          <w:sz w:val="20"/>
          <w:szCs w:val="20"/>
        </w:rPr>
        <w:t xml:space="preserve">their original form </w:t>
      </w:r>
      <w:r w:rsidRPr="00B86AFD">
        <w:rPr>
          <w:rFonts w:ascii="Times New Roman" w:hAnsi="Times New Roman" w:cs="Times New Roman"/>
          <w:sz w:val="20"/>
          <w:szCs w:val="20"/>
        </w:rPr>
        <w:t xml:space="preserve">or altered form due to metabolic and transpiration pull </w:t>
      </w:r>
      <w:sdt>
        <w:sdtPr>
          <w:rPr>
            <w:rFonts w:ascii="Times New Roman" w:hAnsi="Times New Roman" w:cs="Times New Roman"/>
            <w:sz w:val="20"/>
            <w:szCs w:val="20"/>
          </w:rPr>
          <w:tag w:val="MENDELEY_CITATION_v3_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"/>
          <w:id w:val="-1080213554"/>
          <w:placeholder>
            <w:docPart w:val="DefaultPlaceholder_-1854013440"/>
          </w:placeholder>
        </w:sdtPr>
        <w:sdtContent>
          <w:r w:rsidR="00C45134" w:rsidRPr="00B86AFD">
            <w:rPr>
              <w:rFonts w:ascii="Times New Roman" w:hAnsi="Times New Roman" w:cs="Times New Roman"/>
              <w:sz w:val="20"/>
              <w:szCs w:val="20"/>
            </w:rPr>
            <w:t>[134]</w:t>
          </w:r>
        </w:sdtContent>
      </w:sdt>
      <w:r w:rsidR="00096924" w:rsidRPr="00B86AFD">
        <w:rPr>
          <w:rFonts w:ascii="Times New Roman" w:hAnsi="Times New Roman" w:cs="Times New Roman"/>
          <w:sz w:val="20"/>
          <w:szCs w:val="20"/>
        </w:rPr>
        <w:t xml:space="preserve">. </w:t>
      </w:r>
      <w:r w:rsidR="002221E1" w:rsidRPr="00B86AFD">
        <w:rPr>
          <w:rFonts w:ascii="Times New Roman" w:hAnsi="Times New Roman" w:cs="Times New Roman"/>
          <w:sz w:val="20"/>
          <w:szCs w:val="20"/>
        </w:rPr>
        <w:t>The water vapors from the leaf's surface are released into the atmosphere via stomata during transpiration. Through the development of specific genes or biocatalysts</w:t>
      </w:r>
      <w:r w:rsidR="005315BA" w:rsidRPr="00B86AFD">
        <w:rPr>
          <w:rFonts w:ascii="Times New Roman" w:hAnsi="Times New Roman" w:cs="Times New Roman"/>
          <w:sz w:val="20"/>
          <w:szCs w:val="20"/>
        </w:rPr>
        <w:t>,</w:t>
      </w:r>
      <w:r w:rsidR="002221E1" w:rsidRPr="00B86AFD">
        <w:rPr>
          <w:rFonts w:ascii="Times New Roman" w:hAnsi="Times New Roman" w:cs="Times New Roman"/>
          <w:sz w:val="20"/>
          <w:szCs w:val="20"/>
        </w:rPr>
        <w:t> several species of plants have extensive root systems</w:t>
      </w:r>
      <w:r w:rsidR="005315BA" w:rsidRPr="00B86AFD">
        <w:rPr>
          <w:rFonts w:ascii="Times New Roman" w:hAnsi="Times New Roman" w:cs="Times New Roman"/>
          <w:sz w:val="20"/>
          <w:szCs w:val="20"/>
        </w:rPr>
        <w:t xml:space="preserve"> and</w:t>
      </w:r>
      <w:r w:rsidR="002221E1" w:rsidRPr="00B86AFD">
        <w:rPr>
          <w:rFonts w:ascii="Times New Roman" w:hAnsi="Times New Roman" w:cs="Times New Roman"/>
          <w:sz w:val="20"/>
          <w:szCs w:val="20"/>
        </w:rPr>
        <w:t xml:space="preserve"> are frequently able to metaboliz</w:t>
      </w:r>
      <w:r w:rsidR="005315BA" w:rsidRPr="00B86AFD">
        <w:rPr>
          <w:rFonts w:ascii="Times New Roman" w:hAnsi="Times New Roman" w:cs="Times New Roman"/>
          <w:sz w:val="20"/>
          <w:szCs w:val="20"/>
        </w:rPr>
        <w:t>e</w:t>
      </w:r>
      <w:r w:rsidR="002221E1" w:rsidRPr="00B86AFD">
        <w:rPr>
          <w:rFonts w:ascii="Times New Roman" w:hAnsi="Times New Roman" w:cs="Times New Roman"/>
          <w:sz w:val="20"/>
          <w:szCs w:val="20"/>
        </w:rPr>
        <w:t xml:space="preserve"> and eliminat</w:t>
      </w:r>
      <w:r w:rsidR="005315BA" w:rsidRPr="00B86AFD">
        <w:rPr>
          <w:rFonts w:ascii="Times New Roman" w:hAnsi="Times New Roman" w:cs="Times New Roman"/>
          <w:sz w:val="20"/>
          <w:szCs w:val="20"/>
        </w:rPr>
        <w:t>e</w:t>
      </w:r>
      <w:r w:rsidR="002221E1" w:rsidRPr="00B86AFD">
        <w:rPr>
          <w:rFonts w:ascii="Times New Roman" w:hAnsi="Times New Roman" w:cs="Times New Roman"/>
          <w:sz w:val="20"/>
          <w:szCs w:val="20"/>
        </w:rPr>
        <w:t xml:space="preserve"> contaminants </w:t>
      </w:r>
      <w:sdt>
        <w:sdtPr>
          <w:rPr>
            <w:rFonts w:ascii="Times New Roman" w:hAnsi="Times New Roman" w:cs="Times New Roman"/>
            <w:sz w:val="20"/>
            <w:szCs w:val="20"/>
          </w:rPr>
          <w:tag w:val="MENDELEY_CITATION_v3_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"/>
          <w:id w:val="443805984"/>
          <w:placeholder>
            <w:docPart w:val="DefaultPlaceholder_-1854013440"/>
          </w:placeholder>
        </w:sdtPr>
        <w:sdtContent>
          <w:r w:rsidR="00C45134" w:rsidRPr="00B86AFD">
            <w:rPr>
              <w:rFonts w:ascii="Times New Roman" w:hAnsi="Times New Roman" w:cs="Times New Roman"/>
              <w:sz w:val="20"/>
              <w:szCs w:val="20"/>
            </w:rPr>
            <w:t>[140]</w:t>
          </w:r>
          <w:proofErr w:type="gramStart"/>
          <w:r w:rsidR="00C45134" w:rsidRPr="00B86AFD">
            <w:rPr>
              <w:rFonts w:ascii="Times New Roman" w:hAnsi="Times New Roman" w:cs="Times New Roman"/>
              <w:sz w:val="20"/>
              <w:szCs w:val="20"/>
            </w:rPr>
            <w:t>–[</w:t>
          </w:r>
          <w:proofErr w:type="gramEnd"/>
          <w:r w:rsidR="00C45134" w:rsidRPr="00B86AFD">
            <w:rPr>
              <w:rFonts w:ascii="Times New Roman" w:hAnsi="Times New Roman" w:cs="Times New Roman"/>
              <w:sz w:val="20"/>
              <w:szCs w:val="20"/>
            </w:rPr>
            <w:t>142]</w:t>
          </w:r>
        </w:sdtContent>
      </w:sdt>
      <w:r w:rsidR="00E63191" w:rsidRPr="00B86AFD">
        <w:rPr>
          <w:rFonts w:ascii="Times New Roman" w:hAnsi="Times New Roman" w:cs="Times New Roman"/>
          <w:sz w:val="20"/>
          <w:szCs w:val="20"/>
        </w:rPr>
        <w:t xml:space="preserve">. </w:t>
      </w:r>
      <w:r w:rsidR="00EF0094" w:rsidRPr="00B86AFD">
        <w:rPr>
          <w:rFonts w:ascii="Times New Roman" w:hAnsi="Times New Roman" w:cs="Times New Roman"/>
          <w:sz w:val="20"/>
          <w:szCs w:val="20"/>
        </w:rPr>
        <w:t>During phytovolatilization, contaminants are taken up through the water or soil and converted into less hazardous vapors that are then released into the atmosphere via the plant's evaporation process</w:t>
      </w:r>
      <w:r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"/>
          <w:id w:val="-1777480942"/>
          <w:placeholder>
            <w:docPart w:val="DefaultPlaceholder_-1854013440"/>
          </w:placeholder>
        </w:sdtPr>
        <w:sdtContent>
          <w:r w:rsidR="00C45134" w:rsidRPr="00B86AFD">
            <w:rPr>
              <w:rFonts w:ascii="Times New Roman" w:hAnsi="Times New Roman" w:cs="Times New Roman"/>
              <w:sz w:val="20"/>
              <w:szCs w:val="20"/>
            </w:rPr>
            <w:t>[138]</w:t>
          </w:r>
        </w:sdtContent>
      </w:sdt>
      <w:r w:rsidRPr="00B86AFD">
        <w:rPr>
          <w:rFonts w:ascii="Times New Roman" w:hAnsi="Times New Roman" w:cs="Times New Roman"/>
          <w:sz w:val="20"/>
          <w:szCs w:val="20"/>
        </w:rPr>
        <w:t xml:space="preserve">. </w:t>
      </w:r>
      <w:r w:rsidR="009A2D30" w:rsidRPr="00B86AFD">
        <w:rPr>
          <w:rFonts w:ascii="Times New Roman" w:hAnsi="Times New Roman" w:cs="Times New Roman"/>
          <w:sz w:val="20"/>
          <w:szCs w:val="20"/>
        </w:rPr>
        <w:t>The method is applicable to natural pollutants as well as some heavy metals that are present in the ecosystem as gaseous species, including Hg, Se</w:t>
      </w:r>
      <w:r w:rsidR="005315BA" w:rsidRPr="00B86AFD">
        <w:rPr>
          <w:rFonts w:ascii="Times New Roman" w:hAnsi="Times New Roman" w:cs="Times New Roman"/>
          <w:sz w:val="20"/>
          <w:szCs w:val="20"/>
        </w:rPr>
        <w:t>,</w:t>
      </w:r>
      <w:r w:rsidR="00073C2B" w:rsidRPr="00B86AFD">
        <w:rPr>
          <w:rFonts w:ascii="Times New Roman" w:hAnsi="Times New Roman" w:cs="Times New Roman"/>
          <w:sz w:val="20"/>
          <w:szCs w:val="20"/>
        </w:rPr>
        <w:t xml:space="preserve"> </w:t>
      </w:r>
      <w:r w:rsidR="009A2D30" w:rsidRPr="00B86AFD">
        <w:rPr>
          <w:rFonts w:ascii="Times New Roman" w:hAnsi="Times New Roman" w:cs="Times New Roman"/>
          <w:sz w:val="20"/>
          <w:szCs w:val="20"/>
        </w:rPr>
        <w:t xml:space="preserve">and </w:t>
      </w:r>
      <w:proofErr w:type="gramStart"/>
      <w:r w:rsidR="009A2D30" w:rsidRPr="00B86AFD">
        <w:rPr>
          <w:rFonts w:ascii="Times New Roman" w:hAnsi="Times New Roman" w:cs="Times New Roman"/>
          <w:sz w:val="20"/>
          <w:szCs w:val="20"/>
        </w:rPr>
        <w:t>As</w:t>
      </w:r>
      <w:proofErr w:type="gramEnd"/>
      <w:r w:rsidR="009A2D30"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"/>
          <w:id w:val="962087125"/>
          <w:placeholder>
            <w:docPart w:val="DefaultPlaceholder_-1854013440"/>
          </w:placeholder>
        </w:sdtPr>
        <w:sdtContent>
          <w:r w:rsidR="00C45134" w:rsidRPr="00B86AFD">
            <w:rPr>
              <w:rFonts w:ascii="Times New Roman" w:hAnsi="Times New Roman" w:cs="Times New Roman"/>
              <w:sz w:val="20"/>
              <w:szCs w:val="20"/>
            </w:rPr>
            <w:t>[143]</w:t>
          </w:r>
        </w:sdtContent>
      </w:sdt>
      <w:r w:rsidR="00970F7B" w:rsidRPr="00B86AFD">
        <w:rPr>
          <w:rFonts w:ascii="Times New Roman" w:hAnsi="Times New Roman" w:cs="Times New Roman"/>
          <w:sz w:val="20"/>
          <w:szCs w:val="20"/>
        </w:rPr>
        <w:t xml:space="preserve">. </w:t>
      </w:r>
      <w:r w:rsidR="00C922B0" w:rsidRPr="00B86AFD">
        <w:rPr>
          <w:rFonts w:ascii="Times New Roman" w:hAnsi="Times New Roman" w:cs="Times New Roman"/>
          <w:sz w:val="20"/>
          <w:szCs w:val="20"/>
        </w:rPr>
        <w:t xml:space="preserve">As a result, phytovolatilization technology often utilizes genetically engineered plants to improve their capacity to volatilize metals </w:t>
      </w:r>
      <w:sdt>
        <w:sdtPr>
          <w:rPr>
            <w:rFonts w:ascii="Times New Roman" w:hAnsi="Times New Roman" w:cs="Times New Roman"/>
            <w:sz w:val="20"/>
            <w:szCs w:val="20"/>
          </w:rPr>
          <w:tag w:val="MENDELEY_CITATION_v3_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"/>
          <w:id w:val="-625540225"/>
          <w:placeholder>
            <w:docPart w:val="DefaultPlaceholder_-1854013440"/>
          </w:placeholder>
        </w:sdtPr>
        <w:sdtContent>
          <w:r w:rsidR="00C45134" w:rsidRPr="00B86AFD">
            <w:rPr>
              <w:rFonts w:ascii="Times New Roman" w:hAnsi="Times New Roman" w:cs="Times New Roman"/>
              <w:sz w:val="20"/>
              <w:szCs w:val="20"/>
            </w:rPr>
            <w:t>[138]</w:t>
          </w:r>
        </w:sdtContent>
      </w:sdt>
      <w:r w:rsidR="00887216" w:rsidRPr="00B86AFD">
        <w:rPr>
          <w:rFonts w:ascii="Times New Roman" w:hAnsi="Times New Roman" w:cs="Times New Roman"/>
          <w:sz w:val="20"/>
          <w:szCs w:val="20"/>
        </w:rPr>
        <w:t xml:space="preserve">. </w:t>
      </w:r>
      <w:r w:rsidR="002F06BB" w:rsidRPr="00B86AFD">
        <w:rPr>
          <w:rFonts w:ascii="Times New Roman" w:hAnsi="Times New Roman" w:cs="Times New Roman"/>
          <w:sz w:val="20"/>
          <w:szCs w:val="20"/>
        </w:rPr>
        <w:t>Furthermore, phytovolatilization causes minim</w:t>
      </w:r>
      <w:r w:rsidR="00F85C96" w:rsidRPr="00B86AFD">
        <w:rPr>
          <w:rFonts w:ascii="Times New Roman" w:hAnsi="Times New Roman" w:cs="Times New Roman"/>
          <w:sz w:val="20"/>
          <w:szCs w:val="20"/>
        </w:rPr>
        <w:t>al</w:t>
      </w:r>
      <w:r w:rsidR="002F06BB" w:rsidRPr="00B86AFD">
        <w:rPr>
          <w:rFonts w:ascii="Times New Roman" w:hAnsi="Times New Roman" w:cs="Times New Roman"/>
          <w:sz w:val="20"/>
          <w:szCs w:val="20"/>
        </w:rPr>
        <w:t xml:space="preserve"> site disturbance, negligible erosion</w:t>
      </w:r>
      <w:r w:rsidR="00231FDE" w:rsidRPr="00B86AFD">
        <w:rPr>
          <w:rFonts w:ascii="Times New Roman" w:hAnsi="Times New Roman" w:cs="Times New Roman"/>
          <w:sz w:val="20"/>
          <w:szCs w:val="20"/>
        </w:rPr>
        <w:t>,</w:t>
      </w:r>
      <w:r w:rsidR="002F06BB" w:rsidRPr="00B86AFD">
        <w:rPr>
          <w:rFonts w:ascii="Times New Roman" w:hAnsi="Times New Roman" w:cs="Times New Roman"/>
          <w:sz w:val="20"/>
          <w:szCs w:val="20"/>
        </w:rPr>
        <w:t xml:space="preserve"> and no removal of polluted plant biomass </w:t>
      </w:r>
      <w:sdt>
        <w:sdtPr>
          <w:rPr>
            <w:rFonts w:ascii="Times New Roman" w:hAnsi="Times New Roman" w:cs="Times New Roman"/>
            <w:sz w:val="20"/>
            <w:szCs w:val="20"/>
          </w:rPr>
          <w:tag w:val="MENDELEY_CITATION_v3_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"/>
          <w:id w:val="225421454"/>
          <w:placeholder>
            <w:docPart w:val="DefaultPlaceholder_-1854013440"/>
          </w:placeholder>
        </w:sdtPr>
        <w:sdtContent>
          <w:r w:rsidR="00C45134" w:rsidRPr="00B86AFD">
            <w:rPr>
              <w:rFonts w:ascii="Times New Roman" w:hAnsi="Times New Roman" w:cs="Times New Roman"/>
              <w:sz w:val="20"/>
              <w:szCs w:val="20"/>
            </w:rPr>
            <w:t>[138]</w:t>
          </w:r>
        </w:sdtContent>
      </w:sdt>
      <w:r w:rsidR="00C1582E" w:rsidRPr="00B86AFD">
        <w:rPr>
          <w:rFonts w:ascii="Times New Roman" w:hAnsi="Times New Roman" w:cs="Times New Roman"/>
          <w:sz w:val="20"/>
          <w:szCs w:val="20"/>
        </w:rPr>
        <w:t xml:space="preserve">. </w:t>
      </w:r>
      <w:r w:rsidR="00375FEA" w:rsidRPr="00B86AFD">
        <w:rPr>
          <w:rFonts w:ascii="Times New Roman" w:hAnsi="Times New Roman" w:cs="Times New Roman"/>
          <w:sz w:val="20"/>
          <w:szCs w:val="20"/>
        </w:rPr>
        <w:t xml:space="preserve">Phytovolatilization </w:t>
      </w:r>
      <w:r w:rsidR="0069780B" w:rsidRPr="00B86AFD">
        <w:rPr>
          <w:rFonts w:ascii="Times New Roman" w:hAnsi="Times New Roman" w:cs="Times New Roman"/>
          <w:sz w:val="20"/>
          <w:szCs w:val="20"/>
        </w:rPr>
        <w:t xml:space="preserve">is </w:t>
      </w:r>
      <w:r w:rsidR="00231FDE" w:rsidRPr="00B86AFD">
        <w:rPr>
          <w:rFonts w:ascii="Times New Roman" w:hAnsi="Times New Roman" w:cs="Times New Roman"/>
          <w:sz w:val="20"/>
          <w:szCs w:val="20"/>
        </w:rPr>
        <w:t xml:space="preserve">thus </w:t>
      </w:r>
      <w:r w:rsidR="00375FEA" w:rsidRPr="00B86AFD">
        <w:rPr>
          <w:rFonts w:ascii="Times New Roman" w:hAnsi="Times New Roman" w:cs="Times New Roman"/>
          <w:sz w:val="20"/>
          <w:szCs w:val="20"/>
        </w:rPr>
        <w:t>one of the most controversial phytoremediation processes</w:t>
      </w:r>
      <w:r w:rsidR="00643034"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"/>
          <w:id w:val="721487864"/>
          <w:placeholder>
            <w:docPart w:val="DefaultPlaceholder_-1854013440"/>
          </w:placeholder>
        </w:sdtPr>
        <w:sdtContent>
          <w:r w:rsidR="00C45134" w:rsidRPr="00B86AFD">
            <w:rPr>
              <w:rFonts w:ascii="Times New Roman" w:hAnsi="Times New Roman" w:cs="Times New Roman"/>
              <w:sz w:val="20"/>
              <w:szCs w:val="20"/>
            </w:rPr>
            <w:t>[144], [145]</w:t>
          </w:r>
        </w:sdtContent>
      </w:sdt>
      <w:r w:rsidR="00643034" w:rsidRPr="00B86AFD">
        <w:rPr>
          <w:rFonts w:ascii="Times New Roman" w:hAnsi="Times New Roman" w:cs="Times New Roman"/>
          <w:sz w:val="20"/>
          <w:szCs w:val="20"/>
        </w:rPr>
        <w:t>.</w:t>
      </w:r>
    </w:p>
    <w:p w14:paraId="7FDF8E1A" w14:textId="77777777" w:rsidR="00507E44" w:rsidRPr="00B86AFD" w:rsidRDefault="00507E44" w:rsidP="00EF04E5">
      <w:pPr>
        <w:rPr>
          <w:rFonts w:ascii="Times New Roman" w:hAnsi="Times New Roman" w:cs="Times New Roman"/>
          <w:sz w:val="20"/>
          <w:szCs w:val="20"/>
        </w:rPr>
      </w:pPr>
    </w:p>
    <w:p w14:paraId="753B2EB8" w14:textId="282464D1" w:rsidR="00EF04E5" w:rsidRPr="00B86AFD" w:rsidRDefault="00EF04E5" w:rsidP="00EF04E5">
      <w:pPr>
        <w:pStyle w:val="ListParagraph"/>
        <w:numPr>
          <w:ilvl w:val="3"/>
          <w:numId w:val="11"/>
        </w:numPr>
        <w:rPr>
          <w:rFonts w:ascii="Times New Roman" w:hAnsi="Times New Roman" w:cs="Times New Roman"/>
          <w:b/>
          <w:bCs/>
          <w:sz w:val="20"/>
          <w:szCs w:val="20"/>
        </w:rPr>
      </w:pPr>
      <w:r w:rsidRPr="00B86AFD">
        <w:rPr>
          <w:rFonts w:ascii="Times New Roman" w:hAnsi="Times New Roman" w:cs="Times New Roman"/>
          <w:b/>
          <w:bCs/>
          <w:sz w:val="20"/>
          <w:szCs w:val="20"/>
        </w:rPr>
        <w:t>Phytodegradation</w:t>
      </w:r>
    </w:p>
    <w:p w14:paraId="206199B2" w14:textId="54794172" w:rsidR="001343AF" w:rsidRPr="00B86AFD" w:rsidRDefault="00EF04E5" w:rsidP="001343AF">
      <w:pPr>
        <w:rPr>
          <w:rFonts w:ascii="Times New Roman" w:hAnsi="Times New Roman" w:cs="Times New Roman"/>
          <w:sz w:val="20"/>
          <w:szCs w:val="20"/>
        </w:rPr>
      </w:pPr>
      <w:r w:rsidRPr="00B86AFD">
        <w:rPr>
          <w:rFonts w:ascii="Times New Roman" w:hAnsi="Times New Roman" w:cs="Times New Roman"/>
          <w:sz w:val="20"/>
          <w:szCs w:val="20"/>
        </w:rPr>
        <w:tab/>
      </w:r>
      <w:r w:rsidR="000B165C" w:rsidRPr="00B86AFD">
        <w:rPr>
          <w:rFonts w:ascii="Times New Roman" w:hAnsi="Times New Roman" w:cs="Times New Roman"/>
          <w:sz w:val="20"/>
          <w:szCs w:val="20"/>
        </w:rPr>
        <w:t>The process of pollutant gather</w:t>
      </w:r>
      <w:r w:rsidR="00231FDE" w:rsidRPr="00B86AFD">
        <w:rPr>
          <w:rFonts w:ascii="Times New Roman" w:hAnsi="Times New Roman" w:cs="Times New Roman"/>
          <w:sz w:val="20"/>
          <w:szCs w:val="20"/>
        </w:rPr>
        <w:t>ing</w:t>
      </w:r>
      <w:r w:rsidR="000B165C" w:rsidRPr="00B86AFD">
        <w:rPr>
          <w:rFonts w:ascii="Times New Roman" w:hAnsi="Times New Roman" w:cs="Times New Roman"/>
          <w:sz w:val="20"/>
          <w:szCs w:val="20"/>
        </w:rPr>
        <w:t xml:space="preserve"> from sediment, water, or soil, followed by the chemical alteration of pollutants as an immediate consequence of plant metabolism, which frequently results in pollutant elimination, decomposition</w:t>
      </w:r>
      <w:r w:rsidR="00231FDE" w:rsidRPr="00B86AFD">
        <w:rPr>
          <w:rFonts w:ascii="Times New Roman" w:hAnsi="Times New Roman" w:cs="Times New Roman"/>
          <w:sz w:val="20"/>
          <w:szCs w:val="20"/>
        </w:rPr>
        <w:t>,</w:t>
      </w:r>
      <w:r w:rsidR="000B165C" w:rsidRPr="00B86AFD">
        <w:rPr>
          <w:rFonts w:ascii="Times New Roman" w:hAnsi="Times New Roman" w:cs="Times New Roman"/>
          <w:sz w:val="20"/>
          <w:szCs w:val="20"/>
        </w:rPr>
        <w:t xml:space="preserve"> or immobilization inside plant shoots and roots, is commonly referred to </w:t>
      </w:r>
      <w:r w:rsidR="00231FDE" w:rsidRPr="00B86AFD">
        <w:rPr>
          <w:rFonts w:ascii="Times New Roman" w:hAnsi="Times New Roman" w:cs="Times New Roman"/>
          <w:sz w:val="20"/>
          <w:szCs w:val="20"/>
        </w:rPr>
        <w:t xml:space="preserve">as </w:t>
      </w:r>
      <w:r w:rsidR="000B165C" w:rsidRPr="00B86AFD">
        <w:rPr>
          <w:rFonts w:ascii="Times New Roman" w:hAnsi="Times New Roman" w:cs="Times New Roman"/>
          <w:sz w:val="20"/>
          <w:szCs w:val="20"/>
        </w:rPr>
        <w:t xml:space="preserve">phytodegradation, also known as </w:t>
      </w:r>
      <w:proofErr w:type="spellStart"/>
      <w:r w:rsidR="000B165C" w:rsidRPr="00B86AFD">
        <w:rPr>
          <w:rFonts w:ascii="Times New Roman" w:hAnsi="Times New Roman" w:cs="Times New Roman"/>
          <w:sz w:val="20"/>
          <w:szCs w:val="20"/>
        </w:rPr>
        <w:t>phytotransformation</w:t>
      </w:r>
      <w:proofErr w:type="spellEnd"/>
      <w:r w:rsidR="000B165C"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"/>
          <w:id w:val="287643011"/>
          <w:placeholder>
            <w:docPart w:val="DefaultPlaceholder_-1854013440"/>
          </w:placeholder>
        </w:sdtPr>
        <w:sdtContent>
          <w:r w:rsidR="00C45134" w:rsidRPr="00B86AFD">
            <w:rPr>
              <w:rFonts w:ascii="Times New Roman" w:hAnsi="Times New Roman" w:cs="Times New Roman"/>
              <w:sz w:val="20"/>
              <w:szCs w:val="20"/>
            </w:rPr>
            <w:t>[146], [147]</w:t>
          </w:r>
        </w:sdtContent>
      </w:sdt>
      <w:r w:rsidR="003166B9" w:rsidRPr="00B86AFD">
        <w:rPr>
          <w:rFonts w:ascii="Times New Roman" w:hAnsi="Times New Roman" w:cs="Times New Roman"/>
          <w:sz w:val="20"/>
          <w:szCs w:val="20"/>
        </w:rPr>
        <w:t xml:space="preserve">. </w:t>
      </w:r>
      <w:r w:rsidR="005E0203" w:rsidRPr="00B86AFD">
        <w:rPr>
          <w:rFonts w:ascii="Times New Roman" w:hAnsi="Times New Roman" w:cs="Times New Roman"/>
          <w:sz w:val="20"/>
          <w:szCs w:val="20"/>
        </w:rPr>
        <w:t xml:space="preserve">Some plants can convert the absorbed pollutants into less hazardous chemicals through </w:t>
      </w:r>
      <w:r w:rsidR="00231FDE" w:rsidRPr="00B86AFD">
        <w:rPr>
          <w:rFonts w:ascii="Times New Roman" w:hAnsi="Times New Roman" w:cs="Times New Roman"/>
          <w:sz w:val="20"/>
          <w:szCs w:val="20"/>
        </w:rPr>
        <w:t>their</w:t>
      </w:r>
      <w:r w:rsidR="003D11DB" w:rsidRPr="00B86AFD">
        <w:rPr>
          <w:rFonts w:ascii="Times New Roman" w:hAnsi="Times New Roman" w:cs="Times New Roman"/>
          <w:sz w:val="20"/>
          <w:szCs w:val="20"/>
        </w:rPr>
        <w:t xml:space="preserve"> metabolisms </w:t>
      </w:r>
      <w:sdt>
        <w:sdtPr>
          <w:rPr>
            <w:rFonts w:ascii="Times New Roman" w:hAnsi="Times New Roman" w:cs="Times New Roman"/>
            <w:sz w:val="20"/>
            <w:szCs w:val="20"/>
          </w:rPr>
          <w:tag w:val="MENDELEY_CITATION_v3_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"/>
          <w:id w:val="1714772151"/>
          <w:placeholder>
            <w:docPart w:val="DefaultPlaceholder_-1854013440"/>
          </w:placeholder>
        </w:sdtPr>
        <w:sdtContent>
          <w:r w:rsidR="00C45134" w:rsidRPr="00B86AFD">
            <w:rPr>
              <w:rFonts w:ascii="Times New Roman" w:hAnsi="Times New Roman" w:cs="Times New Roman"/>
              <w:sz w:val="20"/>
              <w:szCs w:val="20"/>
            </w:rPr>
            <w:t>[140]</w:t>
          </w:r>
        </w:sdtContent>
      </w:sdt>
      <w:r w:rsidR="001B36D4" w:rsidRPr="00B86AFD">
        <w:rPr>
          <w:rFonts w:ascii="Times New Roman" w:hAnsi="Times New Roman" w:cs="Times New Roman"/>
          <w:sz w:val="20"/>
          <w:szCs w:val="20"/>
        </w:rPr>
        <w:t xml:space="preserve">. </w:t>
      </w:r>
      <w:r w:rsidR="00A4576C" w:rsidRPr="00B86AFD">
        <w:rPr>
          <w:rFonts w:ascii="Times New Roman" w:hAnsi="Times New Roman" w:cs="Times New Roman"/>
          <w:sz w:val="20"/>
          <w:szCs w:val="20"/>
        </w:rPr>
        <w:t xml:space="preserve">Consequently, phytodegradation is a method of metabolism employed in plants to purify and degrade contaminants within the tissues of plant </w:t>
      </w:r>
      <w:sdt>
        <w:sdtPr>
          <w:rPr>
            <w:rFonts w:ascii="Times New Roman" w:hAnsi="Times New Roman" w:cs="Times New Roman"/>
            <w:sz w:val="20"/>
            <w:szCs w:val="20"/>
          </w:rPr>
          <w:tag w:val="MENDELEY_CITATION_v3_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"/>
          <w:id w:val="-584002824"/>
          <w:placeholder>
            <w:docPart w:val="DefaultPlaceholder_-1854013440"/>
          </w:placeholder>
        </w:sdtPr>
        <w:sdtContent>
          <w:r w:rsidR="00C45134" w:rsidRPr="00B86AFD">
            <w:rPr>
              <w:rFonts w:ascii="Times New Roman" w:hAnsi="Times New Roman" w:cs="Times New Roman"/>
              <w:sz w:val="20"/>
              <w:szCs w:val="20"/>
            </w:rPr>
            <w:t>[133]</w:t>
          </w:r>
        </w:sdtContent>
      </w:sdt>
      <w:r w:rsidR="001343AF" w:rsidRPr="00B86AFD">
        <w:rPr>
          <w:rFonts w:ascii="Times New Roman" w:hAnsi="Times New Roman" w:cs="Times New Roman"/>
          <w:sz w:val="20"/>
          <w:szCs w:val="20"/>
        </w:rPr>
        <w:t>.</w:t>
      </w:r>
    </w:p>
    <w:p w14:paraId="1FD078A1" w14:textId="77777777" w:rsidR="00844FC3" w:rsidRPr="00B86AFD" w:rsidRDefault="00844FC3" w:rsidP="001343AF">
      <w:pPr>
        <w:rPr>
          <w:rFonts w:ascii="Times New Roman" w:hAnsi="Times New Roman" w:cs="Times New Roman"/>
          <w:sz w:val="20"/>
          <w:szCs w:val="20"/>
        </w:rPr>
      </w:pPr>
    </w:p>
    <w:p w14:paraId="247BA635" w14:textId="28EFA370" w:rsidR="00B75F87" w:rsidRPr="00B86AFD" w:rsidRDefault="00B75F87" w:rsidP="00B75F87">
      <w:pPr>
        <w:pStyle w:val="ListParagraph"/>
        <w:numPr>
          <w:ilvl w:val="1"/>
          <w:numId w:val="11"/>
        </w:numPr>
        <w:rPr>
          <w:rFonts w:ascii="Times New Roman" w:hAnsi="Times New Roman" w:cs="Times New Roman"/>
          <w:b/>
          <w:bCs/>
          <w:sz w:val="20"/>
          <w:szCs w:val="20"/>
        </w:rPr>
      </w:pPr>
      <w:r w:rsidRPr="00B86AFD">
        <w:rPr>
          <w:rFonts w:ascii="Times New Roman" w:hAnsi="Times New Roman" w:cs="Times New Roman"/>
          <w:b/>
          <w:bCs/>
          <w:sz w:val="20"/>
          <w:szCs w:val="20"/>
        </w:rPr>
        <w:t>Bioaugmentation</w:t>
      </w:r>
    </w:p>
    <w:p w14:paraId="61055430" w14:textId="2C0B6A22" w:rsidR="00B75F87" w:rsidRPr="00B86AFD" w:rsidRDefault="00D937C8" w:rsidP="001343AF">
      <w:pPr>
        <w:rPr>
          <w:rFonts w:ascii="Times New Roman" w:hAnsi="Times New Roman" w:cs="Times New Roman"/>
          <w:sz w:val="20"/>
          <w:szCs w:val="20"/>
        </w:rPr>
      </w:pPr>
      <w:r w:rsidRPr="00B86AFD">
        <w:rPr>
          <w:rFonts w:ascii="Times New Roman" w:hAnsi="Times New Roman" w:cs="Times New Roman"/>
          <w:sz w:val="20"/>
          <w:szCs w:val="20"/>
        </w:rPr>
        <w:tab/>
      </w:r>
      <w:r w:rsidR="008C317E" w:rsidRPr="00B86AFD">
        <w:rPr>
          <w:rFonts w:ascii="Times New Roman" w:hAnsi="Times New Roman" w:cs="Times New Roman"/>
          <w:sz w:val="20"/>
          <w:szCs w:val="20"/>
        </w:rPr>
        <w:t xml:space="preserve">The </w:t>
      </w:r>
      <w:r w:rsidR="00A0791E" w:rsidRPr="00B86AFD">
        <w:rPr>
          <w:rFonts w:ascii="Times New Roman" w:hAnsi="Times New Roman" w:cs="Times New Roman"/>
          <w:sz w:val="20"/>
          <w:szCs w:val="20"/>
        </w:rPr>
        <w:t>autochthonous</w:t>
      </w:r>
      <w:r w:rsidR="008C317E" w:rsidRPr="00B86AFD">
        <w:rPr>
          <w:rFonts w:ascii="Times New Roman" w:hAnsi="Times New Roman" w:cs="Times New Roman"/>
          <w:sz w:val="20"/>
          <w:szCs w:val="20"/>
        </w:rPr>
        <w:t xml:space="preserve"> microbiota of a contaminated site is supplemented by the addition of previously selected native or transgenic species of microorganisms, which improve the process of remediation and </w:t>
      </w:r>
      <w:r w:rsidR="00BC251C" w:rsidRPr="00B86AFD">
        <w:rPr>
          <w:rFonts w:ascii="Times New Roman" w:hAnsi="Times New Roman" w:cs="Times New Roman"/>
          <w:sz w:val="20"/>
          <w:szCs w:val="20"/>
        </w:rPr>
        <w:t>thus</w:t>
      </w:r>
      <w:r w:rsidR="00097423" w:rsidRPr="00B86AFD">
        <w:rPr>
          <w:rFonts w:ascii="Times New Roman" w:hAnsi="Times New Roman" w:cs="Times New Roman"/>
          <w:sz w:val="20"/>
          <w:szCs w:val="20"/>
        </w:rPr>
        <w:t xml:space="preserve"> this technique is referred to as</w:t>
      </w:r>
      <w:r w:rsidR="00BC251C" w:rsidRPr="00B86AFD">
        <w:rPr>
          <w:rFonts w:ascii="Times New Roman" w:hAnsi="Times New Roman" w:cs="Times New Roman"/>
          <w:sz w:val="20"/>
          <w:szCs w:val="20"/>
        </w:rPr>
        <w:t xml:space="preserve"> </w:t>
      </w:r>
      <w:proofErr w:type="spellStart"/>
      <w:r w:rsidR="008C317E" w:rsidRPr="00B86AFD">
        <w:rPr>
          <w:rFonts w:ascii="Times New Roman" w:hAnsi="Times New Roman" w:cs="Times New Roman"/>
          <w:sz w:val="20"/>
          <w:szCs w:val="20"/>
        </w:rPr>
        <w:t>bioaugmentataion</w:t>
      </w:r>
      <w:proofErr w:type="spellEnd"/>
      <w:r w:rsidR="008C317E" w:rsidRPr="00B86AFD">
        <w:rPr>
          <w:rFonts w:ascii="Times New Roman" w:hAnsi="Times New Roman" w:cs="Times New Roman"/>
          <w:sz w:val="20"/>
          <w:szCs w:val="20"/>
        </w:rPr>
        <w:t>.</w:t>
      </w:r>
      <w:r w:rsidR="009F7016" w:rsidRPr="00B86AFD">
        <w:rPr>
          <w:rFonts w:ascii="Times New Roman" w:hAnsi="Times New Roman" w:cs="Times New Roman"/>
          <w:sz w:val="20"/>
          <w:szCs w:val="20"/>
        </w:rPr>
        <w:t xml:space="preserve"> Tetrachloroethylene</w:t>
      </w:r>
      <w:r w:rsidR="00231FDE" w:rsidRPr="00B86AFD">
        <w:rPr>
          <w:rFonts w:ascii="Times New Roman" w:hAnsi="Times New Roman" w:cs="Times New Roman"/>
          <w:sz w:val="20"/>
          <w:szCs w:val="20"/>
        </w:rPr>
        <w:t xml:space="preserve">- </w:t>
      </w:r>
      <w:r w:rsidR="009F7016" w:rsidRPr="00B86AFD">
        <w:rPr>
          <w:rFonts w:ascii="Times New Roman" w:hAnsi="Times New Roman" w:cs="Times New Roman"/>
          <w:sz w:val="20"/>
          <w:szCs w:val="20"/>
        </w:rPr>
        <w:t xml:space="preserve">and trichloroethylene-polluted soils and subsurface water are able to benefit from bioaugmentation, which helps </w:t>
      </w:r>
      <w:r w:rsidR="009F7016" w:rsidRPr="00B86AFD">
        <w:rPr>
          <w:rFonts w:ascii="Times New Roman" w:hAnsi="Times New Roman" w:cs="Times New Roman"/>
          <w:i/>
          <w:iCs/>
          <w:sz w:val="20"/>
          <w:szCs w:val="20"/>
        </w:rPr>
        <w:t>in situ</w:t>
      </w:r>
      <w:r w:rsidR="009F7016" w:rsidRPr="00B86AFD">
        <w:rPr>
          <w:rFonts w:ascii="Times New Roman" w:hAnsi="Times New Roman" w:cs="Times New Roman"/>
          <w:sz w:val="20"/>
          <w:szCs w:val="20"/>
        </w:rPr>
        <w:t xml:space="preserve"> microorganisms break down these toxins into harmless chemicals</w:t>
      </w:r>
      <w:r w:rsidR="00231FDE" w:rsidRPr="00B86AFD">
        <w:rPr>
          <w:rFonts w:ascii="Times New Roman" w:hAnsi="Times New Roman" w:cs="Times New Roman"/>
          <w:sz w:val="20"/>
          <w:szCs w:val="20"/>
        </w:rPr>
        <w:t>,</w:t>
      </w:r>
      <w:r w:rsidR="009F7016" w:rsidRPr="00B86AFD">
        <w:rPr>
          <w:rFonts w:ascii="Times New Roman" w:hAnsi="Times New Roman" w:cs="Times New Roman"/>
          <w:sz w:val="20"/>
          <w:szCs w:val="20"/>
        </w:rPr>
        <w:t xml:space="preserve"> including chlorides and ethylene </w:t>
      </w:r>
      <w:sdt>
        <w:sdtPr>
          <w:rPr>
            <w:rFonts w:ascii="Times New Roman" w:hAnsi="Times New Roman" w:cs="Times New Roman"/>
            <w:sz w:val="20"/>
            <w:szCs w:val="20"/>
          </w:rPr>
          <w:tag w:val="MENDELEY_CITATION_v3_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"/>
          <w:id w:val="-1932273260"/>
          <w:placeholder>
            <w:docPart w:val="DefaultPlaceholder_-1854013440"/>
          </w:placeholder>
        </w:sdtPr>
        <w:sdtContent>
          <w:r w:rsidR="00C45134" w:rsidRPr="00B86AFD">
            <w:rPr>
              <w:rFonts w:ascii="Times New Roman" w:hAnsi="Times New Roman" w:cs="Times New Roman"/>
              <w:sz w:val="20"/>
              <w:szCs w:val="20"/>
            </w:rPr>
            <w:t>[148]</w:t>
          </w:r>
        </w:sdtContent>
      </w:sdt>
      <w:r w:rsidR="007C6C7D" w:rsidRPr="00B86AFD">
        <w:rPr>
          <w:rFonts w:ascii="Times New Roman" w:hAnsi="Times New Roman" w:cs="Times New Roman"/>
          <w:sz w:val="20"/>
          <w:szCs w:val="20"/>
        </w:rPr>
        <w:t>.</w:t>
      </w:r>
    </w:p>
    <w:p w14:paraId="5758AD1E" w14:textId="77777777" w:rsidR="00BD5468" w:rsidRPr="00B86AFD" w:rsidRDefault="00BD5468" w:rsidP="001343AF">
      <w:pPr>
        <w:rPr>
          <w:rFonts w:ascii="Times New Roman" w:hAnsi="Times New Roman" w:cs="Times New Roman"/>
          <w:sz w:val="20"/>
          <w:szCs w:val="20"/>
        </w:rPr>
      </w:pPr>
    </w:p>
    <w:p w14:paraId="0609F8E5" w14:textId="70156864" w:rsidR="00BD5468" w:rsidRPr="00B86AFD" w:rsidRDefault="00BD5468" w:rsidP="00BD5468">
      <w:pPr>
        <w:pStyle w:val="ListParagraph"/>
        <w:numPr>
          <w:ilvl w:val="1"/>
          <w:numId w:val="11"/>
        </w:numPr>
        <w:rPr>
          <w:rFonts w:ascii="Times New Roman" w:hAnsi="Times New Roman" w:cs="Times New Roman"/>
          <w:b/>
          <w:bCs/>
          <w:sz w:val="20"/>
          <w:szCs w:val="20"/>
        </w:rPr>
      </w:pPr>
      <w:proofErr w:type="spellStart"/>
      <w:r w:rsidRPr="00B86AFD">
        <w:rPr>
          <w:rFonts w:ascii="Times New Roman" w:hAnsi="Times New Roman" w:cs="Times New Roman"/>
          <w:b/>
          <w:bCs/>
          <w:sz w:val="20"/>
          <w:szCs w:val="20"/>
        </w:rPr>
        <w:t>Biostimulation</w:t>
      </w:r>
      <w:proofErr w:type="spellEnd"/>
    </w:p>
    <w:p w14:paraId="4F8E7395" w14:textId="5BD265E7" w:rsidR="00036247" w:rsidRPr="00B86AFD" w:rsidRDefault="00BD5468" w:rsidP="001343AF">
      <w:pPr>
        <w:rPr>
          <w:rFonts w:ascii="Times New Roman" w:hAnsi="Times New Roman" w:cs="Times New Roman"/>
          <w:sz w:val="20"/>
          <w:szCs w:val="20"/>
        </w:rPr>
      </w:pPr>
      <w:r w:rsidRPr="00B86AFD">
        <w:rPr>
          <w:rFonts w:ascii="Times New Roman" w:hAnsi="Times New Roman" w:cs="Times New Roman"/>
          <w:sz w:val="20"/>
          <w:szCs w:val="20"/>
        </w:rPr>
        <w:tab/>
      </w:r>
      <w:r w:rsidR="00291417" w:rsidRPr="00B86AFD">
        <w:rPr>
          <w:rFonts w:ascii="Times New Roman" w:hAnsi="Times New Roman" w:cs="Times New Roman"/>
          <w:sz w:val="20"/>
          <w:szCs w:val="20"/>
        </w:rPr>
        <w:t>Utiliz</w:t>
      </w:r>
      <w:r w:rsidR="00231FDE" w:rsidRPr="00B86AFD">
        <w:rPr>
          <w:rFonts w:ascii="Times New Roman" w:hAnsi="Times New Roman" w:cs="Times New Roman"/>
          <w:sz w:val="20"/>
          <w:szCs w:val="20"/>
        </w:rPr>
        <w:t>es</w:t>
      </w:r>
      <w:r w:rsidR="00291417" w:rsidRPr="00B86AFD">
        <w:rPr>
          <w:rFonts w:ascii="Times New Roman" w:hAnsi="Times New Roman" w:cs="Times New Roman"/>
          <w:sz w:val="20"/>
          <w:szCs w:val="20"/>
        </w:rPr>
        <w:t xml:space="preserve"> indigenous microbes to proliferate their growth </w:t>
      </w:r>
      <w:r w:rsidR="00231FDE" w:rsidRPr="00B86AFD">
        <w:rPr>
          <w:rFonts w:ascii="Times New Roman" w:hAnsi="Times New Roman" w:cs="Times New Roman"/>
          <w:sz w:val="20"/>
          <w:szCs w:val="20"/>
        </w:rPr>
        <w:t>through</w:t>
      </w:r>
      <w:r w:rsidR="00291417" w:rsidRPr="00B86AFD">
        <w:rPr>
          <w:rFonts w:ascii="Times New Roman" w:hAnsi="Times New Roman" w:cs="Times New Roman"/>
          <w:sz w:val="20"/>
          <w:szCs w:val="20"/>
        </w:rPr>
        <w:t xml:space="preserve"> the inclusion of minerals including </w:t>
      </w:r>
      <w:r w:rsidR="00267629" w:rsidRPr="00B86AFD">
        <w:rPr>
          <w:rFonts w:ascii="Times New Roman" w:hAnsi="Times New Roman" w:cs="Times New Roman"/>
          <w:sz w:val="20"/>
          <w:szCs w:val="20"/>
        </w:rPr>
        <w:t xml:space="preserve">nitrogen and </w:t>
      </w:r>
      <w:r w:rsidR="00291417" w:rsidRPr="00B86AFD">
        <w:rPr>
          <w:rFonts w:ascii="Times New Roman" w:hAnsi="Times New Roman" w:cs="Times New Roman"/>
          <w:sz w:val="20"/>
          <w:szCs w:val="20"/>
        </w:rPr>
        <w:t>phosphoru</w:t>
      </w:r>
      <w:r w:rsidR="00267629" w:rsidRPr="00B86AFD">
        <w:rPr>
          <w:rFonts w:ascii="Times New Roman" w:hAnsi="Times New Roman" w:cs="Times New Roman"/>
          <w:sz w:val="20"/>
          <w:szCs w:val="20"/>
        </w:rPr>
        <w:t>s</w:t>
      </w:r>
      <w:r w:rsidR="00291417" w:rsidRPr="00B86AFD">
        <w:rPr>
          <w:rFonts w:ascii="Times New Roman" w:hAnsi="Times New Roman" w:cs="Times New Roman"/>
          <w:sz w:val="20"/>
          <w:szCs w:val="20"/>
        </w:rPr>
        <w:t xml:space="preserve"> as well as oxygen or other substances that oxidize</w:t>
      </w:r>
      <w:r w:rsidRPr="00B86AFD">
        <w:rPr>
          <w:rFonts w:ascii="Times New Roman" w:hAnsi="Times New Roman" w:cs="Times New Roman"/>
          <w:sz w:val="20"/>
          <w:szCs w:val="20"/>
        </w:rPr>
        <w:t xml:space="preserve">. </w:t>
      </w:r>
      <w:r w:rsidR="009C6594" w:rsidRPr="00B86AFD">
        <w:rPr>
          <w:rFonts w:ascii="Times New Roman" w:hAnsi="Times New Roman" w:cs="Times New Roman"/>
          <w:sz w:val="20"/>
          <w:szCs w:val="20"/>
        </w:rPr>
        <w:t xml:space="preserve">Through injection wells, stimulant compounds are often delivered underground. The main benefit of this method is the implementation of adaptable autochthonous microbes. </w:t>
      </w:r>
      <w:r w:rsidR="00624084" w:rsidRPr="00B86AFD">
        <w:rPr>
          <w:rFonts w:ascii="Times New Roman" w:hAnsi="Times New Roman" w:cs="Times New Roman"/>
          <w:sz w:val="20"/>
          <w:szCs w:val="20"/>
        </w:rPr>
        <w:t>Recently, it has been proposed that</w:t>
      </w:r>
      <w:r w:rsidR="00231FDE" w:rsidRPr="00B86AFD">
        <w:rPr>
          <w:rFonts w:ascii="Times New Roman" w:hAnsi="Times New Roman" w:cs="Times New Roman"/>
          <w:sz w:val="20"/>
          <w:szCs w:val="20"/>
        </w:rPr>
        <w:t>,</w:t>
      </w:r>
      <w:r w:rsidR="00624084" w:rsidRPr="00B86AFD">
        <w:rPr>
          <w:rFonts w:ascii="Times New Roman" w:hAnsi="Times New Roman" w:cs="Times New Roman"/>
          <w:sz w:val="20"/>
          <w:szCs w:val="20"/>
        </w:rPr>
        <w:t xml:space="preserve"> while each of these procedures</w:t>
      </w:r>
      <w:r w:rsidR="00231FDE" w:rsidRPr="00B86AFD">
        <w:rPr>
          <w:rFonts w:ascii="Times New Roman" w:hAnsi="Times New Roman" w:cs="Times New Roman"/>
          <w:sz w:val="20"/>
          <w:szCs w:val="20"/>
        </w:rPr>
        <w:t xml:space="preserve"> is </w:t>
      </w:r>
      <w:r w:rsidR="00624084" w:rsidRPr="00B86AFD">
        <w:rPr>
          <w:rFonts w:ascii="Times New Roman" w:hAnsi="Times New Roman" w:cs="Times New Roman"/>
          <w:sz w:val="20"/>
          <w:szCs w:val="20"/>
        </w:rPr>
        <w:t xml:space="preserve">categorized as </w:t>
      </w:r>
      <w:r w:rsidR="00231FDE" w:rsidRPr="00B86AFD">
        <w:rPr>
          <w:rFonts w:ascii="Times New Roman" w:hAnsi="Times New Roman" w:cs="Times New Roman"/>
          <w:sz w:val="20"/>
          <w:szCs w:val="20"/>
        </w:rPr>
        <w:t xml:space="preserve">an </w:t>
      </w:r>
      <w:proofErr w:type="gramStart"/>
      <w:r w:rsidR="00624084" w:rsidRPr="00B86AFD">
        <w:rPr>
          <w:rFonts w:ascii="Times New Roman" w:hAnsi="Times New Roman" w:cs="Times New Roman"/>
          <w:i/>
          <w:iCs/>
          <w:sz w:val="20"/>
          <w:szCs w:val="20"/>
        </w:rPr>
        <w:t>in situ</w:t>
      </w:r>
      <w:proofErr w:type="gramEnd"/>
      <w:r w:rsidR="00624084" w:rsidRPr="00B86AFD">
        <w:rPr>
          <w:rFonts w:ascii="Times New Roman" w:hAnsi="Times New Roman" w:cs="Times New Roman"/>
          <w:sz w:val="20"/>
          <w:szCs w:val="20"/>
        </w:rPr>
        <w:t xml:space="preserve"> bioremediation approach, they may also be used </w:t>
      </w:r>
      <w:r w:rsidR="00624084" w:rsidRPr="00B86AFD">
        <w:rPr>
          <w:rFonts w:ascii="Times New Roman" w:hAnsi="Times New Roman" w:cs="Times New Roman"/>
          <w:i/>
          <w:iCs/>
          <w:sz w:val="20"/>
          <w:szCs w:val="20"/>
        </w:rPr>
        <w:t>ex situ</w:t>
      </w:r>
      <w:r w:rsidR="00624084"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"/>
          <w:id w:val="1236511427"/>
          <w:placeholder>
            <w:docPart w:val="DefaultPlaceholder_-1854013440"/>
          </w:placeholder>
        </w:sdtPr>
        <w:sdtContent>
          <w:r w:rsidR="00C45134" w:rsidRPr="00B86AFD">
            <w:rPr>
              <w:rFonts w:ascii="Times New Roman" w:hAnsi="Times New Roman" w:cs="Times New Roman"/>
              <w:sz w:val="20"/>
              <w:szCs w:val="20"/>
            </w:rPr>
            <w:t>[149], [150]</w:t>
          </w:r>
        </w:sdtContent>
      </w:sdt>
      <w:r w:rsidR="002F11DD" w:rsidRPr="00B86AFD">
        <w:rPr>
          <w:rFonts w:ascii="Times New Roman" w:hAnsi="Times New Roman" w:cs="Times New Roman"/>
          <w:sz w:val="20"/>
          <w:szCs w:val="20"/>
        </w:rPr>
        <w:t>.</w:t>
      </w:r>
    </w:p>
    <w:p w14:paraId="6C5807DB" w14:textId="77777777" w:rsidR="002F11DD" w:rsidRPr="00B86AFD" w:rsidRDefault="002F11DD" w:rsidP="001343AF">
      <w:pPr>
        <w:rPr>
          <w:rFonts w:ascii="Times New Roman" w:hAnsi="Times New Roman" w:cs="Times New Roman"/>
          <w:sz w:val="20"/>
          <w:szCs w:val="20"/>
        </w:rPr>
      </w:pPr>
    </w:p>
    <w:p w14:paraId="04E8963F" w14:textId="0D999AC6" w:rsidR="00BB6C3A" w:rsidRPr="00B86AFD" w:rsidRDefault="00BB6C3A" w:rsidP="00BB6C3A">
      <w:pPr>
        <w:pStyle w:val="ListParagraph"/>
        <w:numPr>
          <w:ilvl w:val="0"/>
          <w:numId w:val="8"/>
        </w:numPr>
        <w:rPr>
          <w:rFonts w:ascii="Times New Roman" w:eastAsia="Times New Roman" w:hAnsi="Times New Roman" w:cs="Times New Roman"/>
          <w:b/>
          <w:bCs/>
          <w:kern w:val="0"/>
          <w:sz w:val="20"/>
          <w:szCs w:val="20"/>
          <w14:ligatures w14:val="none"/>
        </w:rPr>
      </w:pPr>
      <w:r w:rsidRPr="00B86AFD">
        <w:rPr>
          <w:rFonts w:ascii="Times New Roman" w:eastAsia="Times New Roman" w:hAnsi="Times New Roman" w:cs="Times New Roman"/>
          <w:b/>
          <w:bCs/>
          <w:i/>
          <w:iCs/>
          <w:kern w:val="0"/>
          <w:sz w:val="20"/>
          <w:szCs w:val="20"/>
          <w14:ligatures w14:val="none"/>
        </w:rPr>
        <w:t>Ex situ</w:t>
      </w:r>
      <w:r w:rsidRPr="00B86AFD">
        <w:rPr>
          <w:rFonts w:ascii="Times New Roman" w:eastAsia="Times New Roman" w:hAnsi="Times New Roman" w:cs="Times New Roman"/>
          <w:b/>
          <w:bCs/>
          <w:kern w:val="0"/>
          <w:sz w:val="20"/>
          <w:szCs w:val="20"/>
          <w14:ligatures w14:val="none"/>
        </w:rPr>
        <w:t xml:space="preserve"> Bioremediation </w:t>
      </w:r>
    </w:p>
    <w:p w14:paraId="5CBFD6A8" w14:textId="4CDC4685" w:rsidR="00844FC3" w:rsidRPr="00B86AFD" w:rsidRDefault="002F11DD" w:rsidP="001343AF">
      <w:pPr>
        <w:rPr>
          <w:rFonts w:ascii="Times New Roman" w:hAnsi="Times New Roman" w:cs="Times New Roman"/>
          <w:sz w:val="20"/>
          <w:szCs w:val="20"/>
        </w:rPr>
      </w:pPr>
      <w:r w:rsidRPr="00B86AFD">
        <w:rPr>
          <w:rFonts w:ascii="Times New Roman" w:hAnsi="Times New Roman" w:cs="Times New Roman"/>
          <w:sz w:val="20"/>
          <w:szCs w:val="20"/>
        </w:rPr>
        <w:tab/>
      </w:r>
      <w:r w:rsidR="008C57B0" w:rsidRPr="00B86AFD">
        <w:rPr>
          <w:rFonts w:ascii="Times New Roman" w:hAnsi="Times New Roman" w:cs="Times New Roman"/>
          <w:sz w:val="20"/>
          <w:szCs w:val="20"/>
        </w:rPr>
        <w:t xml:space="preserve">With this method, contaminants are dug out </w:t>
      </w:r>
      <w:r w:rsidR="00231FDE" w:rsidRPr="00B86AFD">
        <w:rPr>
          <w:rFonts w:ascii="Times New Roman" w:hAnsi="Times New Roman" w:cs="Times New Roman"/>
          <w:sz w:val="20"/>
          <w:szCs w:val="20"/>
        </w:rPr>
        <w:t xml:space="preserve">of </w:t>
      </w:r>
      <w:r w:rsidR="008C57B0" w:rsidRPr="00B86AFD">
        <w:rPr>
          <w:rFonts w:ascii="Times New Roman" w:hAnsi="Times New Roman" w:cs="Times New Roman"/>
          <w:sz w:val="20"/>
          <w:szCs w:val="20"/>
        </w:rPr>
        <w:t>contaminated areas and delivered to another area for remediation.</w:t>
      </w:r>
      <w:r w:rsidRPr="00B86AFD">
        <w:rPr>
          <w:rFonts w:ascii="Times New Roman" w:hAnsi="Times New Roman" w:cs="Times New Roman"/>
          <w:sz w:val="20"/>
          <w:szCs w:val="20"/>
        </w:rPr>
        <w:t xml:space="preserve"> </w:t>
      </w:r>
      <w:r w:rsidRPr="00B86AFD">
        <w:rPr>
          <w:rFonts w:ascii="Times New Roman" w:hAnsi="Times New Roman" w:cs="Times New Roman"/>
          <w:i/>
          <w:iCs/>
          <w:sz w:val="20"/>
          <w:szCs w:val="20"/>
        </w:rPr>
        <w:t>Ex</w:t>
      </w:r>
      <w:r w:rsidRPr="00B86AFD">
        <w:rPr>
          <w:rFonts w:ascii="Times New Roman" w:hAnsi="Times New Roman" w:cs="Times New Roman"/>
          <w:sz w:val="20"/>
          <w:szCs w:val="20"/>
        </w:rPr>
        <w:t xml:space="preserve"> situ bioremediation procedures are used when the depth of contamination, kind of </w:t>
      </w:r>
      <w:r w:rsidR="009A14DB" w:rsidRPr="00B86AFD">
        <w:rPr>
          <w:rFonts w:ascii="Times New Roman" w:hAnsi="Times New Roman" w:cs="Times New Roman"/>
          <w:sz w:val="20"/>
          <w:szCs w:val="20"/>
        </w:rPr>
        <w:t>contaminant</w:t>
      </w:r>
      <w:r w:rsidRPr="00B86AFD">
        <w:rPr>
          <w:rFonts w:ascii="Times New Roman" w:hAnsi="Times New Roman" w:cs="Times New Roman"/>
          <w:sz w:val="20"/>
          <w:szCs w:val="20"/>
        </w:rPr>
        <w:t xml:space="preserve">, </w:t>
      </w:r>
      <w:r w:rsidR="00C81097" w:rsidRPr="00B86AFD">
        <w:rPr>
          <w:rFonts w:ascii="Times New Roman" w:hAnsi="Times New Roman" w:cs="Times New Roman"/>
          <w:sz w:val="20"/>
          <w:szCs w:val="20"/>
        </w:rPr>
        <w:t xml:space="preserve">the expense of </w:t>
      </w:r>
      <w:r w:rsidRPr="00B86AFD">
        <w:rPr>
          <w:rFonts w:ascii="Times New Roman" w:hAnsi="Times New Roman" w:cs="Times New Roman"/>
          <w:sz w:val="20"/>
          <w:szCs w:val="20"/>
        </w:rPr>
        <w:t>treatment</w:t>
      </w:r>
      <w:r w:rsidR="00231FDE" w:rsidRPr="00B86AFD">
        <w:rPr>
          <w:rFonts w:ascii="Times New Roman" w:hAnsi="Times New Roman" w:cs="Times New Roman"/>
          <w:sz w:val="20"/>
          <w:szCs w:val="20"/>
        </w:rPr>
        <w:t>,</w:t>
      </w:r>
      <w:r w:rsidR="00E928C8" w:rsidRPr="00B86AFD">
        <w:rPr>
          <w:rFonts w:ascii="Times New Roman" w:hAnsi="Times New Roman" w:cs="Times New Roman"/>
          <w:sz w:val="20"/>
          <w:szCs w:val="20"/>
        </w:rPr>
        <w:t xml:space="preserve"> </w:t>
      </w:r>
      <w:r w:rsidRPr="00B86AFD">
        <w:rPr>
          <w:rFonts w:ascii="Times New Roman" w:hAnsi="Times New Roman" w:cs="Times New Roman"/>
          <w:sz w:val="20"/>
          <w:szCs w:val="20"/>
        </w:rPr>
        <w:t xml:space="preserve">and </w:t>
      </w:r>
      <w:r w:rsidR="001B00E8" w:rsidRPr="00B86AFD">
        <w:rPr>
          <w:rFonts w:ascii="Times New Roman" w:hAnsi="Times New Roman" w:cs="Times New Roman"/>
          <w:sz w:val="20"/>
          <w:szCs w:val="20"/>
        </w:rPr>
        <w:t xml:space="preserve">geolocation </w:t>
      </w:r>
      <w:r w:rsidRPr="00B86AFD">
        <w:rPr>
          <w:rFonts w:ascii="Times New Roman" w:hAnsi="Times New Roman" w:cs="Times New Roman"/>
          <w:sz w:val="20"/>
          <w:szCs w:val="20"/>
        </w:rPr>
        <w:t xml:space="preserve">of the </w:t>
      </w:r>
      <w:r w:rsidR="001B00E8" w:rsidRPr="00B86AFD">
        <w:rPr>
          <w:rFonts w:ascii="Times New Roman" w:hAnsi="Times New Roman" w:cs="Times New Roman"/>
          <w:sz w:val="20"/>
          <w:szCs w:val="20"/>
        </w:rPr>
        <w:t>contaminated</w:t>
      </w:r>
      <w:r w:rsidRPr="00B86AFD">
        <w:rPr>
          <w:rFonts w:ascii="Times New Roman" w:hAnsi="Times New Roman" w:cs="Times New Roman"/>
          <w:sz w:val="20"/>
          <w:szCs w:val="20"/>
        </w:rPr>
        <w:t xml:space="preserve"> site are all taken into consideration </w:t>
      </w:r>
      <w:sdt>
        <w:sdtPr>
          <w:rPr>
            <w:rFonts w:ascii="Times New Roman" w:hAnsi="Times New Roman" w:cs="Times New Roman"/>
            <w:sz w:val="20"/>
            <w:szCs w:val="20"/>
          </w:rPr>
          <w:tag w:val="MENDELEY_CITATION_v3_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"/>
          <w:id w:val="812448175"/>
          <w:placeholder>
            <w:docPart w:val="DefaultPlaceholder_-1854013440"/>
          </w:placeholder>
        </w:sdtPr>
        <w:sdtContent>
          <w:r w:rsidR="00C45134" w:rsidRPr="00B86AFD">
            <w:rPr>
              <w:rFonts w:ascii="Times New Roman" w:hAnsi="Times New Roman" w:cs="Times New Roman"/>
              <w:sz w:val="20"/>
              <w:szCs w:val="20"/>
            </w:rPr>
            <w:t>[71]</w:t>
          </w:r>
        </w:sdtContent>
      </w:sdt>
      <w:r w:rsidR="00845156" w:rsidRPr="00B86AFD">
        <w:rPr>
          <w:rFonts w:ascii="Times New Roman" w:hAnsi="Times New Roman" w:cs="Times New Roman"/>
          <w:sz w:val="20"/>
          <w:szCs w:val="20"/>
        </w:rPr>
        <w:t xml:space="preserve">. </w:t>
      </w:r>
      <w:r w:rsidR="005B33C3" w:rsidRPr="00B86AFD">
        <w:rPr>
          <w:rFonts w:ascii="Times New Roman" w:hAnsi="Times New Roman" w:cs="Times New Roman"/>
          <w:sz w:val="20"/>
          <w:szCs w:val="20"/>
        </w:rPr>
        <w:t>The technology is additionally classified into</w:t>
      </w:r>
      <w:r w:rsidR="00673832" w:rsidRPr="00B86AFD">
        <w:rPr>
          <w:rFonts w:ascii="Times New Roman" w:hAnsi="Times New Roman" w:cs="Times New Roman"/>
          <w:sz w:val="20"/>
          <w:szCs w:val="20"/>
        </w:rPr>
        <w:t xml:space="preserve"> slurry-phase</w:t>
      </w:r>
      <w:r w:rsidR="005B33C3" w:rsidRPr="00B86AFD">
        <w:rPr>
          <w:rFonts w:ascii="Times New Roman" w:hAnsi="Times New Roman" w:cs="Times New Roman"/>
          <w:sz w:val="20"/>
          <w:szCs w:val="20"/>
        </w:rPr>
        <w:t xml:space="preserve"> and </w:t>
      </w:r>
      <w:r w:rsidR="00673832" w:rsidRPr="00B86AFD">
        <w:rPr>
          <w:rFonts w:ascii="Times New Roman" w:hAnsi="Times New Roman" w:cs="Times New Roman"/>
          <w:sz w:val="20"/>
          <w:szCs w:val="20"/>
        </w:rPr>
        <w:t xml:space="preserve">solid-phase </w:t>
      </w:r>
      <w:r w:rsidR="005B33C3" w:rsidRPr="00B86AFD">
        <w:rPr>
          <w:rFonts w:ascii="Times New Roman" w:hAnsi="Times New Roman" w:cs="Times New Roman"/>
          <w:sz w:val="20"/>
          <w:szCs w:val="20"/>
        </w:rPr>
        <w:t xml:space="preserve">techniques based on the condition of the contaminant to be eliminated </w:t>
      </w:r>
      <w:sdt>
        <w:sdtPr>
          <w:rPr>
            <w:rFonts w:ascii="Times New Roman" w:hAnsi="Times New Roman" w:cs="Times New Roman"/>
            <w:sz w:val="20"/>
            <w:szCs w:val="20"/>
          </w:rPr>
          <w:tag w:val="MENDELEY_CITATION_v3_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"/>
          <w:id w:val="-1023396087"/>
          <w:placeholder>
            <w:docPart w:val="DefaultPlaceholder_-1854013440"/>
          </w:placeholder>
        </w:sdtPr>
        <w:sdtContent>
          <w:r w:rsidR="00C45134" w:rsidRPr="00B86AFD">
            <w:rPr>
              <w:rFonts w:ascii="Times New Roman" w:hAnsi="Times New Roman" w:cs="Times New Roman"/>
              <w:sz w:val="20"/>
              <w:szCs w:val="20"/>
            </w:rPr>
            <w:t>[151]</w:t>
          </w:r>
          <w:r w:rsidR="00287B74" w:rsidRPr="00B86AFD">
            <w:rPr>
              <w:rFonts w:ascii="Times New Roman" w:hAnsi="Times New Roman" w:cs="Times New Roman"/>
              <w:sz w:val="20"/>
              <w:szCs w:val="20"/>
            </w:rPr>
            <w:t>.</w:t>
          </w:r>
        </w:sdtContent>
      </w:sdt>
    </w:p>
    <w:p w14:paraId="1DA32890" w14:textId="77777777" w:rsidR="00036247" w:rsidRPr="00B86AFD" w:rsidRDefault="00036247" w:rsidP="001343AF">
      <w:pPr>
        <w:rPr>
          <w:rFonts w:ascii="Times New Roman" w:hAnsi="Times New Roman" w:cs="Times New Roman"/>
          <w:sz w:val="20"/>
          <w:szCs w:val="20"/>
        </w:rPr>
      </w:pPr>
    </w:p>
    <w:p w14:paraId="054803D3" w14:textId="7C4E8502" w:rsidR="003B3015" w:rsidRPr="00B86AFD" w:rsidRDefault="003B3015" w:rsidP="003B3015">
      <w:pPr>
        <w:pStyle w:val="ListParagraph"/>
        <w:numPr>
          <w:ilvl w:val="0"/>
          <w:numId w:val="12"/>
        </w:numPr>
        <w:rPr>
          <w:rFonts w:ascii="Times New Roman" w:hAnsi="Times New Roman" w:cs="Times New Roman"/>
          <w:b/>
          <w:bCs/>
          <w:sz w:val="20"/>
          <w:szCs w:val="20"/>
        </w:rPr>
      </w:pPr>
      <w:r w:rsidRPr="00B86AFD">
        <w:rPr>
          <w:rFonts w:ascii="Times New Roman" w:hAnsi="Times New Roman" w:cs="Times New Roman"/>
          <w:b/>
          <w:bCs/>
          <w:sz w:val="20"/>
          <w:szCs w:val="20"/>
        </w:rPr>
        <w:t xml:space="preserve">Solid </w:t>
      </w:r>
      <w:r w:rsidR="00EF2200" w:rsidRPr="00B86AFD">
        <w:rPr>
          <w:rFonts w:ascii="Times New Roman" w:hAnsi="Times New Roman" w:cs="Times New Roman"/>
          <w:b/>
          <w:bCs/>
          <w:sz w:val="20"/>
          <w:szCs w:val="20"/>
        </w:rPr>
        <w:t>P</w:t>
      </w:r>
      <w:r w:rsidRPr="00B86AFD">
        <w:rPr>
          <w:rFonts w:ascii="Times New Roman" w:hAnsi="Times New Roman" w:cs="Times New Roman"/>
          <w:b/>
          <w:bCs/>
          <w:sz w:val="20"/>
          <w:szCs w:val="20"/>
        </w:rPr>
        <w:t xml:space="preserve">hase </w:t>
      </w:r>
      <w:r w:rsidR="00EF2200" w:rsidRPr="00B86AFD">
        <w:rPr>
          <w:rFonts w:ascii="Times New Roman" w:hAnsi="Times New Roman" w:cs="Times New Roman"/>
          <w:b/>
          <w:bCs/>
          <w:sz w:val="20"/>
          <w:szCs w:val="20"/>
        </w:rPr>
        <w:t>B</w:t>
      </w:r>
      <w:r w:rsidRPr="00B86AFD">
        <w:rPr>
          <w:rFonts w:ascii="Times New Roman" w:hAnsi="Times New Roman" w:cs="Times New Roman"/>
          <w:b/>
          <w:bCs/>
          <w:sz w:val="20"/>
          <w:szCs w:val="20"/>
        </w:rPr>
        <w:t>ioremediation</w:t>
      </w:r>
    </w:p>
    <w:p w14:paraId="46B469A0" w14:textId="0D8A0C02" w:rsidR="00844FC3" w:rsidRPr="00B86AFD" w:rsidRDefault="003B3015" w:rsidP="003B3015">
      <w:pPr>
        <w:rPr>
          <w:rFonts w:ascii="Times New Roman" w:hAnsi="Times New Roman" w:cs="Times New Roman"/>
          <w:sz w:val="20"/>
          <w:szCs w:val="20"/>
        </w:rPr>
      </w:pPr>
      <w:r w:rsidRPr="00B86AFD">
        <w:rPr>
          <w:rFonts w:ascii="Times New Roman" w:hAnsi="Times New Roman" w:cs="Times New Roman"/>
          <w:sz w:val="20"/>
          <w:szCs w:val="20"/>
        </w:rPr>
        <w:tab/>
        <w:t>This technique consists of four steps: excavation of the soil, piling of the soil</w:t>
      </w:r>
      <w:r w:rsidR="00EA01DC" w:rsidRPr="00B86AFD">
        <w:rPr>
          <w:rFonts w:ascii="Times New Roman" w:hAnsi="Times New Roman" w:cs="Times New Roman"/>
          <w:sz w:val="20"/>
          <w:szCs w:val="20"/>
        </w:rPr>
        <w:t xml:space="preserve"> (which may include agricultural, municipal</w:t>
      </w:r>
      <w:r w:rsidR="00231FDE" w:rsidRPr="00B86AFD">
        <w:rPr>
          <w:rFonts w:ascii="Times New Roman" w:hAnsi="Times New Roman" w:cs="Times New Roman"/>
          <w:sz w:val="20"/>
          <w:szCs w:val="20"/>
        </w:rPr>
        <w:t>,</w:t>
      </w:r>
      <w:r w:rsidR="00EA01DC" w:rsidRPr="00B86AFD">
        <w:rPr>
          <w:rFonts w:ascii="Times New Roman" w:hAnsi="Times New Roman" w:cs="Times New Roman"/>
          <w:sz w:val="20"/>
          <w:szCs w:val="20"/>
        </w:rPr>
        <w:t xml:space="preserve"> and natural wastes), encouragement of the biological degradation process by oxygen supply via a network of pipes that increases microbial respiration or afterwards activity of microbes</w:t>
      </w:r>
      <w:r w:rsidR="00231FDE" w:rsidRPr="00B86AFD">
        <w:rPr>
          <w:rFonts w:ascii="Times New Roman" w:hAnsi="Times New Roman" w:cs="Times New Roman"/>
          <w:sz w:val="20"/>
          <w:szCs w:val="20"/>
        </w:rPr>
        <w:t>,</w:t>
      </w:r>
      <w:r w:rsidR="00EA01DC" w:rsidRPr="00B86AFD">
        <w:rPr>
          <w:rFonts w:ascii="Times New Roman" w:hAnsi="Times New Roman" w:cs="Times New Roman"/>
          <w:sz w:val="20"/>
          <w:szCs w:val="20"/>
        </w:rPr>
        <w:t> and the utilization of microbial stripping columns for the purpose of treating pollutants from the air, followed by biofiltration</w:t>
      </w:r>
      <w:r w:rsidRPr="00B86AFD">
        <w:rPr>
          <w:rFonts w:ascii="Times New Roman" w:hAnsi="Times New Roman" w:cs="Times New Roman"/>
          <w:sz w:val="20"/>
          <w:szCs w:val="20"/>
        </w:rPr>
        <w:t xml:space="preserve">. Solid-phase bioremediation needs </w:t>
      </w:r>
      <w:r w:rsidR="002A527B" w:rsidRPr="00B86AFD">
        <w:rPr>
          <w:rFonts w:ascii="Times New Roman" w:hAnsi="Times New Roman" w:cs="Times New Roman"/>
          <w:sz w:val="20"/>
          <w:szCs w:val="20"/>
        </w:rPr>
        <w:t xml:space="preserve">an enormous </w:t>
      </w:r>
      <w:r w:rsidRPr="00B86AFD">
        <w:rPr>
          <w:rFonts w:ascii="Times New Roman" w:hAnsi="Times New Roman" w:cs="Times New Roman"/>
          <w:sz w:val="20"/>
          <w:szCs w:val="20"/>
        </w:rPr>
        <w:t xml:space="preserve">amount of space and time to be finished </w:t>
      </w:r>
      <w:sdt>
        <w:sdtPr>
          <w:rPr>
            <w:rFonts w:ascii="Times New Roman" w:hAnsi="Times New Roman" w:cs="Times New Roman"/>
            <w:sz w:val="20"/>
            <w:szCs w:val="20"/>
          </w:rPr>
          <w:tag w:val="MENDELEY_CITATION_v3_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"/>
          <w:id w:val="-871607632"/>
          <w:placeholder>
            <w:docPart w:val="DefaultPlaceholder_-1854013440"/>
          </w:placeholder>
        </w:sdtPr>
        <w:sdtContent>
          <w:r w:rsidR="00C45134" w:rsidRPr="00B86AFD">
            <w:rPr>
              <w:rFonts w:ascii="Times New Roman" w:hAnsi="Times New Roman" w:cs="Times New Roman"/>
              <w:sz w:val="20"/>
              <w:szCs w:val="20"/>
            </w:rPr>
            <w:t>[152]</w:t>
          </w:r>
          <w:r w:rsidR="00D936C7" w:rsidRPr="00B86AFD">
            <w:rPr>
              <w:rFonts w:ascii="Times New Roman" w:hAnsi="Times New Roman" w:cs="Times New Roman"/>
              <w:sz w:val="20"/>
              <w:szCs w:val="20"/>
            </w:rPr>
            <w:t>.</w:t>
          </w:r>
        </w:sdtContent>
      </w:sdt>
    </w:p>
    <w:p w14:paraId="1035785A" w14:textId="77777777" w:rsidR="00EF2200" w:rsidRDefault="00EF2200" w:rsidP="00EF2200">
      <w:pPr>
        <w:rPr>
          <w:rFonts w:ascii="Times New Roman" w:hAnsi="Times New Roman" w:cs="Times New Roman"/>
          <w:sz w:val="20"/>
          <w:szCs w:val="20"/>
        </w:rPr>
      </w:pPr>
    </w:p>
    <w:p w14:paraId="0E86FA97" w14:textId="77777777" w:rsidR="00C467F4" w:rsidRDefault="00C467F4" w:rsidP="00EF2200">
      <w:pPr>
        <w:rPr>
          <w:rFonts w:ascii="Times New Roman" w:hAnsi="Times New Roman" w:cs="Times New Roman"/>
          <w:sz w:val="20"/>
          <w:szCs w:val="20"/>
        </w:rPr>
      </w:pPr>
    </w:p>
    <w:p w14:paraId="4835D099" w14:textId="77777777" w:rsidR="00C467F4" w:rsidRPr="00B86AFD" w:rsidRDefault="00C467F4" w:rsidP="00EF2200">
      <w:pPr>
        <w:rPr>
          <w:rFonts w:ascii="Times New Roman" w:hAnsi="Times New Roman" w:cs="Times New Roman"/>
          <w:sz w:val="20"/>
          <w:szCs w:val="20"/>
        </w:rPr>
      </w:pPr>
    </w:p>
    <w:p w14:paraId="525988FF" w14:textId="52B02D00" w:rsidR="00C2166D" w:rsidRPr="00B86AFD" w:rsidRDefault="00073E98" w:rsidP="00C05BA1">
      <w:pPr>
        <w:pStyle w:val="ListParagraph"/>
        <w:numPr>
          <w:ilvl w:val="1"/>
          <w:numId w:val="12"/>
        </w:numPr>
        <w:rPr>
          <w:rFonts w:ascii="Times New Roman" w:hAnsi="Times New Roman" w:cs="Times New Roman"/>
          <w:b/>
          <w:bCs/>
          <w:sz w:val="20"/>
          <w:szCs w:val="20"/>
        </w:rPr>
      </w:pPr>
      <w:proofErr w:type="spellStart"/>
      <w:r w:rsidRPr="00B86AFD">
        <w:rPr>
          <w:rFonts w:ascii="Times New Roman" w:hAnsi="Times New Roman" w:cs="Times New Roman"/>
          <w:b/>
          <w:bCs/>
          <w:sz w:val="20"/>
          <w:szCs w:val="20"/>
        </w:rPr>
        <w:lastRenderedPageBreak/>
        <w:t>Biopiles</w:t>
      </w:r>
      <w:proofErr w:type="spellEnd"/>
    </w:p>
    <w:p w14:paraId="1C6685F3" w14:textId="56DD438F" w:rsidR="00C2166D" w:rsidRPr="00B86AFD" w:rsidRDefault="00073E98" w:rsidP="00C2166D">
      <w:pPr>
        <w:rPr>
          <w:rFonts w:ascii="Times New Roman" w:hAnsi="Times New Roman" w:cs="Times New Roman"/>
          <w:sz w:val="20"/>
          <w:szCs w:val="20"/>
        </w:rPr>
      </w:pPr>
      <w:r w:rsidRPr="00B86AFD">
        <w:rPr>
          <w:rFonts w:ascii="Times New Roman" w:hAnsi="Times New Roman" w:cs="Times New Roman"/>
          <w:sz w:val="20"/>
          <w:szCs w:val="20"/>
        </w:rPr>
        <w:tab/>
      </w:r>
      <w:r w:rsidR="005E69BC" w:rsidRPr="00B86AFD">
        <w:rPr>
          <w:rFonts w:ascii="Times New Roman" w:hAnsi="Times New Roman" w:cs="Times New Roman"/>
          <w:sz w:val="20"/>
          <w:szCs w:val="20"/>
        </w:rPr>
        <w:t>Aerification and additional nutrients are employed in bioremediation to boost the metabolic activity of microbes in piled-up toxic soil above the surface.</w:t>
      </w:r>
      <w:r w:rsidRPr="00B86AFD">
        <w:rPr>
          <w:rFonts w:ascii="Times New Roman" w:hAnsi="Times New Roman" w:cs="Times New Roman"/>
          <w:sz w:val="20"/>
          <w:szCs w:val="20"/>
        </w:rPr>
        <w:t xml:space="preserve"> </w:t>
      </w:r>
      <w:r w:rsidR="00EE3C7A" w:rsidRPr="00B86AFD">
        <w:rPr>
          <w:rFonts w:ascii="Times New Roman" w:hAnsi="Times New Roman" w:cs="Times New Roman"/>
          <w:sz w:val="20"/>
          <w:szCs w:val="20"/>
        </w:rPr>
        <w:t xml:space="preserve">The technique includes leachate collection, aerification, nutrients, irrigation, </w:t>
      </w:r>
      <w:r w:rsidR="00231FDE" w:rsidRPr="00B86AFD">
        <w:rPr>
          <w:rFonts w:ascii="Times New Roman" w:hAnsi="Times New Roman" w:cs="Times New Roman"/>
          <w:sz w:val="20"/>
          <w:szCs w:val="20"/>
        </w:rPr>
        <w:t>and</w:t>
      </w:r>
      <w:r w:rsidR="00EE3C7A" w:rsidRPr="00B86AFD">
        <w:rPr>
          <w:rFonts w:ascii="Times New Roman" w:hAnsi="Times New Roman" w:cs="Times New Roman"/>
          <w:sz w:val="20"/>
          <w:szCs w:val="20"/>
        </w:rPr>
        <w:t xml:space="preserve"> treatment bed systems.</w:t>
      </w:r>
      <w:r w:rsidRPr="00B86AFD">
        <w:rPr>
          <w:rFonts w:ascii="Times New Roman" w:hAnsi="Times New Roman" w:cs="Times New Roman"/>
          <w:sz w:val="20"/>
          <w:szCs w:val="20"/>
        </w:rPr>
        <w:t xml:space="preserve"> </w:t>
      </w:r>
      <w:r w:rsidR="00E74328" w:rsidRPr="00B86AFD">
        <w:rPr>
          <w:rFonts w:ascii="Times New Roman" w:hAnsi="Times New Roman" w:cs="Times New Roman"/>
          <w:i/>
          <w:iCs/>
          <w:sz w:val="20"/>
          <w:szCs w:val="20"/>
        </w:rPr>
        <w:t>Ex situ</w:t>
      </w:r>
      <w:r w:rsidR="00E74328" w:rsidRPr="00B86AFD">
        <w:rPr>
          <w:rFonts w:ascii="Times New Roman" w:hAnsi="Times New Roman" w:cs="Times New Roman"/>
          <w:sz w:val="20"/>
          <w:szCs w:val="20"/>
        </w:rPr>
        <w:t xml:space="preserve"> biodegradation is gaining popularity due to </w:t>
      </w:r>
      <w:r w:rsidR="00231FDE" w:rsidRPr="00B86AFD">
        <w:rPr>
          <w:rFonts w:ascii="Times New Roman" w:hAnsi="Times New Roman" w:cs="Times New Roman"/>
          <w:sz w:val="20"/>
          <w:szCs w:val="20"/>
        </w:rPr>
        <w:t xml:space="preserve">the fact that </w:t>
      </w:r>
      <w:r w:rsidR="00E74328" w:rsidRPr="00B86AFD">
        <w:rPr>
          <w:rFonts w:ascii="Times New Roman" w:hAnsi="Times New Roman" w:cs="Times New Roman"/>
          <w:sz w:val="20"/>
          <w:szCs w:val="20"/>
        </w:rPr>
        <w:t>it is cheap and has functional characteristics like pH and nutrient management.</w:t>
      </w:r>
      <w:r w:rsidR="00E74328" w:rsidRPr="00B86AFD">
        <w:rPr>
          <w:rFonts w:ascii="Times New Roman" w:hAnsi="Times New Roman" w:cs="Times New Roman"/>
          <w:i/>
          <w:iCs/>
          <w:sz w:val="20"/>
          <w:szCs w:val="20"/>
        </w:rPr>
        <w:t xml:space="preserve"> </w:t>
      </w:r>
      <w:r w:rsidR="00D000A1" w:rsidRPr="00B86AFD">
        <w:rPr>
          <w:rFonts w:ascii="Times New Roman" w:hAnsi="Times New Roman" w:cs="Times New Roman"/>
          <w:sz w:val="20"/>
          <w:szCs w:val="20"/>
        </w:rPr>
        <w:t xml:space="preserve">The </w:t>
      </w:r>
      <w:proofErr w:type="spellStart"/>
      <w:r w:rsidR="00D000A1" w:rsidRPr="00B86AFD">
        <w:rPr>
          <w:rFonts w:ascii="Times New Roman" w:hAnsi="Times New Roman" w:cs="Times New Roman"/>
          <w:sz w:val="20"/>
          <w:szCs w:val="20"/>
        </w:rPr>
        <w:t>biopile</w:t>
      </w:r>
      <w:proofErr w:type="spellEnd"/>
      <w:r w:rsidR="00D000A1" w:rsidRPr="00B86AFD">
        <w:rPr>
          <w:rFonts w:ascii="Times New Roman" w:hAnsi="Times New Roman" w:cs="Times New Roman"/>
          <w:sz w:val="20"/>
          <w:szCs w:val="20"/>
        </w:rPr>
        <w:t xml:space="preserve"> has the potential to be used to clean </w:t>
      </w:r>
      <w:r w:rsidR="00EE3C7A" w:rsidRPr="00B86AFD">
        <w:rPr>
          <w:rFonts w:ascii="Times New Roman" w:hAnsi="Times New Roman" w:cs="Times New Roman"/>
          <w:sz w:val="20"/>
          <w:szCs w:val="20"/>
        </w:rPr>
        <w:t>up polluted</w:t>
      </w:r>
      <w:r w:rsidR="00D000A1" w:rsidRPr="00B86AFD">
        <w:rPr>
          <w:rFonts w:ascii="Times New Roman" w:hAnsi="Times New Roman" w:cs="Times New Roman"/>
          <w:sz w:val="20"/>
          <w:szCs w:val="20"/>
        </w:rPr>
        <w:t xml:space="preserve"> cold environments and cure low-molecular-weight volatile contaminants</w:t>
      </w:r>
      <w:r w:rsidR="005752F4"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"/>
          <w:id w:val="-1010059685"/>
          <w:placeholder>
            <w:docPart w:val="DefaultPlaceholder_-1854013440"/>
          </w:placeholder>
        </w:sdtPr>
        <w:sdtContent>
          <w:r w:rsidR="00C45134" w:rsidRPr="00B86AFD">
            <w:rPr>
              <w:rFonts w:ascii="Times New Roman" w:hAnsi="Times New Roman" w:cs="Times New Roman"/>
              <w:sz w:val="20"/>
              <w:szCs w:val="20"/>
            </w:rPr>
            <w:t>[153], [154]</w:t>
          </w:r>
        </w:sdtContent>
      </w:sdt>
      <w:r w:rsidR="00D000A1" w:rsidRPr="00B86AFD">
        <w:rPr>
          <w:rFonts w:ascii="Times New Roman" w:hAnsi="Times New Roman" w:cs="Times New Roman"/>
          <w:b/>
          <w:bCs/>
          <w:sz w:val="20"/>
          <w:szCs w:val="20"/>
        </w:rPr>
        <w:t xml:space="preserve">. </w:t>
      </w:r>
      <w:r w:rsidR="001B2321" w:rsidRPr="00B86AFD">
        <w:rPr>
          <w:rFonts w:ascii="Times New Roman" w:hAnsi="Times New Roman" w:cs="Times New Roman"/>
          <w:sz w:val="20"/>
          <w:szCs w:val="20"/>
        </w:rPr>
        <w:t xml:space="preserve">The adaptability of the </w:t>
      </w:r>
      <w:proofErr w:type="spellStart"/>
      <w:r w:rsidR="001B2321" w:rsidRPr="00B86AFD">
        <w:rPr>
          <w:rFonts w:ascii="Times New Roman" w:hAnsi="Times New Roman" w:cs="Times New Roman"/>
          <w:sz w:val="20"/>
          <w:szCs w:val="20"/>
        </w:rPr>
        <w:t>biopile</w:t>
      </w:r>
      <w:proofErr w:type="spellEnd"/>
      <w:r w:rsidR="001B2321" w:rsidRPr="00B86AFD">
        <w:rPr>
          <w:rFonts w:ascii="Times New Roman" w:hAnsi="Times New Roman" w:cs="Times New Roman"/>
          <w:sz w:val="20"/>
          <w:szCs w:val="20"/>
        </w:rPr>
        <w:t xml:space="preserve"> </w:t>
      </w:r>
      <w:r w:rsidR="00075D5C" w:rsidRPr="00B86AFD">
        <w:rPr>
          <w:rFonts w:ascii="Times New Roman" w:hAnsi="Times New Roman" w:cs="Times New Roman"/>
          <w:sz w:val="20"/>
          <w:szCs w:val="20"/>
        </w:rPr>
        <w:t>enable</w:t>
      </w:r>
      <w:r w:rsidR="00231FDE" w:rsidRPr="00B86AFD">
        <w:rPr>
          <w:rFonts w:ascii="Times New Roman" w:hAnsi="Times New Roman" w:cs="Times New Roman"/>
          <w:sz w:val="20"/>
          <w:szCs w:val="20"/>
        </w:rPr>
        <w:t>s it</w:t>
      </w:r>
      <w:r w:rsidR="00075D5C" w:rsidRPr="00B86AFD">
        <w:rPr>
          <w:rFonts w:ascii="Times New Roman" w:hAnsi="Times New Roman" w:cs="Times New Roman"/>
          <w:sz w:val="20"/>
          <w:szCs w:val="20"/>
        </w:rPr>
        <w:t xml:space="preserve"> to reduce the </w:t>
      </w:r>
      <w:r w:rsidR="005F60EF" w:rsidRPr="00B86AFD">
        <w:rPr>
          <w:rFonts w:ascii="Times New Roman" w:hAnsi="Times New Roman" w:cs="Times New Roman"/>
          <w:sz w:val="20"/>
          <w:szCs w:val="20"/>
        </w:rPr>
        <w:t>remediation</w:t>
      </w:r>
      <w:r w:rsidR="00075D5C" w:rsidRPr="00B86AFD">
        <w:rPr>
          <w:rFonts w:ascii="Times New Roman" w:hAnsi="Times New Roman" w:cs="Times New Roman"/>
          <w:sz w:val="20"/>
          <w:szCs w:val="20"/>
        </w:rPr>
        <w:t xml:space="preserve"> time </w:t>
      </w:r>
      <w:r w:rsidR="001B2321" w:rsidRPr="00B86AFD">
        <w:rPr>
          <w:rFonts w:ascii="Times New Roman" w:hAnsi="Times New Roman" w:cs="Times New Roman"/>
          <w:sz w:val="20"/>
          <w:szCs w:val="20"/>
        </w:rPr>
        <w:t xml:space="preserve">by increasing </w:t>
      </w:r>
      <w:r w:rsidR="005F60EF" w:rsidRPr="00B86AFD">
        <w:rPr>
          <w:rFonts w:ascii="Times New Roman" w:hAnsi="Times New Roman" w:cs="Times New Roman"/>
          <w:sz w:val="20"/>
          <w:szCs w:val="20"/>
        </w:rPr>
        <w:t xml:space="preserve">the </w:t>
      </w:r>
      <w:r w:rsidR="00075D5C" w:rsidRPr="00B86AFD">
        <w:rPr>
          <w:rFonts w:ascii="Times New Roman" w:hAnsi="Times New Roman" w:cs="Times New Roman"/>
          <w:sz w:val="20"/>
          <w:szCs w:val="20"/>
        </w:rPr>
        <w:t xml:space="preserve">activity of microbes </w:t>
      </w:r>
      <w:r w:rsidR="001B2321" w:rsidRPr="00B86AFD">
        <w:rPr>
          <w:rFonts w:ascii="Times New Roman" w:hAnsi="Times New Roman" w:cs="Times New Roman"/>
          <w:sz w:val="20"/>
          <w:szCs w:val="20"/>
        </w:rPr>
        <w:t xml:space="preserve">and pollutant </w:t>
      </w:r>
      <w:r w:rsidR="00075D5C" w:rsidRPr="00B86AFD">
        <w:rPr>
          <w:rFonts w:ascii="Times New Roman" w:hAnsi="Times New Roman" w:cs="Times New Roman"/>
          <w:sz w:val="20"/>
          <w:szCs w:val="20"/>
        </w:rPr>
        <w:t>accessibility</w:t>
      </w:r>
      <w:r w:rsidR="00FD4E08" w:rsidRPr="00B86AFD">
        <w:rPr>
          <w:rFonts w:ascii="Times New Roman" w:hAnsi="Times New Roman" w:cs="Times New Roman"/>
          <w:sz w:val="20"/>
          <w:szCs w:val="20"/>
        </w:rPr>
        <w:t xml:space="preserve"> </w:t>
      </w:r>
      <w:r w:rsidR="005F60EF" w:rsidRPr="00B86AFD">
        <w:rPr>
          <w:rFonts w:ascii="Times New Roman" w:hAnsi="Times New Roman" w:cs="Times New Roman"/>
          <w:sz w:val="20"/>
          <w:szCs w:val="20"/>
        </w:rPr>
        <w:t xml:space="preserve">while </w:t>
      </w:r>
      <w:r w:rsidR="001B2321" w:rsidRPr="00B86AFD">
        <w:rPr>
          <w:rFonts w:ascii="Times New Roman" w:hAnsi="Times New Roman" w:cs="Times New Roman"/>
          <w:sz w:val="20"/>
          <w:szCs w:val="20"/>
        </w:rPr>
        <w:t>simultaneously enhancing</w:t>
      </w:r>
      <w:r w:rsidR="005F60EF" w:rsidRPr="00B86AFD">
        <w:rPr>
          <w:rFonts w:ascii="Times New Roman" w:hAnsi="Times New Roman" w:cs="Times New Roman"/>
          <w:sz w:val="20"/>
          <w:szCs w:val="20"/>
        </w:rPr>
        <w:t xml:space="preserve"> the</w:t>
      </w:r>
      <w:r w:rsidR="001B2321" w:rsidRPr="00B86AFD">
        <w:rPr>
          <w:rFonts w:ascii="Times New Roman" w:hAnsi="Times New Roman" w:cs="Times New Roman"/>
          <w:sz w:val="20"/>
          <w:szCs w:val="20"/>
        </w:rPr>
        <w:t xml:space="preserve"> biodegradation rate. Bioremediation is improved when warm air is supplied into the </w:t>
      </w:r>
      <w:proofErr w:type="spellStart"/>
      <w:r w:rsidR="001B2321" w:rsidRPr="00B86AFD">
        <w:rPr>
          <w:rFonts w:ascii="Times New Roman" w:hAnsi="Times New Roman" w:cs="Times New Roman"/>
          <w:sz w:val="20"/>
          <w:szCs w:val="20"/>
        </w:rPr>
        <w:t>biopile</w:t>
      </w:r>
      <w:proofErr w:type="spellEnd"/>
      <w:r w:rsidR="001B2321" w:rsidRPr="00B86AFD">
        <w:rPr>
          <w:rFonts w:ascii="Times New Roman" w:hAnsi="Times New Roman" w:cs="Times New Roman"/>
          <w:sz w:val="20"/>
          <w:szCs w:val="20"/>
        </w:rPr>
        <w:t xml:space="preserve"> system by providing both </w:t>
      </w:r>
      <w:r w:rsidR="00917409" w:rsidRPr="00B86AFD">
        <w:rPr>
          <w:rFonts w:ascii="Times New Roman" w:hAnsi="Times New Roman" w:cs="Times New Roman"/>
          <w:sz w:val="20"/>
          <w:szCs w:val="20"/>
        </w:rPr>
        <w:t>heat</w:t>
      </w:r>
      <w:r w:rsidR="001B2321" w:rsidRPr="00B86AFD">
        <w:rPr>
          <w:rFonts w:ascii="Times New Roman" w:hAnsi="Times New Roman" w:cs="Times New Roman"/>
          <w:sz w:val="20"/>
          <w:szCs w:val="20"/>
        </w:rPr>
        <w:t xml:space="preserve"> and </w:t>
      </w:r>
      <w:r w:rsidR="00917409" w:rsidRPr="00B86AFD">
        <w:rPr>
          <w:rFonts w:ascii="Times New Roman" w:hAnsi="Times New Roman" w:cs="Times New Roman"/>
          <w:sz w:val="20"/>
          <w:szCs w:val="20"/>
        </w:rPr>
        <w:t>air</w:t>
      </w:r>
      <w:r w:rsidR="001B2321" w:rsidRPr="00B86AFD">
        <w:rPr>
          <w:rFonts w:ascii="Times New Roman" w:hAnsi="Times New Roman" w:cs="Times New Roman"/>
          <w:sz w:val="20"/>
          <w:szCs w:val="20"/>
        </w:rPr>
        <w:t xml:space="preserve"> at the same time. The inclusion of bulking </w:t>
      </w:r>
      <w:r w:rsidR="00917409" w:rsidRPr="00B86AFD">
        <w:rPr>
          <w:rFonts w:ascii="Times New Roman" w:hAnsi="Times New Roman" w:cs="Times New Roman"/>
          <w:sz w:val="20"/>
          <w:szCs w:val="20"/>
        </w:rPr>
        <w:t>substances</w:t>
      </w:r>
      <w:r w:rsidR="001B2321" w:rsidRPr="00B86AFD">
        <w:rPr>
          <w:rFonts w:ascii="Times New Roman" w:hAnsi="Times New Roman" w:cs="Times New Roman"/>
          <w:sz w:val="20"/>
          <w:szCs w:val="20"/>
        </w:rPr>
        <w:t xml:space="preserve"> such as straw, sawdust, or wood chips has aided the </w:t>
      </w:r>
      <w:proofErr w:type="spellStart"/>
      <w:r w:rsidR="001B2321" w:rsidRPr="00B86AFD">
        <w:rPr>
          <w:rFonts w:ascii="Times New Roman" w:hAnsi="Times New Roman" w:cs="Times New Roman"/>
          <w:sz w:val="20"/>
          <w:szCs w:val="20"/>
        </w:rPr>
        <w:t>biopile's</w:t>
      </w:r>
      <w:proofErr w:type="spellEnd"/>
      <w:r w:rsidR="001B2321" w:rsidRPr="00B86AFD">
        <w:rPr>
          <w:rFonts w:ascii="Times New Roman" w:hAnsi="Times New Roman" w:cs="Times New Roman"/>
          <w:sz w:val="20"/>
          <w:szCs w:val="20"/>
        </w:rPr>
        <w:t xml:space="preserve"> cleanup process. </w:t>
      </w:r>
      <w:r w:rsidR="00740A45" w:rsidRPr="00B86AFD">
        <w:rPr>
          <w:rFonts w:ascii="Times New Roman" w:hAnsi="Times New Roman" w:cs="Times New Roman"/>
          <w:i/>
          <w:iCs/>
          <w:sz w:val="20"/>
          <w:szCs w:val="20"/>
        </w:rPr>
        <w:t>Ex situ</w:t>
      </w:r>
      <w:r w:rsidR="00740A45" w:rsidRPr="00B86AFD">
        <w:rPr>
          <w:rFonts w:ascii="Times New Roman" w:hAnsi="Times New Roman" w:cs="Times New Roman"/>
          <w:sz w:val="20"/>
          <w:szCs w:val="20"/>
        </w:rPr>
        <w:t xml:space="preserve"> bioremediation methods</w:t>
      </w:r>
      <w:r w:rsidR="005F60EF" w:rsidRPr="00B86AFD">
        <w:rPr>
          <w:rFonts w:ascii="Times New Roman" w:hAnsi="Times New Roman" w:cs="Times New Roman"/>
          <w:sz w:val="20"/>
          <w:szCs w:val="20"/>
        </w:rPr>
        <w:t>,</w:t>
      </w:r>
      <w:r w:rsidR="00740A45" w:rsidRPr="00B86AFD">
        <w:rPr>
          <w:rFonts w:ascii="Times New Roman" w:hAnsi="Times New Roman" w:cs="Times New Roman"/>
          <w:sz w:val="20"/>
          <w:szCs w:val="20"/>
        </w:rPr>
        <w:t xml:space="preserve"> including </w:t>
      </w:r>
      <w:r w:rsidR="00093AD7" w:rsidRPr="00B86AFD">
        <w:rPr>
          <w:rFonts w:ascii="Times New Roman" w:hAnsi="Times New Roman" w:cs="Times New Roman"/>
          <w:sz w:val="20"/>
          <w:szCs w:val="20"/>
        </w:rPr>
        <w:t xml:space="preserve">bioventing, </w:t>
      </w:r>
      <w:proofErr w:type="spellStart"/>
      <w:r w:rsidR="00740A45" w:rsidRPr="00B86AFD">
        <w:rPr>
          <w:rFonts w:ascii="Times New Roman" w:hAnsi="Times New Roman" w:cs="Times New Roman"/>
          <w:sz w:val="20"/>
          <w:szCs w:val="20"/>
        </w:rPr>
        <w:t>biosparging</w:t>
      </w:r>
      <w:proofErr w:type="spellEnd"/>
      <w:r w:rsidR="005F60EF" w:rsidRPr="00B86AFD">
        <w:rPr>
          <w:rFonts w:ascii="Times New Roman" w:hAnsi="Times New Roman" w:cs="Times New Roman"/>
          <w:sz w:val="20"/>
          <w:szCs w:val="20"/>
        </w:rPr>
        <w:t>,</w:t>
      </w:r>
      <w:r w:rsidR="00093AD7" w:rsidRPr="00B86AFD">
        <w:rPr>
          <w:rFonts w:ascii="Times New Roman" w:hAnsi="Times New Roman" w:cs="Times New Roman"/>
          <w:sz w:val="20"/>
          <w:szCs w:val="20"/>
        </w:rPr>
        <w:t xml:space="preserve"> </w:t>
      </w:r>
      <w:r w:rsidR="00740A45" w:rsidRPr="00B86AFD">
        <w:rPr>
          <w:rFonts w:ascii="Times New Roman" w:hAnsi="Times New Roman" w:cs="Times New Roman"/>
          <w:sz w:val="20"/>
          <w:szCs w:val="20"/>
        </w:rPr>
        <w:t xml:space="preserve">and </w:t>
      </w:r>
      <w:r w:rsidR="00093AD7" w:rsidRPr="00B86AFD">
        <w:rPr>
          <w:rFonts w:ascii="Times New Roman" w:hAnsi="Times New Roman" w:cs="Times New Roman"/>
          <w:sz w:val="20"/>
          <w:szCs w:val="20"/>
        </w:rPr>
        <w:t>land farming</w:t>
      </w:r>
      <w:r w:rsidR="005F60EF" w:rsidRPr="00B86AFD">
        <w:rPr>
          <w:rFonts w:ascii="Times New Roman" w:hAnsi="Times New Roman" w:cs="Times New Roman"/>
          <w:sz w:val="20"/>
          <w:szCs w:val="20"/>
        </w:rPr>
        <w:t>,</w:t>
      </w:r>
      <w:r w:rsidR="00093AD7" w:rsidRPr="00B86AFD">
        <w:rPr>
          <w:rFonts w:ascii="Times New Roman" w:hAnsi="Times New Roman" w:cs="Times New Roman"/>
          <w:sz w:val="20"/>
          <w:szCs w:val="20"/>
        </w:rPr>
        <w:t xml:space="preserve"> </w:t>
      </w:r>
      <w:r w:rsidR="00740A45" w:rsidRPr="00B86AFD">
        <w:rPr>
          <w:rFonts w:ascii="Times New Roman" w:hAnsi="Times New Roman" w:cs="Times New Roman"/>
          <w:sz w:val="20"/>
          <w:szCs w:val="20"/>
        </w:rPr>
        <w:t>can be applied</w:t>
      </w:r>
      <w:r w:rsidR="00740A45" w:rsidRPr="00B86AFD">
        <w:rPr>
          <w:rFonts w:ascii="Times New Roman" w:hAnsi="Times New Roman" w:cs="Times New Roman"/>
          <w:i/>
          <w:iCs/>
          <w:sz w:val="20"/>
          <w:szCs w:val="20"/>
        </w:rPr>
        <w:t xml:space="preserve"> </w:t>
      </w:r>
      <w:r w:rsidR="001B2321" w:rsidRPr="00B86AFD">
        <w:rPr>
          <w:rFonts w:ascii="Times New Roman" w:hAnsi="Times New Roman" w:cs="Times New Roman"/>
          <w:sz w:val="20"/>
          <w:szCs w:val="20"/>
        </w:rPr>
        <w:t xml:space="preserve">to </w:t>
      </w:r>
      <w:r w:rsidR="00093AD7" w:rsidRPr="00B86AFD">
        <w:rPr>
          <w:rFonts w:ascii="Times New Roman" w:hAnsi="Times New Roman" w:cs="Times New Roman"/>
          <w:sz w:val="20"/>
          <w:szCs w:val="20"/>
        </w:rPr>
        <w:t xml:space="preserve">replenish the air supply to polluted piled soil in </w:t>
      </w:r>
      <w:proofErr w:type="spellStart"/>
      <w:r w:rsidR="00093AD7" w:rsidRPr="00B86AFD">
        <w:rPr>
          <w:rFonts w:ascii="Times New Roman" w:hAnsi="Times New Roman" w:cs="Times New Roman"/>
          <w:sz w:val="20"/>
          <w:szCs w:val="20"/>
        </w:rPr>
        <w:t>biopiles</w:t>
      </w:r>
      <w:proofErr w:type="spellEnd"/>
      <w:r w:rsidR="001B2321"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zE4ZTEzMmMtNTYxNC00MzU3LTkzZjItNzg0ZGNjNGJmMjM0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1132779458"/>
          <w:placeholder>
            <w:docPart w:val="DefaultPlaceholder_-1854013440"/>
          </w:placeholder>
        </w:sdtPr>
        <w:sdtContent>
          <w:r w:rsidR="00C45134" w:rsidRPr="00B86AFD">
            <w:rPr>
              <w:rFonts w:ascii="Times New Roman" w:hAnsi="Times New Roman" w:cs="Times New Roman"/>
              <w:sz w:val="20"/>
              <w:szCs w:val="20"/>
            </w:rPr>
            <w:t>[65]</w:t>
          </w:r>
        </w:sdtContent>
      </w:sdt>
      <w:r w:rsidR="001B2321" w:rsidRPr="00B86AFD">
        <w:rPr>
          <w:rFonts w:ascii="Times New Roman" w:hAnsi="Times New Roman" w:cs="Times New Roman"/>
          <w:sz w:val="20"/>
          <w:szCs w:val="20"/>
        </w:rPr>
        <w:t>.</w:t>
      </w:r>
      <w:r w:rsidR="00AF745D" w:rsidRPr="00B86AFD">
        <w:rPr>
          <w:rFonts w:ascii="Times New Roman" w:hAnsi="Times New Roman" w:cs="Times New Roman"/>
          <w:sz w:val="20"/>
          <w:szCs w:val="20"/>
        </w:rPr>
        <w:t xml:space="preserve"> These </w:t>
      </w:r>
      <w:r w:rsidR="00AD483E" w:rsidRPr="00B86AFD">
        <w:rPr>
          <w:rFonts w:ascii="Times New Roman" w:hAnsi="Times New Roman" w:cs="Times New Roman"/>
          <w:sz w:val="20"/>
          <w:szCs w:val="20"/>
        </w:rPr>
        <w:t>methods</w:t>
      </w:r>
      <w:r w:rsidR="00AF745D" w:rsidRPr="00B86AFD">
        <w:rPr>
          <w:rFonts w:ascii="Times New Roman" w:hAnsi="Times New Roman" w:cs="Times New Roman"/>
          <w:sz w:val="20"/>
          <w:szCs w:val="20"/>
        </w:rPr>
        <w:t xml:space="preserve"> are costly to adopt and </w:t>
      </w:r>
      <w:r w:rsidR="005F60EF" w:rsidRPr="00B86AFD">
        <w:rPr>
          <w:rFonts w:ascii="Times New Roman" w:hAnsi="Times New Roman" w:cs="Times New Roman"/>
          <w:sz w:val="20"/>
          <w:szCs w:val="20"/>
        </w:rPr>
        <w:t>require</w:t>
      </w:r>
      <w:r w:rsidR="00AF745D" w:rsidRPr="00B86AFD">
        <w:rPr>
          <w:rFonts w:ascii="Times New Roman" w:hAnsi="Times New Roman" w:cs="Times New Roman"/>
          <w:sz w:val="20"/>
          <w:szCs w:val="20"/>
        </w:rPr>
        <w:t xml:space="preserve"> a power supply in remote</w:t>
      </w:r>
      <w:r w:rsidR="003B7FD4" w:rsidRPr="00B86AFD">
        <w:rPr>
          <w:rFonts w:ascii="Times New Roman" w:hAnsi="Times New Roman" w:cs="Times New Roman"/>
          <w:sz w:val="20"/>
          <w:szCs w:val="20"/>
        </w:rPr>
        <w:t xml:space="preserve"> areas</w:t>
      </w:r>
      <w:r w:rsidR="00AF745D" w:rsidRPr="00B86AFD">
        <w:rPr>
          <w:rFonts w:ascii="Times New Roman" w:hAnsi="Times New Roman" w:cs="Times New Roman"/>
          <w:sz w:val="20"/>
          <w:szCs w:val="20"/>
        </w:rPr>
        <w:t xml:space="preserve">. </w:t>
      </w:r>
      <w:r w:rsidR="003C38BE" w:rsidRPr="00B86AFD">
        <w:rPr>
          <w:rFonts w:ascii="Times New Roman" w:hAnsi="Times New Roman" w:cs="Times New Roman"/>
          <w:sz w:val="20"/>
          <w:szCs w:val="20"/>
        </w:rPr>
        <w:t xml:space="preserve">Extreme air temperatures may impede bioremediation by drying soil and making it more </w:t>
      </w:r>
      <w:r w:rsidR="005F60EF" w:rsidRPr="00B86AFD">
        <w:rPr>
          <w:rFonts w:ascii="Times New Roman" w:hAnsi="Times New Roman" w:cs="Times New Roman"/>
          <w:sz w:val="20"/>
          <w:szCs w:val="20"/>
        </w:rPr>
        <w:t>likely</w:t>
      </w:r>
      <w:r w:rsidR="003C38BE" w:rsidRPr="00B86AFD">
        <w:rPr>
          <w:rFonts w:ascii="Times New Roman" w:hAnsi="Times New Roman" w:cs="Times New Roman"/>
          <w:sz w:val="20"/>
          <w:szCs w:val="20"/>
        </w:rPr>
        <w:t xml:space="preserve"> to evaporate rather than </w:t>
      </w:r>
      <w:r w:rsidR="005F60EF" w:rsidRPr="00B86AFD">
        <w:rPr>
          <w:rFonts w:ascii="Times New Roman" w:hAnsi="Times New Roman" w:cs="Times New Roman"/>
          <w:sz w:val="20"/>
          <w:szCs w:val="20"/>
        </w:rPr>
        <w:t xml:space="preserve">be </w:t>
      </w:r>
      <w:r w:rsidR="003C38BE" w:rsidRPr="00B86AFD">
        <w:rPr>
          <w:rFonts w:ascii="Times New Roman" w:hAnsi="Times New Roman" w:cs="Times New Roman"/>
          <w:sz w:val="20"/>
          <w:szCs w:val="20"/>
        </w:rPr>
        <w:t>broken down by living organisms</w:t>
      </w:r>
      <w:r w:rsidR="00262D23"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"/>
          <w:id w:val="1241529336"/>
          <w:placeholder>
            <w:docPart w:val="DefaultPlaceholder_-1854013440"/>
          </w:placeholder>
        </w:sdtPr>
        <w:sdtContent>
          <w:r w:rsidR="00C45134" w:rsidRPr="00B86AFD">
            <w:rPr>
              <w:rFonts w:ascii="Times New Roman" w:hAnsi="Times New Roman" w:cs="Times New Roman"/>
              <w:sz w:val="20"/>
              <w:szCs w:val="20"/>
            </w:rPr>
            <w:t>[155]</w:t>
          </w:r>
        </w:sdtContent>
      </w:sdt>
      <w:r w:rsidR="0062186C" w:rsidRPr="00B86AFD">
        <w:rPr>
          <w:rFonts w:ascii="Times New Roman" w:hAnsi="Times New Roman" w:cs="Times New Roman"/>
          <w:sz w:val="20"/>
          <w:szCs w:val="20"/>
        </w:rPr>
        <w:t xml:space="preserve">. </w:t>
      </w:r>
      <w:r w:rsidR="00275C6F" w:rsidRPr="00B86AFD">
        <w:rPr>
          <w:rFonts w:ascii="Times New Roman" w:hAnsi="Times New Roman" w:cs="Times New Roman"/>
          <w:sz w:val="20"/>
          <w:szCs w:val="20"/>
        </w:rPr>
        <w:t xml:space="preserve">The </w:t>
      </w:r>
      <w:proofErr w:type="spellStart"/>
      <w:r w:rsidR="00275C6F" w:rsidRPr="00B86AFD">
        <w:rPr>
          <w:rFonts w:ascii="Times New Roman" w:hAnsi="Times New Roman" w:cs="Times New Roman"/>
          <w:sz w:val="20"/>
          <w:szCs w:val="20"/>
        </w:rPr>
        <w:t>biopile</w:t>
      </w:r>
      <w:proofErr w:type="spellEnd"/>
      <w:r w:rsidR="00275C6F" w:rsidRPr="00B86AFD">
        <w:rPr>
          <w:rFonts w:ascii="Times New Roman" w:hAnsi="Times New Roman" w:cs="Times New Roman"/>
          <w:sz w:val="20"/>
          <w:szCs w:val="20"/>
        </w:rPr>
        <w:t xml:space="preserve"> technique of bioremediation relies heavily on bio-available organic carbon (BOC). </w:t>
      </w:r>
      <w:r w:rsidR="00FF664C" w:rsidRPr="00B86AFD">
        <w:rPr>
          <w:rFonts w:ascii="Times New Roman" w:hAnsi="Times New Roman" w:cs="Times New Roman"/>
          <w:sz w:val="20"/>
          <w:szCs w:val="20"/>
        </w:rPr>
        <w:t xml:space="preserve">Alpha, beta, and gamma proteobacteria </w:t>
      </w:r>
      <w:r w:rsidR="00BD485A" w:rsidRPr="00B86AFD">
        <w:rPr>
          <w:rFonts w:ascii="Times New Roman" w:hAnsi="Times New Roman" w:cs="Times New Roman"/>
          <w:sz w:val="20"/>
          <w:szCs w:val="20"/>
        </w:rPr>
        <w:t>a</w:t>
      </w:r>
      <w:r w:rsidR="00FF664C" w:rsidRPr="00B86AFD">
        <w:rPr>
          <w:rFonts w:ascii="Times New Roman" w:hAnsi="Times New Roman" w:cs="Times New Roman"/>
          <w:sz w:val="20"/>
          <w:szCs w:val="20"/>
        </w:rPr>
        <w:t>re used for bioremediation of petroleum-polluted soil under mesophilic (30°C–40°C) circumstances with a modest rate</w:t>
      </w:r>
      <w:r w:rsidR="00DF00B9" w:rsidRPr="00B86AFD">
        <w:rPr>
          <w:rFonts w:ascii="Times New Roman" w:hAnsi="Times New Roman" w:cs="Times New Roman"/>
          <w:sz w:val="20"/>
          <w:szCs w:val="20"/>
        </w:rPr>
        <w:t xml:space="preserve"> of aerification </w:t>
      </w:r>
      <w:r w:rsidR="00FF664C"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"/>
          <w:id w:val="1008252936"/>
          <w:placeholder>
            <w:docPart w:val="DefaultPlaceholder_-1854013440"/>
          </w:placeholder>
        </w:sdtPr>
        <w:sdtContent>
          <w:r w:rsidR="00C45134" w:rsidRPr="00B86AFD">
            <w:rPr>
              <w:rFonts w:ascii="Times New Roman" w:hAnsi="Times New Roman" w:cs="Times New Roman"/>
              <w:sz w:val="20"/>
              <w:szCs w:val="20"/>
            </w:rPr>
            <w:t>[156]</w:t>
          </w:r>
        </w:sdtContent>
      </w:sdt>
      <w:r w:rsidR="00A73DFF" w:rsidRPr="00B86AFD">
        <w:rPr>
          <w:rFonts w:ascii="Times New Roman" w:hAnsi="Times New Roman" w:cs="Times New Roman"/>
          <w:sz w:val="20"/>
          <w:szCs w:val="20"/>
        </w:rPr>
        <w:t>.</w:t>
      </w:r>
      <w:r w:rsidR="008A1276" w:rsidRPr="00B86AFD">
        <w:rPr>
          <w:rFonts w:ascii="Times New Roman" w:hAnsi="Times New Roman" w:cs="Times New Roman"/>
          <w:sz w:val="20"/>
          <w:szCs w:val="20"/>
        </w:rPr>
        <w:t xml:space="preserve"> </w:t>
      </w:r>
    </w:p>
    <w:p w14:paraId="0B03D6C5" w14:textId="2AA2223F" w:rsidR="00B55165" w:rsidRPr="00B86AFD" w:rsidRDefault="00B55165" w:rsidP="00C2166D">
      <w:pPr>
        <w:rPr>
          <w:rFonts w:ascii="Times New Roman" w:hAnsi="Times New Roman" w:cs="Times New Roman"/>
          <w:sz w:val="20"/>
          <w:szCs w:val="20"/>
        </w:rPr>
      </w:pPr>
      <w:r w:rsidRPr="00B86AFD">
        <w:rPr>
          <w:rFonts w:ascii="Times New Roman" w:hAnsi="Times New Roman" w:cs="Times New Roman"/>
          <w:sz w:val="20"/>
          <w:szCs w:val="20"/>
        </w:rPr>
        <w:tab/>
      </w:r>
      <w:r w:rsidR="002D4C25" w:rsidRPr="00B86AFD">
        <w:rPr>
          <w:rFonts w:ascii="Times New Roman" w:hAnsi="Times New Roman" w:cs="Times New Roman"/>
          <w:sz w:val="20"/>
          <w:szCs w:val="20"/>
        </w:rPr>
        <w:t>Sartaj</w:t>
      </w:r>
      <w:r w:rsidRPr="00B86AFD">
        <w:rPr>
          <w:rFonts w:ascii="Times New Roman" w:hAnsi="Times New Roman" w:cs="Times New Roman"/>
          <w:sz w:val="20"/>
          <w:szCs w:val="20"/>
        </w:rPr>
        <w:t xml:space="preserve"> and</w:t>
      </w:r>
      <w:r w:rsidR="002D4C25" w:rsidRPr="00B86AFD">
        <w:rPr>
          <w:rFonts w:ascii="Times New Roman" w:hAnsi="Times New Roman" w:cs="Times New Roman"/>
          <w:sz w:val="20"/>
          <w:szCs w:val="20"/>
        </w:rPr>
        <w:t xml:space="preserve"> Gomez</w:t>
      </w:r>
      <w:r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"/>
          <w:id w:val="49654186"/>
          <w:placeholder>
            <w:docPart w:val="DefaultPlaceholder_-1854013440"/>
          </w:placeholder>
        </w:sdtPr>
        <w:sdtContent>
          <w:r w:rsidR="00C45134" w:rsidRPr="00B86AFD">
            <w:rPr>
              <w:rFonts w:ascii="Times New Roman" w:hAnsi="Times New Roman" w:cs="Times New Roman"/>
              <w:sz w:val="20"/>
              <w:szCs w:val="20"/>
            </w:rPr>
            <w:t>[157]</w:t>
          </w:r>
        </w:sdtContent>
      </w:sdt>
      <w:r w:rsidRPr="00B86AFD">
        <w:rPr>
          <w:rFonts w:ascii="Times New Roman" w:hAnsi="Times New Roman" w:cs="Times New Roman"/>
          <w:sz w:val="20"/>
          <w:szCs w:val="20"/>
        </w:rPr>
        <w:t xml:space="preserve"> </w:t>
      </w:r>
      <w:r w:rsidR="002D4C25" w:rsidRPr="00B86AFD">
        <w:rPr>
          <w:rFonts w:ascii="Times New Roman" w:hAnsi="Times New Roman" w:cs="Times New Roman"/>
          <w:sz w:val="20"/>
          <w:szCs w:val="20"/>
        </w:rPr>
        <w:t xml:space="preserve">utilized response surface methodology (RSM) based on the factorial design of experiment (DoE) tone to investigate the impacts </w:t>
      </w:r>
      <w:r w:rsidR="005F60EF" w:rsidRPr="00B86AFD">
        <w:rPr>
          <w:rFonts w:ascii="Times New Roman" w:hAnsi="Times New Roman" w:cs="Times New Roman"/>
          <w:sz w:val="20"/>
          <w:szCs w:val="20"/>
        </w:rPr>
        <w:t>of</w:t>
      </w:r>
      <w:r w:rsidR="002D4C25" w:rsidRPr="00B86AFD">
        <w:rPr>
          <w:rFonts w:ascii="Times New Roman" w:hAnsi="Times New Roman" w:cs="Times New Roman"/>
          <w:sz w:val="20"/>
          <w:szCs w:val="20"/>
        </w:rPr>
        <w:t xml:space="preserve"> various application rates (3 and 6 ml/m</w:t>
      </w:r>
      <w:r w:rsidR="002D4C25" w:rsidRPr="00B86AFD">
        <w:rPr>
          <w:rFonts w:ascii="Times New Roman" w:hAnsi="Times New Roman" w:cs="Times New Roman"/>
          <w:sz w:val="20"/>
          <w:szCs w:val="20"/>
          <w:vertAlign w:val="superscript"/>
        </w:rPr>
        <w:t>3</w:t>
      </w:r>
      <w:r w:rsidR="002D4C25" w:rsidRPr="00B86AFD">
        <w:rPr>
          <w:rFonts w:ascii="Times New Roman" w:hAnsi="Times New Roman" w:cs="Times New Roman"/>
          <w:sz w:val="20"/>
          <w:szCs w:val="20"/>
        </w:rPr>
        <w:t xml:space="preserve">) of microbial consortia and mature compost (5 and 10%) on total petroleum hydrocarbon (TPH) reduction in field-scale </w:t>
      </w:r>
      <w:proofErr w:type="spellStart"/>
      <w:r w:rsidR="002D4C25" w:rsidRPr="00B86AFD">
        <w:rPr>
          <w:rFonts w:ascii="Times New Roman" w:hAnsi="Times New Roman" w:cs="Times New Roman"/>
          <w:sz w:val="20"/>
          <w:szCs w:val="20"/>
        </w:rPr>
        <w:t>biopiles</w:t>
      </w:r>
      <w:proofErr w:type="spellEnd"/>
      <w:r w:rsidR="002D4C25" w:rsidRPr="00B86AFD">
        <w:rPr>
          <w:rFonts w:ascii="Times New Roman" w:hAnsi="Times New Roman" w:cs="Times New Roman"/>
          <w:sz w:val="20"/>
          <w:szCs w:val="20"/>
        </w:rPr>
        <w:t xml:space="preserve"> at low temperature</w:t>
      </w:r>
      <w:r w:rsidR="005F60EF" w:rsidRPr="00B86AFD">
        <w:rPr>
          <w:rFonts w:ascii="Times New Roman" w:hAnsi="Times New Roman" w:cs="Times New Roman"/>
          <w:sz w:val="20"/>
          <w:szCs w:val="20"/>
        </w:rPr>
        <w:t>s</w:t>
      </w:r>
      <w:r w:rsidR="002D4C25" w:rsidRPr="00B86AFD">
        <w:rPr>
          <w:rFonts w:ascii="Times New Roman" w:hAnsi="Times New Roman" w:cs="Times New Roman"/>
          <w:sz w:val="20"/>
          <w:szCs w:val="20"/>
        </w:rPr>
        <w:t xml:space="preserve">. </w:t>
      </w:r>
      <w:r w:rsidR="00E1363C" w:rsidRPr="00B86AFD">
        <w:rPr>
          <w:rFonts w:ascii="Times New Roman" w:hAnsi="Times New Roman" w:cs="Times New Roman"/>
          <w:sz w:val="20"/>
          <w:szCs w:val="20"/>
        </w:rPr>
        <w:t xml:space="preserve">The bioaugmented and </w:t>
      </w:r>
      <w:proofErr w:type="spellStart"/>
      <w:r w:rsidR="00E1363C" w:rsidRPr="00B86AFD">
        <w:rPr>
          <w:rFonts w:ascii="Times New Roman" w:hAnsi="Times New Roman" w:cs="Times New Roman"/>
          <w:sz w:val="20"/>
          <w:szCs w:val="20"/>
        </w:rPr>
        <w:t>biostimulated</w:t>
      </w:r>
      <w:proofErr w:type="spellEnd"/>
      <w:r w:rsidR="00E1363C" w:rsidRPr="00B86AFD">
        <w:rPr>
          <w:rFonts w:ascii="Times New Roman" w:hAnsi="Times New Roman" w:cs="Times New Roman"/>
          <w:sz w:val="20"/>
          <w:szCs w:val="20"/>
        </w:rPr>
        <w:t xml:space="preserve"> setups had a 90.7% TPH decrease at the conclusion of the 94-day trial period as opposed to the conventional setups, which had a 48% average TPH elimination.</w:t>
      </w:r>
      <w:r w:rsidRPr="00B86AFD">
        <w:rPr>
          <w:rFonts w:ascii="Times New Roman" w:hAnsi="Times New Roman" w:cs="Times New Roman"/>
          <w:sz w:val="20"/>
          <w:szCs w:val="20"/>
        </w:rPr>
        <w:t xml:space="preserve"> TPH reduction was ascribed to a significant proportion.</w:t>
      </w:r>
    </w:p>
    <w:p w14:paraId="1FA2FB80" w14:textId="4DE097CB" w:rsidR="00B9634B" w:rsidRPr="00B86AFD" w:rsidRDefault="00B9634B" w:rsidP="00C2166D">
      <w:pPr>
        <w:rPr>
          <w:rFonts w:ascii="Times New Roman" w:hAnsi="Times New Roman" w:cs="Times New Roman"/>
          <w:sz w:val="20"/>
          <w:szCs w:val="20"/>
        </w:rPr>
      </w:pPr>
      <w:r w:rsidRPr="00B86AFD">
        <w:rPr>
          <w:rFonts w:ascii="Times New Roman" w:hAnsi="Times New Roman" w:cs="Times New Roman"/>
          <w:sz w:val="20"/>
          <w:szCs w:val="20"/>
        </w:rPr>
        <w:tab/>
      </w:r>
      <w:r w:rsidR="00DA14D3" w:rsidRPr="00B86AFD">
        <w:rPr>
          <w:rFonts w:ascii="Times New Roman" w:hAnsi="Times New Roman" w:cs="Times New Roman"/>
          <w:sz w:val="20"/>
          <w:szCs w:val="20"/>
        </w:rPr>
        <w:t xml:space="preserve">The disadvantages of </w:t>
      </w:r>
      <w:proofErr w:type="spellStart"/>
      <w:r w:rsidR="00DA14D3" w:rsidRPr="00B86AFD">
        <w:rPr>
          <w:rFonts w:ascii="Times New Roman" w:hAnsi="Times New Roman" w:cs="Times New Roman"/>
          <w:sz w:val="20"/>
          <w:szCs w:val="20"/>
        </w:rPr>
        <w:t>biopile</w:t>
      </w:r>
      <w:proofErr w:type="spellEnd"/>
      <w:r w:rsidR="00DA14D3" w:rsidRPr="00B86AFD">
        <w:rPr>
          <w:rFonts w:ascii="Times New Roman" w:hAnsi="Times New Roman" w:cs="Times New Roman"/>
          <w:sz w:val="20"/>
          <w:szCs w:val="20"/>
        </w:rPr>
        <w:t xml:space="preserve"> </w:t>
      </w:r>
      <w:proofErr w:type="spellStart"/>
      <w:r w:rsidR="00DA14D3" w:rsidRPr="00B86AFD">
        <w:rPr>
          <w:rFonts w:ascii="Times New Roman" w:hAnsi="Times New Roman" w:cs="Times New Roman"/>
          <w:sz w:val="20"/>
          <w:szCs w:val="20"/>
        </w:rPr>
        <w:t>mechanims</w:t>
      </w:r>
      <w:proofErr w:type="spellEnd"/>
      <w:r w:rsidR="00DA14D3" w:rsidRPr="00B86AFD">
        <w:rPr>
          <w:rFonts w:ascii="Times New Roman" w:hAnsi="Times New Roman" w:cs="Times New Roman"/>
          <w:sz w:val="20"/>
          <w:szCs w:val="20"/>
        </w:rPr>
        <w:t xml:space="preserve"> include robust engineering, maintenance and operation costs</w:t>
      </w:r>
      <w:r w:rsidR="005F60EF" w:rsidRPr="00B86AFD">
        <w:rPr>
          <w:rFonts w:ascii="Times New Roman" w:hAnsi="Times New Roman" w:cs="Times New Roman"/>
          <w:sz w:val="20"/>
          <w:szCs w:val="20"/>
        </w:rPr>
        <w:t>,</w:t>
      </w:r>
      <w:r w:rsidR="00DA14D3" w:rsidRPr="00B86AFD">
        <w:rPr>
          <w:rFonts w:ascii="Times New Roman" w:hAnsi="Times New Roman" w:cs="Times New Roman"/>
          <w:sz w:val="20"/>
          <w:szCs w:val="20"/>
        </w:rPr>
        <w:t xml:space="preserve"> and a shortage of an electricity supply, particularly at remote sites that would allow for a consistent flow of air in polluted piled soil by </w:t>
      </w:r>
      <w:r w:rsidR="005F60EF" w:rsidRPr="00B86AFD">
        <w:rPr>
          <w:rFonts w:ascii="Times New Roman" w:hAnsi="Times New Roman" w:cs="Times New Roman"/>
          <w:sz w:val="20"/>
          <w:szCs w:val="20"/>
        </w:rPr>
        <w:t xml:space="preserve">an </w:t>
      </w:r>
      <w:r w:rsidR="00DA14D3" w:rsidRPr="00B86AFD">
        <w:rPr>
          <w:rFonts w:ascii="Times New Roman" w:hAnsi="Times New Roman" w:cs="Times New Roman"/>
          <w:sz w:val="20"/>
          <w:szCs w:val="20"/>
        </w:rPr>
        <w:t xml:space="preserve">air pump. </w:t>
      </w:r>
      <w:proofErr w:type="spellStart"/>
      <w:r w:rsidR="00DA14D3" w:rsidRPr="00B86AFD">
        <w:rPr>
          <w:rFonts w:ascii="Times New Roman" w:hAnsi="Times New Roman" w:cs="Times New Roman"/>
          <w:sz w:val="20"/>
          <w:szCs w:val="20"/>
        </w:rPr>
        <w:t>Biopile</w:t>
      </w:r>
      <w:proofErr w:type="spellEnd"/>
      <w:r w:rsidR="00DA14D3" w:rsidRPr="00B86AFD">
        <w:rPr>
          <w:rFonts w:ascii="Times New Roman" w:hAnsi="Times New Roman" w:cs="Times New Roman"/>
          <w:sz w:val="20"/>
          <w:szCs w:val="20"/>
        </w:rPr>
        <w:t xml:space="preserve"> techniques do, however, preserve space in comparison to other field </w:t>
      </w:r>
      <w:r w:rsidR="00DA14D3" w:rsidRPr="00B86AFD">
        <w:rPr>
          <w:rFonts w:ascii="Times New Roman" w:hAnsi="Times New Roman" w:cs="Times New Roman"/>
          <w:i/>
          <w:iCs/>
          <w:sz w:val="20"/>
          <w:szCs w:val="20"/>
        </w:rPr>
        <w:t xml:space="preserve">ex situ </w:t>
      </w:r>
      <w:r w:rsidR="00DA14D3" w:rsidRPr="00B86AFD">
        <w:rPr>
          <w:rFonts w:ascii="Times New Roman" w:hAnsi="Times New Roman" w:cs="Times New Roman"/>
          <w:sz w:val="20"/>
          <w:szCs w:val="20"/>
        </w:rPr>
        <w:t>bioremediation methods</w:t>
      </w:r>
      <w:r w:rsidR="005F60EF" w:rsidRPr="00B86AFD">
        <w:rPr>
          <w:rFonts w:ascii="Times New Roman" w:hAnsi="Times New Roman" w:cs="Times New Roman"/>
          <w:sz w:val="20"/>
          <w:szCs w:val="20"/>
        </w:rPr>
        <w:t>,</w:t>
      </w:r>
      <w:r w:rsidR="00DA14D3" w:rsidRPr="00B86AFD">
        <w:rPr>
          <w:rFonts w:ascii="Times New Roman" w:hAnsi="Times New Roman" w:cs="Times New Roman"/>
          <w:sz w:val="20"/>
          <w:szCs w:val="20"/>
        </w:rPr>
        <w:t xml:space="preserve"> such as land farming. </w:t>
      </w:r>
      <w:r w:rsidR="00EE5E1B" w:rsidRPr="00B86AFD">
        <w:rPr>
          <w:rFonts w:ascii="Times New Roman" w:hAnsi="Times New Roman" w:cs="Times New Roman"/>
          <w:sz w:val="20"/>
          <w:szCs w:val="20"/>
        </w:rPr>
        <w:t>The drying effect of high</w:t>
      </w:r>
      <w:r w:rsidR="005F60EF" w:rsidRPr="00B86AFD">
        <w:rPr>
          <w:rFonts w:ascii="Times New Roman" w:hAnsi="Times New Roman" w:cs="Times New Roman"/>
          <w:sz w:val="20"/>
          <w:szCs w:val="20"/>
        </w:rPr>
        <w:t>-</w:t>
      </w:r>
      <w:r w:rsidR="00EE5E1B" w:rsidRPr="00B86AFD">
        <w:rPr>
          <w:rFonts w:ascii="Times New Roman" w:hAnsi="Times New Roman" w:cs="Times New Roman"/>
          <w:sz w:val="20"/>
          <w:szCs w:val="20"/>
        </w:rPr>
        <w:t xml:space="preserve">air heating on bioremediation soil can also inhibit the activity of microbes and encourage volatilization instead of biodegradation </w:t>
      </w:r>
      <w:sdt>
        <w:sdtPr>
          <w:rPr>
            <w:rFonts w:ascii="Times New Roman" w:hAnsi="Times New Roman" w:cs="Times New Roman"/>
            <w:sz w:val="20"/>
            <w:szCs w:val="20"/>
          </w:rPr>
          <w:tag w:val="MENDELEY_CITATION_v3_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"/>
          <w:id w:val="871807675"/>
          <w:placeholder>
            <w:docPart w:val="DefaultPlaceholder_-1854013440"/>
          </w:placeholder>
        </w:sdtPr>
        <w:sdtContent>
          <w:r w:rsidR="00C45134" w:rsidRPr="00B86AFD">
            <w:rPr>
              <w:rFonts w:ascii="Times New Roman" w:hAnsi="Times New Roman" w:cs="Times New Roman"/>
              <w:sz w:val="20"/>
              <w:szCs w:val="20"/>
            </w:rPr>
            <w:t>[158]</w:t>
          </w:r>
        </w:sdtContent>
      </w:sdt>
      <w:r w:rsidR="003A1C97" w:rsidRPr="00B86AFD">
        <w:rPr>
          <w:rFonts w:ascii="Times New Roman" w:hAnsi="Times New Roman" w:cs="Times New Roman"/>
          <w:sz w:val="20"/>
          <w:szCs w:val="20"/>
        </w:rPr>
        <w:t>.</w:t>
      </w:r>
    </w:p>
    <w:p w14:paraId="2345EACE" w14:textId="77777777" w:rsidR="003A1C97" w:rsidRPr="00B86AFD" w:rsidRDefault="003A1C97" w:rsidP="00C2166D">
      <w:pPr>
        <w:rPr>
          <w:rFonts w:ascii="Times New Roman" w:hAnsi="Times New Roman" w:cs="Times New Roman"/>
          <w:sz w:val="20"/>
          <w:szCs w:val="20"/>
        </w:rPr>
      </w:pPr>
    </w:p>
    <w:p w14:paraId="548EE0A4" w14:textId="5E4009C3" w:rsidR="00C05BA1" w:rsidRPr="00B86AFD" w:rsidRDefault="00C05BA1" w:rsidP="00C05BA1">
      <w:pPr>
        <w:pStyle w:val="ListParagraph"/>
        <w:numPr>
          <w:ilvl w:val="1"/>
          <w:numId w:val="12"/>
        </w:numPr>
        <w:rPr>
          <w:rFonts w:ascii="Times New Roman" w:hAnsi="Times New Roman" w:cs="Times New Roman"/>
          <w:b/>
          <w:bCs/>
          <w:sz w:val="20"/>
          <w:szCs w:val="20"/>
        </w:rPr>
      </w:pPr>
      <w:r w:rsidRPr="00B86AFD">
        <w:rPr>
          <w:rFonts w:ascii="Times New Roman" w:hAnsi="Times New Roman" w:cs="Times New Roman"/>
          <w:b/>
          <w:bCs/>
          <w:sz w:val="20"/>
          <w:szCs w:val="20"/>
        </w:rPr>
        <w:t>Landfarming or Prepared Bed Bioreactors</w:t>
      </w:r>
    </w:p>
    <w:p w14:paraId="085C7673" w14:textId="471F3EC0" w:rsidR="00C2166D" w:rsidRPr="00B86AFD" w:rsidRDefault="00C05BA1" w:rsidP="00C2166D">
      <w:pPr>
        <w:rPr>
          <w:rFonts w:ascii="Times New Roman" w:hAnsi="Times New Roman" w:cs="Times New Roman"/>
          <w:sz w:val="20"/>
          <w:szCs w:val="20"/>
        </w:rPr>
      </w:pPr>
      <w:r w:rsidRPr="00B86AFD">
        <w:rPr>
          <w:rFonts w:ascii="Times New Roman" w:hAnsi="Times New Roman" w:cs="Times New Roman"/>
          <w:sz w:val="20"/>
          <w:szCs w:val="20"/>
        </w:rPr>
        <w:tab/>
      </w:r>
      <w:r w:rsidR="005673E3" w:rsidRPr="00B86AFD">
        <w:rPr>
          <w:rFonts w:ascii="Times New Roman" w:hAnsi="Times New Roman" w:cs="Times New Roman"/>
          <w:sz w:val="20"/>
          <w:szCs w:val="20"/>
        </w:rPr>
        <w:t xml:space="preserve">Land farming is a highly effective and easy bioremediation technique as a result of its cheap operating expenses and absence of specialist machinery </w:t>
      </w:r>
      <w:sdt>
        <w:sdtPr>
          <w:rPr>
            <w:rFonts w:ascii="Times New Roman" w:hAnsi="Times New Roman" w:cs="Times New Roman"/>
            <w:sz w:val="20"/>
            <w:szCs w:val="20"/>
          </w:rPr>
          <w:tag w:val="MENDELEY_CITATION_v3_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"/>
          <w:id w:val="2075468747"/>
          <w:placeholder>
            <w:docPart w:val="DefaultPlaceholder_-1854013440"/>
          </w:placeholder>
        </w:sdtPr>
        <w:sdtContent>
          <w:r w:rsidR="00C45134" w:rsidRPr="00B86AFD">
            <w:rPr>
              <w:rFonts w:ascii="Times New Roman" w:hAnsi="Times New Roman" w:cs="Times New Roman"/>
              <w:sz w:val="20"/>
              <w:szCs w:val="20"/>
            </w:rPr>
            <w:t>[159]</w:t>
          </w:r>
        </w:sdtContent>
      </w:sdt>
      <w:r w:rsidR="007474EA" w:rsidRPr="00B86AFD">
        <w:rPr>
          <w:rFonts w:ascii="Times New Roman" w:hAnsi="Times New Roman" w:cs="Times New Roman"/>
          <w:sz w:val="20"/>
          <w:szCs w:val="20"/>
        </w:rPr>
        <w:t>.</w:t>
      </w:r>
      <w:r w:rsidR="007474EA" w:rsidRPr="00B86AFD">
        <w:rPr>
          <w:rFonts w:ascii="Times New Roman" w:hAnsi="Times New Roman" w:cs="Times New Roman"/>
          <w:b/>
          <w:bCs/>
          <w:sz w:val="20"/>
          <w:szCs w:val="20"/>
        </w:rPr>
        <w:t xml:space="preserve"> </w:t>
      </w:r>
      <w:r w:rsidR="000123C8" w:rsidRPr="00B86AFD">
        <w:rPr>
          <w:rFonts w:ascii="Times New Roman" w:hAnsi="Times New Roman" w:cs="Times New Roman"/>
          <w:i/>
          <w:iCs/>
          <w:sz w:val="20"/>
          <w:szCs w:val="20"/>
        </w:rPr>
        <w:t>Ex situ</w:t>
      </w:r>
      <w:r w:rsidR="000123C8" w:rsidRPr="00B86AFD">
        <w:rPr>
          <w:rFonts w:ascii="Times New Roman" w:hAnsi="Times New Roman" w:cs="Times New Roman"/>
          <w:sz w:val="20"/>
          <w:szCs w:val="20"/>
        </w:rPr>
        <w:t xml:space="preserve"> bioremediation is </w:t>
      </w:r>
      <w:r w:rsidR="00320421" w:rsidRPr="00B86AFD">
        <w:rPr>
          <w:rFonts w:ascii="Times New Roman" w:hAnsi="Times New Roman" w:cs="Times New Roman"/>
          <w:sz w:val="20"/>
          <w:szCs w:val="20"/>
        </w:rPr>
        <w:t>the</w:t>
      </w:r>
      <w:r w:rsidR="000123C8" w:rsidRPr="00B86AFD">
        <w:rPr>
          <w:rFonts w:ascii="Times New Roman" w:hAnsi="Times New Roman" w:cs="Times New Roman"/>
          <w:sz w:val="20"/>
          <w:szCs w:val="20"/>
        </w:rPr>
        <w:t xml:space="preserve"> typical approach</w:t>
      </w:r>
      <w:r w:rsidR="005F60EF" w:rsidRPr="00B86AFD">
        <w:rPr>
          <w:rFonts w:ascii="Times New Roman" w:hAnsi="Times New Roman" w:cs="Times New Roman"/>
          <w:sz w:val="20"/>
          <w:szCs w:val="20"/>
        </w:rPr>
        <w:t>;</w:t>
      </w:r>
      <w:r w:rsidR="000123C8" w:rsidRPr="00B86AFD">
        <w:rPr>
          <w:rFonts w:ascii="Times New Roman" w:hAnsi="Times New Roman" w:cs="Times New Roman"/>
          <w:sz w:val="20"/>
          <w:szCs w:val="20"/>
        </w:rPr>
        <w:t xml:space="preserve"> however</w:t>
      </w:r>
      <w:r w:rsidR="005F60EF" w:rsidRPr="00B86AFD">
        <w:rPr>
          <w:rFonts w:ascii="Times New Roman" w:hAnsi="Times New Roman" w:cs="Times New Roman"/>
          <w:sz w:val="20"/>
          <w:szCs w:val="20"/>
        </w:rPr>
        <w:t xml:space="preserve">, </w:t>
      </w:r>
      <w:r w:rsidR="000123C8" w:rsidRPr="00B86AFD">
        <w:rPr>
          <w:rFonts w:ascii="Times New Roman" w:hAnsi="Times New Roman" w:cs="Times New Roman"/>
          <w:i/>
          <w:iCs/>
          <w:sz w:val="20"/>
          <w:szCs w:val="20"/>
        </w:rPr>
        <w:t>in situ</w:t>
      </w:r>
      <w:r w:rsidR="000123C8" w:rsidRPr="00B86AFD">
        <w:rPr>
          <w:rFonts w:ascii="Times New Roman" w:hAnsi="Times New Roman" w:cs="Times New Roman"/>
          <w:sz w:val="20"/>
          <w:szCs w:val="20"/>
        </w:rPr>
        <w:t xml:space="preserve"> bioremediation can also occur. </w:t>
      </w:r>
      <w:r w:rsidR="00326E63" w:rsidRPr="00B86AFD">
        <w:rPr>
          <w:rFonts w:ascii="Times New Roman" w:hAnsi="Times New Roman" w:cs="Times New Roman"/>
          <w:sz w:val="20"/>
          <w:szCs w:val="20"/>
        </w:rPr>
        <w:t>The type of bioremediation used depends on the site of the treatment. It is standard practice in land farming to regularly eliminate and till contaminated soils</w:t>
      </w:r>
      <w:r w:rsidR="000123C8" w:rsidRPr="00B86AFD">
        <w:rPr>
          <w:rFonts w:ascii="Times New Roman" w:hAnsi="Times New Roman" w:cs="Times New Roman"/>
          <w:sz w:val="20"/>
          <w:szCs w:val="20"/>
        </w:rPr>
        <w:t xml:space="preserve">. In situ treatment refers to on-site treatment, whereas ex situ bioremediation procedures are utilized to treat </w:t>
      </w:r>
      <w:r w:rsidR="000B1833" w:rsidRPr="00B86AFD">
        <w:rPr>
          <w:rFonts w:ascii="Times New Roman" w:hAnsi="Times New Roman" w:cs="Times New Roman"/>
          <w:sz w:val="20"/>
          <w:szCs w:val="20"/>
        </w:rPr>
        <w:t>polluted</w:t>
      </w:r>
      <w:r w:rsidR="000123C8" w:rsidRPr="00B86AFD">
        <w:rPr>
          <w:rFonts w:ascii="Times New Roman" w:hAnsi="Times New Roman" w:cs="Times New Roman"/>
          <w:sz w:val="20"/>
          <w:szCs w:val="20"/>
        </w:rPr>
        <w:t xml:space="preserve"> soil </w:t>
      </w:r>
      <w:sdt>
        <w:sdtPr>
          <w:rPr>
            <w:rFonts w:ascii="Times New Roman" w:hAnsi="Times New Roman" w:cs="Times New Roman"/>
            <w:sz w:val="20"/>
            <w:szCs w:val="20"/>
          </w:rPr>
          <w:tag w:val="MENDELEY_CITATION_v3_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"/>
          <w:id w:val="912437179"/>
          <w:placeholder>
            <w:docPart w:val="DefaultPlaceholder_-1854013440"/>
          </w:placeholder>
        </w:sdtPr>
        <w:sdtContent>
          <w:r w:rsidR="00C45134" w:rsidRPr="00B86AFD">
            <w:rPr>
              <w:rFonts w:ascii="Times New Roman" w:hAnsi="Times New Roman" w:cs="Times New Roman"/>
              <w:sz w:val="20"/>
              <w:szCs w:val="20"/>
            </w:rPr>
            <w:t>[160]</w:t>
          </w:r>
        </w:sdtContent>
      </w:sdt>
      <w:r w:rsidR="009B30C7" w:rsidRPr="00B86AFD">
        <w:rPr>
          <w:rFonts w:ascii="Times New Roman" w:hAnsi="Times New Roman" w:cs="Times New Roman"/>
          <w:sz w:val="20"/>
          <w:szCs w:val="20"/>
        </w:rPr>
        <w:t xml:space="preserve">. </w:t>
      </w:r>
      <w:r w:rsidR="00996761" w:rsidRPr="00B86AFD">
        <w:rPr>
          <w:rFonts w:ascii="Times New Roman" w:hAnsi="Times New Roman" w:cs="Times New Roman"/>
          <w:sz w:val="20"/>
          <w:szCs w:val="20"/>
        </w:rPr>
        <w:t>P</w:t>
      </w:r>
      <w:r w:rsidR="00C422A9" w:rsidRPr="00B86AFD">
        <w:rPr>
          <w:rFonts w:ascii="Times New Roman" w:hAnsi="Times New Roman" w:cs="Times New Roman"/>
          <w:sz w:val="20"/>
          <w:szCs w:val="20"/>
        </w:rPr>
        <w:t xml:space="preserve">olluted </w:t>
      </w:r>
      <w:r w:rsidR="000123C8" w:rsidRPr="00B86AFD">
        <w:rPr>
          <w:rFonts w:ascii="Times New Roman" w:hAnsi="Times New Roman" w:cs="Times New Roman"/>
          <w:sz w:val="20"/>
          <w:szCs w:val="20"/>
        </w:rPr>
        <w:t xml:space="preserve">soils are typically deposited on a permanent layer of substrate much above the Earth's surface to allow </w:t>
      </w:r>
      <w:r w:rsidR="00C422A9" w:rsidRPr="00B86AFD">
        <w:rPr>
          <w:rFonts w:ascii="Times New Roman" w:hAnsi="Times New Roman" w:cs="Times New Roman"/>
          <w:sz w:val="20"/>
          <w:szCs w:val="20"/>
        </w:rPr>
        <w:t xml:space="preserve">indigenous microbes </w:t>
      </w:r>
      <w:r w:rsidR="000123C8" w:rsidRPr="00B86AFD">
        <w:rPr>
          <w:rFonts w:ascii="Times New Roman" w:hAnsi="Times New Roman" w:cs="Times New Roman"/>
          <w:sz w:val="20"/>
          <w:szCs w:val="20"/>
        </w:rPr>
        <w:t>to breakdown pollutants aerobically. Land bioremediation of dirty soil utilizing land farming bioremediation techn</w:t>
      </w:r>
      <w:r w:rsidR="001D774A" w:rsidRPr="00B86AFD">
        <w:rPr>
          <w:rFonts w:ascii="Times New Roman" w:hAnsi="Times New Roman" w:cs="Times New Roman"/>
          <w:sz w:val="20"/>
          <w:szCs w:val="20"/>
        </w:rPr>
        <w:t>iques</w:t>
      </w:r>
      <w:r w:rsidR="000123C8" w:rsidRPr="00B86AFD">
        <w:rPr>
          <w:rFonts w:ascii="Times New Roman" w:hAnsi="Times New Roman" w:cs="Times New Roman"/>
          <w:sz w:val="20"/>
          <w:szCs w:val="20"/>
        </w:rPr>
        <w:t xml:space="preserve"> is a relatively simple procedure that has a small ecological footprint</w:t>
      </w:r>
      <w:r w:rsidR="00C96238" w:rsidRPr="00B86AFD">
        <w:rPr>
          <w:rFonts w:ascii="Times New Roman" w:hAnsi="Times New Roman" w:cs="Times New Roman"/>
          <w:sz w:val="20"/>
          <w:szCs w:val="20"/>
        </w:rPr>
        <w:t xml:space="preserve"> </w:t>
      </w:r>
      <w:r w:rsidR="000123C8" w:rsidRPr="00B86AFD">
        <w:rPr>
          <w:rFonts w:ascii="Times New Roman" w:hAnsi="Times New Roman" w:cs="Times New Roman"/>
          <w:sz w:val="20"/>
          <w:szCs w:val="20"/>
        </w:rPr>
        <w:t xml:space="preserve">and utilizes very little energy </w:t>
      </w:r>
      <w:sdt>
        <w:sdtPr>
          <w:rPr>
            <w:rFonts w:ascii="Times New Roman" w:hAnsi="Times New Roman" w:cs="Times New Roman"/>
            <w:sz w:val="20"/>
            <w:szCs w:val="20"/>
          </w:rPr>
          <w:tag w:val="MENDELEY_CITATION_v3_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"/>
          <w:id w:val="-1152057021"/>
          <w:placeholder>
            <w:docPart w:val="DefaultPlaceholder_-1854013440"/>
          </w:placeholder>
        </w:sdtPr>
        <w:sdtContent>
          <w:r w:rsidR="00C45134" w:rsidRPr="00B86AFD">
            <w:rPr>
              <w:rFonts w:ascii="Times New Roman" w:hAnsi="Times New Roman" w:cs="Times New Roman"/>
              <w:sz w:val="20"/>
              <w:szCs w:val="20"/>
            </w:rPr>
            <w:t>[161]</w:t>
          </w:r>
        </w:sdtContent>
      </w:sdt>
      <w:r w:rsidR="009B30C7" w:rsidRPr="00B86AFD">
        <w:rPr>
          <w:rFonts w:ascii="Times New Roman" w:hAnsi="Times New Roman" w:cs="Times New Roman"/>
          <w:sz w:val="20"/>
          <w:szCs w:val="20"/>
        </w:rPr>
        <w:t>.</w:t>
      </w:r>
      <w:r w:rsidR="00BE32B2" w:rsidRPr="00B86AFD">
        <w:rPr>
          <w:rFonts w:ascii="Times New Roman" w:hAnsi="Times New Roman" w:cs="Times New Roman"/>
          <w:sz w:val="20"/>
          <w:szCs w:val="20"/>
        </w:rPr>
        <w:t xml:space="preserve"> It has been stated that when a </w:t>
      </w:r>
      <w:r w:rsidR="00C96238" w:rsidRPr="00B86AFD">
        <w:rPr>
          <w:rFonts w:ascii="Times New Roman" w:hAnsi="Times New Roman" w:cs="Times New Roman"/>
          <w:sz w:val="20"/>
          <w:szCs w:val="20"/>
        </w:rPr>
        <w:t>contaminant</w:t>
      </w:r>
      <w:r w:rsidR="00BE32B2" w:rsidRPr="00B86AFD">
        <w:rPr>
          <w:rFonts w:ascii="Times New Roman" w:hAnsi="Times New Roman" w:cs="Times New Roman"/>
          <w:sz w:val="20"/>
          <w:szCs w:val="20"/>
        </w:rPr>
        <w:t xml:space="preserve"> is located &lt;1 m below ground surface, bioremediation may proceed without excavation</w:t>
      </w:r>
      <w:r w:rsidR="005F60EF" w:rsidRPr="00B86AFD">
        <w:rPr>
          <w:rFonts w:ascii="Times New Roman" w:hAnsi="Times New Roman" w:cs="Times New Roman"/>
          <w:sz w:val="20"/>
          <w:szCs w:val="20"/>
        </w:rPr>
        <w:t>;</w:t>
      </w:r>
      <w:r w:rsidR="00BE32B2" w:rsidRPr="00B86AFD">
        <w:rPr>
          <w:rFonts w:ascii="Times New Roman" w:hAnsi="Times New Roman" w:cs="Times New Roman"/>
          <w:sz w:val="20"/>
          <w:szCs w:val="20"/>
        </w:rPr>
        <w:t xml:space="preserve"> </w:t>
      </w:r>
      <w:r w:rsidR="005F60EF" w:rsidRPr="00B86AFD">
        <w:rPr>
          <w:rFonts w:ascii="Times New Roman" w:hAnsi="Times New Roman" w:cs="Times New Roman"/>
          <w:sz w:val="20"/>
          <w:szCs w:val="20"/>
        </w:rPr>
        <w:t>a</w:t>
      </w:r>
      <w:r w:rsidR="00BE32B2" w:rsidRPr="00B86AFD">
        <w:rPr>
          <w:rFonts w:ascii="Times New Roman" w:hAnsi="Times New Roman" w:cs="Times New Roman"/>
          <w:sz w:val="20"/>
          <w:szCs w:val="20"/>
        </w:rPr>
        <w:t xml:space="preserve"> </w:t>
      </w:r>
      <w:r w:rsidR="00AD2DDB" w:rsidRPr="00B86AFD">
        <w:rPr>
          <w:rFonts w:ascii="Times New Roman" w:hAnsi="Times New Roman" w:cs="Times New Roman"/>
          <w:sz w:val="20"/>
          <w:szCs w:val="20"/>
        </w:rPr>
        <w:t>contaminant</w:t>
      </w:r>
      <w:r w:rsidR="00BE32B2" w:rsidRPr="00B86AFD">
        <w:rPr>
          <w:rFonts w:ascii="Times New Roman" w:hAnsi="Times New Roman" w:cs="Times New Roman"/>
          <w:sz w:val="20"/>
          <w:szCs w:val="20"/>
        </w:rPr>
        <w:t xml:space="preserve"> located &gt;1.7 m below ground surface must be </w:t>
      </w:r>
      <w:r w:rsidR="007032F8" w:rsidRPr="00B86AFD">
        <w:rPr>
          <w:rFonts w:ascii="Times New Roman" w:hAnsi="Times New Roman" w:cs="Times New Roman"/>
          <w:sz w:val="20"/>
          <w:szCs w:val="20"/>
        </w:rPr>
        <w:t>transferred</w:t>
      </w:r>
      <w:r w:rsidR="00BE32B2" w:rsidRPr="00B86AFD">
        <w:rPr>
          <w:rFonts w:ascii="Times New Roman" w:hAnsi="Times New Roman" w:cs="Times New Roman"/>
          <w:sz w:val="20"/>
          <w:szCs w:val="20"/>
        </w:rPr>
        <w:t xml:space="preserve"> to the ground surface for bioremediation to be effectively enhanced</w:t>
      </w:r>
      <w:r w:rsidR="00825D4B"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"/>
          <w:id w:val="1857997696"/>
          <w:placeholder>
            <w:docPart w:val="DefaultPlaceholder_-1854013440"/>
          </w:placeholder>
        </w:sdtPr>
        <w:sdtContent>
          <w:r w:rsidR="00C45134" w:rsidRPr="00B86AFD">
            <w:rPr>
              <w:rFonts w:ascii="Times New Roman" w:hAnsi="Times New Roman" w:cs="Times New Roman"/>
              <w:sz w:val="20"/>
              <w:szCs w:val="20"/>
            </w:rPr>
            <w:t>[162]</w:t>
          </w:r>
        </w:sdtContent>
      </w:sdt>
      <w:r w:rsidR="00D96F57" w:rsidRPr="00B86AFD">
        <w:rPr>
          <w:rFonts w:ascii="Times New Roman" w:hAnsi="Times New Roman" w:cs="Times New Roman"/>
          <w:sz w:val="20"/>
          <w:szCs w:val="20"/>
        </w:rPr>
        <w:t xml:space="preserve">. Excavated polluted soils are often carefully put above the ground surface on a fixed layer support to promote </w:t>
      </w:r>
      <w:r w:rsidR="005F60EF" w:rsidRPr="00B86AFD">
        <w:rPr>
          <w:rFonts w:ascii="Times New Roman" w:hAnsi="Times New Roman" w:cs="Times New Roman"/>
          <w:sz w:val="20"/>
          <w:szCs w:val="20"/>
        </w:rPr>
        <w:t xml:space="preserve">the </w:t>
      </w:r>
      <w:r w:rsidR="00D96F57" w:rsidRPr="00B86AFD">
        <w:rPr>
          <w:rFonts w:ascii="Times New Roman" w:hAnsi="Times New Roman" w:cs="Times New Roman"/>
          <w:sz w:val="20"/>
          <w:szCs w:val="20"/>
        </w:rPr>
        <w:t xml:space="preserve">aerobic biodegradation of pollutant by autochthonous microorganisms. </w:t>
      </w:r>
      <w:r w:rsidR="00651D15" w:rsidRPr="00B86AFD">
        <w:rPr>
          <w:rFonts w:ascii="Times New Roman" w:hAnsi="Times New Roman" w:cs="Times New Roman"/>
          <w:sz w:val="20"/>
          <w:szCs w:val="20"/>
        </w:rPr>
        <w:t xml:space="preserve">Tillage, which causes aeration, fertilizer addition (nitrogen, phosphorous, and potassium), and irrigation are the key operations that encourage the activity of autochthonous microorganisms to enhance bioremediation during land farming. </w:t>
      </w:r>
      <w:r w:rsidR="000B6806" w:rsidRPr="00B86AFD">
        <w:rPr>
          <w:rFonts w:ascii="Times New Roman" w:hAnsi="Times New Roman" w:cs="Times New Roman"/>
          <w:sz w:val="20"/>
          <w:szCs w:val="20"/>
        </w:rPr>
        <w:t xml:space="preserve">Nonetheless, </w:t>
      </w:r>
      <w:r w:rsidR="00EF1952" w:rsidRPr="00B86AFD">
        <w:rPr>
          <w:rFonts w:ascii="Times New Roman" w:hAnsi="Times New Roman" w:cs="Times New Roman"/>
          <w:sz w:val="20"/>
          <w:szCs w:val="20"/>
        </w:rPr>
        <w:t xml:space="preserve">it has been documented that cultivation and watering with no addition of nutrients in a soil that had sufficient biological activity enhanced heterotrophic and diesel-degrading bacterial counts, thereby accelerating bioremediation. Dehydrogenase action was also found to be an excellent indicator of </w:t>
      </w:r>
      <w:proofErr w:type="spellStart"/>
      <w:r w:rsidR="00EF1952" w:rsidRPr="00B86AFD">
        <w:rPr>
          <w:rFonts w:ascii="Times New Roman" w:hAnsi="Times New Roman" w:cs="Times New Roman"/>
          <w:sz w:val="20"/>
          <w:szCs w:val="20"/>
        </w:rPr>
        <w:t>biostimulation</w:t>
      </w:r>
      <w:proofErr w:type="spellEnd"/>
      <w:r w:rsidR="00EF1952" w:rsidRPr="00B86AFD">
        <w:rPr>
          <w:rFonts w:ascii="Times New Roman" w:hAnsi="Times New Roman" w:cs="Times New Roman"/>
          <w:sz w:val="20"/>
          <w:szCs w:val="20"/>
        </w:rPr>
        <w:t xml:space="preserve"> treatment and could be utilized as a biological parameter in land farming technological developments </w:t>
      </w:r>
      <w:sdt>
        <w:sdtPr>
          <w:rPr>
            <w:rFonts w:ascii="Times New Roman" w:hAnsi="Times New Roman" w:cs="Times New Roman"/>
            <w:sz w:val="20"/>
            <w:szCs w:val="20"/>
          </w:rPr>
          <w:tag w:val="MENDELEY_CITATION_v3_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"/>
          <w:id w:val="-667014025"/>
          <w:placeholder>
            <w:docPart w:val="DefaultPlaceholder_-1854013440"/>
          </w:placeholder>
        </w:sdtPr>
        <w:sdtContent>
          <w:r w:rsidR="00C45134" w:rsidRPr="00B86AFD">
            <w:rPr>
              <w:rFonts w:ascii="Times New Roman" w:hAnsi="Times New Roman" w:cs="Times New Roman"/>
              <w:sz w:val="20"/>
              <w:szCs w:val="20"/>
            </w:rPr>
            <w:t>[119]</w:t>
          </w:r>
        </w:sdtContent>
      </w:sdt>
      <w:r w:rsidR="000B6806" w:rsidRPr="00B86AFD">
        <w:rPr>
          <w:rFonts w:ascii="Times New Roman" w:hAnsi="Times New Roman" w:cs="Times New Roman"/>
          <w:sz w:val="20"/>
          <w:szCs w:val="20"/>
        </w:rPr>
        <w:t xml:space="preserve">. </w:t>
      </w:r>
    </w:p>
    <w:p w14:paraId="5D62572D" w14:textId="77777777" w:rsidR="009D3F6E" w:rsidRPr="00B86AFD" w:rsidRDefault="009D3F6E" w:rsidP="00C2166D">
      <w:pPr>
        <w:rPr>
          <w:rFonts w:ascii="Times New Roman" w:hAnsi="Times New Roman" w:cs="Times New Roman"/>
          <w:sz w:val="20"/>
          <w:szCs w:val="20"/>
        </w:rPr>
      </w:pPr>
    </w:p>
    <w:p w14:paraId="39D41899" w14:textId="1BFA94B9" w:rsidR="009D3F6E" w:rsidRPr="00B86AFD" w:rsidRDefault="009D3F6E" w:rsidP="009D3F6E">
      <w:pPr>
        <w:pStyle w:val="ListParagraph"/>
        <w:numPr>
          <w:ilvl w:val="1"/>
          <w:numId w:val="12"/>
        </w:numPr>
        <w:rPr>
          <w:rFonts w:ascii="Times New Roman" w:hAnsi="Times New Roman" w:cs="Times New Roman"/>
          <w:b/>
          <w:bCs/>
          <w:sz w:val="20"/>
          <w:szCs w:val="20"/>
        </w:rPr>
      </w:pPr>
      <w:r w:rsidRPr="00B86AFD">
        <w:rPr>
          <w:rFonts w:ascii="Times New Roman" w:hAnsi="Times New Roman" w:cs="Times New Roman"/>
          <w:b/>
          <w:bCs/>
          <w:sz w:val="20"/>
          <w:szCs w:val="20"/>
        </w:rPr>
        <w:t>Composting</w:t>
      </w:r>
    </w:p>
    <w:p w14:paraId="2FC10C5C" w14:textId="2DC90538" w:rsidR="00C2166D" w:rsidRPr="00B86AFD" w:rsidRDefault="009D3F6E" w:rsidP="00C2166D">
      <w:pPr>
        <w:rPr>
          <w:rFonts w:ascii="Times New Roman" w:hAnsi="Times New Roman" w:cs="Times New Roman"/>
          <w:sz w:val="20"/>
          <w:szCs w:val="20"/>
        </w:rPr>
      </w:pPr>
      <w:r w:rsidRPr="00B86AFD">
        <w:rPr>
          <w:rFonts w:ascii="Times New Roman" w:hAnsi="Times New Roman" w:cs="Times New Roman"/>
          <w:sz w:val="20"/>
          <w:szCs w:val="20"/>
        </w:rPr>
        <w:tab/>
      </w:r>
      <w:r w:rsidR="001E3A56" w:rsidRPr="00B86AFD">
        <w:rPr>
          <w:rFonts w:ascii="Times New Roman" w:hAnsi="Times New Roman" w:cs="Times New Roman"/>
          <w:sz w:val="20"/>
          <w:szCs w:val="20"/>
        </w:rPr>
        <w:t>Composting bioremediation is comparable to landfarming bioremediation in the context that it excavates polluted soil to the surface and stimulates native microbes by supplying nutrients and incorporating air, yet it varies in the context that it supplements the soil with a large amount of ingredients</w:t>
      </w:r>
      <w:r w:rsidR="005F60EF" w:rsidRPr="00B86AFD">
        <w:rPr>
          <w:rFonts w:ascii="Times New Roman" w:hAnsi="Times New Roman" w:cs="Times New Roman"/>
          <w:sz w:val="20"/>
          <w:szCs w:val="20"/>
        </w:rPr>
        <w:t>,</w:t>
      </w:r>
      <w:r w:rsidR="001E3A56" w:rsidRPr="00B86AFD">
        <w:rPr>
          <w:rFonts w:ascii="Times New Roman" w:hAnsi="Times New Roman" w:cs="Times New Roman"/>
          <w:sz w:val="20"/>
          <w:szCs w:val="20"/>
        </w:rPr>
        <w:t xml:space="preserve"> including straw</w:t>
      </w:r>
      <w:r w:rsidR="00B739CD" w:rsidRPr="00B86AFD">
        <w:rPr>
          <w:rFonts w:ascii="Times New Roman" w:hAnsi="Times New Roman" w:cs="Times New Roman"/>
          <w:sz w:val="20"/>
          <w:szCs w:val="20"/>
        </w:rPr>
        <w:t>, hay</w:t>
      </w:r>
      <w:r w:rsidR="005F60EF" w:rsidRPr="00B86AFD">
        <w:rPr>
          <w:rFonts w:ascii="Times New Roman" w:hAnsi="Times New Roman" w:cs="Times New Roman"/>
          <w:sz w:val="20"/>
          <w:szCs w:val="20"/>
        </w:rPr>
        <w:t>,</w:t>
      </w:r>
      <w:r w:rsidR="00B739CD" w:rsidRPr="00B86AFD">
        <w:rPr>
          <w:rFonts w:ascii="Times New Roman" w:hAnsi="Times New Roman" w:cs="Times New Roman"/>
          <w:sz w:val="20"/>
          <w:szCs w:val="20"/>
        </w:rPr>
        <w:t xml:space="preserve"> </w:t>
      </w:r>
      <w:r w:rsidR="001E3A56" w:rsidRPr="00B86AFD">
        <w:rPr>
          <w:rFonts w:ascii="Times New Roman" w:hAnsi="Times New Roman" w:cs="Times New Roman"/>
          <w:sz w:val="20"/>
          <w:szCs w:val="20"/>
        </w:rPr>
        <w:t xml:space="preserve">and </w:t>
      </w:r>
      <w:r w:rsidR="00B739CD" w:rsidRPr="00B86AFD">
        <w:rPr>
          <w:rFonts w:ascii="Times New Roman" w:hAnsi="Times New Roman" w:cs="Times New Roman"/>
          <w:sz w:val="20"/>
          <w:szCs w:val="20"/>
        </w:rPr>
        <w:t>corncobs</w:t>
      </w:r>
      <w:r w:rsidR="005F60EF" w:rsidRPr="00B86AFD">
        <w:rPr>
          <w:rFonts w:ascii="Times New Roman" w:hAnsi="Times New Roman" w:cs="Times New Roman"/>
          <w:sz w:val="20"/>
          <w:szCs w:val="20"/>
        </w:rPr>
        <w:t>,</w:t>
      </w:r>
      <w:r w:rsidR="00B739CD" w:rsidRPr="00B86AFD">
        <w:rPr>
          <w:rFonts w:ascii="Times New Roman" w:hAnsi="Times New Roman" w:cs="Times New Roman"/>
          <w:sz w:val="20"/>
          <w:szCs w:val="20"/>
        </w:rPr>
        <w:t xml:space="preserve"> </w:t>
      </w:r>
      <w:r w:rsidR="001E3A56" w:rsidRPr="00B86AFD">
        <w:rPr>
          <w:rFonts w:ascii="Times New Roman" w:hAnsi="Times New Roman" w:cs="Times New Roman"/>
          <w:sz w:val="20"/>
          <w:szCs w:val="20"/>
        </w:rPr>
        <w:t>which aid in transferring oxygen via the soil</w:t>
      </w:r>
      <w:r w:rsidR="005F60EF" w:rsidRPr="00B86AFD">
        <w:rPr>
          <w:rFonts w:ascii="Times New Roman" w:hAnsi="Times New Roman" w:cs="Times New Roman"/>
          <w:sz w:val="20"/>
          <w:szCs w:val="20"/>
        </w:rPr>
        <w:t xml:space="preserve"> and</w:t>
      </w:r>
      <w:r w:rsidR="001E3A56" w:rsidRPr="00B86AFD">
        <w:rPr>
          <w:rFonts w:ascii="Times New Roman" w:hAnsi="Times New Roman" w:cs="Times New Roman"/>
          <w:sz w:val="20"/>
          <w:szCs w:val="20"/>
        </w:rPr>
        <w:t xml:space="preserve"> sustaining a constant humidity level </w:t>
      </w:r>
      <w:sdt>
        <w:sdtPr>
          <w:rPr>
            <w:rFonts w:ascii="Times New Roman" w:hAnsi="Times New Roman" w:cs="Times New Roman"/>
            <w:sz w:val="20"/>
            <w:szCs w:val="20"/>
          </w:rPr>
          <w:tag w:val="MENDELEY_CITATION_v3_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"/>
          <w:id w:val="1222257404"/>
          <w:placeholder>
            <w:docPart w:val="DefaultPlaceholder_-1854013440"/>
          </w:placeholder>
        </w:sdtPr>
        <w:sdtContent>
          <w:r w:rsidR="00C45134" w:rsidRPr="00B86AFD">
            <w:rPr>
              <w:rFonts w:ascii="Times New Roman" w:hAnsi="Times New Roman" w:cs="Times New Roman"/>
              <w:sz w:val="20"/>
              <w:szCs w:val="20"/>
            </w:rPr>
            <w:t>[163]</w:t>
          </w:r>
        </w:sdtContent>
      </w:sdt>
      <w:r w:rsidR="00FA4D96" w:rsidRPr="00B86AFD">
        <w:rPr>
          <w:rFonts w:ascii="Times New Roman" w:hAnsi="Times New Roman" w:cs="Times New Roman"/>
          <w:sz w:val="20"/>
          <w:szCs w:val="20"/>
        </w:rPr>
        <w:t xml:space="preserve">. Composting is </w:t>
      </w:r>
      <w:r w:rsidR="00FA2C6C" w:rsidRPr="00B86AFD">
        <w:rPr>
          <w:rFonts w:ascii="Times New Roman" w:hAnsi="Times New Roman" w:cs="Times New Roman"/>
          <w:sz w:val="20"/>
          <w:szCs w:val="20"/>
        </w:rPr>
        <w:t>a</w:t>
      </w:r>
      <w:r w:rsidR="00FA4D96" w:rsidRPr="00B86AFD">
        <w:rPr>
          <w:rFonts w:ascii="Times New Roman" w:hAnsi="Times New Roman" w:cs="Times New Roman"/>
          <w:sz w:val="20"/>
          <w:szCs w:val="20"/>
        </w:rPr>
        <w:t xml:space="preserve"> </w:t>
      </w:r>
      <w:r w:rsidR="00750B08" w:rsidRPr="00B86AFD">
        <w:rPr>
          <w:rFonts w:ascii="Times New Roman" w:hAnsi="Times New Roman" w:cs="Times New Roman"/>
          <w:sz w:val="20"/>
          <w:szCs w:val="20"/>
        </w:rPr>
        <w:t>method,</w:t>
      </w:r>
      <w:r w:rsidR="00FA4D96" w:rsidRPr="00B86AFD">
        <w:rPr>
          <w:rFonts w:ascii="Times New Roman" w:hAnsi="Times New Roman" w:cs="Times New Roman"/>
          <w:sz w:val="20"/>
          <w:szCs w:val="20"/>
        </w:rPr>
        <w:t xml:space="preserve"> through which </w:t>
      </w:r>
      <w:r w:rsidR="00750B08" w:rsidRPr="00B86AFD">
        <w:rPr>
          <w:rFonts w:ascii="Times New Roman" w:hAnsi="Times New Roman" w:cs="Times New Roman"/>
          <w:sz w:val="20"/>
          <w:szCs w:val="20"/>
        </w:rPr>
        <w:t>natural</w:t>
      </w:r>
      <w:r w:rsidR="00FA4D96" w:rsidRPr="00B86AFD">
        <w:rPr>
          <w:rFonts w:ascii="Times New Roman" w:hAnsi="Times New Roman" w:cs="Times New Roman"/>
          <w:sz w:val="20"/>
          <w:szCs w:val="20"/>
        </w:rPr>
        <w:t xml:space="preserve"> wastes are decomposed by micro</w:t>
      </w:r>
      <w:r w:rsidR="00750B08" w:rsidRPr="00B86AFD">
        <w:rPr>
          <w:rFonts w:ascii="Times New Roman" w:hAnsi="Times New Roman" w:cs="Times New Roman"/>
          <w:sz w:val="20"/>
          <w:szCs w:val="20"/>
        </w:rPr>
        <w:t>bes</w:t>
      </w:r>
      <w:r w:rsidR="00FA4D96" w:rsidRPr="00B86AFD">
        <w:rPr>
          <w:rFonts w:ascii="Times New Roman" w:hAnsi="Times New Roman" w:cs="Times New Roman"/>
          <w:sz w:val="20"/>
          <w:szCs w:val="20"/>
        </w:rPr>
        <w:t xml:space="preserve"> at high temperatures. Compost temperatures typically vary between 55-65°C. </w:t>
      </w:r>
      <w:r w:rsidR="00B1538C" w:rsidRPr="00B86AFD">
        <w:rPr>
          <w:rFonts w:ascii="Times New Roman" w:hAnsi="Times New Roman" w:cs="Times New Roman"/>
          <w:sz w:val="20"/>
          <w:szCs w:val="20"/>
        </w:rPr>
        <w:t xml:space="preserve">The higher temperatures are caused by the heat produced by microbes during the breakdown of </w:t>
      </w:r>
      <w:r w:rsidR="00102BE6" w:rsidRPr="00B86AFD">
        <w:rPr>
          <w:rFonts w:ascii="Times New Roman" w:hAnsi="Times New Roman" w:cs="Times New Roman"/>
          <w:sz w:val="20"/>
          <w:szCs w:val="20"/>
        </w:rPr>
        <w:t>natural substances</w:t>
      </w:r>
      <w:r w:rsidR="00B1538C" w:rsidRPr="00B86AFD">
        <w:rPr>
          <w:rFonts w:ascii="Times New Roman" w:hAnsi="Times New Roman" w:cs="Times New Roman"/>
          <w:sz w:val="20"/>
          <w:szCs w:val="20"/>
        </w:rPr>
        <w:t xml:space="preserve"> in garbage.</w:t>
      </w:r>
      <w:r w:rsidR="00B1538C" w:rsidRPr="00B86AFD">
        <w:t xml:space="preserve"> </w:t>
      </w:r>
      <w:r w:rsidR="00B1538C" w:rsidRPr="00B86AFD">
        <w:rPr>
          <w:rFonts w:ascii="Times New Roman" w:hAnsi="Times New Roman" w:cs="Times New Roman"/>
          <w:sz w:val="20"/>
          <w:szCs w:val="20"/>
        </w:rPr>
        <w:t xml:space="preserve">The following basic steps have been used to demonstrate windrow composting. </w:t>
      </w:r>
      <w:r w:rsidR="00102BE6" w:rsidRPr="00B86AFD">
        <w:rPr>
          <w:rFonts w:ascii="Times New Roman" w:hAnsi="Times New Roman" w:cs="Times New Roman"/>
          <w:sz w:val="20"/>
          <w:szCs w:val="20"/>
        </w:rPr>
        <w:t>Initially</w:t>
      </w:r>
      <w:r w:rsidR="00602453" w:rsidRPr="00B86AFD">
        <w:rPr>
          <w:rFonts w:ascii="Times New Roman" w:hAnsi="Times New Roman" w:cs="Times New Roman"/>
          <w:sz w:val="20"/>
          <w:szCs w:val="20"/>
        </w:rPr>
        <w:t>,</w:t>
      </w:r>
      <w:r w:rsidR="00102BE6" w:rsidRPr="00B86AFD">
        <w:rPr>
          <w:rFonts w:ascii="Times New Roman" w:hAnsi="Times New Roman" w:cs="Times New Roman"/>
          <w:sz w:val="20"/>
          <w:szCs w:val="20"/>
        </w:rPr>
        <w:t xml:space="preserve"> big boulders and debris are eliminated from polluted soils by digging and screening </w:t>
      </w:r>
      <w:sdt>
        <w:sdtPr>
          <w:rPr>
            <w:rFonts w:ascii="Times New Roman" w:hAnsi="Times New Roman" w:cs="Times New Roman"/>
            <w:sz w:val="20"/>
            <w:szCs w:val="20"/>
          </w:rPr>
          <w:tag w:val="MENDELEY_CITATION_v3_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"/>
          <w:id w:val="-1790351593"/>
          <w:placeholder>
            <w:docPart w:val="DefaultPlaceholder_-1854013440"/>
          </w:placeholder>
        </w:sdtPr>
        <w:sdtContent>
          <w:r w:rsidR="00C45134" w:rsidRPr="00B86AFD">
            <w:rPr>
              <w:rFonts w:ascii="Times New Roman" w:hAnsi="Times New Roman" w:cs="Times New Roman"/>
              <w:sz w:val="20"/>
              <w:szCs w:val="20"/>
            </w:rPr>
            <w:t>[164]</w:t>
          </w:r>
        </w:sdtContent>
      </w:sdt>
      <w:r w:rsidR="004B2414" w:rsidRPr="00B86AFD">
        <w:rPr>
          <w:rFonts w:ascii="Times New Roman" w:hAnsi="Times New Roman" w:cs="Times New Roman"/>
          <w:sz w:val="20"/>
          <w:szCs w:val="20"/>
        </w:rPr>
        <w:t xml:space="preserve">. </w:t>
      </w:r>
    </w:p>
    <w:p w14:paraId="5EA4132F" w14:textId="4C934179" w:rsidR="00C2166D" w:rsidRPr="00B86AFD" w:rsidRDefault="004B2414" w:rsidP="00C2166D">
      <w:pPr>
        <w:rPr>
          <w:rFonts w:ascii="Times New Roman" w:hAnsi="Times New Roman" w:cs="Times New Roman"/>
          <w:sz w:val="20"/>
          <w:szCs w:val="20"/>
        </w:rPr>
      </w:pPr>
      <w:r w:rsidRPr="00B86AFD">
        <w:rPr>
          <w:rFonts w:ascii="Times New Roman" w:hAnsi="Times New Roman" w:cs="Times New Roman"/>
          <w:sz w:val="20"/>
          <w:szCs w:val="20"/>
        </w:rPr>
        <w:lastRenderedPageBreak/>
        <w:tab/>
        <w:t xml:space="preserve">The soil is moved to a composting pad with an interim structure to </w:t>
      </w:r>
      <w:r w:rsidR="00602453" w:rsidRPr="00B86AFD">
        <w:rPr>
          <w:rFonts w:ascii="Times New Roman" w:hAnsi="Times New Roman" w:cs="Times New Roman"/>
          <w:sz w:val="20"/>
          <w:szCs w:val="20"/>
        </w:rPr>
        <w:t>provide</w:t>
      </w:r>
      <w:r w:rsidR="0027349F" w:rsidRPr="00B86AFD">
        <w:rPr>
          <w:rFonts w:ascii="Times New Roman" w:hAnsi="Times New Roman" w:cs="Times New Roman"/>
          <w:sz w:val="20"/>
          <w:szCs w:val="20"/>
        </w:rPr>
        <w:t xml:space="preserve"> pollutant</w:t>
      </w:r>
      <w:r w:rsidRPr="00B86AFD">
        <w:rPr>
          <w:rFonts w:ascii="Times New Roman" w:hAnsi="Times New Roman" w:cs="Times New Roman"/>
          <w:sz w:val="20"/>
          <w:szCs w:val="20"/>
        </w:rPr>
        <w:t xml:space="preserve"> and weather protection. Amendments</w:t>
      </w:r>
      <w:r w:rsidR="00602453" w:rsidRPr="00B86AFD">
        <w:rPr>
          <w:rFonts w:ascii="Times New Roman" w:hAnsi="Times New Roman" w:cs="Times New Roman"/>
          <w:sz w:val="20"/>
          <w:szCs w:val="20"/>
        </w:rPr>
        <w:t>,</w:t>
      </w:r>
      <w:r w:rsidR="0027349F" w:rsidRPr="00B86AFD">
        <w:rPr>
          <w:rFonts w:ascii="Times New Roman" w:hAnsi="Times New Roman" w:cs="Times New Roman"/>
          <w:sz w:val="20"/>
          <w:szCs w:val="20"/>
        </w:rPr>
        <w:t xml:space="preserve"> including wood chips, agricultural wastes, </w:t>
      </w:r>
      <w:r w:rsidRPr="00B86AFD">
        <w:rPr>
          <w:rFonts w:ascii="Times New Roman" w:hAnsi="Times New Roman" w:cs="Times New Roman"/>
          <w:sz w:val="20"/>
          <w:szCs w:val="20"/>
        </w:rPr>
        <w:t xml:space="preserve">manure, </w:t>
      </w:r>
      <w:r w:rsidR="0027349F" w:rsidRPr="00B86AFD">
        <w:rPr>
          <w:rFonts w:ascii="Times New Roman" w:hAnsi="Times New Roman" w:cs="Times New Roman"/>
          <w:sz w:val="20"/>
          <w:szCs w:val="20"/>
        </w:rPr>
        <w:t>alfalfa</w:t>
      </w:r>
      <w:r w:rsidR="00602453" w:rsidRPr="00B86AFD">
        <w:rPr>
          <w:rFonts w:ascii="Times New Roman" w:hAnsi="Times New Roman" w:cs="Times New Roman"/>
          <w:sz w:val="20"/>
          <w:szCs w:val="20"/>
        </w:rPr>
        <w:t xml:space="preserve">, </w:t>
      </w:r>
      <w:r w:rsidRPr="00B86AFD">
        <w:rPr>
          <w:rFonts w:ascii="Times New Roman" w:hAnsi="Times New Roman" w:cs="Times New Roman"/>
          <w:sz w:val="20"/>
          <w:szCs w:val="20"/>
        </w:rPr>
        <w:t xml:space="preserve">and </w:t>
      </w:r>
      <w:r w:rsidR="0027349F" w:rsidRPr="00B86AFD">
        <w:rPr>
          <w:rFonts w:ascii="Times New Roman" w:hAnsi="Times New Roman" w:cs="Times New Roman"/>
          <w:sz w:val="20"/>
          <w:szCs w:val="20"/>
        </w:rPr>
        <w:t>straw</w:t>
      </w:r>
      <w:r w:rsidR="00602453" w:rsidRPr="00B86AFD">
        <w:rPr>
          <w:rFonts w:ascii="Times New Roman" w:hAnsi="Times New Roman" w:cs="Times New Roman"/>
          <w:sz w:val="20"/>
          <w:szCs w:val="20"/>
        </w:rPr>
        <w:t>,</w:t>
      </w:r>
      <w:r w:rsidR="0027349F" w:rsidRPr="00B86AFD">
        <w:rPr>
          <w:rFonts w:ascii="Times New Roman" w:hAnsi="Times New Roman" w:cs="Times New Roman"/>
          <w:sz w:val="20"/>
          <w:szCs w:val="20"/>
        </w:rPr>
        <w:t xml:space="preserve"> </w:t>
      </w:r>
      <w:r w:rsidRPr="00B86AFD">
        <w:rPr>
          <w:rFonts w:ascii="Times New Roman" w:hAnsi="Times New Roman" w:cs="Times New Roman"/>
          <w:sz w:val="20"/>
          <w:szCs w:val="20"/>
        </w:rPr>
        <w:t xml:space="preserve">are utilized as bulking agents and as a source of additional carbon. Windrows are lengthy mounds of soil and additives. The windrow is completely blended by spinning it with </w:t>
      </w:r>
      <w:r w:rsidR="00693035" w:rsidRPr="00B86AFD">
        <w:rPr>
          <w:rFonts w:ascii="Times New Roman" w:hAnsi="Times New Roman" w:cs="Times New Roman"/>
          <w:sz w:val="20"/>
          <w:szCs w:val="20"/>
        </w:rPr>
        <w:t xml:space="preserve">easily accessible </w:t>
      </w:r>
      <w:r w:rsidRPr="00B86AFD">
        <w:rPr>
          <w:rFonts w:ascii="Times New Roman" w:hAnsi="Times New Roman" w:cs="Times New Roman"/>
          <w:sz w:val="20"/>
          <w:szCs w:val="20"/>
        </w:rPr>
        <w:t>windrow</w:t>
      </w:r>
      <w:r w:rsidR="00602453" w:rsidRPr="00B86AFD">
        <w:rPr>
          <w:rFonts w:ascii="Times New Roman" w:hAnsi="Times New Roman" w:cs="Times New Roman"/>
          <w:sz w:val="20"/>
          <w:szCs w:val="20"/>
        </w:rPr>
        <w:t>-</w:t>
      </w:r>
      <w:r w:rsidRPr="00B86AFD">
        <w:rPr>
          <w:rFonts w:ascii="Times New Roman" w:hAnsi="Times New Roman" w:cs="Times New Roman"/>
          <w:sz w:val="20"/>
          <w:szCs w:val="20"/>
        </w:rPr>
        <w:t>turning equipment.</w:t>
      </w:r>
      <w:r w:rsidR="00683E3A" w:rsidRPr="00B86AFD">
        <w:rPr>
          <w:rFonts w:ascii="Times New Roman" w:hAnsi="Times New Roman" w:cs="Times New Roman"/>
          <w:sz w:val="20"/>
          <w:szCs w:val="20"/>
        </w:rPr>
        <w:t xml:space="preserve"> Temperature, </w:t>
      </w:r>
      <w:r w:rsidRPr="00B86AFD">
        <w:rPr>
          <w:rFonts w:ascii="Times New Roman" w:hAnsi="Times New Roman" w:cs="Times New Roman"/>
          <w:sz w:val="20"/>
          <w:szCs w:val="20"/>
        </w:rPr>
        <w:t xml:space="preserve">pH, </w:t>
      </w:r>
      <w:r w:rsidR="00683E3A" w:rsidRPr="00B86AFD">
        <w:rPr>
          <w:rFonts w:ascii="Times New Roman" w:hAnsi="Times New Roman" w:cs="Times New Roman"/>
          <w:sz w:val="20"/>
          <w:szCs w:val="20"/>
        </w:rPr>
        <w:t>humidity</w:t>
      </w:r>
      <w:r w:rsidR="00602453" w:rsidRPr="00B86AFD">
        <w:rPr>
          <w:rFonts w:ascii="Times New Roman" w:hAnsi="Times New Roman" w:cs="Times New Roman"/>
          <w:sz w:val="20"/>
          <w:szCs w:val="20"/>
        </w:rPr>
        <w:t xml:space="preserve">, </w:t>
      </w:r>
      <w:r w:rsidRPr="00B86AFD">
        <w:rPr>
          <w:rFonts w:ascii="Times New Roman" w:hAnsi="Times New Roman" w:cs="Times New Roman"/>
          <w:sz w:val="20"/>
          <w:szCs w:val="20"/>
        </w:rPr>
        <w:t>and the concentration of explosives are all measured. The windrows would be disassembled at the end of the composting time</w:t>
      </w:r>
      <w:r w:rsidR="00602453" w:rsidRPr="00B86AFD">
        <w:rPr>
          <w:rFonts w:ascii="Times New Roman" w:hAnsi="Times New Roman" w:cs="Times New Roman"/>
          <w:sz w:val="20"/>
          <w:szCs w:val="20"/>
        </w:rPr>
        <w:t>,</w:t>
      </w:r>
      <w:r w:rsidR="00BE19D1" w:rsidRPr="00B86AFD">
        <w:rPr>
          <w:rFonts w:ascii="Times New Roman" w:hAnsi="Times New Roman" w:cs="Times New Roman"/>
          <w:sz w:val="20"/>
          <w:szCs w:val="20"/>
        </w:rPr>
        <w:t xml:space="preserve"> </w:t>
      </w:r>
      <w:r w:rsidRPr="00B86AFD">
        <w:rPr>
          <w:rFonts w:ascii="Times New Roman" w:hAnsi="Times New Roman" w:cs="Times New Roman"/>
          <w:sz w:val="20"/>
          <w:szCs w:val="20"/>
        </w:rPr>
        <w:t xml:space="preserve">and the compost would be transported to the final disposal area </w:t>
      </w:r>
      <w:sdt>
        <w:sdtPr>
          <w:rPr>
            <w:rFonts w:ascii="Times New Roman" w:hAnsi="Times New Roman" w:cs="Times New Roman"/>
            <w:sz w:val="20"/>
            <w:szCs w:val="20"/>
          </w:rPr>
          <w:tag w:val="MENDELEY_CITATION_v3_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"/>
          <w:id w:val="-424109310"/>
          <w:placeholder>
            <w:docPart w:val="DefaultPlaceholder_-1854013440"/>
          </w:placeholder>
        </w:sdtPr>
        <w:sdtContent>
          <w:r w:rsidR="00C45134" w:rsidRPr="00B86AFD">
            <w:rPr>
              <w:rFonts w:ascii="Times New Roman" w:hAnsi="Times New Roman" w:cs="Times New Roman"/>
              <w:sz w:val="20"/>
              <w:szCs w:val="20"/>
            </w:rPr>
            <w:t>[82]</w:t>
          </w:r>
        </w:sdtContent>
      </w:sdt>
      <w:r w:rsidRPr="00B86AFD">
        <w:rPr>
          <w:rFonts w:ascii="Times New Roman" w:hAnsi="Times New Roman" w:cs="Times New Roman"/>
          <w:sz w:val="20"/>
          <w:szCs w:val="20"/>
        </w:rPr>
        <w:t xml:space="preserve">. </w:t>
      </w:r>
    </w:p>
    <w:p w14:paraId="0765B048" w14:textId="77777777" w:rsidR="00C2166D" w:rsidRPr="00B86AFD" w:rsidRDefault="00C2166D" w:rsidP="00C2166D">
      <w:pPr>
        <w:rPr>
          <w:rFonts w:ascii="Times New Roman" w:hAnsi="Times New Roman" w:cs="Times New Roman"/>
          <w:b/>
          <w:bCs/>
          <w:sz w:val="20"/>
          <w:szCs w:val="20"/>
        </w:rPr>
      </w:pPr>
    </w:p>
    <w:p w14:paraId="36814C19" w14:textId="3EC36AE2" w:rsidR="00A2719E" w:rsidRPr="00B86AFD" w:rsidRDefault="00A2719E" w:rsidP="00A2719E">
      <w:pPr>
        <w:pStyle w:val="ListParagraph"/>
        <w:numPr>
          <w:ilvl w:val="1"/>
          <w:numId w:val="12"/>
        </w:numPr>
        <w:rPr>
          <w:rFonts w:ascii="Times New Roman" w:hAnsi="Times New Roman" w:cs="Times New Roman"/>
          <w:b/>
          <w:bCs/>
          <w:sz w:val="20"/>
          <w:szCs w:val="20"/>
        </w:rPr>
      </w:pPr>
      <w:r w:rsidRPr="00B86AFD">
        <w:rPr>
          <w:rFonts w:ascii="Times New Roman" w:hAnsi="Times New Roman" w:cs="Times New Roman"/>
          <w:b/>
          <w:bCs/>
          <w:sz w:val="20"/>
          <w:szCs w:val="20"/>
        </w:rPr>
        <w:t>Biofiltration</w:t>
      </w:r>
    </w:p>
    <w:p w14:paraId="2C8F9660" w14:textId="2A271A95" w:rsidR="00475C17" w:rsidRPr="00B86AFD" w:rsidRDefault="00A2719E" w:rsidP="00475C17">
      <w:pPr>
        <w:rPr>
          <w:rFonts w:ascii="Times New Roman" w:hAnsi="Times New Roman" w:cs="Times New Roman"/>
          <w:sz w:val="20"/>
          <w:szCs w:val="20"/>
        </w:rPr>
      </w:pPr>
      <w:r w:rsidRPr="00B86AFD">
        <w:rPr>
          <w:rFonts w:ascii="Times New Roman" w:hAnsi="Times New Roman" w:cs="Times New Roman"/>
          <w:sz w:val="20"/>
          <w:szCs w:val="20"/>
        </w:rPr>
        <w:tab/>
        <w:t xml:space="preserve">Biofilters are often used in semi-closed recirculating systems to treat and reuse aquaculture waste water. Water is recirculated between a culture facility and a water treatment facility containing the biofilter in the recirculating systems. The waste is collected in concentrated effluents, thickened </w:t>
      </w:r>
      <w:r w:rsidR="00602453" w:rsidRPr="00B86AFD">
        <w:rPr>
          <w:rFonts w:ascii="Times New Roman" w:hAnsi="Times New Roman" w:cs="Times New Roman"/>
          <w:sz w:val="20"/>
          <w:szCs w:val="20"/>
        </w:rPr>
        <w:t>in</w:t>
      </w:r>
      <w:r w:rsidRPr="00B86AFD">
        <w:rPr>
          <w:rFonts w:ascii="Times New Roman" w:hAnsi="Times New Roman" w:cs="Times New Roman"/>
          <w:sz w:val="20"/>
          <w:szCs w:val="20"/>
        </w:rPr>
        <w:t xml:space="preserve">to sludge, and subsequently digested by microorganisms in the biofilter. The bioremediation effectiveness of biofilters makes recirculating aquaculture systems an efficient technique </w:t>
      </w:r>
      <w:r w:rsidR="00602453" w:rsidRPr="00B86AFD">
        <w:rPr>
          <w:rFonts w:ascii="Times New Roman" w:hAnsi="Times New Roman" w:cs="Times New Roman"/>
          <w:sz w:val="20"/>
          <w:szCs w:val="20"/>
        </w:rPr>
        <w:t>for</w:t>
      </w:r>
      <w:r w:rsidRPr="00B86AFD">
        <w:rPr>
          <w:rFonts w:ascii="Times New Roman" w:hAnsi="Times New Roman" w:cs="Times New Roman"/>
          <w:sz w:val="20"/>
          <w:szCs w:val="20"/>
        </w:rPr>
        <w:t xml:space="preserve"> minimizing aquaculture waste water contamination in marine aquaculture systems. </w:t>
      </w:r>
      <w:r w:rsidR="00475C17" w:rsidRPr="00B86AFD">
        <w:rPr>
          <w:rFonts w:ascii="Times New Roman" w:hAnsi="Times New Roman" w:cs="Times New Roman"/>
          <w:sz w:val="20"/>
          <w:szCs w:val="20"/>
        </w:rPr>
        <w:t xml:space="preserve">Microbial mats, activated sludge, trickling filters, rotating biological contactors, and denitrifying filters are the most </w:t>
      </w:r>
      <w:r w:rsidR="00602453" w:rsidRPr="00B86AFD">
        <w:rPr>
          <w:rFonts w:ascii="Times New Roman" w:hAnsi="Times New Roman" w:cs="Times New Roman"/>
          <w:sz w:val="20"/>
          <w:szCs w:val="20"/>
        </w:rPr>
        <w:t>commonly</w:t>
      </w:r>
      <w:r w:rsidR="00475C17" w:rsidRPr="00B86AFD">
        <w:rPr>
          <w:rFonts w:ascii="Times New Roman" w:hAnsi="Times New Roman" w:cs="Times New Roman"/>
          <w:sz w:val="20"/>
          <w:szCs w:val="20"/>
        </w:rPr>
        <w:t xml:space="preserve"> utilized types of biofilters.</w:t>
      </w:r>
    </w:p>
    <w:p w14:paraId="36D2263B" w14:textId="77E84747" w:rsidR="00C2166D" w:rsidRPr="00B86AFD" w:rsidRDefault="00475C17" w:rsidP="00475C17">
      <w:pPr>
        <w:pStyle w:val="ListParagraph"/>
        <w:numPr>
          <w:ilvl w:val="0"/>
          <w:numId w:val="14"/>
        </w:numPr>
        <w:rPr>
          <w:rFonts w:ascii="Times New Roman" w:hAnsi="Times New Roman" w:cs="Times New Roman"/>
          <w:sz w:val="20"/>
          <w:szCs w:val="20"/>
        </w:rPr>
      </w:pPr>
      <w:r w:rsidRPr="00B86AFD">
        <w:rPr>
          <w:rFonts w:ascii="Times New Roman" w:hAnsi="Times New Roman" w:cs="Times New Roman"/>
          <w:b/>
          <w:bCs/>
          <w:sz w:val="20"/>
          <w:szCs w:val="20"/>
        </w:rPr>
        <w:t xml:space="preserve">Microbial mats: </w:t>
      </w:r>
      <w:r w:rsidRPr="00B86AFD">
        <w:rPr>
          <w:rFonts w:ascii="Times New Roman" w:hAnsi="Times New Roman" w:cs="Times New Roman"/>
          <w:sz w:val="20"/>
          <w:szCs w:val="20"/>
        </w:rPr>
        <w:t>Microbial mats are multi-layered sheets formed by laminated-cohesive microbe communities that develop embedded on a polymeric gel matrix around moist submerged surfaces.</w:t>
      </w:r>
    </w:p>
    <w:p w14:paraId="1817D81E" w14:textId="5D30C60F" w:rsidR="00475C17" w:rsidRPr="00B86AFD" w:rsidRDefault="00475C17" w:rsidP="00475C17">
      <w:pPr>
        <w:pStyle w:val="ListParagraph"/>
        <w:numPr>
          <w:ilvl w:val="0"/>
          <w:numId w:val="14"/>
        </w:numPr>
        <w:rPr>
          <w:rFonts w:ascii="Times New Roman" w:hAnsi="Times New Roman" w:cs="Times New Roman"/>
          <w:sz w:val="20"/>
          <w:szCs w:val="20"/>
        </w:rPr>
      </w:pPr>
      <w:r w:rsidRPr="00B86AFD">
        <w:rPr>
          <w:rFonts w:ascii="Times New Roman" w:hAnsi="Times New Roman" w:cs="Times New Roman"/>
          <w:b/>
          <w:bCs/>
          <w:sz w:val="20"/>
          <w:szCs w:val="20"/>
        </w:rPr>
        <w:t>Activated sludge:</w:t>
      </w:r>
      <w:r w:rsidRPr="00B86AFD">
        <w:rPr>
          <w:rFonts w:ascii="Times New Roman" w:hAnsi="Times New Roman" w:cs="Times New Roman"/>
          <w:sz w:val="20"/>
          <w:szCs w:val="20"/>
        </w:rPr>
        <w:t xml:space="preserve"> Activated sludge is a type of aerated suspension that stimulates microbial growth, adsorption, and agglomeration of suspended colloidal particles into microbial flocs, and so breaks down organic waste.</w:t>
      </w:r>
    </w:p>
    <w:p w14:paraId="194F9F2E" w14:textId="63727C0A" w:rsidR="00475C17" w:rsidRPr="00B86AFD" w:rsidRDefault="00475C17" w:rsidP="00475C17">
      <w:pPr>
        <w:pStyle w:val="ListParagraph"/>
        <w:numPr>
          <w:ilvl w:val="0"/>
          <w:numId w:val="14"/>
        </w:numPr>
        <w:rPr>
          <w:rFonts w:ascii="Times New Roman" w:hAnsi="Times New Roman" w:cs="Times New Roman"/>
          <w:sz w:val="20"/>
          <w:szCs w:val="20"/>
        </w:rPr>
      </w:pPr>
      <w:r w:rsidRPr="00B86AFD">
        <w:rPr>
          <w:rFonts w:ascii="Times New Roman" w:hAnsi="Times New Roman" w:cs="Times New Roman"/>
          <w:b/>
          <w:bCs/>
          <w:sz w:val="20"/>
          <w:szCs w:val="20"/>
        </w:rPr>
        <w:t>Trickling filter:</w:t>
      </w:r>
      <w:r w:rsidRPr="00B86AFD">
        <w:rPr>
          <w:rFonts w:ascii="Times New Roman" w:hAnsi="Times New Roman" w:cs="Times New Roman"/>
          <w:sz w:val="20"/>
          <w:szCs w:val="20"/>
        </w:rPr>
        <w:t xml:space="preserve"> A trickling filter is a basic stationary bed of stones and gravels built to enhance the surface area available for microbial adhesion.</w:t>
      </w:r>
    </w:p>
    <w:p w14:paraId="33DA2C81" w14:textId="63CE8565" w:rsidR="00475C17" w:rsidRPr="00B86AFD" w:rsidRDefault="00475C17" w:rsidP="00475C17">
      <w:pPr>
        <w:pStyle w:val="ListParagraph"/>
        <w:numPr>
          <w:ilvl w:val="0"/>
          <w:numId w:val="14"/>
        </w:numPr>
        <w:rPr>
          <w:rFonts w:ascii="Times New Roman" w:hAnsi="Times New Roman" w:cs="Times New Roman"/>
          <w:sz w:val="20"/>
          <w:szCs w:val="20"/>
        </w:rPr>
      </w:pPr>
      <w:r w:rsidRPr="00B86AFD">
        <w:rPr>
          <w:rFonts w:ascii="Times New Roman" w:hAnsi="Times New Roman" w:cs="Times New Roman"/>
          <w:b/>
          <w:bCs/>
          <w:sz w:val="20"/>
          <w:szCs w:val="20"/>
        </w:rPr>
        <w:t>Rotating biological contactor:</w:t>
      </w:r>
      <w:r w:rsidRPr="00B86AFD">
        <w:rPr>
          <w:rFonts w:ascii="Times New Roman" w:hAnsi="Times New Roman" w:cs="Times New Roman"/>
          <w:sz w:val="20"/>
          <w:szCs w:val="20"/>
        </w:rPr>
        <w:t xml:space="preserve"> Rotating biological contactors are biological filters constructed of fixed film disks or film flow bioreactors that enhance the surface area for microorganisms to attach, proliferate, and eventually degrade organic matter.</w:t>
      </w:r>
    </w:p>
    <w:p w14:paraId="31589FA0" w14:textId="7503B25D" w:rsidR="00C2166D" w:rsidRPr="00B86AFD" w:rsidRDefault="00475C17" w:rsidP="00C2166D">
      <w:pPr>
        <w:pStyle w:val="ListParagraph"/>
        <w:numPr>
          <w:ilvl w:val="0"/>
          <w:numId w:val="14"/>
        </w:numPr>
        <w:rPr>
          <w:rFonts w:ascii="Times New Roman" w:hAnsi="Times New Roman" w:cs="Times New Roman"/>
          <w:sz w:val="20"/>
          <w:szCs w:val="20"/>
        </w:rPr>
      </w:pPr>
      <w:r w:rsidRPr="00B86AFD">
        <w:rPr>
          <w:rFonts w:ascii="Times New Roman" w:hAnsi="Times New Roman" w:cs="Times New Roman"/>
          <w:b/>
          <w:bCs/>
          <w:sz w:val="20"/>
          <w:szCs w:val="20"/>
        </w:rPr>
        <w:t>Denitrifying filters:</w:t>
      </w:r>
      <w:r w:rsidRPr="00B86AFD">
        <w:rPr>
          <w:rFonts w:ascii="Times New Roman" w:hAnsi="Times New Roman" w:cs="Times New Roman"/>
          <w:sz w:val="20"/>
          <w:szCs w:val="20"/>
        </w:rPr>
        <w:t xml:space="preserve"> Denitrifying filters promote the growth of anaerobic bacteria by establishing anaerobic zones, which increase the conversion of nitrate to nitrogen gas </w:t>
      </w:r>
      <w:sdt>
        <w:sdtPr>
          <w:rPr>
            <w:rFonts w:ascii="Times New Roman" w:hAnsi="Times New Roman" w:cs="Times New Roman"/>
            <w:sz w:val="20"/>
            <w:szCs w:val="20"/>
          </w:rPr>
          <w:tag w:val="MENDELEY_CITATION_v3_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"/>
          <w:id w:val="1606072951"/>
          <w:placeholder>
            <w:docPart w:val="DefaultPlaceholder_-1854013440"/>
          </w:placeholder>
        </w:sdtPr>
        <w:sdtContent>
          <w:r w:rsidR="00C45134" w:rsidRPr="00B86AFD">
            <w:rPr>
              <w:rFonts w:ascii="Times New Roman" w:hAnsi="Times New Roman" w:cs="Times New Roman"/>
              <w:sz w:val="20"/>
              <w:szCs w:val="20"/>
            </w:rPr>
            <w:t>[165]</w:t>
          </w:r>
        </w:sdtContent>
      </w:sdt>
      <w:r w:rsidRPr="00B86AFD">
        <w:rPr>
          <w:rFonts w:ascii="Times New Roman" w:hAnsi="Times New Roman" w:cs="Times New Roman"/>
          <w:sz w:val="20"/>
          <w:szCs w:val="20"/>
        </w:rPr>
        <w:t>.</w:t>
      </w:r>
    </w:p>
    <w:p w14:paraId="120D3647" w14:textId="77777777" w:rsidR="00475C17" w:rsidRPr="00B86AFD" w:rsidRDefault="00475C17" w:rsidP="00475C17">
      <w:pPr>
        <w:rPr>
          <w:rFonts w:ascii="Times New Roman" w:hAnsi="Times New Roman" w:cs="Times New Roman"/>
          <w:sz w:val="20"/>
          <w:szCs w:val="20"/>
        </w:rPr>
      </w:pPr>
    </w:p>
    <w:p w14:paraId="229D7A6D" w14:textId="316FF7BC" w:rsidR="00EF2200" w:rsidRPr="00B86AFD" w:rsidRDefault="00EF2200" w:rsidP="00851C90">
      <w:pPr>
        <w:pStyle w:val="ListParagraph"/>
        <w:numPr>
          <w:ilvl w:val="0"/>
          <w:numId w:val="12"/>
        </w:numPr>
        <w:rPr>
          <w:rFonts w:ascii="Times New Roman" w:hAnsi="Times New Roman" w:cs="Times New Roman"/>
          <w:b/>
          <w:bCs/>
          <w:sz w:val="20"/>
          <w:szCs w:val="20"/>
        </w:rPr>
      </w:pPr>
      <w:r w:rsidRPr="00B86AFD">
        <w:rPr>
          <w:rFonts w:ascii="Times New Roman" w:hAnsi="Times New Roman" w:cs="Times New Roman"/>
          <w:b/>
          <w:bCs/>
          <w:sz w:val="20"/>
          <w:szCs w:val="20"/>
        </w:rPr>
        <w:t>Semi-liquid Phase Bioremediation</w:t>
      </w:r>
    </w:p>
    <w:p w14:paraId="3A2126B9" w14:textId="29DEA17B" w:rsidR="00851C90" w:rsidRPr="00B86AFD" w:rsidRDefault="003A7F1D" w:rsidP="00851C90">
      <w:pPr>
        <w:rPr>
          <w:rFonts w:ascii="Times New Roman" w:hAnsi="Times New Roman" w:cs="Times New Roman"/>
          <w:sz w:val="20"/>
          <w:szCs w:val="20"/>
        </w:rPr>
      </w:pPr>
      <w:r w:rsidRPr="00B86AFD">
        <w:rPr>
          <w:rFonts w:ascii="Times New Roman" w:hAnsi="Times New Roman" w:cs="Times New Roman"/>
          <w:sz w:val="20"/>
          <w:szCs w:val="20"/>
        </w:rPr>
        <w:tab/>
      </w:r>
      <w:r w:rsidR="00C40B84" w:rsidRPr="00B86AFD">
        <w:rPr>
          <w:rFonts w:ascii="Times New Roman" w:hAnsi="Times New Roman" w:cs="Times New Roman"/>
          <w:sz w:val="20"/>
          <w:szCs w:val="20"/>
        </w:rPr>
        <w:t xml:space="preserve">This method involves excavating polluted soil, mixing it with water, and transporting the mixture to a bioreactor, followed by the removal of stones and rubble. The amount of water required is determined by the type and concentration of the pollutant, the composition of the soil, and the rate of biodegradation. Following this, the soil is separated by flotation or centrifugation, the soil is dried and retransferred to its original site, and the fluids are subjected to additional treatment </w:t>
      </w:r>
      <w:sdt>
        <w:sdtPr>
          <w:rPr>
            <w:rFonts w:ascii="Times New Roman" w:hAnsi="Times New Roman" w:cs="Times New Roman"/>
            <w:sz w:val="20"/>
            <w:szCs w:val="20"/>
          </w:rPr>
          <w:tag w:val="MENDELEY_CITATION_v3_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"/>
          <w:id w:val="1388844106"/>
          <w:placeholder>
            <w:docPart w:val="DefaultPlaceholder_-1854013440"/>
          </w:placeholder>
        </w:sdtPr>
        <w:sdtContent>
          <w:r w:rsidR="00C45134" w:rsidRPr="00B86AFD">
            <w:rPr>
              <w:rFonts w:ascii="Times New Roman" w:hAnsi="Times New Roman" w:cs="Times New Roman"/>
              <w:sz w:val="20"/>
              <w:szCs w:val="20"/>
            </w:rPr>
            <w:t>[102]</w:t>
          </w:r>
          <w:r w:rsidR="00CE7B0D" w:rsidRPr="00B86AFD">
            <w:rPr>
              <w:rFonts w:ascii="Times New Roman" w:hAnsi="Times New Roman" w:cs="Times New Roman"/>
              <w:sz w:val="20"/>
              <w:szCs w:val="20"/>
            </w:rPr>
            <w:t>.</w:t>
          </w:r>
        </w:sdtContent>
      </w:sdt>
    </w:p>
    <w:p w14:paraId="76315557" w14:textId="77777777" w:rsidR="00851C90" w:rsidRPr="00B86AFD" w:rsidRDefault="00851C90" w:rsidP="00851C90">
      <w:pPr>
        <w:rPr>
          <w:rFonts w:ascii="Times New Roman" w:hAnsi="Times New Roman" w:cs="Times New Roman"/>
          <w:sz w:val="20"/>
          <w:szCs w:val="20"/>
        </w:rPr>
      </w:pPr>
    </w:p>
    <w:p w14:paraId="06D7480A" w14:textId="765A1F33" w:rsidR="00851C90" w:rsidRPr="00B86AFD" w:rsidRDefault="00851C90" w:rsidP="00851C90">
      <w:pPr>
        <w:pStyle w:val="ListParagraph"/>
        <w:numPr>
          <w:ilvl w:val="1"/>
          <w:numId w:val="12"/>
        </w:numPr>
        <w:rPr>
          <w:rFonts w:ascii="Times New Roman" w:hAnsi="Times New Roman" w:cs="Times New Roman"/>
          <w:b/>
          <w:bCs/>
          <w:sz w:val="20"/>
          <w:szCs w:val="20"/>
        </w:rPr>
      </w:pPr>
      <w:r w:rsidRPr="00B86AFD">
        <w:rPr>
          <w:rFonts w:ascii="Times New Roman" w:hAnsi="Times New Roman" w:cs="Times New Roman"/>
          <w:b/>
          <w:bCs/>
          <w:sz w:val="20"/>
          <w:szCs w:val="20"/>
        </w:rPr>
        <w:t>Sludge Bioreactor</w:t>
      </w:r>
    </w:p>
    <w:p w14:paraId="49756EC0" w14:textId="7B3F136E" w:rsidR="006471AC" w:rsidRPr="00B86AFD" w:rsidRDefault="00851C90" w:rsidP="006471AC">
      <w:pPr>
        <w:rPr>
          <w:rFonts w:ascii="Times New Roman" w:hAnsi="Times New Roman" w:cs="Times New Roman"/>
          <w:sz w:val="20"/>
          <w:szCs w:val="20"/>
        </w:rPr>
      </w:pPr>
      <w:r w:rsidRPr="00B86AFD">
        <w:rPr>
          <w:rFonts w:ascii="Times New Roman" w:hAnsi="Times New Roman" w:cs="Times New Roman"/>
          <w:sz w:val="20"/>
          <w:szCs w:val="20"/>
        </w:rPr>
        <w:tab/>
      </w:r>
      <w:r w:rsidR="0055555C" w:rsidRPr="00B86AFD">
        <w:rPr>
          <w:rFonts w:ascii="Times New Roman" w:hAnsi="Times New Roman" w:cs="Times New Roman"/>
          <w:sz w:val="20"/>
          <w:szCs w:val="20"/>
        </w:rPr>
        <w:t xml:space="preserve">The utilization of biological methods in a closed environment or reactor for the biological elimination of relatively modest waste quantities. </w:t>
      </w:r>
      <w:r w:rsidR="002E66C6" w:rsidRPr="00B86AFD">
        <w:rPr>
          <w:rFonts w:ascii="Times New Roman" w:hAnsi="Times New Roman" w:cs="Times New Roman"/>
          <w:sz w:val="20"/>
          <w:szCs w:val="20"/>
        </w:rPr>
        <w:t>Liquids or slurries are treated using this approach</w:t>
      </w:r>
      <w:r w:rsidRPr="00B86AFD">
        <w:rPr>
          <w:rFonts w:ascii="Times New Roman" w:hAnsi="Times New Roman" w:cs="Times New Roman"/>
          <w:sz w:val="20"/>
          <w:szCs w:val="20"/>
        </w:rPr>
        <w:t xml:space="preserve">. </w:t>
      </w:r>
      <w:r w:rsidR="008D4528" w:rsidRPr="00B86AFD">
        <w:rPr>
          <w:rFonts w:ascii="Times New Roman" w:hAnsi="Times New Roman" w:cs="Times New Roman"/>
          <w:i/>
          <w:iCs/>
          <w:sz w:val="20"/>
          <w:szCs w:val="20"/>
        </w:rPr>
        <w:t>Ex situ</w:t>
      </w:r>
      <w:r w:rsidR="008D4528" w:rsidRPr="00B86AFD">
        <w:rPr>
          <w:rFonts w:ascii="Times New Roman" w:hAnsi="Times New Roman" w:cs="Times New Roman"/>
          <w:sz w:val="20"/>
          <w:szCs w:val="20"/>
        </w:rPr>
        <w:t xml:space="preserve"> remediation of polluted soil and water pumped up from a polluted plume is done using</w:t>
      </w:r>
      <w:r w:rsidR="00DA082D" w:rsidRPr="00B86AFD">
        <w:rPr>
          <w:rFonts w:ascii="Times New Roman" w:hAnsi="Times New Roman" w:cs="Times New Roman"/>
          <w:sz w:val="20"/>
          <w:szCs w:val="20"/>
        </w:rPr>
        <w:t xml:space="preserve"> </w:t>
      </w:r>
      <w:r w:rsidR="008D4528" w:rsidRPr="00B86AFD">
        <w:rPr>
          <w:rFonts w:ascii="Times New Roman" w:hAnsi="Times New Roman" w:cs="Times New Roman"/>
          <w:sz w:val="20"/>
          <w:szCs w:val="20"/>
        </w:rPr>
        <w:t>aqueous reactors</w:t>
      </w:r>
      <w:r w:rsidR="00DA082D" w:rsidRPr="00B86AFD">
        <w:rPr>
          <w:rFonts w:ascii="Times New Roman" w:hAnsi="Times New Roman" w:cs="Times New Roman"/>
          <w:sz w:val="20"/>
          <w:szCs w:val="20"/>
        </w:rPr>
        <w:t xml:space="preserve"> or slurry reactors</w:t>
      </w:r>
      <w:r w:rsidR="008D4528" w:rsidRPr="00B86AFD">
        <w:rPr>
          <w:rFonts w:ascii="Times New Roman" w:hAnsi="Times New Roman" w:cs="Times New Roman"/>
          <w:sz w:val="20"/>
          <w:szCs w:val="20"/>
        </w:rPr>
        <w:t xml:space="preserve">. </w:t>
      </w:r>
      <w:r w:rsidR="00E83EB5" w:rsidRPr="00B86AFD">
        <w:rPr>
          <w:rFonts w:ascii="Times New Roman" w:hAnsi="Times New Roman" w:cs="Times New Roman"/>
          <w:sz w:val="20"/>
          <w:szCs w:val="20"/>
        </w:rPr>
        <w:t>Polluted water or solid material (soil, sediment,</w:t>
      </w:r>
      <w:r w:rsidR="004F5F8F" w:rsidRPr="00B86AFD">
        <w:rPr>
          <w:rFonts w:ascii="Times New Roman" w:hAnsi="Times New Roman" w:cs="Times New Roman"/>
          <w:sz w:val="20"/>
          <w:szCs w:val="20"/>
        </w:rPr>
        <w:t xml:space="preserve"> or</w:t>
      </w:r>
      <w:r w:rsidR="00E83EB5" w:rsidRPr="00B86AFD">
        <w:rPr>
          <w:rFonts w:ascii="Times New Roman" w:hAnsi="Times New Roman" w:cs="Times New Roman"/>
          <w:sz w:val="20"/>
          <w:szCs w:val="20"/>
        </w:rPr>
        <w:t xml:space="preserve"> sludge) is treated by a specific confinement method in reactor bioremediation. </w:t>
      </w:r>
      <w:r w:rsidR="005A03B4" w:rsidRPr="00B86AFD">
        <w:rPr>
          <w:rFonts w:ascii="Times New Roman" w:hAnsi="Times New Roman" w:cs="Times New Roman"/>
          <w:sz w:val="20"/>
          <w:szCs w:val="20"/>
        </w:rPr>
        <w:t xml:space="preserve">A slurry bioreactor is a confinement vessel and apparatus utilized to develop a three-phase (solid, liquid, and gas) combining circumstance in order to increase the bioremediation rate of soil-bound and water-soluble contaminants as a water slurry of the polluted soil and biomass </w:t>
      </w:r>
      <w:r w:rsidR="004F5F8F" w:rsidRPr="00B86AFD">
        <w:rPr>
          <w:rFonts w:ascii="Times New Roman" w:hAnsi="Times New Roman" w:cs="Times New Roman"/>
          <w:sz w:val="20"/>
          <w:szCs w:val="20"/>
        </w:rPr>
        <w:t>capable of</w:t>
      </w:r>
      <w:r w:rsidR="005A03B4" w:rsidRPr="00B86AFD">
        <w:rPr>
          <w:rFonts w:ascii="Times New Roman" w:hAnsi="Times New Roman" w:cs="Times New Roman"/>
          <w:sz w:val="20"/>
          <w:szCs w:val="20"/>
        </w:rPr>
        <w:t xml:space="preserve"> breaking down target pollutants. </w:t>
      </w:r>
      <w:r w:rsidR="00364307" w:rsidRPr="00B86AFD">
        <w:rPr>
          <w:rFonts w:ascii="Times New Roman" w:hAnsi="Times New Roman" w:cs="Times New Roman"/>
          <w:sz w:val="20"/>
          <w:szCs w:val="20"/>
        </w:rPr>
        <w:t xml:space="preserve">Petroleum-contaminated soil and other components have been treated using bioreactors </w:t>
      </w:r>
      <w:sdt>
        <w:sdtPr>
          <w:rPr>
            <w:rFonts w:ascii="Times New Roman" w:hAnsi="Times New Roman" w:cs="Times New Roman"/>
            <w:sz w:val="20"/>
            <w:szCs w:val="20"/>
          </w:rPr>
          <w:tag w:val="MENDELEY_CITATION_v3_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"/>
          <w:id w:val="-337301998"/>
          <w:placeholder>
            <w:docPart w:val="DefaultPlaceholder_-1854013440"/>
          </w:placeholder>
        </w:sdtPr>
        <w:sdtContent>
          <w:r w:rsidR="00C45134" w:rsidRPr="00B86AFD">
            <w:rPr>
              <w:rFonts w:ascii="Times New Roman" w:hAnsi="Times New Roman" w:cs="Times New Roman"/>
              <w:sz w:val="20"/>
              <w:szCs w:val="20"/>
            </w:rPr>
            <w:t>[88]</w:t>
          </w:r>
        </w:sdtContent>
      </w:sdt>
      <w:r w:rsidR="006471AC" w:rsidRPr="00B86AFD">
        <w:rPr>
          <w:rFonts w:ascii="Times New Roman" w:hAnsi="Times New Roman" w:cs="Times New Roman"/>
          <w:sz w:val="20"/>
          <w:szCs w:val="20"/>
        </w:rPr>
        <w:t>.</w:t>
      </w:r>
    </w:p>
    <w:p w14:paraId="17D0991A" w14:textId="77777777" w:rsidR="006471AC" w:rsidRPr="00B86AFD" w:rsidRDefault="006471AC" w:rsidP="006471AC">
      <w:pPr>
        <w:rPr>
          <w:rFonts w:ascii="Times New Roman" w:hAnsi="Times New Roman" w:cs="Times New Roman"/>
          <w:sz w:val="20"/>
          <w:szCs w:val="20"/>
        </w:rPr>
      </w:pPr>
    </w:p>
    <w:p w14:paraId="41E64402" w14:textId="17CD5C28" w:rsidR="006471AC" w:rsidRPr="00B86AFD" w:rsidRDefault="003E5520" w:rsidP="00C1283F">
      <w:pPr>
        <w:pStyle w:val="ListParagraph"/>
        <w:numPr>
          <w:ilvl w:val="0"/>
          <w:numId w:val="16"/>
        </w:numPr>
        <w:jc w:val="center"/>
        <w:rPr>
          <w:rFonts w:ascii="Times New Roman" w:hAnsi="Times New Roman" w:cs="Times New Roman"/>
          <w:b/>
          <w:bCs/>
          <w:sz w:val="20"/>
          <w:szCs w:val="20"/>
        </w:rPr>
      </w:pPr>
      <w:r w:rsidRPr="00B86AFD">
        <w:rPr>
          <w:rFonts w:ascii="Times New Roman" w:hAnsi="Times New Roman" w:cs="Times New Roman"/>
          <w:b/>
          <w:bCs/>
          <w:sz w:val="20"/>
          <w:szCs w:val="20"/>
        </w:rPr>
        <w:t>FACTORS AFFECTING BIOREMEDIATION</w:t>
      </w:r>
    </w:p>
    <w:p w14:paraId="35C41065" w14:textId="7F6F11DD" w:rsidR="00C1283F" w:rsidRPr="00B86AFD" w:rsidRDefault="00C1283F" w:rsidP="006471AC">
      <w:pPr>
        <w:rPr>
          <w:rFonts w:ascii="Times New Roman" w:hAnsi="Times New Roman" w:cs="Times New Roman"/>
          <w:sz w:val="20"/>
          <w:szCs w:val="20"/>
        </w:rPr>
      </w:pPr>
    </w:p>
    <w:p w14:paraId="0F6C33B7" w14:textId="54FAFF5B" w:rsidR="00C1283F" w:rsidRPr="00B86AFD" w:rsidRDefault="00C1283F" w:rsidP="00C1283F">
      <w:pPr>
        <w:pStyle w:val="ListParagraph"/>
        <w:numPr>
          <w:ilvl w:val="0"/>
          <w:numId w:val="17"/>
        </w:numPr>
        <w:rPr>
          <w:rFonts w:ascii="Times New Roman" w:hAnsi="Times New Roman" w:cs="Times New Roman"/>
          <w:b/>
          <w:bCs/>
          <w:sz w:val="20"/>
          <w:szCs w:val="20"/>
        </w:rPr>
      </w:pPr>
      <w:r w:rsidRPr="00B86AFD">
        <w:rPr>
          <w:rFonts w:ascii="Times New Roman" w:hAnsi="Times New Roman" w:cs="Times New Roman"/>
          <w:b/>
          <w:bCs/>
          <w:sz w:val="20"/>
          <w:szCs w:val="20"/>
        </w:rPr>
        <w:t xml:space="preserve">Biological </w:t>
      </w:r>
      <w:r w:rsidR="004F5F8F" w:rsidRPr="00B86AFD">
        <w:rPr>
          <w:rFonts w:ascii="Times New Roman" w:hAnsi="Times New Roman" w:cs="Times New Roman"/>
          <w:b/>
          <w:bCs/>
          <w:sz w:val="20"/>
          <w:szCs w:val="20"/>
        </w:rPr>
        <w:t>F</w:t>
      </w:r>
      <w:r w:rsidRPr="00B86AFD">
        <w:rPr>
          <w:rFonts w:ascii="Times New Roman" w:hAnsi="Times New Roman" w:cs="Times New Roman"/>
          <w:b/>
          <w:bCs/>
          <w:sz w:val="20"/>
          <w:szCs w:val="20"/>
        </w:rPr>
        <w:t>actors</w:t>
      </w:r>
    </w:p>
    <w:p w14:paraId="687357A2" w14:textId="77957112" w:rsidR="004E061B" w:rsidRPr="00B86AFD" w:rsidRDefault="00C1283F" w:rsidP="004E061B">
      <w:pPr>
        <w:rPr>
          <w:rFonts w:ascii="Times New Roman" w:hAnsi="Times New Roman" w:cs="Times New Roman"/>
          <w:sz w:val="20"/>
          <w:szCs w:val="20"/>
        </w:rPr>
      </w:pPr>
      <w:r w:rsidRPr="00B86AFD">
        <w:rPr>
          <w:rFonts w:ascii="Times New Roman" w:hAnsi="Times New Roman" w:cs="Times New Roman"/>
          <w:sz w:val="20"/>
          <w:szCs w:val="20"/>
        </w:rPr>
        <w:tab/>
      </w:r>
      <w:r w:rsidR="00316D8E" w:rsidRPr="00B86AFD">
        <w:rPr>
          <w:rFonts w:ascii="Times New Roman" w:hAnsi="Times New Roman" w:cs="Times New Roman"/>
          <w:sz w:val="20"/>
          <w:szCs w:val="20"/>
        </w:rPr>
        <w:t>The competition of soil microbes for carbon sources, as well as the mutual predation of protozoa and phages, can all impact the breakdown of organic compounds.</w:t>
      </w:r>
      <w:r w:rsidRPr="00B86AFD">
        <w:rPr>
          <w:rFonts w:ascii="Times New Roman" w:hAnsi="Times New Roman" w:cs="Times New Roman"/>
          <w:sz w:val="20"/>
          <w:szCs w:val="20"/>
        </w:rPr>
        <w:t xml:space="preserve"> Contaminants and catalyst levels have an impact on derivatization rates. </w:t>
      </w:r>
      <w:r w:rsidR="00251699" w:rsidRPr="00B86AFD">
        <w:rPr>
          <w:rFonts w:ascii="Times New Roman" w:hAnsi="Times New Roman" w:cs="Times New Roman"/>
          <w:sz w:val="20"/>
          <w:szCs w:val="20"/>
        </w:rPr>
        <w:t xml:space="preserve">The breakdown process of pollutants is able to be accelerated or decreased by enzymes. </w:t>
      </w:r>
      <w:r w:rsidR="00E95C42" w:rsidRPr="00B86AFD">
        <w:rPr>
          <w:rFonts w:ascii="Times New Roman" w:hAnsi="Times New Roman" w:cs="Times New Roman"/>
          <w:sz w:val="20"/>
          <w:szCs w:val="20"/>
        </w:rPr>
        <w:t xml:space="preserve">For the contaminant to have affinity and availability, enzymes are additionally engaged in the pollutant's metabolism. </w:t>
      </w:r>
      <w:r w:rsidR="000F2859" w:rsidRPr="00B86AFD">
        <w:rPr>
          <w:rFonts w:ascii="Times New Roman" w:hAnsi="Times New Roman" w:cs="Times New Roman"/>
          <w:sz w:val="20"/>
          <w:szCs w:val="20"/>
        </w:rPr>
        <w:t xml:space="preserve">The primary biological factors include interactions (competition, predation, and succession), the number of individuals, and diversity </w:t>
      </w:r>
      <w:sdt>
        <w:sdtPr>
          <w:rPr>
            <w:rFonts w:ascii="Times New Roman" w:hAnsi="Times New Roman" w:cs="Times New Roman"/>
            <w:sz w:val="20"/>
            <w:szCs w:val="20"/>
          </w:rPr>
          <w:tag w:val="MENDELEY_CITATION_v3_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"/>
          <w:id w:val="1477560968"/>
          <w:placeholder>
            <w:docPart w:val="DefaultPlaceholder_-1854013440"/>
          </w:placeholder>
        </w:sdtPr>
        <w:sdtContent>
          <w:r w:rsidR="00C45134" w:rsidRPr="00B86AFD">
            <w:rPr>
              <w:rFonts w:ascii="Times New Roman" w:hAnsi="Times New Roman" w:cs="Times New Roman"/>
              <w:sz w:val="20"/>
              <w:szCs w:val="20"/>
            </w:rPr>
            <w:t>[166], [167]</w:t>
          </w:r>
        </w:sdtContent>
      </w:sdt>
      <w:r w:rsidR="004E061B" w:rsidRPr="00B86AFD">
        <w:rPr>
          <w:rFonts w:ascii="Times New Roman" w:hAnsi="Times New Roman" w:cs="Times New Roman"/>
          <w:sz w:val="20"/>
          <w:szCs w:val="20"/>
        </w:rPr>
        <w:t>.</w:t>
      </w:r>
    </w:p>
    <w:p w14:paraId="2C1F65F7" w14:textId="77777777" w:rsidR="004E061B" w:rsidRPr="00B86AFD" w:rsidRDefault="004E061B" w:rsidP="004E061B">
      <w:pPr>
        <w:rPr>
          <w:rFonts w:ascii="Times New Roman" w:hAnsi="Times New Roman" w:cs="Times New Roman"/>
          <w:sz w:val="20"/>
          <w:szCs w:val="20"/>
        </w:rPr>
      </w:pPr>
    </w:p>
    <w:p w14:paraId="1092E539" w14:textId="2DD00698" w:rsidR="004E061B" w:rsidRPr="00B86AFD" w:rsidRDefault="004E061B" w:rsidP="004E061B">
      <w:pPr>
        <w:pStyle w:val="ListParagraph"/>
        <w:numPr>
          <w:ilvl w:val="0"/>
          <w:numId w:val="17"/>
        </w:numPr>
        <w:rPr>
          <w:rFonts w:ascii="Times New Roman" w:hAnsi="Times New Roman" w:cs="Times New Roman"/>
          <w:b/>
          <w:bCs/>
          <w:sz w:val="20"/>
          <w:szCs w:val="20"/>
        </w:rPr>
      </w:pPr>
      <w:r w:rsidRPr="00B86AFD">
        <w:rPr>
          <w:rFonts w:ascii="Times New Roman" w:hAnsi="Times New Roman" w:cs="Times New Roman"/>
          <w:b/>
          <w:bCs/>
          <w:sz w:val="20"/>
          <w:szCs w:val="20"/>
        </w:rPr>
        <w:t>Oxygen</w:t>
      </w:r>
      <w:r w:rsidR="00F65AB3" w:rsidRPr="00B86AFD">
        <w:rPr>
          <w:rFonts w:ascii="Times New Roman" w:hAnsi="Times New Roman" w:cs="Times New Roman"/>
          <w:b/>
          <w:bCs/>
          <w:sz w:val="20"/>
          <w:szCs w:val="20"/>
        </w:rPr>
        <w:t xml:space="preserve"> </w:t>
      </w:r>
      <w:r w:rsidR="004F5F8F" w:rsidRPr="00B86AFD">
        <w:rPr>
          <w:rFonts w:ascii="Times New Roman" w:hAnsi="Times New Roman" w:cs="Times New Roman"/>
          <w:b/>
          <w:bCs/>
          <w:sz w:val="20"/>
          <w:szCs w:val="20"/>
        </w:rPr>
        <w:t>A</w:t>
      </w:r>
      <w:r w:rsidR="00F65AB3" w:rsidRPr="00B86AFD">
        <w:rPr>
          <w:rFonts w:ascii="Times New Roman" w:hAnsi="Times New Roman" w:cs="Times New Roman"/>
          <w:b/>
          <w:bCs/>
          <w:sz w:val="20"/>
          <w:szCs w:val="20"/>
        </w:rPr>
        <w:t>vailability</w:t>
      </w:r>
    </w:p>
    <w:p w14:paraId="381F6BCF" w14:textId="1A6C2A16" w:rsidR="004E061B" w:rsidRPr="00B86AFD" w:rsidRDefault="004E061B" w:rsidP="004E061B">
      <w:pPr>
        <w:rPr>
          <w:rFonts w:ascii="Times New Roman" w:hAnsi="Times New Roman" w:cs="Times New Roman"/>
          <w:sz w:val="20"/>
          <w:szCs w:val="20"/>
        </w:rPr>
      </w:pPr>
      <w:r w:rsidRPr="00B86AFD">
        <w:rPr>
          <w:rFonts w:ascii="Times New Roman" w:hAnsi="Times New Roman" w:cs="Times New Roman"/>
          <w:sz w:val="20"/>
          <w:szCs w:val="20"/>
        </w:rPr>
        <w:tab/>
      </w:r>
      <w:r w:rsidR="00E3209E" w:rsidRPr="00B86AFD">
        <w:rPr>
          <w:rFonts w:ascii="Times New Roman" w:hAnsi="Times New Roman" w:cs="Times New Roman"/>
          <w:sz w:val="20"/>
          <w:szCs w:val="20"/>
        </w:rPr>
        <w:t>Utilizing microorganisms that do not need oxygen can speed up the biodegradation process</w:t>
      </w:r>
      <w:r w:rsidRPr="00B86AFD">
        <w:rPr>
          <w:rFonts w:ascii="Times New Roman" w:hAnsi="Times New Roman" w:cs="Times New Roman"/>
          <w:sz w:val="20"/>
          <w:szCs w:val="20"/>
        </w:rPr>
        <w:t xml:space="preserve">. </w:t>
      </w:r>
      <w:r w:rsidR="005201F3" w:rsidRPr="00B86AFD">
        <w:rPr>
          <w:rFonts w:ascii="Times New Roman" w:hAnsi="Times New Roman" w:cs="Times New Roman"/>
          <w:sz w:val="20"/>
          <w:szCs w:val="20"/>
        </w:rPr>
        <w:t>Oxygen availability is also one of the significant factors influencing the biodegradation process</w:t>
      </w:r>
      <w:r w:rsidRPr="00B86AFD">
        <w:rPr>
          <w:rFonts w:ascii="Times New Roman" w:hAnsi="Times New Roman" w:cs="Times New Roman"/>
          <w:sz w:val="20"/>
          <w:szCs w:val="20"/>
        </w:rPr>
        <w:t xml:space="preserve">. </w:t>
      </w:r>
      <w:r w:rsidR="00424B6E" w:rsidRPr="00B86AFD">
        <w:rPr>
          <w:rFonts w:ascii="Times New Roman" w:hAnsi="Times New Roman" w:cs="Times New Roman"/>
          <w:sz w:val="20"/>
          <w:szCs w:val="20"/>
        </w:rPr>
        <w:t>In most conditions, the addition of oxygen is able to speed up the metabolism of hydrocarbons</w:t>
      </w:r>
      <w:r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ODBlZGQ3NmMtNWNkMS00NDdhLTk5YTEtNjdmNWZmNmQ1OWE4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534323567"/>
          <w:placeholder>
            <w:docPart w:val="DefaultPlaceholder_-1854013440"/>
          </w:placeholder>
        </w:sdtPr>
        <w:sdtContent>
          <w:r w:rsidR="00C45134" w:rsidRPr="00B86AFD">
            <w:rPr>
              <w:rFonts w:ascii="Times New Roman" w:hAnsi="Times New Roman" w:cs="Times New Roman"/>
              <w:sz w:val="20"/>
              <w:szCs w:val="20"/>
            </w:rPr>
            <w:t>[65]</w:t>
          </w:r>
        </w:sdtContent>
      </w:sdt>
      <w:r w:rsidRPr="00B86AFD">
        <w:rPr>
          <w:rFonts w:ascii="Times New Roman" w:hAnsi="Times New Roman" w:cs="Times New Roman"/>
          <w:sz w:val="20"/>
          <w:szCs w:val="20"/>
        </w:rPr>
        <w:t>.</w:t>
      </w:r>
      <w:r w:rsidR="007860B8" w:rsidRPr="00B86AFD">
        <w:rPr>
          <w:rFonts w:ascii="Times New Roman" w:hAnsi="Times New Roman" w:cs="Times New Roman"/>
          <w:sz w:val="20"/>
          <w:szCs w:val="20"/>
        </w:rPr>
        <w:t xml:space="preserve"> Most biodegradation</w:t>
      </w:r>
      <w:r w:rsidR="004F5F8F" w:rsidRPr="00B86AFD">
        <w:rPr>
          <w:rFonts w:ascii="Times New Roman" w:hAnsi="Times New Roman" w:cs="Times New Roman"/>
          <w:sz w:val="20"/>
          <w:szCs w:val="20"/>
        </w:rPr>
        <w:t>s</w:t>
      </w:r>
      <w:r w:rsidR="007860B8" w:rsidRPr="00B86AFD">
        <w:rPr>
          <w:rFonts w:ascii="Times New Roman" w:hAnsi="Times New Roman" w:cs="Times New Roman"/>
          <w:sz w:val="20"/>
          <w:szCs w:val="20"/>
        </w:rPr>
        <w:t xml:space="preserve"> require aerobic condition</w:t>
      </w:r>
      <w:r w:rsidR="004F5F8F" w:rsidRPr="00B86AFD">
        <w:rPr>
          <w:rFonts w:ascii="Times New Roman" w:hAnsi="Times New Roman" w:cs="Times New Roman"/>
          <w:sz w:val="20"/>
          <w:szCs w:val="20"/>
        </w:rPr>
        <w:t>s</w:t>
      </w:r>
      <w:r w:rsidR="007860B8" w:rsidRPr="00B86AFD">
        <w:rPr>
          <w:rFonts w:ascii="Times New Roman" w:hAnsi="Times New Roman" w:cs="Times New Roman"/>
          <w:sz w:val="20"/>
          <w:szCs w:val="20"/>
        </w:rPr>
        <w:t xml:space="preserve"> operating under the influence of oxygen.</w:t>
      </w:r>
    </w:p>
    <w:p w14:paraId="73FA7C27" w14:textId="77777777" w:rsidR="004E061B" w:rsidRPr="00B86AFD" w:rsidRDefault="004E061B" w:rsidP="004E061B">
      <w:pPr>
        <w:rPr>
          <w:rFonts w:ascii="Times New Roman" w:hAnsi="Times New Roman" w:cs="Times New Roman"/>
          <w:sz w:val="20"/>
          <w:szCs w:val="20"/>
        </w:rPr>
      </w:pPr>
    </w:p>
    <w:p w14:paraId="3C85F5EB" w14:textId="124B9A93" w:rsidR="004E061B" w:rsidRPr="00B86AFD" w:rsidRDefault="00DC0D59" w:rsidP="004E061B">
      <w:pPr>
        <w:pStyle w:val="ListParagraph"/>
        <w:numPr>
          <w:ilvl w:val="0"/>
          <w:numId w:val="17"/>
        </w:numPr>
        <w:rPr>
          <w:rFonts w:ascii="Times New Roman" w:hAnsi="Times New Roman" w:cs="Times New Roman"/>
          <w:b/>
          <w:bCs/>
          <w:sz w:val="20"/>
          <w:szCs w:val="20"/>
        </w:rPr>
      </w:pPr>
      <w:r w:rsidRPr="00B86AFD">
        <w:rPr>
          <w:rFonts w:ascii="Times New Roman" w:hAnsi="Times New Roman" w:cs="Times New Roman"/>
          <w:b/>
          <w:bCs/>
          <w:sz w:val="20"/>
          <w:szCs w:val="20"/>
        </w:rPr>
        <w:t>Water</w:t>
      </w:r>
      <w:r w:rsidR="004E061B" w:rsidRPr="00B86AFD">
        <w:rPr>
          <w:rFonts w:ascii="Times New Roman" w:hAnsi="Times New Roman" w:cs="Times New Roman"/>
          <w:b/>
          <w:bCs/>
          <w:sz w:val="20"/>
          <w:szCs w:val="20"/>
        </w:rPr>
        <w:t xml:space="preserve"> </w:t>
      </w:r>
      <w:r w:rsidR="00106B2B" w:rsidRPr="00B86AFD">
        <w:rPr>
          <w:rFonts w:ascii="Times New Roman" w:hAnsi="Times New Roman" w:cs="Times New Roman"/>
          <w:b/>
          <w:bCs/>
          <w:sz w:val="20"/>
          <w:szCs w:val="20"/>
        </w:rPr>
        <w:t>C</w:t>
      </w:r>
      <w:r w:rsidR="004E061B" w:rsidRPr="00B86AFD">
        <w:rPr>
          <w:rFonts w:ascii="Times New Roman" w:hAnsi="Times New Roman" w:cs="Times New Roman"/>
          <w:b/>
          <w:bCs/>
          <w:sz w:val="20"/>
          <w:szCs w:val="20"/>
        </w:rPr>
        <w:t>ontent</w:t>
      </w:r>
    </w:p>
    <w:p w14:paraId="6101D3F9" w14:textId="55619C78" w:rsidR="004E061B" w:rsidRPr="00B86AFD" w:rsidRDefault="004E061B" w:rsidP="004E061B">
      <w:pPr>
        <w:rPr>
          <w:rFonts w:ascii="Times New Roman" w:hAnsi="Times New Roman" w:cs="Times New Roman"/>
          <w:sz w:val="20"/>
          <w:szCs w:val="20"/>
        </w:rPr>
      </w:pPr>
      <w:r w:rsidRPr="00B86AFD">
        <w:rPr>
          <w:rFonts w:ascii="Times New Roman" w:hAnsi="Times New Roman" w:cs="Times New Roman"/>
          <w:sz w:val="20"/>
          <w:szCs w:val="20"/>
        </w:rPr>
        <w:tab/>
      </w:r>
      <w:r w:rsidR="00EF3608" w:rsidRPr="00B86AFD">
        <w:rPr>
          <w:rFonts w:ascii="Times New Roman" w:hAnsi="Times New Roman" w:cs="Times New Roman"/>
          <w:sz w:val="20"/>
          <w:szCs w:val="20"/>
        </w:rPr>
        <w:t>An adequate supply of water is necessary for microorganisms to proliferate</w:t>
      </w:r>
      <w:r w:rsidRPr="00B86AFD">
        <w:rPr>
          <w:rFonts w:ascii="Times New Roman" w:hAnsi="Times New Roman" w:cs="Times New Roman"/>
          <w:sz w:val="20"/>
          <w:szCs w:val="20"/>
        </w:rPr>
        <w:t xml:space="preserve">. The biodegradation agents are less effective when the soil is too damp </w:t>
      </w:r>
      <w:sdt>
        <w:sdtPr>
          <w:rPr>
            <w:rFonts w:ascii="Times New Roman" w:hAnsi="Times New Roman" w:cs="Times New Roman"/>
            <w:sz w:val="20"/>
            <w:szCs w:val="20"/>
          </w:rPr>
          <w:tag w:val="MENDELEY_CITATION_v3_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"/>
          <w:id w:val="1066838716"/>
          <w:placeholder>
            <w:docPart w:val="DefaultPlaceholder_-1854013440"/>
          </w:placeholder>
        </w:sdtPr>
        <w:sdtContent>
          <w:r w:rsidR="00C45134" w:rsidRPr="00B86AFD">
            <w:rPr>
              <w:rFonts w:ascii="Times New Roman" w:hAnsi="Times New Roman" w:cs="Times New Roman"/>
              <w:sz w:val="20"/>
              <w:szCs w:val="20"/>
            </w:rPr>
            <w:t>[168]</w:t>
          </w:r>
          <w:r w:rsidR="004F5F8F" w:rsidRPr="00B86AFD">
            <w:rPr>
              <w:rFonts w:ascii="Times New Roman" w:hAnsi="Times New Roman" w:cs="Times New Roman"/>
              <w:sz w:val="20"/>
              <w:szCs w:val="20"/>
            </w:rPr>
            <w:t>.</w:t>
          </w:r>
        </w:sdtContent>
      </w:sdt>
    </w:p>
    <w:p w14:paraId="73456D53" w14:textId="77777777" w:rsidR="00DA30A1" w:rsidRPr="00B86AFD" w:rsidRDefault="00DA30A1" w:rsidP="00DA30A1">
      <w:pPr>
        <w:rPr>
          <w:rFonts w:ascii="Times New Roman" w:hAnsi="Times New Roman" w:cs="Times New Roman"/>
          <w:sz w:val="20"/>
          <w:szCs w:val="20"/>
        </w:rPr>
      </w:pPr>
    </w:p>
    <w:p w14:paraId="5112165E" w14:textId="2B90FF3C" w:rsidR="00DA30A1" w:rsidRPr="00B86AFD" w:rsidRDefault="00DA30A1" w:rsidP="00DA30A1">
      <w:pPr>
        <w:pStyle w:val="ListParagraph"/>
        <w:numPr>
          <w:ilvl w:val="0"/>
          <w:numId w:val="17"/>
        </w:numPr>
        <w:rPr>
          <w:rFonts w:ascii="Times New Roman" w:hAnsi="Times New Roman" w:cs="Times New Roman"/>
          <w:b/>
          <w:bCs/>
          <w:sz w:val="20"/>
          <w:szCs w:val="20"/>
        </w:rPr>
      </w:pPr>
      <w:r w:rsidRPr="00B86AFD">
        <w:rPr>
          <w:rFonts w:ascii="Times New Roman" w:hAnsi="Times New Roman" w:cs="Times New Roman"/>
          <w:b/>
          <w:bCs/>
          <w:sz w:val="20"/>
          <w:szCs w:val="20"/>
        </w:rPr>
        <w:t>Nutrients</w:t>
      </w:r>
      <w:r w:rsidR="002E763E" w:rsidRPr="00B86AFD">
        <w:rPr>
          <w:rFonts w:ascii="Times New Roman" w:hAnsi="Times New Roman" w:cs="Times New Roman"/>
          <w:b/>
          <w:bCs/>
          <w:sz w:val="20"/>
          <w:szCs w:val="20"/>
        </w:rPr>
        <w:t xml:space="preserve"> </w:t>
      </w:r>
      <w:r w:rsidR="00106B2B" w:rsidRPr="00B86AFD">
        <w:rPr>
          <w:rFonts w:ascii="Times New Roman" w:hAnsi="Times New Roman" w:cs="Times New Roman"/>
          <w:b/>
          <w:bCs/>
          <w:sz w:val="20"/>
          <w:szCs w:val="20"/>
        </w:rPr>
        <w:t>A</w:t>
      </w:r>
      <w:r w:rsidR="002E763E" w:rsidRPr="00B86AFD">
        <w:rPr>
          <w:rFonts w:ascii="Times New Roman" w:hAnsi="Times New Roman" w:cs="Times New Roman"/>
          <w:b/>
          <w:bCs/>
          <w:sz w:val="20"/>
          <w:szCs w:val="20"/>
        </w:rPr>
        <w:t>vailability</w:t>
      </w:r>
    </w:p>
    <w:p w14:paraId="2517E38B" w14:textId="19548D8F" w:rsidR="002357B7" w:rsidRPr="00B86AFD" w:rsidRDefault="00DA30A1" w:rsidP="002357B7">
      <w:pPr>
        <w:rPr>
          <w:rFonts w:ascii="Times New Roman" w:hAnsi="Times New Roman" w:cs="Times New Roman"/>
          <w:sz w:val="20"/>
          <w:szCs w:val="20"/>
        </w:rPr>
      </w:pPr>
      <w:r w:rsidRPr="00B86AFD">
        <w:rPr>
          <w:rFonts w:ascii="Times New Roman" w:hAnsi="Times New Roman" w:cs="Times New Roman"/>
          <w:sz w:val="20"/>
          <w:szCs w:val="20"/>
        </w:rPr>
        <w:tab/>
      </w:r>
      <w:r w:rsidR="00782D52" w:rsidRPr="00B86AFD">
        <w:rPr>
          <w:rFonts w:ascii="Times New Roman" w:hAnsi="Times New Roman" w:cs="Times New Roman"/>
          <w:sz w:val="20"/>
          <w:szCs w:val="20"/>
        </w:rPr>
        <w:t xml:space="preserve">The rate and efficiency of biodegradation, as well as the proliferation and reproduction of microorganisms, can all be affected by nutrients. </w:t>
      </w:r>
      <w:r w:rsidRPr="00B86AFD">
        <w:rPr>
          <w:rFonts w:ascii="Times New Roman" w:hAnsi="Times New Roman" w:cs="Times New Roman"/>
          <w:sz w:val="20"/>
          <w:szCs w:val="20"/>
        </w:rPr>
        <w:t xml:space="preserve">Optimizing the bacterial </w:t>
      </w:r>
      <w:proofErr w:type="gramStart"/>
      <w:r w:rsidRPr="00B86AFD">
        <w:rPr>
          <w:rFonts w:ascii="Times New Roman" w:hAnsi="Times New Roman" w:cs="Times New Roman"/>
          <w:sz w:val="20"/>
          <w:szCs w:val="20"/>
        </w:rPr>
        <w:t>C:N</w:t>
      </w:r>
      <w:proofErr w:type="gramEnd"/>
      <w:r w:rsidRPr="00B86AFD">
        <w:rPr>
          <w:rFonts w:ascii="Times New Roman" w:hAnsi="Times New Roman" w:cs="Times New Roman"/>
          <w:sz w:val="20"/>
          <w:szCs w:val="20"/>
        </w:rPr>
        <w:t xml:space="preserve">:P ratio can increase biodegradation efficiency, particularly when important nutrients </w:t>
      </w:r>
      <w:r w:rsidR="00145681" w:rsidRPr="00B86AFD">
        <w:rPr>
          <w:rFonts w:ascii="Times New Roman" w:hAnsi="Times New Roman" w:cs="Times New Roman"/>
          <w:sz w:val="20"/>
          <w:szCs w:val="20"/>
        </w:rPr>
        <w:t>including</w:t>
      </w:r>
      <w:r w:rsidRPr="00B86AFD">
        <w:rPr>
          <w:rFonts w:ascii="Times New Roman" w:hAnsi="Times New Roman" w:cs="Times New Roman"/>
          <w:sz w:val="20"/>
          <w:szCs w:val="20"/>
        </w:rPr>
        <w:t xml:space="preserve"> P </w:t>
      </w:r>
      <w:r w:rsidR="00145681" w:rsidRPr="00B86AFD">
        <w:rPr>
          <w:rFonts w:ascii="Times New Roman" w:hAnsi="Times New Roman" w:cs="Times New Roman"/>
          <w:sz w:val="20"/>
          <w:szCs w:val="20"/>
        </w:rPr>
        <w:t xml:space="preserve">and N </w:t>
      </w:r>
      <w:r w:rsidRPr="00B86AFD">
        <w:rPr>
          <w:rFonts w:ascii="Times New Roman" w:hAnsi="Times New Roman" w:cs="Times New Roman"/>
          <w:sz w:val="20"/>
          <w:szCs w:val="20"/>
        </w:rPr>
        <w:t>are present. Micro</w:t>
      </w:r>
      <w:r w:rsidR="0067614E" w:rsidRPr="00B86AFD">
        <w:rPr>
          <w:rFonts w:ascii="Times New Roman" w:hAnsi="Times New Roman" w:cs="Times New Roman"/>
          <w:sz w:val="20"/>
          <w:szCs w:val="20"/>
        </w:rPr>
        <w:t>bes</w:t>
      </w:r>
      <w:r w:rsidRPr="00B86AFD">
        <w:rPr>
          <w:rFonts w:ascii="Times New Roman" w:hAnsi="Times New Roman" w:cs="Times New Roman"/>
          <w:sz w:val="20"/>
          <w:szCs w:val="20"/>
        </w:rPr>
        <w:t xml:space="preserve"> </w:t>
      </w:r>
      <w:r w:rsidR="000E0004" w:rsidRPr="00B86AFD">
        <w:rPr>
          <w:rFonts w:ascii="Times New Roman" w:hAnsi="Times New Roman" w:cs="Times New Roman"/>
          <w:sz w:val="20"/>
          <w:szCs w:val="20"/>
        </w:rPr>
        <w:t>need</w:t>
      </w:r>
      <w:r w:rsidRPr="00B86AFD">
        <w:rPr>
          <w:rFonts w:ascii="Times New Roman" w:hAnsi="Times New Roman" w:cs="Times New Roman"/>
          <w:sz w:val="20"/>
          <w:szCs w:val="20"/>
        </w:rPr>
        <w:t xml:space="preserve"> a </w:t>
      </w:r>
      <w:r w:rsidR="000E0004" w:rsidRPr="00B86AFD">
        <w:rPr>
          <w:rFonts w:ascii="Times New Roman" w:hAnsi="Times New Roman" w:cs="Times New Roman"/>
          <w:sz w:val="20"/>
          <w:szCs w:val="20"/>
        </w:rPr>
        <w:t>range</w:t>
      </w:r>
      <w:r w:rsidRPr="00B86AFD">
        <w:rPr>
          <w:rFonts w:ascii="Times New Roman" w:hAnsi="Times New Roman" w:cs="Times New Roman"/>
          <w:sz w:val="20"/>
          <w:szCs w:val="20"/>
        </w:rPr>
        <w:t xml:space="preserve"> of </w:t>
      </w:r>
      <w:r w:rsidR="00EE1866" w:rsidRPr="00B86AFD">
        <w:rPr>
          <w:rFonts w:ascii="Times New Roman" w:hAnsi="Times New Roman" w:cs="Times New Roman"/>
          <w:sz w:val="20"/>
          <w:szCs w:val="20"/>
        </w:rPr>
        <w:t xml:space="preserve">minerals </w:t>
      </w:r>
      <w:r w:rsidRPr="00B86AFD">
        <w:rPr>
          <w:rFonts w:ascii="Times New Roman" w:hAnsi="Times New Roman" w:cs="Times New Roman"/>
          <w:sz w:val="20"/>
          <w:szCs w:val="20"/>
        </w:rPr>
        <w:t xml:space="preserve">to live, including </w:t>
      </w:r>
      <w:r w:rsidR="00EE1866" w:rsidRPr="00B86AFD">
        <w:rPr>
          <w:rFonts w:ascii="Times New Roman" w:hAnsi="Times New Roman" w:cs="Times New Roman"/>
          <w:sz w:val="20"/>
          <w:szCs w:val="20"/>
        </w:rPr>
        <w:t>carbon, nitrogen, and phosphorus</w:t>
      </w:r>
      <w:r w:rsidRPr="00B86AFD">
        <w:rPr>
          <w:rFonts w:ascii="Times New Roman" w:hAnsi="Times New Roman" w:cs="Times New Roman"/>
          <w:sz w:val="20"/>
          <w:szCs w:val="20"/>
        </w:rPr>
        <w:t>. Hydrocarbon decomposition is likewise inhibited at low concentrations. Adding nutrients to cold conditions can boost the metabolic activity of microorganisms and</w:t>
      </w:r>
      <w:r w:rsidR="00106B2B" w:rsidRPr="00B86AFD">
        <w:rPr>
          <w:rFonts w:ascii="Times New Roman" w:hAnsi="Times New Roman" w:cs="Times New Roman"/>
          <w:sz w:val="20"/>
          <w:szCs w:val="20"/>
        </w:rPr>
        <w:t>,</w:t>
      </w:r>
      <w:r w:rsidRPr="00B86AFD">
        <w:rPr>
          <w:rFonts w:ascii="Times New Roman" w:hAnsi="Times New Roman" w:cs="Times New Roman"/>
          <w:sz w:val="20"/>
          <w:szCs w:val="20"/>
        </w:rPr>
        <w:t xml:space="preserve"> consequently</w:t>
      </w:r>
      <w:r w:rsidR="00106B2B" w:rsidRPr="00B86AFD">
        <w:rPr>
          <w:rFonts w:ascii="Times New Roman" w:hAnsi="Times New Roman" w:cs="Times New Roman"/>
          <w:sz w:val="20"/>
          <w:szCs w:val="20"/>
        </w:rPr>
        <w:t>,</w:t>
      </w:r>
      <w:r w:rsidRPr="00B86AFD">
        <w:rPr>
          <w:rFonts w:ascii="Times New Roman" w:hAnsi="Times New Roman" w:cs="Times New Roman"/>
          <w:sz w:val="20"/>
          <w:szCs w:val="20"/>
        </w:rPr>
        <w:t xml:space="preserve"> the pace of biodegradation. The availability of nutrients limits aquatic biodegradation. Microbes that consume oil require resources to grow. These important elements can only be obtained in small amounts in nature</w:t>
      </w:r>
      <w:r w:rsidR="002357B7"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"/>
          <w:id w:val="-2059469146"/>
          <w:placeholder>
            <w:docPart w:val="DefaultPlaceholder_-1854013440"/>
          </w:placeholder>
        </w:sdtPr>
        <w:sdtContent>
          <w:r w:rsidR="00C45134" w:rsidRPr="00B86AFD">
            <w:rPr>
              <w:rFonts w:ascii="Times New Roman" w:hAnsi="Times New Roman" w:cs="Times New Roman"/>
              <w:sz w:val="20"/>
              <w:szCs w:val="20"/>
            </w:rPr>
            <w:t>[169]</w:t>
          </w:r>
        </w:sdtContent>
      </w:sdt>
      <w:r w:rsidR="002357B7" w:rsidRPr="00B86AFD">
        <w:rPr>
          <w:rFonts w:ascii="Times New Roman" w:hAnsi="Times New Roman" w:cs="Times New Roman"/>
          <w:sz w:val="20"/>
          <w:szCs w:val="20"/>
        </w:rPr>
        <w:t>.</w:t>
      </w:r>
    </w:p>
    <w:p w14:paraId="4636D0DC" w14:textId="77777777" w:rsidR="000142EC" w:rsidRPr="00B86AFD" w:rsidRDefault="000142EC" w:rsidP="00C7515C">
      <w:pPr>
        <w:rPr>
          <w:rFonts w:ascii="Times New Roman" w:hAnsi="Times New Roman" w:cs="Times New Roman"/>
          <w:sz w:val="20"/>
          <w:szCs w:val="20"/>
        </w:rPr>
      </w:pPr>
    </w:p>
    <w:p w14:paraId="25DE17B3" w14:textId="2BA8F191" w:rsidR="00C7515C" w:rsidRPr="00B86AFD" w:rsidRDefault="00C7515C" w:rsidP="00C7515C">
      <w:pPr>
        <w:pStyle w:val="ListParagraph"/>
        <w:numPr>
          <w:ilvl w:val="0"/>
          <w:numId w:val="17"/>
        </w:numPr>
        <w:rPr>
          <w:rFonts w:ascii="Times New Roman" w:hAnsi="Times New Roman" w:cs="Times New Roman"/>
          <w:b/>
          <w:bCs/>
          <w:sz w:val="20"/>
          <w:szCs w:val="20"/>
        </w:rPr>
      </w:pPr>
      <w:r w:rsidRPr="00B86AFD">
        <w:rPr>
          <w:rFonts w:ascii="Times New Roman" w:hAnsi="Times New Roman" w:cs="Times New Roman"/>
          <w:b/>
          <w:bCs/>
          <w:sz w:val="20"/>
          <w:szCs w:val="20"/>
        </w:rPr>
        <w:t>Temperature</w:t>
      </w:r>
    </w:p>
    <w:p w14:paraId="3B61B971" w14:textId="1D2D236F" w:rsidR="00BE6742" w:rsidRPr="00B86AFD" w:rsidRDefault="00C7515C" w:rsidP="00D310A9">
      <w:pPr>
        <w:rPr>
          <w:rFonts w:ascii="Times New Roman" w:hAnsi="Times New Roman" w:cs="Times New Roman"/>
          <w:sz w:val="20"/>
          <w:szCs w:val="20"/>
        </w:rPr>
      </w:pPr>
      <w:r w:rsidRPr="00B86AFD">
        <w:rPr>
          <w:rFonts w:ascii="Times New Roman" w:hAnsi="Times New Roman" w:cs="Times New Roman"/>
          <w:sz w:val="20"/>
          <w:szCs w:val="20"/>
        </w:rPr>
        <w:tab/>
        <w:t xml:space="preserve">Temperature is the most essential physical element regulating microbe life and hydrocarbon composition. Natural oil deterioration is slow in cold areas like the Arctic, putting extra strain on microbes </w:t>
      </w:r>
      <w:r w:rsidR="005201F3" w:rsidRPr="00B86AFD">
        <w:rPr>
          <w:rFonts w:ascii="Times New Roman" w:hAnsi="Times New Roman" w:cs="Times New Roman"/>
          <w:sz w:val="20"/>
          <w:szCs w:val="20"/>
        </w:rPr>
        <w:t xml:space="preserve">helps </w:t>
      </w:r>
      <w:r w:rsidRPr="00B86AFD">
        <w:rPr>
          <w:rFonts w:ascii="Times New Roman" w:hAnsi="Times New Roman" w:cs="Times New Roman"/>
          <w:sz w:val="20"/>
          <w:szCs w:val="20"/>
        </w:rPr>
        <w:t>to clean up spilled oil. The sub-zero water freezes the microbial transport channels, preventing them from performing their metabolic activities. The metabolic turnover of enzymes involved in degradation is affected by temperature. Furthermore, each compound's breakdown necessitates a specific temperature. Temperature influences microbial physiological parameters, which either accelerate or retard bioremediation. Higher temperatures stimulate microbial activity. It proceeded to drop rapidly as the temperature increased or decreased and then gradually stopped</w:t>
      </w:r>
      <w:r w:rsidR="00D310A9"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"/>
          <w:id w:val="-346493097"/>
          <w:placeholder>
            <w:docPart w:val="DefaultPlaceholder_-1854013440"/>
          </w:placeholder>
        </w:sdtPr>
        <w:sdtContent>
          <w:r w:rsidR="00C45134" w:rsidRPr="00B86AFD">
            <w:rPr>
              <w:rFonts w:ascii="Times New Roman" w:hAnsi="Times New Roman" w:cs="Times New Roman"/>
              <w:sz w:val="20"/>
              <w:szCs w:val="20"/>
            </w:rPr>
            <w:t>[170], [171]</w:t>
          </w:r>
        </w:sdtContent>
      </w:sdt>
      <w:r w:rsidR="00D310A9" w:rsidRPr="00B86AFD">
        <w:rPr>
          <w:rFonts w:ascii="Times New Roman" w:hAnsi="Times New Roman" w:cs="Times New Roman"/>
          <w:sz w:val="20"/>
          <w:szCs w:val="20"/>
        </w:rPr>
        <w:t>.</w:t>
      </w:r>
    </w:p>
    <w:p w14:paraId="29510FEC" w14:textId="77777777" w:rsidR="00BE6742" w:rsidRPr="00B86AFD" w:rsidRDefault="00BE6742" w:rsidP="00D310A9">
      <w:pPr>
        <w:rPr>
          <w:rFonts w:ascii="Times New Roman" w:hAnsi="Times New Roman" w:cs="Times New Roman"/>
          <w:sz w:val="20"/>
          <w:szCs w:val="20"/>
        </w:rPr>
      </w:pPr>
    </w:p>
    <w:p w14:paraId="5A2BBFC6" w14:textId="02D73252" w:rsidR="00AC3128" w:rsidRPr="00B86AFD" w:rsidRDefault="00AC3128" w:rsidP="00AC3128">
      <w:pPr>
        <w:pStyle w:val="ListParagraph"/>
        <w:numPr>
          <w:ilvl w:val="0"/>
          <w:numId w:val="17"/>
        </w:numPr>
        <w:rPr>
          <w:rFonts w:ascii="Times New Roman" w:hAnsi="Times New Roman" w:cs="Times New Roman"/>
          <w:b/>
          <w:bCs/>
          <w:sz w:val="20"/>
          <w:szCs w:val="20"/>
        </w:rPr>
      </w:pPr>
      <w:r w:rsidRPr="00B86AFD">
        <w:rPr>
          <w:rFonts w:ascii="Times New Roman" w:hAnsi="Times New Roman" w:cs="Times New Roman"/>
          <w:b/>
          <w:bCs/>
          <w:sz w:val="20"/>
          <w:szCs w:val="20"/>
        </w:rPr>
        <w:t>pH</w:t>
      </w:r>
    </w:p>
    <w:p w14:paraId="5F66A851" w14:textId="3904275E" w:rsidR="00D52A39" w:rsidRPr="00B86AFD" w:rsidRDefault="00AC3128" w:rsidP="00D52A39">
      <w:pPr>
        <w:rPr>
          <w:rFonts w:ascii="Times New Roman" w:hAnsi="Times New Roman" w:cs="Times New Roman"/>
          <w:sz w:val="20"/>
          <w:szCs w:val="20"/>
        </w:rPr>
      </w:pPr>
      <w:r w:rsidRPr="00B86AFD">
        <w:rPr>
          <w:rFonts w:ascii="Times New Roman" w:hAnsi="Times New Roman" w:cs="Times New Roman"/>
          <w:sz w:val="20"/>
          <w:szCs w:val="20"/>
        </w:rPr>
        <w:tab/>
        <w:t>The acidity</w:t>
      </w:r>
      <w:r w:rsidR="00560B68" w:rsidRPr="00B86AFD">
        <w:rPr>
          <w:rFonts w:ascii="Times New Roman" w:hAnsi="Times New Roman" w:cs="Times New Roman"/>
          <w:sz w:val="20"/>
          <w:szCs w:val="20"/>
        </w:rPr>
        <w:t xml:space="preserve"> and </w:t>
      </w:r>
      <w:r w:rsidRPr="00B86AFD">
        <w:rPr>
          <w:rFonts w:ascii="Times New Roman" w:hAnsi="Times New Roman" w:cs="Times New Roman"/>
          <w:sz w:val="20"/>
          <w:szCs w:val="20"/>
        </w:rPr>
        <w:t>alkalinity affect microbial metabolism and the</w:t>
      </w:r>
      <w:r w:rsidR="00C61C26" w:rsidRPr="00B86AFD">
        <w:rPr>
          <w:rFonts w:ascii="Times New Roman" w:hAnsi="Times New Roman" w:cs="Times New Roman"/>
          <w:sz w:val="20"/>
          <w:szCs w:val="20"/>
        </w:rPr>
        <w:t xml:space="preserve"> </w:t>
      </w:r>
      <w:r w:rsidR="003857FD" w:rsidRPr="00B86AFD">
        <w:rPr>
          <w:rFonts w:ascii="Times New Roman" w:hAnsi="Times New Roman" w:cs="Times New Roman"/>
          <w:sz w:val="20"/>
          <w:szCs w:val="20"/>
        </w:rPr>
        <w:t>subsequent</w:t>
      </w:r>
      <w:r w:rsidRPr="00B86AFD">
        <w:rPr>
          <w:rFonts w:ascii="Times New Roman" w:hAnsi="Times New Roman" w:cs="Times New Roman"/>
          <w:sz w:val="20"/>
          <w:szCs w:val="20"/>
        </w:rPr>
        <w:t xml:space="preserve"> elimination process. The pH of the soil can predict microbial development. Even slight pH changes have a big impact on metabolic activities </w:t>
      </w:r>
      <w:sdt>
        <w:sdtPr>
          <w:rPr>
            <w:rFonts w:ascii="Times New Roman" w:hAnsi="Times New Roman" w:cs="Times New Roman"/>
            <w:sz w:val="20"/>
            <w:szCs w:val="20"/>
          </w:rPr>
          <w:tag w:val="MENDELEY_CITATION_v3_eyJjaXRhdGlvbklEIjoiTUVOREVMRVlfQ0lUQVRJT05fMTExNTNkMmQtMDMzYi00NDliLWIxZWEtODU5NGZhZGE5M2Ez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687402873"/>
          <w:placeholder>
            <w:docPart w:val="DefaultPlaceholder_-1854013440"/>
          </w:placeholder>
        </w:sdtPr>
        <w:sdtContent>
          <w:r w:rsidR="00C45134" w:rsidRPr="00B86AFD">
            <w:rPr>
              <w:rFonts w:ascii="Times New Roman" w:hAnsi="Times New Roman" w:cs="Times New Roman"/>
              <w:sz w:val="20"/>
              <w:szCs w:val="20"/>
            </w:rPr>
            <w:t>[65]</w:t>
          </w:r>
        </w:sdtContent>
      </w:sdt>
      <w:r w:rsidR="00D52A39" w:rsidRPr="00B86AFD">
        <w:rPr>
          <w:rFonts w:ascii="Times New Roman" w:hAnsi="Times New Roman" w:cs="Times New Roman"/>
          <w:sz w:val="20"/>
          <w:szCs w:val="20"/>
        </w:rPr>
        <w:t>.</w:t>
      </w:r>
    </w:p>
    <w:p w14:paraId="791A4F4B" w14:textId="77777777" w:rsidR="00D52A39" w:rsidRPr="00B86AFD" w:rsidRDefault="00D52A39" w:rsidP="00D52A39">
      <w:pPr>
        <w:rPr>
          <w:rFonts w:ascii="Times New Roman" w:hAnsi="Times New Roman" w:cs="Times New Roman"/>
          <w:sz w:val="20"/>
          <w:szCs w:val="20"/>
        </w:rPr>
      </w:pPr>
    </w:p>
    <w:p w14:paraId="7B96E452" w14:textId="3876487A" w:rsidR="00D52A39" w:rsidRPr="00B86AFD" w:rsidRDefault="00D52A39" w:rsidP="00D52A39">
      <w:pPr>
        <w:pStyle w:val="ListParagraph"/>
        <w:numPr>
          <w:ilvl w:val="0"/>
          <w:numId w:val="17"/>
        </w:numPr>
        <w:rPr>
          <w:rFonts w:ascii="Times New Roman" w:hAnsi="Times New Roman" w:cs="Times New Roman"/>
          <w:b/>
          <w:bCs/>
          <w:sz w:val="20"/>
          <w:szCs w:val="20"/>
        </w:rPr>
      </w:pPr>
      <w:r w:rsidRPr="00B86AFD">
        <w:rPr>
          <w:rFonts w:ascii="Times New Roman" w:hAnsi="Times New Roman" w:cs="Times New Roman"/>
          <w:b/>
          <w:bCs/>
          <w:sz w:val="20"/>
          <w:szCs w:val="20"/>
        </w:rPr>
        <w:t>Site characterization and selection</w:t>
      </w:r>
    </w:p>
    <w:p w14:paraId="53C64D47" w14:textId="6F672241" w:rsidR="00D52A39" w:rsidRPr="00B86AFD" w:rsidRDefault="00D52A39" w:rsidP="00D52A39">
      <w:pPr>
        <w:rPr>
          <w:rFonts w:ascii="Times New Roman" w:hAnsi="Times New Roman" w:cs="Times New Roman"/>
          <w:sz w:val="20"/>
          <w:szCs w:val="20"/>
        </w:rPr>
      </w:pPr>
      <w:r w:rsidRPr="00B86AFD">
        <w:rPr>
          <w:rFonts w:ascii="Times New Roman" w:hAnsi="Times New Roman" w:cs="Times New Roman"/>
          <w:sz w:val="20"/>
          <w:szCs w:val="20"/>
        </w:rPr>
        <w:tab/>
        <w:t>Before proposing a bioremediation solution, adequate remedial study work is required to characterize the extent of the pollution. Determin</w:t>
      </w:r>
      <w:r w:rsidR="001F30B9" w:rsidRPr="00B86AFD">
        <w:rPr>
          <w:rFonts w:ascii="Times New Roman" w:hAnsi="Times New Roman" w:cs="Times New Roman"/>
          <w:sz w:val="20"/>
          <w:szCs w:val="20"/>
        </w:rPr>
        <w:t>ing</w:t>
      </w:r>
      <w:r w:rsidRPr="00B86AFD">
        <w:rPr>
          <w:rFonts w:ascii="Times New Roman" w:hAnsi="Times New Roman" w:cs="Times New Roman"/>
          <w:sz w:val="20"/>
          <w:szCs w:val="20"/>
        </w:rPr>
        <w:t xml:space="preserve"> the horizontal and vertical extent of contamination, defin</w:t>
      </w:r>
      <w:r w:rsidR="00202C34" w:rsidRPr="00B86AFD">
        <w:rPr>
          <w:rFonts w:ascii="Times New Roman" w:hAnsi="Times New Roman" w:cs="Times New Roman"/>
          <w:sz w:val="20"/>
          <w:szCs w:val="20"/>
        </w:rPr>
        <w:t>ing</w:t>
      </w:r>
      <w:r w:rsidRPr="00B86AFD">
        <w:rPr>
          <w:rFonts w:ascii="Times New Roman" w:hAnsi="Times New Roman" w:cs="Times New Roman"/>
          <w:sz w:val="20"/>
          <w:szCs w:val="20"/>
        </w:rPr>
        <w:t xml:space="preserve"> parameters and sample locations, and describ</w:t>
      </w:r>
      <w:r w:rsidR="00826017" w:rsidRPr="00B86AFD">
        <w:rPr>
          <w:rFonts w:ascii="Times New Roman" w:hAnsi="Times New Roman" w:cs="Times New Roman"/>
          <w:sz w:val="20"/>
          <w:szCs w:val="20"/>
        </w:rPr>
        <w:t>ing</w:t>
      </w:r>
      <w:r w:rsidRPr="00B86AFD">
        <w:rPr>
          <w:rFonts w:ascii="Times New Roman" w:hAnsi="Times New Roman" w:cs="Times New Roman"/>
          <w:sz w:val="20"/>
          <w:szCs w:val="20"/>
        </w:rPr>
        <w:t xml:space="preserve"> sampl</w:t>
      </w:r>
      <w:r w:rsidR="00826017" w:rsidRPr="00B86AFD">
        <w:rPr>
          <w:rFonts w:ascii="Times New Roman" w:hAnsi="Times New Roman" w:cs="Times New Roman"/>
          <w:sz w:val="20"/>
          <w:szCs w:val="20"/>
        </w:rPr>
        <w:t>e</w:t>
      </w:r>
      <w:r w:rsidRPr="00B86AFD">
        <w:rPr>
          <w:rFonts w:ascii="Times New Roman" w:hAnsi="Times New Roman" w:cs="Times New Roman"/>
          <w:sz w:val="20"/>
          <w:szCs w:val="20"/>
        </w:rPr>
        <w:t xml:space="preserve"> and analysis methodologies are all part of the site selection procedures</w:t>
      </w:r>
      <w:r w:rsidR="001A50F6"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"/>
          <w:id w:val="-320192811"/>
          <w:placeholder>
            <w:docPart w:val="DefaultPlaceholder_-1854013440"/>
          </w:placeholder>
        </w:sdtPr>
        <w:sdtContent>
          <w:r w:rsidR="00C45134" w:rsidRPr="00B86AFD">
            <w:rPr>
              <w:rFonts w:ascii="Times New Roman" w:hAnsi="Times New Roman" w:cs="Times New Roman"/>
              <w:sz w:val="20"/>
              <w:szCs w:val="20"/>
            </w:rPr>
            <w:t>[172]</w:t>
          </w:r>
        </w:sdtContent>
      </w:sdt>
      <w:r w:rsidR="00041F01" w:rsidRPr="00B86AFD">
        <w:rPr>
          <w:rFonts w:ascii="Times New Roman" w:hAnsi="Times New Roman" w:cs="Times New Roman"/>
          <w:sz w:val="20"/>
          <w:szCs w:val="20"/>
        </w:rPr>
        <w:t>.</w:t>
      </w:r>
    </w:p>
    <w:p w14:paraId="5B468BD5" w14:textId="77777777" w:rsidR="00041F01" w:rsidRPr="00B86AFD" w:rsidRDefault="00041F01" w:rsidP="00D52A39">
      <w:pPr>
        <w:rPr>
          <w:rFonts w:ascii="Times New Roman" w:hAnsi="Times New Roman" w:cs="Times New Roman"/>
          <w:sz w:val="20"/>
          <w:szCs w:val="20"/>
        </w:rPr>
      </w:pPr>
    </w:p>
    <w:p w14:paraId="10447462" w14:textId="3D41612B" w:rsidR="00041F01" w:rsidRPr="00B86AFD" w:rsidRDefault="00041F01" w:rsidP="00041F01">
      <w:pPr>
        <w:pStyle w:val="ListParagraph"/>
        <w:numPr>
          <w:ilvl w:val="0"/>
          <w:numId w:val="17"/>
        </w:numPr>
        <w:rPr>
          <w:rFonts w:ascii="Times New Roman" w:hAnsi="Times New Roman" w:cs="Times New Roman"/>
          <w:b/>
          <w:bCs/>
          <w:sz w:val="20"/>
          <w:szCs w:val="20"/>
        </w:rPr>
      </w:pPr>
      <w:r w:rsidRPr="00B86AFD">
        <w:rPr>
          <w:rFonts w:ascii="Times New Roman" w:hAnsi="Times New Roman" w:cs="Times New Roman"/>
          <w:b/>
          <w:bCs/>
          <w:sz w:val="20"/>
          <w:szCs w:val="20"/>
        </w:rPr>
        <w:t>Metal ions</w:t>
      </w:r>
    </w:p>
    <w:p w14:paraId="087FB8A2" w14:textId="4A09621D" w:rsidR="00041F01" w:rsidRPr="00B86AFD" w:rsidRDefault="00041F01" w:rsidP="00041F01">
      <w:pPr>
        <w:rPr>
          <w:rFonts w:ascii="Times New Roman" w:hAnsi="Times New Roman" w:cs="Times New Roman"/>
          <w:sz w:val="20"/>
          <w:szCs w:val="20"/>
        </w:rPr>
      </w:pPr>
      <w:r w:rsidRPr="00B86AFD">
        <w:rPr>
          <w:rFonts w:ascii="Times New Roman" w:hAnsi="Times New Roman" w:cs="Times New Roman"/>
          <w:sz w:val="20"/>
          <w:szCs w:val="20"/>
        </w:rPr>
        <w:tab/>
        <w:t xml:space="preserve">Metals are required by bacteria and fungi, but excessive levels prevent cell metabolism. Metal compounds influence </w:t>
      </w:r>
      <w:r w:rsidR="00E57592" w:rsidRPr="00B86AFD">
        <w:rPr>
          <w:rFonts w:ascii="Times New Roman" w:hAnsi="Times New Roman" w:cs="Times New Roman"/>
          <w:sz w:val="20"/>
          <w:szCs w:val="20"/>
        </w:rPr>
        <w:t xml:space="preserve">the </w:t>
      </w:r>
      <w:r w:rsidRPr="00B86AFD">
        <w:rPr>
          <w:rFonts w:ascii="Times New Roman" w:hAnsi="Times New Roman" w:cs="Times New Roman"/>
          <w:sz w:val="20"/>
          <w:szCs w:val="20"/>
        </w:rPr>
        <w:t>rate</w:t>
      </w:r>
      <w:r w:rsidR="00E57592" w:rsidRPr="00B86AFD">
        <w:rPr>
          <w:rFonts w:ascii="Times New Roman" w:hAnsi="Times New Roman" w:cs="Times New Roman"/>
          <w:sz w:val="20"/>
          <w:szCs w:val="20"/>
        </w:rPr>
        <w:t xml:space="preserve">s of degradation </w:t>
      </w:r>
      <w:r w:rsidRPr="00B86AFD">
        <w:rPr>
          <w:rFonts w:ascii="Times New Roman" w:hAnsi="Times New Roman" w:cs="Times New Roman"/>
          <w:sz w:val="20"/>
          <w:szCs w:val="20"/>
        </w:rPr>
        <w:t xml:space="preserve">both directly and indirectly  </w:t>
      </w:r>
      <w:sdt>
        <w:sdtPr>
          <w:rPr>
            <w:rFonts w:ascii="Times New Roman" w:hAnsi="Times New Roman" w:cs="Times New Roman"/>
            <w:sz w:val="20"/>
            <w:szCs w:val="20"/>
          </w:rPr>
          <w:tag w:val="MENDELEY_CITATION_v3_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"/>
          <w:id w:val="-2012278083"/>
          <w:placeholder>
            <w:docPart w:val="DefaultPlaceholder_-1854013440"/>
          </w:placeholder>
        </w:sdtPr>
        <w:sdtContent>
          <w:r w:rsidR="00C45134" w:rsidRPr="00B86AFD">
            <w:rPr>
              <w:rFonts w:ascii="Times New Roman" w:hAnsi="Times New Roman" w:cs="Times New Roman"/>
              <w:sz w:val="20"/>
              <w:szCs w:val="20"/>
            </w:rPr>
            <w:t>[173]</w:t>
          </w:r>
        </w:sdtContent>
      </w:sdt>
      <w:r w:rsidR="006810C6" w:rsidRPr="00B86AFD">
        <w:rPr>
          <w:rFonts w:ascii="Times New Roman" w:hAnsi="Times New Roman" w:cs="Times New Roman"/>
          <w:sz w:val="20"/>
          <w:szCs w:val="20"/>
        </w:rPr>
        <w:t>.</w:t>
      </w:r>
    </w:p>
    <w:p w14:paraId="39565B24" w14:textId="77777777" w:rsidR="006B1F05" w:rsidRPr="00B86AFD" w:rsidRDefault="006B1F05" w:rsidP="00041F01">
      <w:pPr>
        <w:rPr>
          <w:rFonts w:ascii="Times New Roman" w:hAnsi="Times New Roman" w:cs="Times New Roman"/>
          <w:sz w:val="20"/>
          <w:szCs w:val="20"/>
        </w:rPr>
      </w:pPr>
    </w:p>
    <w:p w14:paraId="7A503DED" w14:textId="6C522BAB" w:rsidR="006810C6" w:rsidRPr="00B86AFD" w:rsidRDefault="006810C6" w:rsidP="006810C6">
      <w:pPr>
        <w:pStyle w:val="ListParagraph"/>
        <w:numPr>
          <w:ilvl w:val="0"/>
          <w:numId w:val="17"/>
        </w:numPr>
        <w:rPr>
          <w:rFonts w:ascii="Times New Roman" w:hAnsi="Times New Roman" w:cs="Times New Roman"/>
          <w:b/>
          <w:bCs/>
          <w:sz w:val="20"/>
          <w:szCs w:val="20"/>
        </w:rPr>
      </w:pPr>
      <w:r w:rsidRPr="00B86AFD">
        <w:rPr>
          <w:rFonts w:ascii="Times New Roman" w:hAnsi="Times New Roman" w:cs="Times New Roman"/>
          <w:b/>
          <w:bCs/>
          <w:sz w:val="20"/>
          <w:szCs w:val="20"/>
        </w:rPr>
        <w:t>Microorganisms</w:t>
      </w:r>
    </w:p>
    <w:p w14:paraId="64E621F0" w14:textId="3A13D04B" w:rsidR="006810C6" w:rsidRPr="00B86AFD" w:rsidRDefault="006810C6" w:rsidP="006810C6">
      <w:pPr>
        <w:rPr>
          <w:rFonts w:ascii="Times New Roman" w:hAnsi="Times New Roman" w:cs="Times New Roman"/>
          <w:sz w:val="20"/>
          <w:szCs w:val="20"/>
        </w:rPr>
      </w:pPr>
      <w:r w:rsidRPr="00B86AFD">
        <w:rPr>
          <w:rFonts w:ascii="Times New Roman" w:hAnsi="Times New Roman" w:cs="Times New Roman"/>
          <w:sz w:val="20"/>
          <w:szCs w:val="20"/>
        </w:rPr>
        <w:tab/>
        <w:t xml:space="preserve">High concentrations of some hazardous substances can kill microorganisms and impede the remediation process. The toxicant, concentration, and bacteria exposed all influence toxicity </w:t>
      </w:r>
      <w:sdt>
        <w:sdtPr>
          <w:rPr>
            <w:rFonts w:ascii="Times New Roman" w:hAnsi="Times New Roman" w:cs="Times New Roman"/>
            <w:sz w:val="20"/>
            <w:szCs w:val="20"/>
          </w:rPr>
          <w:tag w:val="MENDELEY_CITATION_v3_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"/>
          <w:id w:val="-447623216"/>
          <w:placeholder>
            <w:docPart w:val="DefaultPlaceholder_-1854013440"/>
          </w:placeholder>
        </w:sdtPr>
        <w:sdtContent>
          <w:r w:rsidR="00C45134" w:rsidRPr="00B86AFD">
            <w:rPr>
              <w:rFonts w:ascii="Times New Roman" w:hAnsi="Times New Roman" w:cs="Times New Roman"/>
              <w:sz w:val="20"/>
              <w:szCs w:val="20"/>
            </w:rPr>
            <w:t>[174]</w:t>
          </w:r>
        </w:sdtContent>
      </w:sdt>
      <w:r w:rsidRPr="00B86AFD">
        <w:rPr>
          <w:rFonts w:ascii="Times New Roman" w:hAnsi="Times New Roman" w:cs="Times New Roman"/>
          <w:sz w:val="20"/>
          <w:szCs w:val="20"/>
        </w:rPr>
        <w:t>.</w:t>
      </w:r>
    </w:p>
    <w:p w14:paraId="5FCF9D47" w14:textId="77777777" w:rsidR="008E77DA" w:rsidRPr="00B86AFD" w:rsidRDefault="008E77DA" w:rsidP="006810C6">
      <w:pPr>
        <w:rPr>
          <w:rFonts w:ascii="Times New Roman" w:hAnsi="Times New Roman" w:cs="Times New Roman"/>
          <w:sz w:val="20"/>
          <w:szCs w:val="20"/>
        </w:rPr>
      </w:pPr>
    </w:p>
    <w:p w14:paraId="240DA802" w14:textId="77777777" w:rsidR="003D73D3" w:rsidRPr="00B86AFD" w:rsidRDefault="003D73D3" w:rsidP="003D73D3">
      <w:pPr>
        <w:pStyle w:val="ListParagraph"/>
        <w:numPr>
          <w:ilvl w:val="0"/>
          <w:numId w:val="19"/>
        </w:numPr>
        <w:rPr>
          <w:rFonts w:ascii="Times New Roman" w:hAnsi="Times New Roman" w:cs="Times New Roman"/>
          <w:b/>
          <w:bCs/>
          <w:vanish/>
          <w:sz w:val="20"/>
          <w:szCs w:val="20"/>
        </w:rPr>
      </w:pPr>
    </w:p>
    <w:p w14:paraId="1B126799" w14:textId="77777777" w:rsidR="003D73D3" w:rsidRPr="00B86AFD" w:rsidRDefault="003D73D3" w:rsidP="003D73D3">
      <w:pPr>
        <w:pStyle w:val="ListParagraph"/>
        <w:numPr>
          <w:ilvl w:val="0"/>
          <w:numId w:val="19"/>
        </w:numPr>
        <w:rPr>
          <w:rFonts w:ascii="Times New Roman" w:hAnsi="Times New Roman" w:cs="Times New Roman"/>
          <w:b/>
          <w:bCs/>
          <w:vanish/>
          <w:sz w:val="20"/>
          <w:szCs w:val="20"/>
        </w:rPr>
      </w:pPr>
    </w:p>
    <w:p w14:paraId="70F73208" w14:textId="77777777" w:rsidR="003D73D3" w:rsidRPr="00B86AFD" w:rsidRDefault="003D73D3" w:rsidP="003D73D3">
      <w:pPr>
        <w:pStyle w:val="ListParagraph"/>
        <w:numPr>
          <w:ilvl w:val="0"/>
          <w:numId w:val="19"/>
        </w:numPr>
        <w:rPr>
          <w:rFonts w:ascii="Times New Roman" w:hAnsi="Times New Roman" w:cs="Times New Roman"/>
          <w:b/>
          <w:bCs/>
          <w:vanish/>
          <w:sz w:val="20"/>
          <w:szCs w:val="20"/>
        </w:rPr>
      </w:pPr>
    </w:p>
    <w:p w14:paraId="0B334844" w14:textId="77777777" w:rsidR="003D73D3" w:rsidRPr="00B86AFD" w:rsidRDefault="003D73D3" w:rsidP="003D73D3">
      <w:pPr>
        <w:pStyle w:val="ListParagraph"/>
        <w:numPr>
          <w:ilvl w:val="0"/>
          <w:numId w:val="19"/>
        </w:numPr>
        <w:rPr>
          <w:rFonts w:ascii="Times New Roman" w:hAnsi="Times New Roman" w:cs="Times New Roman"/>
          <w:b/>
          <w:bCs/>
          <w:vanish/>
          <w:sz w:val="20"/>
          <w:szCs w:val="20"/>
        </w:rPr>
      </w:pPr>
    </w:p>
    <w:p w14:paraId="1717B922" w14:textId="69211D3D" w:rsidR="008E77DA" w:rsidRPr="00B86AFD" w:rsidRDefault="0069471D" w:rsidP="003D73D3">
      <w:pPr>
        <w:pStyle w:val="ListParagraph"/>
        <w:numPr>
          <w:ilvl w:val="0"/>
          <w:numId w:val="19"/>
        </w:numPr>
        <w:jc w:val="center"/>
        <w:rPr>
          <w:rFonts w:ascii="Times New Roman" w:hAnsi="Times New Roman" w:cs="Times New Roman"/>
          <w:sz w:val="20"/>
          <w:szCs w:val="20"/>
        </w:rPr>
      </w:pPr>
      <w:r w:rsidRPr="00B86AFD">
        <w:rPr>
          <w:rFonts w:ascii="Times New Roman" w:hAnsi="Times New Roman" w:cs="Times New Roman"/>
          <w:b/>
          <w:bCs/>
          <w:sz w:val="20"/>
          <w:szCs w:val="20"/>
        </w:rPr>
        <w:t>MICROBE-PLANT-BASED BIOREMEDIATION</w:t>
      </w:r>
    </w:p>
    <w:p w14:paraId="42C57483" w14:textId="77777777" w:rsidR="003D73D3" w:rsidRPr="00B86AFD" w:rsidRDefault="003D73D3" w:rsidP="003D73D3">
      <w:pPr>
        <w:rPr>
          <w:rFonts w:ascii="Times New Roman" w:hAnsi="Times New Roman" w:cs="Times New Roman"/>
          <w:b/>
          <w:bCs/>
          <w:sz w:val="20"/>
          <w:szCs w:val="20"/>
        </w:rPr>
      </w:pPr>
    </w:p>
    <w:p w14:paraId="424F92B0" w14:textId="77777777" w:rsidR="003D73D3" w:rsidRPr="00B86AFD" w:rsidRDefault="003D73D3" w:rsidP="003D73D3">
      <w:pPr>
        <w:pStyle w:val="ListParagraph"/>
        <w:numPr>
          <w:ilvl w:val="0"/>
          <w:numId w:val="20"/>
        </w:numPr>
        <w:rPr>
          <w:rFonts w:ascii="Times New Roman" w:hAnsi="Times New Roman" w:cs="Times New Roman"/>
          <w:b/>
          <w:bCs/>
          <w:sz w:val="20"/>
          <w:szCs w:val="20"/>
        </w:rPr>
      </w:pPr>
      <w:r w:rsidRPr="00B86AFD">
        <w:rPr>
          <w:rFonts w:ascii="Times New Roman" w:hAnsi="Times New Roman" w:cs="Times New Roman"/>
          <w:b/>
          <w:bCs/>
          <w:sz w:val="20"/>
          <w:szCs w:val="20"/>
        </w:rPr>
        <w:t>Plant-Based Bioremediation</w:t>
      </w:r>
    </w:p>
    <w:p w14:paraId="065F8194" w14:textId="7CDBEA2B" w:rsidR="003D73D3" w:rsidRPr="00B86AFD" w:rsidRDefault="003D73D3" w:rsidP="003D73D3">
      <w:pPr>
        <w:rPr>
          <w:rFonts w:ascii="Times New Roman" w:hAnsi="Times New Roman" w:cs="Times New Roman"/>
          <w:sz w:val="20"/>
          <w:szCs w:val="20"/>
        </w:rPr>
      </w:pPr>
      <w:r w:rsidRPr="00B86AFD">
        <w:rPr>
          <w:rFonts w:ascii="Times New Roman" w:hAnsi="Times New Roman" w:cs="Times New Roman"/>
          <w:sz w:val="20"/>
          <w:szCs w:val="20"/>
        </w:rPr>
        <w:tab/>
      </w:r>
      <w:r w:rsidR="00F33500" w:rsidRPr="00B86AFD">
        <w:rPr>
          <w:rFonts w:ascii="Times New Roman" w:hAnsi="Times New Roman" w:cs="Times New Roman"/>
          <w:sz w:val="20"/>
          <w:szCs w:val="20"/>
        </w:rPr>
        <w:t xml:space="preserve">Instead of relying solely on bacteria and their effectiveness in bioremediating any polluted medium, plants are utilized for bioremediation, </w:t>
      </w:r>
      <w:r w:rsidR="000D04D3" w:rsidRPr="00B86AFD">
        <w:rPr>
          <w:rFonts w:ascii="Times New Roman" w:hAnsi="Times New Roman" w:cs="Times New Roman"/>
          <w:sz w:val="20"/>
          <w:szCs w:val="20"/>
        </w:rPr>
        <w:t xml:space="preserve">either </w:t>
      </w:r>
      <w:r w:rsidR="00F33500" w:rsidRPr="00B86AFD">
        <w:rPr>
          <w:rFonts w:ascii="Times New Roman" w:hAnsi="Times New Roman" w:cs="Times New Roman"/>
          <w:sz w:val="20"/>
          <w:szCs w:val="20"/>
        </w:rPr>
        <w:t>by themselves or in conjunction with microorganisms.</w:t>
      </w:r>
      <w:r w:rsidRPr="00B86AFD">
        <w:rPr>
          <w:rFonts w:ascii="Times New Roman" w:hAnsi="Times New Roman" w:cs="Times New Roman"/>
          <w:sz w:val="20"/>
          <w:szCs w:val="20"/>
        </w:rPr>
        <w:t xml:space="preserve"> The use of green plants to clean up any </w:t>
      </w:r>
      <w:r w:rsidR="00751679" w:rsidRPr="00B86AFD">
        <w:rPr>
          <w:rFonts w:ascii="Times New Roman" w:hAnsi="Times New Roman" w:cs="Times New Roman"/>
          <w:sz w:val="20"/>
          <w:szCs w:val="20"/>
        </w:rPr>
        <w:t>polluted</w:t>
      </w:r>
      <w:r w:rsidRPr="00B86AFD">
        <w:rPr>
          <w:rFonts w:ascii="Times New Roman" w:hAnsi="Times New Roman" w:cs="Times New Roman"/>
          <w:sz w:val="20"/>
          <w:szCs w:val="20"/>
        </w:rPr>
        <w:t xml:space="preserve"> medium or surface is not a new idea. Plants for wastewater treatment were conceived over 300 years ago. A </w:t>
      </w:r>
      <w:r w:rsidR="0051779A" w:rsidRPr="00B86AFD">
        <w:rPr>
          <w:rFonts w:ascii="Times New Roman" w:hAnsi="Times New Roman" w:cs="Times New Roman"/>
          <w:sz w:val="20"/>
          <w:szCs w:val="20"/>
        </w:rPr>
        <w:t>wide range</w:t>
      </w:r>
      <w:r w:rsidRPr="00B86AFD">
        <w:rPr>
          <w:rFonts w:ascii="Times New Roman" w:hAnsi="Times New Roman" w:cs="Times New Roman"/>
          <w:sz w:val="20"/>
          <w:szCs w:val="20"/>
        </w:rPr>
        <w:t xml:space="preserve"> of plant species, including </w:t>
      </w:r>
      <w:r w:rsidR="00207A99" w:rsidRPr="00B86AFD">
        <w:rPr>
          <w:rFonts w:ascii="Times New Roman" w:hAnsi="Times New Roman" w:cs="Times New Roman"/>
          <w:i/>
          <w:iCs/>
          <w:sz w:val="20"/>
          <w:szCs w:val="20"/>
        </w:rPr>
        <w:t xml:space="preserve">Prosopis </w:t>
      </w:r>
      <w:proofErr w:type="spellStart"/>
      <w:r w:rsidR="00207A99" w:rsidRPr="00B86AFD">
        <w:rPr>
          <w:rFonts w:ascii="Times New Roman" w:hAnsi="Times New Roman" w:cs="Times New Roman"/>
          <w:i/>
          <w:iCs/>
          <w:sz w:val="20"/>
          <w:szCs w:val="20"/>
        </w:rPr>
        <w:t>juliflora</w:t>
      </w:r>
      <w:proofErr w:type="spellEnd"/>
      <w:r w:rsidR="00207A99" w:rsidRPr="00B86AFD">
        <w:rPr>
          <w:rFonts w:ascii="Times New Roman" w:hAnsi="Times New Roman" w:cs="Times New Roman"/>
          <w:sz w:val="20"/>
          <w:szCs w:val="20"/>
        </w:rPr>
        <w:t xml:space="preserve">, </w:t>
      </w:r>
      <w:r w:rsidR="00207A99" w:rsidRPr="00B86AFD">
        <w:rPr>
          <w:rFonts w:ascii="Times New Roman" w:hAnsi="Times New Roman" w:cs="Times New Roman"/>
          <w:i/>
          <w:iCs/>
          <w:sz w:val="20"/>
          <w:szCs w:val="20"/>
        </w:rPr>
        <w:t>Lantana camara</w:t>
      </w:r>
      <w:r w:rsidR="00207A99" w:rsidRPr="00B86AFD">
        <w:rPr>
          <w:rFonts w:ascii="Times New Roman" w:hAnsi="Times New Roman" w:cs="Times New Roman"/>
          <w:sz w:val="20"/>
          <w:szCs w:val="20"/>
        </w:rPr>
        <w:t xml:space="preserve">, </w:t>
      </w:r>
      <w:r w:rsidR="00207A99" w:rsidRPr="00B86AFD">
        <w:rPr>
          <w:rFonts w:ascii="Times New Roman" w:hAnsi="Times New Roman" w:cs="Times New Roman"/>
          <w:i/>
          <w:iCs/>
          <w:sz w:val="20"/>
          <w:szCs w:val="20"/>
        </w:rPr>
        <w:t xml:space="preserve">Parthenium </w:t>
      </w:r>
      <w:proofErr w:type="spellStart"/>
      <w:r w:rsidR="00207A99" w:rsidRPr="00B86AFD">
        <w:rPr>
          <w:rFonts w:ascii="Times New Roman" w:hAnsi="Times New Roman" w:cs="Times New Roman"/>
          <w:i/>
          <w:iCs/>
          <w:sz w:val="20"/>
          <w:szCs w:val="20"/>
        </w:rPr>
        <w:t>hysterophorus</w:t>
      </w:r>
      <w:proofErr w:type="spellEnd"/>
      <w:r w:rsidR="00207A99" w:rsidRPr="00B86AFD">
        <w:rPr>
          <w:rFonts w:ascii="Times New Roman" w:hAnsi="Times New Roman" w:cs="Times New Roman"/>
          <w:sz w:val="20"/>
          <w:szCs w:val="20"/>
        </w:rPr>
        <w:t xml:space="preserve">, </w:t>
      </w:r>
      <w:r w:rsidR="00207A99" w:rsidRPr="00B86AFD">
        <w:rPr>
          <w:rFonts w:ascii="Times New Roman" w:hAnsi="Times New Roman" w:cs="Times New Roman"/>
          <w:i/>
          <w:iCs/>
          <w:sz w:val="20"/>
          <w:szCs w:val="20"/>
        </w:rPr>
        <w:t>Fagopyrum esculentum</w:t>
      </w:r>
      <w:r w:rsidR="00207A99" w:rsidRPr="00B86AFD">
        <w:rPr>
          <w:rFonts w:ascii="Times New Roman" w:hAnsi="Times New Roman" w:cs="Times New Roman"/>
          <w:sz w:val="20"/>
          <w:szCs w:val="20"/>
        </w:rPr>
        <w:t xml:space="preserve">, </w:t>
      </w:r>
      <w:proofErr w:type="spellStart"/>
      <w:r w:rsidR="00207A99" w:rsidRPr="00B86AFD">
        <w:rPr>
          <w:rFonts w:ascii="Times New Roman" w:hAnsi="Times New Roman" w:cs="Times New Roman"/>
          <w:i/>
          <w:iCs/>
          <w:sz w:val="20"/>
          <w:szCs w:val="20"/>
        </w:rPr>
        <w:t>Odontarrhena</w:t>
      </w:r>
      <w:proofErr w:type="spellEnd"/>
      <w:r w:rsidR="00207A99" w:rsidRPr="00B86AFD">
        <w:rPr>
          <w:rFonts w:ascii="Times New Roman" w:hAnsi="Times New Roman" w:cs="Times New Roman"/>
          <w:i/>
          <w:iCs/>
          <w:sz w:val="20"/>
          <w:szCs w:val="20"/>
        </w:rPr>
        <w:t xml:space="preserve"> </w:t>
      </w:r>
      <w:proofErr w:type="spellStart"/>
      <w:r w:rsidR="00207A99" w:rsidRPr="00B86AFD">
        <w:rPr>
          <w:rFonts w:ascii="Times New Roman" w:hAnsi="Times New Roman" w:cs="Times New Roman"/>
          <w:i/>
          <w:iCs/>
          <w:sz w:val="20"/>
          <w:szCs w:val="20"/>
        </w:rPr>
        <w:t>chalcidica</w:t>
      </w:r>
      <w:proofErr w:type="spellEnd"/>
      <w:r w:rsidR="00207A99" w:rsidRPr="00B86AFD">
        <w:rPr>
          <w:rFonts w:ascii="Times New Roman" w:hAnsi="Times New Roman" w:cs="Times New Roman"/>
          <w:sz w:val="20"/>
          <w:szCs w:val="20"/>
        </w:rPr>
        <w:t xml:space="preserve">, </w:t>
      </w:r>
      <w:r w:rsidR="00207A99" w:rsidRPr="00B86AFD">
        <w:rPr>
          <w:rFonts w:ascii="Times New Roman" w:hAnsi="Times New Roman" w:cs="Times New Roman"/>
          <w:i/>
          <w:iCs/>
          <w:sz w:val="20"/>
          <w:szCs w:val="20"/>
        </w:rPr>
        <w:t xml:space="preserve">Tagetes </w:t>
      </w:r>
      <w:proofErr w:type="spellStart"/>
      <w:r w:rsidR="00207A99" w:rsidRPr="00B86AFD">
        <w:rPr>
          <w:rFonts w:ascii="Times New Roman" w:hAnsi="Times New Roman" w:cs="Times New Roman"/>
          <w:i/>
          <w:iCs/>
          <w:sz w:val="20"/>
          <w:szCs w:val="20"/>
        </w:rPr>
        <w:t>patula</w:t>
      </w:r>
      <w:proofErr w:type="spellEnd"/>
      <w:r w:rsidR="00207A99" w:rsidRPr="00B86AFD">
        <w:rPr>
          <w:rFonts w:ascii="Times New Roman" w:hAnsi="Times New Roman" w:cs="Times New Roman"/>
          <w:sz w:val="20"/>
          <w:szCs w:val="20"/>
        </w:rPr>
        <w:t xml:space="preserve">, </w:t>
      </w:r>
      <w:r w:rsidR="00207A99" w:rsidRPr="00B86AFD">
        <w:rPr>
          <w:rFonts w:ascii="Times New Roman" w:hAnsi="Times New Roman" w:cs="Times New Roman"/>
          <w:i/>
          <w:iCs/>
          <w:sz w:val="20"/>
          <w:szCs w:val="20"/>
        </w:rPr>
        <w:t xml:space="preserve">T. </w:t>
      </w:r>
      <w:proofErr w:type="spellStart"/>
      <w:r w:rsidR="00207A99" w:rsidRPr="00B86AFD">
        <w:rPr>
          <w:rFonts w:ascii="Times New Roman" w:hAnsi="Times New Roman" w:cs="Times New Roman"/>
          <w:i/>
          <w:iCs/>
          <w:sz w:val="20"/>
          <w:szCs w:val="20"/>
        </w:rPr>
        <w:t>erecta</w:t>
      </w:r>
      <w:proofErr w:type="spellEnd"/>
      <w:r w:rsidR="00207A99" w:rsidRPr="00B86AFD">
        <w:rPr>
          <w:rFonts w:ascii="Times New Roman" w:hAnsi="Times New Roman" w:cs="Times New Roman"/>
          <w:sz w:val="20"/>
          <w:szCs w:val="20"/>
        </w:rPr>
        <w:t xml:space="preserve">, </w:t>
      </w:r>
      <w:r w:rsidRPr="00B86AFD">
        <w:rPr>
          <w:rFonts w:ascii="Times New Roman" w:hAnsi="Times New Roman" w:cs="Times New Roman"/>
          <w:i/>
          <w:iCs/>
          <w:sz w:val="20"/>
          <w:szCs w:val="20"/>
        </w:rPr>
        <w:t xml:space="preserve">Amaranthus </w:t>
      </w:r>
      <w:proofErr w:type="spellStart"/>
      <w:r w:rsidRPr="00B86AFD">
        <w:rPr>
          <w:rFonts w:ascii="Times New Roman" w:hAnsi="Times New Roman" w:cs="Times New Roman"/>
          <w:i/>
          <w:iCs/>
          <w:sz w:val="20"/>
          <w:szCs w:val="20"/>
        </w:rPr>
        <w:t>spinosus</w:t>
      </w:r>
      <w:proofErr w:type="spellEnd"/>
      <w:r w:rsidRPr="00B86AFD">
        <w:rPr>
          <w:rFonts w:ascii="Times New Roman" w:hAnsi="Times New Roman" w:cs="Times New Roman"/>
          <w:sz w:val="20"/>
          <w:szCs w:val="20"/>
        </w:rPr>
        <w:t xml:space="preserve">, </w:t>
      </w:r>
      <w:r w:rsidRPr="00B86AFD">
        <w:rPr>
          <w:rFonts w:ascii="Times New Roman" w:hAnsi="Times New Roman" w:cs="Times New Roman"/>
          <w:i/>
          <w:iCs/>
          <w:sz w:val="20"/>
          <w:szCs w:val="20"/>
        </w:rPr>
        <w:t xml:space="preserve">A. </w:t>
      </w:r>
      <w:proofErr w:type="spellStart"/>
      <w:r w:rsidRPr="00B86AFD">
        <w:rPr>
          <w:rFonts w:ascii="Times New Roman" w:hAnsi="Times New Roman" w:cs="Times New Roman"/>
          <w:i/>
          <w:iCs/>
          <w:sz w:val="20"/>
          <w:szCs w:val="20"/>
        </w:rPr>
        <w:t>hypochondriacus</w:t>
      </w:r>
      <w:proofErr w:type="spellEnd"/>
      <w:r w:rsidRPr="00B86AFD">
        <w:rPr>
          <w:rFonts w:ascii="Times New Roman" w:hAnsi="Times New Roman" w:cs="Times New Roman"/>
          <w:sz w:val="20"/>
          <w:szCs w:val="20"/>
        </w:rPr>
        <w:t>,</w:t>
      </w:r>
      <w:r w:rsidR="009233EF" w:rsidRPr="00B86AFD">
        <w:rPr>
          <w:rFonts w:ascii="Times New Roman" w:hAnsi="Times New Roman" w:cs="Times New Roman"/>
          <w:sz w:val="20"/>
          <w:szCs w:val="20"/>
        </w:rPr>
        <w:t xml:space="preserve"> </w:t>
      </w:r>
      <w:proofErr w:type="spellStart"/>
      <w:r w:rsidRPr="00B86AFD">
        <w:rPr>
          <w:rFonts w:ascii="Times New Roman" w:hAnsi="Times New Roman" w:cs="Times New Roman"/>
          <w:i/>
          <w:iCs/>
          <w:sz w:val="20"/>
          <w:szCs w:val="20"/>
        </w:rPr>
        <w:t>Chrysopogon</w:t>
      </w:r>
      <w:proofErr w:type="spellEnd"/>
      <w:r w:rsidRPr="00B86AFD">
        <w:rPr>
          <w:rFonts w:ascii="Times New Roman" w:hAnsi="Times New Roman" w:cs="Times New Roman"/>
          <w:i/>
          <w:iCs/>
          <w:sz w:val="20"/>
          <w:szCs w:val="20"/>
        </w:rPr>
        <w:t xml:space="preserve"> </w:t>
      </w:r>
      <w:proofErr w:type="spellStart"/>
      <w:r w:rsidRPr="00B86AFD">
        <w:rPr>
          <w:rFonts w:ascii="Times New Roman" w:hAnsi="Times New Roman" w:cs="Times New Roman"/>
          <w:i/>
          <w:iCs/>
          <w:sz w:val="20"/>
          <w:szCs w:val="20"/>
        </w:rPr>
        <w:t>zizanioides</w:t>
      </w:r>
      <w:proofErr w:type="spellEnd"/>
      <w:r w:rsidRPr="00B86AFD">
        <w:rPr>
          <w:rFonts w:ascii="Times New Roman" w:hAnsi="Times New Roman" w:cs="Times New Roman"/>
          <w:sz w:val="20"/>
          <w:szCs w:val="20"/>
        </w:rPr>
        <w:t xml:space="preserve">, </w:t>
      </w:r>
      <w:r w:rsidRPr="00B86AFD">
        <w:rPr>
          <w:rFonts w:ascii="Times New Roman" w:hAnsi="Times New Roman" w:cs="Times New Roman"/>
          <w:i/>
          <w:iCs/>
          <w:sz w:val="20"/>
          <w:szCs w:val="20"/>
        </w:rPr>
        <w:t xml:space="preserve">Brassica </w:t>
      </w:r>
      <w:proofErr w:type="spellStart"/>
      <w:r w:rsidRPr="00B86AFD">
        <w:rPr>
          <w:rFonts w:ascii="Times New Roman" w:hAnsi="Times New Roman" w:cs="Times New Roman"/>
          <w:i/>
          <w:iCs/>
          <w:sz w:val="20"/>
          <w:szCs w:val="20"/>
        </w:rPr>
        <w:t>juncea</w:t>
      </w:r>
      <w:proofErr w:type="spellEnd"/>
      <w:r w:rsidRPr="00B86AFD">
        <w:rPr>
          <w:rFonts w:ascii="Times New Roman" w:hAnsi="Times New Roman" w:cs="Times New Roman"/>
          <w:sz w:val="20"/>
          <w:szCs w:val="20"/>
        </w:rPr>
        <w:t xml:space="preserve">, </w:t>
      </w:r>
      <w:r w:rsidRPr="00B86AFD">
        <w:rPr>
          <w:rFonts w:ascii="Times New Roman" w:hAnsi="Times New Roman" w:cs="Times New Roman"/>
          <w:i/>
          <w:iCs/>
          <w:sz w:val="20"/>
          <w:szCs w:val="20"/>
        </w:rPr>
        <w:t>Ricinus communis</w:t>
      </w:r>
      <w:r w:rsidRPr="00B86AFD">
        <w:rPr>
          <w:rFonts w:ascii="Times New Roman" w:hAnsi="Times New Roman" w:cs="Times New Roman"/>
          <w:sz w:val="20"/>
          <w:szCs w:val="20"/>
        </w:rPr>
        <w:t xml:space="preserve">, </w:t>
      </w:r>
      <w:proofErr w:type="spellStart"/>
      <w:r w:rsidRPr="00B86AFD">
        <w:rPr>
          <w:rFonts w:ascii="Times New Roman" w:hAnsi="Times New Roman" w:cs="Times New Roman"/>
          <w:i/>
          <w:iCs/>
          <w:sz w:val="20"/>
          <w:szCs w:val="20"/>
        </w:rPr>
        <w:t>Chromolaena</w:t>
      </w:r>
      <w:proofErr w:type="spellEnd"/>
      <w:r w:rsidRPr="00B86AFD">
        <w:rPr>
          <w:rFonts w:ascii="Times New Roman" w:hAnsi="Times New Roman" w:cs="Times New Roman"/>
          <w:i/>
          <w:iCs/>
          <w:sz w:val="20"/>
          <w:szCs w:val="20"/>
        </w:rPr>
        <w:t xml:space="preserve"> odorata</w:t>
      </w:r>
      <w:r w:rsidRPr="00B86AFD">
        <w:rPr>
          <w:rFonts w:ascii="Times New Roman" w:hAnsi="Times New Roman" w:cs="Times New Roman"/>
          <w:sz w:val="20"/>
          <w:szCs w:val="20"/>
        </w:rPr>
        <w:t xml:space="preserve">, </w:t>
      </w:r>
      <w:r w:rsidRPr="00B86AFD">
        <w:rPr>
          <w:rFonts w:ascii="Times New Roman" w:hAnsi="Times New Roman" w:cs="Times New Roman"/>
          <w:i/>
          <w:iCs/>
          <w:sz w:val="20"/>
          <w:szCs w:val="20"/>
        </w:rPr>
        <w:t xml:space="preserve">Ageratum </w:t>
      </w:r>
      <w:proofErr w:type="spellStart"/>
      <w:r w:rsidRPr="00B86AFD">
        <w:rPr>
          <w:rFonts w:ascii="Times New Roman" w:hAnsi="Times New Roman" w:cs="Times New Roman"/>
          <w:i/>
          <w:iCs/>
          <w:sz w:val="20"/>
          <w:szCs w:val="20"/>
        </w:rPr>
        <w:t>conyzoides</w:t>
      </w:r>
      <w:proofErr w:type="spellEnd"/>
      <w:r w:rsidRPr="00B86AFD">
        <w:rPr>
          <w:rFonts w:ascii="Times New Roman" w:hAnsi="Times New Roman" w:cs="Times New Roman"/>
          <w:sz w:val="20"/>
          <w:szCs w:val="20"/>
        </w:rPr>
        <w:t xml:space="preserve">, </w:t>
      </w:r>
      <w:r w:rsidRPr="00B86AFD">
        <w:rPr>
          <w:rFonts w:ascii="Times New Roman" w:hAnsi="Times New Roman" w:cs="Times New Roman"/>
          <w:i/>
          <w:iCs/>
          <w:sz w:val="20"/>
          <w:szCs w:val="20"/>
        </w:rPr>
        <w:t xml:space="preserve">Ipomoea </w:t>
      </w:r>
      <w:proofErr w:type="spellStart"/>
      <w:r w:rsidRPr="00B86AFD">
        <w:rPr>
          <w:rFonts w:ascii="Times New Roman" w:hAnsi="Times New Roman" w:cs="Times New Roman"/>
          <w:i/>
          <w:iCs/>
          <w:sz w:val="20"/>
          <w:szCs w:val="20"/>
        </w:rPr>
        <w:t>carnea</w:t>
      </w:r>
      <w:proofErr w:type="spellEnd"/>
      <w:r w:rsidR="000D04D3" w:rsidRPr="00B86AFD">
        <w:rPr>
          <w:rFonts w:ascii="Times New Roman" w:hAnsi="Times New Roman" w:cs="Times New Roman"/>
          <w:i/>
          <w:iCs/>
          <w:sz w:val="20"/>
          <w:szCs w:val="20"/>
        </w:rPr>
        <w:t>,</w:t>
      </w:r>
      <w:r w:rsidR="00207A99" w:rsidRPr="00B86AFD">
        <w:rPr>
          <w:rFonts w:ascii="Times New Roman" w:hAnsi="Times New Roman" w:cs="Times New Roman"/>
          <w:sz w:val="20"/>
          <w:szCs w:val="20"/>
        </w:rPr>
        <w:t xml:space="preserve"> </w:t>
      </w:r>
      <w:r w:rsidRPr="00B86AFD">
        <w:rPr>
          <w:rFonts w:ascii="Times New Roman" w:hAnsi="Times New Roman" w:cs="Times New Roman"/>
          <w:sz w:val="20"/>
          <w:szCs w:val="20"/>
        </w:rPr>
        <w:t xml:space="preserve">and </w:t>
      </w:r>
      <w:proofErr w:type="spellStart"/>
      <w:r w:rsidRPr="00B86AFD">
        <w:rPr>
          <w:rFonts w:ascii="Times New Roman" w:hAnsi="Times New Roman" w:cs="Times New Roman"/>
          <w:i/>
          <w:iCs/>
          <w:sz w:val="20"/>
          <w:szCs w:val="20"/>
        </w:rPr>
        <w:t>Odontarrhena</w:t>
      </w:r>
      <w:proofErr w:type="spellEnd"/>
      <w:r w:rsidRPr="00B86AFD">
        <w:rPr>
          <w:rFonts w:ascii="Times New Roman" w:hAnsi="Times New Roman" w:cs="Times New Roman"/>
          <w:i/>
          <w:iCs/>
          <w:sz w:val="20"/>
          <w:szCs w:val="20"/>
        </w:rPr>
        <w:t xml:space="preserve"> </w:t>
      </w:r>
      <w:proofErr w:type="spellStart"/>
      <w:r w:rsidRPr="00B86AFD">
        <w:rPr>
          <w:rFonts w:ascii="Times New Roman" w:hAnsi="Times New Roman" w:cs="Times New Roman"/>
          <w:i/>
          <w:iCs/>
          <w:sz w:val="20"/>
          <w:szCs w:val="20"/>
        </w:rPr>
        <w:t>chalcidica</w:t>
      </w:r>
      <w:proofErr w:type="spellEnd"/>
      <w:r w:rsidRPr="00B86AFD">
        <w:rPr>
          <w:rFonts w:ascii="Times New Roman" w:hAnsi="Times New Roman" w:cs="Times New Roman"/>
          <w:sz w:val="20"/>
          <w:szCs w:val="20"/>
        </w:rPr>
        <w:t xml:space="preserve"> </w:t>
      </w:r>
      <w:r w:rsidR="004D6A9D" w:rsidRPr="00B86AFD">
        <w:rPr>
          <w:rFonts w:ascii="Times New Roman" w:hAnsi="Times New Roman" w:cs="Times New Roman"/>
          <w:sz w:val="20"/>
          <w:szCs w:val="20"/>
        </w:rPr>
        <w:t xml:space="preserve">have been identified </w:t>
      </w:r>
      <w:r w:rsidR="000D04D3" w:rsidRPr="00B86AFD">
        <w:rPr>
          <w:rFonts w:ascii="Times New Roman" w:hAnsi="Times New Roman" w:cs="Times New Roman"/>
          <w:sz w:val="20"/>
          <w:szCs w:val="20"/>
        </w:rPr>
        <w:t xml:space="preserve">as </w:t>
      </w:r>
      <w:r w:rsidR="00A85D86" w:rsidRPr="00B86AFD">
        <w:rPr>
          <w:rFonts w:ascii="Times New Roman" w:hAnsi="Times New Roman" w:cs="Times New Roman"/>
          <w:sz w:val="20"/>
          <w:szCs w:val="20"/>
        </w:rPr>
        <w:t xml:space="preserve">an </w:t>
      </w:r>
      <w:r w:rsidR="000D04D3" w:rsidRPr="00B86AFD">
        <w:rPr>
          <w:rFonts w:ascii="Times New Roman" w:hAnsi="Times New Roman" w:cs="Times New Roman"/>
          <w:sz w:val="20"/>
          <w:szCs w:val="20"/>
        </w:rPr>
        <w:t>aid</w:t>
      </w:r>
      <w:r w:rsidR="004D6A9D" w:rsidRPr="00B86AFD">
        <w:rPr>
          <w:rFonts w:ascii="Times New Roman" w:hAnsi="Times New Roman" w:cs="Times New Roman"/>
          <w:sz w:val="20"/>
          <w:szCs w:val="20"/>
        </w:rPr>
        <w:t xml:space="preserve"> in the remediation of HM-</w:t>
      </w:r>
      <w:r w:rsidR="0051779A" w:rsidRPr="00B86AFD">
        <w:rPr>
          <w:rFonts w:ascii="Times New Roman" w:hAnsi="Times New Roman" w:cs="Times New Roman"/>
          <w:sz w:val="20"/>
          <w:szCs w:val="20"/>
        </w:rPr>
        <w:t>polluted</w:t>
      </w:r>
      <w:r w:rsidR="004D6A9D" w:rsidRPr="00B86AFD">
        <w:rPr>
          <w:rFonts w:ascii="Times New Roman" w:hAnsi="Times New Roman" w:cs="Times New Roman"/>
          <w:sz w:val="20"/>
          <w:szCs w:val="20"/>
        </w:rPr>
        <w:t xml:space="preserve"> soil. Furthermore, plants such as </w:t>
      </w:r>
      <w:r w:rsidR="004D6A9D" w:rsidRPr="00B86AFD">
        <w:rPr>
          <w:rFonts w:ascii="Times New Roman" w:hAnsi="Times New Roman" w:cs="Times New Roman"/>
          <w:i/>
          <w:iCs/>
          <w:sz w:val="20"/>
          <w:szCs w:val="20"/>
        </w:rPr>
        <w:t>Beta vulgaris</w:t>
      </w:r>
      <w:r w:rsidR="004D6A9D" w:rsidRPr="00B86AFD">
        <w:rPr>
          <w:rFonts w:ascii="Times New Roman" w:hAnsi="Times New Roman" w:cs="Times New Roman"/>
          <w:sz w:val="20"/>
          <w:szCs w:val="20"/>
        </w:rPr>
        <w:t>,</w:t>
      </w:r>
      <w:r w:rsidR="00B42015" w:rsidRPr="00B86AFD">
        <w:rPr>
          <w:rFonts w:ascii="Times New Roman" w:hAnsi="Times New Roman" w:cs="Times New Roman"/>
          <w:sz w:val="20"/>
          <w:szCs w:val="20"/>
        </w:rPr>
        <w:t xml:space="preserve"> </w:t>
      </w:r>
      <w:r w:rsidR="00B42015" w:rsidRPr="00B86AFD">
        <w:rPr>
          <w:rFonts w:ascii="Times New Roman" w:hAnsi="Times New Roman" w:cs="Times New Roman"/>
          <w:i/>
          <w:iCs/>
          <w:sz w:val="20"/>
          <w:szCs w:val="20"/>
        </w:rPr>
        <w:t>Nicotiana tabacum</w:t>
      </w:r>
      <w:r w:rsidR="00B42015" w:rsidRPr="00B86AFD">
        <w:rPr>
          <w:rFonts w:ascii="Times New Roman" w:hAnsi="Times New Roman" w:cs="Times New Roman"/>
          <w:sz w:val="20"/>
          <w:szCs w:val="20"/>
        </w:rPr>
        <w:t xml:space="preserve">, </w:t>
      </w:r>
      <w:r w:rsidR="00B42015" w:rsidRPr="00B86AFD">
        <w:rPr>
          <w:rFonts w:ascii="Times New Roman" w:hAnsi="Times New Roman" w:cs="Times New Roman"/>
          <w:i/>
          <w:iCs/>
          <w:sz w:val="20"/>
          <w:szCs w:val="20"/>
        </w:rPr>
        <w:t>Arabidopsis thaliana</w:t>
      </w:r>
      <w:r w:rsidR="000D04D3" w:rsidRPr="00B86AFD">
        <w:rPr>
          <w:rFonts w:ascii="Times New Roman" w:hAnsi="Times New Roman" w:cs="Times New Roman"/>
          <w:i/>
          <w:iCs/>
          <w:sz w:val="20"/>
          <w:szCs w:val="20"/>
        </w:rPr>
        <w:t>,</w:t>
      </w:r>
      <w:r w:rsidR="004D6A9D" w:rsidRPr="00B86AFD">
        <w:rPr>
          <w:rFonts w:ascii="Times New Roman" w:hAnsi="Times New Roman" w:cs="Times New Roman"/>
          <w:sz w:val="20"/>
          <w:szCs w:val="20"/>
        </w:rPr>
        <w:t xml:space="preserve"> and </w:t>
      </w:r>
      <w:r w:rsidR="004D6A9D" w:rsidRPr="00B86AFD">
        <w:rPr>
          <w:rFonts w:ascii="Times New Roman" w:hAnsi="Times New Roman" w:cs="Times New Roman"/>
          <w:i/>
          <w:iCs/>
          <w:sz w:val="20"/>
          <w:szCs w:val="20"/>
        </w:rPr>
        <w:t xml:space="preserve">Sedum </w:t>
      </w:r>
      <w:proofErr w:type="spellStart"/>
      <w:r w:rsidR="004D6A9D" w:rsidRPr="00B86AFD">
        <w:rPr>
          <w:rFonts w:ascii="Times New Roman" w:hAnsi="Times New Roman" w:cs="Times New Roman"/>
          <w:i/>
          <w:iCs/>
          <w:sz w:val="20"/>
          <w:szCs w:val="20"/>
        </w:rPr>
        <w:t>alfredii</w:t>
      </w:r>
      <w:proofErr w:type="spellEnd"/>
      <w:r w:rsidR="000D04D3" w:rsidRPr="00B86AFD">
        <w:rPr>
          <w:rFonts w:ascii="Times New Roman" w:hAnsi="Times New Roman" w:cs="Times New Roman"/>
          <w:i/>
          <w:iCs/>
          <w:sz w:val="20"/>
          <w:szCs w:val="20"/>
        </w:rPr>
        <w:t>,</w:t>
      </w:r>
      <w:r w:rsidR="004D6A9D" w:rsidRPr="00B86AFD">
        <w:rPr>
          <w:rFonts w:ascii="Times New Roman" w:hAnsi="Times New Roman" w:cs="Times New Roman"/>
          <w:sz w:val="20"/>
          <w:szCs w:val="20"/>
        </w:rPr>
        <w:t xml:space="preserve"> have been genetically modified with appropriate bacterial genes from </w:t>
      </w:r>
      <w:r w:rsidR="00B42015" w:rsidRPr="00B86AFD">
        <w:rPr>
          <w:rFonts w:ascii="Times New Roman" w:hAnsi="Times New Roman" w:cs="Times New Roman"/>
          <w:i/>
          <w:iCs/>
          <w:sz w:val="20"/>
          <w:szCs w:val="20"/>
        </w:rPr>
        <w:t>Saccharomyces cerevisiae</w:t>
      </w:r>
      <w:r w:rsidR="00B42015" w:rsidRPr="00B86AFD">
        <w:rPr>
          <w:rFonts w:ascii="Times New Roman" w:hAnsi="Times New Roman" w:cs="Times New Roman"/>
          <w:sz w:val="20"/>
          <w:szCs w:val="20"/>
        </w:rPr>
        <w:t xml:space="preserve">, </w:t>
      </w:r>
      <w:r w:rsidR="004D6A9D" w:rsidRPr="00B86AFD">
        <w:rPr>
          <w:rFonts w:ascii="Times New Roman" w:hAnsi="Times New Roman" w:cs="Times New Roman"/>
          <w:i/>
          <w:iCs/>
          <w:sz w:val="20"/>
          <w:szCs w:val="20"/>
        </w:rPr>
        <w:t>Streptococcus thermophilus</w:t>
      </w:r>
      <w:r w:rsidR="004D6A9D" w:rsidRPr="00B86AFD">
        <w:rPr>
          <w:rFonts w:ascii="Times New Roman" w:hAnsi="Times New Roman" w:cs="Times New Roman"/>
          <w:sz w:val="20"/>
          <w:szCs w:val="20"/>
        </w:rPr>
        <w:t>,</w:t>
      </w:r>
      <w:r w:rsidR="00B42015" w:rsidRPr="00B86AFD">
        <w:rPr>
          <w:rFonts w:ascii="Times New Roman" w:hAnsi="Times New Roman" w:cs="Times New Roman"/>
          <w:sz w:val="20"/>
          <w:szCs w:val="20"/>
        </w:rPr>
        <w:t xml:space="preserve"> </w:t>
      </w:r>
      <w:r w:rsidR="00B42015" w:rsidRPr="00B86AFD">
        <w:rPr>
          <w:rFonts w:ascii="Times New Roman" w:hAnsi="Times New Roman" w:cs="Times New Roman"/>
          <w:i/>
          <w:iCs/>
          <w:sz w:val="20"/>
          <w:szCs w:val="20"/>
        </w:rPr>
        <w:t>Caenorhabditis elegans</w:t>
      </w:r>
      <w:r w:rsidR="004D6A9D" w:rsidRPr="00B86AFD">
        <w:rPr>
          <w:rFonts w:ascii="Times New Roman" w:hAnsi="Times New Roman" w:cs="Times New Roman"/>
          <w:sz w:val="20"/>
          <w:szCs w:val="20"/>
        </w:rPr>
        <w:t xml:space="preserve"> and </w:t>
      </w:r>
      <w:r w:rsidR="004D6A9D" w:rsidRPr="00B86AFD">
        <w:rPr>
          <w:rFonts w:ascii="Times New Roman" w:hAnsi="Times New Roman" w:cs="Times New Roman"/>
          <w:i/>
          <w:iCs/>
          <w:sz w:val="20"/>
          <w:szCs w:val="20"/>
        </w:rPr>
        <w:t xml:space="preserve">Pseudomonas </w:t>
      </w:r>
      <w:proofErr w:type="spellStart"/>
      <w:r w:rsidR="004D6A9D" w:rsidRPr="00B86AFD">
        <w:rPr>
          <w:rFonts w:ascii="Times New Roman" w:hAnsi="Times New Roman" w:cs="Times New Roman"/>
          <w:i/>
          <w:iCs/>
          <w:sz w:val="20"/>
          <w:szCs w:val="20"/>
        </w:rPr>
        <w:t>fuorescens</w:t>
      </w:r>
      <w:proofErr w:type="spellEnd"/>
      <w:r w:rsidR="004D6A9D" w:rsidRPr="00B86AFD">
        <w:rPr>
          <w:rFonts w:ascii="Times New Roman" w:hAnsi="Times New Roman" w:cs="Times New Roman"/>
          <w:sz w:val="20"/>
          <w:szCs w:val="20"/>
        </w:rPr>
        <w:t xml:space="preserve"> and used for contaminant remediation</w:t>
      </w:r>
      <w:r w:rsidR="004916C7" w:rsidRPr="00B86AFD">
        <w:rPr>
          <w:rFonts w:ascii="Times New Roman" w:hAnsi="Times New Roman" w:cs="Times New Roman"/>
          <w:sz w:val="20"/>
          <w:szCs w:val="20"/>
        </w:rPr>
        <w:t xml:space="preserve">. For example, mercury (Hg) reductase bacterial genes such as </w:t>
      </w:r>
      <w:proofErr w:type="spellStart"/>
      <w:r w:rsidR="004916C7" w:rsidRPr="00B86AFD">
        <w:rPr>
          <w:rFonts w:ascii="Times New Roman" w:hAnsi="Times New Roman" w:cs="Times New Roman"/>
          <w:sz w:val="20"/>
          <w:szCs w:val="20"/>
        </w:rPr>
        <w:t>merA</w:t>
      </w:r>
      <w:proofErr w:type="spellEnd"/>
      <w:r w:rsidR="004916C7" w:rsidRPr="00B86AFD">
        <w:rPr>
          <w:rFonts w:ascii="Times New Roman" w:hAnsi="Times New Roman" w:cs="Times New Roman"/>
          <w:sz w:val="20"/>
          <w:szCs w:val="20"/>
        </w:rPr>
        <w:t xml:space="preserve"> and </w:t>
      </w:r>
      <w:proofErr w:type="spellStart"/>
      <w:r w:rsidR="004916C7" w:rsidRPr="00B86AFD">
        <w:rPr>
          <w:rFonts w:ascii="Times New Roman" w:hAnsi="Times New Roman" w:cs="Times New Roman"/>
          <w:sz w:val="20"/>
          <w:szCs w:val="20"/>
        </w:rPr>
        <w:t>merB</w:t>
      </w:r>
      <w:proofErr w:type="spellEnd"/>
      <w:r w:rsidR="004916C7" w:rsidRPr="00B86AFD">
        <w:rPr>
          <w:rFonts w:ascii="Times New Roman" w:hAnsi="Times New Roman" w:cs="Times New Roman"/>
          <w:sz w:val="20"/>
          <w:szCs w:val="20"/>
        </w:rPr>
        <w:t xml:space="preserve"> have been used in plants to detoxify methyl-Hg. Furthermore, manure and </w:t>
      </w:r>
      <w:r w:rsidR="00A00036" w:rsidRPr="00B86AFD">
        <w:rPr>
          <w:rFonts w:ascii="Times New Roman" w:hAnsi="Times New Roman" w:cs="Times New Roman"/>
          <w:sz w:val="20"/>
          <w:szCs w:val="20"/>
        </w:rPr>
        <w:t>natural</w:t>
      </w:r>
      <w:r w:rsidR="004916C7" w:rsidRPr="00B86AFD">
        <w:rPr>
          <w:rFonts w:ascii="Times New Roman" w:hAnsi="Times New Roman" w:cs="Times New Roman"/>
          <w:sz w:val="20"/>
          <w:szCs w:val="20"/>
        </w:rPr>
        <w:t xml:space="preserve"> amendments (</w:t>
      </w:r>
      <w:r w:rsidR="00A00036" w:rsidRPr="00B86AFD">
        <w:rPr>
          <w:rFonts w:ascii="Times New Roman" w:hAnsi="Times New Roman" w:cs="Times New Roman"/>
          <w:sz w:val="20"/>
          <w:szCs w:val="20"/>
        </w:rPr>
        <w:t>such as</w:t>
      </w:r>
      <w:r w:rsidR="004916C7" w:rsidRPr="00B86AFD">
        <w:rPr>
          <w:rFonts w:ascii="Times New Roman" w:hAnsi="Times New Roman" w:cs="Times New Roman"/>
          <w:sz w:val="20"/>
          <w:szCs w:val="20"/>
        </w:rPr>
        <w:t xml:space="preserve"> different plant </w:t>
      </w:r>
      <w:proofErr w:type="spellStart"/>
      <w:r w:rsidR="004916C7" w:rsidRPr="00B86AFD">
        <w:rPr>
          <w:rFonts w:ascii="Times New Roman" w:hAnsi="Times New Roman" w:cs="Times New Roman"/>
          <w:sz w:val="20"/>
          <w:szCs w:val="20"/>
        </w:rPr>
        <w:t>biochar</w:t>
      </w:r>
      <w:r w:rsidR="000D04D3" w:rsidRPr="00B86AFD">
        <w:rPr>
          <w:rFonts w:ascii="Times New Roman" w:hAnsi="Times New Roman" w:cs="Times New Roman"/>
          <w:sz w:val="20"/>
          <w:szCs w:val="20"/>
        </w:rPr>
        <w:t>s</w:t>
      </w:r>
      <w:proofErr w:type="spellEnd"/>
      <w:r w:rsidR="004916C7" w:rsidRPr="00B86AFD">
        <w:rPr>
          <w:rFonts w:ascii="Times New Roman" w:hAnsi="Times New Roman" w:cs="Times New Roman"/>
          <w:sz w:val="20"/>
          <w:szCs w:val="20"/>
        </w:rPr>
        <w:t xml:space="preserve">, biosolids, and litter) are utilized as </w:t>
      </w:r>
      <w:proofErr w:type="spellStart"/>
      <w:r w:rsidR="004916C7" w:rsidRPr="00B86AFD">
        <w:rPr>
          <w:rFonts w:ascii="Times New Roman" w:hAnsi="Times New Roman" w:cs="Times New Roman"/>
          <w:sz w:val="20"/>
          <w:szCs w:val="20"/>
        </w:rPr>
        <w:t>biostimulants</w:t>
      </w:r>
      <w:proofErr w:type="spellEnd"/>
      <w:r w:rsidR="004916C7" w:rsidRPr="00B86AFD">
        <w:rPr>
          <w:rFonts w:ascii="Times New Roman" w:hAnsi="Times New Roman" w:cs="Times New Roman"/>
          <w:sz w:val="20"/>
          <w:szCs w:val="20"/>
        </w:rPr>
        <w:t xml:space="preserve"> in this plant-based bioremediation. Metal </w:t>
      </w:r>
      <w:r w:rsidR="004916C7" w:rsidRPr="00B86AFD">
        <w:rPr>
          <w:rFonts w:ascii="Times New Roman" w:hAnsi="Times New Roman" w:cs="Times New Roman"/>
          <w:sz w:val="20"/>
          <w:szCs w:val="20"/>
        </w:rPr>
        <w:lastRenderedPageBreak/>
        <w:t xml:space="preserve">sorption is controlled by the </w:t>
      </w:r>
      <w:r w:rsidR="00A00036" w:rsidRPr="00B86AFD">
        <w:rPr>
          <w:rFonts w:ascii="Times New Roman" w:hAnsi="Times New Roman" w:cs="Times New Roman"/>
          <w:sz w:val="20"/>
          <w:szCs w:val="20"/>
        </w:rPr>
        <w:t>utiliz</w:t>
      </w:r>
      <w:r w:rsidR="000D04D3" w:rsidRPr="00B86AFD">
        <w:rPr>
          <w:rFonts w:ascii="Times New Roman" w:hAnsi="Times New Roman" w:cs="Times New Roman"/>
          <w:sz w:val="20"/>
          <w:szCs w:val="20"/>
        </w:rPr>
        <w:t>ation</w:t>
      </w:r>
      <w:r w:rsidR="004916C7" w:rsidRPr="00B86AFD">
        <w:rPr>
          <w:rFonts w:ascii="Times New Roman" w:hAnsi="Times New Roman" w:cs="Times New Roman"/>
          <w:sz w:val="20"/>
          <w:szCs w:val="20"/>
        </w:rPr>
        <w:t xml:space="preserve"> of chelators</w:t>
      </w:r>
      <w:r w:rsidR="000D04D3" w:rsidRPr="00B86AFD">
        <w:rPr>
          <w:rFonts w:ascii="Times New Roman" w:hAnsi="Times New Roman" w:cs="Times New Roman"/>
          <w:sz w:val="20"/>
          <w:szCs w:val="20"/>
        </w:rPr>
        <w:t>,</w:t>
      </w:r>
      <w:r w:rsidR="004916C7" w:rsidRPr="00B86AFD">
        <w:rPr>
          <w:rFonts w:ascii="Times New Roman" w:hAnsi="Times New Roman" w:cs="Times New Roman"/>
          <w:sz w:val="20"/>
          <w:szCs w:val="20"/>
        </w:rPr>
        <w:t xml:space="preserve"> </w:t>
      </w:r>
      <w:r w:rsidR="00A00036" w:rsidRPr="00B86AFD">
        <w:rPr>
          <w:rFonts w:ascii="Times New Roman" w:hAnsi="Times New Roman" w:cs="Times New Roman"/>
          <w:sz w:val="20"/>
          <w:szCs w:val="20"/>
        </w:rPr>
        <w:t>including</w:t>
      </w:r>
      <w:r w:rsidR="004916C7" w:rsidRPr="00B86AFD">
        <w:rPr>
          <w:rFonts w:ascii="Times New Roman" w:hAnsi="Times New Roman" w:cs="Times New Roman"/>
          <w:sz w:val="20"/>
          <w:szCs w:val="20"/>
        </w:rPr>
        <w:t xml:space="preserve"> ethylenediamine-di-o-</w:t>
      </w:r>
      <w:proofErr w:type="spellStart"/>
      <w:r w:rsidR="004916C7" w:rsidRPr="00B86AFD">
        <w:rPr>
          <w:rFonts w:ascii="Times New Roman" w:hAnsi="Times New Roman" w:cs="Times New Roman"/>
          <w:sz w:val="20"/>
          <w:szCs w:val="20"/>
        </w:rPr>
        <w:t>hydroxyphenylacetic</w:t>
      </w:r>
      <w:proofErr w:type="spellEnd"/>
      <w:r w:rsidR="004916C7" w:rsidRPr="00B86AFD">
        <w:rPr>
          <w:rFonts w:ascii="Times New Roman" w:hAnsi="Times New Roman" w:cs="Times New Roman"/>
          <w:sz w:val="20"/>
          <w:szCs w:val="20"/>
        </w:rPr>
        <w:t xml:space="preserve"> acid (EDDHA), diethylenetriaminepentaacetic acid (DTPA), ethylene glycol </w:t>
      </w:r>
      <w:proofErr w:type="spellStart"/>
      <w:r w:rsidR="004916C7" w:rsidRPr="00B86AFD">
        <w:rPr>
          <w:rFonts w:ascii="Times New Roman" w:hAnsi="Times New Roman" w:cs="Times New Roman"/>
          <w:sz w:val="20"/>
          <w:szCs w:val="20"/>
        </w:rPr>
        <w:t>tetraacetic</w:t>
      </w:r>
      <w:proofErr w:type="spellEnd"/>
      <w:r w:rsidR="004916C7" w:rsidRPr="00B86AFD">
        <w:rPr>
          <w:rFonts w:ascii="Times New Roman" w:hAnsi="Times New Roman" w:cs="Times New Roman"/>
          <w:sz w:val="20"/>
          <w:szCs w:val="20"/>
        </w:rPr>
        <w:t xml:space="preserve"> acid (AGTA), </w:t>
      </w:r>
      <w:proofErr w:type="spellStart"/>
      <w:r w:rsidR="004916C7" w:rsidRPr="00B86AFD">
        <w:rPr>
          <w:rFonts w:ascii="Times New Roman" w:hAnsi="Times New Roman" w:cs="Times New Roman"/>
          <w:sz w:val="20"/>
          <w:szCs w:val="20"/>
        </w:rPr>
        <w:t>nhydroxyethylenediaminetriacetic</w:t>
      </w:r>
      <w:proofErr w:type="spellEnd"/>
      <w:r w:rsidR="004916C7" w:rsidRPr="00B86AFD">
        <w:rPr>
          <w:rFonts w:ascii="Times New Roman" w:hAnsi="Times New Roman" w:cs="Times New Roman"/>
          <w:sz w:val="20"/>
          <w:szCs w:val="20"/>
        </w:rPr>
        <w:t xml:space="preserve"> acid (HEDTA), </w:t>
      </w:r>
      <w:r w:rsidR="004830D2" w:rsidRPr="00B86AFD">
        <w:rPr>
          <w:rFonts w:ascii="Times New Roman" w:hAnsi="Times New Roman" w:cs="Times New Roman"/>
          <w:sz w:val="20"/>
          <w:szCs w:val="20"/>
        </w:rPr>
        <w:t xml:space="preserve">citric acid, ethylene diamine </w:t>
      </w:r>
      <w:proofErr w:type="spellStart"/>
      <w:r w:rsidR="004830D2" w:rsidRPr="00B86AFD">
        <w:rPr>
          <w:rFonts w:ascii="Times New Roman" w:hAnsi="Times New Roman" w:cs="Times New Roman"/>
          <w:sz w:val="20"/>
          <w:szCs w:val="20"/>
        </w:rPr>
        <w:t>tetraacetic</w:t>
      </w:r>
      <w:proofErr w:type="spellEnd"/>
      <w:r w:rsidR="004830D2" w:rsidRPr="00B86AFD">
        <w:rPr>
          <w:rFonts w:ascii="Times New Roman" w:hAnsi="Times New Roman" w:cs="Times New Roman"/>
          <w:sz w:val="20"/>
          <w:szCs w:val="20"/>
        </w:rPr>
        <w:t xml:space="preserve"> acid (EDTA), [S,S]-</w:t>
      </w:r>
      <w:proofErr w:type="spellStart"/>
      <w:r w:rsidR="004830D2" w:rsidRPr="00B86AFD">
        <w:rPr>
          <w:rFonts w:ascii="Times New Roman" w:hAnsi="Times New Roman" w:cs="Times New Roman"/>
          <w:sz w:val="20"/>
          <w:szCs w:val="20"/>
        </w:rPr>
        <w:t>ethylenediaminedisuccinic</w:t>
      </w:r>
      <w:proofErr w:type="spellEnd"/>
      <w:r w:rsidR="004830D2" w:rsidRPr="00B86AFD">
        <w:rPr>
          <w:rFonts w:ascii="Times New Roman" w:hAnsi="Times New Roman" w:cs="Times New Roman"/>
          <w:sz w:val="20"/>
          <w:szCs w:val="20"/>
        </w:rPr>
        <w:t xml:space="preserve"> acid (EDDS), </w:t>
      </w:r>
      <w:r w:rsidR="004916C7" w:rsidRPr="00B86AFD">
        <w:rPr>
          <w:rFonts w:ascii="Times New Roman" w:hAnsi="Times New Roman" w:cs="Times New Roman"/>
          <w:sz w:val="20"/>
          <w:szCs w:val="20"/>
        </w:rPr>
        <w:t>fulvic acids, tartaric acid</w:t>
      </w:r>
      <w:r w:rsidR="004830D2" w:rsidRPr="00B86AFD">
        <w:rPr>
          <w:rFonts w:ascii="Times New Roman" w:hAnsi="Times New Roman" w:cs="Times New Roman"/>
          <w:sz w:val="20"/>
          <w:szCs w:val="20"/>
        </w:rPr>
        <w:t xml:space="preserve"> and </w:t>
      </w:r>
      <w:proofErr w:type="spellStart"/>
      <w:r w:rsidR="003F2417" w:rsidRPr="00B86AFD">
        <w:rPr>
          <w:rFonts w:ascii="Times New Roman" w:hAnsi="Times New Roman" w:cs="Times New Roman"/>
          <w:sz w:val="20"/>
          <w:szCs w:val="20"/>
        </w:rPr>
        <w:t>s</w:t>
      </w:r>
      <w:r w:rsidR="004830D2" w:rsidRPr="00B86AFD">
        <w:rPr>
          <w:rFonts w:ascii="Times New Roman" w:hAnsi="Times New Roman" w:cs="Times New Roman"/>
          <w:sz w:val="20"/>
          <w:szCs w:val="20"/>
        </w:rPr>
        <w:t>alicyclic</w:t>
      </w:r>
      <w:proofErr w:type="spellEnd"/>
      <w:r w:rsidR="004830D2" w:rsidRPr="00B86AFD">
        <w:rPr>
          <w:rFonts w:ascii="Times New Roman" w:hAnsi="Times New Roman" w:cs="Times New Roman"/>
          <w:sz w:val="20"/>
          <w:szCs w:val="20"/>
        </w:rPr>
        <w:t xml:space="preserve"> acid </w:t>
      </w:r>
      <w:r w:rsidR="004916C7" w:rsidRPr="00B86AFD">
        <w:rPr>
          <w:rFonts w:ascii="Times New Roman" w:hAnsi="Times New Roman" w:cs="Times New Roman"/>
          <w:sz w:val="20"/>
          <w:szCs w:val="20"/>
        </w:rPr>
        <w:t>precipitate via the creation of metal chelate complexes</w:t>
      </w:r>
      <w:r w:rsidR="00A00036" w:rsidRPr="00B86AFD">
        <w:rPr>
          <w:rFonts w:ascii="Times New Roman" w:hAnsi="Times New Roman" w:cs="Times New Roman"/>
          <w:sz w:val="20"/>
          <w:szCs w:val="20"/>
        </w:rPr>
        <w:t xml:space="preserve"> that</w:t>
      </w:r>
      <w:r w:rsidR="004916C7" w:rsidRPr="00B86AFD">
        <w:rPr>
          <w:rFonts w:ascii="Times New Roman" w:hAnsi="Times New Roman" w:cs="Times New Roman"/>
          <w:sz w:val="20"/>
          <w:szCs w:val="20"/>
        </w:rPr>
        <w:t xml:space="preserve"> improve the bioavailability of these metals as well as the effectiveness of phytoextraction. </w:t>
      </w:r>
      <w:r w:rsidR="00BD0473" w:rsidRPr="00B86AFD">
        <w:rPr>
          <w:rFonts w:ascii="Times New Roman" w:hAnsi="Times New Roman" w:cs="Times New Roman"/>
          <w:sz w:val="20"/>
          <w:szCs w:val="20"/>
        </w:rPr>
        <w:t xml:space="preserve">Plant-based bioremediation has been determined to be </w:t>
      </w:r>
      <w:r w:rsidR="007179C8" w:rsidRPr="00B86AFD">
        <w:rPr>
          <w:rFonts w:ascii="Times New Roman" w:hAnsi="Times New Roman" w:cs="Times New Roman"/>
          <w:sz w:val="20"/>
          <w:szCs w:val="20"/>
        </w:rPr>
        <w:t>a successful technique</w:t>
      </w:r>
      <w:r w:rsidR="00BD0473" w:rsidRPr="00B86AFD">
        <w:rPr>
          <w:rFonts w:ascii="Times New Roman" w:hAnsi="Times New Roman" w:cs="Times New Roman"/>
          <w:sz w:val="20"/>
          <w:szCs w:val="20"/>
        </w:rPr>
        <w:t xml:space="preserve"> for the </w:t>
      </w:r>
      <w:r w:rsidR="007179C8" w:rsidRPr="00B86AFD">
        <w:rPr>
          <w:rFonts w:ascii="Times New Roman" w:hAnsi="Times New Roman" w:cs="Times New Roman"/>
          <w:sz w:val="20"/>
          <w:szCs w:val="20"/>
        </w:rPr>
        <w:t>transformation, immobilization</w:t>
      </w:r>
      <w:r w:rsidR="000D04D3" w:rsidRPr="00B86AFD">
        <w:rPr>
          <w:rFonts w:ascii="Times New Roman" w:hAnsi="Times New Roman" w:cs="Times New Roman"/>
          <w:sz w:val="20"/>
          <w:szCs w:val="20"/>
        </w:rPr>
        <w:t>,</w:t>
      </w:r>
      <w:r w:rsidR="007179C8" w:rsidRPr="00B86AFD">
        <w:rPr>
          <w:rFonts w:ascii="Times New Roman" w:hAnsi="Times New Roman" w:cs="Times New Roman"/>
          <w:sz w:val="20"/>
          <w:szCs w:val="20"/>
        </w:rPr>
        <w:t xml:space="preserve"> </w:t>
      </w:r>
      <w:r w:rsidR="00BD0473" w:rsidRPr="00B86AFD">
        <w:rPr>
          <w:rFonts w:ascii="Times New Roman" w:hAnsi="Times New Roman" w:cs="Times New Roman"/>
          <w:sz w:val="20"/>
          <w:szCs w:val="20"/>
        </w:rPr>
        <w:t xml:space="preserve">and </w:t>
      </w:r>
      <w:r w:rsidR="007179C8" w:rsidRPr="00B86AFD">
        <w:rPr>
          <w:rFonts w:ascii="Times New Roman" w:hAnsi="Times New Roman" w:cs="Times New Roman"/>
          <w:sz w:val="20"/>
          <w:szCs w:val="20"/>
        </w:rPr>
        <w:t xml:space="preserve">accumulation </w:t>
      </w:r>
      <w:r w:rsidR="00BD0473" w:rsidRPr="00B86AFD">
        <w:rPr>
          <w:rFonts w:ascii="Times New Roman" w:hAnsi="Times New Roman" w:cs="Times New Roman"/>
          <w:sz w:val="20"/>
          <w:szCs w:val="20"/>
        </w:rPr>
        <w:t xml:space="preserve">of low-level pollutants. </w:t>
      </w:r>
      <w:r w:rsidR="000376DC" w:rsidRPr="00B86AFD">
        <w:rPr>
          <w:rFonts w:ascii="Times New Roman" w:hAnsi="Times New Roman" w:cs="Times New Roman"/>
          <w:sz w:val="20"/>
          <w:szCs w:val="20"/>
        </w:rPr>
        <w:t xml:space="preserve">Plant-based bioremediation has various advantages, including </w:t>
      </w:r>
      <w:r w:rsidR="008F3A68" w:rsidRPr="00B86AFD">
        <w:rPr>
          <w:rFonts w:ascii="Times New Roman" w:hAnsi="Times New Roman" w:cs="Times New Roman"/>
          <w:sz w:val="20"/>
          <w:szCs w:val="20"/>
        </w:rPr>
        <w:t>public acceptance, economic efficiency</w:t>
      </w:r>
      <w:r w:rsidR="000D04D3" w:rsidRPr="00B86AFD">
        <w:rPr>
          <w:rFonts w:ascii="Times New Roman" w:hAnsi="Times New Roman" w:cs="Times New Roman"/>
          <w:sz w:val="20"/>
          <w:szCs w:val="20"/>
        </w:rPr>
        <w:t>,</w:t>
      </w:r>
      <w:r w:rsidR="008F3A68" w:rsidRPr="00B86AFD">
        <w:rPr>
          <w:rFonts w:ascii="Times New Roman" w:hAnsi="Times New Roman" w:cs="Times New Roman"/>
          <w:sz w:val="20"/>
          <w:szCs w:val="20"/>
        </w:rPr>
        <w:t xml:space="preserve"> </w:t>
      </w:r>
      <w:r w:rsidR="000376DC" w:rsidRPr="00B86AFD">
        <w:rPr>
          <w:rFonts w:ascii="Times New Roman" w:hAnsi="Times New Roman" w:cs="Times New Roman"/>
          <w:sz w:val="20"/>
          <w:szCs w:val="20"/>
        </w:rPr>
        <w:t xml:space="preserve">and the capacity to </w:t>
      </w:r>
      <w:r w:rsidR="008F3A68" w:rsidRPr="00B86AFD">
        <w:rPr>
          <w:rFonts w:ascii="Times New Roman" w:hAnsi="Times New Roman" w:cs="Times New Roman"/>
          <w:sz w:val="20"/>
          <w:szCs w:val="20"/>
        </w:rPr>
        <w:t xml:space="preserve">eliminate </w:t>
      </w:r>
      <w:r w:rsidR="000376DC" w:rsidRPr="00B86AFD">
        <w:rPr>
          <w:rFonts w:ascii="Times New Roman" w:hAnsi="Times New Roman" w:cs="Times New Roman"/>
          <w:sz w:val="20"/>
          <w:szCs w:val="20"/>
        </w:rPr>
        <w:t>organic</w:t>
      </w:r>
      <w:r w:rsidR="008F3A68" w:rsidRPr="00B86AFD">
        <w:rPr>
          <w:rFonts w:ascii="Times New Roman" w:hAnsi="Times New Roman" w:cs="Times New Roman"/>
          <w:sz w:val="20"/>
          <w:szCs w:val="20"/>
        </w:rPr>
        <w:t xml:space="preserve"> and</w:t>
      </w:r>
      <w:r w:rsidR="000376DC" w:rsidRPr="00B86AFD">
        <w:rPr>
          <w:rFonts w:ascii="Times New Roman" w:hAnsi="Times New Roman" w:cs="Times New Roman"/>
          <w:sz w:val="20"/>
          <w:szCs w:val="20"/>
        </w:rPr>
        <w:t xml:space="preserve"> </w:t>
      </w:r>
      <w:r w:rsidR="008F3A68" w:rsidRPr="00B86AFD">
        <w:rPr>
          <w:rFonts w:ascii="Times New Roman" w:hAnsi="Times New Roman" w:cs="Times New Roman"/>
          <w:sz w:val="20"/>
          <w:szCs w:val="20"/>
        </w:rPr>
        <w:t xml:space="preserve">inorganic </w:t>
      </w:r>
      <w:r w:rsidR="000376DC" w:rsidRPr="00B86AFD">
        <w:rPr>
          <w:rFonts w:ascii="Times New Roman" w:hAnsi="Times New Roman" w:cs="Times New Roman"/>
          <w:sz w:val="20"/>
          <w:szCs w:val="20"/>
        </w:rPr>
        <w:t xml:space="preserve">toxins </w:t>
      </w:r>
      <w:r w:rsidR="000D04D3" w:rsidRPr="00B86AFD">
        <w:rPr>
          <w:rFonts w:ascii="Times New Roman" w:hAnsi="Times New Roman" w:cs="Times New Roman"/>
          <w:sz w:val="20"/>
          <w:szCs w:val="20"/>
        </w:rPr>
        <w:t>simultaneously</w:t>
      </w:r>
      <w:r w:rsidR="000376DC" w:rsidRPr="00B86AFD">
        <w:rPr>
          <w:rFonts w:ascii="Times New Roman" w:hAnsi="Times New Roman" w:cs="Times New Roman"/>
          <w:sz w:val="20"/>
          <w:szCs w:val="20"/>
        </w:rPr>
        <w:t xml:space="preserve">. </w:t>
      </w:r>
      <w:r w:rsidR="00BC463A" w:rsidRPr="00B86AFD">
        <w:rPr>
          <w:rFonts w:ascii="Times New Roman" w:hAnsi="Times New Roman" w:cs="Times New Roman"/>
          <w:sz w:val="20"/>
          <w:szCs w:val="20"/>
        </w:rPr>
        <w:t>The simultaneous expression of GST and CYP2E1 has a significant synergistic impact that increases the accumulation and resistance of heavy metal-organic compl</w:t>
      </w:r>
      <w:r w:rsidR="000D04D3" w:rsidRPr="00B86AFD">
        <w:rPr>
          <w:rFonts w:ascii="Times New Roman" w:hAnsi="Times New Roman" w:cs="Times New Roman"/>
          <w:sz w:val="20"/>
          <w:szCs w:val="20"/>
        </w:rPr>
        <w:t>ex</w:t>
      </w:r>
      <w:r w:rsidR="00BC463A" w:rsidRPr="00B86AFD">
        <w:rPr>
          <w:rFonts w:ascii="Times New Roman" w:hAnsi="Times New Roman" w:cs="Times New Roman"/>
          <w:sz w:val="20"/>
          <w:szCs w:val="20"/>
        </w:rPr>
        <w:t> contaminants </w:t>
      </w:r>
      <w:sdt>
        <w:sdtPr>
          <w:rPr>
            <w:rFonts w:ascii="Times New Roman" w:hAnsi="Times New Roman" w:cs="Times New Roman"/>
            <w:sz w:val="20"/>
            <w:szCs w:val="20"/>
          </w:rPr>
          <w:tag w:val="MENDELEY_CITATION_v3_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"/>
          <w:id w:val="1957600956"/>
          <w:placeholder>
            <w:docPart w:val="DefaultPlaceholder_-1854013440"/>
          </w:placeholder>
        </w:sdtPr>
        <w:sdtContent>
          <w:r w:rsidR="00C45134" w:rsidRPr="00B86AFD">
            <w:rPr>
              <w:rFonts w:ascii="Times New Roman" w:hAnsi="Times New Roman" w:cs="Times New Roman"/>
              <w:sz w:val="20"/>
              <w:szCs w:val="20"/>
            </w:rPr>
            <w:t>[36]</w:t>
          </w:r>
          <w:r w:rsidR="00E27DF7" w:rsidRPr="00B86AFD">
            <w:rPr>
              <w:rFonts w:ascii="Times New Roman" w:hAnsi="Times New Roman" w:cs="Times New Roman"/>
              <w:sz w:val="20"/>
              <w:szCs w:val="20"/>
            </w:rPr>
            <w:t>.</w:t>
          </w:r>
        </w:sdtContent>
      </w:sdt>
    </w:p>
    <w:p w14:paraId="72D49E87" w14:textId="77777777" w:rsidR="00DE3351" w:rsidRPr="00B86AFD" w:rsidRDefault="00DE3351" w:rsidP="003D73D3">
      <w:pPr>
        <w:rPr>
          <w:rFonts w:ascii="Times New Roman" w:hAnsi="Times New Roman" w:cs="Times New Roman"/>
          <w:sz w:val="20"/>
          <w:szCs w:val="20"/>
        </w:rPr>
      </w:pPr>
    </w:p>
    <w:p w14:paraId="1703BA76" w14:textId="38854CB0" w:rsidR="000B7C93" w:rsidRPr="00B86AFD" w:rsidRDefault="000000E6" w:rsidP="000B7C93">
      <w:pPr>
        <w:pStyle w:val="ListParagraph"/>
        <w:numPr>
          <w:ilvl w:val="0"/>
          <w:numId w:val="20"/>
        </w:numPr>
        <w:rPr>
          <w:rFonts w:ascii="Times New Roman" w:hAnsi="Times New Roman" w:cs="Times New Roman"/>
          <w:b/>
          <w:bCs/>
          <w:sz w:val="20"/>
          <w:szCs w:val="20"/>
        </w:rPr>
      </w:pPr>
      <w:r w:rsidRPr="00B86AFD">
        <w:rPr>
          <w:rFonts w:ascii="Times New Roman" w:hAnsi="Times New Roman" w:cs="Times New Roman"/>
          <w:b/>
          <w:bCs/>
          <w:sz w:val="20"/>
          <w:szCs w:val="20"/>
        </w:rPr>
        <w:t>Microorganism</w:t>
      </w:r>
      <w:r w:rsidR="000B7C93" w:rsidRPr="00B86AFD">
        <w:rPr>
          <w:rFonts w:ascii="Times New Roman" w:hAnsi="Times New Roman" w:cs="Times New Roman"/>
          <w:b/>
          <w:bCs/>
          <w:sz w:val="20"/>
          <w:szCs w:val="20"/>
        </w:rPr>
        <w:t>-Based Bioremediation</w:t>
      </w:r>
    </w:p>
    <w:p w14:paraId="5AEED239" w14:textId="0156A5BA" w:rsidR="000B7C93" w:rsidRPr="00B86AFD" w:rsidRDefault="007D381B" w:rsidP="003D73D3">
      <w:pPr>
        <w:rPr>
          <w:rFonts w:ascii="Times New Roman" w:hAnsi="Times New Roman" w:cs="Times New Roman"/>
          <w:sz w:val="20"/>
          <w:szCs w:val="20"/>
        </w:rPr>
      </w:pPr>
      <w:r w:rsidRPr="00B86AFD">
        <w:rPr>
          <w:rFonts w:ascii="Times New Roman" w:hAnsi="Times New Roman" w:cs="Times New Roman"/>
          <w:sz w:val="20"/>
          <w:szCs w:val="20"/>
        </w:rPr>
        <w:tab/>
        <w:t>Micro</w:t>
      </w:r>
      <w:r w:rsidR="00172749" w:rsidRPr="00B86AFD">
        <w:rPr>
          <w:rFonts w:ascii="Times New Roman" w:hAnsi="Times New Roman" w:cs="Times New Roman"/>
          <w:sz w:val="20"/>
          <w:szCs w:val="20"/>
        </w:rPr>
        <w:t>bes</w:t>
      </w:r>
      <w:r w:rsidR="00605EEF" w:rsidRPr="00B86AFD">
        <w:rPr>
          <w:rFonts w:ascii="Times New Roman" w:hAnsi="Times New Roman" w:cs="Times New Roman"/>
          <w:sz w:val="20"/>
          <w:szCs w:val="20"/>
        </w:rPr>
        <w:t>,</w:t>
      </w:r>
      <w:r w:rsidRPr="00B86AFD">
        <w:rPr>
          <w:rFonts w:ascii="Times New Roman" w:hAnsi="Times New Roman" w:cs="Times New Roman"/>
          <w:sz w:val="20"/>
          <w:szCs w:val="20"/>
        </w:rPr>
        <w:t xml:space="preserve"> </w:t>
      </w:r>
      <w:r w:rsidR="00172749" w:rsidRPr="00B86AFD">
        <w:rPr>
          <w:rFonts w:ascii="Times New Roman" w:hAnsi="Times New Roman" w:cs="Times New Roman"/>
          <w:sz w:val="20"/>
          <w:szCs w:val="20"/>
        </w:rPr>
        <w:t xml:space="preserve">including fungus and </w:t>
      </w:r>
      <w:r w:rsidRPr="00B86AFD">
        <w:rPr>
          <w:rFonts w:ascii="Times New Roman" w:hAnsi="Times New Roman" w:cs="Times New Roman"/>
          <w:sz w:val="20"/>
          <w:szCs w:val="20"/>
        </w:rPr>
        <w:t>bacteria</w:t>
      </w:r>
      <w:r w:rsidR="00605EEF" w:rsidRPr="00B86AFD">
        <w:rPr>
          <w:rFonts w:ascii="Times New Roman" w:hAnsi="Times New Roman" w:cs="Times New Roman"/>
          <w:sz w:val="20"/>
          <w:szCs w:val="20"/>
        </w:rPr>
        <w:t>,</w:t>
      </w:r>
      <w:r w:rsidRPr="00B86AFD">
        <w:rPr>
          <w:rFonts w:ascii="Times New Roman" w:hAnsi="Times New Roman" w:cs="Times New Roman"/>
          <w:sz w:val="20"/>
          <w:szCs w:val="20"/>
        </w:rPr>
        <w:t xml:space="preserve"> are essential in the microbial bioremediation process.</w:t>
      </w:r>
      <w:r w:rsidR="00A16833" w:rsidRPr="00B86AFD">
        <w:rPr>
          <w:rFonts w:ascii="Times New Roman" w:hAnsi="Times New Roman" w:cs="Times New Roman"/>
          <w:sz w:val="20"/>
          <w:szCs w:val="20"/>
        </w:rPr>
        <w:t xml:space="preserve"> Furthermore, microorganisms have numerous genes encoded by heavy metal resistance proteins and transporters that are found in transposons and plasmids.</w:t>
      </w:r>
      <w:r w:rsidR="00D310F2" w:rsidRPr="00B86AFD">
        <w:rPr>
          <w:rFonts w:ascii="Times New Roman" w:hAnsi="Times New Roman" w:cs="Times New Roman"/>
          <w:sz w:val="20"/>
          <w:szCs w:val="20"/>
        </w:rPr>
        <w:t xml:space="preserve"> Kang</w:t>
      </w:r>
      <w:r w:rsidR="001B299A"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"/>
          <w:id w:val="-586156814"/>
          <w:placeholder>
            <w:docPart w:val="DefaultPlaceholder_-1854013440"/>
          </w:placeholder>
        </w:sdtPr>
        <w:sdtContent>
          <w:r w:rsidR="00C45134" w:rsidRPr="00B86AFD">
            <w:rPr>
              <w:rFonts w:ascii="Times New Roman" w:hAnsi="Times New Roman" w:cs="Times New Roman"/>
              <w:sz w:val="20"/>
              <w:szCs w:val="20"/>
            </w:rPr>
            <w:t>[175]</w:t>
          </w:r>
        </w:sdtContent>
      </w:sdt>
      <w:r w:rsidR="00D310F2" w:rsidRPr="00B86AFD">
        <w:rPr>
          <w:rFonts w:ascii="Times New Roman" w:hAnsi="Times New Roman" w:cs="Times New Roman"/>
          <w:sz w:val="20"/>
          <w:szCs w:val="20"/>
        </w:rPr>
        <w:t xml:space="preserve"> recently discovered that four bacterial strains</w:t>
      </w:r>
      <w:r w:rsidR="00605EEF" w:rsidRPr="00B86AFD">
        <w:rPr>
          <w:rFonts w:ascii="Times New Roman" w:hAnsi="Times New Roman" w:cs="Times New Roman"/>
          <w:sz w:val="20"/>
          <w:szCs w:val="20"/>
        </w:rPr>
        <w:t>,</w:t>
      </w:r>
      <w:r w:rsidR="003C750E" w:rsidRPr="00B86AFD">
        <w:rPr>
          <w:rFonts w:ascii="Times New Roman" w:hAnsi="Times New Roman" w:cs="Times New Roman"/>
          <w:sz w:val="20"/>
          <w:szCs w:val="20"/>
        </w:rPr>
        <w:t xml:space="preserve"> such as </w:t>
      </w:r>
      <w:proofErr w:type="spellStart"/>
      <w:r w:rsidR="003C750E" w:rsidRPr="00B86AFD">
        <w:rPr>
          <w:rFonts w:ascii="Times New Roman" w:hAnsi="Times New Roman" w:cs="Times New Roman"/>
          <w:i/>
          <w:iCs/>
          <w:sz w:val="20"/>
          <w:szCs w:val="20"/>
        </w:rPr>
        <w:t>Sporosarcina</w:t>
      </w:r>
      <w:proofErr w:type="spellEnd"/>
      <w:r w:rsidR="003C750E" w:rsidRPr="00B86AFD">
        <w:rPr>
          <w:rFonts w:ascii="Times New Roman" w:hAnsi="Times New Roman" w:cs="Times New Roman"/>
          <w:i/>
          <w:iCs/>
          <w:sz w:val="20"/>
          <w:szCs w:val="20"/>
        </w:rPr>
        <w:t xml:space="preserve"> soli </w:t>
      </w:r>
      <w:r w:rsidR="003C750E" w:rsidRPr="00B86AFD">
        <w:rPr>
          <w:rFonts w:ascii="Times New Roman" w:hAnsi="Times New Roman" w:cs="Times New Roman"/>
          <w:sz w:val="20"/>
          <w:szCs w:val="20"/>
        </w:rPr>
        <w:t xml:space="preserve">B-22, </w:t>
      </w:r>
      <w:proofErr w:type="spellStart"/>
      <w:r w:rsidR="003C750E" w:rsidRPr="00B86AFD">
        <w:rPr>
          <w:rFonts w:ascii="Times New Roman" w:hAnsi="Times New Roman" w:cs="Times New Roman"/>
          <w:i/>
          <w:iCs/>
          <w:sz w:val="20"/>
          <w:szCs w:val="20"/>
        </w:rPr>
        <w:t>Viridibacillus</w:t>
      </w:r>
      <w:proofErr w:type="spellEnd"/>
      <w:r w:rsidR="003C750E" w:rsidRPr="00B86AFD">
        <w:rPr>
          <w:rFonts w:ascii="Times New Roman" w:hAnsi="Times New Roman" w:cs="Times New Roman"/>
          <w:i/>
          <w:iCs/>
          <w:sz w:val="20"/>
          <w:szCs w:val="20"/>
        </w:rPr>
        <w:t xml:space="preserve"> </w:t>
      </w:r>
      <w:proofErr w:type="spellStart"/>
      <w:r w:rsidR="003C750E" w:rsidRPr="00B86AFD">
        <w:rPr>
          <w:rFonts w:ascii="Times New Roman" w:hAnsi="Times New Roman" w:cs="Times New Roman"/>
          <w:i/>
          <w:iCs/>
          <w:sz w:val="20"/>
          <w:szCs w:val="20"/>
        </w:rPr>
        <w:t>arenosi</w:t>
      </w:r>
      <w:proofErr w:type="spellEnd"/>
      <w:r w:rsidR="003C750E" w:rsidRPr="00B86AFD">
        <w:rPr>
          <w:rFonts w:ascii="Times New Roman" w:hAnsi="Times New Roman" w:cs="Times New Roman"/>
          <w:sz w:val="20"/>
          <w:szCs w:val="20"/>
        </w:rPr>
        <w:t xml:space="preserve"> B-21,</w:t>
      </w:r>
      <w:r w:rsidR="00605EEF" w:rsidRPr="00B86AFD">
        <w:rPr>
          <w:rFonts w:ascii="Times New Roman" w:hAnsi="Times New Roman" w:cs="Times New Roman"/>
          <w:sz w:val="20"/>
          <w:szCs w:val="20"/>
        </w:rPr>
        <w:t xml:space="preserve"> </w:t>
      </w:r>
      <w:r w:rsidR="00D310F2" w:rsidRPr="00B86AFD">
        <w:rPr>
          <w:rFonts w:ascii="Times New Roman" w:hAnsi="Times New Roman" w:cs="Times New Roman"/>
          <w:i/>
          <w:iCs/>
          <w:sz w:val="20"/>
          <w:szCs w:val="20"/>
        </w:rPr>
        <w:t>E.</w:t>
      </w:r>
      <w:r w:rsidR="00D310F2" w:rsidRPr="00B86AFD">
        <w:rPr>
          <w:rFonts w:ascii="Times New Roman" w:hAnsi="Times New Roman" w:cs="Times New Roman"/>
          <w:sz w:val="20"/>
          <w:szCs w:val="20"/>
        </w:rPr>
        <w:t xml:space="preserve"> </w:t>
      </w:r>
      <w:r w:rsidR="00D310F2" w:rsidRPr="00B86AFD">
        <w:rPr>
          <w:rFonts w:ascii="Times New Roman" w:hAnsi="Times New Roman" w:cs="Times New Roman"/>
          <w:i/>
          <w:iCs/>
          <w:sz w:val="20"/>
          <w:szCs w:val="20"/>
        </w:rPr>
        <w:t>cloacae</w:t>
      </w:r>
      <w:r w:rsidR="00D310F2" w:rsidRPr="00B86AFD">
        <w:rPr>
          <w:rFonts w:ascii="Times New Roman" w:hAnsi="Times New Roman" w:cs="Times New Roman"/>
          <w:sz w:val="20"/>
          <w:szCs w:val="20"/>
        </w:rPr>
        <w:t xml:space="preserve"> KJ-47</w:t>
      </w:r>
      <w:r w:rsidR="003C750E" w:rsidRPr="00B86AFD">
        <w:rPr>
          <w:rFonts w:ascii="Times New Roman" w:hAnsi="Times New Roman" w:cs="Times New Roman"/>
          <w:sz w:val="20"/>
          <w:szCs w:val="20"/>
        </w:rPr>
        <w:t xml:space="preserve"> and </w:t>
      </w:r>
      <w:r w:rsidR="003C750E" w:rsidRPr="00B86AFD">
        <w:rPr>
          <w:rFonts w:ascii="Times New Roman" w:hAnsi="Times New Roman" w:cs="Times New Roman"/>
          <w:i/>
          <w:iCs/>
          <w:sz w:val="20"/>
          <w:szCs w:val="20"/>
        </w:rPr>
        <w:t>Enterobacter cloacae</w:t>
      </w:r>
      <w:r w:rsidR="003C750E" w:rsidRPr="00B86AFD">
        <w:rPr>
          <w:rFonts w:ascii="Times New Roman" w:hAnsi="Times New Roman" w:cs="Times New Roman"/>
          <w:sz w:val="20"/>
          <w:szCs w:val="20"/>
        </w:rPr>
        <w:t xml:space="preserve"> KJ-46</w:t>
      </w:r>
      <w:r w:rsidR="00D310F2" w:rsidRPr="00B86AFD">
        <w:rPr>
          <w:rFonts w:ascii="Times New Roman" w:hAnsi="Times New Roman" w:cs="Times New Roman"/>
          <w:sz w:val="20"/>
          <w:szCs w:val="20"/>
        </w:rPr>
        <w:t xml:space="preserve"> showed synergistic effects on Cd, Pb, and Cu remediation from polluted soil.</w:t>
      </w:r>
      <w:r w:rsidR="00B10F72" w:rsidRPr="00B86AFD">
        <w:rPr>
          <w:rFonts w:ascii="Times New Roman" w:hAnsi="Times New Roman" w:cs="Times New Roman"/>
          <w:sz w:val="20"/>
          <w:szCs w:val="20"/>
        </w:rPr>
        <w:t xml:space="preserve"> </w:t>
      </w:r>
      <w:r w:rsidR="001D19EB" w:rsidRPr="00B86AFD">
        <w:rPr>
          <w:rFonts w:ascii="Times New Roman" w:hAnsi="Times New Roman" w:cs="Times New Roman"/>
          <w:sz w:val="20"/>
          <w:szCs w:val="20"/>
        </w:rPr>
        <w:t>Furthermore, after 48 hours of experiments, the combination of bacteria strains exhibits stronger resilience and efficacy for metal bioremediation than a single strain.</w:t>
      </w:r>
      <w:r w:rsidR="0057482D" w:rsidRPr="00B86AFD">
        <w:rPr>
          <w:rFonts w:ascii="Times New Roman" w:hAnsi="Times New Roman" w:cs="Times New Roman"/>
          <w:sz w:val="20"/>
          <w:szCs w:val="20"/>
        </w:rPr>
        <w:t xml:space="preserve"> Microbes secrete a number of compounds that are important in</w:t>
      </w:r>
      <w:r w:rsidR="00605EEF" w:rsidRPr="00B86AFD">
        <w:rPr>
          <w:rFonts w:ascii="Times New Roman" w:hAnsi="Times New Roman" w:cs="Times New Roman"/>
          <w:sz w:val="20"/>
          <w:szCs w:val="20"/>
        </w:rPr>
        <w:t xml:space="preserve"> the</w:t>
      </w:r>
      <w:r w:rsidR="0057482D" w:rsidRPr="00B86AFD">
        <w:rPr>
          <w:rFonts w:ascii="Times New Roman" w:hAnsi="Times New Roman" w:cs="Times New Roman"/>
          <w:sz w:val="20"/>
          <w:szCs w:val="20"/>
        </w:rPr>
        <w:t xml:space="preserve"> bioremediation of polluted environments</w:t>
      </w:r>
      <w:r w:rsidR="00B4620B" w:rsidRPr="00B86AFD">
        <w:rPr>
          <w:rFonts w:ascii="Times New Roman" w:hAnsi="Times New Roman" w:cs="Times New Roman"/>
          <w:sz w:val="20"/>
          <w:szCs w:val="20"/>
        </w:rPr>
        <w:t>.</w:t>
      </w:r>
      <w:r w:rsidR="00DA1A16" w:rsidRPr="00B86AFD">
        <w:rPr>
          <w:rFonts w:ascii="Times New Roman" w:hAnsi="Times New Roman" w:cs="Times New Roman"/>
          <w:sz w:val="20"/>
          <w:szCs w:val="20"/>
        </w:rPr>
        <w:t xml:space="preserve"> Bacteria produce siderophores, which reduce metal bioavailability and are subsequently removed from </w:t>
      </w:r>
      <w:r w:rsidR="00B217C3" w:rsidRPr="00B86AFD">
        <w:rPr>
          <w:rFonts w:ascii="Times New Roman" w:hAnsi="Times New Roman" w:cs="Times New Roman"/>
          <w:sz w:val="20"/>
          <w:szCs w:val="20"/>
        </w:rPr>
        <w:t>polluted</w:t>
      </w:r>
      <w:r w:rsidR="00DA1A16" w:rsidRPr="00B86AFD">
        <w:rPr>
          <w:rFonts w:ascii="Times New Roman" w:hAnsi="Times New Roman" w:cs="Times New Roman"/>
          <w:sz w:val="20"/>
          <w:szCs w:val="20"/>
        </w:rPr>
        <w:t xml:space="preserve"> surfac</w:t>
      </w:r>
      <w:r w:rsidR="009611E7" w:rsidRPr="00B86AFD">
        <w:rPr>
          <w:rFonts w:ascii="Times New Roman" w:hAnsi="Times New Roman" w:cs="Times New Roman"/>
          <w:sz w:val="20"/>
          <w:szCs w:val="20"/>
        </w:rPr>
        <w:t>e</w:t>
      </w:r>
      <w:r w:rsidR="00605EEF" w:rsidRPr="00B86AFD">
        <w:rPr>
          <w:rFonts w:ascii="Times New Roman" w:hAnsi="Times New Roman" w:cs="Times New Roman"/>
          <w:sz w:val="20"/>
          <w:szCs w:val="20"/>
        </w:rPr>
        <w:t>s</w:t>
      </w:r>
      <w:r w:rsidR="00DA1A16" w:rsidRPr="00B86AFD">
        <w:rPr>
          <w:rFonts w:ascii="Times New Roman" w:hAnsi="Times New Roman" w:cs="Times New Roman"/>
          <w:sz w:val="20"/>
          <w:szCs w:val="20"/>
        </w:rPr>
        <w:t xml:space="preserve">.  Bacterial cells have been observed to change their shape in order to boost the synthesis of siderophores, </w:t>
      </w:r>
      <w:r w:rsidR="00605EEF" w:rsidRPr="00B86AFD">
        <w:rPr>
          <w:rFonts w:ascii="Times New Roman" w:hAnsi="Times New Roman" w:cs="Times New Roman"/>
          <w:sz w:val="20"/>
          <w:szCs w:val="20"/>
        </w:rPr>
        <w:t>thereby</w:t>
      </w:r>
      <w:r w:rsidR="00DA1A16" w:rsidRPr="00B86AFD">
        <w:rPr>
          <w:rFonts w:ascii="Times New Roman" w:hAnsi="Times New Roman" w:cs="Times New Roman"/>
          <w:sz w:val="20"/>
          <w:szCs w:val="20"/>
        </w:rPr>
        <w:t xml:space="preserve"> promoting the intercellular accumulation of metals. Microbial cell wall biomolecules contain negatively charged functional groups such as phosphate, hydroxyl, and carbonyl, which attach readily to harmful metal ions and aid in bioremediation. Furthermore, bacteria can grow and thrive in controlled and harsh environmental circumstances, making them an ideal bioremediation agent. </w:t>
      </w:r>
      <w:r w:rsidR="00141035" w:rsidRPr="00B86AFD">
        <w:rPr>
          <w:rFonts w:ascii="Times New Roman" w:hAnsi="Times New Roman" w:cs="Times New Roman"/>
          <w:sz w:val="20"/>
          <w:szCs w:val="20"/>
        </w:rPr>
        <w:t>Similarly, fungi may be grown in hostile environments and detoxify metal ions by accumulation, valence change, and extra</w:t>
      </w:r>
      <w:r w:rsidR="00605EEF" w:rsidRPr="00B86AFD">
        <w:rPr>
          <w:rFonts w:ascii="Times New Roman" w:hAnsi="Times New Roman" w:cs="Times New Roman"/>
          <w:sz w:val="20"/>
          <w:szCs w:val="20"/>
        </w:rPr>
        <w:t>cellular</w:t>
      </w:r>
      <w:r w:rsidR="00141035" w:rsidRPr="00B86AFD">
        <w:rPr>
          <w:rFonts w:ascii="Times New Roman" w:hAnsi="Times New Roman" w:cs="Times New Roman"/>
          <w:sz w:val="20"/>
          <w:szCs w:val="20"/>
        </w:rPr>
        <w:t xml:space="preserve"> and intracellular precipitation. Furthermore, fungi operate as a promising biocatalyst in the bioremediation process, absorbing hazardous substances into their spores and mycelium</w:t>
      </w:r>
      <w:r w:rsidR="001B299A"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"/>
          <w:id w:val="-1208492112"/>
          <w:placeholder>
            <w:docPart w:val="DefaultPlaceholder_-1854013440"/>
          </w:placeholder>
        </w:sdtPr>
        <w:sdtContent>
          <w:r w:rsidR="00C45134" w:rsidRPr="00B86AFD">
            <w:rPr>
              <w:rFonts w:ascii="Times New Roman" w:hAnsi="Times New Roman" w:cs="Times New Roman"/>
              <w:sz w:val="20"/>
              <w:szCs w:val="20"/>
            </w:rPr>
            <w:t>[36]</w:t>
          </w:r>
          <w:r w:rsidR="00605EEF" w:rsidRPr="00B86AFD">
            <w:rPr>
              <w:rFonts w:ascii="Times New Roman" w:hAnsi="Times New Roman" w:cs="Times New Roman"/>
              <w:sz w:val="20"/>
              <w:szCs w:val="20"/>
            </w:rPr>
            <w:t>.</w:t>
          </w:r>
        </w:sdtContent>
      </w:sdt>
    </w:p>
    <w:p w14:paraId="5F218503" w14:textId="77777777" w:rsidR="00357E83" w:rsidRPr="00B86AFD" w:rsidRDefault="00357E83" w:rsidP="003D73D3">
      <w:pPr>
        <w:rPr>
          <w:rFonts w:ascii="Times New Roman" w:hAnsi="Times New Roman" w:cs="Times New Roman"/>
          <w:sz w:val="20"/>
          <w:szCs w:val="20"/>
        </w:rPr>
      </w:pPr>
    </w:p>
    <w:p w14:paraId="2DF02DDC" w14:textId="49F11B0A" w:rsidR="00357E83" w:rsidRPr="00B86AFD" w:rsidRDefault="00357E83" w:rsidP="00357E83">
      <w:pPr>
        <w:pStyle w:val="ListParagraph"/>
        <w:numPr>
          <w:ilvl w:val="0"/>
          <w:numId w:val="20"/>
        </w:numPr>
        <w:rPr>
          <w:rFonts w:ascii="Times New Roman" w:hAnsi="Times New Roman" w:cs="Times New Roman"/>
          <w:b/>
          <w:bCs/>
          <w:sz w:val="20"/>
          <w:szCs w:val="20"/>
        </w:rPr>
      </w:pPr>
      <w:r w:rsidRPr="00B86AFD">
        <w:rPr>
          <w:rFonts w:ascii="Times New Roman" w:hAnsi="Times New Roman" w:cs="Times New Roman"/>
          <w:b/>
          <w:bCs/>
          <w:sz w:val="20"/>
          <w:szCs w:val="20"/>
        </w:rPr>
        <w:t>Plant–Microbe Associated Remediation</w:t>
      </w:r>
    </w:p>
    <w:p w14:paraId="08A3F52D" w14:textId="740C6C6E" w:rsidR="00F766C7" w:rsidRPr="00F7046D" w:rsidRDefault="00357E83" w:rsidP="00BA1696">
      <w:pPr>
        <w:rPr>
          <w:rFonts w:ascii="Times New Roman" w:hAnsi="Times New Roman" w:cs="Times New Roman"/>
          <w:i/>
          <w:iCs/>
          <w:sz w:val="20"/>
          <w:szCs w:val="20"/>
        </w:rPr>
      </w:pPr>
      <w:r w:rsidRPr="00B86AFD">
        <w:rPr>
          <w:rFonts w:ascii="Times New Roman" w:hAnsi="Times New Roman" w:cs="Times New Roman"/>
          <w:sz w:val="20"/>
          <w:szCs w:val="20"/>
        </w:rPr>
        <w:tab/>
        <w:t xml:space="preserve">Microorganism-plant-based remediation is gaining popularity because </w:t>
      </w:r>
      <w:r w:rsidR="007074B4" w:rsidRPr="00B86AFD">
        <w:rPr>
          <w:rFonts w:ascii="Times New Roman" w:hAnsi="Times New Roman" w:cs="Times New Roman"/>
          <w:sz w:val="20"/>
          <w:szCs w:val="20"/>
        </w:rPr>
        <w:t>of</w:t>
      </w:r>
      <w:r w:rsidRPr="00B86AFD">
        <w:rPr>
          <w:rFonts w:ascii="Times New Roman" w:hAnsi="Times New Roman" w:cs="Times New Roman"/>
          <w:sz w:val="20"/>
          <w:szCs w:val="20"/>
        </w:rPr>
        <w:t xml:space="preserve"> its better removal efficiency as compared to plant-based remediation. These microorganisms participate in a variety of biochemical processes, including carbon and nitrogen mineralization, nitrogen fixation, and organic matter decomposition, all of which contribute to soil formation, nutrient cycling, and energy transmission. In contaminated locations, HMs also damage soil microbes. They tend to tolerate and develop distinct traits with a few specific microbial populations when exposed continuously. These specialized bacteria can be used to remediate harmful metals from damaged areas. Furthermore, the most successful species in the soil reclamation process are soil microbes that create a symbiotic relationship with host plants. Mycorrhizal fungi create intimate symbiotic relationships with host plants, which have been used in many bioremediation applications. Because of their abundance in soil, arbuscular mycorrhizae, the most well-known symbiotic fungus, are commonly used in phytoremediation. They can evolve numerous methods to survive high metal concentrations in soils, encouraging plant development. Furthermore, plant growth</w:t>
      </w:r>
      <w:r w:rsidR="007074B4" w:rsidRPr="00B86AFD">
        <w:rPr>
          <w:rFonts w:ascii="Times New Roman" w:hAnsi="Times New Roman" w:cs="Times New Roman"/>
          <w:sz w:val="20"/>
          <w:szCs w:val="20"/>
        </w:rPr>
        <w:t>-</w:t>
      </w:r>
      <w:r w:rsidRPr="00B86AFD">
        <w:rPr>
          <w:rFonts w:ascii="Times New Roman" w:hAnsi="Times New Roman" w:cs="Times New Roman"/>
          <w:sz w:val="20"/>
          <w:szCs w:val="20"/>
        </w:rPr>
        <w:t xml:space="preserve">promoting bacteria (PGPB) can promote plant growth and </w:t>
      </w:r>
      <w:r w:rsidR="007074B4" w:rsidRPr="00B86AFD">
        <w:rPr>
          <w:rFonts w:ascii="Times New Roman" w:hAnsi="Times New Roman" w:cs="Times New Roman"/>
          <w:sz w:val="20"/>
          <w:szCs w:val="20"/>
        </w:rPr>
        <w:t xml:space="preserve">help </w:t>
      </w:r>
      <w:r w:rsidRPr="00B86AFD">
        <w:rPr>
          <w:rFonts w:ascii="Times New Roman" w:hAnsi="Times New Roman" w:cs="Times New Roman"/>
          <w:sz w:val="20"/>
          <w:szCs w:val="20"/>
        </w:rPr>
        <w:t xml:space="preserve">plants survive </w:t>
      </w:r>
      <w:r w:rsidR="00ED2555" w:rsidRPr="00B86AFD">
        <w:rPr>
          <w:rFonts w:ascii="Times New Roman" w:hAnsi="Times New Roman" w:cs="Times New Roman"/>
          <w:sz w:val="20"/>
          <w:szCs w:val="20"/>
        </w:rPr>
        <w:t>in</w:t>
      </w:r>
      <w:r w:rsidRPr="00B86AFD">
        <w:rPr>
          <w:rFonts w:ascii="Times New Roman" w:hAnsi="Times New Roman" w:cs="Times New Roman"/>
          <w:sz w:val="20"/>
          <w:szCs w:val="20"/>
        </w:rPr>
        <w:t xml:space="preserve"> contaminated e</w:t>
      </w:r>
      <w:r w:rsidR="00ED2555" w:rsidRPr="00B86AFD">
        <w:rPr>
          <w:rFonts w:ascii="Times New Roman" w:hAnsi="Times New Roman" w:cs="Times New Roman"/>
          <w:sz w:val="20"/>
          <w:szCs w:val="20"/>
        </w:rPr>
        <w:t>nvironments</w:t>
      </w:r>
      <w:r w:rsidRPr="00B86AFD">
        <w:rPr>
          <w:rFonts w:ascii="Times New Roman" w:hAnsi="Times New Roman" w:cs="Times New Roman"/>
          <w:sz w:val="20"/>
          <w:szCs w:val="20"/>
        </w:rPr>
        <w:t xml:space="preserve">. The plant-microbe-based bioremediation approach has two aspects. To begin with, microbes </w:t>
      </w:r>
      <w:r w:rsidR="00EF571A" w:rsidRPr="00B86AFD">
        <w:rPr>
          <w:rFonts w:ascii="Times New Roman" w:hAnsi="Times New Roman" w:cs="Times New Roman"/>
          <w:sz w:val="20"/>
          <w:szCs w:val="20"/>
        </w:rPr>
        <w:t>help</w:t>
      </w:r>
      <w:r w:rsidRPr="00B86AFD">
        <w:rPr>
          <w:rFonts w:ascii="Times New Roman" w:hAnsi="Times New Roman" w:cs="Times New Roman"/>
          <w:sz w:val="20"/>
          <w:szCs w:val="20"/>
        </w:rPr>
        <w:t xml:space="preserve"> the host plant survive under difficult environmental conditions by</w:t>
      </w:r>
      <w:r w:rsidR="00EF571A" w:rsidRPr="00B86AFD">
        <w:rPr>
          <w:rFonts w:ascii="Times New Roman" w:hAnsi="Times New Roman" w:cs="Times New Roman"/>
          <w:sz w:val="20"/>
          <w:szCs w:val="20"/>
        </w:rPr>
        <w:t xml:space="preserve"> providing</w:t>
      </w:r>
      <w:r w:rsidRPr="00B86AFD">
        <w:rPr>
          <w:rFonts w:ascii="Times New Roman" w:hAnsi="Times New Roman" w:cs="Times New Roman"/>
          <w:sz w:val="20"/>
          <w:szCs w:val="20"/>
        </w:rPr>
        <w:t xml:space="preserve"> nutrients. Second, the plant serves an important function in sustaining favorable environmental conditions by increasing soil organic matter, </w:t>
      </w:r>
      <w:r w:rsidR="00EF571A" w:rsidRPr="00B86AFD">
        <w:rPr>
          <w:rFonts w:ascii="Times New Roman" w:hAnsi="Times New Roman" w:cs="Times New Roman"/>
          <w:sz w:val="20"/>
          <w:szCs w:val="20"/>
        </w:rPr>
        <w:t>making</w:t>
      </w:r>
      <w:r w:rsidRPr="00B86AFD">
        <w:rPr>
          <w:rFonts w:ascii="Times New Roman" w:hAnsi="Times New Roman" w:cs="Times New Roman"/>
          <w:sz w:val="20"/>
          <w:szCs w:val="20"/>
        </w:rPr>
        <w:t xml:space="preserve"> P, K, and N</w:t>
      </w:r>
      <w:r w:rsidR="00EF571A" w:rsidRPr="00B86AFD">
        <w:rPr>
          <w:rFonts w:ascii="Times New Roman" w:hAnsi="Times New Roman" w:cs="Times New Roman"/>
          <w:sz w:val="20"/>
          <w:szCs w:val="20"/>
        </w:rPr>
        <w:t xml:space="preserve"> accessible</w:t>
      </w:r>
      <w:r w:rsidRPr="00B86AFD">
        <w:rPr>
          <w:rFonts w:ascii="Times New Roman" w:hAnsi="Times New Roman" w:cs="Times New Roman"/>
          <w:sz w:val="20"/>
          <w:szCs w:val="20"/>
        </w:rPr>
        <w:t>, allowing soil microbes to thrive, and therefore enhancing the reclamation process.</w:t>
      </w:r>
      <w:r w:rsidR="00871338" w:rsidRPr="00B86AFD">
        <w:rPr>
          <w:rFonts w:ascii="Times New Roman" w:hAnsi="Times New Roman" w:cs="Times New Roman"/>
          <w:sz w:val="20"/>
          <w:szCs w:val="20"/>
        </w:rPr>
        <w:t xml:space="preserve"> Planting Salix in Cd-contaminated soil improved the diversity of beneficial microbes, including </w:t>
      </w:r>
      <w:r w:rsidR="00871338" w:rsidRPr="00B86AFD">
        <w:rPr>
          <w:rFonts w:ascii="Times New Roman" w:hAnsi="Times New Roman" w:cs="Times New Roman"/>
          <w:i/>
          <w:iCs/>
          <w:sz w:val="20"/>
          <w:szCs w:val="20"/>
        </w:rPr>
        <w:t>Arthrobacter</w:t>
      </w:r>
      <w:r w:rsidR="00871338" w:rsidRPr="00B86AFD">
        <w:rPr>
          <w:rFonts w:ascii="Times New Roman" w:hAnsi="Times New Roman" w:cs="Times New Roman"/>
          <w:sz w:val="20"/>
          <w:szCs w:val="20"/>
        </w:rPr>
        <w:t xml:space="preserve">, </w:t>
      </w:r>
      <w:r w:rsidR="00871338" w:rsidRPr="00B86AFD">
        <w:rPr>
          <w:rFonts w:ascii="Times New Roman" w:hAnsi="Times New Roman" w:cs="Times New Roman"/>
          <w:i/>
          <w:iCs/>
          <w:sz w:val="20"/>
          <w:szCs w:val="20"/>
        </w:rPr>
        <w:t>Bacillus</w:t>
      </w:r>
      <w:r w:rsidR="00871338" w:rsidRPr="00B86AFD">
        <w:rPr>
          <w:rFonts w:ascii="Times New Roman" w:hAnsi="Times New Roman" w:cs="Times New Roman"/>
          <w:sz w:val="20"/>
          <w:szCs w:val="20"/>
        </w:rPr>
        <w:t xml:space="preserve">, </w:t>
      </w:r>
      <w:r w:rsidR="00871338" w:rsidRPr="00B86AFD">
        <w:rPr>
          <w:rFonts w:ascii="Times New Roman" w:hAnsi="Times New Roman" w:cs="Times New Roman"/>
          <w:i/>
          <w:iCs/>
          <w:sz w:val="20"/>
          <w:szCs w:val="20"/>
        </w:rPr>
        <w:t>Flavobacterium</w:t>
      </w:r>
      <w:r w:rsidR="00871338" w:rsidRPr="00B86AFD">
        <w:rPr>
          <w:rFonts w:ascii="Times New Roman" w:hAnsi="Times New Roman" w:cs="Times New Roman"/>
          <w:sz w:val="20"/>
          <w:szCs w:val="20"/>
        </w:rPr>
        <w:t xml:space="preserve">, </w:t>
      </w:r>
      <w:proofErr w:type="spellStart"/>
      <w:r w:rsidR="00871338" w:rsidRPr="00B86AFD">
        <w:rPr>
          <w:rFonts w:ascii="Times New Roman" w:hAnsi="Times New Roman" w:cs="Times New Roman"/>
          <w:i/>
          <w:iCs/>
          <w:sz w:val="20"/>
          <w:szCs w:val="20"/>
        </w:rPr>
        <w:t>Niastella</w:t>
      </w:r>
      <w:proofErr w:type="spellEnd"/>
      <w:r w:rsidR="00871338" w:rsidRPr="00B86AFD">
        <w:rPr>
          <w:rFonts w:ascii="Times New Roman" w:hAnsi="Times New Roman" w:cs="Times New Roman"/>
          <w:sz w:val="20"/>
          <w:szCs w:val="20"/>
        </w:rPr>
        <w:t xml:space="preserve">, </w:t>
      </w:r>
      <w:proofErr w:type="spellStart"/>
      <w:r w:rsidR="00871338" w:rsidRPr="00B86AFD">
        <w:rPr>
          <w:rFonts w:ascii="Times New Roman" w:hAnsi="Times New Roman" w:cs="Times New Roman"/>
          <w:i/>
          <w:iCs/>
          <w:sz w:val="20"/>
          <w:szCs w:val="20"/>
        </w:rPr>
        <w:t>Novosphingobium</w:t>
      </w:r>
      <w:proofErr w:type="spellEnd"/>
      <w:r w:rsidR="00871338" w:rsidRPr="00B86AFD">
        <w:rPr>
          <w:rFonts w:ascii="Times New Roman" w:hAnsi="Times New Roman" w:cs="Times New Roman"/>
          <w:sz w:val="20"/>
          <w:szCs w:val="20"/>
        </w:rPr>
        <w:t xml:space="preserve">, </w:t>
      </w:r>
      <w:proofErr w:type="spellStart"/>
      <w:r w:rsidR="00871338" w:rsidRPr="00B86AFD">
        <w:rPr>
          <w:rFonts w:ascii="Times New Roman" w:hAnsi="Times New Roman" w:cs="Times New Roman"/>
          <w:i/>
          <w:iCs/>
          <w:sz w:val="20"/>
          <w:szCs w:val="20"/>
        </w:rPr>
        <w:t>Niabella</w:t>
      </w:r>
      <w:proofErr w:type="spellEnd"/>
      <w:r w:rsidR="00871338" w:rsidRPr="00B86AFD">
        <w:rPr>
          <w:rFonts w:ascii="Times New Roman" w:hAnsi="Times New Roman" w:cs="Times New Roman"/>
          <w:sz w:val="20"/>
          <w:szCs w:val="20"/>
        </w:rPr>
        <w:t xml:space="preserve">, </w:t>
      </w:r>
      <w:proofErr w:type="spellStart"/>
      <w:r w:rsidR="00871338" w:rsidRPr="00B86AFD">
        <w:rPr>
          <w:rFonts w:ascii="Times New Roman" w:hAnsi="Times New Roman" w:cs="Times New Roman"/>
          <w:i/>
          <w:iCs/>
          <w:sz w:val="20"/>
          <w:szCs w:val="20"/>
        </w:rPr>
        <w:t>Anaeromyxobacter</w:t>
      </w:r>
      <w:proofErr w:type="spellEnd"/>
      <w:r w:rsidR="00871338" w:rsidRPr="00B86AFD">
        <w:rPr>
          <w:rFonts w:ascii="Times New Roman" w:hAnsi="Times New Roman" w:cs="Times New Roman"/>
          <w:sz w:val="20"/>
          <w:szCs w:val="20"/>
        </w:rPr>
        <w:t xml:space="preserve">, </w:t>
      </w:r>
      <w:proofErr w:type="spellStart"/>
      <w:r w:rsidR="00871338" w:rsidRPr="00B86AFD">
        <w:rPr>
          <w:rFonts w:ascii="Times New Roman" w:hAnsi="Times New Roman" w:cs="Times New Roman"/>
          <w:i/>
          <w:iCs/>
          <w:sz w:val="20"/>
          <w:szCs w:val="20"/>
        </w:rPr>
        <w:t>Rmlibacter</w:t>
      </w:r>
      <w:proofErr w:type="spellEnd"/>
      <w:r w:rsidR="00871338" w:rsidRPr="00B86AFD">
        <w:rPr>
          <w:rFonts w:ascii="Times New Roman" w:hAnsi="Times New Roman" w:cs="Times New Roman"/>
          <w:sz w:val="20"/>
          <w:szCs w:val="20"/>
        </w:rPr>
        <w:t>,</w:t>
      </w:r>
      <w:r w:rsidR="00871338" w:rsidRPr="00B86AFD">
        <w:rPr>
          <w:rFonts w:ascii="Times New Roman" w:hAnsi="Times New Roman" w:cs="Times New Roman"/>
          <w:i/>
          <w:iCs/>
          <w:sz w:val="20"/>
          <w:szCs w:val="20"/>
        </w:rPr>
        <w:t xml:space="preserve"> </w:t>
      </w:r>
      <w:proofErr w:type="spellStart"/>
      <w:r w:rsidR="00871338" w:rsidRPr="00B86AFD">
        <w:rPr>
          <w:rFonts w:ascii="Times New Roman" w:hAnsi="Times New Roman" w:cs="Times New Roman"/>
          <w:i/>
          <w:iCs/>
          <w:sz w:val="20"/>
          <w:szCs w:val="20"/>
        </w:rPr>
        <w:t>Solitalea</w:t>
      </w:r>
      <w:proofErr w:type="spellEnd"/>
      <w:r w:rsidR="00871338" w:rsidRPr="00B86AFD">
        <w:rPr>
          <w:rFonts w:ascii="Times New Roman" w:hAnsi="Times New Roman" w:cs="Times New Roman"/>
          <w:sz w:val="20"/>
          <w:szCs w:val="20"/>
        </w:rPr>
        <w:t xml:space="preserve">, </w:t>
      </w:r>
      <w:r w:rsidR="001B299A" w:rsidRPr="00B86AFD">
        <w:rPr>
          <w:rFonts w:ascii="Times New Roman" w:hAnsi="Times New Roman" w:cs="Times New Roman"/>
          <w:sz w:val="20"/>
          <w:szCs w:val="20"/>
        </w:rPr>
        <w:t xml:space="preserve">etc. </w:t>
      </w:r>
      <w:sdt>
        <w:sdtPr>
          <w:rPr>
            <w:rFonts w:ascii="Times New Roman" w:hAnsi="Times New Roman" w:cs="Times New Roman"/>
            <w:sz w:val="20"/>
            <w:szCs w:val="20"/>
          </w:rPr>
          <w:tag w:val="MENDELEY_CITATION_v3_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"/>
          <w:id w:val="631916807"/>
          <w:placeholder>
            <w:docPart w:val="DefaultPlaceholder_-1854013440"/>
          </w:placeholder>
        </w:sdtPr>
        <w:sdtContent>
          <w:r w:rsidR="00C45134" w:rsidRPr="00B86AFD">
            <w:rPr>
              <w:rFonts w:ascii="Times New Roman" w:hAnsi="Times New Roman" w:cs="Times New Roman"/>
              <w:sz w:val="20"/>
              <w:szCs w:val="20"/>
            </w:rPr>
            <w:t>[36]</w:t>
          </w:r>
        </w:sdtContent>
      </w:sdt>
      <w:r w:rsidR="001B299A" w:rsidRPr="00B86AFD">
        <w:rPr>
          <w:rFonts w:ascii="Times New Roman" w:hAnsi="Times New Roman" w:cs="Times New Roman"/>
          <w:sz w:val="20"/>
          <w:szCs w:val="20"/>
        </w:rPr>
        <w:t>.</w:t>
      </w:r>
    </w:p>
    <w:p w14:paraId="75176961" w14:textId="77777777" w:rsidR="00F766C7" w:rsidRPr="00B86AFD" w:rsidRDefault="00F766C7" w:rsidP="00BA1696">
      <w:pPr>
        <w:rPr>
          <w:rFonts w:ascii="Times New Roman" w:hAnsi="Times New Roman" w:cs="Times New Roman"/>
          <w:sz w:val="20"/>
          <w:szCs w:val="20"/>
        </w:rPr>
      </w:pPr>
    </w:p>
    <w:p w14:paraId="37C6E8FD" w14:textId="77777777" w:rsidR="00BA1696" w:rsidRPr="00B86AFD" w:rsidRDefault="00BA1696" w:rsidP="00BA1696">
      <w:pPr>
        <w:pStyle w:val="ListParagraph"/>
        <w:numPr>
          <w:ilvl w:val="0"/>
          <w:numId w:val="21"/>
        </w:numPr>
        <w:jc w:val="center"/>
        <w:rPr>
          <w:rFonts w:ascii="Times New Roman" w:hAnsi="Times New Roman" w:cs="Times New Roman"/>
          <w:b/>
          <w:bCs/>
          <w:vanish/>
          <w:sz w:val="20"/>
          <w:szCs w:val="20"/>
        </w:rPr>
      </w:pPr>
    </w:p>
    <w:p w14:paraId="415F9DAA" w14:textId="77777777" w:rsidR="00BA1696" w:rsidRPr="00B86AFD" w:rsidRDefault="00BA1696" w:rsidP="00BA1696">
      <w:pPr>
        <w:pStyle w:val="ListParagraph"/>
        <w:numPr>
          <w:ilvl w:val="0"/>
          <w:numId w:val="21"/>
        </w:numPr>
        <w:jc w:val="center"/>
        <w:rPr>
          <w:rFonts w:ascii="Times New Roman" w:hAnsi="Times New Roman" w:cs="Times New Roman"/>
          <w:b/>
          <w:bCs/>
          <w:vanish/>
          <w:sz w:val="20"/>
          <w:szCs w:val="20"/>
        </w:rPr>
      </w:pPr>
    </w:p>
    <w:p w14:paraId="3662EAFF" w14:textId="77777777" w:rsidR="00BA1696" w:rsidRPr="00B86AFD" w:rsidRDefault="00BA1696" w:rsidP="00BA1696">
      <w:pPr>
        <w:pStyle w:val="ListParagraph"/>
        <w:numPr>
          <w:ilvl w:val="0"/>
          <w:numId w:val="21"/>
        </w:numPr>
        <w:jc w:val="center"/>
        <w:rPr>
          <w:rFonts w:ascii="Times New Roman" w:hAnsi="Times New Roman" w:cs="Times New Roman"/>
          <w:b/>
          <w:bCs/>
          <w:vanish/>
          <w:sz w:val="20"/>
          <w:szCs w:val="20"/>
        </w:rPr>
      </w:pPr>
    </w:p>
    <w:p w14:paraId="602A32FE" w14:textId="77777777" w:rsidR="00BA1696" w:rsidRPr="00B86AFD" w:rsidRDefault="00BA1696" w:rsidP="00BA1696">
      <w:pPr>
        <w:pStyle w:val="ListParagraph"/>
        <w:numPr>
          <w:ilvl w:val="0"/>
          <w:numId w:val="21"/>
        </w:numPr>
        <w:jc w:val="center"/>
        <w:rPr>
          <w:rFonts w:ascii="Times New Roman" w:hAnsi="Times New Roman" w:cs="Times New Roman"/>
          <w:b/>
          <w:bCs/>
          <w:vanish/>
          <w:sz w:val="20"/>
          <w:szCs w:val="20"/>
        </w:rPr>
      </w:pPr>
    </w:p>
    <w:p w14:paraId="03EC9077" w14:textId="77777777" w:rsidR="00BA1696" w:rsidRPr="00B86AFD" w:rsidRDefault="00BA1696" w:rsidP="00BA1696">
      <w:pPr>
        <w:pStyle w:val="ListParagraph"/>
        <w:numPr>
          <w:ilvl w:val="0"/>
          <w:numId w:val="21"/>
        </w:numPr>
        <w:jc w:val="center"/>
        <w:rPr>
          <w:rFonts w:ascii="Times New Roman" w:hAnsi="Times New Roman" w:cs="Times New Roman"/>
          <w:b/>
          <w:bCs/>
          <w:vanish/>
          <w:sz w:val="20"/>
          <w:szCs w:val="20"/>
        </w:rPr>
      </w:pPr>
    </w:p>
    <w:p w14:paraId="3127169E" w14:textId="0A24428F" w:rsidR="00BA1696" w:rsidRPr="00B86AFD" w:rsidRDefault="00BA1696" w:rsidP="00801EC0">
      <w:pPr>
        <w:pStyle w:val="ListParagraph"/>
        <w:numPr>
          <w:ilvl w:val="0"/>
          <w:numId w:val="21"/>
        </w:numPr>
        <w:jc w:val="center"/>
        <w:rPr>
          <w:rFonts w:ascii="Times New Roman" w:hAnsi="Times New Roman" w:cs="Times New Roman"/>
          <w:b/>
          <w:bCs/>
          <w:sz w:val="20"/>
          <w:szCs w:val="20"/>
        </w:rPr>
      </w:pPr>
      <w:r w:rsidRPr="00B86AFD">
        <w:rPr>
          <w:rFonts w:ascii="Times New Roman" w:hAnsi="Times New Roman" w:cs="Times New Roman"/>
          <w:b/>
          <w:bCs/>
          <w:sz w:val="20"/>
          <w:szCs w:val="20"/>
        </w:rPr>
        <w:t>MICROBIAL ENZYMES ASSOCIATED IN BIOREMEDIATION</w:t>
      </w:r>
    </w:p>
    <w:p w14:paraId="01EE2703" w14:textId="77777777" w:rsidR="00BA1696" w:rsidRPr="00B86AFD" w:rsidRDefault="00BA1696" w:rsidP="00BA1696"/>
    <w:p w14:paraId="5420E4A8" w14:textId="0D837438" w:rsidR="00BA1696" w:rsidRPr="00B86AFD" w:rsidRDefault="002502DD" w:rsidP="008C1CC9">
      <w:pPr>
        <w:jc w:val="center"/>
        <w:rPr>
          <w:rFonts w:ascii="Times New Roman" w:hAnsi="Times New Roman" w:cs="Times New Roman"/>
          <w:b/>
          <w:bCs/>
          <w:sz w:val="20"/>
          <w:szCs w:val="20"/>
        </w:rPr>
      </w:pPr>
      <w:r w:rsidRPr="00B86AFD">
        <w:rPr>
          <w:rFonts w:ascii="Times New Roman" w:hAnsi="Times New Roman" w:cs="Times New Roman"/>
          <w:b/>
          <w:bCs/>
          <w:sz w:val="20"/>
          <w:szCs w:val="20"/>
        </w:rPr>
        <w:t>Table 1:</w:t>
      </w:r>
      <w:r w:rsidRPr="00B86AFD">
        <w:rPr>
          <w:rFonts w:ascii="Times New Roman" w:hAnsi="Times New Roman" w:cs="Times New Roman"/>
          <w:sz w:val="20"/>
          <w:szCs w:val="20"/>
        </w:rPr>
        <w:t xml:space="preserve"> </w:t>
      </w:r>
      <w:r w:rsidRPr="00B86AFD">
        <w:rPr>
          <w:rFonts w:ascii="Times New Roman" w:hAnsi="Times New Roman" w:cs="Times New Roman"/>
          <w:b/>
          <w:bCs/>
          <w:sz w:val="20"/>
          <w:szCs w:val="20"/>
        </w:rPr>
        <w:t>Microbial enzymes associated in bioremediation and their function</w:t>
      </w:r>
    </w:p>
    <w:p w14:paraId="789E9B94" w14:textId="77C372A0" w:rsidR="008C1CC9" w:rsidRPr="00B86AFD" w:rsidRDefault="008C1CC9" w:rsidP="008C1CC9">
      <w:pPr>
        <w:tabs>
          <w:tab w:val="left" w:pos="1429"/>
        </w:tabs>
      </w:pPr>
      <w:r w:rsidRPr="00B86AFD">
        <w:tab/>
      </w:r>
    </w:p>
    <w:tbl>
      <w:tblPr>
        <w:tblStyle w:val="PlainTable2"/>
        <w:tblW w:w="0" w:type="auto"/>
        <w:tblLook w:val="04A0" w:firstRow="1" w:lastRow="0" w:firstColumn="1" w:lastColumn="0" w:noHBand="0" w:noVBand="1"/>
      </w:tblPr>
      <w:tblGrid>
        <w:gridCol w:w="1524"/>
        <w:gridCol w:w="3897"/>
        <w:gridCol w:w="2537"/>
        <w:gridCol w:w="232"/>
        <w:gridCol w:w="836"/>
      </w:tblGrid>
      <w:tr w:rsidR="00252587" w:rsidRPr="00B86AFD" w14:paraId="642D02D0" w14:textId="77777777" w:rsidTr="00377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14:paraId="5614DA5E" w14:textId="3E4FDD59" w:rsidR="008C1CC9" w:rsidRPr="00B86AFD" w:rsidRDefault="008C1CC9" w:rsidP="006C4511">
            <w:pPr>
              <w:tabs>
                <w:tab w:val="left" w:pos="1429"/>
              </w:tabs>
              <w:jc w:val="center"/>
              <w:rPr>
                <w:rFonts w:ascii="Times New Roman" w:hAnsi="Times New Roman" w:cs="Times New Roman"/>
                <w:b w:val="0"/>
                <w:bCs w:val="0"/>
                <w:sz w:val="20"/>
                <w:szCs w:val="20"/>
              </w:rPr>
            </w:pPr>
            <w:r w:rsidRPr="00B86AFD">
              <w:rPr>
                <w:rFonts w:ascii="Times New Roman" w:hAnsi="Times New Roman" w:cs="Times New Roman"/>
                <w:sz w:val="20"/>
                <w:szCs w:val="20"/>
              </w:rPr>
              <w:t>Enzymes</w:t>
            </w:r>
          </w:p>
        </w:tc>
        <w:tc>
          <w:tcPr>
            <w:tcW w:w="3897" w:type="dxa"/>
          </w:tcPr>
          <w:p w14:paraId="790A35C4" w14:textId="5253EE47" w:rsidR="008C1CC9" w:rsidRPr="00B86AFD" w:rsidRDefault="008C1CC9" w:rsidP="006C4511">
            <w:pPr>
              <w:tabs>
                <w:tab w:val="left" w:pos="142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86AFD">
              <w:rPr>
                <w:rFonts w:ascii="Times New Roman" w:hAnsi="Times New Roman" w:cs="Times New Roman"/>
                <w:sz w:val="20"/>
                <w:szCs w:val="20"/>
              </w:rPr>
              <w:t>Mechanism</w:t>
            </w:r>
          </w:p>
        </w:tc>
        <w:tc>
          <w:tcPr>
            <w:tcW w:w="2537" w:type="dxa"/>
          </w:tcPr>
          <w:p w14:paraId="17BD9671" w14:textId="44A6BD05" w:rsidR="008C1CC9" w:rsidRPr="00B86AFD" w:rsidRDefault="008C1CC9" w:rsidP="006C4511">
            <w:pPr>
              <w:tabs>
                <w:tab w:val="left" w:pos="142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86AFD">
              <w:rPr>
                <w:rFonts w:ascii="Times New Roman" w:hAnsi="Times New Roman" w:cs="Times New Roman"/>
                <w:sz w:val="20"/>
                <w:szCs w:val="20"/>
              </w:rPr>
              <w:t>Function</w:t>
            </w:r>
          </w:p>
        </w:tc>
        <w:tc>
          <w:tcPr>
            <w:tcW w:w="1068" w:type="dxa"/>
            <w:gridSpan w:val="2"/>
          </w:tcPr>
          <w:p w14:paraId="5F4138CD" w14:textId="6B1AF42B" w:rsidR="008C1CC9" w:rsidRPr="00B86AFD" w:rsidRDefault="008C1CC9" w:rsidP="006C4511">
            <w:pPr>
              <w:tabs>
                <w:tab w:val="left" w:pos="142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86AFD">
              <w:rPr>
                <w:rFonts w:ascii="Times New Roman" w:hAnsi="Times New Roman" w:cs="Times New Roman"/>
                <w:sz w:val="20"/>
                <w:szCs w:val="20"/>
              </w:rPr>
              <w:t>Reference</w:t>
            </w:r>
          </w:p>
        </w:tc>
      </w:tr>
      <w:tr w:rsidR="00252587" w:rsidRPr="00B86AFD" w14:paraId="240317A0" w14:textId="77777777" w:rsidTr="00377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14:paraId="2DD1C672" w14:textId="6DAE2BD8" w:rsidR="008C1CC9" w:rsidRPr="00B86AFD" w:rsidRDefault="008C1CC9" w:rsidP="00813050">
            <w:pPr>
              <w:tabs>
                <w:tab w:val="left" w:pos="1429"/>
              </w:tabs>
              <w:jc w:val="center"/>
              <w:rPr>
                <w:rFonts w:ascii="Times New Roman" w:hAnsi="Times New Roman" w:cs="Times New Roman"/>
                <w:sz w:val="20"/>
                <w:szCs w:val="20"/>
              </w:rPr>
            </w:pPr>
            <w:r w:rsidRPr="00B86AFD">
              <w:rPr>
                <w:rFonts w:ascii="Times New Roman" w:hAnsi="Times New Roman" w:cs="Times New Roman"/>
                <w:sz w:val="20"/>
                <w:szCs w:val="20"/>
              </w:rPr>
              <w:t>Cytochrome P450</w:t>
            </w:r>
          </w:p>
        </w:tc>
        <w:tc>
          <w:tcPr>
            <w:tcW w:w="3897" w:type="dxa"/>
          </w:tcPr>
          <w:p w14:paraId="750C4FF0" w14:textId="77777777" w:rsidR="008C1CC9" w:rsidRPr="00B86AFD" w:rsidRDefault="006F05B5" w:rsidP="00EF5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V</w:t>
            </w:r>
            <w:r w:rsidR="00CD6389" w:rsidRPr="00B86AFD">
              <w:rPr>
                <w:rFonts w:ascii="Times New Roman" w:hAnsi="Times New Roman" w:cs="Times New Roman"/>
                <w:sz w:val="20"/>
                <w:szCs w:val="20"/>
              </w:rPr>
              <w:t xml:space="preserve">ia reducing or oxidizing </w:t>
            </w:r>
            <w:r w:rsidR="00023D4C" w:rsidRPr="00B86AFD">
              <w:rPr>
                <w:rFonts w:ascii="Times New Roman" w:hAnsi="Times New Roman" w:cs="Times New Roman"/>
                <w:sz w:val="20"/>
                <w:szCs w:val="20"/>
              </w:rPr>
              <w:t xml:space="preserve">iron porphyrin complex, </w:t>
            </w:r>
            <w:r w:rsidR="00CD6389" w:rsidRPr="00B86AFD">
              <w:rPr>
                <w:rFonts w:ascii="Times New Roman" w:hAnsi="Times New Roman" w:cs="Times New Roman"/>
                <w:sz w:val="20"/>
                <w:szCs w:val="20"/>
              </w:rPr>
              <w:t>accomplishes electron transport processes and catalysis. When pyridine nucleotides are utilized as electron donors, carbon substrates and oxidized products are produced</w:t>
            </w:r>
            <w:r w:rsidR="00EF571A" w:rsidRPr="00B86AFD">
              <w:rPr>
                <w:rFonts w:ascii="Times New Roman" w:hAnsi="Times New Roman" w:cs="Times New Roman"/>
                <w:sz w:val="20"/>
                <w:szCs w:val="20"/>
              </w:rPr>
              <w:t>.</w:t>
            </w:r>
          </w:p>
          <w:p w14:paraId="63B6D7EE" w14:textId="5413B07B" w:rsidR="00EF571A" w:rsidRPr="00B86AFD" w:rsidRDefault="00EF571A" w:rsidP="00EF57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37" w:type="dxa"/>
          </w:tcPr>
          <w:p w14:paraId="7886C177" w14:textId="5F2DD5ED" w:rsidR="008C1CC9" w:rsidRPr="00B86AFD" w:rsidRDefault="00586F90" w:rsidP="00813050">
            <w:pPr>
              <w:tabs>
                <w:tab w:val="left" w:pos="1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lastRenderedPageBreak/>
              <w:t xml:space="preserve">Within cells, the synthesis and metabolism of numerous compounds and substances </w:t>
            </w:r>
            <w:r w:rsidR="0083779B" w:rsidRPr="00B86AFD">
              <w:rPr>
                <w:rFonts w:ascii="Times New Roman" w:hAnsi="Times New Roman" w:cs="Times New Roman"/>
                <w:sz w:val="20"/>
                <w:szCs w:val="20"/>
              </w:rPr>
              <w:t xml:space="preserve">xenobiotics, </w:t>
            </w:r>
            <w:r w:rsidRPr="00B86AFD">
              <w:rPr>
                <w:rFonts w:ascii="Times New Roman" w:hAnsi="Times New Roman" w:cs="Times New Roman"/>
                <w:sz w:val="20"/>
                <w:szCs w:val="20"/>
              </w:rPr>
              <w:t>fatty acids</w:t>
            </w:r>
            <w:r w:rsidR="00EF571A" w:rsidRPr="00B86AFD">
              <w:rPr>
                <w:rFonts w:ascii="Times New Roman" w:hAnsi="Times New Roman" w:cs="Times New Roman"/>
                <w:sz w:val="20"/>
                <w:szCs w:val="20"/>
              </w:rPr>
              <w:t>,</w:t>
            </w:r>
            <w:r w:rsidR="0083779B" w:rsidRPr="00B86AFD">
              <w:rPr>
                <w:rFonts w:ascii="Times New Roman" w:hAnsi="Times New Roman" w:cs="Times New Roman"/>
                <w:sz w:val="20"/>
                <w:szCs w:val="20"/>
              </w:rPr>
              <w:t xml:space="preserve"> </w:t>
            </w:r>
            <w:r w:rsidRPr="00B86AFD">
              <w:rPr>
                <w:rFonts w:ascii="Times New Roman" w:hAnsi="Times New Roman" w:cs="Times New Roman"/>
                <w:sz w:val="20"/>
                <w:szCs w:val="20"/>
              </w:rPr>
              <w:t>and</w:t>
            </w:r>
            <w:r w:rsidR="0083779B" w:rsidRPr="00B86AFD">
              <w:rPr>
                <w:rFonts w:ascii="Times New Roman" w:hAnsi="Times New Roman" w:cs="Times New Roman"/>
                <w:sz w:val="20"/>
                <w:szCs w:val="20"/>
              </w:rPr>
              <w:t xml:space="preserve"> oxidize</w:t>
            </w:r>
            <w:r w:rsidR="00EF571A" w:rsidRPr="00B86AFD">
              <w:rPr>
                <w:rFonts w:ascii="Times New Roman" w:hAnsi="Times New Roman" w:cs="Times New Roman"/>
                <w:sz w:val="20"/>
                <w:szCs w:val="20"/>
              </w:rPr>
              <w:t>d</w:t>
            </w:r>
            <w:r w:rsidR="0083779B" w:rsidRPr="00B86AFD">
              <w:rPr>
                <w:rFonts w:ascii="Times New Roman" w:hAnsi="Times New Roman" w:cs="Times New Roman"/>
                <w:sz w:val="20"/>
                <w:szCs w:val="20"/>
              </w:rPr>
              <w:t xml:space="preserve"> steroids</w:t>
            </w:r>
            <w:r w:rsidRPr="00B86AFD">
              <w:rPr>
                <w:rFonts w:ascii="Times New Roman" w:hAnsi="Times New Roman" w:cs="Times New Roman"/>
                <w:sz w:val="20"/>
                <w:szCs w:val="20"/>
              </w:rPr>
              <w:t>.</w:t>
            </w:r>
          </w:p>
        </w:tc>
        <w:sdt>
          <w:sdtPr>
            <w:rPr>
              <w:rFonts w:ascii="Times New Roman" w:hAnsi="Times New Roman" w:cs="Times New Roman"/>
              <w:sz w:val="20"/>
              <w:szCs w:val="20"/>
            </w:rPr>
            <w:tag w:val="MENDELEY_CITATION_v3_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"/>
            <w:id w:val="900874495"/>
            <w:placeholder>
              <w:docPart w:val="DefaultPlaceholder_-1854013440"/>
            </w:placeholder>
          </w:sdtPr>
          <w:sdtContent>
            <w:tc>
              <w:tcPr>
                <w:tcW w:w="1068" w:type="dxa"/>
                <w:gridSpan w:val="2"/>
              </w:tcPr>
              <w:p w14:paraId="64B8E3AC" w14:textId="14A65B6A" w:rsidR="008C1CC9" w:rsidRPr="00B86AFD" w:rsidRDefault="00C45134" w:rsidP="009070EA">
                <w:pPr>
                  <w:tabs>
                    <w:tab w:val="left" w:pos="142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[176]</w:t>
                </w:r>
              </w:p>
            </w:tc>
          </w:sdtContent>
        </w:sdt>
      </w:tr>
      <w:tr w:rsidR="00252587" w:rsidRPr="00B86AFD" w14:paraId="085C8C79" w14:textId="77777777" w:rsidTr="00377ED2">
        <w:tc>
          <w:tcPr>
            <w:cnfStyle w:val="001000000000" w:firstRow="0" w:lastRow="0" w:firstColumn="1" w:lastColumn="0" w:oddVBand="0" w:evenVBand="0" w:oddHBand="0" w:evenHBand="0" w:firstRowFirstColumn="0" w:firstRowLastColumn="0" w:lastRowFirstColumn="0" w:lastRowLastColumn="0"/>
            <w:tcW w:w="1524" w:type="dxa"/>
          </w:tcPr>
          <w:p w14:paraId="25AE1C4F" w14:textId="5E0922B7" w:rsidR="008C1CC9" w:rsidRPr="00B86AFD" w:rsidRDefault="00586F90" w:rsidP="00813050">
            <w:pPr>
              <w:tabs>
                <w:tab w:val="left" w:pos="1429"/>
              </w:tabs>
              <w:jc w:val="center"/>
              <w:rPr>
                <w:rFonts w:ascii="Times New Roman" w:hAnsi="Times New Roman" w:cs="Times New Roman"/>
                <w:sz w:val="20"/>
                <w:szCs w:val="20"/>
              </w:rPr>
            </w:pPr>
            <w:r w:rsidRPr="00B86AFD">
              <w:rPr>
                <w:rFonts w:ascii="Times New Roman" w:hAnsi="Times New Roman" w:cs="Times New Roman"/>
                <w:sz w:val="20"/>
                <w:szCs w:val="20"/>
              </w:rPr>
              <w:t>Laccase</w:t>
            </w:r>
          </w:p>
        </w:tc>
        <w:tc>
          <w:tcPr>
            <w:tcW w:w="3897" w:type="dxa"/>
          </w:tcPr>
          <w:p w14:paraId="2380CB9B" w14:textId="1773B7D4" w:rsidR="00552C92" w:rsidRPr="00B86AFD" w:rsidRDefault="0018120E" w:rsidP="00813050">
            <w:pPr>
              <w:tabs>
                <w:tab w:val="left" w:pos="142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Degradation of the O</w:t>
            </w:r>
            <w:r w:rsidRPr="00B86AFD">
              <w:rPr>
                <w:rFonts w:ascii="Times New Roman" w:hAnsi="Times New Roman" w:cs="Times New Roman"/>
                <w:sz w:val="20"/>
                <w:szCs w:val="20"/>
                <w:vertAlign w:val="subscript"/>
              </w:rPr>
              <w:t>2</w:t>
            </w:r>
            <w:r w:rsidRPr="00B86AFD">
              <w:rPr>
                <w:rFonts w:ascii="Times New Roman" w:hAnsi="Times New Roman" w:cs="Times New Roman"/>
                <w:sz w:val="20"/>
                <w:szCs w:val="20"/>
              </w:rPr>
              <w:t xml:space="preserve"> molecule, containing one electron oxidation with various kinds of aromatic chemicals.</w:t>
            </w:r>
          </w:p>
        </w:tc>
        <w:tc>
          <w:tcPr>
            <w:tcW w:w="2537" w:type="dxa"/>
          </w:tcPr>
          <w:p w14:paraId="19CDF04B" w14:textId="7C74D569" w:rsidR="008C1CC9" w:rsidRPr="00B86AFD" w:rsidRDefault="009B7F4D" w:rsidP="00813050">
            <w:pPr>
              <w:tabs>
                <w:tab w:val="left" w:pos="142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A single oxygen molecule in water is reduced</w:t>
            </w:r>
            <w:r w:rsidR="00EF571A" w:rsidRPr="00B86AFD">
              <w:rPr>
                <w:rFonts w:ascii="Times New Roman" w:hAnsi="Times New Roman" w:cs="Times New Roman"/>
                <w:sz w:val="20"/>
                <w:szCs w:val="20"/>
              </w:rPr>
              <w:t>,</w:t>
            </w:r>
            <w:r w:rsidRPr="00B86AFD">
              <w:rPr>
                <w:rFonts w:ascii="Times New Roman" w:hAnsi="Times New Roman" w:cs="Times New Roman"/>
                <w:sz w:val="20"/>
                <w:szCs w:val="20"/>
              </w:rPr>
              <w:t xml:space="preserve"> and free radicals are produced when the rings of aromatic compounds are broken.</w:t>
            </w:r>
          </w:p>
          <w:p w14:paraId="1F0FC909" w14:textId="0DF27A4D" w:rsidR="00EF571A" w:rsidRPr="00B86AFD" w:rsidRDefault="00EF571A" w:rsidP="00813050">
            <w:pPr>
              <w:tabs>
                <w:tab w:val="left" w:pos="142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sdt>
          <w:sdtPr>
            <w:rPr>
              <w:rFonts w:ascii="Times New Roman" w:hAnsi="Times New Roman" w:cs="Times New Roman"/>
              <w:sz w:val="20"/>
              <w:szCs w:val="20"/>
            </w:rPr>
            <w:tag w:val="MENDELEY_CITATION_v3_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"/>
            <w:id w:val="-357896887"/>
            <w:placeholder>
              <w:docPart w:val="DefaultPlaceholder_-1854013440"/>
            </w:placeholder>
          </w:sdtPr>
          <w:sdtContent>
            <w:tc>
              <w:tcPr>
                <w:tcW w:w="1068" w:type="dxa"/>
                <w:gridSpan w:val="2"/>
              </w:tcPr>
              <w:p w14:paraId="3BA01BF0" w14:textId="7069AA8D" w:rsidR="008C1CC9" w:rsidRPr="00B86AFD" w:rsidRDefault="00C45134" w:rsidP="009070EA">
                <w:pPr>
                  <w:tabs>
                    <w:tab w:val="left" w:pos="142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[177]</w:t>
                </w:r>
              </w:p>
            </w:tc>
          </w:sdtContent>
        </w:sdt>
      </w:tr>
      <w:tr w:rsidR="00252587" w:rsidRPr="00B86AFD" w14:paraId="5C2108E7" w14:textId="77777777" w:rsidTr="00377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14:paraId="6185BFF8" w14:textId="625D74EC" w:rsidR="008C1CC9" w:rsidRPr="00B86AFD" w:rsidRDefault="00552C92" w:rsidP="00813050">
            <w:pPr>
              <w:tabs>
                <w:tab w:val="left" w:pos="1429"/>
              </w:tabs>
              <w:jc w:val="center"/>
              <w:rPr>
                <w:rFonts w:ascii="Times New Roman" w:hAnsi="Times New Roman" w:cs="Times New Roman"/>
                <w:sz w:val="20"/>
                <w:szCs w:val="20"/>
              </w:rPr>
            </w:pPr>
            <w:r w:rsidRPr="00B86AFD">
              <w:rPr>
                <w:rFonts w:ascii="Times New Roman" w:hAnsi="Times New Roman" w:cs="Times New Roman"/>
                <w:sz w:val="20"/>
                <w:szCs w:val="20"/>
              </w:rPr>
              <w:t>Dehalogenase</w:t>
            </w:r>
          </w:p>
        </w:tc>
        <w:tc>
          <w:tcPr>
            <w:tcW w:w="3897" w:type="dxa"/>
          </w:tcPr>
          <w:p w14:paraId="23637F77" w14:textId="351D1AF0" w:rsidR="00552C92" w:rsidRPr="00B86AFD" w:rsidRDefault="00552C92" w:rsidP="00813050">
            <w:pPr>
              <w:tabs>
                <w:tab w:val="left" w:pos="1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 xml:space="preserve">This happened mostly through three </w:t>
            </w:r>
            <w:r w:rsidR="00C846A9" w:rsidRPr="00B86AFD">
              <w:rPr>
                <w:rFonts w:ascii="Times New Roman" w:hAnsi="Times New Roman" w:cs="Times New Roman"/>
                <w:sz w:val="20"/>
                <w:szCs w:val="20"/>
              </w:rPr>
              <w:t>processes</w:t>
            </w:r>
            <w:r w:rsidRPr="00B86AFD">
              <w:rPr>
                <w:rFonts w:ascii="Times New Roman" w:hAnsi="Times New Roman" w:cs="Times New Roman"/>
                <w:sz w:val="20"/>
                <w:szCs w:val="20"/>
              </w:rPr>
              <w:t>:</w:t>
            </w:r>
          </w:p>
          <w:p w14:paraId="3612FBCA" w14:textId="76E432DB" w:rsidR="00115973" w:rsidRPr="00B86AFD" w:rsidRDefault="00552C92" w:rsidP="00813050">
            <w:pPr>
              <w:tabs>
                <w:tab w:val="left" w:pos="1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 xml:space="preserve">(1) Hydrolytic </w:t>
            </w:r>
            <w:r w:rsidR="00C846A9" w:rsidRPr="00B86AFD">
              <w:rPr>
                <w:rFonts w:ascii="Times New Roman" w:hAnsi="Times New Roman" w:cs="Times New Roman"/>
                <w:sz w:val="20"/>
                <w:szCs w:val="20"/>
              </w:rPr>
              <w:t>process</w:t>
            </w:r>
            <w:r w:rsidRPr="00B86AFD">
              <w:rPr>
                <w:rFonts w:ascii="Times New Roman" w:hAnsi="Times New Roman" w:cs="Times New Roman"/>
                <w:sz w:val="20"/>
                <w:szCs w:val="20"/>
              </w:rPr>
              <w:t xml:space="preserve">: </w:t>
            </w:r>
            <w:r w:rsidR="002857EE" w:rsidRPr="00B86AFD">
              <w:rPr>
                <w:rFonts w:ascii="Times New Roman" w:hAnsi="Times New Roman" w:cs="Times New Roman"/>
                <w:sz w:val="20"/>
                <w:szCs w:val="20"/>
              </w:rPr>
              <w:t>i</w:t>
            </w:r>
            <w:r w:rsidR="00115973" w:rsidRPr="00B86AFD">
              <w:rPr>
                <w:rFonts w:ascii="Times New Roman" w:hAnsi="Times New Roman" w:cs="Times New Roman"/>
                <w:sz w:val="20"/>
                <w:szCs w:val="20"/>
              </w:rPr>
              <w:t xml:space="preserve">n the SN reaction, the hydroxyl group takes </w:t>
            </w:r>
            <w:r w:rsidR="00EF571A" w:rsidRPr="00B86AFD">
              <w:rPr>
                <w:rFonts w:ascii="Times New Roman" w:hAnsi="Times New Roman" w:cs="Times New Roman"/>
                <w:sz w:val="20"/>
                <w:szCs w:val="20"/>
              </w:rPr>
              <w:t xml:space="preserve">on </w:t>
            </w:r>
            <w:r w:rsidR="00115973" w:rsidRPr="00B86AFD">
              <w:rPr>
                <w:rFonts w:ascii="Times New Roman" w:hAnsi="Times New Roman" w:cs="Times New Roman"/>
                <w:sz w:val="20"/>
                <w:szCs w:val="20"/>
              </w:rPr>
              <w:t xml:space="preserve">the role of the halogen substituent, while the water particle acts as a cofactor. </w:t>
            </w:r>
          </w:p>
          <w:p w14:paraId="174597C2" w14:textId="6738019A" w:rsidR="006F05B5" w:rsidRPr="00B86AFD" w:rsidRDefault="00552C92" w:rsidP="00813050">
            <w:pPr>
              <w:tabs>
                <w:tab w:val="left" w:pos="1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 xml:space="preserve">(2) </w:t>
            </w:r>
            <w:proofErr w:type="spellStart"/>
            <w:r w:rsidRPr="00B86AFD">
              <w:rPr>
                <w:rFonts w:ascii="Times New Roman" w:hAnsi="Times New Roman" w:cs="Times New Roman"/>
                <w:sz w:val="20"/>
                <w:szCs w:val="20"/>
              </w:rPr>
              <w:t>Oxygenlytic</w:t>
            </w:r>
            <w:proofErr w:type="spellEnd"/>
            <w:r w:rsidRPr="00B86AFD">
              <w:rPr>
                <w:rFonts w:ascii="Times New Roman" w:hAnsi="Times New Roman" w:cs="Times New Roman"/>
                <w:sz w:val="20"/>
                <w:szCs w:val="20"/>
              </w:rPr>
              <w:t xml:space="preserve"> </w:t>
            </w:r>
            <w:r w:rsidR="00C846A9" w:rsidRPr="00B86AFD">
              <w:rPr>
                <w:rFonts w:ascii="Times New Roman" w:hAnsi="Times New Roman" w:cs="Times New Roman"/>
                <w:sz w:val="20"/>
                <w:szCs w:val="20"/>
              </w:rPr>
              <w:t xml:space="preserve">process: </w:t>
            </w:r>
            <w:r w:rsidR="002857EE" w:rsidRPr="00B86AFD">
              <w:rPr>
                <w:rFonts w:ascii="Times New Roman" w:hAnsi="Times New Roman" w:cs="Times New Roman"/>
                <w:sz w:val="20"/>
                <w:szCs w:val="20"/>
              </w:rPr>
              <w:t>mono- or dioxygenase, which incorporates either one or two molecular oxygen atoms into the substrate and also catalyze</w:t>
            </w:r>
            <w:r w:rsidR="00EF571A" w:rsidRPr="00B86AFD">
              <w:rPr>
                <w:rFonts w:ascii="Times New Roman" w:hAnsi="Times New Roman" w:cs="Times New Roman"/>
                <w:sz w:val="20"/>
                <w:szCs w:val="20"/>
              </w:rPr>
              <w:t>s</w:t>
            </w:r>
            <w:r w:rsidR="002857EE" w:rsidRPr="00B86AFD">
              <w:rPr>
                <w:rFonts w:ascii="Times New Roman" w:hAnsi="Times New Roman" w:cs="Times New Roman"/>
                <w:sz w:val="20"/>
                <w:szCs w:val="20"/>
              </w:rPr>
              <w:t xml:space="preserve"> the reaction.</w:t>
            </w:r>
          </w:p>
          <w:p w14:paraId="3CCC4438" w14:textId="19BD053E" w:rsidR="00DA12F8" w:rsidRPr="00B86AFD" w:rsidRDefault="00C846A9" w:rsidP="00023D4C">
            <w:pPr>
              <w:tabs>
                <w:tab w:val="left" w:pos="1429"/>
              </w:tabs>
              <w:ind w:left="-1723" w:firstLine="17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w:t>
            </w:r>
            <w:r w:rsidR="00552C92" w:rsidRPr="00B86AFD">
              <w:rPr>
                <w:rFonts w:ascii="Times New Roman" w:hAnsi="Times New Roman" w:cs="Times New Roman"/>
                <w:sz w:val="20"/>
                <w:szCs w:val="20"/>
              </w:rPr>
              <w:t xml:space="preserve">3) Reductive </w:t>
            </w:r>
            <w:r w:rsidRPr="00B86AFD">
              <w:rPr>
                <w:rFonts w:ascii="Times New Roman" w:hAnsi="Times New Roman" w:cs="Times New Roman"/>
                <w:sz w:val="20"/>
                <w:szCs w:val="20"/>
              </w:rPr>
              <w:t xml:space="preserve">process: </w:t>
            </w:r>
            <w:r w:rsidR="00552C92" w:rsidRPr="00B86AFD">
              <w:rPr>
                <w:rFonts w:ascii="Times New Roman" w:hAnsi="Times New Roman" w:cs="Times New Roman"/>
                <w:sz w:val="20"/>
                <w:szCs w:val="20"/>
              </w:rPr>
              <w:t>it is associated with</w:t>
            </w:r>
          </w:p>
          <w:p w14:paraId="4187F0FE" w14:textId="491EC72F" w:rsidR="00552C92" w:rsidRPr="00B86AFD" w:rsidRDefault="00552C92" w:rsidP="00023D4C">
            <w:pPr>
              <w:tabs>
                <w:tab w:val="left" w:pos="1429"/>
              </w:tabs>
              <w:ind w:left="-1723" w:firstLine="17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carbamide.</w:t>
            </w:r>
          </w:p>
          <w:p w14:paraId="2C3C6AB8" w14:textId="77777777" w:rsidR="00552C92" w:rsidRPr="00B86AFD" w:rsidRDefault="00552C92" w:rsidP="00813050">
            <w:pPr>
              <w:tabs>
                <w:tab w:val="left" w:pos="1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Under aerobic conditions, halogen is substituted by hydrogen in this course, with organohalides serving as terminal electron acceptors.</w:t>
            </w:r>
          </w:p>
          <w:p w14:paraId="632267E8" w14:textId="17352880" w:rsidR="00EF571A" w:rsidRPr="00B86AFD" w:rsidRDefault="00EF571A" w:rsidP="00813050">
            <w:pPr>
              <w:tabs>
                <w:tab w:val="left" w:pos="1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37" w:type="dxa"/>
          </w:tcPr>
          <w:p w14:paraId="39F90ED1" w14:textId="6AA26AA0" w:rsidR="008C1CC9" w:rsidRPr="00B86AFD" w:rsidRDefault="00552C92" w:rsidP="00813050">
            <w:pPr>
              <w:tabs>
                <w:tab w:val="left" w:pos="1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The carbon-halogen bond breaks down</w:t>
            </w:r>
            <w:r w:rsidR="00EF571A" w:rsidRPr="00B86AFD">
              <w:rPr>
                <w:rFonts w:ascii="Times New Roman" w:hAnsi="Times New Roman" w:cs="Times New Roman"/>
                <w:sz w:val="20"/>
                <w:szCs w:val="20"/>
              </w:rPr>
              <w:t>,</w:t>
            </w:r>
            <w:r w:rsidRPr="00B86AFD">
              <w:rPr>
                <w:rFonts w:ascii="Times New Roman" w:hAnsi="Times New Roman" w:cs="Times New Roman"/>
                <w:sz w:val="20"/>
                <w:szCs w:val="20"/>
              </w:rPr>
              <w:t xml:space="preserve"> and the halogens are removed.</w:t>
            </w:r>
          </w:p>
        </w:tc>
        <w:sdt>
          <w:sdtPr>
            <w:rPr>
              <w:rFonts w:ascii="Times New Roman" w:hAnsi="Times New Roman" w:cs="Times New Roman"/>
              <w:sz w:val="20"/>
              <w:szCs w:val="20"/>
            </w:rPr>
            <w:tag w:val="MENDELEY_CITATION_v3_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"/>
            <w:id w:val="-1887018833"/>
            <w:placeholder>
              <w:docPart w:val="DefaultPlaceholder_-1854013440"/>
            </w:placeholder>
          </w:sdtPr>
          <w:sdtContent>
            <w:tc>
              <w:tcPr>
                <w:tcW w:w="1068" w:type="dxa"/>
                <w:gridSpan w:val="2"/>
              </w:tcPr>
              <w:p w14:paraId="22BA321B" w14:textId="61D2B24B" w:rsidR="008C1CC9" w:rsidRPr="00B86AFD" w:rsidRDefault="00C45134" w:rsidP="009070EA">
                <w:pPr>
                  <w:tabs>
                    <w:tab w:val="left" w:pos="142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[178], [179]</w:t>
                </w:r>
              </w:p>
            </w:tc>
          </w:sdtContent>
        </w:sdt>
      </w:tr>
      <w:tr w:rsidR="00252587" w:rsidRPr="00B86AFD" w14:paraId="329C3E25" w14:textId="77777777" w:rsidTr="00377ED2">
        <w:tc>
          <w:tcPr>
            <w:cnfStyle w:val="001000000000" w:firstRow="0" w:lastRow="0" w:firstColumn="1" w:lastColumn="0" w:oddVBand="0" w:evenVBand="0" w:oddHBand="0" w:evenHBand="0" w:firstRowFirstColumn="0" w:firstRowLastColumn="0" w:lastRowFirstColumn="0" w:lastRowLastColumn="0"/>
            <w:tcW w:w="1524" w:type="dxa"/>
          </w:tcPr>
          <w:p w14:paraId="7A5F709D" w14:textId="346E788B" w:rsidR="008C1CC9" w:rsidRPr="00B86AFD" w:rsidRDefault="00552C92" w:rsidP="00813050">
            <w:pPr>
              <w:tabs>
                <w:tab w:val="left" w:pos="1429"/>
              </w:tabs>
              <w:jc w:val="center"/>
              <w:rPr>
                <w:rFonts w:ascii="Times New Roman" w:hAnsi="Times New Roman" w:cs="Times New Roman"/>
                <w:sz w:val="20"/>
                <w:szCs w:val="20"/>
              </w:rPr>
            </w:pPr>
            <w:r w:rsidRPr="00B86AFD">
              <w:rPr>
                <w:rFonts w:ascii="Times New Roman" w:hAnsi="Times New Roman" w:cs="Times New Roman"/>
                <w:sz w:val="20"/>
                <w:szCs w:val="20"/>
              </w:rPr>
              <w:t>Dehydrogenase</w:t>
            </w:r>
          </w:p>
        </w:tc>
        <w:tc>
          <w:tcPr>
            <w:tcW w:w="3897" w:type="dxa"/>
          </w:tcPr>
          <w:p w14:paraId="608A6F8B" w14:textId="77777777" w:rsidR="008C1CC9" w:rsidRPr="00B86AFD" w:rsidRDefault="00552C92" w:rsidP="00813050">
            <w:pPr>
              <w:tabs>
                <w:tab w:val="left" w:pos="142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As an electron acceptor, use coenzymes such as NAD</w:t>
            </w:r>
            <w:r w:rsidRPr="00B86AFD">
              <w:rPr>
                <w:rFonts w:ascii="Times New Roman" w:hAnsi="Times New Roman" w:cs="Times New Roman"/>
                <w:sz w:val="20"/>
                <w:szCs w:val="20"/>
                <w:vertAlign w:val="superscript"/>
              </w:rPr>
              <w:t>+</w:t>
            </w:r>
            <w:r w:rsidRPr="00B86AFD">
              <w:rPr>
                <w:rFonts w:ascii="Times New Roman" w:hAnsi="Times New Roman" w:cs="Times New Roman"/>
                <w:sz w:val="20"/>
                <w:szCs w:val="20"/>
              </w:rPr>
              <w:t xml:space="preserve"> or NADP</w:t>
            </w:r>
            <w:r w:rsidRPr="00B86AFD">
              <w:rPr>
                <w:rFonts w:ascii="Times New Roman" w:hAnsi="Times New Roman" w:cs="Times New Roman"/>
                <w:sz w:val="20"/>
                <w:szCs w:val="20"/>
                <w:vertAlign w:val="superscript"/>
              </w:rPr>
              <w:t>+</w:t>
            </w:r>
            <w:r w:rsidRPr="00B86AFD">
              <w:rPr>
                <w:rFonts w:ascii="Times New Roman" w:hAnsi="Times New Roman" w:cs="Times New Roman"/>
                <w:sz w:val="20"/>
                <w:szCs w:val="20"/>
              </w:rPr>
              <w:t xml:space="preserve"> or flavins such as FAD and FMN to catalyze the reactions. It is responsible for transferring two hydrogen atoms from organic molecules to electron acceptors.</w:t>
            </w:r>
          </w:p>
          <w:p w14:paraId="3A702A0D" w14:textId="0B596B9E" w:rsidR="00EF571A" w:rsidRPr="00B86AFD" w:rsidRDefault="00EF571A" w:rsidP="00813050">
            <w:pPr>
              <w:tabs>
                <w:tab w:val="left" w:pos="142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37" w:type="dxa"/>
          </w:tcPr>
          <w:p w14:paraId="7C0A07AA" w14:textId="4F25E572" w:rsidR="008C1CC9" w:rsidRPr="00B86AFD" w:rsidRDefault="00552C92" w:rsidP="00813050">
            <w:pPr>
              <w:tabs>
                <w:tab w:val="left" w:pos="142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Creating energy by oxidizing organic molecules.</w:t>
            </w:r>
          </w:p>
        </w:tc>
        <w:sdt>
          <w:sdtPr>
            <w:rPr>
              <w:rFonts w:ascii="Times New Roman" w:hAnsi="Times New Roman" w:cs="Times New Roman"/>
              <w:sz w:val="20"/>
              <w:szCs w:val="20"/>
            </w:rPr>
            <w:tag w:val="MENDELEY_CITATION_v3_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"/>
            <w:id w:val="-1582358325"/>
            <w:placeholder>
              <w:docPart w:val="DefaultPlaceholder_-1854013440"/>
            </w:placeholder>
          </w:sdtPr>
          <w:sdtContent>
            <w:tc>
              <w:tcPr>
                <w:tcW w:w="1068" w:type="dxa"/>
                <w:gridSpan w:val="2"/>
              </w:tcPr>
              <w:p w14:paraId="27D507E2" w14:textId="4A9528C4" w:rsidR="008C1CC9" w:rsidRPr="00B86AFD" w:rsidRDefault="00C45134" w:rsidP="009070EA">
                <w:pPr>
                  <w:tabs>
                    <w:tab w:val="left" w:pos="142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[180]</w:t>
                </w:r>
              </w:p>
            </w:tc>
          </w:sdtContent>
        </w:sdt>
      </w:tr>
      <w:tr w:rsidR="00252587" w:rsidRPr="00B86AFD" w14:paraId="106C301C" w14:textId="77777777" w:rsidTr="00377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14:paraId="2F08F180" w14:textId="6D533254" w:rsidR="008C1CC9" w:rsidRPr="00B86AFD" w:rsidRDefault="00552C92" w:rsidP="00813050">
            <w:pPr>
              <w:tabs>
                <w:tab w:val="left" w:pos="1429"/>
              </w:tabs>
              <w:jc w:val="center"/>
              <w:rPr>
                <w:rFonts w:ascii="Times New Roman" w:hAnsi="Times New Roman" w:cs="Times New Roman"/>
                <w:sz w:val="20"/>
                <w:szCs w:val="20"/>
              </w:rPr>
            </w:pPr>
            <w:r w:rsidRPr="00B86AFD">
              <w:rPr>
                <w:rFonts w:ascii="Times New Roman" w:hAnsi="Times New Roman" w:cs="Times New Roman"/>
                <w:sz w:val="20"/>
                <w:szCs w:val="20"/>
              </w:rPr>
              <w:t>Hydrolase</w:t>
            </w:r>
          </w:p>
        </w:tc>
        <w:tc>
          <w:tcPr>
            <w:tcW w:w="3897" w:type="dxa"/>
          </w:tcPr>
          <w:p w14:paraId="4A5D746D" w14:textId="77777777" w:rsidR="008C1CC9" w:rsidRPr="00B86AFD" w:rsidRDefault="00552C92" w:rsidP="00813050">
            <w:pPr>
              <w:tabs>
                <w:tab w:val="left" w:pos="1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Triglyceride hydrolysis occurs when one mole of triglyceride (T) interacts with three moles of water (W) to create one mole of glycerol (G) and three moles of fatty acids (P).</w:t>
            </w:r>
          </w:p>
          <w:p w14:paraId="05259019" w14:textId="04975340" w:rsidR="00EF571A" w:rsidRPr="00B86AFD" w:rsidRDefault="00EF571A" w:rsidP="00813050">
            <w:pPr>
              <w:tabs>
                <w:tab w:val="left" w:pos="1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37" w:type="dxa"/>
          </w:tcPr>
          <w:p w14:paraId="0D15C555" w14:textId="5AA85A5C" w:rsidR="008C1CC9" w:rsidRPr="00B86AFD" w:rsidRDefault="00552C92" w:rsidP="00813050">
            <w:pPr>
              <w:tabs>
                <w:tab w:val="left" w:pos="1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Fat and protein degradation.</w:t>
            </w:r>
          </w:p>
        </w:tc>
        <w:sdt>
          <w:sdtPr>
            <w:rPr>
              <w:rFonts w:ascii="Times New Roman" w:hAnsi="Times New Roman" w:cs="Times New Roman"/>
              <w:sz w:val="20"/>
              <w:szCs w:val="20"/>
            </w:rPr>
            <w:tag w:val="MENDELEY_CITATION_v3_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"/>
            <w:id w:val="-1420861380"/>
            <w:placeholder>
              <w:docPart w:val="DefaultPlaceholder_-1854013440"/>
            </w:placeholder>
          </w:sdtPr>
          <w:sdtContent>
            <w:tc>
              <w:tcPr>
                <w:tcW w:w="1068" w:type="dxa"/>
                <w:gridSpan w:val="2"/>
              </w:tcPr>
              <w:p w14:paraId="174014D7" w14:textId="13C16075" w:rsidR="008C1CC9" w:rsidRPr="00B86AFD" w:rsidRDefault="00C45134" w:rsidP="009070EA">
                <w:pPr>
                  <w:tabs>
                    <w:tab w:val="left" w:pos="142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[181]</w:t>
                </w:r>
              </w:p>
            </w:tc>
          </w:sdtContent>
        </w:sdt>
      </w:tr>
      <w:tr w:rsidR="00252587" w:rsidRPr="00B86AFD" w14:paraId="2B874271" w14:textId="77777777" w:rsidTr="00377ED2">
        <w:tc>
          <w:tcPr>
            <w:cnfStyle w:val="001000000000" w:firstRow="0" w:lastRow="0" w:firstColumn="1" w:lastColumn="0" w:oddVBand="0" w:evenVBand="0" w:oddHBand="0" w:evenHBand="0" w:firstRowFirstColumn="0" w:firstRowLastColumn="0" w:lastRowFirstColumn="0" w:lastRowLastColumn="0"/>
            <w:tcW w:w="1524" w:type="dxa"/>
          </w:tcPr>
          <w:p w14:paraId="217E57E6" w14:textId="3CFF95F4" w:rsidR="008C1CC9" w:rsidRPr="00B86AFD" w:rsidRDefault="00552C92" w:rsidP="00813050">
            <w:pPr>
              <w:tabs>
                <w:tab w:val="left" w:pos="1429"/>
              </w:tabs>
              <w:jc w:val="center"/>
              <w:rPr>
                <w:rFonts w:ascii="Times New Roman" w:hAnsi="Times New Roman" w:cs="Times New Roman"/>
                <w:sz w:val="20"/>
                <w:szCs w:val="20"/>
              </w:rPr>
            </w:pPr>
            <w:r w:rsidRPr="00B86AFD">
              <w:rPr>
                <w:rFonts w:ascii="Times New Roman" w:hAnsi="Times New Roman" w:cs="Times New Roman"/>
                <w:sz w:val="20"/>
                <w:szCs w:val="20"/>
              </w:rPr>
              <w:t>Protease</w:t>
            </w:r>
          </w:p>
        </w:tc>
        <w:tc>
          <w:tcPr>
            <w:tcW w:w="3897" w:type="dxa"/>
          </w:tcPr>
          <w:p w14:paraId="06FECF1A" w14:textId="2FC79B9A" w:rsidR="008C1CC9" w:rsidRPr="00B86AFD" w:rsidRDefault="00552C92" w:rsidP="00813050">
            <w:pPr>
              <w:tabs>
                <w:tab w:val="left" w:pos="142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Catalyze the breaking of protein peptide linkages.</w:t>
            </w:r>
          </w:p>
        </w:tc>
        <w:tc>
          <w:tcPr>
            <w:tcW w:w="2537" w:type="dxa"/>
          </w:tcPr>
          <w:p w14:paraId="3A8FE083" w14:textId="77777777" w:rsidR="008C1CC9" w:rsidRPr="00B86AFD" w:rsidRDefault="00552C92" w:rsidP="00813050">
            <w:pPr>
              <w:tabs>
                <w:tab w:val="left" w:pos="142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Degradation of proteins such as keratin and casein, as well as leather dehairing and wastewater treatment.</w:t>
            </w:r>
          </w:p>
          <w:p w14:paraId="785BC2ED" w14:textId="313735F6" w:rsidR="00EF571A" w:rsidRPr="00B86AFD" w:rsidRDefault="00EF571A" w:rsidP="00813050">
            <w:pPr>
              <w:tabs>
                <w:tab w:val="left" w:pos="142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sdt>
          <w:sdtPr>
            <w:rPr>
              <w:rFonts w:ascii="Times New Roman" w:hAnsi="Times New Roman" w:cs="Times New Roman"/>
              <w:sz w:val="20"/>
              <w:szCs w:val="20"/>
            </w:rPr>
            <w:tag w:val="MENDELEY_CITATION_v3_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"/>
            <w:id w:val="406198204"/>
            <w:placeholder>
              <w:docPart w:val="DefaultPlaceholder_-1854013440"/>
            </w:placeholder>
          </w:sdtPr>
          <w:sdtContent>
            <w:tc>
              <w:tcPr>
                <w:tcW w:w="1068" w:type="dxa"/>
                <w:gridSpan w:val="2"/>
              </w:tcPr>
              <w:p w14:paraId="7351FDEC" w14:textId="3A05B75D" w:rsidR="008C1CC9" w:rsidRPr="00B86AFD" w:rsidRDefault="00C45134" w:rsidP="009070EA">
                <w:pPr>
                  <w:tabs>
                    <w:tab w:val="left" w:pos="142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[182]</w:t>
                </w:r>
              </w:p>
            </w:tc>
          </w:sdtContent>
        </w:sdt>
      </w:tr>
      <w:tr w:rsidR="00252587" w:rsidRPr="00B86AFD" w14:paraId="1406DDF6" w14:textId="77777777" w:rsidTr="00377E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14:paraId="7F0CBEB1" w14:textId="7AD8E13F" w:rsidR="008C1CC9" w:rsidRPr="00B86AFD" w:rsidRDefault="00552C92" w:rsidP="00813050">
            <w:pPr>
              <w:tabs>
                <w:tab w:val="left" w:pos="1429"/>
              </w:tabs>
              <w:jc w:val="center"/>
              <w:rPr>
                <w:rFonts w:ascii="Times New Roman" w:hAnsi="Times New Roman" w:cs="Times New Roman"/>
                <w:sz w:val="20"/>
                <w:szCs w:val="20"/>
              </w:rPr>
            </w:pPr>
            <w:r w:rsidRPr="00B86AFD">
              <w:rPr>
                <w:rFonts w:ascii="Times New Roman" w:hAnsi="Times New Roman" w:cs="Times New Roman"/>
                <w:sz w:val="20"/>
                <w:szCs w:val="20"/>
              </w:rPr>
              <w:t>Lipase</w:t>
            </w:r>
          </w:p>
        </w:tc>
        <w:tc>
          <w:tcPr>
            <w:tcW w:w="3897" w:type="dxa"/>
          </w:tcPr>
          <w:p w14:paraId="1EBEAAB2" w14:textId="0E066E8E" w:rsidR="005260D2" w:rsidRPr="00B86AFD" w:rsidRDefault="005260D2" w:rsidP="008130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 xml:space="preserve">The carbonyl group of the substrate is attacked by the transfer of a proton between the aspartate, histidine, and serine residues of the lipase and the hydroxyl residue of the serine. A nucleophile assaults the enzyme during the </w:t>
            </w:r>
            <w:proofErr w:type="spellStart"/>
            <w:r w:rsidRPr="00B86AFD">
              <w:rPr>
                <w:rFonts w:ascii="Times New Roman" w:hAnsi="Times New Roman" w:cs="Times New Roman"/>
                <w:sz w:val="20"/>
                <w:szCs w:val="20"/>
              </w:rPr>
              <w:t>deacylation</w:t>
            </w:r>
            <w:proofErr w:type="spellEnd"/>
            <w:r w:rsidRPr="00B86AFD">
              <w:rPr>
                <w:rFonts w:ascii="Times New Roman" w:hAnsi="Times New Roman" w:cs="Times New Roman"/>
                <w:sz w:val="20"/>
                <w:szCs w:val="20"/>
              </w:rPr>
              <w:t xml:space="preserve"> process, renewing it and liberating the product.</w:t>
            </w:r>
          </w:p>
          <w:p w14:paraId="26FC7DBE" w14:textId="77777777" w:rsidR="008C1CC9" w:rsidRPr="00B86AFD" w:rsidRDefault="008C1CC9" w:rsidP="00813050">
            <w:pPr>
              <w:tabs>
                <w:tab w:val="left" w:pos="1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769" w:type="dxa"/>
            <w:gridSpan w:val="2"/>
          </w:tcPr>
          <w:p w14:paraId="11B1F75D" w14:textId="77777777" w:rsidR="005260D2" w:rsidRPr="00B86AFD" w:rsidRDefault="005260D2" w:rsidP="008130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produces fatty acids and glycerol by hydrolyzing mono, di, and triglycerides.</w:t>
            </w:r>
          </w:p>
          <w:p w14:paraId="3F70BC2A" w14:textId="0F8F083C" w:rsidR="008C1CC9" w:rsidRPr="00B86AFD" w:rsidRDefault="005260D2" w:rsidP="00813050">
            <w:pPr>
              <w:tabs>
                <w:tab w:val="left" w:pos="1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Facilitate the esterification and</w:t>
            </w:r>
            <w:r w:rsidR="00377ED2" w:rsidRPr="00B86AFD">
              <w:rPr>
                <w:rFonts w:ascii="Times New Roman" w:hAnsi="Times New Roman" w:cs="Times New Roman"/>
                <w:sz w:val="20"/>
                <w:szCs w:val="20"/>
              </w:rPr>
              <w:t xml:space="preserve"> </w:t>
            </w:r>
            <w:r w:rsidRPr="00B86AFD">
              <w:rPr>
                <w:rFonts w:ascii="Times New Roman" w:hAnsi="Times New Roman" w:cs="Times New Roman"/>
                <w:sz w:val="20"/>
                <w:szCs w:val="20"/>
              </w:rPr>
              <w:t>transesterification processes as well.</w:t>
            </w:r>
          </w:p>
        </w:tc>
        <w:sdt>
          <w:sdtPr>
            <w:rPr>
              <w:rFonts w:ascii="Times New Roman" w:hAnsi="Times New Roman" w:cs="Times New Roman"/>
              <w:sz w:val="20"/>
              <w:szCs w:val="20"/>
            </w:rPr>
            <w:tag w:val="MENDELEY_CITATION_v3_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"/>
            <w:id w:val="108940954"/>
            <w:placeholder>
              <w:docPart w:val="DefaultPlaceholder_-1854013440"/>
            </w:placeholder>
          </w:sdtPr>
          <w:sdtContent>
            <w:tc>
              <w:tcPr>
                <w:tcW w:w="836" w:type="dxa"/>
              </w:tcPr>
              <w:p w14:paraId="62EF5E70" w14:textId="74E638EA" w:rsidR="008C1CC9" w:rsidRPr="00B86AFD" w:rsidRDefault="00C45134" w:rsidP="00377ED2">
                <w:pPr>
                  <w:tabs>
                    <w:tab w:val="left" w:pos="142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86AFD">
                  <w:rPr>
                    <w:rFonts w:ascii="Times New Roman" w:hAnsi="Times New Roman" w:cs="Times New Roman"/>
                    <w:sz w:val="20"/>
                    <w:szCs w:val="20"/>
                  </w:rPr>
                  <w:t>[183]</w:t>
                </w:r>
              </w:p>
            </w:tc>
          </w:sdtContent>
        </w:sdt>
      </w:tr>
    </w:tbl>
    <w:p w14:paraId="54AA8EA0" w14:textId="77777777" w:rsidR="008C1CC9" w:rsidRPr="00B86AFD" w:rsidRDefault="008C1CC9" w:rsidP="00813050">
      <w:pPr>
        <w:tabs>
          <w:tab w:val="left" w:pos="1429"/>
        </w:tabs>
        <w:rPr>
          <w:rFonts w:ascii="Times New Roman" w:hAnsi="Times New Roman" w:cs="Times New Roman"/>
          <w:sz w:val="20"/>
          <w:szCs w:val="20"/>
        </w:rPr>
      </w:pPr>
    </w:p>
    <w:p w14:paraId="107CD4B0" w14:textId="77777777" w:rsidR="001C5E31" w:rsidRPr="00B86AFD" w:rsidRDefault="001C5E31" w:rsidP="001C5E31">
      <w:pPr>
        <w:pStyle w:val="ListParagraph"/>
        <w:numPr>
          <w:ilvl w:val="0"/>
          <w:numId w:val="2"/>
        </w:numPr>
        <w:rPr>
          <w:rFonts w:ascii="Times New Roman" w:hAnsi="Times New Roman" w:cs="Times New Roman"/>
          <w:b/>
          <w:bCs/>
          <w:vanish/>
          <w:sz w:val="20"/>
          <w:szCs w:val="20"/>
        </w:rPr>
      </w:pPr>
    </w:p>
    <w:p w14:paraId="0EE2E9F0" w14:textId="77777777" w:rsidR="001C5E31" w:rsidRPr="00B86AFD" w:rsidRDefault="001C5E31" w:rsidP="001C5E31">
      <w:pPr>
        <w:pStyle w:val="ListParagraph"/>
        <w:numPr>
          <w:ilvl w:val="0"/>
          <w:numId w:val="2"/>
        </w:numPr>
        <w:rPr>
          <w:rFonts w:ascii="Times New Roman" w:hAnsi="Times New Roman" w:cs="Times New Roman"/>
          <w:b/>
          <w:bCs/>
          <w:vanish/>
          <w:sz w:val="20"/>
          <w:szCs w:val="20"/>
        </w:rPr>
      </w:pPr>
    </w:p>
    <w:p w14:paraId="4288BB11" w14:textId="77777777" w:rsidR="001C5E31" w:rsidRPr="00B86AFD" w:rsidRDefault="001C5E31" w:rsidP="001C5E31">
      <w:pPr>
        <w:pStyle w:val="ListParagraph"/>
        <w:numPr>
          <w:ilvl w:val="0"/>
          <w:numId w:val="2"/>
        </w:numPr>
        <w:rPr>
          <w:rFonts w:ascii="Times New Roman" w:hAnsi="Times New Roman" w:cs="Times New Roman"/>
          <w:b/>
          <w:bCs/>
          <w:vanish/>
          <w:sz w:val="20"/>
          <w:szCs w:val="20"/>
        </w:rPr>
      </w:pPr>
    </w:p>
    <w:p w14:paraId="0E1CA59E" w14:textId="214423D6" w:rsidR="001C5E31" w:rsidRPr="00B86AFD" w:rsidRDefault="004A5602" w:rsidP="001C5E31">
      <w:pPr>
        <w:pStyle w:val="ListParagraph"/>
        <w:numPr>
          <w:ilvl w:val="0"/>
          <w:numId w:val="2"/>
        </w:numPr>
        <w:jc w:val="center"/>
        <w:rPr>
          <w:rFonts w:ascii="Times New Roman" w:hAnsi="Times New Roman" w:cs="Times New Roman"/>
          <w:b/>
          <w:bCs/>
          <w:sz w:val="20"/>
          <w:szCs w:val="20"/>
        </w:rPr>
      </w:pPr>
      <w:r w:rsidRPr="00B86AFD">
        <w:rPr>
          <w:rFonts w:ascii="Times New Roman" w:hAnsi="Times New Roman" w:cs="Times New Roman"/>
          <w:b/>
          <w:bCs/>
          <w:sz w:val="20"/>
          <w:szCs w:val="20"/>
        </w:rPr>
        <w:t xml:space="preserve">CURRENT TECHNIQUES </w:t>
      </w:r>
      <w:r w:rsidR="00EE6C5A" w:rsidRPr="00B86AFD">
        <w:rPr>
          <w:rFonts w:ascii="Times New Roman" w:hAnsi="Times New Roman" w:cs="Times New Roman"/>
          <w:b/>
          <w:bCs/>
          <w:sz w:val="20"/>
          <w:szCs w:val="20"/>
        </w:rPr>
        <w:t>USED</w:t>
      </w:r>
      <w:r w:rsidRPr="00B86AFD">
        <w:rPr>
          <w:rFonts w:ascii="Times New Roman" w:hAnsi="Times New Roman" w:cs="Times New Roman"/>
          <w:b/>
          <w:bCs/>
          <w:sz w:val="20"/>
          <w:szCs w:val="20"/>
        </w:rPr>
        <w:t xml:space="preserve"> IN BIOREMEDIATION</w:t>
      </w:r>
    </w:p>
    <w:p w14:paraId="3B830EBF" w14:textId="77777777" w:rsidR="00785629" w:rsidRPr="00B86AFD" w:rsidRDefault="00785629" w:rsidP="009910FE">
      <w:pPr>
        <w:tabs>
          <w:tab w:val="left" w:pos="1429"/>
        </w:tabs>
        <w:rPr>
          <w:rFonts w:ascii="Times New Roman" w:hAnsi="Times New Roman" w:cs="Times New Roman"/>
          <w:sz w:val="20"/>
          <w:szCs w:val="20"/>
        </w:rPr>
      </w:pPr>
    </w:p>
    <w:p w14:paraId="7CA30C6D" w14:textId="2C547539" w:rsidR="009910FE" w:rsidRPr="00B86AFD" w:rsidRDefault="00785629" w:rsidP="009910FE">
      <w:pPr>
        <w:tabs>
          <w:tab w:val="left" w:pos="1429"/>
        </w:tabs>
        <w:rPr>
          <w:rFonts w:ascii="Times New Roman" w:hAnsi="Times New Roman" w:cs="Times New Roman"/>
          <w:sz w:val="20"/>
          <w:szCs w:val="20"/>
        </w:rPr>
      </w:pPr>
      <w:r w:rsidRPr="00B86AFD">
        <w:rPr>
          <w:rFonts w:ascii="Times New Roman" w:hAnsi="Times New Roman" w:cs="Times New Roman"/>
          <w:sz w:val="20"/>
          <w:szCs w:val="20"/>
        </w:rPr>
        <w:t xml:space="preserve">               </w:t>
      </w:r>
      <w:r w:rsidR="00831D98" w:rsidRPr="00B86AFD">
        <w:rPr>
          <w:rFonts w:ascii="Times New Roman" w:hAnsi="Times New Roman" w:cs="Times New Roman"/>
          <w:sz w:val="20"/>
          <w:szCs w:val="20"/>
        </w:rPr>
        <w:t>Innovative advanced molecular techniques like genomics,</w:t>
      </w:r>
      <w:r w:rsidR="009B3982" w:rsidRPr="00B86AFD">
        <w:rPr>
          <w:rFonts w:ascii="Times New Roman" w:hAnsi="Times New Roman" w:cs="Times New Roman"/>
          <w:sz w:val="20"/>
          <w:szCs w:val="20"/>
        </w:rPr>
        <w:t xml:space="preserve"> </w:t>
      </w:r>
      <w:r w:rsidR="00831D98" w:rsidRPr="00B86AFD">
        <w:rPr>
          <w:rFonts w:ascii="Times New Roman" w:hAnsi="Times New Roman" w:cs="Times New Roman"/>
          <w:sz w:val="20"/>
          <w:szCs w:val="20"/>
        </w:rPr>
        <w:t>proteomics,</w:t>
      </w:r>
      <w:r w:rsidR="009B3982" w:rsidRPr="00B86AFD">
        <w:rPr>
          <w:rFonts w:ascii="Times New Roman" w:hAnsi="Times New Roman" w:cs="Times New Roman"/>
          <w:sz w:val="20"/>
          <w:szCs w:val="20"/>
        </w:rPr>
        <w:t xml:space="preserve"> metagenomics, </w:t>
      </w:r>
      <w:r w:rsidR="000C6E5E" w:rsidRPr="00B86AFD">
        <w:rPr>
          <w:rFonts w:ascii="Times New Roman" w:hAnsi="Times New Roman" w:cs="Times New Roman"/>
          <w:sz w:val="20"/>
          <w:szCs w:val="20"/>
        </w:rPr>
        <w:t>metabolomics</w:t>
      </w:r>
      <w:r w:rsidR="00EF571A" w:rsidRPr="00B86AFD">
        <w:rPr>
          <w:rFonts w:ascii="Times New Roman" w:hAnsi="Times New Roman" w:cs="Times New Roman"/>
          <w:sz w:val="20"/>
          <w:szCs w:val="20"/>
        </w:rPr>
        <w:t>,</w:t>
      </w:r>
      <w:r w:rsidR="000C6E5E" w:rsidRPr="00B86AFD">
        <w:rPr>
          <w:rFonts w:ascii="Times New Roman" w:hAnsi="Times New Roman" w:cs="Times New Roman"/>
          <w:sz w:val="20"/>
          <w:szCs w:val="20"/>
        </w:rPr>
        <w:t xml:space="preserve"> and</w:t>
      </w:r>
      <w:r w:rsidR="00831D98" w:rsidRPr="00B86AFD">
        <w:rPr>
          <w:rFonts w:ascii="Times New Roman" w:hAnsi="Times New Roman" w:cs="Times New Roman"/>
          <w:sz w:val="20"/>
          <w:szCs w:val="20"/>
        </w:rPr>
        <w:t xml:space="preserve"> </w:t>
      </w:r>
      <w:r w:rsidR="002F181E" w:rsidRPr="00B86AFD">
        <w:rPr>
          <w:rFonts w:ascii="Times New Roman" w:hAnsi="Times New Roman" w:cs="Times New Roman"/>
          <w:sz w:val="20"/>
          <w:szCs w:val="20"/>
        </w:rPr>
        <w:t>t</w:t>
      </w:r>
      <w:r w:rsidR="009B3982" w:rsidRPr="00B86AFD">
        <w:rPr>
          <w:rFonts w:ascii="Times New Roman" w:hAnsi="Times New Roman" w:cs="Times New Roman"/>
          <w:sz w:val="20"/>
          <w:szCs w:val="20"/>
        </w:rPr>
        <w:t>ranscriptomics</w:t>
      </w:r>
      <w:r w:rsidR="00831D98" w:rsidRPr="00B86AFD">
        <w:rPr>
          <w:rFonts w:ascii="Times New Roman" w:hAnsi="Times New Roman" w:cs="Times New Roman"/>
          <w:sz w:val="20"/>
          <w:szCs w:val="20"/>
        </w:rPr>
        <w:t xml:space="preserve"> provide </w:t>
      </w:r>
      <w:r w:rsidR="000C6E5E" w:rsidRPr="00B86AFD">
        <w:rPr>
          <w:rFonts w:ascii="Times New Roman" w:hAnsi="Times New Roman" w:cs="Times New Roman"/>
          <w:sz w:val="20"/>
          <w:szCs w:val="20"/>
        </w:rPr>
        <w:t>greater understanding of</w:t>
      </w:r>
      <w:r w:rsidR="00497FE4" w:rsidRPr="00B86AFD">
        <w:rPr>
          <w:rFonts w:ascii="Times New Roman" w:hAnsi="Times New Roman" w:cs="Times New Roman"/>
          <w:sz w:val="20"/>
          <w:szCs w:val="20"/>
        </w:rPr>
        <w:t xml:space="preserve"> the</w:t>
      </w:r>
      <w:r w:rsidR="006A3B8F" w:rsidRPr="00B86AFD">
        <w:rPr>
          <w:rFonts w:ascii="Times New Roman" w:hAnsi="Times New Roman" w:cs="Times New Roman"/>
          <w:sz w:val="20"/>
          <w:szCs w:val="20"/>
        </w:rPr>
        <w:t xml:space="preserve"> actions</w:t>
      </w:r>
      <w:r w:rsidR="00497FE4" w:rsidRPr="00B86AFD">
        <w:rPr>
          <w:rFonts w:ascii="Times New Roman" w:hAnsi="Times New Roman" w:cs="Times New Roman"/>
          <w:sz w:val="20"/>
          <w:szCs w:val="20"/>
        </w:rPr>
        <w:t xml:space="preserve"> of microbes </w:t>
      </w:r>
      <w:r w:rsidR="000C6E5E" w:rsidRPr="00B86AFD">
        <w:rPr>
          <w:rFonts w:ascii="Times New Roman" w:hAnsi="Times New Roman" w:cs="Times New Roman"/>
          <w:sz w:val="20"/>
          <w:szCs w:val="20"/>
        </w:rPr>
        <w:t xml:space="preserve">with </w:t>
      </w:r>
      <w:r w:rsidR="00831D98" w:rsidRPr="00B86AFD">
        <w:rPr>
          <w:rFonts w:ascii="Times New Roman" w:hAnsi="Times New Roman" w:cs="Times New Roman"/>
          <w:sz w:val="20"/>
          <w:szCs w:val="20"/>
        </w:rPr>
        <w:t xml:space="preserve">regard to </w:t>
      </w:r>
      <w:r w:rsidR="002E3FAD" w:rsidRPr="00B86AFD">
        <w:rPr>
          <w:rFonts w:ascii="Times New Roman" w:hAnsi="Times New Roman" w:cs="Times New Roman"/>
          <w:sz w:val="20"/>
          <w:szCs w:val="20"/>
        </w:rPr>
        <w:t>various</w:t>
      </w:r>
      <w:r w:rsidR="00D13F0D" w:rsidRPr="00B86AFD">
        <w:rPr>
          <w:rFonts w:ascii="Times New Roman" w:hAnsi="Times New Roman" w:cs="Times New Roman"/>
          <w:sz w:val="20"/>
          <w:szCs w:val="20"/>
        </w:rPr>
        <w:t xml:space="preserve"> processes of metabolism, the expression of mRNA phases, genes</w:t>
      </w:r>
      <w:r w:rsidR="00EF571A" w:rsidRPr="00B86AFD">
        <w:rPr>
          <w:rFonts w:ascii="Times New Roman" w:hAnsi="Times New Roman" w:cs="Times New Roman"/>
          <w:sz w:val="20"/>
          <w:szCs w:val="20"/>
        </w:rPr>
        <w:t>,</w:t>
      </w:r>
      <w:r w:rsidR="00D13F0D" w:rsidRPr="00B86AFD">
        <w:rPr>
          <w:rFonts w:ascii="Times New Roman" w:hAnsi="Times New Roman" w:cs="Times New Roman"/>
          <w:sz w:val="20"/>
          <w:szCs w:val="20"/>
        </w:rPr>
        <w:t> along with enzymes</w:t>
      </w:r>
      <w:r w:rsidR="00831D98" w:rsidRPr="00B86AFD">
        <w:rPr>
          <w:rFonts w:ascii="Times New Roman" w:hAnsi="Times New Roman" w:cs="Times New Roman"/>
          <w:sz w:val="20"/>
          <w:szCs w:val="20"/>
        </w:rPr>
        <w:t xml:space="preserve"> in response to </w:t>
      </w:r>
      <w:r w:rsidR="00D20200" w:rsidRPr="00B86AFD">
        <w:rPr>
          <w:rFonts w:ascii="Times New Roman" w:hAnsi="Times New Roman" w:cs="Times New Roman"/>
          <w:sz w:val="20"/>
          <w:szCs w:val="20"/>
        </w:rPr>
        <w:t>dynamic environments</w:t>
      </w:r>
      <w:r w:rsidR="00831D98" w:rsidRPr="00B86AFD">
        <w:rPr>
          <w:rFonts w:ascii="Times New Roman" w:hAnsi="Times New Roman" w:cs="Times New Roman"/>
          <w:sz w:val="20"/>
          <w:szCs w:val="20"/>
        </w:rPr>
        <w:t>. The "</w:t>
      </w:r>
      <w:r w:rsidR="00751E02" w:rsidRPr="00B86AFD">
        <w:rPr>
          <w:rFonts w:ascii="Times New Roman" w:hAnsi="Times New Roman" w:cs="Times New Roman"/>
          <w:sz w:val="20"/>
          <w:szCs w:val="20"/>
        </w:rPr>
        <w:t>omics technique</w:t>
      </w:r>
      <w:r w:rsidR="00831D98" w:rsidRPr="00B86AFD">
        <w:rPr>
          <w:rFonts w:ascii="Times New Roman" w:hAnsi="Times New Roman" w:cs="Times New Roman"/>
          <w:sz w:val="20"/>
          <w:szCs w:val="20"/>
        </w:rPr>
        <w:t xml:space="preserve">," which refers to the combination of these various </w:t>
      </w:r>
      <w:r w:rsidR="00764357" w:rsidRPr="00B86AFD">
        <w:rPr>
          <w:rFonts w:ascii="Times New Roman" w:hAnsi="Times New Roman" w:cs="Times New Roman"/>
          <w:sz w:val="20"/>
          <w:szCs w:val="20"/>
        </w:rPr>
        <w:t>technological advances in the bioremediation field</w:t>
      </w:r>
      <w:r w:rsidR="00831D98" w:rsidRPr="00B86AFD">
        <w:rPr>
          <w:rFonts w:ascii="Times New Roman" w:hAnsi="Times New Roman" w:cs="Times New Roman"/>
          <w:sz w:val="20"/>
          <w:szCs w:val="20"/>
        </w:rPr>
        <w:t xml:space="preserve">, is used to characterize biological macromolecules </w:t>
      </w:r>
      <w:r w:rsidR="00764357" w:rsidRPr="00B86AFD">
        <w:rPr>
          <w:rFonts w:ascii="Times New Roman" w:hAnsi="Times New Roman" w:cs="Times New Roman"/>
          <w:sz w:val="20"/>
          <w:szCs w:val="20"/>
        </w:rPr>
        <w:t xml:space="preserve">inside a collection of microbes and microbial communities </w:t>
      </w:r>
      <w:r w:rsidR="00831D98" w:rsidRPr="00B86AFD">
        <w:rPr>
          <w:rFonts w:ascii="Times New Roman" w:hAnsi="Times New Roman" w:cs="Times New Roman"/>
          <w:sz w:val="20"/>
          <w:szCs w:val="20"/>
        </w:rPr>
        <w:t xml:space="preserve">without deviating, as well as their distinct </w:t>
      </w:r>
      <w:r w:rsidR="00A27BB6" w:rsidRPr="00B86AFD">
        <w:rPr>
          <w:rFonts w:ascii="Times New Roman" w:hAnsi="Times New Roman" w:cs="Times New Roman"/>
          <w:sz w:val="20"/>
          <w:szCs w:val="20"/>
        </w:rPr>
        <w:t xml:space="preserve">mechanisms influencing genetic and molecular function and structures </w:t>
      </w:r>
      <w:sdt>
        <w:sdtPr>
          <w:rPr>
            <w:rFonts w:ascii="Times New Roman" w:hAnsi="Times New Roman" w:cs="Times New Roman"/>
            <w:sz w:val="20"/>
            <w:szCs w:val="20"/>
          </w:rPr>
          <w:tag w:val="MENDELEY_CITATION_v3_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"/>
          <w:id w:val="-830753550"/>
          <w:placeholder>
            <w:docPart w:val="DefaultPlaceholder_-1854013440"/>
          </w:placeholder>
        </w:sdtPr>
        <w:sdtContent>
          <w:r w:rsidR="00C45134" w:rsidRPr="00B86AFD">
            <w:rPr>
              <w:rFonts w:ascii="Times New Roman" w:hAnsi="Times New Roman" w:cs="Times New Roman"/>
              <w:sz w:val="20"/>
              <w:szCs w:val="20"/>
            </w:rPr>
            <w:t>[3]</w:t>
          </w:r>
        </w:sdtContent>
      </w:sdt>
      <w:r w:rsidR="009910FE" w:rsidRPr="00B86AFD">
        <w:rPr>
          <w:rFonts w:ascii="Times New Roman" w:hAnsi="Times New Roman" w:cs="Times New Roman"/>
          <w:sz w:val="20"/>
          <w:szCs w:val="20"/>
        </w:rPr>
        <w:t>.</w:t>
      </w:r>
    </w:p>
    <w:p w14:paraId="43872804" w14:textId="3D3B6D8D" w:rsidR="00D2590D" w:rsidRPr="00B86AFD" w:rsidRDefault="00D2590D" w:rsidP="009910FE">
      <w:pPr>
        <w:tabs>
          <w:tab w:val="left" w:pos="1429"/>
        </w:tabs>
        <w:rPr>
          <w:rFonts w:ascii="Times New Roman" w:hAnsi="Times New Roman" w:cs="Times New Roman"/>
          <w:sz w:val="20"/>
          <w:szCs w:val="20"/>
        </w:rPr>
      </w:pPr>
    </w:p>
    <w:p w14:paraId="49352B30" w14:textId="6EBAB558" w:rsidR="003E6D15" w:rsidRPr="00B86AFD" w:rsidRDefault="003E6D15" w:rsidP="003E6D15">
      <w:pPr>
        <w:pStyle w:val="ListParagraph"/>
        <w:numPr>
          <w:ilvl w:val="0"/>
          <w:numId w:val="23"/>
        </w:numPr>
        <w:tabs>
          <w:tab w:val="left" w:pos="1429"/>
        </w:tabs>
        <w:rPr>
          <w:rFonts w:ascii="Times New Roman" w:hAnsi="Times New Roman" w:cs="Times New Roman"/>
          <w:b/>
          <w:bCs/>
          <w:sz w:val="20"/>
          <w:szCs w:val="20"/>
        </w:rPr>
      </w:pPr>
      <w:r w:rsidRPr="00B86AFD">
        <w:rPr>
          <w:rFonts w:ascii="Times New Roman" w:hAnsi="Times New Roman" w:cs="Times New Roman"/>
          <w:b/>
          <w:bCs/>
          <w:sz w:val="20"/>
          <w:szCs w:val="20"/>
        </w:rPr>
        <w:lastRenderedPageBreak/>
        <w:t>Bioinformatics Approaches in Bioremediation</w:t>
      </w:r>
    </w:p>
    <w:p w14:paraId="35AA0468" w14:textId="141004A6" w:rsidR="006126B6" w:rsidRPr="00B86AFD" w:rsidRDefault="003E6D15" w:rsidP="00F344EF">
      <w:pPr>
        <w:rPr>
          <w:rFonts w:ascii="Times New Roman" w:hAnsi="Times New Roman" w:cs="Times New Roman"/>
          <w:sz w:val="20"/>
          <w:szCs w:val="20"/>
        </w:rPr>
      </w:pPr>
      <w:r w:rsidRPr="00B86AFD">
        <w:rPr>
          <w:rFonts w:ascii="Times New Roman" w:hAnsi="Times New Roman" w:cs="Times New Roman"/>
          <w:sz w:val="20"/>
          <w:szCs w:val="20"/>
        </w:rPr>
        <w:tab/>
        <w:t xml:space="preserve">The purpose of bioremediation is to </w:t>
      </w:r>
      <w:r w:rsidR="004C1F86" w:rsidRPr="00B86AFD">
        <w:rPr>
          <w:rFonts w:ascii="Times New Roman" w:hAnsi="Times New Roman" w:cs="Times New Roman"/>
          <w:sz w:val="20"/>
          <w:szCs w:val="20"/>
        </w:rPr>
        <w:t>us</w:t>
      </w:r>
      <w:r w:rsidR="00EF571A" w:rsidRPr="00B86AFD">
        <w:rPr>
          <w:rFonts w:ascii="Times New Roman" w:hAnsi="Times New Roman" w:cs="Times New Roman"/>
          <w:sz w:val="20"/>
          <w:szCs w:val="20"/>
        </w:rPr>
        <w:t>e</w:t>
      </w:r>
      <w:r w:rsidR="004C1F86" w:rsidRPr="00B86AFD">
        <w:rPr>
          <w:rFonts w:ascii="Times New Roman" w:hAnsi="Times New Roman" w:cs="Times New Roman"/>
          <w:sz w:val="20"/>
          <w:szCs w:val="20"/>
        </w:rPr>
        <w:t xml:space="preserve"> information from several biological data sources, including chemical structure databases, to explain the fundamental process of breakdown performed through a particular organism for a particular contaminant</w:t>
      </w:r>
      <w:r w:rsidRPr="00B86AFD">
        <w:rPr>
          <w:rFonts w:ascii="Times New Roman" w:hAnsi="Times New Roman" w:cs="Times New Roman"/>
          <w:sz w:val="20"/>
          <w:szCs w:val="20"/>
        </w:rPr>
        <w:t xml:space="preserve"> and composition,</w:t>
      </w:r>
      <w:r w:rsidR="00955B32" w:rsidRPr="00B86AFD">
        <w:rPr>
          <w:rFonts w:ascii="Times New Roman" w:hAnsi="Times New Roman" w:cs="Times New Roman"/>
          <w:sz w:val="20"/>
          <w:szCs w:val="20"/>
        </w:rPr>
        <w:t xml:space="preserve"> expression of proteins or</w:t>
      </w:r>
      <w:r w:rsidRPr="00B86AFD">
        <w:rPr>
          <w:rFonts w:ascii="Times New Roman" w:hAnsi="Times New Roman" w:cs="Times New Roman"/>
          <w:sz w:val="20"/>
          <w:szCs w:val="20"/>
        </w:rPr>
        <w:t xml:space="preserve"> RNA, organic </w:t>
      </w:r>
      <w:r w:rsidR="00276483" w:rsidRPr="00B86AFD">
        <w:rPr>
          <w:rFonts w:ascii="Times New Roman" w:hAnsi="Times New Roman" w:cs="Times New Roman"/>
          <w:sz w:val="20"/>
          <w:szCs w:val="20"/>
        </w:rPr>
        <w:t>substances</w:t>
      </w:r>
      <w:r w:rsidRPr="00B86AFD">
        <w:rPr>
          <w:rFonts w:ascii="Times New Roman" w:hAnsi="Times New Roman" w:cs="Times New Roman"/>
          <w:sz w:val="20"/>
          <w:szCs w:val="20"/>
        </w:rPr>
        <w:t xml:space="preserve">, catalytic enzymes, </w:t>
      </w:r>
      <w:r w:rsidR="00F144BC" w:rsidRPr="00B86AFD">
        <w:rPr>
          <w:rFonts w:ascii="Times New Roman" w:hAnsi="Times New Roman" w:cs="Times New Roman"/>
          <w:sz w:val="20"/>
          <w:szCs w:val="20"/>
        </w:rPr>
        <w:t>processes of microbial decomposition</w:t>
      </w:r>
      <w:r w:rsidR="00EF571A" w:rsidRPr="00B86AFD">
        <w:rPr>
          <w:rFonts w:ascii="Times New Roman" w:hAnsi="Times New Roman" w:cs="Times New Roman"/>
          <w:sz w:val="20"/>
          <w:szCs w:val="20"/>
        </w:rPr>
        <w:t>,</w:t>
      </w:r>
      <w:r w:rsidR="00F144BC" w:rsidRPr="00B86AFD">
        <w:rPr>
          <w:rFonts w:ascii="Times New Roman" w:hAnsi="Times New Roman" w:cs="Times New Roman"/>
          <w:sz w:val="20"/>
          <w:szCs w:val="20"/>
        </w:rPr>
        <w:t xml:space="preserve"> </w:t>
      </w:r>
      <w:r w:rsidRPr="00B86AFD">
        <w:rPr>
          <w:rFonts w:ascii="Times New Roman" w:hAnsi="Times New Roman" w:cs="Times New Roman"/>
          <w:sz w:val="20"/>
          <w:szCs w:val="20"/>
        </w:rPr>
        <w:t xml:space="preserve">and comparative genomics </w:t>
      </w:r>
      <w:sdt>
        <w:sdtPr>
          <w:rPr>
            <w:rFonts w:ascii="Times New Roman" w:hAnsi="Times New Roman" w:cs="Times New Roman"/>
            <w:sz w:val="20"/>
            <w:szCs w:val="20"/>
          </w:rPr>
          <w:tag w:val="MENDELEY_CITATION_v3_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"/>
          <w:id w:val="-557555165"/>
          <w:placeholder>
            <w:docPart w:val="DefaultPlaceholder_-1854013440"/>
          </w:placeholder>
        </w:sdtPr>
        <w:sdtContent>
          <w:r w:rsidR="00C45134" w:rsidRPr="00B86AFD">
            <w:rPr>
              <w:rFonts w:ascii="Times New Roman" w:hAnsi="Times New Roman" w:cs="Times New Roman"/>
              <w:sz w:val="20"/>
              <w:szCs w:val="20"/>
            </w:rPr>
            <w:t>[184]</w:t>
          </w:r>
        </w:sdtContent>
      </w:sdt>
      <w:r w:rsidR="00786592" w:rsidRPr="00B86AFD">
        <w:rPr>
          <w:rFonts w:ascii="Times New Roman" w:hAnsi="Times New Roman" w:cs="Times New Roman"/>
          <w:sz w:val="20"/>
          <w:szCs w:val="20"/>
        </w:rPr>
        <w:t xml:space="preserve">. </w:t>
      </w:r>
      <w:r w:rsidRPr="00B86AFD">
        <w:rPr>
          <w:rFonts w:ascii="Times New Roman" w:hAnsi="Times New Roman" w:cs="Times New Roman"/>
          <w:sz w:val="20"/>
          <w:szCs w:val="20"/>
        </w:rPr>
        <w:t>All of these sources are analyzed using a range of bioinformatics technologies in order to explore bioremediation and create more potent environmental cleaning technolog</w:t>
      </w:r>
      <w:r w:rsidR="00EF571A" w:rsidRPr="00B86AFD">
        <w:rPr>
          <w:rFonts w:ascii="Times New Roman" w:hAnsi="Times New Roman" w:cs="Times New Roman"/>
          <w:sz w:val="20"/>
          <w:szCs w:val="20"/>
        </w:rPr>
        <w:t>ies</w:t>
      </w:r>
      <w:r w:rsidRPr="00B86AFD">
        <w:rPr>
          <w:rFonts w:ascii="Times New Roman" w:hAnsi="Times New Roman" w:cs="Times New Roman"/>
          <w:sz w:val="20"/>
          <w:szCs w:val="20"/>
        </w:rPr>
        <w:t>.</w:t>
      </w:r>
      <w:r w:rsidR="00AE0CDF" w:rsidRPr="00B86AFD">
        <w:rPr>
          <w:rFonts w:ascii="Times New Roman" w:hAnsi="Times New Roman" w:cs="Times New Roman"/>
          <w:sz w:val="20"/>
          <w:szCs w:val="20"/>
        </w:rPr>
        <w:t xml:space="preserve"> Due to </w:t>
      </w:r>
      <w:r w:rsidR="0009301D" w:rsidRPr="00B86AFD">
        <w:rPr>
          <w:rFonts w:ascii="Times New Roman" w:hAnsi="Times New Roman" w:cs="Times New Roman"/>
          <w:sz w:val="20"/>
          <w:szCs w:val="20"/>
        </w:rPr>
        <w:t xml:space="preserve">insufficient data </w:t>
      </w:r>
      <w:r w:rsidR="00AE0CDF" w:rsidRPr="00B86AFD">
        <w:rPr>
          <w:rFonts w:ascii="Times New Roman" w:hAnsi="Times New Roman" w:cs="Times New Roman"/>
          <w:sz w:val="20"/>
          <w:szCs w:val="20"/>
        </w:rPr>
        <w:t xml:space="preserve">on the variables regulating </w:t>
      </w:r>
      <w:r w:rsidR="00660FC8" w:rsidRPr="00B86AFD">
        <w:rPr>
          <w:rFonts w:ascii="Times New Roman" w:hAnsi="Times New Roman" w:cs="Times New Roman"/>
          <w:sz w:val="20"/>
          <w:szCs w:val="20"/>
        </w:rPr>
        <w:t xml:space="preserve">the development and metabolic processes </w:t>
      </w:r>
      <w:r w:rsidR="00AE0CDF" w:rsidRPr="00B86AFD">
        <w:rPr>
          <w:rFonts w:ascii="Times New Roman" w:hAnsi="Times New Roman" w:cs="Times New Roman"/>
          <w:sz w:val="20"/>
          <w:szCs w:val="20"/>
        </w:rPr>
        <w:t xml:space="preserve">with the potential for bioremediation, there are only a few applications for bioremediation </w:t>
      </w:r>
      <w:sdt>
        <w:sdtPr>
          <w:rPr>
            <w:rFonts w:ascii="Times New Roman" w:hAnsi="Times New Roman" w:cs="Times New Roman"/>
            <w:sz w:val="20"/>
            <w:szCs w:val="20"/>
          </w:rPr>
          <w:tag w:val="MENDELEY_CITATION_v3_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"/>
          <w:id w:val="-1290740751"/>
          <w:placeholder>
            <w:docPart w:val="DefaultPlaceholder_-1854013440"/>
          </w:placeholder>
        </w:sdtPr>
        <w:sdtContent>
          <w:r w:rsidR="00C45134" w:rsidRPr="00B86AFD">
            <w:rPr>
              <w:rFonts w:ascii="Times New Roman" w:hAnsi="Times New Roman" w:cs="Times New Roman"/>
              <w:sz w:val="20"/>
              <w:szCs w:val="20"/>
            </w:rPr>
            <w:t>[185]</w:t>
          </w:r>
        </w:sdtContent>
      </w:sdt>
      <w:r w:rsidR="00576CD4" w:rsidRPr="00B86AFD">
        <w:rPr>
          <w:rFonts w:ascii="Times New Roman" w:hAnsi="Times New Roman" w:cs="Times New Roman"/>
          <w:sz w:val="20"/>
          <w:szCs w:val="20"/>
        </w:rPr>
        <w:t xml:space="preserve">. </w:t>
      </w:r>
      <w:r w:rsidR="009841C2" w:rsidRPr="00B86AFD">
        <w:rPr>
          <w:rFonts w:ascii="Times New Roman" w:hAnsi="Times New Roman" w:cs="Times New Roman"/>
          <w:sz w:val="20"/>
          <w:szCs w:val="20"/>
        </w:rPr>
        <w:t xml:space="preserve">The mineralization pathways and processes of these bacteria with bioremediation capacities have been mapped </w:t>
      </w:r>
      <w:r w:rsidR="003F6655" w:rsidRPr="00B86AFD">
        <w:rPr>
          <w:rFonts w:ascii="Times New Roman" w:hAnsi="Times New Roman" w:cs="Times New Roman"/>
          <w:sz w:val="20"/>
          <w:szCs w:val="20"/>
        </w:rPr>
        <w:t>using</w:t>
      </w:r>
      <w:r w:rsidR="009841C2" w:rsidRPr="00B86AFD">
        <w:rPr>
          <w:rFonts w:ascii="Times New Roman" w:hAnsi="Times New Roman" w:cs="Times New Roman"/>
          <w:sz w:val="20"/>
          <w:szCs w:val="20"/>
        </w:rPr>
        <w:t xml:space="preserve"> bioinformatics</w:t>
      </w:r>
      <w:r w:rsidR="00F344EF" w:rsidRPr="00B86AFD">
        <w:rPr>
          <w:rFonts w:ascii="Times New Roman" w:hAnsi="Times New Roman" w:cs="Times New Roman"/>
          <w:sz w:val="20"/>
          <w:szCs w:val="20"/>
        </w:rPr>
        <w:t xml:space="preserve">. </w:t>
      </w:r>
      <w:r w:rsidR="009841C2" w:rsidRPr="00B86AFD">
        <w:rPr>
          <w:rFonts w:ascii="Times New Roman" w:hAnsi="Times New Roman" w:cs="Times New Roman"/>
          <w:sz w:val="20"/>
          <w:szCs w:val="20"/>
        </w:rPr>
        <w:t>Investigating bioremediation techniques and technologies requires the use of proteomic tools such as mass spectrometry, microarrays, and two-dimensional polyacrylamide gel electrophoresis.</w:t>
      </w:r>
      <w:r w:rsidR="00231922" w:rsidRPr="00B86AFD">
        <w:rPr>
          <w:rFonts w:ascii="Times New Roman" w:hAnsi="Times New Roman" w:cs="Times New Roman"/>
          <w:sz w:val="20"/>
          <w:szCs w:val="20"/>
        </w:rPr>
        <w:t xml:space="preserve"> The scientists claim that it greatly </w:t>
      </w:r>
      <w:r w:rsidR="001379D9" w:rsidRPr="00B86AFD">
        <w:rPr>
          <w:rFonts w:ascii="Times New Roman" w:hAnsi="Times New Roman" w:cs="Times New Roman"/>
          <w:sz w:val="20"/>
          <w:szCs w:val="20"/>
        </w:rPr>
        <w:t>improves</w:t>
      </w:r>
      <w:r w:rsidR="00231922" w:rsidRPr="00B86AFD">
        <w:rPr>
          <w:rFonts w:ascii="Times New Roman" w:hAnsi="Times New Roman" w:cs="Times New Roman"/>
          <w:sz w:val="20"/>
          <w:szCs w:val="20"/>
        </w:rPr>
        <w:t xml:space="preserve"> the </w:t>
      </w:r>
      <w:r w:rsidR="001379D9" w:rsidRPr="00B86AFD">
        <w:rPr>
          <w:rFonts w:ascii="Times New Roman" w:hAnsi="Times New Roman" w:cs="Times New Roman"/>
          <w:sz w:val="20"/>
          <w:szCs w:val="20"/>
        </w:rPr>
        <w:t xml:space="preserve">fundamental differentiation of proteins produced by microbes </w:t>
      </w:r>
      <w:r w:rsidR="00231922" w:rsidRPr="00B86AFD">
        <w:rPr>
          <w:rFonts w:ascii="Times New Roman" w:hAnsi="Times New Roman" w:cs="Times New Roman"/>
          <w:sz w:val="20"/>
          <w:szCs w:val="20"/>
        </w:rPr>
        <w:t xml:space="preserve">with contaminant-degradable characteristics </w:t>
      </w:r>
      <w:sdt>
        <w:sdtPr>
          <w:rPr>
            <w:rFonts w:ascii="Times New Roman" w:hAnsi="Times New Roman" w:cs="Times New Roman"/>
            <w:sz w:val="20"/>
            <w:szCs w:val="20"/>
          </w:rPr>
          <w:tag w:val="MENDELEY_CITATION_v3_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"/>
          <w:id w:val="698516603"/>
          <w:placeholder>
            <w:docPart w:val="DefaultPlaceholder_-1854013440"/>
          </w:placeholder>
        </w:sdtPr>
        <w:sdtContent>
          <w:r w:rsidR="00C45134" w:rsidRPr="00B86AFD">
            <w:rPr>
              <w:rFonts w:ascii="Times New Roman" w:hAnsi="Times New Roman" w:cs="Times New Roman"/>
              <w:sz w:val="20"/>
              <w:szCs w:val="20"/>
            </w:rPr>
            <w:t>[186]</w:t>
          </w:r>
        </w:sdtContent>
      </w:sdt>
      <w:r w:rsidR="00F344EF" w:rsidRPr="00B86AFD">
        <w:rPr>
          <w:rFonts w:ascii="Times New Roman" w:hAnsi="Times New Roman" w:cs="Times New Roman"/>
          <w:sz w:val="20"/>
          <w:szCs w:val="20"/>
        </w:rPr>
        <w:t>.</w:t>
      </w:r>
    </w:p>
    <w:p w14:paraId="4E927162" w14:textId="77777777" w:rsidR="006126B6" w:rsidRPr="00B86AFD" w:rsidRDefault="006126B6" w:rsidP="00F344EF">
      <w:pPr>
        <w:rPr>
          <w:rFonts w:ascii="Times New Roman" w:hAnsi="Times New Roman" w:cs="Times New Roman"/>
          <w:sz w:val="20"/>
          <w:szCs w:val="20"/>
        </w:rPr>
      </w:pPr>
    </w:p>
    <w:p w14:paraId="68B1C9CE" w14:textId="333C4B4B" w:rsidR="006126B6" w:rsidRPr="00B86AFD" w:rsidRDefault="000C15AD" w:rsidP="006126B6">
      <w:pPr>
        <w:pStyle w:val="ListParagraph"/>
        <w:numPr>
          <w:ilvl w:val="0"/>
          <w:numId w:val="24"/>
        </w:numPr>
        <w:rPr>
          <w:rFonts w:ascii="Times New Roman" w:hAnsi="Times New Roman" w:cs="Times New Roman"/>
          <w:sz w:val="20"/>
          <w:szCs w:val="20"/>
        </w:rPr>
      </w:pPr>
      <w:r w:rsidRPr="00B86AFD">
        <w:rPr>
          <w:rFonts w:ascii="Times New Roman" w:hAnsi="Times New Roman" w:cs="Times New Roman"/>
          <w:b/>
          <w:bCs/>
          <w:sz w:val="20"/>
          <w:szCs w:val="20"/>
        </w:rPr>
        <w:t>Omics-Based Bioremediation Techniques</w:t>
      </w:r>
    </w:p>
    <w:p w14:paraId="365BE171" w14:textId="25D94143" w:rsidR="00805640" w:rsidRPr="00B86AFD" w:rsidRDefault="000C15AD" w:rsidP="000C15AD">
      <w:pPr>
        <w:rPr>
          <w:rFonts w:ascii="Times New Roman" w:hAnsi="Times New Roman" w:cs="Times New Roman"/>
          <w:sz w:val="20"/>
          <w:szCs w:val="20"/>
        </w:rPr>
      </w:pPr>
      <w:r w:rsidRPr="00B86AFD">
        <w:rPr>
          <w:rFonts w:ascii="Times New Roman" w:hAnsi="Times New Roman" w:cs="Times New Roman"/>
          <w:sz w:val="20"/>
          <w:szCs w:val="20"/>
        </w:rPr>
        <w:tab/>
      </w:r>
      <w:r w:rsidR="00805640" w:rsidRPr="00B86AFD">
        <w:rPr>
          <w:rFonts w:ascii="Times New Roman" w:hAnsi="Times New Roman" w:cs="Times New Roman"/>
          <w:sz w:val="20"/>
          <w:szCs w:val="20"/>
        </w:rPr>
        <w:t xml:space="preserve">Genomic, transcriptomic, metabolomic, and proteomic approaches can be useful in bioremediation research. </w:t>
      </w:r>
      <w:r w:rsidR="008E3ECB" w:rsidRPr="00B86AFD">
        <w:rPr>
          <w:rFonts w:ascii="Times New Roman" w:hAnsi="Times New Roman" w:cs="Times New Roman"/>
          <w:sz w:val="20"/>
          <w:szCs w:val="20"/>
        </w:rPr>
        <w:t xml:space="preserve">This technology assists </w:t>
      </w:r>
      <w:r w:rsidR="007055AB" w:rsidRPr="00B86AFD">
        <w:rPr>
          <w:rFonts w:ascii="Times New Roman" w:hAnsi="Times New Roman" w:cs="Times New Roman"/>
          <w:sz w:val="20"/>
          <w:szCs w:val="20"/>
        </w:rPr>
        <w:t>among</w:t>
      </w:r>
      <w:r w:rsidR="005C0253" w:rsidRPr="00B86AFD">
        <w:rPr>
          <w:rFonts w:ascii="Times New Roman" w:hAnsi="Times New Roman" w:cs="Times New Roman"/>
          <w:sz w:val="20"/>
          <w:szCs w:val="20"/>
        </w:rPr>
        <w:t xml:space="preserve"> </w:t>
      </w:r>
      <w:r w:rsidR="003F6655" w:rsidRPr="00B86AFD">
        <w:rPr>
          <w:rFonts w:ascii="Times New Roman" w:hAnsi="Times New Roman" w:cs="Times New Roman"/>
          <w:sz w:val="20"/>
          <w:szCs w:val="20"/>
        </w:rPr>
        <w:t xml:space="preserve">in </w:t>
      </w:r>
      <w:r w:rsidR="005C0253" w:rsidRPr="00B86AFD">
        <w:rPr>
          <w:rFonts w:ascii="Times New Roman" w:hAnsi="Times New Roman" w:cs="Times New Roman"/>
          <w:sz w:val="20"/>
          <w:szCs w:val="20"/>
        </w:rPr>
        <w:t>the</w:t>
      </w:r>
      <w:r w:rsidR="008E3ECB" w:rsidRPr="00B86AFD">
        <w:rPr>
          <w:rFonts w:ascii="Times New Roman" w:hAnsi="Times New Roman" w:cs="Times New Roman"/>
          <w:sz w:val="20"/>
          <w:szCs w:val="20"/>
        </w:rPr>
        <w:t xml:space="preserve"> </w:t>
      </w:r>
      <w:r w:rsidR="005C0253" w:rsidRPr="00B86AFD">
        <w:rPr>
          <w:rFonts w:ascii="Times New Roman" w:hAnsi="Times New Roman" w:cs="Times New Roman"/>
          <w:sz w:val="20"/>
          <w:szCs w:val="20"/>
        </w:rPr>
        <w:t xml:space="preserve">evaluation of </w:t>
      </w:r>
      <w:r w:rsidR="005C0253" w:rsidRPr="00B86AFD">
        <w:rPr>
          <w:rFonts w:ascii="Times New Roman" w:hAnsi="Times New Roman" w:cs="Times New Roman"/>
          <w:i/>
          <w:iCs/>
          <w:sz w:val="20"/>
          <w:szCs w:val="20"/>
        </w:rPr>
        <w:t>in situ</w:t>
      </w:r>
      <w:r w:rsidR="005C0253" w:rsidRPr="00B86AFD">
        <w:rPr>
          <w:rFonts w:ascii="Times New Roman" w:hAnsi="Times New Roman" w:cs="Times New Roman"/>
          <w:sz w:val="20"/>
          <w:szCs w:val="20"/>
        </w:rPr>
        <w:t xml:space="preserve"> bioremediation method</w:t>
      </w:r>
      <w:r w:rsidR="003F6655" w:rsidRPr="00B86AFD">
        <w:rPr>
          <w:rFonts w:ascii="Times New Roman" w:hAnsi="Times New Roman" w:cs="Times New Roman"/>
          <w:sz w:val="20"/>
          <w:szCs w:val="20"/>
        </w:rPr>
        <w:t>s</w:t>
      </w:r>
      <w:r w:rsidR="005C0253" w:rsidRPr="00B86AFD">
        <w:rPr>
          <w:rFonts w:ascii="Times New Roman" w:hAnsi="Times New Roman" w:cs="Times New Roman"/>
          <w:sz w:val="20"/>
          <w:szCs w:val="20"/>
        </w:rPr>
        <w:t xml:space="preserve"> </w:t>
      </w:r>
      <w:r w:rsidR="008E3ECB" w:rsidRPr="00B86AFD">
        <w:rPr>
          <w:rFonts w:ascii="Times New Roman" w:hAnsi="Times New Roman" w:cs="Times New Roman"/>
          <w:sz w:val="20"/>
          <w:szCs w:val="20"/>
        </w:rPr>
        <w:t xml:space="preserve">by correlating </w:t>
      </w:r>
      <w:r w:rsidR="001C224B" w:rsidRPr="00B86AFD">
        <w:rPr>
          <w:rFonts w:ascii="Times New Roman" w:hAnsi="Times New Roman" w:cs="Times New Roman"/>
          <w:sz w:val="20"/>
          <w:szCs w:val="20"/>
        </w:rPr>
        <w:t xml:space="preserve">genetic sequences </w:t>
      </w:r>
      <w:r w:rsidR="003F6655" w:rsidRPr="00B86AFD">
        <w:rPr>
          <w:rFonts w:ascii="Times New Roman" w:hAnsi="Times New Roman" w:cs="Times New Roman"/>
          <w:sz w:val="20"/>
          <w:szCs w:val="20"/>
        </w:rPr>
        <w:t xml:space="preserve">to </w:t>
      </w:r>
      <w:r w:rsidR="001C224B" w:rsidRPr="00B86AFD">
        <w:rPr>
          <w:rFonts w:ascii="Times New Roman" w:hAnsi="Times New Roman" w:cs="Times New Roman"/>
          <w:sz w:val="20"/>
          <w:szCs w:val="20"/>
        </w:rPr>
        <w:t>provide information on the quantity of proteins, mRNA</w:t>
      </w:r>
      <w:r w:rsidR="00044065" w:rsidRPr="00B86AFD">
        <w:rPr>
          <w:rFonts w:ascii="Times New Roman" w:hAnsi="Times New Roman" w:cs="Times New Roman"/>
          <w:sz w:val="20"/>
          <w:szCs w:val="20"/>
        </w:rPr>
        <w:t>,</w:t>
      </w:r>
      <w:r w:rsidR="001C224B" w:rsidRPr="00B86AFD">
        <w:rPr>
          <w:rFonts w:ascii="Times New Roman" w:hAnsi="Times New Roman" w:cs="Times New Roman"/>
          <w:sz w:val="20"/>
          <w:szCs w:val="20"/>
        </w:rPr>
        <w:t xml:space="preserve"> and metabolites </w:t>
      </w:r>
      <w:sdt>
        <w:sdtPr>
          <w:tag w:val="MENDELEY_CITATION_v3_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"/>
          <w:id w:val="-131876614"/>
          <w:placeholder>
            <w:docPart w:val="DefaultPlaceholder_-1854013440"/>
          </w:placeholder>
        </w:sdtPr>
        <w:sdtContent>
          <w:r w:rsidR="00C45134" w:rsidRPr="00B86AFD">
            <w:rPr>
              <w:rFonts w:ascii="Times New Roman" w:hAnsi="Times New Roman" w:cs="Times New Roman"/>
              <w:sz w:val="20"/>
              <w:szCs w:val="20"/>
            </w:rPr>
            <w:t>[187], [188]</w:t>
          </w:r>
        </w:sdtContent>
      </w:sdt>
      <w:r w:rsidR="00606057" w:rsidRPr="00B86AFD">
        <w:rPr>
          <w:rFonts w:ascii="Times New Roman" w:hAnsi="Times New Roman" w:cs="Times New Roman"/>
          <w:sz w:val="20"/>
          <w:szCs w:val="20"/>
        </w:rPr>
        <w:t xml:space="preserve">. </w:t>
      </w:r>
    </w:p>
    <w:p w14:paraId="7B6C7C66" w14:textId="77777777" w:rsidR="00F31C80" w:rsidRPr="00B86AFD" w:rsidRDefault="00F31C80" w:rsidP="00F344EF">
      <w:pPr>
        <w:rPr>
          <w:rFonts w:ascii="Times New Roman" w:hAnsi="Times New Roman" w:cs="Times New Roman"/>
          <w:sz w:val="20"/>
          <w:szCs w:val="20"/>
        </w:rPr>
      </w:pPr>
    </w:p>
    <w:p w14:paraId="2C3FC777" w14:textId="7908C9D0" w:rsidR="00F31C80" w:rsidRPr="00B86AFD" w:rsidRDefault="00F31C80" w:rsidP="00F31C80">
      <w:pPr>
        <w:pStyle w:val="ListParagraph"/>
        <w:numPr>
          <w:ilvl w:val="0"/>
          <w:numId w:val="24"/>
        </w:numPr>
        <w:rPr>
          <w:rFonts w:ascii="Times New Roman" w:hAnsi="Times New Roman" w:cs="Times New Roman"/>
          <w:b/>
          <w:bCs/>
          <w:sz w:val="20"/>
          <w:szCs w:val="20"/>
        </w:rPr>
      </w:pPr>
      <w:r w:rsidRPr="00B86AFD">
        <w:rPr>
          <w:rFonts w:ascii="Times New Roman" w:hAnsi="Times New Roman" w:cs="Times New Roman"/>
          <w:b/>
          <w:bCs/>
          <w:sz w:val="20"/>
          <w:szCs w:val="20"/>
        </w:rPr>
        <w:t>Genomics</w:t>
      </w:r>
    </w:p>
    <w:p w14:paraId="416D3EF6" w14:textId="0276037B" w:rsidR="00805640" w:rsidRPr="00B86AFD" w:rsidRDefault="00F31C80" w:rsidP="00F344EF">
      <w:pPr>
        <w:rPr>
          <w:rFonts w:ascii="Times New Roman" w:hAnsi="Times New Roman" w:cs="Times New Roman"/>
          <w:sz w:val="20"/>
          <w:szCs w:val="20"/>
        </w:rPr>
      </w:pPr>
      <w:r w:rsidRPr="00B86AFD">
        <w:rPr>
          <w:rFonts w:ascii="Times New Roman" w:hAnsi="Times New Roman" w:cs="Times New Roman"/>
          <w:sz w:val="20"/>
          <w:szCs w:val="20"/>
        </w:rPr>
        <w:tab/>
      </w:r>
      <w:r w:rsidR="00297085" w:rsidRPr="00B86AFD">
        <w:rPr>
          <w:rFonts w:ascii="Times New Roman" w:hAnsi="Times New Roman" w:cs="Times New Roman"/>
          <w:sz w:val="20"/>
          <w:szCs w:val="20"/>
        </w:rPr>
        <w:t xml:space="preserve">The study of bioremediation bacteria is a new area of study in genomics. This approach is predicated on microorganisms’ capacity to </w:t>
      </w:r>
      <w:r w:rsidR="0011271B" w:rsidRPr="00B86AFD">
        <w:rPr>
          <w:rFonts w:ascii="Times New Roman" w:hAnsi="Times New Roman" w:cs="Times New Roman"/>
          <w:sz w:val="20"/>
          <w:szCs w:val="20"/>
        </w:rPr>
        <w:t>completely</w:t>
      </w:r>
      <w:r w:rsidR="00306573" w:rsidRPr="00B86AFD">
        <w:rPr>
          <w:rFonts w:ascii="Times New Roman" w:hAnsi="Times New Roman" w:cs="Times New Roman"/>
          <w:sz w:val="20"/>
          <w:szCs w:val="20"/>
        </w:rPr>
        <w:t xml:space="preserve"> </w:t>
      </w:r>
      <w:r w:rsidR="00297085" w:rsidRPr="00B86AFD">
        <w:rPr>
          <w:rFonts w:ascii="Times New Roman" w:hAnsi="Times New Roman" w:cs="Times New Roman"/>
          <w:sz w:val="20"/>
          <w:szCs w:val="20"/>
        </w:rPr>
        <w:t xml:space="preserve">comprehend their </w:t>
      </w:r>
      <w:r w:rsidR="00306573" w:rsidRPr="00B86AFD">
        <w:rPr>
          <w:rFonts w:ascii="Times New Roman" w:hAnsi="Times New Roman" w:cs="Times New Roman"/>
          <w:sz w:val="20"/>
          <w:szCs w:val="20"/>
        </w:rPr>
        <w:t>ancestry</w:t>
      </w:r>
      <w:r w:rsidR="00297085" w:rsidRPr="00B86AFD">
        <w:rPr>
          <w:rFonts w:ascii="Times New Roman" w:hAnsi="Times New Roman" w:cs="Times New Roman"/>
          <w:sz w:val="20"/>
          <w:szCs w:val="20"/>
        </w:rPr>
        <w:t xml:space="preserve"> data inside the cell. A </w:t>
      </w:r>
      <w:r w:rsidR="00B719EB" w:rsidRPr="00B86AFD">
        <w:rPr>
          <w:rFonts w:ascii="Times New Roman" w:hAnsi="Times New Roman" w:cs="Times New Roman"/>
          <w:sz w:val="20"/>
          <w:szCs w:val="20"/>
        </w:rPr>
        <w:t>spacious</w:t>
      </w:r>
      <w:r w:rsidR="00297085" w:rsidRPr="00B86AFD">
        <w:rPr>
          <w:rFonts w:ascii="Times New Roman" w:hAnsi="Times New Roman" w:cs="Times New Roman"/>
          <w:sz w:val="20"/>
          <w:szCs w:val="20"/>
        </w:rPr>
        <w:t xml:space="preserve"> range of micro</w:t>
      </w:r>
      <w:r w:rsidR="008C15AC" w:rsidRPr="00B86AFD">
        <w:rPr>
          <w:rFonts w:ascii="Times New Roman" w:hAnsi="Times New Roman" w:cs="Times New Roman"/>
          <w:sz w:val="20"/>
          <w:szCs w:val="20"/>
        </w:rPr>
        <w:t>bes</w:t>
      </w:r>
      <w:r w:rsidR="00297085" w:rsidRPr="00B86AFD">
        <w:rPr>
          <w:rFonts w:ascii="Times New Roman" w:hAnsi="Times New Roman" w:cs="Times New Roman"/>
          <w:sz w:val="20"/>
          <w:szCs w:val="20"/>
        </w:rPr>
        <w:t xml:space="preserve"> are used in bioremediation </w:t>
      </w:r>
      <w:sdt>
        <w:sdtPr>
          <w:rPr>
            <w:rFonts w:ascii="Times New Roman" w:hAnsi="Times New Roman" w:cs="Times New Roman"/>
            <w:sz w:val="20"/>
            <w:szCs w:val="20"/>
          </w:rPr>
          <w:tag w:val="MENDELEY_CITATION_v3_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"/>
          <w:id w:val="-33733714"/>
          <w:placeholder>
            <w:docPart w:val="DefaultPlaceholder_-1854013440"/>
          </w:placeholder>
        </w:sdtPr>
        <w:sdtContent>
          <w:r w:rsidR="00C45134" w:rsidRPr="00B86AFD">
            <w:rPr>
              <w:rFonts w:ascii="Times New Roman" w:hAnsi="Times New Roman" w:cs="Times New Roman"/>
              <w:sz w:val="20"/>
              <w:szCs w:val="20"/>
            </w:rPr>
            <w:t>[189]</w:t>
          </w:r>
        </w:sdtContent>
      </w:sdt>
      <w:r w:rsidR="00B72929" w:rsidRPr="00B86AFD">
        <w:rPr>
          <w:rFonts w:ascii="Times New Roman" w:hAnsi="Times New Roman" w:cs="Times New Roman"/>
          <w:sz w:val="20"/>
          <w:szCs w:val="20"/>
        </w:rPr>
        <w:t xml:space="preserve">. </w:t>
      </w:r>
      <w:r w:rsidR="00AC194D" w:rsidRPr="00B86AFD">
        <w:rPr>
          <w:rFonts w:ascii="Times New Roman" w:hAnsi="Times New Roman" w:cs="Times New Roman"/>
          <w:sz w:val="20"/>
          <w:szCs w:val="20"/>
        </w:rPr>
        <w:t>The biodegradation process is studied utilizing genomic methods like PCR, DNA hybridization, isotopic dispersion analysis, molecular interaction, exometabolomics</w:t>
      </w:r>
      <w:r w:rsidR="00044065" w:rsidRPr="00B86AFD">
        <w:rPr>
          <w:rFonts w:ascii="Times New Roman" w:hAnsi="Times New Roman" w:cs="Times New Roman"/>
          <w:sz w:val="20"/>
          <w:szCs w:val="20"/>
        </w:rPr>
        <w:t>,</w:t>
      </w:r>
      <w:r w:rsidR="00AC194D" w:rsidRPr="00B86AFD">
        <w:rPr>
          <w:rFonts w:ascii="Times New Roman" w:hAnsi="Times New Roman" w:cs="Times New Roman"/>
          <w:sz w:val="20"/>
          <w:szCs w:val="20"/>
        </w:rPr>
        <w:t xml:space="preserve"> and engineering of metabolism. </w:t>
      </w:r>
      <w:r w:rsidR="00485AD7" w:rsidRPr="00B86AFD">
        <w:rPr>
          <w:rFonts w:ascii="Times New Roman" w:hAnsi="Times New Roman" w:cs="Times New Roman"/>
          <w:sz w:val="20"/>
          <w:szCs w:val="20"/>
        </w:rPr>
        <w:t xml:space="preserve">Numerous PCR-based methods are available for genotypic fingerprinting, such as </w:t>
      </w:r>
      <w:r w:rsidR="00B1720B" w:rsidRPr="00B86AFD">
        <w:rPr>
          <w:rFonts w:ascii="Times New Roman" w:hAnsi="Times New Roman" w:cs="Times New Roman"/>
          <w:sz w:val="20"/>
          <w:szCs w:val="20"/>
        </w:rPr>
        <w:t xml:space="preserve">automated ribosomal intergenic spacer analysis (ARISA), </w:t>
      </w:r>
      <w:r w:rsidR="00485AD7" w:rsidRPr="00B86AFD">
        <w:rPr>
          <w:rFonts w:ascii="Times New Roman" w:hAnsi="Times New Roman" w:cs="Times New Roman"/>
          <w:sz w:val="20"/>
          <w:szCs w:val="20"/>
        </w:rPr>
        <w:t xml:space="preserve">amplified ribosomal DNA restriction analysis (ARDRA), terminal-restriction fragment length polymorphism (T-RFLP), </w:t>
      </w:r>
      <w:r w:rsidR="00B1720B" w:rsidRPr="00B86AFD">
        <w:rPr>
          <w:rFonts w:ascii="Times New Roman" w:hAnsi="Times New Roman" w:cs="Times New Roman"/>
          <w:sz w:val="20"/>
          <w:szCs w:val="20"/>
        </w:rPr>
        <w:t xml:space="preserve">amplified fragment length polymorphisms (AFLP), single strand conformation polymorphism (SSCP), </w:t>
      </w:r>
      <w:r w:rsidR="00485AD7" w:rsidRPr="00B86AFD">
        <w:rPr>
          <w:rFonts w:ascii="Times New Roman" w:hAnsi="Times New Roman" w:cs="Times New Roman"/>
          <w:sz w:val="20"/>
          <w:szCs w:val="20"/>
        </w:rPr>
        <w:t>randomly amplified polymorphic DNA analysis (RAPD)</w:t>
      </w:r>
      <w:r w:rsidR="00044065" w:rsidRPr="00B86AFD">
        <w:rPr>
          <w:rFonts w:ascii="Times New Roman" w:hAnsi="Times New Roman" w:cs="Times New Roman"/>
          <w:sz w:val="20"/>
          <w:szCs w:val="20"/>
        </w:rPr>
        <w:t>,</w:t>
      </w:r>
      <w:r w:rsidR="00B1720B" w:rsidRPr="00B86AFD">
        <w:rPr>
          <w:rFonts w:ascii="Times New Roman" w:hAnsi="Times New Roman" w:cs="Times New Roman"/>
          <w:sz w:val="20"/>
          <w:szCs w:val="20"/>
        </w:rPr>
        <w:t xml:space="preserve"> </w:t>
      </w:r>
      <w:r w:rsidR="00485AD7" w:rsidRPr="00B86AFD">
        <w:rPr>
          <w:rFonts w:ascii="Times New Roman" w:hAnsi="Times New Roman" w:cs="Times New Roman"/>
          <w:sz w:val="20"/>
          <w:szCs w:val="20"/>
        </w:rPr>
        <w:t xml:space="preserve">and length heterogeneity </w:t>
      </w:r>
      <w:sdt>
        <w:sdtPr>
          <w:rPr>
            <w:rFonts w:ascii="Times New Roman" w:hAnsi="Times New Roman" w:cs="Times New Roman"/>
            <w:sz w:val="20"/>
            <w:szCs w:val="20"/>
          </w:rPr>
          <w:tag w:val="MENDELEY_CITATION_v3_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"/>
          <w:id w:val="-835149440"/>
          <w:placeholder>
            <w:docPart w:val="DefaultPlaceholder_-1854013440"/>
          </w:placeholder>
        </w:sdtPr>
        <w:sdtContent>
          <w:r w:rsidR="00C45134" w:rsidRPr="00B86AFD">
            <w:rPr>
              <w:rFonts w:ascii="Times New Roman" w:hAnsi="Times New Roman" w:cs="Times New Roman"/>
              <w:sz w:val="20"/>
              <w:szCs w:val="20"/>
            </w:rPr>
            <w:t>[190]</w:t>
          </w:r>
        </w:sdtContent>
      </w:sdt>
      <w:r w:rsidR="00E45740" w:rsidRPr="00B86AFD">
        <w:rPr>
          <w:rFonts w:ascii="Times New Roman" w:hAnsi="Times New Roman" w:cs="Times New Roman"/>
          <w:sz w:val="20"/>
          <w:szCs w:val="20"/>
        </w:rPr>
        <w:t xml:space="preserve">. </w:t>
      </w:r>
      <w:r w:rsidR="001477FD" w:rsidRPr="00B86AFD">
        <w:rPr>
          <w:rFonts w:ascii="Times New Roman" w:hAnsi="Times New Roman" w:cs="Times New Roman"/>
          <w:sz w:val="20"/>
          <w:szCs w:val="20"/>
        </w:rPr>
        <w:t xml:space="preserve">Using RAPD, one can create functional structural models, identify genetic fingerprints, and evaluate bacterial species that are naturally connected to one another </w:t>
      </w:r>
      <w:sdt>
        <w:sdtPr>
          <w:rPr>
            <w:rFonts w:ascii="Times New Roman" w:hAnsi="Times New Roman" w:cs="Times New Roman"/>
            <w:sz w:val="20"/>
            <w:szCs w:val="20"/>
          </w:rPr>
          <w:tag w:val="MENDELEY_CITATION_v3_eyJjaXRhdGlvbklEIjoiTUVOREVMRVlfQ0lUQVRJT05fMmJiZTMwMTUtZTBkOC00YjY5LTk3MWUtYTExNzZiYjI4OTVi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1498547772"/>
          <w:placeholder>
            <w:docPart w:val="DefaultPlaceholder_-1854013440"/>
          </w:placeholder>
        </w:sdtPr>
        <w:sdtContent>
          <w:r w:rsidR="00C45134" w:rsidRPr="00B86AFD">
            <w:rPr>
              <w:rFonts w:ascii="Times New Roman" w:hAnsi="Times New Roman" w:cs="Times New Roman"/>
              <w:sz w:val="20"/>
              <w:szCs w:val="20"/>
            </w:rPr>
            <w:t>[65]</w:t>
          </w:r>
        </w:sdtContent>
      </w:sdt>
      <w:r w:rsidR="00E45740" w:rsidRPr="00B86AFD">
        <w:rPr>
          <w:rFonts w:ascii="Times New Roman" w:hAnsi="Times New Roman" w:cs="Times New Roman"/>
          <w:sz w:val="20"/>
          <w:szCs w:val="20"/>
        </w:rPr>
        <w:t xml:space="preserve">. </w:t>
      </w:r>
      <w:r w:rsidR="008C10BF" w:rsidRPr="00B86AFD">
        <w:rPr>
          <w:rFonts w:ascii="Times New Roman" w:hAnsi="Times New Roman" w:cs="Times New Roman"/>
          <w:sz w:val="20"/>
          <w:szCs w:val="20"/>
        </w:rPr>
        <w:t>The natural length differences of several SSU rRNA genes in microbial populations may be found using LH-PCR.</w:t>
      </w:r>
      <w:r w:rsidR="00044065" w:rsidRPr="00B86AFD">
        <w:rPr>
          <w:rFonts w:ascii="Times New Roman" w:hAnsi="Times New Roman" w:cs="Times New Roman"/>
          <w:sz w:val="20"/>
          <w:szCs w:val="20"/>
        </w:rPr>
        <w:t xml:space="preserve"> </w:t>
      </w:r>
      <w:r w:rsidR="00E50CE4" w:rsidRPr="00B86AFD">
        <w:rPr>
          <w:rFonts w:ascii="Times New Roman" w:hAnsi="Times New Roman" w:cs="Times New Roman"/>
          <w:sz w:val="20"/>
          <w:szCs w:val="20"/>
        </w:rPr>
        <w:t>T-RFLP allows for the continuous identification of several microbial taxonomic groups</w:t>
      </w:r>
      <w:r w:rsidR="000C36F9"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"/>
          <w:id w:val="1079561239"/>
          <w:placeholder>
            <w:docPart w:val="DefaultPlaceholder_-1854013440"/>
          </w:placeholder>
        </w:sdtPr>
        <w:sdtContent>
          <w:r w:rsidR="00C45134" w:rsidRPr="00B86AFD">
            <w:rPr>
              <w:rFonts w:ascii="Times New Roman" w:hAnsi="Times New Roman" w:cs="Times New Roman"/>
              <w:sz w:val="20"/>
              <w:szCs w:val="20"/>
            </w:rPr>
            <w:t>[191]</w:t>
          </w:r>
        </w:sdtContent>
      </w:sdt>
      <w:r w:rsidR="002A1DC0" w:rsidRPr="00B86AFD">
        <w:rPr>
          <w:rFonts w:ascii="Times New Roman" w:hAnsi="Times New Roman" w:cs="Times New Roman"/>
          <w:sz w:val="20"/>
          <w:szCs w:val="20"/>
        </w:rPr>
        <w:t xml:space="preserve">. </w:t>
      </w:r>
      <w:r w:rsidR="006F4DAF" w:rsidRPr="00B86AFD">
        <w:rPr>
          <w:rFonts w:ascii="Times New Roman" w:hAnsi="Times New Roman" w:cs="Times New Roman"/>
          <w:sz w:val="20"/>
          <w:szCs w:val="20"/>
        </w:rPr>
        <w:t>The presence and distribution of taxonomic and functional gene</w:t>
      </w:r>
      <w:r w:rsidR="006721DD" w:rsidRPr="00B86AFD">
        <w:rPr>
          <w:rFonts w:ascii="Times New Roman" w:hAnsi="Times New Roman" w:cs="Times New Roman"/>
          <w:sz w:val="20"/>
          <w:szCs w:val="20"/>
        </w:rPr>
        <w:t>tic</w:t>
      </w:r>
      <w:r w:rsidR="006F4DAF" w:rsidRPr="00B86AFD">
        <w:rPr>
          <w:rFonts w:ascii="Times New Roman" w:hAnsi="Times New Roman" w:cs="Times New Roman"/>
          <w:sz w:val="20"/>
          <w:szCs w:val="20"/>
        </w:rPr>
        <w:t xml:space="preserve"> markers in the soil can be evaluated using a quantitative PCR-based investigation of the soil microbial communities. </w:t>
      </w:r>
      <w:r w:rsidR="0000642E" w:rsidRPr="00B86AFD">
        <w:rPr>
          <w:rFonts w:ascii="Times New Roman" w:hAnsi="Times New Roman" w:cs="Times New Roman"/>
          <w:sz w:val="20"/>
          <w:szCs w:val="20"/>
        </w:rPr>
        <w:t>Amplified PCR results provide a starting point for the direct investigation of particular molecular biomarker genes in DNA analysis procedures</w:t>
      </w:r>
      <w:r w:rsidR="00E45740"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ZjdhOGUzYzUtMGI4My00OTkyLWE0YWItZThlMThmODdmYzBh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566851133"/>
          <w:placeholder>
            <w:docPart w:val="DefaultPlaceholder_-1854013440"/>
          </w:placeholder>
        </w:sdtPr>
        <w:sdtContent>
          <w:r w:rsidR="00C45134" w:rsidRPr="00B86AFD">
            <w:rPr>
              <w:rFonts w:ascii="Times New Roman" w:hAnsi="Times New Roman" w:cs="Times New Roman"/>
              <w:sz w:val="20"/>
              <w:szCs w:val="20"/>
            </w:rPr>
            <w:t>[65]</w:t>
          </w:r>
        </w:sdtContent>
      </w:sdt>
      <w:r w:rsidR="00E45740" w:rsidRPr="00B86AFD">
        <w:rPr>
          <w:rFonts w:ascii="Times New Roman" w:hAnsi="Times New Roman" w:cs="Times New Roman"/>
          <w:sz w:val="20"/>
          <w:szCs w:val="20"/>
        </w:rPr>
        <w:t>.</w:t>
      </w:r>
    </w:p>
    <w:p w14:paraId="21EE8D8D" w14:textId="77777777" w:rsidR="00805640" w:rsidRPr="00B86AFD" w:rsidRDefault="00805640" w:rsidP="00F344EF">
      <w:pPr>
        <w:rPr>
          <w:rFonts w:ascii="Times New Roman" w:hAnsi="Times New Roman" w:cs="Times New Roman"/>
          <w:sz w:val="20"/>
          <w:szCs w:val="20"/>
        </w:rPr>
      </w:pPr>
    </w:p>
    <w:p w14:paraId="769660EA" w14:textId="46777F64" w:rsidR="00805640" w:rsidRPr="00B86AFD" w:rsidRDefault="00F2160E" w:rsidP="00F2160E">
      <w:pPr>
        <w:pStyle w:val="ListParagraph"/>
        <w:numPr>
          <w:ilvl w:val="0"/>
          <w:numId w:val="24"/>
        </w:numPr>
        <w:rPr>
          <w:rFonts w:ascii="Times New Roman" w:hAnsi="Times New Roman" w:cs="Times New Roman"/>
          <w:b/>
          <w:bCs/>
          <w:sz w:val="20"/>
          <w:szCs w:val="20"/>
        </w:rPr>
      </w:pPr>
      <w:r w:rsidRPr="00B86AFD">
        <w:rPr>
          <w:rFonts w:ascii="Times New Roman" w:hAnsi="Times New Roman" w:cs="Times New Roman"/>
          <w:b/>
          <w:bCs/>
          <w:sz w:val="20"/>
          <w:szCs w:val="20"/>
        </w:rPr>
        <w:t xml:space="preserve">Transcriptomics and </w:t>
      </w:r>
      <w:proofErr w:type="spellStart"/>
      <w:r w:rsidRPr="00B86AFD">
        <w:rPr>
          <w:rFonts w:ascii="Times New Roman" w:hAnsi="Times New Roman" w:cs="Times New Roman"/>
          <w:b/>
          <w:bCs/>
          <w:sz w:val="20"/>
          <w:szCs w:val="20"/>
        </w:rPr>
        <w:t>Metatranscriptomics</w:t>
      </w:r>
      <w:proofErr w:type="spellEnd"/>
    </w:p>
    <w:p w14:paraId="5C229778" w14:textId="2988ED26" w:rsidR="00805640" w:rsidRPr="00B86AFD" w:rsidRDefault="00F2160E" w:rsidP="00F344EF">
      <w:pPr>
        <w:rPr>
          <w:rFonts w:ascii="Times New Roman" w:hAnsi="Times New Roman" w:cs="Times New Roman"/>
          <w:sz w:val="20"/>
          <w:szCs w:val="20"/>
        </w:rPr>
      </w:pPr>
      <w:r w:rsidRPr="00B86AFD">
        <w:rPr>
          <w:rFonts w:ascii="Times New Roman" w:hAnsi="Times New Roman" w:cs="Times New Roman"/>
          <w:sz w:val="20"/>
          <w:szCs w:val="20"/>
        </w:rPr>
        <w:tab/>
      </w:r>
      <w:r w:rsidR="009F5D31" w:rsidRPr="00B86AFD">
        <w:rPr>
          <w:rFonts w:ascii="Times New Roman" w:hAnsi="Times New Roman" w:cs="Times New Roman"/>
          <w:sz w:val="20"/>
          <w:szCs w:val="20"/>
        </w:rPr>
        <w:t>The transcriptome, which acts as a crucial connection between the cellular phenotype, proteome, interactome</w:t>
      </w:r>
      <w:r w:rsidR="00044065" w:rsidRPr="00B86AFD">
        <w:rPr>
          <w:rFonts w:ascii="Times New Roman" w:hAnsi="Times New Roman" w:cs="Times New Roman"/>
          <w:sz w:val="20"/>
          <w:szCs w:val="20"/>
        </w:rPr>
        <w:t>,</w:t>
      </w:r>
      <w:r w:rsidR="009F5D31" w:rsidRPr="00B86AFD">
        <w:rPr>
          <w:rFonts w:ascii="Times New Roman" w:hAnsi="Times New Roman" w:cs="Times New Roman"/>
          <w:sz w:val="20"/>
          <w:szCs w:val="20"/>
        </w:rPr>
        <w:t xml:space="preserve"> and genome</w:t>
      </w:r>
      <w:r w:rsidR="00044065" w:rsidRPr="00B86AFD">
        <w:rPr>
          <w:rFonts w:ascii="Times New Roman" w:hAnsi="Times New Roman" w:cs="Times New Roman"/>
          <w:sz w:val="20"/>
          <w:szCs w:val="20"/>
        </w:rPr>
        <w:t>,</w:t>
      </w:r>
      <w:r w:rsidR="009F5D31" w:rsidRPr="00B86AFD">
        <w:rPr>
          <w:rFonts w:ascii="Times New Roman" w:hAnsi="Times New Roman" w:cs="Times New Roman"/>
          <w:sz w:val="20"/>
          <w:szCs w:val="20"/>
        </w:rPr>
        <w:t xml:space="preserve"> represents the collection of genes that are being transcribed at a certain moment and situation</w:t>
      </w:r>
      <w:r w:rsidRPr="00B86AFD">
        <w:rPr>
          <w:rFonts w:ascii="Times New Roman" w:hAnsi="Times New Roman" w:cs="Times New Roman"/>
          <w:sz w:val="20"/>
          <w:szCs w:val="20"/>
        </w:rPr>
        <w:t xml:space="preserve">.  </w:t>
      </w:r>
      <w:r w:rsidR="009D09A4" w:rsidRPr="00B86AFD">
        <w:rPr>
          <w:rFonts w:ascii="Times New Roman" w:hAnsi="Times New Roman" w:cs="Times New Roman"/>
          <w:sz w:val="20"/>
          <w:szCs w:val="20"/>
        </w:rPr>
        <w:t xml:space="preserve">In order to adapt to environmental changes and hence ensure survival, the capacity to modulate gene expression is essential. </w:t>
      </w:r>
      <w:r w:rsidR="00DE5FD9" w:rsidRPr="00B86AFD">
        <w:rPr>
          <w:rFonts w:ascii="Times New Roman" w:hAnsi="Times New Roman" w:cs="Times New Roman"/>
          <w:sz w:val="20"/>
          <w:szCs w:val="20"/>
        </w:rPr>
        <w:t>Transcriptomics provides comprehensive knowledge of this process throughout the whole human genome.</w:t>
      </w:r>
      <w:r w:rsidR="009D09A4" w:rsidRPr="00B86AFD">
        <w:rPr>
          <w:rFonts w:ascii="Times New Roman" w:hAnsi="Times New Roman" w:cs="Times New Roman"/>
          <w:sz w:val="20"/>
          <w:szCs w:val="20"/>
        </w:rPr>
        <w:t xml:space="preserve"> DNA microarray </w:t>
      </w:r>
      <w:r w:rsidR="002D05F2" w:rsidRPr="00B86AFD">
        <w:rPr>
          <w:rFonts w:ascii="Times New Roman" w:hAnsi="Times New Roman" w:cs="Times New Roman"/>
          <w:sz w:val="20"/>
          <w:szCs w:val="20"/>
        </w:rPr>
        <w:t>evaluation</w:t>
      </w:r>
      <w:r w:rsidR="009D09A4" w:rsidRPr="00B86AFD">
        <w:rPr>
          <w:rFonts w:ascii="Times New Roman" w:hAnsi="Times New Roman" w:cs="Times New Roman"/>
          <w:sz w:val="20"/>
          <w:szCs w:val="20"/>
        </w:rPr>
        <w:t xml:space="preserve"> is a potent method in transcriptomics for quantifying mRNA expression levels </w:t>
      </w:r>
      <w:sdt>
        <w:sdtPr>
          <w:rPr>
            <w:rFonts w:ascii="Times New Roman" w:hAnsi="Times New Roman" w:cs="Times New Roman"/>
            <w:sz w:val="20"/>
            <w:szCs w:val="20"/>
          </w:rPr>
          <w:tag w:val="MENDELEY_CITATION_v3_eyJjaXRhdGlvbklEIjoiTUVOREVMRVlfQ0lUQVRJT05fNWRjYWY4NWEtYmI4Mi00YjhmLTg3NWItODFhMWMxNzI2YWRi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550125773"/>
          <w:placeholder>
            <w:docPart w:val="DefaultPlaceholder_-1854013440"/>
          </w:placeholder>
        </w:sdtPr>
        <w:sdtContent>
          <w:r w:rsidR="00C45134" w:rsidRPr="00B86AFD">
            <w:rPr>
              <w:rFonts w:ascii="Times New Roman" w:hAnsi="Times New Roman" w:cs="Times New Roman"/>
              <w:sz w:val="20"/>
              <w:szCs w:val="20"/>
            </w:rPr>
            <w:t>[65]</w:t>
          </w:r>
        </w:sdtContent>
      </w:sdt>
      <w:r w:rsidR="008A78EB" w:rsidRPr="00B86AFD">
        <w:rPr>
          <w:rFonts w:ascii="Times New Roman" w:hAnsi="Times New Roman" w:cs="Times New Roman"/>
          <w:sz w:val="20"/>
          <w:szCs w:val="20"/>
        </w:rPr>
        <w:t xml:space="preserve">. </w:t>
      </w:r>
      <w:r w:rsidR="00C03FD8" w:rsidRPr="00B86AFD">
        <w:rPr>
          <w:rFonts w:ascii="Times New Roman" w:hAnsi="Times New Roman" w:cs="Times New Roman"/>
          <w:sz w:val="20"/>
          <w:szCs w:val="20"/>
        </w:rPr>
        <w:t xml:space="preserve">A transcriptomic analysis requires the isolation and </w:t>
      </w:r>
      <w:r w:rsidR="003F2B92" w:rsidRPr="00B86AFD">
        <w:rPr>
          <w:rFonts w:ascii="Times New Roman" w:hAnsi="Times New Roman" w:cs="Times New Roman"/>
          <w:sz w:val="20"/>
          <w:szCs w:val="20"/>
        </w:rPr>
        <w:t>improvement</w:t>
      </w:r>
      <w:r w:rsidR="00C03FD8" w:rsidRPr="00B86AFD">
        <w:rPr>
          <w:rFonts w:ascii="Times New Roman" w:hAnsi="Times New Roman" w:cs="Times New Roman"/>
          <w:sz w:val="20"/>
          <w:szCs w:val="20"/>
        </w:rPr>
        <w:t xml:space="preserve"> of total </w:t>
      </w:r>
      <w:r w:rsidR="00823787" w:rsidRPr="00B86AFD">
        <w:rPr>
          <w:rFonts w:ascii="Times New Roman" w:hAnsi="Times New Roman" w:cs="Times New Roman"/>
          <w:sz w:val="20"/>
          <w:szCs w:val="20"/>
        </w:rPr>
        <w:t xml:space="preserve">cDNA, </w:t>
      </w:r>
      <w:r w:rsidR="00C03FD8" w:rsidRPr="00B86AFD">
        <w:rPr>
          <w:rFonts w:ascii="Times New Roman" w:hAnsi="Times New Roman" w:cs="Times New Roman"/>
          <w:sz w:val="20"/>
          <w:szCs w:val="20"/>
        </w:rPr>
        <w:t>mRNA</w:t>
      </w:r>
      <w:r w:rsidR="00823787" w:rsidRPr="00B86AFD">
        <w:rPr>
          <w:rFonts w:ascii="Times New Roman" w:hAnsi="Times New Roman" w:cs="Times New Roman"/>
          <w:sz w:val="20"/>
          <w:szCs w:val="20"/>
        </w:rPr>
        <w:t xml:space="preserve"> </w:t>
      </w:r>
      <w:r w:rsidR="00C03FD8" w:rsidRPr="00B86AFD">
        <w:rPr>
          <w:rFonts w:ascii="Times New Roman" w:hAnsi="Times New Roman" w:cs="Times New Roman"/>
          <w:sz w:val="20"/>
          <w:szCs w:val="20"/>
        </w:rPr>
        <w:t>synthesis</w:t>
      </w:r>
      <w:r w:rsidR="00044065" w:rsidRPr="00B86AFD">
        <w:rPr>
          <w:rFonts w:ascii="Times New Roman" w:hAnsi="Times New Roman" w:cs="Times New Roman"/>
          <w:sz w:val="20"/>
          <w:szCs w:val="20"/>
        </w:rPr>
        <w:t>,</w:t>
      </w:r>
      <w:r w:rsidR="00823787" w:rsidRPr="00B86AFD">
        <w:rPr>
          <w:rFonts w:ascii="Times New Roman" w:hAnsi="Times New Roman" w:cs="Times New Roman"/>
          <w:sz w:val="20"/>
          <w:szCs w:val="20"/>
        </w:rPr>
        <w:t xml:space="preserve"> </w:t>
      </w:r>
      <w:r w:rsidR="00C03FD8" w:rsidRPr="00B86AFD">
        <w:rPr>
          <w:rFonts w:ascii="Times New Roman" w:hAnsi="Times New Roman" w:cs="Times New Roman"/>
          <w:sz w:val="20"/>
          <w:szCs w:val="20"/>
        </w:rPr>
        <w:t xml:space="preserve">and sequencing of the cDNA transcriptome. Almost every gene's mRNA expression in an organism can be evaluated and investigated </w:t>
      </w:r>
      <w:r w:rsidR="003E0CDF" w:rsidRPr="00B86AFD">
        <w:rPr>
          <w:rFonts w:ascii="Times New Roman" w:hAnsi="Times New Roman" w:cs="Times New Roman"/>
          <w:sz w:val="20"/>
          <w:szCs w:val="20"/>
        </w:rPr>
        <w:t>u</w:t>
      </w:r>
      <w:r w:rsidR="00044065" w:rsidRPr="00B86AFD">
        <w:rPr>
          <w:rFonts w:ascii="Times New Roman" w:hAnsi="Times New Roman" w:cs="Times New Roman"/>
          <w:sz w:val="20"/>
          <w:szCs w:val="20"/>
        </w:rPr>
        <w:t>sing</w:t>
      </w:r>
      <w:r w:rsidR="00C03FD8" w:rsidRPr="00B86AFD">
        <w:rPr>
          <w:rFonts w:ascii="Times New Roman" w:hAnsi="Times New Roman" w:cs="Times New Roman"/>
          <w:sz w:val="20"/>
          <w:szCs w:val="20"/>
        </w:rPr>
        <w:t xml:space="preserve"> a DNA microarray as a transcriptomics tool </w:t>
      </w:r>
      <w:sdt>
        <w:sdtPr>
          <w:rPr>
            <w:rFonts w:ascii="Times New Roman" w:hAnsi="Times New Roman" w:cs="Times New Roman"/>
            <w:sz w:val="20"/>
            <w:szCs w:val="20"/>
          </w:rPr>
          <w:tag w:val="MENDELEY_CITATION_v3_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"/>
          <w:id w:val="-1082758909"/>
          <w:placeholder>
            <w:docPart w:val="DefaultPlaceholder_-1854013440"/>
          </w:placeholder>
        </w:sdtPr>
        <w:sdtContent>
          <w:r w:rsidR="00C45134" w:rsidRPr="00B86AFD">
            <w:rPr>
              <w:rFonts w:ascii="Times New Roman" w:hAnsi="Times New Roman" w:cs="Times New Roman"/>
              <w:sz w:val="20"/>
              <w:szCs w:val="20"/>
            </w:rPr>
            <w:t>[192]</w:t>
          </w:r>
        </w:sdtContent>
      </w:sdt>
      <w:r w:rsidR="008A78EB" w:rsidRPr="00B86AFD">
        <w:rPr>
          <w:rFonts w:ascii="Times New Roman" w:hAnsi="Times New Roman" w:cs="Times New Roman"/>
          <w:sz w:val="20"/>
          <w:szCs w:val="20"/>
        </w:rPr>
        <w:t xml:space="preserve">. </w:t>
      </w:r>
      <w:r w:rsidR="00E71D11" w:rsidRPr="00B86AFD">
        <w:rPr>
          <w:rFonts w:ascii="Times New Roman" w:hAnsi="Times New Roman" w:cs="Times New Roman"/>
          <w:sz w:val="20"/>
          <w:szCs w:val="20"/>
        </w:rPr>
        <w:t xml:space="preserve">Transcriptomics, sometimes referred to as </w:t>
      </w:r>
      <w:proofErr w:type="spellStart"/>
      <w:r w:rsidR="00E71D11" w:rsidRPr="00B86AFD">
        <w:rPr>
          <w:rFonts w:ascii="Times New Roman" w:hAnsi="Times New Roman" w:cs="Times New Roman"/>
          <w:sz w:val="20"/>
          <w:szCs w:val="20"/>
        </w:rPr>
        <w:t>metatranscriptomics</w:t>
      </w:r>
      <w:proofErr w:type="spellEnd"/>
      <w:r w:rsidR="00E71D11" w:rsidRPr="00B86AFD">
        <w:rPr>
          <w:rFonts w:ascii="Times New Roman" w:hAnsi="Times New Roman" w:cs="Times New Roman"/>
          <w:sz w:val="20"/>
          <w:szCs w:val="20"/>
        </w:rPr>
        <w:t xml:space="preserve">, is the study of transcriptional mRNA patterns and is essential for getting functional insights into the operations of environmental microbial communities </w:t>
      </w:r>
      <w:sdt>
        <w:sdtPr>
          <w:rPr>
            <w:rFonts w:ascii="Times New Roman" w:hAnsi="Times New Roman" w:cs="Times New Roman"/>
            <w:sz w:val="20"/>
            <w:szCs w:val="20"/>
          </w:rPr>
          <w:tag w:val="MENDELEY_CITATION_v3_eyJjaXRhdGlvbklEIjoiTUVOREVMRVlfQ0lUQVRJT05fOGUwZDE5YTYtMThhYi00YWZmLTg3MWUtNzAzYTlkMTg2NjQ1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311940577"/>
          <w:placeholder>
            <w:docPart w:val="DefaultPlaceholder_-1854013440"/>
          </w:placeholder>
        </w:sdtPr>
        <w:sdtContent>
          <w:r w:rsidR="00C45134" w:rsidRPr="00B86AFD">
            <w:rPr>
              <w:rFonts w:ascii="Times New Roman" w:hAnsi="Times New Roman" w:cs="Times New Roman"/>
              <w:sz w:val="20"/>
              <w:szCs w:val="20"/>
            </w:rPr>
            <w:t>[65]</w:t>
          </w:r>
        </w:sdtContent>
      </w:sdt>
      <w:r w:rsidR="008A78EB" w:rsidRPr="00B86AFD">
        <w:rPr>
          <w:rFonts w:ascii="Times New Roman" w:hAnsi="Times New Roman" w:cs="Times New Roman"/>
          <w:sz w:val="20"/>
          <w:szCs w:val="20"/>
        </w:rPr>
        <w:t xml:space="preserve">. </w:t>
      </w:r>
      <w:r w:rsidR="00E71D11" w:rsidRPr="00B86AFD">
        <w:rPr>
          <w:rFonts w:ascii="Times New Roman" w:hAnsi="Times New Roman" w:cs="Times New Roman"/>
          <w:sz w:val="20"/>
          <w:szCs w:val="20"/>
        </w:rPr>
        <w:t xml:space="preserve">Scientists can utilize </w:t>
      </w:r>
      <w:proofErr w:type="spellStart"/>
      <w:r w:rsidR="00E71D11" w:rsidRPr="00B86AFD">
        <w:rPr>
          <w:rFonts w:ascii="Times New Roman" w:hAnsi="Times New Roman" w:cs="Times New Roman"/>
          <w:sz w:val="20"/>
          <w:szCs w:val="20"/>
        </w:rPr>
        <w:t>metatranscriptomics</w:t>
      </w:r>
      <w:proofErr w:type="spellEnd"/>
      <w:r w:rsidR="00E71D11" w:rsidRPr="00B86AFD">
        <w:rPr>
          <w:rFonts w:ascii="Times New Roman" w:hAnsi="Times New Roman" w:cs="Times New Roman"/>
          <w:sz w:val="20"/>
          <w:szCs w:val="20"/>
        </w:rPr>
        <w:t xml:space="preserve"> to study the expression of genes </w:t>
      </w:r>
      <w:sdt>
        <w:sdtPr>
          <w:rPr>
            <w:rFonts w:ascii="Times New Roman" w:hAnsi="Times New Roman" w:cs="Times New Roman"/>
            <w:sz w:val="20"/>
            <w:szCs w:val="20"/>
          </w:rPr>
          <w:tag w:val="MENDELEY_CITATION_v3_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"/>
          <w:id w:val="-321201533"/>
          <w:placeholder>
            <w:docPart w:val="DefaultPlaceholder_-1854013440"/>
          </w:placeholder>
        </w:sdtPr>
        <w:sdtContent>
          <w:r w:rsidR="00C45134" w:rsidRPr="00B86AFD">
            <w:rPr>
              <w:rFonts w:ascii="Times New Roman" w:hAnsi="Times New Roman" w:cs="Times New Roman"/>
              <w:sz w:val="20"/>
              <w:szCs w:val="20"/>
            </w:rPr>
            <w:t>[193]</w:t>
          </w:r>
        </w:sdtContent>
      </w:sdt>
      <w:r w:rsidR="008A78EB" w:rsidRPr="00B86AFD">
        <w:rPr>
          <w:rFonts w:ascii="Times New Roman" w:hAnsi="Times New Roman" w:cs="Times New Roman"/>
          <w:sz w:val="20"/>
          <w:szCs w:val="20"/>
        </w:rPr>
        <w:t>.</w:t>
      </w:r>
    </w:p>
    <w:p w14:paraId="30C81E58" w14:textId="77777777" w:rsidR="00B4668E" w:rsidRPr="00B86AFD" w:rsidRDefault="00B4668E" w:rsidP="00B4668E">
      <w:pPr>
        <w:rPr>
          <w:rFonts w:ascii="Times New Roman" w:hAnsi="Times New Roman" w:cs="Times New Roman"/>
          <w:sz w:val="20"/>
          <w:szCs w:val="20"/>
        </w:rPr>
      </w:pPr>
    </w:p>
    <w:p w14:paraId="3E146BAF" w14:textId="6FCF892A" w:rsidR="00B4668E" w:rsidRPr="00B86AFD" w:rsidRDefault="00B4668E" w:rsidP="00B4668E">
      <w:pPr>
        <w:pStyle w:val="ListParagraph"/>
        <w:numPr>
          <w:ilvl w:val="0"/>
          <w:numId w:val="24"/>
        </w:numPr>
        <w:rPr>
          <w:rFonts w:ascii="Times New Roman" w:hAnsi="Times New Roman" w:cs="Times New Roman"/>
          <w:b/>
          <w:bCs/>
          <w:sz w:val="20"/>
          <w:szCs w:val="20"/>
        </w:rPr>
      </w:pPr>
      <w:r w:rsidRPr="00B86AFD">
        <w:rPr>
          <w:rFonts w:ascii="Times New Roman" w:hAnsi="Times New Roman" w:cs="Times New Roman"/>
          <w:b/>
          <w:bCs/>
          <w:sz w:val="20"/>
          <w:szCs w:val="20"/>
        </w:rPr>
        <w:t>Proteomics and Metabolomics</w:t>
      </w:r>
    </w:p>
    <w:p w14:paraId="1BABAF83" w14:textId="1CB2FE91" w:rsidR="004D1C44" w:rsidRPr="00B86AFD" w:rsidRDefault="00700829" w:rsidP="00B66B02">
      <w:pPr>
        <w:rPr>
          <w:rFonts w:ascii="Times New Roman" w:hAnsi="Times New Roman" w:cs="Times New Roman"/>
          <w:sz w:val="20"/>
          <w:szCs w:val="20"/>
        </w:rPr>
      </w:pPr>
      <w:r w:rsidRPr="00B86AFD">
        <w:rPr>
          <w:rFonts w:ascii="Times New Roman" w:hAnsi="Times New Roman" w:cs="Times New Roman"/>
          <w:sz w:val="20"/>
          <w:szCs w:val="20"/>
        </w:rPr>
        <w:tab/>
      </w:r>
      <w:r w:rsidR="00C15C71" w:rsidRPr="00B86AFD">
        <w:rPr>
          <w:rFonts w:ascii="Times New Roman" w:hAnsi="Times New Roman" w:cs="Times New Roman"/>
          <w:sz w:val="20"/>
          <w:szCs w:val="20"/>
        </w:rPr>
        <w:t>In contrast to metabolomics, which is focused on all of the metabolites generated by an organism over time or in certain circumstance</w:t>
      </w:r>
      <w:r w:rsidR="00044065" w:rsidRPr="00B86AFD">
        <w:rPr>
          <w:rFonts w:ascii="Times New Roman" w:hAnsi="Times New Roman" w:cs="Times New Roman"/>
          <w:sz w:val="20"/>
          <w:szCs w:val="20"/>
        </w:rPr>
        <w:t>s</w:t>
      </w:r>
      <w:r w:rsidR="00C15C71" w:rsidRPr="00B86AFD">
        <w:rPr>
          <w:rFonts w:ascii="Times New Roman" w:hAnsi="Times New Roman" w:cs="Times New Roman"/>
          <w:sz w:val="20"/>
          <w:szCs w:val="20"/>
        </w:rPr>
        <w:t xml:space="preserve"> proteomics is concerned with the entirety of proteins produced by a cell at a specific time and location </w:t>
      </w:r>
      <w:sdt>
        <w:sdtPr>
          <w:rPr>
            <w:rFonts w:ascii="Times New Roman" w:hAnsi="Times New Roman" w:cs="Times New Roman"/>
            <w:sz w:val="20"/>
            <w:szCs w:val="20"/>
          </w:rPr>
          <w:tag w:val="MENDELEY_CITATION_v3_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"/>
          <w:id w:val="615725571"/>
          <w:placeholder>
            <w:docPart w:val="DefaultPlaceholder_-1854013440"/>
          </w:placeholder>
        </w:sdtPr>
        <w:sdtContent>
          <w:r w:rsidR="00C45134" w:rsidRPr="00B86AFD">
            <w:rPr>
              <w:rFonts w:ascii="Times New Roman" w:hAnsi="Times New Roman" w:cs="Times New Roman"/>
              <w:sz w:val="20"/>
              <w:szCs w:val="20"/>
            </w:rPr>
            <w:t>[194]</w:t>
          </w:r>
        </w:sdtContent>
      </w:sdt>
      <w:r w:rsidR="001067CF" w:rsidRPr="00B86AFD">
        <w:rPr>
          <w:rFonts w:ascii="Times New Roman" w:hAnsi="Times New Roman" w:cs="Times New Roman"/>
          <w:sz w:val="20"/>
          <w:szCs w:val="20"/>
        </w:rPr>
        <w:t xml:space="preserve">. </w:t>
      </w:r>
      <w:r w:rsidRPr="00B86AFD">
        <w:rPr>
          <w:rFonts w:ascii="Times New Roman" w:hAnsi="Times New Roman" w:cs="Times New Roman"/>
          <w:sz w:val="20"/>
          <w:szCs w:val="20"/>
        </w:rPr>
        <w:t xml:space="preserve">Proteomics has been used to analyze protein abundance and composition changes, as well as to identify important microbe-related proteins </w:t>
      </w:r>
      <w:sdt>
        <w:sdtPr>
          <w:rPr>
            <w:rFonts w:ascii="Times New Roman" w:hAnsi="Times New Roman" w:cs="Times New Roman"/>
            <w:sz w:val="20"/>
            <w:szCs w:val="20"/>
          </w:rPr>
          <w:tag w:val="MENDELEY_CITATION_v3_eyJjaXRhdGlvbklEIjoiTUVOREVMRVlfQ0lUQVRJT05fM2Q3MzUwOTQtYjcxZi00MGUyLThmMWEtMGZjOGEyNTZlMjg0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1257901370"/>
          <w:placeholder>
            <w:docPart w:val="DefaultPlaceholder_-1854013440"/>
          </w:placeholder>
        </w:sdtPr>
        <w:sdtContent>
          <w:r w:rsidR="00C45134" w:rsidRPr="00B86AFD">
            <w:rPr>
              <w:rFonts w:ascii="Times New Roman" w:hAnsi="Times New Roman" w:cs="Times New Roman"/>
              <w:sz w:val="20"/>
              <w:szCs w:val="20"/>
            </w:rPr>
            <w:t>[65]</w:t>
          </w:r>
        </w:sdtContent>
      </w:sdt>
      <w:r w:rsidR="000902C1" w:rsidRPr="00B86AFD">
        <w:rPr>
          <w:rFonts w:ascii="Times New Roman" w:hAnsi="Times New Roman" w:cs="Times New Roman"/>
          <w:sz w:val="20"/>
          <w:szCs w:val="20"/>
        </w:rPr>
        <w:t xml:space="preserve">. </w:t>
      </w:r>
      <w:r w:rsidR="00E5248B" w:rsidRPr="00B86AFD">
        <w:rPr>
          <w:rFonts w:ascii="Times New Roman" w:hAnsi="Times New Roman" w:cs="Times New Roman"/>
          <w:sz w:val="20"/>
          <w:szCs w:val="20"/>
        </w:rPr>
        <w:t xml:space="preserve">Metabolomics investigations can be applied to biological system analysis in two main ways. To carry out the first kind of study, no prior understanding of the biological system's metabolic </w:t>
      </w:r>
      <w:r w:rsidR="00502913" w:rsidRPr="00B86AFD">
        <w:rPr>
          <w:rFonts w:ascii="Times New Roman" w:hAnsi="Times New Roman" w:cs="Times New Roman"/>
          <w:sz w:val="20"/>
          <w:szCs w:val="20"/>
        </w:rPr>
        <w:t>processes</w:t>
      </w:r>
      <w:r w:rsidR="00E5248B" w:rsidRPr="00B86AFD">
        <w:rPr>
          <w:rFonts w:ascii="Times New Roman" w:hAnsi="Times New Roman" w:cs="Times New Roman"/>
          <w:sz w:val="20"/>
          <w:szCs w:val="20"/>
        </w:rPr>
        <w:t xml:space="preserve"> is required. This method allows for the identification and recovery of a large number of metabolites from the sample, producing an enormous </w:t>
      </w:r>
      <w:r w:rsidR="009F3C12" w:rsidRPr="00B86AFD">
        <w:rPr>
          <w:rFonts w:ascii="Times New Roman" w:hAnsi="Times New Roman" w:cs="Times New Roman"/>
          <w:sz w:val="20"/>
          <w:szCs w:val="20"/>
        </w:rPr>
        <w:t>quantity</w:t>
      </w:r>
      <w:r w:rsidR="00E5248B" w:rsidRPr="00B86AFD">
        <w:rPr>
          <w:rFonts w:ascii="Times New Roman" w:hAnsi="Times New Roman" w:cs="Times New Roman"/>
          <w:sz w:val="20"/>
          <w:szCs w:val="20"/>
        </w:rPr>
        <w:t xml:space="preserve"> of information that can be utilized to show how different samples are connected by certain metabolic pathways. An additional choice is to perform a focused investigation to identify particular metabolic pathways or metabolites based on previous studies </w:t>
      </w:r>
      <w:sdt>
        <w:sdtPr>
          <w:rPr>
            <w:rFonts w:ascii="Times New Roman" w:hAnsi="Times New Roman" w:cs="Times New Roman"/>
            <w:sz w:val="20"/>
            <w:szCs w:val="20"/>
          </w:rPr>
          <w:tag w:val="MENDELEY_CITATION_v3_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"/>
          <w:id w:val="-2087909168"/>
          <w:placeholder>
            <w:docPart w:val="DefaultPlaceholder_-1854013440"/>
          </w:placeholder>
        </w:sdtPr>
        <w:sdtContent>
          <w:r w:rsidR="00C45134" w:rsidRPr="00B86AFD">
            <w:rPr>
              <w:rFonts w:ascii="Times New Roman" w:hAnsi="Times New Roman" w:cs="Times New Roman"/>
              <w:sz w:val="20"/>
              <w:szCs w:val="20"/>
            </w:rPr>
            <w:t>[195]</w:t>
          </w:r>
        </w:sdtContent>
      </w:sdt>
      <w:r w:rsidR="00A953BE" w:rsidRPr="00B86AFD">
        <w:rPr>
          <w:rFonts w:ascii="Times New Roman" w:hAnsi="Times New Roman" w:cs="Times New Roman"/>
          <w:sz w:val="20"/>
          <w:szCs w:val="20"/>
        </w:rPr>
        <w:t xml:space="preserve">. </w:t>
      </w:r>
      <w:r w:rsidR="00C3247B" w:rsidRPr="00B86AFD">
        <w:rPr>
          <w:rFonts w:ascii="Times New Roman" w:hAnsi="Times New Roman" w:cs="Times New Roman"/>
          <w:sz w:val="20"/>
          <w:szCs w:val="20"/>
        </w:rPr>
        <w:t>Among the various technologies in the microbial metabolomics toolbox, foot printing,</w:t>
      </w:r>
      <w:r w:rsidR="00EB51B4" w:rsidRPr="00B86AFD">
        <w:rPr>
          <w:rFonts w:ascii="Times New Roman" w:hAnsi="Times New Roman" w:cs="Times New Roman"/>
          <w:sz w:val="20"/>
          <w:szCs w:val="20"/>
        </w:rPr>
        <w:t xml:space="preserve"> metabolite profiling</w:t>
      </w:r>
      <w:r w:rsidR="00044065" w:rsidRPr="00B86AFD">
        <w:rPr>
          <w:rFonts w:ascii="Times New Roman" w:hAnsi="Times New Roman" w:cs="Times New Roman"/>
          <w:sz w:val="20"/>
          <w:szCs w:val="20"/>
        </w:rPr>
        <w:t>,</w:t>
      </w:r>
      <w:r w:rsidR="00C3247B" w:rsidRPr="00B86AFD">
        <w:rPr>
          <w:rFonts w:ascii="Times New Roman" w:hAnsi="Times New Roman" w:cs="Times New Roman"/>
          <w:sz w:val="20"/>
          <w:szCs w:val="20"/>
        </w:rPr>
        <w:t xml:space="preserve"> </w:t>
      </w:r>
      <w:r w:rsidR="00C3247B" w:rsidRPr="00B86AFD">
        <w:rPr>
          <w:rFonts w:ascii="Times New Roman" w:hAnsi="Times New Roman" w:cs="Times New Roman"/>
          <w:sz w:val="20"/>
          <w:szCs w:val="20"/>
        </w:rPr>
        <w:lastRenderedPageBreak/>
        <w:t xml:space="preserve">and target analysis are just a few </w:t>
      </w:r>
      <w:r w:rsidR="00EB51B4" w:rsidRPr="00B86AFD">
        <w:rPr>
          <w:rFonts w:ascii="Times New Roman" w:hAnsi="Times New Roman" w:cs="Times New Roman"/>
          <w:sz w:val="20"/>
          <w:szCs w:val="20"/>
        </w:rPr>
        <w:t xml:space="preserve">that are useful for identifying and measuring </w:t>
      </w:r>
      <w:r w:rsidR="00C3247B" w:rsidRPr="00B86AFD">
        <w:rPr>
          <w:rFonts w:ascii="Times New Roman" w:hAnsi="Times New Roman" w:cs="Times New Roman"/>
          <w:sz w:val="20"/>
          <w:szCs w:val="20"/>
        </w:rPr>
        <w:t>the plethora of biological byproducts found in liv</w:t>
      </w:r>
      <w:r w:rsidR="004C0168" w:rsidRPr="00B86AFD">
        <w:rPr>
          <w:rFonts w:ascii="Times New Roman" w:hAnsi="Times New Roman" w:cs="Times New Roman"/>
          <w:sz w:val="20"/>
          <w:szCs w:val="20"/>
        </w:rPr>
        <w:t>ing</w:t>
      </w:r>
      <w:r w:rsidR="00C3247B" w:rsidRPr="00B86AFD">
        <w:rPr>
          <w:rFonts w:ascii="Times New Roman" w:hAnsi="Times New Roman" w:cs="Times New Roman"/>
          <w:sz w:val="20"/>
          <w:szCs w:val="20"/>
        </w:rPr>
        <w:t xml:space="preserve"> organisms </w:t>
      </w:r>
      <w:sdt>
        <w:sdtPr>
          <w:rPr>
            <w:rFonts w:ascii="Times New Roman" w:hAnsi="Times New Roman" w:cs="Times New Roman"/>
            <w:sz w:val="20"/>
            <w:szCs w:val="20"/>
          </w:rPr>
          <w:tag w:val="MENDELEY_CITATION_v3_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"/>
          <w:id w:val="1845367322"/>
          <w:placeholder>
            <w:docPart w:val="DefaultPlaceholder_-1854013440"/>
          </w:placeholder>
        </w:sdtPr>
        <w:sdtContent>
          <w:r w:rsidR="00C45134" w:rsidRPr="00B86AFD">
            <w:rPr>
              <w:rFonts w:ascii="Times New Roman" w:hAnsi="Times New Roman" w:cs="Times New Roman"/>
              <w:sz w:val="20"/>
              <w:szCs w:val="20"/>
            </w:rPr>
            <w:t>[196]</w:t>
          </w:r>
        </w:sdtContent>
      </w:sdt>
      <w:r w:rsidR="00917397" w:rsidRPr="00B86AFD">
        <w:rPr>
          <w:rFonts w:ascii="Times New Roman" w:hAnsi="Times New Roman" w:cs="Times New Roman"/>
          <w:sz w:val="20"/>
          <w:szCs w:val="20"/>
        </w:rPr>
        <w:t xml:space="preserve">. </w:t>
      </w:r>
      <w:r w:rsidR="00C3247B" w:rsidRPr="00B86AFD">
        <w:rPr>
          <w:rFonts w:ascii="Times New Roman" w:hAnsi="Times New Roman" w:cs="Times New Roman"/>
          <w:sz w:val="20"/>
          <w:szCs w:val="20"/>
        </w:rPr>
        <w:t>The metabolome and proteome data will be helpful for cell-free bioremediation</w:t>
      </w:r>
      <w:r w:rsidR="00917397"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OTY3ODEzOTYtMDU0OC00MjUyLTg3ZTUtNTkyNWEwNDJhZDM3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543485743"/>
          <w:placeholder>
            <w:docPart w:val="DefaultPlaceholder_-1854013440"/>
          </w:placeholder>
        </w:sdtPr>
        <w:sdtContent>
          <w:r w:rsidR="00C45134" w:rsidRPr="00B86AFD">
            <w:rPr>
              <w:rFonts w:ascii="Times New Roman" w:hAnsi="Times New Roman" w:cs="Times New Roman"/>
              <w:sz w:val="20"/>
              <w:szCs w:val="20"/>
            </w:rPr>
            <w:t>[65]</w:t>
          </w:r>
        </w:sdtContent>
      </w:sdt>
      <w:r w:rsidR="00917397" w:rsidRPr="00B86AFD">
        <w:rPr>
          <w:rFonts w:ascii="Times New Roman" w:hAnsi="Times New Roman" w:cs="Times New Roman"/>
          <w:sz w:val="20"/>
          <w:szCs w:val="20"/>
        </w:rPr>
        <w:t>.</w:t>
      </w:r>
    </w:p>
    <w:p w14:paraId="4E4EBBA1" w14:textId="77777777" w:rsidR="004D1C44" w:rsidRPr="00B86AFD" w:rsidRDefault="004D1C44" w:rsidP="00B66B02">
      <w:pPr>
        <w:rPr>
          <w:rFonts w:ascii="Times New Roman" w:hAnsi="Times New Roman" w:cs="Times New Roman"/>
          <w:sz w:val="20"/>
          <w:szCs w:val="20"/>
        </w:rPr>
      </w:pPr>
    </w:p>
    <w:p w14:paraId="2E87EB96" w14:textId="63F6BAB0" w:rsidR="00B66B02" w:rsidRPr="00B86AFD" w:rsidRDefault="00B66B02" w:rsidP="00B66B02">
      <w:pPr>
        <w:pStyle w:val="ListParagraph"/>
        <w:numPr>
          <w:ilvl w:val="0"/>
          <w:numId w:val="23"/>
        </w:numPr>
        <w:rPr>
          <w:rFonts w:ascii="Times New Roman" w:hAnsi="Times New Roman" w:cs="Times New Roman"/>
          <w:b/>
          <w:bCs/>
          <w:sz w:val="20"/>
          <w:szCs w:val="20"/>
        </w:rPr>
      </w:pPr>
      <w:r w:rsidRPr="00B86AFD">
        <w:rPr>
          <w:rFonts w:ascii="Times New Roman" w:hAnsi="Times New Roman" w:cs="Times New Roman"/>
          <w:b/>
          <w:bCs/>
          <w:sz w:val="20"/>
          <w:szCs w:val="20"/>
        </w:rPr>
        <w:t>Bioremediation Using Nanotechnological Methods</w:t>
      </w:r>
    </w:p>
    <w:p w14:paraId="7B2D4D11" w14:textId="59D8FB56" w:rsidR="00486990" w:rsidRPr="00B86AFD" w:rsidRDefault="00F75EA1" w:rsidP="00486990">
      <w:pPr>
        <w:rPr>
          <w:rFonts w:ascii="Times New Roman" w:hAnsi="Times New Roman" w:cs="Times New Roman"/>
          <w:sz w:val="20"/>
          <w:szCs w:val="20"/>
        </w:rPr>
      </w:pPr>
      <w:r w:rsidRPr="00B86AFD">
        <w:rPr>
          <w:rFonts w:ascii="Times New Roman" w:hAnsi="Times New Roman" w:cs="Times New Roman"/>
          <w:sz w:val="20"/>
          <w:szCs w:val="20"/>
        </w:rPr>
        <w:tab/>
        <w:t xml:space="preserve">Nanotechnology uses the nanometer as the smallest unit of measurement. Because of their unique abilities against numerous resistant pollutants, they can assist in the removal of many harmful compounds. Nanotechnology has altered how we view various technologies, including water treatment. The term "nanofiltration" currently refers to environment-friendly methods </w:t>
      </w:r>
      <w:sdt>
        <w:sdtPr>
          <w:rPr>
            <w:rFonts w:ascii="Times New Roman" w:hAnsi="Times New Roman" w:cs="Times New Roman"/>
            <w:sz w:val="20"/>
            <w:szCs w:val="20"/>
          </w:rPr>
          <w:tag w:val="MENDELEY_CITATION_v3_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"/>
          <w:id w:val="-1193457584"/>
          <w:placeholder>
            <w:docPart w:val="DefaultPlaceholder_-1854013440"/>
          </w:placeholder>
        </w:sdtPr>
        <w:sdtContent>
          <w:r w:rsidR="00C45134" w:rsidRPr="00B86AFD">
            <w:rPr>
              <w:rFonts w:ascii="Times New Roman" w:hAnsi="Times New Roman" w:cs="Times New Roman"/>
              <w:sz w:val="20"/>
              <w:szCs w:val="20"/>
            </w:rPr>
            <w:t>[196]</w:t>
          </w:r>
        </w:sdtContent>
      </w:sdt>
      <w:r w:rsidR="00486990" w:rsidRPr="00B86AFD">
        <w:rPr>
          <w:rFonts w:ascii="Times New Roman" w:hAnsi="Times New Roman" w:cs="Times New Roman"/>
          <w:sz w:val="20"/>
          <w:szCs w:val="20"/>
        </w:rPr>
        <w:t>.</w:t>
      </w:r>
    </w:p>
    <w:p w14:paraId="3F14C1B2" w14:textId="77777777" w:rsidR="0041596C" w:rsidRPr="00B86AFD" w:rsidRDefault="0041596C" w:rsidP="00486990">
      <w:pPr>
        <w:rPr>
          <w:rFonts w:ascii="Times New Roman" w:hAnsi="Times New Roman" w:cs="Times New Roman"/>
          <w:sz w:val="20"/>
          <w:szCs w:val="20"/>
        </w:rPr>
      </w:pPr>
    </w:p>
    <w:p w14:paraId="3AAC7CE4" w14:textId="68AD849A" w:rsidR="00486990" w:rsidRPr="00B86AFD" w:rsidRDefault="00DE119C" w:rsidP="00DE119C">
      <w:pPr>
        <w:pStyle w:val="ListParagraph"/>
        <w:numPr>
          <w:ilvl w:val="0"/>
          <w:numId w:val="25"/>
        </w:numPr>
        <w:rPr>
          <w:rFonts w:ascii="Times New Roman" w:hAnsi="Times New Roman" w:cs="Times New Roman"/>
          <w:b/>
          <w:bCs/>
          <w:sz w:val="20"/>
          <w:szCs w:val="20"/>
        </w:rPr>
      </w:pPr>
      <w:r w:rsidRPr="00B86AFD">
        <w:rPr>
          <w:rFonts w:ascii="Times New Roman" w:hAnsi="Times New Roman" w:cs="Times New Roman"/>
          <w:b/>
          <w:bCs/>
          <w:sz w:val="20"/>
          <w:szCs w:val="20"/>
        </w:rPr>
        <w:t>Microbe</w:t>
      </w:r>
      <w:r w:rsidR="00044065" w:rsidRPr="00B86AFD">
        <w:rPr>
          <w:rFonts w:ascii="Times New Roman" w:hAnsi="Times New Roman" w:cs="Times New Roman"/>
          <w:b/>
          <w:bCs/>
          <w:sz w:val="20"/>
          <w:szCs w:val="20"/>
        </w:rPr>
        <w:t>s</w:t>
      </w:r>
      <w:r w:rsidRPr="00B86AFD">
        <w:rPr>
          <w:rFonts w:ascii="Times New Roman" w:hAnsi="Times New Roman" w:cs="Times New Roman"/>
          <w:b/>
          <w:bCs/>
          <w:sz w:val="20"/>
          <w:szCs w:val="20"/>
        </w:rPr>
        <w:t xml:space="preserve"> and Nanotechnology</w:t>
      </w:r>
    </w:p>
    <w:p w14:paraId="49205AFF" w14:textId="3F76A197" w:rsidR="00096B7E" w:rsidRPr="00B86AFD" w:rsidRDefault="00DE119C" w:rsidP="00096B7E">
      <w:pPr>
        <w:rPr>
          <w:rFonts w:ascii="Times New Roman" w:hAnsi="Times New Roman" w:cs="Times New Roman"/>
          <w:sz w:val="20"/>
          <w:szCs w:val="20"/>
        </w:rPr>
      </w:pPr>
      <w:r w:rsidRPr="00B86AFD">
        <w:rPr>
          <w:rFonts w:ascii="Times New Roman" w:hAnsi="Times New Roman" w:cs="Times New Roman"/>
          <w:sz w:val="20"/>
          <w:szCs w:val="20"/>
        </w:rPr>
        <w:tab/>
      </w:r>
      <w:r w:rsidR="00D62F26" w:rsidRPr="00B86AFD">
        <w:rPr>
          <w:rFonts w:ascii="Times New Roman" w:hAnsi="Times New Roman" w:cs="Times New Roman"/>
          <w:sz w:val="20"/>
          <w:szCs w:val="20"/>
        </w:rPr>
        <w:t>The effective microbes (EM) technique can be used to treat wastewater</w:t>
      </w:r>
      <w:r w:rsidR="00044065" w:rsidRPr="00B86AFD">
        <w:rPr>
          <w:rFonts w:ascii="Times New Roman" w:hAnsi="Times New Roman" w:cs="Times New Roman"/>
          <w:sz w:val="20"/>
          <w:szCs w:val="20"/>
        </w:rPr>
        <w:t>,</w:t>
      </w:r>
      <w:r w:rsidR="00D62F26" w:rsidRPr="00B86AFD">
        <w:rPr>
          <w:rFonts w:ascii="Times New Roman" w:hAnsi="Times New Roman" w:cs="Times New Roman"/>
          <w:sz w:val="20"/>
          <w:szCs w:val="20"/>
        </w:rPr>
        <w:t xml:space="preserve"> and the cleaned water is able to be applied to crops as irrigation </w:t>
      </w:r>
      <w:sdt>
        <w:sdtPr>
          <w:rPr>
            <w:rFonts w:ascii="Times New Roman" w:hAnsi="Times New Roman" w:cs="Times New Roman"/>
            <w:sz w:val="20"/>
            <w:szCs w:val="20"/>
          </w:rPr>
          <w:tag w:val="MENDELEY_CITATION_v3_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"/>
          <w:id w:val="2052658553"/>
          <w:placeholder>
            <w:docPart w:val="DefaultPlaceholder_-1854013440"/>
          </w:placeholder>
        </w:sdtPr>
        <w:sdtContent>
          <w:r w:rsidR="00C45134" w:rsidRPr="00B86AFD">
            <w:rPr>
              <w:rFonts w:ascii="Times New Roman" w:hAnsi="Times New Roman" w:cs="Times New Roman"/>
              <w:sz w:val="20"/>
              <w:szCs w:val="20"/>
            </w:rPr>
            <w:t>[197]</w:t>
          </w:r>
        </w:sdtContent>
      </w:sdt>
      <w:r w:rsidR="0000490B" w:rsidRPr="00B86AFD">
        <w:rPr>
          <w:rFonts w:ascii="Times New Roman" w:hAnsi="Times New Roman" w:cs="Times New Roman"/>
          <w:sz w:val="20"/>
          <w:szCs w:val="20"/>
        </w:rPr>
        <w:t xml:space="preserve">. </w:t>
      </w:r>
      <w:r w:rsidR="00B0502C" w:rsidRPr="00B86AFD">
        <w:rPr>
          <w:rFonts w:ascii="Times New Roman" w:hAnsi="Times New Roman" w:cs="Times New Roman"/>
          <w:sz w:val="20"/>
          <w:szCs w:val="20"/>
        </w:rPr>
        <w:t xml:space="preserve">Nanotechnology and EM technologies are useful for water purification. Recalcitrant </w:t>
      </w:r>
      <w:r w:rsidR="00304DBD" w:rsidRPr="00B86AFD">
        <w:rPr>
          <w:rFonts w:ascii="Times New Roman" w:hAnsi="Times New Roman" w:cs="Times New Roman"/>
          <w:sz w:val="20"/>
          <w:szCs w:val="20"/>
        </w:rPr>
        <w:t>naturally occurring contaminants</w:t>
      </w:r>
      <w:r w:rsidR="00B0502C" w:rsidRPr="00B86AFD">
        <w:rPr>
          <w:rFonts w:ascii="Times New Roman" w:hAnsi="Times New Roman" w:cs="Times New Roman"/>
          <w:sz w:val="20"/>
          <w:szCs w:val="20"/>
        </w:rPr>
        <w:t xml:space="preserve">, </w:t>
      </w:r>
      <w:r w:rsidR="00304DBD" w:rsidRPr="00B86AFD">
        <w:rPr>
          <w:rFonts w:ascii="Times New Roman" w:hAnsi="Times New Roman" w:cs="Times New Roman"/>
          <w:sz w:val="20"/>
          <w:szCs w:val="20"/>
        </w:rPr>
        <w:t>including</w:t>
      </w:r>
      <w:r w:rsidR="00B0502C" w:rsidRPr="00B86AFD">
        <w:rPr>
          <w:rFonts w:ascii="Times New Roman" w:hAnsi="Times New Roman" w:cs="Times New Roman"/>
          <w:sz w:val="20"/>
          <w:szCs w:val="20"/>
        </w:rPr>
        <w:t xml:space="preserve"> polycyclic aromatic hydrocarbons (PAHs) containing numerous benzene rings, cause a plethora of significant environmental problems that are pervasive and innumerable. The mutagenic compounds </w:t>
      </w:r>
      <w:r w:rsidR="00044065" w:rsidRPr="00B86AFD">
        <w:rPr>
          <w:rFonts w:ascii="Times New Roman" w:hAnsi="Times New Roman" w:cs="Times New Roman"/>
          <w:sz w:val="20"/>
          <w:szCs w:val="20"/>
        </w:rPr>
        <w:t>p</w:t>
      </w:r>
      <w:r w:rsidR="00B0502C" w:rsidRPr="00B86AFD">
        <w:rPr>
          <w:rFonts w:ascii="Times New Roman" w:hAnsi="Times New Roman" w:cs="Times New Roman"/>
          <w:sz w:val="20"/>
          <w:szCs w:val="20"/>
        </w:rPr>
        <w:t>olycyclic aromatic hydrocarbons (PAHs) are nonbiodegradable and also mutagenic </w:t>
      </w:r>
      <w:sdt>
        <w:sdtPr>
          <w:rPr>
            <w:rFonts w:ascii="Times New Roman" w:hAnsi="Times New Roman" w:cs="Times New Roman"/>
            <w:sz w:val="20"/>
            <w:szCs w:val="20"/>
          </w:rPr>
          <w:tag w:val="MENDELEY_CITATION_v3_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"/>
          <w:id w:val="-1721051862"/>
          <w:placeholder>
            <w:docPart w:val="DefaultPlaceholder_-1854013440"/>
          </w:placeholder>
        </w:sdtPr>
        <w:sdtContent>
          <w:r w:rsidR="00C45134" w:rsidRPr="00B86AFD">
            <w:rPr>
              <w:rFonts w:ascii="Times New Roman" w:hAnsi="Times New Roman" w:cs="Times New Roman"/>
              <w:sz w:val="20"/>
              <w:szCs w:val="20"/>
            </w:rPr>
            <w:t>[198]</w:t>
          </w:r>
        </w:sdtContent>
      </w:sdt>
      <w:r w:rsidR="00A61609" w:rsidRPr="00B86AFD">
        <w:rPr>
          <w:rFonts w:ascii="Times New Roman" w:hAnsi="Times New Roman" w:cs="Times New Roman"/>
          <w:sz w:val="20"/>
          <w:szCs w:val="20"/>
        </w:rPr>
        <w:t xml:space="preserve">. </w:t>
      </w:r>
      <w:r w:rsidR="00096B7E" w:rsidRPr="00B86AFD">
        <w:rPr>
          <w:rFonts w:ascii="Times New Roman" w:hAnsi="Times New Roman" w:cs="Times New Roman"/>
          <w:sz w:val="20"/>
          <w:szCs w:val="20"/>
        </w:rPr>
        <w:t xml:space="preserve">A study by Ramos </w:t>
      </w:r>
      <w:sdt>
        <w:sdtPr>
          <w:rPr>
            <w:rFonts w:ascii="Times New Roman" w:hAnsi="Times New Roman" w:cs="Times New Roman"/>
            <w:sz w:val="20"/>
            <w:szCs w:val="20"/>
          </w:rPr>
          <w:tag w:val="MENDELEY_CITATION_v3_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"/>
          <w:id w:val="1819843931"/>
          <w:placeholder>
            <w:docPart w:val="DefaultPlaceholder_-1854013440"/>
          </w:placeholder>
        </w:sdtPr>
        <w:sdtContent>
          <w:r w:rsidR="00C45134" w:rsidRPr="00B86AFD">
            <w:rPr>
              <w:rFonts w:ascii="Times New Roman" w:hAnsi="Times New Roman" w:cs="Times New Roman"/>
              <w:sz w:val="20"/>
              <w:szCs w:val="20"/>
            </w:rPr>
            <w:t>[199]</w:t>
          </w:r>
        </w:sdtContent>
      </w:sdt>
      <w:r w:rsidR="00096B7E" w:rsidRPr="00B86AFD">
        <w:rPr>
          <w:rFonts w:ascii="Times New Roman" w:hAnsi="Times New Roman" w:cs="Times New Roman"/>
          <w:sz w:val="20"/>
          <w:szCs w:val="20"/>
        </w:rPr>
        <w:t xml:space="preserve"> reported that silver nanoparticles using entire </w:t>
      </w:r>
      <w:r w:rsidR="00096B7E" w:rsidRPr="00B86AFD">
        <w:rPr>
          <w:rFonts w:ascii="Times New Roman" w:hAnsi="Times New Roman" w:cs="Times New Roman"/>
          <w:i/>
          <w:iCs/>
          <w:sz w:val="20"/>
          <w:szCs w:val="20"/>
        </w:rPr>
        <w:t>Trichoderma</w:t>
      </w:r>
      <w:r w:rsidR="00096B7E" w:rsidRPr="00B86AFD">
        <w:rPr>
          <w:rFonts w:ascii="Times New Roman" w:hAnsi="Times New Roman" w:cs="Times New Roman"/>
          <w:sz w:val="20"/>
          <w:szCs w:val="20"/>
        </w:rPr>
        <w:t xml:space="preserve"> spp. fungal cells</w:t>
      </w:r>
      <w:r w:rsidR="00B745B1" w:rsidRPr="00B86AFD">
        <w:rPr>
          <w:rFonts w:ascii="Times New Roman" w:hAnsi="Times New Roman" w:cs="Times New Roman"/>
          <w:sz w:val="20"/>
          <w:szCs w:val="20"/>
        </w:rPr>
        <w:t xml:space="preserve"> could be effective.</w:t>
      </w:r>
    </w:p>
    <w:p w14:paraId="21A72B2C" w14:textId="77777777" w:rsidR="00A0725D" w:rsidRPr="00B86AFD" w:rsidRDefault="00A0725D" w:rsidP="00096B7E">
      <w:pPr>
        <w:rPr>
          <w:rFonts w:ascii="Times New Roman" w:hAnsi="Times New Roman" w:cs="Times New Roman"/>
          <w:sz w:val="20"/>
          <w:szCs w:val="20"/>
        </w:rPr>
      </w:pPr>
    </w:p>
    <w:p w14:paraId="3DBABA94" w14:textId="056983F4" w:rsidR="00A0725D" w:rsidRPr="00B86AFD" w:rsidRDefault="00A0725D" w:rsidP="00A0725D">
      <w:pPr>
        <w:pStyle w:val="ListParagraph"/>
        <w:numPr>
          <w:ilvl w:val="0"/>
          <w:numId w:val="25"/>
        </w:numPr>
        <w:rPr>
          <w:rFonts w:ascii="Times New Roman" w:hAnsi="Times New Roman" w:cs="Times New Roman"/>
          <w:b/>
          <w:bCs/>
          <w:sz w:val="20"/>
          <w:szCs w:val="20"/>
        </w:rPr>
      </w:pPr>
      <w:r w:rsidRPr="00B86AFD">
        <w:rPr>
          <w:rFonts w:ascii="Times New Roman" w:hAnsi="Times New Roman" w:cs="Times New Roman"/>
          <w:b/>
          <w:bCs/>
          <w:sz w:val="20"/>
          <w:szCs w:val="20"/>
        </w:rPr>
        <w:t>Engineered Polymeric Nanoparticles for Hydrophobic Contaminant Bioremediation</w:t>
      </w:r>
    </w:p>
    <w:p w14:paraId="2729301D" w14:textId="089D7BBC" w:rsidR="000A702E" w:rsidRPr="00B86AFD" w:rsidRDefault="00A0725D" w:rsidP="000A702E">
      <w:pPr>
        <w:rPr>
          <w:rFonts w:ascii="Times New Roman" w:hAnsi="Times New Roman" w:cs="Times New Roman"/>
          <w:sz w:val="20"/>
          <w:szCs w:val="20"/>
        </w:rPr>
      </w:pPr>
      <w:r w:rsidRPr="00B86AFD">
        <w:rPr>
          <w:rFonts w:ascii="Times New Roman" w:hAnsi="Times New Roman" w:cs="Times New Roman"/>
          <w:sz w:val="20"/>
          <w:szCs w:val="20"/>
        </w:rPr>
        <w:tab/>
      </w:r>
      <w:r w:rsidR="00882116" w:rsidRPr="00B86AFD">
        <w:rPr>
          <w:rFonts w:ascii="Times New Roman" w:hAnsi="Times New Roman" w:cs="Times New Roman"/>
          <w:sz w:val="20"/>
          <w:szCs w:val="20"/>
        </w:rPr>
        <w:t xml:space="preserve">Organic contaminants, </w:t>
      </w:r>
      <w:r w:rsidR="009C33D7" w:rsidRPr="00B86AFD">
        <w:rPr>
          <w:rFonts w:ascii="Times New Roman" w:hAnsi="Times New Roman" w:cs="Times New Roman"/>
          <w:sz w:val="20"/>
          <w:szCs w:val="20"/>
        </w:rPr>
        <w:t>including</w:t>
      </w:r>
      <w:r w:rsidR="00882116" w:rsidRPr="00B86AFD">
        <w:rPr>
          <w:rFonts w:ascii="Times New Roman" w:hAnsi="Times New Roman" w:cs="Times New Roman"/>
          <w:sz w:val="20"/>
          <w:szCs w:val="20"/>
        </w:rPr>
        <w:t xml:space="preserve"> petroleum hydrocarbons and PAHs, have less solubility and mobility after being absorbed by soil, which lessens their environmental impact. Polymeric nano-network particles enhance both phenanthrene solubility and phenanthrene </w:t>
      </w:r>
      <w:r w:rsidR="00C143A1" w:rsidRPr="00B86AFD">
        <w:rPr>
          <w:rFonts w:ascii="Times New Roman" w:hAnsi="Times New Roman" w:cs="Times New Roman"/>
          <w:sz w:val="20"/>
          <w:szCs w:val="20"/>
        </w:rPr>
        <w:t>elimina</w:t>
      </w:r>
      <w:r w:rsidR="00044065" w:rsidRPr="00B86AFD">
        <w:rPr>
          <w:rFonts w:ascii="Times New Roman" w:hAnsi="Times New Roman" w:cs="Times New Roman"/>
          <w:sz w:val="20"/>
          <w:szCs w:val="20"/>
        </w:rPr>
        <w:t>tion</w:t>
      </w:r>
      <w:r w:rsidR="00882116" w:rsidRPr="00B86AFD">
        <w:rPr>
          <w:rFonts w:ascii="Times New Roman" w:hAnsi="Times New Roman" w:cs="Times New Roman"/>
          <w:sz w:val="20"/>
          <w:szCs w:val="20"/>
        </w:rPr>
        <w:t xml:space="preserve"> from </w:t>
      </w:r>
      <w:r w:rsidR="00C143A1" w:rsidRPr="00B86AFD">
        <w:rPr>
          <w:rFonts w:ascii="Times New Roman" w:hAnsi="Times New Roman" w:cs="Times New Roman"/>
          <w:sz w:val="20"/>
          <w:szCs w:val="20"/>
        </w:rPr>
        <w:t>polluted</w:t>
      </w:r>
      <w:r w:rsidR="00882116" w:rsidRPr="00B86AFD">
        <w:rPr>
          <w:rFonts w:ascii="Times New Roman" w:hAnsi="Times New Roman" w:cs="Times New Roman"/>
          <w:sz w:val="20"/>
          <w:szCs w:val="20"/>
        </w:rPr>
        <w:t xml:space="preserve"> groundwater material</w:t>
      </w:r>
      <w:r w:rsidR="00044065" w:rsidRPr="00B86AFD">
        <w:rPr>
          <w:rFonts w:ascii="Times New Roman" w:hAnsi="Times New Roman" w:cs="Times New Roman"/>
          <w:sz w:val="20"/>
          <w:szCs w:val="20"/>
        </w:rPr>
        <w:t>s</w:t>
      </w:r>
      <w:r w:rsidR="00882116" w:rsidRPr="00B86AFD">
        <w:rPr>
          <w:rFonts w:ascii="Times New Roman" w:hAnsi="Times New Roman" w:cs="Times New Roman"/>
          <w:sz w:val="20"/>
          <w:szCs w:val="20"/>
        </w:rPr>
        <w:t>.</w:t>
      </w:r>
      <w:r w:rsidR="000A702E" w:rsidRPr="00B86AFD">
        <w:rPr>
          <w:rFonts w:ascii="Times New Roman" w:hAnsi="Times New Roman" w:cs="Times New Roman"/>
          <w:sz w:val="20"/>
          <w:szCs w:val="20"/>
        </w:rPr>
        <w:t xml:space="preserve"> </w:t>
      </w:r>
      <w:r w:rsidR="000D622B" w:rsidRPr="00B86AFD">
        <w:rPr>
          <w:rFonts w:ascii="Times New Roman" w:hAnsi="Times New Roman" w:cs="Times New Roman"/>
          <w:sz w:val="20"/>
          <w:szCs w:val="20"/>
        </w:rPr>
        <w:t>Polymeric nanoparticles are produced using precursor chains of poly-(ethylene) glycol-modified urethane acrylate (PMUA).</w:t>
      </w:r>
      <w:r w:rsidR="00044065" w:rsidRPr="00B86AFD">
        <w:rPr>
          <w:rFonts w:ascii="Times New Roman" w:hAnsi="Times New Roman" w:cs="Times New Roman"/>
          <w:sz w:val="20"/>
          <w:szCs w:val="20"/>
        </w:rPr>
        <w:t xml:space="preserve"> </w:t>
      </w:r>
      <w:r w:rsidR="000B5BAF" w:rsidRPr="00B86AFD">
        <w:rPr>
          <w:rFonts w:ascii="Times New Roman" w:hAnsi="Times New Roman" w:cs="Times New Roman"/>
          <w:sz w:val="20"/>
          <w:szCs w:val="20"/>
        </w:rPr>
        <w:t xml:space="preserve">PMUA nanoparticles are made to </w:t>
      </w:r>
      <w:r w:rsidR="00A44A56" w:rsidRPr="00B86AFD">
        <w:rPr>
          <w:rFonts w:ascii="Times New Roman" w:hAnsi="Times New Roman" w:cs="Times New Roman"/>
          <w:sz w:val="20"/>
          <w:szCs w:val="20"/>
        </w:rPr>
        <w:t xml:space="preserve">retain their properties when exposed to </w:t>
      </w:r>
      <w:r w:rsidR="000B5BAF" w:rsidRPr="00B86AFD">
        <w:rPr>
          <w:rFonts w:ascii="Times New Roman" w:hAnsi="Times New Roman" w:cs="Times New Roman"/>
          <w:sz w:val="20"/>
          <w:szCs w:val="20"/>
        </w:rPr>
        <w:t xml:space="preserve">various bacterial populations </w:t>
      </w:r>
      <w:sdt>
        <w:sdtPr>
          <w:rPr>
            <w:rFonts w:ascii="Times New Roman" w:hAnsi="Times New Roman" w:cs="Times New Roman"/>
            <w:sz w:val="20"/>
            <w:szCs w:val="20"/>
          </w:rPr>
          <w:tag w:val="MENDELEY_CITATION_v3_eyJjaXRhdGlvbklEIjoiTUVOREVMRVlfQ0lUQVRJT05fYTI4YTRlZmUtZTY1Zi00NTgyLWEyN2EtZTI2Yjg1NTg3MmNi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254718249"/>
          <w:placeholder>
            <w:docPart w:val="DefaultPlaceholder_-1854013440"/>
          </w:placeholder>
        </w:sdtPr>
        <w:sdtContent>
          <w:r w:rsidR="00C45134" w:rsidRPr="00B86AFD">
            <w:rPr>
              <w:rFonts w:ascii="Times New Roman" w:hAnsi="Times New Roman" w:cs="Times New Roman"/>
              <w:sz w:val="20"/>
              <w:szCs w:val="20"/>
            </w:rPr>
            <w:t>[65]</w:t>
          </w:r>
        </w:sdtContent>
      </w:sdt>
      <w:r w:rsidR="000A702E" w:rsidRPr="00B86AFD">
        <w:rPr>
          <w:rFonts w:ascii="Times New Roman" w:hAnsi="Times New Roman" w:cs="Times New Roman"/>
          <w:sz w:val="20"/>
          <w:szCs w:val="20"/>
        </w:rPr>
        <w:t>.</w:t>
      </w:r>
    </w:p>
    <w:p w14:paraId="4169A8B6" w14:textId="77777777" w:rsidR="00AF3997" w:rsidRPr="00B86AFD" w:rsidRDefault="00AF3997" w:rsidP="000A702E">
      <w:pPr>
        <w:rPr>
          <w:rFonts w:ascii="Times New Roman" w:hAnsi="Times New Roman" w:cs="Times New Roman"/>
          <w:sz w:val="20"/>
          <w:szCs w:val="20"/>
        </w:rPr>
      </w:pPr>
    </w:p>
    <w:p w14:paraId="204ACB79" w14:textId="258460B8" w:rsidR="00AF3997" w:rsidRPr="00B86AFD" w:rsidRDefault="00AF3997" w:rsidP="00AF3997">
      <w:pPr>
        <w:pStyle w:val="ListParagraph"/>
        <w:numPr>
          <w:ilvl w:val="0"/>
          <w:numId w:val="23"/>
        </w:numPr>
        <w:rPr>
          <w:rFonts w:ascii="Times New Roman" w:hAnsi="Times New Roman" w:cs="Times New Roman"/>
          <w:b/>
          <w:bCs/>
          <w:sz w:val="20"/>
          <w:szCs w:val="20"/>
        </w:rPr>
      </w:pPr>
      <w:r w:rsidRPr="00B86AFD">
        <w:rPr>
          <w:rFonts w:ascii="Times New Roman" w:hAnsi="Times New Roman" w:cs="Times New Roman"/>
          <w:b/>
          <w:bCs/>
          <w:sz w:val="20"/>
          <w:szCs w:val="20"/>
        </w:rPr>
        <w:t>Genetic and Metabolic Engineering</w:t>
      </w:r>
    </w:p>
    <w:p w14:paraId="3B3EA5C5" w14:textId="3DE61A8F" w:rsidR="00AF3997" w:rsidRPr="00B86AFD" w:rsidRDefault="00AF3997" w:rsidP="00616EF8">
      <w:pPr>
        <w:rPr>
          <w:rFonts w:ascii="Times New Roman" w:hAnsi="Times New Roman" w:cs="Times New Roman"/>
          <w:sz w:val="20"/>
          <w:szCs w:val="20"/>
        </w:rPr>
      </w:pPr>
      <w:r w:rsidRPr="00B86AFD">
        <w:rPr>
          <w:rFonts w:ascii="Times New Roman" w:hAnsi="Times New Roman" w:cs="Times New Roman"/>
          <w:sz w:val="20"/>
          <w:szCs w:val="20"/>
        </w:rPr>
        <w:tab/>
      </w:r>
      <w:r w:rsidR="004014D5" w:rsidRPr="00B86AFD">
        <w:rPr>
          <w:rFonts w:ascii="Times New Roman" w:hAnsi="Times New Roman" w:cs="Times New Roman"/>
          <w:sz w:val="20"/>
          <w:szCs w:val="20"/>
        </w:rPr>
        <w:t> The term "gene editing" describes scientific and technological advancements that allow rational genetically generated fragments at the genome level to give precise addition, deletion, or replacement of DNA molecule fragments.</w:t>
      </w:r>
      <w:r w:rsidR="00183541" w:rsidRPr="00B86AFD">
        <w:rPr>
          <w:rFonts w:ascii="Times New Roman" w:hAnsi="Times New Roman" w:cs="Times New Roman"/>
          <w:sz w:val="20"/>
          <w:szCs w:val="20"/>
        </w:rPr>
        <w:t xml:space="preserve"> Transcription activators are used in a number of widely used gene editing techniques, including as TALENs, ZFNs, and CRISPRs. The most effective and simple gene editing technology is CRISPR-Cas, according to experts</w:t>
      </w:r>
      <w:r w:rsidR="00D65D69"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"/>
          <w:id w:val="532467364"/>
          <w:placeholder>
            <w:docPart w:val="DefaultPlaceholder_-1854013440"/>
          </w:placeholder>
        </w:sdtPr>
        <w:sdtContent>
          <w:r w:rsidR="00C45134" w:rsidRPr="00B86AFD">
            <w:rPr>
              <w:rFonts w:ascii="Times New Roman" w:hAnsi="Times New Roman" w:cs="Times New Roman"/>
              <w:sz w:val="20"/>
              <w:szCs w:val="20"/>
            </w:rPr>
            <w:t>[200]</w:t>
          </w:r>
        </w:sdtContent>
      </w:sdt>
      <w:r w:rsidR="00D65D69" w:rsidRPr="00B86AFD">
        <w:rPr>
          <w:rFonts w:ascii="Times New Roman" w:hAnsi="Times New Roman" w:cs="Times New Roman"/>
          <w:sz w:val="20"/>
          <w:szCs w:val="20"/>
        </w:rPr>
        <w:t xml:space="preserve">. </w:t>
      </w:r>
      <w:r w:rsidR="00616EF8" w:rsidRPr="00B86AFD">
        <w:rPr>
          <w:rFonts w:ascii="Times New Roman" w:hAnsi="Times New Roman" w:cs="Times New Roman"/>
          <w:sz w:val="20"/>
          <w:szCs w:val="20"/>
        </w:rPr>
        <w:t>The sequence of the host DNA is complementary to a DNA-binding site in TALEN. Double-stranded breaks (DSBs) are produced when TALEN binds to DNA and exposes sticky ends for stabilization.</w:t>
      </w:r>
      <w:r w:rsidR="000A1112" w:rsidRPr="00B86AFD">
        <w:rPr>
          <w:rFonts w:ascii="Times New Roman" w:hAnsi="Times New Roman" w:cs="Times New Roman"/>
          <w:sz w:val="20"/>
          <w:szCs w:val="20"/>
        </w:rPr>
        <w:t xml:space="preserve"> ZFNs also have a DNA-binding domain made up of 30 amino acids. The Fok1 cleavage domain generates DSBs in the target site of the host DNA. To overcome molecular difficulties, a new perspective on composite endonucleases comprised of TALENs and ZFN nucleases was necessary</w:t>
      </w:r>
      <w:r w:rsidR="00B20CB2"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"/>
          <w:id w:val="-1158527875"/>
          <w:placeholder>
            <w:docPart w:val="DefaultPlaceholder_-1854013440"/>
          </w:placeholder>
        </w:sdtPr>
        <w:sdtContent>
          <w:r w:rsidR="00C45134" w:rsidRPr="00B86AFD">
            <w:rPr>
              <w:rFonts w:ascii="Times New Roman" w:hAnsi="Times New Roman" w:cs="Times New Roman"/>
              <w:sz w:val="20"/>
              <w:szCs w:val="20"/>
            </w:rPr>
            <w:t>[201]</w:t>
          </w:r>
        </w:sdtContent>
      </w:sdt>
      <w:r w:rsidR="0022474A" w:rsidRPr="00B86AFD">
        <w:rPr>
          <w:rFonts w:ascii="Times New Roman" w:hAnsi="Times New Roman" w:cs="Times New Roman"/>
          <w:sz w:val="20"/>
          <w:szCs w:val="20"/>
        </w:rPr>
        <w:t xml:space="preserve">. </w:t>
      </w:r>
      <w:r w:rsidR="00EB1C97" w:rsidRPr="00B86AFD">
        <w:rPr>
          <w:rFonts w:ascii="Times New Roman" w:hAnsi="Times New Roman" w:cs="Times New Roman"/>
          <w:sz w:val="20"/>
          <w:szCs w:val="20"/>
        </w:rPr>
        <w:t>The CRISPR-Cas system is characterized by sequence similarity</w:t>
      </w:r>
      <w:r w:rsidR="0049227E" w:rsidRPr="00B86AFD">
        <w:rPr>
          <w:rFonts w:ascii="Times New Roman" w:hAnsi="Times New Roman" w:cs="Times New Roman"/>
          <w:sz w:val="20"/>
          <w:szCs w:val="20"/>
        </w:rPr>
        <w:t>,</w:t>
      </w:r>
      <w:r w:rsidR="00EB1C97" w:rsidRPr="00B86AFD">
        <w:rPr>
          <w:rFonts w:ascii="Times New Roman" w:hAnsi="Times New Roman" w:cs="Times New Roman"/>
          <w:sz w:val="20"/>
          <w:szCs w:val="20"/>
        </w:rPr>
        <w:t xml:space="preserve"> complementarity</w:t>
      </w:r>
      <w:r w:rsidR="0049227E" w:rsidRPr="00B86AFD">
        <w:rPr>
          <w:rFonts w:ascii="Times New Roman" w:hAnsi="Times New Roman" w:cs="Times New Roman"/>
          <w:sz w:val="20"/>
          <w:szCs w:val="20"/>
        </w:rPr>
        <w:t>,</w:t>
      </w:r>
      <w:r w:rsidR="00EB1C97" w:rsidRPr="00B86AFD">
        <w:rPr>
          <w:rFonts w:ascii="Times New Roman" w:hAnsi="Times New Roman" w:cs="Times New Roman"/>
          <w:sz w:val="20"/>
          <w:szCs w:val="20"/>
        </w:rPr>
        <w:t xml:space="preserve"> and simultaneous gene editing</w:t>
      </w:r>
      <w:r w:rsidR="002229E7" w:rsidRPr="00B86AFD">
        <w:rPr>
          <w:rFonts w:ascii="Times New Roman" w:hAnsi="Times New Roman" w:cs="Times New Roman"/>
          <w:sz w:val="20"/>
          <w:szCs w:val="20"/>
        </w:rPr>
        <w:t xml:space="preserve">. </w:t>
      </w:r>
      <w:r w:rsidR="00010839" w:rsidRPr="00B86AFD">
        <w:rPr>
          <w:rFonts w:ascii="Times New Roman" w:hAnsi="Times New Roman" w:cs="Times New Roman"/>
          <w:i/>
          <w:iCs/>
          <w:sz w:val="20"/>
          <w:szCs w:val="20"/>
        </w:rPr>
        <w:t>Streptococcus pyogenes</w:t>
      </w:r>
      <w:r w:rsidR="00010839" w:rsidRPr="00B86AFD">
        <w:rPr>
          <w:rFonts w:ascii="Times New Roman" w:hAnsi="Times New Roman" w:cs="Times New Roman"/>
          <w:sz w:val="20"/>
          <w:szCs w:val="20"/>
        </w:rPr>
        <w:t xml:space="preserve">, the bacteria, </w:t>
      </w:r>
      <w:r w:rsidR="0049227E" w:rsidRPr="00B86AFD">
        <w:rPr>
          <w:rFonts w:ascii="Times New Roman" w:hAnsi="Times New Roman" w:cs="Times New Roman"/>
          <w:sz w:val="20"/>
          <w:szCs w:val="20"/>
        </w:rPr>
        <w:t>has</w:t>
      </w:r>
      <w:r w:rsidR="00010839" w:rsidRPr="00B86AFD">
        <w:rPr>
          <w:rFonts w:ascii="Times New Roman" w:hAnsi="Times New Roman" w:cs="Times New Roman"/>
          <w:sz w:val="20"/>
          <w:szCs w:val="20"/>
        </w:rPr>
        <w:t xml:space="preserve"> this unique ability as a type of virus resistance. </w:t>
      </w:r>
      <w:r w:rsidR="008F0214" w:rsidRPr="00B86AFD">
        <w:rPr>
          <w:rFonts w:ascii="Times New Roman" w:hAnsi="Times New Roman" w:cs="Times New Roman"/>
          <w:sz w:val="20"/>
          <w:szCs w:val="20"/>
        </w:rPr>
        <w:t>In the CRISPR-Cas system, guide RNA participates</w:t>
      </w:r>
      <w:r w:rsidR="0049227E" w:rsidRPr="00B86AFD">
        <w:rPr>
          <w:rFonts w:ascii="Times New Roman" w:hAnsi="Times New Roman" w:cs="Times New Roman"/>
          <w:sz w:val="20"/>
          <w:szCs w:val="20"/>
        </w:rPr>
        <w:t xml:space="preserve"> alongside</w:t>
      </w:r>
      <w:r w:rsidR="008F0214" w:rsidRPr="00B86AFD">
        <w:rPr>
          <w:rFonts w:ascii="Times New Roman" w:hAnsi="Times New Roman" w:cs="Times New Roman"/>
          <w:sz w:val="20"/>
          <w:szCs w:val="20"/>
        </w:rPr>
        <w:t xml:space="preserve"> crisper-derived RNA (crRNA) and trans-acting antisense RNA (</w:t>
      </w:r>
      <w:proofErr w:type="spellStart"/>
      <w:r w:rsidR="008F0214" w:rsidRPr="00B86AFD">
        <w:rPr>
          <w:rFonts w:ascii="Times New Roman" w:hAnsi="Times New Roman" w:cs="Times New Roman"/>
          <w:sz w:val="20"/>
          <w:szCs w:val="20"/>
        </w:rPr>
        <w:t>trcRNA</w:t>
      </w:r>
      <w:proofErr w:type="spellEnd"/>
      <w:r w:rsidR="008F0214" w:rsidRPr="00B86AFD">
        <w:rPr>
          <w:rFonts w:ascii="Times New Roman" w:hAnsi="Times New Roman" w:cs="Times New Roman"/>
          <w:sz w:val="20"/>
          <w:szCs w:val="20"/>
        </w:rPr>
        <w:t xml:space="preserve">). The Cas9 enzyme is able to perform the required DSB when gRNA detects the target DNA sequence. The knock-in and knock-out impacts of these gene editing tools are being evaluated for use in bioremediation research </w:t>
      </w:r>
      <w:sdt>
        <w:sdtPr>
          <w:rPr>
            <w:rFonts w:ascii="Times New Roman" w:hAnsi="Times New Roman" w:cs="Times New Roman"/>
            <w:sz w:val="20"/>
            <w:szCs w:val="20"/>
          </w:rPr>
          <w:tag w:val="MENDELEY_CITATION_v3_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"/>
          <w:id w:val="-1963642326"/>
          <w:placeholder>
            <w:docPart w:val="DefaultPlaceholder_-1854013440"/>
          </w:placeholder>
        </w:sdtPr>
        <w:sdtContent>
          <w:r w:rsidR="00C45134" w:rsidRPr="00B86AFD">
            <w:rPr>
              <w:rFonts w:ascii="Times New Roman" w:hAnsi="Times New Roman" w:cs="Times New Roman"/>
              <w:sz w:val="20"/>
              <w:szCs w:val="20"/>
            </w:rPr>
            <w:t>[202]</w:t>
          </w:r>
        </w:sdtContent>
      </w:sdt>
      <w:r w:rsidR="002229E7" w:rsidRPr="00B86AFD">
        <w:rPr>
          <w:rFonts w:ascii="Times New Roman" w:hAnsi="Times New Roman" w:cs="Times New Roman"/>
          <w:sz w:val="20"/>
          <w:szCs w:val="20"/>
        </w:rPr>
        <w:t xml:space="preserve">. </w:t>
      </w:r>
      <w:r w:rsidR="00134B6D" w:rsidRPr="00B86AFD">
        <w:rPr>
          <w:rFonts w:ascii="Times New Roman" w:hAnsi="Times New Roman" w:cs="Times New Roman"/>
          <w:sz w:val="20"/>
          <w:szCs w:val="20"/>
        </w:rPr>
        <w:t xml:space="preserve">The CRISPR-Cas system has been extensively recognized by researchers in model organisms like </w:t>
      </w:r>
      <w:r w:rsidR="00134B6D" w:rsidRPr="00B86AFD">
        <w:rPr>
          <w:rFonts w:ascii="Times New Roman" w:hAnsi="Times New Roman" w:cs="Times New Roman"/>
          <w:i/>
          <w:iCs/>
          <w:sz w:val="20"/>
          <w:szCs w:val="20"/>
        </w:rPr>
        <w:t>Pseudomonas</w:t>
      </w:r>
      <w:r w:rsidR="00134B6D" w:rsidRPr="00B86AFD">
        <w:rPr>
          <w:rFonts w:ascii="Times New Roman" w:hAnsi="Times New Roman" w:cs="Times New Roman"/>
          <w:sz w:val="20"/>
          <w:szCs w:val="20"/>
        </w:rPr>
        <w:t xml:space="preserve"> and </w:t>
      </w:r>
      <w:r w:rsidR="00134B6D" w:rsidRPr="00B86AFD">
        <w:rPr>
          <w:rFonts w:ascii="Times New Roman" w:hAnsi="Times New Roman" w:cs="Times New Roman"/>
          <w:i/>
          <w:iCs/>
          <w:sz w:val="20"/>
          <w:szCs w:val="20"/>
        </w:rPr>
        <w:t>Escherichia coli</w:t>
      </w:r>
      <w:r w:rsidR="00AF1B9B"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"/>
          <w:id w:val="645241901"/>
          <w:placeholder>
            <w:docPart w:val="DefaultPlaceholder_-1854013440"/>
          </w:placeholder>
        </w:sdtPr>
        <w:sdtContent>
          <w:r w:rsidR="00C45134" w:rsidRPr="00B86AFD">
            <w:rPr>
              <w:rFonts w:ascii="Times New Roman" w:hAnsi="Times New Roman" w:cs="Times New Roman"/>
              <w:sz w:val="20"/>
              <w:szCs w:val="20"/>
            </w:rPr>
            <w:t>[203]</w:t>
          </w:r>
        </w:sdtContent>
      </w:sdt>
      <w:r w:rsidR="002229E7" w:rsidRPr="00B86AFD">
        <w:rPr>
          <w:rFonts w:ascii="Times New Roman" w:hAnsi="Times New Roman" w:cs="Times New Roman"/>
          <w:sz w:val="20"/>
          <w:szCs w:val="20"/>
        </w:rPr>
        <w:t xml:space="preserve">. </w:t>
      </w:r>
      <w:r w:rsidR="00847D1E" w:rsidRPr="00B86AFD">
        <w:rPr>
          <w:rFonts w:ascii="Times New Roman" w:hAnsi="Times New Roman" w:cs="Times New Roman"/>
          <w:sz w:val="20"/>
          <w:szCs w:val="20"/>
        </w:rPr>
        <w:t xml:space="preserve">Bioremediation is also investigating new insights into CRISPR toolkits and the synthesis of gRNA for the creation of remediation-specific genes in non-model species (such as </w:t>
      </w:r>
      <w:proofErr w:type="spellStart"/>
      <w:r w:rsidR="00847D1E" w:rsidRPr="00B86AFD">
        <w:rPr>
          <w:rFonts w:ascii="Times New Roman" w:hAnsi="Times New Roman" w:cs="Times New Roman"/>
          <w:i/>
          <w:iCs/>
          <w:sz w:val="20"/>
          <w:szCs w:val="20"/>
        </w:rPr>
        <w:t>Rhodococcus</w:t>
      </w:r>
      <w:proofErr w:type="spellEnd"/>
      <w:r w:rsidR="00847D1E" w:rsidRPr="00B86AFD">
        <w:rPr>
          <w:rFonts w:ascii="Times New Roman" w:hAnsi="Times New Roman" w:cs="Times New Roman"/>
          <w:i/>
          <w:iCs/>
          <w:sz w:val="20"/>
          <w:szCs w:val="20"/>
        </w:rPr>
        <w:t xml:space="preserve"> </w:t>
      </w:r>
      <w:proofErr w:type="spellStart"/>
      <w:r w:rsidR="00847D1E" w:rsidRPr="00B86AFD">
        <w:rPr>
          <w:rFonts w:ascii="Times New Roman" w:hAnsi="Times New Roman" w:cs="Times New Roman"/>
          <w:i/>
          <w:iCs/>
          <w:sz w:val="20"/>
          <w:szCs w:val="20"/>
        </w:rPr>
        <w:t>ruber</w:t>
      </w:r>
      <w:proofErr w:type="spellEnd"/>
      <w:r w:rsidR="00847D1E" w:rsidRPr="00B86AFD">
        <w:rPr>
          <w:rFonts w:ascii="Times New Roman" w:hAnsi="Times New Roman" w:cs="Times New Roman"/>
          <w:sz w:val="20"/>
          <w:szCs w:val="20"/>
        </w:rPr>
        <w:t xml:space="preserve"> TH, </w:t>
      </w:r>
      <w:proofErr w:type="spellStart"/>
      <w:r w:rsidR="00847D1E" w:rsidRPr="00B86AFD">
        <w:rPr>
          <w:rFonts w:ascii="Times New Roman" w:hAnsi="Times New Roman" w:cs="Times New Roman"/>
          <w:i/>
          <w:iCs/>
          <w:sz w:val="20"/>
          <w:szCs w:val="20"/>
        </w:rPr>
        <w:t>Achromobacter</w:t>
      </w:r>
      <w:proofErr w:type="spellEnd"/>
      <w:r w:rsidR="00847D1E" w:rsidRPr="00B86AFD">
        <w:rPr>
          <w:rFonts w:ascii="Times New Roman" w:hAnsi="Times New Roman" w:cs="Times New Roman"/>
          <w:i/>
          <w:iCs/>
          <w:sz w:val="20"/>
          <w:szCs w:val="20"/>
        </w:rPr>
        <w:t xml:space="preserve"> </w:t>
      </w:r>
      <w:r w:rsidR="00847D1E" w:rsidRPr="00B86AFD">
        <w:rPr>
          <w:rFonts w:ascii="Times New Roman" w:hAnsi="Times New Roman" w:cs="Times New Roman"/>
          <w:sz w:val="20"/>
          <w:szCs w:val="20"/>
        </w:rPr>
        <w:t xml:space="preserve">sp. HZ01, and </w:t>
      </w:r>
      <w:proofErr w:type="spellStart"/>
      <w:r w:rsidR="00847D1E" w:rsidRPr="00B86AFD">
        <w:rPr>
          <w:rFonts w:ascii="Times New Roman" w:hAnsi="Times New Roman" w:cs="Times New Roman"/>
          <w:i/>
          <w:iCs/>
          <w:sz w:val="20"/>
          <w:szCs w:val="20"/>
        </w:rPr>
        <w:t>Comamonas</w:t>
      </w:r>
      <w:proofErr w:type="spellEnd"/>
      <w:r w:rsidR="00847D1E" w:rsidRPr="00B86AFD">
        <w:rPr>
          <w:rFonts w:ascii="Times New Roman" w:hAnsi="Times New Roman" w:cs="Times New Roman"/>
          <w:i/>
          <w:iCs/>
          <w:sz w:val="20"/>
          <w:szCs w:val="20"/>
        </w:rPr>
        <w:t xml:space="preserve"> </w:t>
      </w:r>
      <w:proofErr w:type="spellStart"/>
      <w:r w:rsidR="00847D1E" w:rsidRPr="00B86AFD">
        <w:rPr>
          <w:rFonts w:ascii="Times New Roman" w:hAnsi="Times New Roman" w:cs="Times New Roman"/>
          <w:i/>
          <w:iCs/>
          <w:sz w:val="20"/>
          <w:szCs w:val="20"/>
        </w:rPr>
        <w:t>testosteroni</w:t>
      </w:r>
      <w:proofErr w:type="spellEnd"/>
      <w:r w:rsidR="00847D1E" w:rsidRPr="00B86AFD">
        <w:rPr>
          <w:rFonts w:ascii="Times New Roman" w:hAnsi="Times New Roman" w:cs="Times New Roman"/>
          <w:sz w:val="20"/>
          <w:szCs w:val="20"/>
        </w:rPr>
        <w:t>)</w:t>
      </w:r>
      <w:r w:rsidR="00E85692"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"/>
          <w:id w:val="1545560219"/>
          <w:placeholder>
            <w:docPart w:val="DefaultPlaceholder_-1854013440"/>
          </w:placeholder>
        </w:sdtPr>
        <w:sdtContent>
          <w:r w:rsidR="00C45134" w:rsidRPr="00B86AFD">
            <w:rPr>
              <w:rFonts w:ascii="Times New Roman" w:hAnsi="Times New Roman" w:cs="Times New Roman"/>
              <w:sz w:val="20"/>
              <w:szCs w:val="20"/>
            </w:rPr>
            <w:t>[204]</w:t>
          </w:r>
        </w:sdtContent>
      </w:sdt>
    </w:p>
    <w:p w14:paraId="34D0FC5D" w14:textId="770DAAF0" w:rsidR="00077BA3" w:rsidRPr="00B86AFD" w:rsidRDefault="000F351E" w:rsidP="00077BA3">
      <w:pPr>
        <w:rPr>
          <w:rFonts w:ascii="Times New Roman" w:hAnsi="Times New Roman" w:cs="Times New Roman"/>
          <w:sz w:val="20"/>
          <w:szCs w:val="20"/>
        </w:rPr>
      </w:pPr>
      <w:r w:rsidRPr="00B86AFD">
        <w:rPr>
          <w:rFonts w:ascii="Times New Roman" w:hAnsi="Times New Roman" w:cs="Times New Roman"/>
          <w:sz w:val="20"/>
          <w:szCs w:val="20"/>
        </w:rPr>
        <w:tab/>
        <w:t xml:space="preserve"> Bioremediation of hexachlorocyclohexane and methyl parathion has been demonstrated using genetically engineered bacteria </w:t>
      </w:r>
      <w:sdt>
        <w:sdtPr>
          <w:rPr>
            <w:rFonts w:ascii="Times New Roman" w:hAnsi="Times New Roman" w:cs="Times New Roman"/>
            <w:sz w:val="20"/>
            <w:szCs w:val="20"/>
          </w:rPr>
          <w:tag w:val="MENDELEY_CITATION_v3_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"/>
          <w:id w:val="-300851856"/>
          <w:placeholder>
            <w:docPart w:val="DefaultPlaceholder_-1854013440"/>
          </w:placeholder>
        </w:sdtPr>
        <w:sdtContent>
          <w:r w:rsidR="00C45134" w:rsidRPr="00B86AFD">
            <w:rPr>
              <w:rFonts w:ascii="Times New Roman" w:hAnsi="Times New Roman" w:cs="Times New Roman"/>
              <w:sz w:val="20"/>
              <w:szCs w:val="20"/>
            </w:rPr>
            <w:t>[205], [206]</w:t>
          </w:r>
        </w:sdtContent>
      </w:sdt>
      <w:r w:rsidR="00DE7118" w:rsidRPr="00B86AFD">
        <w:rPr>
          <w:rFonts w:ascii="Times New Roman" w:hAnsi="Times New Roman" w:cs="Times New Roman"/>
          <w:sz w:val="20"/>
          <w:szCs w:val="20"/>
        </w:rPr>
        <w:t xml:space="preserve">. </w:t>
      </w:r>
      <w:r w:rsidRPr="00B86AFD">
        <w:rPr>
          <w:rFonts w:ascii="Times New Roman" w:hAnsi="Times New Roman" w:cs="Times New Roman"/>
          <w:i/>
          <w:iCs/>
          <w:sz w:val="20"/>
          <w:szCs w:val="20"/>
        </w:rPr>
        <w:t>P. putida</w:t>
      </w:r>
      <w:r w:rsidRPr="00B86AFD">
        <w:rPr>
          <w:rFonts w:ascii="Times New Roman" w:hAnsi="Times New Roman" w:cs="Times New Roman"/>
          <w:sz w:val="20"/>
          <w:szCs w:val="20"/>
        </w:rPr>
        <w:t xml:space="preserve"> KT2440 was genetically engineered and utilized for organophosphate and pyrethroid bioremediation investigations </w:t>
      </w:r>
      <w:sdt>
        <w:sdtPr>
          <w:rPr>
            <w:rFonts w:ascii="Times New Roman" w:hAnsi="Times New Roman" w:cs="Times New Roman"/>
            <w:sz w:val="20"/>
            <w:szCs w:val="20"/>
          </w:rPr>
          <w:tag w:val="MENDELEY_CITATION_v3_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"/>
          <w:id w:val="373737653"/>
          <w:placeholder>
            <w:docPart w:val="DefaultPlaceholder_-1854013440"/>
          </w:placeholder>
        </w:sdtPr>
        <w:sdtContent>
          <w:r w:rsidR="00C45134" w:rsidRPr="00B86AFD">
            <w:rPr>
              <w:rFonts w:ascii="Times New Roman" w:hAnsi="Times New Roman" w:cs="Times New Roman"/>
              <w:sz w:val="20"/>
              <w:szCs w:val="20"/>
            </w:rPr>
            <w:t>[207]</w:t>
          </w:r>
        </w:sdtContent>
      </w:sdt>
      <w:r w:rsidR="00DE7118" w:rsidRPr="00B86AFD">
        <w:rPr>
          <w:rFonts w:ascii="Times New Roman" w:hAnsi="Times New Roman" w:cs="Times New Roman"/>
          <w:sz w:val="20"/>
          <w:szCs w:val="20"/>
        </w:rPr>
        <w:t xml:space="preserve">. </w:t>
      </w:r>
      <w:r w:rsidRPr="00B86AFD">
        <w:rPr>
          <w:rFonts w:ascii="Times New Roman" w:hAnsi="Times New Roman" w:cs="Times New Roman"/>
          <w:sz w:val="20"/>
          <w:szCs w:val="20"/>
        </w:rPr>
        <w:t xml:space="preserve">Since the advent of metabolic engineering, the breakdown and catabolism of a wide range of persistent substances </w:t>
      </w:r>
      <w:r w:rsidR="0049227E" w:rsidRPr="00B86AFD">
        <w:rPr>
          <w:rFonts w:ascii="Times New Roman" w:hAnsi="Times New Roman" w:cs="Times New Roman"/>
          <w:sz w:val="20"/>
          <w:szCs w:val="20"/>
        </w:rPr>
        <w:t>have</w:t>
      </w:r>
      <w:r w:rsidRPr="00B86AFD">
        <w:rPr>
          <w:rFonts w:ascii="Times New Roman" w:hAnsi="Times New Roman" w:cs="Times New Roman"/>
          <w:sz w:val="20"/>
          <w:szCs w:val="20"/>
        </w:rPr>
        <w:t xml:space="preserve"> been reported. </w:t>
      </w:r>
      <w:proofErr w:type="spellStart"/>
      <w:r w:rsidRPr="00B86AFD">
        <w:rPr>
          <w:rFonts w:ascii="Times New Roman" w:hAnsi="Times New Roman" w:cs="Times New Roman"/>
          <w:i/>
          <w:iCs/>
          <w:sz w:val="20"/>
          <w:szCs w:val="20"/>
        </w:rPr>
        <w:t>Sphingobium</w:t>
      </w:r>
      <w:proofErr w:type="spellEnd"/>
      <w:r w:rsidRPr="00B86AFD">
        <w:rPr>
          <w:rFonts w:ascii="Times New Roman" w:hAnsi="Times New Roman" w:cs="Times New Roman"/>
          <w:i/>
          <w:iCs/>
          <w:sz w:val="20"/>
          <w:szCs w:val="20"/>
        </w:rPr>
        <w:t xml:space="preserve"> japonicum</w:t>
      </w:r>
      <w:r w:rsidRPr="00B86AFD">
        <w:rPr>
          <w:rFonts w:ascii="Times New Roman" w:hAnsi="Times New Roman" w:cs="Times New Roman"/>
          <w:sz w:val="20"/>
          <w:szCs w:val="20"/>
        </w:rPr>
        <w:t xml:space="preserve"> and </w:t>
      </w:r>
      <w:r w:rsidRPr="00B86AFD">
        <w:rPr>
          <w:rFonts w:ascii="Times New Roman" w:hAnsi="Times New Roman" w:cs="Times New Roman"/>
          <w:i/>
          <w:iCs/>
          <w:sz w:val="20"/>
          <w:szCs w:val="20"/>
        </w:rPr>
        <w:t xml:space="preserve">Pseudomonas </w:t>
      </w:r>
      <w:r w:rsidRPr="00B86AFD">
        <w:rPr>
          <w:rFonts w:ascii="Times New Roman" w:hAnsi="Times New Roman" w:cs="Times New Roman"/>
          <w:sz w:val="20"/>
          <w:szCs w:val="20"/>
        </w:rPr>
        <w:t>sp. WBC-3 demonstrated methyl parathion and -hexachlorocyclohexane degradation pathway bioremediation</w:t>
      </w:r>
      <w:r w:rsidR="00A1070C" w:rsidRPr="00B86AFD">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"/>
          <w:id w:val="-1646116434"/>
          <w:placeholder>
            <w:docPart w:val="DefaultPlaceholder_-1854013440"/>
          </w:placeholder>
        </w:sdtPr>
        <w:sdtContent>
          <w:r w:rsidR="00C45134" w:rsidRPr="00B86AFD">
            <w:rPr>
              <w:rFonts w:ascii="Times New Roman" w:hAnsi="Times New Roman" w:cs="Times New Roman"/>
              <w:sz w:val="20"/>
              <w:szCs w:val="20"/>
            </w:rPr>
            <w:t>[208]</w:t>
          </w:r>
        </w:sdtContent>
      </w:sdt>
      <w:r w:rsidR="00C45134" w:rsidRPr="00B86AFD">
        <w:rPr>
          <w:rFonts w:ascii="Times New Roman" w:hAnsi="Times New Roman" w:cs="Times New Roman"/>
          <w:sz w:val="20"/>
          <w:szCs w:val="20"/>
        </w:rPr>
        <w:t xml:space="preserve">. </w:t>
      </w:r>
      <w:r w:rsidR="00D17AB2" w:rsidRPr="00B86AFD">
        <w:rPr>
          <w:rFonts w:ascii="Times New Roman" w:hAnsi="Times New Roman" w:cs="Times New Roman"/>
          <w:sz w:val="20"/>
          <w:szCs w:val="20"/>
        </w:rPr>
        <w:t>When three enzymes from two different bacteria</w:t>
      </w:r>
      <w:r w:rsidR="0049227E" w:rsidRPr="00B86AFD">
        <w:rPr>
          <w:rFonts w:ascii="Times New Roman" w:hAnsi="Times New Roman" w:cs="Times New Roman"/>
          <w:sz w:val="20"/>
          <w:szCs w:val="20"/>
        </w:rPr>
        <w:t xml:space="preserve"> are</w:t>
      </w:r>
      <w:r w:rsidR="00D17AB2" w:rsidRPr="00B86AFD">
        <w:rPr>
          <w:rFonts w:ascii="Times New Roman" w:hAnsi="Times New Roman" w:cs="Times New Roman"/>
          <w:sz w:val="20"/>
          <w:szCs w:val="20"/>
        </w:rPr>
        <w:t xml:space="preserve"> integrated in </w:t>
      </w:r>
      <w:r w:rsidR="00D17AB2" w:rsidRPr="00B86AFD">
        <w:rPr>
          <w:rFonts w:ascii="Times New Roman" w:hAnsi="Times New Roman" w:cs="Times New Roman"/>
          <w:i/>
          <w:iCs/>
          <w:sz w:val="20"/>
          <w:szCs w:val="20"/>
        </w:rPr>
        <w:t>E. coli</w:t>
      </w:r>
      <w:r w:rsidR="00D17AB2" w:rsidRPr="00B86AFD">
        <w:rPr>
          <w:rFonts w:ascii="Times New Roman" w:hAnsi="Times New Roman" w:cs="Times New Roman"/>
          <w:sz w:val="20"/>
          <w:szCs w:val="20"/>
        </w:rPr>
        <w:t xml:space="preserve">, a persistent fumigant known as 1, 2, 3-trichloropropane is released into the environment through heterologous catabolism </w:t>
      </w:r>
      <w:sdt>
        <w:sdtPr>
          <w:rPr>
            <w:rFonts w:ascii="Times New Roman" w:hAnsi="Times New Roman" w:cs="Times New Roman"/>
            <w:sz w:val="20"/>
            <w:szCs w:val="20"/>
          </w:rPr>
          <w:tag w:val="MENDELEY_CITATION_v3_eyJjaXRhdGlvbklEIjoiTUVOREVMRVlfQ0lUQVRJT05fYjFkYWJhMDEtYWEzYS00MjNkLWI4ZGYtOTk0Y2Y4MzRlNjFi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
          <w:id w:val="874274579"/>
          <w:placeholder>
            <w:docPart w:val="DefaultPlaceholder_-1854013440"/>
          </w:placeholder>
        </w:sdtPr>
        <w:sdtContent>
          <w:r w:rsidR="00077BA3" w:rsidRPr="00B86AFD">
            <w:rPr>
              <w:rFonts w:ascii="Times New Roman" w:hAnsi="Times New Roman" w:cs="Times New Roman"/>
              <w:sz w:val="20"/>
              <w:szCs w:val="20"/>
            </w:rPr>
            <w:t>[65]</w:t>
          </w:r>
        </w:sdtContent>
      </w:sdt>
      <w:r w:rsidR="00077BA3" w:rsidRPr="00B86AFD">
        <w:rPr>
          <w:rFonts w:ascii="Times New Roman" w:hAnsi="Times New Roman" w:cs="Times New Roman"/>
          <w:sz w:val="20"/>
          <w:szCs w:val="20"/>
        </w:rPr>
        <w:t>.</w:t>
      </w:r>
    </w:p>
    <w:p w14:paraId="4B3BA7F5" w14:textId="77B306BF" w:rsidR="00597A29" w:rsidRPr="00B86AFD" w:rsidRDefault="00597A29" w:rsidP="00077BA3">
      <w:pPr>
        <w:rPr>
          <w:rFonts w:ascii="Times New Roman" w:hAnsi="Times New Roman" w:cs="Times New Roman"/>
          <w:sz w:val="20"/>
          <w:szCs w:val="20"/>
        </w:rPr>
      </w:pPr>
    </w:p>
    <w:p w14:paraId="48777D47" w14:textId="77777777" w:rsidR="00BA3733" w:rsidRPr="00B86AFD" w:rsidRDefault="00BA3733" w:rsidP="00077BA3">
      <w:pPr>
        <w:rPr>
          <w:rFonts w:ascii="Times New Roman" w:hAnsi="Times New Roman" w:cs="Times New Roman"/>
          <w:sz w:val="20"/>
          <w:szCs w:val="20"/>
        </w:rPr>
      </w:pPr>
    </w:p>
    <w:p w14:paraId="501EDD78" w14:textId="77777777" w:rsidR="00BA3733" w:rsidRPr="00B86AFD" w:rsidRDefault="00BA3733" w:rsidP="00077BA3">
      <w:pPr>
        <w:rPr>
          <w:rFonts w:ascii="Times New Roman" w:hAnsi="Times New Roman" w:cs="Times New Roman"/>
          <w:sz w:val="20"/>
          <w:szCs w:val="20"/>
        </w:rPr>
      </w:pPr>
    </w:p>
    <w:p w14:paraId="04FD86E6" w14:textId="77777777" w:rsidR="00BA3733" w:rsidRPr="00B86AFD" w:rsidRDefault="00BA3733" w:rsidP="00077BA3">
      <w:pPr>
        <w:rPr>
          <w:rFonts w:ascii="Times New Roman" w:hAnsi="Times New Roman" w:cs="Times New Roman"/>
          <w:sz w:val="20"/>
          <w:szCs w:val="20"/>
        </w:rPr>
      </w:pPr>
    </w:p>
    <w:p w14:paraId="7E924D0A" w14:textId="77777777" w:rsidR="00DD38AF" w:rsidRPr="00B86AFD" w:rsidRDefault="00DD38AF" w:rsidP="00077BA3">
      <w:pPr>
        <w:rPr>
          <w:rFonts w:ascii="Times New Roman" w:hAnsi="Times New Roman" w:cs="Times New Roman"/>
          <w:sz w:val="20"/>
          <w:szCs w:val="20"/>
        </w:rPr>
      </w:pPr>
    </w:p>
    <w:p w14:paraId="0A38F47B" w14:textId="77777777" w:rsidR="00BA3733" w:rsidRPr="00B86AFD" w:rsidRDefault="00BA3733" w:rsidP="00077BA3">
      <w:pPr>
        <w:rPr>
          <w:rFonts w:ascii="Times New Roman" w:hAnsi="Times New Roman" w:cs="Times New Roman"/>
          <w:sz w:val="20"/>
          <w:szCs w:val="20"/>
        </w:rPr>
      </w:pPr>
    </w:p>
    <w:p w14:paraId="35328E95" w14:textId="77777777" w:rsidR="00BA3733" w:rsidRPr="00B86AFD" w:rsidRDefault="00BA3733" w:rsidP="00077BA3">
      <w:pPr>
        <w:rPr>
          <w:rFonts w:ascii="Times New Roman" w:hAnsi="Times New Roman" w:cs="Times New Roman"/>
          <w:sz w:val="20"/>
          <w:szCs w:val="20"/>
        </w:rPr>
      </w:pPr>
    </w:p>
    <w:p w14:paraId="379C64DF" w14:textId="77777777" w:rsidR="00BA3733" w:rsidRPr="00B86AFD" w:rsidRDefault="00BA3733" w:rsidP="00077BA3">
      <w:pPr>
        <w:rPr>
          <w:rFonts w:ascii="Times New Roman" w:hAnsi="Times New Roman" w:cs="Times New Roman"/>
          <w:sz w:val="20"/>
          <w:szCs w:val="20"/>
        </w:rPr>
      </w:pPr>
    </w:p>
    <w:p w14:paraId="14E0B2CD" w14:textId="77777777" w:rsidR="00BA3733" w:rsidRPr="00B86AFD" w:rsidRDefault="00BA3733" w:rsidP="00077BA3">
      <w:pPr>
        <w:rPr>
          <w:rFonts w:ascii="Times New Roman" w:hAnsi="Times New Roman" w:cs="Times New Roman"/>
          <w:sz w:val="20"/>
          <w:szCs w:val="20"/>
        </w:rPr>
      </w:pPr>
    </w:p>
    <w:p w14:paraId="033B8B1B" w14:textId="77777777" w:rsidR="00BA3733" w:rsidRPr="00B86AFD" w:rsidRDefault="00BA3733" w:rsidP="00077BA3">
      <w:pPr>
        <w:rPr>
          <w:rFonts w:ascii="Times New Roman" w:hAnsi="Times New Roman" w:cs="Times New Roman"/>
          <w:sz w:val="20"/>
          <w:szCs w:val="20"/>
        </w:rPr>
      </w:pPr>
    </w:p>
    <w:p w14:paraId="732D93E9" w14:textId="469FFF0B" w:rsidR="00597A29" w:rsidRPr="00B86AFD" w:rsidRDefault="00597A29" w:rsidP="00597A29">
      <w:pPr>
        <w:pStyle w:val="ListParagraph"/>
        <w:numPr>
          <w:ilvl w:val="0"/>
          <w:numId w:val="27"/>
        </w:numPr>
        <w:jc w:val="center"/>
        <w:rPr>
          <w:rFonts w:ascii="Times New Roman" w:hAnsi="Times New Roman" w:cs="Times New Roman"/>
          <w:b/>
          <w:bCs/>
          <w:sz w:val="20"/>
          <w:szCs w:val="20"/>
        </w:rPr>
      </w:pPr>
      <w:r w:rsidRPr="00B86AFD">
        <w:rPr>
          <w:rFonts w:ascii="Times New Roman" w:hAnsi="Times New Roman" w:cs="Times New Roman"/>
          <w:b/>
          <w:bCs/>
          <w:sz w:val="20"/>
          <w:szCs w:val="20"/>
        </w:rPr>
        <w:t>ADVANTAGES AND DISADVANTAGES OF BIOREMEDIATION</w:t>
      </w:r>
    </w:p>
    <w:p w14:paraId="369044CF" w14:textId="731286B5" w:rsidR="00597A29" w:rsidRPr="00B86AFD" w:rsidRDefault="007D7ECF" w:rsidP="00597A29">
      <w:pPr>
        <w:tabs>
          <w:tab w:val="left" w:pos="1429"/>
        </w:tabs>
        <w:rPr>
          <w:rFonts w:ascii="Times New Roman" w:hAnsi="Times New Roman" w:cs="Times New Roman"/>
          <w:sz w:val="20"/>
          <w:szCs w:val="20"/>
        </w:rPr>
      </w:pPr>
      <w:r w:rsidRPr="00B86AFD">
        <w:rPr>
          <w:rFonts w:ascii="Times New Roman" w:hAnsi="Times New Roman" w:cs="Times New Roman"/>
          <w:sz w:val="20"/>
          <w:szCs w:val="20"/>
        </w:rPr>
        <w:t xml:space="preserve">                                                                                     </w:t>
      </w:r>
    </w:p>
    <w:p w14:paraId="0C39C472" w14:textId="5A9987F6" w:rsidR="00597A29" w:rsidRPr="00B86AFD" w:rsidRDefault="002C6412" w:rsidP="00077BA3">
      <w:pPr>
        <w:rPr>
          <w:rFonts w:ascii="Times New Roman" w:hAnsi="Times New Roman" w:cs="Times New Roman"/>
          <w:sz w:val="20"/>
          <w:szCs w:val="20"/>
        </w:rPr>
      </w:pPr>
      <w:r w:rsidRPr="00B86AFD">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0E4EA60B" wp14:editId="15B74C90">
                <wp:simplePos x="0" y="0"/>
                <wp:positionH relativeFrom="margin">
                  <wp:posOffset>1660550</wp:posOffset>
                </wp:positionH>
                <wp:positionV relativeFrom="paragraph">
                  <wp:posOffset>3358515</wp:posOffset>
                </wp:positionV>
                <wp:extent cx="2260243" cy="379927"/>
                <wp:effectExtent l="0" t="0" r="26035" b="20320"/>
                <wp:wrapNone/>
                <wp:docPr id="1940831288" name="Text Box 2"/>
                <wp:cNvGraphicFramePr/>
                <a:graphic xmlns:a="http://schemas.openxmlformats.org/drawingml/2006/main">
                  <a:graphicData uri="http://schemas.microsoft.com/office/word/2010/wordprocessingShape">
                    <wps:wsp>
                      <wps:cNvSpPr txBox="1"/>
                      <wps:spPr>
                        <a:xfrm>
                          <a:off x="0" y="0"/>
                          <a:ext cx="2260243" cy="379927"/>
                        </a:xfrm>
                        <a:prstGeom prst="rect">
                          <a:avLst/>
                        </a:prstGeom>
                        <a:solidFill>
                          <a:schemeClr val="lt1"/>
                        </a:solidFill>
                        <a:ln w="6350">
                          <a:solidFill>
                            <a:schemeClr val="bg1"/>
                          </a:solidFill>
                        </a:ln>
                      </wps:spPr>
                      <wps:txbx>
                        <w:txbxContent>
                          <w:p w14:paraId="3A6AF5CE" w14:textId="77777777" w:rsidR="002C6412" w:rsidRPr="00045A5E" w:rsidRDefault="002C6412" w:rsidP="002C6412">
                            <w:pPr>
                              <w:rPr>
                                <w:rFonts w:ascii="Times New Roman" w:hAnsi="Times New Roman" w:cs="Times New Roman"/>
                                <w:sz w:val="20"/>
                                <w:szCs w:val="20"/>
                              </w:rPr>
                            </w:pPr>
                            <w:r w:rsidRPr="00597A29">
                              <w:rPr>
                                <w:rFonts w:ascii="Times New Roman" w:hAnsi="Times New Roman" w:cs="Times New Roman"/>
                                <w:b/>
                                <w:bCs/>
                                <w:sz w:val="20"/>
                                <w:szCs w:val="20"/>
                              </w:rPr>
                              <w:t>Figure 2:</w:t>
                            </w:r>
                            <w:r w:rsidRPr="00597A29">
                              <w:rPr>
                                <w:rFonts w:ascii="Times New Roman" w:hAnsi="Times New Roman" w:cs="Times New Roman"/>
                                <w:sz w:val="20"/>
                                <w:szCs w:val="20"/>
                              </w:rPr>
                              <w:t xml:space="preserve"> </w:t>
                            </w:r>
                            <w:r w:rsidRPr="00045A5E">
                              <w:rPr>
                                <w:rFonts w:ascii="Times New Roman" w:hAnsi="Times New Roman" w:cs="Times New Roman"/>
                                <w:sz w:val="20"/>
                                <w:szCs w:val="20"/>
                              </w:rPr>
                              <w:t>Advantages of Bioremediation</w:t>
                            </w:r>
                          </w:p>
                          <w:p w14:paraId="3464A6F2" w14:textId="77777777" w:rsidR="002C6412" w:rsidRPr="00597A29" w:rsidRDefault="002C6412" w:rsidP="002C6412">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4EA60B" id="_x0000_t202" coordsize="21600,21600" o:spt="202" path="m,l,21600r21600,l21600,xe">
                <v:stroke joinstyle="miter"/>
                <v:path gradientshapeok="t" o:connecttype="rect"/>
              </v:shapetype>
              <v:shape id="Text Box 2" o:spid="_x0000_s1026" type="#_x0000_t202" style="position:absolute;left:0;text-align:left;margin-left:130.75pt;margin-top:264.45pt;width:177.95pt;height:29.9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" fillcolor="white [3201]" strokecolor="white [3212]" strokeweight=".5pt">
                <v:textbox>
                  <w:txbxContent>
                    <w:p w14:paraId="3A6AF5CE" w14:textId="77777777" w:rsidR="002C6412" w:rsidRPr="00045A5E" w:rsidRDefault="002C6412" w:rsidP="002C6412">
                      <w:pPr>
                        <w:rPr>
                          <w:rFonts w:ascii="Times New Roman" w:hAnsi="Times New Roman" w:cs="Times New Roman"/>
                          <w:sz w:val="20"/>
                          <w:szCs w:val="20"/>
                        </w:rPr>
                      </w:pPr>
                      <w:r w:rsidRPr="00597A29">
                        <w:rPr>
                          <w:rFonts w:ascii="Times New Roman" w:hAnsi="Times New Roman" w:cs="Times New Roman"/>
                          <w:b/>
                          <w:bCs/>
                          <w:sz w:val="20"/>
                          <w:szCs w:val="20"/>
                        </w:rPr>
                        <w:t>Figure 2:</w:t>
                      </w:r>
                      <w:r w:rsidRPr="00597A29">
                        <w:rPr>
                          <w:rFonts w:ascii="Times New Roman" w:hAnsi="Times New Roman" w:cs="Times New Roman"/>
                          <w:sz w:val="20"/>
                          <w:szCs w:val="20"/>
                        </w:rPr>
                        <w:t xml:space="preserve"> </w:t>
                      </w:r>
                      <w:r w:rsidRPr="00045A5E">
                        <w:rPr>
                          <w:rFonts w:ascii="Times New Roman" w:hAnsi="Times New Roman" w:cs="Times New Roman"/>
                          <w:sz w:val="20"/>
                          <w:szCs w:val="20"/>
                        </w:rPr>
                        <w:t>Advantages of Bioremediation</w:t>
                      </w:r>
                    </w:p>
                    <w:p w14:paraId="3464A6F2" w14:textId="77777777" w:rsidR="002C6412" w:rsidRPr="00597A29" w:rsidRDefault="002C6412" w:rsidP="002C6412">
                      <w:pPr>
                        <w:rPr>
                          <w:rFonts w:ascii="Times New Roman" w:hAnsi="Times New Roman" w:cs="Times New Roman"/>
                          <w:sz w:val="20"/>
                          <w:szCs w:val="20"/>
                        </w:rPr>
                      </w:pPr>
                    </w:p>
                  </w:txbxContent>
                </v:textbox>
                <w10:wrap anchorx="margin"/>
              </v:shape>
            </w:pict>
          </mc:Fallback>
        </mc:AlternateContent>
      </w:r>
      <w:r w:rsidRPr="00B86AFD">
        <w:rPr>
          <w:rFonts w:ascii="Times New Roman" w:hAnsi="Times New Roman" w:cs="Times New Roman"/>
          <w:noProof/>
          <w:sz w:val="20"/>
          <w:szCs w:val="20"/>
        </w:rPr>
        <w:drawing>
          <wp:anchor distT="0" distB="0" distL="114300" distR="114300" simplePos="0" relativeHeight="251665408" behindDoc="1" locked="0" layoutInCell="1" allowOverlap="1" wp14:anchorId="69D312B8" wp14:editId="6A118A63">
            <wp:simplePos x="0" y="0"/>
            <wp:positionH relativeFrom="column">
              <wp:posOffset>0</wp:posOffset>
            </wp:positionH>
            <wp:positionV relativeFrom="paragraph">
              <wp:posOffset>2464</wp:posOffset>
            </wp:positionV>
            <wp:extent cx="5731510" cy="3223895"/>
            <wp:effectExtent l="0" t="0" r="2540" b="0"/>
            <wp:wrapTight wrapText="bothSides">
              <wp:wrapPolygon edited="0">
                <wp:start x="0" y="0"/>
                <wp:lineTo x="0" y="21443"/>
                <wp:lineTo x="21538" y="21443"/>
                <wp:lineTo x="21538" y="0"/>
                <wp:lineTo x="0" y="0"/>
              </wp:wrapPolygon>
            </wp:wrapTight>
            <wp:docPr id="51038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8923" name="Picture 510389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14:paraId="16B8C88E" w14:textId="4556893B" w:rsidR="008003B4" w:rsidRPr="00B86AFD" w:rsidRDefault="008003B4" w:rsidP="008003B4">
      <w:pPr>
        <w:rPr>
          <w:rFonts w:ascii="Times New Roman" w:hAnsi="Times New Roman" w:cs="Times New Roman"/>
          <w:sz w:val="20"/>
          <w:szCs w:val="20"/>
        </w:rPr>
      </w:pPr>
    </w:p>
    <w:p w14:paraId="7B9777CB" w14:textId="5BB86BC7" w:rsidR="008003B4" w:rsidRPr="00B86AFD" w:rsidRDefault="00DD38AF" w:rsidP="008003B4">
      <w:pPr>
        <w:rPr>
          <w:rFonts w:ascii="Times New Roman" w:hAnsi="Times New Roman" w:cs="Times New Roman"/>
          <w:sz w:val="20"/>
          <w:szCs w:val="20"/>
        </w:rPr>
      </w:pPr>
      <w:r w:rsidRPr="00B86AFD">
        <w:rPr>
          <w:rFonts w:ascii="Times New Roman" w:hAnsi="Times New Roman" w:cs="Times New Roman"/>
          <w:noProof/>
          <w:sz w:val="20"/>
          <w:szCs w:val="20"/>
        </w:rPr>
        <w:drawing>
          <wp:anchor distT="0" distB="0" distL="114300" distR="114300" simplePos="0" relativeHeight="251668480" behindDoc="1" locked="0" layoutInCell="1" allowOverlap="1" wp14:anchorId="73C5A2CB" wp14:editId="60618A53">
            <wp:simplePos x="0" y="0"/>
            <wp:positionH relativeFrom="column">
              <wp:posOffset>-1012</wp:posOffset>
            </wp:positionH>
            <wp:positionV relativeFrom="paragraph">
              <wp:posOffset>231775</wp:posOffset>
            </wp:positionV>
            <wp:extent cx="5731510" cy="3223895"/>
            <wp:effectExtent l="0" t="0" r="2540" b="0"/>
            <wp:wrapTight wrapText="bothSides">
              <wp:wrapPolygon edited="0">
                <wp:start x="0" y="0"/>
                <wp:lineTo x="0" y="21443"/>
                <wp:lineTo x="21538" y="21443"/>
                <wp:lineTo x="21538" y="0"/>
                <wp:lineTo x="0" y="0"/>
              </wp:wrapPolygon>
            </wp:wrapTight>
            <wp:docPr id="1939458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58283" name="Picture 19394582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14:paraId="10085C64" w14:textId="1B5E1111" w:rsidR="008003B4" w:rsidRPr="00B86AFD" w:rsidRDefault="00DD38AF" w:rsidP="008003B4">
      <w:pPr>
        <w:rPr>
          <w:rFonts w:ascii="Times New Roman" w:hAnsi="Times New Roman" w:cs="Times New Roman"/>
          <w:sz w:val="20"/>
          <w:szCs w:val="20"/>
        </w:rPr>
      </w:pPr>
      <w:r w:rsidRPr="00B86AFD">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102A386E" wp14:editId="4A645DA9">
                <wp:simplePos x="0" y="0"/>
                <wp:positionH relativeFrom="margin">
                  <wp:posOffset>1519638</wp:posOffset>
                </wp:positionH>
                <wp:positionV relativeFrom="paragraph">
                  <wp:posOffset>3505835</wp:posOffset>
                </wp:positionV>
                <wp:extent cx="2743200" cy="294968"/>
                <wp:effectExtent l="0" t="0" r="19050" b="10160"/>
                <wp:wrapNone/>
                <wp:docPr id="1823357246" name="Text Box 2"/>
                <wp:cNvGraphicFramePr/>
                <a:graphic xmlns:a="http://schemas.openxmlformats.org/drawingml/2006/main">
                  <a:graphicData uri="http://schemas.microsoft.com/office/word/2010/wordprocessingShape">
                    <wps:wsp>
                      <wps:cNvSpPr txBox="1"/>
                      <wps:spPr>
                        <a:xfrm>
                          <a:off x="0" y="0"/>
                          <a:ext cx="2743200" cy="294968"/>
                        </a:xfrm>
                        <a:prstGeom prst="rect">
                          <a:avLst/>
                        </a:prstGeom>
                        <a:solidFill>
                          <a:schemeClr val="lt1"/>
                        </a:solidFill>
                        <a:ln w="6350">
                          <a:solidFill>
                            <a:schemeClr val="bg1"/>
                          </a:solidFill>
                        </a:ln>
                      </wps:spPr>
                      <wps:txbx>
                        <w:txbxContent>
                          <w:p w14:paraId="2C136190" w14:textId="03201C13" w:rsidR="008003B4" w:rsidRPr="00597A29" w:rsidRDefault="008003B4" w:rsidP="008003B4">
                            <w:pPr>
                              <w:rPr>
                                <w:rFonts w:ascii="Times New Roman" w:hAnsi="Times New Roman" w:cs="Times New Roman"/>
                                <w:sz w:val="20"/>
                                <w:szCs w:val="20"/>
                              </w:rPr>
                            </w:pPr>
                            <w:r w:rsidRPr="00597A29">
                              <w:rPr>
                                <w:rFonts w:ascii="Times New Roman" w:hAnsi="Times New Roman" w:cs="Times New Roman"/>
                                <w:b/>
                                <w:bCs/>
                                <w:sz w:val="20"/>
                                <w:szCs w:val="20"/>
                              </w:rPr>
                              <w:t xml:space="preserve">Figure </w:t>
                            </w:r>
                            <w:r>
                              <w:rPr>
                                <w:rFonts w:ascii="Times New Roman" w:hAnsi="Times New Roman" w:cs="Times New Roman"/>
                                <w:b/>
                                <w:bCs/>
                                <w:sz w:val="20"/>
                                <w:szCs w:val="20"/>
                              </w:rPr>
                              <w:t>3</w:t>
                            </w:r>
                            <w:r w:rsidRPr="00597A29">
                              <w:rPr>
                                <w:rFonts w:ascii="Times New Roman" w:hAnsi="Times New Roman" w:cs="Times New Roman"/>
                                <w:b/>
                                <w:bCs/>
                                <w:sz w:val="20"/>
                                <w:szCs w:val="20"/>
                              </w:rPr>
                              <w:t>:</w:t>
                            </w:r>
                            <w:r w:rsidRPr="00597A29">
                              <w:rPr>
                                <w:rFonts w:ascii="Times New Roman" w:hAnsi="Times New Roman" w:cs="Times New Roman"/>
                                <w:sz w:val="20"/>
                                <w:szCs w:val="20"/>
                              </w:rPr>
                              <w:t xml:space="preserve"> </w:t>
                            </w:r>
                            <w:r w:rsidRPr="00045A5E">
                              <w:rPr>
                                <w:rFonts w:ascii="Times New Roman" w:hAnsi="Times New Roman" w:cs="Times New Roman"/>
                                <w:sz w:val="20"/>
                                <w:szCs w:val="20"/>
                              </w:rPr>
                              <w:t>Disadvantages of Bioremediation</w:t>
                            </w:r>
                            <w:r w:rsidR="00A472A1" w:rsidRPr="00045A5E">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"/>
                                <w:id w:val="979887618"/>
                                <w:placeholder>
                                  <w:docPart w:val="DefaultPlaceholder_-1854013440"/>
                                </w:placeholder>
                              </w:sdtPr>
                              <w:sdtContent>
                                <w:r w:rsidR="00A472A1" w:rsidRPr="00FE45D2">
                                  <w:rPr>
                                    <w:rFonts w:ascii="Times New Roman" w:hAnsi="Times New Roman" w:cs="Times New Roman"/>
                                    <w:sz w:val="20"/>
                                    <w:szCs w:val="20"/>
                                  </w:rPr>
                                  <w:t>[209]</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A386E" id="_x0000_s1027" type="#_x0000_t202" style="position:absolute;left:0;text-align:left;margin-left:119.65pt;margin-top:276.05pt;width:3in;height:2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" fillcolor="white [3201]" strokecolor="white [3212]" strokeweight=".5pt">
                <v:textbox>
                  <w:txbxContent>
                    <w:p w14:paraId="2C136190" w14:textId="03201C13" w:rsidR="008003B4" w:rsidRPr="00597A29" w:rsidRDefault="008003B4" w:rsidP="008003B4">
                      <w:pPr>
                        <w:rPr>
                          <w:rFonts w:ascii="Times New Roman" w:hAnsi="Times New Roman" w:cs="Times New Roman"/>
                          <w:sz w:val="20"/>
                          <w:szCs w:val="20"/>
                        </w:rPr>
                      </w:pPr>
                      <w:r w:rsidRPr="00597A29">
                        <w:rPr>
                          <w:rFonts w:ascii="Times New Roman" w:hAnsi="Times New Roman" w:cs="Times New Roman"/>
                          <w:b/>
                          <w:bCs/>
                          <w:sz w:val="20"/>
                          <w:szCs w:val="20"/>
                        </w:rPr>
                        <w:t xml:space="preserve">Figure </w:t>
                      </w:r>
                      <w:r>
                        <w:rPr>
                          <w:rFonts w:ascii="Times New Roman" w:hAnsi="Times New Roman" w:cs="Times New Roman"/>
                          <w:b/>
                          <w:bCs/>
                          <w:sz w:val="20"/>
                          <w:szCs w:val="20"/>
                        </w:rPr>
                        <w:t>3</w:t>
                      </w:r>
                      <w:r w:rsidRPr="00597A29">
                        <w:rPr>
                          <w:rFonts w:ascii="Times New Roman" w:hAnsi="Times New Roman" w:cs="Times New Roman"/>
                          <w:b/>
                          <w:bCs/>
                          <w:sz w:val="20"/>
                          <w:szCs w:val="20"/>
                        </w:rPr>
                        <w:t>:</w:t>
                      </w:r>
                      <w:r w:rsidRPr="00597A29">
                        <w:rPr>
                          <w:rFonts w:ascii="Times New Roman" w:hAnsi="Times New Roman" w:cs="Times New Roman"/>
                          <w:sz w:val="20"/>
                          <w:szCs w:val="20"/>
                        </w:rPr>
                        <w:t xml:space="preserve"> </w:t>
                      </w:r>
                      <w:r w:rsidRPr="00045A5E">
                        <w:rPr>
                          <w:rFonts w:ascii="Times New Roman" w:hAnsi="Times New Roman" w:cs="Times New Roman"/>
                          <w:sz w:val="20"/>
                          <w:szCs w:val="20"/>
                        </w:rPr>
                        <w:t>Disadvantages of Bioremediation</w:t>
                      </w:r>
                      <w:r w:rsidR="00A472A1" w:rsidRPr="00045A5E">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"/>
                          <w:id w:val="979887618"/>
                          <w:placeholder>
                            <w:docPart w:val="DefaultPlaceholder_-1854013440"/>
                          </w:placeholder>
                        </w:sdtPr>
                        <w:sdtContent>
                          <w:r w:rsidR="00A472A1" w:rsidRPr="00FE45D2">
                            <w:rPr>
                              <w:rFonts w:ascii="Times New Roman" w:hAnsi="Times New Roman" w:cs="Times New Roman"/>
                              <w:sz w:val="20"/>
                              <w:szCs w:val="20"/>
                            </w:rPr>
                            <w:t>[209]</w:t>
                          </w:r>
                        </w:sdtContent>
                      </w:sdt>
                    </w:p>
                  </w:txbxContent>
                </v:textbox>
                <w10:wrap anchorx="margin"/>
              </v:shape>
            </w:pict>
          </mc:Fallback>
        </mc:AlternateContent>
      </w:r>
    </w:p>
    <w:p w14:paraId="131E7974" w14:textId="353F2917" w:rsidR="00FE0384" w:rsidRPr="00B86AFD" w:rsidRDefault="00FE0384" w:rsidP="00904970">
      <w:pPr>
        <w:tabs>
          <w:tab w:val="left" w:pos="2394"/>
        </w:tabs>
        <w:rPr>
          <w:rFonts w:ascii="Times New Roman" w:hAnsi="Times New Roman" w:cs="Times New Roman"/>
          <w:sz w:val="20"/>
          <w:szCs w:val="20"/>
        </w:rPr>
      </w:pPr>
    </w:p>
    <w:p w14:paraId="482EBFF3" w14:textId="12A692E5" w:rsidR="00BA3733" w:rsidRPr="00B86AFD" w:rsidRDefault="00BA3733" w:rsidP="00904970">
      <w:pPr>
        <w:tabs>
          <w:tab w:val="left" w:pos="2394"/>
        </w:tabs>
        <w:rPr>
          <w:rFonts w:ascii="Times New Roman" w:hAnsi="Times New Roman" w:cs="Times New Roman"/>
          <w:sz w:val="20"/>
          <w:szCs w:val="20"/>
        </w:rPr>
      </w:pPr>
    </w:p>
    <w:p w14:paraId="25C397A0" w14:textId="4918E93C" w:rsidR="00BA3733" w:rsidRPr="00B86AFD" w:rsidRDefault="00BA3733" w:rsidP="00904970">
      <w:pPr>
        <w:tabs>
          <w:tab w:val="left" w:pos="2394"/>
        </w:tabs>
        <w:rPr>
          <w:rFonts w:ascii="Times New Roman" w:hAnsi="Times New Roman" w:cs="Times New Roman"/>
          <w:sz w:val="20"/>
          <w:szCs w:val="20"/>
        </w:rPr>
      </w:pPr>
    </w:p>
    <w:p w14:paraId="217313A0" w14:textId="61022868" w:rsidR="00BA3733" w:rsidRPr="00B86AFD" w:rsidRDefault="00BA3733" w:rsidP="00904970">
      <w:pPr>
        <w:tabs>
          <w:tab w:val="left" w:pos="2394"/>
        </w:tabs>
        <w:rPr>
          <w:rFonts w:ascii="Times New Roman" w:hAnsi="Times New Roman" w:cs="Times New Roman"/>
          <w:sz w:val="20"/>
          <w:szCs w:val="20"/>
        </w:rPr>
      </w:pPr>
    </w:p>
    <w:p w14:paraId="5BD0B8D9" w14:textId="77777777" w:rsidR="00DD38AF" w:rsidRDefault="00DD38AF" w:rsidP="00904970">
      <w:pPr>
        <w:tabs>
          <w:tab w:val="left" w:pos="2394"/>
        </w:tabs>
        <w:rPr>
          <w:rFonts w:ascii="Times New Roman" w:hAnsi="Times New Roman" w:cs="Times New Roman"/>
          <w:sz w:val="20"/>
          <w:szCs w:val="20"/>
        </w:rPr>
      </w:pPr>
    </w:p>
    <w:p w14:paraId="6F3BB05C" w14:textId="77777777" w:rsidR="00F520EF" w:rsidRPr="00B86AFD" w:rsidRDefault="00F520EF" w:rsidP="00904970">
      <w:pPr>
        <w:tabs>
          <w:tab w:val="left" w:pos="2394"/>
        </w:tabs>
        <w:rPr>
          <w:rFonts w:ascii="Times New Roman" w:hAnsi="Times New Roman" w:cs="Times New Roman"/>
          <w:sz w:val="20"/>
          <w:szCs w:val="20"/>
        </w:rPr>
      </w:pPr>
    </w:p>
    <w:p w14:paraId="356E5D0D" w14:textId="720538B7" w:rsidR="00904970" w:rsidRPr="00B86AFD" w:rsidRDefault="007C3F13" w:rsidP="007C3F13">
      <w:pPr>
        <w:pStyle w:val="ListParagraph"/>
        <w:numPr>
          <w:ilvl w:val="0"/>
          <w:numId w:val="29"/>
        </w:numPr>
        <w:jc w:val="center"/>
        <w:rPr>
          <w:rFonts w:ascii="Times New Roman" w:hAnsi="Times New Roman" w:cs="Times New Roman"/>
          <w:b/>
          <w:bCs/>
          <w:sz w:val="20"/>
          <w:szCs w:val="20"/>
        </w:rPr>
      </w:pPr>
      <w:r w:rsidRPr="00B86AFD">
        <w:rPr>
          <w:rFonts w:ascii="Times New Roman" w:hAnsi="Times New Roman" w:cs="Times New Roman"/>
          <w:b/>
          <w:bCs/>
          <w:sz w:val="20"/>
          <w:szCs w:val="20"/>
        </w:rPr>
        <w:lastRenderedPageBreak/>
        <w:t>CONCLUSION</w:t>
      </w:r>
    </w:p>
    <w:p w14:paraId="217D3D41" w14:textId="77777777" w:rsidR="007C3F13" w:rsidRPr="00B86AFD" w:rsidRDefault="007C3F13" w:rsidP="007C3F13">
      <w:pPr>
        <w:pStyle w:val="ListParagraph"/>
        <w:rPr>
          <w:rFonts w:ascii="Times New Roman" w:hAnsi="Times New Roman" w:cs="Times New Roman"/>
          <w:b/>
          <w:bCs/>
          <w:sz w:val="20"/>
          <w:szCs w:val="20"/>
        </w:rPr>
      </w:pPr>
    </w:p>
    <w:p w14:paraId="71BDA7A1" w14:textId="760ED14E" w:rsidR="00FE7259" w:rsidRPr="00B86AFD" w:rsidRDefault="00E2244B" w:rsidP="00FE7259">
      <w:pPr>
        <w:rPr>
          <w:rFonts w:ascii="Times New Roman" w:hAnsi="Times New Roman" w:cs="Times New Roman"/>
          <w:sz w:val="20"/>
          <w:szCs w:val="20"/>
        </w:rPr>
      </w:pPr>
      <w:r w:rsidRPr="00B86AFD">
        <w:rPr>
          <w:rFonts w:ascii="Times New Roman" w:hAnsi="Times New Roman" w:cs="Times New Roman"/>
          <w:sz w:val="20"/>
          <w:szCs w:val="20"/>
        </w:rPr>
        <w:t xml:space="preserve">Bioremediation is a method of removing pollutants by increasing natural biodegradation processes. </w:t>
      </w:r>
      <w:r w:rsidR="004C1752" w:rsidRPr="00B86AFD">
        <w:rPr>
          <w:rFonts w:ascii="Times New Roman" w:hAnsi="Times New Roman" w:cs="Times New Roman"/>
          <w:sz w:val="20"/>
          <w:szCs w:val="20"/>
        </w:rPr>
        <w:t>The natural world can be cleaned up, managed, and recovered from pollution through biodegradation. Therefore, these possibilities offer the chance to make significant advancements by better understanding microbial populations and their reactions to the surroundings and contaminants, increasing our understanding of microbial genetics to increase </w:t>
      </w:r>
      <w:r w:rsidR="0049227E" w:rsidRPr="00B86AFD">
        <w:rPr>
          <w:rFonts w:ascii="Times New Roman" w:hAnsi="Times New Roman" w:cs="Times New Roman"/>
          <w:sz w:val="20"/>
          <w:szCs w:val="20"/>
        </w:rPr>
        <w:t xml:space="preserve">their </w:t>
      </w:r>
      <w:r w:rsidR="004C1752" w:rsidRPr="00B86AFD">
        <w:rPr>
          <w:rFonts w:ascii="Times New Roman" w:hAnsi="Times New Roman" w:cs="Times New Roman"/>
          <w:sz w:val="20"/>
          <w:szCs w:val="20"/>
        </w:rPr>
        <w:t>capabilities </w:t>
      </w:r>
      <w:r w:rsidR="0049227E" w:rsidRPr="00B86AFD">
        <w:rPr>
          <w:rFonts w:ascii="Times New Roman" w:hAnsi="Times New Roman" w:cs="Times New Roman"/>
          <w:sz w:val="20"/>
          <w:szCs w:val="20"/>
        </w:rPr>
        <w:t xml:space="preserve">in terms </w:t>
      </w:r>
      <w:r w:rsidR="004C1752" w:rsidRPr="00B86AFD">
        <w:rPr>
          <w:rFonts w:ascii="Times New Roman" w:hAnsi="Times New Roman" w:cs="Times New Roman"/>
          <w:sz w:val="20"/>
          <w:szCs w:val="20"/>
        </w:rPr>
        <w:t>of how well they are able to breakdown contaminants, testing new affordable bioremediation methods in the field</w:t>
      </w:r>
      <w:r w:rsidR="0049227E" w:rsidRPr="00B86AFD">
        <w:rPr>
          <w:rFonts w:ascii="Times New Roman" w:hAnsi="Times New Roman" w:cs="Times New Roman"/>
          <w:sz w:val="20"/>
          <w:szCs w:val="20"/>
        </w:rPr>
        <w:t>,</w:t>
      </w:r>
      <w:r w:rsidR="004C1752" w:rsidRPr="00B86AFD">
        <w:rPr>
          <w:rFonts w:ascii="Times New Roman" w:hAnsi="Times New Roman" w:cs="Times New Roman"/>
          <w:sz w:val="20"/>
          <w:szCs w:val="20"/>
        </w:rPr>
        <w:t xml:space="preserve"> and dedicating sites for ongoing investigations. Bioremediation is </w:t>
      </w:r>
      <w:r w:rsidR="00CC51DF" w:rsidRPr="00B86AFD">
        <w:rPr>
          <w:rFonts w:ascii="Times New Roman" w:hAnsi="Times New Roman" w:cs="Times New Roman"/>
          <w:sz w:val="20"/>
          <w:szCs w:val="20"/>
        </w:rPr>
        <w:t>undoubtedly</w:t>
      </w:r>
      <w:r w:rsidR="004C1752" w:rsidRPr="00B86AFD">
        <w:rPr>
          <w:rFonts w:ascii="Times New Roman" w:hAnsi="Times New Roman" w:cs="Times New Roman"/>
          <w:sz w:val="20"/>
          <w:szCs w:val="20"/>
        </w:rPr>
        <w:t xml:space="preserve"> </w:t>
      </w:r>
      <w:r w:rsidR="00F76AC2" w:rsidRPr="00B86AFD">
        <w:rPr>
          <w:rFonts w:ascii="Times New Roman" w:hAnsi="Times New Roman" w:cs="Times New Roman"/>
          <w:sz w:val="20"/>
          <w:szCs w:val="20"/>
        </w:rPr>
        <w:t>a trendsetter for creating</w:t>
      </w:r>
      <w:r w:rsidR="004C1752" w:rsidRPr="00B86AFD">
        <w:rPr>
          <w:rFonts w:ascii="Times New Roman" w:hAnsi="Times New Roman" w:cs="Times New Roman"/>
          <w:sz w:val="20"/>
          <w:szCs w:val="20"/>
        </w:rPr>
        <w:t xml:space="preserve"> better lands. Regardless of</w:t>
      </w:r>
      <w:r w:rsidR="00153611" w:rsidRPr="00B86AFD">
        <w:rPr>
          <w:rFonts w:ascii="Times New Roman" w:hAnsi="Times New Roman" w:cs="Times New Roman"/>
          <w:sz w:val="20"/>
          <w:szCs w:val="20"/>
        </w:rPr>
        <w:t xml:space="preserve"> the element of</w:t>
      </w:r>
      <w:r w:rsidR="004C1752" w:rsidRPr="00B86AFD">
        <w:rPr>
          <w:rFonts w:ascii="Times New Roman" w:hAnsi="Times New Roman" w:cs="Times New Roman"/>
          <w:sz w:val="20"/>
          <w:szCs w:val="20"/>
        </w:rPr>
        <w:t xml:space="preserve"> the bioremediation </w:t>
      </w:r>
      <w:r w:rsidR="004E5C54" w:rsidRPr="00B86AFD">
        <w:rPr>
          <w:rFonts w:ascii="Times New Roman" w:hAnsi="Times New Roman" w:cs="Times New Roman"/>
          <w:sz w:val="20"/>
          <w:szCs w:val="20"/>
        </w:rPr>
        <w:t>employed</w:t>
      </w:r>
      <w:r w:rsidR="004C1752" w:rsidRPr="00B86AFD">
        <w:rPr>
          <w:rFonts w:ascii="Times New Roman" w:hAnsi="Times New Roman" w:cs="Times New Roman"/>
          <w:sz w:val="20"/>
          <w:szCs w:val="20"/>
        </w:rPr>
        <w:t xml:space="preserve">, this approach offers a quick and affordable way to clean up polluted soil and groundwater. Its advantages often outweigh the disadvantages, as seen by the growing number of sites that utilize it and its growing popularity. The contaminated environment has once </w:t>
      </w:r>
      <w:r w:rsidR="0049227E" w:rsidRPr="00B86AFD">
        <w:rPr>
          <w:rFonts w:ascii="Times New Roman" w:hAnsi="Times New Roman" w:cs="Times New Roman"/>
          <w:sz w:val="20"/>
          <w:szCs w:val="20"/>
        </w:rPr>
        <w:t>again</w:t>
      </w:r>
      <w:r w:rsidR="004C1752" w:rsidRPr="00B86AFD">
        <w:rPr>
          <w:rFonts w:ascii="Times New Roman" w:hAnsi="Times New Roman" w:cs="Times New Roman"/>
          <w:sz w:val="20"/>
          <w:szCs w:val="20"/>
        </w:rPr>
        <w:t xml:space="preserve"> been cleaned up </w:t>
      </w:r>
      <w:r w:rsidR="002F2A66" w:rsidRPr="00B86AFD">
        <w:rPr>
          <w:rFonts w:ascii="Times New Roman" w:hAnsi="Times New Roman" w:cs="Times New Roman"/>
          <w:sz w:val="20"/>
          <w:szCs w:val="20"/>
        </w:rPr>
        <w:t>utilizing</w:t>
      </w:r>
      <w:r w:rsidR="004C1752" w:rsidRPr="00B86AFD">
        <w:rPr>
          <w:rFonts w:ascii="Times New Roman" w:hAnsi="Times New Roman" w:cs="Times New Roman"/>
          <w:sz w:val="20"/>
          <w:szCs w:val="20"/>
        </w:rPr>
        <w:t xml:space="preserve"> bioremediation technology, which can now be employed as a management tool.</w:t>
      </w:r>
    </w:p>
    <w:p w14:paraId="060C4EE0" w14:textId="77777777" w:rsidR="004C1752" w:rsidRPr="00B86AFD" w:rsidRDefault="004C1752" w:rsidP="00FE7259">
      <w:pPr>
        <w:rPr>
          <w:rFonts w:ascii="Times New Roman" w:hAnsi="Times New Roman" w:cs="Times New Roman"/>
          <w:sz w:val="20"/>
          <w:szCs w:val="20"/>
        </w:rPr>
      </w:pPr>
    </w:p>
    <w:p w14:paraId="049EDBDB" w14:textId="5D6517DB" w:rsidR="00FE7259" w:rsidRPr="00B86AFD" w:rsidRDefault="00FE7259" w:rsidP="00FE7259">
      <w:pPr>
        <w:pStyle w:val="Heading5"/>
        <w:spacing w:before="0"/>
        <w:jc w:val="center"/>
        <w:rPr>
          <w:rFonts w:ascii="Times New Roman" w:eastAsia="MS Mincho" w:hAnsi="Times New Roman"/>
          <w:b/>
          <w:bCs/>
          <w:color w:val="auto"/>
          <w:sz w:val="20"/>
          <w:szCs w:val="20"/>
        </w:rPr>
      </w:pPr>
      <w:r w:rsidRPr="00B86AFD">
        <w:rPr>
          <w:rFonts w:ascii="Times New Roman" w:eastAsia="MS Mincho" w:hAnsi="Times New Roman"/>
          <w:b/>
          <w:bCs/>
          <w:color w:val="auto"/>
          <w:sz w:val="20"/>
          <w:szCs w:val="20"/>
        </w:rPr>
        <w:t>REFERENCES</w:t>
      </w:r>
    </w:p>
    <w:p w14:paraId="655913CE" w14:textId="77777777" w:rsidR="00FE7259" w:rsidRPr="00B86AFD" w:rsidRDefault="00FE7259" w:rsidP="00FE7259"/>
    <w:sdt>
      <w:sdtPr>
        <w:rPr>
          <w:rFonts w:ascii="Times New Roman" w:hAnsi="Times New Roman" w:cs="Times New Roman"/>
          <w:sz w:val="16"/>
          <w:szCs w:val="16"/>
        </w:rPr>
        <w:tag w:val="MENDELEY_BIBLIOGRAPHY"/>
        <w:id w:val="902330990"/>
        <w:placeholder>
          <w:docPart w:val="DefaultPlaceholder_-1854013440"/>
        </w:placeholder>
      </w:sdtPr>
      <w:sdtContent>
        <w:p w14:paraId="2E13499F" w14:textId="653424C6" w:rsidR="00FE7259" w:rsidRPr="00B86AFD" w:rsidRDefault="00FE7259">
          <w:pPr>
            <w:autoSpaceDE w:val="0"/>
            <w:autoSpaceDN w:val="0"/>
            <w:ind w:hanging="640"/>
            <w:divId w:val="1716276318"/>
            <w:rPr>
              <w:rFonts w:ascii="Times New Roman" w:eastAsia="Times New Roman" w:hAnsi="Times New Roman" w:cs="Times New Roman"/>
              <w:kern w:val="0"/>
              <w:sz w:val="16"/>
              <w:szCs w:val="16"/>
              <w14:ligatures w14:val="none"/>
            </w:rPr>
          </w:pPr>
          <w:r w:rsidRPr="00B86AFD">
            <w:rPr>
              <w:rFonts w:ascii="Times New Roman" w:eastAsia="Times New Roman" w:hAnsi="Times New Roman" w:cs="Times New Roman"/>
              <w:sz w:val="16"/>
              <w:szCs w:val="16"/>
            </w:rPr>
            <w:t>[1]</w:t>
          </w:r>
          <w:r w:rsidRPr="00B86AFD">
            <w:rPr>
              <w:rFonts w:ascii="Times New Roman" w:eastAsia="Times New Roman" w:hAnsi="Times New Roman" w:cs="Times New Roman"/>
              <w:sz w:val="16"/>
              <w:szCs w:val="16"/>
            </w:rPr>
            <w:tab/>
            <w:t xml:space="preserve">S. Mukherjee, “Bhagavad Gita: The key source of modern management,” </w:t>
          </w:r>
          <w:r w:rsidRPr="00B86AFD">
            <w:rPr>
              <w:rFonts w:ascii="Times New Roman" w:eastAsia="Times New Roman" w:hAnsi="Times New Roman" w:cs="Times New Roman"/>
              <w:i/>
              <w:iCs/>
              <w:sz w:val="16"/>
              <w:szCs w:val="16"/>
            </w:rPr>
            <w:t>Asian Journal of Management</w:t>
          </w:r>
          <w:r w:rsidRPr="00B86AFD">
            <w:rPr>
              <w:rFonts w:ascii="Times New Roman" w:eastAsia="Times New Roman" w:hAnsi="Times New Roman" w:cs="Times New Roman"/>
              <w:sz w:val="16"/>
              <w:szCs w:val="16"/>
            </w:rPr>
            <w:t xml:space="preserve">, vol. 8, no. 1, p. 68, 2017,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10.5958/2321-5763.2017.00010.</w:t>
          </w:r>
          <w:r w:rsidR="00317C03" w:rsidRPr="00B86AFD">
            <w:rPr>
              <w:rFonts w:ascii="Times New Roman" w:eastAsia="Times New Roman" w:hAnsi="Times New Roman" w:cs="Times New Roman"/>
              <w:sz w:val="16"/>
              <w:szCs w:val="16"/>
            </w:rPr>
            <w:t>5</w:t>
          </w:r>
          <w:r w:rsidRPr="00B86AFD">
            <w:rPr>
              <w:rFonts w:ascii="Times New Roman" w:eastAsia="Times New Roman" w:hAnsi="Times New Roman" w:cs="Times New Roman"/>
              <w:sz w:val="16"/>
              <w:szCs w:val="16"/>
            </w:rPr>
            <w:t>.</w:t>
          </w:r>
          <w:r w:rsidR="00317C03" w:rsidRPr="00B86AFD">
            <w:rPr>
              <w:rFonts w:ascii="Times New Roman" w:eastAsia="Times New Roman" w:hAnsi="Times New Roman" w:cs="Times New Roman"/>
              <w:sz w:val="16"/>
              <w:szCs w:val="16"/>
            </w:rPr>
            <w:t xml:space="preserve">  </w:t>
          </w:r>
        </w:p>
        <w:p w14:paraId="34FC268A" w14:textId="36078203" w:rsidR="00FE7259" w:rsidRPr="00B86AFD" w:rsidRDefault="00FE7259">
          <w:pPr>
            <w:autoSpaceDE w:val="0"/>
            <w:autoSpaceDN w:val="0"/>
            <w:ind w:hanging="640"/>
            <w:divId w:val="119599718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w:t>
          </w:r>
          <w:r w:rsidRPr="00B86AFD">
            <w:rPr>
              <w:rFonts w:ascii="Times New Roman" w:eastAsia="Times New Roman" w:hAnsi="Times New Roman" w:cs="Times New Roman"/>
              <w:sz w:val="16"/>
              <w:szCs w:val="16"/>
            </w:rPr>
            <w:tab/>
            <w:t xml:space="preserve">J. Pramanik and B. Sarkar, “VOLUME 5 I ISSUE 4 I OCT,” 2018. [Online]. Available: </w:t>
          </w:r>
          <w:hyperlink r:id="rId16" w:history="1">
            <w:r w:rsidR="00317C03" w:rsidRPr="00B86AFD">
              <w:rPr>
                <w:rStyle w:val="Hyperlink"/>
                <w:rFonts w:ascii="Times New Roman" w:eastAsia="Times New Roman" w:hAnsi="Times New Roman" w:cs="Times New Roman"/>
                <w:color w:val="auto"/>
                <w:sz w:val="16"/>
                <w:szCs w:val="16"/>
              </w:rPr>
              <w:t>http://ijrar.com/</w:t>
            </w:r>
          </w:hyperlink>
          <w:r w:rsidR="00317C03" w:rsidRPr="00B86AFD">
            <w:rPr>
              <w:rFonts w:ascii="Times New Roman" w:eastAsia="Times New Roman" w:hAnsi="Times New Roman" w:cs="Times New Roman"/>
              <w:sz w:val="16"/>
              <w:szCs w:val="16"/>
            </w:rPr>
            <w:t xml:space="preserve"> </w:t>
          </w:r>
        </w:p>
        <w:p w14:paraId="485F4470" w14:textId="1C73BB00" w:rsidR="00FE7259" w:rsidRPr="00B86AFD" w:rsidRDefault="00FE7259">
          <w:pPr>
            <w:autoSpaceDE w:val="0"/>
            <w:autoSpaceDN w:val="0"/>
            <w:ind w:hanging="640"/>
            <w:divId w:val="180743456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[3]</w:t>
          </w:r>
          <w:r w:rsidRPr="00B86AFD">
            <w:rPr>
              <w:rFonts w:ascii="Times New Roman" w:eastAsia="Times New Roman" w:hAnsi="Times New Roman" w:cs="Times New Roman"/>
              <w:sz w:val="16"/>
              <w:szCs w:val="16"/>
            </w:rPr>
            <w:tab/>
            <w:t xml:space="preserve">S. Mishra, Z. Lin, S. Pang, W. Zhang, P. Bhatt, and S. Chen, “Recent Advanced Technologies for the Characterization of Xenobiotic-Degrading Microorganisms and Microbial Communities,” </w:t>
          </w:r>
          <w:r w:rsidRPr="00B86AFD">
            <w:rPr>
              <w:rFonts w:ascii="Times New Roman" w:eastAsia="Times New Roman" w:hAnsi="Times New Roman" w:cs="Times New Roman"/>
              <w:i/>
              <w:iCs/>
              <w:sz w:val="16"/>
              <w:szCs w:val="16"/>
            </w:rPr>
            <w:t>Frontiers in Bioengineering and Biotechnology</w:t>
          </w:r>
          <w:r w:rsidRPr="00B86AFD">
            <w:rPr>
              <w:rFonts w:ascii="Times New Roman" w:eastAsia="Times New Roman" w:hAnsi="Times New Roman" w:cs="Times New Roman"/>
              <w:sz w:val="16"/>
              <w:szCs w:val="16"/>
            </w:rPr>
            <w:t xml:space="preserve">, vol. 9. Frontiers Media S.A., Feb. 10,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10.3389/fbioe.2021.632059.</w:t>
          </w:r>
          <w:r w:rsidR="00317C03" w:rsidRPr="00B86AFD">
            <w:rPr>
              <w:rFonts w:ascii="Times New Roman" w:eastAsia="Times New Roman" w:hAnsi="Times New Roman" w:cs="Times New Roman"/>
              <w:sz w:val="16"/>
              <w:szCs w:val="16"/>
            </w:rPr>
            <w:t xml:space="preserve"> </w:t>
          </w:r>
        </w:p>
        <w:p w14:paraId="09D16165" w14:textId="77777777" w:rsidR="00FE7259" w:rsidRPr="00B86AFD" w:rsidRDefault="00FE7259">
          <w:pPr>
            <w:autoSpaceDE w:val="0"/>
            <w:autoSpaceDN w:val="0"/>
            <w:ind w:hanging="640"/>
            <w:divId w:val="43571351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[4]</w:t>
          </w:r>
          <w:r w:rsidRPr="00B86AFD">
            <w:rPr>
              <w:rFonts w:ascii="Times New Roman" w:eastAsia="Times New Roman" w:hAnsi="Times New Roman" w:cs="Times New Roman"/>
              <w:sz w:val="16"/>
              <w:szCs w:val="16"/>
            </w:rPr>
            <w:tab/>
            <w:t xml:space="preserve">M. </w:t>
          </w:r>
          <w:proofErr w:type="spellStart"/>
          <w:r w:rsidRPr="00B86AFD">
            <w:rPr>
              <w:rFonts w:ascii="Times New Roman" w:eastAsia="Times New Roman" w:hAnsi="Times New Roman" w:cs="Times New Roman"/>
              <w:sz w:val="16"/>
              <w:szCs w:val="16"/>
            </w:rPr>
            <w:t>Vidali</w:t>
          </w:r>
          <w:proofErr w:type="spellEnd"/>
          <w:r w:rsidRPr="00B86AFD">
            <w:rPr>
              <w:rFonts w:ascii="Times New Roman" w:eastAsia="Times New Roman" w:hAnsi="Times New Roman" w:cs="Times New Roman"/>
              <w:sz w:val="16"/>
              <w:szCs w:val="16"/>
            </w:rPr>
            <w:t>, “Bioremediation. An overview*,” 2001.</w:t>
          </w:r>
        </w:p>
        <w:p w14:paraId="409217F6" w14:textId="77777777" w:rsidR="00FE7259" w:rsidRPr="00B86AFD" w:rsidRDefault="00FE7259">
          <w:pPr>
            <w:autoSpaceDE w:val="0"/>
            <w:autoSpaceDN w:val="0"/>
            <w:ind w:hanging="640"/>
            <w:divId w:val="46085152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[5]</w:t>
          </w:r>
          <w:r w:rsidRPr="00B86AFD">
            <w:rPr>
              <w:rFonts w:ascii="Times New Roman" w:eastAsia="Times New Roman" w:hAnsi="Times New Roman" w:cs="Times New Roman"/>
              <w:sz w:val="16"/>
              <w:szCs w:val="16"/>
            </w:rPr>
            <w:tab/>
            <w:t xml:space="preserve">D. H. </w:t>
          </w:r>
          <w:proofErr w:type="spellStart"/>
          <w:r w:rsidRPr="00B86AFD">
            <w:rPr>
              <w:rFonts w:ascii="Times New Roman" w:eastAsia="Times New Roman" w:hAnsi="Times New Roman" w:cs="Times New Roman"/>
              <w:sz w:val="16"/>
              <w:szCs w:val="16"/>
            </w:rPr>
            <w:t>Itam</w:t>
          </w:r>
          <w:proofErr w:type="spellEnd"/>
          <w:r w:rsidRPr="00B86AFD">
            <w:rPr>
              <w:rFonts w:ascii="Times New Roman" w:eastAsia="Times New Roman" w:hAnsi="Times New Roman" w:cs="Times New Roman"/>
              <w:sz w:val="16"/>
              <w:szCs w:val="16"/>
            </w:rPr>
            <w:t>, “Bioremediation: Conceptualization and Application.” [Online]. Available: https://ssrn.com/abstract=3760289</w:t>
          </w:r>
        </w:p>
        <w:p w14:paraId="3FAE2204" w14:textId="77777777" w:rsidR="00FE7259" w:rsidRPr="00B86AFD" w:rsidRDefault="00FE7259">
          <w:pPr>
            <w:autoSpaceDE w:val="0"/>
            <w:autoSpaceDN w:val="0"/>
            <w:ind w:hanging="640"/>
            <w:divId w:val="173188199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[6]</w:t>
          </w:r>
          <w:r w:rsidRPr="00B86AFD">
            <w:rPr>
              <w:rFonts w:ascii="Times New Roman" w:eastAsia="Times New Roman" w:hAnsi="Times New Roman" w:cs="Times New Roman"/>
              <w:sz w:val="16"/>
              <w:szCs w:val="16"/>
            </w:rPr>
            <w:tab/>
            <w:t xml:space="preserve">D. Mani and C. Kumar, “Biotechnological advances in bioremediation of heavy metals contaminated ecosystems: An overview with special reference to phytoremediation,” </w:t>
          </w:r>
          <w:r w:rsidRPr="00B86AFD">
            <w:rPr>
              <w:rFonts w:ascii="Times New Roman" w:eastAsia="Times New Roman" w:hAnsi="Times New Roman" w:cs="Times New Roman"/>
              <w:i/>
              <w:iCs/>
              <w:sz w:val="16"/>
              <w:szCs w:val="16"/>
            </w:rPr>
            <w:t>International Journal of Environmental Science and Technology</w:t>
          </w:r>
          <w:r w:rsidRPr="00B86AFD">
            <w:rPr>
              <w:rFonts w:ascii="Times New Roman" w:eastAsia="Times New Roman" w:hAnsi="Times New Roman" w:cs="Times New Roman"/>
              <w:sz w:val="16"/>
              <w:szCs w:val="16"/>
            </w:rPr>
            <w:t xml:space="preserve">, vol. 11, no. 3. Center for Environmental and Energy Research and Studies, pp. 843–872, 2014.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10.1007/s13762-013-0299-8.</w:t>
          </w:r>
        </w:p>
        <w:p w14:paraId="165BD1A4" w14:textId="1ED9C2EC" w:rsidR="00FE7259" w:rsidRPr="00B86AFD" w:rsidRDefault="00FE7259">
          <w:pPr>
            <w:autoSpaceDE w:val="0"/>
            <w:autoSpaceDN w:val="0"/>
            <w:ind w:hanging="640"/>
            <w:divId w:val="134239236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[7]</w:t>
          </w:r>
          <w:r w:rsidRPr="00B86AFD">
            <w:rPr>
              <w:rFonts w:ascii="Times New Roman" w:eastAsia="Times New Roman" w:hAnsi="Times New Roman" w:cs="Times New Roman"/>
              <w:sz w:val="16"/>
              <w:szCs w:val="16"/>
            </w:rPr>
            <w:tab/>
            <w:t>S. P. Singh and T. Garima, “Critical Review Application of bioremediation on solid waste management: A review.”</w:t>
          </w:r>
        </w:p>
        <w:p w14:paraId="5B86406A" w14:textId="05F4BE34" w:rsidR="00FE7259" w:rsidRPr="00B86AFD" w:rsidRDefault="00FE7259">
          <w:pPr>
            <w:autoSpaceDE w:val="0"/>
            <w:autoSpaceDN w:val="0"/>
            <w:ind w:hanging="640"/>
            <w:divId w:val="84058783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[8]</w:t>
          </w:r>
          <w:r w:rsidRPr="00B86AFD">
            <w:rPr>
              <w:rFonts w:ascii="Times New Roman" w:eastAsia="Times New Roman" w:hAnsi="Times New Roman" w:cs="Times New Roman"/>
              <w:sz w:val="16"/>
              <w:szCs w:val="16"/>
            </w:rPr>
            <w:tab/>
            <w:t xml:space="preserve">K. Hossain and N. Ismail, “Bioremediation and detoxification of pulp and paper mill effluent: A review,” </w:t>
          </w:r>
          <w:r w:rsidRPr="00B86AFD">
            <w:rPr>
              <w:rFonts w:ascii="Times New Roman" w:eastAsia="Times New Roman" w:hAnsi="Times New Roman" w:cs="Times New Roman"/>
              <w:i/>
              <w:iCs/>
              <w:sz w:val="16"/>
              <w:szCs w:val="16"/>
            </w:rPr>
            <w:t>Research Journal of Environmental Toxicology</w:t>
          </w:r>
          <w:r w:rsidRPr="00B86AFD">
            <w:rPr>
              <w:rFonts w:ascii="Times New Roman" w:eastAsia="Times New Roman" w:hAnsi="Times New Roman" w:cs="Times New Roman"/>
              <w:sz w:val="16"/>
              <w:szCs w:val="16"/>
            </w:rPr>
            <w:t xml:space="preserve">, vol. 9, no. 3, pp. 113–134, 2015,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10.3923/rjet.2015.113.134.</w:t>
          </w:r>
          <w:r w:rsidR="000E591A" w:rsidRPr="00B86AFD">
            <w:rPr>
              <w:rFonts w:ascii="Times New Roman" w:eastAsia="Times New Roman" w:hAnsi="Times New Roman" w:cs="Times New Roman"/>
              <w:sz w:val="16"/>
              <w:szCs w:val="16"/>
            </w:rPr>
            <w:t xml:space="preserve"> </w:t>
          </w:r>
        </w:p>
        <w:p w14:paraId="4862196B" w14:textId="77777777" w:rsidR="00FE7259" w:rsidRPr="00B86AFD" w:rsidRDefault="00FE7259">
          <w:pPr>
            <w:autoSpaceDE w:val="0"/>
            <w:autoSpaceDN w:val="0"/>
            <w:ind w:hanging="640"/>
            <w:divId w:val="122860895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[9]</w:t>
          </w:r>
          <w:r w:rsidRPr="00B86AFD">
            <w:rPr>
              <w:rFonts w:ascii="Times New Roman" w:eastAsia="Times New Roman" w:hAnsi="Times New Roman" w:cs="Times New Roman"/>
              <w:sz w:val="16"/>
              <w:szCs w:val="16"/>
            </w:rPr>
            <w:tab/>
            <w:t xml:space="preserve">O. </w:t>
          </w:r>
          <w:proofErr w:type="spellStart"/>
          <w:r w:rsidRPr="00B86AFD">
            <w:rPr>
              <w:rFonts w:ascii="Times New Roman" w:eastAsia="Times New Roman" w:hAnsi="Times New Roman" w:cs="Times New Roman"/>
              <w:sz w:val="16"/>
              <w:szCs w:val="16"/>
            </w:rPr>
            <w:t>Pourret</w:t>
          </w:r>
          <w:proofErr w:type="spellEnd"/>
          <w:r w:rsidRPr="00B86AFD">
            <w:rPr>
              <w:rFonts w:ascii="Times New Roman" w:eastAsia="Times New Roman" w:hAnsi="Times New Roman" w:cs="Times New Roman"/>
              <w:sz w:val="16"/>
              <w:szCs w:val="16"/>
            </w:rPr>
            <w:t xml:space="preserve">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“Assessment of soil metal distribution and environmental impact of mining in Katanga (Democratic Republic of Congo),” </w:t>
          </w:r>
          <w:r w:rsidRPr="00B86AFD">
            <w:rPr>
              <w:rFonts w:ascii="Times New Roman" w:eastAsia="Times New Roman" w:hAnsi="Times New Roman" w:cs="Times New Roman"/>
              <w:i/>
              <w:iCs/>
              <w:sz w:val="16"/>
              <w:szCs w:val="16"/>
            </w:rPr>
            <w:t>Applied Geochemistry</w:t>
          </w:r>
          <w:r w:rsidRPr="00B86AFD">
            <w:rPr>
              <w:rFonts w:ascii="Times New Roman" w:eastAsia="Times New Roman" w:hAnsi="Times New Roman" w:cs="Times New Roman"/>
              <w:sz w:val="16"/>
              <w:szCs w:val="16"/>
            </w:rPr>
            <w:t xml:space="preserve">, vol. 64, pp. 43–55, May 2015,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10.1016/j.apgeochem.2015.07.012.</w:t>
          </w:r>
        </w:p>
        <w:p w14:paraId="767601D3" w14:textId="77777777" w:rsidR="00FE7259" w:rsidRPr="00B86AFD" w:rsidRDefault="00FE7259">
          <w:pPr>
            <w:autoSpaceDE w:val="0"/>
            <w:autoSpaceDN w:val="0"/>
            <w:ind w:hanging="640"/>
            <w:divId w:val="21366019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[10]</w:t>
          </w:r>
          <w:r w:rsidRPr="00B86AFD">
            <w:rPr>
              <w:rFonts w:ascii="Times New Roman" w:eastAsia="Times New Roman" w:hAnsi="Times New Roman" w:cs="Times New Roman"/>
              <w:sz w:val="16"/>
              <w:szCs w:val="16"/>
            </w:rPr>
            <w:tab/>
            <w:t xml:space="preserve">D. Goyal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“Effect of heavy metals on plant growth: An overview,” in </w:t>
          </w:r>
          <w:r w:rsidRPr="00B86AFD">
            <w:rPr>
              <w:rFonts w:ascii="Times New Roman" w:eastAsia="Times New Roman" w:hAnsi="Times New Roman" w:cs="Times New Roman"/>
              <w:i/>
              <w:iCs/>
              <w:sz w:val="16"/>
              <w:szCs w:val="16"/>
            </w:rPr>
            <w:t>Contaminants in Agriculture: Sources, Impacts and Management</w:t>
          </w:r>
          <w:r w:rsidRPr="00B86AFD">
            <w:rPr>
              <w:rFonts w:ascii="Times New Roman" w:eastAsia="Times New Roman" w:hAnsi="Times New Roman" w:cs="Times New Roman"/>
              <w:sz w:val="16"/>
              <w:szCs w:val="16"/>
            </w:rPr>
            <w:t xml:space="preserve">, Springer International Publishing, 2020, pp. 79–101.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10.1007/978-3-030-41552-5_4.</w:t>
          </w:r>
        </w:p>
        <w:p w14:paraId="2830E155" w14:textId="77777777" w:rsidR="00FE7259" w:rsidRPr="00B86AFD" w:rsidRDefault="00FE7259">
          <w:pPr>
            <w:autoSpaceDE w:val="0"/>
            <w:autoSpaceDN w:val="0"/>
            <w:ind w:hanging="640"/>
            <w:divId w:val="119264396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[11]</w:t>
          </w:r>
          <w:r w:rsidRPr="00B86AFD">
            <w:rPr>
              <w:rFonts w:ascii="Times New Roman" w:eastAsia="Times New Roman" w:hAnsi="Times New Roman" w:cs="Times New Roman"/>
              <w:sz w:val="16"/>
              <w:szCs w:val="16"/>
            </w:rPr>
            <w:tab/>
            <w:t xml:space="preserve">Y. K. Leong and J. S. Chang, “Bioremediation of heavy metals using microalgae: Recent advances and mechanisms,” </w:t>
          </w:r>
          <w:r w:rsidRPr="00B86AFD">
            <w:rPr>
              <w:rFonts w:ascii="Times New Roman" w:eastAsia="Times New Roman" w:hAnsi="Times New Roman" w:cs="Times New Roman"/>
              <w:i/>
              <w:iCs/>
              <w:sz w:val="16"/>
              <w:szCs w:val="16"/>
            </w:rPr>
            <w:t>Bioresource Technology</w:t>
          </w:r>
          <w:r w:rsidRPr="00B86AFD">
            <w:rPr>
              <w:rFonts w:ascii="Times New Roman" w:eastAsia="Times New Roman" w:hAnsi="Times New Roman" w:cs="Times New Roman"/>
              <w:sz w:val="16"/>
              <w:szCs w:val="16"/>
            </w:rPr>
            <w:t xml:space="preserve">, vol. 303. Elsevier Ltd, May 01,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10.1016/j.biortech.2020.122886.</w:t>
          </w:r>
        </w:p>
        <w:p w14:paraId="76414015" w14:textId="3076ED01" w:rsidR="00FE7259" w:rsidRPr="00B86AFD" w:rsidRDefault="00FE7259">
          <w:pPr>
            <w:autoSpaceDE w:val="0"/>
            <w:autoSpaceDN w:val="0"/>
            <w:ind w:hanging="640"/>
            <w:divId w:val="108384159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[12]</w:t>
          </w:r>
          <w:r w:rsidRPr="00B86AFD">
            <w:rPr>
              <w:rFonts w:ascii="Times New Roman" w:eastAsia="Times New Roman" w:hAnsi="Times New Roman" w:cs="Times New Roman"/>
              <w:sz w:val="16"/>
              <w:szCs w:val="16"/>
            </w:rPr>
            <w:tab/>
            <w:t xml:space="preserve">Eric. </w:t>
          </w:r>
          <w:proofErr w:type="spellStart"/>
          <w:r w:rsidRPr="00B86AFD">
            <w:rPr>
              <w:rFonts w:ascii="Times New Roman" w:eastAsia="Times New Roman" w:hAnsi="Times New Roman" w:cs="Times New Roman"/>
              <w:sz w:val="16"/>
              <w:szCs w:val="16"/>
            </w:rPr>
            <w:t>Lichtfouse</w:t>
          </w:r>
          <w:proofErr w:type="spellEnd"/>
          <w:r w:rsidRPr="00B86AFD">
            <w:rPr>
              <w:rFonts w:ascii="Times New Roman" w:eastAsia="Times New Roman" w:hAnsi="Times New Roman" w:cs="Times New Roman"/>
              <w:sz w:val="16"/>
              <w:szCs w:val="16"/>
            </w:rPr>
            <w:t xml:space="preserve">, Jan. Schwarzbauer, and D. (Environmental chemist) Robert, </w:t>
          </w:r>
          <w:r w:rsidRPr="00B86AFD">
            <w:rPr>
              <w:rFonts w:ascii="Times New Roman" w:eastAsia="Times New Roman" w:hAnsi="Times New Roman" w:cs="Times New Roman"/>
              <w:i/>
              <w:iCs/>
              <w:sz w:val="16"/>
              <w:szCs w:val="16"/>
            </w:rPr>
            <w:t>Environmental chemistry: green chemistry and pollutants in ecosystems</w:t>
          </w:r>
          <w:r w:rsidRPr="00B86AFD">
            <w:rPr>
              <w:rFonts w:ascii="Times New Roman" w:eastAsia="Times New Roman" w:hAnsi="Times New Roman" w:cs="Times New Roman"/>
              <w:sz w:val="16"/>
              <w:szCs w:val="16"/>
            </w:rPr>
            <w:t>. Springer, 2005.</w:t>
          </w:r>
        </w:p>
        <w:p w14:paraId="40446D66" w14:textId="77777777" w:rsidR="00FE7259" w:rsidRPr="00B86AFD" w:rsidRDefault="00FE7259">
          <w:pPr>
            <w:autoSpaceDE w:val="0"/>
            <w:autoSpaceDN w:val="0"/>
            <w:ind w:hanging="640"/>
            <w:divId w:val="178195136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[13]</w:t>
          </w:r>
          <w:r w:rsidRPr="00B86AFD">
            <w:rPr>
              <w:rFonts w:ascii="Times New Roman" w:eastAsia="Times New Roman" w:hAnsi="Times New Roman" w:cs="Times New Roman"/>
              <w:sz w:val="16"/>
              <w:szCs w:val="16"/>
            </w:rPr>
            <w:tab/>
            <w:t xml:space="preserve">A. S. </w:t>
          </w:r>
          <w:proofErr w:type="spellStart"/>
          <w:r w:rsidRPr="00B86AFD">
            <w:rPr>
              <w:rFonts w:ascii="Times New Roman" w:eastAsia="Times New Roman" w:hAnsi="Times New Roman" w:cs="Times New Roman"/>
              <w:sz w:val="16"/>
              <w:szCs w:val="16"/>
            </w:rPr>
            <w:t>Ayangbenro</w:t>
          </w:r>
          <w:proofErr w:type="spellEnd"/>
          <w:r w:rsidRPr="00B86AFD">
            <w:rPr>
              <w:rFonts w:ascii="Times New Roman" w:eastAsia="Times New Roman" w:hAnsi="Times New Roman" w:cs="Times New Roman"/>
              <w:sz w:val="16"/>
              <w:szCs w:val="16"/>
            </w:rPr>
            <w:t xml:space="preserve"> and O. O. Babalola, “A new strategy for heavy metal polluted environments: A review of microbial biosorbents,” </w:t>
          </w:r>
          <w:r w:rsidRPr="00B86AFD">
            <w:rPr>
              <w:rFonts w:ascii="Times New Roman" w:eastAsia="Times New Roman" w:hAnsi="Times New Roman" w:cs="Times New Roman"/>
              <w:i/>
              <w:iCs/>
              <w:sz w:val="16"/>
              <w:szCs w:val="16"/>
            </w:rPr>
            <w:t>International Journal of Environmental Research and Public Health</w:t>
          </w:r>
          <w:r w:rsidRPr="00B86AFD">
            <w:rPr>
              <w:rFonts w:ascii="Times New Roman" w:eastAsia="Times New Roman" w:hAnsi="Times New Roman" w:cs="Times New Roman"/>
              <w:sz w:val="16"/>
              <w:szCs w:val="16"/>
            </w:rPr>
            <w:t xml:space="preserve">, vol. 14, no. 1. MDPI, Jan. 19, 2017.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10.3390/ijerph14010094.</w:t>
          </w:r>
        </w:p>
        <w:p w14:paraId="1C25C0FE" w14:textId="77777777" w:rsidR="00FE7259" w:rsidRPr="00B86AFD" w:rsidRDefault="00FE7259">
          <w:pPr>
            <w:autoSpaceDE w:val="0"/>
            <w:autoSpaceDN w:val="0"/>
            <w:ind w:hanging="640"/>
            <w:divId w:val="16648390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[14]</w:t>
          </w:r>
          <w:r w:rsidRPr="00B86AFD">
            <w:rPr>
              <w:rFonts w:ascii="Times New Roman" w:eastAsia="Times New Roman" w:hAnsi="Times New Roman" w:cs="Times New Roman"/>
              <w:sz w:val="16"/>
              <w:szCs w:val="16"/>
            </w:rPr>
            <w:tab/>
            <w:t xml:space="preserve">R. A. </w:t>
          </w:r>
          <w:proofErr w:type="spellStart"/>
          <w:r w:rsidRPr="00B86AFD">
            <w:rPr>
              <w:rFonts w:ascii="Times New Roman" w:eastAsia="Times New Roman" w:hAnsi="Times New Roman" w:cs="Times New Roman"/>
              <w:sz w:val="16"/>
              <w:szCs w:val="16"/>
            </w:rPr>
            <w:t>Wuana</w:t>
          </w:r>
          <w:proofErr w:type="spellEnd"/>
          <w:r w:rsidRPr="00B86AFD">
            <w:rPr>
              <w:rFonts w:ascii="Times New Roman" w:eastAsia="Times New Roman" w:hAnsi="Times New Roman" w:cs="Times New Roman"/>
              <w:sz w:val="16"/>
              <w:szCs w:val="16"/>
            </w:rPr>
            <w:t xml:space="preserve"> and F. E. </w:t>
          </w:r>
          <w:proofErr w:type="spellStart"/>
          <w:r w:rsidRPr="00B86AFD">
            <w:rPr>
              <w:rFonts w:ascii="Times New Roman" w:eastAsia="Times New Roman" w:hAnsi="Times New Roman" w:cs="Times New Roman"/>
              <w:sz w:val="16"/>
              <w:szCs w:val="16"/>
            </w:rPr>
            <w:t>Okieimen</w:t>
          </w:r>
          <w:proofErr w:type="spellEnd"/>
          <w:r w:rsidRPr="00B86AFD">
            <w:rPr>
              <w:rFonts w:ascii="Times New Roman" w:eastAsia="Times New Roman" w:hAnsi="Times New Roman" w:cs="Times New Roman"/>
              <w:sz w:val="16"/>
              <w:szCs w:val="16"/>
            </w:rPr>
            <w:t xml:space="preserve">, “Heavy Metals in Contaminated Soils: A Review of Sources, Chemistry, Risks and Best Available Strategies for Remediation,” </w:t>
          </w:r>
          <w:r w:rsidRPr="00B86AFD">
            <w:rPr>
              <w:rFonts w:ascii="Times New Roman" w:eastAsia="Times New Roman" w:hAnsi="Times New Roman" w:cs="Times New Roman"/>
              <w:i/>
              <w:iCs/>
              <w:sz w:val="16"/>
              <w:szCs w:val="16"/>
            </w:rPr>
            <w:t xml:space="preserve">ISRN </w:t>
          </w:r>
          <w:proofErr w:type="spellStart"/>
          <w:r w:rsidRPr="00B86AFD">
            <w:rPr>
              <w:rFonts w:ascii="Times New Roman" w:eastAsia="Times New Roman" w:hAnsi="Times New Roman" w:cs="Times New Roman"/>
              <w:i/>
              <w:iCs/>
              <w:sz w:val="16"/>
              <w:szCs w:val="16"/>
            </w:rPr>
            <w:t>Ecol</w:t>
          </w:r>
          <w:proofErr w:type="spellEnd"/>
          <w:r w:rsidRPr="00B86AFD">
            <w:rPr>
              <w:rFonts w:ascii="Times New Roman" w:eastAsia="Times New Roman" w:hAnsi="Times New Roman" w:cs="Times New Roman"/>
              <w:sz w:val="16"/>
              <w:szCs w:val="16"/>
            </w:rPr>
            <w:t xml:space="preserve">, vol. 2011, pp. 1–20, Oct. 2011,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10.5402/2011/402647.</w:t>
          </w:r>
        </w:p>
        <w:p w14:paraId="6F698911" w14:textId="77777777" w:rsidR="00FE7259" w:rsidRPr="00B86AFD" w:rsidRDefault="00FE7259">
          <w:pPr>
            <w:autoSpaceDE w:val="0"/>
            <w:autoSpaceDN w:val="0"/>
            <w:ind w:hanging="640"/>
            <w:divId w:val="42535082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[15]</w:t>
          </w:r>
          <w:r w:rsidRPr="00B86AFD">
            <w:rPr>
              <w:rFonts w:ascii="Times New Roman" w:eastAsia="Times New Roman" w:hAnsi="Times New Roman" w:cs="Times New Roman"/>
              <w:sz w:val="16"/>
              <w:szCs w:val="16"/>
            </w:rPr>
            <w:tab/>
            <w:t xml:space="preserve">Z. Jin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“Application of </w:t>
          </w:r>
          <w:proofErr w:type="spellStart"/>
          <w:r w:rsidRPr="00B86AFD">
            <w:rPr>
              <w:rFonts w:ascii="Times New Roman" w:eastAsia="Times New Roman" w:hAnsi="Times New Roman" w:cs="Times New Roman"/>
              <w:sz w:val="16"/>
              <w:szCs w:val="16"/>
            </w:rPr>
            <w:t>Simplicillium</w:t>
          </w:r>
          <w:proofErr w:type="spellEnd"/>
          <w:r w:rsidRPr="00B86AFD">
            <w:rPr>
              <w:rFonts w:ascii="Times New Roman" w:eastAsia="Times New Roman" w:hAnsi="Times New Roman" w:cs="Times New Roman"/>
              <w:sz w:val="16"/>
              <w:szCs w:val="16"/>
            </w:rPr>
            <w:t xml:space="preserve"> </w:t>
          </w:r>
          <w:proofErr w:type="spellStart"/>
          <w:r w:rsidRPr="00B86AFD">
            <w:rPr>
              <w:rFonts w:ascii="Times New Roman" w:eastAsia="Times New Roman" w:hAnsi="Times New Roman" w:cs="Times New Roman"/>
              <w:sz w:val="16"/>
              <w:szCs w:val="16"/>
            </w:rPr>
            <w:t>chinense</w:t>
          </w:r>
          <w:proofErr w:type="spellEnd"/>
          <w:r w:rsidRPr="00B86AFD">
            <w:rPr>
              <w:rFonts w:ascii="Times New Roman" w:eastAsia="Times New Roman" w:hAnsi="Times New Roman" w:cs="Times New Roman"/>
              <w:sz w:val="16"/>
              <w:szCs w:val="16"/>
            </w:rPr>
            <w:t xml:space="preserve"> for Cd and Pb biosorption and enhancing heavy metal phytoremediation of soils,” </w:t>
          </w:r>
          <w:r w:rsidRPr="00B86AFD">
            <w:rPr>
              <w:rFonts w:ascii="Times New Roman" w:eastAsia="Times New Roman" w:hAnsi="Times New Roman" w:cs="Times New Roman"/>
              <w:i/>
              <w:iCs/>
              <w:sz w:val="16"/>
              <w:szCs w:val="16"/>
            </w:rPr>
            <w:t>Science of the Total Environment</w:t>
          </w:r>
          <w:r w:rsidRPr="00B86AFD">
            <w:rPr>
              <w:rFonts w:ascii="Times New Roman" w:eastAsia="Times New Roman" w:hAnsi="Times New Roman" w:cs="Times New Roman"/>
              <w:sz w:val="16"/>
              <w:szCs w:val="16"/>
            </w:rPr>
            <w:t xml:space="preserve">, vol. 697, Dec.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10.1016/j.scitotenv.2019.134148.</w:t>
          </w:r>
        </w:p>
        <w:p w14:paraId="3EBC453D" w14:textId="77777777" w:rsidR="00FE7259" w:rsidRPr="00B86AFD" w:rsidRDefault="00FE7259">
          <w:pPr>
            <w:autoSpaceDE w:val="0"/>
            <w:autoSpaceDN w:val="0"/>
            <w:ind w:hanging="640"/>
            <w:divId w:val="141146209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[16]</w:t>
          </w:r>
          <w:r w:rsidRPr="00B86AFD">
            <w:rPr>
              <w:rFonts w:ascii="Times New Roman" w:eastAsia="Times New Roman" w:hAnsi="Times New Roman" w:cs="Times New Roman"/>
              <w:sz w:val="16"/>
              <w:szCs w:val="16"/>
            </w:rPr>
            <w:tab/>
            <w:t xml:space="preserve">“Front Matter,” in </w:t>
          </w:r>
          <w:proofErr w:type="spellStart"/>
          <w:r w:rsidRPr="00B86AFD">
            <w:rPr>
              <w:rFonts w:ascii="Times New Roman" w:eastAsia="Times New Roman" w:hAnsi="Times New Roman" w:cs="Times New Roman"/>
              <w:i/>
              <w:iCs/>
              <w:sz w:val="16"/>
              <w:szCs w:val="16"/>
            </w:rPr>
            <w:t>Phytorestoration</w:t>
          </w:r>
          <w:proofErr w:type="spellEnd"/>
          <w:r w:rsidRPr="00B86AFD">
            <w:rPr>
              <w:rFonts w:ascii="Times New Roman" w:eastAsia="Times New Roman" w:hAnsi="Times New Roman" w:cs="Times New Roman"/>
              <w:i/>
              <w:iCs/>
              <w:sz w:val="16"/>
              <w:szCs w:val="16"/>
            </w:rPr>
            <w:t xml:space="preserve"> of Abandoned Mining and Oil Drilling Sites</w:t>
          </w:r>
          <w:r w:rsidRPr="00B86AFD">
            <w:rPr>
              <w:rFonts w:ascii="Times New Roman" w:eastAsia="Times New Roman" w:hAnsi="Times New Roman" w:cs="Times New Roman"/>
              <w:sz w:val="16"/>
              <w:szCs w:val="16"/>
            </w:rPr>
            <w:t xml:space="preserve">, Elsevier, 2021, pp. </w:t>
          </w:r>
          <w:proofErr w:type="spellStart"/>
          <w:r w:rsidRPr="00B86AFD">
            <w:rPr>
              <w:rFonts w:ascii="Times New Roman" w:eastAsia="Times New Roman" w:hAnsi="Times New Roman" w:cs="Times New Roman"/>
              <w:sz w:val="16"/>
              <w:szCs w:val="16"/>
            </w:rPr>
            <w:t>i</w:t>
          </w:r>
          <w:proofErr w:type="spellEnd"/>
          <w:r w:rsidRPr="00B86AFD">
            <w:rPr>
              <w:rFonts w:ascii="Times New Roman" w:eastAsia="Times New Roman" w:hAnsi="Times New Roman" w:cs="Times New Roman"/>
              <w:sz w:val="16"/>
              <w:szCs w:val="16"/>
            </w:rPr>
            <w:t xml:space="preserve">–ii.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10.1016/b978-0-12-821200-4.10000-7.</w:t>
          </w:r>
        </w:p>
        <w:p w14:paraId="57B91CEF" w14:textId="77777777" w:rsidR="00FE7259" w:rsidRPr="00B86AFD" w:rsidRDefault="00FE7259">
          <w:pPr>
            <w:autoSpaceDE w:val="0"/>
            <w:autoSpaceDN w:val="0"/>
            <w:ind w:hanging="640"/>
            <w:divId w:val="127089095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[17]</w:t>
          </w:r>
          <w:r w:rsidRPr="00B86AFD">
            <w:rPr>
              <w:rFonts w:ascii="Times New Roman" w:eastAsia="Times New Roman" w:hAnsi="Times New Roman" w:cs="Times New Roman"/>
              <w:sz w:val="16"/>
              <w:szCs w:val="16"/>
            </w:rPr>
            <w:tab/>
            <w:t>S. Lewis, M. E. Donkin, and M. H. Depledge, “Hsp70 expression in Enteromorpha intestinalis (Chlorophyta) exposed to environmental stressors,” 2001. [Online]. Available: www.elsevier.com/locate/aquatox</w:t>
          </w:r>
        </w:p>
        <w:p w14:paraId="7397EC9D" w14:textId="77777777" w:rsidR="00FE7259" w:rsidRPr="00B86AFD" w:rsidRDefault="00FE7259">
          <w:pPr>
            <w:autoSpaceDE w:val="0"/>
            <w:autoSpaceDN w:val="0"/>
            <w:ind w:hanging="640"/>
            <w:divId w:val="189288320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[18]</w:t>
          </w:r>
          <w:r w:rsidRPr="00B86AFD">
            <w:rPr>
              <w:rFonts w:ascii="Times New Roman" w:eastAsia="Times New Roman" w:hAnsi="Times New Roman" w:cs="Times New Roman"/>
              <w:sz w:val="16"/>
              <w:szCs w:val="16"/>
            </w:rPr>
            <w:tab/>
            <w:t>R. Mascher, B. Lippmann, S. Holzinger, and H. Bergmann, “Arsenate toxicity: effects on oxidative stress response molecules and enzymes in red clover plants.” [Online]. Available: www.elsevier.com/locate/plantsci</w:t>
          </w:r>
        </w:p>
        <w:p w14:paraId="265D438A" w14:textId="0D0C8A53" w:rsidR="00FE7259" w:rsidRPr="00B86AFD" w:rsidRDefault="00FE7259">
          <w:pPr>
            <w:autoSpaceDE w:val="0"/>
            <w:autoSpaceDN w:val="0"/>
            <w:ind w:hanging="640"/>
            <w:divId w:val="104367283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[19]</w:t>
          </w:r>
          <w:r w:rsidRPr="00B86AFD">
            <w:rPr>
              <w:rFonts w:ascii="Times New Roman" w:eastAsia="Times New Roman" w:hAnsi="Times New Roman" w:cs="Times New Roman"/>
              <w:sz w:val="16"/>
              <w:szCs w:val="16"/>
            </w:rPr>
            <w:tab/>
            <w:t xml:space="preserve">M. R. </w:t>
          </w:r>
          <w:proofErr w:type="spellStart"/>
          <w:r w:rsidRPr="00B86AFD">
            <w:rPr>
              <w:rFonts w:ascii="Times New Roman" w:eastAsia="Times New Roman" w:hAnsi="Times New Roman" w:cs="Times New Roman"/>
              <w:sz w:val="16"/>
              <w:szCs w:val="16"/>
            </w:rPr>
            <w:t>Shaibur</w:t>
          </w:r>
          <w:proofErr w:type="spellEnd"/>
          <w:r w:rsidRPr="00B86AFD">
            <w:rPr>
              <w:rFonts w:ascii="Times New Roman" w:eastAsia="Times New Roman" w:hAnsi="Times New Roman" w:cs="Times New Roman"/>
              <w:sz w:val="16"/>
              <w:szCs w:val="16"/>
            </w:rPr>
            <w:t xml:space="preserve">, N. Kitajima, S. M. </w:t>
          </w:r>
          <w:proofErr w:type="spellStart"/>
          <w:r w:rsidRPr="00B86AFD">
            <w:rPr>
              <w:rFonts w:ascii="Times New Roman" w:eastAsia="Times New Roman" w:hAnsi="Times New Roman" w:cs="Times New Roman"/>
              <w:sz w:val="16"/>
              <w:szCs w:val="16"/>
            </w:rPr>
            <w:t>Imamul</w:t>
          </w:r>
          <w:proofErr w:type="spellEnd"/>
          <w:r w:rsidRPr="00B86AFD">
            <w:rPr>
              <w:rFonts w:ascii="Times New Roman" w:eastAsia="Times New Roman" w:hAnsi="Times New Roman" w:cs="Times New Roman"/>
              <w:sz w:val="16"/>
              <w:szCs w:val="16"/>
            </w:rPr>
            <w:t xml:space="preserve"> Huq, and S. Kawai, “Arsenic-iron interaction: Effect of additional iron on arsenic-induced chlorosis in barley grown in water culture,” </w:t>
          </w:r>
          <w:r w:rsidRPr="00B86AFD">
            <w:rPr>
              <w:rFonts w:ascii="Times New Roman" w:eastAsia="Times New Roman" w:hAnsi="Times New Roman" w:cs="Times New Roman"/>
              <w:i/>
              <w:iCs/>
              <w:sz w:val="16"/>
              <w:szCs w:val="16"/>
            </w:rPr>
            <w:t xml:space="preserve">Soil Sci Plant </w:t>
          </w:r>
          <w:proofErr w:type="spellStart"/>
          <w:r w:rsidRPr="00B86AFD">
            <w:rPr>
              <w:rFonts w:ascii="Times New Roman" w:eastAsia="Times New Roman" w:hAnsi="Times New Roman" w:cs="Times New Roman"/>
              <w:i/>
              <w:iCs/>
              <w:sz w:val="16"/>
              <w:szCs w:val="16"/>
            </w:rPr>
            <w:t>Nutr</w:t>
          </w:r>
          <w:proofErr w:type="spellEnd"/>
          <w:r w:rsidRPr="00B86AFD">
            <w:rPr>
              <w:rFonts w:ascii="Times New Roman" w:eastAsia="Times New Roman" w:hAnsi="Times New Roman" w:cs="Times New Roman"/>
              <w:sz w:val="16"/>
              <w:szCs w:val="16"/>
            </w:rPr>
            <w:t xml:space="preserve">, vol. 55, no. 6, pp. 739–746, Dec. 2009,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10.1111/j.1747-0765.2009.</w:t>
          </w:r>
          <w:r w:rsidR="000E591A" w:rsidRPr="00B86AFD">
            <w:rPr>
              <w:rFonts w:ascii="Times New Roman" w:eastAsia="Times New Roman" w:hAnsi="Times New Roman" w:cs="Times New Roman"/>
              <w:sz w:val="16"/>
              <w:szCs w:val="16"/>
            </w:rPr>
            <w:t xml:space="preserve">00414. x. </w:t>
          </w:r>
        </w:p>
        <w:p w14:paraId="62F4CC63" w14:textId="77777777" w:rsidR="00FE7259" w:rsidRPr="00B86AFD" w:rsidRDefault="00FE7259">
          <w:pPr>
            <w:autoSpaceDE w:val="0"/>
            <w:autoSpaceDN w:val="0"/>
            <w:ind w:hanging="640"/>
            <w:divId w:val="33025611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[20]</w:t>
          </w:r>
          <w:r w:rsidRPr="00B86AFD">
            <w:rPr>
              <w:rFonts w:ascii="Times New Roman" w:eastAsia="Times New Roman" w:hAnsi="Times New Roman" w:cs="Times New Roman"/>
              <w:sz w:val="16"/>
              <w:szCs w:val="16"/>
            </w:rPr>
            <w:tab/>
            <w:t xml:space="preserve">S. K. Yadav, “Heavy metals toxicity in plants: An overview on the role of glutathione and </w:t>
          </w:r>
          <w:proofErr w:type="spellStart"/>
          <w:r w:rsidRPr="00B86AFD">
            <w:rPr>
              <w:rFonts w:ascii="Times New Roman" w:eastAsia="Times New Roman" w:hAnsi="Times New Roman" w:cs="Times New Roman"/>
              <w:sz w:val="16"/>
              <w:szCs w:val="16"/>
            </w:rPr>
            <w:t>phytochelatins</w:t>
          </w:r>
          <w:proofErr w:type="spellEnd"/>
          <w:r w:rsidRPr="00B86AFD">
            <w:rPr>
              <w:rFonts w:ascii="Times New Roman" w:eastAsia="Times New Roman" w:hAnsi="Times New Roman" w:cs="Times New Roman"/>
              <w:sz w:val="16"/>
              <w:szCs w:val="16"/>
            </w:rPr>
            <w:t xml:space="preserve"> in heavy metal stress tolerance of plants,” </w:t>
          </w:r>
          <w:r w:rsidRPr="00B86AFD">
            <w:rPr>
              <w:rFonts w:ascii="Times New Roman" w:eastAsia="Times New Roman" w:hAnsi="Times New Roman" w:cs="Times New Roman"/>
              <w:i/>
              <w:iCs/>
              <w:sz w:val="16"/>
              <w:szCs w:val="16"/>
            </w:rPr>
            <w:t>South African Journal of Botany</w:t>
          </w:r>
          <w:r w:rsidRPr="00B86AFD">
            <w:rPr>
              <w:rFonts w:ascii="Times New Roman" w:eastAsia="Times New Roman" w:hAnsi="Times New Roman" w:cs="Times New Roman"/>
              <w:sz w:val="16"/>
              <w:szCs w:val="16"/>
            </w:rPr>
            <w:t xml:space="preserve">, vol. 76, no. 2. pp. 167–179, Apr. 2010.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10.1016/j.sajb.2009.10.007.</w:t>
          </w:r>
        </w:p>
        <w:p w14:paraId="6451E833" w14:textId="77777777" w:rsidR="00FE7259" w:rsidRPr="00B86AFD" w:rsidRDefault="00FE7259">
          <w:pPr>
            <w:autoSpaceDE w:val="0"/>
            <w:autoSpaceDN w:val="0"/>
            <w:ind w:hanging="640"/>
            <w:divId w:val="124087043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[21]</w:t>
          </w:r>
          <w:r w:rsidRPr="00B86AFD">
            <w:rPr>
              <w:rFonts w:ascii="Times New Roman" w:eastAsia="Times New Roman" w:hAnsi="Times New Roman" w:cs="Times New Roman"/>
              <w:sz w:val="16"/>
              <w:szCs w:val="16"/>
            </w:rPr>
            <w:tab/>
            <w:t xml:space="preserve">M. K. Hasan, Y. Cheng, M. K. Kanwar, X. Y. Chu, G. J. Ahammed, and Z. Y. Qi, “Responses of plant proteins to heavy metal stress—a review,” </w:t>
          </w:r>
          <w:r w:rsidRPr="00B86AFD">
            <w:rPr>
              <w:rFonts w:ascii="Times New Roman" w:eastAsia="Times New Roman" w:hAnsi="Times New Roman" w:cs="Times New Roman"/>
              <w:i/>
              <w:iCs/>
              <w:sz w:val="16"/>
              <w:szCs w:val="16"/>
            </w:rPr>
            <w:t>Frontiers in Plant Science</w:t>
          </w:r>
          <w:r w:rsidRPr="00B86AFD">
            <w:rPr>
              <w:rFonts w:ascii="Times New Roman" w:eastAsia="Times New Roman" w:hAnsi="Times New Roman" w:cs="Times New Roman"/>
              <w:sz w:val="16"/>
              <w:szCs w:val="16"/>
            </w:rPr>
            <w:t xml:space="preserve">, vol. 8. Frontiers Media S.A., Sep. 05, 2017.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10.3389/fpls.2017.01492.</w:t>
          </w:r>
        </w:p>
        <w:p w14:paraId="3545DE7F" w14:textId="77777777" w:rsidR="00FE7259" w:rsidRPr="00B86AFD" w:rsidRDefault="00FE7259">
          <w:pPr>
            <w:autoSpaceDE w:val="0"/>
            <w:autoSpaceDN w:val="0"/>
            <w:ind w:hanging="640"/>
            <w:divId w:val="199945749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[22]</w:t>
          </w:r>
          <w:r w:rsidRPr="00B86AFD">
            <w:rPr>
              <w:rFonts w:ascii="Times New Roman" w:eastAsia="Times New Roman" w:hAnsi="Times New Roman" w:cs="Times New Roman"/>
              <w:sz w:val="16"/>
              <w:szCs w:val="16"/>
            </w:rPr>
            <w:tab/>
            <w:t xml:space="preserve">P. Sachan and N. Lal, “An Overview of Nickel (Ni2+) Essentiality, Toxicity and Tolerance Strategies in Plants,” </w:t>
          </w:r>
          <w:r w:rsidRPr="00B86AFD">
            <w:rPr>
              <w:rFonts w:ascii="Times New Roman" w:eastAsia="Times New Roman" w:hAnsi="Times New Roman" w:cs="Times New Roman"/>
              <w:i/>
              <w:iCs/>
              <w:sz w:val="16"/>
              <w:szCs w:val="16"/>
            </w:rPr>
            <w:t>Asian Journal of Biology</w:t>
          </w:r>
          <w:r w:rsidRPr="00B86AFD">
            <w:rPr>
              <w:rFonts w:ascii="Times New Roman" w:eastAsia="Times New Roman" w:hAnsi="Times New Roman" w:cs="Times New Roman"/>
              <w:sz w:val="16"/>
              <w:szCs w:val="16"/>
            </w:rPr>
            <w:t xml:space="preserve">, vol. 2, no. 4, pp. 1–15, Jan. 2017,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10.9734/</w:t>
          </w:r>
          <w:proofErr w:type="spellStart"/>
          <w:r w:rsidRPr="00B86AFD">
            <w:rPr>
              <w:rFonts w:ascii="Times New Roman" w:eastAsia="Times New Roman" w:hAnsi="Times New Roman" w:cs="Times New Roman"/>
              <w:sz w:val="16"/>
              <w:szCs w:val="16"/>
            </w:rPr>
            <w:t>ajob</w:t>
          </w:r>
          <w:proofErr w:type="spellEnd"/>
          <w:r w:rsidRPr="00B86AFD">
            <w:rPr>
              <w:rFonts w:ascii="Times New Roman" w:eastAsia="Times New Roman" w:hAnsi="Times New Roman" w:cs="Times New Roman"/>
              <w:sz w:val="16"/>
              <w:szCs w:val="16"/>
            </w:rPr>
            <w:t>/2017/33931.</w:t>
          </w:r>
        </w:p>
        <w:p w14:paraId="54756C2D" w14:textId="77777777" w:rsidR="00FE7259" w:rsidRPr="00B86AFD" w:rsidRDefault="00FE7259">
          <w:pPr>
            <w:autoSpaceDE w:val="0"/>
            <w:autoSpaceDN w:val="0"/>
            <w:ind w:hanging="640"/>
            <w:divId w:val="167977137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[23]</w:t>
          </w:r>
          <w:r w:rsidRPr="00B86AFD">
            <w:rPr>
              <w:rFonts w:ascii="Times New Roman" w:eastAsia="Times New Roman" w:hAnsi="Times New Roman" w:cs="Times New Roman"/>
              <w:sz w:val="16"/>
              <w:szCs w:val="16"/>
            </w:rPr>
            <w:tab/>
            <w:t xml:space="preserve">A. </w:t>
          </w:r>
          <w:proofErr w:type="spellStart"/>
          <w:r w:rsidRPr="00B86AFD">
            <w:rPr>
              <w:rFonts w:ascii="Times New Roman" w:eastAsia="Times New Roman" w:hAnsi="Times New Roman" w:cs="Times New Roman"/>
              <w:sz w:val="16"/>
              <w:szCs w:val="16"/>
            </w:rPr>
            <w:t>Embrandiri</w:t>
          </w:r>
          <w:proofErr w:type="spellEnd"/>
          <w:r w:rsidRPr="00B86AFD">
            <w:rPr>
              <w:rFonts w:ascii="Times New Roman" w:eastAsia="Times New Roman" w:hAnsi="Times New Roman" w:cs="Times New Roman"/>
              <w:sz w:val="16"/>
              <w:szCs w:val="16"/>
            </w:rPr>
            <w:t xml:space="preserve">, S. </w:t>
          </w:r>
          <w:proofErr w:type="spellStart"/>
          <w:r w:rsidRPr="00B86AFD">
            <w:rPr>
              <w:rFonts w:ascii="Times New Roman" w:eastAsia="Times New Roman" w:hAnsi="Times New Roman" w:cs="Times New Roman"/>
              <w:sz w:val="16"/>
              <w:szCs w:val="16"/>
            </w:rPr>
            <w:t>Katheem</w:t>
          </w:r>
          <w:proofErr w:type="spellEnd"/>
          <w:r w:rsidRPr="00B86AFD">
            <w:rPr>
              <w:rFonts w:ascii="Times New Roman" w:eastAsia="Times New Roman" w:hAnsi="Times New Roman" w:cs="Times New Roman"/>
              <w:sz w:val="16"/>
              <w:szCs w:val="16"/>
            </w:rPr>
            <w:t xml:space="preserve"> </w:t>
          </w:r>
          <w:proofErr w:type="spellStart"/>
          <w:r w:rsidRPr="00B86AFD">
            <w:rPr>
              <w:rFonts w:ascii="Times New Roman" w:eastAsia="Times New Roman" w:hAnsi="Times New Roman" w:cs="Times New Roman"/>
              <w:sz w:val="16"/>
              <w:szCs w:val="16"/>
            </w:rPr>
            <w:t>Kiyasudeen</w:t>
          </w:r>
          <w:proofErr w:type="spellEnd"/>
          <w:r w:rsidRPr="00B86AFD">
            <w:rPr>
              <w:rFonts w:ascii="Times New Roman" w:eastAsia="Times New Roman" w:hAnsi="Times New Roman" w:cs="Times New Roman"/>
              <w:sz w:val="16"/>
              <w:szCs w:val="16"/>
            </w:rPr>
            <w:t xml:space="preserve">, P. F. Rupani, and M. H. Ibrahim, “Environmental xenobiotics and its effects on natural ecosystem,” in </w:t>
          </w:r>
          <w:r w:rsidRPr="00B86AFD">
            <w:rPr>
              <w:rFonts w:ascii="Times New Roman" w:eastAsia="Times New Roman" w:hAnsi="Times New Roman" w:cs="Times New Roman"/>
              <w:i/>
              <w:iCs/>
              <w:sz w:val="16"/>
              <w:szCs w:val="16"/>
            </w:rPr>
            <w:t>Plant Responses to Xenobiotics</w:t>
          </w:r>
          <w:r w:rsidRPr="00B86AFD">
            <w:rPr>
              <w:rFonts w:ascii="Times New Roman" w:eastAsia="Times New Roman" w:hAnsi="Times New Roman" w:cs="Times New Roman"/>
              <w:sz w:val="16"/>
              <w:szCs w:val="16"/>
            </w:rPr>
            <w:t xml:space="preserve">, Springer Singapore, 2016, pp. 1–18.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10.1007/978-981-10-2860-1_1.</w:t>
          </w:r>
        </w:p>
        <w:p w14:paraId="37C3E379" w14:textId="77777777" w:rsidR="00FE7259" w:rsidRPr="00B86AFD" w:rsidRDefault="00FE7259">
          <w:pPr>
            <w:autoSpaceDE w:val="0"/>
            <w:autoSpaceDN w:val="0"/>
            <w:ind w:hanging="640"/>
            <w:divId w:val="34610471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[24]</w:t>
          </w:r>
          <w:r w:rsidRPr="00B86AFD">
            <w:rPr>
              <w:rFonts w:ascii="Times New Roman" w:eastAsia="Times New Roman" w:hAnsi="Times New Roman" w:cs="Times New Roman"/>
              <w:sz w:val="16"/>
              <w:szCs w:val="16"/>
            </w:rPr>
            <w:tab/>
            <w:t xml:space="preserve">S. </w:t>
          </w:r>
          <w:proofErr w:type="spellStart"/>
          <w:r w:rsidRPr="00B86AFD">
            <w:rPr>
              <w:rFonts w:ascii="Times New Roman" w:eastAsia="Times New Roman" w:hAnsi="Times New Roman" w:cs="Times New Roman"/>
              <w:sz w:val="16"/>
              <w:szCs w:val="16"/>
            </w:rPr>
            <w:t>Atashgahi</w:t>
          </w:r>
          <w:proofErr w:type="spellEnd"/>
          <w:r w:rsidRPr="00B86AFD">
            <w:rPr>
              <w:rFonts w:ascii="Times New Roman" w:eastAsia="Times New Roman" w:hAnsi="Times New Roman" w:cs="Times New Roman"/>
              <w:sz w:val="16"/>
              <w:szCs w:val="16"/>
            </w:rPr>
            <w:t xml:space="preserve">, S. A. Shetty, H. Smidt, and W. M. de Vos, “Flux, impact, and fate of halogenated xenobiotic compounds in the gut,” </w:t>
          </w:r>
          <w:r w:rsidRPr="00B86AFD">
            <w:rPr>
              <w:rFonts w:ascii="Times New Roman" w:eastAsia="Times New Roman" w:hAnsi="Times New Roman" w:cs="Times New Roman"/>
              <w:i/>
              <w:iCs/>
              <w:sz w:val="16"/>
              <w:szCs w:val="16"/>
            </w:rPr>
            <w:t>Frontiers in Physiology</w:t>
          </w:r>
          <w:r w:rsidRPr="00B86AFD">
            <w:rPr>
              <w:rFonts w:ascii="Times New Roman" w:eastAsia="Times New Roman" w:hAnsi="Times New Roman" w:cs="Times New Roman"/>
              <w:sz w:val="16"/>
              <w:szCs w:val="16"/>
            </w:rPr>
            <w:t xml:space="preserve">, vol. 9, no. JUL. Frontiers Media S.A., Jul. 10, 2018.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10.3389/fphys.2018.00888.</w:t>
          </w:r>
        </w:p>
        <w:p w14:paraId="70FA6CB9" w14:textId="77777777" w:rsidR="00FE7259" w:rsidRPr="00B86AFD" w:rsidRDefault="00FE7259">
          <w:pPr>
            <w:autoSpaceDE w:val="0"/>
            <w:autoSpaceDN w:val="0"/>
            <w:ind w:hanging="640"/>
            <w:divId w:val="185422217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[25]</w:t>
          </w:r>
          <w:r w:rsidRPr="00B86AFD">
            <w:rPr>
              <w:rFonts w:ascii="Times New Roman" w:eastAsia="Times New Roman" w:hAnsi="Times New Roman" w:cs="Times New Roman"/>
              <w:sz w:val="16"/>
              <w:szCs w:val="16"/>
            </w:rPr>
            <w:tab/>
            <w:t xml:space="preserve">D. </w:t>
          </w:r>
          <w:proofErr w:type="spellStart"/>
          <w:r w:rsidRPr="00B86AFD">
            <w:rPr>
              <w:rFonts w:ascii="Times New Roman" w:eastAsia="Times New Roman" w:hAnsi="Times New Roman" w:cs="Times New Roman"/>
              <w:sz w:val="16"/>
              <w:szCs w:val="16"/>
            </w:rPr>
            <w:t>Dirbeba</w:t>
          </w:r>
          <w:proofErr w:type="spellEnd"/>
          <w:r w:rsidRPr="00B86AFD">
            <w:rPr>
              <w:rFonts w:ascii="Times New Roman" w:eastAsia="Times New Roman" w:hAnsi="Times New Roman" w:cs="Times New Roman"/>
              <w:sz w:val="16"/>
              <w:szCs w:val="16"/>
            </w:rPr>
            <w:t xml:space="preserve"> Dinka, “Environmental Xenobiotics and Their Adverse Health Impacts-A General Review,” </w:t>
          </w:r>
          <w:r w:rsidRPr="00B86AFD">
            <w:rPr>
              <w:rFonts w:ascii="Times New Roman" w:eastAsia="Times New Roman" w:hAnsi="Times New Roman" w:cs="Times New Roman"/>
              <w:i/>
              <w:iCs/>
              <w:sz w:val="16"/>
              <w:szCs w:val="16"/>
            </w:rPr>
            <w:t>Journal of Environment Pollution and Human Health</w:t>
          </w:r>
          <w:r w:rsidRPr="00B86AFD">
            <w:rPr>
              <w:rFonts w:ascii="Times New Roman" w:eastAsia="Times New Roman" w:hAnsi="Times New Roman" w:cs="Times New Roman"/>
              <w:sz w:val="16"/>
              <w:szCs w:val="16"/>
            </w:rPr>
            <w:t xml:space="preserve">, vol. 6, no. 3, pp. 77–88, 2018,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10.12691/jephh-6-3-1.</w:t>
          </w:r>
        </w:p>
        <w:p w14:paraId="5229F841" w14:textId="77777777" w:rsidR="00FE7259" w:rsidRPr="00B86AFD" w:rsidRDefault="00FE7259">
          <w:pPr>
            <w:autoSpaceDE w:val="0"/>
            <w:autoSpaceDN w:val="0"/>
            <w:ind w:hanging="640"/>
            <w:divId w:val="38915457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[26]</w:t>
          </w:r>
          <w:r w:rsidRPr="00B86AFD">
            <w:rPr>
              <w:rFonts w:ascii="Times New Roman" w:eastAsia="Times New Roman" w:hAnsi="Times New Roman" w:cs="Times New Roman"/>
              <w:sz w:val="16"/>
              <w:szCs w:val="16"/>
            </w:rPr>
            <w:tab/>
            <w:t xml:space="preserve">E. </w:t>
          </w:r>
          <w:proofErr w:type="spellStart"/>
          <w:r w:rsidRPr="00B86AFD">
            <w:rPr>
              <w:rFonts w:ascii="Times New Roman" w:eastAsia="Times New Roman" w:hAnsi="Times New Roman" w:cs="Times New Roman"/>
              <w:sz w:val="16"/>
              <w:szCs w:val="16"/>
            </w:rPr>
            <w:t>Petavratzi</w:t>
          </w:r>
          <w:proofErr w:type="spellEnd"/>
          <w:r w:rsidRPr="00B86AFD">
            <w:rPr>
              <w:rFonts w:ascii="Times New Roman" w:eastAsia="Times New Roman" w:hAnsi="Times New Roman" w:cs="Times New Roman"/>
              <w:sz w:val="16"/>
              <w:szCs w:val="16"/>
            </w:rPr>
            <w:t xml:space="preserve">, S. Kingman, and I. Lowndes, “Particulates from mining operations: A review of sources, effects and regulations,” </w:t>
          </w:r>
          <w:r w:rsidRPr="00B86AFD">
            <w:rPr>
              <w:rFonts w:ascii="Times New Roman" w:eastAsia="Times New Roman" w:hAnsi="Times New Roman" w:cs="Times New Roman"/>
              <w:i/>
              <w:iCs/>
              <w:sz w:val="16"/>
              <w:szCs w:val="16"/>
            </w:rPr>
            <w:t>Miner Eng</w:t>
          </w:r>
          <w:r w:rsidRPr="00B86AFD">
            <w:rPr>
              <w:rFonts w:ascii="Times New Roman" w:eastAsia="Times New Roman" w:hAnsi="Times New Roman" w:cs="Times New Roman"/>
              <w:sz w:val="16"/>
              <w:szCs w:val="16"/>
            </w:rPr>
            <w:t xml:space="preserve">, vol. 18, no. 12, pp. 1183–1199, 2005,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10.1016/j.mineng.2005.06.017.</w:t>
          </w:r>
        </w:p>
        <w:p w14:paraId="2F25C9FA" w14:textId="77777777" w:rsidR="00FE7259" w:rsidRPr="00B86AFD" w:rsidRDefault="00FE7259">
          <w:pPr>
            <w:autoSpaceDE w:val="0"/>
            <w:autoSpaceDN w:val="0"/>
            <w:ind w:hanging="640"/>
            <w:divId w:val="172505908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[27]</w:t>
          </w:r>
          <w:r w:rsidRPr="00B86AFD">
            <w:rPr>
              <w:rFonts w:ascii="Times New Roman" w:eastAsia="Times New Roman" w:hAnsi="Times New Roman" w:cs="Times New Roman"/>
              <w:sz w:val="16"/>
              <w:szCs w:val="16"/>
            </w:rPr>
            <w:tab/>
            <w:t xml:space="preserve">T. </w:t>
          </w:r>
          <w:proofErr w:type="spellStart"/>
          <w:r w:rsidRPr="00B86AFD">
            <w:rPr>
              <w:rFonts w:ascii="Times New Roman" w:eastAsia="Times New Roman" w:hAnsi="Times New Roman" w:cs="Times New Roman"/>
              <w:sz w:val="16"/>
              <w:szCs w:val="16"/>
            </w:rPr>
            <w:t>Zerizghi</w:t>
          </w:r>
          <w:proofErr w:type="spellEnd"/>
          <w:r w:rsidRPr="00B86AFD">
            <w:rPr>
              <w:rFonts w:ascii="Times New Roman" w:eastAsia="Times New Roman" w:hAnsi="Times New Roman" w:cs="Times New Roman"/>
              <w:sz w:val="16"/>
              <w:szCs w:val="16"/>
            </w:rPr>
            <w:t xml:space="preserve">, Y. Yang, W. Wang, Y. Zhou, J. Zhang, and Y. Yi, “Ecological risk assessment of heavy metal concentrations in sediment and fish of a shallow lake: a case study of </w:t>
          </w:r>
          <w:proofErr w:type="spellStart"/>
          <w:r w:rsidRPr="00B86AFD">
            <w:rPr>
              <w:rFonts w:ascii="Times New Roman" w:eastAsia="Times New Roman" w:hAnsi="Times New Roman" w:cs="Times New Roman"/>
              <w:sz w:val="16"/>
              <w:szCs w:val="16"/>
            </w:rPr>
            <w:t>Baiyangdian</w:t>
          </w:r>
          <w:proofErr w:type="spellEnd"/>
          <w:r w:rsidRPr="00B86AFD">
            <w:rPr>
              <w:rFonts w:ascii="Times New Roman" w:eastAsia="Times New Roman" w:hAnsi="Times New Roman" w:cs="Times New Roman"/>
              <w:sz w:val="16"/>
              <w:szCs w:val="16"/>
            </w:rPr>
            <w:t xml:space="preserve"> Lake, North China,” </w:t>
          </w:r>
          <w:r w:rsidRPr="00B86AFD">
            <w:rPr>
              <w:rFonts w:ascii="Times New Roman" w:eastAsia="Times New Roman" w:hAnsi="Times New Roman" w:cs="Times New Roman"/>
              <w:i/>
              <w:iCs/>
              <w:sz w:val="16"/>
              <w:szCs w:val="16"/>
            </w:rPr>
            <w:t>Environ Monit Assess</w:t>
          </w:r>
          <w:r w:rsidRPr="00B86AFD">
            <w:rPr>
              <w:rFonts w:ascii="Times New Roman" w:eastAsia="Times New Roman" w:hAnsi="Times New Roman" w:cs="Times New Roman"/>
              <w:sz w:val="16"/>
              <w:szCs w:val="16"/>
            </w:rPr>
            <w:t xml:space="preserve">, vol. 192, no. 2, Feb.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10.1007/s10661-020-8078-8.</w:t>
          </w:r>
        </w:p>
        <w:p w14:paraId="57C25908" w14:textId="77777777" w:rsidR="00FE7259" w:rsidRPr="00B86AFD" w:rsidRDefault="00FE7259">
          <w:pPr>
            <w:autoSpaceDE w:val="0"/>
            <w:autoSpaceDN w:val="0"/>
            <w:ind w:hanging="640"/>
            <w:divId w:val="122232544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lastRenderedPageBreak/>
            <w:t>[28]</w:t>
          </w:r>
          <w:r w:rsidRPr="00B86AFD">
            <w:rPr>
              <w:rFonts w:ascii="Times New Roman" w:eastAsia="Times New Roman" w:hAnsi="Times New Roman" w:cs="Times New Roman"/>
              <w:sz w:val="16"/>
              <w:szCs w:val="16"/>
            </w:rPr>
            <w:tab/>
            <w:t>“nawrot2006”.</w:t>
          </w:r>
        </w:p>
        <w:p w14:paraId="55DE603F" w14:textId="77777777" w:rsidR="00FE7259" w:rsidRPr="00B86AFD" w:rsidRDefault="00FE7259">
          <w:pPr>
            <w:autoSpaceDE w:val="0"/>
            <w:autoSpaceDN w:val="0"/>
            <w:ind w:hanging="640"/>
            <w:divId w:val="2085760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[29]</w:t>
          </w:r>
          <w:r w:rsidRPr="00B86AFD">
            <w:rPr>
              <w:rFonts w:ascii="Times New Roman" w:eastAsia="Times New Roman" w:hAnsi="Times New Roman" w:cs="Times New Roman"/>
              <w:sz w:val="16"/>
              <w:szCs w:val="16"/>
            </w:rPr>
            <w:tab/>
            <w:t xml:space="preserve">M. Ahern, M. Mullett, K. MacKay, and C. Hamilton, “Residence in coal-mining areas and low-birth-weight outcomes,” </w:t>
          </w:r>
          <w:r w:rsidRPr="00B86AFD">
            <w:rPr>
              <w:rFonts w:ascii="Times New Roman" w:eastAsia="Times New Roman" w:hAnsi="Times New Roman" w:cs="Times New Roman"/>
              <w:i/>
              <w:iCs/>
              <w:sz w:val="16"/>
              <w:szCs w:val="16"/>
            </w:rPr>
            <w:t>Matern Child Health J</w:t>
          </w:r>
          <w:r w:rsidRPr="00B86AFD">
            <w:rPr>
              <w:rFonts w:ascii="Times New Roman" w:eastAsia="Times New Roman" w:hAnsi="Times New Roman" w:cs="Times New Roman"/>
              <w:sz w:val="16"/>
              <w:szCs w:val="16"/>
            </w:rPr>
            <w:t xml:space="preserve">, vol. 15, no. 7, pp. 974–979, Oct. 2011,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10.1007/s10995-009-0555-1.</w:t>
          </w:r>
        </w:p>
        <w:p w14:paraId="4F1F30A5" w14:textId="77777777" w:rsidR="00FE7259" w:rsidRPr="00B86AFD" w:rsidRDefault="00FE7259">
          <w:pPr>
            <w:autoSpaceDE w:val="0"/>
            <w:autoSpaceDN w:val="0"/>
            <w:ind w:hanging="640"/>
            <w:divId w:val="213988279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[30]</w:t>
          </w:r>
          <w:r w:rsidRPr="00B86AFD">
            <w:rPr>
              <w:rFonts w:ascii="Times New Roman" w:eastAsia="Times New Roman" w:hAnsi="Times New Roman" w:cs="Times New Roman"/>
              <w:sz w:val="16"/>
              <w:szCs w:val="16"/>
            </w:rPr>
            <w:tab/>
            <w:t xml:space="preserve">R. A. Bernhoft, “Mercury toxicity and treatment: A review of the literature,” </w:t>
          </w:r>
          <w:r w:rsidRPr="00B86AFD">
            <w:rPr>
              <w:rFonts w:ascii="Times New Roman" w:eastAsia="Times New Roman" w:hAnsi="Times New Roman" w:cs="Times New Roman"/>
              <w:i/>
              <w:iCs/>
              <w:sz w:val="16"/>
              <w:szCs w:val="16"/>
            </w:rPr>
            <w:t>Journal of Environmental and Public Health</w:t>
          </w:r>
          <w:r w:rsidRPr="00B86AFD">
            <w:rPr>
              <w:rFonts w:ascii="Times New Roman" w:eastAsia="Times New Roman" w:hAnsi="Times New Roman" w:cs="Times New Roman"/>
              <w:sz w:val="16"/>
              <w:szCs w:val="16"/>
            </w:rPr>
            <w:t xml:space="preserve">, vol. 2012. </w:t>
          </w:r>
          <w:proofErr w:type="spellStart"/>
          <w:r w:rsidRPr="00B86AFD">
            <w:rPr>
              <w:rFonts w:ascii="Times New Roman" w:eastAsia="Times New Roman" w:hAnsi="Times New Roman" w:cs="Times New Roman"/>
              <w:sz w:val="16"/>
              <w:szCs w:val="16"/>
            </w:rPr>
            <w:t>Hindawi</w:t>
          </w:r>
          <w:proofErr w:type="spellEnd"/>
          <w:r w:rsidRPr="00B86AFD">
            <w:rPr>
              <w:rFonts w:ascii="Times New Roman" w:eastAsia="Times New Roman" w:hAnsi="Times New Roman" w:cs="Times New Roman"/>
              <w:sz w:val="16"/>
              <w:szCs w:val="16"/>
            </w:rPr>
            <w:t xml:space="preserve"> Publishing Corporation, 2012.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10.1155/2012/460508.</w:t>
          </w:r>
        </w:p>
        <w:p w14:paraId="7A9A0906" w14:textId="77777777" w:rsidR="00FE7259" w:rsidRPr="00B86AFD" w:rsidRDefault="00FE7259">
          <w:pPr>
            <w:autoSpaceDE w:val="0"/>
            <w:autoSpaceDN w:val="0"/>
            <w:ind w:hanging="640"/>
            <w:divId w:val="103180438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[31]</w:t>
          </w:r>
          <w:r w:rsidRPr="00B86AFD">
            <w:rPr>
              <w:rFonts w:ascii="Times New Roman" w:eastAsia="Times New Roman" w:hAnsi="Times New Roman" w:cs="Times New Roman"/>
              <w:sz w:val="16"/>
              <w:szCs w:val="16"/>
            </w:rPr>
            <w:tab/>
            <w:t xml:space="preserve">G. Flora, D. Gupta, and A. Tiwari, “Toxicity of lead: A review with recent updates,” </w:t>
          </w:r>
          <w:r w:rsidRPr="00B86AFD">
            <w:rPr>
              <w:rFonts w:ascii="Times New Roman" w:eastAsia="Times New Roman" w:hAnsi="Times New Roman" w:cs="Times New Roman"/>
              <w:i/>
              <w:iCs/>
              <w:sz w:val="16"/>
              <w:szCs w:val="16"/>
            </w:rPr>
            <w:t>Interdisciplinary Toxicology</w:t>
          </w:r>
          <w:r w:rsidRPr="00B86AFD">
            <w:rPr>
              <w:rFonts w:ascii="Times New Roman" w:eastAsia="Times New Roman" w:hAnsi="Times New Roman" w:cs="Times New Roman"/>
              <w:sz w:val="16"/>
              <w:szCs w:val="16"/>
            </w:rPr>
            <w:t xml:space="preserve">, vol. 5, no. 2. pp. 47–58, 2012.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10.2478/v10102-012-0009-2.</w:t>
          </w:r>
        </w:p>
        <w:p w14:paraId="02591848" w14:textId="77777777" w:rsidR="00FE7259" w:rsidRPr="00B86AFD" w:rsidRDefault="00FE7259">
          <w:pPr>
            <w:autoSpaceDE w:val="0"/>
            <w:autoSpaceDN w:val="0"/>
            <w:ind w:hanging="640"/>
            <w:divId w:val="102185868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[32]</w:t>
          </w:r>
          <w:r w:rsidRPr="00B86AFD">
            <w:rPr>
              <w:rFonts w:ascii="Times New Roman" w:eastAsia="Times New Roman" w:hAnsi="Times New Roman" w:cs="Times New Roman"/>
              <w:sz w:val="16"/>
              <w:szCs w:val="16"/>
            </w:rPr>
            <w:tab/>
            <w:t>E. Muszyńska and E. Hanus-</w:t>
          </w:r>
          <w:proofErr w:type="spellStart"/>
          <w:r w:rsidRPr="00B86AFD">
            <w:rPr>
              <w:rFonts w:ascii="Times New Roman" w:eastAsia="Times New Roman" w:hAnsi="Times New Roman" w:cs="Times New Roman"/>
              <w:sz w:val="16"/>
              <w:szCs w:val="16"/>
            </w:rPr>
            <w:t>Fajerska</w:t>
          </w:r>
          <w:proofErr w:type="spellEnd"/>
          <w:r w:rsidRPr="00B86AFD">
            <w:rPr>
              <w:rFonts w:ascii="Times New Roman" w:eastAsia="Times New Roman" w:hAnsi="Times New Roman" w:cs="Times New Roman"/>
              <w:sz w:val="16"/>
              <w:szCs w:val="16"/>
            </w:rPr>
            <w:t xml:space="preserve">, “Why are heavy metal hyperaccumulating plants so </w:t>
          </w:r>
          <w:proofErr w:type="gramStart"/>
          <w:r w:rsidRPr="00B86AFD">
            <w:rPr>
              <w:rFonts w:ascii="Times New Roman" w:eastAsia="Times New Roman" w:hAnsi="Times New Roman" w:cs="Times New Roman"/>
              <w:sz w:val="16"/>
              <w:szCs w:val="16"/>
            </w:rPr>
            <w:t>amazing?,</w:t>
          </w:r>
          <w:proofErr w:type="gramEnd"/>
          <w:r w:rsidRPr="00B86AFD">
            <w:rPr>
              <w:rFonts w:ascii="Times New Roman" w:eastAsia="Times New Roman" w:hAnsi="Times New Roman" w:cs="Times New Roman"/>
              <w:sz w:val="16"/>
              <w:szCs w:val="16"/>
            </w:rPr>
            <w:t xml:space="preserve">” </w:t>
          </w:r>
          <w:proofErr w:type="spellStart"/>
          <w:r w:rsidRPr="00B86AFD">
            <w:rPr>
              <w:rFonts w:ascii="Times New Roman" w:eastAsia="Times New Roman" w:hAnsi="Times New Roman" w:cs="Times New Roman"/>
              <w:i/>
              <w:iCs/>
              <w:sz w:val="16"/>
              <w:szCs w:val="16"/>
            </w:rPr>
            <w:t>Biotechnologia</w:t>
          </w:r>
          <w:proofErr w:type="spellEnd"/>
          <w:r w:rsidRPr="00B86AFD">
            <w:rPr>
              <w:rFonts w:ascii="Times New Roman" w:eastAsia="Times New Roman" w:hAnsi="Times New Roman" w:cs="Times New Roman"/>
              <w:sz w:val="16"/>
              <w:szCs w:val="16"/>
            </w:rPr>
            <w:t xml:space="preserve">, vol. 96, no. 4. Institute of Bioorganic Chemistry, pp. 265–271, 2015.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10.5114/bta.2015.57730.</w:t>
          </w:r>
        </w:p>
        <w:p w14:paraId="2F052141" w14:textId="77777777" w:rsidR="00FE7259" w:rsidRPr="00B86AFD" w:rsidRDefault="00FE7259">
          <w:pPr>
            <w:autoSpaceDE w:val="0"/>
            <w:autoSpaceDN w:val="0"/>
            <w:ind w:hanging="640"/>
            <w:divId w:val="41624452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[33]</w:t>
          </w:r>
          <w:r w:rsidRPr="00B86AFD">
            <w:rPr>
              <w:rFonts w:ascii="Times New Roman" w:eastAsia="Times New Roman" w:hAnsi="Times New Roman" w:cs="Times New Roman"/>
              <w:sz w:val="16"/>
              <w:szCs w:val="16"/>
            </w:rPr>
            <w:tab/>
            <w:t>“</w:t>
          </w:r>
          <w:proofErr w:type="gramStart"/>
          <w:r w:rsidRPr="00B86AFD">
            <w:rPr>
              <w:rFonts w:ascii="Times New Roman" w:eastAsia="Times New Roman" w:hAnsi="Times New Roman" w:cs="Times New Roman"/>
              <w:sz w:val="16"/>
              <w:szCs w:val="16"/>
            </w:rPr>
            <w:t>noyu,+</w:t>
          </w:r>
          <w:proofErr w:type="gramEnd"/>
          <w:r w:rsidRPr="00B86AFD">
            <w:rPr>
              <w:rFonts w:ascii="Times New Roman" w:eastAsia="Times New Roman" w:hAnsi="Times New Roman" w:cs="Times New Roman"/>
              <w:sz w:val="16"/>
              <w:szCs w:val="16"/>
            </w:rPr>
            <w:t>IMJM-Vol16-No2-137150”.</w:t>
          </w:r>
        </w:p>
        <w:p w14:paraId="72D97CB3" w14:textId="77777777" w:rsidR="00FE7259" w:rsidRPr="00B86AFD" w:rsidRDefault="00FE7259">
          <w:pPr>
            <w:autoSpaceDE w:val="0"/>
            <w:autoSpaceDN w:val="0"/>
            <w:ind w:hanging="640"/>
            <w:divId w:val="114270015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[34]</w:t>
          </w:r>
          <w:r w:rsidRPr="00B86AFD">
            <w:rPr>
              <w:rFonts w:ascii="Times New Roman" w:eastAsia="Times New Roman" w:hAnsi="Times New Roman" w:cs="Times New Roman"/>
              <w:sz w:val="16"/>
              <w:szCs w:val="16"/>
            </w:rPr>
            <w:tab/>
            <w:t xml:space="preserve">H. Ali, E. Khan, and M. A. Sajad, “Phytoremediation of heavy metals-Concepts and applications,” </w:t>
          </w:r>
          <w:r w:rsidRPr="00B86AFD">
            <w:rPr>
              <w:rFonts w:ascii="Times New Roman" w:eastAsia="Times New Roman" w:hAnsi="Times New Roman" w:cs="Times New Roman"/>
              <w:i/>
              <w:iCs/>
              <w:sz w:val="16"/>
              <w:szCs w:val="16"/>
            </w:rPr>
            <w:t>Chemosphere</w:t>
          </w:r>
          <w:r w:rsidRPr="00B86AFD">
            <w:rPr>
              <w:rFonts w:ascii="Times New Roman" w:eastAsia="Times New Roman" w:hAnsi="Times New Roman" w:cs="Times New Roman"/>
              <w:sz w:val="16"/>
              <w:szCs w:val="16"/>
            </w:rPr>
            <w:t xml:space="preserve">, vol. 91, no. 7. Elsevier Ltd, pp. 869–881, 2013.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10.1016/j.chemosphere.2013.01.075.</w:t>
          </w:r>
        </w:p>
        <w:p w14:paraId="1C91D7D0" w14:textId="77777777" w:rsidR="00FE7259" w:rsidRPr="00B86AFD" w:rsidRDefault="00FE7259">
          <w:pPr>
            <w:autoSpaceDE w:val="0"/>
            <w:autoSpaceDN w:val="0"/>
            <w:ind w:hanging="640"/>
            <w:divId w:val="213682504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[35]</w:t>
          </w:r>
          <w:r w:rsidRPr="00B86AFD">
            <w:rPr>
              <w:rFonts w:ascii="Times New Roman" w:eastAsia="Times New Roman" w:hAnsi="Times New Roman" w:cs="Times New Roman"/>
              <w:sz w:val="16"/>
              <w:szCs w:val="16"/>
            </w:rPr>
            <w:tab/>
            <w:t xml:space="preserve">P. Gupta and V. Kumar, “Value added phytoremediation of metal stressed soils using phosphate solubilizing microbial consortium,” </w:t>
          </w:r>
          <w:r w:rsidRPr="00B86AFD">
            <w:rPr>
              <w:rFonts w:ascii="Times New Roman" w:eastAsia="Times New Roman" w:hAnsi="Times New Roman" w:cs="Times New Roman"/>
              <w:i/>
              <w:iCs/>
              <w:sz w:val="16"/>
              <w:szCs w:val="16"/>
            </w:rPr>
            <w:t>World Journal of Microbiology and Biotechnology</w:t>
          </w:r>
          <w:r w:rsidRPr="00B86AFD">
            <w:rPr>
              <w:rFonts w:ascii="Times New Roman" w:eastAsia="Times New Roman" w:hAnsi="Times New Roman" w:cs="Times New Roman"/>
              <w:sz w:val="16"/>
              <w:szCs w:val="16"/>
            </w:rPr>
            <w:t xml:space="preserve">, vol. 33, no. 1. Springer Netherlands, Jan. 01, 2017.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10.1007/s11274-016-2176-3.</w:t>
          </w:r>
        </w:p>
        <w:p w14:paraId="221118E9" w14:textId="77777777" w:rsidR="00FE7259" w:rsidRPr="00B86AFD" w:rsidRDefault="00FE7259">
          <w:pPr>
            <w:autoSpaceDE w:val="0"/>
            <w:autoSpaceDN w:val="0"/>
            <w:ind w:hanging="640"/>
            <w:divId w:val="116300729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[36]</w:t>
          </w:r>
          <w:r w:rsidRPr="00B86AFD">
            <w:rPr>
              <w:rFonts w:ascii="Times New Roman" w:eastAsia="Times New Roman" w:hAnsi="Times New Roman" w:cs="Times New Roman"/>
              <w:sz w:val="16"/>
              <w:szCs w:val="16"/>
            </w:rPr>
            <w:tab/>
            <w:t xml:space="preserve">L. Saha, J. Tiwari, K. </w:t>
          </w:r>
          <w:proofErr w:type="spellStart"/>
          <w:r w:rsidRPr="00B86AFD">
            <w:rPr>
              <w:rFonts w:ascii="Times New Roman" w:eastAsia="Times New Roman" w:hAnsi="Times New Roman" w:cs="Times New Roman"/>
              <w:sz w:val="16"/>
              <w:szCs w:val="16"/>
            </w:rPr>
            <w:t>Bauddh</w:t>
          </w:r>
          <w:proofErr w:type="spellEnd"/>
          <w:r w:rsidRPr="00B86AFD">
            <w:rPr>
              <w:rFonts w:ascii="Times New Roman" w:eastAsia="Times New Roman" w:hAnsi="Times New Roman" w:cs="Times New Roman"/>
              <w:sz w:val="16"/>
              <w:szCs w:val="16"/>
            </w:rPr>
            <w:t xml:space="preserve">, and Y. Ma, “Recent Developments in Microbe–Plant-Based Bioremediation for Tackling Heavy Metal-Polluted Soils,” </w:t>
          </w:r>
          <w:r w:rsidRPr="00B86AFD">
            <w:rPr>
              <w:rFonts w:ascii="Times New Roman" w:eastAsia="Times New Roman" w:hAnsi="Times New Roman" w:cs="Times New Roman"/>
              <w:i/>
              <w:iCs/>
              <w:sz w:val="16"/>
              <w:szCs w:val="16"/>
            </w:rPr>
            <w:t>Frontiers in Microbiology</w:t>
          </w:r>
          <w:r w:rsidRPr="00B86AFD">
            <w:rPr>
              <w:rFonts w:ascii="Times New Roman" w:eastAsia="Times New Roman" w:hAnsi="Times New Roman" w:cs="Times New Roman"/>
              <w:sz w:val="16"/>
              <w:szCs w:val="16"/>
            </w:rPr>
            <w:t xml:space="preserve">, vol. 12. Frontiers Media S.A., Dec. 23,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10.3389/fmicb.2021.731723.</w:t>
          </w:r>
        </w:p>
        <w:p w14:paraId="04F56E07" w14:textId="77777777" w:rsidR="00FE7259" w:rsidRPr="00B86AFD" w:rsidRDefault="00FE7259">
          <w:pPr>
            <w:autoSpaceDE w:val="0"/>
            <w:autoSpaceDN w:val="0"/>
            <w:ind w:hanging="640"/>
            <w:divId w:val="159114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[37]</w:t>
          </w:r>
          <w:r w:rsidRPr="00B86AFD">
            <w:rPr>
              <w:rFonts w:ascii="Times New Roman" w:eastAsia="Times New Roman" w:hAnsi="Times New Roman" w:cs="Times New Roman"/>
              <w:sz w:val="16"/>
              <w:szCs w:val="16"/>
            </w:rPr>
            <w:tab/>
            <w:t>A. Fothergill, J. Hughes, K. Scholey, and W. / Silverback Films, “David Attenborough: A Life on Our Planet.”</w:t>
          </w:r>
        </w:p>
        <w:p w14:paraId="568AABAD" w14:textId="77777777" w:rsidR="00FE7259" w:rsidRPr="00B86AFD" w:rsidRDefault="00FE7259">
          <w:pPr>
            <w:autoSpaceDE w:val="0"/>
            <w:autoSpaceDN w:val="0"/>
            <w:ind w:hanging="640"/>
            <w:divId w:val="196176084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[38]</w:t>
          </w:r>
          <w:r w:rsidRPr="00B86AFD">
            <w:rPr>
              <w:rFonts w:ascii="Times New Roman" w:eastAsia="Times New Roman" w:hAnsi="Times New Roman" w:cs="Times New Roman"/>
              <w:sz w:val="16"/>
              <w:szCs w:val="16"/>
            </w:rPr>
            <w:tab/>
            <w:t xml:space="preserve">K. Dutta and S. </w:t>
          </w:r>
          <w:proofErr w:type="spellStart"/>
          <w:r w:rsidRPr="00B86AFD">
            <w:rPr>
              <w:rFonts w:ascii="Times New Roman" w:eastAsia="Times New Roman" w:hAnsi="Times New Roman" w:cs="Times New Roman"/>
              <w:sz w:val="16"/>
              <w:szCs w:val="16"/>
            </w:rPr>
            <w:t>Shityakov</w:t>
          </w:r>
          <w:proofErr w:type="spellEnd"/>
          <w:r w:rsidRPr="00B86AFD">
            <w:rPr>
              <w:rFonts w:ascii="Times New Roman" w:eastAsia="Times New Roman" w:hAnsi="Times New Roman" w:cs="Times New Roman"/>
              <w:sz w:val="16"/>
              <w:szCs w:val="16"/>
            </w:rPr>
            <w:t xml:space="preserve">, “New Trends in Bioremediation Technologies Toward Environment-Friendly Society: A Mini-Review,” </w:t>
          </w:r>
          <w:r w:rsidRPr="00B86AFD">
            <w:rPr>
              <w:rFonts w:ascii="Times New Roman" w:eastAsia="Times New Roman" w:hAnsi="Times New Roman" w:cs="Times New Roman"/>
              <w:i/>
              <w:iCs/>
              <w:sz w:val="16"/>
              <w:szCs w:val="16"/>
            </w:rPr>
            <w:t>Frontiers in Bioengineering and Biotechnology</w:t>
          </w:r>
          <w:r w:rsidRPr="00B86AFD">
            <w:rPr>
              <w:rFonts w:ascii="Times New Roman" w:eastAsia="Times New Roman" w:hAnsi="Times New Roman" w:cs="Times New Roman"/>
              <w:sz w:val="16"/>
              <w:szCs w:val="16"/>
            </w:rPr>
            <w:t xml:space="preserve">, vol. 9. Frontiers Media S.A., Aug. 02,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10.3389/fbioe.2021.666858.</w:t>
          </w:r>
        </w:p>
        <w:p w14:paraId="20E90156" w14:textId="77777777" w:rsidR="00FE7259" w:rsidRPr="00B86AFD" w:rsidRDefault="00FE7259">
          <w:pPr>
            <w:autoSpaceDE w:val="0"/>
            <w:autoSpaceDN w:val="0"/>
            <w:ind w:hanging="640"/>
            <w:divId w:val="31072202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[39]</w:t>
          </w:r>
          <w:r w:rsidRPr="00B86AFD">
            <w:rPr>
              <w:rFonts w:ascii="Times New Roman" w:eastAsia="Times New Roman" w:hAnsi="Times New Roman" w:cs="Times New Roman"/>
              <w:sz w:val="16"/>
              <w:szCs w:val="16"/>
            </w:rPr>
            <w:tab/>
            <w:t xml:space="preserve">F. Wollmann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“Microalgae wastewater treatment: Biological and technological approaches,” </w:t>
          </w:r>
          <w:r w:rsidRPr="00B86AFD">
            <w:rPr>
              <w:rFonts w:ascii="Times New Roman" w:eastAsia="Times New Roman" w:hAnsi="Times New Roman" w:cs="Times New Roman"/>
              <w:i/>
              <w:iCs/>
              <w:sz w:val="16"/>
              <w:szCs w:val="16"/>
            </w:rPr>
            <w:t>Engineering in Life Sciences</w:t>
          </w:r>
          <w:r w:rsidRPr="00B86AFD">
            <w:rPr>
              <w:rFonts w:ascii="Times New Roman" w:eastAsia="Times New Roman" w:hAnsi="Times New Roman" w:cs="Times New Roman"/>
              <w:sz w:val="16"/>
              <w:szCs w:val="16"/>
            </w:rPr>
            <w:t xml:space="preserve">, vol. 19, no. 12. Wiley-VCH Verlag, pp. 860–871, Dec. 01,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10.1002/elsc.201900071.</w:t>
          </w:r>
        </w:p>
        <w:p w14:paraId="25E512E4" w14:textId="77777777" w:rsidR="00FE7259" w:rsidRPr="00B86AFD" w:rsidRDefault="00FE7259">
          <w:pPr>
            <w:autoSpaceDE w:val="0"/>
            <w:autoSpaceDN w:val="0"/>
            <w:ind w:hanging="640"/>
            <w:divId w:val="90757416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[40]</w:t>
          </w:r>
          <w:r w:rsidRPr="00B86AFD">
            <w:rPr>
              <w:rFonts w:ascii="Times New Roman" w:eastAsia="Times New Roman" w:hAnsi="Times New Roman" w:cs="Times New Roman"/>
              <w:sz w:val="16"/>
              <w:szCs w:val="16"/>
            </w:rPr>
            <w:tab/>
            <w:t xml:space="preserve">R. K. Goswami, S. </w:t>
          </w:r>
          <w:proofErr w:type="spellStart"/>
          <w:r w:rsidRPr="00B86AFD">
            <w:rPr>
              <w:rFonts w:ascii="Times New Roman" w:eastAsia="Times New Roman" w:hAnsi="Times New Roman" w:cs="Times New Roman"/>
              <w:sz w:val="16"/>
              <w:szCs w:val="16"/>
            </w:rPr>
            <w:t>Mehariya</w:t>
          </w:r>
          <w:proofErr w:type="spellEnd"/>
          <w:r w:rsidRPr="00B86AFD">
            <w:rPr>
              <w:rFonts w:ascii="Times New Roman" w:eastAsia="Times New Roman" w:hAnsi="Times New Roman" w:cs="Times New Roman"/>
              <w:sz w:val="16"/>
              <w:szCs w:val="16"/>
            </w:rPr>
            <w:t xml:space="preserve">, P. Verma, R. Lavecchia, and A. </w:t>
          </w:r>
          <w:proofErr w:type="spellStart"/>
          <w:r w:rsidRPr="00B86AFD">
            <w:rPr>
              <w:rFonts w:ascii="Times New Roman" w:eastAsia="Times New Roman" w:hAnsi="Times New Roman" w:cs="Times New Roman"/>
              <w:sz w:val="16"/>
              <w:szCs w:val="16"/>
            </w:rPr>
            <w:t>Zuorro</w:t>
          </w:r>
          <w:proofErr w:type="spellEnd"/>
          <w:r w:rsidRPr="00B86AFD">
            <w:rPr>
              <w:rFonts w:ascii="Times New Roman" w:eastAsia="Times New Roman" w:hAnsi="Times New Roman" w:cs="Times New Roman"/>
              <w:sz w:val="16"/>
              <w:szCs w:val="16"/>
            </w:rPr>
            <w:t xml:space="preserve">, “Microalgae-based biorefineries for sustainable resource recovery from wastewater,” </w:t>
          </w:r>
          <w:r w:rsidRPr="00B86AFD">
            <w:rPr>
              <w:rFonts w:ascii="Times New Roman" w:eastAsia="Times New Roman" w:hAnsi="Times New Roman" w:cs="Times New Roman"/>
              <w:i/>
              <w:iCs/>
              <w:sz w:val="16"/>
              <w:szCs w:val="16"/>
            </w:rPr>
            <w:t>Journal of Water Process Engineering</w:t>
          </w:r>
          <w:r w:rsidRPr="00B86AFD">
            <w:rPr>
              <w:rFonts w:ascii="Times New Roman" w:eastAsia="Times New Roman" w:hAnsi="Times New Roman" w:cs="Times New Roman"/>
              <w:sz w:val="16"/>
              <w:szCs w:val="16"/>
            </w:rPr>
            <w:t xml:space="preserve">, vol. 40, Apr.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10.1016/j.jwpe.2020.101747.</w:t>
          </w:r>
        </w:p>
        <w:p w14:paraId="601275B7" w14:textId="77777777" w:rsidR="00FE7259" w:rsidRPr="00B86AFD" w:rsidRDefault="00FE7259">
          <w:pPr>
            <w:autoSpaceDE w:val="0"/>
            <w:autoSpaceDN w:val="0"/>
            <w:ind w:hanging="640"/>
            <w:divId w:val="15014692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[41]</w:t>
          </w:r>
          <w:r w:rsidRPr="00B86AFD">
            <w:rPr>
              <w:rFonts w:ascii="Times New Roman" w:eastAsia="Times New Roman" w:hAnsi="Times New Roman" w:cs="Times New Roman"/>
              <w:sz w:val="16"/>
              <w:szCs w:val="16"/>
            </w:rPr>
            <w:tab/>
            <w:t xml:space="preserve">S. </w:t>
          </w:r>
          <w:proofErr w:type="spellStart"/>
          <w:r w:rsidRPr="00B86AFD">
            <w:rPr>
              <w:rFonts w:ascii="Times New Roman" w:eastAsia="Times New Roman" w:hAnsi="Times New Roman" w:cs="Times New Roman"/>
              <w:sz w:val="16"/>
              <w:szCs w:val="16"/>
            </w:rPr>
            <w:t>Boudh</w:t>
          </w:r>
          <w:proofErr w:type="spellEnd"/>
          <w:r w:rsidRPr="00B86AFD">
            <w:rPr>
              <w:rFonts w:ascii="Times New Roman" w:eastAsia="Times New Roman" w:hAnsi="Times New Roman" w:cs="Times New Roman"/>
              <w:sz w:val="16"/>
              <w:szCs w:val="16"/>
            </w:rPr>
            <w:t xml:space="preserve"> and J. S. Singh, “Pesticide contamination: Environmental problems and remediation strategies,” in </w:t>
          </w:r>
          <w:r w:rsidRPr="00B86AFD">
            <w:rPr>
              <w:rFonts w:ascii="Times New Roman" w:eastAsia="Times New Roman" w:hAnsi="Times New Roman" w:cs="Times New Roman"/>
              <w:i/>
              <w:iCs/>
              <w:sz w:val="16"/>
              <w:szCs w:val="16"/>
            </w:rPr>
            <w:t>Emerging and Eco-Friendly Approaches for Waste Management</w:t>
          </w:r>
          <w:r w:rsidRPr="00B86AFD">
            <w:rPr>
              <w:rFonts w:ascii="Times New Roman" w:eastAsia="Times New Roman" w:hAnsi="Times New Roman" w:cs="Times New Roman"/>
              <w:sz w:val="16"/>
              <w:szCs w:val="16"/>
            </w:rPr>
            <w:t xml:space="preserve">, Springer Singapore, 2018, pp. 245–269.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10.1007/978-981-10-8669-4_12.</w:t>
          </w:r>
        </w:p>
        <w:p w14:paraId="3F3AD2DC" w14:textId="77777777" w:rsidR="00FE7259" w:rsidRPr="00B86AFD" w:rsidRDefault="00FE7259">
          <w:pPr>
            <w:autoSpaceDE w:val="0"/>
            <w:autoSpaceDN w:val="0"/>
            <w:ind w:hanging="640"/>
            <w:divId w:val="104530024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[42]</w:t>
          </w:r>
          <w:r w:rsidRPr="00B86AFD">
            <w:rPr>
              <w:rFonts w:ascii="Times New Roman" w:eastAsia="Times New Roman" w:hAnsi="Times New Roman" w:cs="Times New Roman"/>
              <w:sz w:val="16"/>
              <w:szCs w:val="16"/>
            </w:rPr>
            <w:tab/>
            <w:t xml:space="preserve">J. Nie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“Bioremediation of water containing pesticides by microalgae: Mechanisms, methods, and prospects for future research,” </w:t>
          </w:r>
          <w:r w:rsidRPr="00B86AFD">
            <w:rPr>
              <w:rFonts w:ascii="Times New Roman" w:eastAsia="Times New Roman" w:hAnsi="Times New Roman" w:cs="Times New Roman"/>
              <w:i/>
              <w:iCs/>
              <w:sz w:val="16"/>
              <w:szCs w:val="16"/>
            </w:rPr>
            <w:t>Science of the Total Environment</w:t>
          </w:r>
          <w:r w:rsidRPr="00B86AFD">
            <w:rPr>
              <w:rFonts w:ascii="Times New Roman" w:eastAsia="Times New Roman" w:hAnsi="Times New Roman" w:cs="Times New Roman"/>
              <w:sz w:val="16"/>
              <w:szCs w:val="16"/>
            </w:rPr>
            <w:t xml:space="preserve">, vol. 707, Mar.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10.1016/j.scitotenv.2019.136080.</w:t>
          </w:r>
        </w:p>
        <w:p w14:paraId="4EB8128B" w14:textId="35234960" w:rsidR="00FE7259" w:rsidRPr="00B86AFD" w:rsidRDefault="00FE7259">
          <w:pPr>
            <w:autoSpaceDE w:val="0"/>
            <w:autoSpaceDN w:val="0"/>
            <w:ind w:hanging="640"/>
            <w:divId w:val="135483804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[43]</w:t>
          </w:r>
          <w:r w:rsidRPr="00B86AFD">
            <w:rPr>
              <w:rFonts w:ascii="Times New Roman" w:eastAsia="Times New Roman" w:hAnsi="Times New Roman" w:cs="Times New Roman"/>
              <w:sz w:val="16"/>
              <w:szCs w:val="16"/>
            </w:rPr>
            <w:tab/>
          </w:r>
          <w:r w:rsidRPr="00B86AFD">
            <w:rPr>
              <w:rFonts w:ascii="Times New Roman" w:eastAsia="Times New Roman" w:hAnsi="Times New Roman" w:cs="Times New Roman"/>
              <w:i/>
              <w:iCs/>
              <w:sz w:val="16"/>
              <w:szCs w:val="16"/>
            </w:rPr>
            <w:t>PESTICIDES IN CROP PRODUCTION: physiological and biochemical.</w:t>
          </w:r>
          <w:r w:rsidRPr="00B86AFD">
            <w:rPr>
              <w:rFonts w:ascii="Times New Roman" w:eastAsia="Times New Roman" w:hAnsi="Times New Roman" w:cs="Times New Roman"/>
              <w:sz w:val="16"/>
              <w:szCs w:val="16"/>
            </w:rPr>
            <w:t xml:space="preserve"> JOHN WILEY, 2019.</w:t>
          </w:r>
        </w:p>
        <w:p w14:paraId="06AC496C" w14:textId="77777777" w:rsidR="00FE7259" w:rsidRPr="00B86AFD" w:rsidRDefault="00FE7259">
          <w:pPr>
            <w:autoSpaceDE w:val="0"/>
            <w:autoSpaceDN w:val="0"/>
            <w:ind w:hanging="640"/>
            <w:divId w:val="36190402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[44]</w:t>
          </w:r>
          <w:r w:rsidRPr="00B86AFD">
            <w:rPr>
              <w:rFonts w:ascii="Times New Roman" w:eastAsia="Times New Roman" w:hAnsi="Times New Roman" w:cs="Times New Roman"/>
              <w:sz w:val="16"/>
              <w:szCs w:val="16"/>
            </w:rPr>
            <w:tab/>
            <w:t xml:space="preserve">O. Hoegh-Guldberg, E. S. </w:t>
          </w:r>
          <w:proofErr w:type="spellStart"/>
          <w:r w:rsidRPr="00B86AFD">
            <w:rPr>
              <w:rFonts w:ascii="Times New Roman" w:eastAsia="Times New Roman" w:hAnsi="Times New Roman" w:cs="Times New Roman"/>
              <w:sz w:val="16"/>
              <w:szCs w:val="16"/>
            </w:rPr>
            <w:t>Poloczanska</w:t>
          </w:r>
          <w:proofErr w:type="spellEnd"/>
          <w:r w:rsidRPr="00B86AFD">
            <w:rPr>
              <w:rFonts w:ascii="Times New Roman" w:eastAsia="Times New Roman" w:hAnsi="Times New Roman" w:cs="Times New Roman"/>
              <w:sz w:val="16"/>
              <w:szCs w:val="16"/>
            </w:rPr>
            <w:t xml:space="preserve">, W. Skirving, and S. Dove, “Coral reef ecosystems under climate change and ocean acidification,” </w:t>
          </w:r>
          <w:r w:rsidRPr="00B86AFD">
            <w:rPr>
              <w:rFonts w:ascii="Times New Roman" w:eastAsia="Times New Roman" w:hAnsi="Times New Roman" w:cs="Times New Roman"/>
              <w:i/>
              <w:iCs/>
              <w:sz w:val="16"/>
              <w:szCs w:val="16"/>
            </w:rPr>
            <w:t>Frontiers in Marine Science</w:t>
          </w:r>
          <w:r w:rsidRPr="00B86AFD">
            <w:rPr>
              <w:rFonts w:ascii="Times New Roman" w:eastAsia="Times New Roman" w:hAnsi="Times New Roman" w:cs="Times New Roman"/>
              <w:sz w:val="16"/>
              <w:szCs w:val="16"/>
            </w:rPr>
            <w:t xml:space="preserve">, vol. 4, no. MAY. Frontiers Media S. A, May 29, 2017.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10.3389/fmars.2017.00158.</w:t>
          </w:r>
        </w:p>
        <w:p w14:paraId="1A896F6E" w14:textId="77777777" w:rsidR="00FE7259" w:rsidRPr="00B86AFD" w:rsidRDefault="00FE7259">
          <w:pPr>
            <w:autoSpaceDE w:val="0"/>
            <w:autoSpaceDN w:val="0"/>
            <w:ind w:hanging="640"/>
            <w:divId w:val="35750586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[45]</w:t>
          </w:r>
          <w:r w:rsidRPr="00B86AFD">
            <w:rPr>
              <w:rFonts w:ascii="Times New Roman" w:eastAsia="Times New Roman" w:hAnsi="Times New Roman" w:cs="Times New Roman"/>
              <w:sz w:val="16"/>
              <w:szCs w:val="16"/>
            </w:rPr>
            <w:tab/>
            <w:t xml:space="preserve">D. Wagner, A. M. Friedlander, R. L. Pyle, C. M. Brooks, K. M. Gjerde, and T. ‘Aulani Wilhelm, “Coral Reefs of the High Seas: Hidden Biodiversity Hotspots in Need of Protection,” </w:t>
          </w:r>
          <w:r w:rsidRPr="00B86AFD">
            <w:rPr>
              <w:rFonts w:ascii="Times New Roman" w:eastAsia="Times New Roman" w:hAnsi="Times New Roman" w:cs="Times New Roman"/>
              <w:i/>
              <w:iCs/>
              <w:sz w:val="16"/>
              <w:szCs w:val="16"/>
            </w:rPr>
            <w:t>Front Mar Sci</w:t>
          </w:r>
          <w:r w:rsidRPr="00B86AFD">
            <w:rPr>
              <w:rFonts w:ascii="Times New Roman" w:eastAsia="Times New Roman" w:hAnsi="Times New Roman" w:cs="Times New Roman"/>
              <w:sz w:val="16"/>
              <w:szCs w:val="16"/>
            </w:rPr>
            <w:t xml:space="preserve">, vol. 7, Sep.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10.3389/fmars.2020.567428.</w:t>
          </w:r>
        </w:p>
        <w:p w14:paraId="25849578" w14:textId="77777777" w:rsidR="00FE7259" w:rsidRPr="00B86AFD" w:rsidRDefault="00FE7259">
          <w:pPr>
            <w:autoSpaceDE w:val="0"/>
            <w:autoSpaceDN w:val="0"/>
            <w:ind w:hanging="640"/>
            <w:divId w:val="198705343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[46]</w:t>
          </w:r>
          <w:r w:rsidRPr="00B86AFD">
            <w:rPr>
              <w:rFonts w:ascii="Times New Roman" w:eastAsia="Times New Roman" w:hAnsi="Times New Roman" w:cs="Times New Roman"/>
              <w:sz w:val="16"/>
              <w:szCs w:val="16"/>
            </w:rPr>
            <w:tab/>
            <w:t xml:space="preserve">J. M. Price, W. R. Johnson, C. F. Marshall, Z. G. Ji, and G. B. Rainey, “Overview of the oil spill risk analysis (OSRA) model for environmental impact assessment,” </w:t>
          </w:r>
          <w:r w:rsidRPr="00B86AFD">
            <w:rPr>
              <w:rFonts w:ascii="Times New Roman" w:eastAsia="Times New Roman" w:hAnsi="Times New Roman" w:cs="Times New Roman"/>
              <w:i/>
              <w:iCs/>
              <w:sz w:val="16"/>
              <w:szCs w:val="16"/>
            </w:rPr>
            <w:t>Spill Science and Technology Bulletin</w:t>
          </w:r>
          <w:r w:rsidRPr="00B86AFD">
            <w:rPr>
              <w:rFonts w:ascii="Times New Roman" w:eastAsia="Times New Roman" w:hAnsi="Times New Roman" w:cs="Times New Roman"/>
              <w:sz w:val="16"/>
              <w:szCs w:val="16"/>
            </w:rPr>
            <w:t xml:space="preserve">, vol. 8, no. 5–6, pp. 529–533, 2003,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10.1016/S1353-2561(03)00003-3.</w:t>
          </w:r>
        </w:p>
        <w:p w14:paraId="6A66F382" w14:textId="77777777" w:rsidR="00FE7259" w:rsidRPr="00B86AFD" w:rsidRDefault="00FE7259">
          <w:pPr>
            <w:autoSpaceDE w:val="0"/>
            <w:autoSpaceDN w:val="0"/>
            <w:ind w:hanging="640"/>
            <w:divId w:val="202166355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[47]</w:t>
          </w:r>
          <w:r w:rsidRPr="00B86AFD">
            <w:rPr>
              <w:rFonts w:ascii="Times New Roman" w:eastAsia="Times New Roman" w:hAnsi="Times New Roman" w:cs="Times New Roman"/>
              <w:sz w:val="16"/>
              <w:szCs w:val="16"/>
            </w:rPr>
            <w:tab/>
            <w:t>“holdren2006”.</w:t>
          </w:r>
        </w:p>
        <w:p w14:paraId="0A98B70B" w14:textId="77777777" w:rsidR="00FE7259" w:rsidRPr="00B86AFD" w:rsidRDefault="00FE7259">
          <w:pPr>
            <w:autoSpaceDE w:val="0"/>
            <w:autoSpaceDN w:val="0"/>
            <w:ind w:hanging="640"/>
            <w:divId w:val="116431792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[48]</w:t>
          </w:r>
          <w:r w:rsidRPr="00B86AFD">
            <w:rPr>
              <w:rFonts w:ascii="Times New Roman" w:eastAsia="Times New Roman" w:hAnsi="Times New Roman" w:cs="Times New Roman"/>
              <w:sz w:val="16"/>
              <w:szCs w:val="16"/>
            </w:rPr>
            <w:tab/>
            <w:t xml:space="preserve">R. A. </w:t>
          </w:r>
          <w:proofErr w:type="spellStart"/>
          <w:r w:rsidRPr="00B86AFD">
            <w:rPr>
              <w:rFonts w:ascii="Times New Roman" w:eastAsia="Times New Roman" w:hAnsi="Times New Roman" w:cs="Times New Roman"/>
              <w:sz w:val="16"/>
              <w:szCs w:val="16"/>
            </w:rPr>
            <w:t>Magris</w:t>
          </w:r>
          <w:proofErr w:type="spellEnd"/>
          <w:r w:rsidRPr="00B86AFD">
            <w:rPr>
              <w:rFonts w:ascii="Times New Roman" w:eastAsia="Times New Roman" w:hAnsi="Times New Roman" w:cs="Times New Roman"/>
              <w:sz w:val="16"/>
              <w:szCs w:val="16"/>
            </w:rPr>
            <w:t xml:space="preserve"> and T. Giarrizzo, “Mysterious oil spill in the Atlantic Ocean threatens marine biodiversity and local people in Brazil,” </w:t>
          </w:r>
          <w:r w:rsidRPr="00B86AFD">
            <w:rPr>
              <w:rFonts w:ascii="Times New Roman" w:eastAsia="Times New Roman" w:hAnsi="Times New Roman" w:cs="Times New Roman"/>
              <w:i/>
              <w:iCs/>
              <w:sz w:val="16"/>
              <w:szCs w:val="16"/>
            </w:rPr>
            <w:t xml:space="preserve">Mar </w:t>
          </w:r>
          <w:proofErr w:type="spellStart"/>
          <w:r w:rsidRPr="00B86AFD">
            <w:rPr>
              <w:rFonts w:ascii="Times New Roman" w:eastAsia="Times New Roman" w:hAnsi="Times New Roman" w:cs="Times New Roman"/>
              <w:i/>
              <w:iCs/>
              <w:sz w:val="16"/>
              <w:szCs w:val="16"/>
            </w:rPr>
            <w:t>Pollut</w:t>
          </w:r>
          <w:proofErr w:type="spellEnd"/>
          <w:r w:rsidRPr="00B86AFD">
            <w:rPr>
              <w:rFonts w:ascii="Times New Roman" w:eastAsia="Times New Roman" w:hAnsi="Times New Roman" w:cs="Times New Roman"/>
              <w:i/>
              <w:iCs/>
              <w:sz w:val="16"/>
              <w:szCs w:val="16"/>
            </w:rPr>
            <w:t xml:space="preserve"> Bull</w:t>
          </w:r>
          <w:r w:rsidRPr="00B86AFD">
            <w:rPr>
              <w:rFonts w:ascii="Times New Roman" w:eastAsia="Times New Roman" w:hAnsi="Times New Roman" w:cs="Times New Roman"/>
              <w:sz w:val="16"/>
              <w:szCs w:val="16"/>
            </w:rPr>
            <w:t xml:space="preserve">, vol. 153, Apr.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10.1016/j.marpolbul.2020.110961.</w:t>
          </w:r>
        </w:p>
        <w:p w14:paraId="1FB2DB4B" w14:textId="77777777" w:rsidR="00FE7259" w:rsidRPr="00B86AFD" w:rsidRDefault="00FE7259">
          <w:pPr>
            <w:autoSpaceDE w:val="0"/>
            <w:autoSpaceDN w:val="0"/>
            <w:ind w:hanging="640"/>
            <w:divId w:val="84405738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[49]</w:t>
          </w:r>
          <w:r w:rsidRPr="00B86AFD">
            <w:rPr>
              <w:rFonts w:ascii="Times New Roman" w:eastAsia="Times New Roman" w:hAnsi="Times New Roman" w:cs="Times New Roman"/>
              <w:sz w:val="16"/>
              <w:szCs w:val="16"/>
            </w:rPr>
            <w:tab/>
            <w:t xml:space="preserve">J. Q. Koenig, </w:t>
          </w:r>
          <w:r w:rsidRPr="00B86AFD">
            <w:rPr>
              <w:rFonts w:ascii="Times New Roman" w:eastAsia="Times New Roman" w:hAnsi="Times New Roman" w:cs="Times New Roman"/>
              <w:i/>
              <w:iCs/>
              <w:sz w:val="16"/>
              <w:szCs w:val="16"/>
            </w:rPr>
            <w:t>Health Effects of Ambient Air Pollution</w:t>
          </w:r>
          <w:r w:rsidRPr="00B86AFD">
            <w:rPr>
              <w:rFonts w:ascii="Times New Roman" w:eastAsia="Times New Roman" w:hAnsi="Times New Roman" w:cs="Times New Roman"/>
              <w:sz w:val="16"/>
              <w:szCs w:val="16"/>
            </w:rPr>
            <w:t xml:space="preserve">. Springer US, 2000.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10.1007/978-1-4615-4569-9.</w:t>
          </w:r>
        </w:p>
        <w:p w14:paraId="2B938BDD" w14:textId="77777777" w:rsidR="00FE7259" w:rsidRPr="00B86AFD" w:rsidRDefault="00FE7259">
          <w:pPr>
            <w:autoSpaceDE w:val="0"/>
            <w:autoSpaceDN w:val="0"/>
            <w:ind w:hanging="640"/>
            <w:divId w:val="111732923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[50]</w:t>
          </w:r>
          <w:r w:rsidRPr="00B86AFD">
            <w:rPr>
              <w:rFonts w:ascii="Times New Roman" w:eastAsia="Times New Roman" w:hAnsi="Times New Roman" w:cs="Times New Roman"/>
              <w:sz w:val="16"/>
              <w:szCs w:val="16"/>
            </w:rPr>
            <w:tab/>
            <w:t xml:space="preserve">M. G. </w:t>
          </w:r>
          <w:proofErr w:type="spellStart"/>
          <w:r w:rsidRPr="00B86AFD">
            <w:rPr>
              <w:rFonts w:ascii="Times New Roman" w:eastAsia="Times New Roman" w:hAnsi="Times New Roman" w:cs="Times New Roman"/>
              <w:sz w:val="16"/>
              <w:szCs w:val="16"/>
            </w:rPr>
            <w:t>Zuidgeest</w:t>
          </w:r>
          <w:proofErr w:type="spellEnd"/>
          <w:r w:rsidRPr="00B86AFD">
            <w:rPr>
              <w:rFonts w:ascii="Times New Roman" w:eastAsia="Times New Roman" w:hAnsi="Times New Roman" w:cs="Times New Roman"/>
              <w:sz w:val="16"/>
              <w:szCs w:val="16"/>
            </w:rPr>
            <w:t xml:space="preserve">, I. Goetz, and D. E. </w:t>
          </w:r>
          <w:proofErr w:type="spellStart"/>
          <w:r w:rsidRPr="00B86AFD">
            <w:rPr>
              <w:rFonts w:ascii="Times New Roman" w:eastAsia="Times New Roman" w:hAnsi="Times New Roman" w:cs="Times New Roman"/>
              <w:sz w:val="16"/>
              <w:szCs w:val="16"/>
            </w:rPr>
            <w:t>Grobbee</w:t>
          </w:r>
          <w:proofErr w:type="spellEnd"/>
          <w:r w:rsidRPr="00B86AFD">
            <w:rPr>
              <w:rFonts w:ascii="Times New Roman" w:eastAsia="Times New Roman" w:hAnsi="Times New Roman" w:cs="Times New Roman"/>
              <w:sz w:val="16"/>
              <w:szCs w:val="16"/>
            </w:rPr>
            <w:t xml:space="preserve">, “PRECIS-2 in perspective: what is next for pragmatic </w:t>
          </w:r>
          <w:proofErr w:type="gramStart"/>
          <w:r w:rsidRPr="00B86AFD">
            <w:rPr>
              <w:rFonts w:ascii="Times New Roman" w:eastAsia="Times New Roman" w:hAnsi="Times New Roman" w:cs="Times New Roman"/>
              <w:sz w:val="16"/>
              <w:szCs w:val="16"/>
            </w:rPr>
            <w:t>trials?,</w:t>
          </w:r>
          <w:proofErr w:type="gramEnd"/>
          <w:r w:rsidRPr="00B86AFD">
            <w:rPr>
              <w:rFonts w:ascii="Times New Roman" w:eastAsia="Times New Roman" w:hAnsi="Times New Roman" w:cs="Times New Roman"/>
              <w:sz w:val="16"/>
              <w:szCs w:val="16"/>
            </w:rPr>
            <w:t xml:space="preserve">” </w:t>
          </w:r>
          <w:r w:rsidRPr="00B86AFD">
            <w:rPr>
              <w:rFonts w:ascii="Times New Roman" w:eastAsia="Times New Roman" w:hAnsi="Times New Roman" w:cs="Times New Roman"/>
              <w:i/>
              <w:iCs/>
              <w:sz w:val="16"/>
              <w:szCs w:val="16"/>
            </w:rPr>
            <w:t>Journal of Clinical Epidemiology</w:t>
          </w:r>
          <w:r w:rsidRPr="00B86AFD">
            <w:rPr>
              <w:rFonts w:ascii="Times New Roman" w:eastAsia="Times New Roman" w:hAnsi="Times New Roman" w:cs="Times New Roman"/>
              <w:sz w:val="16"/>
              <w:szCs w:val="16"/>
            </w:rPr>
            <w:t xml:space="preserve">, vol. 84. Elsevier USA, pp. 22–24, Apr. 01, 2017.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10.1016/j.jclinepi.2016.02.027.</w:t>
          </w:r>
        </w:p>
        <w:p w14:paraId="566958ED" w14:textId="77777777" w:rsidR="00FE7259" w:rsidRPr="00B86AFD" w:rsidRDefault="00FE7259">
          <w:pPr>
            <w:autoSpaceDE w:val="0"/>
            <w:autoSpaceDN w:val="0"/>
            <w:ind w:hanging="640"/>
            <w:divId w:val="107512429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[51]</w:t>
          </w:r>
          <w:r w:rsidRPr="00B86AFD">
            <w:rPr>
              <w:rFonts w:ascii="Times New Roman" w:eastAsia="Times New Roman" w:hAnsi="Times New Roman" w:cs="Times New Roman"/>
              <w:sz w:val="16"/>
              <w:szCs w:val="16"/>
            </w:rPr>
            <w:tab/>
            <w:t xml:space="preserve">J. J. West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“‘what We Breathe Impacts Our Health: Improving Understanding of the Link between Air Pollution and Health,’” in </w:t>
          </w:r>
          <w:r w:rsidRPr="00B86AFD">
            <w:rPr>
              <w:rFonts w:ascii="Times New Roman" w:eastAsia="Times New Roman" w:hAnsi="Times New Roman" w:cs="Times New Roman"/>
              <w:i/>
              <w:iCs/>
              <w:sz w:val="16"/>
              <w:szCs w:val="16"/>
            </w:rPr>
            <w:t>Environmental Science and Technology</w:t>
          </w:r>
          <w:r w:rsidRPr="00B86AFD">
            <w:rPr>
              <w:rFonts w:ascii="Times New Roman" w:eastAsia="Times New Roman" w:hAnsi="Times New Roman" w:cs="Times New Roman"/>
              <w:sz w:val="16"/>
              <w:szCs w:val="16"/>
            </w:rPr>
            <w:t xml:space="preserve">, American Chemical Society, May 2016, pp. 4895–4904.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10.1021/acs.est.5b03827.</w:t>
          </w:r>
        </w:p>
        <w:p w14:paraId="22856C6B" w14:textId="77777777" w:rsidR="00FE7259" w:rsidRPr="00B86AFD" w:rsidRDefault="00FE7259">
          <w:pPr>
            <w:autoSpaceDE w:val="0"/>
            <w:autoSpaceDN w:val="0"/>
            <w:ind w:hanging="640"/>
            <w:divId w:val="41151154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[52]</w:t>
          </w:r>
          <w:r w:rsidRPr="00B86AFD">
            <w:rPr>
              <w:rFonts w:ascii="Times New Roman" w:eastAsia="Times New Roman" w:hAnsi="Times New Roman" w:cs="Times New Roman"/>
              <w:sz w:val="16"/>
              <w:szCs w:val="16"/>
            </w:rPr>
            <w:tab/>
            <w:t xml:space="preserve">A. Kumar and P. Goyal, “Forecasting of daily air quality index in Delhi,” </w:t>
          </w:r>
          <w:r w:rsidRPr="00B86AFD">
            <w:rPr>
              <w:rFonts w:ascii="Times New Roman" w:eastAsia="Times New Roman" w:hAnsi="Times New Roman" w:cs="Times New Roman"/>
              <w:i/>
              <w:iCs/>
              <w:sz w:val="16"/>
              <w:szCs w:val="16"/>
            </w:rPr>
            <w:t>Science of the Total Environment</w:t>
          </w:r>
          <w:r w:rsidRPr="00B86AFD">
            <w:rPr>
              <w:rFonts w:ascii="Times New Roman" w:eastAsia="Times New Roman" w:hAnsi="Times New Roman" w:cs="Times New Roman"/>
              <w:sz w:val="16"/>
              <w:szCs w:val="16"/>
            </w:rPr>
            <w:t xml:space="preserve">, vol. 409, no. 24, pp. 5517–5523, Nov. 2011,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10.1016/j.scitotenv.2011.08.069.</w:t>
          </w:r>
        </w:p>
        <w:p w14:paraId="739D030F" w14:textId="77777777" w:rsidR="00FE7259" w:rsidRPr="00B86AFD" w:rsidRDefault="00FE7259">
          <w:pPr>
            <w:autoSpaceDE w:val="0"/>
            <w:autoSpaceDN w:val="0"/>
            <w:ind w:hanging="640"/>
            <w:divId w:val="176680834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[53]</w:t>
          </w:r>
          <w:r w:rsidRPr="00B86AFD">
            <w:rPr>
              <w:rFonts w:ascii="Times New Roman" w:eastAsia="Times New Roman" w:hAnsi="Times New Roman" w:cs="Times New Roman"/>
              <w:sz w:val="16"/>
              <w:szCs w:val="16"/>
            </w:rPr>
            <w:tab/>
            <w:t xml:space="preserve">A. B. </w:t>
          </w:r>
          <w:proofErr w:type="spellStart"/>
          <w:r w:rsidRPr="00B86AFD">
            <w:rPr>
              <w:rFonts w:ascii="Times New Roman" w:eastAsia="Times New Roman" w:hAnsi="Times New Roman" w:cs="Times New Roman"/>
              <w:sz w:val="16"/>
              <w:szCs w:val="16"/>
            </w:rPr>
            <w:t>Chelani</w:t>
          </w:r>
          <w:proofErr w:type="spellEnd"/>
          <w:r w:rsidRPr="00B86AFD">
            <w:rPr>
              <w:rFonts w:ascii="Times New Roman" w:eastAsia="Times New Roman" w:hAnsi="Times New Roman" w:cs="Times New Roman"/>
              <w:sz w:val="16"/>
              <w:szCs w:val="16"/>
            </w:rPr>
            <w:t xml:space="preserve">, C. V. Chalapati Rao, K. M. Phadke, and M. Z. Hasan, “Formation of an Air Quality Index in India,” </w:t>
          </w:r>
          <w:r w:rsidRPr="00B86AFD">
            <w:rPr>
              <w:rFonts w:ascii="Times New Roman" w:eastAsia="Times New Roman" w:hAnsi="Times New Roman" w:cs="Times New Roman"/>
              <w:i/>
              <w:iCs/>
              <w:sz w:val="16"/>
              <w:szCs w:val="16"/>
            </w:rPr>
            <w:t>International Journal of Environmental Studies</w:t>
          </w:r>
          <w:r w:rsidRPr="00B86AFD">
            <w:rPr>
              <w:rFonts w:ascii="Times New Roman" w:eastAsia="Times New Roman" w:hAnsi="Times New Roman" w:cs="Times New Roman"/>
              <w:sz w:val="16"/>
              <w:szCs w:val="16"/>
            </w:rPr>
            <w:t xml:space="preserve">, vol. 59, no. 3, pp. 331–342, 2002,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10.1080/00207230211300.</w:t>
          </w:r>
        </w:p>
        <w:p w14:paraId="698B4D82" w14:textId="77777777" w:rsidR="00FE7259" w:rsidRPr="00B86AFD" w:rsidRDefault="00FE7259">
          <w:pPr>
            <w:autoSpaceDE w:val="0"/>
            <w:autoSpaceDN w:val="0"/>
            <w:ind w:hanging="640"/>
            <w:divId w:val="38321909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[54]</w:t>
          </w:r>
          <w:r w:rsidRPr="00B86AFD">
            <w:rPr>
              <w:rFonts w:ascii="Times New Roman" w:eastAsia="Times New Roman" w:hAnsi="Times New Roman" w:cs="Times New Roman"/>
              <w:sz w:val="16"/>
              <w:szCs w:val="16"/>
            </w:rPr>
            <w:tab/>
            <w:t xml:space="preserve">G. A. Marrero, “Greenhouse gases emissions, growth and the energy mix in Europe,” </w:t>
          </w:r>
          <w:r w:rsidRPr="00B86AFD">
            <w:rPr>
              <w:rFonts w:ascii="Times New Roman" w:eastAsia="Times New Roman" w:hAnsi="Times New Roman" w:cs="Times New Roman"/>
              <w:i/>
              <w:iCs/>
              <w:sz w:val="16"/>
              <w:szCs w:val="16"/>
            </w:rPr>
            <w:t>Energy Econ</w:t>
          </w:r>
          <w:r w:rsidRPr="00B86AFD">
            <w:rPr>
              <w:rFonts w:ascii="Times New Roman" w:eastAsia="Times New Roman" w:hAnsi="Times New Roman" w:cs="Times New Roman"/>
              <w:sz w:val="16"/>
              <w:szCs w:val="16"/>
            </w:rPr>
            <w:t xml:space="preserve">, vol. 32, no. 6, pp. 1356–1363, Nov. 2010,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10.1016/j.eneco.2010.09.007.</w:t>
          </w:r>
        </w:p>
        <w:p w14:paraId="20296632" w14:textId="77777777" w:rsidR="00FE7259" w:rsidRPr="00B86AFD" w:rsidRDefault="00FE7259">
          <w:pPr>
            <w:autoSpaceDE w:val="0"/>
            <w:autoSpaceDN w:val="0"/>
            <w:ind w:hanging="640"/>
            <w:divId w:val="145930182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[55]</w:t>
          </w:r>
          <w:r w:rsidRPr="00B86AFD">
            <w:rPr>
              <w:rFonts w:ascii="Times New Roman" w:eastAsia="Times New Roman" w:hAnsi="Times New Roman" w:cs="Times New Roman"/>
              <w:sz w:val="16"/>
              <w:szCs w:val="16"/>
            </w:rPr>
            <w:tab/>
            <w:t xml:space="preserve">S. Li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“Large greenhouse gases emissions from China’s lakes and reservoirs,” </w:t>
          </w:r>
          <w:r w:rsidRPr="00B86AFD">
            <w:rPr>
              <w:rFonts w:ascii="Times New Roman" w:eastAsia="Times New Roman" w:hAnsi="Times New Roman" w:cs="Times New Roman"/>
              <w:i/>
              <w:iCs/>
              <w:sz w:val="16"/>
              <w:szCs w:val="16"/>
            </w:rPr>
            <w:t>Water Res</w:t>
          </w:r>
          <w:r w:rsidRPr="00B86AFD">
            <w:rPr>
              <w:rFonts w:ascii="Times New Roman" w:eastAsia="Times New Roman" w:hAnsi="Times New Roman" w:cs="Times New Roman"/>
              <w:sz w:val="16"/>
              <w:szCs w:val="16"/>
            </w:rPr>
            <w:t xml:space="preserve">, vol. 147, pp. 13–24, Dec. 2018,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10.1016/j.watres.2018.09.053.</w:t>
          </w:r>
        </w:p>
        <w:p w14:paraId="6F424A34" w14:textId="77777777" w:rsidR="00FE7259" w:rsidRPr="00B86AFD" w:rsidRDefault="00FE7259">
          <w:pPr>
            <w:autoSpaceDE w:val="0"/>
            <w:autoSpaceDN w:val="0"/>
            <w:ind w:hanging="640"/>
            <w:divId w:val="70918288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[56]</w:t>
          </w:r>
          <w:r w:rsidRPr="00B86AFD">
            <w:rPr>
              <w:rFonts w:ascii="Times New Roman" w:eastAsia="Times New Roman" w:hAnsi="Times New Roman" w:cs="Times New Roman"/>
              <w:sz w:val="16"/>
              <w:szCs w:val="16"/>
            </w:rPr>
            <w:tab/>
            <w:t xml:space="preserve">M. </w:t>
          </w:r>
          <w:proofErr w:type="spellStart"/>
          <w:r w:rsidRPr="00B86AFD">
            <w:rPr>
              <w:rFonts w:ascii="Times New Roman" w:eastAsia="Times New Roman" w:hAnsi="Times New Roman" w:cs="Times New Roman"/>
              <w:sz w:val="16"/>
              <w:szCs w:val="16"/>
            </w:rPr>
            <w:t>Vidali</w:t>
          </w:r>
          <w:proofErr w:type="spellEnd"/>
          <w:r w:rsidRPr="00B86AFD">
            <w:rPr>
              <w:rFonts w:ascii="Times New Roman" w:eastAsia="Times New Roman" w:hAnsi="Times New Roman" w:cs="Times New Roman"/>
              <w:sz w:val="16"/>
              <w:szCs w:val="16"/>
            </w:rPr>
            <w:t>, “Bioremediation. An overview*,” 2001.</w:t>
          </w:r>
        </w:p>
        <w:p w14:paraId="5D259603" w14:textId="77777777" w:rsidR="00FE7259" w:rsidRPr="00B86AFD" w:rsidRDefault="00FE7259">
          <w:pPr>
            <w:autoSpaceDE w:val="0"/>
            <w:autoSpaceDN w:val="0"/>
            <w:ind w:hanging="640"/>
            <w:divId w:val="21039067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[57]</w:t>
          </w:r>
          <w:r w:rsidRPr="00B86AFD">
            <w:rPr>
              <w:rFonts w:ascii="Times New Roman" w:eastAsia="Times New Roman" w:hAnsi="Times New Roman" w:cs="Times New Roman"/>
              <w:sz w:val="16"/>
              <w:szCs w:val="16"/>
            </w:rPr>
            <w:tab/>
            <w:t xml:space="preserve">R. Chakraborty, C. H. Wu, and T. C. Hazen, “Systems biology approach to bioremediation,” </w:t>
          </w:r>
          <w:r w:rsidRPr="00B86AFD">
            <w:rPr>
              <w:rFonts w:ascii="Times New Roman" w:eastAsia="Times New Roman" w:hAnsi="Times New Roman" w:cs="Times New Roman"/>
              <w:i/>
              <w:iCs/>
              <w:sz w:val="16"/>
              <w:szCs w:val="16"/>
            </w:rPr>
            <w:t>Current Opinion in Biotechnology</w:t>
          </w:r>
          <w:r w:rsidRPr="00B86AFD">
            <w:rPr>
              <w:rFonts w:ascii="Times New Roman" w:eastAsia="Times New Roman" w:hAnsi="Times New Roman" w:cs="Times New Roman"/>
              <w:sz w:val="16"/>
              <w:szCs w:val="16"/>
            </w:rPr>
            <w:t xml:space="preserve">, vol. 23, no. 3. pp. 483–490, Jun. 2012.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10.1016/j.copbio.2012.01.015.</w:t>
          </w:r>
        </w:p>
        <w:p w14:paraId="05F8EB4D" w14:textId="77777777" w:rsidR="00FE7259" w:rsidRPr="00B86AFD" w:rsidRDefault="00FE7259">
          <w:pPr>
            <w:autoSpaceDE w:val="0"/>
            <w:autoSpaceDN w:val="0"/>
            <w:ind w:hanging="640"/>
            <w:divId w:val="30867791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[58]</w:t>
          </w:r>
          <w:r w:rsidRPr="00B86AFD">
            <w:rPr>
              <w:rFonts w:ascii="Times New Roman" w:eastAsia="Times New Roman" w:hAnsi="Times New Roman" w:cs="Times New Roman"/>
              <w:sz w:val="16"/>
              <w:szCs w:val="16"/>
            </w:rPr>
            <w:tab/>
            <w:t xml:space="preserve">D. Mani and C. Kumar, “Biotechnological advances in bioremediation of heavy metals contaminated ecosystems: An overview with special reference to phytoremediation,” </w:t>
          </w:r>
          <w:r w:rsidRPr="00B86AFD">
            <w:rPr>
              <w:rFonts w:ascii="Times New Roman" w:eastAsia="Times New Roman" w:hAnsi="Times New Roman" w:cs="Times New Roman"/>
              <w:i/>
              <w:iCs/>
              <w:sz w:val="16"/>
              <w:szCs w:val="16"/>
            </w:rPr>
            <w:t>International Journal of Environmental Science and Technology</w:t>
          </w:r>
          <w:r w:rsidRPr="00B86AFD">
            <w:rPr>
              <w:rFonts w:ascii="Times New Roman" w:eastAsia="Times New Roman" w:hAnsi="Times New Roman" w:cs="Times New Roman"/>
              <w:sz w:val="16"/>
              <w:szCs w:val="16"/>
            </w:rPr>
            <w:t xml:space="preserve">, vol. 11, no. 3. Center for Environmental and Energy Research and Studies, pp. 843–872, 2014.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10.1007/s13762-013-0299-8.</w:t>
          </w:r>
        </w:p>
        <w:p w14:paraId="3967A644" w14:textId="77777777" w:rsidR="00FE7259" w:rsidRPr="00B86AFD" w:rsidRDefault="00FE7259">
          <w:pPr>
            <w:autoSpaceDE w:val="0"/>
            <w:autoSpaceDN w:val="0"/>
            <w:ind w:hanging="640"/>
            <w:divId w:val="60870443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[59]</w:t>
          </w:r>
          <w:r w:rsidRPr="00B86AFD">
            <w:rPr>
              <w:rFonts w:ascii="Times New Roman" w:eastAsia="Times New Roman" w:hAnsi="Times New Roman" w:cs="Times New Roman"/>
              <w:sz w:val="16"/>
              <w:szCs w:val="16"/>
            </w:rPr>
            <w:tab/>
            <w:t xml:space="preserve">M. Ali, H. M. </w:t>
          </w:r>
          <w:proofErr w:type="spellStart"/>
          <w:r w:rsidRPr="00B86AFD">
            <w:rPr>
              <w:rFonts w:ascii="Times New Roman" w:eastAsia="Times New Roman" w:hAnsi="Times New Roman" w:cs="Times New Roman"/>
              <w:sz w:val="16"/>
              <w:szCs w:val="16"/>
            </w:rPr>
            <w:t>Ishqi</w:t>
          </w:r>
          <w:proofErr w:type="spellEnd"/>
          <w:r w:rsidRPr="00B86AFD">
            <w:rPr>
              <w:rFonts w:ascii="Times New Roman" w:eastAsia="Times New Roman" w:hAnsi="Times New Roman" w:cs="Times New Roman"/>
              <w:sz w:val="16"/>
              <w:szCs w:val="16"/>
            </w:rPr>
            <w:t xml:space="preserve">, and Q. Husain, “Enzyme engineering: Reshaping the biocatalytic functions,” </w:t>
          </w:r>
          <w:r w:rsidRPr="00B86AFD">
            <w:rPr>
              <w:rFonts w:ascii="Times New Roman" w:eastAsia="Times New Roman" w:hAnsi="Times New Roman" w:cs="Times New Roman"/>
              <w:i/>
              <w:iCs/>
              <w:sz w:val="16"/>
              <w:szCs w:val="16"/>
            </w:rPr>
            <w:t>Biotechnology and Bioengineering</w:t>
          </w:r>
          <w:r w:rsidRPr="00B86AFD">
            <w:rPr>
              <w:rFonts w:ascii="Times New Roman" w:eastAsia="Times New Roman" w:hAnsi="Times New Roman" w:cs="Times New Roman"/>
              <w:sz w:val="16"/>
              <w:szCs w:val="16"/>
            </w:rPr>
            <w:t xml:space="preserve">, vol. 117, no. 6. John Wiley and Sons Inc., pp. 1877–1894, Jun. 01,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10.1002/bit.27329.</w:t>
          </w:r>
        </w:p>
        <w:p w14:paraId="58624882" w14:textId="77777777" w:rsidR="00FE7259" w:rsidRPr="00B86AFD" w:rsidRDefault="00FE7259">
          <w:pPr>
            <w:autoSpaceDE w:val="0"/>
            <w:autoSpaceDN w:val="0"/>
            <w:ind w:hanging="640"/>
            <w:divId w:val="63637424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[60]</w:t>
          </w:r>
          <w:r w:rsidRPr="00B86AFD">
            <w:rPr>
              <w:rFonts w:ascii="Times New Roman" w:eastAsia="Times New Roman" w:hAnsi="Times New Roman" w:cs="Times New Roman"/>
              <w:sz w:val="16"/>
              <w:szCs w:val="16"/>
            </w:rPr>
            <w:tab/>
            <w:t xml:space="preserve">O. </w:t>
          </w:r>
          <w:proofErr w:type="spellStart"/>
          <w:r w:rsidRPr="00B86AFD">
            <w:rPr>
              <w:rFonts w:ascii="Times New Roman" w:eastAsia="Times New Roman" w:hAnsi="Times New Roman" w:cs="Times New Roman"/>
              <w:sz w:val="16"/>
              <w:szCs w:val="16"/>
            </w:rPr>
            <w:t>Kuchner</w:t>
          </w:r>
          <w:proofErr w:type="spellEnd"/>
          <w:r w:rsidRPr="00B86AFD">
            <w:rPr>
              <w:rFonts w:ascii="Times New Roman" w:eastAsia="Times New Roman" w:hAnsi="Times New Roman" w:cs="Times New Roman"/>
              <w:sz w:val="16"/>
              <w:szCs w:val="16"/>
            </w:rPr>
            <w:t xml:space="preserve"> and F. H. Arnold, “Directed evolution of enzyme catalysts,” 1997.</w:t>
          </w:r>
        </w:p>
        <w:p w14:paraId="4D8479D8" w14:textId="77777777" w:rsidR="00FE7259" w:rsidRPr="00B86AFD" w:rsidRDefault="00FE7259">
          <w:pPr>
            <w:autoSpaceDE w:val="0"/>
            <w:autoSpaceDN w:val="0"/>
            <w:ind w:hanging="640"/>
            <w:divId w:val="71824011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[61]</w:t>
          </w:r>
          <w:r w:rsidRPr="00B86AFD">
            <w:rPr>
              <w:rFonts w:ascii="Times New Roman" w:eastAsia="Times New Roman" w:hAnsi="Times New Roman" w:cs="Times New Roman"/>
              <w:sz w:val="16"/>
              <w:szCs w:val="16"/>
            </w:rPr>
            <w:tab/>
            <w:t>“cedrone2000”.</w:t>
          </w:r>
        </w:p>
        <w:p w14:paraId="6E432C68" w14:textId="77777777" w:rsidR="00FE7259" w:rsidRPr="00B86AFD" w:rsidRDefault="00FE7259">
          <w:pPr>
            <w:autoSpaceDE w:val="0"/>
            <w:autoSpaceDN w:val="0"/>
            <w:ind w:hanging="640"/>
            <w:divId w:val="172171242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[62]</w:t>
          </w:r>
          <w:r w:rsidRPr="00B86AFD">
            <w:rPr>
              <w:rFonts w:ascii="Times New Roman" w:eastAsia="Times New Roman" w:hAnsi="Times New Roman" w:cs="Times New Roman"/>
              <w:sz w:val="16"/>
              <w:szCs w:val="16"/>
            </w:rPr>
            <w:tab/>
            <w:t xml:space="preserve">R. J. Seviour, T. Mino, and M. Onuki, “The microbiology of biological phosphorus removal in activated sludge systems,” </w:t>
          </w:r>
          <w:r w:rsidRPr="00B86AFD">
            <w:rPr>
              <w:rFonts w:ascii="Times New Roman" w:eastAsia="Times New Roman" w:hAnsi="Times New Roman" w:cs="Times New Roman"/>
              <w:i/>
              <w:iCs/>
              <w:sz w:val="16"/>
              <w:szCs w:val="16"/>
            </w:rPr>
            <w:t>FEMS Microbiology Reviews</w:t>
          </w:r>
          <w:r w:rsidRPr="00B86AFD">
            <w:rPr>
              <w:rFonts w:ascii="Times New Roman" w:eastAsia="Times New Roman" w:hAnsi="Times New Roman" w:cs="Times New Roman"/>
              <w:sz w:val="16"/>
              <w:szCs w:val="16"/>
            </w:rPr>
            <w:t xml:space="preserve">, vol. 27, no. 1. Elsevier, pp. 99–127, 2003.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10.1016/S0168-6445(03)00021-4.</w:t>
          </w:r>
        </w:p>
        <w:p w14:paraId="220B82ED" w14:textId="77777777" w:rsidR="00FE7259" w:rsidRPr="00B86AFD" w:rsidRDefault="00FE7259">
          <w:pPr>
            <w:autoSpaceDE w:val="0"/>
            <w:autoSpaceDN w:val="0"/>
            <w:ind w:hanging="640"/>
            <w:divId w:val="57235420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[63]</w:t>
          </w:r>
          <w:r w:rsidRPr="00B86AFD">
            <w:rPr>
              <w:rFonts w:ascii="Times New Roman" w:eastAsia="Times New Roman" w:hAnsi="Times New Roman" w:cs="Times New Roman"/>
              <w:sz w:val="16"/>
              <w:szCs w:val="16"/>
            </w:rPr>
            <w:tab/>
            <w:t xml:space="preserve">B. Rusten and A. K. Sahu, “Microalgae growth for nutrient recovery from sludge liquor and production of renewable bioenergy,” </w:t>
          </w:r>
          <w:r w:rsidRPr="00B86AFD">
            <w:rPr>
              <w:rFonts w:ascii="Times New Roman" w:eastAsia="Times New Roman" w:hAnsi="Times New Roman" w:cs="Times New Roman"/>
              <w:i/>
              <w:iCs/>
              <w:sz w:val="16"/>
              <w:szCs w:val="16"/>
            </w:rPr>
            <w:t>Water Science and Technology</w:t>
          </w:r>
          <w:r w:rsidRPr="00B86AFD">
            <w:rPr>
              <w:rFonts w:ascii="Times New Roman" w:eastAsia="Times New Roman" w:hAnsi="Times New Roman" w:cs="Times New Roman"/>
              <w:sz w:val="16"/>
              <w:szCs w:val="16"/>
            </w:rPr>
            <w:t xml:space="preserve">, vol. 64, no. 6, pp. 1195–1201, 2011,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10.2166/wst.2011.722.</w:t>
          </w:r>
        </w:p>
        <w:p w14:paraId="2EAA7C5D" w14:textId="77777777" w:rsidR="00FE7259" w:rsidRPr="00B86AFD" w:rsidRDefault="00FE7259">
          <w:pPr>
            <w:autoSpaceDE w:val="0"/>
            <w:autoSpaceDN w:val="0"/>
            <w:ind w:hanging="640"/>
            <w:divId w:val="38758152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[64]</w:t>
          </w:r>
          <w:r w:rsidRPr="00B86AFD">
            <w:rPr>
              <w:rFonts w:ascii="Times New Roman" w:eastAsia="Times New Roman" w:hAnsi="Times New Roman" w:cs="Times New Roman"/>
              <w:sz w:val="16"/>
              <w:szCs w:val="16"/>
            </w:rPr>
            <w:tab/>
            <w:t xml:space="preserve">G. Bhavya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“Remediation of emerging environmental pollutants: A review based on advances in the uses of eco-friendly </w:t>
          </w:r>
          <w:proofErr w:type="spellStart"/>
          <w:r w:rsidRPr="00B86AFD">
            <w:rPr>
              <w:rFonts w:ascii="Times New Roman" w:eastAsia="Times New Roman" w:hAnsi="Times New Roman" w:cs="Times New Roman"/>
              <w:sz w:val="16"/>
              <w:szCs w:val="16"/>
            </w:rPr>
            <w:t>biofabricated</w:t>
          </w:r>
          <w:proofErr w:type="spellEnd"/>
          <w:r w:rsidRPr="00B86AFD">
            <w:rPr>
              <w:rFonts w:ascii="Times New Roman" w:eastAsia="Times New Roman" w:hAnsi="Times New Roman" w:cs="Times New Roman"/>
              <w:sz w:val="16"/>
              <w:szCs w:val="16"/>
            </w:rPr>
            <w:t xml:space="preserve"> nanomaterials,” </w:t>
          </w:r>
          <w:r w:rsidRPr="00B86AFD">
            <w:rPr>
              <w:rFonts w:ascii="Times New Roman" w:eastAsia="Times New Roman" w:hAnsi="Times New Roman" w:cs="Times New Roman"/>
              <w:i/>
              <w:iCs/>
              <w:sz w:val="16"/>
              <w:szCs w:val="16"/>
            </w:rPr>
            <w:t>Chemosphere</w:t>
          </w:r>
          <w:r w:rsidRPr="00B86AFD">
            <w:rPr>
              <w:rFonts w:ascii="Times New Roman" w:eastAsia="Times New Roman" w:hAnsi="Times New Roman" w:cs="Times New Roman"/>
              <w:sz w:val="16"/>
              <w:szCs w:val="16"/>
            </w:rPr>
            <w:t xml:space="preserve">, vol. 275, Jul.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10.1016/j.chemosphere.2021.129975.</w:t>
          </w:r>
        </w:p>
        <w:p w14:paraId="5D71D373" w14:textId="77777777" w:rsidR="00FE7259" w:rsidRPr="00B86AFD" w:rsidRDefault="00FE7259">
          <w:pPr>
            <w:autoSpaceDE w:val="0"/>
            <w:autoSpaceDN w:val="0"/>
            <w:ind w:hanging="640"/>
            <w:divId w:val="10685618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[65]</w:t>
          </w:r>
          <w:r w:rsidRPr="00B86AFD">
            <w:rPr>
              <w:rFonts w:ascii="Times New Roman" w:eastAsia="Times New Roman" w:hAnsi="Times New Roman" w:cs="Times New Roman"/>
              <w:sz w:val="16"/>
              <w:szCs w:val="16"/>
            </w:rPr>
            <w:tab/>
            <w:t xml:space="preserve">S. Bala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“Recent Strategies for Bioremediation of Emerging Pollutants: A Review for a Green and Sustainable Environment,” </w:t>
          </w:r>
          <w:r w:rsidRPr="00B86AFD">
            <w:rPr>
              <w:rFonts w:ascii="Times New Roman" w:eastAsia="Times New Roman" w:hAnsi="Times New Roman" w:cs="Times New Roman"/>
              <w:i/>
              <w:iCs/>
              <w:sz w:val="16"/>
              <w:szCs w:val="16"/>
            </w:rPr>
            <w:t>Toxics</w:t>
          </w:r>
          <w:r w:rsidRPr="00B86AFD">
            <w:rPr>
              <w:rFonts w:ascii="Times New Roman" w:eastAsia="Times New Roman" w:hAnsi="Times New Roman" w:cs="Times New Roman"/>
              <w:sz w:val="16"/>
              <w:szCs w:val="16"/>
            </w:rPr>
            <w:t xml:space="preserve">, vol. 10, no. 8. MDPI, Aug. 01, 2022.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10.3390/toxics10080484.</w:t>
          </w:r>
        </w:p>
        <w:p w14:paraId="72C9D08B" w14:textId="77777777" w:rsidR="00FE7259" w:rsidRPr="00B86AFD" w:rsidRDefault="00FE7259">
          <w:pPr>
            <w:autoSpaceDE w:val="0"/>
            <w:autoSpaceDN w:val="0"/>
            <w:ind w:hanging="640"/>
            <w:divId w:val="211558734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[66]</w:t>
          </w:r>
          <w:r w:rsidRPr="00B86AFD">
            <w:rPr>
              <w:rFonts w:ascii="Times New Roman" w:eastAsia="Times New Roman" w:hAnsi="Times New Roman" w:cs="Times New Roman"/>
              <w:sz w:val="16"/>
              <w:szCs w:val="16"/>
            </w:rPr>
            <w:tab/>
            <w:t xml:space="preserve">J. K. Nduka, L. N. Umeh, and I. O. </w:t>
          </w:r>
          <w:proofErr w:type="spellStart"/>
          <w:r w:rsidRPr="00B86AFD">
            <w:rPr>
              <w:rFonts w:ascii="Times New Roman" w:eastAsia="Times New Roman" w:hAnsi="Times New Roman" w:cs="Times New Roman"/>
              <w:sz w:val="16"/>
              <w:szCs w:val="16"/>
            </w:rPr>
            <w:t>Okerulu</w:t>
          </w:r>
          <w:proofErr w:type="spellEnd"/>
          <w:r w:rsidRPr="00B86AFD">
            <w:rPr>
              <w:rFonts w:ascii="Times New Roman" w:eastAsia="Times New Roman" w:hAnsi="Times New Roman" w:cs="Times New Roman"/>
              <w:sz w:val="16"/>
              <w:szCs w:val="16"/>
            </w:rPr>
            <w:t xml:space="preserve">, “Utilization of Different Microbes in Bioremediation of Hydrocarbon Contaminated Soils Stimulated </w:t>
          </w:r>
          <w:proofErr w:type="gramStart"/>
          <w:r w:rsidRPr="00B86AFD">
            <w:rPr>
              <w:rFonts w:ascii="Times New Roman" w:eastAsia="Times New Roman" w:hAnsi="Times New Roman" w:cs="Times New Roman"/>
              <w:sz w:val="16"/>
              <w:szCs w:val="16"/>
            </w:rPr>
            <w:t>With</w:t>
          </w:r>
          <w:proofErr w:type="gramEnd"/>
          <w:r w:rsidRPr="00B86AFD">
            <w:rPr>
              <w:rFonts w:ascii="Times New Roman" w:eastAsia="Times New Roman" w:hAnsi="Times New Roman" w:cs="Times New Roman"/>
              <w:sz w:val="16"/>
              <w:szCs w:val="16"/>
            </w:rPr>
            <w:t xml:space="preserve"> Inorganic and Organic Fertilizers,” </w:t>
          </w:r>
          <w:r w:rsidRPr="00B86AFD">
            <w:rPr>
              <w:rFonts w:ascii="Times New Roman" w:eastAsia="Times New Roman" w:hAnsi="Times New Roman" w:cs="Times New Roman"/>
              <w:i/>
              <w:iCs/>
              <w:sz w:val="16"/>
              <w:szCs w:val="16"/>
            </w:rPr>
            <w:t xml:space="preserve">J Pet Environ </w:t>
          </w:r>
          <w:proofErr w:type="spellStart"/>
          <w:r w:rsidRPr="00B86AFD">
            <w:rPr>
              <w:rFonts w:ascii="Times New Roman" w:eastAsia="Times New Roman" w:hAnsi="Times New Roman" w:cs="Times New Roman"/>
              <w:i/>
              <w:iCs/>
              <w:sz w:val="16"/>
              <w:szCs w:val="16"/>
            </w:rPr>
            <w:t>Biotechnol</w:t>
          </w:r>
          <w:proofErr w:type="spellEnd"/>
          <w:r w:rsidRPr="00B86AFD">
            <w:rPr>
              <w:rFonts w:ascii="Times New Roman" w:eastAsia="Times New Roman" w:hAnsi="Times New Roman" w:cs="Times New Roman"/>
              <w:sz w:val="16"/>
              <w:szCs w:val="16"/>
            </w:rPr>
            <w:t xml:space="preserve">, vol. 03, no. 02, 2012,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10.4172/2157-7463.1000116.</w:t>
          </w:r>
        </w:p>
        <w:p w14:paraId="435268AB" w14:textId="77777777" w:rsidR="00FE7259" w:rsidRPr="00B86AFD" w:rsidRDefault="00FE7259">
          <w:pPr>
            <w:autoSpaceDE w:val="0"/>
            <w:autoSpaceDN w:val="0"/>
            <w:ind w:hanging="640"/>
            <w:divId w:val="67785221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[67]</w:t>
          </w:r>
          <w:r w:rsidRPr="00B86AFD">
            <w:rPr>
              <w:rFonts w:ascii="Times New Roman" w:eastAsia="Times New Roman" w:hAnsi="Times New Roman" w:cs="Times New Roman"/>
              <w:sz w:val="16"/>
              <w:szCs w:val="16"/>
            </w:rPr>
            <w:tab/>
            <w:t xml:space="preserve">S. Sidra Aziz, M. Faheem Malik, I. Butt, S. Imaan Fatima, and H. Hanif, “Bioremediation of Environmental Waste: A Review,” </w:t>
          </w:r>
          <w:r w:rsidRPr="00B86AFD">
            <w:rPr>
              <w:rFonts w:ascii="Times New Roman" w:eastAsia="Times New Roman" w:hAnsi="Times New Roman" w:cs="Times New Roman"/>
              <w:i/>
              <w:iCs/>
              <w:sz w:val="16"/>
              <w:szCs w:val="16"/>
            </w:rPr>
            <w:t>UW Journal of Science and Technology</w:t>
          </w:r>
          <w:r w:rsidRPr="00B86AFD">
            <w:rPr>
              <w:rFonts w:ascii="Times New Roman" w:eastAsia="Times New Roman" w:hAnsi="Times New Roman" w:cs="Times New Roman"/>
              <w:sz w:val="16"/>
              <w:szCs w:val="16"/>
            </w:rPr>
            <w:t>, vol. 2, pp. 35–42, 2018, [Online]. Available: www.uow.edu.pk</w:t>
          </w:r>
        </w:p>
        <w:p w14:paraId="4B8651D8" w14:textId="77777777" w:rsidR="00FE7259" w:rsidRPr="00B86AFD" w:rsidRDefault="00FE7259">
          <w:pPr>
            <w:autoSpaceDE w:val="0"/>
            <w:autoSpaceDN w:val="0"/>
            <w:ind w:hanging="640"/>
            <w:divId w:val="48582325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lastRenderedPageBreak/>
            <w:t>[68]</w:t>
          </w:r>
          <w:r w:rsidRPr="00B86AFD">
            <w:rPr>
              <w:rFonts w:ascii="Times New Roman" w:eastAsia="Times New Roman" w:hAnsi="Times New Roman" w:cs="Times New Roman"/>
              <w:sz w:val="16"/>
              <w:szCs w:val="16"/>
            </w:rPr>
            <w:tab/>
            <w:t xml:space="preserve">Cs. Sasikumar and T. </w:t>
          </w:r>
          <w:proofErr w:type="spellStart"/>
          <w:r w:rsidRPr="00B86AFD">
            <w:rPr>
              <w:rFonts w:ascii="Times New Roman" w:eastAsia="Times New Roman" w:hAnsi="Times New Roman" w:cs="Times New Roman"/>
              <w:sz w:val="16"/>
              <w:szCs w:val="16"/>
            </w:rPr>
            <w:t>Papinazath</w:t>
          </w:r>
          <w:proofErr w:type="spellEnd"/>
          <w:r w:rsidRPr="00B86AFD">
            <w:rPr>
              <w:rFonts w:ascii="Times New Roman" w:eastAsia="Times New Roman" w:hAnsi="Times New Roman" w:cs="Times New Roman"/>
              <w:sz w:val="16"/>
              <w:szCs w:val="16"/>
            </w:rPr>
            <w:t xml:space="preserve">, “Environmental </w:t>
          </w:r>
          <w:proofErr w:type="gramStart"/>
          <w:r w:rsidRPr="00B86AFD">
            <w:rPr>
              <w:rFonts w:ascii="Times New Roman" w:eastAsia="Times New Roman" w:hAnsi="Times New Roman" w:cs="Times New Roman"/>
              <w:sz w:val="16"/>
              <w:szCs w:val="16"/>
            </w:rPr>
            <w:t>Management:-</w:t>
          </w:r>
          <w:proofErr w:type="gramEnd"/>
          <w:r w:rsidRPr="00B86AFD">
            <w:rPr>
              <w:rFonts w:ascii="Times New Roman" w:eastAsia="Times New Roman" w:hAnsi="Times New Roman" w:cs="Times New Roman"/>
              <w:sz w:val="16"/>
              <w:szCs w:val="16"/>
            </w:rPr>
            <w:t>Bioremediation Of Polluted Environment,” 2003.</w:t>
          </w:r>
        </w:p>
        <w:p w14:paraId="7AFEB09E" w14:textId="77777777" w:rsidR="00FE7259" w:rsidRPr="00B86AFD" w:rsidRDefault="00FE7259">
          <w:pPr>
            <w:autoSpaceDE w:val="0"/>
            <w:autoSpaceDN w:val="0"/>
            <w:ind w:hanging="640"/>
            <w:divId w:val="86691556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[69]</w:t>
          </w:r>
          <w:r w:rsidRPr="00B86AFD">
            <w:rPr>
              <w:rFonts w:ascii="Times New Roman" w:eastAsia="Times New Roman" w:hAnsi="Times New Roman" w:cs="Times New Roman"/>
              <w:sz w:val="16"/>
              <w:szCs w:val="16"/>
            </w:rPr>
            <w:tab/>
            <w:t xml:space="preserve">M. Wang, S. Chen, X. Jia, and L. Chen, “Concept and types of </w:t>
          </w:r>
          <w:proofErr w:type="gramStart"/>
          <w:r w:rsidRPr="00B86AFD">
            <w:rPr>
              <w:rFonts w:ascii="Times New Roman" w:eastAsia="Times New Roman" w:hAnsi="Times New Roman" w:cs="Times New Roman"/>
              <w:sz w:val="16"/>
              <w:szCs w:val="16"/>
            </w:rPr>
            <w:t>bioremediation</w:t>
          </w:r>
          <w:proofErr w:type="gramEnd"/>
          <w:r w:rsidRPr="00B86AFD">
            <w:rPr>
              <w:rFonts w:ascii="Times New Roman" w:eastAsia="Times New Roman" w:hAnsi="Times New Roman" w:cs="Times New Roman"/>
              <w:sz w:val="16"/>
              <w:szCs w:val="16"/>
            </w:rPr>
            <w:t xml:space="preserve">,” in </w:t>
          </w:r>
          <w:r w:rsidRPr="00B86AFD">
            <w:rPr>
              <w:rFonts w:ascii="Times New Roman" w:eastAsia="Times New Roman" w:hAnsi="Times New Roman" w:cs="Times New Roman"/>
              <w:i/>
              <w:iCs/>
              <w:sz w:val="16"/>
              <w:szCs w:val="16"/>
            </w:rPr>
            <w:t>Handbook of Bioremediation: Physiological, Molecular and Biotechnological Interventions</w:t>
          </w:r>
          <w:r w:rsidRPr="00B86AFD">
            <w:rPr>
              <w:rFonts w:ascii="Times New Roman" w:eastAsia="Times New Roman" w:hAnsi="Times New Roman" w:cs="Times New Roman"/>
              <w:sz w:val="16"/>
              <w:szCs w:val="16"/>
            </w:rPr>
            <w:t xml:space="preserve">, Elsevier, 2020, pp. 3–8.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10.1016/B978-0-12-819382-2.00001-6.</w:t>
          </w:r>
        </w:p>
        <w:p w14:paraId="17CAA5D8" w14:textId="77777777" w:rsidR="00FE7259" w:rsidRPr="00B86AFD" w:rsidRDefault="00FE7259">
          <w:pPr>
            <w:autoSpaceDE w:val="0"/>
            <w:autoSpaceDN w:val="0"/>
            <w:ind w:hanging="640"/>
            <w:divId w:val="20437160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[70]</w:t>
          </w:r>
          <w:r w:rsidRPr="00B86AFD">
            <w:rPr>
              <w:rFonts w:ascii="Times New Roman" w:eastAsia="Times New Roman" w:hAnsi="Times New Roman" w:cs="Times New Roman"/>
              <w:sz w:val="16"/>
              <w:szCs w:val="16"/>
            </w:rPr>
            <w:tab/>
            <w:t xml:space="preserve">M. </w:t>
          </w:r>
          <w:proofErr w:type="spellStart"/>
          <w:r w:rsidRPr="00B86AFD">
            <w:rPr>
              <w:rFonts w:ascii="Times New Roman" w:eastAsia="Times New Roman" w:hAnsi="Times New Roman" w:cs="Times New Roman"/>
              <w:sz w:val="16"/>
              <w:szCs w:val="16"/>
            </w:rPr>
            <w:t>Vidali</w:t>
          </w:r>
          <w:proofErr w:type="spellEnd"/>
          <w:r w:rsidRPr="00B86AFD">
            <w:rPr>
              <w:rFonts w:ascii="Times New Roman" w:eastAsia="Times New Roman" w:hAnsi="Times New Roman" w:cs="Times New Roman"/>
              <w:sz w:val="16"/>
              <w:szCs w:val="16"/>
            </w:rPr>
            <w:t>, “Bioremediation. An overview*,” 2001.</w:t>
          </w:r>
        </w:p>
        <w:p w14:paraId="54492077" w14:textId="77777777" w:rsidR="00FE7259" w:rsidRPr="00B86AFD" w:rsidRDefault="00FE7259">
          <w:pPr>
            <w:autoSpaceDE w:val="0"/>
            <w:autoSpaceDN w:val="0"/>
            <w:ind w:hanging="640"/>
            <w:divId w:val="30867692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[71]</w:t>
          </w:r>
          <w:r w:rsidRPr="00B86AFD">
            <w:rPr>
              <w:rFonts w:ascii="Times New Roman" w:eastAsia="Times New Roman" w:hAnsi="Times New Roman" w:cs="Times New Roman"/>
              <w:sz w:val="16"/>
              <w:szCs w:val="16"/>
            </w:rPr>
            <w:tab/>
            <w:t>I. Sharma, “Bioremediation Techniques for Polluted Environment: Concept, Advantages, Limitations, and Prospects.” [Online]. Available: www.intechopen.com</w:t>
          </w:r>
        </w:p>
        <w:p w14:paraId="146F5CA2" w14:textId="77777777" w:rsidR="00FE7259" w:rsidRPr="00B86AFD" w:rsidRDefault="00FE7259">
          <w:pPr>
            <w:autoSpaceDE w:val="0"/>
            <w:autoSpaceDN w:val="0"/>
            <w:ind w:hanging="640"/>
            <w:divId w:val="76850595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[72]</w:t>
          </w:r>
          <w:r w:rsidRPr="00B86AFD">
            <w:rPr>
              <w:rFonts w:ascii="Times New Roman" w:eastAsia="Times New Roman" w:hAnsi="Times New Roman" w:cs="Times New Roman"/>
              <w:sz w:val="16"/>
              <w:szCs w:val="16"/>
            </w:rPr>
            <w:tab/>
            <w:t xml:space="preserve">O. A. </w:t>
          </w:r>
          <w:proofErr w:type="spellStart"/>
          <w:r w:rsidRPr="00B86AFD">
            <w:rPr>
              <w:rFonts w:ascii="Times New Roman" w:eastAsia="Times New Roman" w:hAnsi="Times New Roman" w:cs="Times New Roman"/>
              <w:sz w:val="16"/>
              <w:szCs w:val="16"/>
            </w:rPr>
            <w:t>Ekperusi</w:t>
          </w:r>
          <w:proofErr w:type="spellEnd"/>
          <w:r w:rsidRPr="00B86AFD">
            <w:rPr>
              <w:rFonts w:ascii="Times New Roman" w:eastAsia="Times New Roman" w:hAnsi="Times New Roman" w:cs="Times New Roman"/>
              <w:sz w:val="16"/>
              <w:szCs w:val="16"/>
            </w:rPr>
            <w:t xml:space="preserve"> and F. I. </w:t>
          </w:r>
          <w:proofErr w:type="spellStart"/>
          <w:r w:rsidRPr="00B86AFD">
            <w:rPr>
              <w:rFonts w:ascii="Times New Roman" w:eastAsia="Times New Roman" w:hAnsi="Times New Roman" w:cs="Times New Roman"/>
              <w:sz w:val="16"/>
              <w:szCs w:val="16"/>
            </w:rPr>
            <w:t>Aigbodion</w:t>
          </w:r>
          <w:proofErr w:type="spellEnd"/>
          <w:r w:rsidRPr="00B86AFD">
            <w:rPr>
              <w:rFonts w:ascii="Times New Roman" w:eastAsia="Times New Roman" w:hAnsi="Times New Roman" w:cs="Times New Roman"/>
              <w:sz w:val="16"/>
              <w:szCs w:val="16"/>
            </w:rPr>
            <w:t xml:space="preserve">, “Bioremediation of petroleum hydrocarbons from crude oil-contaminated soil with the earthworm: </w:t>
          </w:r>
          <w:proofErr w:type="spellStart"/>
          <w:r w:rsidRPr="00B86AFD">
            <w:rPr>
              <w:rFonts w:ascii="Times New Roman" w:eastAsia="Times New Roman" w:hAnsi="Times New Roman" w:cs="Times New Roman"/>
              <w:sz w:val="16"/>
              <w:szCs w:val="16"/>
            </w:rPr>
            <w:t>Hyperiodrilus</w:t>
          </w:r>
          <w:proofErr w:type="spellEnd"/>
          <w:r w:rsidRPr="00B86AFD">
            <w:rPr>
              <w:rFonts w:ascii="Times New Roman" w:eastAsia="Times New Roman" w:hAnsi="Times New Roman" w:cs="Times New Roman"/>
              <w:sz w:val="16"/>
              <w:szCs w:val="16"/>
            </w:rPr>
            <w:t xml:space="preserve"> africanus,” </w:t>
          </w:r>
          <w:r w:rsidRPr="00B86AFD">
            <w:rPr>
              <w:rFonts w:ascii="Times New Roman" w:eastAsia="Times New Roman" w:hAnsi="Times New Roman" w:cs="Times New Roman"/>
              <w:i/>
              <w:iCs/>
              <w:sz w:val="16"/>
              <w:szCs w:val="16"/>
            </w:rPr>
            <w:t>3 Biotech</w:t>
          </w:r>
          <w:r w:rsidRPr="00B86AFD">
            <w:rPr>
              <w:rFonts w:ascii="Times New Roman" w:eastAsia="Times New Roman" w:hAnsi="Times New Roman" w:cs="Times New Roman"/>
              <w:sz w:val="16"/>
              <w:szCs w:val="16"/>
            </w:rPr>
            <w:t xml:space="preserve">, vol. 5, no. 6, pp. 957–965, Dec. 2015,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10.1007/s13205-015-0298-1.</w:t>
          </w:r>
        </w:p>
        <w:p w14:paraId="0F417FCE" w14:textId="77777777" w:rsidR="00FE7259" w:rsidRPr="00B86AFD" w:rsidRDefault="00FE7259">
          <w:pPr>
            <w:autoSpaceDE w:val="0"/>
            <w:autoSpaceDN w:val="0"/>
            <w:ind w:hanging="640"/>
            <w:divId w:val="67603479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[73]</w:t>
          </w:r>
          <w:r w:rsidRPr="00B86AFD">
            <w:rPr>
              <w:rFonts w:ascii="Times New Roman" w:eastAsia="Times New Roman" w:hAnsi="Times New Roman" w:cs="Times New Roman"/>
              <w:sz w:val="16"/>
              <w:szCs w:val="16"/>
            </w:rPr>
            <w:tab/>
            <w:t xml:space="preserve">A. S. </w:t>
          </w:r>
          <w:proofErr w:type="spellStart"/>
          <w:r w:rsidRPr="00B86AFD">
            <w:rPr>
              <w:rFonts w:ascii="Times New Roman" w:eastAsia="Times New Roman" w:hAnsi="Times New Roman" w:cs="Times New Roman"/>
              <w:sz w:val="16"/>
              <w:szCs w:val="16"/>
            </w:rPr>
            <w:t>Ayangbenro</w:t>
          </w:r>
          <w:proofErr w:type="spellEnd"/>
          <w:r w:rsidRPr="00B86AFD">
            <w:rPr>
              <w:rFonts w:ascii="Times New Roman" w:eastAsia="Times New Roman" w:hAnsi="Times New Roman" w:cs="Times New Roman"/>
              <w:sz w:val="16"/>
              <w:szCs w:val="16"/>
            </w:rPr>
            <w:t xml:space="preserve"> and O. O. Babalola, “A new strategy for heavy metal polluted environments: A review of microbial biosorbents,” </w:t>
          </w:r>
          <w:r w:rsidRPr="00B86AFD">
            <w:rPr>
              <w:rFonts w:ascii="Times New Roman" w:eastAsia="Times New Roman" w:hAnsi="Times New Roman" w:cs="Times New Roman"/>
              <w:i/>
              <w:iCs/>
              <w:sz w:val="16"/>
              <w:szCs w:val="16"/>
            </w:rPr>
            <w:t>International Journal of Environmental Research and Public Health</w:t>
          </w:r>
          <w:r w:rsidRPr="00B86AFD">
            <w:rPr>
              <w:rFonts w:ascii="Times New Roman" w:eastAsia="Times New Roman" w:hAnsi="Times New Roman" w:cs="Times New Roman"/>
              <w:sz w:val="16"/>
              <w:szCs w:val="16"/>
            </w:rPr>
            <w:t xml:space="preserve">, vol. 14, no. 1. MDPI, Jan. 19, 2017.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10.3390/ijerph14010094.</w:t>
          </w:r>
        </w:p>
        <w:p w14:paraId="5ED0CA37" w14:textId="77777777" w:rsidR="00FE7259" w:rsidRPr="00B86AFD" w:rsidRDefault="00FE7259">
          <w:pPr>
            <w:autoSpaceDE w:val="0"/>
            <w:autoSpaceDN w:val="0"/>
            <w:ind w:hanging="640"/>
            <w:divId w:val="141289309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[74]</w:t>
          </w:r>
          <w:r w:rsidRPr="00B86AFD">
            <w:rPr>
              <w:rFonts w:ascii="Times New Roman" w:eastAsia="Times New Roman" w:hAnsi="Times New Roman" w:cs="Times New Roman"/>
              <w:sz w:val="16"/>
              <w:szCs w:val="16"/>
            </w:rPr>
            <w:tab/>
            <w:t xml:space="preserve">S. Meier, F. Borie, N. Bolan, and P. Cornejo, “Phytoremediation of metal-polluted soils by arbuscular mycorrhizal fungi,” </w:t>
          </w:r>
          <w:r w:rsidRPr="00B86AFD">
            <w:rPr>
              <w:rFonts w:ascii="Times New Roman" w:eastAsia="Times New Roman" w:hAnsi="Times New Roman" w:cs="Times New Roman"/>
              <w:i/>
              <w:iCs/>
              <w:sz w:val="16"/>
              <w:szCs w:val="16"/>
            </w:rPr>
            <w:t>Crit Rev Environ Sci Technol</w:t>
          </w:r>
          <w:r w:rsidRPr="00B86AFD">
            <w:rPr>
              <w:rFonts w:ascii="Times New Roman" w:eastAsia="Times New Roman" w:hAnsi="Times New Roman" w:cs="Times New Roman"/>
              <w:sz w:val="16"/>
              <w:szCs w:val="16"/>
            </w:rPr>
            <w:t xml:space="preserve">, vol. 42, no. 7, pp. 741–775, Apr. 2012,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10.1080/10643389.2010.528518.</w:t>
          </w:r>
        </w:p>
        <w:p w14:paraId="0AEA8BA8" w14:textId="77777777" w:rsidR="00FE7259" w:rsidRPr="00B86AFD" w:rsidRDefault="00FE7259">
          <w:pPr>
            <w:autoSpaceDE w:val="0"/>
            <w:autoSpaceDN w:val="0"/>
            <w:ind w:hanging="640"/>
            <w:divId w:val="87203911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[75]</w:t>
          </w:r>
          <w:r w:rsidRPr="00B86AFD">
            <w:rPr>
              <w:rFonts w:ascii="Times New Roman" w:eastAsia="Times New Roman" w:hAnsi="Times New Roman" w:cs="Times New Roman"/>
              <w:sz w:val="16"/>
              <w:szCs w:val="16"/>
            </w:rPr>
            <w:tab/>
            <w:t xml:space="preserve">S. L A V I K D U S H E N K O V , † O L G A Z A K H A R O V A , † C H R I S T O P H E R G U S </w:t>
          </w:r>
          <w:proofErr w:type="spellStart"/>
          <w:r w:rsidRPr="00B86AFD">
            <w:rPr>
              <w:rFonts w:ascii="Times New Roman" w:eastAsia="Times New Roman" w:hAnsi="Times New Roman" w:cs="Times New Roman"/>
              <w:sz w:val="16"/>
              <w:szCs w:val="16"/>
            </w:rPr>
            <w:t>S</w:t>
          </w:r>
          <w:proofErr w:type="spellEnd"/>
          <w:r w:rsidRPr="00B86AFD">
            <w:rPr>
              <w:rFonts w:ascii="Times New Roman" w:eastAsia="Times New Roman" w:hAnsi="Times New Roman" w:cs="Times New Roman"/>
              <w:sz w:val="16"/>
              <w:szCs w:val="16"/>
            </w:rPr>
            <w:t xml:space="preserve"> M A N, Y. O R A M K A P U L N I K , † B U R, and T. D. E N S L E Y , † A N D I L Y A R A S K I N, “Enhanced Accumulation of Pb in Indian Mustard by Soil-Applied Chelating Agents,” 1997.</w:t>
          </w:r>
        </w:p>
        <w:p w14:paraId="62FC602E" w14:textId="77777777" w:rsidR="00FE7259" w:rsidRPr="00B86AFD" w:rsidRDefault="00FE7259">
          <w:pPr>
            <w:autoSpaceDE w:val="0"/>
            <w:autoSpaceDN w:val="0"/>
            <w:ind w:hanging="640"/>
            <w:divId w:val="148736128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[76]</w:t>
          </w:r>
          <w:r w:rsidRPr="00B86AFD">
            <w:rPr>
              <w:rFonts w:ascii="Times New Roman" w:eastAsia="Times New Roman" w:hAnsi="Times New Roman" w:cs="Times New Roman"/>
              <w:sz w:val="16"/>
              <w:szCs w:val="16"/>
            </w:rPr>
            <w:tab/>
            <w:t xml:space="preserve">G. U. Chibuike and S. C. Obiora, “Heavy metal polluted soils: Effect on plants and bioremediation methods,” </w:t>
          </w:r>
          <w:r w:rsidRPr="00B86AFD">
            <w:rPr>
              <w:rFonts w:ascii="Times New Roman" w:eastAsia="Times New Roman" w:hAnsi="Times New Roman" w:cs="Times New Roman"/>
              <w:i/>
              <w:iCs/>
              <w:sz w:val="16"/>
              <w:szCs w:val="16"/>
            </w:rPr>
            <w:t>Applied and Environmental Soil Science</w:t>
          </w:r>
          <w:r w:rsidRPr="00B86AFD">
            <w:rPr>
              <w:rFonts w:ascii="Times New Roman" w:eastAsia="Times New Roman" w:hAnsi="Times New Roman" w:cs="Times New Roman"/>
              <w:sz w:val="16"/>
              <w:szCs w:val="16"/>
            </w:rPr>
            <w:t xml:space="preserve">, vol. 2014. </w:t>
          </w:r>
          <w:proofErr w:type="spellStart"/>
          <w:r w:rsidRPr="00B86AFD">
            <w:rPr>
              <w:rFonts w:ascii="Times New Roman" w:eastAsia="Times New Roman" w:hAnsi="Times New Roman" w:cs="Times New Roman"/>
              <w:sz w:val="16"/>
              <w:szCs w:val="16"/>
            </w:rPr>
            <w:t>Hindawi</w:t>
          </w:r>
          <w:proofErr w:type="spellEnd"/>
          <w:r w:rsidRPr="00B86AFD">
            <w:rPr>
              <w:rFonts w:ascii="Times New Roman" w:eastAsia="Times New Roman" w:hAnsi="Times New Roman" w:cs="Times New Roman"/>
              <w:sz w:val="16"/>
              <w:szCs w:val="16"/>
            </w:rPr>
            <w:t xml:space="preserve"> Publishing Corporation, 2014.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10.1155/2014/752708.</w:t>
          </w:r>
        </w:p>
        <w:p w14:paraId="0702AEBD" w14:textId="77777777" w:rsidR="00FE7259" w:rsidRPr="00B86AFD" w:rsidRDefault="00FE7259">
          <w:pPr>
            <w:autoSpaceDE w:val="0"/>
            <w:autoSpaceDN w:val="0"/>
            <w:ind w:hanging="640"/>
            <w:divId w:val="151160486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[77]</w:t>
          </w:r>
          <w:r w:rsidRPr="00B86AFD">
            <w:rPr>
              <w:rFonts w:ascii="Times New Roman" w:eastAsia="Times New Roman" w:hAnsi="Times New Roman" w:cs="Times New Roman"/>
              <w:sz w:val="16"/>
              <w:szCs w:val="16"/>
            </w:rPr>
            <w:tab/>
            <w:t xml:space="preserve">D. Mani and C. Kumar, “Biotechnological advances in bioremediation of heavy metals contaminated ecosystems: An overview with special reference to phytoremediation,” </w:t>
          </w:r>
          <w:r w:rsidRPr="00B86AFD">
            <w:rPr>
              <w:rFonts w:ascii="Times New Roman" w:eastAsia="Times New Roman" w:hAnsi="Times New Roman" w:cs="Times New Roman"/>
              <w:i/>
              <w:iCs/>
              <w:sz w:val="16"/>
              <w:szCs w:val="16"/>
            </w:rPr>
            <w:t>International Journal of Environmental Science and Technology</w:t>
          </w:r>
          <w:r w:rsidRPr="00B86AFD">
            <w:rPr>
              <w:rFonts w:ascii="Times New Roman" w:eastAsia="Times New Roman" w:hAnsi="Times New Roman" w:cs="Times New Roman"/>
              <w:sz w:val="16"/>
              <w:szCs w:val="16"/>
            </w:rPr>
            <w:t xml:space="preserve">, vol. 11, no. 3. Center for Environmental and Energy Research and Studies, pp. 843–872, 2014.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10.1007/s13762-013-0299-8.</w:t>
          </w:r>
        </w:p>
        <w:p w14:paraId="0CF63CF7" w14:textId="77777777" w:rsidR="00FE7259" w:rsidRPr="00B86AFD" w:rsidRDefault="00FE7259">
          <w:pPr>
            <w:autoSpaceDE w:val="0"/>
            <w:autoSpaceDN w:val="0"/>
            <w:ind w:hanging="640"/>
            <w:divId w:val="208374778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[78]</w:t>
          </w:r>
          <w:r w:rsidRPr="00B86AFD">
            <w:rPr>
              <w:rFonts w:ascii="Times New Roman" w:eastAsia="Times New Roman" w:hAnsi="Times New Roman" w:cs="Times New Roman"/>
              <w:sz w:val="16"/>
              <w:szCs w:val="16"/>
            </w:rPr>
            <w:tab/>
            <w:t xml:space="preserve">H. I. </w:t>
          </w:r>
          <w:proofErr w:type="spellStart"/>
          <w:r w:rsidRPr="00B86AFD">
            <w:rPr>
              <w:rFonts w:ascii="Times New Roman" w:eastAsia="Times New Roman" w:hAnsi="Times New Roman" w:cs="Times New Roman"/>
              <w:sz w:val="16"/>
              <w:szCs w:val="16"/>
            </w:rPr>
            <w:t>Atagana</w:t>
          </w:r>
          <w:proofErr w:type="spellEnd"/>
          <w:r w:rsidRPr="00B86AFD">
            <w:rPr>
              <w:rFonts w:ascii="Times New Roman" w:eastAsia="Times New Roman" w:hAnsi="Times New Roman" w:cs="Times New Roman"/>
              <w:sz w:val="16"/>
              <w:szCs w:val="16"/>
            </w:rPr>
            <w:t>, R. J. Haynes, and F. M. Wallis, “Optimization of soil physical and chemical conditions for the bioremediation of creosote-contaminated soil,” 2003.</w:t>
          </w:r>
        </w:p>
        <w:p w14:paraId="5D8D7AF6" w14:textId="77777777" w:rsidR="00FE7259" w:rsidRPr="00B86AFD" w:rsidRDefault="00FE7259">
          <w:pPr>
            <w:autoSpaceDE w:val="0"/>
            <w:autoSpaceDN w:val="0"/>
            <w:ind w:hanging="640"/>
            <w:divId w:val="26734873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[79]</w:t>
          </w:r>
          <w:r w:rsidRPr="00B86AFD">
            <w:rPr>
              <w:rFonts w:ascii="Times New Roman" w:eastAsia="Times New Roman" w:hAnsi="Times New Roman" w:cs="Times New Roman"/>
              <w:sz w:val="16"/>
              <w:szCs w:val="16"/>
            </w:rPr>
            <w:tab/>
            <w:t>B. Thapa, A. Kumar, and A. Ghimire, “A REVIEW ON BIOREMEDIATION OF PETROLEUM HYDROCARBON CONTAMINANTS IN SOIL,” 2012.</w:t>
          </w:r>
        </w:p>
        <w:p w14:paraId="17B32828" w14:textId="77777777" w:rsidR="00FE7259" w:rsidRPr="00B86AFD" w:rsidRDefault="00FE7259">
          <w:pPr>
            <w:autoSpaceDE w:val="0"/>
            <w:autoSpaceDN w:val="0"/>
            <w:ind w:hanging="640"/>
            <w:divId w:val="91181542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[80]</w:t>
          </w:r>
          <w:r w:rsidRPr="00B86AFD">
            <w:rPr>
              <w:rFonts w:ascii="Times New Roman" w:eastAsia="Times New Roman" w:hAnsi="Times New Roman" w:cs="Times New Roman"/>
              <w:sz w:val="16"/>
              <w:szCs w:val="16"/>
            </w:rPr>
            <w:tab/>
            <w:t>S. Kaur, “‘Improvement of feed resources and nutrient utilization in raising animal production’ View project.” [Online]. Available: https://www.researchgate.net/publication/357839226</w:t>
          </w:r>
        </w:p>
        <w:p w14:paraId="4F183283" w14:textId="77777777" w:rsidR="00FE7259" w:rsidRPr="00B86AFD" w:rsidRDefault="00FE7259">
          <w:pPr>
            <w:autoSpaceDE w:val="0"/>
            <w:autoSpaceDN w:val="0"/>
            <w:ind w:hanging="640"/>
            <w:divId w:val="78908476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[81]</w:t>
          </w:r>
          <w:r w:rsidRPr="00B86AFD">
            <w:rPr>
              <w:rFonts w:ascii="Times New Roman" w:eastAsia="Times New Roman" w:hAnsi="Times New Roman" w:cs="Times New Roman"/>
              <w:sz w:val="16"/>
              <w:szCs w:val="16"/>
            </w:rPr>
            <w:tab/>
            <w:t xml:space="preserve">P. K. Jain and V. Bajpai, “Biotechnology of bioremediation-A review”,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10.6088/ijes.20120301310533.</w:t>
          </w:r>
        </w:p>
        <w:p w14:paraId="6E56BD54" w14:textId="77777777" w:rsidR="00FE7259" w:rsidRPr="00B86AFD" w:rsidRDefault="00FE7259">
          <w:pPr>
            <w:autoSpaceDE w:val="0"/>
            <w:autoSpaceDN w:val="0"/>
            <w:ind w:hanging="640"/>
            <w:divId w:val="189657689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[82]</w:t>
          </w:r>
          <w:r w:rsidRPr="00B86AFD">
            <w:rPr>
              <w:rFonts w:ascii="Times New Roman" w:eastAsia="Times New Roman" w:hAnsi="Times New Roman" w:cs="Times New Roman"/>
              <w:sz w:val="16"/>
              <w:szCs w:val="16"/>
            </w:rPr>
            <w:tab/>
            <w:t xml:space="preserve">B. P. </w:t>
          </w:r>
          <w:proofErr w:type="spellStart"/>
          <w:r w:rsidRPr="00B86AFD">
            <w:rPr>
              <w:rFonts w:ascii="Times New Roman" w:eastAsia="Times New Roman" w:hAnsi="Times New Roman" w:cs="Times New Roman"/>
              <w:sz w:val="16"/>
              <w:szCs w:val="16"/>
            </w:rPr>
            <w:t>Sardrood</w:t>
          </w:r>
          <w:proofErr w:type="spellEnd"/>
          <w:r w:rsidRPr="00B86AFD">
            <w:rPr>
              <w:rFonts w:ascii="Times New Roman" w:eastAsia="Times New Roman" w:hAnsi="Times New Roman" w:cs="Times New Roman"/>
              <w:sz w:val="16"/>
              <w:szCs w:val="16"/>
            </w:rPr>
            <w:t xml:space="preserve">, E. M. </w:t>
          </w:r>
          <w:proofErr w:type="spellStart"/>
          <w:r w:rsidRPr="00B86AFD">
            <w:rPr>
              <w:rFonts w:ascii="Times New Roman" w:eastAsia="Times New Roman" w:hAnsi="Times New Roman" w:cs="Times New Roman"/>
              <w:sz w:val="16"/>
              <w:szCs w:val="16"/>
            </w:rPr>
            <w:t>Goltapeh</w:t>
          </w:r>
          <w:proofErr w:type="spellEnd"/>
          <w:r w:rsidRPr="00B86AFD">
            <w:rPr>
              <w:rFonts w:ascii="Times New Roman" w:eastAsia="Times New Roman" w:hAnsi="Times New Roman" w:cs="Times New Roman"/>
              <w:sz w:val="16"/>
              <w:szCs w:val="16"/>
            </w:rPr>
            <w:t xml:space="preserve">, and A. Varma, “An Introduction to Bioremediation,” 2013, pp. 3–27.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10.1007/978-3-642-33811-3_1.</w:t>
          </w:r>
        </w:p>
        <w:p w14:paraId="10AA3562" w14:textId="77777777" w:rsidR="00FE7259" w:rsidRPr="00B86AFD" w:rsidRDefault="00FE7259">
          <w:pPr>
            <w:autoSpaceDE w:val="0"/>
            <w:autoSpaceDN w:val="0"/>
            <w:ind w:hanging="640"/>
            <w:divId w:val="118528708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[83]</w:t>
          </w:r>
          <w:r w:rsidRPr="00B86AFD">
            <w:rPr>
              <w:rFonts w:ascii="Times New Roman" w:eastAsia="Times New Roman" w:hAnsi="Times New Roman" w:cs="Times New Roman"/>
              <w:sz w:val="16"/>
              <w:szCs w:val="16"/>
            </w:rPr>
            <w:tab/>
            <w:t xml:space="preserve">A. K. </w:t>
          </w:r>
          <w:proofErr w:type="spellStart"/>
          <w:r w:rsidRPr="00B86AFD">
            <w:rPr>
              <w:rFonts w:ascii="Times New Roman" w:eastAsia="Times New Roman" w:hAnsi="Times New Roman" w:cs="Times New Roman"/>
              <w:sz w:val="16"/>
              <w:szCs w:val="16"/>
            </w:rPr>
            <w:t>Rathoure</w:t>
          </w:r>
          <w:proofErr w:type="spellEnd"/>
          <w:r w:rsidRPr="00B86AFD">
            <w:rPr>
              <w:rFonts w:ascii="Times New Roman" w:eastAsia="Times New Roman" w:hAnsi="Times New Roman" w:cs="Times New Roman"/>
              <w:sz w:val="16"/>
              <w:szCs w:val="16"/>
            </w:rPr>
            <w:t>, “Heavy Metal Pollution and Its Eco-friendly Management Toxicity and Waste Management Using Bioremediation View project.” [Online]. Available: https://www.researchgate.net/publication/312044190</w:t>
          </w:r>
        </w:p>
        <w:p w14:paraId="6CCE996F" w14:textId="77777777" w:rsidR="00FE7259" w:rsidRPr="00B86AFD" w:rsidRDefault="00FE7259">
          <w:pPr>
            <w:autoSpaceDE w:val="0"/>
            <w:autoSpaceDN w:val="0"/>
            <w:ind w:hanging="640"/>
            <w:divId w:val="721788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[84]</w:t>
          </w:r>
          <w:r w:rsidRPr="00B86AFD">
            <w:rPr>
              <w:rFonts w:ascii="Times New Roman" w:eastAsia="Times New Roman" w:hAnsi="Times New Roman" w:cs="Times New Roman"/>
              <w:sz w:val="16"/>
              <w:szCs w:val="16"/>
            </w:rPr>
            <w:tab/>
            <w:t xml:space="preserve">S. Sangwan and A. </w:t>
          </w:r>
          <w:proofErr w:type="spellStart"/>
          <w:r w:rsidRPr="00B86AFD">
            <w:rPr>
              <w:rFonts w:ascii="Times New Roman" w:eastAsia="Times New Roman" w:hAnsi="Times New Roman" w:cs="Times New Roman"/>
              <w:sz w:val="16"/>
              <w:szCs w:val="16"/>
            </w:rPr>
            <w:t>Dukare</w:t>
          </w:r>
          <w:proofErr w:type="spellEnd"/>
          <w:r w:rsidRPr="00B86AFD">
            <w:rPr>
              <w:rFonts w:ascii="Times New Roman" w:eastAsia="Times New Roman" w:hAnsi="Times New Roman" w:cs="Times New Roman"/>
              <w:sz w:val="16"/>
              <w:szCs w:val="16"/>
            </w:rPr>
            <w:t xml:space="preserve">, “Microbe-Mediated Bioremediation: An Eco-friendly Sustainable Approach for Environmental Clean-Up,” 2018, pp. 145–163.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10.1007/978-981-10-6178-3_8.</w:t>
          </w:r>
        </w:p>
        <w:p w14:paraId="4CE1374D" w14:textId="77777777" w:rsidR="00FE7259" w:rsidRPr="00B86AFD" w:rsidRDefault="00FE7259">
          <w:pPr>
            <w:autoSpaceDE w:val="0"/>
            <w:autoSpaceDN w:val="0"/>
            <w:ind w:hanging="640"/>
            <w:divId w:val="93756528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[85]</w:t>
          </w:r>
          <w:r w:rsidRPr="00B86AFD">
            <w:rPr>
              <w:rFonts w:ascii="Times New Roman" w:eastAsia="Times New Roman" w:hAnsi="Times New Roman" w:cs="Times New Roman"/>
              <w:sz w:val="16"/>
              <w:szCs w:val="16"/>
            </w:rPr>
            <w:tab/>
            <w:t xml:space="preserve">E. </w:t>
          </w:r>
          <w:proofErr w:type="spellStart"/>
          <w:r w:rsidRPr="00B86AFD">
            <w:rPr>
              <w:rFonts w:ascii="Times New Roman" w:eastAsia="Times New Roman" w:hAnsi="Times New Roman" w:cs="Times New Roman"/>
              <w:sz w:val="16"/>
              <w:szCs w:val="16"/>
            </w:rPr>
            <w:t>Abatenh</w:t>
          </w:r>
          <w:proofErr w:type="spellEnd"/>
          <w:r w:rsidRPr="00B86AFD">
            <w:rPr>
              <w:rFonts w:ascii="Times New Roman" w:eastAsia="Times New Roman" w:hAnsi="Times New Roman" w:cs="Times New Roman"/>
              <w:sz w:val="16"/>
              <w:szCs w:val="16"/>
            </w:rPr>
            <w:t xml:space="preserve">, B. Gizaw, Z. Tsegaye, and M. </w:t>
          </w:r>
          <w:proofErr w:type="spellStart"/>
          <w:r w:rsidRPr="00B86AFD">
            <w:rPr>
              <w:rFonts w:ascii="Times New Roman" w:eastAsia="Times New Roman" w:hAnsi="Times New Roman" w:cs="Times New Roman"/>
              <w:sz w:val="16"/>
              <w:szCs w:val="16"/>
            </w:rPr>
            <w:t>Wassie</w:t>
          </w:r>
          <w:proofErr w:type="spellEnd"/>
          <w:r w:rsidRPr="00B86AFD">
            <w:rPr>
              <w:rFonts w:ascii="Times New Roman" w:eastAsia="Times New Roman" w:hAnsi="Times New Roman" w:cs="Times New Roman"/>
              <w:sz w:val="16"/>
              <w:szCs w:val="16"/>
            </w:rPr>
            <w:t xml:space="preserve">, “The Role of Microorganisms in Bioremediation- A Review,” </w:t>
          </w:r>
          <w:r w:rsidRPr="00B86AFD">
            <w:rPr>
              <w:rFonts w:ascii="Times New Roman" w:eastAsia="Times New Roman" w:hAnsi="Times New Roman" w:cs="Times New Roman"/>
              <w:i/>
              <w:iCs/>
              <w:sz w:val="16"/>
              <w:szCs w:val="16"/>
            </w:rPr>
            <w:t>Open J Environ Biol</w:t>
          </w:r>
          <w:r w:rsidRPr="00B86AFD">
            <w:rPr>
              <w:rFonts w:ascii="Times New Roman" w:eastAsia="Times New Roman" w:hAnsi="Times New Roman" w:cs="Times New Roman"/>
              <w:sz w:val="16"/>
              <w:szCs w:val="16"/>
            </w:rPr>
            <w:t xml:space="preserve">, vol. 2, no. 1, pp. 38–046, 2017,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10.17352/</w:t>
          </w:r>
          <w:proofErr w:type="spellStart"/>
          <w:r w:rsidRPr="00B86AFD">
            <w:rPr>
              <w:rFonts w:ascii="Times New Roman" w:eastAsia="Times New Roman" w:hAnsi="Times New Roman" w:cs="Times New Roman"/>
              <w:sz w:val="16"/>
              <w:szCs w:val="16"/>
            </w:rPr>
            <w:t>ojeb</w:t>
          </w:r>
          <w:proofErr w:type="spellEnd"/>
          <w:r w:rsidRPr="00B86AFD">
            <w:rPr>
              <w:rFonts w:ascii="Times New Roman" w:eastAsia="Times New Roman" w:hAnsi="Times New Roman" w:cs="Times New Roman"/>
              <w:sz w:val="16"/>
              <w:szCs w:val="16"/>
            </w:rPr>
            <w:t>.</w:t>
          </w:r>
        </w:p>
        <w:p w14:paraId="7713681A" w14:textId="77777777" w:rsidR="00FE7259" w:rsidRPr="00B86AFD" w:rsidRDefault="00FE7259">
          <w:pPr>
            <w:autoSpaceDE w:val="0"/>
            <w:autoSpaceDN w:val="0"/>
            <w:ind w:hanging="640"/>
            <w:divId w:val="186871805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[86]</w:t>
          </w:r>
          <w:r w:rsidRPr="00B86AFD">
            <w:rPr>
              <w:rFonts w:ascii="Times New Roman" w:eastAsia="Times New Roman" w:hAnsi="Times New Roman" w:cs="Times New Roman"/>
              <w:sz w:val="16"/>
              <w:szCs w:val="16"/>
            </w:rPr>
            <w:tab/>
            <w:t>G. Girma, “Journal of Resources Development and Management www.iiste.org ISSN,” 2015. [Online]. Available: www.iiste.org</w:t>
          </w:r>
        </w:p>
        <w:p w14:paraId="3E8D9333" w14:textId="77777777" w:rsidR="00FE7259" w:rsidRPr="00B86AFD" w:rsidRDefault="00FE7259">
          <w:pPr>
            <w:autoSpaceDE w:val="0"/>
            <w:autoSpaceDN w:val="0"/>
            <w:ind w:hanging="640"/>
            <w:divId w:val="79475752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[87]</w:t>
          </w:r>
          <w:r w:rsidRPr="00B86AFD">
            <w:rPr>
              <w:rFonts w:ascii="Times New Roman" w:eastAsia="Times New Roman" w:hAnsi="Times New Roman" w:cs="Times New Roman"/>
              <w:sz w:val="16"/>
              <w:szCs w:val="16"/>
            </w:rPr>
            <w:tab/>
            <w:t>G. M. Evans and J. C. Furlong, “Environmental Biotechnology Theory and Application.”</w:t>
          </w:r>
        </w:p>
        <w:p w14:paraId="5854D8C7" w14:textId="77777777" w:rsidR="00FE7259" w:rsidRPr="00B86AFD" w:rsidRDefault="00FE7259">
          <w:pPr>
            <w:autoSpaceDE w:val="0"/>
            <w:autoSpaceDN w:val="0"/>
            <w:ind w:hanging="640"/>
            <w:divId w:val="209219541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[88]</w:t>
          </w:r>
          <w:r w:rsidRPr="00B86AFD">
            <w:rPr>
              <w:rFonts w:ascii="Times New Roman" w:eastAsia="Times New Roman" w:hAnsi="Times New Roman" w:cs="Times New Roman"/>
              <w:sz w:val="16"/>
              <w:szCs w:val="16"/>
            </w:rPr>
            <w:tab/>
            <w:t xml:space="preserve">M. </w:t>
          </w:r>
          <w:proofErr w:type="spellStart"/>
          <w:r w:rsidRPr="00B86AFD">
            <w:rPr>
              <w:rFonts w:ascii="Times New Roman" w:eastAsia="Times New Roman" w:hAnsi="Times New Roman" w:cs="Times New Roman"/>
              <w:sz w:val="16"/>
              <w:szCs w:val="16"/>
            </w:rPr>
            <w:t>Vidali</w:t>
          </w:r>
          <w:proofErr w:type="spellEnd"/>
          <w:r w:rsidRPr="00B86AFD">
            <w:rPr>
              <w:rFonts w:ascii="Times New Roman" w:eastAsia="Times New Roman" w:hAnsi="Times New Roman" w:cs="Times New Roman"/>
              <w:sz w:val="16"/>
              <w:szCs w:val="16"/>
            </w:rPr>
            <w:t>, “Bioremediation. An overview*,” 2001.</w:t>
          </w:r>
        </w:p>
        <w:p w14:paraId="4A0D2E8C" w14:textId="77777777" w:rsidR="00FE7259" w:rsidRPr="00B86AFD" w:rsidRDefault="00FE7259">
          <w:pPr>
            <w:autoSpaceDE w:val="0"/>
            <w:autoSpaceDN w:val="0"/>
            <w:ind w:hanging="640"/>
            <w:divId w:val="178527281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[89]</w:t>
          </w:r>
          <w:r w:rsidRPr="00B86AFD">
            <w:rPr>
              <w:rFonts w:ascii="Times New Roman" w:eastAsia="Times New Roman" w:hAnsi="Times New Roman" w:cs="Times New Roman"/>
              <w:sz w:val="16"/>
              <w:szCs w:val="16"/>
            </w:rPr>
            <w:tab/>
            <w:t xml:space="preserve">D. Kour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“Microbe-mediated bioremediation: Current research and future challenges,” </w:t>
          </w:r>
          <w:r w:rsidRPr="00B86AFD">
            <w:rPr>
              <w:rFonts w:ascii="Times New Roman" w:eastAsia="Times New Roman" w:hAnsi="Times New Roman" w:cs="Times New Roman"/>
              <w:i/>
              <w:iCs/>
              <w:sz w:val="16"/>
              <w:szCs w:val="16"/>
            </w:rPr>
            <w:t xml:space="preserve">J Appl Biol </w:t>
          </w:r>
          <w:proofErr w:type="spellStart"/>
          <w:r w:rsidRPr="00B86AFD">
            <w:rPr>
              <w:rFonts w:ascii="Times New Roman" w:eastAsia="Times New Roman" w:hAnsi="Times New Roman" w:cs="Times New Roman"/>
              <w:i/>
              <w:iCs/>
              <w:sz w:val="16"/>
              <w:szCs w:val="16"/>
            </w:rPr>
            <w:t>Biotechnol</w:t>
          </w:r>
          <w:proofErr w:type="spellEnd"/>
          <w:r w:rsidRPr="00B86AFD">
            <w:rPr>
              <w:rFonts w:ascii="Times New Roman" w:eastAsia="Times New Roman" w:hAnsi="Times New Roman" w:cs="Times New Roman"/>
              <w:sz w:val="16"/>
              <w:szCs w:val="16"/>
            </w:rPr>
            <w:t xml:space="preserve">, vol. 10, pp. 6–24, 2022,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10.7324/JABB.2022.10s202.</w:t>
          </w:r>
        </w:p>
        <w:p w14:paraId="76BF8C0B" w14:textId="77777777" w:rsidR="00FE7259" w:rsidRPr="00B86AFD" w:rsidRDefault="00FE7259">
          <w:pPr>
            <w:autoSpaceDE w:val="0"/>
            <w:autoSpaceDN w:val="0"/>
            <w:ind w:hanging="640"/>
            <w:divId w:val="167768800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[90]</w:t>
          </w:r>
          <w:r w:rsidRPr="00B86AFD">
            <w:rPr>
              <w:rFonts w:ascii="Times New Roman" w:eastAsia="Times New Roman" w:hAnsi="Times New Roman" w:cs="Times New Roman"/>
              <w:sz w:val="16"/>
              <w:szCs w:val="16"/>
            </w:rPr>
            <w:tab/>
            <w:t xml:space="preserve">T. Gomathi, M. Saranya, E. Radha, K. Vijayalakshmi, P. Supriya Prasad, and N. P. Sudha, “Bioremediation: A Promising xenobiotics cleanup technique,” in </w:t>
          </w:r>
          <w:r w:rsidRPr="00B86AFD">
            <w:rPr>
              <w:rFonts w:ascii="Times New Roman" w:eastAsia="Times New Roman" w:hAnsi="Times New Roman" w:cs="Times New Roman"/>
              <w:i/>
              <w:iCs/>
              <w:sz w:val="16"/>
              <w:szCs w:val="16"/>
            </w:rPr>
            <w:t>Encyclopedia of Marine Biotechnology</w:t>
          </w:r>
          <w:r w:rsidRPr="00B86AFD">
            <w:rPr>
              <w:rFonts w:ascii="Times New Roman" w:eastAsia="Times New Roman" w:hAnsi="Times New Roman" w:cs="Times New Roman"/>
              <w:sz w:val="16"/>
              <w:szCs w:val="16"/>
            </w:rPr>
            <w:t xml:space="preserve">, </w:t>
          </w:r>
          <w:proofErr w:type="spellStart"/>
          <w:r w:rsidRPr="00B86AFD">
            <w:rPr>
              <w:rFonts w:ascii="Times New Roman" w:eastAsia="Times New Roman" w:hAnsi="Times New Roman" w:cs="Times New Roman"/>
              <w:sz w:val="16"/>
              <w:szCs w:val="16"/>
            </w:rPr>
            <w:t>wiley</w:t>
          </w:r>
          <w:proofErr w:type="spellEnd"/>
          <w:r w:rsidRPr="00B86AFD">
            <w:rPr>
              <w:rFonts w:ascii="Times New Roman" w:eastAsia="Times New Roman" w:hAnsi="Times New Roman" w:cs="Times New Roman"/>
              <w:sz w:val="16"/>
              <w:szCs w:val="16"/>
            </w:rPr>
            <w:t xml:space="preserve">, 2020, pp. 3139–3172.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10.1002/9781119143802.ch140.</w:t>
          </w:r>
        </w:p>
        <w:p w14:paraId="2D6C845F" w14:textId="77777777" w:rsidR="00FE7259" w:rsidRPr="00B86AFD" w:rsidRDefault="00FE7259">
          <w:pPr>
            <w:autoSpaceDE w:val="0"/>
            <w:autoSpaceDN w:val="0"/>
            <w:ind w:hanging="640"/>
            <w:divId w:val="164203535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[91]</w:t>
          </w:r>
          <w:r w:rsidRPr="00B86AFD">
            <w:rPr>
              <w:rFonts w:ascii="Times New Roman" w:eastAsia="Times New Roman" w:hAnsi="Times New Roman" w:cs="Times New Roman"/>
              <w:sz w:val="16"/>
              <w:szCs w:val="16"/>
            </w:rPr>
            <w:tab/>
            <w:t xml:space="preserve">B. M. Tebo and A. Y. Obraztsova, “Sulfate-reducing bacterium grows with </w:t>
          </w:r>
          <w:proofErr w:type="gramStart"/>
          <w:r w:rsidRPr="00B86AFD">
            <w:rPr>
              <w:rFonts w:ascii="Times New Roman" w:eastAsia="Times New Roman" w:hAnsi="Times New Roman" w:cs="Times New Roman"/>
              <w:sz w:val="16"/>
              <w:szCs w:val="16"/>
            </w:rPr>
            <w:t>Cr(</w:t>
          </w:r>
          <w:proofErr w:type="gramEnd"/>
          <w:r w:rsidRPr="00B86AFD">
            <w:rPr>
              <w:rFonts w:ascii="Times New Roman" w:eastAsia="Times New Roman" w:hAnsi="Times New Roman" w:cs="Times New Roman"/>
              <w:sz w:val="16"/>
              <w:szCs w:val="16"/>
            </w:rPr>
            <w:t xml:space="preserve">VI), U(VI), Mn(IV), and Fe(III) as electron acceptors,” </w:t>
          </w:r>
          <w:r w:rsidRPr="00B86AFD">
            <w:rPr>
              <w:rFonts w:ascii="Times New Roman" w:eastAsia="Times New Roman" w:hAnsi="Times New Roman" w:cs="Times New Roman"/>
              <w:i/>
              <w:iCs/>
              <w:sz w:val="16"/>
              <w:szCs w:val="16"/>
            </w:rPr>
            <w:t xml:space="preserve">FEMS </w:t>
          </w:r>
          <w:proofErr w:type="spellStart"/>
          <w:r w:rsidRPr="00B86AFD">
            <w:rPr>
              <w:rFonts w:ascii="Times New Roman" w:eastAsia="Times New Roman" w:hAnsi="Times New Roman" w:cs="Times New Roman"/>
              <w:i/>
              <w:iCs/>
              <w:sz w:val="16"/>
              <w:szCs w:val="16"/>
            </w:rPr>
            <w:t>Microbiol</w:t>
          </w:r>
          <w:proofErr w:type="spellEnd"/>
          <w:r w:rsidRPr="00B86AFD">
            <w:rPr>
              <w:rFonts w:ascii="Times New Roman" w:eastAsia="Times New Roman" w:hAnsi="Times New Roman" w:cs="Times New Roman"/>
              <w:i/>
              <w:iCs/>
              <w:sz w:val="16"/>
              <w:szCs w:val="16"/>
            </w:rPr>
            <w:t xml:space="preserve"> Lett</w:t>
          </w:r>
          <w:r w:rsidRPr="00B86AFD">
            <w:rPr>
              <w:rFonts w:ascii="Times New Roman" w:eastAsia="Times New Roman" w:hAnsi="Times New Roman" w:cs="Times New Roman"/>
              <w:sz w:val="16"/>
              <w:szCs w:val="16"/>
            </w:rPr>
            <w:t xml:space="preserve">, vol. 162, no. 1, pp. 193–198, May 1998,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10.1111/j.1574-6968.1998.tb12998.x.</w:t>
          </w:r>
        </w:p>
        <w:p w14:paraId="371F0C73" w14:textId="77777777" w:rsidR="00FE7259" w:rsidRPr="00B86AFD" w:rsidRDefault="00FE7259">
          <w:pPr>
            <w:autoSpaceDE w:val="0"/>
            <w:autoSpaceDN w:val="0"/>
            <w:ind w:hanging="640"/>
            <w:divId w:val="57077409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[92]</w:t>
          </w:r>
          <w:r w:rsidRPr="00B86AFD">
            <w:rPr>
              <w:rFonts w:ascii="Times New Roman" w:eastAsia="Times New Roman" w:hAnsi="Times New Roman" w:cs="Times New Roman"/>
              <w:sz w:val="16"/>
              <w:szCs w:val="16"/>
            </w:rPr>
            <w:tab/>
            <w:t xml:space="preserve">I. A. G. O R B </w:t>
          </w:r>
          <w:proofErr w:type="gramStart"/>
          <w:r w:rsidRPr="00B86AFD">
            <w:rPr>
              <w:rFonts w:ascii="Times New Roman" w:eastAsia="Times New Roman" w:hAnsi="Times New Roman" w:cs="Times New Roman"/>
              <w:sz w:val="16"/>
              <w:szCs w:val="16"/>
            </w:rPr>
            <w:t>Y ,</w:t>
          </w:r>
          <w:proofErr w:type="gramEnd"/>
          <w:r w:rsidRPr="00B86AFD">
            <w:rPr>
              <w:rFonts w:ascii="Times New Roman" w:eastAsia="Times New Roman" w:hAnsi="Times New Roman" w:cs="Times New Roman"/>
              <w:sz w:val="16"/>
              <w:szCs w:val="16"/>
            </w:rPr>
            <w:t xml:space="preserve"> * , † F R A N K C A C </w:t>
          </w:r>
          <w:proofErr w:type="spellStart"/>
          <w:r w:rsidRPr="00B86AFD">
            <w:rPr>
              <w:rFonts w:ascii="Times New Roman" w:eastAsia="Times New Roman" w:hAnsi="Times New Roman" w:cs="Times New Roman"/>
              <w:sz w:val="16"/>
              <w:szCs w:val="16"/>
            </w:rPr>
            <w:t>C</w:t>
          </w:r>
          <w:proofErr w:type="spellEnd"/>
          <w:r w:rsidRPr="00B86AFD">
            <w:rPr>
              <w:rFonts w:ascii="Times New Roman" w:eastAsia="Times New Roman" w:hAnsi="Times New Roman" w:cs="Times New Roman"/>
              <w:sz w:val="16"/>
              <w:szCs w:val="16"/>
            </w:rPr>
            <w:t xml:space="preserve"> A V O and J. R. ‡ A N D H A R V E Y B O L T O N, “Microbial Reduction of Cobalt III EDTA-in the Presence and Absence of Manganese(IV) Oxide,” 1998.</w:t>
          </w:r>
        </w:p>
        <w:p w14:paraId="3D2D6CBF" w14:textId="77777777" w:rsidR="00FE7259" w:rsidRPr="00B86AFD" w:rsidRDefault="00FE7259">
          <w:pPr>
            <w:autoSpaceDE w:val="0"/>
            <w:autoSpaceDN w:val="0"/>
            <w:ind w:hanging="640"/>
            <w:divId w:val="198739592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[93]</w:t>
          </w:r>
          <w:r w:rsidRPr="00B86AFD">
            <w:rPr>
              <w:rFonts w:ascii="Times New Roman" w:eastAsia="Times New Roman" w:hAnsi="Times New Roman" w:cs="Times New Roman"/>
              <w:sz w:val="16"/>
              <w:szCs w:val="16"/>
            </w:rPr>
            <w:tab/>
            <w:t xml:space="preserve">J. R. Lloyd, V. A. Sole, C. V. G. Van </w:t>
          </w:r>
          <w:proofErr w:type="spellStart"/>
          <w:r w:rsidRPr="00B86AFD">
            <w:rPr>
              <w:rFonts w:ascii="Times New Roman" w:eastAsia="Times New Roman" w:hAnsi="Times New Roman" w:cs="Times New Roman"/>
              <w:sz w:val="16"/>
              <w:szCs w:val="16"/>
            </w:rPr>
            <w:t>Praagh</w:t>
          </w:r>
          <w:proofErr w:type="spellEnd"/>
          <w:r w:rsidRPr="00B86AFD">
            <w:rPr>
              <w:rFonts w:ascii="Times New Roman" w:eastAsia="Times New Roman" w:hAnsi="Times New Roman" w:cs="Times New Roman"/>
              <w:sz w:val="16"/>
              <w:szCs w:val="16"/>
            </w:rPr>
            <w:t xml:space="preserve">, and A. D. R. Lovley, “Direct and </w:t>
          </w:r>
          <w:proofErr w:type="gramStart"/>
          <w:r w:rsidRPr="00B86AFD">
            <w:rPr>
              <w:rFonts w:ascii="Times New Roman" w:eastAsia="Times New Roman" w:hAnsi="Times New Roman" w:cs="Times New Roman"/>
              <w:sz w:val="16"/>
              <w:szCs w:val="16"/>
            </w:rPr>
            <w:t>Fe(</w:t>
          </w:r>
          <w:proofErr w:type="gramEnd"/>
          <w:r w:rsidRPr="00B86AFD">
            <w:rPr>
              <w:rFonts w:ascii="Times New Roman" w:eastAsia="Times New Roman" w:hAnsi="Times New Roman" w:cs="Times New Roman"/>
              <w:sz w:val="16"/>
              <w:szCs w:val="16"/>
            </w:rPr>
            <w:t>II)-Mediated Reduction of Technetium by Fe(III)-Reducing Bacteria,” 2000.</w:t>
          </w:r>
        </w:p>
        <w:p w14:paraId="12B1B47B" w14:textId="77777777" w:rsidR="00FE7259" w:rsidRPr="00B86AFD" w:rsidRDefault="00FE7259">
          <w:pPr>
            <w:autoSpaceDE w:val="0"/>
            <w:autoSpaceDN w:val="0"/>
            <w:ind w:hanging="640"/>
            <w:divId w:val="81233481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[94]</w:t>
          </w:r>
          <w:r w:rsidRPr="00B86AFD">
            <w:rPr>
              <w:rFonts w:ascii="Times New Roman" w:eastAsia="Times New Roman" w:hAnsi="Times New Roman" w:cs="Times New Roman"/>
              <w:sz w:val="16"/>
              <w:szCs w:val="16"/>
            </w:rPr>
            <w:tab/>
            <w:t xml:space="preserve">Y. He, Y. Gong, Y. Su, Y. Zhang, and X. Zhou, “Bioremediation of Cr (VI) contaminated groundwater by </w:t>
          </w:r>
          <w:proofErr w:type="spellStart"/>
          <w:r w:rsidRPr="00B86AFD">
            <w:rPr>
              <w:rFonts w:ascii="Times New Roman" w:eastAsia="Times New Roman" w:hAnsi="Times New Roman" w:cs="Times New Roman"/>
              <w:sz w:val="16"/>
              <w:szCs w:val="16"/>
            </w:rPr>
            <w:t>Geobacter</w:t>
          </w:r>
          <w:proofErr w:type="spellEnd"/>
          <w:r w:rsidRPr="00B86AFD">
            <w:rPr>
              <w:rFonts w:ascii="Times New Roman" w:eastAsia="Times New Roman" w:hAnsi="Times New Roman" w:cs="Times New Roman"/>
              <w:sz w:val="16"/>
              <w:szCs w:val="16"/>
            </w:rPr>
            <w:t xml:space="preserve"> </w:t>
          </w:r>
          <w:proofErr w:type="spellStart"/>
          <w:r w:rsidRPr="00B86AFD">
            <w:rPr>
              <w:rFonts w:ascii="Times New Roman" w:eastAsia="Times New Roman" w:hAnsi="Times New Roman" w:cs="Times New Roman"/>
              <w:sz w:val="16"/>
              <w:szCs w:val="16"/>
            </w:rPr>
            <w:t>sulfurreducens</w:t>
          </w:r>
          <w:proofErr w:type="spellEnd"/>
          <w:r w:rsidRPr="00B86AFD">
            <w:rPr>
              <w:rFonts w:ascii="Times New Roman" w:eastAsia="Times New Roman" w:hAnsi="Times New Roman" w:cs="Times New Roman"/>
              <w:sz w:val="16"/>
              <w:szCs w:val="16"/>
            </w:rPr>
            <w:t xml:space="preserve">: Environmental factors and electron transfer flow studies,” </w:t>
          </w:r>
          <w:r w:rsidRPr="00B86AFD">
            <w:rPr>
              <w:rFonts w:ascii="Times New Roman" w:eastAsia="Times New Roman" w:hAnsi="Times New Roman" w:cs="Times New Roman"/>
              <w:i/>
              <w:iCs/>
              <w:sz w:val="16"/>
              <w:szCs w:val="16"/>
            </w:rPr>
            <w:t>Chemosphere</w:t>
          </w:r>
          <w:r w:rsidRPr="00B86AFD">
            <w:rPr>
              <w:rFonts w:ascii="Times New Roman" w:eastAsia="Times New Roman" w:hAnsi="Times New Roman" w:cs="Times New Roman"/>
              <w:sz w:val="16"/>
              <w:szCs w:val="16"/>
            </w:rPr>
            <w:t xml:space="preserve">, vol. 221, pp. 793–801, Apr.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10.1016/j.chemosphere.2019.01.039.</w:t>
          </w:r>
        </w:p>
        <w:p w14:paraId="46658509" w14:textId="77777777" w:rsidR="00FE7259" w:rsidRPr="00B86AFD" w:rsidRDefault="00FE7259">
          <w:pPr>
            <w:autoSpaceDE w:val="0"/>
            <w:autoSpaceDN w:val="0"/>
            <w:ind w:hanging="640"/>
            <w:divId w:val="8993607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[95]</w:t>
          </w:r>
          <w:r w:rsidRPr="00B86AFD">
            <w:rPr>
              <w:rFonts w:ascii="Times New Roman" w:eastAsia="Times New Roman" w:hAnsi="Times New Roman" w:cs="Times New Roman"/>
              <w:sz w:val="16"/>
              <w:szCs w:val="16"/>
            </w:rPr>
            <w:tab/>
            <w:t xml:space="preserve">T. C. Hazen, “In Situ: Groundwater Bioremediation,” in </w:t>
          </w:r>
          <w:r w:rsidRPr="00B86AFD">
            <w:rPr>
              <w:rFonts w:ascii="Times New Roman" w:eastAsia="Times New Roman" w:hAnsi="Times New Roman" w:cs="Times New Roman"/>
              <w:i/>
              <w:iCs/>
              <w:sz w:val="16"/>
              <w:szCs w:val="16"/>
            </w:rPr>
            <w:t>Handbook of Hydrocarbon and Lipid Microbiology</w:t>
          </w:r>
          <w:r w:rsidRPr="00B86AFD">
            <w:rPr>
              <w:rFonts w:ascii="Times New Roman" w:eastAsia="Times New Roman" w:hAnsi="Times New Roman" w:cs="Times New Roman"/>
              <w:sz w:val="16"/>
              <w:szCs w:val="16"/>
            </w:rPr>
            <w:t xml:space="preserve">, Springer Berlin Heidelberg, 2010, pp. 2583–2596.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10.1007/978-3-540-77587-4_191.</w:t>
          </w:r>
        </w:p>
        <w:p w14:paraId="3FAD8682" w14:textId="77777777" w:rsidR="00FE7259" w:rsidRPr="00B86AFD" w:rsidRDefault="00FE7259">
          <w:pPr>
            <w:autoSpaceDE w:val="0"/>
            <w:autoSpaceDN w:val="0"/>
            <w:ind w:hanging="640"/>
            <w:divId w:val="174294967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[96]</w:t>
          </w:r>
          <w:r w:rsidRPr="00B86AFD">
            <w:rPr>
              <w:rFonts w:ascii="Times New Roman" w:eastAsia="Times New Roman" w:hAnsi="Times New Roman" w:cs="Times New Roman"/>
              <w:sz w:val="16"/>
              <w:szCs w:val="16"/>
            </w:rPr>
            <w:tab/>
            <w:t xml:space="preserve">V. Kumar, S. K. Shahi, and S. Singh, “Bioremediation: An eco-sustainable approach for restoration of contaminated sites,” in </w:t>
          </w:r>
          <w:r w:rsidRPr="00B86AFD">
            <w:rPr>
              <w:rFonts w:ascii="Times New Roman" w:eastAsia="Times New Roman" w:hAnsi="Times New Roman" w:cs="Times New Roman"/>
              <w:i/>
              <w:iCs/>
              <w:sz w:val="16"/>
              <w:szCs w:val="16"/>
            </w:rPr>
            <w:t>Microbial Bioprospecting for Sustainable Development</w:t>
          </w:r>
          <w:r w:rsidRPr="00B86AFD">
            <w:rPr>
              <w:rFonts w:ascii="Times New Roman" w:eastAsia="Times New Roman" w:hAnsi="Times New Roman" w:cs="Times New Roman"/>
              <w:sz w:val="16"/>
              <w:szCs w:val="16"/>
            </w:rPr>
            <w:t xml:space="preserve">, Springer Singapore, 2018, pp. 115–136.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10.1007/978-981-13-0053-0_6.</w:t>
          </w:r>
        </w:p>
        <w:p w14:paraId="7F0DF3B4" w14:textId="77777777" w:rsidR="00FE7259" w:rsidRPr="00B86AFD" w:rsidRDefault="00FE7259">
          <w:pPr>
            <w:autoSpaceDE w:val="0"/>
            <w:autoSpaceDN w:val="0"/>
            <w:ind w:hanging="640"/>
            <w:divId w:val="107073678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[97]</w:t>
          </w:r>
          <w:r w:rsidRPr="00B86AFD">
            <w:rPr>
              <w:rFonts w:ascii="Times New Roman" w:eastAsia="Times New Roman" w:hAnsi="Times New Roman" w:cs="Times New Roman"/>
              <w:sz w:val="16"/>
              <w:szCs w:val="16"/>
            </w:rPr>
            <w:tab/>
            <w:t xml:space="preserve">J. Sharma, “Advantages and Limitations of In Situ Methods of Bioremediation,” </w:t>
          </w:r>
          <w:r w:rsidRPr="00B86AFD">
            <w:rPr>
              <w:rFonts w:ascii="Times New Roman" w:eastAsia="Times New Roman" w:hAnsi="Times New Roman" w:cs="Times New Roman"/>
              <w:i/>
              <w:iCs/>
              <w:sz w:val="16"/>
              <w:szCs w:val="16"/>
            </w:rPr>
            <w:t>Recent Advances in Biology and Medicine</w:t>
          </w:r>
          <w:r w:rsidRPr="00B86AFD">
            <w:rPr>
              <w:rFonts w:ascii="Times New Roman" w:eastAsia="Times New Roman" w:hAnsi="Times New Roman" w:cs="Times New Roman"/>
              <w:sz w:val="16"/>
              <w:szCs w:val="16"/>
            </w:rPr>
            <w:t xml:space="preserve">, vol. 5, p. 1,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10.18639/RABM.2019.955923.</w:t>
          </w:r>
        </w:p>
        <w:p w14:paraId="554B2F5C" w14:textId="77777777" w:rsidR="00FE7259" w:rsidRPr="00B86AFD" w:rsidRDefault="00FE7259">
          <w:pPr>
            <w:autoSpaceDE w:val="0"/>
            <w:autoSpaceDN w:val="0"/>
            <w:ind w:hanging="640"/>
            <w:divId w:val="160538241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[98]</w:t>
          </w:r>
          <w:r w:rsidRPr="00B86AFD">
            <w:rPr>
              <w:rFonts w:ascii="Times New Roman" w:eastAsia="Times New Roman" w:hAnsi="Times New Roman" w:cs="Times New Roman"/>
              <w:sz w:val="16"/>
              <w:szCs w:val="16"/>
            </w:rPr>
            <w:tab/>
            <w:t xml:space="preserve">B. Yadav, S. Mathur, S. Ch, and B. K. Yadav, “Simulation-Optimization Approach for the Consideration of Well Clogging during Cost Estimation of In Situ Bioremediation System,” </w:t>
          </w:r>
          <w:r w:rsidRPr="00B86AFD">
            <w:rPr>
              <w:rFonts w:ascii="Times New Roman" w:eastAsia="Times New Roman" w:hAnsi="Times New Roman" w:cs="Times New Roman"/>
              <w:i/>
              <w:iCs/>
              <w:sz w:val="16"/>
              <w:szCs w:val="16"/>
            </w:rPr>
            <w:t xml:space="preserve">J </w:t>
          </w:r>
          <w:proofErr w:type="spellStart"/>
          <w:r w:rsidRPr="00B86AFD">
            <w:rPr>
              <w:rFonts w:ascii="Times New Roman" w:eastAsia="Times New Roman" w:hAnsi="Times New Roman" w:cs="Times New Roman"/>
              <w:i/>
              <w:iCs/>
              <w:sz w:val="16"/>
              <w:szCs w:val="16"/>
            </w:rPr>
            <w:t>Hydrol</w:t>
          </w:r>
          <w:proofErr w:type="spellEnd"/>
          <w:r w:rsidRPr="00B86AFD">
            <w:rPr>
              <w:rFonts w:ascii="Times New Roman" w:eastAsia="Times New Roman" w:hAnsi="Times New Roman" w:cs="Times New Roman"/>
              <w:i/>
              <w:iCs/>
              <w:sz w:val="16"/>
              <w:szCs w:val="16"/>
            </w:rPr>
            <w:t xml:space="preserve"> Eng</w:t>
          </w:r>
          <w:r w:rsidRPr="00B86AFD">
            <w:rPr>
              <w:rFonts w:ascii="Times New Roman" w:eastAsia="Times New Roman" w:hAnsi="Times New Roman" w:cs="Times New Roman"/>
              <w:sz w:val="16"/>
              <w:szCs w:val="16"/>
            </w:rPr>
            <w:t xml:space="preserve">, vol. 23, no. 3, Mar. 2018,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10.1061/(</w:t>
          </w:r>
          <w:proofErr w:type="spellStart"/>
          <w:r w:rsidRPr="00B86AFD">
            <w:rPr>
              <w:rFonts w:ascii="Times New Roman" w:eastAsia="Times New Roman" w:hAnsi="Times New Roman" w:cs="Times New Roman"/>
              <w:sz w:val="16"/>
              <w:szCs w:val="16"/>
            </w:rPr>
            <w:t>asce</w:t>
          </w:r>
          <w:proofErr w:type="spellEnd"/>
          <w:r w:rsidRPr="00B86AFD">
            <w:rPr>
              <w:rFonts w:ascii="Times New Roman" w:eastAsia="Times New Roman" w:hAnsi="Times New Roman" w:cs="Times New Roman"/>
              <w:sz w:val="16"/>
              <w:szCs w:val="16"/>
            </w:rPr>
            <w:t>)he.1943-5584.0001622.</w:t>
          </w:r>
        </w:p>
        <w:p w14:paraId="4064B6B6" w14:textId="77777777" w:rsidR="00FE7259" w:rsidRPr="00B86AFD" w:rsidRDefault="00FE7259">
          <w:pPr>
            <w:autoSpaceDE w:val="0"/>
            <w:autoSpaceDN w:val="0"/>
            <w:ind w:hanging="640"/>
            <w:divId w:val="95552603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[99]</w:t>
          </w:r>
          <w:r w:rsidRPr="00B86AFD">
            <w:rPr>
              <w:rFonts w:ascii="Times New Roman" w:eastAsia="Times New Roman" w:hAnsi="Times New Roman" w:cs="Times New Roman"/>
              <w:sz w:val="16"/>
              <w:szCs w:val="16"/>
            </w:rPr>
            <w:tab/>
            <w:t xml:space="preserve">I. Cecchin, C. </w:t>
          </w:r>
          <w:proofErr w:type="spellStart"/>
          <w:r w:rsidRPr="00B86AFD">
            <w:rPr>
              <w:rFonts w:ascii="Times New Roman" w:eastAsia="Times New Roman" w:hAnsi="Times New Roman" w:cs="Times New Roman"/>
              <w:sz w:val="16"/>
              <w:szCs w:val="16"/>
            </w:rPr>
            <w:t>Reginatto</w:t>
          </w:r>
          <w:proofErr w:type="spellEnd"/>
          <w:r w:rsidRPr="00B86AFD">
            <w:rPr>
              <w:rFonts w:ascii="Times New Roman" w:eastAsia="Times New Roman" w:hAnsi="Times New Roman" w:cs="Times New Roman"/>
              <w:sz w:val="16"/>
              <w:szCs w:val="16"/>
            </w:rPr>
            <w:t xml:space="preserve">, W. </w:t>
          </w:r>
          <w:proofErr w:type="spellStart"/>
          <w:r w:rsidRPr="00B86AFD">
            <w:rPr>
              <w:rFonts w:ascii="Times New Roman" w:eastAsia="Times New Roman" w:hAnsi="Times New Roman" w:cs="Times New Roman"/>
              <w:sz w:val="16"/>
              <w:szCs w:val="16"/>
            </w:rPr>
            <w:t>Siveris</w:t>
          </w:r>
          <w:proofErr w:type="spellEnd"/>
          <w:r w:rsidRPr="00B86AFD">
            <w:rPr>
              <w:rFonts w:ascii="Times New Roman" w:eastAsia="Times New Roman" w:hAnsi="Times New Roman" w:cs="Times New Roman"/>
              <w:sz w:val="16"/>
              <w:szCs w:val="16"/>
            </w:rPr>
            <w:t xml:space="preserve">, F. </w:t>
          </w:r>
          <w:proofErr w:type="spellStart"/>
          <w:r w:rsidRPr="00B86AFD">
            <w:rPr>
              <w:rFonts w:ascii="Times New Roman" w:eastAsia="Times New Roman" w:hAnsi="Times New Roman" w:cs="Times New Roman"/>
              <w:sz w:val="16"/>
              <w:szCs w:val="16"/>
            </w:rPr>
            <w:t>Schnaid</w:t>
          </w:r>
          <w:proofErr w:type="spellEnd"/>
          <w:r w:rsidRPr="00B86AFD">
            <w:rPr>
              <w:rFonts w:ascii="Times New Roman" w:eastAsia="Times New Roman" w:hAnsi="Times New Roman" w:cs="Times New Roman"/>
              <w:sz w:val="16"/>
              <w:szCs w:val="16"/>
            </w:rPr>
            <w:t>, A. Thomé, and K. R. Reddy, “Remediation of Hexavalent Chromium Contaminated Clay Soil by Injection of Nanoscale Zero Valent Iron (</w:t>
          </w:r>
          <w:proofErr w:type="spellStart"/>
          <w:r w:rsidRPr="00B86AFD">
            <w:rPr>
              <w:rFonts w:ascii="Times New Roman" w:eastAsia="Times New Roman" w:hAnsi="Times New Roman" w:cs="Times New Roman"/>
              <w:sz w:val="16"/>
              <w:szCs w:val="16"/>
            </w:rPr>
            <w:t>nZVI</w:t>
          </w:r>
          <w:proofErr w:type="spellEnd"/>
          <w:r w:rsidRPr="00B86AFD">
            <w:rPr>
              <w:rFonts w:ascii="Times New Roman" w:eastAsia="Times New Roman" w:hAnsi="Times New Roman" w:cs="Times New Roman"/>
              <w:sz w:val="16"/>
              <w:szCs w:val="16"/>
            </w:rPr>
            <w:t xml:space="preserve">),” </w:t>
          </w:r>
          <w:r w:rsidRPr="00B86AFD">
            <w:rPr>
              <w:rFonts w:ascii="Times New Roman" w:eastAsia="Times New Roman" w:hAnsi="Times New Roman" w:cs="Times New Roman"/>
              <w:i/>
              <w:iCs/>
              <w:sz w:val="16"/>
              <w:szCs w:val="16"/>
            </w:rPr>
            <w:t xml:space="preserve">Water Air Soil </w:t>
          </w:r>
          <w:proofErr w:type="spellStart"/>
          <w:r w:rsidRPr="00B86AFD">
            <w:rPr>
              <w:rFonts w:ascii="Times New Roman" w:eastAsia="Times New Roman" w:hAnsi="Times New Roman" w:cs="Times New Roman"/>
              <w:i/>
              <w:iCs/>
              <w:sz w:val="16"/>
              <w:szCs w:val="16"/>
            </w:rPr>
            <w:t>Pollut</w:t>
          </w:r>
          <w:proofErr w:type="spellEnd"/>
          <w:r w:rsidRPr="00B86AFD">
            <w:rPr>
              <w:rFonts w:ascii="Times New Roman" w:eastAsia="Times New Roman" w:hAnsi="Times New Roman" w:cs="Times New Roman"/>
              <w:sz w:val="16"/>
              <w:szCs w:val="16"/>
            </w:rPr>
            <w:t xml:space="preserve">, vol. 232, no. 7, Jul.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10.1007/s11270-021-05200-5.</w:t>
          </w:r>
        </w:p>
        <w:p w14:paraId="72C2393C" w14:textId="77777777" w:rsidR="00FE7259" w:rsidRPr="00B86AFD" w:rsidRDefault="00FE7259">
          <w:pPr>
            <w:autoSpaceDE w:val="0"/>
            <w:autoSpaceDN w:val="0"/>
            <w:ind w:hanging="640"/>
            <w:divId w:val="178757564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[100]</w:t>
          </w:r>
          <w:r w:rsidRPr="00B86AFD">
            <w:rPr>
              <w:rFonts w:ascii="Times New Roman" w:eastAsia="Times New Roman" w:hAnsi="Times New Roman" w:cs="Times New Roman"/>
              <w:sz w:val="16"/>
              <w:szCs w:val="16"/>
            </w:rPr>
            <w:tab/>
            <w:t xml:space="preserve">Y. Zhang, Y. Zhang, O. U. </w:t>
          </w:r>
          <w:proofErr w:type="spellStart"/>
          <w:r w:rsidRPr="00B86AFD">
            <w:rPr>
              <w:rFonts w:ascii="Times New Roman" w:eastAsia="Times New Roman" w:hAnsi="Times New Roman" w:cs="Times New Roman"/>
              <w:sz w:val="16"/>
              <w:szCs w:val="16"/>
            </w:rPr>
            <w:t>Akakuru</w:t>
          </w:r>
          <w:proofErr w:type="spellEnd"/>
          <w:r w:rsidRPr="00B86AFD">
            <w:rPr>
              <w:rFonts w:ascii="Times New Roman" w:eastAsia="Times New Roman" w:hAnsi="Times New Roman" w:cs="Times New Roman"/>
              <w:sz w:val="16"/>
              <w:szCs w:val="16"/>
            </w:rPr>
            <w:t xml:space="preserve">, X. Xu, and A. Wu, “Research progress and mechanism of nanomaterials-mediated in-situ remediation of cadmium-contaminated soil: A critical review,” </w:t>
          </w:r>
          <w:r w:rsidRPr="00B86AFD">
            <w:rPr>
              <w:rFonts w:ascii="Times New Roman" w:eastAsia="Times New Roman" w:hAnsi="Times New Roman" w:cs="Times New Roman"/>
              <w:i/>
              <w:iCs/>
              <w:sz w:val="16"/>
              <w:szCs w:val="16"/>
            </w:rPr>
            <w:t>Journal of Environmental Sciences (China)</w:t>
          </w:r>
          <w:r w:rsidRPr="00B86AFD">
            <w:rPr>
              <w:rFonts w:ascii="Times New Roman" w:eastAsia="Times New Roman" w:hAnsi="Times New Roman" w:cs="Times New Roman"/>
              <w:sz w:val="16"/>
              <w:szCs w:val="16"/>
            </w:rPr>
            <w:t xml:space="preserve">, vol. 104. Chinese Academy of Sciences, pp. 351–364, Jun. 01,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10.1016/j.jes.2020.12.021.</w:t>
          </w:r>
        </w:p>
        <w:p w14:paraId="201A99D3" w14:textId="77777777" w:rsidR="00FE7259" w:rsidRPr="00B86AFD" w:rsidRDefault="00FE7259">
          <w:pPr>
            <w:autoSpaceDE w:val="0"/>
            <w:autoSpaceDN w:val="0"/>
            <w:ind w:hanging="640"/>
            <w:divId w:val="142949808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[101]</w:t>
          </w:r>
          <w:r w:rsidRPr="00B86AFD">
            <w:rPr>
              <w:rFonts w:ascii="Times New Roman" w:eastAsia="Times New Roman" w:hAnsi="Times New Roman" w:cs="Times New Roman"/>
              <w:sz w:val="16"/>
              <w:szCs w:val="16"/>
            </w:rPr>
            <w:tab/>
            <w:t xml:space="preserve">I. G. S. da Silva, F. C. G. de Almeida, N. M. P. da Rocha e Silva, A. A. Casazza, A. </w:t>
          </w:r>
          <w:proofErr w:type="spellStart"/>
          <w:r w:rsidRPr="00B86AFD">
            <w:rPr>
              <w:rFonts w:ascii="Times New Roman" w:eastAsia="Times New Roman" w:hAnsi="Times New Roman" w:cs="Times New Roman"/>
              <w:sz w:val="16"/>
              <w:szCs w:val="16"/>
            </w:rPr>
            <w:t>Converti</w:t>
          </w:r>
          <w:proofErr w:type="spellEnd"/>
          <w:r w:rsidRPr="00B86AFD">
            <w:rPr>
              <w:rFonts w:ascii="Times New Roman" w:eastAsia="Times New Roman" w:hAnsi="Times New Roman" w:cs="Times New Roman"/>
              <w:sz w:val="16"/>
              <w:szCs w:val="16"/>
            </w:rPr>
            <w:t xml:space="preserve">, and L. A. </w:t>
          </w:r>
          <w:proofErr w:type="spellStart"/>
          <w:r w:rsidRPr="00B86AFD">
            <w:rPr>
              <w:rFonts w:ascii="Times New Roman" w:eastAsia="Times New Roman" w:hAnsi="Times New Roman" w:cs="Times New Roman"/>
              <w:sz w:val="16"/>
              <w:szCs w:val="16"/>
            </w:rPr>
            <w:t>Sarubbo</w:t>
          </w:r>
          <w:proofErr w:type="spellEnd"/>
          <w:r w:rsidRPr="00B86AFD">
            <w:rPr>
              <w:rFonts w:ascii="Times New Roman" w:eastAsia="Times New Roman" w:hAnsi="Times New Roman" w:cs="Times New Roman"/>
              <w:sz w:val="16"/>
              <w:szCs w:val="16"/>
            </w:rPr>
            <w:t xml:space="preserve">, “Soil bioremediation: Overview of technologies and trends,” </w:t>
          </w:r>
          <w:r w:rsidRPr="00B86AFD">
            <w:rPr>
              <w:rFonts w:ascii="Times New Roman" w:eastAsia="Times New Roman" w:hAnsi="Times New Roman" w:cs="Times New Roman"/>
              <w:i/>
              <w:iCs/>
              <w:sz w:val="16"/>
              <w:szCs w:val="16"/>
            </w:rPr>
            <w:t>Energies</w:t>
          </w:r>
          <w:r w:rsidRPr="00B86AFD">
            <w:rPr>
              <w:rFonts w:ascii="Times New Roman" w:eastAsia="Times New Roman" w:hAnsi="Times New Roman" w:cs="Times New Roman"/>
              <w:sz w:val="16"/>
              <w:szCs w:val="16"/>
            </w:rPr>
            <w:t xml:space="preserve">, vol. 13, no. 18. MDPI AG, Sep. 01,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10.3390/en13184664.</w:t>
          </w:r>
        </w:p>
        <w:p w14:paraId="378C0433" w14:textId="77777777" w:rsidR="00FE7259" w:rsidRPr="00B86AFD" w:rsidRDefault="00FE7259">
          <w:pPr>
            <w:autoSpaceDE w:val="0"/>
            <w:autoSpaceDN w:val="0"/>
            <w:ind w:hanging="640"/>
            <w:divId w:val="26889966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[102]</w:t>
          </w:r>
          <w:r w:rsidRPr="00B86AFD">
            <w:rPr>
              <w:rFonts w:ascii="Times New Roman" w:eastAsia="Times New Roman" w:hAnsi="Times New Roman" w:cs="Times New Roman"/>
              <w:sz w:val="16"/>
              <w:szCs w:val="16"/>
            </w:rPr>
            <w:tab/>
            <w:t>M. I. Abo-</w:t>
          </w:r>
          <w:proofErr w:type="spellStart"/>
          <w:r w:rsidRPr="00B86AFD">
            <w:rPr>
              <w:rFonts w:ascii="Times New Roman" w:eastAsia="Times New Roman" w:hAnsi="Times New Roman" w:cs="Times New Roman"/>
              <w:sz w:val="16"/>
              <w:szCs w:val="16"/>
            </w:rPr>
            <w:t>Alkasem</w:t>
          </w:r>
          <w:proofErr w:type="spellEnd"/>
          <w:r w:rsidRPr="00B86AFD">
            <w:rPr>
              <w:rFonts w:ascii="Times New Roman" w:eastAsia="Times New Roman" w:hAnsi="Times New Roman" w:cs="Times New Roman"/>
              <w:sz w:val="16"/>
              <w:szCs w:val="16"/>
            </w:rPr>
            <w:t xml:space="preserve">, N. H. Hassan, and M. M. Abo </w:t>
          </w:r>
          <w:proofErr w:type="spellStart"/>
          <w:r w:rsidRPr="00B86AFD">
            <w:rPr>
              <w:rFonts w:ascii="Times New Roman" w:eastAsia="Times New Roman" w:hAnsi="Times New Roman" w:cs="Times New Roman"/>
              <w:sz w:val="16"/>
              <w:szCs w:val="16"/>
            </w:rPr>
            <w:t>Elsoud</w:t>
          </w:r>
          <w:proofErr w:type="spellEnd"/>
          <w:r w:rsidRPr="00B86AFD">
            <w:rPr>
              <w:rFonts w:ascii="Times New Roman" w:eastAsia="Times New Roman" w:hAnsi="Times New Roman" w:cs="Times New Roman"/>
              <w:sz w:val="16"/>
              <w:szCs w:val="16"/>
            </w:rPr>
            <w:t xml:space="preserve">, “Microbial bioremediation as a tool for the removal of heavy metals,” </w:t>
          </w:r>
          <w:r w:rsidRPr="00B86AFD">
            <w:rPr>
              <w:rFonts w:ascii="Times New Roman" w:eastAsia="Times New Roman" w:hAnsi="Times New Roman" w:cs="Times New Roman"/>
              <w:i/>
              <w:iCs/>
              <w:sz w:val="16"/>
              <w:szCs w:val="16"/>
            </w:rPr>
            <w:t>Bull Natl Res Cent</w:t>
          </w:r>
          <w:r w:rsidRPr="00B86AFD">
            <w:rPr>
              <w:rFonts w:ascii="Times New Roman" w:eastAsia="Times New Roman" w:hAnsi="Times New Roman" w:cs="Times New Roman"/>
              <w:sz w:val="16"/>
              <w:szCs w:val="16"/>
            </w:rPr>
            <w:t xml:space="preserve">, vol. 47, no. 1, Feb. 2023,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10.1186/s42269-023-01006-z.</w:t>
          </w:r>
        </w:p>
        <w:p w14:paraId="1189FC7C" w14:textId="77777777" w:rsidR="00FE7259" w:rsidRPr="00B86AFD" w:rsidRDefault="00FE7259">
          <w:pPr>
            <w:autoSpaceDE w:val="0"/>
            <w:autoSpaceDN w:val="0"/>
            <w:ind w:hanging="640"/>
            <w:divId w:val="72838160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[103]</w:t>
          </w:r>
          <w:r w:rsidRPr="00B86AFD">
            <w:rPr>
              <w:rFonts w:ascii="Times New Roman" w:eastAsia="Times New Roman" w:hAnsi="Times New Roman" w:cs="Times New Roman"/>
              <w:sz w:val="16"/>
              <w:szCs w:val="16"/>
            </w:rPr>
            <w:tab/>
            <w:t xml:space="preserve">U. </w:t>
          </w:r>
          <w:proofErr w:type="spellStart"/>
          <w:r w:rsidRPr="00B86AFD">
            <w:rPr>
              <w:rFonts w:ascii="Times New Roman" w:eastAsia="Times New Roman" w:hAnsi="Times New Roman" w:cs="Times New Roman"/>
              <w:sz w:val="16"/>
              <w:szCs w:val="16"/>
            </w:rPr>
            <w:t>Epa</w:t>
          </w:r>
          <w:proofErr w:type="spellEnd"/>
          <w:r w:rsidRPr="00B86AFD">
            <w:rPr>
              <w:rFonts w:ascii="Times New Roman" w:eastAsia="Times New Roman" w:hAnsi="Times New Roman" w:cs="Times New Roman"/>
              <w:sz w:val="16"/>
              <w:szCs w:val="16"/>
            </w:rPr>
            <w:t xml:space="preserve">, “Community Guide to Permeable Reactive Barriers What Is </w:t>
          </w:r>
          <w:proofErr w:type="gramStart"/>
          <w:r w:rsidRPr="00B86AFD">
            <w:rPr>
              <w:rFonts w:ascii="Times New Roman" w:eastAsia="Times New Roman" w:hAnsi="Times New Roman" w:cs="Times New Roman"/>
              <w:sz w:val="16"/>
              <w:szCs w:val="16"/>
            </w:rPr>
            <w:t>A</w:t>
          </w:r>
          <w:proofErr w:type="gramEnd"/>
          <w:r w:rsidRPr="00B86AFD">
            <w:rPr>
              <w:rFonts w:ascii="Times New Roman" w:eastAsia="Times New Roman" w:hAnsi="Times New Roman" w:cs="Times New Roman"/>
              <w:sz w:val="16"/>
              <w:szCs w:val="16"/>
            </w:rPr>
            <w:t xml:space="preserve"> Permeable Reactive Barrier?” [Online]. Available: https://clu-in.org/</w:t>
          </w:r>
        </w:p>
        <w:p w14:paraId="75A7E05C" w14:textId="77777777" w:rsidR="00FE7259" w:rsidRPr="00B86AFD" w:rsidRDefault="00FE7259">
          <w:pPr>
            <w:autoSpaceDE w:val="0"/>
            <w:autoSpaceDN w:val="0"/>
            <w:ind w:hanging="640"/>
            <w:divId w:val="59520979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lastRenderedPageBreak/>
            <w:t>[104]</w:t>
          </w:r>
          <w:r w:rsidRPr="00B86AFD">
            <w:rPr>
              <w:rFonts w:ascii="Times New Roman" w:eastAsia="Times New Roman" w:hAnsi="Times New Roman" w:cs="Times New Roman"/>
              <w:sz w:val="16"/>
              <w:szCs w:val="16"/>
            </w:rPr>
            <w:tab/>
            <w:t xml:space="preserve">D. Zhou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“Column test-based optimization of the permeable reactive barrier (PRB) technique for remediating groundwater contaminated by landfill leachates,” </w:t>
          </w:r>
          <w:r w:rsidRPr="00B86AFD">
            <w:rPr>
              <w:rFonts w:ascii="Times New Roman" w:eastAsia="Times New Roman" w:hAnsi="Times New Roman" w:cs="Times New Roman"/>
              <w:i/>
              <w:iCs/>
              <w:sz w:val="16"/>
              <w:szCs w:val="16"/>
            </w:rPr>
            <w:t xml:space="preserve">J </w:t>
          </w:r>
          <w:proofErr w:type="spellStart"/>
          <w:r w:rsidRPr="00B86AFD">
            <w:rPr>
              <w:rFonts w:ascii="Times New Roman" w:eastAsia="Times New Roman" w:hAnsi="Times New Roman" w:cs="Times New Roman"/>
              <w:i/>
              <w:iCs/>
              <w:sz w:val="16"/>
              <w:szCs w:val="16"/>
            </w:rPr>
            <w:t>Contam</w:t>
          </w:r>
          <w:proofErr w:type="spellEnd"/>
          <w:r w:rsidRPr="00B86AFD">
            <w:rPr>
              <w:rFonts w:ascii="Times New Roman" w:eastAsia="Times New Roman" w:hAnsi="Times New Roman" w:cs="Times New Roman"/>
              <w:i/>
              <w:iCs/>
              <w:sz w:val="16"/>
              <w:szCs w:val="16"/>
            </w:rPr>
            <w:t xml:space="preserve"> </w:t>
          </w:r>
          <w:proofErr w:type="spellStart"/>
          <w:r w:rsidRPr="00B86AFD">
            <w:rPr>
              <w:rFonts w:ascii="Times New Roman" w:eastAsia="Times New Roman" w:hAnsi="Times New Roman" w:cs="Times New Roman"/>
              <w:i/>
              <w:iCs/>
              <w:sz w:val="16"/>
              <w:szCs w:val="16"/>
            </w:rPr>
            <w:t>Hydrol</w:t>
          </w:r>
          <w:proofErr w:type="spellEnd"/>
          <w:r w:rsidRPr="00B86AFD">
            <w:rPr>
              <w:rFonts w:ascii="Times New Roman" w:eastAsia="Times New Roman" w:hAnsi="Times New Roman" w:cs="Times New Roman"/>
              <w:sz w:val="16"/>
              <w:szCs w:val="16"/>
            </w:rPr>
            <w:t xml:space="preserve">, vol. 168, pp. 1–16, Nov. 2014,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10.1016/j.jconhyd.2014.09.003.</w:t>
          </w:r>
        </w:p>
        <w:p w14:paraId="445715EB" w14:textId="77777777" w:rsidR="00FE7259" w:rsidRPr="00B86AFD" w:rsidRDefault="00FE7259">
          <w:pPr>
            <w:autoSpaceDE w:val="0"/>
            <w:autoSpaceDN w:val="0"/>
            <w:ind w:hanging="640"/>
            <w:divId w:val="115167863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[105]</w:t>
          </w:r>
          <w:r w:rsidRPr="00B86AFD">
            <w:rPr>
              <w:rFonts w:ascii="Times New Roman" w:eastAsia="Times New Roman" w:hAnsi="Times New Roman" w:cs="Times New Roman"/>
              <w:sz w:val="16"/>
              <w:szCs w:val="16"/>
            </w:rPr>
            <w:tab/>
            <w:t xml:space="preserve">F. Obiri-Nyarko, S. J. Grajales-Mesa, and G. Malina, “An overview of permeable reactive barriers for in situ sustainable groundwater remediation,” </w:t>
          </w:r>
          <w:r w:rsidRPr="00B86AFD">
            <w:rPr>
              <w:rFonts w:ascii="Times New Roman" w:eastAsia="Times New Roman" w:hAnsi="Times New Roman" w:cs="Times New Roman"/>
              <w:i/>
              <w:iCs/>
              <w:sz w:val="16"/>
              <w:szCs w:val="16"/>
            </w:rPr>
            <w:t>Chemosphere</w:t>
          </w:r>
          <w:r w:rsidRPr="00B86AFD">
            <w:rPr>
              <w:rFonts w:ascii="Times New Roman" w:eastAsia="Times New Roman" w:hAnsi="Times New Roman" w:cs="Times New Roman"/>
              <w:sz w:val="16"/>
              <w:szCs w:val="16"/>
            </w:rPr>
            <w:t xml:space="preserve">, vol. 111. Elsevier Ltd, pp. 243–259, 2014.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10.1016/j.chemosphere.2014.03.112.</w:t>
          </w:r>
        </w:p>
        <w:p w14:paraId="5BF0B2CF" w14:textId="77777777" w:rsidR="00FE7259" w:rsidRPr="00B86AFD" w:rsidRDefault="00FE7259">
          <w:pPr>
            <w:autoSpaceDE w:val="0"/>
            <w:autoSpaceDN w:val="0"/>
            <w:ind w:hanging="640"/>
            <w:divId w:val="124734982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[106]</w:t>
          </w:r>
          <w:r w:rsidRPr="00B86AFD">
            <w:rPr>
              <w:rFonts w:ascii="Times New Roman" w:eastAsia="Times New Roman" w:hAnsi="Times New Roman" w:cs="Times New Roman"/>
              <w:sz w:val="16"/>
              <w:szCs w:val="16"/>
            </w:rPr>
            <w:tab/>
            <w:t xml:space="preserve">K. De </w:t>
          </w:r>
          <w:proofErr w:type="spellStart"/>
          <w:r w:rsidRPr="00B86AFD">
            <w:rPr>
              <w:rFonts w:ascii="Times New Roman" w:eastAsia="Times New Roman" w:hAnsi="Times New Roman" w:cs="Times New Roman"/>
              <w:sz w:val="16"/>
              <w:szCs w:val="16"/>
            </w:rPr>
            <w:t>Pourcq</w:t>
          </w:r>
          <w:proofErr w:type="spellEnd"/>
          <w:r w:rsidRPr="00B86AFD">
            <w:rPr>
              <w:rFonts w:ascii="Times New Roman" w:eastAsia="Times New Roman" w:hAnsi="Times New Roman" w:cs="Times New Roman"/>
              <w:sz w:val="16"/>
              <w:szCs w:val="16"/>
            </w:rPr>
            <w:t xml:space="preserve">, C. Ayora, M. García-Gutiérrez, T. Missana, and J. Carrera, “A clay permeable reactive barrier to remove Cs-137 from groundwater: Column experiments,” </w:t>
          </w:r>
          <w:r w:rsidRPr="00B86AFD">
            <w:rPr>
              <w:rFonts w:ascii="Times New Roman" w:eastAsia="Times New Roman" w:hAnsi="Times New Roman" w:cs="Times New Roman"/>
              <w:i/>
              <w:iCs/>
              <w:sz w:val="16"/>
              <w:szCs w:val="16"/>
            </w:rPr>
            <w:t xml:space="preserve">J Environ </w:t>
          </w:r>
          <w:proofErr w:type="spellStart"/>
          <w:r w:rsidRPr="00B86AFD">
            <w:rPr>
              <w:rFonts w:ascii="Times New Roman" w:eastAsia="Times New Roman" w:hAnsi="Times New Roman" w:cs="Times New Roman"/>
              <w:i/>
              <w:iCs/>
              <w:sz w:val="16"/>
              <w:szCs w:val="16"/>
            </w:rPr>
            <w:t>Radioact</w:t>
          </w:r>
          <w:proofErr w:type="spellEnd"/>
          <w:r w:rsidRPr="00B86AFD">
            <w:rPr>
              <w:rFonts w:ascii="Times New Roman" w:eastAsia="Times New Roman" w:hAnsi="Times New Roman" w:cs="Times New Roman"/>
              <w:sz w:val="16"/>
              <w:szCs w:val="16"/>
            </w:rPr>
            <w:t xml:space="preserve">, vol. 149, pp. 36–42, Nov. 2015,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10.1016/j.jenvrad.2015.06.029.</w:t>
          </w:r>
        </w:p>
        <w:p w14:paraId="3C089241" w14:textId="77777777" w:rsidR="00FE7259" w:rsidRPr="00B86AFD" w:rsidRDefault="00FE7259">
          <w:pPr>
            <w:autoSpaceDE w:val="0"/>
            <w:autoSpaceDN w:val="0"/>
            <w:ind w:hanging="640"/>
            <w:divId w:val="63926194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[107]</w:t>
          </w:r>
          <w:r w:rsidRPr="00B86AFD">
            <w:rPr>
              <w:rFonts w:ascii="Times New Roman" w:eastAsia="Times New Roman" w:hAnsi="Times New Roman" w:cs="Times New Roman"/>
              <w:sz w:val="16"/>
              <w:szCs w:val="16"/>
            </w:rPr>
            <w:tab/>
            <w:t xml:space="preserve">Y. Liu, H. </w:t>
          </w:r>
          <w:proofErr w:type="spellStart"/>
          <w:r w:rsidRPr="00B86AFD">
            <w:rPr>
              <w:rFonts w:ascii="Times New Roman" w:eastAsia="Times New Roman" w:hAnsi="Times New Roman" w:cs="Times New Roman"/>
              <w:sz w:val="16"/>
              <w:szCs w:val="16"/>
            </w:rPr>
            <w:t>Mou</w:t>
          </w:r>
          <w:proofErr w:type="spellEnd"/>
          <w:r w:rsidRPr="00B86AFD">
            <w:rPr>
              <w:rFonts w:ascii="Times New Roman" w:eastAsia="Times New Roman" w:hAnsi="Times New Roman" w:cs="Times New Roman"/>
              <w:sz w:val="16"/>
              <w:szCs w:val="16"/>
            </w:rPr>
            <w:t>, L. Chen, Z. A. Mirza, and L. Liu, “</w:t>
          </w:r>
          <w:proofErr w:type="gramStart"/>
          <w:r w:rsidRPr="00B86AFD">
            <w:rPr>
              <w:rFonts w:ascii="Times New Roman" w:eastAsia="Times New Roman" w:hAnsi="Times New Roman" w:cs="Times New Roman"/>
              <w:sz w:val="16"/>
              <w:szCs w:val="16"/>
            </w:rPr>
            <w:t>Cr(</w:t>
          </w:r>
          <w:proofErr w:type="gramEnd"/>
          <w:r w:rsidRPr="00B86AFD">
            <w:rPr>
              <w:rFonts w:ascii="Times New Roman" w:eastAsia="Times New Roman" w:hAnsi="Times New Roman" w:cs="Times New Roman"/>
              <w:sz w:val="16"/>
              <w:szCs w:val="16"/>
            </w:rPr>
            <w:t xml:space="preserve">VI)-contaminated groundwater remediation with simulated permeable reactive barrier (PRB) filled with natural pyrite as reactive material: Environmental factors and effectiveness,” </w:t>
          </w:r>
          <w:r w:rsidRPr="00B86AFD">
            <w:rPr>
              <w:rFonts w:ascii="Times New Roman" w:eastAsia="Times New Roman" w:hAnsi="Times New Roman" w:cs="Times New Roman"/>
              <w:i/>
              <w:iCs/>
              <w:sz w:val="16"/>
              <w:szCs w:val="16"/>
            </w:rPr>
            <w:t>J Hazard Mater</w:t>
          </w:r>
          <w:r w:rsidRPr="00B86AFD">
            <w:rPr>
              <w:rFonts w:ascii="Times New Roman" w:eastAsia="Times New Roman" w:hAnsi="Times New Roman" w:cs="Times New Roman"/>
              <w:sz w:val="16"/>
              <w:szCs w:val="16"/>
            </w:rPr>
            <w:t xml:space="preserve">, vol. 298, pp. 83–90, Nov. 2015,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10.1016/j.jhazmat.2015.05.007.</w:t>
          </w:r>
        </w:p>
        <w:p w14:paraId="2FDFA666" w14:textId="77777777" w:rsidR="00FE7259" w:rsidRPr="00B86AFD" w:rsidRDefault="00FE7259">
          <w:pPr>
            <w:autoSpaceDE w:val="0"/>
            <w:autoSpaceDN w:val="0"/>
            <w:ind w:hanging="640"/>
            <w:divId w:val="48493001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[108]</w:t>
          </w:r>
          <w:r w:rsidRPr="00B86AFD">
            <w:rPr>
              <w:rFonts w:ascii="Times New Roman" w:eastAsia="Times New Roman" w:hAnsi="Times New Roman" w:cs="Times New Roman"/>
              <w:sz w:val="16"/>
              <w:szCs w:val="16"/>
            </w:rPr>
            <w:tab/>
            <w:t xml:space="preserve">E. M. Ramírez, C. S. Jiménez, J. V. Camacho, M. A. R. Rodrigo, and P. Cañizares, “Feasibility of Coupling Permeable Bio-Barriers and </w:t>
          </w:r>
          <w:proofErr w:type="spellStart"/>
          <w:r w:rsidRPr="00B86AFD">
            <w:rPr>
              <w:rFonts w:ascii="Times New Roman" w:eastAsia="Times New Roman" w:hAnsi="Times New Roman" w:cs="Times New Roman"/>
              <w:sz w:val="16"/>
              <w:szCs w:val="16"/>
            </w:rPr>
            <w:t>Electrokinetics</w:t>
          </w:r>
          <w:proofErr w:type="spellEnd"/>
          <w:r w:rsidRPr="00B86AFD">
            <w:rPr>
              <w:rFonts w:ascii="Times New Roman" w:eastAsia="Times New Roman" w:hAnsi="Times New Roman" w:cs="Times New Roman"/>
              <w:sz w:val="16"/>
              <w:szCs w:val="16"/>
            </w:rPr>
            <w:t xml:space="preserve"> for the Treatment of Diesel Hydrocarbons Polluted Soils,” </w:t>
          </w:r>
          <w:proofErr w:type="spellStart"/>
          <w:r w:rsidRPr="00B86AFD">
            <w:rPr>
              <w:rFonts w:ascii="Times New Roman" w:eastAsia="Times New Roman" w:hAnsi="Times New Roman" w:cs="Times New Roman"/>
              <w:i/>
              <w:iCs/>
              <w:sz w:val="16"/>
              <w:szCs w:val="16"/>
            </w:rPr>
            <w:t>Electrochim</w:t>
          </w:r>
          <w:proofErr w:type="spellEnd"/>
          <w:r w:rsidRPr="00B86AFD">
            <w:rPr>
              <w:rFonts w:ascii="Times New Roman" w:eastAsia="Times New Roman" w:hAnsi="Times New Roman" w:cs="Times New Roman"/>
              <w:i/>
              <w:iCs/>
              <w:sz w:val="16"/>
              <w:szCs w:val="16"/>
            </w:rPr>
            <w:t xml:space="preserve"> Acta</w:t>
          </w:r>
          <w:r w:rsidRPr="00B86AFD">
            <w:rPr>
              <w:rFonts w:ascii="Times New Roman" w:eastAsia="Times New Roman" w:hAnsi="Times New Roman" w:cs="Times New Roman"/>
              <w:sz w:val="16"/>
              <w:szCs w:val="16"/>
            </w:rPr>
            <w:t xml:space="preserve">, vol. 181, pp. 192–199, Nov. 2015,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10.1016/j.electacta.2015.02.201.</w:t>
          </w:r>
        </w:p>
        <w:p w14:paraId="31FF6847" w14:textId="77777777" w:rsidR="00FE7259" w:rsidRPr="00B86AFD" w:rsidRDefault="00FE7259">
          <w:pPr>
            <w:autoSpaceDE w:val="0"/>
            <w:autoSpaceDN w:val="0"/>
            <w:ind w:hanging="640"/>
            <w:divId w:val="196996705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[109]</w:t>
          </w:r>
          <w:r w:rsidRPr="00B86AFD">
            <w:rPr>
              <w:rFonts w:ascii="Times New Roman" w:eastAsia="Times New Roman" w:hAnsi="Times New Roman" w:cs="Times New Roman"/>
              <w:sz w:val="16"/>
              <w:szCs w:val="16"/>
            </w:rPr>
            <w:tab/>
            <w:t xml:space="preserve">I. G. S. da Silva, F. C. G. de Almeida, N. M. P. da Rocha e Silva, A. A. Casazza, A. </w:t>
          </w:r>
          <w:proofErr w:type="spellStart"/>
          <w:r w:rsidRPr="00B86AFD">
            <w:rPr>
              <w:rFonts w:ascii="Times New Roman" w:eastAsia="Times New Roman" w:hAnsi="Times New Roman" w:cs="Times New Roman"/>
              <w:sz w:val="16"/>
              <w:szCs w:val="16"/>
            </w:rPr>
            <w:t>Converti</w:t>
          </w:r>
          <w:proofErr w:type="spellEnd"/>
          <w:r w:rsidRPr="00B86AFD">
            <w:rPr>
              <w:rFonts w:ascii="Times New Roman" w:eastAsia="Times New Roman" w:hAnsi="Times New Roman" w:cs="Times New Roman"/>
              <w:sz w:val="16"/>
              <w:szCs w:val="16"/>
            </w:rPr>
            <w:t xml:space="preserve">, and L. A. </w:t>
          </w:r>
          <w:proofErr w:type="spellStart"/>
          <w:r w:rsidRPr="00B86AFD">
            <w:rPr>
              <w:rFonts w:ascii="Times New Roman" w:eastAsia="Times New Roman" w:hAnsi="Times New Roman" w:cs="Times New Roman"/>
              <w:sz w:val="16"/>
              <w:szCs w:val="16"/>
            </w:rPr>
            <w:t>Sarubbo</w:t>
          </w:r>
          <w:proofErr w:type="spellEnd"/>
          <w:r w:rsidRPr="00B86AFD">
            <w:rPr>
              <w:rFonts w:ascii="Times New Roman" w:eastAsia="Times New Roman" w:hAnsi="Times New Roman" w:cs="Times New Roman"/>
              <w:sz w:val="16"/>
              <w:szCs w:val="16"/>
            </w:rPr>
            <w:t xml:space="preserve">, “Soil bioremediation: Overview of technologies and trends,” </w:t>
          </w:r>
          <w:r w:rsidRPr="00B86AFD">
            <w:rPr>
              <w:rFonts w:ascii="Times New Roman" w:eastAsia="Times New Roman" w:hAnsi="Times New Roman" w:cs="Times New Roman"/>
              <w:i/>
              <w:iCs/>
              <w:sz w:val="16"/>
              <w:szCs w:val="16"/>
            </w:rPr>
            <w:t>Energies</w:t>
          </w:r>
          <w:r w:rsidRPr="00B86AFD">
            <w:rPr>
              <w:rFonts w:ascii="Times New Roman" w:eastAsia="Times New Roman" w:hAnsi="Times New Roman" w:cs="Times New Roman"/>
              <w:sz w:val="16"/>
              <w:szCs w:val="16"/>
            </w:rPr>
            <w:t xml:space="preserve">, vol. 13, no. 18. MDPI AG, Sep. 01,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10.3390/en13184664.</w:t>
          </w:r>
        </w:p>
        <w:p w14:paraId="2E5041BD" w14:textId="77777777" w:rsidR="00FE7259" w:rsidRPr="00B86AFD" w:rsidRDefault="00FE7259">
          <w:pPr>
            <w:autoSpaceDE w:val="0"/>
            <w:autoSpaceDN w:val="0"/>
            <w:ind w:hanging="640"/>
            <w:divId w:val="22330247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[110]</w:t>
          </w:r>
          <w:r w:rsidRPr="00B86AFD">
            <w:rPr>
              <w:rFonts w:ascii="Times New Roman" w:eastAsia="Times New Roman" w:hAnsi="Times New Roman" w:cs="Times New Roman"/>
              <w:sz w:val="16"/>
              <w:szCs w:val="16"/>
            </w:rPr>
            <w:tab/>
            <w:t xml:space="preserve">I. M. S. Anekwe and Y. M. Isa, “Comparative evaluation of wastewater and bioventing system for the treatment of acid mine drainage contaminated soils,” </w:t>
          </w:r>
          <w:r w:rsidRPr="00B86AFD">
            <w:rPr>
              <w:rFonts w:ascii="Times New Roman" w:eastAsia="Times New Roman" w:hAnsi="Times New Roman" w:cs="Times New Roman"/>
              <w:i/>
              <w:iCs/>
              <w:sz w:val="16"/>
              <w:szCs w:val="16"/>
            </w:rPr>
            <w:t>Water-Energy Nexus</w:t>
          </w:r>
          <w:r w:rsidRPr="00B86AFD">
            <w:rPr>
              <w:rFonts w:ascii="Times New Roman" w:eastAsia="Times New Roman" w:hAnsi="Times New Roman" w:cs="Times New Roman"/>
              <w:sz w:val="16"/>
              <w:szCs w:val="16"/>
            </w:rPr>
            <w:t xml:space="preserve">, vol. 4, pp. 134–140,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10.1016/j.wen.2021.08.001.</w:t>
          </w:r>
        </w:p>
        <w:p w14:paraId="57F6B03F" w14:textId="77777777" w:rsidR="00FE7259" w:rsidRPr="00B86AFD" w:rsidRDefault="00FE7259">
          <w:pPr>
            <w:autoSpaceDE w:val="0"/>
            <w:autoSpaceDN w:val="0"/>
            <w:ind w:hanging="640"/>
            <w:divId w:val="206991083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[111]</w:t>
          </w:r>
          <w:r w:rsidRPr="00B86AFD">
            <w:rPr>
              <w:rFonts w:ascii="Times New Roman" w:eastAsia="Times New Roman" w:hAnsi="Times New Roman" w:cs="Times New Roman"/>
              <w:sz w:val="16"/>
              <w:szCs w:val="16"/>
            </w:rPr>
            <w:tab/>
            <w:t xml:space="preserve">P. </w:t>
          </w:r>
          <w:proofErr w:type="spellStart"/>
          <w:r w:rsidRPr="00B86AFD">
            <w:rPr>
              <w:rFonts w:ascii="Times New Roman" w:eastAsia="Times New Roman" w:hAnsi="Times New Roman" w:cs="Times New Roman"/>
              <w:sz w:val="16"/>
              <w:szCs w:val="16"/>
            </w:rPr>
            <w:t>Höhener</w:t>
          </w:r>
          <w:proofErr w:type="spellEnd"/>
          <w:r w:rsidRPr="00B86AFD">
            <w:rPr>
              <w:rFonts w:ascii="Times New Roman" w:eastAsia="Times New Roman" w:hAnsi="Times New Roman" w:cs="Times New Roman"/>
              <w:sz w:val="16"/>
              <w:szCs w:val="16"/>
            </w:rPr>
            <w:t xml:space="preserve"> and V. </w:t>
          </w:r>
          <w:proofErr w:type="spellStart"/>
          <w:r w:rsidRPr="00B86AFD">
            <w:rPr>
              <w:rFonts w:ascii="Times New Roman" w:eastAsia="Times New Roman" w:hAnsi="Times New Roman" w:cs="Times New Roman"/>
              <w:sz w:val="16"/>
              <w:szCs w:val="16"/>
            </w:rPr>
            <w:t>Ponsin</w:t>
          </w:r>
          <w:proofErr w:type="spellEnd"/>
          <w:r w:rsidRPr="00B86AFD">
            <w:rPr>
              <w:rFonts w:ascii="Times New Roman" w:eastAsia="Times New Roman" w:hAnsi="Times New Roman" w:cs="Times New Roman"/>
              <w:sz w:val="16"/>
              <w:szCs w:val="16"/>
            </w:rPr>
            <w:t xml:space="preserve">, “In situ vadose zone bioremediation,” </w:t>
          </w:r>
          <w:r w:rsidRPr="00B86AFD">
            <w:rPr>
              <w:rFonts w:ascii="Times New Roman" w:eastAsia="Times New Roman" w:hAnsi="Times New Roman" w:cs="Times New Roman"/>
              <w:i/>
              <w:iCs/>
              <w:sz w:val="16"/>
              <w:szCs w:val="16"/>
            </w:rPr>
            <w:t>Current Opinion in Biotechnology</w:t>
          </w:r>
          <w:r w:rsidRPr="00B86AFD">
            <w:rPr>
              <w:rFonts w:ascii="Times New Roman" w:eastAsia="Times New Roman" w:hAnsi="Times New Roman" w:cs="Times New Roman"/>
              <w:sz w:val="16"/>
              <w:szCs w:val="16"/>
            </w:rPr>
            <w:t xml:space="preserve">, vol. 27. Elsevier Ltd, pp. 1–7, 2014.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10.1016/j.copbio.2013.08.018.</w:t>
          </w:r>
        </w:p>
        <w:p w14:paraId="2DD450C2" w14:textId="77777777" w:rsidR="00FE7259" w:rsidRPr="00B86AFD" w:rsidRDefault="00FE7259">
          <w:pPr>
            <w:autoSpaceDE w:val="0"/>
            <w:autoSpaceDN w:val="0"/>
            <w:ind w:hanging="640"/>
            <w:divId w:val="153480202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[112]</w:t>
          </w:r>
          <w:r w:rsidRPr="00B86AFD">
            <w:rPr>
              <w:rFonts w:ascii="Times New Roman" w:eastAsia="Times New Roman" w:hAnsi="Times New Roman" w:cs="Times New Roman"/>
              <w:sz w:val="16"/>
              <w:szCs w:val="16"/>
            </w:rPr>
            <w:tab/>
            <w:t xml:space="preserve">H. Sui and X. Li, “Modeling for volatilization and bioremediation of toluene-contaminated soil by bioventing,” </w:t>
          </w:r>
          <w:r w:rsidRPr="00B86AFD">
            <w:rPr>
              <w:rFonts w:ascii="Times New Roman" w:eastAsia="Times New Roman" w:hAnsi="Times New Roman" w:cs="Times New Roman"/>
              <w:i/>
              <w:iCs/>
              <w:sz w:val="16"/>
              <w:szCs w:val="16"/>
            </w:rPr>
            <w:t>Chin J Chem Eng</w:t>
          </w:r>
          <w:r w:rsidRPr="00B86AFD">
            <w:rPr>
              <w:rFonts w:ascii="Times New Roman" w:eastAsia="Times New Roman" w:hAnsi="Times New Roman" w:cs="Times New Roman"/>
              <w:sz w:val="16"/>
              <w:szCs w:val="16"/>
            </w:rPr>
            <w:t xml:space="preserve">, vol. 19, no. 2, pp. 340–348, Apr. 2011,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10.1016/S1004-9541(11)60174-2.</w:t>
          </w:r>
        </w:p>
        <w:p w14:paraId="452ADD38" w14:textId="77777777" w:rsidR="00FE7259" w:rsidRPr="00B86AFD" w:rsidRDefault="00FE7259">
          <w:pPr>
            <w:autoSpaceDE w:val="0"/>
            <w:autoSpaceDN w:val="0"/>
            <w:ind w:hanging="640"/>
            <w:divId w:val="51330754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[113]</w:t>
          </w:r>
          <w:r w:rsidRPr="00B86AFD">
            <w:rPr>
              <w:rFonts w:ascii="Times New Roman" w:eastAsia="Times New Roman" w:hAnsi="Times New Roman" w:cs="Times New Roman"/>
              <w:sz w:val="16"/>
              <w:szCs w:val="16"/>
            </w:rPr>
            <w:tab/>
            <w:t xml:space="preserve">S. M. C. Magalhães, R. M. Ferreira Jorge, and P. M. L. Castro, “Investigations into the application of a combination of bioventing and </w:t>
          </w:r>
          <w:proofErr w:type="spellStart"/>
          <w:r w:rsidRPr="00B86AFD">
            <w:rPr>
              <w:rFonts w:ascii="Times New Roman" w:eastAsia="Times New Roman" w:hAnsi="Times New Roman" w:cs="Times New Roman"/>
              <w:sz w:val="16"/>
              <w:szCs w:val="16"/>
            </w:rPr>
            <w:t>biotrickling</w:t>
          </w:r>
          <w:proofErr w:type="spellEnd"/>
          <w:r w:rsidRPr="00B86AFD">
            <w:rPr>
              <w:rFonts w:ascii="Times New Roman" w:eastAsia="Times New Roman" w:hAnsi="Times New Roman" w:cs="Times New Roman"/>
              <w:sz w:val="16"/>
              <w:szCs w:val="16"/>
            </w:rPr>
            <w:t xml:space="preserve"> filter technologies for soil decontamination processes-A transition regime between bioventing and soil </w:t>
          </w:r>
          <w:proofErr w:type="spellStart"/>
          <w:r w:rsidRPr="00B86AFD">
            <w:rPr>
              <w:rFonts w:ascii="Times New Roman" w:eastAsia="Times New Roman" w:hAnsi="Times New Roman" w:cs="Times New Roman"/>
              <w:sz w:val="16"/>
              <w:szCs w:val="16"/>
            </w:rPr>
            <w:t>vapour</w:t>
          </w:r>
          <w:proofErr w:type="spellEnd"/>
          <w:r w:rsidRPr="00B86AFD">
            <w:rPr>
              <w:rFonts w:ascii="Times New Roman" w:eastAsia="Times New Roman" w:hAnsi="Times New Roman" w:cs="Times New Roman"/>
              <w:sz w:val="16"/>
              <w:szCs w:val="16"/>
            </w:rPr>
            <w:t xml:space="preserve"> extraction,” </w:t>
          </w:r>
          <w:r w:rsidRPr="00B86AFD">
            <w:rPr>
              <w:rFonts w:ascii="Times New Roman" w:eastAsia="Times New Roman" w:hAnsi="Times New Roman" w:cs="Times New Roman"/>
              <w:i/>
              <w:iCs/>
              <w:sz w:val="16"/>
              <w:szCs w:val="16"/>
            </w:rPr>
            <w:t>J Hazard Mater</w:t>
          </w:r>
          <w:r w:rsidRPr="00B86AFD">
            <w:rPr>
              <w:rFonts w:ascii="Times New Roman" w:eastAsia="Times New Roman" w:hAnsi="Times New Roman" w:cs="Times New Roman"/>
              <w:sz w:val="16"/>
              <w:szCs w:val="16"/>
            </w:rPr>
            <w:t xml:space="preserve">, vol. 170, no. 2–3, pp. 711–715, Oct. 2009,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10.1016/j.jhazmat.2009.05.008.</w:t>
          </w:r>
        </w:p>
        <w:p w14:paraId="187596C5" w14:textId="77777777" w:rsidR="00FE7259" w:rsidRPr="00B86AFD" w:rsidRDefault="00FE7259">
          <w:pPr>
            <w:autoSpaceDE w:val="0"/>
            <w:autoSpaceDN w:val="0"/>
            <w:ind w:hanging="640"/>
            <w:divId w:val="142730974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[114]</w:t>
          </w:r>
          <w:r w:rsidRPr="00B86AFD">
            <w:rPr>
              <w:rFonts w:ascii="Times New Roman" w:eastAsia="Times New Roman" w:hAnsi="Times New Roman" w:cs="Times New Roman"/>
              <w:sz w:val="16"/>
              <w:szCs w:val="16"/>
            </w:rPr>
            <w:tab/>
            <w:t xml:space="preserve">F. </w:t>
          </w:r>
          <w:proofErr w:type="spellStart"/>
          <w:r w:rsidRPr="00B86AFD">
            <w:rPr>
              <w:rFonts w:ascii="Times New Roman" w:eastAsia="Times New Roman" w:hAnsi="Times New Roman" w:cs="Times New Roman"/>
              <w:sz w:val="16"/>
              <w:szCs w:val="16"/>
            </w:rPr>
            <w:t>Diele</w:t>
          </w:r>
          <w:proofErr w:type="spellEnd"/>
          <w:r w:rsidRPr="00B86AFD">
            <w:rPr>
              <w:rFonts w:ascii="Times New Roman" w:eastAsia="Times New Roman" w:hAnsi="Times New Roman" w:cs="Times New Roman"/>
              <w:sz w:val="16"/>
              <w:szCs w:val="16"/>
            </w:rPr>
            <w:t xml:space="preserve">, F. Notarnicola, and I. </w:t>
          </w:r>
          <w:proofErr w:type="spellStart"/>
          <w:r w:rsidRPr="00B86AFD">
            <w:rPr>
              <w:rFonts w:ascii="Times New Roman" w:eastAsia="Times New Roman" w:hAnsi="Times New Roman" w:cs="Times New Roman"/>
              <w:sz w:val="16"/>
              <w:szCs w:val="16"/>
            </w:rPr>
            <w:t>Sgura</w:t>
          </w:r>
          <w:proofErr w:type="spellEnd"/>
          <w:r w:rsidRPr="00B86AFD">
            <w:rPr>
              <w:rFonts w:ascii="Times New Roman" w:eastAsia="Times New Roman" w:hAnsi="Times New Roman" w:cs="Times New Roman"/>
              <w:sz w:val="16"/>
              <w:szCs w:val="16"/>
            </w:rPr>
            <w:t>, “Uniform air velocity field for a bioventing system design: some numerical results.” [Online]. Available: www.elsevier.com/locate/ijengsci</w:t>
          </w:r>
        </w:p>
        <w:p w14:paraId="7225CCD8" w14:textId="77777777" w:rsidR="00FE7259" w:rsidRPr="00B86AFD" w:rsidRDefault="00FE7259">
          <w:pPr>
            <w:autoSpaceDE w:val="0"/>
            <w:autoSpaceDN w:val="0"/>
            <w:ind w:hanging="640"/>
            <w:divId w:val="8566047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[115]</w:t>
          </w:r>
          <w:r w:rsidRPr="00B86AFD">
            <w:rPr>
              <w:rFonts w:ascii="Times New Roman" w:eastAsia="Times New Roman" w:hAnsi="Times New Roman" w:cs="Times New Roman"/>
              <w:sz w:val="16"/>
              <w:szCs w:val="16"/>
            </w:rPr>
            <w:tab/>
            <w:t xml:space="preserve">J. E. Burgess, S. A. Parsons, and R. M. </w:t>
          </w:r>
          <w:proofErr w:type="spellStart"/>
          <w:r w:rsidRPr="00B86AFD">
            <w:rPr>
              <w:rFonts w:ascii="Times New Roman" w:eastAsia="Times New Roman" w:hAnsi="Times New Roman" w:cs="Times New Roman"/>
              <w:sz w:val="16"/>
              <w:szCs w:val="16"/>
            </w:rPr>
            <w:t>Stuetz</w:t>
          </w:r>
          <w:proofErr w:type="spellEnd"/>
          <w:r w:rsidRPr="00B86AFD">
            <w:rPr>
              <w:rFonts w:ascii="Times New Roman" w:eastAsia="Times New Roman" w:hAnsi="Times New Roman" w:cs="Times New Roman"/>
              <w:sz w:val="16"/>
              <w:szCs w:val="16"/>
            </w:rPr>
            <w:t xml:space="preserve">, “Research review paper Developments in </w:t>
          </w:r>
          <w:proofErr w:type="spellStart"/>
          <w:r w:rsidRPr="00B86AFD">
            <w:rPr>
              <w:rFonts w:ascii="Times New Roman" w:eastAsia="Times New Roman" w:hAnsi="Times New Roman" w:cs="Times New Roman"/>
              <w:sz w:val="16"/>
              <w:szCs w:val="16"/>
            </w:rPr>
            <w:t>odour</w:t>
          </w:r>
          <w:proofErr w:type="spellEnd"/>
          <w:r w:rsidRPr="00B86AFD">
            <w:rPr>
              <w:rFonts w:ascii="Times New Roman" w:eastAsia="Times New Roman" w:hAnsi="Times New Roman" w:cs="Times New Roman"/>
              <w:sz w:val="16"/>
              <w:szCs w:val="16"/>
            </w:rPr>
            <w:t xml:space="preserve"> control and waste gas treatment biotechnology: a review.”</w:t>
          </w:r>
        </w:p>
        <w:p w14:paraId="2F306D09" w14:textId="77777777" w:rsidR="00FE7259" w:rsidRPr="00B86AFD" w:rsidRDefault="00FE7259">
          <w:pPr>
            <w:autoSpaceDE w:val="0"/>
            <w:autoSpaceDN w:val="0"/>
            <w:ind w:hanging="640"/>
            <w:divId w:val="117842834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[116]</w:t>
          </w:r>
          <w:r w:rsidRPr="00B86AFD">
            <w:rPr>
              <w:rFonts w:ascii="Times New Roman" w:eastAsia="Times New Roman" w:hAnsi="Times New Roman" w:cs="Times New Roman"/>
              <w:sz w:val="16"/>
              <w:szCs w:val="16"/>
            </w:rPr>
            <w:tab/>
            <w:t xml:space="preserve">E. </w:t>
          </w:r>
          <w:proofErr w:type="spellStart"/>
          <w:r w:rsidRPr="00B86AFD">
            <w:rPr>
              <w:rFonts w:ascii="Times New Roman" w:eastAsia="Times New Roman" w:hAnsi="Times New Roman" w:cs="Times New Roman"/>
              <w:sz w:val="16"/>
              <w:szCs w:val="16"/>
            </w:rPr>
            <w:t>Gidarakos</w:t>
          </w:r>
          <w:proofErr w:type="spellEnd"/>
          <w:r w:rsidRPr="00B86AFD">
            <w:rPr>
              <w:rFonts w:ascii="Times New Roman" w:eastAsia="Times New Roman" w:hAnsi="Times New Roman" w:cs="Times New Roman"/>
              <w:sz w:val="16"/>
              <w:szCs w:val="16"/>
            </w:rPr>
            <w:t xml:space="preserve"> and M. </w:t>
          </w:r>
          <w:proofErr w:type="spellStart"/>
          <w:r w:rsidRPr="00B86AFD">
            <w:rPr>
              <w:rFonts w:ascii="Times New Roman" w:eastAsia="Times New Roman" w:hAnsi="Times New Roman" w:cs="Times New Roman"/>
              <w:sz w:val="16"/>
              <w:szCs w:val="16"/>
            </w:rPr>
            <w:t>Aivalioti</w:t>
          </w:r>
          <w:proofErr w:type="spellEnd"/>
          <w:r w:rsidRPr="00B86AFD">
            <w:rPr>
              <w:rFonts w:ascii="Times New Roman" w:eastAsia="Times New Roman" w:hAnsi="Times New Roman" w:cs="Times New Roman"/>
              <w:sz w:val="16"/>
              <w:szCs w:val="16"/>
            </w:rPr>
            <w:t xml:space="preserve">, “Large scale and </w:t>
          </w:r>
          <w:proofErr w:type="gramStart"/>
          <w:r w:rsidRPr="00B86AFD">
            <w:rPr>
              <w:rFonts w:ascii="Times New Roman" w:eastAsia="Times New Roman" w:hAnsi="Times New Roman" w:cs="Times New Roman"/>
              <w:sz w:val="16"/>
              <w:szCs w:val="16"/>
            </w:rPr>
            <w:t>long term</w:t>
          </w:r>
          <w:proofErr w:type="gramEnd"/>
          <w:r w:rsidRPr="00B86AFD">
            <w:rPr>
              <w:rFonts w:ascii="Times New Roman" w:eastAsia="Times New Roman" w:hAnsi="Times New Roman" w:cs="Times New Roman"/>
              <w:sz w:val="16"/>
              <w:szCs w:val="16"/>
            </w:rPr>
            <w:t xml:space="preserve"> application of </w:t>
          </w:r>
          <w:proofErr w:type="spellStart"/>
          <w:r w:rsidRPr="00B86AFD">
            <w:rPr>
              <w:rFonts w:ascii="Times New Roman" w:eastAsia="Times New Roman" w:hAnsi="Times New Roman" w:cs="Times New Roman"/>
              <w:sz w:val="16"/>
              <w:szCs w:val="16"/>
            </w:rPr>
            <w:t>bioslurping</w:t>
          </w:r>
          <w:proofErr w:type="spellEnd"/>
          <w:r w:rsidRPr="00B86AFD">
            <w:rPr>
              <w:rFonts w:ascii="Times New Roman" w:eastAsia="Times New Roman" w:hAnsi="Times New Roman" w:cs="Times New Roman"/>
              <w:sz w:val="16"/>
              <w:szCs w:val="16"/>
            </w:rPr>
            <w:t xml:space="preserve">: The case of a Greek petroleum refinery site,” </w:t>
          </w:r>
          <w:r w:rsidRPr="00B86AFD">
            <w:rPr>
              <w:rFonts w:ascii="Times New Roman" w:eastAsia="Times New Roman" w:hAnsi="Times New Roman" w:cs="Times New Roman"/>
              <w:i/>
              <w:iCs/>
              <w:sz w:val="16"/>
              <w:szCs w:val="16"/>
            </w:rPr>
            <w:t>J Hazard Mater</w:t>
          </w:r>
          <w:r w:rsidRPr="00B86AFD">
            <w:rPr>
              <w:rFonts w:ascii="Times New Roman" w:eastAsia="Times New Roman" w:hAnsi="Times New Roman" w:cs="Times New Roman"/>
              <w:sz w:val="16"/>
              <w:szCs w:val="16"/>
            </w:rPr>
            <w:t xml:space="preserve">, vol. 149, no. 3, pp. 574–581, Nov. 2007,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10.1016/j.jhazmat.2007.06.110.</w:t>
          </w:r>
        </w:p>
        <w:p w14:paraId="6FD3C1C4" w14:textId="77777777" w:rsidR="00FE7259" w:rsidRPr="00B86AFD" w:rsidRDefault="00FE7259">
          <w:pPr>
            <w:autoSpaceDE w:val="0"/>
            <w:autoSpaceDN w:val="0"/>
            <w:ind w:hanging="640"/>
            <w:divId w:val="90021050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[117]</w:t>
          </w:r>
          <w:r w:rsidRPr="00B86AFD">
            <w:rPr>
              <w:rFonts w:ascii="Times New Roman" w:eastAsia="Times New Roman" w:hAnsi="Times New Roman" w:cs="Times New Roman"/>
              <w:sz w:val="16"/>
              <w:szCs w:val="16"/>
            </w:rPr>
            <w:tab/>
            <w:t xml:space="preserve">S. Kim, R. </w:t>
          </w:r>
          <w:proofErr w:type="spellStart"/>
          <w:r w:rsidRPr="00B86AFD">
            <w:rPr>
              <w:rFonts w:ascii="Times New Roman" w:eastAsia="Times New Roman" w:hAnsi="Times New Roman" w:cs="Times New Roman"/>
              <w:sz w:val="16"/>
              <w:szCs w:val="16"/>
            </w:rPr>
            <w:t>Krajmalnik</w:t>
          </w:r>
          <w:proofErr w:type="spellEnd"/>
          <w:r w:rsidRPr="00B86AFD">
            <w:rPr>
              <w:rFonts w:ascii="Times New Roman" w:eastAsia="Times New Roman" w:hAnsi="Times New Roman" w:cs="Times New Roman"/>
              <w:sz w:val="16"/>
              <w:szCs w:val="16"/>
            </w:rPr>
            <w:t xml:space="preserve">-Brown, J. O. Kim, and J. Chung, “Remediation of petroleum hydrocarbon-contaminated sites by DNA diagnosis-based </w:t>
          </w:r>
          <w:proofErr w:type="spellStart"/>
          <w:r w:rsidRPr="00B86AFD">
            <w:rPr>
              <w:rFonts w:ascii="Times New Roman" w:eastAsia="Times New Roman" w:hAnsi="Times New Roman" w:cs="Times New Roman"/>
              <w:sz w:val="16"/>
              <w:szCs w:val="16"/>
            </w:rPr>
            <w:t>bioslurping</w:t>
          </w:r>
          <w:proofErr w:type="spellEnd"/>
          <w:r w:rsidRPr="00B86AFD">
            <w:rPr>
              <w:rFonts w:ascii="Times New Roman" w:eastAsia="Times New Roman" w:hAnsi="Times New Roman" w:cs="Times New Roman"/>
              <w:sz w:val="16"/>
              <w:szCs w:val="16"/>
            </w:rPr>
            <w:t xml:space="preserve"> technology,” </w:t>
          </w:r>
          <w:r w:rsidRPr="00B86AFD">
            <w:rPr>
              <w:rFonts w:ascii="Times New Roman" w:eastAsia="Times New Roman" w:hAnsi="Times New Roman" w:cs="Times New Roman"/>
              <w:i/>
              <w:iCs/>
              <w:sz w:val="16"/>
              <w:szCs w:val="16"/>
            </w:rPr>
            <w:t>Science of the Total Environment</w:t>
          </w:r>
          <w:r w:rsidRPr="00B86AFD">
            <w:rPr>
              <w:rFonts w:ascii="Times New Roman" w:eastAsia="Times New Roman" w:hAnsi="Times New Roman" w:cs="Times New Roman"/>
              <w:sz w:val="16"/>
              <w:szCs w:val="16"/>
            </w:rPr>
            <w:t xml:space="preserve">, vol. 497–498, pp. 250–259, 2014,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10.1016/j.scitotenv.2014.08.002.</w:t>
          </w:r>
        </w:p>
        <w:p w14:paraId="29BD71B1" w14:textId="77777777" w:rsidR="00FE7259" w:rsidRPr="00B86AFD" w:rsidRDefault="00FE7259">
          <w:pPr>
            <w:autoSpaceDE w:val="0"/>
            <w:autoSpaceDN w:val="0"/>
            <w:ind w:hanging="640"/>
            <w:divId w:val="190213674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[118]</w:t>
          </w:r>
          <w:r w:rsidRPr="00B86AFD">
            <w:rPr>
              <w:rFonts w:ascii="Times New Roman" w:eastAsia="Times New Roman" w:hAnsi="Times New Roman" w:cs="Times New Roman"/>
              <w:sz w:val="16"/>
              <w:szCs w:val="16"/>
            </w:rPr>
            <w:tab/>
            <w:t>“cejph_cjp-200603-0001”.</w:t>
          </w:r>
        </w:p>
        <w:p w14:paraId="63BF65F2" w14:textId="77777777" w:rsidR="00FE7259" w:rsidRPr="00B86AFD" w:rsidRDefault="00FE7259">
          <w:pPr>
            <w:autoSpaceDE w:val="0"/>
            <w:autoSpaceDN w:val="0"/>
            <w:ind w:hanging="640"/>
            <w:divId w:val="36301829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[119]</w:t>
          </w:r>
          <w:r w:rsidRPr="00B86AFD">
            <w:rPr>
              <w:rFonts w:ascii="Times New Roman" w:eastAsia="Times New Roman" w:hAnsi="Times New Roman" w:cs="Times New Roman"/>
              <w:sz w:val="16"/>
              <w:szCs w:val="16"/>
            </w:rPr>
            <w:tab/>
            <w:t xml:space="preserve">C. C. Azubuike, C. B. Chikere, and G. C. </w:t>
          </w:r>
          <w:proofErr w:type="spellStart"/>
          <w:r w:rsidRPr="00B86AFD">
            <w:rPr>
              <w:rFonts w:ascii="Times New Roman" w:eastAsia="Times New Roman" w:hAnsi="Times New Roman" w:cs="Times New Roman"/>
              <w:sz w:val="16"/>
              <w:szCs w:val="16"/>
            </w:rPr>
            <w:t>Okpokwasili</w:t>
          </w:r>
          <w:proofErr w:type="spellEnd"/>
          <w:r w:rsidRPr="00B86AFD">
            <w:rPr>
              <w:rFonts w:ascii="Times New Roman" w:eastAsia="Times New Roman" w:hAnsi="Times New Roman" w:cs="Times New Roman"/>
              <w:sz w:val="16"/>
              <w:szCs w:val="16"/>
            </w:rPr>
            <w:t xml:space="preserve">, “Bioremediation techniques–classification based on site of application: principles, advantages, limitations and prospects,” </w:t>
          </w:r>
          <w:r w:rsidRPr="00B86AFD">
            <w:rPr>
              <w:rFonts w:ascii="Times New Roman" w:eastAsia="Times New Roman" w:hAnsi="Times New Roman" w:cs="Times New Roman"/>
              <w:i/>
              <w:iCs/>
              <w:sz w:val="16"/>
              <w:szCs w:val="16"/>
            </w:rPr>
            <w:t>World Journal of Microbiology and Biotechnology</w:t>
          </w:r>
          <w:r w:rsidRPr="00B86AFD">
            <w:rPr>
              <w:rFonts w:ascii="Times New Roman" w:eastAsia="Times New Roman" w:hAnsi="Times New Roman" w:cs="Times New Roman"/>
              <w:sz w:val="16"/>
              <w:szCs w:val="16"/>
            </w:rPr>
            <w:t xml:space="preserve">, vol. 32, no. 11. Springer Netherlands, Nov. 01, 2016.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10.1007/s11274-016-2137-x.</w:t>
          </w:r>
        </w:p>
        <w:p w14:paraId="40B6DC2A" w14:textId="77777777" w:rsidR="00FE7259" w:rsidRPr="00B86AFD" w:rsidRDefault="00FE7259">
          <w:pPr>
            <w:autoSpaceDE w:val="0"/>
            <w:autoSpaceDN w:val="0"/>
            <w:ind w:hanging="640"/>
            <w:divId w:val="144048504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[120]</w:t>
          </w:r>
          <w:r w:rsidRPr="00B86AFD">
            <w:rPr>
              <w:rFonts w:ascii="Times New Roman" w:eastAsia="Times New Roman" w:hAnsi="Times New Roman" w:cs="Times New Roman"/>
              <w:sz w:val="16"/>
              <w:szCs w:val="16"/>
            </w:rPr>
            <w:tab/>
            <w:t xml:space="preserve">C. M. Kao, C. Y. Chen, S. C. Chen, H. Y. Chien, and Y. L. Chen, “Application of in situ </w:t>
          </w:r>
          <w:proofErr w:type="spellStart"/>
          <w:r w:rsidRPr="00B86AFD">
            <w:rPr>
              <w:rFonts w:ascii="Times New Roman" w:eastAsia="Times New Roman" w:hAnsi="Times New Roman" w:cs="Times New Roman"/>
              <w:sz w:val="16"/>
              <w:szCs w:val="16"/>
            </w:rPr>
            <w:t>biosparging</w:t>
          </w:r>
          <w:proofErr w:type="spellEnd"/>
          <w:r w:rsidRPr="00B86AFD">
            <w:rPr>
              <w:rFonts w:ascii="Times New Roman" w:eastAsia="Times New Roman" w:hAnsi="Times New Roman" w:cs="Times New Roman"/>
              <w:sz w:val="16"/>
              <w:szCs w:val="16"/>
            </w:rPr>
            <w:t xml:space="preserve"> to remediate a petroleum-hydrocarbon spill site: Field and microbial evaluation,” </w:t>
          </w:r>
          <w:r w:rsidRPr="00B86AFD">
            <w:rPr>
              <w:rFonts w:ascii="Times New Roman" w:eastAsia="Times New Roman" w:hAnsi="Times New Roman" w:cs="Times New Roman"/>
              <w:i/>
              <w:iCs/>
              <w:sz w:val="16"/>
              <w:szCs w:val="16"/>
            </w:rPr>
            <w:t>Chemosphere</w:t>
          </w:r>
          <w:r w:rsidRPr="00B86AFD">
            <w:rPr>
              <w:rFonts w:ascii="Times New Roman" w:eastAsia="Times New Roman" w:hAnsi="Times New Roman" w:cs="Times New Roman"/>
              <w:sz w:val="16"/>
              <w:szCs w:val="16"/>
            </w:rPr>
            <w:t xml:space="preserve">, vol. 70, no. 8, pp. 1492–1499, Feb. 2008,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10.1016/j.chemosphere.2007.08.029.</w:t>
          </w:r>
        </w:p>
        <w:p w14:paraId="42291CA3" w14:textId="77777777" w:rsidR="00FE7259" w:rsidRPr="00B86AFD" w:rsidRDefault="00FE7259">
          <w:pPr>
            <w:autoSpaceDE w:val="0"/>
            <w:autoSpaceDN w:val="0"/>
            <w:ind w:hanging="640"/>
            <w:divId w:val="69685161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[121]</w:t>
          </w:r>
          <w:r w:rsidRPr="00B86AFD">
            <w:rPr>
              <w:rFonts w:ascii="Times New Roman" w:eastAsia="Times New Roman" w:hAnsi="Times New Roman" w:cs="Times New Roman"/>
              <w:sz w:val="16"/>
              <w:szCs w:val="16"/>
            </w:rPr>
            <w:tab/>
            <w:t xml:space="preserve">C. M. Kao, C. Y. Chen, S. C. Chen, H. Y. Chien, and Y. L. Chen, “Application of in situ </w:t>
          </w:r>
          <w:proofErr w:type="spellStart"/>
          <w:r w:rsidRPr="00B86AFD">
            <w:rPr>
              <w:rFonts w:ascii="Times New Roman" w:eastAsia="Times New Roman" w:hAnsi="Times New Roman" w:cs="Times New Roman"/>
              <w:sz w:val="16"/>
              <w:szCs w:val="16"/>
            </w:rPr>
            <w:t>biosparging</w:t>
          </w:r>
          <w:proofErr w:type="spellEnd"/>
          <w:r w:rsidRPr="00B86AFD">
            <w:rPr>
              <w:rFonts w:ascii="Times New Roman" w:eastAsia="Times New Roman" w:hAnsi="Times New Roman" w:cs="Times New Roman"/>
              <w:sz w:val="16"/>
              <w:szCs w:val="16"/>
            </w:rPr>
            <w:t xml:space="preserve"> to remediate a petroleum-hydrocarbon spill site: Field and microbial evaluation,” </w:t>
          </w:r>
          <w:r w:rsidRPr="00B86AFD">
            <w:rPr>
              <w:rFonts w:ascii="Times New Roman" w:eastAsia="Times New Roman" w:hAnsi="Times New Roman" w:cs="Times New Roman"/>
              <w:i/>
              <w:iCs/>
              <w:sz w:val="16"/>
              <w:szCs w:val="16"/>
            </w:rPr>
            <w:t>Chemosphere</w:t>
          </w:r>
          <w:r w:rsidRPr="00B86AFD">
            <w:rPr>
              <w:rFonts w:ascii="Times New Roman" w:eastAsia="Times New Roman" w:hAnsi="Times New Roman" w:cs="Times New Roman"/>
              <w:sz w:val="16"/>
              <w:szCs w:val="16"/>
            </w:rPr>
            <w:t xml:space="preserve">, vol. 70, no. 8, pp. 1492–1499, Feb. 2008,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10.1016/j.chemosphere.2007.08.029.</w:t>
          </w:r>
        </w:p>
        <w:p w14:paraId="3E3C69D7" w14:textId="77777777" w:rsidR="00FE7259" w:rsidRPr="00B86AFD" w:rsidRDefault="00FE7259">
          <w:pPr>
            <w:autoSpaceDE w:val="0"/>
            <w:autoSpaceDN w:val="0"/>
            <w:ind w:hanging="640"/>
            <w:divId w:val="94581680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[122]</w:t>
          </w:r>
          <w:r w:rsidRPr="00B86AFD">
            <w:rPr>
              <w:rFonts w:ascii="Times New Roman" w:eastAsia="Times New Roman" w:hAnsi="Times New Roman" w:cs="Times New Roman"/>
              <w:sz w:val="16"/>
              <w:szCs w:val="16"/>
            </w:rPr>
            <w:tab/>
            <w:t xml:space="preserve">Z. Wei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“A review on phytoremediation of contaminants in air, water and soil,” </w:t>
          </w:r>
          <w:r w:rsidRPr="00B86AFD">
            <w:rPr>
              <w:rFonts w:ascii="Times New Roman" w:eastAsia="Times New Roman" w:hAnsi="Times New Roman" w:cs="Times New Roman"/>
              <w:i/>
              <w:iCs/>
              <w:sz w:val="16"/>
              <w:szCs w:val="16"/>
            </w:rPr>
            <w:t>J Hazard Mater</w:t>
          </w:r>
          <w:r w:rsidRPr="00B86AFD">
            <w:rPr>
              <w:rFonts w:ascii="Times New Roman" w:eastAsia="Times New Roman" w:hAnsi="Times New Roman" w:cs="Times New Roman"/>
              <w:sz w:val="16"/>
              <w:szCs w:val="16"/>
            </w:rPr>
            <w:t xml:space="preserve">, vol. 403, Feb.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10.1016/j.jhazmat.2020.123658.</w:t>
          </w:r>
        </w:p>
        <w:p w14:paraId="2EB521AB" w14:textId="77777777" w:rsidR="00FE7259" w:rsidRPr="00B86AFD" w:rsidRDefault="00FE7259">
          <w:pPr>
            <w:autoSpaceDE w:val="0"/>
            <w:autoSpaceDN w:val="0"/>
            <w:ind w:hanging="640"/>
            <w:divId w:val="22452832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[123]</w:t>
          </w:r>
          <w:r w:rsidRPr="00B86AFD">
            <w:rPr>
              <w:rFonts w:ascii="Times New Roman" w:eastAsia="Times New Roman" w:hAnsi="Times New Roman" w:cs="Times New Roman"/>
              <w:sz w:val="16"/>
              <w:szCs w:val="16"/>
            </w:rPr>
            <w:tab/>
            <w:t xml:space="preserve">I. Kuiper, E. L. </w:t>
          </w:r>
          <w:proofErr w:type="spellStart"/>
          <w:r w:rsidRPr="00B86AFD">
            <w:rPr>
              <w:rFonts w:ascii="Times New Roman" w:eastAsia="Times New Roman" w:hAnsi="Times New Roman" w:cs="Times New Roman"/>
              <w:sz w:val="16"/>
              <w:szCs w:val="16"/>
            </w:rPr>
            <w:t>Lagendijk</w:t>
          </w:r>
          <w:proofErr w:type="spellEnd"/>
          <w:r w:rsidRPr="00B86AFD">
            <w:rPr>
              <w:rFonts w:ascii="Times New Roman" w:eastAsia="Times New Roman" w:hAnsi="Times New Roman" w:cs="Times New Roman"/>
              <w:sz w:val="16"/>
              <w:szCs w:val="16"/>
            </w:rPr>
            <w:t xml:space="preserve">, G. V </w:t>
          </w:r>
          <w:proofErr w:type="spellStart"/>
          <w:r w:rsidRPr="00B86AFD">
            <w:rPr>
              <w:rFonts w:ascii="Times New Roman" w:eastAsia="Times New Roman" w:hAnsi="Times New Roman" w:cs="Times New Roman"/>
              <w:sz w:val="16"/>
              <w:szCs w:val="16"/>
            </w:rPr>
            <w:t>Bloemberg</w:t>
          </w:r>
          <w:proofErr w:type="spellEnd"/>
          <w:r w:rsidRPr="00B86AFD">
            <w:rPr>
              <w:rFonts w:ascii="Times New Roman" w:eastAsia="Times New Roman" w:hAnsi="Times New Roman" w:cs="Times New Roman"/>
              <w:sz w:val="16"/>
              <w:szCs w:val="16"/>
            </w:rPr>
            <w:t xml:space="preserve">, and B. J. J. </w:t>
          </w:r>
          <w:proofErr w:type="spellStart"/>
          <w:r w:rsidRPr="00B86AFD">
            <w:rPr>
              <w:rFonts w:ascii="Times New Roman" w:eastAsia="Times New Roman" w:hAnsi="Times New Roman" w:cs="Times New Roman"/>
              <w:sz w:val="16"/>
              <w:szCs w:val="16"/>
            </w:rPr>
            <w:t>Lugtenberg</w:t>
          </w:r>
          <w:proofErr w:type="spellEnd"/>
          <w:r w:rsidRPr="00B86AFD">
            <w:rPr>
              <w:rFonts w:ascii="Times New Roman" w:eastAsia="Times New Roman" w:hAnsi="Times New Roman" w:cs="Times New Roman"/>
              <w:sz w:val="16"/>
              <w:szCs w:val="16"/>
            </w:rPr>
            <w:t>, “Rhizoremediation: A Beneficial Plant-Microbe Interaction,” 2004.</w:t>
          </w:r>
        </w:p>
        <w:p w14:paraId="75D95850" w14:textId="77777777" w:rsidR="00FE7259" w:rsidRPr="00B86AFD" w:rsidRDefault="00FE7259">
          <w:pPr>
            <w:autoSpaceDE w:val="0"/>
            <w:autoSpaceDN w:val="0"/>
            <w:ind w:hanging="640"/>
            <w:divId w:val="40476972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[124]</w:t>
          </w:r>
          <w:r w:rsidRPr="00B86AFD">
            <w:rPr>
              <w:rFonts w:ascii="Times New Roman" w:eastAsia="Times New Roman" w:hAnsi="Times New Roman" w:cs="Times New Roman"/>
              <w:sz w:val="16"/>
              <w:szCs w:val="16"/>
            </w:rPr>
            <w:tab/>
            <w:t xml:space="preserve">P. J.C., J. Pratas, M. Varun, R. </w:t>
          </w:r>
          <w:proofErr w:type="spellStart"/>
          <w:r w:rsidRPr="00B86AFD">
            <w:rPr>
              <w:rFonts w:ascii="Times New Roman" w:eastAsia="Times New Roman" w:hAnsi="Times New Roman" w:cs="Times New Roman"/>
              <w:sz w:val="16"/>
              <w:szCs w:val="16"/>
            </w:rPr>
            <w:t>DSouza</w:t>
          </w:r>
          <w:proofErr w:type="spellEnd"/>
          <w:r w:rsidRPr="00B86AFD">
            <w:rPr>
              <w:rFonts w:ascii="Times New Roman" w:eastAsia="Times New Roman" w:hAnsi="Times New Roman" w:cs="Times New Roman"/>
              <w:sz w:val="16"/>
              <w:szCs w:val="16"/>
            </w:rPr>
            <w:t xml:space="preserve">, and M. S., “Phytoremediation of Soils Contaminated with Metals and Metalloids at Mining Areas: Potential of Native Flora,” in </w:t>
          </w:r>
          <w:r w:rsidRPr="00B86AFD">
            <w:rPr>
              <w:rFonts w:ascii="Times New Roman" w:eastAsia="Times New Roman" w:hAnsi="Times New Roman" w:cs="Times New Roman"/>
              <w:i/>
              <w:iCs/>
              <w:sz w:val="16"/>
              <w:szCs w:val="16"/>
            </w:rPr>
            <w:t>Environmental Risk Assessment of Soil Contamination</w:t>
          </w:r>
          <w:r w:rsidRPr="00B86AFD">
            <w:rPr>
              <w:rFonts w:ascii="Times New Roman" w:eastAsia="Times New Roman" w:hAnsi="Times New Roman" w:cs="Times New Roman"/>
              <w:sz w:val="16"/>
              <w:szCs w:val="16"/>
            </w:rPr>
            <w:t xml:space="preserve">, </w:t>
          </w:r>
          <w:proofErr w:type="spellStart"/>
          <w:r w:rsidRPr="00B86AFD">
            <w:rPr>
              <w:rFonts w:ascii="Times New Roman" w:eastAsia="Times New Roman" w:hAnsi="Times New Roman" w:cs="Times New Roman"/>
              <w:sz w:val="16"/>
              <w:szCs w:val="16"/>
            </w:rPr>
            <w:t>InTech</w:t>
          </w:r>
          <w:proofErr w:type="spellEnd"/>
          <w:r w:rsidRPr="00B86AFD">
            <w:rPr>
              <w:rFonts w:ascii="Times New Roman" w:eastAsia="Times New Roman" w:hAnsi="Times New Roman" w:cs="Times New Roman"/>
              <w:sz w:val="16"/>
              <w:szCs w:val="16"/>
            </w:rPr>
            <w:t xml:space="preserve">, 2014.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10.5772/57469.</w:t>
          </w:r>
        </w:p>
        <w:p w14:paraId="2E1DE1EF" w14:textId="77777777" w:rsidR="00FE7259" w:rsidRPr="00B86AFD" w:rsidRDefault="00FE7259">
          <w:pPr>
            <w:autoSpaceDE w:val="0"/>
            <w:autoSpaceDN w:val="0"/>
            <w:ind w:hanging="640"/>
            <w:divId w:val="158907203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[125]</w:t>
          </w:r>
          <w:r w:rsidRPr="00B86AFD">
            <w:rPr>
              <w:rFonts w:ascii="Times New Roman" w:eastAsia="Times New Roman" w:hAnsi="Times New Roman" w:cs="Times New Roman"/>
              <w:sz w:val="16"/>
              <w:szCs w:val="16"/>
            </w:rPr>
            <w:tab/>
            <w:t>M. Ghosh and * -S P Singh, “Ghosh &amp; Singh.: A review on phytoremediation of heavy metals and utilization of its byproducts-1-APPLIED ECOLOGY AND ENVIRONMENTAL RESEARCH 3(1): 1-18. http://www A REVIEW ON PHYTOREMEDIATION OF HEAVY METALS AND UTILIZATION OF ITS BYPRODUCTS.” [Online]. Available: http://www.ecology.kee.hu</w:t>
          </w:r>
        </w:p>
        <w:p w14:paraId="4B7164D1" w14:textId="77777777" w:rsidR="00FE7259" w:rsidRPr="00B86AFD" w:rsidRDefault="00FE7259">
          <w:pPr>
            <w:autoSpaceDE w:val="0"/>
            <w:autoSpaceDN w:val="0"/>
            <w:ind w:hanging="640"/>
            <w:divId w:val="125589828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[126]</w:t>
          </w:r>
          <w:r w:rsidRPr="00B86AFD">
            <w:rPr>
              <w:rFonts w:ascii="Times New Roman" w:eastAsia="Times New Roman" w:hAnsi="Times New Roman" w:cs="Times New Roman"/>
              <w:sz w:val="16"/>
              <w:szCs w:val="16"/>
            </w:rPr>
            <w:tab/>
            <w:t xml:space="preserve">S. Muthusaravanan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“Phytoremediation of heavy metals: mechanisms, methods and enhancements,” </w:t>
          </w:r>
          <w:r w:rsidRPr="00B86AFD">
            <w:rPr>
              <w:rFonts w:ascii="Times New Roman" w:eastAsia="Times New Roman" w:hAnsi="Times New Roman" w:cs="Times New Roman"/>
              <w:i/>
              <w:iCs/>
              <w:sz w:val="16"/>
              <w:szCs w:val="16"/>
            </w:rPr>
            <w:t>Environmental Chemistry Letters</w:t>
          </w:r>
          <w:r w:rsidRPr="00B86AFD">
            <w:rPr>
              <w:rFonts w:ascii="Times New Roman" w:eastAsia="Times New Roman" w:hAnsi="Times New Roman" w:cs="Times New Roman"/>
              <w:sz w:val="16"/>
              <w:szCs w:val="16"/>
            </w:rPr>
            <w:t xml:space="preserve">, vol. 16, no. 4. Springer Verlag, pp. 1339–1359, Dec. 15, 2018.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10.1007/s10311-018-0762-3.</w:t>
          </w:r>
        </w:p>
        <w:p w14:paraId="58357B58" w14:textId="77777777" w:rsidR="00FE7259" w:rsidRPr="00B86AFD" w:rsidRDefault="00FE7259">
          <w:pPr>
            <w:autoSpaceDE w:val="0"/>
            <w:autoSpaceDN w:val="0"/>
            <w:ind w:hanging="640"/>
            <w:divId w:val="76920320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[127]</w:t>
          </w:r>
          <w:r w:rsidRPr="00B86AFD">
            <w:rPr>
              <w:rFonts w:ascii="Times New Roman" w:eastAsia="Times New Roman" w:hAnsi="Times New Roman" w:cs="Times New Roman"/>
              <w:sz w:val="16"/>
              <w:szCs w:val="16"/>
            </w:rPr>
            <w:tab/>
            <w:t xml:space="preserve">M. Halim, P. Conte, and A. Piccolo, “Potential availability of heavy metals to phytoextraction from contaminated soils induced by exogenous humic substances,” </w:t>
          </w:r>
          <w:r w:rsidRPr="00B86AFD">
            <w:rPr>
              <w:rFonts w:ascii="Times New Roman" w:eastAsia="Times New Roman" w:hAnsi="Times New Roman" w:cs="Times New Roman"/>
              <w:i/>
              <w:iCs/>
              <w:sz w:val="16"/>
              <w:szCs w:val="16"/>
            </w:rPr>
            <w:t>Chemosphere</w:t>
          </w:r>
          <w:r w:rsidRPr="00B86AFD">
            <w:rPr>
              <w:rFonts w:ascii="Times New Roman" w:eastAsia="Times New Roman" w:hAnsi="Times New Roman" w:cs="Times New Roman"/>
              <w:sz w:val="16"/>
              <w:szCs w:val="16"/>
            </w:rPr>
            <w:t xml:space="preserve">, vol. 52, no. 1, pp. 265–275, 2003,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10.1016/S0045-6535(03)00185-1.</w:t>
          </w:r>
        </w:p>
        <w:p w14:paraId="16C9BB82" w14:textId="77777777" w:rsidR="00FE7259" w:rsidRPr="00B86AFD" w:rsidRDefault="00FE7259">
          <w:pPr>
            <w:autoSpaceDE w:val="0"/>
            <w:autoSpaceDN w:val="0"/>
            <w:ind w:hanging="640"/>
            <w:divId w:val="64470453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[128]</w:t>
          </w:r>
          <w:r w:rsidRPr="00B86AFD">
            <w:rPr>
              <w:rFonts w:ascii="Times New Roman" w:eastAsia="Times New Roman" w:hAnsi="Times New Roman" w:cs="Times New Roman"/>
              <w:sz w:val="16"/>
              <w:szCs w:val="16"/>
            </w:rPr>
            <w:tab/>
            <w:t xml:space="preserve">A. Martín-González, S. Díaz, S. </w:t>
          </w:r>
          <w:proofErr w:type="spellStart"/>
          <w:r w:rsidRPr="00B86AFD">
            <w:rPr>
              <w:rFonts w:ascii="Times New Roman" w:eastAsia="Times New Roman" w:hAnsi="Times New Roman" w:cs="Times New Roman"/>
              <w:sz w:val="16"/>
              <w:szCs w:val="16"/>
            </w:rPr>
            <w:t>Borniquel</w:t>
          </w:r>
          <w:proofErr w:type="spellEnd"/>
          <w:r w:rsidRPr="00B86AFD">
            <w:rPr>
              <w:rFonts w:ascii="Times New Roman" w:eastAsia="Times New Roman" w:hAnsi="Times New Roman" w:cs="Times New Roman"/>
              <w:sz w:val="16"/>
              <w:szCs w:val="16"/>
            </w:rPr>
            <w:t xml:space="preserve">, A. Gallego, and J. C. Gutiérrez, “Cytotoxicity and bioaccumulation of heavy metals by ciliated protozoa isolated from urban wastewater treatment plants,” </w:t>
          </w:r>
          <w:r w:rsidRPr="00B86AFD">
            <w:rPr>
              <w:rFonts w:ascii="Times New Roman" w:eastAsia="Times New Roman" w:hAnsi="Times New Roman" w:cs="Times New Roman"/>
              <w:i/>
              <w:iCs/>
              <w:sz w:val="16"/>
              <w:szCs w:val="16"/>
            </w:rPr>
            <w:t xml:space="preserve">Res </w:t>
          </w:r>
          <w:proofErr w:type="spellStart"/>
          <w:r w:rsidRPr="00B86AFD">
            <w:rPr>
              <w:rFonts w:ascii="Times New Roman" w:eastAsia="Times New Roman" w:hAnsi="Times New Roman" w:cs="Times New Roman"/>
              <w:i/>
              <w:iCs/>
              <w:sz w:val="16"/>
              <w:szCs w:val="16"/>
            </w:rPr>
            <w:t>Microbiol</w:t>
          </w:r>
          <w:proofErr w:type="spellEnd"/>
          <w:r w:rsidRPr="00B86AFD">
            <w:rPr>
              <w:rFonts w:ascii="Times New Roman" w:eastAsia="Times New Roman" w:hAnsi="Times New Roman" w:cs="Times New Roman"/>
              <w:sz w:val="16"/>
              <w:szCs w:val="16"/>
            </w:rPr>
            <w:t xml:space="preserve">, vol. 157, no. 2, pp. 108–118, Mar. 2006,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10.1016/j.resmic.2005.06.005.</w:t>
          </w:r>
        </w:p>
        <w:p w14:paraId="542B2A37" w14:textId="77777777" w:rsidR="00FE7259" w:rsidRPr="00B86AFD" w:rsidRDefault="00FE7259">
          <w:pPr>
            <w:autoSpaceDE w:val="0"/>
            <w:autoSpaceDN w:val="0"/>
            <w:ind w:hanging="640"/>
            <w:divId w:val="209069384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[129]</w:t>
          </w:r>
          <w:r w:rsidRPr="00B86AFD">
            <w:rPr>
              <w:rFonts w:ascii="Times New Roman" w:eastAsia="Times New Roman" w:hAnsi="Times New Roman" w:cs="Times New Roman"/>
              <w:sz w:val="16"/>
              <w:szCs w:val="16"/>
            </w:rPr>
            <w:tab/>
            <w:t xml:space="preserve">N. Sarwar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“Phytoremediation strategies for soils contaminated with heavy metals: Modifications and future perspectives,” </w:t>
          </w:r>
          <w:r w:rsidRPr="00B86AFD">
            <w:rPr>
              <w:rFonts w:ascii="Times New Roman" w:eastAsia="Times New Roman" w:hAnsi="Times New Roman" w:cs="Times New Roman"/>
              <w:i/>
              <w:iCs/>
              <w:sz w:val="16"/>
              <w:szCs w:val="16"/>
            </w:rPr>
            <w:t>Chemosphere</w:t>
          </w:r>
          <w:r w:rsidRPr="00B86AFD">
            <w:rPr>
              <w:rFonts w:ascii="Times New Roman" w:eastAsia="Times New Roman" w:hAnsi="Times New Roman" w:cs="Times New Roman"/>
              <w:sz w:val="16"/>
              <w:szCs w:val="16"/>
            </w:rPr>
            <w:t xml:space="preserve">, vol. 171. Elsevier Ltd, pp. 710–721, 2017.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10.1016/j.chemosphere.2016.12.116.</w:t>
          </w:r>
        </w:p>
        <w:p w14:paraId="16FF5E78" w14:textId="77777777" w:rsidR="00FE7259" w:rsidRPr="00B86AFD" w:rsidRDefault="00FE7259">
          <w:pPr>
            <w:autoSpaceDE w:val="0"/>
            <w:autoSpaceDN w:val="0"/>
            <w:ind w:hanging="640"/>
            <w:divId w:val="210221562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[130]</w:t>
          </w:r>
          <w:r w:rsidRPr="00B86AFD">
            <w:rPr>
              <w:rFonts w:ascii="Times New Roman" w:eastAsia="Times New Roman" w:hAnsi="Times New Roman" w:cs="Times New Roman"/>
              <w:sz w:val="16"/>
              <w:szCs w:val="16"/>
            </w:rPr>
            <w:tab/>
            <w:t xml:space="preserve">A. R. Memon and P. Schröder, “Implications of metal accumulation mechanisms to phytoremediation,” </w:t>
          </w:r>
          <w:r w:rsidRPr="00B86AFD">
            <w:rPr>
              <w:rFonts w:ascii="Times New Roman" w:eastAsia="Times New Roman" w:hAnsi="Times New Roman" w:cs="Times New Roman"/>
              <w:i/>
              <w:iCs/>
              <w:sz w:val="16"/>
              <w:szCs w:val="16"/>
            </w:rPr>
            <w:t>Environmental Science and Pollution Research</w:t>
          </w:r>
          <w:r w:rsidRPr="00B86AFD">
            <w:rPr>
              <w:rFonts w:ascii="Times New Roman" w:eastAsia="Times New Roman" w:hAnsi="Times New Roman" w:cs="Times New Roman"/>
              <w:sz w:val="16"/>
              <w:szCs w:val="16"/>
            </w:rPr>
            <w:t xml:space="preserve">, vol. 16, no. 2, pp. 162–175, Mar. 2009,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10.1007/s11356-008-0079-z.</w:t>
          </w:r>
        </w:p>
        <w:p w14:paraId="5DD7D6F1" w14:textId="77777777" w:rsidR="00FE7259" w:rsidRPr="00B86AFD" w:rsidRDefault="00FE7259">
          <w:pPr>
            <w:autoSpaceDE w:val="0"/>
            <w:autoSpaceDN w:val="0"/>
            <w:ind w:hanging="640"/>
            <w:divId w:val="202836077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[131]</w:t>
          </w:r>
          <w:r w:rsidRPr="00B86AFD">
            <w:rPr>
              <w:rFonts w:ascii="Times New Roman" w:eastAsia="Times New Roman" w:hAnsi="Times New Roman" w:cs="Times New Roman"/>
              <w:sz w:val="16"/>
              <w:szCs w:val="16"/>
            </w:rPr>
            <w:tab/>
            <w:t xml:space="preserve">H. Ali, E. Khan, and M. A. Sajad, “Phytoremediation of heavy metals-Concepts and applications,” </w:t>
          </w:r>
          <w:r w:rsidRPr="00B86AFD">
            <w:rPr>
              <w:rFonts w:ascii="Times New Roman" w:eastAsia="Times New Roman" w:hAnsi="Times New Roman" w:cs="Times New Roman"/>
              <w:i/>
              <w:iCs/>
              <w:sz w:val="16"/>
              <w:szCs w:val="16"/>
            </w:rPr>
            <w:t>Chemosphere</w:t>
          </w:r>
          <w:r w:rsidRPr="00B86AFD">
            <w:rPr>
              <w:rFonts w:ascii="Times New Roman" w:eastAsia="Times New Roman" w:hAnsi="Times New Roman" w:cs="Times New Roman"/>
              <w:sz w:val="16"/>
              <w:szCs w:val="16"/>
            </w:rPr>
            <w:t xml:space="preserve">, vol. 91, no. 7. Elsevier Ltd, pp. 869–881, 2013.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10.1016/j.chemosphere.2013.01.075.</w:t>
          </w:r>
        </w:p>
        <w:p w14:paraId="3C5DC1FA" w14:textId="77777777" w:rsidR="00FE7259" w:rsidRPr="00B86AFD" w:rsidRDefault="00FE7259">
          <w:pPr>
            <w:autoSpaceDE w:val="0"/>
            <w:autoSpaceDN w:val="0"/>
            <w:ind w:hanging="640"/>
            <w:divId w:val="44488890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[132]</w:t>
          </w:r>
          <w:r w:rsidRPr="00B86AFD">
            <w:rPr>
              <w:rFonts w:ascii="Times New Roman" w:eastAsia="Times New Roman" w:hAnsi="Times New Roman" w:cs="Times New Roman"/>
              <w:sz w:val="16"/>
              <w:szCs w:val="16"/>
            </w:rPr>
            <w:tab/>
            <w:t xml:space="preserve">A. Bhargava, F. F. Carmona, M. Bhargava, and S. Srivastava, “Approaches for enhanced phytoextraction of heavy metals,” </w:t>
          </w:r>
          <w:r w:rsidRPr="00B86AFD">
            <w:rPr>
              <w:rFonts w:ascii="Times New Roman" w:eastAsia="Times New Roman" w:hAnsi="Times New Roman" w:cs="Times New Roman"/>
              <w:i/>
              <w:iCs/>
              <w:sz w:val="16"/>
              <w:szCs w:val="16"/>
            </w:rPr>
            <w:t>Journal of Environmental Management</w:t>
          </w:r>
          <w:r w:rsidRPr="00B86AFD">
            <w:rPr>
              <w:rFonts w:ascii="Times New Roman" w:eastAsia="Times New Roman" w:hAnsi="Times New Roman" w:cs="Times New Roman"/>
              <w:sz w:val="16"/>
              <w:szCs w:val="16"/>
            </w:rPr>
            <w:t xml:space="preserve">, vol. 105. pp. 103–120, Aug. 30, 2012.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10.1016/j.jenvman.2012.04.002.</w:t>
          </w:r>
        </w:p>
        <w:p w14:paraId="73E77945" w14:textId="77777777" w:rsidR="00FE7259" w:rsidRPr="00B86AFD" w:rsidRDefault="00FE7259">
          <w:pPr>
            <w:autoSpaceDE w:val="0"/>
            <w:autoSpaceDN w:val="0"/>
            <w:ind w:hanging="640"/>
            <w:divId w:val="64385346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[133]</w:t>
          </w:r>
          <w:r w:rsidRPr="00B86AFD">
            <w:rPr>
              <w:rFonts w:ascii="Times New Roman" w:eastAsia="Times New Roman" w:hAnsi="Times New Roman" w:cs="Times New Roman"/>
              <w:sz w:val="16"/>
              <w:szCs w:val="16"/>
            </w:rPr>
            <w:tab/>
            <w:t xml:space="preserve">A. Mahar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“Challenges and opportunities in the phytoremediation of heavy metals contaminated soils: A review,” </w:t>
          </w:r>
          <w:r w:rsidRPr="00B86AFD">
            <w:rPr>
              <w:rFonts w:ascii="Times New Roman" w:eastAsia="Times New Roman" w:hAnsi="Times New Roman" w:cs="Times New Roman"/>
              <w:i/>
              <w:iCs/>
              <w:sz w:val="16"/>
              <w:szCs w:val="16"/>
            </w:rPr>
            <w:t>Ecotoxicology and Environmental Safety</w:t>
          </w:r>
          <w:r w:rsidRPr="00B86AFD">
            <w:rPr>
              <w:rFonts w:ascii="Times New Roman" w:eastAsia="Times New Roman" w:hAnsi="Times New Roman" w:cs="Times New Roman"/>
              <w:sz w:val="16"/>
              <w:szCs w:val="16"/>
            </w:rPr>
            <w:t xml:space="preserve">, vol. 126. Academic Press, pp. 111–121, Apr. 01, 2016.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10.1016/j.ecoenv.2015.12.023.</w:t>
          </w:r>
        </w:p>
        <w:p w14:paraId="12244A06" w14:textId="77777777" w:rsidR="00FE7259" w:rsidRPr="00B86AFD" w:rsidRDefault="00FE7259">
          <w:pPr>
            <w:autoSpaceDE w:val="0"/>
            <w:autoSpaceDN w:val="0"/>
            <w:ind w:hanging="640"/>
            <w:divId w:val="139835999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[134]</w:t>
          </w:r>
          <w:r w:rsidRPr="00B86AFD">
            <w:rPr>
              <w:rFonts w:ascii="Times New Roman" w:eastAsia="Times New Roman" w:hAnsi="Times New Roman" w:cs="Times New Roman"/>
              <w:sz w:val="16"/>
              <w:szCs w:val="16"/>
            </w:rPr>
            <w:tab/>
            <w:t>I. Khan, M. Iqbal, and F. Shafiq, “</w:t>
          </w:r>
          <w:proofErr w:type="spellStart"/>
          <w:r w:rsidRPr="00B86AFD">
            <w:rPr>
              <w:rFonts w:ascii="Times New Roman" w:eastAsia="Times New Roman" w:hAnsi="Times New Roman" w:cs="Times New Roman"/>
              <w:sz w:val="16"/>
              <w:szCs w:val="16"/>
            </w:rPr>
            <w:t>Phytomanagement</w:t>
          </w:r>
          <w:proofErr w:type="spellEnd"/>
          <w:r w:rsidRPr="00B86AFD">
            <w:rPr>
              <w:rFonts w:ascii="Times New Roman" w:eastAsia="Times New Roman" w:hAnsi="Times New Roman" w:cs="Times New Roman"/>
              <w:sz w:val="16"/>
              <w:szCs w:val="16"/>
            </w:rPr>
            <w:t xml:space="preserve"> of lead-contaminated soils: critical review of new trends and future prospects,” </w:t>
          </w:r>
          <w:r w:rsidRPr="00B86AFD">
            <w:rPr>
              <w:rFonts w:ascii="Times New Roman" w:eastAsia="Times New Roman" w:hAnsi="Times New Roman" w:cs="Times New Roman"/>
              <w:i/>
              <w:iCs/>
              <w:sz w:val="16"/>
              <w:szCs w:val="16"/>
            </w:rPr>
            <w:t>International Journal of Environmental Science and Technology</w:t>
          </w:r>
          <w:r w:rsidRPr="00B86AFD">
            <w:rPr>
              <w:rFonts w:ascii="Times New Roman" w:eastAsia="Times New Roman" w:hAnsi="Times New Roman" w:cs="Times New Roman"/>
              <w:sz w:val="16"/>
              <w:szCs w:val="16"/>
            </w:rPr>
            <w:t xml:space="preserve">, vol. 16, no. 10. Center for Environmental and Energy Research and Studies, pp. 6473–6488, Oct. 01,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10.1007/s13762-019-02431-2.</w:t>
          </w:r>
        </w:p>
        <w:p w14:paraId="153888B2" w14:textId="77777777" w:rsidR="00FE7259" w:rsidRPr="00B86AFD" w:rsidRDefault="00FE7259">
          <w:pPr>
            <w:autoSpaceDE w:val="0"/>
            <w:autoSpaceDN w:val="0"/>
            <w:ind w:hanging="640"/>
            <w:divId w:val="37894052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[135]</w:t>
          </w:r>
          <w:r w:rsidRPr="00B86AFD">
            <w:rPr>
              <w:rFonts w:ascii="Times New Roman" w:eastAsia="Times New Roman" w:hAnsi="Times New Roman" w:cs="Times New Roman"/>
              <w:sz w:val="16"/>
              <w:szCs w:val="16"/>
            </w:rPr>
            <w:tab/>
            <w:t xml:space="preserve">N. P. Singh and A. R. Santal, “Phytoremediation of heavy metals: The use of green approaches to clean the environment,” in </w:t>
          </w:r>
          <w:r w:rsidRPr="00B86AFD">
            <w:rPr>
              <w:rFonts w:ascii="Times New Roman" w:eastAsia="Times New Roman" w:hAnsi="Times New Roman" w:cs="Times New Roman"/>
              <w:i/>
              <w:iCs/>
              <w:sz w:val="16"/>
              <w:szCs w:val="16"/>
            </w:rPr>
            <w:t>Phytoremediation: Management of Environmental Contaminants, Volume 2</w:t>
          </w:r>
          <w:r w:rsidRPr="00B86AFD">
            <w:rPr>
              <w:rFonts w:ascii="Times New Roman" w:eastAsia="Times New Roman" w:hAnsi="Times New Roman" w:cs="Times New Roman"/>
              <w:sz w:val="16"/>
              <w:szCs w:val="16"/>
            </w:rPr>
            <w:t xml:space="preserve">, Springer International Publishing, 2015, pp. 115–129.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10.1007/978-3-319-10969-5_10.</w:t>
          </w:r>
        </w:p>
        <w:p w14:paraId="34E0D734" w14:textId="77777777" w:rsidR="00FE7259" w:rsidRPr="00B86AFD" w:rsidRDefault="00FE7259">
          <w:pPr>
            <w:autoSpaceDE w:val="0"/>
            <w:autoSpaceDN w:val="0"/>
            <w:ind w:hanging="640"/>
            <w:divId w:val="43024572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[136]</w:t>
          </w:r>
          <w:r w:rsidRPr="00B86AFD">
            <w:rPr>
              <w:rFonts w:ascii="Times New Roman" w:eastAsia="Times New Roman" w:hAnsi="Times New Roman" w:cs="Times New Roman"/>
              <w:sz w:val="16"/>
              <w:szCs w:val="16"/>
            </w:rPr>
            <w:tab/>
            <w:t xml:space="preserve">E. L. Madsen, “Report on Bioavailability of Chemical Wastes </w:t>
          </w:r>
          <w:proofErr w:type="gramStart"/>
          <w:r w:rsidRPr="00B86AFD">
            <w:rPr>
              <w:rFonts w:ascii="Times New Roman" w:eastAsia="Times New Roman" w:hAnsi="Times New Roman" w:cs="Times New Roman"/>
              <w:sz w:val="16"/>
              <w:szCs w:val="16"/>
            </w:rPr>
            <w:t>With</w:t>
          </w:r>
          <w:proofErr w:type="gramEnd"/>
          <w:r w:rsidRPr="00B86AFD">
            <w:rPr>
              <w:rFonts w:ascii="Times New Roman" w:eastAsia="Times New Roman" w:hAnsi="Times New Roman" w:cs="Times New Roman"/>
              <w:sz w:val="16"/>
              <w:szCs w:val="16"/>
            </w:rPr>
            <w:t xml:space="preserve"> Respect to the Potential for Soil Bioremediation.”</w:t>
          </w:r>
        </w:p>
        <w:p w14:paraId="30ACA4C2" w14:textId="77777777" w:rsidR="00FE7259" w:rsidRPr="00B86AFD" w:rsidRDefault="00FE7259">
          <w:pPr>
            <w:autoSpaceDE w:val="0"/>
            <w:autoSpaceDN w:val="0"/>
            <w:ind w:hanging="640"/>
            <w:divId w:val="181771774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lastRenderedPageBreak/>
            <w:t>[137]</w:t>
          </w:r>
          <w:r w:rsidRPr="00B86AFD">
            <w:rPr>
              <w:rFonts w:ascii="Times New Roman" w:eastAsia="Times New Roman" w:hAnsi="Times New Roman" w:cs="Times New Roman"/>
              <w:sz w:val="16"/>
              <w:szCs w:val="16"/>
            </w:rPr>
            <w:tab/>
            <w:t xml:space="preserve">N. S. Bolan, J. H. Park, B. Robinson, R. Naidu, and K. Y. Huh, </w:t>
          </w:r>
          <w:proofErr w:type="spellStart"/>
          <w:r w:rsidRPr="00B86AFD">
            <w:rPr>
              <w:rFonts w:ascii="Times New Roman" w:eastAsia="Times New Roman" w:hAnsi="Times New Roman" w:cs="Times New Roman"/>
              <w:i/>
              <w:iCs/>
              <w:sz w:val="16"/>
              <w:szCs w:val="16"/>
            </w:rPr>
            <w:t>Phytostabilization</w:t>
          </w:r>
          <w:proofErr w:type="spellEnd"/>
          <w:r w:rsidRPr="00B86AFD">
            <w:rPr>
              <w:rFonts w:ascii="Times New Roman" w:eastAsia="Times New Roman" w:hAnsi="Times New Roman" w:cs="Times New Roman"/>
              <w:i/>
              <w:iCs/>
              <w:sz w:val="16"/>
              <w:szCs w:val="16"/>
            </w:rPr>
            <w:t>. A green approach to contaminant containment</w:t>
          </w:r>
          <w:r w:rsidRPr="00B86AFD">
            <w:rPr>
              <w:rFonts w:ascii="Times New Roman" w:eastAsia="Times New Roman" w:hAnsi="Times New Roman" w:cs="Times New Roman"/>
              <w:sz w:val="16"/>
              <w:szCs w:val="16"/>
            </w:rPr>
            <w:t xml:space="preserve">, vol. 112. 2011.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10.1016/B978-0-12-385538-1.00004-4.</w:t>
          </w:r>
        </w:p>
        <w:p w14:paraId="6A396929" w14:textId="77777777" w:rsidR="00FE7259" w:rsidRPr="00B86AFD" w:rsidRDefault="00FE7259">
          <w:pPr>
            <w:autoSpaceDE w:val="0"/>
            <w:autoSpaceDN w:val="0"/>
            <w:ind w:hanging="640"/>
            <w:divId w:val="19654834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[138]</w:t>
          </w:r>
          <w:r w:rsidRPr="00B86AFD">
            <w:rPr>
              <w:rFonts w:ascii="Times New Roman" w:eastAsia="Times New Roman" w:hAnsi="Times New Roman" w:cs="Times New Roman"/>
              <w:sz w:val="16"/>
              <w:szCs w:val="16"/>
            </w:rPr>
            <w:tab/>
            <w:t xml:space="preserve">S. Khalid, M. Shahid, N. K. Niazi, B. Murtaza, I. Bibi, and C. </w:t>
          </w:r>
          <w:proofErr w:type="spellStart"/>
          <w:r w:rsidRPr="00B86AFD">
            <w:rPr>
              <w:rFonts w:ascii="Times New Roman" w:eastAsia="Times New Roman" w:hAnsi="Times New Roman" w:cs="Times New Roman"/>
              <w:sz w:val="16"/>
              <w:szCs w:val="16"/>
            </w:rPr>
            <w:t>Dumat</w:t>
          </w:r>
          <w:proofErr w:type="spellEnd"/>
          <w:r w:rsidRPr="00B86AFD">
            <w:rPr>
              <w:rFonts w:ascii="Times New Roman" w:eastAsia="Times New Roman" w:hAnsi="Times New Roman" w:cs="Times New Roman"/>
              <w:sz w:val="16"/>
              <w:szCs w:val="16"/>
            </w:rPr>
            <w:t xml:space="preserve">, “A comparison of technologies for remediation of heavy metal contaminated soils,” </w:t>
          </w:r>
          <w:r w:rsidRPr="00B86AFD">
            <w:rPr>
              <w:rFonts w:ascii="Times New Roman" w:eastAsia="Times New Roman" w:hAnsi="Times New Roman" w:cs="Times New Roman"/>
              <w:i/>
              <w:iCs/>
              <w:sz w:val="16"/>
              <w:szCs w:val="16"/>
            </w:rPr>
            <w:t xml:space="preserve">J Geochem </w:t>
          </w:r>
          <w:proofErr w:type="spellStart"/>
          <w:r w:rsidRPr="00B86AFD">
            <w:rPr>
              <w:rFonts w:ascii="Times New Roman" w:eastAsia="Times New Roman" w:hAnsi="Times New Roman" w:cs="Times New Roman"/>
              <w:i/>
              <w:iCs/>
              <w:sz w:val="16"/>
              <w:szCs w:val="16"/>
            </w:rPr>
            <w:t>Explor</w:t>
          </w:r>
          <w:proofErr w:type="spellEnd"/>
          <w:r w:rsidRPr="00B86AFD">
            <w:rPr>
              <w:rFonts w:ascii="Times New Roman" w:eastAsia="Times New Roman" w:hAnsi="Times New Roman" w:cs="Times New Roman"/>
              <w:sz w:val="16"/>
              <w:szCs w:val="16"/>
            </w:rPr>
            <w:t xml:space="preserve">, vol. 182, pp. 247–268, Nov. 2017,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10.1016/j.gexplo.2016.11.021.</w:t>
          </w:r>
        </w:p>
        <w:p w14:paraId="37843D0F" w14:textId="77777777" w:rsidR="00FE7259" w:rsidRPr="00B86AFD" w:rsidRDefault="00FE7259">
          <w:pPr>
            <w:autoSpaceDE w:val="0"/>
            <w:autoSpaceDN w:val="0"/>
            <w:ind w:hanging="640"/>
            <w:divId w:val="77181970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[139]</w:t>
          </w:r>
          <w:r w:rsidRPr="00B86AFD">
            <w:rPr>
              <w:rFonts w:ascii="Times New Roman" w:eastAsia="Times New Roman" w:hAnsi="Times New Roman" w:cs="Times New Roman"/>
              <w:sz w:val="16"/>
              <w:szCs w:val="16"/>
            </w:rPr>
            <w:tab/>
            <w:t>S. D. Cunningham and D. W. Ow, “Promises and Prospects of Phytoremediation.” [Online]. Available: www.plantphysiol.org</w:t>
          </w:r>
        </w:p>
        <w:p w14:paraId="67274941" w14:textId="77777777" w:rsidR="00FE7259" w:rsidRPr="00B86AFD" w:rsidRDefault="00FE7259">
          <w:pPr>
            <w:autoSpaceDE w:val="0"/>
            <w:autoSpaceDN w:val="0"/>
            <w:ind w:hanging="640"/>
            <w:divId w:val="203734150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[140]</w:t>
          </w:r>
          <w:r w:rsidRPr="00B86AFD">
            <w:rPr>
              <w:rFonts w:ascii="Times New Roman" w:eastAsia="Times New Roman" w:hAnsi="Times New Roman" w:cs="Times New Roman"/>
              <w:sz w:val="16"/>
              <w:szCs w:val="16"/>
            </w:rPr>
            <w:tab/>
            <w:t xml:space="preserve">S. Muthusaravanan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“Phytoremediation of heavy metals: mechanisms, methods and enhancements,” </w:t>
          </w:r>
          <w:r w:rsidRPr="00B86AFD">
            <w:rPr>
              <w:rFonts w:ascii="Times New Roman" w:eastAsia="Times New Roman" w:hAnsi="Times New Roman" w:cs="Times New Roman"/>
              <w:i/>
              <w:iCs/>
              <w:sz w:val="16"/>
              <w:szCs w:val="16"/>
            </w:rPr>
            <w:t>Environmental Chemistry Letters</w:t>
          </w:r>
          <w:r w:rsidRPr="00B86AFD">
            <w:rPr>
              <w:rFonts w:ascii="Times New Roman" w:eastAsia="Times New Roman" w:hAnsi="Times New Roman" w:cs="Times New Roman"/>
              <w:sz w:val="16"/>
              <w:szCs w:val="16"/>
            </w:rPr>
            <w:t xml:space="preserve">, vol. 16, no. 4. Springer Verlag, pp. 1339–1359, Dec. 15, 2018.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10.1007/s10311-018-0762-3.</w:t>
          </w:r>
        </w:p>
        <w:p w14:paraId="69323686" w14:textId="77777777" w:rsidR="00FE7259" w:rsidRPr="00B86AFD" w:rsidRDefault="00FE7259">
          <w:pPr>
            <w:autoSpaceDE w:val="0"/>
            <w:autoSpaceDN w:val="0"/>
            <w:ind w:hanging="640"/>
            <w:divId w:val="85442099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[141]</w:t>
          </w:r>
          <w:r w:rsidRPr="00B86AFD">
            <w:rPr>
              <w:rFonts w:ascii="Times New Roman" w:eastAsia="Times New Roman" w:hAnsi="Times New Roman" w:cs="Times New Roman"/>
              <w:sz w:val="16"/>
              <w:szCs w:val="16"/>
            </w:rPr>
            <w:tab/>
            <w:t xml:space="preserve">L. A. Newman and C. M. Reynolds, “Phytodegradation of organic compounds,” </w:t>
          </w:r>
          <w:r w:rsidRPr="00B86AFD">
            <w:rPr>
              <w:rFonts w:ascii="Times New Roman" w:eastAsia="Times New Roman" w:hAnsi="Times New Roman" w:cs="Times New Roman"/>
              <w:i/>
              <w:iCs/>
              <w:sz w:val="16"/>
              <w:szCs w:val="16"/>
            </w:rPr>
            <w:t>Current Opinion in Biotechnology</w:t>
          </w:r>
          <w:r w:rsidRPr="00B86AFD">
            <w:rPr>
              <w:rFonts w:ascii="Times New Roman" w:eastAsia="Times New Roman" w:hAnsi="Times New Roman" w:cs="Times New Roman"/>
              <w:sz w:val="16"/>
              <w:szCs w:val="16"/>
            </w:rPr>
            <w:t xml:space="preserve">, vol. 15, no. 3. pp. 225–230, Jun. 2004.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10.1016/j.copbio.2004.04.006.</w:t>
          </w:r>
        </w:p>
        <w:p w14:paraId="4662B2CF" w14:textId="77777777" w:rsidR="00FE7259" w:rsidRPr="00B86AFD" w:rsidRDefault="00FE7259">
          <w:pPr>
            <w:autoSpaceDE w:val="0"/>
            <w:autoSpaceDN w:val="0"/>
            <w:ind w:hanging="640"/>
            <w:divId w:val="197120046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[142]</w:t>
          </w:r>
          <w:r w:rsidRPr="00B86AFD">
            <w:rPr>
              <w:rFonts w:ascii="Times New Roman" w:eastAsia="Times New Roman" w:hAnsi="Times New Roman" w:cs="Times New Roman"/>
              <w:sz w:val="16"/>
              <w:szCs w:val="16"/>
            </w:rPr>
            <w:tab/>
            <w:t xml:space="preserve">E. Pilon-Smits, “Phytoremediation,” </w:t>
          </w:r>
          <w:r w:rsidRPr="00B86AFD">
            <w:rPr>
              <w:rFonts w:ascii="Times New Roman" w:eastAsia="Times New Roman" w:hAnsi="Times New Roman" w:cs="Times New Roman"/>
              <w:i/>
              <w:iCs/>
              <w:sz w:val="16"/>
              <w:szCs w:val="16"/>
            </w:rPr>
            <w:t>Annual Review of Plant Biology</w:t>
          </w:r>
          <w:r w:rsidRPr="00B86AFD">
            <w:rPr>
              <w:rFonts w:ascii="Times New Roman" w:eastAsia="Times New Roman" w:hAnsi="Times New Roman" w:cs="Times New Roman"/>
              <w:sz w:val="16"/>
              <w:szCs w:val="16"/>
            </w:rPr>
            <w:t xml:space="preserve">, vol. 56. pp. 15–39, 2005.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10.1146/annurev.arplant.56.032604.144214.</w:t>
          </w:r>
        </w:p>
        <w:p w14:paraId="537279E7" w14:textId="77777777" w:rsidR="00FE7259" w:rsidRPr="00B86AFD" w:rsidRDefault="00FE7259">
          <w:pPr>
            <w:autoSpaceDE w:val="0"/>
            <w:autoSpaceDN w:val="0"/>
            <w:ind w:hanging="640"/>
            <w:divId w:val="144198893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[143]</w:t>
          </w:r>
          <w:r w:rsidRPr="00B86AFD">
            <w:rPr>
              <w:rFonts w:ascii="Times New Roman" w:eastAsia="Times New Roman" w:hAnsi="Times New Roman" w:cs="Times New Roman"/>
              <w:sz w:val="16"/>
              <w:szCs w:val="16"/>
            </w:rPr>
            <w:tab/>
            <w:t xml:space="preserve">S. </w:t>
          </w:r>
          <w:proofErr w:type="spellStart"/>
          <w:r w:rsidRPr="00B86AFD">
            <w:rPr>
              <w:rFonts w:ascii="Times New Roman" w:eastAsia="Times New Roman" w:hAnsi="Times New Roman" w:cs="Times New Roman"/>
              <w:sz w:val="16"/>
              <w:szCs w:val="16"/>
            </w:rPr>
            <w:t>Pajević</w:t>
          </w:r>
          <w:proofErr w:type="spellEnd"/>
          <w:r w:rsidRPr="00B86AFD">
            <w:rPr>
              <w:rFonts w:ascii="Times New Roman" w:eastAsia="Times New Roman" w:hAnsi="Times New Roman" w:cs="Times New Roman"/>
              <w:sz w:val="16"/>
              <w:szCs w:val="16"/>
            </w:rPr>
            <w:t xml:space="preserve">, M. </w:t>
          </w:r>
          <w:proofErr w:type="spellStart"/>
          <w:r w:rsidRPr="00B86AFD">
            <w:rPr>
              <w:rFonts w:ascii="Times New Roman" w:eastAsia="Times New Roman" w:hAnsi="Times New Roman" w:cs="Times New Roman"/>
              <w:sz w:val="16"/>
              <w:szCs w:val="16"/>
            </w:rPr>
            <w:t>Borišev</w:t>
          </w:r>
          <w:proofErr w:type="spellEnd"/>
          <w:r w:rsidRPr="00B86AFD">
            <w:rPr>
              <w:rFonts w:ascii="Times New Roman" w:eastAsia="Times New Roman" w:hAnsi="Times New Roman" w:cs="Times New Roman"/>
              <w:sz w:val="16"/>
              <w:szCs w:val="16"/>
            </w:rPr>
            <w:t xml:space="preserve">, N. Nikolić, D. D. Arsenov, S. Orlović, and M. </w:t>
          </w:r>
          <w:proofErr w:type="spellStart"/>
          <w:r w:rsidRPr="00B86AFD">
            <w:rPr>
              <w:rFonts w:ascii="Times New Roman" w:eastAsia="Times New Roman" w:hAnsi="Times New Roman" w:cs="Times New Roman"/>
              <w:sz w:val="16"/>
              <w:szCs w:val="16"/>
            </w:rPr>
            <w:t>Župunski</w:t>
          </w:r>
          <w:proofErr w:type="spellEnd"/>
          <w:r w:rsidRPr="00B86AFD">
            <w:rPr>
              <w:rFonts w:ascii="Times New Roman" w:eastAsia="Times New Roman" w:hAnsi="Times New Roman" w:cs="Times New Roman"/>
              <w:sz w:val="16"/>
              <w:szCs w:val="16"/>
            </w:rPr>
            <w:t xml:space="preserve">, “Phytoextraction of heavy metals by fast-growing trees: A review,” in </w:t>
          </w:r>
          <w:r w:rsidRPr="00B86AFD">
            <w:rPr>
              <w:rFonts w:ascii="Times New Roman" w:eastAsia="Times New Roman" w:hAnsi="Times New Roman" w:cs="Times New Roman"/>
              <w:i/>
              <w:iCs/>
              <w:sz w:val="16"/>
              <w:szCs w:val="16"/>
            </w:rPr>
            <w:t>Phytoremediation: Management of Environmental Contaminants, Volume 3</w:t>
          </w:r>
          <w:r w:rsidRPr="00B86AFD">
            <w:rPr>
              <w:rFonts w:ascii="Times New Roman" w:eastAsia="Times New Roman" w:hAnsi="Times New Roman" w:cs="Times New Roman"/>
              <w:sz w:val="16"/>
              <w:szCs w:val="16"/>
            </w:rPr>
            <w:t xml:space="preserve">, Springer International Publishing, 2016, pp. 29–64.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10.1007/978-3-319-40148-5_2.</w:t>
          </w:r>
        </w:p>
        <w:p w14:paraId="69BB706D" w14:textId="77777777" w:rsidR="00FE7259" w:rsidRPr="00B86AFD" w:rsidRDefault="00FE7259">
          <w:pPr>
            <w:autoSpaceDE w:val="0"/>
            <w:autoSpaceDN w:val="0"/>
            <w:ind w:hanging="640"/>
            <w:divId w:val="19689139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[144]</w:t>
          </w:r>
          <w:r w:rsidRPr="00B86AFD">
            <w:rPr>
              <w:rFonts w:ascii="Times New Roman" w:eastAsia="Times New Roman" w:hAnsi="Times New Roman" w:cs="Times New Roman"/>
              <w:sz w:val="16"/>
              <w:szCs w:val="16"/>
            </w:rPr>
            <w:tab/>
            <w:t xml:space="preserve">M. A. da C. Gomes, R. A. Hauser-Davis, A. N. de Souza, and A. P. Vitória, “Metal phytoremediation: General strategies, genetically modified plants and applications in metal nanoparticle contamination,” </w:t>
          </w:r>
          <w:r w:rsidRPr="00B86AFD">
            <w:rPr>
              <w:rFonts w:ascii="Times New Roman" w:eastAsia="Times New Roman" w:hAnsi="Times New Roman" w:cs="Times New Roman"/>
              <w:i/>
              <w:iCs/>
              <w:sz w:val="16"/>
              <w:szCs w:val="16"/>
            </w:rPr>
            <w:t>Ecotoxicology and Environmental Safety</w:t>
          </w:r>
          <w:r w:rsidRPr="00B86AFD">
            <w:rPr>
              <w:rFonts w:ascii="Times New Roman" w:eastAsia="Times New Roman" w:hAnsi="Times New Roman" w:cs="Times New Roman"/>
              <w:sz w:val="16"/>
              <w:szCs w:val="16"/>
            </w:rPr>
            <w:t xml:space="preserve">, vol. 134. Academic Press, pp. 133–147, Dec. 01, 2016.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10.1016/j.ecoenv.2016.08.024.</w:t>
          </w:r>
        </w:p>
        <w:p w14:paraId="56D4F9CF" w14:textId="77777777" w:rsidR="00FE7259" w:rsidRPr="00B86AFD" w:rsidRDefault="00FE7259">
          <w:pPr>
            <w:autoSpaceDE w:val="0"/>
            <w:autoSpaceDN w:val="0"/>
            <w:ind w:hanging="640"/>
            <w:divId w:val="76245522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[145]</w:t>
          </w:r>
          <w:r w:rsidRPr="00B86AFD">
            <w:rPr>
              <w:rFonts w:ascii="Times New Roman" w:eastAsia="Times New Roman" w:hAnsi="Times New Roman" w:cs="Times New Roman"/>
              <w:sz w:val="16"/>
              <w:szCs w:val="16"/>
            </w:rPr>
            <w:tab/>
            <w:t xml:space="preserve">P. K. </w:t>
          </w:r>
          <w:proofErr w:type="spellStart"/>
          <w:r w:rsidRPr="00B86AFD">
            <w:rPr>
              <w:rFonts w:ascii="Times New Roman" w:eastAsia="Times New Roman" w:hAnsi="Times New Roman" w:cs="Times New Roman"/>
              <w:sz w:val="16"/>
              <w:szCs w:val="16"/>
            </w:rPr>
            <w:t>Padmavathiamma</w:t>
          </w:r>
          <w:proofErr w:type="spellEnd"/>
          <w:r w:rsidRPr="00B86AFD">
            <w:rPr>
              <w:rFonts w:ascii="Times New Roman" w:eastAsia="Times New Roman" w:hAnsi="Times New Roman" w:cs="Times New Roman"/>
              <w:sz w:val="16"/>
              <w:szCs w:val="16"/>
            </w:rPr>
            <w:t xml:space="preserve"> and L. Y. Li, “Phytoremediation technology: Hyper-accumulation metals in plants,” </w:t>
          </w:r>
          <w:r w:rsidRPr="00B86AFD">
            <w:rPr>
              <w:rFonts w:ascii="Times New Roman" w:eastAsia="Times New Roman" w:hAnsi="Times New Roman" w:cs="Times New Roman"/>
              <w:i/>
              <w:iCs/>
              <w:sz w:val="16"/>
              <w:szCs w:val="16"/>
            </w:rPr>
            <w:t>Water, Air, and Soil Pollution</w:t>
          </w:r>
          <w:r w:rsidRPr="00B86AFD">
            <w:rPr>
              <w:rFonts w:ascii="Times New Roman" w:eastAsia="Times New Roman" w:hAnsi="Times New Roman" w:cs="Times New Roman"/>
              <w:sz w:val="16"/>
              <w:szCs w:val="16"/>
            </w:rPr>
            <w:t xml:space="preserve">, vol. 184, no. 1–4. pp. 105–126, Sep. 2007.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10.1007/s11270-007-9401-5.</w:t>
          </w:r>
        </w:p>
        <w:p w14:paraId="43806FD6" w14:textId="77777777" w:rsidR="00FE7259" w:rsidRPr="00B86AFD" w:rsidRDefault="00FE7259">
          <w:pPr>
            <w:autoSpaceDE w:val="0"/>
            <w:autoSpaceDN w:val="0"/>
            <w:ind w:hanging="640"/>
            <w:divId w:val="7617302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[146]</w:t>
          </w:r>
          <w:r w:rsidRPr="00B86AFD">
            <w:rPr>
              <w:rFonts w:ascii="Times New Roman" w:eastAsia="Times New Roman" w:hAnsi="Times New Roman" w:cs="Times New Roman"/>
              <w:sz w:val="16"/>
              <w:szCs w:val="16"/>
            </w:rPr>
            <w:tab/>
            <w:t xml:space="preserve">M. A. da C. Gomes, R. A. Hauser-Davis, A. N. de Souza, and A. P. Vitória, “Metal phytoremediation: General strategies, genetically modified plants and applications in metal nanoparticle contamination,” </w:t>
          </w:r>
          <w:r w:rsidRPr="00B86AFD">
            <w:rPr>
              <w:rFonts w:ascii="Times New Roman" w:eastAsia="Times New Roman" w:hAnsi="Times New Roman" w:cs="Times New Roman"/>
              <w:i/>
              <w:iCs/>
              <w:sz w:val="16"/>
              <w:szCs w:val="16"/>
            </w:rPr>
            <w:t>Ecotoxicology and Environmental Safety</w:t>
          </w:r>
          <w:r w:rsidRPr="00B86AFD">
            <w:rPr>
              <w:rFonts w:ascii="Times New Roman" w:eastAsia="Times New Roman" w:hAnsi="Times New Roman" w:cs="Times New Roman"/>
              <w:sz w:val="16"/>
              <w:szCs w:val="16"/>
            </w:rPr>
            <w:t xml:space="preserve">, vol. 134. Academic Press, pp. 133–147, Dec. 01, 2016.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10.1016/j.ecoenv.2016.08.024.</w:t>
          </w:r>
        </w:p>
        <w:p w14:paraId="314F4553" w14:textId="77777777" w:rsidR="00FE7259" w:rsidRPr="00B86AFD" w:rsidRDefault="00FE7259">
          <w:pPr>
            <w:autoSpaceDE w:val="0"/>
            <w:autoSpaceDN w:val="0"/>
            <w:ind w:hanging="640"/>
            <w:divId w:val="81048717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[147]</w:t>
          </w:r>
          <w:r w:rsidRPr="00B86AFD">
            <w:rPr>
              <w:rFonts w:ascii="Times New Roman" w:eastAsia="Times New Roman" w:hAnsi="Times New Roman" w:cs="Times New Roman"/>
              <w:sz w:val="16"/>
              <w:szCs w:val="16"/>
            </w:rPr>
            <w:tab/>
            <w:t xml:space="preserve">P. Bulak, A. Walkiewicz, and M. Brzezińska, “Plant growth regulators-assisted phytoextraction,” </w:t>
          </w:r>
          <w:proofErr w:type="spellStart"/>
          <w:r w:rsidRPr="00B86AFD">
            <w:rPr>
              <w:rFonts w:ascii="Times New Roman" w:eastAsia="Times New Roman" w:hAnsi="Times New Roman" w:cs="Times New Roman"/>
              <w:i/>
              <w:iCs/>
              <w:sz w:val="16"/>
              <w:szCs w:val="16"/>
            </w:rPr>
            <w:t>Biologia</w:t>
          </w:r>
          <w:proofErr w:type="spellEnd"/>
          <w:r w:rsidRPr="00B86AFD">
            <w:rPr>
              <w:rFonts w:ascii="Times New Roman" w:eastAsia="Times New Roman" w:hAnsi="Times New Roman" w:cs="Times New Roman"/>
              <w:i/>
              <w:iCs/>
              <w:sz w:val="16"/>
              <w:szCs w:val="16"/>
            </w:rPr>
            <w:t xml:space="preserve"> Plantarum</w:t>
          </w:r>
          <w:r w:rsidRPr="00B86AFD">
            <w:rPr>
              <w:rFonts w:ascii="Times New Roman" w:eastAsia="Times New Roman" w:hAnsi="Times New Roman" w:cs="Times New Roman"/>
              <w:sz w:val="16"/>
              <w:szCs w:val="16"/>
            </w:rPr>
            <w:t xml:space="preserve">, vol. 58, no. 1. Kluwer Academic Publishers, pp. 1–8, Mar. 01, 2014.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10.1007/s10535-013-0382-5.</w:t>
          </w:r>
        </w:p>
        <w:p w14:paraId="49236029" w14:textId="77777777" w:rsidR="00FE7259" w:rsidRPr="00B86AFD" w:rsidRDefault="00FE7259">
          <w:pPr>
            <w:autoSpaceDE w:val="0"/>
            <w:autoSpaceDN w:val="0"/>
            <w:ind w:hanging="640"/>
            <w:divId w:val="123557954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[148]</w:t>
          </w:r>
          <w:r w:rsidRPr="00B86AFD">
            <w:rPr>
              <w:rFonts w:ascii="Times New Roman" w:eastAsia="Times New Roman" w:hAnsi="Times New Roman" w:cs="Times New Roman"/>
              <w:sz w:val="16"/>
              <w:szCs w:val="16"/>
            </w:rPr>
            <w:tab/>
            <w:t xml:space="preserve">G. L. Niu, J. J. Zhang, S. Zhao, H. Liu, N. Boon, and N. Y. Zhou, “Bioaugmentation of a 4-chloronitrobenzene contaminated soil with Pseudomonas putida ZWL73,” </w:t>
          </w:r>
          <w:r w:rsidRPr="00B86AFD">
            <w:rPr>
              <w:rFonts w:ascii="Times New Roman" w:eastAsia="Times New Roman" w:hAnsi="Times New Roman" w:cs="Times New Roman"/>
              <w:i/>
              <w:iCs/>
              <w:sz w:val="16"/>
              <w:szCs w:val="16"/>
            </w:rPr>
            <w:t>Environmental Pollution</w:t>
          </w:r>
          <w:r w:rsidRPr="00B86AFD">
            <w:rPr>
              <w:rFonts w:ascii="Times New Roman" w:eastAsia="Times New Roman" w:hAnsi="Times New Roman" w:cs="Times New Roman"/>
              <w:sz w:val="16"/>
              <w:szCs w:val="16"/>
            </w:rPr>
            <w:t xml:space="preserve">, vol. 157, no. 3, pp. 763–771, Mar. 2009,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10.1016/j.envpol.2008.11.024.</w:t>
          </w:r>
        </w:p>
        <w:p w14:paraId="6D2CEB05" w14:textId="77777777" w:rsidR="00FE7259" w:rsidRPr="00B86AFD" w:rsidRDefault="00FE7259">
          <w:pPr>
            <w:autoSpaceDE w:val="0"/>
            <w:autoSpaceDN w:val="0"/>
            <w:ind w:hanging="640"/>
            <w:divId w:val="163610822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[149]</w:t>
          </w:r>
          <w:r w:rsidRPr="00B86AFD">
            <w:rPr>
              <w:rFonts w:ascii="Times New Roman" w:eastAsia="Times New Roman" w:hAnsi="Times New Roman" w:cs="Times New Roman"/>
              <w:sz w:val="16"/>
              <w:szCs w:val="16"/>
            </w:rPr>
            <w:tab/>
            <w:t xml:space="preserve">A. Zeneli, E. </w:t>
          </w:r>
          <w:proofErr w:type="spellStart"/>
          <w:r w:rsidRPr="00B86AFD">
            <w:rPr>
              <w:rFonts w:ascii="Times New Roman" w:eastAsia="Times New Roman" w:hAnsi="Times New Roman" w:cs="Times New Roman"/>
              <w:sz w:val="16"/>
              <w:szCs w:val="16"/>
            </w:rPr>
            <w:t>Kastanaki</w:t>
          </w:r>
          <w:proofErr w:type="spellEnd"/>
          <w:r w:rsidRPr="00B86AFD">
            <w:rPr>
              <w:rFonts w:ascii="Times New Roman" w:eastAsia="Times New Roman" w:hAnsi="Times New Roman" w:cs="Times New Roman"/>
              <w:sz w:val="16"/>
              <w:szCs w:val="16"/>
            </w:rPr>
            <w:t xml:space="preserve">, F. </w:t>
          </w:r>
          <w:proofErr w:type="spellStart"/>
          <w:r w:rsidRPr="00B86AFD">
            <w:rPr>
              <w:rFonts w:ascii="Times New Roman" w:eastAsia="Times New Roman" w:hAnsi="Times New Roman" w:cs="Times New Roman"/>
              <w:sz w:val="16"/>
              <w:szCs w:val="16"/>
            </w:rPr>
            <w:t>Simantiraki</w:t>
          </w:r>
          <w:proofErr w:type="spellEnd"/>
          <w:r w:rsidRPr="00B86AFD">
            <w:rPr>
              <w:rFonts w:ascii="Times New Roman" w:eastAsia="Times New Roman" w:hAnsi="Times New Roman" w:cs="Times New Roman"/>
              <w:sz w:val="16"/>
              <w:szCs w:val="16"/>
            </w:rPr>
            <w:t xml:space="preserve">, and E. </w:t>
          </w:r>
          <w:proofErr w:type="spellStart"/>
          <w:r w:rsidRPr="00B86AFD">
            <w:rPr>
              <w:rFonts w:ascii="Times New Roman" w:eastAsia="Times New Roman" w:hAnsi="Times New Roman" w:cs="Times New Roman"/>
              <w:sz w:val="16"/>
              <w:szCs w:val="16"/>
            </w:rPr>
            <w:t>Gidarakos</w:t>
          </w:r>
          <w:proofErr w:type="spellEnd"/>
          <w:r w:rsidRPr="00B86AFD">
            <w:rPr>
              <w:rFonts w:ascii="Times New Roman" w:eastAsia="Times New Roman" w:hAnsi="Times New Roman" w:cs="Times New Roman"/>
              <w:sz w:val="16"/>
              <w:szCs w:val="16"/>
            </w:rPr>
            <w:t xml:space="preserve">, “Monitoring the biodegradation of TPH and PAHs in refinery solid waste by </w:t>
          </w:r>
          <w:proofErr w:type="spellStart"/>
          <w:r w:rsidRPr="00B86AFD">
            <w:rPr>
              <w:rFonts w:ascii="Times New Roman" w:eastAsia="Times New Roman" w:hAnsi="Times New Roman" w:cs="Times New Roman"/>
              <w:sz w:val="16"/>
              <w:szCs w:val="16"/>
            </w:rPr>
            <w:t>biostimulation</w:t>
          </w:r>
          <w:proofErr w:type="spellEnd"/>
          <w:r w:rsidRPr="00B86AFD">
            <w:rPr>
              <w:rFonts w:ascii="Times New Roman" w:eastAsia="Times New Roman" w:hAnsi="Times New Roman" w:cs="Times New Roman"/>
              <w:sz w:val="16"/>
              <w:szCs w:val="16"/>
            </w:rPr>
            <w:t xml:space="preserve"> and bioaugmentation,” </w:t>
          </w:r>
          <w:r w:rsidRPr="00B86AFD">
            <w:rPr>
              <w:rFonts w:ascii="Times New Roman" w:eastAsia="Times New Roman" w:hAnsi="Times New Roman" w:cs="Times New Roman"/>
              <w:i/>
              <w:iCs/>
              <w:sz w:val="16"/>
              <w:szCs w:val="16"/>
            </w:rPr>
            <w:t>J Environ Chem Eng</w:t>
          </w:r>
          <w:r w:rsidRPr="00B86AFD">
            <w:rPr>
              <w:rFonts w:ascii="Times New Roman" w:eastAsia="Times New Roman" w:hAnsi="Times New Roman" w:cs="Times New Roman"/>
              <w:sz w:val="16"/>
              <w:szCs w:val="16"/>
            </w:rPr>
            <w:t xml:space="preserve">, vol. 7, no. 3, Jun.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10.1016/j.jece.2019.103054.</w:t>
          </w:r>
        </w:p>
        <w:p w14:paraId="6F410EC2" w14:textId="77777777" w:rsidR="00FE7259" w:rsidRPr="00B86AFD" w:rsidRDefault="00FE7259">
          <w:pPr>
            <w:autoSpaceDE w:val="0"/>
            <w:autoSpaceDN w:val="0"/>
            <w:ind w:hanging="640"/>
            <w:divId w:val="122456364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[150]</w:t>
          </w:r>
          <w:r w:rsidRPr="00B86AFD">
            <w:rPr>
              <w:rFonts w:ascii="Times New Roman" w:eastAsia="Times New Roman" w:hAnsi="Times New Roman" w:cs="Times New Roman"/>
              <w:sz w:val="16"/>
              <w:szCs w:val="16"/>
            </w:rPr>
            <w:tab/>
            <w:t xml:space="preserve">A. Bodor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“Intensification of ex situ bioremediation of soils polluted with used lubricant oils: A comparison of </w:t>
          </w:r>
          <w:proofErr w:type="spellStart"/>
          <w:r w:rsidRPr="00B86AFD">
            <w:rPr>
              <w:rFonts w:ascii="Times New Roman" w:eastAsia="Times New Roman" w:hAnsi="Times New Roman" w:cs="Times New Roman"/>
              <w:sz w:val="16"/>
              <w:szCs w:val="16"/>
            </w:rPr>
            <w:t>biostimulation</w:t>
          </w:r>
          <w:proofErr w:type="spellEnd"/>
          <w:r w:rsidRPr="00B86AFD">
            <w:rPr>
              <w:rFonts w:ascii="Times New Roman" w:eastAsia="Times New Roman" w:hAnsi="Times New Roman" w:cs="Times New Roman"/>
              <w:sz w:val="16"/>
              <w:szCs w:val="16"/>
            </w:rPr>
            <w:t xml:space="preserve"> and bioaugmentation with a special focus on the type and size of the inoculum,” </w:t>
          </w:r>
          <w:r w:rsidRPr="00B86AFD">
            <w:rPr>
              <w:rFonts w:ascii="Times New Roman" w:eastAsia="Times New Roman" w:hAnsi="Times New Roman" w:cs="Times New Roman"/>
              <w:i/>
              <w:iCs/>
              <w:sz w:val="16"/>
              <w:szCs w:val="16"/>
            </w:rPr>
            <w:t>Int J Environ Res Public Health</w:t>
          </w:r>
          <w:r w:rsidRPr="00B86AFD">
            <w:rPr>
              <w:rFonts w:ascii="Times New Roman" w:eastAsia="Times New Roman" w:hAnsi="Times New Roman" w:cs="Times New Roman"/>
              <w:sz w:val="16"/>
              <w:szCs w:val="16"/>
            </w:rPr>
            <w:t xml:space="preserve">, vol. 17, no. 11, pp. 1–17, Jun.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10.3390/ijerph17114106.</w:t>
          </w:r>
        </w:p>
        <w:p w14:paraId="2DE010B4" w14:textId="77777777" w:rsidR="00FE7259" w:rsidRPr="00B86AFD" w:rsidRDefault="00FE7259">
          <w:pPr>
            <w:autoSpaceDE w:val="0"/>
            <w:autoSpaceDN w:val="0"/>
            <w:ind w:hanging="640"/>
            <w:divId w:val="206236232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[151]</w:t>
          </w:r>
          <w:r w:rsidRPr="00B86AFD">
            <w:rPr>
              <w:rFonts w:ascii="Times New Roman" w:eastAsia="Times New Roman" w:hAnsi="Times New Roman" w:cs="Times New Roman"/>
              <w:sz w:val="16"/>
              <w:szCs w:val="16"/>
            </w:rPr>
            <w:tab/>
            <w:t xml:space="preserve">L. Vasile, P. G. </w:t>
          </w:r>
          <w:proofErr w:type="spellStart"/>
          <w:r w:rsidRPr="00B86AFD">
            <w:rPr>
              <w:rFonts w:ascii="Times New Roman" w:eastAsia="Times New Roman" w:hAnsi="Times New Roman" w:cs="Times New Roman"/>
              <w:sz w:val="16"/>
              <w:szCs w:val="16"/>
            </w:rPr>
            <w:t>Asachi</w:t>
          </w:r>
          <w:proofErr w:type="spellEnd"/>
          <w:r w:rsidRPr="00B86AFD">
            <w:rPr>
              <w:rFonts w:ascii="Times New Roman" w:eastAsia="Times New Roman" w:hAnsi="Times New Roman" w:cs="Times New Roman"/>
              <w:sz w:val="16"/>
              <w:szCs w:val="16"/>
            </w:rPr>
            <w:t xml:space="preserve">, M. Gavrilescu, G. </w:t>
          </w:r>
          <w:proofErr w:type="spellStart"/>
          <w:r w:rsidRPr="00B86AFD">
            <w:rPr>
              <w:rFonts w:ascii="Times New Roman" w:eastAsia="Times New Roman" w:hAnsi="Times New Roman" w:cs="Times New Roman"/>
              <w:sz w:val="16"/>
              <w:szCs w:val="16"/>
            </w:rPr>
            <w:t>Asachi</w:t>
          </w:r>
          <w:proofErr w:type="spellEnd"/>
          <w:r w:rsidRPr="00B86AFD">
            <w:rPr>
              <w:rFonts w:ascii="Times New Roman" w:eastAsia="Times New Roman" w:hAnsi="Times New Roman" w:cs="Times New Roman"/>
              <w:sz w:val="16"/>
              <w:szCs w:val="16"/>
            </w:rPr>
            <w:t xml:space="preserve">, and L. V. Pavel, “Overview of ex situ decontamination techniques for soil cleanup Call for Papers-Bioremediation: An Overview on Current Practices, Advances, and New Perspectives in Environmental Pollution Treatment View project Anti-age and </w:t>
          </w:r>
          <w:proofErr w:type="spellStart"/>
          <w:r w:rsidRPr="00B86AFD">
            <w:rPr>
              <w:rFonts w:ascii="Times New Roman" w:eastAsia="Times New Roman" w:hAnsi="Times New Roman" w:cs="Times New Roman"/>
              <w:sz w:val="16"/>
              <w:szCs w:val="16"/>
            </w:rPr>
            <w:t>healty</w:t>
          </w:r>
          <w:proofErr w:type="spellEnd"/>
          <w:r w:rsidRPr="00B86AFD">
            <w:rPr>
              <w:rFonts w:ascii="Times New Roman" w:eastAsia="Times New Roman" w:hAnsi="Times New Roman" w:cs="Times New Roman"/>
              <w:sz w:val="16"/>
              <w:szCs w:val="16"/>
            </w:rPr>
            <w:t xml:space="preserve"> system View project OVERVIEW OF EX SITU DECONTAMINATION TECHNIQUES FOR SOIL CLEANUP,” 2008. [Online]. Available: http://omicron.ch.tuiasi.ro/EEMJ/</w:t>
          </w:r>
        </w:p>
        <w:p w14:paraId="07ED9659" w14:textId="77777777" w:rsidR="00FE7259" w:rsidRPr="00B86AFD" w:rsidRDefault="00FE7259">
          <w:pPr>
            <w:autoSpaceDE w:val="0"/>
            <w:autoSpaceDN w:val="0"/>
            <w:ind w:hanging="640"/>
            <w:divId w:val="169931327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[152]</w:t>
          </w:r>
          <w:r w:rsidRPr="00B86AFD">
            <w:rPr>
              <w:rFonts w:ascii="Times New Roman" w:eastAsia="Times New Roman" w:hAnsi="Times New Roman" w:cs="Times New Roman"/>
              <w:sz w:val="16"/>
              <w:szCs w:val="16"/>
            </w:rPr>
            <w:tab/>
            <w:t xml:space="preserve">M. Hyman and R. Ryan. Dupont, </w:t>
          </w:r>
          <w:r w:rsidRPr="00B86AFD">
            <w:rPr>
              <w:rFonts w:ascii="Times New Roman" w:eastAsia="Times New Roman" w:hAnsi="Times New Roman" w:cs="Times New Roman"/>
              <w:i/>
              <w:iCs/>
              <w:sz w:val="16"/>
              <w:szCs w:val="16"/>
            </w:rPr>
            <w:t xml:space="preserve">Groundwater and soil </w:t>
          </w:r>
          <w:proofErr w:type="gramStart"/>
          <w:r w:rsidRPr="00B86AFD">
            <w:rPr>
              <w:rFonts w:ascii="Times New Roman" w:eastAsia="Times New Roman" w:hAnsi="Times New Roman" w:cs="Times New Roman"/>
              <w:i/>
              <w:iCs/>
              <w:sz w:val="16"/>
              <w:szCs w:val="16"/>
            </w:rPr>
            <w:t>remediation :</w:t>
          </w:r>
          <w:proofErr w:type="gramEnd"/>
          <w:r w:rsidRPr="00B86AFD">
            <w:rPr>
              <w:rFonts w:ascii="Times New Roman" w:eastAsia="Times New Roman" w:hAnsi="Times New Roman" w:cs="Times New Roman"/>
              <w:i/>
              <w:iCs/>
              <w:sz w:val="16"/>
              <w:szCs w:val="16"/>
            </w:rPr>
            <w:t xml:space="preserve"> process design and cost estimating of proven technologies</w:t>
          </w:r>
          <w:r w:rsidRPr="00B86AFD">
            <w:rPr>
              <w:rFonts w:ascii="Times New Roman" w:eastAsia="Times New Roman" w:hAnsi="Times New Roman" w:cs="Times New Roman"/>
              <w:sz w:val="16"/>
              <w:szCs w:val="16"/>
            </w:rPr>
            <w:t>. ASCE Press, 2001.</w:t>
          </w:r>
        </w:p>
        <w:p w14:paraId="40AD765A" w14:textId="77777777" w:rsidR="00FE7259" w:rsidRPr="00B86AFD" w:rsidRDefault="00FE7259">
          <w:pPr>
            <w:autoSpaceDE w:val="0"/>
            <w:autoSpaceDN w:val="0"/>
            <w:ind w:hanging="640"/>
            <w:divId w:val="120305359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[153]</w:t>
          </w:r>
          <w:r w:rsidRPr="00B86AFD">
            <w:rPr>
              <w:rFonts w:ascii="Times New Roman" w:eastAsia="Times New Roman" w:hAnsi="Times New Roman" w:cs="Times New Roman"/>
              <w:sz w:val="16"/>
              <w:szCs w:val="16"/>
            </w:rPr>
            <w:tab/>
            <w:t xml:space="preserve">T. Ding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“Biodegradation of naproxen by freshwater algae </w:t>
          </w:r>
          <w:proofErr w:type="spellStart"/>
          <w:r w:rsidRPr="00B86AFD">
            <w:rPr>
              <w:rFonts w:ascii="Times New Roman" w:eastAsia="Times New Roman" w:hAnsi="Times New Roman" w:cs="Times New Roman"/>
              <w:sz w:val="16"/>
              <w:szCs w:val="16"/>
            </w:rPr>
            <w:t>Cymbella</w:t>
          </w:r>
          <w:proofErr w:type="spellEnd"/>
          <w:r w:rsidRPr="00B86AFD">
            <w:rPr>
              <w:rFonts w:ascii="Times New Roman" w:eastAsia="Times New Roman" w:hAnsi="Times New Roman" w:cs="Times New Roman"/>
              <w:sz w:val="16"/>
              <w:szCs w:val="16"/>
            </w:rPr>
            <w:t xml:space="preserve"> sp. and Scenedesmus </w:t>
          </w:r>
          <w:proofErr w:type="spellStart"/>
          <w:r w:rsidRPr="00B86AFD">
            <w:rPr>
              <w:rFonts w:ascii="Times New Roman" w:eastAsia="Times New Roman" w:hAnsi="Times New Roman" w:cs="Times New Roman"/>
              <w:sz w:val="16"/>
              <w:szCs w:val="16"/>
            </w:rPr>
            <w:t>quadricauda</w:t>
          </w:r>
          <w:proofErr w:type="spellEnd"/>
          <w:r w:rsidRPr="00B86AFD">
            <w:rPr>
              <w:rFonts w:ascii="Times New Roman" w:eastAsia="Times New Roman" w:hAnsi="Times New Roman" w:cs="Times New Roman"/>
              <w:sz w:val="16"/>
              <w:szCs w:val="16"/>
            </w:rPr>
            <w:t xml:space="preserve"> and the comparative toxicity,” </w:t>
          </w:r>
          <w:proofErr w:type="spellStart"/>
          <w:r w:rsidRPr="00B86AFD">
            <w:rPr>
              <w:rFonts w:ascii="Times New Roman" w:eastAsia="Times New Roman" w:hAnsi="Times New Roman" w:cs="Times New Roman"/>
              <w:i/>
              <w:iCs/>
              <w:sz w:val="16"/>
              <w:szCs w:val="16"/>
            </w:rPr>
            <w:t>Bioresour</w:t>
          </w:r>
          <w:proofErr w:type="spellEnd"/>
          <w:r w:rsidRPr="00B86AFD">
            <w:rPr>
              <w:rFonts w:ascii="Times New Roman" w:eastAsia="Times New Roman" w:hAnsi="Times New Roman" w:cs="Times New Roman"/>
              <w:i/>
              <w:iCs/>
              <w:sz w:val="16"/>
              <w:szCs w:val="16"/>
            </w:rPr>
            <w:t xml:space="preserve"> Technol</w:t>
          </w:r>
          <w:r w:rsidRPr="00B86AFD">
            <w:rPr>
              <w:rFonts w:ascii="Times New Roman" w:eastAsia="Times New Roman" w:hAnsi="Times New Roman" w:cs="Times New Roman"/>
              <w:sz w:val="16"/>
              <w:szCs w:val="16"/>
            </w:rPr>
            <w:t xml:space="preserve">, vol. 238, pp. 164–173, 2017,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10.1016/j.biortech.2017.04.018.</w:t>
          </w:r>
        </w:p>
        <w:p w14:paraId="59A22001" w14:textId="77777777" w:rsidR="00FE7259" w:rsidRPr="00B86AFD" w:rsidRDefault="00FE7259">
          <w:pPr>
            <w:autoSpaceDE w:val="0"/>
            <w:autoSpaceDN w:val="0"/>
            <w:ind w:hanging="640"/>
            <w:divId w:val="191747015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[154]</w:t>
          </w:r>
          <w:r w:rsidRPr="00B86AFD">
            <w:rPr>
              <w:rFonts w:ascii="Times New Roman" w:eastAsia="Times New Roman" w:hAnsi="Times New Roman" w:cs="Times New Roman"/>
              <w:sz w:val="16"/>
              <w:szCs w:val="16"/>
            </w:rPr>
            <w:tab/>
            <w:t xml:space="preserve">D. L. Sutherland and P. J. Ralph, “Microalgal bioremediation of emerging contaminants - Opportunities and challenges,” </w:t>
          </w:r>
          <w:r w:rsidRPr="00B86AFD">
            <w:rPr>
              <w:rFonts w:ascii="Times New Roman" w:eastAsia="Times New Roman" w:hAnsi="Times New Roman" w:cs="Times New Roman"/>
              <w:i/>
              <w:iCs/>
              <w:sz w:val="16"/>
              <w:szCs w:val="16"/>
            </w:rPr>
            <w:t>Water Research</w:t>
          </w:r>
          <w:r w:rsidRPr="00B86AFD">
            <w:rPr>
              <w:rFonts w:ascii="Times New Roman" w:eastAsia="Times New Roman" w:hAnsi="Times New Roman" w:cs="Times New Roman"/>
              <w:sz w:val="16"/>
              <w:szCs w:val="16"/>
            </w:rPr>
            <w:t xml:space="preserve">, vol. 164. Elsevier Ltd, Nov. 01,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10.1016/j.watres.2019.114921.</w:t>
          </w:r>
        </w:p>
        <w:p w14:paraId="3BB2A0E1" w14:textId="77777777" w:rsidR="00FE7259" w:rsidRPr="00B86AFD" w:rsidRDefault="00FE7259">
          <w:pPr>
            <w:autoSpaceDE w:val="0"/>
            <w:autoSpaceDN w:val="0"/>
            <w:ind w:hanging="640"/>
            <w:divId w:val="81568767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[155]</w:t>
          </w:r>
          <w:r w:rsidRPr="00B86AFD">
            <w:rPr>
              <w:rFonts w:ascii="Times New Roman" w:eastAsia="Times New Roman" w:hAnsi="Times New Roman" w:cs="Times New Roman"/>
              <w:sz w:val="16"/>
              <w:szCs w:val="16"/>
            </w:rPr>
            <w:tab/>
            <w:t xml:space="preserve">N. Ojha, R. Karn, S. Abbas, and S. Bhugra, “Bioremediation of Industrial Wastewater: A Review,” in </w:t>
          </w:r>
          <w:r w:rsidRPr="00B86AFD">
            <w:rPr>
              <w:rFonts w:ascii="Times New Roman" w:eastAsia="Times New Roman" w:hAnsi="Times New Roman" w:cs="Times New Roman"/>
              <w:i/>
              <w:iCs/>
              <w:sz w:val="16"/>
              <w:szCs w:val="16"/>
            </w:rPr>
            <w:t>IOP Conference Series: Earth and Environmental Science</w:t>
          </w:r>
          <w:r w:rsidRPr="00B86AFD">
            <w:rPr>
              <w:rFonts w:ascii="Times New Roman" w:eastAsia="Times New Roman" w:hAnsi="Times New Roman" w:cs="Times New Roman"/>
              <w:sz w:val="16"/>
              <w:szCs w:val="16"/>
            </w:rPr>
            <w:t xml:space="preserve">, IOP Publishing Ltd, Aug.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10.1088/1755-1315/796/1/012012.</w:t>
          </w:r>
        </w:p>
        <w:p w14:paraId="4ED29B66" w14:textId="77777777" w:rsidR="00FE7259" w:rsidRPr="00B86AFD" w:rsidRDefault="00FE7259">
          <w:pPr>
            <w:autoSpaceDE w:val="0"/>
            <w:autoSpaceDN w:val="0"/>
            <w:ind w:hanging="640"/>
            <w:divId w:val="48012473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[156]</w:t>
          </w:r>
          <w:r w:rsidRPr="00B86AFD">
            <w:rPr>
              <w:rFonts w:ascii="Times New Roman" w:eastAsia="Times New Roman" w:hAnsi="Times New Roman" w:cs="Times New Roman"/>
              <w:sz w:val="16"/>
              <w:szCs w:val="16"/>
            </w:rPr>
            <w:tab/>
            <w:t xml:space="preserve">U. Naeem and M. A. Qazi, “Leading edges in bioremediation technologies for removal of petroleum hydrocarbons,” </w:t>
          </w:r>
          <w:r w:rsidRPr="00B86AFD">
            <w:rPr>
              <w:rFonts w:ascii="Times New Roman" w:eastAsia="Times New Roman" w:hAnsi="Times New Roman" w:cs="Times New Roman"/>
              <w:i/>
              <w:iCs/>
              <w:sz w:val="16"/>
              <w:szCs w:val="16"/>
            </w:rPr>
            <w:t>Environmental Science and Pollution Research</w:t>
          </w:r>
          <w:r w:rsidRPr="00B86AFD">
            <w:rPr>
              <w:rFonts w:ascii="Times New Roman" w:eastAsia="Times New Roman" w:hAnsi="Times New Roman" w:cs="Times New Roman"/>
              <w:sz w:val="16"/>
              <w:szCs w:val="16"/>
            </w:rPr>
            <w:t xml:space="preserve">, vol. 27, no. 22, pp. 27370–27382, Aug.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10.1007/s11356-019-06124-8.</w:t>
          </w:r>
        </w:p>
        <w:p w14:paraId="00A072B9" w14:textId="77777777" w:rsidR="00FE7259" w:rsidRPr="00B86AFD" w:rsidRDefault="00FE7259">
          <w:pPr>
            <w:autoSpaceDE w:val="0"/>
            <w:autoSpaceDN w:val="0"/>
            <w:ind w:hanging="640"/>
            <w:divId w:val="139442654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[157]</w:t>
          </w:r>
          <w:r w:rsidRPr="00B86AFD">
            <w:rPr>
              <w:rFonts w:ascii="Times New Roman" w:eastAsia="Times New Roman" w:hAnsi="Times New Roman" w:cs="Times New Roman"/>
              <w:sz w:val="16"/>
              <w:szCs w:val="16"/>
            </w:rPr>
            <w:tab/>
            <w:t xml:space="preserve">F. Gomez and M. Sartaj, “Optimization of field scale </w:t>
          </w:r>
          <w:proofErr w:type="spellStart"/>
          <w:r w:rsidRPr="00B86AFD">
            <w:rPr>
              <w:rFonts w:ascii="Times New Roman" w:eastAsia="Times New Roman" w:hAnsi="Times New Roman" w:cs="Times New Roman"/>
              <w:sz w:val="16"/>
              <w:szCs w:val="16"/>
            </w:rPr>
            <w:t>biopiles</w:t>
          </w:r>
          <w:proofErr w:type="spellEnd"/>
          <w:r w:rsidRPr="00B86AFD">
            <w:rPr>
              <w:rFonts w:ascii="Times New Roman" w:eastAsia="Times New Roman" w:hAnsi="Times New Roman" w:cs="Times New Roman"/>
              <w:sz w:val="16"/>
              <w:szCs w:val="16"/>
            </w:rPr>
            <w:t xml:space="preserve"> for bioremediation of petroleum hydrocarbon contaminated soil at low temperature conditions by response surface methodology (RSM),” </w:t>
          </w:r>
          <w:r w:rsidRPr="00B86AFD">
            <w:rPr>
              <w:rFonts w:ascii="Times New Roman" w:eastAsia="Times New Roman" w:hAnsi="Times New Roman" w:cs="Times New Roman"/>
              <w:i/>
              <w:iCs/>
              <w:sz w:val="16"/>
              <w:szCs w:val="16"/>
            </w:rPr>
            <w:t xml:space="preserve">Int </w:t>
          </w:r>
          <w:proofErr w:type="spellStart"/>
          <w:r w:rsidRPr="00B86AFD">
            <w:rPr>
              <w:rFonts w:ascii="Times New Roman" w:eastAsia="Times New Roman" w:hAnsi="Times New Roman" w:cs="Times New Roman"/>
              <w:i/>
              <w:iCs/>
              <w:sz w:val="16"/>
              <w:szCs w:val="16"/>
            </w:rPr>
            <w:t>Biodeterior</w:t>
          </w:r>
          <w:proofErr w:type="spellEnd"/>
          <w:r w:rsidRPr="00B86AFD">
            <w:rPr>
              <w:rFonts w:ascii="Times New Roman" w:eastAsia="Times New Roman" w:hAnsi="Times New Roman" w:cs="Times New Roman"/>
              <w:i/>
              <w:iCs/>
              <w:sz w:val="16"/>
              <w:szCs w:val="16"/>
            </w:rPr>
            <w:t xml:space="preserve"> Biodegradation</w:t>
          </w:r>
          <w:r w:rsidRPr="00B86AFD">
            <w:rPr>
              <w:rFonts w:ascii="Times New Roman" w:eastAsia="Times New Roman" w:hAnsi="Times New Roman" w:cs="Times New Roman"/>
              <w:sz w:val="16"/>
              <w:szCs w:val="16"/>
            </w:rPr>
            <w:t xml:space="preserve">, vol. 89, pp. 103–109, Apr. 2014,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10.1016/j.ibiod.2014.01.010.</w:t>
          </w:r>
        </w:p>
        <w:p w14:paraId="265DCE71" w14:textId="77777777" w:rsidR="00FE7259" w:rsidRPr="00B86AFD" w:rsidRDefault="00FE7259">
          <w:pPr>
            <w:autoSpaceDE w:val="0"/>
            <w:autoSpaceDN w:val="0"/>
            <w:ind w:hanging="640"/>
            <w:divId w:val="97795109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[158]</w:t>
          </w:r>
          <w:r w:rsidRPr="00B86AFD">
            <w:rPr>
              <w:rFonts w:ascii="Times New Roman" w:eastAsia="Times New Roman" w:hAnsi="Times New Roman" w:cs="Times New Roman"/>
              <w:sz w:val="16"/>
              <w:szCs w:val="16"/>
            </w:rPr>
            <w:tab/>
            <w:t xml:space="preserve">D. </w:t>
          </w:r>
          <w:proofErr w:type="spellStart"/>
          <w:r w:rsidRPr="00B86AFD">
            <w:rPr>
              <w:rFonts w:ascii="Times New Roman" w:eastAsia="Times New Roman" w:hAnsi="Times New Roman" w:cs="Times New Roman"/>
              <w:sz w:val="16"/>
              <w:szCs w:val="16"/>
            </w:rPr>
            <w:t>Sanscartier</w:t>
          </w:r>
          <w:proofErr w:type="spellEnd"/>
          <w:r w:rsidRPr="00B86AFD">
            <w:rPr>
              <w:rFonts w:ascii="Times New Roman" w:eastAsia="Times New Roman" w:hAnsi="Times New Roman" w:cs="Times New Roman"/>
              <w:sz w:val="16"/>
              <w:szCs w:val="16"/>
            </w:rPr>
            <w:t xml:space="preserve">, B. Zeeb, I. Koch, and K. Reimer, “Bioremediation of diesel-contaminated soil by heated and humidified </w:t>
          </w:r>
          <w:proofErr w:type="spellStart"/>
          <w:r w:rsidRPr="00B86AFD">
            <w:rPr>
              <w:rFonts w:ascii="Times New Roman" w:eastAsia="Times New Roman" w:hAnsi="Times New Roman" w:cs="Times New Roman"/>
              <w:sz w:val="16"/>
              <w:szCs w:val="16"/>
            </w:rPr>
            <w:t>biopile</w:t>
          </w:r>
          <w:proofErr w:type="spellEnd"/>
          <w:r w:rsidRPr="00B86AFD">
            <w:rPr>
              <w:rFonts w:ascii="Times New Roman" w:eastAsia="Times New Roman" w:hAnsi="Times New Roman" w:cs="Times New Roman"/>
              <w:sz w:val="16"/>
              <w:szCs w:val="16"/>
            </w:rPr>
            <w:t xml:space="preserve"> system in cold climates,” </w:t>
          </w:r>
          <w:r w:rsidRPr="00B86AFD">
            <w:rPr>
              <w:rFonts w:ascii="Times New Roman" w:eastAsia="Times New Roman" w:hAnsi="Times New Roman" w:cs="Times New Roman"/>
              <w:i/>
              <w:iCs/>
              <w:sz w:val="16"/>
              <w:szCs w:val="16"/>
            </w:rPr>
            <w:t>Cold Reg Sci Technol</w:t>
          </w:r>
          <w:r w:rsidRPr="00B86AFD">
            <w:rPr>
              <w:rFonts w:ascii="Times New Roman" w:eastAsia="Times New Roman" w:hAnsi="Times New Roman" w:cs="Times New Roman"/>
              <w:sz w:val="16"/>
              <w:szCs w:val="16"/>
            </w:rPr>
            <w:t xml:space="preserve">, vol. 55, no. 1, pp. 167–173, Jan. 2009,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10.1016/j.coldregions.2008.07.004.</w:t>
          </w:r>
        </w:p>
        <w:p w14:paraId="77C59778" w14:textId="77777777" w:rsidR="00FE7259" w:rsidRPr="00B86AFD" w:rsidRDefault="00FE7259">
          <w:pPr>
            <w:autoSpaceDE w:val="0"/>
            <w:autoSpaceDN w:val="0"/>
            <w:ind w:hanging="640"/>
            <w:divId w:val="52713744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[159]</w:t>
          </w:r>
          <w:r w:rsidRPr="00B86AFD">
            <w:rPr>
              <w:rFonts w:ascii="Times New Roman" w:eastAsia="Times New Roman" w:hAnsi="Times New Roman" w:cs="Times New Roman"/>
              <w:sz w:val="16"/>
              <w:szCs w:val="16"/>
            </w:rPr>
            <w:tab/>
            <w:t xml:space="preserve">D. B. Janssen and G. Stucki, “Perspectives of genetically engineered microbes for groundwater bioremediation,” </w:t>
          </w:r>
          <w:r w:rsidRPr="00B86AFD">
            <w:rPr>
              <w:rFonts w:ascii="Times New Roman" w:eastAsia="Times New Roman" w:hAnsi="Times New Roman" w:cs="Times New Roman"/>
              <w:i/>
              <w:iCs/>
              <w:sz w:val="16"/>
              <w:szCs w:val="16"/>
            </w:rPr>
            <w:t>Environmental Science: Processes and Impacts</w:t>
          </w:r>
          <w:r w:rsidRPr="00B86AFD">
            <w:rPr>
              <w:rFonts w:ascii="Times New Roman" w:eastAsia="Times New Roman" w:hAnsi="Times New Roman" w:cs="Times New Roman"/>
              <w:sz w:val="16"/>
              <w:szCs w:val="16"/>
            </w:rPr>
            <w:t xml:space="preserve">, vol. 22, no. 3. Royal Society of Chemistry, pp. 487–499, Mar. 01,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10.1039/c9em00601j.</w:t>
          </w:r>
        </w:p>
        <w:p w14:paraId="7250DACD" w14:textId="77777777" w:rsidR="00FE7259" w:rsidRPr="00B86AFD" w:rsidRDefault="00FE7259">
          <w:pPr>
            <w:autoSpaceDE w:val="0"/>
            <w:autoSpaceDN w:val="0"/>
            <w:ind w:hanging="640"/>
            <w:divId w:val="181228848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[160]</w:t>
          </w:r>
          <w:r w:rsidRPr="00B86AFD">
            <w:rPr>
              <w:rFonts w:ascii="Times New Roman" w:eastAsia="Times New Roman" w:hAnsi="Times New Roman" w:cs="Times New Roman"/>
              <w:sz w:val="16"/>
              <w:szCs w:val="16"/>
            </w:rPr>
            <w:tab/>
            <w:t xml:space="preserve">T. F. Guerin, “Prototyping of co-composting as a cost-effective treatment option for full-scale on-site remediation at a decommissioned refinery,” </w:t>
          </w:r>
          <w:r w:rsidRPr="00B86AFD">
            <w:rPr>
              <w:rFonts w:ascii="Times New Roman" w:eastAsia="Times New Roman" w:hAnsi="Times New Roman" w:cs="Times New Roman"/>
              <w:i/>
              <w:iCs/>
              <w:sz w:val="16"/>
              <w:szCs w:val="16"/>
            </w:rPr>
            <w:t>J Clean Prod</w:t>
          </w:r>
          <w:r w:rsidRPr="00B86AFD">
            <w:rPr>
              <w:rFonts w:ascii="Times New Roman" w:eastAsia="Times New Roman" w:hAnsi="Times New Roman" w:cs="Times New Roman"/>
              <w:sz w:val="16"/>
              <w:szCs w:val="16"/>
            </w:rPr>
            <w:t xml:space="preserve">, vol. 302, Jun.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10.1016/j.jclepro.2021.127012.</w:t>
          </w:r>
        </w:p>
        <w:p w14:paraId="22E6EAFA" w14:textId="77777777" w:rsidR="00FE7259" w:rsidRPr="00B86AFD" w:rsidRDefault="00FE7259">
          <w:pPr>
            <w:autoSpaceDE w:val="0"/>
            <w:autoSpaceDN w:val="0"/>
            <w:ind w:hanging="640"/>
            <w:divId w:val="68054675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[161]</w:t>
          </w:r>
          <w:r w:rsidRPr="00B86AFD">
            <w:rPr>
              <w:rFonts w:ascii="Times New Roman" w:eastAsia="Times New Roman" w:hAnsi="Times New Roman" w:cs="Times New Roman"/>
              <w:sz w:val="16"/>
              <w:szCs w:val="16"/>
            </w:rPr>
            <w:tab/>
            <w:t xml:space="preserve">L. Wang, J. </w:t>
          </w:r>
          <w:proofErr w:type="spellStart"/>
          <w:r w:rsidRPr="00B86AFD">
            <w:rPr>
              <w:rFonts w:ascii="Times New Roman" w:eastAsia="Times New Roman" w:hAnsi="Times New Roman" w:cs="Times New Roman"/>
              <w:sz w:val="16"/>
              <w:szCs w:val="16"/>
            </w:rPr>
            <w:t>Rinklebe</w:t>
          </w:r>
          <w:proofErr w:type="spellEnd"/>
          <w:r w:rsidRPr="00B86AFD">
            <w:rPr>
              <w:rFonts w:ascii="Times New Roman" w:eastAsia="Times New Roman" w:hAnsi="Times New Roman" w:cs="Times New Roman"/>
              <w:sz w:val="16"/>
              <w:szCs w:val="16"/>
            </w:rPr>
            <w:t xml:space="preserve">, F. M. G. Tack, and D. Hou, “A review of green remediation strategies for heavy metal contaminated soil,” </w:t>
          </w:r>
          <w:r w:rsidRPr="00B86AFD">
            <w:rPr>
              <w:rFonts w:ascii="Times New Roman" w:eastAsia="Times New Roman" w:hAnsi="Times New Roman" w:cs="Times New Roman"/>
              <w:i/>
              <w:iCs/>
              <w:sz w:val="16"/>
              <w:szCs w:val="16"/>
            </w:rPr>
            <w:t>Soil Use and Management</w:t>
          </w:r>
          <w:r w:rsidRPr="00B86AFD">
            <w:rPr>
              <w:rFonts w:ascii="Times New Roman" w:eastAsia="Times New Roman" w:hAnsi="Times New Roman" w:cs="Times New Roman"/>
              <w:sz w:val="16"/>
              <w:szCs w:val="16"/>
            </w:rPr>
            <w:t xml:space="preserve">, vol. 37, no. 4. John Wiley and Sons Inc, pp. 936–963, Oct. 01,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10.1111/sum.12717.</w:t>
          </w:r>
        </w:p>
        <w:p w14:paraId="0FD14015" w14:textId="77777777" w:rsidR="00FE7259" w:rsidRPr="00B86AFD" w:rsidRDefault="00FE7259">
          <w:pPr>
            <w:autoSpaceDE w:val="0"/>
            <w:autoSpaceDN w:val="0"/>
            <w:ind w:hanging="640"/>
            <w:divId w:val="153546413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[162]</w:t>
          </w:r>
          <w:r w:rsidRPr="00B86AFD">
            <w:rPr>
              <w:rFonts w:ascii="Times New Roman" w:eastAsia="Times New Roman" w:hAnsi="Times New Roman" w:cs="Times New Roman"/>
              <w:sz w:val="16"/>
              <w:szCs w:val="16"/>
            </w:rPr>
            <w:tab/>
            <w:t xml:space="preserve">M. Nikolopoulou, N. </w:t>
          </w:r>
          <w:proofErr w:type="spellStart"/>
          <w:r w:rsidRPr="00B86AFD">
            <w:rPr>
              <w:rFonts w:ascii="Times New Roman" w:eastAsia="Times New Roman" w:hAnsi="Times New Roman" w:cs="Times New Roman"/>
              <w:sz w:val="16"/>
              <w:szCs w:val="16"/>
            </w:rPr>
            <w:t>Pasadakis</w:t>
          </w:r>
          <w:proofErr w:type="spellEnd"/>
          <w:r w:rsidRPr="00B86AFD">
            <w:rPr>
              <w:rFonts w:ascii="Times New Roman" w:eastAsia="Times New Roman" w:hAnsi="Times New Roman" w:cs="Times New Roman"/>
              <w:sz w:val="16"/>
              <w:szCs w:val="16"/>
            </w:rPr>
            <w:t xml:space="preserve">, H. </w:t>
          </w:r>
          <w:proofErr w:type="spellStart"/>
          <w:r w:rsidRPr="00B86AFD">
            <w:rPr>
              <w:rFonts w:ascii="Times New Roman" w:eastAsia="Times New Roman" w:hAnsi="Times New Roman" w:cs="Times New Roman"/>
              <w:sz w:val="16"/>
              <w:szCs w:val="16"/>
            </w:rPr>
            <w:t>Norf</w:t>
          </w:r>
          <w:proofErr w:type="spellEnd"/>
          <w:r w:rsidRPr="00B86AFD">
            <w:rPr>
              <w:rFonts w:ascii="Times New Roman" w:eastAsia="Times New Roman" w:hAnsi="Times New Roman" w:cs="Times New Roman"/>
              <w:sz w:val="16"/>
              <w:szCs w:val="16"/>
            </w:rPr>
            <w:t xml:space="preserve">, and N. Kalogerakis, “Enhanced ex situ bioremediation of crude oil contaminated beach sand by supplementation with nutrients and rhamnolipids,” </w:t>
          </w:r>
          <w:r w:rsidRPr="00B86AFD">
            <w:rPr>
              <w:rFonts w:ascii="Times New Roman" w:eastAsia="Times New Roman" w:hAnsi="Times New Roman" w:cs="Times New Roman"/>
              <w:i/>
              <w:iCs/>
              <w:sz w:val="16"/>
              <w:szCs w:val="16"/>
            </w:rPr>
            <w:t xml:space="preserve">Mar </w:t>
          </w:r>
          <w:proofErr w:type="spellStart"/>
          <w:r w:rsidRPr="00B86AFD">
            <w:rPr>
              <w:rFonts w:ascii="Times New Roman" w:eastAsia="Times New Roman" w:hAnsi="Times New Roman" w:cs="Times New Roman"/>
              <w:i/>
              <w:iCs/>
              <w:sz w:val="16"/>
              <w:szCs w:val="16"/>
            </w:rPr>
            <w:t>Pollut</w:t>
          </w:r>
          <w:proofErr w:type="spellEnd"/>
          <w:r w:rsidRPr="00B86AFD">
            <w:rPr>
              <w:rFonts w:ascii="Times New Roman" w:eastAsia="Times New Roman" w:hAnsi="Times New Roman" w:cs="Times New Roman"/>
              <w:i/>
              <w:iCs/>
              <w:sz w:val="16"/>
              <w:szCs w:val="16"/>
            </w:rPr>
            <w:t xml:space="preserve"> Bull</w:t>
          </w:r>
          <w:r w:rsidRPr="00B86AFD">
            <w:rPr>
              <w:rFonts w:ascii="Times New Roman" w:eastAsia="Times New Roman" w:hAnsi="Times New Roman" w:cs="Times New Roman"/>
              <w:sz w:val="16"/>
              <w:szCs w:val="16"/>
            </w:rPr>
            <w:t xml:space="preserve">, vol. 77, no. 1–2, pp. 37–44, 2013,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10.1016/j.marpolbul.2013.10.038.</w:t>
          </w:r>
        </w:p>
        <w:p w14:paraId="69940F23" w14:textId="77777777" w:rsidR="00FE7259" w:rsidRPr="00B86AFD" w:rsidRDefault="00FE7259">
          <w:pPr>
            <w:autoSpaceDE w:val="0"/>
            <w:autoSpaceDN w:val="0"/>
            <w:ind w:hanging="640"/>
            <w:divId w:val="203118156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[163]</w:t>
          </w:r>
          <w:r w:rsidRPr="00B86AFD">
            <w:rPr>
              <w:rFonts w:ascii="Times New Roman" w:eastAsia="Times New Roman" w:hAnsi="Times New Roman" w:cs="Times New Roman"/>
              <w:sz w:val="16"/>
              <w:szCs w:val="16"/>
            </w:rPr>
            <w:tab/>
            <w:t xml:space="preserve">A. M. Hobson, J. Frederickson, and N. B. Dise, “CH4 and N2O from mechanically turned windrow and vermicomposting systems following in-vessel pre-treatment,” in </w:t>
          </w:r>
          <w:r w:rsidRPr="00B86AFD">
            <w:rPr>
              <w:rFonts w:ascii="Times New Roman" w:eastAsia="Times New Roman" w:hAnsi="Times New Roman" w:cs="Times New Roman"/>
              <w:i/>
              <w:iCs/>
              <w:sz w:val="16"/>
              <w:szCs w:val="16"/>
            </w:rPr>
            <w:t>Waste Management</w:t>
          </w:r>
          <w:r w:rsidRPr="00B86AFD">
            <w:rPr>
              <w:rFonts w:ascii="Times New Roman" w:eastAsia="Times New Roman" w:hAnsi="Times New Roman" w:cs="Times New Roman"/>
              <w:sz w:val="16"/>
              <w:szCs w:val="16"/>
            </w:rPr>
            <w:t xml:space="preserve">, Elsevier Ltd, 2005, pp. 345–352.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10.1016/j.wasman.2005.02.015.</w:t>
          </w:r>
        </w:p>
        <w:p w14:paraId="7015A3AE" w14:textId="77777777" w:rsidR="00FE7259" w:rsidRPr="00B86AFD" w:rsidRDefault="00FE7259">
          <w:pPr>
            <w:autoSpaceDE w:val="0"/>
            <w:autoSpaceDN w:val="0"/>
            <w:ind w:hanging="640"/>
            <w:divId w:val="140741259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[164]</w:t>
          </w:r>
          <w:r w:rsidRPr="00B86AFD">
            <w:rPr>
              <w:rFonts w:ascii="Times New Roman" w:eastAsia="Times New Roman" w:hAnsi="Times New Roman" w:cs="Times New Roman"/>
              <w:sz w:val="16"/>
              <w:szCs w:val="16"/>
            </w:rPr>
            <w:tab/>
            <w:t xml:space="preserve">B. </w:t>
          </w:r>
          <w:proofErr w:type="spellStart"/>
          <w:r w:rsidRPr="00B86AFD">
            <w:rPr>
              <w:rFonts w:ascii="Times New Roman" w:eastAsia="Times New Roman" w:hAnsi="Times New Roman" w:cs="Times New Roman"/>
              <w:sz w:val="16"/>
              <w:szCs w:val="16"/>
            </w:rPr>
            <w:t>Antizar</w:t>
          </w:r>
          <w:proofErr w:type="spellEnd"/>
          <w:r w:rsidRPr="00B86AFD">
            <w:rPr>
              <w:rFonts w:ascii="Times New Roman" w:eastAsia="Times New Roman" w:hAnsi="Times New Roman" w:cs="Times New Roman"/>
              <w:sz w:val="16"/>
              <w:szCs w:val="16"/>
            </w:rPr>
            <w:t xml:space="preserve">-Ladislao, K. </w:t>
          </w:r>
          <w:proofErr w:type="spellStart"/>
          <w:r w:rsidRPr="00B86AFD">
            <w:rPr>
              <w:rFonts w:ascii="Times New Roman" w:eastAsia="Times New Roman" w:hAnsi="Times New Roman" w:cs="Times New Roman"/>
              <w:sz w:val="16"/>
              <w:szCs w:val="16"/>
            </w:rPr>
            <w:t>Spanova</w:t>
          </w:r>
          <w:proofErr w:type="spellEnd"/>
          <w:r w:rsidRPr="00B86AFD">
            <w:rPr>
              <w:rFonts w:ascii="Times New Roman" w:eastAsia="Times New Roman" w:hAnsi="Times New Roman" w:cs="Times New Roman"/>
              <w:sz w:val="16"/>
              <w:szCs w:val="16"/>
            </w:rPr>
            <w:t xml:space="preserve">, A. J. Beck, and N. J. Russell, “Microbial community structure changes during bioremediation of PAHs in an aged coal-tar contaminated soil by in-vessel composting,” </w:t>
          </w:r>
          <w:r w:rsidRPr="00B86AFD">
            <w:rPr>
              <w:rFonts w:ascii="Times New Roman" w:eastAsia="Times New Roman" w:hAnsi="Times New Roman" w:cs="Times New Roman"/>
              <w:i/>
              <w:iCs/>
              <w:sz w:val="16"/>
              <w:szCs w:val="16"/>
            </w:rPr>
            <w:t xml:space="preserve">Int </w:t>
          </w:r>
          <w:proofErr w:type="spellStart"/>
          <w:r w:rsidRPr="00B86AFD">
            <w:rPr>
              <w:rFonts w:ascii="Times New Roman" w:eastAsia="Times New Roman" w:hAnsi="Times New Roman" w:cs="Times New Roman"/>
              <w:i/>
              <w:iCs/>
              <w:sz w:val="16"/>
              <w:szCs w:val="16"/>
            </w:rPr>
            <w:t>Biodeterior</w:t>
          </w:r>
          <w:proofErr w:type="spellEnd"/>
          <w:r w:rsidRPr="00B86AFD">
            <w:rPr>
              <w:rFonts w:ascii="Times New Roman" w:eastAsia="Times New Roman" w:hAnsi="Times New Roman" w:cs="Times New Roman"/>
              <w:i/>
              <w:iCs/>
              <w:sz w:val="16"/>
              <w:szCs w:val="16"/>
            </w:rPr>
            <w:t xml:space="preserve"> Biodegradation</w:t>
          </w:r>
          <w:r w:rsidRPr="00B86AFD">
            <w:rPr>
              <w:rFonts w:ascii="Times New Roman" w:eastAsia="Times New Roman" w:hAnsi="Times New Roman" w:cs="Times New Roman"/>
              <w:sz w:val="16"/>
              <w:szCs w:val="16"/>
            </w:rPr>
            <w:t xml:space="preserve">, vol. 61, no. 4, pp. 357–364, Jun. 2008,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10.1016/j.ibiod.2007.10.002.</w:t>
          </w:r>
        </w:p>
        <w:p w14:paraId="09352E9E" w14:textId="77777777" w:rsidR="00FE7259" w:rsidRPr="00B86AFD" w:rsidRDefault="00FE7259">
          <w:pPr>
            <w:autoSpaceDE w:val="0"/>
            <w:autoSpaceDN w:val="0"/>
            <w:ind w:hanging="640"/>
            <w:divId w:val="863792321"/>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[165]</w:t>
          </w:r>
          <w:r w:rsidRPr="00B86AFD">
            <w:rPr>
              <w:rFonts w:ascii="Times New Roman" w:eastAsia="Times New Roman" w:hAnsi="Times New Roman" w:cs="Times New Roman"/>
              <w:sz w:val="16"/>
              <w:szCs w:val="16"/>
            </w:rPr>
            <w:tab/>
            <w:t xml:space="preserve">S. Eastern Kenya, “TYPES AND MECHANISMS OF BIOREMEDIATION IN AQUACULTURE WASTES; REVIEW THE NETHERLANDS FELLOWSHIP PROGRAMMES (NFP), Tailor-Made Training </w:t>
          </w:r>
          <w:proofErr w:type="spellStart"/>
          <w:r w:rsidRPr="00B86AFD">
            <w:rPr>
              <w:rFonts w:ascii="Times New Roman" w:eastAsia="Times New Roman" w:hAnsi="Times New Roman" w:cs="Times New Roman"/>
              <w:sz w:val="16"/>
              <w:szCs w:val="16"/>
            </w:rPr>
            <w:t>Programme</w:t>
          </w:r>
          <w:proofErr w:type="spellEnd"/>
          <w:r w:rsidRPr="00B86AFD">
            <w:rPr>
              <w:rFonts w:ascii="Times New Roman" w:eastAsia="Times New Roman" w:hAnsi="Times New Roman" w:cs="Times New Roman"/>
              <w:sz w:val="16"/>
              <w:szCs w:val="16"/>
            </w:rPr>
            <w:t xml:space="preserve"> on Capacity Building </w:t>
          </w:r>
          <w:proofErr w:type="gramStart"/>
          <w:r w:rsidRPr="00B86AFD">
            <w:rPr>
              <w:rFonts w:ascii="Times New Roman" w:eastAsia="Times New Roman" w:hAnsi="Times New Roman" w:cs="Times New Roman"/>
              <w:sz w:val="16"/>
              <w:szCs w:val="16"/>
            </w:rPr>
            <w:t>In</w:t>
          </w:r>
          <w:proofErr w:type="gramEnd"/>
          <w:r w:rsidRPr="00B86AFD">
            <w:rPr>
              <w:rFonts w:ascii="Times New Roman" w:eastAsia="Times New Roman" w:hAnsi="Times New Roman" w:cs="Times New Roman"/>
              <w:sz w:val="16"/>
              <w:szCs w:val="16"/>
            </w:rPr>
            <w:t xml:space="preserve"> Sustainable and Gender Sensitive Aquaculture Sector In Kenya. View project ORANGE KNOWLEDGE PROGRAMME Tailor-Made Training on Gender responsive capacity building on sustainable aquaculture production in Makueni County, Kenya View project Sonnia Nzilani Musyoka.” [Online]. Available: https://www.researchgate.net/publication/310424985</w:t>
          </w:r>
        </w:p>
        <w:p w14:paraId="584A2629" w14:textId="77777777" w:rsidR="00FE7259" w:rsidRPr="00B86AFD" w:rsidRDefault="00FE7259">
          <w:pPr>
            <w:autoSpaceDE w:val="0"/>
            <w:autoSpaceDN w:val="0"/>
            <w:ind w:hanging="640"/>
            <w:divId w:val="148269136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[166]</w:t>
          </w:r>
          <w:r w:rsidRPr="00B86AFD">
            <w:rPr>
              <w:rFonts w:ascii="Times New Roman" w:eastAsia="Times New Roman" w:hAnsi="Times New Roman" w:cs="Times New Roman"/>
              <w:sz w:val="16"/>
              <w:szCs w:val="16"/>
            </w:rPr>
            <w:tab/>
            <w:t xml:space="preserve">K. K. Sodhi, M. Kumar, and D. K. Singh, “Insight into the amoxicillin resistance, ecotoxicity, and remediation strategies,” </w:t>
          </w:r>
          <w:r w:rsidRPr="00B86AFD">
            <w:rPr>
              <w:rFonts w:ascii="Times New Roman" w:eastAsia="Times New Roman" w:hAnsi="Times New Roman" w:cs="Times New Roman"/>
              <w:i/>
              <w:iCs/>
              <w:sz w:val="16"/>
              <w:szCs w:val="16"/>
            </w:rPr>
            <w:t>Journal of Water Process Engineering</w:t>
          </w:r>
          <w:r w:rsidRPr="00B86AFD">
            <w:rPr>
              <w:rFonts w:ascii="Times New Roman" w:eastAsia="Times New Roman" w:hAnsi="Times New Roman" w:cs="Times New Roman"/>
              <w:sz w:val="16"/>
              <w:szCs w:val="16"/>
            </w:rPr>
            <w:t xml:space="preserve">, vol. 39. Elsevier Ltd, Feb. 01,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10.1016/j.jwpe.2020.101858.</w:t>
          </w:r>
        </w:p>
        <w:p w14:paraId="2FA6C6AA" w14:textId="77777777" w:rsidR="00FE7259" w:rsidRPr="00B86AFD" w:rsidRDefault="00FE7259">
          <w:pPr>
            <w:autoSpaceDE w:val="0"/>
            <w:autoSpaceDN w:val="0"/>
            <w:ind w:hanging="640"/>
            <w:divId w:val="128426930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[167]</w:t>
          </w:r>
          <w:r w:rsidRPr="00B86AFD">
            <w:rPr>
              <w:rFonts w:ascii="Times New Roman" w:eastAsia="Times New Roman" w:hAnsi="Times New Roman" w:cs="Times New Roman"/>
              <w:sz w:val="16"/>
              <w:szCs w:val="16"/>
            </w:rPr>
            <w:tab/>
            <w:t xml:space="preserve">O. O. </w:t>
          </w:r>
          <w:proofErr w:type="spellStart"/>
          <w:r w:rsidRPr="00B86AFD">
            <w:rPr>
              <w:rFonts w:ascii="Times New Roman" w:eastAsia="Times New Roman" w:hAnsi="Times New Roman" w:cs="Times New Roman"/>
              <w:sz w:val="16"/>
              <w:szCs w:val="16"/>
            </w:rPr>
            <w:t>Alegbeleye</w:t>
          </w:r>
          <w:proofErr w:type="spellEnd"/>
          <w:r w:rsidRPr="00B86AFD">
            <w:rPr>
              <w:rFonts w:ascii="Times New Roman" w:eastAsia="Times New Roman" w:hAnsi="Times New Roman" w:cs="Times New Roman"/>
              <w:sz w:val="16"/>
              <w:szCs w:val="16"/>
            </w:rPr>
            <w:t xml:space="preserve">, B. O. </w:t>
          </w:r>
          <w:proofErr w:type="spellStart"/>
          <w:r w:rsidRPr="00B86AFD">
            <w:rPr>
              <w:rFonts w:ascii="Times New Roman" w:eastAsia="Times New Roman" w:hAnsi="Times New Roman" w:cs="Times New Roman"/>
              <w:sz w:val="16"/>
              <w:szCs w:val="16"/>
            </w:rPr>
            <w:t>Opeolu</w:t>
          </w:r>
          <w:proofErr w:type="spellEnd"/>
          <w:r w:rsidRPr="00B86AFD">
            <w:rPr>
              <w:rFonts w:ascii="Times New Roman" w:eastAsia="Times New Roman" w:hAnsi="Times New Roman" w:cs="Times New Roman"/>
              <w:sz w:val="16"/>
              <w:szCs w:val="16"/>
            </w:rPr>
            <w:t xml:space="preserve">, and V. A. Jackson, “Polycyclic Aromatic Hydrocarbons: A Critical Review of Environmental Occurrence and Bioremediation,” </w:t>
          </w:r>
          <w:r w:rsidRPr="00B86AFD">
            <w:rPr>
              <w:rFonts w:ascii="Times New Roman" w:eastAsia="Times New Roman" w:hAnsi="Times New Roman" w:cs="Times New Roman"/>
              <w:i/>
              <w:iCs/>
              <w:sz w:val="16"/>
              <w:szCs w:val="16"/>
            </w:rPr>
            <w:t>Environ Manage</w:t>
          </w:r>
          <w:r w:rsidRPr="00B86AFD">
            <w:rPr>
              <w:rFonts w:ascii="Times New Roman" w:eastAsia="Times New Roman" w:hAnsi="Times New Roman" w:cs="Times New Roman"/>
              <w:sz w:val="16"/>
              <w:szCs w:val="16"/>
            </w:rPr>
            <w:t xml:space="preserve">, vol. 60, no. 4, pp. 758–783, Oct. 2017,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10.1007/s00267-017-0896-2.</w:t>
          </w:r>
        </w:p>
        <w:p w14:paraId="2C204472" w14:textId="77777777" w:rsidR="00FE7259" w:rsidRPr="00B86AFD" w:rsidRDefault="00FE7259">
          <w:pPr>
            <w:autoSpaceDE w:val="0"/>
            <w:autoSpaceDN w:val="0"/>
            <w:ind w:hanging="640"/>
            <w:divId w:val="187704328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lastRenderedPageBreak/>
            <w:t>[168]</w:t>
          </w:r>
          <w:r w:rsidRPr="00B86AFD">
            <w:rPr>
              <w:rFonts w:ascii="Times New Roman" w:eastAsia="Times New Roman" w:hAnsi="Times New Roman" w:cs="Times New Roman"/>
              <w:sz w:val="16"/>
              <w:szCs w:val="16"/>
            </w:rPr>
            <w:tab/>
            <w:t>C. Jangir, S. Sihag, R. S. Meena, C. Kumar Jangir, and S. Kumar, “Significance of Soil Organic Matter to Soil Quality and Evaluation of Sustainability Significance of Soil Organic Matter to Soil Quality and Evaluation of Sustainability 16,” 2019. [Online]. Available: https://www.researchgate.net/publication/332240887</w:t>
          </w:r>
        </w:p>
        <w:p w14:paraId="6CEE9756" w14:textId="77777777" w:rsidR="00FE7259" w:rsidRPr="00B86AFD" w:rsidRDefault="00FE7259">
          <w:pPr>
            <w:autoSpaceDE w:val="0"/>
            <w:autoSpaceDN w:val="0"/>
            <w:ind w:hanging="640"/>
            <w:divId w:val="165899822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[169]</w:t>
          </w:r>
          <w:r w:rsidRPr="00B86AFD">
            <w:rPr>
              <w:rFonts w:ascii="Times New Roman" w:eastAsia="Times New Roman" w:hAnsi="Times New Roman" w:cs="Times New Roman"/>
              <w:sz w:val="16"/>
              <w:szCs w:val="16"/>
            </w:rPr>
            <w:tab/>
            <w:t xml:space="preserve">H. A. </w:t>
          </w:r>
          <w:proofErr w:type="spellStart"/>
          <w:r w:rsidRPr="00B86AFD">
            <w:rPr>
              <w:rFonts w:ascii="Times New Roman" w:eastAsia="Times New Roman" w:hAnsi="Times New Roman" w:cs="Times New Roman"/>
              <w:sz w:val="16"/>
              <w:szCs w:val="16"/>
            </w:rPr>
            <w:t>Mupambwa</w:t>
          </w:r>
          <w:proofErr w:type="spellEnd"/>
          <w:r w:rsidRPr="00B86AFD">
            <w:rPr>
              <w:rFonts w:ascii="Times New Roman" w:eastAsia="Times New Roman" w:hAnsi="Times New Roman" w:cs="Times New Roman"/>
              <w:sz w:val="16"/>
              <w:szCs w:val="16"/>
            </w:rPr>
            <w:t xml:space="preserve"> and P. N. S. </w:t>
          </w:r>
          <w:proofErr w:type="spellStart"/>
          <w:r w:rsidRPr="00B86AFD">
            <w:rPr>
              <w:rFonts w:ascii="Times New Roman" w:eastAsia="Times New Roman" w:hAnsi="Times New Roman" w:cs="Times New Roman"/>
              <w:sz w:val="16"/>
              <w:szCs w:val="16"/>
            </w:rPr>
            <w:t>Mnkeni</w:t>
          </w:r>
          <w:proofErr w:type="spellEnd"/>
          <w:r w:rsidRPr="00B86AFD">
            <w:rPr>
              <w:rFonts w:ascii="Times New Roman" w:eastAsia="Times New Roman" w:hAnsi="Times New Roman" w:cs="Times New Roman"/>
              <w:sz w:val="16"/>
              <w:szCs w:val="16"/>
            </w:rPr>
            <w:t xml:space="preserve">, “Optimizing the vermicomposting of organic wastes amended with inorganic materials for production of nutrient-rich organic fertilizers: a review,” </w:t>
          </w:r>
          <w:r w:rsidRPr="00B86AFD">
            <w:rPr>
              <w:rFonts w:ascii="Times New Roman" w:eastAsia="Times New Roman" w:hAnsi="Times New Roman" w:cs="Times New Roman"/>
              <w:i/>
              <w:iCs/>
              <w:sz w:val="16"/>
              <w:szCs w:val="16"/>
            </w:rPr>
            <w:t>Environmental Science and Pollution Research</w:t>
          </w:r>
          <w:r w:rsidRPr="00B86AFD">
            <w:rPr>
              <w:rFonts w:ascii="Times New Roman" w:eastAsia="Times New Roman" w:hAnsi="Times New Roman" w:cs="Times New Roman"/>
              <w:sz w:val="16"/>
              <w:szCs w:val="16"/>
            </w:rPr>
            <w:t xml:space="preserve">, vol. 25, no. 11. Springer Verlag, pp. 10577–10595, Apr. 01, 2018.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10.1007/s11356-018-1328-4.</w:t>
          </w:r>
        </w:p>
        <w:p w14:paraId="1830BADA" w14:textId="77777777" w:rsidR="00FE7259" w:rsidRPr="00B86AFD" w:rsidRDefault="00FE7259">
          <w:pPr>
            <w:autoSpaceDE w:val="0"/>
            <w:autoSpaceDN w:val="0"/>
            <w:ind w:hanging="640"/>
            <w:divId w:val="9641434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[170]</w:t>
          </w:r>
          <w:r w:rsidRPr="00B86AFD">
            <w:rPr>
              <w:rFonts w:ascii="Times New Roman" w:eastAsia="Times New Roman" w:hAnsi="Times New Roman" w:cs="Times New Roman"/>
              <w:sz w:val="16"/>
              <w:szCs w:val="16"/>
            </w:rPr>
            <w:tab/>
            <w:t xml:space="preserve">P. Sharma, S. P. Singh, S. K. Parakh, and Y. W. Tong, “Health hazards of hexavalent chromium (Cr (VI)) and its microbial reduction,” </w:t>
          </w:r>
          <w:r w:rsidRPr="00B86AFD">
            <w:rPr>
              <w:rFonts w:ascii="Times New Roman" w:eastAsia="Times New Roman" w:hAnsi="Times New Roman" w:cs="Times New Roman"/>
              <w:i/>
              <w:iCs/>
              <w:sz w:val="16"/>
              <w:szCs w:val="16"/>
            </w:rPr>
            <w:t>Bioengineered</w:t>
          </w:r>
          <w:r w:rsidRPr="00B86AFD">
            <w:rPr>
              <w:rFonts w:ascii="Times New Roman" w:eastAsia="Times New Roman" w:hAnsi="Times New Roman" w:cs="Times New Roman"/>
              <w:sz w:val="16"/>
              <w:szCs w:val="16"/>
            </w:rPr>
            <w:t xml:space="preserve">, vol. 13, no. 3. Taylor and Francis Ltd., pp. 4923–4938, 2022.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10.1080/21655979.2022.2037273.</w:t>
          </w:r>
        </w:p>
        <w:p w14:paraId="207CF35F" w14:textId="77777777" w:rsidR="00FE7259" w:rsidRPr="00B86AFD" w:rsidRDefault="00FE7259">
          <w:pPr>
            <w:autoSpaceDE w:val="0"/>
            <w:autoSpaceDN w:val="0"/>
            <w:ind w:hanging="640"/>
            <w:divId w:val="47310748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[171]</w:t>
          </w:r>
          <w:r w:rsidRPr="00B86AFD">
            <w:rPr>
              <w:rFonts w:ascii="Times New Roman" w:eastAsia="Times New Roman" w:hAnsi="Times New Roman" w:cs="Times New Roman"/>
              <w:sz w:val="16"/>
              <w:szCs w:val="16"/>
            </w:rPr>
            <w:tab/>
            <w:t xml:space="preserve">X. Ren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“The potential impact on the biodegradation of organic pollutants from composting technology for soil remediation,” </w:t>
          </w:r>
          <w:r w:rsidRPr="00B86AFD">
            <w:rPr>
              <w:rFonts w:ascii="Times New Roman" w:eastAsia="Times New Roman" w:hAnsi="Times New Roman" w:cs="Times New Roman"/>
              <w:i/>
              <w:iCs/>
              <w:sz w:val="16"/>
              <w:szCs w:val="16"/>
            </w:rPr>
            <w:t>Waste Management</w:t>
          </w:r>
          <w:r w:rsidRPr="00B86AFD">
            <w:rPr>
              <w:rFonts w:ascii="Times New Roman" w:eastAsia="Times New Roman" w:hAnsi="Times New Roman" w:cs="Times New Roman"/>
              <w:sz w:val="16"/>
              <w:szCs w:val="16"/>
            </w:rPr>
            <w:t xml:space="preserve">, vol. 72. Elsevier Ltd, pp. 138–149, Feb. 01, 2018.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10.1016/j.wasman.2017.11.032.</w:t>
          </w:r>
        </w:p>
        <w:p w14:paraId="7491437F" w14:textId="77777777" w:rsidR="00FE7259" w:rsidRPr="00B86AFD" w:rsidRDefault="00FE7259">
          <w:pPr>
            <w:autoSpaceDE w:val="0"/>
            <w:autoSpaceDN w:val="0"/>
            <w:ind w:hanging="640"/>
            <w:divId w:val="190644678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[172]</w:t>
          </w:r>
          <w:r w:rsidRPr="00B86AFD">
            <w:rPr>
              <w:rFonts w:ascii="Times New Roman" w:eastAsia="Times New Roman" w:hAnsi="Times New Roman" w:cs="Times New Roman"/>
              <w:sz w:val="16"/>
              <w:szCs w:val="16"/>
            </w:rPr>
            <w:tab/>
            <w:t xml:space="preserve">S. Sangwan and A. </w:t>
          </w:r>
          <w:proofErr w:type="spellStart"/>
          <w:r w:rsidRPr="00B86AFD">
            <w:rPr>
              <w:rFonts w:ascii="Times New Roman" w:eastAsia="Times New Roman" w:hAnsi="Times New Roman" w:cs="Times New Roman"/>
              <w:sz w:val="16"/>
              <w:szCs w:val="16"/>
            </w:rPr>
            <w:t>Dukare</w:t>
          </w:r>
          <w:proofErr w:type="spellEnd"/>
          <w:r w:rsidRPr="00B86AFD">
            <w:rPr>
              <w:rFonts w:ascii="Times New Roman" w:eastAsia="Times New Roman" w:hAnsi="Times New Roman" w:cs="Times New Roman"/>
              <w:sz w:val="16"/>
              <w:szCs w:val="16"/>
            </w:rPr>
            <w:t xml:space="preserve">, “Microbe-Mediated Bioremediation: An Eco-friendly Sustainable Approach for Environmental Clean-Up,” 2018, pp. 145–163.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10.1007/978-981-10-6178-3_8.</w:t>
          </w:r>
        </w:p>
        <w:p w14:paraId="03D763FD" w14:textId="77777777" w:rsidR="00FE7259" w:rsidRPr="00B86AFD" w:rsidRDefault="00FE7259">
          <w:pPr>
            <w:autoSpaceDE w:val="0"/>
            <w:autoSpaceDN w:val="0"/>
            <w:ind w:hanging="640"/>
            <w:divId w:val="1743091478"/>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[173]</w:t>
          </w:r>
          <w:r w:rsidRPr="00B86AFD">
            <w:rPr>
              <w:rFonts w:ascii="Times New Roman" w:eastAsia="Times New Roman" w:hAnsi="Times New Roman" w:cs="Times New Roman"/>
              <w:sz w:val="16"/>
              <w:szCs w:val="16"/>
            </w:rPr>
            <w:tab/>
            <w:t xml:space="preserve">J. A. </w:t>
          </w:r>
          <w:proofErr w:type="spellStart"/>
          <w:r w:rsidRPr="00B86AFD">
            <w:rPr>
              <w:rFonts w:ascii="Times New Roman" w:eastAsia="Times New Roman" w:hAnsi="Times New Roman" w:cs="Times New Roman"/>
              <w:sz w:val="16"/>
              <w:szCs w:val="16"/>
            </w:rPr>
            <w:t>Parray</w:t>
          </w:r>
          <w:proofErr w:type="spellEnd"/>
          <w:r w:rsidRPr="00B86AFD">
            <w:rPr>
              <w:rFonts w:ascii="Times New Roman" w:eastAsia="Times New Roman" w:hAnsi="Times New Roman" w:cs="Times New Roman"/>
              <w:sz w:val="16"/>
              <w:szCs w:val="16"/>
            </w:rPr>
            <w:t>, H. Abd, E. Mahmoud, and R. Sayyed, “Soil Bioremediation: An Approach Towards Sustainable Technology,” 2021.</w:t>
          </w:r>
        </w:p>
        <w:p w14:paraId="79239655" w14:textId="77777777" w:rsidR="00FE7259" w:rsidRPr="00B86AFD" w:rsidRDefault="00FE7259">
          <w:pPr>
            <w:autoSpaceDE w:val="0"/>
            <w:autoSpaceDN w:val="0"/>
            <w:ind w:hanging="640"/>
            <w:divId w:val="110149435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[174]</w:t>
          </w:r>
          <w:r w:rsidRPr="00B86AFD">
            <w:rPr>
              <w:rFonts w:ascii="Times New Roman" w:eastAsia="Times New Roman" w:hAnsi="Times New Roman" w:cs="Times New Roman"/>
              <w:sz w:val="16"/>
              <w:szCs w:val="16"/>
            </w:rPr>
            <w:tab/>
            <w:t>R. Boopathy, “Factors limiting bioremediation technologies.”</w:t>
          </w:r>
        </w:p>
        <w:p w14:paraId="654B2846" w14:textId="77777777" w:rsidR="00FE7259" w:rsidRPr="00B86AFD" w:rsidRDefault="00FE7259">
          <w:pPr>
            <w:autoSpaceDE w:val="0"/>
            <w:autoSpaceDN w:val="0"/>
            <w:ind w:hanging="640"/>
            <w:divId w:val="124525991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[175]</w:t>
          </w:r>
          <w:r w:rsidRPr="00B86AFD">
            <w:rPr>
              <w:rFonts w:ascii="Times New Roman" w:eastAsia="Times New Roman" w:hAnsi="Times New Roman" w:cs="Times New Roman"/>
              <w:sz w:val="16"/>
              <w:szCs w:val="16"/>
            </w:rPr>
            <w:tab/>
            <w:t xml:space="preserve">C. H. Kang, Y. J. Kwon, and J. S. So, “Bioremediation of heavy metals by using bacterial mixtures,” </w:t>
          </w:r>
          <w:proofErr w:type="spellStart"/>
          <w:r w:rsidRPr="00B86AFD">
            <w:rPr>
              <w:rFonts w:ascii="Times New Roman" w:eastAsia="Times New Roman" w:hAnsi="Times New Roman" w:cs="Times New Roman"/>
              <w:i/>
              <w:iCs/>
              <w:sz w:val="16"/>
              <w:szCs w:val="16"/>
            </w:rPr>
            <w:t>Ecol</w:t>
          </w:r>
          <w:proofErr w:type="spellEnd"/>
          <w:r w:rsidRPr="00B86AFD">
            <w:rPr>
              <w:rFonts w:ascii="Times New Roman" w:eastAsia="Times New Roman" w:hAnsi="Times New Roman" w:cs="Times New Roman"/>
              <w:i/>
              <w:iCs/>
              <w:sz w:val="16"/>
              <w:szCs w:val="16"/>
            </w:rPr>
            <w:t xml:space="preserve"> Eng</w:t>
          </w:r>
          <w:r w:rsidRPr="00B86AFD">
            <w:rPr>
              <w:rFonts w:ascii="Times New Roman" w:eastAsia="Times New Roman" w:hAnsi="Times New Roman" w:cs="Times New Roman"/>
              <w:sz w:val="16"/>
              <w:szCs w:val="16"/>
            </w:rPr>
            <w:t xml:space="preserve">, vol. 89, pp. 64–69, Apr. 2016,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10.1016/j.ecoleng.2016.01.023.</w:t>
          </w:r>
        </w:p>
        <w:p w14:paraId="0F54E6C4" w14:textId="77777777" w:rsidR="00FE7259" w:rsidRPr="00B86AFD" w:rsidRDefault="00FE7259">
          <w:pPr>
            <w:autoSpaceDE w:val="0"/>
            <w:autoSpaceDN w:val="0"/>
            <w:ind w:hanging="640"/>
            <w:divId w:val="10446712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[176]</w:t>
          </w:r>
          <w:r w:rsidRPr="00B86AFD">
            <w:rPr>
              <w:rFonts w:ascii="Times New Roman" w:eastAsia="Times New Roman" w:hAnsi="Times New Roman" w:cs="Times New Roman"/>
              <w:sz w:val="16"/>
              <w:szCs w:val="16"/>
            </w:rPr>
            <w:tab/>
            <w:t xml:space="preserve">F. P. Guengerich, “Mechanisms of Cytochrome P450-Catalyzed Oxidations,” </w:t>
          </w:r>
          <w:r w:rsidRPr="00B86AFD">
            <w:rPr>
              <w:rFonts w:ascii="Times New Roman" w:eastAsia="Times New Roman" w:hAnsi="Times New Roman" w:cs="Times New Roman"/>
              <w:i/>
              <w:iCs/>
              <w:sz w:val="16"/>
              <w:szCs w:val="16"/>
            </w:rPr>
            <w:t>ACS Catalysis</w:t>
          </w:r>
          <w:r w:rsidRPr="00B86AFD">
            <w:rPr>
              <w:rFonts w:ascii="Times New Roman" w:eastAsia="Times New Roman" w:hAnsi="Times New Roman" w:cs="Times New Roman"/>
              <w:sz w:val="16"/>
              <w:szCs w:val="16"/>
            </w:rPr>
            <w:t xml:space="preserve">, vol. 8, no. 12. American Chemical Society, pp. 10964–10976, Dec. 07, 2018.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10.1021/acscatal.8b03401.</w:t>
          </w:r>
        </w:p>
        <w:p w14:paraId="47259ECE" w14:textId="77777777" w:rsidR="00FE7259" w:rsidRPr="00B86AFD" w:rsidRDefault="00FE7259">
          <w:pPr>
            <w:autoSpaceDE w:val="0"/>
            <w:autoSpaceDN w:val="0"/>
            <w:ind w:hanging="640"/>
            <w:divId w:val="44925072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[177]</w:t>
          </w:r>
          <w:r w:rsidRPr="00B86AFD">
            <w:rPr>
              <w:rFonts w:ascii="Times New Roman" w:eastAsia="Times New Roman" w:hAnsi="Times New Roman" w:cs="Times New Roman"/>
              <w:sz w:val="16"/>
              <w:szCs w:val="16"/>
            </w:rPr>
            <w:tab/>
            <w:t xml:space="preserve">Shraddha, R. </w:t>
          </w:r>
          <w:proofErr w:type="spellStart"/>
          <w:r w:rsidRPr="00B86AFD">
            <w:rPr>
              <w:rFonts w:ascii="Times New Roman" w:eastAsia="Times New Roman" w:hAnsi="Times New Roman" w:cs="Times New Roman"/>
              <w:sz w:val="16"/>
              <w:szCs w:val="16"/>
            </w:rPr>
            <w:t>Shekher</w:t>
          </w:r>
          <w:proofErr w:type="spellEnd"/>
          <w:r w:rsidRPr="00B86AFD">
            <w:rPr>
              <w:rFonts w:ascii="Times New Roman" w:eastAsia="Times New Roman" w:hAnsi="Times New Roman" w:cs="Times New Roman"/>
              <w:sz w:val="16"/>
              <w:szCs w:val="16"/>
            </w:rPr>
            <w:t xml:space="preserve">, S. Sehgal, M. </w:t>
          </w:r>
          <w:proofErr w:type="spellStart"/>
          <w:r w:rsidRPr="00B86AFD">
            <w:rPr>
              <w:rFonts w:ascii="Times New Roman" w:eastAsia="Times New Roman" w:hAnsi="Times New Roman" w:cs="Times New Roman"/>
              <w:sz w:val="16"/>
              <w:szCs w:val="16"/>
            </w:rPr>
            <w:t>Kamthania</w:t>
          </w:r>
          <w:proofErr w:type="spellEnd"/>
          <w:r w:rsidRPr="00B86AFD">
            <w:rPr>
              <w:rFonts w:ascii="Times New Roman" w:eastAsia="Times New Roman" w:hAnsi="Times New Roman" w:cs="Times New Roman"/>
              <w:sz w:val="16"/>
              <w:szCs w:val="16"/>
            </w:rPr>
            <w:t xml:space="preserve">, and A. Kumar, “Laccase: Microbial sources, production, purification, and potential biotechnological applications,” </w:t>
          </w:r>
          <w:r w:rsidRPr="00B86AFD">
            <w:rPr>
              <w:rFonts w:ascii="Times New Roman" w:eastAsia="Times New Roman" w:hAnsi="Times New Roman" w:cs="Times New Roman"/>
              <w:i/>
              <w:iCs/>
              <w:sz w:val="16"/>
              <w:szCs w:val="16"/>
            </w:rPr>
            <w:t>Enzyme Research</w:t>
          </w:r>
          <w:r w:rsidRPr="00B86AFD">
            <w:rPr>
              <w:rFonts w:ascii="Times New Roman" w:eastAsia="Times New Roman" w:hAnsi="Times New Roman" w:cs="Times New Roman"/>
              <w:sz w:val="16"/>
              <w:szCs w:val="16"/>
            </w:rPr>
            <w:t xml:space="preserve">, vol. 2011, no. 1. 2011.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10.4061/2011/217861.</w:t>
          </w:r>
        </w:p>
        <w:p w14:paraId="094A281F" w14:textId="77777777" w:rsidR="00FE7259" w:rsidRPr="00B86AFD" w:rsidRDefault="00FE7259">
          <w:pPr>
            <w:autoSpaceDE w:val="0"/>
            <w:autoSpaceDN w:val="0"/>
            <w:ind w:hanging="640"/>
            <w:divId w:val="86194179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[178]</w:t>
          </w:r>
          <w:r w:rsidRPr="00B86AFD">
            <w:rPr>
              <w:rFonts w:ascii="Times New Roman" w:eastAsia="Times New Roman" w:hAnsi="Times New Roman" w:cs="Times New Roman"/>
              <w:sz w:val="16"/>
              <w:szCs w:val="16"/>
            </w:rPr>
            <w:tab/>
            <w:t xml:space="preserve">J. D. Allpress and P. C. Gowland, “Dehalogenases: Environmental </w:t>
          </w:r>
          <w:proofErr w:type="spellStart"/>
          <w:r w:rsidRPr="00B86AFD">
            <w:rPr>
              <w:rFonts w:ascii="Times New Roman" w:eastAsia="Times New Roman" w:hAnsi="Times New Roman" w:cs="Times New Roman"/>
              <w:sz w:val="16"/>
              <w:szCs w:val="16"/>
            </w:rPr>
            <w:t>defence</w:t>
          </w:r>
          <w:proofErr w:type="spellEnd"/>
          <w:r w:rsidRPr="00B86AFD">
            <w:rPr>
              <w:rFonts w:ascii="Times New Roman" w:eastAsia="Times New Roman" w:hAnsi="Times New Roman" w:cs="Times New Roman"/>
              <w:sz w:val="16"/>
              <w:szCs w:val="16"/>
            </w:rPr>
            <w:t xml:space="preserve"> mechanism and model of enzyme evolution,” </w:t>
          </w:r>
          <w:proofErr w:type="spellStart"/>
          <w:r w:rsidRPr="00B86AFD">
            <w:rPr>
              <w:rFonts w:ascii="Times New Roman" w:eastAsia="Times New Roman" w:hAnsi="Times New Roman" w:cs="Times New Roman"/>
              <w:i/>
              <w:iCs/>
              <w:sz w:val="16"/>
              <w:szCs w:val="16"/>
            </w:rPr>
            <w:t>Biochem</w:t>
          </w:r>
          <w:proofErr w:type="spellEnd"/>
          <w:r w:rsidRPr="00B86AFD">
            <w:rPr>
              <w:rFonts w:ascii="Times New Roman" w:eastAsia="Times New Roman" w:hAnsi="Times New Roman" w:cs="Times New Roman"/>
              <w:i/>
              <w:iCs/>
              <w:sz w:val="16"/>
              <w:szCs w:val="16"/>
            </w:rPr>
            <w:t xml:space="preserve"> Educ</w:t>
          </w:r>
          <w:r w:rsidRPr="00B86AFD">
            <w:rPr>
              <w:rFonts w:ascii="Times New Roman" w:eastAsia="Times New Roman" w:hAnsi="Times New Roman" w:cs="Times New Roman"/>
              <w:sz w:val="16"/>
              <w:szCs w:val="16"/>
            </w:rPr>
            <w:t xml:space="preserve">, vol. 26, no. 4, pp. 267–276, Oct. 1998,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10.1016/S0307-4412(98)00090-9.</w:t>
          </w:r>
        </w:p>
        <w:p w14:paraId="7CF1D439" w14:textId="77777777" w:rsidR="00FE7259" w:rsidRPr="00B86AFD" w:rsidRDefault="00FE7259">
          <w:pPr>
            <w:autoSpaceDE w:val="0"/>
            <w:autoSpaceDN w:val="0"/>
            <w:ind w:hanging="640"/>
            <w:divId w:val="7713752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[179]</w:t>
          </w:r>
          <w:r w:rsidRPr="00B86AFD">
            <w:rPr>
              <w:rFonts w:ascii="Times New Roman" w:eastAsia="Times New Roman" w:hAnsi="Times New Roman" w:cs="Times New Roman"/>
              <w:sz w:val="16"/>
              <w:szCs w:val="16"/>
            </w:rPr>
            <w:tab/>
            <w:t xml:space="preserve">B. E. </w:t>
          </w:r>
          <w:proofErr w:type="spellStart"/>
          <w:r w:rsidRPr="00B86AFD">
            <w:rPr>
              <w:rFonts w:ascii="Times New Roman" w:eastAsia="Times New Roman" w:hAnsi="Times New Roman" w:cs="Times New Roman"/>
              <w:sz w:val="16"/>
              <w:szCs w:val="16"/>
            </w:rPr>
            <w:t>Jugder</w:t>
          </w:r>
          <w:proofErr w:type="spellEnd"/>
          <w:r w:rsidRPr="00B86AFD">
            <w:rPr>
              <w:rFonts w:ascii="Times New Roman" w:eastAsia="Times New Roman" w:hAnsi="Times New Roman" w:cs="Times New Roman"/>
              <w:sz w:val="16"/>
              <w:szCs w:val="16"/>
            </w:rPr>
            <w:t xml:space="preserve">, H. Ertan, M. Lee, M. </w:t>
          </w:r>
          <w:proofErr w:type="spellStart"/>
          <w:r w:rsidRPr="00B86AFD">
            <w:rPr>
              <w:rFonts w:ascii="Times New Roman" w:eastAsia="Times New Roman" w:hAnsi="Times New Roman" w:cs="Times New Roman"/>
              <w:sz w:val="16"/>
              <w:szCs w:val="16"/>
            </w:rPr>
            <w:t>Manefield</w:t>
          </w:r>
          <w:proofErr w:type="spellEnd"/>
          <w:r w:rsidRPr="00B86AFD">
            <w:rPr>
              <w:rFonts w:ascii="Times New Roman" w:eastAsia="Times New Roman" w:hAnsi="Times New Roman" w:cs="Times New Roman"/>
              <w:sz w:val="16"/>
              <w:szCs w:val="16"/>
            </w:rPr>
            <w:t xml:space="preserve">, and C. P. Marquis, “Reductive Dehalogenases Come of Age in Biological Destruction of Organohalides,” </w:t>
          </w:r>
          <w:r w:rsidRPr="00B86AFD">
            <w:rPr>
              <w:rFonts w:ascii="Times New Roman" w:eastAsia="Times New Roman" w:hAnsi="Times New Roman" w:cs="Times New Roman"/>
              <w:i/>
              <w:iCs/>
              <w:sz w:val="16"/>
              <w:szCs w:val="16"/>
            </w:rPr>
            <w:t>Trends in Biotechnology</w:t>
          </w:r>
          <w:r w:rsidRPr="00B86AFD">
            <w:rPr>
              <w:rFonts w:ascii="Times New Roman" w:eastAsia="Times New Roman" w:hAnsi="Times New Roman" w:cs="Times New Roman"/>
              <w:sz w:val="16"/>
              <w:szCs w:val="16"/>
            </w:rPr>
            <w:t xml:space="preserve">, vol. 33, no. 10. Elsevier Ltd, pp. 595–610, Oct. 01, 2015.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10.1016/j.tibtech.2015.07.004.</w:t>
          </w:r>
        </w:p>
        <w:p w14:paraId="646779ED" w14:textId="77777777" w:rsidR="00FE7259" w:rsidRPr="00B86AFD" w:rsidRDefault="00FE7259">
          <w:pPr>
            <w:autoSpaceDE w:val="0"/>
            <w:autoSpaceDN w:val="0"/>
            <w:ind w:hanging="640"/>
            <w:divId w:val="147602510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[180]</w:t>
          </w:r>
          <w:r w:rsidRPr="00B86AFD">
            <w:rPr>
              <w:rFonts w:ascii="Times New Roman" w:eastAsia="Times New Roman" w:hAnsi="Times New Roman" w:cs="Times New Roman"/>
              <w:sz w:val="16"/>
              <w:szCs w:val="16"/>
            </w:rPr>
            <w:tab/>
            <w:t xml:space="preserve">S. Bhandari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“Microbial Enzymes Used in Bioremediation,” </w:t>
          </w:r>
          <w:r w:rsidRPr="00B86AFD">
            <w:rPr>
              <w:rFonts w:ascii="Times New Roman" w:eastAsia="Times New Roman" w:hAnsi="Times New Roman" w:cs="Times New Roman"/>
              <w:i/>
              <w:iCs/>
              <w:sz w:val="16"/>
              <w:szCs w:val="16"/>
            </w:rPr>
            <w:t>Journal of Chemistry</w:t>
          </w:r>
          <w:r w:rsidRPr="00B86AFD">
            <w:rPr>
              <w:rFonts w:ascii="Times New Roman" w:eastAsia="Times New Roman" w:hAnsi="Times New Roman" w:cs="Times New Roman"/>
              <w:sz w:val="16"/>
              <w:szCs w:val="16"/>
            </w:rPr>
            <w:t xml:space="preserve">, vol. 2021. </w:t>
          </w:r>
          <w:proofErr w:type="spellStart"/>
          <w:r w:rsidRPr="00B86AFD">
            <w:rPr>
              <w:rFonts w:ascii="Times New Roman" w:eastAsia="Times New Roman" w:hAnsi="Times New Roman" w:cs="Times New Roman"/>
              <w:sz w:val="16"/>
              <w:szCs w:val="16"/>
            </w:rPr>
            <w:t>Hindawi</w:t>
          </w:r>
          <w:proofErr w:type="spellEnd"/>
          <w:r w:rsidRPr="00B86AFD">
            <w:rPr>
              <w:rFonts w:ascii="Times New Roman" w:eastAsia="Times New Roman" w:hAnsi="Times New Roman" w:cs="Times New Roman"/>
              <w:sz w:val="16"/>
              <w:szCs w:val="16"/>
            </w:rPr>
            <w:t xml:space="preserve"> Limited,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10.1155/2021/8849512.</w:t>
          </w:r>
        </w:p>
        <w:p w14:paraId="70BD769A" w14:textId="77777777" w:rsidR="00FE7259" w:rsidRPr="00B86AFD" w:rsidRDefault="00FE7259">
          <w:pPr>
            <w:autoSpaceDE w:val="0"/>
            <w:autoSpaceDN w:val="0"/>
            <w:ind w:hanging="640"/>
            <w:divId w:val="7362500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[181]</w:t>
          </w:r>
          <w:r w:rsidRPr="00B86AFD">
            <w:rPr>
              <w:rFonts w:ascii="Times New Roman" w:eastAsia="Times New Roman" w:hAnsi="Times New Roman" w:cs="Times New Roman"/>
              <w:sz w:val="16"/>
              <w:szCs w:val="16"/>
            </w:rPr>
            <w:tab/>
            <w:t xml:space="preserve">C. S. </w:t>
          </w:r>
          <w:proofErr w:type="spellStart"/>
          <w:r w:rsidRPr="00B86AFD">
            <w:rPr>
              <w:rFonts w:ascii="Times New Roman" w:eastAsia="Times New Roman" w:hAnsi="Times New Roman" w:cs="Times New Roman"/>
              <w:sz w:val="16"/>
              <w:szCs w:val="16"/>
            </w:rPr>
            <w:t>Karigar</w:t>
          </w:r>
          <w:proofErr w:type="spellEnd"/>
          <w:r w:rsidRPr="00B86AFD">
            <w:rPr>
              <w:rFonts w:ascii="Times New Roman" w:eastAsia="Times New Roman" w:hAnsi="Times New Roman" w:cs="Times New Roman"/>
              <w:sz w:val="16"/>
              <w:szCs w:val="16"/>
            </w:rPr>
            <w:t xml:space="preserve"> and S. S. Rao, “Role of microbial enzymes in the bioremediation of pollutants: A review,” </w:t>
          </w:r>
          <w:r w:rsidRPr="00B86AFD">
            <w:rPr>
              <w:rFonts w:ascii="Times New Roman" w:eastAsia="Times New Roman" w:hAnsi="Times New Roman" w:cs="Times New Roman"/>
              <w:i/>
              <w:iCs/>
              <w:sz w:val="16"/>
              <w:szCs w:val="16"/>
            </w:rPr>
            <w:t>Enzyme Research</w:t>
          </w:r>
          <w:r w:rsidRPr="00B86AFD">
            <w:rPr>
              <w:rFonts w:ascii="Times New Roman" w:eastAsia="Times New Roman" w:hAnsi="Times New Roman" w:cs="Times New Roman"/>
              <w:sz w:val="16"/>
              <w:szCs w:val="16"/>
            </w:rPr>
            <w:t xml:space="preserve">, vol. 2011, no. 1. 2011.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10.4061/2011/805187.</w:t>
          </w:r>
        </w:p>
        <w:p w14:paraId="2F7BD54D" w14:textId="77777777" w:rsidR="00FE7259" w:rsidRPr="00B86AFD" w:rsidRDefault="00FE7259">
          <w:pPr>
            <w:autoSpaceDE w:val="0"/>
            <w:autoSpaceDN w:val="0"/>
            <w:ind w:hanging="640"/>
            <w:divId w:val="65360176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[182]</w:t>
          </w:r>
          <w:r w:rsidRPr="00B86AFD">
            <w:rPr>
              <w:rFonts w:ascii="Times New Roman" w:eastAsia="Times New Roman" w:hAnsi="Times New Roman" w:cs="Times New Roman"/>
              <w:sz w:val="16"/>
              <w:szCs w:val="16"/>
            </w:rPr>
            <w:tab/>
            <w:t xml:space="preserve">A. Razzaq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“Microbial proteases applications,” </w:t>
          </w:r>
          <w:r w:rsidRPr="00B86AFD">
            <w:rPr>
              <w:rFonts w:ascii="Times New Roman" w:eastAsia="Times New Roman" w:hAnsi="Times New Roman" w:cs="Times New Roman"/>
              <w:i/>
              <w:iCs/>
              <w:sz w:val="16"/>
              <w:szCs w:val="16"/>
            </w:rPr>
            <w:t>Frontiers in Bioengineering and Biotechnology</w:t>
          </w:r>
          <w:r w:rsidRPr="00B86AFD">
            <w:rPr>
              <w:rFonts w:ascii="Times New Roman" w:eastAsia="Times New Roman" w:hAnsi="Times New Roman" w:cs="Times New Roman"/>
              <w:sz w:val="16"/>
              <w:szCs w:val="16"/>
            </w:rPr>
            <w:t xml:space="preserve">, vol. 7, no. JUN. Frontiers Media S.A.,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10.3389/fbioe.2019.00110.</w:t>
          </w:r>
        </w:p>
        <w:p w14:paraId="3CB2BF6B" w14:textId="77777777" w:rsidR="00FE7259" w:rsidRPr="00B86AFD" w:rsidRDefault="00FE7259">
          <w:pPr>
            <w:autoSpaceDE w:val="0"/>
            <w:autoSpaceDN w:val="0"/>
            <w:ind w:hanging="640"/>
            <w:divId w:val="30894647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[183]</w:t>
          </w:r>
          <w:r w:rsidRPr="00B86AFD">
            <w:rPr>
              <w:rFonts w:ascii="Times New Roman" w:eastAsia="Times New Roman" w:hAnsi="Times New Roman" w:cs="Times New Roman"/>
              <w:sz w:val="16"/>
              <w:szCs w:val="16"/>
            </w:rPr>
            <w:tab/>
            <w:t xml:space="preserve">L. Casas-Godoy, S. Duquesne, F. Bordes, G. Sandoval, and A. Marty, “Lipases: An overview,” </w:t>
          </w:r>
          <w:r w:rsidRPr="00B86AFD">
            <w:rPr>
              <w:rFonts w:ascii="Times New Roman" w:eastAsia="Times New Roman" w:hAnsi="Times New Roman" w:cs="Times New Roman"/>
              <w:i/>
              <w:iCs/>
              <w:sz w:val="16"/>
              <w:szCs w:val="16"/>
            </w:rPr>
            <w:t>Methods in Molecular Biology</w:t>
          </w:r>
          <w:r w:rsidRPr="00B86AFD">
            <w:rPr>
              <w:rFonts w:ascii="Times New Roman" w:eastAsia="Times New Roman" w:hAnsi="Times New Roman" w:cs="Times New Roman"/>
              <w:sz w:val="16"/>
              <w:szCs w:val="16"/>
            </w:rPr>
            <w:t xml:space="preserve">, vol. 861. pp. 3–30, 2012.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10.1007/978-1-61779-600-5_1.</w:t>
          </w:r>
        </w:p>
        <w:p w14:paraId="30663A8C" w14:textId="77777777" w:rsidR="00FE7259" w:rsidRPr="00B86AFD" w:rsidRDefault="00FE7259">
          <w:pPr>
            <w:autoSpaceDE w:val="0"/>
            <w:autoSpaceDN w:val="0"/>
            <w:ind w:hanging="640"/>
            <w:divId w:val="190483254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[184]</w:t>
          </w:r>
          <w:r w:rsidRPr="00B86AFD">
            <w:rPr>
              <w:rFonts w:ascii="Times New Roman" w:eastAsia="Times New Roman" w:hAnsi="Times New Roman" w:cs="Times New Roman"/>
              <w:sz w:val="16"/>
              <w:szCs w:val="16"/>
            </w:rPr>
            <w:tab/>
            <w:t xml:space="preserve">E. Yergeau, S. Sanschagrin, D. Beaumier, and C. W. Greer, “Metagenomic analysis of the bioremediation of diesel-contaminated </w:t>
          </w:r>
          <w:proofErr w:type="spellStart"/>
          <w:r w:rsidRPr="00B86AFD">
            <w:rPr>
              <w:rFonts w:ascii="Times New Roman" w:eastAsia="Times New Roman" w:hAnsi="Times New Roman" w:cs="Times New Roman"/>
              <w:sz w:val="16"/>
              <w:szCs w:val="16"/>
            </w:rPr>
            <w:t>canadian</w:t>
          </w:r>
          <w:proofErr w:type="spellEnd"/>
          <w:r w:rsidRPr="00B86AFD">
            <w:rPr>
              <w:rFonts w:ascii="Times New Roman" w:eastAsia="Times New Roman" w:hAnsi="Times New Roman" w:cs="Times New Roman"/>
              <w:sz w:val="16"/>
              <w:szCs w:val="16"/>
            </w:rPr>
            <w:t xml:space="preserve"> high arctic soils,” </w:t>
          </w:r>
          <w:proofErr w:type="spellStart"/>
          <w:r w:rsidRPr="00B86AFD">
            <w:rPr>
              <w:rFonts w:ascii="Times New Roman" w:eastAsia="Times New Roman" w:hAnsi="Times New Roman" w:cs="Times New Roman"/>
              <w:i/>
              <w:iCs/>
              <w:sz w:val="16"/>
              <w:szCs w:val="16"/>
            </w:rPr>
            <w:t>PLoS</w:t>
          </w:r>
          <w:proofErr w:type="spellEnd"/>
          <w:r w:rsidRPr="00B86AFD">
            <w:rPr>
              <w:rFonts w:ascii="Times New Roman" w:eastAsia="Times New Roman" w:hAnsi="Times New Roman" w:cs="Times New Roman"/>
              <w:i/>
              <w:iCs/>
              <w:sz w:val="16"/>
              <w:szCs w:val="16"/>
            </w:rPr>
            <w:t xml:space="preserve"> One</w:t>
          </w:r>
          <w:r w:rsidRPr="00B86AFD">
            <w:rPr>
              <w:rFonts w:ascii="Times New Roman" w:eastAsia="Times New Roman" w:hAnsi="Times New Roman" w:cs="Times New Roman"/>
              <w:sz w:val="16"/>
              <w:szCs w:val="16"/>
            </w:rPr>
            <w:t xml:space="preserve">, vol. 7, no. 1, Jan. 2012,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10.1371/journal.pone.0030058.</w:t>
          </w:r>
        </w:p>
        <w:p w14:paraId="5CE0DC0F" w14:textId="77777777" w:rsidR="00FE7259" w:rsidRPr="00B86AFD" w:rsidRDefault="00FE7259">
          <w:pPr>
            <w:autoSpaceDE w:val="0"/>
            <w:autoSpaceDN w:val="0"/>
            <w:ind w:hanging="640"/>
            <w:divId w:val="23031594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[185]</w:t>
          </w:r>
          <w:r w:rsidRPr="00B86AFD">
            <w:rPr>
              <w:rFonts w:ascii="Times New Roman" w:eastAsia="Times New Roman" w:hAnsi="Times New Roman" w:cs="Times New Roman"/>
              <w:sz w:val="16"/>
              <w:szCs w:val="16"/>
            </w:rPr>
            <w:tab/>
            <w:t xml:space="preserve">Y. Zheng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w:t>
          </w:r>
          <w:proofErr w:type="spellStart"/>
          <w:r w:rsidRPr="00B86AFD">
            <w:rPr>
              <w:rFonts w:ascii="Times New Roman" w:eastAsia="Times New Roman" w:hAnsi="Times New Roman" w:cs="Times New Roman"/>
              <w:sz w:val="16"/>
              <w:szCs w:val="16"/>
            </w:rPr>
            <w:t>bifA</w:t>
          </w:r>
          <w:proofErr w:type="spellEnd"/>
          <w:r w:rsidRPr="00B86AFD">
            <w:rPr>
              <w:rFonts w:ascii="Times New Roman" w:eastAsia="Times New Roman" w:hAnsi="Times New Roman" w:cs="Times New Roman"/>
              <w:sz w:val="16"/>
              <w:szCs w:val="16"/>
            </w:rPr>
            <w:t xml:space="preserve"> regulates biofilm development of Pseudomonas putida MnB1 as a primary response to H2O2 and Mn2+,” </w:t>
          </w:r>
          <w:r w:rsidRPr="00B86AFD">
            <w:rPr>
              <w:rFonts w:ascii="Times New Roman" w:eastAsia="Times New Roman" w:hAnsi="Times New Roman" w:cs="Times New Roman"/>
              <w:i/>
              <w:iCs/>
              <w:sz w:val="16"/>
              <w:szCs w:val="16"/>
            </w:rPr>
            <w:t xml:space="preserve">Front </w:t>
          </w:r>
          <w:proofErr w:type="spellStart"/>
          <w:r w:rsidRPr="00B86AFD">
            <w:rPr>
              <w:rFonts w:ascii="Times New Roman" w:eastAsia="Times New Roman" w:hAnsi="Times New Roman" w:cs="Times New Roman"/>
              <w:i/>
              <w:iCs/>
              <w:sz w:val="16"/>
              <w:szCs w:val="16"/>
            </w:rPr>
            <w:t>Microbiol</w:t>
          </w:r>
          <w:proofErr w:type="spellEnd"/>
          <w:r w:rsidRPr="00B86AFD">
            <w:rPr>
              <w:rFonts w:ascii="Times New Roman" w:eastAsia="Times New Roman" w:hAnsi="Times New Roman" w:cs="Times New Roman"/>
              <w:sz w:val="16"/>
              <w:szCs w:val="16"/>
            </w:rPr>
            <w:t xml:space="preserve">, vol. 9, no. JUL, Jul. 2018,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10.3389/fmicb.2018.01490.</w:t>
          </w:r>
        </w:p>
        <w:p w14:paraId="39670510" w14:textId="77777777" w:rsidR="00FE7259" w:rsidRPr="00B86AFD" w:rsidRDefault="00FE7259">
          <w:pPr>
            <w:autoSpaceDE w:val="0"/>
            <w:autoSpaceDN w:val="0"/>
            <w:ind w:hanging="640"/>
            <w:divId w:val="122764660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[186]</w:t>
          </w:r>
          <w:r w:rsidRPr="00B86AFD">
            <w:rPr>
              <w:rFonts w:ascii="Times New Roman" w:eastAsia="Times New Roman" w:hAnsi="Times New Roman" w:cs="Times New Roman"/>
              <w:sz w:val="16"/>
              <w:szCs w:val="16"/>
            </w:rPr>
            <w:tab/>
            <w:t xml:space="preserve">J. D. Vega-Páez, R. E. Rivas, and J. </w:t>
          </w:r>
          <w:proofErr w:type="spellStart"/>
          <w:r w:rsidRPr="00B86AFD">
            <w:rPr>
              <w:rFonts w:ascii="Times New Roman" w:eastAsia="Times New Roman" w:hAnsi="Times New Roman" w:cs="Times New Roman"/>
              <w:sz w:val="16"/>
              <w:szCs w:val="16"/>
            </w:rPr>
            <w:t>Dussán</w:t>
          </w:r>
          <w:proofErr w:type="spellEnd"/>
          <w:r w:rsidRPr="00B86AFD">
            <w:rPr>
              <w:rFonts w:ascii="Times New Roman" w:eastAsia="Times New Roman" w:hAnsi="Times New Roman" w:cs="Times New Roman"/>
              <w:sz w:val="16"/>
              <w:szCs w:val="16"/>
            </w:rPr>
            <w:t xml:space="preserve">-Garzón, “High efficiency mercury sorption by dead biomass of </w:t>
          </w:r>
          <w:proofErr w:type="spellStart"/>
          <w:r w:rsidRPr="00B86AFD">
            <w:rPr>
              <w:rFonts w:ascii="Times New Roman" w:eastAsia="Times New Roman" w:hAnsi="Times New Roman" w:cs="Times New Roman"/>
              <w:sz w:val="16"/>
              <w:szCs w:val="16"/>
            </w:rPr>
            <w:t>Lysinibacillus</w:t>
          </w:r>
          <w:proofErr w:type="spellEnd"/>
          <w:r w:rsidRPr="00B86AFD">
            <w:rPr>
              <w:rFonts w:ascii="Times New Roman" w:eastAsia="Times New Roman" w:hAnsi="Times New Roman" w:cs="Times New Roman"/>
              <w:sz w:val="16"/>
              <w:szCs w:val="16"/>
            </w:rPr>
            <w:t xml:space="preserve"> </w:t>
          </w:r>
          <w:proofErr w:type="spellStart"/>
          <w:r w:rsidRPr="00B86AFD">
            <w:rPr>
              <w:rFonts w:ascii="Times New Roman" w:eastAsia="Times New Roman" w:hAnsi="Times New Roman" w:cs="Times New Roman"/>
              <w:sz w:val="16"/>
              <w:szCs w:val="16"/>
            </w:rPr>
            <w:t>sphaericus</w:t>
          </w:r>
          <w:proofErr w:type="spellEnd"/>
          <w:r w:rsidRPr="00B86AFD">
            <w:rPr>
              <w:rFonts w:ascii="Times New Roman" w:eastAsia="Times New Roman" w:hAnsi="Times New Roman" w:cs="Times New Roman"/>
              <w:sz w:val="16"/>
              <w:szCs w:val="16"/>
            </w:rPr>
            <w:t xml:space="preserve">-new insights into the treatment of contaminated water,” </w:t>
          </w:r>
          <w:r w:rsidRPr="00B86AFD">
            <w:rPr>
              <w:rFonts w:ascii="Times New Roman" w:eastAsia="Times New Roman" w:hAnsi="Times New Roman" w:cs="Times New Roman"/>
              <w:i/>
              <w:iCs/>
              <w:sz w:val="16"/>
              <w:szCs w:val="16"/>
            </w:rPr>
            <w:t>Materials</w:t>
          </w:r>
          <w:r w:rsidRPr="00B86AFD">
            <w:rPr>
              <w:rFonts w:ascii="Times New Roman" w:eastAsia="Times New Roman" w:hAnsi="Times New Roman" w:cs="Times New Roman"/>
              <w:sz w:val="16"/>
              <w:szCs w:val="16"/>
            </w:rPr>
            <w:t xml:space="preserve">, vol. 12, no. 8,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10.3390/ma12081296.</w:t>
          </w:r>
        </w:p>
        <w:p w14:paraId="403A19F1" w14:textId="77777777" w:rsidR="00FE7259" w:rsidRPr="00B86AFD" w:rsidRDefault="00FE7259">
          <w:pPr>
            <w:autoSpaceDE w:val="0"/>
            <w:autoSpaceDN w:val="0"/>
            <w:ind w:hanging="640"/>
            <w:divId w:val="87307960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[187]</w:t>
          </w:r>
          <w:r w:rsidRPr="00B86AFD">
            <w:rPr>
              <w:rFonts w:ascii="Times New Roman" w:eastAsia="Times New Roman" w:hAnsi="Times New Roman" w:cs="Times New Roman"/>
              <w:sz w:val="16"/>
              <w:szCs w:val="16"/>
            </w:rPr>
            <w:tab/>
            <w:t xml:space="preserve">M. Villegas-Plazas, J. Sanabria, and H. </w:t>
          </w:r>
          <w:proofErr w:type="spellStart"/>
          <w:r w:rsidRPr="00B86AFD">
            <w:rPr>
              <w:rFonts w:ascii="Times New Roman" w:eastAsia="Times New Roman" w:hAnsi="Times New Roman" w:cs="Times New Roman"/>
              <w:sz w:val="16"/>
              <w:szCs w:val="16"/>
            </w:rPr>
            <w:t>Junca</w:t>
          </w:r>
          <w:proofErr w:type="spellEnd"/>
          <w:r w:rsidRPr="00B86AFD">
            <w:rPr>
              <w:rFonts w:ascii="Times New Roman" w:eastAsia="Times New Roman" w:hAnsi="Times New Roman" w:cs="Times New Roman"/>
              <w:sz w:val="16"/>
              <w:szCs w:val="16"/>
            </w:rPr>
            <w:t xml:space="preserve">, “A composite taxonomical and functional framework of microbiomes under acid mine drainage bioremediation systems,” </w:t>
          </w:r>
          <w:r w:rsidRPr="00B86AFD">
            <w:rPr>
              <w:rFonts w:ascii="Times New Roman" w:eastAsia="Times New Roman" w:hAnsi="Times New Roman" w:cs="Times New Roman"/>
              <w:i/>
              <w:iCs/>
              <w:sz w:val="16"/>
              <w:szCs w:val="16"/>
            </w:rPr>
            <w:t>Journal of Environmental Management</w:t>
          </w:r>
          <w:r w:rsidRPr="00B86AFD">
            <w:rPr>
              <w:rFonts w:ascii="Times New Roman" w:eastAsia="Times New Roman" w:hAnsi="Times New Roman" w:cs="Times New Roman"/>
              <w:sz w:val="16"/>
              <w:szCs w:val="16"/>
            </w:rPr>
            <w:t xml:space="preserve">, vol. 251. Academic Press, Dec. 01,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10.1016/j.jenvman.2019.109581.</w:t>
          </w:r>
        </w:p>
        <w:p w14:paraId="1002184F" w14:textId="77777777" w:rsidR="00FE7259" w:rsidRPr="00B86AFD" w:rsidRDefault="00FE7259">
          <w:pPr>
            <w:autoSpaceDE w:val="0"/>
            <w:autoSpaceDN w:val="0"/>
            <w:ind w:hanging="640"/>
            <w:divId w:val="99753713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[188]</w:t>
          </w:r>
          <w:r w:rsidRPr="00B86AFD">
            <w:rPr>
              <w:rFonts w:ascii="Times New Roman" w:eastAsia="Times New Roman" w:hAnsi="Times New Roman" w:cs="Times New Roman"/>
              <w:sz w:val="16"/>
              <w:szCs w:val="16"/>
            </w:rPr>
            <w:tab/>
            <w:t xml:space="preserve">P. Sar and E. Islam, “Metagenomic approaches in microbial bioremediation of metals and radionuclides,” in </w:t>
          </w:r>
          <w:r w:rsidRPr="00B86AFD">
            <w:rPr>
              <w:rFonts w:ascii="Times New Roman" w:eastAsia="Times New Roman" w:hAnsi="Times New Roman" w:cs="Times New Roman"/>
              <w:i/>
              <w:iCs/>
              <w:sz w:val="16"/>
              <w:szCs w:val="16"/>
            </w:rPr>
            <w:t>Microorganisms in Environmental Management: Microbes and Environment</w:t>
          </w:r>
          <w:r w:rsidRPr="00B86AFD">
            <w:rPr>
              <w:rFonts w:ascii="Times New Roman" w:eastAsia="Times New Roman" w:hAnsi="Times New Roman" w:cs="Times New Roman"/>
              <w:sz w:val="16"/>
              <w:szCs w:val="16"/>
            </w:rPr>
            <w:t xml:space="preserve">, Springer Netherlands, 2013, pp. 525–546.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10.1007/978-94-007-2229-3_23.</w:t>
          </w:r>
        </w:p>
        <w:p w14:paraId="3B6B3570" w14:textId="77777777" w:rsidR="00FE7259" w:rsidRPr="00B86AFD" w:rsidRDefault="00FE7259">
          <w:pPr>
            <w:autoSpaceDE w:val="0"/>
            <w:autoSpaceDN w:val="0"/>
            <w:ind w:hanging="640"/>
            <w:divId w:val="52363701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[189]</w:t>
          </w:r>
          <w:r w:rsidRPr="00B86AFD">
            <w:rPr>
              <w:rFonts w:ascii="Times New Roman" w:eastAsia="Times New Roman" w:hAnsi="Times New Roman" w:cs="Times New Roman"/>
              <w:sz w:val="16"/>
              <w:szCs w:val="16"/>
            </w:rPr>
            <w:tab/>
            <w:t xml:space="preserve">S. Jaiswal, D. K. Singh, and P. Shukla, “Gene editing and systems biology tools for pesticide bioremediation: A review,” </w:t>
          </w:r>
          <w:r w:rsidRPr="00B86AFD">
            <w:rPr>
              <w:rFonts w:ascii="Times New Roman" w:eastAsia="Times New Roman" w:hAnsi="Times New Roman" w:cs="Times New Roman"/>
              <w:i/>
              <w:iCs/>
              <w:sz w:val="16"/>
              <w:szCs w:val="16"/>
            </w:rPr>
            <w:t xml:space="preserve">Front </w:t>
          </w:r>
          <w:proofErr w:type="spellStart"/>
          <w:r w:rsidRPr="00B86AFD">
            <w:rPr>
              <w:rFonts w:ascii="Times New Roman" w:eastAsia="Times New Roman" w:hAnsi="Times New Roman" w:cs="Times New Roman"/>
              <w:i/>
              <w:iCs/>
              <w:sz w:val="16"/>
              <w:szCs w:val="16"/>
            </w:rPr>
            <w:t>Microbiol</w:t>
          </w:r>
          <w:proofErr w:type="spellEnd"/>
          <w:r w:rsidRPr="00B86AFD">
            <w:rPr>
              <w:rFonts w:ascii="Times New Roman" w:eastAsia="Times New Roman" w:hAnsi="Times New Roman" w:cs="Times New Roman"/>
              <w:sz w:val="16"/>
              <w:szCs w:val="16"/>
            </w:rPr>
            <w:t xml:space="preserve">, vol. 10, no. FEB,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10.3389/fmicb.2019.00087.</w:t>
          </w:r>
        </w:p>
        <w:p w14:paraId="1AEDE002" w14:textId="77777777" w:rsidR="00FE7259" w:rsidRPr="00B86AFD" w:rsidRDefault="00FE7259">
          <w:pPr>
            <w:autoSpaceDE w:val="0"/>
            <w:autoSpaceDN w:val="0"/>
            <w:ind w:hanging="640"/>
            <w:divId w:val="95420974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[190]</w:t>
          </w:r>
          <w:r w:rsidRPr="00B86AFD">
            <w:rPr>
              <w:rFonts w:ascii="Times New Roman" w:eastAsia="Times New Roman" w:hAnsi="Times New Roman" w:cs="Times New Roman"/>
              <w:sz w:val="16"/>
              <w:szCs w:val="16"/>
            </w:rPr>
            <w:tab/>
            <w:t xml:space="preserve">K. R. Hakeem, R. A. Bhat, and H. Qadri, </w:t>
          </w:r>
          <w:r w:rsidRPr="00B86AFD">
            <w:rPr>
              <w:rFonts w:ascii="Times New Roman" w:eastAsia="Times New Roman" w:hAnsi="Times New Roman" w:cs="Times New Roman"/>
              <w:i/>
              <w:iCs/>
              <w:sz w:val="16"/>
              <w:szCs w:val="16"/>
            </w:rPr>
            <w:t>Bioremediation and biotechnology: Sustainable approaches to pollution degradation</w:t>
          </w:r>
          <w:r w:rsidRPr="00B86AFD">
            <w:rPr>
              <w:rFonts w:ascii="Times New Roman" w:eastAsia="Times New Roman" w:hAnsi="Times New Roman" w:cs="Times New Roman"/>
              <w:sz w:val="16"/>
              <w:szCs w:val="16"/>
            </w:rPr>
            <w:t xml:space="preserve">. Springer International Publishing,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10.1007/978-3-030-35691-0.</w:t>
          </w:r>
        </w:p>
        <w:p w14:paraId="32B769CB" w14:textId="77777777" w:rsidR="00FE7259" w:rsidRPr="00B86AFD" w:rsidRDefault="00FE7259">
          <w:pPr>
            <w:autoSpaceDE w:val="0"/>
            <w:autoSpaceDN w:val="0"/>
            <w:ind w:hanging="640"/>
            <w:divId w:val="85230560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[191]</w:t>
          </w:r>
          <w:r w:rsidRPr="00B86AFD">
            <w:rPr>
              <w:rFonts w:ascii="Times New Roman" w:eastAsia="Times New Roman" w:hAnsi="Times New Roman" w:cs="Times New Roman"/>
              <w:sz w:val="16"/>
              <w:szCs w:val="16"/>
            </w:rPr>
            <w:tab/>
            <w:t xml:space="preserve">M. P. Shah, </w:t>
          </w:r>
          <w:r w:rsidRPr="00B86AFD">
            <w:rPr>
              <w:rFonts w:ascii="Times New Roman" w:eastAsia="Times New Roman" w:hAnsi="Times New Roman" w:cs="Times New Roman"/>
              <w:i/>
              <w:iCs/>
              <w:sz w:val="16"/>
              <w:szCs w:val="16"/>
            </w:rPr>
            <w:t>Microbial bioremediation &amp; biodegradation</w:t>
          </w:r>
          <w:r w:rsidRPr="00B86AFD">
            <w:rPr>
              <w:rFonts w:ascii="Times New Roman" w:eastAsia="Times New Roman" w:hAnsi="Times New Roman" w:cs="Times New Roman"/>
              <w:sz w:val="16"/>
              <w:szCs w:val="16"/>
            </w:rPr>
            <w:t xml:space="preserve">. Springer Singapore,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10.1007/978-981-15-1812-6.</w:t>
          </w:r>
        </w:p>
        <w:p w14:paraId="41626C02" w14:textId="77777777" w:rsidR="00FE7259" w:rsidRPr="00B86AFD" w:rsidRDefault="00FE7259">
          <w:pPr>
            <w:autoSpaceDE w:val="0"/>
            <w:autoSpaceDN w:val="0"/>
            <w:ind w:hanging="640"/>
            <w:divId w:val="186313034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[192]</w:t>
          </w:r>
          <w:r w:rsidRPr="00B86AFD">
            <w:rPr>
              <w:rFonts w:ascii="Times New Roman" w:eastAsia="Times New Roman" w:hAnsi="Times New Roman" w:cs="Times New Roman"/>
              <w:sz w:val="16"/>
              <w:szCs w:val="16"/>
            </w:rPr>
            <w:tab/>
            <w:t xml:space="preserve">B. K. Kashyap, M. K. Solanki, D. V. Kamboj, and A. K. Pandey, </w:t>
          </w:r>
          <w:r w:rsidRPr="00B86AFD">
            <w:rPr>
              <w:rFonts w:ascii="Times New Roman" w:eastAsia="Times New Roman" w:hAnsi="Times New Roman" w:cs="Times New Roman"/>
              <w:i/>
              <w:iCs/>
              <w:sz w:val="16"/>
              <w:szCs w:val="16"/>
            </w:rPr>
            <w:t>Waste to Energy: Prospects and Applications</w:t>
          </w:r>
          <w:r w:rsidRPr="00B86AFD">
            <w:rPr>
              <w:rFonts w:ascii="Times New Roman" w:eastAsia="Times New Roman" w:hAnsi="Times New Roman" w:cs="Times New Roman"/>
              <w:sz w:val="16"/>
              <w:szCs w:val="16"/>
            </w:rPr>
            <w:t xml:space="preserve">. Springer Singapore, 2021.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10.1007/978-981-33-4347-4.</w:t>
          </w:r>
        </w:p>
        <w:p w14:paraId="77D66BB4" w14:textId="77777777" w:rsidR="00FE7259" w:rsidRPr="00B86AFD" w:rsidRDefault="00FE7259">
          <w:pPr>
            <w:autoSpaceDE w:val="0"/>
            <w:autoSpaceDN w:val="0"/>
            <w:ind w:hanging="640"/>
            <w:divId w:val="192664782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[193]</w:t>
          </w:r>
          <w:r w:rsidRPr="00B86AFD">
            <w:rPr>
              <w:rFonts w:ascii="Times New Roman" w:eastAsia="Times New Roman" w:hAnsi="Times New Roman" w:cs="Times New Roman"/>
              <w:sz w:val="16"/>
              <w:szCs w:val="16"/>
            </w:rPr>
            <w:tab/>
            <w:t xml:space="preserve">W. Zhang, F. Li, and L. Nie, “Integrating multiple ‘omics’ analysis for microbial biology: Application and methodologies,” </w:t>
          </w:r>
          <w:r w:rsidRPr="00B86AFD">
            <w:rPr>
              <w:rFonts w:ascii="Times New Roman" w:eastAsia="Times New Roman" w:hAnsi="Times New Roman" w:cs="Times New Roman"/>
              <w:i/>
              <w:iCs/>
              <w:sz w:val="16"/>
              <w:szCs w:val="16"/>
            </w:rPr>
            <w:t>Microbiology</w:t>
          </w:r>
          <w:r w:rsidRPr="00B86AFD">
            <w:rPr>
              <w:rFonts w:ascii="Times New Roman" w:eastAsia="Times New Roman" w:hAnsi="Times New Roman" w:cs="Times New Roman"/>
              <w:sz w:val="16"/>
              <w:szCs w:val="16"/>
            </w:rPr>
            <w:t xml:space="preserve">, vol. 156, no. 2. pp. 287–301, 2010.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10.1099/mic.0.034793-0.</w:t>
          </w:r>
        </w:p>
        <w:p w14:paraId="77EED691" w14:textId="77777777" w:rsidR="00FE7259" w:rsidRPr="00B86AFD" w:rsidRDefault="00FE7259">
          <w:pPr>
            <w:autoSpaceDE w:val="0"/>
            <w:autoSpaceDN w:val="0"/>
            <w:ind w:hanging="640"/>
            <w:divId w:val="6784813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[194]</w:t>
          </w:r>
          <w:r w:rsidRPr="00B86AFD">
            <w:rPr>
              <w:rFonts w:ascii="Times New Roman" w:eastAsia="Times New Roman" w:hAnsi="Times New Roman" w:cs="Times New Roman"/>
              <w:sz w:val="16"/>
              <w:szCs w:val="16"/>
            </w:rPr>
            <w:tab/>
            <w:t xml:space="preserve">M. Tripathi, D. Singh, S. Vikram, V. Singh, and S. Kumar, “Metagenomic Approach towards Bioprospection of Novel Biomolecule(s) and Environmental Bioremediation,” </w:t>
          </w:r>
          <w:r w:rsidRPr="00B86AFD">
            <w:rPr>
              <w:rFonts w:ascii="Times New Roman" w:eastAsia="Times New Roman" w:hAnsi="Times New Roman" w:cs="Times New Roman"/>
              <w:i/>
              <w:iCs/>
              <w:sz w:val="16"/>
              <w:szCs w:val="16"/>
            </w:rPr>
            <w:t>Annu Res Rev Biol</w:t>
          </w:r>
          <w:r w:rsidRPr="00B86AFD">
            <w:rPr>
              <w:rFonts w:ascii="Times New Roman" w:eastAsia="Times New Roman" w:hAnsi="Times New Roman" w:cs="Times New Roman"/>
              <w:sz w:val="16"/>
              <w:szCs w:val="16"/>
            </w:rPr>
            <w:t xml:space="preserve">, vol. 22, no. 2, pp. 1–12, Jan. 2018,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10.9734/</w:t>
          </w:r>
          <w:proofErr w:type="spellStart"/>
          <w:r w:rsidRPr="00B86AFD">
            <w:rPr>
              <w:rFonts w:ascii="Times New Roman" w:eastAsia="Times New Roman" w:hAnsi="Times New Roman" w:cs="Times New Roman"/>
              <w:sz w:val="16"/>
              <w:szCs w:val="16"/>
            </w:rPr>
            <w:t>arrb</w:t>
          </w:r>
          <w:proofErr w:type="spellEnd"/>
          <w:r w:rsidRPr="00B86AFD">
            <w:rPr>
              <w:rFonts w:ascii="Times New Roman" w:eastAsia="Times New Roman" w:hAnsi="Times New Roman" w:cs="Times New Roman"/>
              <w:sz w:val="16"/>
              <w:szCs w:val="16"/>
            </w:rPr>
            <w:t>/2018/38385.</w:t>
          </w:r>
        </w:p>
        <w:p w14:paraId="20AA7462" w14:textId="77777777" w:rsidR="00FE7259" w:rsidRPr="00B86AFD" w:rsidRDefault="00FE7259">
          <w:pPr>
            <w:autoSpaceDE w:val="0"/>
            <w:autoSpaceDN w:val="0"/>
            <w:ind w:hanging="640"/>
            <w:divId w:val="13136660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[195]</w:t>
          </w:r>
          <w:r w:rsidRPr="00B86AFD">
            <w:rPr>
              <w:rFonts w:ascii="Times New Roman" w:eastAsia="Times New Roman" w:hAnsi="Times New Roman" w:cs="Times New Roman"/>
              <w:sz w:val="16"/>
              <w:szCs w:val="16"/>
            </w:rPr>
            <w:tab/>
            <w:t xml:space="preserve">R. N. </w:t>
          </w:r>
          <w:proofErr w:type="spellStart"/>
          <w:r w:rsidRPr="00B86AFD">
            <w:rPr>
              <w:rFonts w:ascii="Times New Roman" w:eastAsia="Times New Roman" w:hAnsi="Times New Roman" w:cs="Times New Roman"/>
              <w:sz w:val="16"/>
              <w:szCs w:val="16"/>
            </w:rPr>
            <w:t>Bharagava</w:t>
          </w:r>
          <w:proofErr w:type="spellEnd"/>
          <w:r w:rsidRPr="00B86AFD">
            <w:rPr>
              <w:rFonts w:ascii="Times New Roman" w:eastAsia="Times New Roman" w:hAnsi="Times New Roman" w:cs="Times New Roman"/>
              <w:sz w:val="16"/>
              <w:szCs w:val="16"/>
            </w:rPr>
            <w:t xml:space="preserve">, D. Purchase, G. Saxena, and S. I. Mulla, “Applications of Metagenomics in Microbial Bioremediation of Pollutants: From Genomics to Environmental Cleanup. From Genomics to Environmental Cleanup.,” in </w:t>
          </w:r>
          <w:r w:rsidRPr="00B86AFD">
            <w:rPr>
              <w:rFonts w:ascii="Times New Roman" w:eastAsia="Times New Roman" w:hAnsi="Times New Roman" w:cs="Times New Roman"/>
              <w:i/>
              <w:iCs/>
              <w:sz w:val="16"/>
              <w:szCs w:val="16"/>
            </w:rPr>
            <w:t>Microbial Diversity in the Genomic Era</w:t>
          </w:r>
          <w:r w:rsidRPr="00B86AFD">
            <w:rPr>
              <w:rFonts w:ascii="Times New Roman" w:eastAsia="Times New Roman" w:hAnsi="Times New Roman" w:cs="Times New Roman"/>
              <w:sz w:val="16"/>
              <w:szCs w:val="16"/>
            </w:rPr>
            <w:t xml:space="preserve">, Elsevier, 2018, pp. 459–477.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10.1016/B978-0-12-814849-5.00026-5.</w:t>
          </w:r>
        </w:p>
        <w:p w14:paraId="463FA93F" w14:textId="77777777" w:rsidR="00FE7259" w:rsidRPr="00B86AFD" w:rsidRDefault="00FE7259">
          <w:pPr>
            <w:autoSpaceDE w:val="0"/>
            <w:autoSpaceDN w:val="0"/>
            <w:ind w:hanging="640"/>
            <w:divId w:val="123863180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[196]</w:t>
          </w:r>
          <w:r w:rsidRPr="00B86AFD">
            <w:rPr>
              <w:rFonts w:ascii="Times New Roman" w:eastAsia="Times New Roman" w:hAnsi="Times New Roman" w:cs="Times New Roman"/>
              <w:sz w:val="16"/>
              <w:szCs w:val="16"/>
            </w:rPr>
            <w:tab/>
            <w:t xml:space="preserve">G. Sanghvi, A. Thanki, S. Pandey, and N. K. Singh, “Engineered bacteria for bioremediation,” in </w:t>
          </w:r>
          <w:r w:rsidRPr="00B86AFD">
            <w:rPr>
              <w:rFonts w:ascii="Times New Roman" w:eastAsia="Times New Roman" w:hAnsi="Times New Roman" w:cs="Times New Roman"/>
              <w:i/>
              <w:iCs/>
              <w:sz w:val="16"/>
              <w:szCs w:val="16"/>
            </w:rPr>
            <w:t>Bioremediation of Pollutants: From Genetic Engineering to Genome Engineering</w:t>
          </w:r>
          <w:r w:rsidRPr="00B86AFD">
            <w:rPr>
              <w:rFonts w:ascii="Times New Roman" w:eastAsia="Times New Roman" w:hAnsi="Times New Roman" w:cs="Times New Roman"/>
              <w:sz w:val="16"/>
              <w:szCs w:val="16"/>
            </w:rPr>
            <w:t xml:space="preserve">, Elsevier, 2020, pp. 359–374.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10.1016/B978-0-12-819025-8.00017-X.</w:t>
          </w:r>
        </w:p>
        <w:p w14:paraId="134CA0F8" w14:textId="77777777" w:rsidR="00FE7259" w:rsidRPr="00B86AFD" w:rsidRDefault="00FE7259">
          <w:pPr>
            <w:autoSpaceDE w:val="0"/>
            <w:autoSpaceDN w:val="0"/>
            <w:ind w:hanging="640"/>
            <w:divId w:val="1786851089"/>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[197]</w:t>
          </w:r>
          <w:r w:rsidRPr="00B86AFD">
            <w:rPr>
              <w:rFonts w:ascii="Times New Roman" w:eastAsia="Times New Roman" w:hAnsi="Times New Roman" w:cs="Times New Roman"/>
              <w:sz w:val="16"/>
              <w:szCs w:val="16"/>
            </w:rPr>
            <w:tab/>
            <w:t>E. Vázquez-Núñez, C. E. Molina-Guerrero, J. M. Peña-Castro, F. Fernández-</w:t>
          </w:r>
          <w:proofErr w:type="spellStart"/>
          <w:r w:rsidRPr="00B86AFD">
            <w:rPr>
              <w:rFonts w:ascii="Times New Roman" w:eastAsia="Times New Roman" w:hAnsi="Times New Roman" w:cs="Times New Roman"/>
              <w:sz w:val="16"/>
              <w:szCs w:val="16"/>
            </w:rPr>
            <w:t>Luqueño</w:t>
          </w:r>
          <w:proofErr w:type="spellEnd"/>
          <w:r w:rsidRPr="00B86AFD">
            <w:rPr>
              <w:rFonts w:ascii="Times New Roman" w:eastAsia="Times New Roman" w:hAnsi="Times New Roman" w:cs="Times New Roman"/>
              <w:sz w:val="16"/>
              <w:szCs w:val="16"/>
            </w:rPr>
            <w:t xml:space="preserve">, and M. G. de la Rosa-Álvarez, “Use of nanotechnology for the bioremediation of contaminants: A review,” </w:t>
          </w:r>
          <w:r w:rsidRPr="00B86AFD">
            <w:rPr>
              <w:rFonts w:ascii="Times New Roman" w:eastAsia="Times New Roman" w:hAnsi="Times New Roman" w:cs="Times New Roman"/>
              <w:i/>
              <w:iCs/>
              <w:sz w:val="16"/>
              <w:szCs w:val="16"/>
            </w:rPr>
            <w:t>Processes</w:t>
          </w:r>
          <w:r w:rsidRPr="00B86AFD">
            <w:rPr>
              <w:rFonts w:ascii="Times New Roman" w:eastAsia="Times New Roman" w:hAnsi="Times New Roman" w:cs="Times New Roman"/>
              <w:sz w:val="16"/>
              <w:szCs w:val="16"/>
            </w:rPr>
            <w:t xml:space="preserve">, vol. 8, no. 7. MDPI AG, Jul. 01,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10.3390/pr8070826.</w:t>
          </w:r>
        </w:p>
        <w:p w14:paraId="7DC7FDB7" w14:textId="77777777" w:rsidR="00FE7259" w:rsidRPr="00B86AFD" w:rsidRDefault="00FE7259">
          <w:pPr>
            <w:autoSpaceDE w:val="0"/>
            <w:autoSpaceDN w:val="0"/>
            <w:ind w:hanging="640"/>
            <w:divId w:val="747457607"/>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[198]</w:t>
          </w:r>
          <w:r w:rsidRPr="00B86AFD">
            <w:rPr>
              <w:rFonts w:ascii="Times New Roman" w:eastAsia="Times New Roman" w:hAnsi="Times New Roman" w:cs="Times New Roman"/>
              <w:sz w:val="16"/>
              <w:szCs w:val="16"/>
            </w:rPr>
            <w:tab/>
            <w:t xml:space="preserve">Mandeep and P. Shukla, “Microbial Nanotechnology for Bioremediation of Industrial Wastewater,” </w:t>
          </w:r>
          <w:r w:rsidRPr="00B86AFD">
            <w:rPr>
              <w:rFonts w:ascii="Times New Roman" w:eastAsia="Times New Roman" w:hAnsi="Times New Roman" w:cs="Times New Roman"/>
              <w:i/>
              <w:iCs/>
              <w:sz w:val="16"/>
              <w:szCs w:val="16"/>
            </w:rPr>
            <w:t>Frontiers in Microbiology</w:t>
          </w:r>
          <w:r w:rsidRPr="00B86AFD">
            <w:rPr>
              <w:rFonts w:ascii="Times New Roman" w:eastAsia="Times New Roman" w:hAnsi="Times New Roman" w:cs="Times New Roman"/>
              <w:sz w:val="16"/>
              <w:szCs w:val="16"/>
            </w:rPr>
            <w:t xml:space="preserve">, vol. 11. Frontiers Media S.A., Nov. 02,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10.3389/fmicb.2020.590631.</w:t>
          </w:r>
        </w:p>
        <w:p w14:paraId="7C5D5B73" w14:textId="77777777" w:rsidR="00FE7259" w:rsidRPr="00B86AFD" w:rsidRDefault="00FE7259">
          <w:pPr>
            <w:autoSpaceDE w:val="0"/>
            <w:autoSpaceDN w:val="0"/>
            <w:ind w:hanging="640"/>
            <w:divId w:val="139370176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[199]</w:t>
          </w:r>
          <w:r w:rsidRPr="00B86AFD">
            <w:rPr>
              <w:rFonts w:ascii="Times New Roman" w:eastAsia="Times New Roman" w:hAnsi="Times New Roman" w:cs="Times New Roman"/>
              <w:sz w:val="16"/>
              <w:szCs w:val="16"/>
            </w:rPr>
            <w:tab/>
            <w:t xml:space="preserve">M. M. Ramos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“Silver nanoparticle from whole cells of the fungi Trichoderma spp. isolated from Brazilian Amazon,” </w:t>
          </w:r>
          <w:proofErr w:type="spellStart"/>
          <w:r w:rsidRPr="00B86AFD">
            <w:rPr>
              <w:rFonts w:ascii="Times New Roman" w:eastAsia="Times New Roman" w:hAnsi="Times New Roman" w:cs="Times New Roman"/>
              <w:i/>
              <w:iCs/>
              <w:sz w:val="16"/>
              <w:szCs w:val="16"/>
            </w:rPr>
            <w:t>Biotechnol</w:t>
          </w:r>
          <w:proofErr w:type="spellEnd"/>
          <w:r w:rsidRPr="00B86AFD">
            <w:rPr>
              <w:rFonts w:ascii="Times New Roman" w:eastAsia="Times New Roman" w:hAnsi="Times New Roman" w:cs="Times New Roman"/>
              <w:i/>
              <w:iCs/>
              <w:sz w:val="16"/>
              <w:szCs w:val="16"/>
            </w:rPr>
            <w:t xml:space="preserve"> Lett</w:t>
          </w:r>
          <w:r w:rsidRPr="00B86AFD">
            <w:rPr>
              <w:rFonts w:ascii="Times New Roman" w:eastAsia="Times New Roman" w:hAnsi="Times New Roman" w:cs="Times New Roman"/>
              <w:sz w:val="16"/>
              <w:szCs w:val="16"/>
            </w:rPr>
            <w:t xml:space="preserve">, vol. 42, no. 5, pp. 833–843, May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10.1007/s10529-020-02819-y.</w:t>
          </w:r>
        </w:p>
        <w:p w14:paraId="248A424A" w14:textId="77777777" w:rsidR="00FE7259" w:rsidRPr="00B86AFD" w:rsidRDefault="00FE7259">
          <w:pPr>
            <w:autoSpaceDE w:val="0"/>
            <w:autoSpaceDN w:val="0"/>
            <w:ind w:hanging="640"/>
            <w:divId w:val="4117765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[200]</w:t>
          </w:r>
          <w:r w:rsidRPr="00B86AFD">
            <w:rPr>
              <w:rFonts w:ascii="Times New Roman" w:eastAsia="Times New Roman" w:hAnsi="Times New Roman" w:cs="Times New Roman"/>
              <w:sz w:val="16"/>
              <w:szCs w:val="16"/>
            </w:rPr>
            <w:tab/>
            <w:t xml:space="preserve">A. K. Dangi, B. Sharma, R. T. Hill, and P. Shukla, “Bioremediation through microbes: systems biology and metabolic engineering approach,” </w:t>
          </w:r>
          <w:r w:rsidRPr="00B86AFD">
            <w:rPr>
              <w:rFonts w:ascii="Times New Roman" w:eastAsia="Times New Roman" w:hAnsi="Times New Roman" w:cs="Times New Roman"/>
              <w:i/>
              <w:iCs/>
              <w:sz w:val="16"/>
              <w:szCs w:val="16"/>
            </w:rPr>
            <w:t>Critical Reviews in Biotechnology</w:t>
          </w:r>
          <w:r w:rsidRPr="00B86AFD">
            <w:rPr>
              <w:rFonts w:ascii="Times New Roman" w:eastAsia="Times New Roman" w:hAnsi="Times New Roman" w:cs="Times New Roman"/>
              <w:sz w:val="16"/>
              <w:szCs w:val="16"/>
            </w:rPr>
            <w:t xml:space="preserve">, vol. 39, no. 1. Taylor and Francis Ltd, pp. 79–98, Jan. 02,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10.1080/07388551.2018.1500997.</w:t>
          </w:r>
        </w:p>
        <w:p w14:paraId="671DDFEE" w14:textId="77777777" w:rsidR="00FE7259" w:rsidRPr="00B86AFD" w:rsidRDefault="00FE7259">
          <w:pPr>
            <w:autoSpaceDE w:val="0"/>
            <w:autoSpaceDN w:val="0"/>
            <w:ind w:hanging="640"/>
            <w:divId w:val="162018326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[201]</w:t>
          </w:r>
          <w:r w:rsidRPr="00B86AFD">
            <w:rPr>
              <w:rFonts w:ascii="Times New Roman" w:eastAsia="Times New Roman" w:hAnsi="Times New Roman" w:cs="Times New Roman"/>
              <w:sz w:val="16"/>
              <w:szCs w:val="16"/>
            </w:rPr>
            <w:tab/>
            <w:t xml:space="preserve">P. S. Phale, B. Mohapatra, H. Malhotra, and B. A. Shah, “Eco-physiological portrait of a novel Pseudomonas sp. CSV86: an ideal host/candidate for metabolic engineering and bioremediation,” </w:t>
          </w:r>
          <w:r w:rsidRPr="00B86AFD">
            <w:rPr>
              <w:rFonts w:ascii="Times New Roman" w:eastAsia="Times New Roman" w:hAnsi="Times New Roman" w:cs="Times New Roman"/>
              <w:i/>
              <w:iCs/>
              <w:sz w:val="16"/>
              <w:szCs w:val="16"/>
            </w:rPr>
            <w:t xml:space="preserve">Environ </w:t>
          </w:r>
          <w:proofErr w:type="spellStart"/>
          <w:r w:rsidRPr="00B86AFD">
            <w:rPr>
              <w:rFonts w:ascii="Times New Roman" w:eastAsia="Times New Roman" w:hAnsi="Times New Roman" w:cs="Times New Roman"/>
              <w:i/>
              <w:iCs/>
              <w:sz w:val="16"/>
              <w:szCs w:val="16"/>
            </w:rPr>
            <w:t>Microbiol</w:t>
          </w:r>
          <w:proofErr w:type="spellEnd"/>
          <w:r w:rsidRPr="00B86AFD">
            <w:rPr>
              <w:rFonts w:ascii="Times New Roman" w:eastAsia="Times New Roman" w:hAnsi="Times New Roman" w:cs="Times New Roman"/>
              <w:sz w:val="16"/>
              <w:szCs w:val="16"/>
            </w:rPr>
            <w:t xml:space="preserve">, vol. 24, no. 6, pp. 2797–2816, Jun. 2022,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10.1111/1462-2920.15694.</w:t>
          </w:r>
        </w:p>
        <w:p w14:paraId="00249F82" w14:textId="77777777" w:rsidR="00FE7259" w:rsidRPr="00B86AFD" w:rsidRDefault="00FE7259">
          <w:pPr>
            <w:autoSpaceDE w:val="0"/>
            <w:autoSpaceDN w:val="0"/>
            <w:ind w:hanging="640"/>
            <w:divId w:val="1458644304"/>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lastRenderedPageBreak/>
            <w:t>[202]</w:t>
          </w:r>
          <w:r w:rsidRPr="00B86AFD">
            <w:rPr>
              <w:rFonts w:ascii="Times New Roman" w:eastAsia="Times New Roman" w:hAnsi="Times New Roman" w:cs="Times New Roman"/>
              <w:sz w:val="16"/>
              <w:szCs w:val="16"/>
            </w:rPr>
            <w:tab/>
            <w:t xml:space="preserve">S. M. </w:t>
          </w:r>
          <w:proofErr w:type="spellStart"/>
          <w:r w:rsidRPr="00B86AFD">
            <w:rPr>
              <w:rFonts w:ascii="Times New Roman" w:eastAsia="Times New Roman" w:hAnsi="Times New Roman" w:cs="Times New Roman"/>
              <w:sz w:val="16"/>
              <w:szCs w:val="16"/>
            </w:rPr>
            <w:t>Techtmann</w:t>
          </w:r>
          <w:proofErr w:type="spellEnd"/>
          <w:r w:rsidRPr="00B86AFD">
            <w:rPr>
              <w:rFonts w:ascii="Times New Roman" w:eastAsia="Times New Roman" w:hAnsi="Times New Roman" w:cs="Times New Roman"/>
              <w:sz w:val="16"/>
              <w:szCs w:val="16"/>
            </w:rPr>
            <w:t xml:space="preserve"> and T. C. Hazen, “Metagenomic applications in environmental monitoring and bioremediation,” </w:t>
          </w:r>
          <w:r w:rsidRPr="00B86AFD">
            <w:rPr>
              <w:rFonts w:ascii="Times New Roman" w:eastAsia="Times New Roman" w:hAnsi="Times New Roman" w:cs="Times New Roman"/>
              <w:i/>
              <w:iCs/>
              <w:sz w:val="16"/>
              <w:szCs w:val="16"/>
            </w:rPr>
            <w:t>Journal of Industrial Microbiology and Biotechnology</w:t>
          </w:r>
          <w:r w:rsidRPr="00B86AFD">
            <w:rPr>
              <w:rFonts w:ascii="Times New Roman" w:eastAsia="Times New Roman" w:hAnsi="Times New Roman" w:cs="Times New Roman"/>
              <w:sz w:val="16"/>
              <w:szCs w:val="16"/>
            </w:rPr>
            <w:t xml:space="preserve">, vol. 43, no. 10. Springer Verlag, pp. 1345–1354, Oct. 01, 2016.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10.1007/s10295-016-1809-8.</w:t>
          </w:r>
        </w:p>
        <w:p w14:paraId="1807DCE0" w14:textId="77777777" w:rsidR="00FE7259" w:rsidRPr="00B86AFD" w:rsidRDefault="00FE7259">
          <w:pPr>
            <w:autoSpaceDE w:val="0"/>
            <w:autoSpaceDN w:val="0"/>
            <w:ind w:hanging="640"/>
            <w:divId w:val="26712918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[203]</w:t>
          </w:r>
          <w:r w:rsidRPr="00B86AFD">
            <w:rPr>
              <w:rFonts w:ascii="Times New Roman" w:eastAsia="Times New Roman" w:hAnsi="Times New Roman" w:cs="Times New Roman"/>
              <w:sz w:val="16"/>
              <w:szCs w:val="16"/>
            </w:rPr>
            <w:tab/>
            <w:t xml:space="preserve">S. Jaiswal, D. K. Singh, and P. Shukla, “Gene editing and systems biology tools for pesticide bioremediation: A review,” </w:t>
          </w:r>
          <w:r w:rsidRPr="00B86AFD">
            <w:rPr>
              <w:rFonts w:ascii="Times New Roman" w:eastAsia="Times New Roman" w:hAnsi="Times New Roman" w:cs="Times New Roman"/>
              <w:i/>
              <w:iCs/>
              <w:sz w:val="16"/>
              <w:szCs w:val="16"/>
            </w:rPr>
            <w:t xml:space="preserve">Front </w:t>
          </w:r>
          <w:proofErr w:type="spellStart"/>
          <w:r w:rsidRPr="00B86AFD">
            <w:rPr>
              <w:rFonts w:ascii="Times New Roman" w:eastAsia="Times New Roman" w:hAnsi="Times New Roman" w:cs="Times New Roman"/>
              <w:i/>
              <w:iCs/>
              <w:sz w:val="16"/>
              <w:szCs w:val="16"/>
            </w:rPr>
            <w:t>Microbiol</w:t>
          </w:r>
          <w:proofErr w:type="spellEnd"/>
          <w:r w:rsidRPr="00B86AFD">
            <w:rPr>
              <w:rFonts w:ascii="Times New Roman" w:eastAsia="Times New Roman" w:hAnsi="Times New Roman" w:cs="Times New Roman"/>
              <w:sz w:val="16"/>
              <w:szCs w:val="16"/>
            </w:rPr>
            <w:t xml:space="preserve">, vol. 10, no. FEB,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10.3389/fmicb.2019.00087.</w:t>
          </w:r>
        </w:p>
        <w:p w14:paraId="00B13C05" w14:textId="77777777" w:rsidR="00FE7259" w:rsidRPr="00B86AFD" w:rsidRDefault="00FE7259">
          <w:pPr>
            <w:autoSpaceDE w:val="0"/>
            <w:autoSpaceDN w:val="0"/>
            <w:ind w:hanging="640"/>
            <w:divId w:val="140314595"/>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[204]</w:t>
          </w:r>
          <w:r w:rsidRPr="00B86AFD">
            <w:rPr>
              <w:rFonts w:ascii="Times New Roman" w:eastAsia="Times New Roman" w:hAnsi="Times New Roman" w:cs="Times New Roman"/>
              <w:sz w:val="16"/>
              <w:szCs w:val="16"/>
            </w:rPr>
            <w:tab/>
            <w:t xml:space="preserve">S. Jaiswal and P. Shukla, “Alternative Strategies for Microbial Remediation of Pollutants via Synthetic Biology,” </w:t>
          </w:r>
          <w:r w:rsidRPr="00B86AFD">
            <w:rPr>
              <w:rFonts w:ascii="Times New Roman" w:eastAsia="Times New Roman" w:hAnsi="Times New Roman" w:cs="Times New Roman"/>
              <w:i/>
              <w:iCs/>
              <w:sz w:val="16"/>
              <w:szCs w:val="16"/>
            </w:rPr>
            <w:t>Frontiers in Microbiology</w:t>
          </w:r>
          <w:r w:rsidRPr="00B86AFD">
            <w:rPr>
              <w:rFonts w:ascii="Times New Roman" w:eastAsia="Times New Roman" w:hAnsi="Times New Roman" w:cs="Times New Roman"/>
              <w:sz w:val="16"/>
              <w:szCs w:val="16"/>
            </w:rPr>
            <w:t xml:space="preserve">, vol. 11. Frontiers Media S.A., May 19, 2020.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10.3389/fmicb.2020.00808.</w:t>
          </w:r>
        </w:p>
        <w:p w14:paraId="2A5847F7" w14:textId="77777777" w:rsidR="00FE7259" w:rsidRPr="00B86AFD" w:rsidRDefault="00FE7259">
          <w:pPr>
            <w:autoSpaceDE w:val="0"/>
            <w:autoSpaceDN w:val="0"/>
            <w:ind w:hanging="640"/>
            <w:divId w:val="511796443"/>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[205]</w:t>
          </w:r>
          <w:r w:rsidRPr="00B86AFD">
            <w:rPr>
              <w:rFonts w:ascii="Times New Roman" w:eastAsia="Times New Roman" w:hAnsi="Times New Roman" w:cs="Times New Roman"/>
              <w:sz w:val="16"/>
              <w:szCs w:val="16"/>
            </w:rPr>
            <w:tab/>
            <w:t xml:space="preserve">J. D. Vega-Páez, R. E. Rivas, and J. </w:t>
          </w:r>
          <w:proofErr w:type="spellStart"/>
          <w:r w:rsidRPr="00B86AFD">
            <w:rPr>
              <w:rFonts w:ascii="Times New Roman" w:eastAsia="Times New Roman" w:hAnsi="Times New Roman" w:cs="Times New Roman"/>
              <w:sz w:val="16"/>
              <w:szCs w:val="16"/>
            </w:rPr>
            <w:t>Dussán</w:t>
          </w:r>
          <w:proofErr w:type="spellEnd"/>
          <w:r w:rsidRPr="00B86AFD">
            <w:rPr>
              <w:rFonts w:ascii="Times New Roman" w:eastAsia="Times New Roman" w:hAnsi="Times New Roman" w:cs="Times New Roman"/>
              <w:sz w:val="16"/>
              <w:szCs w:val="16"/>
            </w:rPr>
            <w:t xml:space="preserve">-Garzón, “High efficiency mercury sorption by dead biomass of </w:t>
          </w:r>
          <w:proofErr w:type="spellStart"/>
          <w:r w:rsidRPr="00B86AFD">
            <w:rPr>
              <w:rFonts w:ascii="Times New Roman" w:eastAsia="Times New Roman" w:hAnsi="Times New Roman" w:cs="Times New Roman"/>
              <w:sz w:val="16"/>
              <w:szCs w:val="16"/>
            </w:rPr>
            <w:t>Lysinibacillus</w:t>
          </w:r>
          <w:proofErr w:type="spellEnd"/>
          <w:r w:rsidRPr="00B86AFD">
            <w:rPr>
              <w:rFonts w:ascii="Times New Roman" w:eastAsia="Times New Roman" w:hAnsi="Times New Roman" w:cs="Times New Roman"/>
              <w:sz w:val="16"/>
              <w:szCs w:val="16"/>
            </w:rPr>
            <w:t xml:space="preserve"> </w:t>
          </w:r>
          <w:proofErr w:type="spellStart"/>
          <w:r w:rsidRPr="00B86AFD">
            <w:rPr>
              <w:rFonts w:ascii="Times New Roman" w:eastAsia="Times New Roman" w:hAnsi="Times New Roman" w:cs="Times New Roman"/>
              <w:sz w:val="16"/>
              <w:szCs w:val="16"/>
            </w:rPr>
            <w:t>sphaericus</w:t>
          </w:r>
          <w:proofErr w:type="spellEnd"/>
          <w:r w:rsidRPr="00B86AFD">
            <w:rPr>
              <w:rFonts w:ascii="Times New Roman" w:eastAsia="Times New Roman" w:hAnsi="Times New Roman" w:cs="Times New Roman"/>
              <w:sz w:val="16"/>
              <w:szCs w:val="16"/>
            </w:rPr>
            <w:t xml:space="preserve">-new insights into the treatment of contaminated water,” </w:t>
          </w:r>
          <w:r w:rsidRPr="00B86AFD">
            <w:rPr>
              <w:rFonts w:ascii="Times New Roman" w:eastAsia="Times New Roman" w:hAnsi="Times New Roman" w:cs="Times New Roman"/>
              <w:i/>
              <w:iCs/>
              <w:sz w:val="16"/>
              <w:szCs w:val="16"/>
            </w:rPr>
            <w:t>Materials</w:t>
          </w:r>
          <w:r w:rsidRPr="00B86AFD">
            <w:rPr>
              <w:rFonts w:ascii="Times New Roman" w:eastAsia="Times New Roman" w:hAnsi="Times New Roman" w:cs="Times New Roman"/>
              <w:sz w:val="16"/>
              <w:szCs w:val="16"/>
            </w:rPr>
            <w:t xml:space="preserve">, vol. 12, no. 8,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10.3390/ma12081296.</w:t>
          </w:r>
        </w:p>
        <w:p w14:paraId="17CDAAF4" w14:textId="77777777" w:rsidR="00FE7259" w:rsidRPr="00B86AFD" w:rsidRDefault="00FE7259">
          <w:pPr>
            <w:autoSpaceDE w:val="0"/>
            <w:autoSpaceDN w:val="0"/>
            <w:ind w:hanging="640"/>
            <w:divId w:val="1165166586"/>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[206]</w:t>
          </w:r>
          <w:r w:rsidRPr="00B86AFD">
            <w:rPr>
              <w:rFonts w:ascii="Times New Roman" w:eastAsia="Times New Roman" w:hAnsi="Times New Roman" w:cs="Times New Roman"/>
              <w:sz w:val="16"/>
              <w:szCs w:val="16"/>
            </w:rPr>
            <w:tab/>
            <w:t xml:space="preserve">M. Lawrence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“Software for Computing and Annotating Genomic Ranges,” </w:t>
          </w:r>
          <w:proofErr w:type="spellStart"/>
          <w:r w:rsidRPr="00B86AFD">
            <w:rPr>
              <w:rFonts w:ascii="Times New Roman" w:eastAsia="Times New Roman" w:hAnsi="Times New Roman" w:cs="Times New Roman"/>
              <w:i/>
              <w:iCs/>
              <w:sz w:val="16"/>
              <w:szCs w:val="16"/>
            </w:rPr>
            <w:t>PLoS</w:t>
          </w:r>
          <w:proofErr w:type="spellEnd"/>
          <w:r w:rsidRPr="00B86AFD">
            <w:rPr>
              <w:rFonts w:ascii="Times New Roman" w:eastAsia="Times New Roman" w:hAnsi="Times New Roman" w:cs="Times New Roman"/>
              <w:i/>
              <w:iCs/>
              <w:sz w:val="16"/>
              <w:szCs w:val="16"/>
            </w:rPr>
            <w:t xml:space="preserve"> </w:t>
          </w:r>
          <w:proofErr w:type="spellStart"/>
          <w:r w:rsidRPr="00B86AFD">
            <w:rPr>
              <w:rFonts w:ascii="Times New Roman" w:eastAsia="Times New Roman" w:hAnsi="Times New Roman" w:cs="Times New Roman"/>
              <w:i/>
              <w:iCs/>
              <w:sz w:val="16"/>
              <w:szCs w:val="16"/>
            </w:rPr>
            <w:t>Comput</w:t>
          </w:r>
          <w:proofErr w:type="spellEnd"/>
          <w:r w:rsidRPr="00B86AFD">
            <w:rPr>
              <w:rFonts w:ascii="Times New Roman" w:eastAsia="Times New Roman" w:hAnsi="Times New Roman" w:cs="Times New Roman"/>
              <w:i/>
              <w:iCs/>
              <w:sz w:val="16"/>
              <w:szCs w:val="16"/>
            </w:rPr>
            <w:t xml:space="preserve"> Biol</w:t>
          </w:r>
          <w:r w:rsidRPr="00B86AFD">
            <w:rPr>
              <w:rFonts w:ascii="Times New Roman" w:eastAsia="Times New Roman" w:hAnsi="Times New Roman" w:cs="Times New Roman"/>
              <w:sz w:val="16"/>
              <w:szCs w:val="16"/>
            </w:rPr>
            <w:t xml:space="preserve">, vol. 9, no. 8, 2013,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10.1371/journal.pcbi.1003118.</w:t>
          </w:r>
        </w:p>
        <w:p w14:paraId="48240A16" w14:textId="77777777" w:rsidR="00FE7259" w:rsidRPr="00B86AFD" w:rsidRDefault="00FE7259">
          <w:pPr>
            <w:autoSpaceDE w:val="0"/>
            <w:autoSpaceDN w:val="0"/>
            <w:ind w:hanging="640"/>
            <w:divId w:val="209015068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[207]</w:t>
          </w:r>
          <w:r w:rsidRPr="00B86AFD">
            <w:rPr>
              <w:rFonts w:ascii="Times New Roman" w:eastAsia="Times New Roman" w:hAnsi="Times New Roman" w:cs="Times New Roman"/>
              <w:sz w:val="16"/>
              <w:szCs w:val="16"/>
            </w:rPr>
            <w:tab/>
            <w:t xml:space="preserve">T. Gong </w:t>
          </w:r>
          <w:r w:rsidRPr="00B86AFD">
            <w:rPr>
              <w:rFonts w:ascii="Times New Roman" w:eastAsia="Times New Roman" w:hAnsi="Times New Roman" w:cs="Times New Roman"/>
              <w:i/>
              <w:iCs/>
              <w:sz w:val="16"/>
              <w:szCs w:val="16"/>
            </w:rPr>
            <w:t>et al.</w:t>
          </w:r>
          <w:r w:rsidRPr="00B86AFD">
            <w:rPr>
              <w:rFonts w:ascii="Times New Roman" w:eastAsia="Times New Roman" w:hAnsi="Times New Roman" w:cs="Times New Roman"/>
              <w:sz w:val="16"/>
              <w:szCs w:val="16"/>
            </w:rPr>
            <w:t xml:space="preserve">, “An engineered Pseudomonas putida can simultaneously degrade organophosphates, pyrethroids and carbamates,” </w:t>
          </w:r>
          <w:r w:rsidRPr="00B86AFD">
            <w:rPr>
              <w:rFonts w:ascii="Times New Roman" w:eastAsia="Times New Roman" w:hAnsi="Times New Roman" w:cs="Times New Roman"/>
              <w:i/>
              <w:iCs/>
              <w:sz w:val="16"/>
              <w:szCs w:val="16"/>
            </w:rPr>
            <w:t>Science of the Total Environment</w:t>
          </w:r>
          <w:r w:rsidRPr="00B86AFD">
            <w:rPr>
              <w:rFonts w:ascii="Times New Roman" w:eastAsia="Times New Roman" w:hAnsi="Times New Roman" w:cs="Times New Roman"/>
              <w:sz w:val="16"/>
              <w:szCs w:val="16"/>
            </w:rPr>
            <w:t xml:space="preserve">, vol. 628–629, pp. 1258–1265, Jul. 2018,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10.1016/j.scitotenv.2018.02.143.</w:t>
          </w:r>
        </w:p>
        <w:p w14:paraId="29A3D7B8" w14:textId="77777777" w:rsidR="00FE7259" w:rsidRPr="00B86AFD" w:rsidRDefault="00FE7259">
          <w:pPr>
            <w:autoSpaceDE w:val="0"/>
            <w:autoSpaceDN w:val="0"/>
            <w:ind w:hanging="640"/>
            <w:divId w:val="1249921610"/>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[208]</w:t>
          </w:r>
          <w:r w:rsidRPr="00B86AFD">
            <w:rPr>
              <w:rFonts w:ascii="Times New Roman" w:eastAsia="Times New Roman" w:hAnsi="Times New Roman" w:cs="Times New Roman"/>
              <w:sz w:val="16"/>
              <w:szCs w:val="16"/>
            </w:rPr>
            <w:tab/>
            <w:t xml:space="preserve">D. </w:t>
          </w:r>
          <w:proofErr w:type="spellStart"/>
          <w:r w:rsidRPr="00B86AFD">
            <w:rPr>
              <w:rFonts w:ascii="Times New Roman" w:eastAsia="Times New Roman" w:hAnsi="Times New Roman" w:cs="Times New Roman"/>
              <w:sz w:val="16"/>
              <w:szCs w:val="16"/>
            </w:rPr>
            <w:t>Siddavattam</w:t>
          </w:r>
          <w:proofErr w:type="spellEnd"/>
          <w:r w:rsidRPr="00B86AFD">
            <w:rPr>
              <w:rFonts w:ascii="Times New Roman" w:eastAsia="Times New Roman" w:hAnsi="Times New Roman" w:cs="Times New Roman"/>
              <w:sz w:val="16"/>
              <w:szCs w:val="16"/>
            </w:rPr>
            <w:t xml:space="preserve">, H. </w:t>
          </w:r>
          <w:proofErr w:type="spellStart"/>
          <w:r w:rsidRPr="00B86AFD">
            <w:rPr>
              <w:rFonts w:ascii="Times New Roman" w:eastAsia="Times New Roman" w:hAnsi="Times New Roman" w:cs="Times New Roman"/>
              <w:sz w:val="16"/>
              <w:szCs w:val="16"/>
            </w:rPr>
            <w:t>Yakkala</w:t>
          </w:r>
          <w:proofErr w:type="spellEnd"/>
          <w:r w:rsidRPr="00B86AFD">
            <w:rPr>
              <w:rFonts w:ascii="Times New Roman" w:eastAsia="Times New Roman" w:hAnsi="Times New Roman" w:cs="Times New Roman"/>
              <w:sz w:val="16"/>
              <w:szCs w:val="16"/>
            </w:rPr>
            <w:t xml:space="preserve">, and D. </w:t>
          </w:r>
          <w:proofErr w:type="spellStart"/>
          <w:r w:rsidRPr="00B86AFD">
            <w:rPr>
              <w:rFonts w:ascii="Times New Roman" w:eastAsia="Times New Roman" w:hAnsi="Times New Roman" w:cs="Times New Roman"/>
              <w:sz w:val="16"/>
              <w:szCs w:val="16"/>
            </w:rPr>
            <w:t>Samantarrai</w:t>
          </w:r>
          <w:proofErr w:type="spellEnd"/>
          <w:r w:rsidRPr="00B86AFD">
            <w:rPr>
              <w:rFonts w:ascii="Times New Roman" w:eastAsia="Times New Roman" w:hAnsi="Times New Roman" w:cs="Times New Roman"/>
              <w:sz w:val="16"/>
              <w:szCs w:val="16"/>
            </w:rPr>
            <w:t>, “Lateral transfer of organophosphate degradation (</w:t>
          </w:r>
          <w:proofErr w:type="spellStart"/>
          <w:r w:rsidRPr="00B86AFD">
            <w:rPr>
              <w:rFonts w:ascii="Times New Roman" w:eastAsia="Times New Roman" w:hAnsi="Times New Roman" w:cs="Times New Roman"/>
              <w:sz w:val="16"/>
              <w:szCs w:val="16"/>
            </w:rPr>
            <w:t>opd</w:t>
          </w:r>
          <w:proofErr w:type="spellEnd"/>
          <w:r w:rsidRPr="00B86AFD">
            <w:rPr>
              <w:rFonts w:ascii="Times New Roman" w:eastAsia="Times New Roman" w:hAnsi="Times New Roman" w:cs="Times New Roman"/>
              <w:sz w:val="16"/>
              <w:szCs w:val="16"/>
            </w:rPr>
            <w:t xml:space="preserve">) genes among soil bacteria: mode of transfer and contributions to organismal fitness,” </w:t>
          </w:r>
          <w:r w:rsidRPr="00B86AFD">
            <w:rPr>
              <w:rFonts w:ascii="Times New Roman" w:eastAsia="Times New Roman" w:hAnsi="Times New Roman" w:cs="Times New Roman"/>
              <w:i/>
              <w:iCs/>
              <w:sz w:val="16"/>
              <w:szCs w:val="16"/>
            </w:rPr>
            <w:t>Journal of Genetics</w:t>
          </w:r>
          <w:r w:rsidRPr="00B86AFD">
            <w:rPr>
              <w:rFonts w:ascii="Times New Roman" w:eastAsia="Times New Roman" w:hAnsi="Times New Roman" w:cs="Times New Roman"/>
              <w:sz w:val="16"/>
              <w:szCs w:val="16"/>
            </w:rPr>
            <w:t xml:space="preserve">, vol. 98, no. 1. Springer, Mar. 01, 2019.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10.1007/s12041-019-1068-3.</w:t>
          </w:r>
        </w:p>
        <w:p w14:paraId="0D976CA3" w14:textId="77777777" w:rsidR="00FE7259" w:rsidRPr="00B86AFD" w:rsidRDefault="00FE7259">
          <w:pPr>
            <w:autoSpaceDE w:val="0"/>
            <w:autoSpaceDN w:val="0"/>
            <w:ind w:hanging="640"/>
            <w:divId w:val="438649532"/>
            <w:rPr>
              <w:rFonts w:ascii="Times New Roman" w:eastAsia="Times New Roman" w:hAnsi="Times New Roman" w:cs="Times New Roman"/>
              <w:sz w:val="16"/>
              <w:szCs w:val="16"/>
            </w:rPr>
          </w:pPr>
          <w:r w:rsidRPr="00B86AFD">
            <w:rPr>
              <w:rFonts w:ascii="Times New Roman" w:eastAsia="Times New Roman" w:hAnsi="Times New Roman" w:cs="Times New Roman"/>
              <w:sz w:val="16"/>
              <w:szCs w:val="16"/>
            </w:rPr>
            <w:t>[209]</w:t>
          </w:r>
          <w:r w:rsidRPr="00B86AFD">
            <w:rPr>
              <w:rFonts w:ascii="Times New Roman" w:eastAsia="Times New Roman" w:hAnsi="Times New Roman" w:cs="Times New Roman"/>
              <w:sz w:val="16"/>
              <w:szCs w:val="16"/>
            </w:rPr>
            <w:tab/>
            <w:t>M. I. Abo-</w:t>
          </w:r>
          <w:proofErr w:type="spellStart"/>
          <w:r w:rsidRPr="00B86AFD">
            <w:rPr>
              <w:rFonts w:ascii="Times New Roman" w:eastAsia="Times New Roman" w:hAnsi="Times New Roman" w:cs="Times New Roman"/>
              <w:sz w:val="16"/>
              <w:szCs w:val="16"/>
            </w:rPr>
            <w:t>Alkasem</w:t>
          </w:r>
          <w:proofErr w:type="spellEnd"/>
          <w:r w:rsidRPr="00B86AFD">
            <w:rPr>
              <w:rFonts w:ascii="Times New Roman" w:eastAsia="Times New Roman" w:hAnsi="Times New Roman" w:cs="Times New Roman"/>
              <w:sz w:val="16"/>
              <w:szCs w:val="16"/>
            </w:rPr>
            <w:t xml:space="preserve">, N. H. Hassan, and M. M. Abo </w:t>
          </w:r>
          <w:proofErr w:type="spellStart"/>
          <w:r w:rsidRPr="00B86AFD">
            <w:rPr>
              <w:rFonts w:ascii="Times New Roman" w:eastAsia="Times New Roman" w:hAnsi="Times New Roman" w:cs="Times New Roman"/>
              <w:sz w:val="16"/>
              <w:szCs w:val="16"/>
            </w:rPr>
            <w:t>Elsoud</w:t>
          </w:r>
          <w:proofErr w:type="spellEnd"/>
          <w:r w:rsidRPr="00B86AFD">
            <w:rPr>
              <w:rFonts w:ascii="Times New Roman" w:eastAsia="Times New Roman" w:hAnsi="Times New Roman" w:cs="Times New Roman"/>
              <w:sz w:val="16"/>
              <w:szCs w:val="16"/>
            </w:rPr>
            <w:t xml:space="preserve">, “Microbial bioremediation as a tool for the removal of heavy metals,” </w:t>
          </w:r>
          <w:r w:rsidRPr="00B86AFD">
            <w:rPr>
              <w:rFonts w:ascii="Times New Roman" w:eastAsia="Times New Roman" w:hAnsi="Times New Roman" w:cs="Times New Roman"/>
              <w:i/>
              <w:iCs/>
              <w:sz w:val="16"/>
              <w:szCs w:val="16"/>
            </w:rPr>
            <w:t>Bull Natl Res Cent</w:t>
          </w:r>
          <w:r w:rsidRPr="00B86AFD">
            <w:rPr>
              <w:rFonts w:ascii="Times New Roman" w:eastAsia="Times New Roman" w:hAnsi="Times New Roman" w:cs="Times New Roman"/>
              <w:sz w:val="16"/>
              <w:szCs w:val="16"/>
            </w:rPr>
            <w:t xml:space="preserve">, vol. 47, no. 1, Feb. 2023, </w:t>
          </w:r>
          <w:proofErr w:type="spellStart"/>
          <w:r w:rsidRPr="00B86AFD">
            <w:rPr>
              <w:rFonts w:ascii="Times New Roman" w:eastAsia="Times New Roman" w:hAnsi="Times New Roman" w:cs="Times New Roman"/>
              <w:sz w:val="16"/>
              <w:szCs w:val="16"/>
            </w:rPr>
            <w:t>doi</w:t>
          </w:r>
          <w:proofErr w:type="spellEnd"/>
          <w:r w:rsidRPr="00B86AFD">
            <w:rPr>
              <w:rFonts w:ascii="Times New Roman" w:eastAsia="Times New Roman" w:hAnsi="Times New Roman" w:cs="Times New Roman"/>
              <w:sz w:val="16"/>
              <w:szCs w:val="16"/>
            </w:rPr>
            <w:t>: 10.1186/s42269-023-01006-z.</w:t>
          </w:r>
        </w:p>
        <w:p w14:paraId="7F79C607" w14:textId="052F64F0" w:rsidR="00FE7259" w:rsidRPr="00B86AFD" w:rsidRDefault="00FE7259" w:rsidP="00FE7259">
          <w:r w:rsidRPr="00B86AFD">
            <w:rPr>
              <w:rFonts w:ascii="Times New Roman" w:eastAsia="Times New Roman" w:hAnsi="Times New Roman" w:cs="Times New Roman"/>
              <w:sz w:val="16"/>
              <w:szCs w:val="16"/>
            </w:rPr>
            <w:t> </w:t>
          </w:r>
        </w:p>
      </w:sdtContent>
    </w:sdt>
    <w:sectPr w:rsidR="00FE7259" w:rsidRPr="00B86AFD" w:rsidSect="00776CF7">
      <w:footerReference w:type="default" r:id="rId1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64FE9" w14:textId="77777777" w:rsidR="007F1AE8" w:rsidRDefault="007F1AE8" w:rsidP="001B0345">
      <w:r>
        <w:separator/>
      </w:r>
    </w:p>
  </w:endnote>
  <w:endnote w:type="continuationSeparator" w:id="0">
    <w:p w14:paraId="5B96D14F" w14:textId="77777777" w:rsidR="007F1AE8" w:rsidRDefault="007F1AE8" w:rsidP="001B0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39E1" w14:textId="77777777" w:rsidR="00904970" w:rsidRDefault="00904970">
    <w:pPr>
      <w:pStyle w:val="Footer"/>
    </w:pPr>
  </w:p>
  <w:p w14:paraId="2F7AC10D" w14:textId="77777777" w:rsidR="00904970" w:rsidRDefault="009049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92028" w14:textId="77777777" w:rsidR="007F1AE8" w:rsidRDefault="007F1AE8" w:rsidP="001B0345">
      <w:r>
        <w:separator/>
      </w:r>
    </w:p>
  </w:footnote>
  <w:footnote w:type="continuationSeparator" w:id="0">
    <w:p w14:paraId="14E33A6B" w14:textId="77777777" w:rsidR="007F1AE8" w:rsidRDefault="007F1AE8" w:rsidP="001B0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343A9"/>
    <w:multiLevelType w:val="hybridMultilevel"/>
    <w:tmpl w:val="EA767280"/>
    <w:lvl w:ilvl="0" w:tplc="49BE605E">
      <w:start w:val="1"/>
      <w:numFmt w:val="upperRoman"/>
      <w:lvlText w:val="%1V."/>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3196D"/>
    <w:multiLevelType w:val="hybridMultilevel"/>
    <w:tmpl w:val="9E021D4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903296"/>
    <w:multiLevelType w:val="hybridMultilevel"/>
    <w:tmpl w:val="5022B3B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1C2120"/>
    <w:multiLevelType w:val="hybridMultilevel"/>
    <w:tmpl w:val="002CF848"/>
    <w:lvl w:ilvl="0" w:tplc="86F03BBC">
      <w:start w:val="8"/>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540B08"/>
    <w:multiLevelType w:val="hybridMultilevel"/>
    <w:tmpl w:val="D5FA8F2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745770"/>
    <w:multiLevelType w:val="hybridMultilevel"/>
    <w:tmpl w:val="C5968FBE"/>
    <w:lvl w:ilvl="0" w:tplc="FFFFFFFF">
      <w:start w:val="1"/>
      <w:numFmt w:val="upperRoman"/>
      <w:lvlText w:val="%1V."/>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3D100A"/>
    <w:multiLevelType w:val="hybridMultilevel"/>
    <w:tmpl w:val="083C6030"/>
    <w:lvl w:ilvl="0" w:tplc="A47A8CF0">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BE404C"/>
    <w:multiLevelType w:val="hybridMultilevel"/>
    <w:tmpl w:val="A0426E9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FE294E"/>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9A03B5"/>
    <w:multiLevelType w:val="hybridMultilevel"/>
    <w:tmpl w:val="9E021D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024993"/>
    <w:multiLevelType w:val="hybridMultilevel"/>
    <w:tmpl w:val="C5968FBE"/>
    <w:lvl w:ilvl="0" w:tplc="49BE605E">
      <w:start w:val="1"/>
      <w:numFmt w:val="upperRoman"/>
      <w:lvlText w:val="%1V."/>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1C4E83"/>
    <w:multiLevelType w:val="hybridMultilevel"/>
    <w:tmpl w:val="31526714"/>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100830"/>
    <w:multiLevelType w:val="hybridMultilevel"/>
    <w:tmpl w:val="B28C33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48618A"/>
    <w:multiLevelType w:val="hybridMultilevel"/>
    <w:tmpl w:val="4912BF3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94651B"/>
    <w:multiLevelType w:val="hybridMultilevel"/>
    <w:tmpl w:val="D5FA8F2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243E22"/>
    <w:multiLevelType w:val="hybridMultilevel"/>
    <w:tmpl w:val="BB367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01E7720"/>
    <w:multiLevelType w:val="hybridMultilevel"/>
    <w:tmpl w:val="002CF848"/>
    <w:lvl w:ilvl="0" w:tplc="FFFFFFFF">
      <w:start w:val="8"/>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224B66"/>
    <w:multiLevelType w:val="hybridMultilevel"/>
    <w:tmpl w:val="B582F4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FA599D"/>
    <w:multiLevelType w:val="hybridMultilevel"/>
    <w:tmpl w:val="70502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29542F"/>
    <w:multiLevelType w:val="hybridMultilevel"/>
    <w:tmpl w:val="D056FA24"/>
    <w:lvl w:ilvl="0" w:tplc="CA78F63A">
      <w:start w:val="9"/>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AC56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C86978"/>
    <w:multiLevelType w:val="multilevel"/>
    <w:tmpl w:val="32044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64C62E4"/>
    <w:multiLevelType w:val="hybridMultilevel"/>
    <w:tmpl w:val="58008F2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AD4051"/>
    <w:multiLevelType w:val="hybridMultilevel"/>
    <w:tmpl w:val="5022B3B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40610CF"/>
    <w:multiLevelType w:val="hybridMultilevel"/>
    <w:tmpl w:val="B72A5E06"/>
    <w:lvl w:ilvl="0" w:tplc="44525E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5B06A2D"/>
    <w:multiLevelType w:val="hybridMultilevel"/>
    <w:tmpl w:val="DBACDAB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0995B78"/>
    <w:multiLevelType w:val="hybridMultilevel"/>
    <w:tmpl w:val="A872CD96"/>
    <w:lvl w:ilvl="0" w:tplc="BE2650F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377E05"/>
    <w:multiLevelType w:val="hybridMultilevel"/>
    <w:tmpl w:val="53A8A8D0"/>
    <w:lvl w:ilvl="0" w:tplc="49BE605E">
      <w:start w:val="1"/>
      <w:numFmt w:val="upperRoman"/>
      <w:lvlText w:val="%1V."/>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AF2B63"/>
    <w:multiLevelType w:val="hybridMultilevel"/>
    <w:tmpl w:val="98265B38"/>
    <w:lvl w:ilvl="0" w:tplc="C83AEC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53974244">
    <w:abstractNumId w:val="17"/>
  </w:num>
  <w:num w:numId="2" w16cid:durableId="187377009">
    <w:abstractNumId w:val="9"/>
  </w:num>
  <w:num w:numId="3" w16cid:durableId="1478765867">
    <w:abstractNumId w:val="4"/>
  </w:num>
  <w:num w:numId="4" w16cid:durableId="95684471">
    <w:abstractNumId w:val="0"/>
  </w:num>
  <w:num w:numId="5" w16cid:durableId="1733575948">
    <w:abstractNumId w:val="27"/>
  </w:num>
  <w:num w:numId="6" w16cid:durableId="825360557">
    <w:abstractNumId w:val="11"/>
  </w:num>
  <w:num w:numId="7" w16cid:durableId="439691029">
    <w:abstractNumId w:val="14"/>
  </w:num>
  <w:num w:numId="8" w16cid:durableId="2122915936">
    <w:abstractNumId w:val="13"/>
  </w:num>
  <w:num w:numId="9" w16cid:durableId="94592444">
    <w:abstractNumId w:val="20"/>
  </w:num>
  <w:num w:numId="10" w16cid:durableId="2071464130">
    <w:abstractNumId w:val="12"/>
  </w:num>
  <w:num w:numId="11" w16cid:durableId="1422489224">
    <w:abstractNumId w:val="8"/>
  </w:num>
  <w:num w:numId="12" w16cid:durableId="2091345971">
    <w:abstractNumId w:val="21"/>
  </w:num>
  <w:num w:numId="13" w16cid:durableId="874463504">
    <w:abstractNumId w:val="15"/>
  </w:num>
  <w:num w:numId="14" w16cid:durableId="1373652901">
    <w:abstractNumId w:val="18"/>
  </w:num>
  <w:num w:numId="15" w16cid:durableId="548035438">
    <w:abstractNumId w:val="22"/>
  </w:num>
  <w:num w:numId="16" w16cid:durableId="1228537973">
    <w:abstractNumId w:val="10"/>
  </w:num>
  <w:num w:numId="17" w16cid:durableId="488516979">
    <w:abstractNumId w:val="7"/>
  </w:num>
  <w:num w:numId="18" w16cid:durableId="903637926">
    <w:abstractNumId w:val="5"/>
  </w:num>
  <w:num w:numId="19" w16cid:durableId="2101027736">
    <w:abstractNumId w:val="6"/>
  </w:num>
  <w:num w:numId="20" w16cid:durableId="200435574">
    <w:abstractNumId w:val="25"/>
  </w:num>
  <w:num w:numId="21" w16cid:durableId="1336306268">
    <w:abstractNumId w:val="2"/>
  </w:num>
  <w:num w:numId="22" w16cid:durableId="335041644">
    <w:abstractNumId w:val="23"/>
  </w:num>
  <w:num w:numId="23" w16cid:durableId="229274924">
    <w:abstractNumId w:val="26"/>
  </w:num>
  <w:num w:numId="24" w16cid:durableId="1792164413">
    <w:abstractNumId w:val="28"/>
  </w:num>
  <w:num w:numId="25" w16cid:durableId="1725986324">
    <w:abstractNumId w:val="24"/>
  </w:num>
  <w:num w:numId="26" w16cid:durableId="663163357">
    <w:abstractNumId w:val="1"/>
  </w:num>
  <w:num w:numId="27" w16cid:durableId="78673247">
    <w:abstractNumId w:val="3"/>
  </w:num>
  <w:num w:numId="28" w16cid:durableId="1637491149">
    <w:abstractNumId w:val="16"/>
  </w:num>
  <w:num w:numId="29" w16cid:durableId="18095463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CC7"/>
    <w:rsid w:val="0000003D"/>
    <w:rsid w:val="000000E6"/>
    <w:rsid w:val="000003AE"/>
    <w:rsid w:val="00000652"/>
    <w:rsid w:val="0000266F"/>
    <w:rsid w:val="000029E3"/>
    <w:rsid w:val="000035FA"/>
    <w:rsid w:val="000044A5"/>
    <w:rsid w:val="0000490B"/>
    <w:rsid w:val="000057CD"/>
    <w:rsid w:val="000060F9"/>
    <w:rsid w:val="0000642E"/>
    <w:rsid w:val="00010652"/>
    <w:rsid w:val="00010839"/>
    <w:rsid w:val="000123C8"/>
    <w:rsid w:val="000137E0"/>
    <w:rsid w:val="000142EC"/>
    <w:rsid w:val="00015C27"/>
    <w:rsid w:val="00023043"/>
    <w:rsid w:val="00023D4C"/>
    <w:rsid w:val="00024BD9"/>
    <w:rsid w:val="00025B21"/>
    <w:rsid w:val="00026AEA"/>
    <w:rsid w:val="00031155"/>
    <w:rsid w:val="000329B4"/>
    <w:rsid w:val="00032E76"/>
    <w:rsid w:val="000333D1"/>
    <w:rsid w:val="00033D94"/>
    <w:rsid w:val="0003459B"/>
    <w:rsid w:val="00035091"/>
    <w:rsid w:val="00036247"/>
    <w:rsid w:val="000362DD"/>
    <w:rsid w:val="000376DC"/>
    <w:rsid w:val="00040074"/>
    <w:rsid w:val="00041F01"/>
    <w:rsid w:val="000428FB"/>
    <w:rsid w:val="00043597"/>
    <w:rsid w:val="00044065"/>
    <w:rsid w:val="000442E5"/>
    <w:rsid w:val="00044D40"/>
    <w:rsid w:val="000458DD"/>
    <w:rsid w:val="00045977"/>
    <w:rsid w:val="00045A5E"/>
    <w:rsid w:val="00046253"/>
    <w:rsid w:val="000470BC"/>
    <w:rsid w:val="000479BC"/>
    <w:rsid w:val="00050850"/>
    <w:rsid w:val="00050AAF"/>
    <w:rsid w:val="00050CBA"/>
    <w:rsid w:val="00051542"/>
    <w:rsid w:val="00051882"/>
    <w:rsid w:val="00052160"/>
    <w:rsid w:val="00053068"/>
    <w:rsid w:val="00054407"/>
    <w:rsid w:val="0005687B"/>
    <w:rsid w:val="00056F79"/>
    <w:rsid w:val="00060C01"/>
    <w:rsid w:val="000611D3"/>
    <w:rsid w:val="00065551"/>
    <w:rsid w:val="000658EB"/>
    <w:rsid w:val="00073C2B"/>
    <w:rsid w:val="00073E98"/>
    <w:rsid w:val="0007533C"/>
    <w:rsid w:val="000757FC"/>
    <w:rsid w:val="0007599C"/>
    <w:rsid w:val="00075D5C"/>
    <w:rsid w:val="00077BA3"/>
    <w:rsid w:val="00077E93"/>
    <w:rsid w:val="00080027"/>
    <w:rsid w:val="00082D22"/>
    <w:rsid w:val="00082EA1"/>
    <w:rsid w:val="00082F88"/>
    <w:rsid w:val="0008445D"/>
    <w:rsid w:val="00086F01"/>
    <w:rsid w:val="000902C1"/>
    <w:rsid w:val="00091D0B"/>
    <w:rsid w:val="0009301D"/>
    <w:rsid w:val="00093AD7"/>
    <w:rsid w:val="00094535"/>
    <w:rsid w:val="000952CA"/>
    <w:rsid w:val="00096924"/>
    <w:rsid w:val="00096B7E"/>
    <w:rsid w:val="00096F79"/>
    <w:rsid w:val="00097348"/>
    <w:rsid w:val="00097423"/>
    <w:rsid w:val="000A0012"/>
    <w:rsid w:val="000A0B59"/>
    <w:rsid w:val="000A1112"/>
    <w:rsid w:val="000A1973"/>
    <w:rsid w:val="000A2DF5"/>
    <w:rsid w:val="000A702E"/>
    <w:rsid w:val="000A7A14"/>
    <w:rsid w:val="000B1108"/>
    <w:rsid w:val="000B165C"/>
    <w:rsid w:val="000B1833"/>
    <w:rsid w:val="000B2063"/>
    <w:rsid w:val="000B217B"/>
    <w:rsid w:val="000B241F"/>
    <w:rsid w:val="000B4F3E"/>
    <w:rsid w:val="000B5972"/>
    <w:rsid w:val="000B5BAF"/>
    <w:rsid w:val="000B6806"/>
    <w:rsid w:val="000B76D2"/>
    <w:rsid w:val="000B78DF"/>
    <w:rsid w:val="000B7C1F"/>
    <w:rsid w:val="000B7C93"/>
    <w:rsid w:val="000B7CA3"/>
    <w:rsid w:val="000C018C"/>
    <w:rsid w:val="000C15AD"/>
    <w:rsid w:val="000C2D3C"/>
    <w:rsid w:val="000C3099"/>
    <w:rsid w:val="000C35BF"/>
    <w:rsid w:val="000C36F9"/>
    <w:rsid w:val="000C462F"/>
    <w:rsid w:val="000C6E5E"/>
    <w:rsid w:val="000D0473"/>
    <w:rsid w:val="000D04D3"/>
    <w:rsid w:val="000D2917"/>
    <w:rsid w:val="000D2D35"/>
    <w:rsid w:val="000D3507"/>
    <w:rsid w:val="000D40A9"/>
    <w:rsid w:val="000D441B"/>
    <w:rsid w:val="000D45F5"/>
    <w:rsid w:val="000D622B"/>
    <w:rsid w:val="000D682A"/>
    <w:rsid w:val="000D7433"/>
    <w:rsid w:val="000D74F3"/>
    <w:rsid w:val="000E0004"/>
    <w:rsid w:val="000E08A5"/>
    <w:rsid w:val="000E0C18"/>
    <w:rsid w:val="000E20DB"/>
    <w:rsid w:val="000E23D3"/>
    <w:rsid w:val="000E2DD1"/>
    <w:rsid w:val="000E591A"/>
    <w:rsid w:val="000E5BAA"/>
    <w:rsid w:val="000F1814"/>
    <w:rsid w:val="000F2859"/>
    <w:rsid w:val="000F351E"/>
    <w:rsid w:val="000F3570"/>
    <w:rsid w:val="000F42A0"/>
    <w:rsid w:val="000F43E7"/>
    <w:rsid w:val="000F512A"/>
    <w:rsid w:val="000F6563"/>
    <w:rsid w:val="000F6659"/>
    <w:rsid w:val="000F6E55"/>
    <w:rsid w:val="00100B2C"/>
    <w:rsid w:val="00102BE6"/>
    <w:rsid w:val="001067CF"/>
    <w:rsid w:val="001069EB"/>
    <w:rsid w:val="00106B2B"/>
    <w:rsid w:val="00106CA4"/>
    <w:rsid w:val="001076F7"/>
    <w:rsid w:val="00107BB3"/>
    <w:rsid w:val="00110DB9"/>
    <w:rsid w:val="0011271B"/>
    <w:rsid w:val="00113285"/>
    <w:rsid w:val="00114409"/>
    <w:rsid w:val="001153CD"/>
    <w:rsid w:val="00115973"/>
    <w:rsid w:val="001173BF"/>
    <w:rsid w:val="00117995"/>
    <w:rsid w:val="00117CD5"/>
    <w:rsid w:val="001202E4"/>
    <w:rsid w:val="00120A04"/>
    <w:rsid w:val="00121E8A"/>
    <w:rsid w:val="0012564D"/>
    <w:rsid w:val="00126DC3"/>
    <w:rsid w:val="00127E19"/>
    <w:rsid w:val="00130459"/>
    <w:rsid w:val="00133AF8"/>
    <w:rsid w:val="00133D7B"/>
    <w:rsid w:val="001343AF"/>
    <w:rsid w:val="00134ADC"/>
    <w:rsid w:val="00134B6D"/>
    <w:rsid w:val="00135619"/>
    <w:rsid w:val="001356C3"/>
    <w:rsid w:val="00136AD9"/>
    <w:rsid w:val="00136F61"/>
    <w:rsid w:val="001379D9"/>
    <w:rsid w:val="001400AD"/>
    <w:rsid w:val="00141035"/>
    <w:rsid w:val="00141815"/>
    <w:rsid w:val="001450BE"/>
    <w:rsid w:val="00145308"/>
    <w:rsid w:val="00145681"/>
    <w:rsid w:val="001477FD"/>
    <w:rsid w:val="00147E96"/>
    <w:rsid w:val="00151A69"/>
    <w:rsid w:val="00153611"/>
    <w:rsid w:val="0015424D"/>
    <w:rsid w:val="00156C6F"/>
    <w:rsid w:val="00160BC2"/>
    <w:rsid w:val="00162D39"/>
    <w:rsid w:val="00163A67"/>
    <w:rsid w:val="00164390"/>
    <w:rsid w:val="00165545"/>
    <w:rsid w:val="00165C8D"/>
    <w:rsid w:val="00167A96"/>
    <w:rsid w:val="00171F4F"/>
    <w:rsid w:val="00172749"/>
    <w:rsid w:val="00172C1B"/>
    <w:rsid w:val="00174D0B"/>
    <w:rsid w:val="00175517"/>
    <w:rsid w:val="001800C6"/>
    <w:rsid w:val="0018120E"/>
    <w:rsid w:val="0018304B"/>
    <w:rsid w:val="001830F2"/>
    <w:rsid w:val="00183541"/>
    <w:rsid w:val="00184F85"/>
    <w:rsid w:val="00185029"/>
    <w:rsid w:val="001850DF"/>
    <w:rsid w:val="00186FEA"/>
    <w:rsid w:val="00187566"/>
    <w:rsid w:val="00190321"/>
    <w:rsid w:val="001905D9"/>
    <w:rsid w:val="00191545"/>
    <w:rsid w:val="00192AC1"/>
    <w:rsid w:val="00192C10"/>
    <w:rsid w:val="00194CCE"/>
    <w:rsid w:val="001952D5"/>
    <w:rsid w:val="001A0722"/>
    <w:rsid w:val="001A26DA"/>
    <w:rsid w:val="001A50F6"/>
    <w:rsid w:val="001A64BE"/>
    <w:rsid w:val="001B00E8"/>
    <w:rsid w:val="001B0345"/>
    <w:rsid w:val="001B2321"/>
    <w:rsid w:val="001B2777"/>
    <w:rsid w:val="001B299A"/>
    <w:rsid w:val="001B36D4"/>
    <w:rsid w:val="001B57B0"/>
    <w:rsid w:val="001B706A"/>
    <w:rsid w:val="001C0066"/>
    <w:rsid w:val="001C019A"/>
    <w:rsid w:val="001C142A"/>
    <w:rsid w:val="001C1D91"/>
    <w:rsid w:val="001C1E83"/>
    <w:rsid w:val="001C224B"/>
    <w:rsid w:val="001C4725"/>
    <w:rsid w:val="001C49BE"/>
    <w:rsid w:val="001C54EA"/>
    <w:rsid w:val="001C5B2A"/>
    <w:rsid w:val="001C5E31"/>
    <w:rsid w:val="001C6A92"/>
    <w:rsid w:val="001D044F"/>
    <w:rsid w:val="001D1132"/>
    <w:rsid w:val="001D19EB"/>
    <w:rsid w:val="001D33BC"/>
    <w:rsid w:val="001D460D"/>
    <w:rsid w:val="001D5234"/>
    <w:rsid w:val="001D6ECF"/>
    <w:rsid w:val="001D709A"/>
    <w:rsid w:val="001D774A"/>
    <w:rsid w:val="001D7983"/>
    <w:rsid w:val="001E0F34"/>
    <w:rsid w:val="001E1540"/>
    <w:rsid w:val="001E256D"/>
    <w:rsid w:val="001E324D"/>
    <w:rsid w:val="001E3A56"/>
    <w:rsid w:val="001E3B65"/>
    <w:rsid w:val="001E3DCC"/>
    <w:rsid w:val="001E5440"/>
    <w:rsid w:val="001E67AD"/>
    <w:rsid w:val="001F105D"/>
    <w:rsid w:val="001F255C"/>
    <w:rsid w:val="001F2B95"/>
    <w:rsid w:val="001F30B9"/>
    <w:rsid w:val="001F56BE"/>
    <w:rsid w:val="001F6791"/>
    <w:rsid w:val="001F692A"/>
    <w:rsid w:val="00201046"/>
    <w:rsid w:val="0020178A"/>
    <w:rsid w:val="0020276F"/>
    <w:rsid w:val="00202C34"/>
    <w:rsid w:val="00202CCF"/>
    <w:rsid w:val="00205DAC"/>
    <w:rsid w:val="002066DA"/>
    <w:rsid w:val="00207A99"/>
    <w:rsid w:val="00212E22"/>
    <w:rsid w:val="00213800"/>
    <w:rsid w:val="00214F2E"/>
    <w:rsid w:val="002208AC"/>
    <w:rsid w:val="002221E1"/>
    <w:rsid w:val="002229E7"/>
    <w:rsid w:val="0022315A"/>
    <w:rsid w:val="00223BDD"/>
    <w:rsid w:val="0022474A"/>
    <w:rsid w:val="0022531C"/>
    <w:rsid w:val="002262B2"/>
    <w:rsid w:val="00231922"/>
    <w:rsid w:val="00231EDE"/>
    <w:rsid w:val="00231FDE"/>
    <w:rsid w:val="00232E49"/>
    <w:rsid w:val="0023330B"/>
    <w:rsid w:val="002357B7"/>
    <w:rsid w:val="00237819"/>
    <w:rsid w:val="00240624"/>
    <w:rsid w:val="00240F92"/>
    <w:rsid w:val="00246315"/>
    <w:rsid w:val="00246F8E"/>
    <w:rsid w:val="002502DD"/>
    <w:rsid w:val="00250F82"/>
    <w:rsid w:val="00251699"/>
    <w:rsid w:val="00252587"/>
    <w:rsid w:val="00252E77"/>
    <w:rsid w:val="002550C8"/>
    <w:rsid w:val="00262D23"/>
    <w:rsid w:val="0026413E"/>
    <w:rsid w:val="002663B2"/>
    <w:rsid w:val="002665F1"/>
    <w:rsid w:val="00266C7F"/>
    <w:rsid w:val="00267629"/>
    <w:rsid w:val="0026769F"/>
    <w:rsid w:val="00267ED4"/>
    <w:rsid w:val="0027349F"/>
    <w:rsid w:val="002738F6"/>
    <w:rsid w:val="00274C4A"/>
    <w:rsid w:val="00275207"/>
    <w:rsid w:val="00275C6F"/>
    <w:rsid w:val="00276483"/>
    <w:rsid w:val="00280A2E"/>
    <w:rsid w:val="0028136C"/>
    <w:rsid w:val="00281C6A"/>
    <w:rsid w:val="002857EE"/>
    <w:rsid w:val="00287B74"/>
    <w:rsid w:val="00291417"/>
    <w:rsid w:val="00291ACF"/>
    <w:rsid w:val="00291C36"/>
    <w:rsid w:val="00293D85"/>
    <w:rsid w:val="0029425F"/>
    <w:rsid w:val="00294AE4"/>
    <w:rsid w:val="00296DB5"/>
    <w:rsid w:val="00297085"/>
    <w:rsid w:val="00297DFC"/>
    <w:rsid w:val="002A1DC0"/>
    <w:rsid w:val="002A266F"/>
    <w:rsid w:val="002A3ADD"/>
    <w:rsid w:val="002A527B"/>
    <w:rsid w:val="002A5DBA"/>
    <w:rsid w:val="002A60FE"/>
    <w:rsid w:val="002A62F5"/>
    <w:rsid w:val="002A6C62"/>
    <w:rsid w:val="002B2615"/>
    <w:rsid w:val="002B6F87"/>
    <w:rsid w:val="002B71D8"/>
    <w:rsid w:val="002B7C12"/>
    <w:rsid w:val="002C430C"/>
    <w:rsid w:val="002C4505"/>
    <w:rsid w:val="002C4CC7"/>
    <w:rsid w:val="002C6412"/>
    <w:rsid w:val="002C6CC2"/>
    <w:rsid w:val="002D05F2"/>
    <w:rsid w:val="002D13FE"/>
    <w:rsid w:val="002D2DF7"/>
    <w:rsid w:val="002D42AB"/>
    <w:rsid w:val="002D4C25"/>
    <w:rsid w:val="002E1962"/>
    <w:rsid w:val="002E2107"/>
    <w:rsid w:val="002E3FAD"/>
    <w:rsid w:val="002E490A"/>
    <w:rsid w:val="002E50B6"/>
    <w:rsid w:val="002E66C6"/>
    <w:rsid w:val="002E6B36"/>
    <w:rsid w:val="002E703D"/>
    <w:rsid w:val="002E73F8"/>
    <w:rsid w:val="002E763E"/>
    <w:rsid w:val="002E7E4E"/>
    <w:rsid w:val="002F06BB"/>
    <w:rsid w:val="002F11DD"/>
    <w:rsid w:val="002F17DD"/>
    <w:rsid w:val="002F181E"/>
    <w:rsid w:val="002F2A66"/>
    <w:rsid w:val="002F3529"/>
    <w:rsid w:val="002F380B"/>
    <w:rsid w:val="002F4394"/>
    <w:rsid w:val="002F645B"/>
    <w:rsid w:val="002F685D"/>
    <w:rsid w:val="002F6B80"/>
    <w:rsid w:val="00301D86"/>
    <w:rsid w:val="00302C08"/>
    <w:rsid w:val="00304DBD"/>
    <w:rsid w:val="00305F4B"/>
    <w:rsid w:val="00306573"/>
    <w:rsid w:val="00312997"/>
    <w:rsid w:val="003129DB"/>
    <w:rsid w:val="00312CFA"/>
    <w:rsid w:val="00312FBC"/>
    <w:rsid w:val="003142FE"/>
    <w:rsid w:val="00314966"/>
    <w:rsid w:val="00316480"/>
    <w:rsid w:val="003166B9"/>
    <w:rsid w:val="00316D8E"/>
    <w:rsid w:val="00317C03"/>
    <w:rsid w:val="00320421"/>
    <w:rsid w:val="00320A38"/>
    <w:rsid w:val="00323456"/>
    <w:rsid w:val="00323BA2"/>
    <w:rsid w:val="00325566"/>
    <w:rsid w:val="00326E63"/>
    <w:rsid w:val="00330DFB"/>
    <w:rsid w:val="00331780"/>
    <w:rsid w:val="00333B63"/>
    <w:rsid w:val="00340465"/>
    <w:rsid w:val="003441A9"/>
    <w:rsid w:val="00344576"/>
    <w:rsid w:val="003468D0"/>
    <w:rsid w:val="0035203F"/>
    <w:rsid w:val="00353B2A"/>
    <w:rsid w:val="00353C83"/>
    <w:rsid w:val="00353DDE"/>
    <w:rsid w:val="00354021"/>
    <w:rsid w:val="00354E30"/>
    <w:rsid w:val="00356B92"/>
    <w:rsid w:val="00357143"/>
    <w:rsid w:val="00357E83"/>
    <w:rsid w:val="003618BF"/>
    <w:rsid w:val="00362162"/>
    <w:rsid w:val="00362C45"/>
    <w:rsid w:val="00363429"/>
    <w:rsid w:val="00364307"/>
    <w:rsid w:val="00364AEE"/>
    <w:rsid w:val="00367C7F"/>
    <w:rsid w:val="00373C8A"/>
    <w:rsid w:val="00373D95"/>
    <w:rsid w:val="00374B8E"/>
    <w:rsid w:val="00375FEA"/>
    <w:rsid w:val="00377ED2"/>
    <w:rsid w:val="0038000E"/>
    <w:rsid w:val="003807E6"/>
    <w:rsid w:val="00380872"/>
    <w:rsid w:val="003827FE"/>
    <w:rsid w:val="0038441A"/>
    <w:rsid w:val="00384802"/>
    <w:rsid w:val="003851B4"/>
    <w:rsid w:val="00385606"/>
    <w:rsid w:val="003857FD"/>
    <w:rsid w:val="003900DF"/>
    <w:rsid w:val="0039178D"/>
    <w:rsid w:val="00391ACF"/>
    <w:rsid w:val="0039338E"/>
    <w:rsid w:val="00394309"/>
    <w:rsid w:val="00394B6B"/>
    <w:rsid w:val="00395268"/>
    <w:rsid w:val="00395B84"/>
    <w:rsid w:val="00396426"/>
    <w:rsid w:val="003974AC"/>
    <w:rsid w:val="003A1C97"/>
    <w:rsid w:val="003A5EDE"/>
    <w:rsid w:val="003A6B4D"/>
    <w:rsid w:val="003A7029"/>
    <w:rsid w:val="003A7F1D"/>
    <w:rsid w:val="003B3015"/>
    <w:rsid w:val="003B3762"/>
    <w:rsid w:val="003B496D"/>
    <w:rsid w:val="003B4F94"/>
    <w:rsid w:val="003B52AA"/>
    <w:rsid w:val="003B7FD4"/>
    <w:rsid w:val="003C2B17"/>
    <w:rsid w:val="003C38BE"/>
    <w:rsid w:val="003C750E"/>
    <w:rsid w:val="003C7C9E"/>
    <w:rsid w:val="003D11DB"/>
    <w:rsid w:val="003D2459"/>
    <w:rsid w:val="003D3107"/>
    <w:rsid w:val="003D6966"/>
    <w:rsid w:val="003D6B8A"/>
    <w:rsid w:val="003D73D3"/>
    <w:rsid w:val="003E0992"/>
    <w:rsid w:val="003E0B82"/>
    <w:rsid w:val="003E0CDF"/>
    <w:rsid w:val="003E142F"/>
    <w:rsid w:val="003E25E3"/>
    <w:rsid w:val="003E2D02"/>
    <w:rsid w:val="003E5520"/>
    <w:rsid w:val="003E63C9"/>
    <w:rsid w:val="003E6D15"/>
    <w:rsid w:val="003F0236"/>
    <w:rsid w:val="003F2417"/>
    <w:rsid w:val="003F2B92"/>
    <w:rsid w:val="003F38E6"/>
    <w:rsid w:val="003F437F"/>
    <w:rsid w:val="003F57AA"/>
    <w:rsid w:val="003F5CFE"/>
    <w:rsid w:val="003F6655"/>
    <w:rsid w:val="00400379"/>
    <w:rsid w:val="0040068B"/>
    <w:rsid w:val="004014D5"/>
    <w:rsid w:val="00401B82"/>
    <w:rsid w:val="0040293B"/>
    <w:rsid w:val="00402A42"/>
    <w:rsid w:val="00403F4C"/>
    <w:rsid w:val="004052B9"/>
    <w:rsid w:val="00406BDA"/>
    <w:rsid w:val="0040751C"/>
    <w:rsid w:val="004113B8"/>
    <w:rsid w:val="00411BED"/>
    <w:rsid w:val="0041221E"/>
    <w:rsid w:val="00412C34"/>
    <w:rsid w:val="004138B9"/>
    <w:rsid w:val="00413EF9"/>
    <w:rsid w:val="0041596C"/>
    <w:rsid w:val="00415FBD"/>
    <w:rsid w:val="00421F1E"/>
    <w:rsid w:val="00421F24"/>
    <w:rsid w:val="004222D2"/>
    <w:rsid w:val="00422408"/>
    <w:rsid w:val="00422C0F"/>
    <w:rsid w:val="00424B6E"/>
    <w:rsid w:val="004253A2"/>
    <w:rsid w:val="00427648"/>
    <w:rsid w:val="00427D20"/>
    <w:rsid w:val="00434A73"/>
    <w:rsid w:val="0043555A"/>
    <w:rsid w:val="00435A2E"/>
    <w:rsid w:val="00441EE3"/>
    <w:rsid w:val="004435DD"/>
    <w:rsid w:val="004453D2"/>
    <w:rsid w:val="00447F77"/>
    <w:rsid w:val="00450FA7"/>
    <w:rsid w:val="004516D6"/>
    <w:rsid w:val="00451F11"/>
    <w:rsid w:val="004530A4"/>
    <w:rsid w:val="00453167"/>
    <w:rsid w:val="004531A6"/>
    <w:rsid w:val="00454519"/>
    <w:rsid w:val="0045462A"/>
    <w:rsid w:val="00454891"/>
    <w:rsid w:val="004558B6"/>
    <w:rsid w:val="00456A21"/>
    <w:rsid w:val="00457634"/>
    <w:rsid w:val="004610CD"/>
    <w:rsid w:val="00465FEF"/>
    <w:rsid w:val="00471802"/>
    <w:rsid w:val="004718DF"/>
    <w:rsid w:val="0047445F"/>
    <w:rsid w:val="00475AFE"/>
    <w:rsid w:val="00475C17"/>
    <w:rsid w:val="00475EEC"/>
    <w:rsid w:val="00476025"/>
    <w:rsid w:val="004763D2"/>
    <w:rsid w:val="00477D2E"/>
    <w:rsid w:val="004830D2"/>
    <w:rsid w:val="00483769"/>
    <w:rsid w:val="00483DBE"/>
    <w:rsid w:val="0048535E"/>
    <w:rsid w:val="00485AD7"/>
    <w:rsid w:val="004862A7"/>
    <w:rsid w:val="00486990"/>
    <w:rsid w:val="00490FFC"/>
    <w:rsid w:val="004916C7"/>
    <w:rsid w:val="00491CBD"/>
    <w:rsid w:val="0049227E"/>
    <w:rsid w:val="004923A6"/>
    <w:rsid w:val="00492DE8"/>
    <w:rsid w:val="004931EB"/>
    <w:rsid w:val="004934FC"/>
    <w:rsid w:val="00494802"/>
    <w:rsid w:val="00495638"/>
    <w:rsid w:val="00497FE4"/>
    <w:rsid w:val="004A0B29"/>
    <w:rsid w:val="004A4194"/>
    <w:rsid w:val="004A5602"/>
    <w:rsid w:val="004A5D9A"/>
    <w:rsid w:val="004A65BF"/>
    <w:rsid w:val="004A7EA4"/>
    <w:rsid w:val="004B00C5"/>
    <w:rsid w:val="004B04D7"/>
    <w:rsid w:val="004B08AF"/>
    <w:rsid w:val="004B0E06"/>
    <w:rsid w:val="004B13CB"/>
    <w:rsid w:val="004B18F4"/>
    <w:rsid w:val="004B2375"/>
    <w:rsid w:val="004B2414"/>
    <w:rsid w:val="004B2A01"/>
    <w:rsid w:val="004B2D14"/>
    <w:rsid w:val="004B32BA"/>
    <w:rsid w:val="004B5E23"/>
    <w:rsid w:val="004B66A8"/>
    <w:rsid w:val="004B6ACC"/>
    <w:rsid w:val="004B6FB9"/>
    <w:rsid w:val="004C0168"/>
    <w:rsid w:val="004C088D"/>
    <w:rsid w:val="004C1558"/>
    <w:rsid w:val="004C1752"/>
    <w:rsid w:val="004C1F86"/>
    <w:rsid w:val="004C3F3B"/>
    <w:rsid w:val="004C3FBC"/>
    <w:rsid w:val="004C4882"/>
    <w:rsid w:val="004C63A3"/>
    <w:rsid w:val="004C6AF8"/>
    <w:rsid w:val="004C7872"/>
    <w:rsid w:val="004D1915"/>
    <w:rsid w:val="004D1C44"/>
    <w:rsid w:val="004D2881"/>
    <w:rsid w:val="004D35BB"/>
    <w:rsid w:val="004D6A9D"/>
    <w:rsid w:val="004D70EC"/>
    <w:rsid w:val="004E061B"/>
    <w:rsid w:val="004E0F7D"/>
    <w:rsid w:val="004E3427"/>
    <w:rsid w:val="004E3F6C"/>
    <w:rsid w:val="004E5A85"/>
    <w:rsid w:val="004E5C54"/>
    <w:rsid w:val="004E71F2"/>
    <w:rsid w:val="004F3BB9"/>
    <w:rsid w:val="004F5523"/>
    <w:rsid w:val="004F5537"/>
    <w:rsid w:val="004F59D1"/>
    <w:rsid w:val="004F5EF9"/>
    <w:rsid w:val="004F5F8F"/>
    <w:rsid w:val="004F6385"/>
    <w:rsid w:val="00501BC2"/>
    <w:rsid w:val="00502913"/>
    <w:rsid w:val="00505ADA"/>
    <w:rsid w:val="0050653C"/>
    <w:rsid w:val="005069CD"/>
    <w:rsid w:val="00507752"/>
    <w:rsid w:val="005077D0"/>
    <w:rsid w:val="00507E44"/>
    <w:rsid w:val="00514071"/>
    <w:rsid w:val="00514F6C"/>
    <w:rsid w:val="00514FD4"/>
    <w:rsid w:val="0051779A"/>
    <w:rsid w:val="005201F3"/>
    <w:rsid w:val="00521CFA"/>
    <w:rsid w:val="00521E1F"/>
    <w:rsid w:val="005241DD"/>
    <w:rsid w:val="005260D2"/>
    <w:rsid w:val="005261A7"/>
    <w:rsid w:val="005315BA"/>
    <w:rsid w:val="0053280A"/>
    <w:rsid w:val="00533560"/>
    <w:rsid w:val="00533861"/>
    <w:rsid w:val="005348D7"/>
    <w:rsid w:val="00534E70"/>
    <w:rsid w:val="00536A14"/>
    <w:rsid w:val="0054095E"/>
    <w:rsid w:val="00540A4B"/>
    <w:rsid w:val="00541057"/>
    <w:rsid w:val="00541AF6"/>
    <w:rsid w:val="005424F4"/>
    <w:rsid w:val="00542BF3"/>
    <w:rsid w:val="00542E75"/>
    <w:rsid w:val="005448AA"/>
    <w:rsid w:val="00545BDB"/>
    <w:rsid w:val="00550E08"/>
    <w:rsid w:val="00551686"/>
    <w:rsid w:val="005529F9"/>
    <w:rsid w:val="00552C92"/>
    <w:rsid w:val="00554079"/>
    <w:rsid w:val="0055555C"/>
    <w:rsid w:val="00555F03"/>
    <w:rsid w:val="005576FD"/>
    <w:rsid w:val="00560B68"/>
    <w:rsid w:val="005637D0"/>
    <w:rsid w:val="00566268"/>
    <w:rsid w:val="005673E3"/>
    <w:rsid w:val="00571F61"/>
    <w:rsid w:val="00572D84"/>
    <w:rsid w:val="00573FAC"/>
    <w:rsid w:val="0057482D"/>
    <w:rsid w:val="005752F4"/>
    <w:rsid w:val="00576CD4"/>
    <w:rsid w:val="0057781A"/>
    <w:rsid w:val="00577F88"/>
    <w:rsid w:val="00580D93"/>
    <w:rsid w:val="0058141A"/>
    <w:rsid w:val="005825ED"/>
    <w:rsid w:val="005827C7"/>
    <w:rsid w:val="00582D4F"/>
    <w:rsid w:val="00586F90"/>
    <w:rsid w:val="00587128"/>
    <w:rsid w:val="00587E6A"/>
    <w:rsid w:val="0059224C"/>
    <w:rsid w:val="00592F84"/>
    <w:rsid w:val="005940F8"/>
    <w:rsid w:val="0059656E"/>
    <w:rsid w:val="00596FCA"/>
    <w:rsid w:val="005970B2"/>
    <w:rsid w:val="00597A29"/>
    <w:rsid w:val="005A03B4"/>
    <w:rsid w:val="005A4D18"/>
    <w:rsid w:val="005A5163"/>
    <w:rsid w:val="005A7181"/>
    <w:rsid w:val="005A7326"/>
    <w:rsid w:val="005A7F9B"/>
    <w:rsid w:val="005B16CF"/>
    <w:rsid w:val="005B2227"/>
    <w:rsid w:val="005B33C3"/>
    <w:rsid w:val="005B34CB"/>
    <w:rsid w:val="005B738B"/>
    <w:rsid w:val="005B7D1A"/>
    <w:rsid w:val="005B7D2C"/>
    <w:rsid w:val="005C0253"/>
    <w:rsid w:val="005C043E"/>
    <w:rsid w:val="005C06D5"/>
    <w:rsid w:val="005C0EED"/>
    <w:rsid w:val="005C13DC"/>
    <w:rsid w:val="005C3E49"/>
    <w:rsid w:val="005C4ADA"/>
    <w:rsid w:val="005D0AF4"/>
    <w:rsid w:val="005D0FCF"/>
    <w:rsid w:val="005D17B5"/>
    <w:rsid w:val="005D3536"/>
    <w:rsid w:val="005D46ED"/>
    <w:rsid w:val="005D6542"/>
    <w:rsid w:val="005E0203"/>
    <w:rsid w:val="005E1D0E"/>
    <w:rsid w:val="005E23BE"/>
    <w:rsid w:val="005E3A3B"/>
    <w:rsid w:val="005E61BD"/>
    <w:rsid w:val="005E69BC"/>
    <w:rsid w:val="005E701C"/>
    <w:rsid w:val="005E7600"/>
    <w:rsid w:val="005F32BD"/>
    <w:rsid w:val="005F4006"/>
    <w:rsid w:val="005F41DC"/>
    <w:rsid w:val="005F496F"/>
    <w:rsid w:val="005F5122"/>
    <w:rsid w:val="005F59D2"/>
    <w:rsid w:val="005F5C3D"/>
    <w:rsid w:val="005F60EF"/>
    <w:rsid w:val="005F79E6"/>
    <w:rsid w:val="0060064F"/>
    <w:rsid w:val="00600A84"/>
    <w:rsid w:val="00600D60"/>
    <w:rsid w:val="006021DC"/>
    <w:rsid w:val="00602453"/>
    <w:rsid w:val="00603D90"/>
    <w:rsid w:val="00604723"/>
    <w:rsid w:val="00605EEF"/>
    <w:rsid w:val="00606057"/>
    <w:rsid w:val="00607033"/>
    <w:rsid w:val="00610958"/>
    <w:rsid w:val="006126B6"/>
    <w:rsid w:val="00613BD3"/>
    <w:rsid w:val="00613DB7"/>
    <w:rsid w:val="0061660E"/>
    <w:rsid w:val="00616EF8"/>
    <w:rsid w:val="006177F7"/>
    <w:rsid w:val="00621597"/>
    <w:rsid w:val="0062186C"/>
    <w:rsid w:val="00624084"/>
    <w:rsid w:val="00625146"/>
    <w:rsid w:val="00625994"/>
    <w:rsid w:val="006259F0"/>
    <w:rsid w:val="00626888"/>
    <w:rsid w:val="0063051A"/>
    <w:rsid w:val="00630DED"/>
    <w:rsid w:val="0063147B"/>
    <w:rsid w:val="006404E2"/>
    <w:rsid w:val="00641875"/>
    <w:rsid w:val="00643034"/>
    <w:rsid w:val="00644B2A"/>
    <w:rsid w:val="006471AC"/>
    <w:rsid w:val="006507F6"/>
    <w:rsid w:val="00651D15"/>
    <w:rsid w:val="00656624"/>
    <w:rsid w:val="00656845"/>
    <w:rsid w:val="00656F49"/>
    <w:rsid w:val="00660FC8"/>
    <w:rsid w:val="006617F5"/>
    <w:rsid w:val="00663B39"/>
    <w:rsid w:val="006642A9"/>
    <w:rsid w:val="00664F09"/>
    <w:rsid w:val="006651C6"/>
    <w:rsid w:val="00665360"/>
    <w:rsid w:val="0067080C"/>
    <w:rsid w:val="006721DD"/>
    <w:rsid w:val="00673832"/>
    <w:rsid w:val="00673B77"/>
    <w:rsid w:val="0067475F"/>
    <w:rsid w:val="0067614E"/>
    <w:rsid w:val="006779F7"/>
    <w:rsid w:val="006810C6"/>
    <w:rsid w:val="00681A5F"/>
    <w:rsid w:val="00683E3A"/>
    <w:rsid w:val="00684744"/>
    <w:rsid w:val="00685196"/>
    <w:rsid w:val="00685A22"/>
    <w:rsid w:val="006879FB"/>
    <w:rsid w:val="00687A46"/>
    <w:rsid w:val="00690A53"/>
    <w:rsid w:val="006921A2"/>
    <w:rsid w:val="00693035"/>
    <w:rsid w:val="00693152"/>
    <w:rsid w:val="0069430E"/>
    <w:rsid w:val="0069471D"/>
    <w:rsid w:val="00696E24"/>
    <w:rsid w:val="0069746E"/>
    <w:rsid w:val="0069780B"/>
    <w:rsid w:val="006A1497"/>
    <w:rsid w:val="006A269D"/>
    <w:rsid w:val="006A36D3"/>
    <w:rsid w:val="006A3B8F"/>
    <w:rsid w:val="006A446F"/>
    <w:rsid w:val="006A49BA"/>
    <w:rsid w:val="006A71C2"/>
    <w:rsid w:val="006B06CD"/>
    <w:rsid w:val="006B0E54"/>
    <w:rsid w:val="006B1F05"/>
    <w:rsid w:val="006B1FFB"/>
    <w:rsid w:val="006B260C"/>
    <w:rsid w:val="006B40B3"/>
    <w:rsid w:val="006B4708"/>
    <w:rsid w:val="006C3D37"/>
    <w:rsid w:val="006C4511"/>
    <w:rsid w:val="006C460C"/>
    <w:rsid w:val="006D1119"/>
    <w:rsid w:val="006D2881"/>
    <w:rsid w:val="006D42A0"/>
    <w:rsid w:val="006D4413"/>
    <w:rsid w:val="006D4978"/>
    <w:rsid w:val="006E1069"/>
    <w:rsid w:val="006E160C"/>
    <w:rsid w:val="006E3357"/>
    <w:rsid w:val="006E5AEF"/>
    <w:rsid w:val="006E6393"/>
    <w:rsid w:val="006E684C"/>
    <w:rsid w:val="006E6F28"/>
    <w:rsid w:val="006E700A"/>
    <w:rsid w:val="006F05B5"/>
    <w:rsid w:val="006F05BE"/>
    <w:rsid w:val="006F1C62"/>
    <w:rsid w:val="006F2ECF"/>
    <w:rsid w:val="006F4DAF"/>
    <w:rsid w:val="00700387"/>
    <w:rsid w:val="00700829"/>
    <w:rsid w:val="00700B84"/>
    <w:rsid w:val="00701356"/>
    <w:rsid w:val="00701A57"/>
    <w:rsid w:val="007032F8"/>
    <w:rsid w:val="007035F2"/>
    <w:rsid w:val="007039DF"/>
    <w:rsid w:val="00703AB9"/>
    <w:rsid w:val="007044BB"/>
    <w:rsid w:val="007055AB"/>
    <w:rsid w:val="007074B4"/>
    <w:rsid w:val="00707682"/>
    <w:rsid w:val="007110EB"/>
    <w:rsid w:val="007112B1"/>
    <w:rsid w:val="007123B4"/>
    <w:rsid w:val="00713182"/>
    <w:rsid w:val="007179C8"/>
    <w:rsid w:val="007206A2"/>
    <w:rsid w:val="00721390"/>
    <w:rsid w:val="007228F5"/>
    <w:rsid w:val="00723A82"/>
    <w:rsid w:val="007260A1"/>
    <w:rsid w:val="007263D9"/>
    <w:rsid w:val="00726B47"/>
    <w:rsid w:val="00726EB8"/>
    <w:rsid w:val="007314D9"/>
    <w:rsid w:val="00733199"/>
    <w:rsid w:val="007335F1"/>
    <w:rsid w:val="00735056"/>
    <w:rsid w:val="007370EF"/>
    <w:rsid w:val="00740A45"/>
    <w:rsid w:val="00742419"/>
    <w:rsid w:val="00742699"/>
    <w:rsid w:val="00743D6A"/>
    <w:rsid w:val="007448BB"/>
    <w:rsid w:val="0074599E"/>
    <w:rsid w:val="007463BE"/>
    <w:rsid w:val="007474EA"/>
    <w:rsid w:val="00750B08"/>
    <w:rsid w:val="00751679"/>
    <w:rsid w:val="00751E02"/>
    <w:rsid w:val="00754A42"/>
    <w:rsid w:val="00762C70"/>
    <w:rsid w:val="00762EC3"/>
    <w:rsid w:val="00763FBB"/>
    <w:rsid w:val="00764357"/>
    <w:rsid w:val="007709EE"/>
    <w:rsid w:val="007727C8"/>
    <w:rsid w:val="00773827"/>
    <w:rsid w:val="00775BED"/>
    <w:rsid w:val="00776703"/>
    <w:rsid w:val="00776CF7"/>
    <w:rsid w:val="007817E4"/>
    <w:rsid w:val="00781FFD"/>
    <w:rsid w:val="00782625"/>
    <w:rsid w:val="00782D52"/>
    <w:rsid w:val="00785629"/>
    <w:rsid w:val="007860B8"/>
    <w:rsid w:val="00786192"/>
    <w:rsid w:val="00786592"/>
    <w:rsid w:val="007903D8"/>
    <w:rsid w:val="0079127B"/>
    <w:rsid w:val="007912B5"/>
    <w:rsid w:val="00795701"/>
    <w:rsid w:val="00795C21"/>
    <w:rsid w:val="00796788"/>
    <w:rsid w:val="007A05BA"/>
    <w:rsid w:val="007A08C4"/>
    <w:rsid w:val="007A13A8"/>
    <w:rsid w:val="007A1868"/>
    <w:rsid w:val="007A24DD"/>
    <w:rsid w:val="007A36A7"/>
    <w:rsid w:val="007A45A6"/>
    <w:rsid w:val="007A5211"/>
    <w:rsid w:val="007A569F"/>
    <w:rsid w:val="007A5D23"/>
    <w:rsid w:val="007A6E0D"/>
    <w:rsid w:val="007B0471"/>
    <w:rsid w:val="007B34E2"/>
    <w:rsid w:val="007B38DC"/>
    <w:rsid w:val="007B3B10"/>
    <w:rsid w:val="007B70BD"/>
    <w:rsid w:val="007C17E8"/>
    <w:rsid w:val="007C3F13"/>
    <w:rsid w:val="007C6C7D"/>
    <w:rsid w:val="007C708B"/>
    <w:rsid w:val="007D1DF8"/>
    <w:rsid w:val="007D2BEB"/>
    <w:rsid w:val="007D381B"/>
    <w:rsid w:val="007D737B"/>
    <w:rsid w:val="007D7457"/>
    <w:rsid w:val="007D7ECF"/>
    <w:rsid w:val="007E1064"/>
    <w:rsid w:val="007E1121"/>
    <w:rsid w:val="007F05BB"/>
    <w:rsid w:val="007F1AE8"/>
    <w:rsid w:val="007F3C90"/>
    <w:rsid w:val="007F3F25"/>
    <w:rsid w:val="007F6146"/>
    <w:rsid w:val="007F6D16"/>
    <w:rsid w:val="008003B4"/>
    <w:rsid w:val="00802053"/>
    <w:rsid w:val="0080375C"/>
    <w:rsid w:val="0080480D"/>
    <w:rsid w:val="00805640"/>
    <w:rsid w:val="00806ACC"/>
    <w:rsid w:val="00806C05"/>
    <w:rsid w:val="008119B4"/>
    <w:rsid w:val="00813050"/>
    <w:rsid w:val="00814EAD"/>
    <w:rsid w:val="00815BA3"/>
    <w:rsid w:val="00820AA9"/>
    <w:rsid w:val="00823787"/>
    <w:rsid w:val="00825D4B"/>
    <w:rsid w:val="00825EB0"/>
    <w:rsid w:val="00826017"/>
    <w:rsid w:val="00827420"/>
    <w:rsid w:val="00830AEB"/>
    <w:rsid w:val="00831930"/>
    <w:rsid w:val="00831D98"/>
    <w:rsid w:val="00832AFD"/>
    <w:rsid w:val="00835806"/>
    <w:rsid w:val="0083779B"/>
    <w:rsid w:val="00840C3F"/>
    <w:rsid w:val="00841893"/>
    <w:rsid w:val="00842D41"/>
    <w:rsid w:val="00844FC3"/>
    <w:rsid w:val="00845156"/>
    <w:rsid w:val="00845A5D"/>
    <w:rsid w:val="00847A2E"/>
    <w:rsid w:val="00847D1E"/>
    <w:rsid w:val="00850BDD"/>
    <w:rsid w:val="00851582"/>
    <w:rsid w:val="00851C90"/>
    <w:rsid w:val="00852965"/>
    <w:rsid w:val="00853708"/>
    <w:rsid w:val="00853FF8"/>
    <w:rsid w:val="00854BD1"/>
    <w:rsid w:val="008568C3"/>
    <w:rsid w:val="008615AE"/>
    <w:rsid w:val="00862020"/>
    <w:rsid w:val="00864460"/>
    <w:rsid w:val="00864629"/>
    <w:rsid w:val="00864D00"/>
    <w:rsid w:val="00871338"/>
    <w:rsid w:val="008714DA"/>
    <w:rsid w:val="00871946"/>
    <w:rsid w:val="00871CEC"/>
    <w:rsid w:val="008742E8"/>
    <w:rsid w:val="0087523E"/>
    <w:rsid w:val="008758D0"/>
    <w:rsid w:val="008772C8"/>
    <w:rsid w:val="008777D3"/>
    <w:rsid w:val="008779DE"/>
    <w:rsid w:val="00882116"/>
    <w:rsid w:val="0088212B"/>
    <w:rsid w:val="00882161"/>
    <w:rsid w:val="0088286E"/>
    <w:rsid w:val="00883239"/>
    <w:rsid w:val="00883D09"/>
    <w:rsid w:val="00884E05"/>
    <w:rsid w:val="0088512D"/>
    <w:rsid w:val="00886FAC"/>
    <w:rsid w:val="00887216"/>
    <w:rsid w:val="0089056C"/>
    <w:rsid w:val="008905D4"/>
    <w:rsid w:val="00891A57"/>
    <w:rsid w:val="00895518"/>
    <w:rsid w:val="008957F8"/>
    <w:rsid w:val="0089620C"/>
    <w:rsid w:val="0089777B"/>
    <w:rsid w:val="008978BA"/>
    <w:rsid w:val="00897C1A"/>
    <w:rsid w:val="008A071D"/>
    <w:rsid w:val="008A1276"/>
    <w:rsid w:val="008A2632"/>
    <w:rsid w:val="008A3AC5"/>
    <w:rsid w:val="008A4096"/>
    <w:rsid w:val="008A4406"/>
    <w:rsid w:val="008A581F"/>
    <w:rsid w:val="008A5942"/>
    <w:rsid w:val="008A5F9F"/>
    <w:rsid w:val="008A643B"/>
    <w:rsid w:val="008A78EB"/>
    <w:rsid w:val="008A79DC"/>
    <w:rsid w:val="008B0746"/>
    <w:rsid w:val="008B0CD3"/>
    <w:rsid w:val="008B22C1"/>
    <w:rsid w:val="008B282F"/>
    <w:rsid w:val="008B2BF4"/>
    <w:rsid w:val="008B4817"/>
    <w:rsid w:val="008B5267"/>
    <w:rsid w:val="008C10BF"/>
    <w:rsid w:val="008C15AC"/>
    <w:rsid w:val="008C181E"/>
    <w:rsid w:val="008C1BD8"/>
    <w:rsid w:val="008C1CC9"/>
    <w:rsid w:val="008C1D38"/>
    <w:rsid w:val="008C317E"/>
    <w:rsid w:val="008C3562"/>
    <w:rsid w:val="008C57B0"/>
    <w:rsid w:val="008C5E58"/>
    <w:rsid w:val="008C759A"/>
    <w:rsid w:val="008D06FC"/>
    <w:rsid w:val="008D3227"/>
    <w:rsid w:val="008D4528"/>
    <w:rsid w:val="008D4905"/>
    <w:rsid w:val="008D5683"/>
    <w:rsid w:val="008D5C05"/>
    <w:rsid w:val="008D6B17"/>
    <w:rsid w:val="008E0A90"/>
    <w:rsid w:val="008E2A96"/>
    <w:rsid w:val="008E3ECB"/>
    <w:rsid w:val="008E4ADD"/>
    <w:rsid w:val="008E4F7A"/>
    <w:rsid w:val="008E5AB4"/>
    <w:rsid w:val="008E77DA"/>
    <w:rsid w:val="008E7DAE"/>
    <w:rsid w:val="008F0214"/>
    <w:rsid w:val="008F072E"/>
    <w:rsid w:val="008F0B36"/>
    <w:rsid w:val="008F13B1"/>
    <w:rsid w:val="008F1923"/>
    <w:rsid w:val="008F2F08"/>
    <w:rsid w:val="008F3A68"/>
    <w:rsid w:val="008F598E"/>
    <w:rsid w:val="008F5FCB"/>
    <w:rsid w:val="009003E7"/>
    <w:rsid w:val="0090223F"/>
    <w:rsid w:val="00902AD5"/>
    <w:rsid w:val="009031EF"/>
    <w:rsid w:val="00904970"/>
    <w:rsid w:val="00905D69"/>
    <w:rsid w:val="009070EA"/>
    <w:rsid w:val="00907FF3"/>
    <w:rsid w:val="00910C62"/>
    <w:rsid w:val="00911248"/>
    <w:rsid w:val="00911D2D"/>
    <w:rsid w:val="0091392D"/>
    <w:rsid w:val="009158C9"/>
    <w:rsid w:val="00916932"/>
    <w:rsid w:val="00917397"/>
    <w:rsid w:val="00917409"/>
    <w:rsid w:val="00922D44"/>
    <w:rsid w:val="00922D81"/>
    <w:rsid w:val="009233EF"/>
    <w:rsid w:val="0092397A"/>
    <w:rsid w:val="00930704"/>
    <w:rsid w:val="00932909"/>
    <w:rsid w:val="009338AF"/>
    <w:rsid w:val="00935E6E"/>
    <w:rsid w:val="009405FA"/>
    <w:rsid w:val="00940C66"/>
    <w:rsid w:val="00941142"/>
    <w:rsid w:val="00943A94"/>
    <w:rsid w:val="0094478A"/>
    <w:rsid w:val="0094586D"/>
    <w:rsid w:val="00950213"/>
    <w:rsid w:val="00954EFC"/>
    <w:rsid w:val="00955B32"/>
    <w:rsid w:val="009611E7"/>
    <w:rsid w:val="0096190B"/>
    <w:rsid w:val="00963002"/>
    <w:rsid w:val="0096371F"/>
    <w:rsid w:val="009637A7"/>
    <w:rsid w:val="00964A48"/>
    <w:rsid w:val="00970F7B"/>
    <w:rsid w:val="00973194"/>
    <w:rsid w:val="00974288"/>
    <w:rsid w:val="009748A8"/>
    <w:rsid w:val="009759C1"/>
    <w:rsid w:val="00975ACD"/>
    <w:rsid w:val="0098249A"/>
    <w:rsid w:val="00982F11"/>
    <w:rsid w:val="009841C2"/>
    <w:rsid w:val="00985B73"/>
    <w:rsid w:val="00985C7E"/>
    <w:rsid w:val="00986406"/>
    <w:rsid w:val="009902D0"/>
    <w:rsid w:val="009910FE"/>
    <w:rsid w:val="00993037"/>
    <w:rsid w:val="00994357"/>
    <w:rsid w:val="00996761"/>
    <w:rsid w:val="009975FB"/>
    <w:rsid w:val="009A1087"/>
    <w:rsid w:val="009A14DB"/>
    <w:rsid w:val="009A1688"/>
    <w:rsid w:val="009A2D30"/>
    <w:rsid w:val="009A54DA"/>
    <w:rsid w:val="009A6632"/>
    <w:rsid w:val="009A69FA"/>
    <w:rsid w:val="009B1E4E"/>
    <w:rsid w:val="009B30C7"/>
    <w:rsid w:val="009B3982"/>
    <w:rsid w:val="009B7638"/>
    <w:rsid w:val="009B7F4D"/>
    <w:rsid w:val="009C2131"/>
    <w:rsid w:val="009C3327"/>
    <w:rsid w:val="009C33D7"/>
    <w:rsid w:val="009C422E"/>
    <w:rsid w:val="009C5028"/>
    <w:rsid w:val="009C6594"/>
    <w:rsid w:val="009D01C4"/>
    <w:rsid w:val="009D0732"/>
    <w:rsid w:val="009D09A4"/>
    <w:rsid w:val="009D0C25"/>
    <w:rsid w:val="009D20A5"/>
    <w:rsid w:val="009D3F6E"/>
    <w:rsid w:val="009D61A2"/>
    <w:rsid w:val="009D72E9"/>
    <w:rsid w:val="009E02AB"/>
    <w:rsid w:val="009E22CD"/>
    <w:rsid w:val="009E31A4"/>
    <w:rsid w:val="009E4731"/>
    <w:rsid w:val="009E501C"/>
    <w:rsid w:val="009E5A78"/>
    <w:rsid w:val="009E6329"/>
    <w:rsid w:val="009E69DF"/>
    <w:rsid w:val="009E6C79"/>
    <w:rsid w:val="009E751C"/>
    <w:rsid w:val="009F0033"/>
    <w:rsid w:val="009F1478"/>
    <w:rsid w:val="009F30E4"/>
    <w:rsid w:val="009F3C12"/>
    <w:rsid w:val="009F52FF"/>
    <w:rsid w:val="009F5D31"/>
    <w:rsid w:val="009F7016"/>
    <w:rsid w:val="009F7325"/>
    <w:rsid w:val="00A00036"/>
    <w:rsid w:val="00A00350"/>
    <w:rsid w:val="00A005EC"/>
    <w:rsid w:val="00A0195F"/>
    <w:rsid w:val="00A02A07"/>
    <w:rsid w:val="00A02C42"/>
    <w:rsid w:val="00A05C62"/>
    <w:rsid w:val="00A06D38"/>
    <w:rsid w:val="00A06EF8"/>
    <w:rsid w:val="00A0725D"/>
    <w:rsid w:val="00A0791E"/>
    <w:rsid w:val="00A10230"/>
    <w:rsid w:val="00A1070C"/>
    <w:rsid w:val="00A11B77"/>
    <w:rsid w:val="00A128BC"/>
    <w:rsid w:val="00A13FB2"/>
    <w:rsid w:val="00A159A5"/>
    <w:rsid w:val="00A159CD"/>
    <w:rsid w:val="00A16833"/>
    <w:rsid w:val="00A16B03"/>
    <w:rsid w:val="00A17921"/>
    <w:rsid w:val="00A220F4"/>
    <w:rsid w:val="00A25AF1"/>
    <w:rsid w:val="00A2719E"/>
    <w:rsid w:val="00A27BB6"/>
    <w:rsid w:val="00A30414"/>
    <w:rsid w:val="00A307DE"/>
    <w:rsid w:val="00A31603"/>
    <w:rsid w:val="00A31D05"/>
    <w:rsid w:val="00A34F21"/>
    <w:rsid w:val="00A363DC"/>
    <w:rsid w:val="00A36A7C"/>
    <w:rsid w:val="00A37BFF"/>
    <w:rsid w:val="00A40F6F"/>
    <w:rsid w:val="00A41090"/>
    <w:rsid w:val="00A41CBE"/>
    <w:rsid w:val="00A44700"/>
    <w:rsid w:val="00A44A56"/>
    <w:rsid w:val="00A4576C"/>
    <w:rsid w:val="00A45A4C"/>
    <w:rsid w:val="00A471CB"/>
    <w:rsid w:val="00A472A1"/>
    <w:rsid w:val="00A51A92"/>
    <w:rsid w:val="00A534DF"/>
    <w:rsid w:val="00A54566"/>
    <w:rsid w:val="00A54E0C"/>
    <w:rsid w:val="00A555E3"/>
    <w:rsid w:val="00A55D71"/>
    <w:rsid w:val="00A60D4E"/>
    <w:rsid w:val="00A61609"/>
    <w:rsid w:val="00A6215E"/>
    <w:rsid w:val="00A6414D"/>
    <w:rsid w:val="00A654E6"/>
    <w:rsid w:val="00A661CF"/>
    <w:rsid w:val="00A7060D"/>
    <w:rsid w:val="00A71123"/>
    <w:rsid w:val="00A73DFF"/>
    <w:rsid w:val="00A75FD3"/>
    <w:rsid w:val="00A76FB9"/>
    <w:rsid w:val="00A805E1"/>
    <w:rsid w:val="00A81C34"/>
    <w:rsid w:val="00A83954"/>
    <w:rsid w:val="00A85D86"/>
    <w:rsid w:val="00A87C55"/>
    <w:rsid w:val="00A92755"/>
    <w:rsid w:val="00A93038"/>
    <w:rsid w:val="00A941EF"/>
    <w:rsid w:val="00A953BE"/>
    <w:rsid w:val="00A95D41"/>
    <w:rsid w:val="00AA0D4E"/>
    <w:rsid w:val="00AA0FF3"/>
    <w:rsid w:val="00AA2B37"/>
    <w:rsid w:val="00AA2DD4"/>
    <w:rsid w:val="00AA4E37"/>
    <w:rsid w:val="00AA5A67"/>
    <w:rsid w:val="00AA5F69"/>
    <w:rsid w:val="00AA68A5"/>
    <w:rsid w:val="00AA6FBF"/>
    <w:rsid w:val="00AB0C9F"/>
    <w:rsid w:val="00AB3187"/>
    <w:rsid w:val="00AB42C6"/>
    <w:rsid w:val="00AB6BEE"/>
    <w:rsid w:val="00AB7951"/>
    <w:rsid w:val="00AC194D"/>
    <w:rsid w:val="00AC2654"/>
    <w:rsid w:val="00AC3128"/>
    <w:rsid w:val="00AC3DE3"/>
    <w:rsid w:val="00AC5192"/>
    <w:rsid w:val="00AC59D2"/>
    <w:rsid w:val="00AD2994"/>
    <w:rsid w:val="00AD2DDB"/>
    <w:rsid w:val="00AD483E"/>
    <w:rsid w:val="00AE0CDF"/>
    <w:rsid w:val="00AE1922"/>
    <w:rsid w:val="00AE231A"/>
    <w:rsid w:val="00AE2DE9"/>
    <w:rsid w:val="00AE695F"/>
    <w:rsid w:val="00AE6E3B"/>
    <w:rsid w:val="00AE7D58"/>
    <w:rsid w:val="00AF013C"/>
    <w:rsid w:val="00AF1B9B"/>
    <w:rsid w:val="00AF2844"/>
    <w:rsid w:val="00AF3997"/>
    <w:rsid w:val="00AF6A14"/>
    <w:rsid w:val="00AF745D"/>
    <w:rsid w:val="00AF7EE5"/>
    <w:rsid w:val="00AF7F3B"/>
    <w:rsid w:val="00B02245"/>
    <w:rsid w:val="00B0421F"/>
    <w:rsid w:val="00B0502C"/>
    <w:rsid w:val="00B06657"/>
    <w:rsid w:val="00B10977"/>
    <w:rsid w:val="00B10C31"/>
    <w:rsid w:val="00B10F72"/>
    <w:rsid w:val="00B12944"/>
    <w:rsid w:val="00B14F66"/>
    <w:rsid w:val="00B1538C"/>
    <w:rsid w:val="00B1720B"/>
    <w:rsid w:val="00B17E58"/>
    <w:rsid w:val="00B2003E"/>
    <w:rsid w:val="00B202E8"/>
    <w:rsid w:val="00B20592"/>
    <w:rsid w:val="00B20CB2"/>
    <w:rsid w:val="00B217C3"/>
    <w:rsid w:val="00B22821"/>
    <w:rsid w:val="00B228B0"/>
    <w:rsid w:val="00B2313C"/>
    <w:rsid w:val="00B23719"/>
    <w:rsid w:val="00B24147"/>
    <w:rsid w:val="00B248FE"/>
    <w:rsid w:val="00B24DA3"/>
    <w:rsid w:val="00B264BB"/>
    <w:rsid w:val="00B27902"/>
    <w:rsid w:val="00B31B24"/>
    <w:rsid w:val="00B3336F"/>
    <w:rsid w:val="00B3450A"/>
    <w:rsid w:val="00B34EE2"/>
    <w:rsid w:val="00B3594E"/>
    <w:rsid w:val="00B375AB"/>
    <w:rsid w:val="00B41AE4"/>
    <w:rsid w:val="00B42015"/>
    <w:rsid w:val="00B4276E"/>
    <w:rsid w:val="00B43A9F"/>
    <w:rsid w:val="00B4620B"/>
    <w:rsid w:val="00B4668E"/>
    <w:rsid w:val="00B51A46"/>
    <w:rsid w:val="00B51B7C"/>
    <w:rsid w:val="00B521DD"/>
    <w:rsid w:val="00B52B0F"/>
    <w:rsid w:val="00B53B2C"/>
    <w:rsid w:val="00B55165"/>
    <w:rsid w:val="00B56E9A"/>
    <w:rsid w:val="00B57260"/>
    <w:rsid w:val="00B60AF0"/>
    <w:rsid w:val="00B6577C"/>
    <w:rsid w:val="00B65A54"/>
    <w:rsid w:val="00B66B02"/>
    <w:rsid w:val="00B705DD"/>
    <w:rsid w:val="00B70FC5"/>
    <w:rsid w:val="00B719EB"/>
    <w:rsid w:val="00B72929"/>
    <w:rsid w:val="00B739CD"/>
    <w:rsid w:val="00B745B1"/>
    <w:rsid w:val="00B75A60"/>
    <w:rsid w:val="00B75F87"/>
    <w:rsid w:val="00B761F8"/>
    <w:rsid w:val="00B76E87"/>
    <w:rsid w:val="00B80297"/>
    <w:rsid w:val="00B806D6"/>
    <w:rsid w:val="00B814E0"/>
    <w:rsid w:val="00B82384"/>
    <w:rsid w:val="00B8642E"/>
    <w:rsid w:val="00B86822"/>
    <w:rsid w:val="00B86AFD"/>
    <w:rsid w:val="00B86ECF"/>
    <w:rsid w:val="00B87EAE"/>
    <w:rsid w:val="00B90CF0"/>
    <w:rsid w:val="00B937EE"/>
    <w:rsid w:val="00B95DD8"/>
    <w:rsid w:val="00B9634B"/>
    <w:rsid w:val="00BA020B"/>
    <w:rsid w:val="00BA1696"/>
    <w:rsid w:val="00BA3733"/>
    <w:rsid w:val="00BA3AB2"/>
    <w:rsid w:val="00BA4E42"/>
    <w:rsid w:val="00BA4E97"/>
    <w:rsid w:val="00BA712C"/>
    <w:rsid w:val="00BB10FF"/>
    <w:rsid w:val="00BB1A07"/>
    <w:rsid w:val="00BB377A"/>
    <w:rsid w:val="00BB4638"/>
    <w:rsid w:val="00BB55DB"/>
    <w:rsid w:val="00BB6C3A"/>
    <w:rsid w:val="00BB75AA"/>
    <w:rsid w:val="00BC0206"/>
    <w:rsid w:val="00BC251C"/>
    <w:rsid w:val="00BC463A"/>
    <w:rsid w:val="00BC5098"/>
    <w:rsid w:val="00BC7397"/>
    <w:rsid w:val="00BC73B6"/>
    <w:rsid w:val="00BD0473"/>
    <w:rsid w:val="00BD118E"/>
    <w:rsid w:val="00BD1D88"/>
    <w:rsid w:val="00BD336E"/>
    <w:rsid w:val="00BD35C6"/>
    <w:rsid w:val="00BD485A"/>
    <w:rsid w:val="00BD5468"/>
    <w:rsid w:val="00BD70B1"/>
    <w:rsid w:val="00BE1689"/>
    <w:rsid w:val="00BE19D1"/>
    <w:rsid w:val="00BE32B2"/>
    <w:rsid w:val="00BE4837"/>
    <w:rsid w:val="00BE6742"/>
    <w:rsid w:val="00BE7959"/>
    <w:rsid w:val="00BF1A7A"/>
    <w:rsid w:val="00BF2FBA"/>
    <w:rsid w:val="00C00AD1"/>
    <w:rsid w:val="00C00DA1"/>
    <w:rsid w:val="00C03FD8"/>
    <w:rsid w:val="00C05BA1"/>
    <w:rsid w:val="00C07101"/>
    <w:rsid w:val="00C079F8"/>
    <w:rsid w:val="00C101DC"/>
    <w:rsid w:val="00C116E7"/>
    <w:rsid w:val="00C1283F"/>
    <w:rsid w:val="00C143A1"/>
    <w:rsid w:val="00C1582E"/>
    <w:rsid w:val="00C15AB9"/>
    <w:rsid w:val="00C15B28"/>
    <w:rsid w:val="00C15C71"/>
    <w:rsid w:val="00C17C58"/>
    <w:rsid w:val="00C20BA6"/>
    <w:rsid w:val="00C2166D"/>
    <w:rsid w:val="00C21B73"/>
    <w:rsid w:val="00C25A91"/>
    <w:rsid w:val="00C2605F"/>
    <w:rsid w:val="00C26BE5"/>
    <w:rsid w:val="00C31741"/>
    <w:rsid w:val="00C3247B"/>
    <w:rsid w:val="00C342C9"/>
    <w:rsid w:val="00C34798"/>
    <w:rsid w:val="00C356CA"/>
    <w:rsid w:val="00C35FBE"/>
    <w:rsid w:val="00C37170"/>
    <w:rsid w:val="00C40879"/>
    <w:rsid w:val="00C40B84"/>
    <w:rsid w:val="00C422A9"/>
    <w:rsid w:val="00C4248F"/>
    <w:rsid w:val="00C42700"/>
    <w:rsid w:val="00C45134"/>
    <w:rsid w:val="00C46573"/>
    <w:rsid w:val="00C467F4"/>
    <w:rsid w:val="00C47164"/>
    <w:rsid w:val="00C50F20"/>
    <w:rsid w:val="00C5186E"/>
    <w:rsid w:val="00C5462C"/>
    <w:rsid w:val="00C54FCE"/>
    <w:rsid w:val="00C5544F"/>
    <w:rsid w:val="00C554C5"/>
    <w:rsid w:val="00C56BD5"/>
    <w:rsid w:val="00C61C26"/>
    <w:rsid w:val="00C6255E"/>
    <w:rsid w:val="00C63534"/>
    <w:rsid w:val="00C63DCC"/>
    <w:rsid w:val="00C65089"/>
    <w:rsid w:val="00C65252"/>
    <w:rsid w:val="00C66AAA"/>
    <w:rsid w:val="00C67E1E"/>
    <w:rsid w:val="00C70FDC"/>
    <w:rsid w:val="00C71D82"/>
    <w:rsid w:val="00C73270"/>
    <w:rsid w:val="00C73C69"/>
    <w:rsid w:val="00C7515C"/>
    <w:rsid w:val="00C76629"/>
    <w:rsid w:val="00C800AF"/>
    <w:rsid w:val="00C80C1A"/>
    <w:rsid w:val="00C81097"/>
    <w:rsid w:val="00C8241C"/>
    <w:rsid w:val="00C830BD"/>
    <w:rsid w:val="00C832AF"/>
    <w:rsid w:val="00C846A9"/>
    <w:rsid w:val="00C85E4A"/>
    <w:rsid w:val="00C922B0"/>
    <w:rsid w:val="00C927A9"/>
    <w:rsid w:val="00C94E0D"/>
    <w:rsid w:val="00C95137"/>
    <w:rsid w:val="00C95672"/>
    <w:rsid w:val="00C9604A"/>
    <w:rsid w:val="00C96114"/>
    <w:rsid w:val="00C96238"/>
    <w:rsid w:val="00CA0B18"/>
    <w:rsid w:val="00CA1C84"/>
    <w:rsid w:val="00CA1F5A"/>
    <w:rsid w:val="00CA6CA8"/>
    <w:rsid w:val="00CA79A9"/>
    <w:rsid w:val="00CB359D"/>
    <w:rsid w:val="00CB3C3B"/>
    <w:rsid w:val="00CB57E2"/>
    <w:rsid w:val="00CB60A5"/>
    <w:rsid w:val="00CB6A0E"/>
    <w:rsid w:val="00CB7684"/>
    <w:rsid w:val="00CC351E"/>
    <w:rsid w:val="00CC51DF"/>
    <w:rsid w:val="00CC5713"/>
    <w:rsid w:val="00CC6B17"/>
    <w:rsid w:val="00CC7DFF"/>
    <w:rsid w:val="00CD064A"/>
    <w:rsid w:val="00CD0780"/>
    <w:rsid w:val="00CD1E23"/>
    <w:rsid w:val="00CD6389"/>
    <w:rsid w:val="00CD65E4"/>
    <w:rsid w:val="00CD6885"/>
    <w:rsid w:val="00CD704D"/>
    <w:rsid w:val="00CE2F9A"/>
    <w:rsid w:val="00CE3C96"/>
    <w:rsid w:val="00CE5AC4"/>
    <w:rsid w:val="00CE62AA"/>
    <w:rsid w:val="00CE64BE"/>
    <w:rsid w:val="00CE75FA"/>
    <w:rsid w:val="00CE76DC"/>
    <w:rsid w:val="00CE76E9"/>
    <w:rsid w:val="00CE7B0D"/>
    <w:rsid w:val="00CF081B"/>
    <w:rsid w:val="00CF223F"/>
    <w:rsid w:val="00CF2400"/>
    <w:rsid w:val="00CF4657"/>
    <w:rsid w:val="00CF470D"/>
    <w:rsid w:val="00CF4DD1"/>
    <w:rsid w:val="00CF57C3"/>
    <w:rsid w:val="00CF59DD"/>
    <w:rsid w:val="00CF7258"/>
    <w:rsid w:val="00D000A1"/>
    <w:rsid w:val="00D00BC9"/>
    <w:rsid w:val="00D02D81"/>
    <w:rsid w:val="00D03239"/>
    <w:rsid w:val="00D04871"/>
    <w:rsid w:val="00D04FCD"/>
    <w:rsid w:val="00D05185"/>
    <w:rsid w:val="00D0537B"/>
    <w:rsid w:val="00D06265"/>
    <w:rsid w:val="00D07E2E"/>
    <w:rsid w:val="00D11970"/>
    <w:rsid w:val="00D13B5B"/>
    <w:rsid w:val="00D13F0D"/>
    <w:rsid w:val="00D158E9"/>
    <w:rsid w:val="00D17AB2"/>
    <w:rsid w:val="00D20200"/>
    <w:rsid w:val="00D2267A"/>
    <w:rsid w:val="00D2367C"/>
    <w:rsid w:val="00D236DB"/>
    <w:rsid w:val="00D250E0"/>
    <w:rsid w:val="00D2590D"/>
    <w:rsid w:val="00D310A9"/>
    <w:rsid w:val="00D310F2"/>
    <w:rsid w:val="00D31856"/>
    <w:rsid w:val="00D33FE8"/>
    <w:rsid w:val="00D34CF1"/>
    <w:rsid w:val="00D365A1"/>
    <w:rsid w:val="00D368D2"/>
    <w:rsid w:val="00D376EA"/>
    <w:rsid w:val="00D41D72"/>
    <w:rsid w:val="00D421F4"/>
    <w:rsid w:val="00D4261C"/>
    <w:rsid w:val="00D43063"/>
    <w:rsid w:val="00D4537D"/>
    <w:rsid w:val="00D47D62"/>
    <w:rsid w:val="00D51DA0"/>
    <w:rsid w:val="00D5264D"/>
    <w:rsid w:val="00D52A39"/>
    <w:rsid w:val="00D52E92"/>
    <w:rsid w:val="00D52EB9"/>
    <w:rsid w:val="00D541E0"/>
    <w:rsid w:val="00D54DEC"/>
    <w:rsid w:val="00D5526A"/>
    <w:rsid w:val="00D60EC8"/>
    <w:rsid w:val="00D62E38"/>
    <w:rsid w:val="00D62F26"/>
    <w:rsid w:val="00D635C8"/>
    <w:rsid w:val="00D6392F"/>
    <w:rsid w:val="00D65D69"/>
    <w:rsid w:val="00D713F3"/>
    <w:rsid w:val="00D74532"/>
    <w:rsid w:val="00D76656"/>
    <w:rsid w:val="00D84133"/>
    <w:rsid w:val="00D85951"/>
    <w:rsid w:val="00D85CDF"/>
    <w:rsid w:val="00D8793F"/>
    <w:rsid w:val="00D90224"/>
    <w:rsid w:val="00D90445"/>
    <w:rsid w:val="00D91CE2"/>
    <w:rsid w:val="00D936C7"/>
    <w:rsid w:val="00D937C8"/>
    <w:rsid w:val="00D94A01"/>
    <w:rsid w:val="00D960AF"/>
    <w:rsid w:val="00D96678"/>
    <w:rsid w:val="00D96F57"/>
    <w:rsid w:val="00DA082D"/>
    <w:rsid w:val="00DA12F8"/>
    <w:rsid w:val="00DA14D3"/>
    <w:rsid w:val="00DA1A16"/>
    <w:rsid w:val="00DA30A1"/>
    <w:rsid w:val="00DA5D26"/>
    <w:rsid w:val="00DA76FB"/>
    <w:rsid w:val="00DA7A8B"/>
    <w:rsid w:val="00DB06D9"/>
    <w:rsid w:val="00DB1099"/>
    <w:rsid w:val="00DB1C64"/>
    <w:rsid w:val="00DB293F"/>
    <w:rsid w:val="00DB2D17"/>
    <w:rsid w:val="00DB33B0"/>
    <w:rsid w:val="00DB3819"/>
    <w:rsid w:val="00DB3E97"/>
    <w:rsid w:val="00DB5F6C"/>
    <w:rsid w:val="00DB6FDD"/>
    <w:rsid w:val="00DB7C7A"/>
    <w:rsid w:val="00DC0D59"/>
    <w:rsid w:val="00DC1B16"/>
    <w:rsid w:val="00DC2CDD"/>
    <w:rsid w:val="00DC4575"/>
    <w:rsid w:val="00DC7F4D"/>
    <w:rsid w:val="00DD1661"/>
    <w:rsid w:val="00DD254B"/>
    <w:rsid w:val="00DD38AF"/>
    <w:rsid w:val="00DD4CDA"/>
    <w:rsid w:val="00DD5B18"/>
    <w:rsid w:val="00DD7AAC"/>
    <w:rsid w:val="00DE08C2"/>
    <w:rsid w:val="00DE0C57"/>
    <w:rsid w:val="00DE119C"/>
    <w:rsid w:val="00DE1AD1"/>
    <w:rsid w:val="00DE2BF0"/>
    <w:rsid w:val="00DE3351"/>
    <w:rsid w:val="00DE365A"/>
    <w:rsid w:val="00DE4013"/>
    <w:rsid w:val="00DE45FD"/>
    <w:rsid w:val="00DE589A"/>
    <w:rsid w:val="00DE5AED"/>
    <w:rsid w:val="00DE5FD9"/>
    <w:rsid w:val="00DE671E"/>
    <w:rsid w:val="00DE7118"/>
    <w:rsid w:val="00DF00B9"/>
    <w:rsid w:val="00DF33E9"/>
    <w:rsid w:val="00DF46F8"/>
    <w:rsid w:val="00DF691C"/>
    <w:rsid w:val="00DF7867"/>
    <w:rsid w:val="00E001F5"/>
    <w:rsid w:val="00E00E05"/>
    <w:rsid w:val="00E01893"/>
    <w:rsid w:val="00E0241D"/>
    <w:rsid w:val="00E058A7"/>
    <w:rsid w:val="00E07E83"/>
    <w:rsid w:val="00E10645"/>
    <w:rsid w:val="00E10FFA"/>
    <w:rsid w:val="00E113C7"/>
    <w:rsid w:val="00E1296E"/>
    <w:rsid w:val="00E1363C"/>
    <w:rsid w:val="00E13B23"/>
    <w:rsid w:val="00E166EB"/>
    <w:rsid w:val="00E16978"/>
    <w:rsid w:val="00E178E2"/>
    <w:rsid w:val="00E204E1"/>
    <w:rsid w:val="00E20555"/>
    <w:rsid w:val="00E210B5"/>
    <w:rsid w:val="00E21C62"/>
    <w:rsid w:val="00E2244B"/>
    <w:rsid w:val="00E24EB6"/>
    <w:rsid w:val="00E27DF7"/>
    <w:rsid w:val="00E301E2"/>
    <w:rsid w:val="00E31895"/>
    <w:rsid w:val="00E3209E"/>
    <w:rsid w:val="00E36310"/>
    <w:rsid w:val="00E366B5"/>
    <w:rsid w:val="00E36C16"/>
    <w:rsid w:val="00E3742A"/>
    <w:rsid w:val="00E4090F"/>
    <w:rsid w:val="00E410E5"/>
    <w:rsid w:val="00E4129B"/>
    <w:rsid w:val="00E44F8C"/>
    <w:rsid w:val="00E4571E"/>
    <w:rsid w:val="00E45740"/>
    <w:rsid w:val="00E45B1A"/>
    <w:rsid w:val="00E50B84"/>
    <w:rsid w:val="00E50CE4"/>
    <w:rsid w:val="00E51319"/>
    <w:rsid w:val="00E5248B"/>
    <w:rsid w:val="00E52B8F"/>
    <w:rsid w:val="00E5364F"/>
    <w:rsid w:val="00E56CD9"/>
    <w:rsid w:val="00E57592"/>
    <w:rsid w:val="00E6148B"/>
    <w:rsid w:val="00E6210F"/>
    <w:rsid w:val="00E63191"/>
    <w:rsid w:val="00E636C4"/>
    <w:rsid w:val="00E6405E"/>
    <w:rsid w:val="00E64338"/>
    <w:rsid w:val="00E67246"/>
    <w:rsid w:val="00E71B49"/>
    <w:rsid w:val="00E71D11"/>
    <w:rsid w:val="00E74328"/>
    <w:rsid w:val="00E75A91"/>
    <w:rsid w:val="00E75F42"/>
    <w:rsid w:val="00E76C16"/>
    <w:rsid w:val="00E80060"/>
    <w:rsid w:val="00E80D39"/>
    <w:rsid w:val="00E8130A"/>
    <w:rsid w:val="00E83EB5"/>
    <w:rsid w:val="00E85692"/>
    <w:rsid w:val="00E876CF"/>
    <w:rsid w:val="00E915F5"/>
    <w:rsid w:val="00E928C8"/>
    <w:rsid w:val="00E92938"/>
    <w:rsid w:val="00E93A57"/>
    <w:rsid w:val="00E94281"/>
    <w:rsid w:val="00E95C42"/>
    <w:rsid w:val="00E96225"/>
    <w:rsid w:val="00E9631F"/>
    <w:rsid w:val="00E9682F"/>
    <w:rsid w:val="00E97D6F"/>
    <w:rsid w:val="00EA01DC"/>
    <w:rsid w:val="00EA0570"/>
    <w:rsid w:val="00EA16CF"/>
    <w:rsid w:val="00EA3C82"/>
    <w:rsid w:val="00EA4A4E"/>
    <w:rsid w:val="00EB1C97"/>
    <w:rsid w:val="00EB32A2"/>
    <w:rsid w:val="00EB51B4"/>
    <w:rsid w:val="00EB5AE0"/>
    <w:rsid w:val="00EB60C4"/>
    <w:rsid w:val="00EC0EF7"/>
    <w:rsid w:val="00EC1E82"/>
    <w:rsid w:val="00EC20AF"/>
    <w:rsid w:val="00EC574A"/>
    <w:rsid w:val="00ED2555"/>
    <w:rsid w:val="00ED29FF"/>
    <w:rsid w:val="00ED3EAE"/>
    <w:rsid w:val="00ED4CAD"/>
    <w:rsid w:val="00ED5025"/>
    <w:rsid w:val="00ED537F"/>
    <w:rsid w:val="00ED6389"/>
    <w:rsid w:val="00ED6433"/>
    <w:rsid w:val="00EE11C4"/>
    <w:rsid w:val="00EE1866"/>
    <w:rsid w:val="00EE2F65"/>
    <w:rsid w:val="00EE3C7A"/>
    <w:rsid w:val="00EE576C"/>
    <w:rsid w:val="00EE5E1B"/>
    <w:rsid w:val="00EE6C5A"/>
    <w:rsid w:val="00EF0094"/>
    <w:rsid w:val="00EF04E5"/>
    <w:rsid w:val="00EF1952"/>
    <w:rsid w:val="00EF2200"/>
    <w:rsid w:val="00EF29CA"/>
    <w:rsid w:val="00EF3608"/>
    <w:rsid w:val="00EF3F25"/>
    <w:rsid w:val="00EF571A"/>
    <w:rsid w:val="00EF67DE"/>
    <w:rsid w:val="00EF687C"/>
    <w:rsid w:val="00F0139A"/>
    <w:rsid w:val="00F01436"/>
    <w:rsid w:val="00F01AFD"/>
    <w:rsid w:val="00F024D4"/>
    <w:rsid w:val="00F02856"/>
    <w:rsid w:val="00F053AE"/>
    <w:rsid w:val="00F05FF1"/>
    <w:rsid w:val="00F06279"/>
    <w:rsid w:val="00F07172"/>
    <w:rsid w:val="00F07BA0"/>
    <w:rsid w:val="00F102AE"/>
    <w:rsid w:val="00F1110A"/>
    <w:rsid w:val="00F126CF"/>
    <w:rsid w:val="00F12A12"/>
    <w:rsid w:val="00F1405D"/>
    <w:rsid w:val="00F144BC"/>
    <w:rsid w:val="00F147E4"/>
    <w:rsid w:val="00F2160E"/>
    <w:rsid w:val="00F24EDF"/>
    <w:rsid w:val="00F270FE"/>
    <w:rsid w:val="00F30313"/>
    <w:rsid w:val="00F31C80"/>
    <w:rsid w:val="00F32A3C"/>
    <w:rsid w:val="00F33500"/>
    <w:rsid w:val="00F344EF"/>
    <w:rsid w:val="00F34C52"/>
    <w:rsid w:val="00F36CEE"/>
    <w:rsid w:val="00F3701D"/>
    <w:rsid w:val="00F37954"/>
    <w:rsid w:val="00F37A4A"/>
    <w:rsid w:val="00F37F86"/>
    <w:rsid w:val="00F409CC"/>
    <w:rsid w:val="00F419F3"/>
    <w:rsid w:val="00F42264"/>
    <w:rsid w:val="00F42DD6"/>
    <w:rsid w:val="00F4743F"/>
    <w:rsid w:val="00F47EF9"/>
    <w:rsid w:val="00F5019A"/>
    <w:rsid w:val="00F505AB"/>
    <w:rsid w:val="00F520EF"/>
    <w:rsid w:val="00F529CB"/>
    <w:rsid w:val="00F555DD"/>
    <w:rsid w:val="00F56E09"/>
    <w:rsid w:val="00F602D1"/>
    <w:rsid w:val="00F6128D"/>
    <w:rsid w:val="00F6249B"/>
    <w:rsid w:val="00F63591"/>
    <w:rsid w:val="00F64457"/>
    <w:rsid w:val="00F64876"/>
    <w:rsid w:val="00F650EF"/>
    <w:rsid w:val="00F65AB3"/>
    <w:rsid w:val="00F66532"/>
    <w:rsid w:val="00F674FA"/>
    <w:rsid w:val="00F7046D"/>
    <w:rsid w:val="00F737B3"/>
    <w:rsid w:val="00F73D22"/>
    <w:rsid w:val="00F75DE8"/>
    <w:rsid w:val="00F75EA1"/>
    <w:rsid w:val="00F76042"/>
    <w:rsid w:val="00F766C7"/>
    <w:rsid w:val="00F76AC2"/>
    <w:rsid w:val="00F82FD8"/>
    <w:rsid w:val="00F857F2"/>
    <w:rsid w:val="00F85C96"/>
    <w:rsid w:val="00F86DD8"/>
    <w:rsid w:val="00F93F5D"/>
    <w:rsid w:val="00F95C2A"/>
    <w:rsid w:val="00FA1FF7"/>
    <w:rsid w:val="00FA2C6C"/>
    <w:rsid w:val="00FA4D96"/>
    <w:rsid w:val="00FA66CB"/>
    <w:rsid w:val="00FB6AC4"/>
    <w:rsid w:val="00FB6BAD"/>
    <w:rsid w:val="00FB7525"/>
    <w:rsid w:val="00FC0554"/>
    <w:rsid w:val="00FC12C6"/>
    <w:rsid w:val="00FC4845"/>
    <w:rsid w:val="00FC52F2"/>
    <w:rsid w:val="00FC765E"/>
    <w:rsid w:val="00FD055F"/>
    <w:rsid w:val="00FD0B5D"/>
    <w:rsid w:val="00FD1B76"/>
    <w:rsid w:val="00FD4E08"/>
    <w:rsid w:val="00FD6619"/>
    <w:rsid w:val="00FD70AF"/>
    <w:rsid w:val="00FE0384"/>
    <w:rsid w:val="00FE09BB"/>
    <w:rsid w:val="00FE0F49"/>
    <w:rsid w:val="00FE45D2"/>
    <w:rsid w:val="00FE478A"/>
    <w:rsid w:val="00FE64C6"/>
    <w:rsid w:val="00FE655F"/>
    <w:rsid w:val="00FE69E1"/>
    <w:rsid w:val="00FE7259"/>
    <w:rsid w:val="00FE7496"/>
    <w:rsid w:val="00FF3101"/>
    <w:rsid w:val="00FF31CC"/>
    <w:rsid w:val="00FF37BF"/>
    <w:rsid w:val="00FF6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35B0A"/>
  <w15:chartTrackingRefBased/>
  <w15:docId w15:val="{DD829574-8EB1-4D14-AC4F-55F56217B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58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unhideWhenUsed/>
    <w:qFormat/>
    <w:rsid w:val="00FE725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58D0"/>
    <w:rPr>
      <w:color w:val="0563C1" w:themeColor="hyperlink"/>
      <w:u w:val="single"/>
    </w:rPr>
  </w:style>
  <w:style w:type="character" w:styleId="UnresolvedMention">
    <w:name w:val="Unresolved Mention"/>
    <w:basedOn w:val="DefaultParagraphFont"/>
    <w:uiPriority w:val="99"/>
    <w:semiHidden/>
    <w:unhideWhenUsed/>
    <w:rsid w:val="008758D0"/>
    <w:rPr>
      <w:color w:val="605E5C"/>
      <w:shd w:val="clear" w:color="auto" w:fill="E1DFDD"/>
    </w:rPr>
  </w:style>
  <w:style w:type="paragraph" w:styleId="ListParagraph">
    <w:name w:val="List Paragraph"/>
    <w:basedOn w:val="Normal"/>
    <w:uiPriority w:val="34"/>
    <w:qFormat/>
    <w:rsid w:val="008758D0"/>
    <w:pPr>
      <w:ind w:left="720"/>
      <w:contextualSpacing/>
    </w:pPr>
  </w:style>
  <w:style w:type="character" w:customStyle="1" w:styleId="Heading1Char">
    <w:name w:val="Heading 1 Char"/>
    <w:basedOn w:val="DefaultParagraphFont"/>
    <w:link w:val="Heading1"/>
    <w:uiPriority w:val="9"/>
    <w:rsid w:val="008758D0"/>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CE5AC4"/>
    <w:rPr>
      <w:color w:val="808080"/>
    </w:rPr>
  </w:style>
  <w:style w:type="paragraph" w:styleId="Header">
    <w:name w:val="header"/>
    <w:basedOn w:val="Normal"/>
    <w:link w:val="HeaderChar"/>
    <w:uiPriority w:val="99"/>
    <w:unhideWhenUsed/>
    <w:rsid w:val="001B0345"/>
    <w:pPr>
      <w:tabs>
        <w:tab w:val="center" w:pos="4680"/>
        <w:tab w:val="right" w:pos="9360"/>
      </w:tabs>
    </w:pPr>
  </w:style>
  <w:style w:type="character" w:customStyle="1" w:styleId="HeaderChar">
    <w:name w:val="Header Char"/>
    <w:basedOn w:val="DefaultParagraphFont"/>
    <w:link w:val="Header"/>
    <w:uiPriority w:val="99"/>
    <w:rsid w:val="001B0345"/>
  </w:style>
  <w:style w:type="paragraph" w:styleId="Footer">
    <w:name w:val="footer"/>
    <w:basedOn w:val="Normal"/>
    <w:link w:val="FooterChar"/>
    <w:uiPriority w:val="99"/>
    <w:unhideWhenUsed/>
    <w:rsid w:val="001B0345"/>
    <w:pPr>
      <w:tabs>
        <w:tab w:val="center" w:pos="4680"/>
        <w:tab w:val="right" w:pos="9360"/>
      </w:tabs>
    </w:pPr>
  </w:style>
  <w:style w:type="character" w:customStyle="1" w:styleId="FooterChar">
    <w:name w:val="Footer Char"/>
    <w:basedOn w:val="DefaultParagraphFont"/>
    <w:link w:val="Footer"/>
    <w:uiPriority w:val="99"/>
    <w:rsid w:val="001B0345"/>
  </w:style>
  <w:style w:type="table" w:styleId="TableGrid">
    <w:name w:val="Table Grid"/>
    <w:basedOn w:val="TableNormal"/>
    <w:uiPriority w:val="39"/>
    <w:rsid w:val="00036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FE7259"/>
    <w:rPr>
      <w:rFonts w:asciiTheme="majorHAnsi" w:eastAsiaTheme="majorEastAsia" w:hAnsiTheme="majorHAnsi" w:cstheme="majorBidi"/>
      <w:color w:val="2F5496" w:themeColor="accent1" w:themeShade="BF"/>
    </w:rPr>
  </w:style>
  <w:style w:type="table" w:styleId="PlainTable2">
    <w:name w:val="Plain Table 2"/>
    <w:basedOn w:val="TableNormal"/>
    <w:uiPriority w:val="42"/>
    <w:rsid w:val="009E31A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E31A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013265">
      <w:bodyDiv w:val="1"/>
      <w:marLeft w:val="0"/>
      <w:marRight w:val="0"/>
      <w:marTop w:val="0"/>
      <w:marBottom w:val="0"/>
      <w:divBdr>
        <w:top w:val="none" w:sz="0" w:space="0" w:color="auto"/>
        <w:left w:val="none" w:sz="0" w:space="0" w:color="auto"/>
        <w:bottom w:val="none" w:sz="0" w:space="0" w:color="auto"/>
        <w:right w:val="none" w:sz="0" w:space="0" w:color="auto"/>
      </w:divBdr>
      <w:divsChild>
        <w:div w:id="1586381779">
          <w:marLeft w:val="0"/>
          <w:marRight w:val="0"/>
          <w:marTop w:val="0"/>
          <w:marBottom w:val="0"/>
          <w:divBdr>
            <w:top w:val="none" w:sz="0" w:space="0" w:color="auto"/>
            <w:left w:val="none" w:sz="0" w:space="0" w:color="auto"/>
            <w:bottom w:val="none" w:sz="0" w:space="0" w:color="auto"/>
            <w:right w:val="none" w:sz="0" w:space="0" w:color="auto"/>
          </w:divBdr>
          <w:divsChild>
            <w:div w:id="413934944">
              <w:marLeft w:val="0"/>
              <w:marRight w:val="0"/>
              <w:marTop w:val="0"/>
              <w:marBottom w:val="0"/>
              <w:divBdr>
                <w:top w:val="none" w:sz="0" w:space="0" w:color="auto"/>
                <w:left w:val="none" w:sz="0" w:space="0" w:color="auto"/>
                <w:bottom w:val="none" w:sz="0" w:space="0" w:color="auto"/>
                <w:right w:val="none" w:sz="0" w:space="0" w:color="auto"/>
              </w:divBdr>
              <w:divsChild>
                <w:div w:id="1230730512">
                  <w:marLeft w:val="0"/>
                  <w:marRight w:val="0"/>
                  <w:marTop w:val="1050"/>
                  <w:marBottom w:val="0"/>
                  <w:divBdr>
                    <w:top w:val="none" w:sz="0" w:space="0" w:color="auto"/>
                    <w:left w:val="none" w:sz="0" w:space="0" w:color="auto"/>
                    <w:bottom w:val="none" w:sz="0" w:space="0" w:color="auto"/>
                    <w:right w:val="none" w:sz="0" w:space="0" w:color="auto"/>
                  </w:divBdr>
                </w:div>
              </w:divsChild>
            </w:div>
            <w:div w:id="2009402555">
              <w:marLeft w:val="0"/>
              <w:marRight w:val="0"/>
              <w:marTop w:val="0"/>
              <w:marBottom w:val="0"/>
              <w:divBdr>
                <w:top w:val="none" w:sz="0" w:space="0" w:color="auto"/>
                <w:left w:val="none" w:sz="0" w:space="0" w:color="auto"/>
                <w:bottom w:val="none" w:sz="0" w:space="0" w:color="auto"/>
                <w:right w:val="none" w:sz="0" w:space="0" w:color="auto"/>
              </w:divBdr>
              <w:divsChild>
                <w:div w:id="464936456">
                  <w:marLeft w:val="0"/>
                  <w:marRight w:val="0"/>
                  <w:marTop w:val="0"/>
                  <w:marBottom w:val="0"/>
                  <w:divBdr>
                    <w:top w:val="none" w:sz="0" w:space="0" w:color="auto"/>
                    <w:left w:val="none" w:sz="0" w:space="0" w:color="auto"/>
                    <w:bottom w:val="none" w:sz="0" w:space="0" w:color="auto"/>
                    <w:right w:val="none" w:sz="0" w:space="0" w:color="auto"/>
                  </w:divBdr>
                  <w:divsChild>
                    <w:div w:id="1668560343">
                      <w:marLeft w:val="0"/>
                      <w:marRight w:val="0"/>
                      <w:marTop w:val="1125"/>
                      <w:marBottom w:val="0"/>
                      <w:divBdr>
                        <w:top w:val="none" w:sz="0" w:space="0" w:color="auto"/>
                        <w:left w:val="none" w:sz="0" w:space="0" w:color="auto"/>
                        <w:bottom w:val="none" w:sz="0" w:space="0" w:color="auto"/>
                        <w:right w:val="none" w:sz="0" w:space="0" w:color="auto"/>
                      </w:divBdr>
                      <w:divsChild>
                        <w:div w:id="14546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656381">
      <w:bodyDiv w:val="1"/>
      <w:marLeft w:val="0"/>
      <w:marRight w:val="0"/>
      <w:marTop w:val="0"/>
      <w:marBottom w:val="0"/>
      <w:divBdr>
        <w:top w:val="none" w:sz="0" w:space="0" w:color="auto"/>
        <w:left w:val="none" w:sz="0" w:space="0" w:color="auto"/>
        <w:bottom w:val="none" w:sz="0" w:space="0" w:color="auto"/>
        <w:right w:val="none" w:sz="0" w:space="0" w:color="auto"/>
      </w:divBdr>
    </w:div>
    <w:div w:id="1179851221">
      <w:bodyDiv w:val="1"/>
      <w:marLeft w:val="0"/>
      <w:marRight w:val="0"/>
      <w:marTop w:val="0"/>
      <w:marBottom w:val="0"/>
      <w:divBdr>
        <w:top w:val="none" w:sz="0" w:space="0" w:color="auto"/>
        <w:left w:val="none" w:sz="0" w:space="0" w:color="auto"/>
        <w:bottom w:val="none" w:sz="0" w:space="0" w:color="auto"/>
        <w:right w:val="none" w:sz="0" w:space="0" w:color="auto"/>
      </w:divBdr>
      <w:divsChild>
        <w:div w:id="1716276318">
          <w:marLeft w:val="640"/>
          <w:marRight w:val="0"/>
          <w:marTop w:val="0"/>
          <w:marBottom w:val="0"/>
          <w:divBdr>
            <w:top w:val="none" w:sz="0" w:space="0" w:color="auto"/>
            <w:left w:val="none" w:sz="0" w:space="0" w:color="auto"/>
            <w:bottom w:val="none" w:sz="0" w:space="0" w:color="auto"/>
            <w:right w:val="none" w:sz="0" w:space="0" w:color="auto"/>
          </w:divBdr>
        </w:div>
        <w:div w:id="1195997182">
          <w:marLeft w:val="640"/>
          <w:marRight w:val="0"/>
          <w:marTop w:val="0"/>
          <w:marBottom w:val="0"/>
          <w:divBdr>
            <w:top w:val="none" w:sz="0" w:space="0" w:color="auto"/>
            <w:left w:val="none" w:sz="0" w:space="0" w:color="auto"/>
            <w:bottom w:val="none" w:sz="0" w:space="0" w:color="auto"/>
            <w:right w:val="none" w:sz="0" w:space="0" w:color="auto"/>
          </w:divBdr>
        </w:div>
        <w:div w:id="1807434560">
          <w:marLeft w:val="640"/>
          <w:marRight w:val="0"/>
          <w:marTop w:val="0"/>
          <w:marBottom w:val="0"/>
          <w:divBdr>
            <w:top w:val="none" w:sz="0" w:space="0" w:color="auto"/>
            <w:left w:val="none" w:sz="0" w:space="0" w:color="auto"/>
            <w:bottom w:val="none" w:sz="0" w:space="0" w:color="auto"/>
            <w:right w:val="none" w:sz="0" w:space="0" w:color="auto"/>
          </w:divBdr>
        </w:div>
        <w:div w:id="435713513">
          <w:marLeft w:val="640"/>
          <w:marRight w:val="0"/>
          <w:marTop w:val="0"/>
          <w:marBottom w:val="0"/>
          <w:divBdr>
            <w:top w:val="none" w:sz="0" w:space="0" w:color="auto"/>
            <w:left w:val="none" w:sz="0" w:space="0" w:color="auto"/>
            <w:bottom w:val="none" w:sz="0" w:space="0" w:color="auto"/>
            <w:right w:val="none" w:sz="0" w:space="0" w:color="auto"/>
          </w:divBdr>
        </w:div>
        <w:div w:id="460851523">
          <w:marLeft w:val="640"/>
          <w:marRight w:val="0"/>
          <w:marTop w:val="0"/>
          <w:marBottom w:val="0"/>
          <w:divBdr>
            <w:top w:val="none" w:sz="0" w:space="0" w:color="auto"/>
            <w:left w:val="none" w:sz="0" w:space="0" w:color="auto"/>
            <w:bottom w:val="none" w:sz="0" w:space="0" w:color="auto"/>
            <w:right w:val="none" w:sz="0" w:space="0" w:color="auto"/>
          </w:divBdr>
        </w:div>
        <w:div w:id="1731881997">
          <w:marLeft w:val="640"/>
          <w:marRight w:val="0"/>
          <w:marTop w:val="0"/>
          <w:marBottom w:val="0"/>
          <w:divBdr>
            <w:top w:val="none" w:sz="0" w:space="0" w:color="auto"/>
            <w:left w:val="none" w:sz="0" w:space="0" w:color="auto"/>
            <w:bottom w:val="none" w:sz="0" w:space="0" w:color="auto"/>
            <w:right w:val="none" w:sz="0" w:space="0" w:color="auto"/>
          </w:divBdr>
        </w:div>
        <w:div w:id="1342392363">
          <w:marLeft w:val="640"/>
          <w:marRight w:val="0"/>
          <w:marTop w:val="0"/>
          <w:marBottom w:val="0"/>
          <w:divBdr>
            <w:top w:val="none" w:sz="0" w:space="0" w:color="auto"/>
            <w:left w:val="none" w:sz="0" w:space="0" w:color="auto"/>
            <w:bottom w:val="none" w:sz="0" w:space="0" w:color="auto"/>
            <w:right w:val="none" w:sz="0" w:space="0" w:color="auto"/>
          </w:divBdr>
        </w:div>
        <w:div w:id="840587839">
          <w:marLeft w:val="640"/>
          <w:marRight w:val="0"/>
          <w:marTop w:val="0"/>
          <w:marBottom w:val="0"/>
          <w:divBdr>
            <w:top w:val="none" w:sz="0" w:space="0" w:color="auto"/>
            <w:left w:val="none" w:sz="0" w:space="0" w:color="auto"/>
            <w:bottom w:val="none" w:sz="0" w:space="0" w:color="auto"/>
            <w:right w:val="none" w:sz="0" w:space="0" w:color="auto"/>
          </w:divBdr>
        </w:div>
        <w:div w:id="1228608951">
          <w:marLeft w:val="640"/>
          <w:marRight w:val="0"/>
          <w:marTop w:val="0"/>
          <w:marBottom w:val="0"/>
          <w:divBdr>
            <w:top w:val="none" w:sz="0" w:space="0" w:color="auto"/>
            <w:left w:val="none" w:sz="0" w:space="0" w:color="auto"/>
            <w:bottom w:val="none" w:sz="0" w:space="0" w:color="auto"/>
            <w:right w:val="none" w:sz="0" w:space="0" w:color="auto"/>
          </w:divBdr>
        </w:div>
        <w:div w:id="213660197">
          <w:marLeft w:val="640"/>
          <w:marRight w:val="0"/>
          <w:marTop w:val="0"/>
          <w:marBottom w:val="0"/>
          <w:divBdr>
            <w:top w:val="none" w:sz="0" w:space="0" w:color="auto"/>
            <w:left w:val="none" w:sz="0" w:space="0" w:color="auto"/>
            <w:bottom w:val="none" w:sz="0" w:space="0" w:color="auto"/>
            <w:right w:val="none" w:sz="0" w:space="0" w:color="auto"/>
          </w:divBdr>
        </w:div>
        <w:div w:id="1192643968">
          <w:marLeft w:val="640"/>
          <w:marRight w:val="0"/>
          <w:marTop w:val="0"/>
          <w:marBottom w:val="0"/>
          <w:divBdr>
            <w:top w:val="none" w:sz="0" w:space="0" w:color="auto"/>
            <w:left w:val="none" w:sz="0" w:space="0" w:color="auto"/>
            <w:bottom w:val="none" w:sz="0" w:space="0" w:color="auto"/>
            <w:right w:val="none" w:sz="0" w:space="0" w:color="auto"/>
          </w:divBdr>
        </w:div>
        <w:div w:id="1083841597">
          <w:marLeft w:val="640"/>
          <w:marRight w:val="0"/>
          <w:marTop w:val="0"/>
          <w:marBottom w:val="0"/>
          <w:divBdr>
            <w:top w:val="none" w:sz="0" w:space="0" w:color="auto"/>
            <w:left w:val="none" w:sz="0" w:space="0" w:color="auto"/>
            <w:bottom w:val="none" w:sz="0" w:space="0" w:color="auto"/>
            <w:right w:val="none" w:sz="0" w:space="0" w:color="auto"/>
          </w:divBdr>
        </w:div>
        <w:div w:id="1781951366">
          <w:marLeft w:val="640"/>
          <w:marRight w:val="0"/>
          <w:marTop w:val="0"/>
          <w:marBottom w:val="0"/>
          <w:divBdr>
            <w:top w:val="none" w:sz="0" w:space="0" w:color="auto"/>
            <w:left w:val="none" w:sz="0" w:space="0" w:color="auto"/>
            <w:bottom w:val="none" w:sz="0" w:space="0" w:color="auto"/>
            <w:right w:val="none" w:sz="0" w:space="0" w:color="auto"/>
          </w:divBdr>
        </w:div>
        <w:div w:id="166483905">
          <w:marLeft w:val="640"/>
          <w:marRight w:val="0"/>
          <w:marTop w:val="0"/>
          <w:marBottom w:val="0"/>
          <w:divBdr>
            <w:top w:val="none" w:sz="0" w:space="0" w:color="auto"/>
            <w:left w:val="none" w:sz="0" w:space="0" w:color="auto"/>
            <w:bottom w:val="none" w:sz="0" w:space="0" w:color="auto"/>
            <w:right w:val="none" w:sz="0" w:space="0" w:color="auto"/>
          </w:divBdr>
        </w:div>
        <w:div w:id="425350823">
          <w:marLeft w:val="640"/>
          <w:marRight w:val="0"/>
          <w:marTop w:val="0"/>
          <w:marBottom w:val="0"/>
          <w:divBdr>
            <w:top w:val="none" w:sz="0" w:space="0" w:color="auto"/>
            <w:left w:val="none" w:sz="0" w:space="0" w:color="auto"/>
            <w:bottom w:val="none" w:sz="0" w:space="0" w:color="auto"/>
            <w:right w:val="none" w:sz="0" w:space="0" w:color="auto"/>
          </w:divBdr>
        </w:div>
        <w:div w:id="1411462096">
          <w:marLeft w:val="640"/>
          <w:marRight w:val="0"/>
          <w:marTop w:val="0"/>
          <w:marBottom w:val="0"/>
          <w:divBdr>
            <w:top w:val="none" w:sz="0" w:space="0" w:color="auto"/>
            <w:left w:val="none" w:sz="0" w:space="0" w:color="auto"/>
            <w:bottom w:val="none" w:sz="0" w:space="0" w:color="auto"/>
            <w:right w:val="none" w:sz="0" w:space="0" w:color="auto"/>
          </w:divBdr>
        </w:div>
        <w:div w:id="1270890957">
          <w:marLeft w:val="640"/>
          <w:marRight w:val="0"/>
          <w:marTop w:val="0"/>
          <w:marBottom w:val="0"/>
          <w:divBdr>
            <w:top w:val="none" w:sz="0" w:space="0" w:color="auto"/>
            <w:left w:val="none" w:sz="0" w:space="0" w:color="auto"/>
            <w:bottom w:val="none" w:sz="0" w:space="0" w:color="auto"/>
            <w:right w:val="none" w:sz="0" w:space="0" w:color="auto"/>
          </w:divBdr>
        </w:div>
        <w:div w:id="1892883209">
          <w:marLeft w:val="640"/>
          <w:marRight w:val="0"/>
          <w:marTop w:val="0"/>
          <w:marBottom w:val="0"/>
          <w:divBdr>
            <w:top w:val="none" w:sz="0" w:space="0" w:color="auto"/>
            <w:left w:val="none" w:sz="0" w:space="0" w:color="auto"/>
            <w:bottom w:val="none" w:sz="0" w:space="0" w:color="auto"/>
            <w:right w:val="none" w:sz="0" w:space="0" w:color="auto"/>
          </w:divBdr>
        </w:div>
        <w:div w:id="1043672835">
          <w:marLeft w:val="640"/>
          <w:marRight w:val="0"/>
          <w:marTop w:val="0"/>
          <w:marBottom w:val="0"/>
          <w:divBdr>
            <w:top w:val="none" w:sz="0" w:space="0" w:color="auto"/>
            <w:left w:val="none" w:sz="0" w:space="0" w:color="auto"/>
            <w:bottom w:val="none" w:sz="0" w:space="0" w:color="auto"/>
            <w:right w:val="none" w:sz="0" w:space="0" w:color="auto"/>
          </w:divBdr>
        </w:div>
        <w:div w:id="330256114">
          <w:marLeft w:val="640"/>
          <w:marRight w:val="0"/>
          <w:marTop w:val="0"/>
          <w:marBottom w:val="0"/>
          <w:divBdr>
            <w:top w:val="none" w:sz="0" w:space="0" w:color="auto"/>
            <w:left w:val="none" w:sz="0" w:space="0" w:color="auto"/>
            <w:bottom w:val="none" w:sz="0" w:space="0" w:color="auto"/>
            <w:right w:val="none" w:sz="0" w:space="0" w:color="auto"/>
          </w:divBdr>
        </w:div>
        <w:div w:id="1240870438">
          <w:marLeft w:val="640"/>
          <w:marRight w:val="0"/>
          <w:marTop w:val="0"/>
          <w:marBottom w:val="0"/>
          <w:divBdr>
            <w:top w:val="none" w:sz="0" w:space="0" w:color="auto"/>
            <w:left w:val="none" w:sz="0" w:space="0" w:color="auto"/>
            <w:bottom w:val="none" w:sz="0" w:space="0" w:color="auto"/>
            <w:right w:val="none" w:sz="0" w:space="0" w:color="auto"/>
          </w:divBdr>
        </w:div>
        <w:div w:id="1999457498">
          <w:marLeft w:val="640"/>
          <w:marRight w:val="0"/>
          <w:marTop w:val="0"/>
          <w:marBottom w:val="0"/>
          <w:divBdr>
            <w:top w:val="none" w:sz="0" w:space="0" w:color="auto"/>
            <w:left w:val="none" w:sz="0" w:space="0" w:color="auto"/>
            <w:bottom w:val="none" w:sz="0" w:space="0" w:color="auto"/>
            <w:right w:val="none" w:sz="0" w:space="0" w:color="auto"/>
          </w:divBdr>
        </w:div>
        <w:div w:id="1679771370">
          <w:marLeft w:val="640"/>
          <w:marRight w:val="0"/>
          <w:marTop w:val="0"/>
          <w:marBottom w:val="0"/>
          <w:divBdr>
            <w:top w:val="none" w:sz="0" w:space="0" w:color="auto"/>
            <w:left w:val="none" w:sz="0" w:space="0" w:color="auto"/>
            <w:bottom w:val="none" w:sz="0" w:space="0" w:color="auto"/>
            <w:right w:val="none" w:sz="0" w:space="0" w:color="auto"/>
          </w:divBdr>
        </w:div>
        <w:div w:id="346104717">
          <w:marLeft w:val="640"/>
          <w:marRight w:val="0"/>
          <w:marTop w:val="0"/>
          <w:marBottom w:val="0"/>
          <w:divBdr>
            <w:top w:val="none" w:sz="0" w:space="0" w:color="auto"/>
            <w:left w:val="none" w:sz="0" w:space="0" w:color="auto"/>
            <w:bottom w:val="none" w:sz="0" w:space="0" w:color="auto"/>
            <w:right w:val="none" w:sz="0" w:space="0" w:color="auto"/>
          </w:divBdr>
        </w:div>
        <w:div w:id="1854222170">
          <w:marLeft w:val="640"/>
          <w:marRight w:val="0"/>
          <w:marTop w:val="0"/>
          <w:marBottom w:val="0"/>
          <w:divBdr>
            <w:top w:val="none" w:sz="0" w:space="0" w:color="auto"/>
            <w:left w:val="none" w:sz="0" w:space="0" w:color="auto"/>
            <w:bottom w:val="none" w:sz="0" w:space="0" w:color="auto"/>
            <w:right w:val="none" w:sz="0" w:space="0" w:color="auto"/>
          </w:divBdr>
        </w:div>
        <w:div w:id="389154579">
          <w:marLeft w:val="640"/>
          <w:marRight w:val="0"/>
          <w:marTop w:val="0"/>
          <w:marBottom w:val="0"/>
          <w:divBdr>
            <w:top w:val="none" w:sz="0" w:space="0" w:color="auto"/>
            <w:left w:val="none" w:sz="0" w:space="0" w:color="auto"/>
            <w:bottom w:val="none" w:sz="0" w:space="0" w:color="auto"/>
            <w:right w:val="none" w:sz="0" w:space="0" w:color="auto"/>
          </w:divBdr>
        </w:div>
        <w:div w:id="1725059089">
          <w:marLeft w:val="640"/>
          <w:marRight w:val="0"/>
          <w:marTop w:val="0"/>
          <w:marBottom w:val="0"/>
          <w:divBdr>
            <w:top w:val="none" w:sz="0" w:space="0" w:color="auto"/>
            <w:left w:val="none" w:sz="0" w:space="0" w:color="auto"/>
            <w:bottom w:val="none" w:sz="0" w:space="0" w:color="auto"/>
            <w:right w:val="none" w:sz="0" w:space="0" w:color="auto"/>
          </w:divBdr>
        </w:div>
        <w:div w:id="1222325448">
          <w:marLeft w:val="640"/>
          <w:marRight w:val="0"/>
          <w:marTop w:val="0"/>
          <w:marBottom w:val="0"/>
          <w:divBdr>
            <w:top w:val="none" w:sz="0" w:space="0" w:color="auto"/>
            <w:left w:val="none" w:sz="0" w:space="0" w:color="auto"/>
            <w:bottom w:val="none" w:sz="0" w:space="0" w:color="auto"/>
            <w:right w:val="none" w:sz="0" w:space="0" w:color="auto"/>
          </w:divBdr>
        </w:div>
        <w:div w:id="20857604">
          <w:marLeft w:val="640"/>
          <w:marRight w:val="0"/>
          <w:marTop w:val="0"/>
          <w:marBottom w:val="0"/>
          <w:divBdr>
            <w:top w:val="none" w:sz="0" w:space="0" w:color="auto"/>
            <w:left w:val="none" w:sz="0" w:space="0" w:color="auto"/>
            <w:bottom w:val="none" w:sz="0" w:space="0" w:color="auto"/>
            <w:right w:val="none" w:sz="0" w:space="0" w:color="auto"/>
          </w:divBdr>
        </w:div>
        <w:div w:id="2139882798">
          <w:marLeft w:val="640"/>
          <w:marRight w:val="0"/>
          <w:marTop w:val="0"/>
          <w:marBottom w:val="0"/>
          <w:divBdr>
            <w:top w:val="none" w:sz="0" w:space="0" w:color="auto"/>
            <w:left w:val="none" w:sz="0" w:space="0" w:color="auto"/>
            <w:bottom w:val="none" w:sz="0" w:space="0" w:color="auto"/>
            <w:right w:val="none" w:sz="0" w:space="0" w:color="auto"/>
          </w:divBdr>
        </w:div>
        <w:div w:id="1031804387">
          <w:marLeft w:val="640"/>
          <w:marRight w:val="0"/>
          <w:marTop w:val="0"/>
          <w:marBottom w:val="0"/>
          <w:divBdr>
            <w:top w:val="none" w:sz="0" w:space="0" w:color="auto"/>
            <w:left w:val="none" w:sz="0" w:space="0" w:color="auto"/>
            <w:bottom w:val="none" w:sz="0" w:space="0" w:color="auto"/>
            <w:right w:val="none" w:sz="0" w:space="0" w:color="auto"/>
          </w:divBdr>
        </w:div>
        <w:div w:id="1021858682">
          <w:marLeft w:val="640"/>
          <w:marRight w:val="0"/>
          <w:marTop w:val="0"/>
          <w:marBottom w:val="0"/>
          <w:divBdr>
            <w:top w:val="none" w:sz="0" w:space="0" w:color="auto"/>
            <w:left w:val="none" w:sz="0" w:space="0" w:color="auto"/>
            <w:bottom w:val="none" w:sz="0" w:space="0" w:color="auto"/>
            <w:right w:val="none" w:sz="0" w:space="0" w:color="auto"/>
          </w:divBdr>
        </w:div>
        <w:div w:id="416244521">
          <w:marLeft w:val="640"/>
          <w:marRight w:val="0"/>
          <w:marTop w:val="0"/>
          <w:marBottom w:val="0"/>
          <w:divBdr>
            <w:top w:val="none" w:sz="0" w:space="0" w:color="auto"/>
            <w:left w:val="none" w:sz="0" w:space="0" w:color="auto"/>
            <w:bottom w:val="none" w:sz="0" w:space="0" w:color="auto"/>
            <w:right w:val="none" w:sz="0" w:space="0" w:color="auto"/>
          </w:divBdr>
        </w:div>
        <w:div w:id="1142700156">
          <w:marLeft w:val="640"/>
          <w:marRight w:val="0"/>
          <w:marTop w:val="0"/>
          <w:marBottom w:val="0"/>
          <w:divBdr>
            <w:top w:val="none" w:sz="0" w:space="0" w:color="auto"/>
            <w:left w:val="none" w:sz="0" w:space="0" w:color="auto"/>
            <w:bottom w:val="none" w:sz="0" w:space="0" w:color="auto"/>
            <w:right w:val="none" w:sz="0" w:space="0" w:color="auto"/>
          </w:divBdr>
        </w:div>
        <w:div w:id="2136825044">
          <w:marLeft w:val="640"/>
          <w:marRight w:val="0"/>
          <w:marTop w:val="0"/>
          <w:marBottom w:val="0"/>
          <w:divBdr>
            <w:top w:val="none" w:sz="0" w:space="0" w:color="auto"/>
            <w:left w:val="none" w:sz="0" w:space="0" w:color="auto"/>
            <w:bottom w:val="none" w:sz="0" w:space="0" w:color="auto"/>
            <w:right w:val="none" w:sz="0" w:space="0" w:color="auto"/>
          </w:divBdr>
        </w:div>
        <w:div w:id="1163007291">
          <w:marLeft w:val="640"/>
          <w:marRight w:val="0"/>
          <w:marTop w:val="0"/>
          <w:marBottom w:val="0"/>
          <w:divBdr>
            <w:top w:val="none" w:sz="0" w:space="0" w:color="auto"/>
            <w:left w:val="none" w:sz="0" w:space="0" w:color="auto"/>
            <w:bottom w:val="none" w:sz="0" w:space="0" w:color="auto"/>
            <w:right w:val="none" w:sz="0" w:space="0" w:color="auto"/>
          </w:divBdr>
        </w:div>
        <w:div w:id="1591144">
          <w:marLeft w:val="640"/>
          <w:marRight w:val="0"/>
          <w:marTop w:val="0"/>
          <w:marBottom w:val="0"/>
          <w:divBdr>
            <w:top w:val="none" w:sz="0" w:space="0" w:color="auto"/>
            <w:left w:val="none" w:sz="0" w:space="0" w:color="auto"/>
            <w:bottom w:val="none" w:sz="0" w:space="0" w:color="auto"/>
            <w:right w:val="none" w:sz="0" w:space="0" w:color="auto"/>
          </w:divBdr>
        </w:div>
        <w:div w:id="1961760847">
          <w:marLeft w:val="640"/>
          <w:marRight w:val="0"/>
          <w:marTop w:val="0"/>
          <w:marBottom w:val="0"/>
          <w:divBdr>
            <w:top w:val="none" w:sz="0" w:space="0" w:color="auto"/>
            <w:left w:val="none" w:sz="0" w:space="0" w:color="auto"/>
            <w:bottom w:val="none" w:sz="0" w:space="0" w:color="auto"/>
            <w:right w:val="none" w:sz="0" w:space="0" w:color="auto"/>
          </w:divBdr>
        </w:div>
        <w:div w:id="310722025">
          <w:marLeft w:val="640"/>
          <w:marRight w:val="0"/>
          <w:marTop w:val="0"/>
          <w:marBottom w:val="0"/>
          <w:divBdr>
            <w:top w:val="none" w:sz="0" w:space="0" w:color="auto"/>
            <w:left w:val="none" w:sz="0" w:space="0" w:color="auto"/>
            <w:bottom w:val="none" w:sz="0" w:space="0" w:color="auto"/>
            <w:right w:val="none" w:sz="0" w:space="0" w:color="auto"/>
          </w:divBdr>
        </w:div>
        <w:div w:id="907574164">
          <w:marLeft w:val="640"/>
          <w:marRight w:val="0"/>
          <w:marTop w:val="0"/>
          <w:marBottom w:val="0"/>
          <w:divBdr>
            <w:top w:val="none" w:sz="0" w:space="0" w:color="auto"/>
            <w:left w:val="none" w:sz="0" w:space="0" w:color="auto"/>
            <w:bottom w:val="none" w:sz="0" w:space="0" w:color="auto"/>
            <w:right w:val="none" w:sz="0" w:space="0" w:color="auto"/>
          </w:divBdr>
        </w:div>
        <w:div w:id="150146928">
          <w:marLeft w:val="640"/>
          <w:marRight w:val="0"/>
          <w:marTop w:val="0"/>
          <w:marBottom w:val="0"/>
          <w:divBdr>
            <w:top w:val="none" w:sz="0" w:space="0" w:color="auto"/>
            <w:left w:val="none" w:sz="0" w:space="0" w:color="auto"/>
            <w:bottom w:val="none" w:sz="0" w:space="0" w:color="auto"/>
            <w:right w:val="none" w:sz="0" w:space="0" w:color="auto"/>
          </w:divBdr>
        </w:div>
        <w:div w:id="1045300240">
          <w:marLeft w:val="640"/>
          <w:marRight w:val="0"/>
          <w:marTop w:val="0"/>
          <w:marBottom w:val="0"/>
          <w:divBdr>
            <w:top w:val="none" w:sz="0" w:space="0" w:color="auto"/>
            <w:left w:val="none" w:sz="0" w:space="0" w:color="auto"/>
            <w:bottom w:val="none" w:sz="0" w:space="0" w:color="auto"/>
            <w:right w:val="none" w:sz="0" w:space="0" w:color="auto"/>
          </w:divBdr>
        </w:div>
        <w:div w:id="1354838043">
          <w:marLeft w:val="640"/>
          <w:marRight w:val="0"/>
          <w:marTop w:val="0"/>
          <w:marBottom w:val="0"/>
          <w:divBdr>
            <w:top w:val="none" w:sz="0" w:space="0" w:color="auto"/>
            <w:left w:val="none" w:sz="0" w:space="0" w:color="auto"/>
            <w:bottom w:val="none" w:sz="0" w:space="0" w:color="auto"/>
            <w:right w:val="none" w:sz="0" w:space="0" w:color="auto"/>
          </w:divBdr>
        </w:div>
        <w:div w:id="361904022">
          <w:marLeft w:val="640"/>
          <w:marRight w:val="0"/>
          <w:marTop w:val="0"/>
          <w:marBottom w:val="0"/>
          <w:divBdr>
            <w:top w:val="none" w:sz="0" w:space="0" w:color="auto"/>
            <w:left w:val="none" w:sz="0" w:space="0" w:color="auto"/>
            <w:bottom w:val="none" w:sz="0" w:space="0" w:color="auto"/>
            <w:right w:val="none" w:sz="0" w:space="0" w:color="auto"/>
          </w:divBdr>
        </w:div>
        <w:div w:id="357505863">
          <w:marLeft w:val="640"/>
          <w:marRight w:val="0"/>
          <w:marTop w:val="0"/>
          <w:marBottom w:val="0"/>
          <w:divBdr>
            <w:top w:val="none" w:sz="0" w:space="0" w:color="auto"/>
            <w:left w:val="none" w:sz="0" w:space="0" w:color="auto"/>
            <w:bottom w:val="none" w:sz="0" w:space="0" w:color="auto"/>
            <w:right w:val="none" w:sz="0" w:space="0" w:color="auto"/>
          </w:divBdr>
        </w:div>
        <w:div w:id="1987053435">
          <w:marLeft w:val="640"/>
          <w:marRight w:val="0"/>
          <w:marTop w:val="0"/>
          <w:marBottom w:val="0"/>
          <w:divBdr>
            <w:top w:val="none" w:sz="0" w:space="0" w:color="auto"/>
            <w:left w:val="none" w:sz="0" w:space="0" w:color="auto"/>
            <w:bottom w:val="none" w:sz="0" w:space="0" w:color="auto"/>
            <w:right w:val="none" w:sz="0" w:space="0" w:color="auto"/>
          </w:divBdr>
        </w:div>
        <w:div w:id="2021663555">
          <w:marLeft w:val="640"/>
          <w:marRight w:val="0"/>
          <w:marTop w:val="0"/>
          <w:marBottom w:val="0"/>
          <w:divBdr>
            <w:top w:val="none" w:sz="0" w:space="0" w:color="auto"/>
            <w:left w:val="none" w:sz="0" w:space="0" w:color="auto"/>
            <w:bottom w:val="none" w:sz="0" w:space="0" w:color="auto"/>
            <w:right w:val="none" w:sz="0" w:space="0" w:color="auto"/>
          </w:divBdr>
        </w:div>
        <w:div w:id="1164317929">
          <w:marLeft w:val="640"/>
          <w:marRight w:val="0"/>
          <w:marTop w:val="0"/>
          <w:marBottom w:val="0"/>
          <w:divBdr>
            <w:top w:val="none" w:sz="0" w:space="0" w:color="auto"/>
            <w:left w:val="none" w:sz="0" w:space="0" w:color="auto"/>
            <w:bottom w:val="none" w:sz="0" w:space="0" w:color="auto"/>
            <w:right w:val="none" w:sz="0" w:space="0" w:color="auto"/>
          </w:divBdr>
        </w:div>
        <w:div w:id="844057387">
          <w:marLeft w:val="640"/>
          <w:marRight w:val="0"/>
          <w:marTop w:val="0"/>
          <w:marBottom w:val="0"/>
          <w:divBdr>
            <w:top w:val="none" w:sz="0" w:space="0" w:color="auto"/>
            <w:left w:val="none" w:sz="0" w:space="0" w:color="auto"/>
            <w:bottom w:val="none" w:sz="0" w:space="0" w:color="auto"/>
            <w:right w:val="none" w:sz="0" w:space="0" w:color="auto"/>
          </w:divBdr>
        </w:div>
        <w:div w:id="1117329231">
          <w:marLeft w:val="640"/>
          <w:marRight w:val="0"/>
          <w:marTop w:val="0"/>
          <w:marBottom w:val="0"/>
          <w:divBdr>
            <w:top w:val="none" w:sz="0" w:space="0" w:color="auto"/>
            <w:left w:val="none" w:sz="0" w:space="0" w:color="auto"/>
            <w:bottom w:val="none" w:sz="0" w:space="0" w:color="auto"/>
            <w:right w:val="none" w:sz="0" w:space="0" w:color="auto"/>
          </w:divBdr>
        </w:div>
        <w:div w:id="1075124290">
          <w:marLeft w:val="640"/>
          <w:marRight w:val="0"/>
          <w:marTop w:val="0"/>
          <w:marBottom w:val="0"/>
          <w:divBdr>
            <w:top w:val="none" w:sz="0" w:space="0" w:color="auto"/>
            <w:left w:val="none" w:sz="0" w:space="0" w:color="auto"/>
            <w:bottom w:val="none" w:sz="0" w:space="0" w:color="auto"/>
            <w:right w:val="none" w:sz="0" w:space="0" w:color="auto"/>
          </w:divBdr>
        </w:div>
        <w:div w:id="411511540">
          <w:marLeft w:val="640"/>
          <w:marRight w:val="0"/>
          <w:marTop w:val="0"/>
          <w:marBottom w:val="0"/>
          <w:divBdr>
            <w:top w:val="none" w:sz="0" w:space="0" w:color="auto"/>
            <w:left w:val="none" w:sz="0" w:space="0" w:color="auto"/>
            <w:bottom w:val="none" w:sz="0" w:space="0" w:color="auto"/>
            <w:right w:val="none" w:sz="0" w:space="0" w:color="auto"/>
          </w:divBdr>
        </w:div>
        <w:div w:id="1766808343">
          <w:marLeft w:val="640"/>
          <w:marRight w:val="0"/>
          <w:marTop w:val="0"/>
          <w:marBottom w:val="0"/>
          <w:divBdr>
            <w:top w:val="none" w:sz="0" w:space="0" w:color="auto"/>
            <w:left w:val="none" w:sz="0" w:space="0" w:color="auto"/>
            <w:bottom w:val="none" w:sz="0" w:space="0" w:color="auto"/>
            <w:right w:val="none" w:sz="0" w:space="0" w:color="auto"/>
          </w:divBdr>
        </w:div>
        <w:div w:id="383219099">
          <w:marLeft w:val="640"/>
          <w:marRight w:val="0"/>
          <w:marTop w:val="0"/>
          <w:marBottom w:val="0"/>
          <w:divBdr>
            <w:top w:val="none" w:sz="0" w:space="0" w:color="auto"/>
            <w:left w:val="none" w:sz="0" w:space="0" w:color="auto"/>
            <w:bottom w:val="none" w:sz="0" w:space="0" w:color="auto"/>
            <w:right w:val="none" w:sz="0" w:space="0" w:color="auto"/>
          </w:divBdr>
        </w:div>
        <w:div w:id="1459301827">
          <w:marLeft w:val="640"/>
          <w:marRight w:val="0"/>
          <w:marTop w:val="0"/>
          <w:marBottom w:val="0"/>
          <w:divBdr>
            <w:top w:val="none" w:sz="0" w:space="0" w:color="auto"/>
            <w:left w:val="none" w:sz="0" w:space="0" w:color="auto"/>
            <w:bottom w:val="none" w:sz="0" w:space="0" w:color="auto"/>
            <w:right w:val="none" w:sz="0" w:space="0" w:color="auto"/>
          </w:divBdr>
        </w:div>
        <w:div w:id="709182889">
          <w:marLeft w:val="640"/>
          <w:marRight w:val="0"/>
          <w:marTop w:val="0"/>
          <w:marBottom w:val="0"/>
          <w:divBdr>
            <w:top w:val="none" w:sz="0" w:space="0" w:color="auto"/>
            <w:left w:val="none" w:sz="0" w:space="0" w:color="auto"/>
            <w:bottom w:val="none" w:sz="0" w:space="0" w:color="auto"/>
            <w:right w:val="none" w:sz="0" w:space="0" w:color="auto"/>
          </w:divBdr>
        </w:div>
        <w:div w:id="210390672">
          <w:marLeft w:val="640"/>
          <w:marRight w:val="0"/>
          <w:marTop w:val="0"/>
          <w:marBottom w:val="0"/>
          <w:divBdr>
            <w:top w:val="none" w:sz="0" w:space="0" w:color="auto"/>
            <w:left w:val="none" w:sz="0" w:space="0" w:color="auto"/>
            <w:bottom w:val="none" w:sz="0" w:space="0" w:color="auto"/>
            <w:right w:val="none" w:sz="0" w:space="0" w:color="auto"/>
          </w:divBdr>
        </w:div>
        <w:div w:id="308677914">
          <w:marLeft w:val="640"/>
          <w:marRight w:val="0"/>
          <w:marTop w:val="0"/>
          <w:marBottom w:val="0"/>
          <w:divBdr>
            <w:top w:val="none" w:sz="0" w:space="0" w:color="auto"/>
            <w:left w:val="none" w:sz="0" w:space="0" w:color="auto"/>
            <w:bottom w:val="none" w:sz="0" w:space="0" w:color="auto"/>
            <w:right w:val="none" w:sz="0" w:space="0" w:color="auto"/>
          </w:divBdr>
        </w:div>
        <w:div w:id="608704431">
          <w:marLeft w:val="640"/>
          <w:marRight w:val="0"/>
          <w:marTop w:val="0"/>
          <w:marBottom w:val="0"/>
          <w:divBdr>
            <w:top w:val="none" w:sz="0" w:space="0" w:color="auto"/>
            <w:left w:val="none" w:sz="0" w:space="0" w:color="auto"/>
            <w:bottom w:val="none" w:sz="0" w:space="0" w:color="auto"/>
            <w:right w:val="none" w:sz="0" w:space="0" w:color="auto"/>
          </w:divBdr>
        </w:div>
        <w:div w:id="636374246">
          <w:marLeft w:val="640"/>
          <w:marRight w:val="0"/>
          <w:marTop w:val="0"/>
          <w:marBottom w:val="0"/>
          <w:divBdr>
            <w:top w:val="none" w:sz="0" w:space="0" w:color="auto"/>
            <w:left w:val="none" w:sz="0" w:space="0" w:color="auto"/>
            <w:bottom w:val="none" w:sz="0" w:space="0" w:color="auto"/>
            <w:right w:val="none" w:sz="0" w:space="0" w:color="auto"/>
          </w:divBdr>
        </w:div>
        <w:div w:id="718240112">
          <w:marLeft w:val="640"/>
          <w:marRight w:val="0"/>
          <w:marTop w:val="0"/>
          <w:marBottom w:val="0"/>
          <w:divBdr>
            <w:top w:val="none" w:sz="0" w:space="0" w:color="auto"/>
            <w:left w:val="none" w:sz="0" w:space="0" w:color="auto"/>
            <w:bottom w:val="none" w:sz="0" w:space="0" w:color="auto"/>
            <w:right w:val="none" w:sz="0" w:space="0" w:color="auto"/>
          </w:divBdr>
        </w:div>
        <w:div w:id="1721712428">
          <w:marLeft w:val="640"/>
          <w:marRight w:val="0"/>
          <w:marTop w:val="0"/>
          <w:marBottom w:val="0"/>
          <w:divBdr>
            <w:top w:val="none" w:sz="0" w:space="0" w:color="auto"/>
            <w:left w:val="none" w:sz="0" w:space="0" w:color="auto"/>
            <w:bottom w:val="none" w:sz="0" w:space="0" w:color="auto"/>
            <w:right w:val="none" w:sz="0" w:space="0" w:color="auto"/>
          </w:divBdr>
        </w:div>
        <w:div w:id="572354205">
          <w:marLeft w:val="640"/>
          <w:marRight w:val="0"/>
          <w:marTop w:val="0"/>
          <w:marBottom w:val="0"/>
          <w:divBdr>
            <w:top w:val="none" w:sz="0" w:space="0" w:color="auto"/>
            <w:left w:val="none" w:sz="0" w:space="0" w:color="auto"/>
            <w:bottom w:val="none" w:sz="0" w:space="0" w:color="auto"/>
            <w:right w:val="none" w:sz="0" w:space="0" w:color="auto"/>
          </w:divBdr>
        </w:div>
        <w:div w:id="387581525">
          <w:marLeft w:val="640"/>
          <w:marRight w:val="0"/>
          <w:marTop w:val="0"/>
          <w:marBottom w:val="0"/>
          <w:divBdr>
            <w:top w:val="none" w:sz="0" w:space="0" w:color="auto"/>
            <w:left w:val="none" w:sz="0" w:space="0" w:color="auto"/>
            <w:bottom w:val="none" w:sz="0" w:space="0" w:color="auto"/>
            <w:right w:val="none" w:sz="0" w:space="0" w:color="auto"/>
          </w:divBdr>
        </w:div>
        <w:div w:id="106856187">
          <w:marLeft w:val="640"/>
          <w:marRight w:val="0"/>
          <w:marTop w:val="0"/>
          <w:marBottom w:val="0"/>
          <w:divBdr>
            <w:top w:val="none" w:sz="0" w:space="0" w:color="auto"/>
            <w:left w:val="none" w:sz="0" w:space="0" w:color="auto"/>
            <w:bottom w:val="none" w:sz="0" w:space="0" w:color="auto"/>
            <w:right w:val="none" w:sz="0" w:space="0" w:color="auto"/>
          </w:divBdr>
        </w:div>
        <w:div w:id="2115587342">
          <w:marLeft w:val="640"/>
          <w:marRight w:val="0"/>
          <w:marTop w:val="0"/>
          <w:marBottom w:val="0"/>
          <w:divBdr>
            <w:top w:val="none" w:sz="0" w:space="0" w:color="auto"/>
            <w:left w:val="none" w:sz="0" w:space="0" w:color="auto"/>
            <w:bottom w:val="none" w:sz="0" w:space="0" w:color="auto"/>
            <w:right w:val="none" w:sz="0" w:space="0" w:color="auto"/>
          </w:divBdr>
        </w:div>
        <w:div w:id="677852218">
          <w:marLeft w:val="640"/>
          <w:marRight w:val="0"/>
          <w:marTop w:val="0"/>
          <w:marBottom w:val="0"/>
          <w:divBdr>
            <w:top w:val="none" w:sz="0" w:space="0" w:color="auto"/>
            <w:left w:val="none" w:sz="0" w:space="0" w:color="auto"/>
            <w:bottom w:val="none" w:sz="0" w:space="0" w:color="auto"/>
            <w:right w:val="none" w:sz="0" w:space="0" w:color="auto"/>
          </w:divBdr>
        </w:div>
        <w:div w:id="485823257">
          <w:marLeft w:val="640"/>
          <w:marRight w:val="0"/>
          <w:marTop w:val="0"/>
          <w:marBottom w:val="0"/>
          <w:divBdr>
            <w:top w:val="none" w:sz="0" w:space="0" w:color="auto"/>
            <w:left w:val="none" w:sz="0" w:space="0" w:color="auto"/>
            <w:bottom w:val="none" w:sz="0" w:space="0" w:color="auto"/>
            <w:right w:val="none" w:sz="0" w:space="0" w:color="auto"/>
          </w:divBdr>
        </w:div>
        <w:div w:id="866915560">
          <w:marLeft w:val="640"/>
          <w:marRight w:val="0"/>
          <w:marTop w:val="0"/>
          <w:marBottom w:val="0"/>
          <w:divBdr>
            <w:top w:val="none" w:sz="0" w:space="0" w:color="auto"/>
            <w:left w:val="none" w:sz="0" w:space="0" w:color="auto"/>
            <w:bottom w:val="none" w:sz="0" w:space="0" w:color="auto"/>
            <w:right w:val="none" w:sz="0" w:space="0" w:color="auto"/>
          </w:divBdr>
        </w:div>
        <w:div w:id="204371600">
          <w:marLeft w:val="640"/>
          <w:marRight w:val="0"/>
          <w:marTop w:val="0"/>
          <w:marBottom w:val="0"/>
          <w:divBdr>
            <w:top w:val="none" w:sz="0" w:space="0" w:color="auto"/>
            <w:left w:val="none" w:sz="0" w:space="0" w:color="auto"/>
            <w:bottom w:val="none" w:sz="0" w:space="0" w:color="auto"/>
            <w:right w:val="none" w:sz="0" w:space="0" w:color="auto"/>
          </w:divBdr>
        </w:div>
        <w:div w:id="308676927">
          <w:marLeft w:val="640"/>
          <w:marRight w:val="0"/>
          <w:marTop w:val="0"/>
          <w:marBottom w:val="0"/>
          <w:divBdr>
            <w:top w:val="none" w:sz="0" w:space="0" w:color="auto"/>
            <w:left w:val="none" w:sz="0" w:space="0" w:color="auto"/>
            <w:bottom w:val="none" w:sz="0" w:space="0" w:color="auto"/>
            <w:right w:val="none" w:sz="0" w:space="0" w:color="auto"/>
          </w:divBdr>
        </w:div>
        <w:div w:id="768505959">
          <w:marLeft w:val="640"/>
          <w:marRight w:val="0"/>
          <w:marTop w:val="0"/>
          <w:marBottom w:val="0"/>
          <w:divBdr>
            <w:top w:val="none" w:sz="0" w:space="0" w:color="auto"/>
            <w:left w:val="none" w:sz="0" w:space="0" w:color="auto"/>
            <w:bottom w:val="none" w:sz="0" w:space="0" w:color="auto"/>
            <w:right w:val="none" w:sz="0" w:space="0" w:color="auto"/>
          </w:divBdr>
        </w:div>
        <w:div w:id="676034794">
          <w:marLeft w:val="640"/>
          <w:marRight w:val="0"/>
          <w:marTop w:val="0"/>
          <w:marBottom w:val="0"/>
          <w:divBdr>
            <w:top w:val="none" w:sz="0" w:space="0" w:color="auto"/>
            <w:left w:val="none" w:sz="0" w:space="0" w:color="auto"/>
            <w:bottom w:val="none" w:sz="0" w:space="0" w:color="auto"/>
            <w:right w:val="none" w:sz="0" w:space="0" w:color="auto"/>
          </w:divBdr>
        </w:div>
        <w:div w:id="1412893097">
          <w:marLeft w:val="640"/>
          <w:marRight w:val="0"/>
          <w:marTop w:val="0"/>
          <w:marBottom w:val="0"/>
          <w:divBdr>
            <w:top w:val="none" w:sz="0" w:space="0" w:color="auto"/>
            <w:left w:val="none" w:sz="0" w:space="0" w:color="auto"/>
            <w:bottom w:val="none" w:sz="0" w:space="0" w:color="auto"/>
            <w:right w:val="none" w:sz="0" w:space="0" w:color="auto"/>
          </w:divBdr>
        </w:div>
        <w:div w:id="872039111">
          <w:marLeft w:val="640"/>
          <w:marRight w:val="0"/>
          <w:marTop w:val="0"/>
          <w:marBottom w:val="0"/>
          <w:divBdr>
            <w:top w:val="none" w:sz="0" w:space="0" w:color="auto"/>
            <w:left w:val="none" w:sz="0" w:space="0" w:color="auto"/>
            <w:bottom w:val="none" w:sz="0" w:space="0" w:color="auto"/>
            <w:right w:val="none" w:sz="0" w:space="0" w:color="auto"/>
          </w:divBdr>
        </w:div>
        <w:div w:id="1487361286">
          <w:marLeft w:val="640"/>
          <w:marRight w:val="0"/>
          <w:marTop w:val="0"/>
          <w:marBottom w:val="0"/>
          <w:divBdr>
            <w:top w:val="none" w:sz="0" w:space="0" w:color="auto"/>
            <w:left w:val="none" w:sz="0" w:space="0" w:color="auto"/>
            <w:bottom w:val="none" w:sz="0" w:space="0" w:color="auto"/>
            <w:right w:val="none" w:sz="0" w:space="0" w:color="auto"/>
          </w:divBdr>
        </w:div>
        <w:div w:id="1511604869">
          <w:marLeft w:val="640"/>
          <w:marRight w:val="0"/>
          <w:marTop w:val="0"/>
          <w:marBottom w:val="0"/>
          <w:divBdr>
            <w:top w:val="none" w:sz="0" w:space="0" w:color="auto"/>
            <w:left w:val="none" w:sz="0" w:space="0" w:color="auto"/>
            <w:bottom w:val="none" w:sz="0" w:space="0" w:color="auto"/>
            <w:right w:val="none" w:sz="0" w:space="0" w:color="auto"/>
          </w:divBdr>
        </w:div>
        <w:div w:id="2083747785">
          <w:marLeft w:val="640"/>
          <w:marRight w:val="0"/>
          <w:marTop w:val="0"/>
          <w:marBottom w:val="0"/>
          <w:divBdr>
            <w:top w:val="none" w:sz="0" w:space="0" w:color="auto"/>
            <w:left w:val="none" w:sz="0" w:space="0" w:color="auto"/>
            <w:bottom w:val="none" w:sz="0" w:space="0" w:color="auto"/>
            <w:right w:val="none" w:sz="0" w:space="0" w:color="auto"/>
          </w:divBdr>
        </w:div>
        <w:div w:id="267348731">
          <w:marLeft w:val="640"/>
          <w:marRight w:val="0"/>
          <w:marTop w:val="0"/>
          <w:marBottom w:val="0"/>
          <w:divBdr>
            <w:top w:val="none" w:sz="0" w:space="0" w:color="auto"/>
            <w:left w:val="none" w:sz="0" w:space="0" w:color="auto"/>
            <w:bottom w:val="none" w:sz="0" w:space="0" w:color="auto"/>
            <w:right w:val="none" w:sz="0" w:space="0" w:color="auto"/>
          </w:divBdr>
        </w:div>
        <w:div w:id="911815421">
          <w:marLeft w:val="640"/>
          <w:marRight w:val="0"/>
          <w:marTop w:val="0"/>
          <w:marBottom w:val="0"/>
          <w:divBdr>
            <w:top w:val="none" w:sz="0" w:space="0" w:color="auto"/>
            <w:left w:val="none" w:sz="0" w:space="0" w:color="auto"/>
            <w:bottom w:val="none" w:sz="0" w:space="0" w:color="auto"/>
            <w:right w:val="none" w:sz="0" w:space="0" w:color="auto"/>
          </w:divBdr>
        </w:div>
        <w:div w:id="789084765">
          <w:marLeft w:val="640"/>
          <w:marRight w:val="0"/>
          <w:marTop w:val="0"/>
          <w:marBottom w:val="0"/>
          <w:divBdr>
            <w:top w:val="none" w:sz="0" w:space="0" w:color="auto"/>
            <w:left w:val="none" w:sz="0" w:space="0" w:color="auto"/>
            <w:bottom w:val="none" w:sz="0" w:space="0" w:color="auto"/>
            <w:right w:val="none" w:sz="0" w:space="0" w:color="auto"/>
          </w:divBdr>
        </w:div>
        <w:div w:id="1896576891">
          <w:marLeft w:val="640"/>
          <w:marRight w:val="0"/>
          <w:marTop w:val="0"/>
          <w:marBottom w:val="0"/>
          <w:divBdr>
            <w:top w:val="none" w:sz="0" w:space="0" w:color="auto"/>
            <w:left w:val="none" w:sz="0" w:space="0" w:color="auto"/>
            <w:bottom w:val="none" w:sz="0" w:space="0" w:color="auto"/>
            <w:right w:val="none" w:sz="0" w:space="0" w:color="auto"/>
          </w:divBdr>
        </w:div>
        <w:div w:id="1185287085">
          <w:marLeft w:val="640"/>
          <w:marRight w:val="0"/>
          <w:marTop w:val="0"/>
          <w:marBottom w:val="0"/>
          <w:divBdr>
            <w:top w:val="none" w:sz="0" w:space="0" w:color="auto"/>
            <w:left w:val="none" w:sz="0" w:space="0" w:color="auto"/>
            <w:bottom w:val="none" w:sz="0" w:space="0" w:color="auto"/>
            <w:right w:val="none" w:sz="0" w:space="0" w:color="auto"/>
          </w:divBdr>
        </w:div>
        <w:div w:id="7217886">
          <w:marLeft w:val="640"/>
          <w:marRight w:val="0"/>
          <w:marTop w:val="0"/>
          <w:marBottom w:val="0"/>
          <w:divBdr>
            <w:top w:val="none" w:sz="0" w:space="0" w:color="auto"/>
            <w:left w:val="none" w:sz="0" w:space="0" w:color="auto"/>
            <w:bottom w:val="none" w:sz="0" w:space="0" w:color="auto"/>
            <w:right w:val="none" w:sz="0" w:space="0" w:color="auto"/>
          </w:divBdr>
        </w:div>
        <w:div w:id="937565282">
          <w:marLeft w:val="640"/>
          <w:marRight w:val="0"/>
          <w:marTop w:val="0"/>
          <w:marBottom w:val="0"/>
          <w:divBdr>
            <w:top w:val="none" w:sz="0" w:space="0" w:color="auto"/>
            <w:left w:val="none" w:sz="0" w:space="0" w:color="auto"/>
            <w:bottom w:val="none" w:sz="0" w:space="0" w:color="auto"/>
            <w:right w:val="none" w:sz="0" w:space="0" w:color="auto"/>
          </w:divBdr>
        </w:div>
        <w:div w:id="1868718051">
          <w:marLeft w:val="640"/>
          <w:marRight w:val="0"/>
          <w:marTop w:val="0"/>
          <w:marBottom w:val="0"/>
          <w:divBdr>
            <w:top w:val="none" w:sz="0" w:space="0" w:color="auto"/>
            <w:left w:val="none" w:sz="0" w:space="0" w:color="auto"/>
            <w:bottom w:val="none" w:sz="0" w:space="0" w:color="auto"/>
            <w:right w:val="none" w:sz="0" w:space="0" w:color="auto"/>
          </w:divBdr>
        </w:div>
        <w:div w:id="794757521">
          <w:marLeft w:val="640"/>
          <w:marRight w:val="0"/>
          <w:marTop w:val="0"/>
          <w:marBottom w:val="0"/>
          <w:divBdr>
            <w:top w:val="none" w:sz="0" w:space="0" w:color="auto"/>
            <w:left w:val="none" w:sz="0" w:space="0" w:color="auto"/>
            <w:bottom w:val="none" w:sz="0" w:space="0" w:color="auto"/>
            <w:right w:val="none" w:sz="0" w:space="0" w:color="auto"/>
          </w:divBdr>
        </w:div>
        <w:div w:id="2092195416">
          <w:marLeft w:val="640"/>
          <w:marRight w:val="0"/>
          <w:marTop w:val="0"/>
          <w:marBottom w:val="0"/>
          <w:divBdr>
            <w:top w:val="none" w:sz="0" w:space="0" w:color="auto"/>
            <w:left w:val="none" w:sz="0" w:space="0" w:color="auto"/>
            <w:bottom w:val="none" w:sz="0" w:space="0" w:color="auto"/>
            <w:right w:val="none" w:sz="0" w:space="0" w:color="auto"/>
          </w:divBdr>
        </w:div>
        <w:div w:id="1785272818">
          <w:marLeft w:val="640"/>
          <w:marRight w:val="0"/>
          <w:marTop w:val="0"/>
          <w:marBottom w:val="0"/>
          <w:divBdr>
            <w:top w:val="none" w:sz="0" w:space="0" w:color="auto"/>
            <w:left w:val="none" w:sz="0" w:space="0" w:color="auto"/>
            <w:bottom w:val="none" w:sz="0" w:space="0" w:color="auto"/>
            <w:right w:val="none" w:sz="0" w:space="0" w:color="auto"/>
          </w:divBdr>
        </w:div>
        <w:div w:id="1677688006">
          <w:marLeft w:val="640"/>
          <w:marRight w:val="0"/>
          <w:marTop w:val="0"/>
          <w:marBottom w:val="0"/>
          <w:divBdr>
            <w:top w:val="none" w:sz="0" w:space="0" w:color="auto"/>
            <w:left w:val="none" w:sz="0" w:space="0" w:color="auto"/>
            <w:bottom w:val="none" w:sz="0" w:space="0" w:color="auto"/>
            <w:right w:val="none" w:sz="0" w:space="0" w:color="auto"/>
          </w:divBdr>
        </w:div>
        <w:div w:id="1642035359">
          <w:marLeft w:val="640"/>
          <w:marRight w:val="0"/>
          <w:marTop w:val="0"/>
          <w:marBottom w:val="0"/>
          <w:divBdr>
            <w:top w:val="none" w:sz="0" w:space="0" w:color="auto"/>
            <w:left w:val="none" w:sz="0" w:space="0" w:color="auto"/>
            <w:bottom w:val="none" w:sz="0" w:space="0" w:color="auto"/>
            <w:right w:val="none" w:sz="0" w:space="0" w:color="auto"/>
          </w:divBdr>
        </w:div>
        <w:div w:id="570774090">
          <w:marLeft w:val="640"/>
          <w:marRight w:val="0"/>
          <w:marTop w:val="0"/>
          <w:marBottom w:val="0"/>
          <w:divBdr>
            <w:top w:val="none" w:sz="0" w:space="0" w:color="auto"/>
            <w:left w:val="none" w:sz="0" w:space="0" w:color="auto"/>
            <w:bottom w:val="none" w:sz="0" w:space="0" w:color="auto"/>
            <w:right w:val="none" w:sz="0" w:space="0" w:color="auto"/>
          </w:divBdr>
        </w:div>
        <w:div w:id="1987395923">
          <w:marLeft w:val="640"/>
          <w:marRight w:val="0"/>
          <w:marTop w:val="0"/>
          <w:marBottom w:val="0"/>
          <w:divBdr>
            <w:top w:val="none" w:sz="0" w:space="0" w:color="auto"/>
            <w:left w:val="none" w:sz="0" w:space="0" w:color="auto"/>
            <w:bottom w:val="none" w:sz="0" w:space="0" w:color="auto"/>
            <w:right w:val="none" w:sz="0" w:space="0" w:color="auto"/>
          </w:divBdr>
        </w:div>
        <w:div w:id="812334818">
          <w:marLeft w:val="640"/>
          <w:marRight w:val="0"/>
          <w:marTop w:val="0"/>
          <w:marBottom w:val="0"/>
          <w:divBdr>
            <w:top w:val="none" w:sz="0" w:space="0" w:color="auto"/>
            <w:left w:val="none" w:sz="0" w:space="0" w:color="auto"/>
            <w:bottom w:val="none" w:sz="0" w:space="0" w:color="auto"/>
            <w:right w:val="none" w:sz="0" w:space="0" w:color="auto"/>
          </w:divBdr>
        </w:div>
        <w:div w:id="89936074">
          <w:marLeft w:val="640"/>
          <w:marRight w:val="0"/>
          <w:marTop w:val="0"/>
          <w:marBottom w:val="0"/>
          <w:divBdr>
            <w:top w:val="none" w:sz="0" w:space="0" w:color="auto"/>
            <w:left w:val="none" w:sz="0" w:space="0" w:color="auto"/>
            <w:bottom w:val="none" w:sz="0" w:space="0" w:color="auto"/>
            <w:right w:val="none" w:sz="0" w:space="0" w:color="auto"/>
          </w:divBdr>
        </w:div>
        <w:div w:id="1742949670">
          <w:marLeft w:val="640"/>
          <w:marRight w:val="0"/>
          <w:marTop w:val="0"/>
          <w:marBottom w:val="0"/>
          <w:divBdr>
            <w:top w:val="none" w:sz="0" w:space="0" w:color="auto"/>
            <w:left w:val="none" w:sz="0" w:space="0" w:color="auto"/>
            <w:bottom w:val="none" w:sz="0" w:space="0" w:color="auto"/>
            <w:right w:val="none" w:sz="0" w:space="0" w:color="auto"/>
          </w:divBdr>
        </w:div>
        <w:div w:id="1070736786">
          <w:marLeft w:val="640"/>
          <w:marRight w:val="0"/>
          <w:marTop w:val="0"/>
          <w:marBottom w:val="0"/>
          <w:divBdr>
            <w:top w:val="none" w:sz="0" w:space="0" w:color="auto"/>
            <w:left w:val="none" w:sz="0" w:space="0" w:color="auto"/>
            <w:bottom w:val="none" w:sz="0" w:space="0" w:color="auto"/>
            <w:right w:val="none" w:sz="0" w:space="0" w:color="auto"/>
          </w:divBdr>
        </w:div>
        <w:div w:id="1605382416">
          <w:marLeft w:val="640"/>
          <w:marRight w:val="0"/>
          <w:marTop w:val="0"/>
          <w:marBottom w:val="0"/>
          <w:divBdr>
            <w:top w:val="none" w:sz="0" w:space="0" w:color="auto"/>
            <w:left w:val="none" w:sz="0" w:space="0" w:color="auto"/>
            <w:bottom w:val="none" w:sz="0" w:space="0" w:color="auto"/>
            <w:right w:val="none" w:sz="0" w:space="0" w:color="auto"/>
          </w:divBdr>
        </w:div>
        <w:div w:id="955526036">
          <w:marLeft w:val="640"/>
          <w:marRight w:val="0"/>
          <w:marTop w:val="0"/>
          <w:marBottom w:val="0"/>
          <w:divBdr>
            <w:top w:val="none" w:sz="0" w:space="0" w:color="auto"/>
            <w:left w:val="none" w:sz="0" w:space="0" w:color="auto"/>
            <w:bottom w:val="none" w:sz="0" w:space="0" w:color="auto"/>
            <w:right w:val="none" w:sz="0" w:space="0" w:color="auto"/>
          </w:divBdr>
        </w:div>
        <w:div w:id="1787575649">
          <w:marLeft w:val="640"/>
          <w:marRight w:val="0"/>
          <w:marTop w:val="0"/>
          <w:marBottom w:val="0"/>
          <w:divBdr>
            <w:top w:val="none" w:sz="0" w:space="0" w:color="auto"/>
            <w:left w:val="none" w:sz="0" w:space="0" w:color="auto"/>
            <w:bottom w:val="none" w:sz="0" w:space="0" w:color="auto"/>
            <w:right w:val="none" w:sz="0" w:space="0" w:color="auto"/>
          </w:divBdr>
        </w:div>
        <w:div w:id="1429498080">
          <w:marLeft w:val="640"/>
          <w:marRight w:val="0"/>
          <w:marTop w:val="0"/>
          <w:marBottom w:val="0"/>
          <w:divBdr>
            <w:top w:val="none" w:sz="0" w:space="0" w:color="auto"/>
            <w:left w:val="none" w:sz="0" w:space="0" w:color="auto"/>
            <w:bottom w:val="none" w:sz="0" w:space="0" w:color="auto"/>
            <w:right w:val="none" w:sz="0" w:space="0" w:color="auto"/>
          </w:divBdr>
        </w:div>
        <w:div w:id="268899664">
          <w:marLeft w:val="640"/>
          <w:marRight w:val="0"/>
          <w:marTop w:val="0"/>
          <w:marBottom w:val="0"/>
          <w:divBdr>
            <w:top w:val="none" w:sz="0" w:space="0" w:color="auto"/>
            <w:left w:val="none" w:sz="0" w:space="0" w:color="auto"/>
            <w:bottom w:val="none" w:sz="0" w:space="0" w:color="auto"/>
            <w:right w:val="none" w:sz="0" w:space="0" w:color="auto"/>
          </w:divBdr>
        </w:div>
        <w:div w:id="728381601">
          <w:marLeft w:val="640"/>
          <w:marRight w:val="0"/>
          <w:marTop w:val="0"/>
          <w:marBottom w:val="0"/>
          <w:divBdr>
            <w:top w:val="none" w:sz="0" w:space="0" w:color="auto"/>
            <w:left w:val="none" w:sz="0" w:space="0" w:color="auto"/>
            <w:bottom w:val="none" w:sz="0" w:space="0" w:color="auto"/>
            <w:right w:val="none" w:sz="0" w:space="0" w:color="auto"/>
          </w:divBdr>
        </w:div>
        <w:div w:id="595209795">
          <w:marLeft w:val="640"/>
          <w:marRight w:val="0"/>
          <w:marTop w:val="0"/>
          <w:marBottom w:val="0"/>
          <w:divBdr>
            <w:top w:val="none" w:sz="0" w:space="0" w:color="auto"/>
            <w:left w:val="none" w:sz="0" w:space="0" w:color="auto"/>
            <w:bottom w:val="none" w:sz="0" w:space="0" w:color="auto"/>
            <w:right w:val="none" w:sz="0" w:space="0" w:color="auto"/>
          </w:divBdr>
        </w:div>
        <w:div w:id="1151678636">
          <w:marLeft w:val="640"/>
          <w:marRight w:val="0"/>
          <w:marTop w:val="0"/>
          <w:marBottom w:val="0"/>
          <w:divBdr>
            <w:top w:val="none" w:sz="0" w:space="0" w:color="auto"/>
            <w:left w:val="none" w:sz="0" w:space="0" w:color="auto"/>
            <w:bottom w:val="none" w:sz="0" w:space="0" w:color="auto"/>
            <w:right w:val="none" w:sz="0" w:space="0" w:color="auto"/>
          </w:divBdr>
        </w:div>
        <w:div w:id="1247349825">
          <w:marLeft w:val="640"/>
          <w:marRight w:val="0"/>
          <w:marTop w:val="0"/>
          <w:marBottom w:val="0"/>
          <w:divBdr>
            <w:top w:val="none" w:sz="0" w:space="0" w:color="auto"/>
            <w:left w:val="none" w:sz="0" w:space="0" w:color="auto"/>
            <w:bottom w:val="none" w:sz="0" w:space="0" w:color="auto"/>
            <w:right w:val="none" w:sz="0" w:space="0" w:color="auto"/>
          </w:divBdr>
        </w:div>
        <w:div w:id="639261943">
          <w:marLeft w:val="640"/>
          <w:marRight w:val="0"/>
          <w:marTop w:val="0"/>
          <w:marBottom w:val="0"/>
          <w:divBdr>
            <w:top w:val="none" w:sz="0" w:space="0" w:color="auto"/>
            <w:left w:val="none" w:sz="0" w:space="0" w:color="auto"/>
            <w:bottom w:val="none" w:sz="0" w:space="0" w:color="auto"/>
            <w:right w:val="none" w:sz="0" w:space="0" w:color="auto"/>
          </w:divBdr>
        </w:div>
        <w:div w:id="484930011">
          <w:marLeft w:val="640"/>
          <w:marRight w:val="0"/>
          <w:marTop w:val="0"/>
          <w:marBottom w:val="0"/>
          <w:divBdr>
            <w:top w:val="none" w:sz="0" w:space="0" w:color="auto"/>
            <w:left w:val="none" w:sz="0" w:space="0" w:color="auto"/>
            <w:bottom w:val="none" w:sz="0" w:space="0" w:color="auto"/>
            <w:right w:val="none" w:sz="0" w:space="0" w:color="auto"/>
          </w:divBdr>
        </w:div>
        <w:div w:id="1969967053">
          <w:marLeft w:val="640"/>
          <w:marRight w:val="0"/>
          <w:marTop w:val="0"/>
          <w:marBottom w:val="0"/>
          <w:divBdr>
            <w:top w:val="none" w:sz="0" w:space="0" w:color="auto"/>
            <w:left w:val="none" w:sz="0" w:space="0" w:color="auto"/>
            <w:bottom w:val="none" w:sz="0" w:space="0" w:color="auto"/>
            <w:right w:val="none" w:sz="0" w:space="0" w:color="auto"/>
          </w:divBdr>
        </w:div>
        <w:div w:id="223302478">
          <w:marLeft w:val="640"/>
          <w:marRight w:val="0"/>
          <w:marTop w:val="0"/>
          <w:marBottom w:val="0"/>
          <w:divBdr>
            <w:top w:val="none" w:sz="0" w:space="0" w:color="auto"/>
            <w:left w:val="none" w:sz="0" w:space="0" w:color="auto"/>
            <w:bottom w:val="none" w:sz="0" w:space="0" w:color="auto"/>
            <w:right w:val="none" w:sz="0" w:space="0" w:color="auto"/>
          </w:divBdr>
        </w:div>
        <w:div w:id="2069910836">
          <w:marLeft w:val="640"/>
          <w:marRight w:val="0"/>
          <w:marTop w:val="0"/>
          <w:marBottom w:val="0"/>
          <w:divBdr>
            <w:top w:val="none" w:sz="0" w:space="0" w:color="auto"/>
            <w:left w:val="none" w:sz="0" w:space="0" w:color="auto"/>
            <w:bottom w:val="none" w:sz="0" w:space="0" w:color="auto"/>
            <w:right w:val="none" w:sz="0" w:space="0" w:color="auto"/>
          </w:divBdr>
        </w:div>
        <w:div w:id="1534802028">
          <w:marLeft w:val="640"/>
          <w:marRight w:val="0"/>
          <w:marTop w:val="0"/>
          <w:marBottom w:val="0"/>
          <w:divBdr>
            <w:top w:val="none" w:sz="0" w:space="0" w:color="auto"/>
            <w:left w:val="none" w:sz="0" w:space="0" w:color="auto"/>
            <w:bottom w:val="none" w:sz="0" w:space="0" w:color="auto"/>
            <w:right w:val="none" w:sz="0" w:space="0" w:color="auto"/>
          </w:divBdr>
        </w:div>
        <w:div w:id="513307548">
          <w:marLeft w:val="640"/>
          <w:marRight w:val="0"/>
          <w:marTop w:val="0"/>
          <w:marBottom w:val="0"/>
          <w:divBdr>
            <w:top w:val="none" w:sz="0" w:space="0" w:color="auto"/>
            <w:left w:val="none" w:sz="0" w:space="0" w:color="auto"/>
            <w:bottom w:val="none" w:sz="0" w:space="0" w:color="auto"/>
            <w:right w:val="none" w:sz="0" w:space="0" w:color="auto"/>
          </w:divBdr>
        </w:div>
        <w:div w:id="1427309742">
          <w:marLeft w:val="640"/>
          <w:marRight w:val="0"/>
          <w:marTop w:val="0"/>
          <w:marBottom w:val="0"/>
          <w:divBdr>
            <w:top w:val="none" w:sz="0" w:space="0" w:color="auto"/>
            <w:left w:val="none" w:sz="0" w:space="0" w:color="auto"/>
            <w:bottom w:val="none" w:sz="0" w:space="0" w:color="auto"/>
            <w:right w:val="none" w:sz="0" w:space="0" w:color="auto"/>
          </w:divBdr>
        </w:div>
        <w:div w:id="85660478">
          <w:marLeft w:val="640"/>
          <w:marRight w:val="0"/>
          <w:marTop w:val="0"/>
          <w:marBottom w:val="0"/>
          <w:divBdr>
            <w:top w:val="none" w:sz="0" w:space="0" w:color="auto"/>
            <w:left w:val="none" w:sz="0" w:space="0" w:color="auto"/>
            <w:bottom w:val="none" w:sz="0" w:space="0" w:color="auto"/>
            <w:right w:val="none" w:sz="0" w:space="0" w:color="auto"/>
          </w:divBdr>
        </w:div>
        <w:div w:id="1178428341">
          <w:marLeft w:val="640"/>
          <w:marRight w:val="0"/>
          <w:marTop w:val="0"/>
          <w:marBottom w:val="0"/>
          <w:divBdr>
            <w:top w:val="none" w:sz="0" w:space="0" w:color="auto"/>
            <w:left w:val="none" w:sz="0" w:space="0" w:color="auto"/>
            <w:bottom w:val="none" w:sz="0" w:space="0" w:color="auto"/>
            <w:right w:val="none" w:sz="0" w:space="0" w:color="auto"/>
          </w:divBdr>
        </w:div>
        <w:div w:id="900210506">
          <w:marLeft w:val="640"/>
          <w:marRight w:val="0"/>
          <w:marTop w:val="0"/>
          <w:marBottom w:val="0"/>
          <w:divBdr>
            <w:top w:val="none" w:sz="0" w:space="0" w:color="auto"/>
            <w:left w:val="none" w:sz="0" w:space="0" w:color="auto"/>
            <w:bottom w:val="none" w:sz="0" w:space="0" w:color="auto"/>
            <w:right w:val="none" w:sz="0" w:space="0" w:color="auto"/>
          </w:divBdr>
        </w:div>
        <w:div w:id="1902136743">
          <w:marLeft w:val="640"/>
          <w:marRight w:val="0"/>
          <w:marTop w:val="0"/>
          <w:marBottom w:val="0"/>
          <w:divBdr>
            <w:top w:val="none" w:sz="0" w:space="0" w:color="auto"/>
            <w:left w:val="none" w:sz="0" w:space="0" w:color="auto"/>
            <w:bottom w:val="none" w:sz="0" w:space="0" w:color="auto"/>
            <w:right w:val="none" w:sz="0" w:space="0" w:color="auto"/>
          </w:divBdr>
        </w:div>
        <w:div w:id="363018296">
          <w:marLeft w:val="640"/>
          <w:marRight w:val="0"/>
          <w:marTop w:val="0"/>
          <w:marBottom w:val="0"/>
          <w:divBdr>
            <w:top w:val="none" w:sz="0" w:space="0" w:color="auto"/>
            <w:left w:val="none" w:sz="0" w:space="0" w:color="auto"/>
            <w:bottom w:val="none" w:sz="0" w:space="0" w:color="auto"/>
            <w:right w:val="none" w:sz="0" w:space="0" w:color="auto"/>
          </w:divBdr>
        </w:div>
        <w:div w:id="1440485044">
          <w:marLeft w:val="640"/>
          <w:marRight w:val="0"/>
          <w:marTop w:val="0"/>
          <w:marBottom w:val="0"/>
          <w:divBdr>
            <w:top w:val="none" w:sz="0" w:space="0" w:color="auto"/>
            <w:left w:val="none" w:sz="0" w:space="0" w:color="auto"/>
            <w:bottom w:val="none" w:sz="0" w:space="0" w:color="auto"/>
            <w:right w:val="none" w:sz="0" w:space="0" w:color="auto"/>
          </w:divBdr>
        </w:div>
        <w:div w:id="696851619">
          <w:marLeft w:val="640"/>
          <w:marRight w:val="0"/>
          <w:marTop w:val="0"/>
          <w:marBottom w:val="0"/>
          <w:divBdr>
            <w:top w:val="none" w:sz="0" w:space="0" w:color="auto"/>
            <w:left w:val="none" w:sz="0" w:space="0" w:color="auto"/>
            <w:bottom w:val="none" w:sz="0" w:space="0" w:color="auto"/>
            <w:right w:val="none" w:sz="0" w:space="0" w:color="auto"/>
          </w:divBdr>
        </w:div>
        <w:div w:id="945816800">
          <w:marLeft w:val="640"/>
          <w:marRight w:val="0"/>
          <w:marTop w:val="0"/>
          <w:marBottom w:val="0"/>
          <w:divBdr>
            <w:top w:val="none" w:sz="0" w:space="0" w:color="auto"/>
            <w:left w:val="none" w:sz="0" w:space="0" w:color="auto"/>
            <w:bottom w:val="none" w:sz="0" w:space="0" w:color="auto"/>
            <w:right w:val="none" w:sz="0" w:space="0" w:color="auto"/>
          </w:divBdr>
        </w:div>
        <w:div w:id="224528322">
          <w:marLeft w:val="640"/>
          <w:marRight w:val="0"/>
          <w:marTop w:val="0"/>
          <w:marBottom w:val="0"/>
          <w:divBdr>
            <w:top w:val="none" w:sz="0" w:space="0" w:color="auto"/>
            <w:left w:val="none" w:sz="0" w:space="0" w:color="auto"/>
            <w:bottom w:val="none" w:sz="0" w:space="0" w:color="auto"/>
            <w:right w:val="none" w:sz="0" w:space="0" w:color="auto"/>
          </w:divBdr>
        </w:div>
        <w:div w:id="404769723">
          <w:marLeft w:val="640"/>
          <w:marRight w:val="0"/>
          <w:marTop w:val="0"/>
          <w:marBottom w:val="0"/>
          <w:divBdr>
            <w:top w:val="none" w:sz="0" w:space="0" w:color="auto"/>
            <w:left w:val="none" w:sz="0" w:space="0" w:color="auto"/>
            <w:bottom w:val="none" w:sz="0" w:space="0" w:color="auto"/>
            <w:right w:val="none" w:sz="0" w:space="0" w:color="auto"/>
          </w:divBdr>
        </w:div>
        <w:div w:id="1589072033">
          <w:marLeft w:val="640"/>
          <w:marRight w:val="0"/>
          <w:marTop w:val="0"/>
          <w:marBottom w:val="0"/>
          <w:divBdr>
            <w:top w:val="none" w:sz="0" w:space="0" w:color="auto"/>
            <w:left w:val="none" w:sz="0" w:space="0" w:color="auto"/>
            <w:bottom w:val="none" w:sz="0" w:space="0" w:color="auto"/>
            <w:right w:val="none" w:sz="0" w:space="0" w:color="auto"/>
          </w:divBdr>
        </w:div>
        <w:div w:id="1255898282">
          <w:marLeft w:val="640"/>
          <w:marRight w:val="0"/>
          <w:marTop w:val="0"/>
          <w:marBottom w:val="0"/>
          <w:divBdr>
            <w:top w:val="none" w:sz="0" w:space="0" w:color="auto"/>
            <w:left w:val="none" w:sz="0" w:space="0" w:color="auto"/>
            <w:bottom w:val="none" w:sz="0" w:space="0" w:color="auto"/>
            <w:right w:val="none" w:sz="0" w:space="0" w:color="auto"/>
          </w:divBdr>
        </w:div>
        <w:div w:id="769203209">
          <w:marLeft w:val="640"/>
          <w:marRight w:val="0"/>
          <w:marTop w:val="0"/>
          <w:marBottom w:val="0"/>
          <w:divBdr>
            <w:top w:val="none" w:sz="0" w:space="0" w:color="auto"/>
            <w:left w:val="none" w:sz="0" w:space="0" w:color="auto"/>
            <w:bottom w:val="none" w:sz="0" w:space="0" w:color="auto"/>
            <w:right w:val="none" w:sz="0" w:space="0" w:color="auto"/>
          </w:divBdr>
        </w:div>
        <w:div w:id="644704533">
          <w:marLeft w:val="640"/>
          <w:marRight w:val="0"/>
          <w:marTop w:val="0"/>
          <w:marBottom w:val="0"/>
          <w:divBdr>
            <w:top w:val="none" w:sz="0" w:space="0" w:color="auto"/>
            <w:left w:val="none" w:sz="0" w:space="0" w:color="auto"/>
            <w:bottom w:val="none" w:sz="0" w:space="0" w:color="auto"/>
            <w:right w:val="none" w:sz="0" w:space="0" w:color="auto"/>
          </w:divBdr>
        </w:div>
        <w:div w:id="2090693840">
          <w:marLeft w:val="640"/>
          <w:marRight w:val="0"/>
          <w:marTop w:val="0"/>
          <w:marBottom w:val="0"/>
          <w:divBdr>
            <w:top w:val="none" w:sz="0" w:space="0" w:color="auto"/>
            <w:left w:val="none" w:sz="0" w:space="0" w:color="auto"/>
            <w:bottom w:val="none" w:sz="0" w:space="0" w:color="auto"/>
            <w:right w:val="none" w:sz="0" w:space="0" w:color="auto"/>
          </w:divBdr>
        </w:div>
        <w:div w:id="2102215621">
          <w:marLeft w:val="640"/>
          <w:marRight w:val="0"/>
          <w:marTop w:val="0"/>
          <w:marBottom w:val="0"/>
          <w:divBdr>
            <w:top w:val="none" w:sz="0" w:space="0" w:color="auto"/>
            <w:left w:val="none" w:sz="0" w:space="0" w:color="auto"/>
            <w:bottom w:val="none" w:sz="0" w:space="0" w:color="auto"/>
            <w:right w:val="none" w:sz="0" w:space="0" w:color="auto"/>
          </w:divBdr>
        </w:div>
        <w:div w:id="2028360770">
          <w:marLeft w:val="640"/>
          <w:marRight w:val="0"/>
          <w:marTop w:val="0"/>
          <w:marBottom w:val="0"/>
          <w:divBdr>
            <w:top w:val="none" w:sz="0" w:space="0" w:color="auto"/>
            <w:left w:val="none" w:sz="0" w:space="0" w:color="auto"/>
            <w:bottom w:val="none" w:sz="0" w:space="0" w:color="auto"/>
            <w:right w:val="none" w:sz="0" w:space="0" w:color="auto"/>
          </w:divBdr>
        </w:div>
        <w:div w:id="444888904">
          <w:marLeft w:val="640"/>
          <w:marRight w:val="0"/>
          <w:marTop w:val="0"/>
          <w:marBottom w:val="0"/>
          <w:divBdr>
            <w:top w:val="none" w:sz="0" w:space="0" w:color="auto"/>
            <w:left w:val="none" w:sz="0" w:space="0" w:color="auto"/>
            <w:bottom w:val="none" w:sz="0" w:space="0" w:color="auto"/>
            <w:right w:val="none" w:sz="0" w:space="0" w:color="auto"/>
          </w:divBdr>
        </w:div>
        <w:div w:id="643853462">
          <w:marLeft w:val="640"/>
          <w:marRight w:val="0"/>
          <w:marTop w:val="0"/>
          <w:marBottom w:val="0"/>
          <w:divBdr>
            <w:top w:val="none" w:sz="0" w:space="0" w:color="auto"/>
            <w:left w:val="none" w:sz="0" w:space="0" w:color="auto"/>
            <w:bottom w:val="none" w:sz="0" w:space="0" w:color="auto"/>
            <w:right w:val="none" w:sz="0" w:space="0" w:color="auto"/>
          </w:divBdr>
        </w:div>
        <w:div w:id="1398359999">
          <w:marLeft w:val="640"/>
          <w:marRight w:val="0"/>
          <w:marTop w:val="0"/>
          <w:marBottom w:val="0"/>
          <w:divBdr>
            <w:top w:val="none" w:sz="0" w:space="0" w:color="auto"/>
            <w:left w:val="none" w:sz="0" w:space="0" w:color="auto"/>
            <w:bottom w:val="none" w:sz="0" w:space="0" w:color="auto"/>
            <w:right w:val="none" w:sz="0" w:space="0" w:color="auto"/>
          </w:divBdr>
        </w:div>
        <w:div w:id="378940520">
          <w:marLeft w:val="640"/>
          <w:marRight w:val="0"/>
          <w:marTop w:val="0"/>
          <w:marBottom w:val="0"/>
          <w:divBdr>
            <w:top w:val="none" w:sz="0" w:space="0" w:color="auto"/>
            <w:left w:val="none" w:sz="0" w:space="0" w:color="auto"/>
            <w:bottom w:val="none" w:sz="0" w:space="0" w:color="auto"/>
            <w:right w:val="none" w:sz="0" w:space="0" w:color="auto"/>
          </w:divBdr>
        </w:div>
        <w:div w:id="430245728">
          <w:marLeft w:val="640"/>
          <w:marRight w:val="0"/>
          <w:marTop w:val="0"/>
          <w:marBottom w:val="0"/>
          <w:divBdr>
            <w:top w:val="none" w:sz="0" w:space="0" w:color="auto"/>
            <w:left w:val="none" w:sz="0" w:space="0" w:color="auto"/>
            <w:bottom w:val="none" w:sz="0" w:space="0" w:color="auto"/>
            <w:right w:val="none" w:sz="0" w:space="0" w:color="auto"/>
          </w:divBdr>
        </w:div>
        <w:div w:id="1817717740">
          <w:marLeft w:val="640"/>
          <w:marRight w:val="0"/>
          <w:marTop w:val="0"/>
          <w:marBottom w:val="0"/>
          <w:divBdr>
            <w:top w:val="none" w:sz="0" w:space="0" w:color="auto"/>
            <w:left w:val="none" w:sz="0" w:space="0" w:color="auto"/>
            <w:bottom w:val="none" w:sz="0" w:space="0" w:color="auto"/>
            <w:right w:val="none" w:sz="0" w:space="0" w:color="auto"/>
          </w:divBdr>
        </w:div>
        <w:div w:id="196548344">
          <w:marLeft w:val="640"/>
          <w:marRight w:val="0"/>
          <w:marTop w:val="0"/>
          <w:marBottom w:val="0"/>
          <w:divBdr>
            <w:top w:val="none" w:sz="0" w:space="0" w:color="auto"/>
            <w:left w:val="none" w:sz="0" w:space="0" w:color="auto"/>
            <w:bottom w:val="none" w:sz="0" w:space="0" w:color="auto"/>
            <w:right w:val="none" w:sz="0" w:space="0" w:color="auto"/>
          </w:divBdr>
        </w:div>
        <w:div w:id="771819700">
          <w:marLeft w:val="640"/>
          <w:marRight w:val="0"/>
          <w:marTop w:val="0"/>
          <w:marBottom w:val="0"/>
          <w:divBdr>
            <w:top w:val="none" w:sz="0" w:space="0" w:color="auto"/>
            <w:left w:val="none" w:sz="0" w:space="0" w:color="auto"/>
            <w:bottom w:val="none" w:sz="0" w:space="0" w:color="auto"/>
            <w:right w:val="none" w:sz="0" w:space="0" w:color="auto"/>
          </w:divBdr>
        </w:div>
        <w:div w:id="2037341505">
          <w:marLeft w:val="640"/>
          <w:marRight w:val="0"/>
          <w:marTop w:val="0"/>
          <w:marBottom w:val="0"/>
          <w:divBdr>
            <w:top w:val="none" w:sz="0" w:space="0" w:color="auto"/>
            <w:left w:val="none" w:sz="0" w:space="0" w:color="auto"/>
            <w:bottom w:val="none" w:sz="0" w:space="0" w:color="auto"/>
            <w:right w:val="none" w:sz="0" w:space="0" w:color="auto"/>
          </w:divBdr>
        </w:div>
        <w:div w:id="854420991">
          <w:marLeft w:val="640"/>
          <w:marRight w:val="0"/>
          <w:marTop w:val="0"/>
          <w:marBottom w:val="0"/>
          <w:divBdr>
            <w:top w:val="none" w:sz="0" w:space="0" w:color="auto"/>
            <w:left w:val="none" w:sz="0" w:space="0" w:color="auto"/>
            <w:bottom w:val="none" w:sz="0" w:space="0" w:color="auto"/>
            <w:right w:val="none" w:sz="0" w:space="0" w:color="auto"/>
          </w:divBdr>
        </w:div>
        <w:div w:id="1971200461">
          <w:marLeft w:val="640"/>
          <w:marRight w:val="0"/>
          <w:marTop w:val="0"/>
          <w:marBottom w:val="0"/>
          <w:divBdr>
            <w:top w:val="none" w:sz="0" w:space="0" w:color="auto"/>
            <w:left w:val="none" w:sz="0" w:space="0" w:color="auto"/>
            <w:bottom w:val="none" w:sz="0" w:space="0" w:color="auto"/>
            <w:right w:val="none" w:sz="0" w:space="0" w:color="auto"/>
          </w:divBdr>
        </w:div>
        <w:div w:id="1441988932">
          <w:marLeft w:val="640"/>
          <w:marRight w:val="0"/>
          <w:marTop w:val="0"/>
          <w:marBottom w:val="0"/>
          <w:divBdr>
            <w:top w:val="none" w:sz="0" w:space="0" w:color="auto"/>
            <w:left w:val="none" w:sz="0" w:space="0" w:color="auto"/>
            <w:bottom w:val="none" w:sz="0" w:space="0" w:color="auto"/>
            <w:right w:val="none" w:sz="0" w:space="0" w:color="auto"/>
          </w:divBdr>
        </w:div>
        <w:div w:id="196891391">
          <w:marLeft w:val="640"/>
          <w:marRight w:val="0"/>
          <w:marTop w:val="0"/>
          <w:marBottom w:val="0"/>
          <w:divBdr>
            <w:top w:val="none" w:sz="0" w:space="0" w:color="auto"/>
            <w:left w:val="none" w:sz="0" w:space="0" w:color="auto"/>
            <w:bottom w:val="none" w:sz="0" w:space="0" w:color="auto"/>
            <w:right w:val="none" w:sz="0" w:space="0" w:color="auto"/>
          </w:divBdr>
        </w:div>
        <w:div w:id="762455229">
          <w:marLeft w:val="640"/>
          <w:marRight w:val="0"/>
          <w:marTop w:val="0"/>
          <w:marBottom w:val="0"/>
          <w:divBdr>
            <w:top w:val="none" w:sz="0" w:space="0" w:color="auto"/>
            <w:left w:val="none" w:sz="0" w:space="0" w:color="auto"/>
            <w:bottom w:val="none" w:sz="0" w:space="0" w:color="auto"/>
            <w:right w:val="none" w:sz="0" w:space="0" w:color="auto"/>
          </w:divBdr>
        </w:div>
        <w:div w:id="76173025">
          <w:marLeft w:val="640"/>
          <w:marRight w:val="0"/>
          <w:marTop w:val="0"/>
          <w:marBottom w:val="0"/>
          <w:divBdr>
            <w:top w:val="none" w:sz="0" w:space="0" w:color="auto"/>
            <w:left w:val="none" w:sz="0" w:space="0" w:color="auto"/>
            <w:bottom w:val="none" w:sz="0" w:space="0" w:color="auto"/>
            <w:right w:val="none" w:sz="0" w:space="0" w:color="auto"/>
          </w:divBdr>
        </w:div>
        <w:div w:id="810487170">
          <w:marLeft w:val="640"/>
          <w:marRight w:val="0"/>
          <w:marTop w:val="0"/>
          <w:marBottom w:val="0"/>
          <w:divBdr>
            <w:top w:val="none" w:sz="0" w:space="0" w:color="auto"/>
            <w:left w:val="none" w:sz="0" w:space="0" w:color="auto"/>
            <w:bottom w:val="none" w:sz="0" w:space="0" w:color="auto"/>
            <w:right w:val="none" w:sz="0" w:space="0" w:color="auto"/>
          </w:divBdr>
        </w:div>
        <w:div w:id="1235579547">
          <w:marLeft w:val="640"/>
          <w:marRight w:val="0"/>
          <w:marTop w:val="0"/>
          <w:marBottom w:val="0"/>
          <w:divBdr>
            <w:top w:val="none" w:sz="0" w:space="0" w:color="auto"/>
            <w:left w:val="none" w:sz="0" w:space="0" w:color="auto"/>
            <w:bottom w:val="none" w:sz="0" w:space="0" w:color="auto"/>
            <w:right w:val="none" w:sz="0" w:space="0" w:color="auto"/>
          </w:divBdr>
        </w:div>
        <w:div w:id="1636108224">
          <w:marLeft w:val="640"/>
          <w:marRight w:val="0"/>
          <w:marTop w:val="0"/>
          <w:marBottom w:val="0"/>
          <w:divBdr>
            <w:top w:val="none" w:sz="0" w:space="0" w:color="auto"/>
            <w:left w:val="none" w:sz="0" w:space="0" w:color="auto"/>
            <w:bottom w:val="none" w:sz="0" w:space="0" w:color="auto"/>
            <w:right w:val="none" w:sz="0" w:space="0" w:color="auto"/>
          </w:divBdr>
        </w:div>
        <w:div w:id="1224563645">
          <w:marLeft w:val="640"/>
          <w:marRight w:val="0"/>
          <w:marTop w:val="0"/>
          <w:marBottom w:val="0"/>
          <w:divBdr>
            <w:top w:val="none" w:sz="0" w:space="0" w:color="auto"/>
            <w:left w:val="none" w:sz="0" w:space="0" w:color="auto"/>
            <w:bottom w:val="none" w:sz="0" w:space="0" w:color="auto"/>
            <w:right w:val="none" w:sz="0" w:space="0" w:color="auto"/>
          </w:divBdr>
        </w:div>
        <w:div w:id="2062362322">
          <w:marLeft w:val="640"/>
          <w:marRight w:val="0"/>
          <w:marTop w:val="0"/>
          <w:marBottom w:val="0"/>
          <w:divBdr>
            <w:top w:val="none" w:sz="0" w:space="0" w:color="auto"/>
            <w:left w:val="none" w:sz="0" w:space="0" w:color="auto"/>
            <w:bottom w:val="none" w:sz="0" w:space="0" w:color="auto"/>
            <w:right w:val="none" w:sz="0" w:space="0" w:color="auto"/>
          </w:divBdr>
        </w:div>
        <w:div w:id="1699313277">
          <w:marLeft w:val="640"/>
          <w:marRight w:val="0"/>
          <w:marTop w:val="0"/>
          <w:marBottom w:val="0"/>
          <w:divBdr>
            <w:top w:val="none" w:sz="0" w:space="0" w:color="auto"/>
            <w:left w:val="none" w:sz="0" w:space="0" w:color="auto"/>
            <w:bottom w:val="none" w:sz="0" w:space="0" w:color="auto"/>
            <w:right w:val="none" w:sz="0" w:space="0" w:color="auto"/>
          </w:divBdr>
        </w:div>
        <w:div w:id="1203053590">
          <w:marLeft w:val="640"/>
          <w:marRight w:val="0"/>
          <w:marTop w:val="0"/>
          <w:marBottom w:val="0"/>
          <w:divBdr>
            <w:top w:val="none" w:sz="0" w:space="0" w:color="auto"/>
            <w:left w:val="none" w:sz="0" w:space="0" w:color="auto"/>
            <w:bottom w:val="none" w:sz="0" w:space="0" w:color="auto"/>
            <w:right w:val="none" w:sz="0" w:space="0" w:color="auto"/>
          </w:divBdr>
        </w:div>
        <w:div w:id="1917470152">
          <w:marLeft w:val="640"/>
          <w:marRight w:val="0"/>
          <w:marTop w:val="0"/>
          <w:marBottom w:val="0"/>
          <w:divBdr>
            <w:top w:val="none" w:sz="0" w:space="0" w:color="auto"/>
            <w:left w:val="none" w:sz="0" w:space="0" w:color="auto"/>
            <w:bottom w:val="none" w:sz="0" w:space="0" w:color="auto"/>
            <w:right w:val="none" w:sz="0" w:space="0" w:color="auto"/>
          </w:divBdr>
        </w:div>
        <w:div w:id="815687678">
          <w:marLeft w:val="640"/>
          <w:marRight w:val="0"/>
          <w:marTop w:val="0"/>
          <w:marBottom w:val="0"/>
          <w:divBdr>
            <w:top w:val="none" w:sz="0" w:space="0" w:color="auto"/>
            <w:left w:val="none" w:sz="0" w:space="0" w:color="auto"/>
            <w:bottom w:val="none" w:sz="0" w:space="0" w:color="auto"/>
            <w:right w:val="none" w:sz="0" w:space="0" w:color="auto"/>
          </w:divBdr>
        </w:div>
        <w:div w:id="480124735">
          <w:marLeft w:val="640"/>
          <w:marRight w:val="0"/>
          <w:marTop w:val="0"/>
          <w:marBottom w:val="0"/>
          <w:divBdr>
            <w:top w:val="none" w:sz="0" w:space="0" w:color="auto"/>
            <w:left w:val="none" w:sz="0" w:space="0" w:color="auto"/>
            <w:bottom w:val="none" w:sz="0" w:space="0" w:color="auto"/>
            <w:right w:val="none" w:sz="0" w:space="0" w:color="auto"/>
          </w:divBdr>
        </w:div>
        <w:div w:id="1394426542">
          <w:marLeft w:val="640"/>
          <w:marRight w:val="0"/>
          <w:marTop w:val="0"/>
          <w:marBottom w:val="0"/>
          <w:divBdr>
            <w:top w:val="none" w:sz="0" w:space="0" w:color="auto"/>
            <w:left w:val="none" w:sz="0" w:space="0" w:color="auto"/>
            <w:bottom w:val="none" w:sz="0" w:space="0" w:color="auto"/>
            <w:right w:val="none" w:sz="0" w:space="0" w:color="auto"/>
          </w:divBdr>
        </w:div>
        <w:div w:id="977951090">
          <w:marLeft w:val="640"/>
          <w:marRight w:val="0"/>
          <w:marTop w:val="0"/>
          <w:marBottom w:val="0"/>
          <w:divBdr>
            <w:top w:val="none" w:sz="0" w:space="0" w:color="auto"/>
            <w:left w:val="none" w:sz="0" w:space="0" w:color="auto"/>
            <w:bottom w:val="none" w:sz="0" w:space="0" w:color="auto"/>
            <w:right w:val="none" w:sz="0" w:space="0" w:color="auto"/>
          </w:divBdr>
        </w:div>
        <w:div w:id="527137443">
          <w:marLeft w:val="640"/>
          <w:marRight w:val="0"/>
          <w:marTop w:val="0"/>
          <w:marBottom w:val="0"/>
          <w:divBdr>
            <w:top w:val="none" w:sz="0" w:space="0" w:color="auto"/>
            <w:left w:val="none" w:sz="0" w:space="0" w:color="auto"/>
            <w:bottom w:val="none" w:sz="0" w:space="0" w:color="auto"/>
            <w:right w:val="none" w:sz="0" w:space="0" w:color="auto"/>
          </w:divBdr>
        </w:div>
        <w:div w:id="1812288482">
          <w:marLeft w:val="640"/>
          <w:marRight w:val="0"/>
          <w:marTop w:val="0"/>
          <w:marBottom w:val="0"/>
          <w:divBdr>
            <w:top w:val="none" w:sz="0" w:space="0" w:color="auto"/>
            <w:left w:val="none" w:sz="0" w:space="0" w:color="auto"/>
            <w:bottom w:val="none" w:sz="0" w:space="0" w:color="auto"/>
            <w:right w:val="none" w:sz="0" w:space="0" w:color="auto"/>
          </w:divBdr>
        </w:div>
        <w:div w:id="680546752">
          <w:marLeft w:val="640"/>
          <w:marRight w:val="0"/>
          <w:marTop w:val="0"/>
          <w:marBottom w:val="0"/>
          <w:divBdr>
            <w:top w:val="none" w:sz="0" w:space="0" w:color="auto"/>
            <w:left w:val="none" w:sz="0" w:space="0" w:color="auto"/>
            <w:bottom w:val="none" w:sz="0" w:space="0" w:color="auto"/>
            <w:right w:val="none" w:sz="0" w:space="0" w:color="auto"/>
          </w:divBdr>
        </w:div>
        <w:div w:id="1535464130">
          <w:marLeft w:val="640"/>
          <w:marRight w:val="0"/>
          <w:marTop w:val="0"/>
          <w:marBottom w:val="0"/>
          <w:divBdr>
            <w:top w:val="none" w:sz="0" w:space="0" w:color="auto"/>
            <w:left w:val="none" w:sz="0" w:space="0" w:color="auto"/>
            <w:bottom w:val="none" w:sz="0" w:space="0" w:color="auto"/>
            <w:right w:val="none" w:sz="0" w:space="0" w:color="auto"/>
          </w:divBdr>
        </w:div>
        <w:div w:id="2031181566">
          <w:marLeft w:val="640"/>
          <w:marRight w:val="0"/>
          <w:marTop w:val="0"/>
          <w:marBottom w:val="0"/>
          <w:divBdr>
            <w:top w:val="none" w:sz="0" w:space="0" w:color="auto"/>
            <w:left w:val="none" w:sz="0" w:space="0" w:color="auto"/>
            <w:bottom w:val="none" w:sz="0" w:space="0" w:color="auto"/>
            <w:right w:val="none" w:sz="0" w:space="0" w:color="auto"/>
          </w:divBdr>
        </w:div>
        <w:div w:id="1407412599">
          <w:marLeft w:val="640"/>
          <w:marRight w:val="0"/>
          <w:marTop w:val="0"/>
          <w:marBottom w:val="0"/>
          <w:divBdr>
            <w:top w:val="none" w:sz="0" w:space="0" w:color="auto"/>
            <w:left w:val="none" w:sz="0" w:space="0" w:color="auto"/>
            <w:bottom w:val="none" w:sz="0" w:space="0" w:color="auto"/>
            <w:right w:val="none" w:sz="0" w:space="0" w:color="auto"/>
          </w:divBdr>
        </w:div>
        <w:div w:id="863792321">
          <w:marLeft w:val="640"/>
          <w:marRight w:val="0"/>
          <w:marTop w:val="0"/>
          <w:marBottom w:val="0"/>
          <w:divBdr>
            <w:top w:val="none" w:sz="0" w:space="0" w:color="auto"/>
            <w:left w:val="none" w:sz="0" w:space="0" w:color="auto"/>
            <w:bottom w:val="none" w:sz="0" w:space="0" w:color="auto"/>
            <w:right w:val="none" w:sz="0" w:space="0" w:color="auto"/>
          </w:divBdr>
        </w:div>
        <w:div w:id="1482691367">
          <w:marLeft w:val="640"/>
          <w:marRight w:val="0"/>
          <w:marTop w:val="0"/>
          <w:marBottom w:val="0"/>
          <w:divBdr>
            <w:top w:val="none" w:sz="0" w:space="0" w:color="auto"/>
            <w:left w:val="none" w:sz="0" w:space="0" w:color="auto"/>
            <w:bottom w:val="none" w:sz="0" w:space="0" w:color="auto"/>
            <w:right w:val="none" w:sz="0" w:space="0" w:color="auto"/>
          </w:divBdr>
        </w:div>
        <w:div w:id="1284269303">
          <w:marLeft w:val="640"/>
          <w:marRight w:val="0"/>
          <w:marTop w:val="0"/>
          <w:marBottom w:val="0"/>
          <w:divBdr>
            <w:top w:val="none" w:sz="0" w:space="0" w:color="auto"/>
            <w:left w:val="none" w:sz="0" w:space="0" w:color="auto"/>
            <w:bottom w:val="none" w:sz="0" w:space="0" w:color="auto"/>
            <w:right w:val="none" w:sz="0" w:space="0" w:color="auto"/>
          </w:divBdr>
        </w:div>
        <w:div w:id="1877043283">
          <w:marLeft w:val="640"/>
          <w:marRight w:val="0"/>
          <w:marTop w:val="0"/>
          <w:marBottom w:val="0"/>
          <w:divBdr>
            <w:top w:val="none" w:sz="0" w:space="0" w:color="auto"/>
            <w:left w:val="none" w:sz="0" w:space="0" w:color="auto"/>
            <w:bottom w:val="none" w:sz="0" w:space="0" w:color="auto"/>
            <w:right w:val="none" w:sz="0" w:space="0" w:color="auto"/>
          </w:divBdr>
        </w:div>
        <w:div w:id="1658998226">
          <w:marLeft w:val="640"/>
          <w:marRight w:val="0"/>
          <w:marTop w:val="0"/>
          <w:marBottom w:val="0"/>
          <w:divBdr>
            <w:top w:val="none" w:sz="0" w:space="0" w:color="auto"/>
            <w:left w:val="none" w:sz="0" w:space="0" w:color="auto"/>
            <w:bottom w:val="none" w:sz="0" w:space="0" w:color="auto"/>
            <w:right w:val="none" w:sz="0" w:space="0" w:color="auto"/>
          </w:divBdr>
        </w:div>
        <w:div w:id="96414347">
          <w:marLeft w:val="640"/>
          <w:marRight w:val="0"/>
          <w:marTop w:val="0"/>
          <w:marBottom w:val="0"/>
          <w:divBdr>
            <w:top w:val="none" w:sz="0" w:space="0" w:color="auto"/>
            <w:left w:val="none" w:sz="0" w:space="0" w:color="auto"/>
            <w:bottom w:val="none" w:sz="0" w:space="0" w:color="auto"/>
            <w:right w:val="none" w:sz="0" w:space="0" w:color="auto"/>
          </w:divBdr>
        </w:div>
        <w:div w:id="473107480">
          <w:marLeft w:val="640"/>
          <w:marRight w:val="0"/>
          <w:marTop w:val="0"/>
          <w:marBottom w:val="0"/>
          <w:divBdr>
            <w:top w:val="none" w:sz="0" w:space="0" w:color="auto"/>
            <w:left w:val="none" w:sz="0" w:space="0" w:color="auto"/>
            <w:bottom w:val="none" w:sz="0" w:space="0" w:color="auto"/>
            <w:right w:val="none" w:sz="0" w:space="0" w:color="auto"/>
          </w:divBdr>
        </w:div>
        <w:div w:id="1906446787">
          <w:marLeft w:val="640"/>
          <w:marRight w:val="0"/>
          <w:marTop w:val="0"/>
          <w:marBottom w:val="0"/>
          <w:divBdr>
            <w:top w:val="none" w:sz="0" w:space="0" w:color="auto"/>
            <w:left w:val="none" w:sz="0" w:space="0" w:color="auto"/>
            <w:bottom w:val="none" w:sz="0" w:space="0" w:color="auto"/>
            <w:right w:val="none" w:sz="0" w:space="0" w:color="auto"/>
          </w:divBdr>
        </w:div>
        <w:div w:id="1743091478">
          <w:marLeft w:val="640"/>
          <w:marRight w:val="0"/>
          <w:marTop w:val="0"/>
          <w:marBottom w:val="0"/>
          <w:divBdr>
            <w:top w:val="none" w:sz="0" w:space="0" w:color="auto"/>
            <w:left w:val="none" w:sz="0" w:space="0" w:color="auto"/>
            <w:bottom w:val="none" w:sz="0" w:space="0" w:color="auto"/>
            <w:right w:val="none" w:sz="0" w:space="0" w:color="auto"/>
          </w:divBdr>
        </w:div>
        <w:div w:id="1101494356">
          <w:marLeft w:val="640"/>
          <w:marRight w:val="0"/>
          <w:marTop w:val="0"/>
          <w:marBottom w:val="0"/>
          <w:divBdr>
            <w:top w:val="none" w:sz="0" w:space="0" w:color="auto"/>
            <w:left w:val="none" w:sz="0" w:space="0" w:color="auto"/>
            <w:bottom w:val="none" w:sz="0" w:space="0" w:color="auto"/>
            <w:right w:val="none" w:sz="0" w:space="0" w:color="auto"/>
          </w:divBdr>
        </w:div>
        <w:div w:id="1245259912">
          <w:marLeft w:val="640"/>
          <w:marRight w:val="0"/>
          <w:marTop w:val="0"/>
          <w:marBottom w:val="0"/>
          <w:divBdr>
            <w:top w:val="none" w:sz="0" w:space="0" w:color="auto"/>
            <w:left w:val="none" w:sz="0" w:space="0" w:color="auto"/>
            <w:bottom w:val="none" w:sz="0" w:space="0" w:color="auto"/>
            <w:right w:val="none" w:sz="0" w:space="0" w:color="auto"/>
          </w:divBdr>
        </w:div>
        <w:div w:id="104467127">
          <w:marLeft w:val="640"/>
          <w:marRight w:val="0"/>
          <w:marTop w:val="0"/>
          <w:marBottom w:val="0"/>
          <w:divBdr>
            <w:top w:val="none" w:sz="0" w:space="0" w:color="auto"/>
            <w:left w:val="none" w:sz="0" w:space="0" w:color="auto"/>
            <w:bottom w:val="none" w:sz="0" w:space="0" w:color="auto"/>
            <w:right w:val="none" w:sz="0" w:space="0" w:color="auto"/>
          </w:divBdr>
        </w:div>
        <w:div w:id="449250726">
          <w:marLeft w:val="640"/>
          <w:marRight w:val="0"/>
          <w:marTop w:val="0"/>
          <w:marBottom w:val="0"/>
          <w:divBdr>
            <w:top w:val="none" w:sz="0" w:space="0" w:color="auto"/>
            <w:left w:val="none" w:sz="0" w:space="0" w:color="auto"/>
            <w:bottom w:val="none" w:sz="0" w:space="0" w:color="auto"/>
            <w:right w:val="none" w:sz="0" w:space="0" w:color="auto"/>
          </w:divBdr>
        </w:div>
        <w:div w:id="861941797">
          <w:marLeft w:val="640"/>
          <w:marRight w:val="0"/>
          <w:marTop w:val="0"/>
          <w:marBottom w:val="0"/>
          <w:divBdr>
            <w:top w:val="none" w:sz="0" w:space="0" w:color="auto"/>
            <w:left w:val="none" w:sz="0" w:space="0" w:color="auto"/>
            <w:bottom w:val="none" w:sz="0" w:space="0" w:color="auto"/>
            <w:right w:val="none" w:sz="0" w:space="0" w:color="auto"/>
          </w:divBdr>
        </w:div>
        <w:div w:id="77137522">
          <w:marLeft w:val="640"/>
          <w:marRight w:val="0"/>
          <w:marTop w:val="0"/>
          <w:marBottom w:val="0"/>
          <w:divBdr>
            <w:top w:val="none" w:sz="0" w:space="0" w:color="auto"/>
            <w:left w:val="none" w:sz="0" w:space="0" w:color="auto"/>
            <w:bottom w:val="none" w:sz="0" w:space="0" w:color="auto"/>
            <w:right w:val="none" w:sz="0" w:space="0" w:color="auto"/>
          </w:divBdr>
        </w:div>
        <w:div w:id="1476025107">
          <w:marLeft w:val="640"/>
          <w:marRight w:val="0"/>
          <w:marTop w:val="0"/>
          <w:marBottom w:val="0"/>
          <w:divBdr>
            <w:top w:val="none" w:sz="0" w:space="0" w:color="auto"/>
            <w:left w:val="none" w:sz="0" w:space="0" w:color="auto"/>
            <w:bottom w:val="none" w:sz="0" w:space="0" w:color="auto"/>
            <w:right w:val="none" w:sz="0" w:space="0" w:color="auto"/>
          </w:divBdr>
        </w:div>
        <w:div w:id="73625005">
          <w:marLeft w:val="640"/>
          <w:marRight w:val="0"/>
          <w:marTop w:val="0"/>
          <w:marBottom w:val="0"/>
          <w:divBdr>
            <w:top w:val="none" w:sz="0" w:space="0" w:color="auto"/>
            <w:left w:val="none" w:sz="0" w:space="0" w:color="auto"/>
            <w:bottom w:val="none" w:sz="0" w:space="0" w:color="auto"/>
            <w:right w:val="none" w:sz="0" w:space="0" w:color="auto"/>
          </w:divBdr>
        </w:div>
        <w:div w:id="653601765">
          <w:marLeft w:val="640"/>
          <w:marRight w:val="0"/>
          <w:marTop w:val="0"/>
          <w:marBottom w:val="0"/>
          <w:divBdr>
            <w:top w:val="none" w:sz="0" w:space="0" w:color="auto"/>
            <w:left w:val="none" w:sz="0" w:space="0" w:color="auto"/>
            <w:bottom w:val="none" w:sz="0" w:space="0" w:color="auto"/>
            <w:right w:val="none" w:sz="0" w:space="0" w:color="auto"/>
          </w:divBdr>
        </w:div>
        <w:div w:id="308946479">
          <w:marLeft w:val="640"/>
          <w:marRight w:val="0"/>
          <w:marTop w:val="0"/>
          <w:marBottom w:val="0"/>
          <w:divBdr>
            <w:top w:val="none" w:sz="0" w:space="0" w:color="auto"/>
            <w:left w:val="none" w:sz="0" w:space="0" w:color="auto"/>
            <w:bottom w:val="none" w:sz="0" w:space="0" w:color="auto"/>
            <w:right w:val="none" w:sz="0" w:space="0" w:color="auto"/>
          </w:divBdr>
        </w:div>
        <w:div w:id="1904832540">
          <w:marLeft w:val="640"/>
          <w:marRight w:val="0"/>
          <w:marTop w:val="0"/>
          <w:marBottom w:val="0"/>
          <w:divBdr>
            <w:top w:val="none" w:sz="0" w:space="0" w:color="auto"/>
            <w:left w:val="none" w:sz="0" w:space="0" w:color="auto"/>
            <w:bottom w:val="none" w:sz="0" w:space="0" w:color="auto"/>
            <w:right w:val="none" w:sz="0" w:space="0" w:color="auto"/>
          </w:divBdr>
        </w:div>
        <w:div w:id="230315946">
          <w:marLeft w:val="640"/>
          <w:marRight w:val="0"/>
          <w:marTop w:val="0"/>
          <w:marBottom w:val="0"/>
          <w:divBdr>
            <w:top w:val="none" w:sz="0" w:space="0" w:color="auto"/>
            <w:left w:val="none" w:sz="0" w:space="0" w:color="auto"/>
            <w:bottom w:val="none" w:sz="0" w:space="0" w:color="auto"/>
            <w:right w:val="none" w:sz="0" w:space="0" w:color="auto"/>
          </w:divBdr>
        </w:div>
        <w:div w:id="1227646607">
          <w:marLeft w:val="640"/>
          <w:marRight w:val="0"/>
          <w:marTop w:val="0"/>
          <w:marBottom w:val="0"/>
          <w:divBdr>
            <w:top w:val="none" w:sz="0" w:space="0" w:color="auto"/>
            <w:left w:val="none" w:sz="0" w:space="0" w:color="auto"/>
            <w:bottom w:val="none" w:sz="0" w:space="0" w:color="auto"/>
            <w:right w:val="none" w:sz="0" w:space="0" w:color="auto"/>
          </w:divBdr>
        </w:div>
        <w:div w:id="873079605">
          <w:marLeft w:val="640"/>
          <w:marRight w:val="0"/>
          <w:marTop w:val="0"/>
          <w:marBottom w:val="0"/>
          <w:divBdr>
            <w:top w:val="none" w:sz="0" w:space="0" w:color="auto"/>
            <w:left w:val="none" w:sz="0" w:space="0" w:color="auto"/>
            <w:bottom w:val="none" w:sz="0" w:space="0" w:color="auto"/>
            <w:right w:val="none" w:sz="0" w:space="0" w:color="auto"/>
          </w:divBdr>
        </w:div>
        <w:div w:id="997537139">
          <w:marLeft w:val="640"/>
          <w:marRight w:val="0"/>
          <w:marTop w:val="0"/>
          <w:marBottom w:val="0"/>
          <w:divBdr>
            <w:top w:val="none" w:sz="0" w:space="0" w:color="auto"/>
            <w:left w:val="none" w:sz="0" w:space="0" w:color="auto"/>
            <w:bottom w:val="none" w:sz="0" w:space="0" w:color="auto"/>
            <w:right w:val="none" w:sz="0" w:space="0" w:color="auto"/>
          </w:divBdr>
        </w:div>
        <w:div w:id="523637012">
          <w:marLeft w:val="640"/>
          <w:marRight w:val="0"/>
          <w:marTop w:val="0"/>
          <w:marBottom w:val="0"/>
          <w:divBdr>
            <w:top w:val="none" w:sz="0" w:space="0" w:color="auto"/>
            <w:left w:val="none" w:sz="0" w:space="0" w:color="auto"/>
            <w:bottom w:val="none" w:sz="0" w:space="0" w:color="auto"/>
            <w:right w:val="none" w:sz="0" w:space="0" w:color="auto"/>
          </w:divBdr>
        </w:div>
        <w:div w:id="954209746">
          <w:marLeft w:val="640"/>
          <w:marRight w:val="0"/>
          <w:marTop w:val="0"/>
          <w:marBottom w:val="0"/>
          <w:divBdr>
            <w:top w:val="none" w:sz="0" w:space="0" w:color="auto"/>
            <w:left w:val="none" w:sz="0" w:space="0" w:color="auto"/>
            <w:bottom w:val="none" w:sz="0" w:space="0" w:color="auto"/>
            <w:right w:val="none" w:sz="0" w:space="0" w:color="auto"/>
          </w:divBdr>
        </w:div>
        <w:div w:id="852305602">
          <w:marLeft w:val="640"/>
          <w:marRight w:val="0"/>
          <w:marTop w:val="0"/>
          <w:marBottom w:val="0"/>
          <w:divBdr>
            <w:top w:val="none" w:sz="0" w:space="0" w:color="auto"/>
            <w:left w:val="none" w:sz="0" w:space="0" w:color="auto"/>
            <w:bottom w:val="none" w:sz="0" w:space="0" w:color="auto"/>
            <w:right w:val="none" w:sz="0" w:space="0" w:color="auto"/>
          </w:divBdr>
        </w:div>
        <w:div w:id="1863130344">
          <w:marLeft w:val="640"/>
          <w:marRight w:val="0"/>
          <w:marTop w:val="0"/>
          <w:marBottom w:val="0"/>
          <w:divBdr>
            <w:top w:val="none" w:sz="0" w:space="0" w:color="auto"/>
            <w:left w:val="none" w:sz="0" w:space="0" w:color="auto"/>
            <w:bottom w:val="none" w:sz="0" w:space="0" w:color="auto"/>
            <w:right w:val="none" w:sz="0" w:space="0" w:color="auto"/>
          </w:divBdr>
        </w:div>
        <w:div w:id="1926647827">
          <w:marLeft w:val="640"/>
          <w:marRight w:val="0"/>
          <w:marTop w:val="0"/>
          <w:marBottom w:val="0"/>
          <w:divBdr>
            <w:top w:val="none" w:sz="0" w:space="0" w:color="auto"/>
            <w:left w:val="none" w:sz="0" w:space="0" w:color="auto"/>
            <w:bottom w:val="none" w:sz="0" w:space="0" w:color="auto"/>
            <w:right w:val="none" w:sz="0" w:space="0" w:color="auto"/>
          </w:divBdr>
        </w:div>
        <w:div w:id="67848137">
          <w:marLeft w:val="640"/>
          <w:marRight w:val="0"/>
          <w:marTop w:val="0"/>
          <w:marBottom w:val="0"/>
          <w:divBdr>
            <w:top w:val="none" w:sz="0" w:space="0" w:color="auto"/>
            <w:left w:val="none" w:sz="0" w:space="0" w:color="auto"/>
            <w:bottom w:val="none" w:sz="0" w:space="0" w:color="auto"/>
            <w:right w:val="none" w:sz="0" w:space="0" w:color="auto"/>
          </w:divBdr>
        </w:div>
        <w:div w:id="131366602">
          <w:marLeft w:val="640"/>
          <w:marRight w:val="0"/>
          <w:marTop w:val="0"/>
          <w:marBottom w:val="0"/>
          <w:divBdr>
            <w:top w:val="none" w:sz="0" w:space="0" w:color="auto"/>
            <w:left w:val="none" w:sz="0" w:space="0" w:color="auto"/>
            <w:bottom w:val="none" w:sz="0" w:space="0" w:color="auto"/>
            <w:right w:val="none" w:sz="0" w:space="0" w:color="auto"/>
          </w:divBdr>
        </w:div>
        <w:div w:id="1238631804">
          <w:marLeft w:val="640"/>
          <w:marRight w:val="0"/>
          <w:marTop w:val="0"/>
          <w:marBottom w:val="0"/>
          <w:divBdr>
            <w:top w:val="none" w:sz="0" w:space="0" w:color="auto"/>
            <w:left w:val="none" w:sz="0" w:space="0" w:color="auto"/>
            <w:bottom w:val="none" w:sz="0" w:space="0" w:color="auto"/>
            <w:right w:val="none" w:sz="0" w:space="0" w:color="auto"/>
          </w:divBdr>
        </w:div>
        <w:div w:id="1786851089">
          <w:marLeft w:val="640"/>
          <w:marRight w:val="0"/>
          <w:marTop w:val="0"/>
          <w:marBottom w:val="0"/>
          <w:divBdr>
            <w:top w:val="none" w:sz="0" w:space="0" w:color="auto"/>
            <w:left w:val="none" w:sz="0" w:space="0" w:color="auto"/>
            <w:bottom w:val="none" w:sz="0" w:space="0" w:color="auto"/>
            <w:right w:val="none" w:sz="0" w:space="0" w:color="auto"/>
          </w:divBdr>
        </w:div>
        <w:div w:id="747457607">
          <w:marLeft w:val="640"/>
          <w:marRight w:val="0"/>
          <w:marTop w:val="0"/>
          <w:marBottom w:val="0"/>
          <w:divBdr>
            <w:top w:val="none" w:sz="0" w:space="0" w:color="auto"/>
            <w:left w:val="none" w:sz="0" w:space="0" w:color="auto"/>
            <w:bottom w:val="none" w:sz="0" w:space="0" w:color="auto"/>
            <w:right w:val="none" w:sz="0" w:space="0" w:color="auto"/>
          </w:divBdr>
        </w:div>
        <w:div w:id="1393701765">
          <w:marLeft w:val="640"/>
          <w:marRight w:val="0"/>
          <w:marTop w:val="0"/>
          <w:marBottom w:val="0"/>
          <w:divBdr>
            <w:top w:val="none" w:sz="0" w:space="0" w:color="auto"/>
            <w:left w:val="none" w:sz="0" w:space="0" w:color="auto"/>
            <w:bottom w:val="none" w:sz="0" w:space="0" w:color="auto"/>
            <w:right w:val="none" w:sz="0" w:space="0" w:color="auto"/>
          </w:divBdr>
        </w:div>
        <w:div w:id="41177653">
          <w:marLeft w:val="640"/>
          <w:marRight w:val="0"/>
          <w:marTop w:val="0"/>
          <w:marBottom w:val="0"/>
          <w:divBdr>
            <w:top w:val="none" w:sz="0" w:space="0" w:color="auto"/>
            <w:left w:val="none" w:sz="0" w:space="0" w:color="auto"/>
            <w:bottom w:val="none" w:sz="0" w:space="0" w:color="auto"/>
            <w:right w:val="none" w:sz="0" w:space="0" w:color="auto"/>
          </w:divBdr>
        </w:div>
        <w:div w:id="1620183263">
          <w:marLeft w:val="640"/>
          <w:marRight w:val="0"/>
          <w:marTop w:val="0"/>
          <w:marBottom w:val="0"/>
          <w:divBdr>
            <w:top w:val="none" w:sz="0" w:space="0" w:color="auto"/>
            <w:left w:val="none" w:sz="0" w:space="0" w:color="auto"/>
            <w:bottom w:val="none" w:sz="0" w:space="0" w:color="auto"/>
            <w:right w:val="none" w:sz="0" w:space="0" w:color="auto"/>
          </w:divBdr>
        </w:div>
        <w:div w:id="1458644304">
          <w:marLeft w:val="640"/>
          <w:marRight w:val="0"/>
          <w:marTop w:val="0"/>
          <w:marBottom w:val="0"/>
          <w:divBdr>
            <w:top w:val="none" w:sz="0" w:space="0" w:color="auto"/>
            <w:left w:val="none" w:sz="0" w:space="0" w:color="auto"/>
            <w:bottom w:val="none" w:sz="0" w:space="0" w:color="auto"/>
            <w:right w:val="none" w:sz="0" w:space="0" w:color="auto"/>
          </w:divBdr>
        </w:div>
        <w:div w:id="267129180">
          <w:marLeft w:val="640"/>
          <w:marRight w:val="0"/>
          <w:marTop w:val="0"/>
          <w:marBottom w:val="0"/>
          <w:divBdr>
            <w:top w:val="none" w:sz="0" w:space="0" w:color="auto"/>
            <w:left w:val="none" w:sz="0" w:space="0" w:color="auto"/>
            <w:bottom w:val="none" w:sz="0" w:space="0" w:color="auto"/>
            <w:right w:val="none" w:sz="0" w:space="0" w:color="auto"/>
          </w:divBdr>
        </w:div>
        <w:div w:id="140314595">
          <w:marLeft w:val="640"/>
          <w:marRight w:val="0"/>
          <w:marTop w:val="0"/>
          <w:marBottom w:val="0"/>
          <w:divBdr>
            <w:top w:val="none" w:sz="0" w:space="0" w:color="auto"/>
            <w:left w:val="none" w:sz="0" w:space="0" w:color="auto"/>
            <w:bottom w:val="none" w:sz="0" w:space="0" w:color="auto"/>
            <w:right w:val="none" w:sz="0" w:space="0" w:color="auto"/>
          </w:divBdr>
        </w:div>
        <w:div w:id="511796443">
          <w:marLeft w:val="640"/>
          <w:marRight w:val="0"/>
          <w:marTop w:val="0"/>
          <w:marBottom w:val="0"/>
          <w:divBdr>
            <w:top w:val="none" w:sz="0" w:space="0" w:color="auto"/>
            <w:left w:val="none" w:sz="0" w:space="0" w:color="auto"/>
            <w:bottom w:val="none" w:sz="0" w:space="0" w:color="auto"/>
            <w:right w:val="none" w:sz="0" w:space="0" w:color="auto"/>
          </w:divBdr>
        </w:div>
        <w:div w:id="1165166586">
          <w:marLeft w:val="640"/>
          <w:marRight w:val="0"/>
          <w:marTop w:val="0"/>
          <w:marBottom w:val="0"/>
          <w:divBdr>
            <w:top w:val="none" w:sz="0" w:space="0" w:color="auto"/>
            <w:left w:val="none" w:sz="0" w:space="0" w:color="auto"/>
            <w:bottom w:val="none" w:sz="0" w:space="0" w:color="auto"/>
            <w:right w:val="none" w:sz="0" w:space="0" w:color="auto"/>
          </w:divBdr>
        </w:div>
        <w:div w:id="2090150680">
          <w:marLeft w:val="640"/>
          <w:marRight w:val="0"/>
          <w:marTop w:val="0"/>
          <w:marBottom w:val="0"/>
          <w:divBdr>
            <w:top w:val="none" w:sz="0" w:space="0" w:color="auto"/>
            <w:left w:val="none" w:sz="0" w:space="0" w:color="auto"/>
            <w:bottom w:val="none" w:sz="0" w:space="0" w:color="auto"/>
            <w:right w:val="none" w:sz="0" w:space="0" w:color="auto"/>
          </w:divBdr>
        </w:div>
        <w:div w:id="1249921610">
          <w:marLeft w:val="640"/>
          <w:marRight w:val="0"/>
          <w:marTop w:val="0"/>
          <w:marBottom w:val="0"/>
          <w:divBdr>
            <w:top w:val="none" w:sz="0" w:space="0" w:color="auto"/>
            <w:left w:val="none" w:sz="0" w:space="0" w:color="auto"/>
            <w:bottom w:val="none" w:sz="0" w:space="0" w:color="auto"/>
            <w:right w:val="none" w:sz="0" w:space="0" w:color="auto"/>
          </w:divBdr>
        </w:div>
        <w:div w:id="438649532">
          <w:marLeft w:val="640"/>
          <w:marRight w:val="0"/>
          <w:marTop w:val="0"/>
          <w:marBottom w:val="0"/>
          <w:divBdr>
            <w:top w:val="none" w:sz="0" w:space="0" w:color="auto"/>
            <w:left w:val="none" w:sz="0" w:space="0" w:color="auto"/>
            <w:bottom w:val="none" w:sz="0" w:space="0" w:color="auto"/>
            <w:right w:val="none" w:sz="0" w:space="0" w:color="auto"/>
          </w:divBdr>
        </w:div>
      </w:divsChild>
    </w:div>
    <w:div w:id="2128154244">
      <w:bodyDiv w:val="1"/>
      <w:marLeft w:val="0"/>
      <w:marRight w:val="0"/>
      <w:marTop w:val="0"/>
      <w:marBottom w:val="0"/>
      <w:divBdr>
        <w:top w:val="none" w:sz="0" w:space="0" w:color="auto"/>
        <w:left w:val="none" w:sz="0" w:space="0" w:color="auto"/>
        <w:bottom w:val="none" w:sz="0" w:space="0" w:color="auto"/>
        <w:right w:val="none" w:sz="0" w:space="0" w:color="auto"/>
      </w:divBdr>
      <w:divsChild>
        <w:div w:id="231089903">
          <w:marLeft w:val="0"/>
          <w:marRight w:val="240"/>
          <w:marTop w:val="0"/>
          <w:marBottom w:val="0"/>
          <w:divBdr>
            <w:top w:val="none" w:sz="0" w:space="0" w:color="auto"/>
            <w:left w:val="none" w:sz="0" w:space="0" w:color="auto"/>
            <w:bottom w:val="none" w:sz="0" w:space="0" w:color="auto"/>
            <w:right w:val="none" w:sz="0" w:space="0" w:color="auto"/>
          </w:divBdr>
          <w:divsChild>
            <w:div w:id="1416509501">
              <w:marLeft w:val="0"/>
              <w:marRight w:val="0"/>
              <w:marTop w:val="0"/>
              <w:marBottom w:val="0"/>
              <w:divBdr>
                <w:top w:val="none" w:sz="0" w:space="0" w:color="auto"/>
                <w:left w:val="none" w:sz="0" w:space="0" w:color="auto"/>
                <w:bottom w:val="none" w:sz="0" w:space="0" w:color="auto"/>
                <w:right w:val="none" w:sz="0" w:space="0" w:color="auto"/>
              </w:divBdr>
              <w:divsChild>
                <w:div w:id="1092167701">
                  <w:marLeft w:val="0"/>
                  <w:marRight w:val="0"/>
                  <w:marTop w:val="0"/>
                  <w:marBottom w:val="0"/>
                  <w:divBdr>
                    <w:top w:val="none" w:sz="0" w:space="0" w:color="auto"/>
                    <w:left w:val="none" w:sz="0" w:space="0" w:color="auto"/>
                    <w:bottom w:val="none" w:sz="0" w:space="0" w:color="auto"/>
                    <w:right w:val="none" w:sz="0" w:space="0" w:color="auto"/>
                  </w:divBdr>
                  <w:divsChild>
                    <w:div w:id="1878813258">
                      <w:marLeft w:val="0"/>
                      <w:marRight w:val="0"/>
                      <w:marTop w:val="0"/>
                      <w:marBottom w:val="0"/>
                      <w:divBdr>
                        <w:top w:val="none" w:sz="0" w:space="0" w:color="auto"/>
                        <w:left w:val="none" w:sz="0" w:space="0" w:color="auto"/>
                        <w:bottom w:val="none" w:sz="0" w:space="0" w:color="auto"/>
                        <w:right w:val="none" w:sz="0" w:space="0" w:color="auto"/>
                      </w:divBdr>
                      <w:divsChild>
                        <w:div w:id="2137023167">
                          <w:marLeft w:val="0"/>
                          <w:marRight w:val="0"/>
                          <w:marTop w:val="0"/>
                          <w:marBottom w:val="0"/>
                          <w:divBdr>
                            <w:top w:val="none" w:sz="0" w:space="0" w:color="auto"/>
                            <w:left w:val="none" w:sz="0" w:space="0" w:color="auto"/>
                            <w:bottom w:val="none" w:sz="0" w:space="0" w:color="auto"/>
                            <w:right w:val="none" w:sz="0" w:space="0" w:color="auto"/>
                          </w:divBdr>
                          <w:divsChild>
                            <w:div w:id="1855531087">
                              <w:marLeft w:val="0"/>
                              <w:marRight w:val="0"/>
                              <w:marTop w:val="0"/>
                              <w:marBottom w:val="0"/>
                              <w:divBdr>
                                <w:top w:val="none" w:sz="0" w:space="0" w:color="auto"/>
                                <w:left w:val="none" w:sz="0" w:space="0" w:color="auto"/>
                                <w:bottom w:val="none" w:sz="0" w:space="0" w:color="auto"/>
                                <w:right w:val="none" w:sz="0" w:space="0" w:color="auto"/>
                              </w:divBdr>
                              <w:divsChild>
                                <w:div w:id="92866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ugatarajak08@gmail.com" TargetMode="Externa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jrar.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chaturvedysaanya@gmail.com" TargetMode="Externa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7706911-E353-4840-AE83-ADC05FF500D5}"/>
      </w:docPartPr>
      <w:docPartBody>
        <w:p w:rsidR="00785C3B" w:rsidRDefault="00B03D16">
          <w:r w:rsidRPr="00302074">
            <w:rPr>
              <w:rStyle w:val="PlaceholderText"/>
            </w:rPr>
            <w:t>Click or tap here to enter text.</w:t>
          </w:r>
        </w:p>
      </w:docPartBody>
    </w:docPart>
    <w:docPart>
      <w:docPartPr>
        <w:name w:val="C2DCAD131F6A47A2A9B6606B2C589139"/>
        <w:category>
          <w:name w:val="General"/>
          <w:gallery w:val="placeholder"/>
        </w:category>
        <w:types>
          <w:type w:val="bbPlcHdr"/>
        </w:types>
        <w:behaviors>
          <w:behavior w:val="content"/>
        </w:behaviors>
        <w:guid w:val="{D2F4A214-B5F4-4625-9020-16989DD92581}"/>
      </w:docPartPr>
      <w:docPartBody>
        <w:p w:rsidR="00630AC5" w:rsidRDefault="00E7258F" w:rsidP="00E7258F">
          <w:pPr>
            <w:pStyle w:val="C2DCAD131F6A47A2A9B6606B2C589139"/>
          </w:pPr>
          <w:r w:rsidRPr="00302074">
            <w:rPr>
              <w:rStyle w:val="PlaceholderText"/>
            </w:rPr>
            <w:t>Click or tap here to enter text.</w:t>
          </w:r>
        </w:p>
      </w:docPartBody>
    </w:docPart>
    <w:docPart>
      <w:docPartPr>
        <w:name w:val="F98C759C83ED4A2695D296D73241478F"/>
        <w:category>
          <w:name w:val="General"/>
          <w:gallery w:val="placeholder"/>
        </w:category>
        <w:types>
          <w:type w:val="bbPlcHdr"/>
        </w:types>
        <w:behaviors>
          <w:behavior w:val="content"/>
        </w:behaviors>
        <w:guid w:val="{90A1F8C2-07F4-47EA-A3CD-4B13AA19DF42}"/>
      </w:docPartPr>
      <w:docPartBody>
        <w:p w:rsidR="00630AC5" w:rsidRDefault="00E7258F" w:rsidP="00E7258F">
          <w:pPr>
            <w:pStyle w:val="F98C759C83ED4A2695D296D73241478F"/>
          </w:pPr>
          <w:r w:rsidRPr="00302074">
            <w:rPr>
              <w:rStyle w:val="PlaceholderText"/>
            </w:rPr>
            <w:t>Click or tap here to enter text.</w:t>
          </w:r>
        </w:p>
      </w:docPartBody>
    </w:docPart>
    <w:docPart>
      <w:docPartPr>
        <w:name w:val="A1C7B07EFAB045B99A98AEC2606926A3"/>
        <w:category>
          <w:name w:val="General"/>
          <w:gallery w:val="placeholder"/>
        </w:category>
        <w:types>
          <w:type w:val="bbPlcHdr"/>
        </w:types>
        <w:behaviors>
          <w:behavior w:val="content"/>
        </w:behaviors>
        <w:guid w:val="{9A0341D5-B430-4986-BCAF-B1A954C0CF12}"/>
      </w:docPartPr>
      <w:docPartBody>
        <w:p w:rsidR="00630AC5" w:rsidRDefault="00E7258F" w:rsidP="00E7258F">
          <w:pPr>
            <w:pStyle w:val="A1C7B07EFAB045B99A98AEC2606926A3"/>
          </w:pPr>
          <w:r w:rsidRPr="00302074">
            <w:rPr>
              <w:rStyle w:val="PlaceholderText"/>
            </w:rPr>
            <w:t>Click or tap here to enter text.</w:t>
          </w:r>
        </w:p>
      </w:docPartBody>
    </w:docPart>
    <w:docPart>
      <w:docPartPr>
        <w:name w:val="CE01E65C7F9D4763A77143E879908E36"/>
        <w:category>
          <w:name w:val="General"/>
          <w:gallery w:val="placeholder"/>
        </w:category>
        <w:types>
          <w:type w:val="bbPlcHdr"/>
        </w:types>
        <w:behaviors>
          <w:behavior w:val="content"/>
        </w:behaviors>
        <w:guid w:val="{D6E7EF34-D270-4C81-8F2C-A0C15A01FB8E}"/>
      </w:docPartPr>
      <w:docPartBody>
        <w:p w:rsidR="00630AC5" w:rsidRDefault="00E7258F" w:rsidP="00E7258F">
          <w:pPr>
            <w:pStyle w:val="CE01E65C7F9D4763A77143E879908E36"/>
          </w:pPr>
          <w:r w:rsidRPr="00302074">
            <w:rPr>
              <w:rStyle w:val="PlaceholderText"/>
            </w:rPr>
            <w:t>Click or tap here to enter text.</w:t>
          </w:r>
        </w:p>
      </w:docPartBody>
    </w:docPart>
    <w:docPart>
      <w:docPartPr>
        <w:name w:val="9D83FA9FE4BB4EBFA9C8510267175704"/>
        <w:category>
          <w:name w:val="General"/>
          <w:gallery w:val="placeholder"/>
        </w:category>
        <w:types>
          <w:type w:val="bbPlcHdr"/>
        </w:types>
        <w:behaviors>
          <w:behavior w:val="content"/>
        </w:behaviors>
        <w:guid w:val="{193F893A-24D3-47C6-A4BA-3EAF69DC277C}"/>
      </w:docPartPr>
      <w:docPartBody>
        <w:p w:rsidR="00630AC5" w:rsidRDefault="00E7258F" w:rsidP="00E7258F">
          <w:pPr>
            <w:pStyle w:val="9D83FA9FE4BB4EBFA9C8510267175704"/>
          </w:pPr>
          <w:r w:rsidRPr="00302074">
            <w:rPr>
              <w:rStyle w:val="PlaceholderText"/>
            </w:rPr>
            <w:t>Click or tap here to enter text.</w:t>
          </w:r>
        </w:p>
      </w:docPartBody>
    </w:docPart>
    <w:docPart>
      <w:docPartPr>
        <w:name w:val="A756A7A025DB47A7878F181DA7E1436A"/>
        <w:category>
          <w:name w:val="General"/>
          <w:gallery w:val="placeholder"/>
        </w:category>
        <w:types>
          <w:type w:val="bbPlcHdr"/>
        </w:types>
        <w:behaviors>
          <w:behavior w:val="content"/>
        </w:behaviors>
        <w:guid w:val="{ADF439A9-78ED-4301-863C-80DE1F404D1C}"/>
      </w:docPartPr>
      <w:docPartBody>
        <w:p w:rsidR="00630AC5" w:rsidRDefault="00E7258F" w:rsidP="00E7258F">
          <w:pPr>
            <w:pStyle w:val="A756A7A025DB47A7878F181DA7E1436A"/>
          </w:pPr>
          <w:r w:rsidRPr="00302074">
            <w:rPr>
              <w:rStyle w:val="PlaceholderText"/>
            </w:rPr>
            <w:t>Click or tap here to enter text.</w:t>
          </w:r>
        </w:p>
      </w:docPartBody>
    </w:docPart>
    <w:docPart>
      <w:docPartPr>
        <w:name w:val="D5F4717C41654A8BA67E2F758B6CBEF1"/>
        <w:category>
          <w:name w:val="General"/>
          <w:gallery w:val="placeholder"/>
        </w:category>
        <w:types>
          <w:type w:val="bbPlcHdr"/>
        </w:types>
        <w:behaviors>
          <w:behavior w:val="content"/>
        </w:behaviors>
        <w:guid w:val="{26B5F023-A98E-42CC-B880-D4F74185A6BA}"/>
      </w:docPartPr>
      <w:docPartBody>
        <w:p w:rsidR="00630AC5" w:rsidRDefault="00E7258F" w:rsidP="00E7258F">
          <w:pPr>
            <w:pStyle w:val="D5F4717C41654A8BA67E2F758B6CBEF1"/>
          </w:pPr>
          <w:r w:rsidRPr="00302074">
            <w:rPr>
              <w:rStyle w:val="PlaceholderText"/>
            </w:rPr>
            <w:t>Click or tap here to enter text.</w:t>
          </w:r>
        </w:p>
      </w:docPartBody>
    </w:docPart>
    <w:docPart>
      <w:docPartPr>
        <w:name w:val="DDD9BC07AD2E447BB2EDC48B53FB4826"/>
        <w:category>
          <w:name w:val="General"/>
          <w:gallery w:val="placeholder"/>
        </w:category>
        <w:types>
          <w:type w:val="bbPlcHdr"/>
        </w:types>
        <w:behaviors>
          <w:behavior w:val="content"/>
        </w:behaviors>
        <w:guid w:val="{09FE5075-78F4-4D61-9EFE-056915C2BF47}"/>
      </w:docPartPr>
      <w:docPartBody>
        <w:p w:rsidR="00630AC5" w:rsidRDefault="00E7258F" w:rsidP="00E7258F">
          <w:pPr>
            <w:pStyle w:val="DDD9BC07AD2E447BB2EDC48B53FB4826"/>
          </w:pPr>
          <w:r w:rsidRPr="00302074">
            <w:rPr>
              <w:rStyle w:val="PlaceholderText"/>
            </w:rPr>
            <w:t>Click or tap here to enter text.</w:t>
          </w:r>
        </w:p>
      </w:docPartBody>
    </w:docPart>
    <w:docPart>
      <w:docPartPr>
        <w:name w:val="C0927EEDAA644809B8EC1D4A8F4115FE"/>
        <w:category>
          <w:name w:val="General"/>
          <w:gallery w:val="placeholder"/>
        </w:category>
        <w:types>
          <w:type w:val="bbPlcHdr"/>
        </w:types>
        <w:behaviors>
          <w:behavior w:val="content"/>
        </w:behaviors>
        <w:guid w:val="{45A5972A-8316-46AB-8944-BAD3175BA0D0}"/>
      </w:docPartPr>
      <w:docPartBody>
        <w:p w:rsidR="00630AC5" w:rsidRDefault="00E7258F" w:rsidP="00E7258F">
          <w:pPr>
            <w:pStyle w:val="C0927EEDAA644809B8EC1D4A8F4115FE"/>
          </w:pPr>
          <w:r w:rsidRPr="00302074">
            <w:rPr>
              <w:rStyle w:val="PlaceholderText"/>
            </w:rPr>
            <w:t>Click or tap here to enter text.</w:t>
          </w:r>
        </w:p>
      </w:docPartBody>
    </w:docPart>
    <w:docPart>
      <w:docPartPr>
        <w:name w:val="9EBFD29DBF0B414DA7F701B6C39BB2A1"/>
        <w:category>
          <w:name w:val="General"/>
          <w:gallery w:val="placeholder"/>
        </w:category>
        <w:types>
          <w:type w:val="bbPlcHdr"/>
        </w:types>
        <w:behaviors>
          <w:behavior w:val="content"/>
        </w:behaviors>
        <w:guid w:val="{C189F478-9831-49EB-8A84-64AF6C9009AE}"/>
      </w:docPartPr>
      <w:docPartBody>
        <w:p w:rsidR="00630AC5" w:rsidRDefault="00E7258F" w:rsidP="00E7258F">
          <w:pPr>
            <w:pStyle w:val="9EBFD29DBF0B414DA7F701B6C39BB2A1"/>
          </w:pPr>
          <w:r w:rsidRPr="00302074">
            <w:rPr>
              <w:rStyle w:val="PlaceholderText"/>
            </w:rPr>
            <w:t>Click or tap here to enter text.</w:t>
          </w:r>
        </w:p>
      </w:docPartBody>
    </w:docPart>
    <w:docPart>
      <w:docPartPr>
        <w:name w:val="A99948DC621D42F3BE887327E9E7141A"/>
        <w:category>
          <w:name w:val="General"/>
          <w:gallery w:val="placeholder"/>
        </w:category>
        <w:types>
          <w:type w:val="bbPlcHdr"/>
        </w:types>
        <w:behaviors>
          <w:behavior w:val="content"/>
        </w:behaviors>
        <w:guid w:val="{02A03848-C28F-4E4A-B5D5-0924FBCEEA34}"/>
      </w:docPartPr>
      <w:docPartBody>
        <w:p w:rsidR="00630AC5" w:rsidRDefault="00E7258F" w:rsidP="00E7258F">
          <w:pPr>
            <w:pStyle w:val="A99948DC621D42F3BE887327E9E7141A"/>
          </w:pPr>
          <w:r w:rsidRPr="00302074">
            <w:rPr>
              <w:rStyle w:val="PlaceholderText"/>
            </w:rPr>
            <w:t>Click or tap here to enter text.</w:t>
          </w:r>
        </w:p>
      </w:docPartBody>
    </w:docPart>
    <w:docPart>
      <w:docPartPr>
        <w:name w:val="B64C13912F6D4B048B96F599DB08369A"/>
        <w:category>
          <w:name w:val="General"/>
          <w:gallery w:val="placeholder"/>
        </w:category>
        <w:types>
          <w:type w:val="bbPlcHdr"/>
        </w:types>
        <w:behaviors>
          <w:behavior w:val="content"/>
        </w:behaviors>
        <w:guid w:val="{2D73B0EE-844F-4471-BFA0-0FD21A08C2CD}"/>
      </w:docPartPr>
      <w:docPartBody>
        <w:p w:rsidR="00630AC5" w:rsidRDefault="00E7258F" w:rsidP="00E7258F">
          <w:pPr>
            <w:pStyle w:val="B64C13912F6D4B048B96F599DB08369A"/>
          </w:pPr>
          <w:r w:rsidRPr="00302074">
            <w:rPr>
              <w:rStyle w:val="PlaceholderText"/>
            </w:rPr>
            <w:t>Click or tap here to enter text.</w:t>
          </w:r>
        </w:p>
      </w:docPartBody>
    </w:docPart>
    <w:docPart>
      <w:docPartPr>
        <w:name w:val="71B7A75C4B504E198CC3D704C6B4B352"/>
        <w:category>
          <w:name w:val="General"/>
          <w:gallery w:val="placeholder"/>
        </w:category>
        <w:types>
          <w:type w:val="bbPlcHdr"/>
        </w:types>
        <w:behaviors>
          <w:behavior w:val="content"/>
        </w:behaviors>
        <w:guid w:val="{42F2BBA3-903C-42DD-B2C0-70E802AE04ED}"/>
      </w:docPartPr>
      <w:docPartBody>
        <w:p w:rsidR="00630AC5" w:rsidRDefault="00E7258F" w:rsidP="00E7258F">
          <w:pPr>
            <w:pStyle w:val="71B7A75C4B504E198CC3D704C6B4B352"/>
          </w:pPr>
          <w:r w:rsidRPr="00302074">
            <w:rPr>
              <w:rStyle w:val="PlaceholderText"/>
            </w:rPr>
            <w:t>Click or tap here to enter text.</w:t>
          </w:r>
        </w:p>
      </w:docPartBody>
    </w:docPart>
    <w:docPart>
      <w:docPartPr>
        <w:name w:val="E1849039FCFD42F0AD6D8FF5C5690D17"/>
        <w:category>
          <w:name w:val="General"/>
          <w:gallery w:val="placeholder"/>
        </w:category>
        <w:types>
          <w:type w:val="bbPlcHdr"/>
        </w:types>
        <w:behaviors>
          <w:behavior w:val="content"/>
        </w:behaviors>
        <w:guid w:val="{C54EC5CB-FE6F-4EDB-8122-C9D7D3C60836}"/>
      </w:docPartPr>
      <w:docPartBody>
        <w:p w:rsidR="00630AC5" w:rsidRDefault="00E7258F" w:rsidP="00E7258F">
          <w:pPr>
            <w:pStyle w:val="E1849039FCFD42F0AD6D8FF5C5690D17"/>
          </w:pPr>
          <w:r w:rsidRPr="00302074">
            <w:rPr>
              <w:rStyle w:val="PlaceholderText"/>
            </w:rPr>
            <w:t>Click or tap here to enter text.</w:t>
          </w:r>
        </w:p>
      </w:docPartBody>
    </w:docPart>
    <w:docPart>
      <w:docPartPr>
        <w:name w:val="601556B481804AC882CB92C54CF58461"/>
        <w:category>
          <w:name w:val="General"/>
          <w:gallery w:val="placeholder"/>
        </w:category>
        <w:types>
          <w:type w:val="bbPlcHdr"/>
        </w:types>
        <w:behaviors>
          <w:behavior w:val="content"/>
        </w:behaviors>
        <w:guid w:val="{0EF4C0CC-44A7-4396-8C31-EA31DA62F16B}"/>
      </w:docPartPr>
      <w:docPartBody>
        <w:p w:rsidR="00630AC5" w:rsidRDefault="00E7258F" w:rsidP="00E7258F">
          <w:pPr>
            <w:pStyle w:val="601556B481804AC882CB92C54CF58461"/>
          </w:pPr>
          <w:r w:rsidRPr="00302074">
            <w:rPr>
              <w:rStyle w:val="PlaceholderText"/>
            </w:rPr>
            <w:t>Click or tap here to enter text.</w:t>
          </w:r>
        </w:p>
      </w:docPartBody>
    </w:docPart>
    <w:docPart>
      <w:docPartPr>
        <w:name w:val="00DEA0C8EA26447F919940298FA8E615"/>
        <w:category>
          <w:name w:val="General"/>
          <w:gallery w:val="placeholder"/>
        </w:category>
        <w:types>
          <w:type w:val="bbPlcHdr"/>
        </w:types>
        <w:behaviors>
          <w:behavior w:val="content"/>
        </w:behaviors>
        <w:guid w:val="{70116C9E-86FB-4596-AC6B-4B070604D0EA}"/>
      </w:docPartPr>
      <w:docPartBody>
        <w:p w:rsidR="00630AC5" w:rsidRDefault="00E7258F" w:rsidP="00E7258F">
          <w:pPr>
            <w:pStyle w:val="00DEA0C8EA26447F919940298FA8E615"/>
          </w:pPr>
          <w:r w:rsidRPr="00302074">
            <w:rPr>
              <w:rStyle w:val="PlaceholderText"/>
            </w:rPr>
            <w:t>Click or tap here to enter text.</w:t>
          </w:r>
        </w:p>
      </w:docPartBody>
    </w:docPart>
    <w:docPart>
      <w:docPartPr>
        <w:name w:val="19B0A373785045E4903C6BD566A073E6"/>
        <w:category>
          <w:name w:val="General"/>
          <w:gallery w:val="placeholder"/>
        </w:category>
        <w:types>
          <w:type w:val="bbPlcHdr"/>
        </w:types>
        <w:behaviors>
          <w:behavior w:val="content"/>
        </w:behaviors>
        <w:guid w:val="{54F42011-AA87-4ECA-B809-7DB7106FCAAA}"/>
      </w:docPartPr>
      <w:docPartBody>
        <w:p w:rsidR="00630AC5" w:rsidRDefault="00E7258F" w:rsidP="00E7258F">
          <w:pPr>
            <w:pStyle w:val="19B0A373785045E4903C6BD566A073E6"/>
          </w:pPr>
          <w:r w:rsidRPr="00302074">
            <w:rPr>
              <w:rStyle w:val="PlaceholderText"/>
            </w:rPr>
            <w:t>Click or tap here to enter text.</w:t>
          </w:r>
        </w:p>
      </w:docPartBody>
    </w:docPart>
    <w:docPart>
      <w:docPartPr>
        <w:name w:val="C42D914BD6EF4796B5ACE338E42D5342"/>
        <w:category>
          <w:name w:val="General"/>
          <w:gallery w:val="placeholder"/>
        </w:category>
        <w:types>
          <w:type w:val="bbPlcHdr"/>
        </w:types>
        <w:behaviors>
          <w:behavior w:val="content"/>
        </w:behaviors>
        <w:guid w:val="{F2B4C4C9-B5DA-4836-BC5A-908ECDDD6F12}"/>
      </w:docPartPr>
      <w:docPartBody>
        <w:p w:rsidR="00630AC5" w:rsidRDefault="00E7258F" w:rsidP="00E7258F">
          <w:pPr>
            <w:pStyle w:val="C42D914BD6EF4796B5ACE338E42D5342"/>
          </w:pPr>
          <w:r w:rsidRPr="00302074">
            <w:rPr>
              <w:rStyle w:val="PlaceholderText"/>
            </w:rPr>
            <w:t>Click or tap here to enter text.</w:t>
          </w:r>
        </w:p>
      </w:docPartBody>
    </w:docPart>
    <w:docPart>
      <w:docPartPr>
        <w:name w:val="B3648997330043B6BA5BC5DF0DEAC4E3"/>
        <w:category>
          <w:name w:val="General"/>
          <w:gallery w:val="placeholder"/>
        </w:category>
        <w:types>
          <w:type w:val="bbPlcHdr"/>
        </w:types>
        <w:behaviors>
          <w:behavior w:val="content"/>
        </w:behaviors>
        <w:guid w:val="{7FC09FF1-22AC-4062-B6AD-322D9723D506}"/>
      </w:docPartPr>
      <w:docPartBody>
        <w:p w:rsidR="00630AC5" w:rsidRDefault="00E7258F" w:rsidP="00E7258F">
          <w:pPr>
            <w:pStyle w:val="B3648997330043B6BA5BC5DF0DEAC4E3"/>
          </w:pPr>
          <w:r w:rsidRPr="00302074">
            <w:rPr>
              <w:rStyle w:val="PlaceholderText"/>
            </w:rPr>
            <w:t>Click or tap here to enter text.</w:t>
          </w:r>
        </w:p>
      </w:docPartBody>
    </w:docPart>
    <w:docPart>
      <w:docPartPr>
        <w:name w:val="D91370F86FF0450396E0BA728A6F81FE"/>
        <w:category>
          <w:name w:val="General"/>
          <w:gallery w:val="placeholder"/>
        </w:category>
        <w:types>
          <w:type w:val="bbPlcHdr"/>
        </w:types>
        <w:behaviors>
          <w:behavior w:val="content"/>
        </w:behaviors>
        <w:guid w:val="{D7494D80-5269-411B-A52D-54CFBD27B96C}"/>
      </w:docPartPr>
      <w:docPartBody>
        <w:p w:rsidR="00630AC5" w:rsidRDefault="00E7258F" w:rsidP="00E7258F">
          <w:pPr>
            <w:pStyle w:val="D91370F86FF0450396E0BA728A6F81FE"/>
          </w:pPr>
          <w:r w:rsidRPr="00302074">
            <w:rPr>
              <w:rStyle w:val="PlaceholderText"/>
            </w:rPr>
            <w:t>Click or tap here to enter text.</w:t>
          </w:r>
        </w:p>
      </w:docPartBody>
    </w:docPart>
    <w:docPart>
      <w:docPartPr>
        <w:name w:val="21D6E08017BC437DB8796AB2D3CDE8D9"/>
        <w:category>
          <w:name w:val="General"/>
          <w:gallery w:val="placeholder"/>
        </w:category>
        <w:types>
          <w:type w:val="bbPlcHdr"/>
        </w:types>
        <w:behaviors>
          <w:behavior w:val="content"/>
        </w:behaviors>
        <w:guid w:val="{3A9C633D-42E1-4A38-B92F-4EA7585767B9}"/>
      </w:docPartPr>
      <w:docPartBody>
        <w:p w:rsidR="00630AC5" w:rsidRDefault="00E7258F" w:rsidP="00E7258F">
          <w:pPr>
            <w:pStyle w:val="21D6E08017BC437DB8796AB2D3CDE8D9"/>
          </w:pPr>
          <w:r w:rsidRPr="00302074">
            <w:rPr>
              <w:rStyle w:val="PlaceholderText"/>
            </w:rPr>
            <w:t>Click or tap here to enter text.</w:t>
          </w:r>
        </w:p>
      </w:docPartBody>
    </w:docPart>
    <w:docPart>
      <w:docPartPr>
        <w:name w:val="6E7B1DD4E3BB4DF698B9C448AC7AA0A8"/>
        <w:category>
          <w:name w:val="General"/>
          <w:gallery w:val="placeholder"/>
        </w:category>
        <w:types>
          <w:type w:val="bbPlcHdr"/>
        </w:types>
        <w:behaviors>
          <w:behavior w:val="content"/>
        </w:behaviors>
        <w:guid w:val="{F427297D-8CD0-4669-823B-E924C7023459}"/>
      </w:docPartPr>
      <w:docPartBody>
        <w:p w:rsidR="00630AC5" w:rsidRDefault="00E7258F" w:rsidP="00E7258F">
          <w:pPr>
            <w:pStyle w:val="6E7B1DD4E3BB4DF698B9C448AC7AA0A8"/>
          </w:pPr>
          <w:r w:rsidRPr="00302074">
            <w:rPr>
              <w:rStyle w:val="PlaceholderText"/>
            </w:rPr>
            <w:t>Click or tap here to enter text.</w:t>
          </w:r>
        </w:p>
      </w:docPartBody>
    </w:docPart>
    <w:docPart>
      <w:docPartPr>
        <w:name w:val="28AAFAC11A834CE5AEBBE13DAE62988A"/>
        <w:category>
          <w:name w:val="General"/>
          <w:gallery w:val="placeholder"/>
        </w:category>
        <w:types>
          <w:type w:val="bbPlcHdr"/>
        </w:types>
        <w:behaviors>
          <w:behavior w:val="content"/>
        </w:behaviors>
        <w:guid w:val="{FD847FC2-C63A-4DFD-8EE9-60B39615F8A4}"/>
      </w:docPartPr>
      <w:docPartBody>
        <w:p w:rsidR="00630AC5" w:rsidRDefault="00E7258F" w:rsidP="00E7258F">
          <w:pPr>
            <w:pStyle w:val="28AAFAC11A834CE5AEBBE13DAE62988A"/>
          </w:pPr>
          <w:r w:rsidRPr="00302074">
            <w:rPr>
              <w:rStyle w:val="PlaceholderText"/>
            </w:rPr>
            <w:t>Click or tap here to enter text.</w:t>
          </w:r>
        </w:p>
      </w:docPartBody>
    </w:docPart>
    <w:docPart>
      <w:docPartPr>
        <w:name w:val="C5F9D9F3C2674ACF81DE8B9A317491CA"/>
        <w:category>
          <w:name w:val="General"/>
          <w:gallery w:val="placeholder"/>
        </w:category>
        <w:types>
          <w:type w:val="bbPlcHdr"/>
        </w:types>
        <w:behaviors>
          <w:behavior w:val="content"/>
        </w:behaviors>
        <w:guid w:val="{78571876-7C57-42A1-A3E2-9F1A1BD27CCC}"/>
      </w:docPartPr>
      <w:docPartBody>
        <w:p w:rsidR="00630AC5" w:rsidRDefault="00E7258F" w:rsidP="00E7258F">
          <w:pPr>
            <w:pStyle w:val="C5F9D9F3C2674ACF81DE8B9A317491CA"/>
          </w:pPr>
          <w:r w:rsidRPr="00302074">
            <w:rPr>
              <w:rStyle w:val="PlaceholderText"/>
            </w:rPr>
            <w:t>Click or tap here to enter text.</w:t>
          </w:r>
        </w:p>
      </w:docPartBody>
    </w:docPart>
    <w:docPart>
      <w:docPartPr>
        <w:name w:val="B1434B1914E7403B9AD44BC376707A43"/>
        <w:category>
          <w:name w:val="General"/>
          <w:gallery w:val="placeholder"/>
        </w:category>
        <w:types>
          <w:type w:val="bbPlcHdr"/>
        </w:types>
        <w:behaviors>
          <w:behavior w:val="content"/>
        </w:behaviors>
        <w:guid w:val="{7B757668-CA50-4333-87D6-C103F3BDE3D5}"/>
      </w:docPartPr>
      <w:docPartBody>
        <w:p w:rsidR="00630AC5" w:rsidRDefault="00E7258F" w:rsidP="00E7258F">
          <w:pPr>
            <w:pStyle w:val="B1434B1914E7403B9AD44BC376707A43"/>
          </w:pPr>
          <w:r w:rsidRPr="00302074">
            <w:rPr>
              <w:rStyle w:val="PlaceholderText"/>
            </w:rPr>
            <w:t>Click or tap here to enter text.</w:t>
          </w:r>
        </w:p>
      </w:docPartBody>
    </w:docPart>
    <w:docPart>
      <w:docPartPr>
        <w:name w:val="9DB86FDBCE5A4CF5B0BE123A170632B4"/>
        <w:category>
          <w:name w:val="General"/>
          <w:gallery w:val="placeholder"/>
        </w:category>
        <w:types>
          <w:type w:val="bbPlcHdr"/>
        </w:types>
        <w:behaviors>
          <w:behavior w:val="content"/>
        </w:behaviors>
        <w:guid w:val="{FB0787B4-903C-499F-98DD-01C4B373EEB7}"/>
      </w:docPartPr>
      <w:docPartBody>
        <w:p w:rsidR="00630AC5" w:rsidRDefault="00E7258F" w:rsidP="00E7258F">
          <w:pPr>
            <w:pStyle w:val="9DB86FDBCE5A4CF5B0BE123A170632B4"/>
          </w:pPr>
          <w:r w:rsidRPr="00302074">
            <w:rPr>
              <w:rStyle w:val="PlaceholderText"/>
            </w:rPr>
            <w:t>Click or tap here to enter text.</w:t>
          </w:r>
        </w:p>
      </w:docPartBody>
    </w:docPart>
    <w:docPart>
      <w:docPartPr>
        <w:name w:val="7E7E9A3FC16C4B80A6E835D1A0DCBE87"/>
        <w:category>
          <w:name w:val="General"/>
          <w:gallery w:val="placeholder"/>
        </w:category>
        <w:types>
          <w:type w:val="bbPlcHdr"/>
        </w:types>
        <w:behaviors>
          <w:behavior w:val="content"/>
        </w:behaviors>
        <w:guid w:val="{36330EC2-03F0-4AE9-975B-741C42A6BCF7}"/>
      </w:docPartPr>
      <w:docPartBody>
        <w:p w:rsidR="00630AC5" w:rsidRDefault="00E7258F" w:rsidP="00E7258F">
          <w:pPr>
            <w:pStyle w:val="7E7E9A3FC16C4B80A6E835D1A0DCBE87"/>
          </w:pPr>
          <w:r w:rsidRPr="00302074">
            <w:rPr>
              <w:rStyle w:val="PlaceholderText"/>
            </w:rPr>
            <w:t>Click or tap here to enter text.</w:t>
          </w:r>
        </w:p>
      </w:docPartBody>
    </w:docPart>
    <w:docPart>
      <w:docPartPr>
        <w:name w:val="E64F424C09784EB3A173E4A66ADDD14F"/>
        <w:category>
          <w:name w:val="General"/>
          <w:gallery w:val="placeholder"/>
        </w:category>
        <w:types>
          <w:type w:val="bbPlcHdr"/>
        </w:types>
        <w:behaviors>
          <w:behavior w:val="content"/>
        </w:behaviors>
        <w:guid w:val="{E240E138-68B7-476E-B112-619D3BEF1A62}"/>
      </w:docPartPr>
      <w:docPartBody>
        <w:p w:rsidR="00630AC5" w:rsidRDefault="00E7258F" w:rsidP="00E7258F">
          <w:pPr>
            <w:pStyle w:val="E64F424C09784EB3A173E4A66ADDD14F"/>
          </w:pPr>
          <w:r w:rsidRPr="00302074">
            <w:rPr>
              <w:rStyle w:val="PlaceholderText"/>
            </w:rPr>
            <w:t>Click or tap here to enter text.</w:t>
          </w:r>
        </w:p>
      </w:docPartBody>
    </w:docPart>
    <w:docPart>
      <w:docPartPr>
        <w:name w:val="F1BD71AB63C347A3BF50B39E09C8FD16"/>
        <w:category>
          <w:name w:val="General"/>
          <w:gallery w:val="placeholder"/>
        </w:category>
        <w:types>
          <w:type w:val="bbPlcHdr"/>
        </w:types>
        <w:behaviors>
          <w:behavior w:val="content"/>
        </w:behaviors>
        <w:guid w:val="{0A842E0C-230D-4A5E-9300-FA6D514159C5}"/>
      </w:docPartPr>
      <w:docPartBody>
        <w:p w:rsidR="00630AC5" w:rsidRDefault="00E7258F" w:rsidP="00E7258F">
          <w:pPr>
            <w:pStyle w:val="F1BD71AB63C347A3BF50B39E09C8FD16"/>
          </w:pPr>
          <w:r w:rsidRPr="00302074">
            <w:rPr>
              <w:rStyle w:val="PlaceholderText"/>
            </w:rPr>
            <w:t>Click or tap here to enter text.</w:t>
          </w:r>
        </w:p>
      </w:docPartBody>
    </w:docPart>
    <w:docPart>
      <w:docPartPr>
        <w:name w:val="93A68BBDC49B4DD9A38635E9C17BE140"/>
        <w:category>
          <w:name w:val="General"/>
          <w:gallery w:val="placeholder"/>
        </w:category>
        <w:types>
          <w:type w:val="bbPlcHdr"/>
        </w:types>
        <w:behaviors>
          <w:behavior w:val="content"/>
        </w:behaviors>
        <w:guid w:val="{7262E43A-4D1F-497B-AFDF-531BF8A4C69B}"/>
      </w:docPartPr>
      <w:docPartBody>
        <w:p w:rsidR="00630AC5" w:rsidRDefault="00E7258F" w:rsidP="00E7258F">
          <w:pPr>
            <w:pStyle w:val="93A68BBDC49B4DD9A38635E9C17BE140"/>
          </w:pPr>
          <w:r w:rsidRPr="00302074">
            <w:rPr>
              <w:rStyle w:val="PlaceholderText"/>
            </w:rPr>
            <w:t>Click or tap here to enter text.</w:t>
          </w:r>
        </w:p>
      </w:docPartBody>
    </w:docPart>
    <w:docPart>
      <w:docPartPr>
        <w:name w:val="45B745BB6797400BAF98F0A5AD89C910"/>
        <w:category>
          <w:name w:val="General"/>
          <w:gallery w:val="placeholder"/>
        </w:category>
        <w:types>
          <w:type w:val="bbPlcHdr"/>
        </w:types>
        <w:behaviors>
          <w:behavior w:val="content"/>
        </w:behaviors>
        <w:guid w:val="{1AD921DD-4797-4B24-A253-897FB35BC872}"/>
      </w:docPartPr>
      <w:docPartBody>
        <w:p w:rsidR="00630AC5" w:rsidRDefault="00E7258F" w:rsidP="00E7258F">
          <w:pPr>
            <w:pStyle w:val="45B745BB6797400BAF98F0A5AD89C910"/>
          </w:pPr>
          <w:r w:rsidRPr="00302074">
            <w:rPr>
              <w:rStyle w:val="PlaceholderText"/>
            </w:rPr>
            <w:t>Click or tap here to enter text.</w:t>
          </w:r>
        </w:p>
      </w:docPartBody>
    </w:docPart>
    <w:docPart>
      <w:docPartPr>
        <w:name w:val="951B324A834449E7AB24CA003FDDF8B7"/>
        <w:category>
          <w:name w:val="General"/>
          <w:gallery w:val="placeholder"/>
        </w:category>
        <w:types>
          <w:type w:val="bbPlcHdr"/>
        </w:types>
        <w:behaviors>
          <w:behavior w:val="content"/>
        </w:behaviors>
        <w:guid w:val="{674174E2-4C99-4C94-AE02-1A5DCB41F690}"/>
      </w:docPartPr>
      <w:docPartBody>
        <w:p w:rsidR="00630AC5" w:rsidRDefault="00E7258F" w:rsidP="00E7258F">
          <w:pPr>
            <w:pStyle w:val="951B324A834449E7AB24CA003FDDF8B7"/>
          </w:pPr>
          <w:r w:rsidRPr="00302074">
            <w:rPr>
              <w:rStyle w:val="PlaceholderText"/>
            </w:rPr>
            <w:t>Click or tap here to enter text.</w:t>
          </w:r>
        </w:p>
      </w:docPartBody>
    </w:docPart>
    <w:docPart>
      <w:docPartPr>
        <w:name w:val="687C65775A194CDA84DB995921B3A657"/>
        <w:category>
          <w:name w:val="General"/>
          <w:gallery w:val="placeholder"/>
        </w:category>
        <w:types>
          <w:type w:val="bbPlcHdr"/>
        </w:types>
        <w:behaviors>
          <w:behavior w:val="content"/>
        </w:behaviors>
        <w:guid w:val="{F53E4244-6527-45E8-8DDD-A603A56B030B}"/>
      </w:docPartPr>
      <w:docPartBody>
        <w:p w:rsidR="00630AC5" w:rsidRDefault="00E7258F" w:rsidP="00E7258F">
          <w:pPr>
            <w:pStyle w:val="687C65775A194CDA84DB995921B3A657"/>
          </w:pPr>
          <w:r w:rsidRPr="00302074">
            <w:rPr>
              <w:rStyle w:val="PlaceholderText"/>
            </w:rPr>
            <w:t>Click or tap here to enter text.</w:t>
          </w:r>
        </w:p>
      </w:docPartBody>
    </w:docPart>
    <w:docPart>
      <w:docPartPr>
        <w:name w:val="360541E497FD4E7885BABFFAE11DB541"/>
        <w:category>
          <w:name w:val="General"/>
          <w:gallery w:val="placeholder"/>
        </w:category>
        <w:types>
          <w:type w:val="bbPlcHdr"/>
        </w:types>
        <w:behaviors>
          <w:behavior w:val="content"/>
        </w:behaviors>
        <w:guid w:val="{39352166-65C0-4D0E-9E72-F6A007C76354}"/>
      </w:docPartPr>
      <w:docPartBody>
        <w:p w:rsidR="00630AC5" w:rsidRDefault="00E7258F" w:rsidP="00E7258F">
          <w:pPr>
            <w:pStyle w:val="360541E497FD4E7885BABFFAE11DB541"/>
          </w:pPr>
          <w:r w:rsidRPr="00302074">
            <w:rPr>
              <w:rStyle w:val="PlaceholderText"/>
            </w:rPr>
            <w:t>Click or tap here to enter text.</w:t>
          </w:r>
        </w:p>
      </w:docPartBody>
    </w:docPart>
    <w:docPart>
      <w:docPartPr>
        <w:name w:val="CE415B188044495A80E8287BD004E12B"/>
        <w:category>
          <w:name w:val="General"/>
          <w:gallery w:val="placeholder"/>
        </w:category>
        <w:types>
          <w:type w:val="bbPlcHdr"/>
        </w:types>
        <w:behaviors>
          <w:behavior w:val="content"/>
        </w:behaviors>
        <w:guid w:val="{9A538A8F-1755-4ADB-8C3F-BC857337F633}"/>
      </w:docPartPr>
      <w:docPartBody>
        <w:p w:rsidR="00630AC5" w:rsidRDefault="00E7258F" w:rsidP="00E7258F">
          <w:pPr>
            <w:pStyle w:val="CE415B188044495A80E8287BD004E12B"/>
          </w:pPr>
          <w:r w:rsidRPr="00302074">
            <w:rPr>
              <w:rStyle w:val="PlaceholderText"/>
            </w:rPr>
            <w:t>Click or tap here to enter text.</w:t>
          </w:r>
        </w:p>
      </w:docPartBody>
    </w:docPart>
    <w:docPart>
      <w:docPartPr>
        <w:name w:val="BECFEA1577FC46D99AB3F8128F00BD74"/>
        <w:category>
          <w:name w:val="General"/>
          <w:gallery w:val="placeholder"/>
        </w:category>
        <w:types>
          <w:type w:val="bbPlcHdr"/>
        </w:types>
        <w:behaviors>
          <w:behavior w:val="content"/>
        </w:behaviors>
        <w:guid w:val="{C5ADD781-7800-4C5F-82F3-BA5122113FD2}"/>
      </w:docPartPr>
      <w:docPartBody>
        <w:p w:rsidR="00630AC5" w:rsidRDefault="00E7258F" w:rsidP="00E7258F">
          <w:pPr>
            <w:pStyle w:val="BECFEA1577FC46D99AB3F8128F00BD74"/>
          </w:pPr>
          <w:r w:rsidRPr="00302074">
            <w:rPr>
              <w:rStyle w:val="PlaceholderText"/>
            </w:rPr>
            <w:t>Click or tap here to enter text.</w:t>
          </w:r>
        </w:p>
      </w:docPartBody>
    </w:docPart>
    <w:docPart>
      <w:docPartPr>
        <w:name w:val="6118B9BE13AC4EEE87DA621E838C39FD"/>
        <w:category>
          <w:name w:val="General"/>
          <w:gallery w:val="placeholder"/>
        </w:category>
        <w:types>
          <w:type w:val="bbPlcHdr"/>
        </w:types>
        <w:behaviors>
          <w:behavior w:val="content"/>
        </w:behaviors>
        <w:guid w:val="{DADA30C5-8E6F-4BC6-9891-FBDA5668515B}"/>
      </w:docPartPr>
      <w:docPartBody>
        <w:p w:rsidR="00630AC5" w:rsidRDefault="00E7258F" w:rsidP="00E7258F">
          <w:pPr>
            <w:pStyle w:val="6118B9BE13AC4EEE87DA621E838C39FD"/>
          </w:pPr>
          <w:r w:rsidRPr="00302074">
            <w:rPr>
              <w:rStyle w:val="PlaceholderText"/>
            </w:rPr>
            <w:t>Click or tap here to enter text.</w:t>
          </w:r>
        </w:p>
      </w:docPartBody>
    </w:docPart>
    <w:docPart>
      <w:docPartPr>
        <w:name w:val="2F094A7411024630B941BA87050179A6"/>
        <w:category>
          <w:name w:val="General"/>
          <w:gallery w:val="placeholder"/>
        </w:category>
        <w:types>
          <w:type w:val="bbPlcHdr"/>
        </w:types>
        <w:behaviors>
          <w:behavior w:val="content"/>
        </w:behaviors>
        <w:guid w:val="{9D0DE426-9009-41AE-A00A-983793C7F586}"/>
      </w:docPartPr>
      <w:docPartBody>
        <w:p w:rsidR="00630AC5" w:rsidRDefault="00E7258F" w:rsidP="00E7258F">
          <w:pPr>
            <w:pStyle w:val="2F094A7411024630B941BA87050179A6"/>
          </w:pPr>
          <w:r w:rsidRPr="003020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16"/>
    <w:rsid w:val="000262DD"/>
    <w:rsid w:val="00092E9D"/>
    <w:rsid w:val="00097ABA"/>
    <w:rsid w:val="000B1B6C"/>
    <w:rsid w:val="000D2756"/>
    <w:rsid w:val="000D62A1"/>
    <w:rsid w:val="000E1DC8"/>
    <w:rsid w:val="000F071F"/>
    <w:rsid w:val="000F2E6F"/>
    <w:rsid w:val="00104E25"/>
    <w:rsid w:val="00130BC0"/>
    <w:rsid w:val="00143805"/>
    <w:rsid w:val="00153555"/>
    <w:rsid w:val="00161ADC"/>
    <w:rsid w:val="00191CF6"/>
    <w:rsid w:val="001A2D33"/>
    <w:rsid w:val="001A321F"/>
    <w:rsid w:val="001C0CB8"/>
    <w:rsid w:val="001C47A3"/>
    <w:rsid w:val="001C5762"/>
    <w:rsid w:val="001D43C9"/>
    <w:rsid w:val="001E059D"/>
    <w:rsid w:val="001E2444"/>
    <w:rsid w:val="001F0D71"/>
    <w:rsid w:val="00204ECE"/>
    <w:rsid w:val="00214206"/>
    <w:rsid w:val="00216C29"/>
    <w:rsid w:val="002216FA"/>
    <w:rsid w:val="002242B5"/>
    <w:rsid w:val="00267015"/>
    <w:rsid w:val="002678D8"/>
    <w:rsid w:val="00273410"/>
    <w:rsid w:val="00296F3A"/>
    <w:rsid w:val="002A1BEA"/>
    <w:rsid w:val="002A1CAA"/>
    <w:rsid w:val="002A1CEF"/>
    <w:rsid w:val="002C3BF8"/>
    <w:rsid w:val="002C4B25"/>
    <w:rsid w:val="002D5300"/>
    <w:rsid w:val="002E4767"/>
    <w:rsid w:val="002F00A0"/>
    <w:rsid w:val="002F02CA"/>
    <w:rsid w:val="002F1F32"/>
    <w:rsid w:val="003043CC"/>
    <w:rsid w:val="00305D53"/>
    <w:rsid w:val="0032332A"/>
    <w:rsid w:val="00334A87"/>
    <w:rsid w:val="0034181D"/>
    <w:rsid w:val="00352FB1"/>
    <w:rsid w:val="00361069"/>
    <w:rsid w:val="003734C0"/>
    <w:rsid w:val="003760B2"/>
    <w:rsid w:val="0038134F"/>
    <w:rsid w:val="00383D11"/>
    <w:rsid w:val="00390451"/>
    <w:rsid w:val="00395E6D"/>
    <w:rsid w:val="0039740C"/>
    <w:rsid w:val="003A78F7"/>
    <w:rsid w:val="003B1B1F"/>
    <w:rsid w:val="003B2072"/>
    <w:rsid w:val="003C70B0"/>
    <w:rsid w:val="003C710A"/>
    <w:rsid w:val="003D3BAC"/>
    <w:rsid w:val="003D4B7B"/>
    <w:rsid w:val="003D59F2"/>
    <w:rsid w:val="003E41F4"/>
    <w:rsid w:val="003F5371"/>
    <w:rsid w:val="004013A1"/>
    <w:rsid w:val="0040202C"/>
    <w:rsid w:val="0040276D"/>
    <w:rsid w:val="00403CD3"/>
    <w:rsid w:val="00445013"/>
    <w:rsid w:val="00465F93"/>
    <w:rsid w:val="00470CC3"/>
    <w:rsid w:val="004723E3"/>
    <w:rsid w:val="004743D7"/>
    <w:rsid w:val="00491881"/>
    <w:rsid w:val="004B135C"/>
    <w:rsid w:val="004B641D"/>
    <w:rsid w:val="004B7427"/>
    <w:rsid w:val="004C0F1F"/>
    <w:rsid w:val="00504F70"/>
    <w:rsid w:val="0050580F"/>
    <w:rsid w:val="00506F17"/>
    <w:rsid w:val="0051302E"/>
    <w:rsid w:val="005177D7"/>
    <w:rsid w:val="00546ACA"/>
    <w:rsid w:val="0056180A"/>
    <w:rsid w:val="00576989"/>
    <w:rsid w:val="00585D89"/>
    <w:rsid w:val="00596BA1"/>
    <w:rsid w:val="005C4AB0"/>
    <w:rsid w:val="005C5A13"/>
    <w:rsid w:val="005E0B4F"/>
    <w:rsid w:val="005E1A9E"/>
    <w:rsid w:val="005E4255"/>
    <w:rsid w:val="005F3E1D"/>
    <w:rsid w:val="00604AFB"/>
    <w:rsid w:val="0063097D"/>
    <w:rsid w:val="00630AC5"/>
    <w:rsid w:val="006418F9"/>
    <w:rsid w:val="00642FE9"/>
    <w:rsid w:val="00647226"/>
    <w:rsid w:val="006628E4"/>
    <w:rsid w:val="006661BB"/>
    <w:rsid w:val="00675A52"/>
    <w:rsid w:val="006858D0"/>
    <w:rsid w:val="00693A0F"/>
    <w:rsid w:val="006C0BBA"/>
    <w:rsid w:val="006D48D0"/>
    <w:rsid w:val="006E2C84"/>
    <w:rsid w:val="006E5363"/>
    <w:rsid w:val="006F72D5"/>
    <w:rsid w:val="0071311E"/>
    <w:rsid w:val="00713ADF"/>
    <w:rsid w:val="0074732E"/>
    <w:rsid w:val="00747BC6"/>
    <w:rsid w:val="00785C3B"/>
    <w:rsid w:val="007A386C"/>
    <w:rsid w:val="007C4DF0"/>
    <w:rsid w:val="007E6559"/>
    <w:rsid w:val="007F5EAD"/>
    <w:rsid w:val="00812B13"/>
    <w:rsid w:val="0082654F"/>
    <w:rsid w:val="0083697E"/>
    <w:rsid w:val="008608C0"/>
    <w:rsid w:val="008B4074"/>
    <w:rsid w:val="008C0331"/>
    <w:rsid w:val="008C361F"/>
    <w:rsid w:val="008E7800"/>
    <w:rsid w:val="008F0436"/>
    <w:rsid w:val="00913287"/>
    <w:rsid w:val="00927E48"/>
    <w:rsid w:val="009416D7"/>
    <w:rsid w:val="00956A3E"/>
    <w:rsid w:val="00971AA3"/>
    <w:rsid w:val="009770DD"/>
    <w:rsid w:val="00990B4E"/>
    <w:rsid w:val="00996D48"/>
    <w:rsid w:val="009B4C2F"/>
    <w:rsid w:val="009D7C49"/>
    <w:rsid w:val="009E3851"/>
    <w:rsid w:val="00A17BAD"/>
    <w:rsid w:val="00A23918"/>
    <w:rsid w:val="00A256C0"/>
    <w:rsid w:val="00A551BA"/>
    <w:rsid w:val="00A6210C"/>
    <w:rsid w:val="00A63663"/>
    <w:rsid w:val="00A81157"/>
    <w:rsid w:val="00A87AE0"/>
    <w:rsid w:val="00A90D78"/>
    <w:rsid w:val="00A92146"/>
    <w:rsid w:val="00AA245D"/>
    <w:rsid w:val="00AB4B97"/>
    <w:rsid w:val="00AE2E72"/>
    <w:rsid w:val="00AE796B"/>
    <w:rsid w:val="00AF3AB2"/>
    <w:rsid w:val="00AF7C7E"/>
    <w:rsid w:val="00B0149B"/>
    <w:rsid w:val="00B03D16"/>
    <w:rsid w:val="00B178DB"/>
    <w:rsid w:val="00B377CE"/>
    <w:rsid w:val="00B53B31"/>
    <w:rsid w:val="00B630B5"/>
    <w:rsid w:val="00B73C76"/>
    <w:rsid w:val="00B7671D"/>
    <w:rsid w:val="00BD4EC8"/>
    <w:rsid w:val="00BE039B"/>
    <w:rsid w:val="00BF627C"/>
    <w:rsid w:val="00C505EB"/>
    <w:rsid w:val="00C50696"/>
    <w:rsid w:val="00C70A4A"/>
    <w:rsid w:val="00C73571"/>
    <w:rsid w:val="00C74D3D"/>
    <w:rsid w:val="00C85F8F"/>
    <w:rsid w:val="00CA12EC"/>
    <w:rsid w:val="00CB2C00"/>
    <w:rsid w:val="00CB325C"/>
    <w:rsid w:val="00CD0522"/>
    <w:rsid w:val="00CD77D7"/>
    <w:rsid w:val="00CF022E"/>
    <w:rsid w:val="00D52B26"/>
    <w:rsid w:val="00D6081D"/>
    <w:rsid w:val="00D71686"/>
    <w:rsid w:val="00D80423"/>
    <w:rsid w:val="00D815F8"/>
    <w:rsid w:val="00D86F12"/>
    <w:rsid w:val="00D936EB"/>
    <w:rsid w:val="00D94680"/>
    <w:rsid w:val="00D96A85"/>
    <w:rsid w:val="00DD0A33"/>
    <w:rsid w:val="00DE7217"/>
    <w:rsid w:val="00DF7C3B"/>
    <w:rsid w:val="00E22711"/>
    <w:rsid w:val="00E323BC"/>
    <w:rsid w:val="00E53494"/>
    <w:rsid w:val="00E622D5"/>
    <w:rsid w:val="00E7258F"/>
    <w:rsid w:val="00E75A43"/>
    <w:rsid w:val="00E84BD5"/>
    <w:rsid w:val="00E86CD1"/>
    <w:rsid w:val="00EB735E"/>
    <w:rsid w:val="00EC4CA9"/>
    <w:rsid w:val="00ED2883"/>
    <w:rsid w:val="00F53494"/>
    <w:rsid w:val="00F54681"/>
    <w:rsid w:val="00F572F9"/>
    <w:rsid w:val="00F734B7"/>
    <w:rsid w:val="00F76F20"/>
    <w:rsid w:val="00F77AED"/>
    <w:rsid w:val="00F84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2883"/>
    <w:rPr>
      <w:color w:val="808080"/>
    </w:rPr>
  </w:style>
  <w:style w:type="paragraph" w:customStyle="1" w:styleId="78988646DB004C7995063ECFFC63501E">
    <w:name w:val="78988646DB004C7995063ECFFC63501E"/>
    <w:rsid w:val="00204ECE"/>
  </w:style>
  <w:style w:type="paragraph" w:customStyle="1" w:styleId="C2DCAD131F6A47A2A9B6606B2C589139">
    <w:name w:val="C2DCAD131F6A47A2A9B6606B2C589139"/>
    <w:rsid w:val="00E7258F"/>
  </w:style>
  <w:style w:type="paragraph" w:customStyle="1" w:styleId="435D1D971F164F9A931A3777381B8127">
    <w:name w:val="435D1D971F164F9A931A3777381B8127"/>
    <w:rsid w:val="00E7258F"/>
  </w:style>
  <w:style w:type="paragraph" w:customStyle="1" w:styleId="F98C759C83ED4A2695D296D73241478F">
    <w:name w:val="F98C759C83ED4A2695D296D73241478F"/>
    <w:rsid w:val="00E7258F"/>
  </w:style>
  <w:style w:type="paragraph" w:customStyle="1" w:styleId="A1C7B07EFAB045B99A98AEC2606926A3">
    <w:name w:val="A1C7B07EFAB045B99A98AEC2606926A3"/>
    <w:rsid w:val="00E7258F"/>
  </w:style>
  <w:style w:type="paragraph" w:customStyle="1" w:styleId="CE01E65C7F9D4763A77143E879908E36">
    <w:name w:val="CE01E65C7F9D4763A77143E879908E36"/>
    <w:rsid w:val="00E7258F"/>
  </w:style>
  <w:style w:type="paragraph" w:customStyle="1" w:styleId="9D83FA9FE4BB4EBFA9C8510267175704">
    <w:name w:val="9D83FA9FE4BB4EBFA9C8510267175704"/>
    <w:rsid w:val="00E7258F"/>
  </w:style>
  <w:style w:type="paragraph" w:customStyle="1" w:styleId="A756A7A025DB47A7878F181DA7E1436A">
    <w:name w:val="A756A7A025DB47A7878F181DA7E1436A"/>
    <w:rsid w:val="00E7258F"/>
  </w:style>
  <w:style w:type="paragraph" w:customStyle="1" w:styleId="D5F4717C41654A8BA67E2F758B6CBEF1">
    <w:name w:val="D5F4717C41654A8BA67E2F758B6CBEF1"/>
    <w:rsid w:val="00E7258F"/>
  </w:style>
  <w:style w:type="paragraph" w:customStyle="1" w:styleId="DDD9BC07AD2E447BB2EDC48B53FB4826">
    <w:name w:val="DDD9BC07AD2E447BB2EDC48B53FB4826"/>
    <w:rsid w:val="00E7258F"/>
  </w:style>
  <w:style w:type="paragraph" w:customStyle="1" w:styleId="C0927EEDAA644809B8EC1D4A8F4115FE">
    <w:name w:val="C0927EEDAA644809B8EC1D4A8F4115FE"/>
    <w:rsid w:val="00E7258F"/>
  </w:style>
  <w:style w:type="paragraph" w:customStyle="1" w:styleId="9EBFD29DBF0B414DA7F701B6C39BB2A1">
    <w:name w:val="9EBFD29DBF0B414DA7F701B6C39BB2A1"/>
    <w:rsid w:val="00E7258F"/>
  </w:style>
  <w:style w:type="paragraph" w:customStyle="1" w:styleId="A99948DC621D42F3BE887327E9E7141A">
    <w:name w:val="A99948DC621D42F3BE887327E9E7141A"/>
    <w:rsid w:val="00E7258F"/>
  </w:style>
  <w:style w:type="paragraph" w:customStyle="1" w:styleId="B64C13912F6D4B048B96F599DB08369A">
    <w:name w:val="B64C13912F6D4B048B96F599DB08369A"/>
    <w:rsid w:val="00E7258F"/>
  </w:style>
  <w:style w:type="paragraph" w:customStyle="1" w:styleId="71B7A75C4B504E198CC3D704C6B4B352">
    <w:name w:val="71B7A75C4B504E198CC3D704C6B4B352"/>
    <w:rsid w:val="00E7258F"/>
  </w:style>
  <w:style w:type="paragraph" w:customStyle="1" w:styleId="E1849039FCFD42F0AD6D8FF5C5690D17">
    <w:name w:val="E1849039FCFD42F0AD6D8FF5C5690D17"/>
    <w:rsid w:val="00E7258F"/>
  </w:style>
  <w:style w:type="paragraph" w:customStyle="1" w:styleId="601556B481804AC882CB92C54CF58461">
    <w:name w:val="601556B481804AC882CB92C54CF58461"/>
    <w:rsid w:val="00E7258F"/>
  </w:style>
  <w:style w:type="paragraph" w:customStyle="1" w:styleId="00DEA0C8EA26447F919940298FA8E615">
    <w:name w:val="00DEA0C8EA26447F919940298FA8E615"/>
    <w:rsid w:val="00E7258F"/>
  </w:style>
  <w:style w:type="paragraph" w:customStyle="1" w:styleId="19B0A373785045E4903C6BD566A073E6">
    <w:name w:val="19B0A373785045E4903C6BD566A073E6"/>
    <w:rsid w:val="00E7258F"/>
  </w:style>
  <w:style w:type="paragraph" w:customStyle="1" w:styleId="C42D914BD6EF4796B5ACE338E42D5342">
    <w:name w:val="C42D914BD6EF4796B5ACE338E42D5342"/>
    <w:rsid w:val="00E7258F"/>
  </w:style>
  <w:style w:type="paragraph" w:customStyle="1" w:styleId="B3648997330043B6BA5BC5DF0DEAC4E3">
    <w:name w:val="B3648997330043B6BA5BC5DF0DEAC4E3"/>
    <w:rsid w:val="00E7258F"/>
  </w:style>
  <w:style w:type="paragraph" w:customStyle="1" w:styleId="D91370F86FF0450396E0BA728A6F81FE">
    <w:name w:val="D91370F86FF0450396E0BA728A6F81FE"/>
    <w:rsid w:val="00E7258F"/>
  </w:style>
  <w:style w:type="paragraph" w:customStyle="1" w:styleId="21D6E08017BC437DB8796AB2D3CDE8D9">
    <w:name w:val="21D6E08017BC437DB8796AB2D3CDE8D9"/>
    <w:rsid w:val="00E7258F"/>
  </w:style>
  <w:style w:type="paragraph" w:customStyle="1" w:styleId="6E7B1DD4E3BB4DF698B9C448AC7AA0A8">
    <w:name w:val="6E7B1DD4E3BB4DF698B9C448AC7AA0A8"/>
    <w:rsid w:val="00E7258F"/>
  </w:style>
  <w:style w:type="paragraph" w:customStyle="1" w:styleId="28AAFAC11A834CE5AEBBE13DAE62988A">
    <w:name w:val="28AAFAC11A834CE5AEBBE13DAE62988A"/>
    <w:rsid w:val="00E7258F"/>
  </w:style>
  <w:style w:type="paragraph" w:customStyle="1" w:styleId="C5F9D9F3C2674ACF81DE8B9A317491CA">
    <w:name w:val="C5F9D9F3C2674ACF81DE8B9A317491CA"/>
    <w:rsid w:val="00E7258F"/>
  </w:style>
  <w:style w:type="paragraph" w:customStyle="1" w:styleId="B1434B1914E7403B9AD44BC376707A43">
    <w:name w:val="B1434B1914E7403B9AD44BC376707A43"/>
    <w:rsid w:val="00E7258F"/>
  </w:style>
  <w:style w:type="paragraph" w:customStyle="1" w:styleId="9DB86FDBCE5A4CF5B0BE123A170632B4">
    <w:name w:val="9DB86FDBCE5A4CF5B0BE123A170632B4"/>
    <w:rsid w:val="00E7258F"/>
  </w:style>
  <w:style w:type="paragraph" w:customStyle="1" w:styleId="7E7E9A3FC16C4B80A6E835D1A0DCBE87">
    <w:name w:val="7E7E9A3FC16C4B80A6E835D1A0DCBE87"/>
    <w:rsid w:val="00E7258F"/>
  </w:style>
  <w:style w:type="paragraph" w:customStyle="1" w:styleId="E64F424C09784EB3A173E4A66ADDD14F">
    <w:name w:val="E64F424C09784EB3A173E4A66ADDD14F"/>
    <w:rsid w:val="00E7258F"/>
  </w:style>
  <w:style w:type="paragraph" w:customStyle="1" w:styleId="F1BD71AB63C347A3BF50B39E09C8FD16">
    <w:name w:val="F1BD71AB63C347A3BF50B39E09C8FD16"/>
    <w:rsid w:val="00E7258F"/>
  </w:style>
  <w:style w:type="paragraph" w:customStyle="1" w:styleId="93A68BBDC49B4DD9A38635E9C17BE140">
    <w:name w:val="93A68BBDC49B4DD9A38635E9C17BE140"/>
    <w:rsid w:val="00E7258F"/>
  </w:style>
  <w:style w:type="paragraph" w:customStyle="1" w:styleId="45B745BB6797400BAF98F0A5AD89C910">
    <w:name w:val="45B745BB6797400BAF98F0A5AD89C910"/>
    <w:rsid w:val="00E7258F"/>
  </w:style>
  <w:style w:type="paragraph" w:customStyle="1" w:styleId="951B324A834449E7AB24CA003FDDF8B7">
    <w:name w:val="951B324A834449E7AB24CA003FDDF8B7"/>
    <w:rsid w:val="00E7258F"/>
  </w:style>
  <w:style w:type="paragraph" w:customStyle="1" w:styleId="687C65775A194CDA84DB995921B3A657">
    <w:name w:val="687C65775A194CDA84DB995921B3A657"/>
    <w:rsid w:val="00E7258F"/>
  </w:style>
  <w:style w:type="paragraph" w:customStyle="1" w:styleId="360541E497FD4E7885BABFFAE11DB541">
    <w:name w:val="360541E497FD4E7885BABFFAE11DB541"/>
    <w:rsid w:val="00E7258F"/>
  </w:style>
  <w:style w:type="paragraph" w:customStyle="1" w:styleId="CE415B188044495A80E8287BD004E12B">
    <w:name w:val="CE415B188044495A80E8287BD004E12B"/>
    <w:rsid w:val="00E7258F"/>
  </w:style>
  <w:style w:type="paragraph" w:customStyle="1" w:styleId="BECFEA1577FC46D99AB3F8128F00BD74">
    <w:name w:val="BECFEA1577FC46D99AB3F8128F00BD74"/>
    <w:rsid w:val="00E7258F"/>
  </w:style>
  <w:style w:type="paragraph" w:customStyle="1" w:styleId="6118B9BE13AC4EEE87DA621E838C39FD">
    <w:name w:val="6118B9BE13AC4EEE87DA621E838C39FD"/>
    <w:rsid w:val="00E7258F"/>
  </w:style>
  <w:style w:type="paragraph" w:customStyle="1" w:styleId="2F094A7411024630B941BA87050179A6">
    <w:name w:val="2F094A7411024630B941BA87050179A6"/>
    <w:rsid w:val="00E7258F"/>
  </w:style>
  <w:style w:type="paragraph" w:customStyle="1" w:styleId="694DA440836A4889873C5C5F470244B8">
    <w:name w:val="694DA440836A4889873C5C5F470244B8"/>
    <w:rsid w:val="00ED28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26EBE16-4EC5-45BD-8FA9-9A30AB006324}">
  <we:reference id="wa104382081" version="1.55.1.0" store="en-US" storeType="OMEX"/>
  <we:alternateReferences>
    <we:reference id="wa104382081" version="1.55.1.0" store="" storeType="OMEX"/>
  </we:alternateReferences>
  <we:properties>
    <we:property name="MENDELEY_CITATIONS" value="[{&quot;citationID&quot;:&quot;MENDELEY_CITATION_99c8e41c-8209-417a-a181-ab1b2bb15cfa&quot;,&quot;properties&quot;:{&quot;noteIndex&quot;:0},&quot;isEdited&quot;:false,&quot;manualOverride&quot;:{&quot;isManuallyOverridden&quot;:false,&quot;citeprocText&quot;:&quot;[1]&quot;,&quot;manualOverrideText&quot;:&quot;&quot;},&quot;citationTag&quot;:&quot;MENDELEY_CITATION_v3_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&quot;,&quot;citationItems&quot;:[{&quot;id&quot;:&quot;3a09c617-b225-38a3-9c7f-157849a34e51&quot;,&quot;itemData&quot;:{&quot;type&quot;:&quot;article-journal&quot;,&quot;id&quot;:&quot;3a09c617-b225-38a3-9c7f-157849a34e51&quot;,&quot;title&quot;:&quot;Bhagavad Gita: The key source of modern management&quot;,&quot;author&quot;:[{&quot;family&quot;:&quot;Mukherjee&quot;,&quot;given&quot;:&quot;Subhadeep&quot;,&quot;parse-names&quot;:false,&quot;dropping-particle&quot;:&quot;&quot;,&quot;non-dropping-particle&quot;:&quot;&quot;}],&quot;container-title&quot;:&quot;Asian Journal of Management&quot;,&quot;DOI&quot;:&quot;10.5958/2321-5763.2017.00010.5&quot;,&quot;ISSN&quot;:&quot;0976-495X&quot;,&quot;issued&quot;:{&quot;date-parts&quot;:[[2017]]},&quot;page&quot;:&quot;68&quot;,&quot;abstract&quot;:&quot;ABSTRACT: ‘Bhagavad Gita’ is one of the essential Indian ancient scriptures like Vedas, Puranas and Upanishads. It guides us by showing various spiritual paths through which we can gain self-knowledge as well as inner-peace. Many of our legendary leaders like Mahatma Gandhi, Dr. Radhakrishnan, Lokmanya Tilak and many more was influenced by the philosophy of ‘Bhagavad Gita’. This study showcases that, how ‘Gita’ influences the life of modern human society especially ‘Y’ and ‘Z’ generation. It also tries to analyze and highlight, how Bhagavad Gita supports and develops certain management vision and thoughts, which has created a benchmark in the modern world as a key source for success to any organization or an individual.&quot;,&quot;publisher&quot;:&quot;A and V Publications&quot;,&quot;issue&quot;:&quot;1&quot;,&quot;volume&quot;:&quot;8&quot;,&quot;container-title-short&quot;:&quot;&quot;},&quot;isTemporary&quot;:false}]},{&quot;citationID&quot;:&quot;MENDELEY_CITATION_1c928509-fb23-4667-9af8-90aa41188027&quot;,&quot;properties&quot;:{&quot;noteIndex&quot;:0},&quot;isEdited&quot;:false,&quot;manualOverride&quot;:{&quot;isManuallyOverridden&quot;:false,&quot;citeprocText&quot;:&quot;[2]&quot;,&quot;manualOverrideText&quot;:&quot;&quot;},&quot;citationTag&quot;:&quot;MENDELEY_CITATION_v3_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&quot;,&quot;citationItems&quot;:[{&quot;id&quot;:&quot;d07d440f-48bb-3965-b36a-fd209f1c782c&quot;,&quot;itemData&quot;:{&quot;type&quot;:&quot;report&quot;,&quot;id&quot;:&quot;d07d440f-48bb-3965-b36a-fd209f1c782c&quot;,&quot;title&quot;:&quot;VOLUME 5 I ISSUE 4 I OCT&quot;,&quot;author&quot;:[{&quot;family&quot;:&quot;Pramanik&quot;,&quot;given&quot;:&quot;Jayita&quot;,&quot;parse-names&quot;:false,&quot;dropping-particle&quot;:&quot;&quot;,&quot;non-dropping-particle&quot;:&quot;&quot;},{&quot;family&quot;:&quot;Sarkar&quot;,&quot;given&quot;:&quot;Bijan&quot;,&quot;parse-names&quot;:false,&quot;dropping-particle&quot;:&quot;&quot;,&quot;non-dropping-particle&quot;:&quot;&quot;}],&quot;URL&quot;:&quot;http://ijrar.com/&quot;,&quot;issued&quot;:{&quot;date-parts&quot;:[[2018]]},&quot;abstract&quot;:&quot;This article focuses on the environment and its related things mentioned in the Simad Bhagavad Gita, the holy book to the Hindu community. The Aryan civilization, which molded to the Hindu or ancient Indian civilization was a riverine one, thus nature was in the mind of the inhabitants. This was reflected in most of the scriptures and the Gita is not the exception. In the current article we have mainly pointed to the slokas (the verses) describing the nature and relation of living with it, human nature and behavior connected to the nature, the evaluation of the nature and its livingetc.&quot;,&quot;container-title-short&quot;:&quot;&quot;},&quot;isTemporary&quot;:false}]},{&quot;citationID&quot;:&quot;MENDELEY_CITATION_0551c96c-aaf9-44be-b14f-ceeaba9cb120&quot;,&quot;properties&quot;:{&quot;noteIndex&quot;:0},&quot;isEdited&quot;:false,&quot;manualOverride&quot;:{&quot;isManuallyOverridden&quot;:false,&quot;citeprocText&quot;:&quot;[3]&quot;,&quot;manualOverrideText&quot;:&quot;&quot;},&quot;citationTag&quot;:&quot;MENDELEY_CITATION_v3_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&quot;,&quot;citationItems&quot;:[{&quot;id&quot;:&quot;825c2adc-f152-3ed8-953d-b2828f86df53&quot;,&quot;itemData&quot;:{&quot;type&quot;:&quot;article&quot;,&quot;id&quot;:&quot;825c2adc-f152-3ed8-953d-b2828f86df53&quot;,&quot;title&quot;:&quot;Recent Advanced Technologies for the Characterization of Xenobiotic-Degrading Microorganisms and Microbial Communities&quot;,&quot;author&quot;:[{&quot;family&quot;:&quot;Mishra&quot;,&quot;given&quot;:&quot;Sandhya&quot;,&quot;parse-names&quot;:false,&quot;dropping-particle&quot;:&quot;&quot;,&quot;non-dropping-particle&quot;:&quot;&quot;},{&quot;family&quot;:&quot;Lin&quot;,&quot;given&quot;:&quot;Ziqiu&quot;,&quot;parse-names&quot;:false,&quot;dropping-particle&quot;:&quot;&quot;,&quot;non-dropping-particle&quot;:&quot;&quot;},{&quot;family&quot;:&quot;Pang&quot;,&quot;given&quot;:&quot;Shimei&quot;,&quot;parse-names&quot;:false,&quot;dropping-particle&quot;:&quot;&quot;,&quot;non-dropping-particle&quot;:&quot;&quot;},{&quot;family&quot;:&quot;Zhang&quot;,&quot;given&quot;:&quot;Wenping&quot;,&quot;parse-names&quot;:false,&quot;dropping-particle&quot;:&quot;&quot;,&quot;non-dropping-particle&quot;:&quot;&quot;},{&quot;family&quot;:&quot;Bhatt&quot;,&quot;given&quot;:&quot;Pankaj&quot;,&quot;parse-names&quot;:false,&quot;dropping-particle&quot;:&quot;&quot;,&quot;non-dropping-particle&quot;:&quot;&quot;},{&quot;family&quot;:&quot;Chen&quot;,&quot;given&quot;:&quot;Shaohua&quot;,&quot;parse-names&quot;:false,&quot;dropping-particle&quot;:&quot;&quot;,&quot;non-dropping-particle&quot;:&quot;&quot;}],&quot;container-title&quot;:&quot;Frontiers in Bioengineering and Biotechnology&quot;,&quot;container-title-short&quot;:&quot;Front Bioeng Biotechnol&quot;,&quot;DOI&quot;:&quot;10.3389/fbioe.2021.632059&quot;,&quot;ISSN&quot;:&quot;22964185&quot;,&quot;issued&quot;:{&quot;date-parts&quot;:[[2021,2,10]]},&quot;abstract&quot;:&quot;Global environmental contamination with a complex mixture of xenobiotics has become a major environmental issue worldwide. Many xenobiotic compounds severely impact the environment due to their high toxicity, prolonged persistence, and limited biodegradability. Microbial-assisted degradation of xenobiotic compounds is considered to be the most effective and beneficial approach. Microorganisms have remarkable catabolic potential, with genes, enzymes, and degradation pathways implicated in the process of biodegradation. A number of microbes, including Alcaligenes, Cellulosimicrobium, Microbacterium, Micrococcus, Methanospirillum, Aeromonas, Sphingobium, Flavobacterium, Rhodococcus, Aspergillus, Penecillium, Trichoderma, Streptomyces, Rhodotorula, Candida, and Aureobasidium, have been isolated and characterized, and have shown exceptional biodegradation potential for a variety of xenobiotic contaminants from soil/water environments. Microorganisms potentially utilize xenobiotic contaminants as carbon or nitrogen sources to sustain their growth and metabolic activities. Diverse microbial populations survive in harsh contaminated environments, exhibiting a significant biodegradation potential to degrade and transform pollutants. However, the study of such microbial populations requires a more advanced and multifaceted approach. Currently, multiple advanced approaches, including metagenomics, proteomics, transcriptomics, and metabolomics, are successfully employed for the characterization of pollutant-degrading microorganisms, their metabolic machinery, novel proteins, and catabolic genes involved in the degradation process. These technologies are highly sophisticated, and efficient for obtaining information about the genetic diversity and community structures of microorganisms. Advanced molecular technologies used for the characterization of complex microbial communities give an in-depth understanding of their structural and functional aspects, and help to resolve issues related to the biodegradation potential of microorganisms. This review article discusses the biodegradation potential of microorganisms and provides insights into recent advances and omics approaches employed for the specific characterization of xenobiotic-degrading microorganisms from contaminated environments.&quot;,&quot;publisher&quot;:&quot;Frontiers Media S.A.&quot;,&quot;volume&quot;:&quot;9&quot;},&quot;isTemporary&quot;:false}]},{&quot;citationID&quot;:&quot;MENDELEY_CITATION_7a0dd676-a8a5-41c3-93f2-cb81ed05801b&quot;,&quot;properties&quot;:{&quot;noteIndex&quot;:0},&quot;isEdited&quot;:false,&quot;manualOverride&quot;:{&quot;isManuallyOverridden&quot;:false,&quot;citeprocText&quot;:&quot;[4]&quot;,&quot;manualOverrideText&quot;:&quot;&quot;},&quot;citationTag&quot;:&quot;MENDELEY_CITATION_v3_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&quot;,&quot;citationItems&quot;:[{&quot;id&quot;:&quot;828908dd-0ff8-3572-88de-e849c0524ed1&quot;,&quot;itemData&quot;:{&quot;type&quot;:&quot;report&quot;,&quot;id&quot;:&quot;828908dd-0ff8-3572-88de-e849c0524ed1&quot;,&quot;title&quot;:&quot;Bioremediation. An overview*&quot;,&quot;author&quot;:[{&quot;family&quot;:&quot;Vidali&quot;,&quot;given&quot;:&quot;M&quot;,&quot;parse-names&quot;:false,&quot;dropping-particle&quot;:&quot;&quot;,&quot;non-dropping-particle&quot;:&quot;&quot;}],&quot;container-title&quot;:&quot;Pure Appl. Chem&quot;,&quot;issued&quot;:{&quot;date-parts&quot;:[[2001]]},&quot;number-of-pages&quot;:&quot;1163-1172&quot;,&quot;abstract&quot;:&quot;A brief outline of the development of bioremediation technologies is presented. The major features and limitations are discussed, and an overview of the current state of the art in field applications is sketched.&quot;,&quot;issue&quot;:&quot;7&quot;,&quot;volume&quot;:&quot;73&quot;,&quot;container-title-short&quot;:&quot;&quot;},&quot;isTemporary&quot;:false}]},{&quot;citationID&quot;:&quot;MENDELEY_CITATION_742100d5-c1b0-4a11-9757-0385a0526837&quot;,&quot;properties&quot;:{&quot;noteIndex&quot;:0},&quot;isEdited&quot;:false,&quot;manualOverride&quot;:{&quot;isManuallyOverridden&quot;:false,&quot;citeprocText&quot;:&quot;[5]&quot;,&quot;manualOverrideText&quot;:&quot;&quot;},&quot;citationTag&quot;:&quot;MENDELEY_CITATION_v3_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&quot;,&quot;citationItems&quot;:[{&quot;id&quot;:&quot;f325771b-3f8f-3c8b-ba23-c16e8e547ce5&quot;,&quot;itemData&quot;:{&quot;type&quot;:&quot;report&quot;,&quot;id&quot;:&quot;f325771b-3f8f-3c8b-ba23-c16e8e547ce5&quot;,&quot;title&quot;:&quot;Bioremediation: Conceptualization and Application&quot;,&quot;author&quot;:[{&quot;family&quot;:&quot;Itam&quot;,&quot;given&quot;:&quot;Daniel Hogan&quot;,&quot;parse-names&quot;:false,&quot;dropping-particle&quot;:&quot;&quot;,&quot;non-dropping-particle&quot;:&quot;&quot;}],&quot;URL&quot;:&quot;https://ssrn.com/abstract=3760289&quot;,&quot;abstract&quot;:&quot;It can be said that Environmental pollution is as old as history itself, but pollution on a significant scale capable of affecting the environment negatively can be traced back to the Spanish conquest on South America in the 16 century. After this conquest, the Spanish took over the incas' mines and soon began to pump clouds of lead dust over the Andes. The silver the conquistadors sent back home made them wealthy. It also made them the world's first industrial-scale toxic metal air polluters-this signaled the beginning of large-scale pollution and the advent of industrialization on a level capable of altering the environment. Understanding the far-reaching and devastating effects of continued pollution, environmental scientists and engineers while advocating for reduction in activities causing pollution, have continued to develop methods of cleaning up the environment, one of such methods which have proven effective is bioremediation. On this premises, this academic paper seeks to provide an introduction on the concept of Bioremediation, its uses, types and various bioremediation techniques applied for the purposes of Bioremediation. It is therefore, the Author's believe that bioremediation as a form of Bioengineering provides the single most effective and long term solution to environmental pollution.&quot;,&quot;container-title-short&quot;:&quot;&quot;},&quot;isTemporary&quot;:false}]},{&quot;citationID&quot;:&quot;MENDELEY_CITATION_f0e8fe71-189a-4888-a829-264b4d1195df&quot;,&quot;properties&quot;:{&quot;noteIndex&quot;:0},&quot;isEdited&quot;:false,&quot;manualOverride&quot;:{&quot;isManuallyOverridden&quot;:false,&quot;citeprocText&quot;:&quot;[6]&quot;,&quot;manualOverrideText&quot;:&quot;&quot;},&quot;citationTag&quot;:&quot;MENDELEY_CITATION_v3_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&quot;,&quot;citationItems&quot;:[{&quot;id&quot;:&quot;8090ca9c-7ef4-3cd6-96af-b78e41270599&quot;,&quot;itemData&quot;:{&quot;type&quot;:&quot;article&quot;,&quot;id&quot;:&quot;8090ca9c-7ef4-3cd6-96af-b78e41270599&quot;,&quot;title&quot;:&quot;Biotechnological advances in bioremediation of heavy metals contaminated ecosystems: An overview with special reference to phytoremediation&quot;,&quot;author&quot;:[{&quot;family&quot;:&quot;Mani&quot;,&quot;given&quot;:&quot;D.&quot;,&quot;parse-names&quot;:false,&quot;dropping-particle&quot;:&quot;&quot;,&quot;non-dropping-particle&quot;:&quot;&quot;},{&quot;family&quot;:&quot;Kumar&quot;,&quot;given&quot;:&quot;Chitranjan&quot;,&quot;parse-names&quot;:false,&quot;dropping-particle&quot;:&quot;&quot;,&quot;non-dropping-particle&quot;:&quot;&quot;}],&quot;container-title&quot;:&quot;International Journal of Environmental Science and Technology&quot;,&quot;DOI&quot;:&quot;10.1007/s13762-013-0299-8&quot;,&quot;ISSN&quot;:&quot;17352630&quot;,&quot;issued&quot;:{&quot;date-parts&quot;:[[2014]]},&quot;page&quot;:&quot;843-872&quot;,&quot;abstract&quot;:&quot;The ability of heavy metals bioaccumulation to cause toxicity in biological systems-human, animals, microorganisms and plants-is an important issue for environmental health and safety. Recent biotechnological approaches for bioremediation include biomineralization (mineral synthesis by living organisms or biomaterials), biosorption (dead microbial and renewable agricultural biomass), phytostabilization (immobilization in plant roots), hyperaccumulation (exceptional metal concentration in plant shoots), dendroremediation (growing trees in polluted soils), biostimulation (stimulating living microbial population), rhizoremediation (plant and microbe), mycoremediation (stimulating living fungi/mycelial ultrafiltration), cyanoremediation (stimulating algal mass for remediation) and genoremediation (stimulating gene for remediation process). The adequate restoration of the environment requires cooperation, integration and assimilation of such biotechnological advances along with traditional and ethical wisdom to unravel the mystery of nature in the emerging field of bioremediation. This review highlights better understanding of the problems associated with the toxicity of heavy metals to the contaminated ecosystems and their viable, sustainable and eco-friendly bioremediation technologies, especially the mechanisms of phytoremediation of heavy metals along with some case studies in India and abroad. However, the challenges (biosafety assessment and genetic pollution) involved in adopting the new initiatives for cleaning-up the heavy metals-contaminated ecosystems from both ecological and greener point of view must not be ignored. © 2013 Islamic Azad University (IAU).&quot;,&quot;publisher&quot;:&quot;Center for Environmental and Energy Research and Studies&quot;,&quot;issue&quot;:&quot;3&quot;,&quot;volume&quot;:&quot;11&quot;,&quot;container-title-short&quot;:&quot;&quot;},&quot;isTemporary&quot;:false}]},{&quot;citationID&quot;:&quot;MENDELEY_CITATION_4529543b-7bb3-4a2e-8ee5-cda061a7ead5&quot;,&quot;properties&quot;:{&quot;noteIndex&quot;:0},&quot;isEdited&quot;:false,&quot;manualOverride&quot;:{&quot;isManuallyOverridden&quot;:false,&quot;citeprocText&quot;:&quot;[7]&quot;,&quot;manualOverrideText&quot;:&quot;&quot;},&quot;citationTag&quot;:&quot;MENDELEY_CITATION_v3_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&quot;,&quot;citationItems&quot;:[{&quot;id&quot;:&quot;a05ed960-5726-393b-babb-3c6621fe01ac&quot;,&quot;itemData&quot;:{&quot;type&quot;:&quot;report&quot;,&quot;id&quot;:&quot;a05ed960-5726-393b-babb-3c6621fe01ac&quot;,&quot;title&quot;:&quot;Critical Review Application of bioremediation on solid waste management : A review&quot;,&quot;author&quot;:[{&quot;family&quot;:&quot;Singh&quot;,&quot;given&quot;:&quot;S P&quot;,&quot;parse-names&quot;:false,&quot;dropping-particle&quot;:&quot;&quot;,&quot;non-dropping-particle&quot;:&quot;&quot;},{&quot;family&quot;:&quot;Garima&quot;,&quot;given&quot;:&quot;Tiwari&quot;,&quot;parse-names&quot;:false,&quot;dropping-particle&quot;:&quot;&quot;,&quot;non-dropping-particle&quot;:&quot;&quot;}],&quot;abstract&quot;:&quot;Bioremediation is an alternative way to manage or to degrade the waste. It is eco friendly and much cost effective as compared to other traditional technique such as incineration. The main purpose of this paper is to pay more attention towards bioremediation. This paper outlines the different processes of bioremediation, their limitation and the process to remove different heavy metals, and other waste which is harmful to human beings. When metals are treated with microbes it get accumulated or attached on microbial membrane. And after that it can be extract from microbes through cell fragmentation.&quot;,&quot;container-title-short&quot;:&quot;&quot;},&quot;isTemporary&quot;:false}]},{&quot;citationID&quot;:&quot;MENDELEY_CITATION_6699fb8d-4dbc-4a8e-956b-296b35622c56&quot;,&quot;properties&quot;:{&quot;noteIndex&quot;:0},&quot;isEdited&quot;:false,&quot;manualOverride&quot;:{&quot;isManuallyOverridden&quot;:false,&quot;citeprocText&quot;:&quot;[8]&quot;,&quot;manualOverrideText&quot;:&quot;&quot;},&quot;citationTag&quot;:&quot;MENDELEY_CITATION_v3_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&quot;,&quot;citationItems&quot;:[{&quot;id&quot;:&quot;ef533c6c-b9c5-3330-ba91-100b27f25cdc&quot;,&quot;itemData&quot;:{&quot;type&quot;:&quot;article-journal&quot;,&quot;id&quot;:&quot;ef533c6c-b9c5-3330-ba91-100b27f25cdc&quot;,&quot;title&quot;:&quot;Bioremediation and detoxification of pulp and paper mill effluent: A review&quot;,&quot;author&quot;:[{&quot;family&quot;:&quot;Hossain&quot;,&quot;given&quot;:&quot;Kaizar&quot;,&quot;parse-names&quot;:false,&quot;dropping-particle&quot;:&quot;&quot;,&quot;non-dropping-particle&quot;:&quot;&quot;},{&quot;family&quot;:&quot;Ismail&quot;,&quot;given&quot;:&quot;Norli&quot;,&quot;parse-names&quot;:false,&quot;dropping-particle&quot;:&quot;&quot;,&quot;non-dropping-particle&quot;:&quot;&quot;}],&quot;container-title&quot;:&quot;Research Journal of Environmental Toxicology&quot;,&quot;DOI&quot;:&quot;10.3923/rjet.2015.113.134&quot;,&quot;ISSN&quot;:&quot;18193420&quot;,&quot;issued&quot;:{&quot;date-parts&quot;:[[2015]]},&quot;page&quot;:&quot;113-134&quot;,&quot;abstract&quot;:&quot;Presently, 50-60 m&lt;sup&gt;3&lt;/sup&gt; of water needed to produce a ton of paper and around 240-250 chemicals have been identified in effluents, which are produced at different stages of paper making in pulp and paper industry. The pulp and paper industry is typically associated with pollution problems related to high BOD, COD, toxicity, AOX, color, suspended solids, lignin and its derivatives and chlorinated compounds. Although numerous studies have looked ways by various researchers to remove COD, BOD, color etc. of pulp and paper effluents, the problem still persists. Number of microorganisms including bacteria, fungi and actinomycetes has been implicated to degrade the xenobiotic compounds present in pulp and paper mill effluent. This article review the origins and effects of major pollutants present in pulp and paper mill effluents and the progress made in their reduction through fungi, bacteria, algae and enzymes as well as further scope is also discussed.&quot;,&quot;publisher&quot;:&quot;Academic Journals Inc.&quot;,&quot;issue&quot;:&quot;3&quot;,&quot;volume&quot;:&quot;9&quot;,&quot;container-title-short&quot;:&quot;&quot;},&quot;isTemporary&quot;:false}]},{&quot;citationID&quot;:&quot;MENDELEY_CITATION_22b5067c-45c5-480b-92aa-c23edaccbcbb&quot;,&quot;properties&quot;:{&quot;noteIndex&quot;:0},&quot;isEdited&quot;:false,&quot;manualOverride&quot;:{&quot;isManuallyOverridden&quot;:false,&quot;citeprocText&quot;:&quot;[9]–[11]&quot;,&quot;manualOverrideText&quot;:&quot;&quot;},&quot;citationTag&quot;:&quot;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&quot;,&quot;citationItems&quot;:[{&quot;id&quot;:&quot;68b3ed33-0153-3d3a-a602-7dad29ac4dfc&quot;,&quot;itemData&quot;:{&quot;type&quot;:&quot;article-journal&quot;,&quot;id&quot;:&quot;68b3ed33-0153-3d3a-a602-7dad29ac4dfc&quot;,&quot;title&quot;:&quot;Assessment of soil metal distribution and environmental impact of mining in Katanga (Democratic Republic of Congo)&quot;,&quot;author&quot;:[{&quot;family&quot;:&quot;Pourret&quot;,&quot;given&quot;:&quot;Olivier&quot;,&quot;parse-names&quot;:false,&quot;dropping-particle&quot;:&quot;&quot;,&quot;non-dropping-particle&quot;:&quot;&quot;},{&quot;family&quot;:&quot;Lange&quot;,&quot;given&quot;:&quot;Bastien&quot;,&quot;parse-names&quot;:false,&quot;dropping-particle&quot;:&quot;&quot;,&quot;non-dropping-particle&quot;:&quot;&quot;},{&quot;family&quot;:&quot;Bonhoure&quot;,&quot;given&quot;:&quot;Jessica&quot;,&quot;parse-names&quot;:false,&quot;dropping-particle&quot;:&quot;&quot;,&quot;non-dropping-particle&quot;:&quot;&quot;},{&quot;family&quot;:&quot;Colinet&quot;,&quot;given&quot;:&quot;Gilles&quot;,&quot;parse-names&quot;:false,&quot;dropping-particle&quot;:&quot;&quot;,&quot;non-dropping-particle&quot;:&quot;&quot;},{&quot;family&quot;:&quot;Decrée&quot;,&quot;given&quot;:&quot;Sophie&quot;,&quot;parse-names&quot;:false,&quot;dropping-particle&quot;:&quot;&quot;,&quot;non-dropping-particle&quot;:&quot;&quot;},{&quot;family&quot;:&quot;Mahy&quot;,&quot;given&quot;:&quot;Grégory&quot;,&quot;parse-names&quot;:false,&quot;dropping-particle&quot;:&quot;&quot;,&quot;non-dropping-particle&quot;:&quot;&quot;},{&quot;family&quot;:&quot;Séleck&quot;,&quot;given&quot;:&quot;Maxime&quot;,&quot;parse-names&quot;:false,&quot;dropping-particle&quot;:&quot;&quot;,&quot;non-dropping-particle&quot;:&quot;&quot;},{&quot;family&quot;:&quot;Shutcha&quot;,&quot;given&quot;:&quot;Mylor&quot;,&quot;parse-names&quot;:false,&quot;dropping-particle&quot;:&quot;&quot;,&quot;non-dropping-particle&quot;:&quot;&quot;},{&quot;family&quot;:&quot;Faucon&quot;,&quot;given&quot;:&quot;Michel Pierre&quot;,&quot;parse-names&quot;:false,&quot;dropping-particle&quot;:&quot;&quot;,&quot;non-dropping-particle&quot;:&quot;&quot;}],&quot;container-title&quot;:&quot;Applied Geochemistry&quot;,&quot;DOI&quot;:&quot;10.1016/j.apgeochem.2015.07.012&quot;,&quot;ISSN&quot;:&quot;18729134&quot;,&quot;issued&quot;:{&quot;date-parts&quot;:[[2015,5,30]]},&quot;page&quot;:&quot;43-55&quot;,&quot;abstract&quot;:&quot;Metal and metalloid (As, Cd, Co, Cu, Pb and Zn) distribution in soils from the Katanga Copperbelt (Democratic Republic of Congo) is investigated in order to characterize the environmental impacts of mining and smelting activities in that area. The concentrations of Cu, Co, As, Zn, Pb and Cd in soils from mining sites are higher than in non-metalliferous sites and above permissible metal and metalloid concentrations in soils. Moreover, the fractionation and mobility of Co, and Cu in such environment is assessed using the application of both ammonium acetate-EDTA extraction and speciation modeling (WHAM 6). The resulting data set covers wide range of environmental conditions (pH, trace metals concentration, natural soils and soils affected by mining and ore processing). These extractions show that only a small fraction of Cu and Co is mobile, with variation depending on sites: mobility is higher in soils affected by mining and ore processing. The strong affinity of Mn-oxides for Co may explain lower Co mobility in Mn-rich soils. The high Mn and Fe contents of Cu-Co soils from Katanga may actually exert a protective effect against the toxic effects of Co. Finally, Cu-Co speciation modeling of contaminated sites emphasizes that organic matter strongly sorb Cu whereas Co speciation is mostly by Mn content. This type of study leads to a better understanding of metal fractionation and can guide to define different practices of phytoremediation.&quot;,&quot;publisher&quot;:&quot;Elsevier Ltd&quot;,&quot;volume&quot;:&quot;64&quot;,&quot;container-title-short&quot;:&quot;&quot;},&quot;isTemporary&quot;:false},{&quot;id&quot;:&quot;0efaf9d0-ea59-3ec7-a4c0-73eb7f52acef&quot;,&quot;itemData&quot;:{&quot;type&quot;:&quot;chapter&quot;,&quot;id&quot;:&quot;0efaf9d0-ea59-3ec7-a4c0-73eb7f52acef&quot;,&quot;title&quot;:&quot;Effect of heavy metals on plant growth: An overview&quot;,&quot;author&quot;:[{&quot;family&quot;:&quot;Goyal&quot;,&quot;given&quot;:&quot;Deepika&quot;,&quot;parse-names&quot;:false,&quot;dropping-particle&quot;:&quot;&quot;,&quot;non-dropping-particle&quot;:&quot;&quot;},{&quot;family&quot;:&quot;Yadav&quot;,&quot;given&quot;:&quot;Arti&quot;,&quot;parse-names&quot;:false,&quot;dropping-particle&quot;:&quot;&quot;,&quot;non-dropping-particle&quot;:&quot;&quot;},{&quot;family&quot;:&quot;Prasad&quot;,&quot;given&quot;:&quot;Mrinalini&quot;,&quot;parse-names&quot;:false,&quot;dropping-particle&quot;:&quot;&quot;,&quot;non-dropping-particle&quot;:&quot;&quot;},{&quot;family&quot;:&quot;Singh&quot;,&quot;given&quot;:&quot;Teg Bahadur&quot;,&quot;parse-names&quot;:false,&quot;dropping-particle&quot;:&quot;&quot;,&quot;non-dropping-particle&quot;:&quot;&quot;},{&quot;family&quot;:&quot;Shrivastav&quot;,&quot;given&quot;:&quot;Preksha&quot;,&quot;parse-names&quot;:false,&quot;dropping-particle&quot;:&quot;&quot;,&quot;non-dropping-particle&quot;:&quot;&quot;},{&quot;family&quot;:&quot;Ali&quot;,&quot;given&quot;:&quot;Akbar&quot;,&quot;parse-names&quot;:false,&quot;dropping-particle&quot;:&quot;&quot;,&quot;non-dropping-particle&quot;:&quot;&quot;},{&quot;family&quot;:&quot;Dantu&quot;,&quot;given&quot;:&quot;Prem Kumar&quot;,&quot;parse-names&quot;:false,&quot;dropping-particle&quot;:&quot;&quot;,&quot;non-dropping-particle&quot;:&quot;&quot;},{&quot;family&quot;:&quot;Mishra&quot;,&quot;given&quot;:&quot;Sushma&quot;,&quot;parse-names&quot;:false,&quot;dropping-particle&quot;:&quot;&quot;,&quot;non-dropping-particle&quot;:&quot;&quot;}],&quot;container-title&quot;:&quot;Contaminants in Agriculture: Sources, Impacts and Management&quot;,&quot;DOI&quot;:&quot;10.1007/978-3-030-41552-5_4&quot;,&quot;ISBN&quot;:&quot;9783030415525&quot;,&quot;issued&quot;:{&quot;date-parts&quot;:[[2020,4,25]]},&quot;page&quot;:&quot;79-101&quot;,&quot;publisher&quot;:&quot;Springer International Publishing&quot;,&quot;container-title-short&quot;:&quot;&quot;},&quot;isTemporary&quot;:false},{&quot;id&quot;:&quot;076bd2a5-c3c5-373d-becb-7db9ffc0858d&quot;,&quot;itemData&quot;:{&quot;type&quot;:&quot;article&quot;,&quot;id&quot;:&quot;076bd2a5-c3c5-373d-becb-7db9ffc0858d&quot;,&quot;title&quot;:&quot;Bioremediation of heavy metals using microalgae: Recent advances and mechanisms&quot;,&quot;author&quot;:[{&quot;family&quot;:&quot;Leong&quot;,&quot;given&quot;:&quot;Yoong Kit&quot;,&quot;parse-names&quot;:false,&quot;dropping-particle&quot;:&quot;&quot;,&quot;non-dropping-particle&quot;:&quot;&quot;},{&quot;family&quot;:&quot;Chang&quot;,&quot;given&quot;:&quot;Jo Shu&quot;,&quot;parse-names&quot;:false,&quot;dropping-particle&quot;:&quot;&quot;,&quot;non-dropping-particle&quot;:&quot;&quot;}],&quot;container-title&quot;:&quot;Bioresource Technology&quot;,&quot;container-title-short&quot;:&quot;Bioresour Technol&quot;,&quot;DOI&quot;:&quot;10.1016/j.biortech.2020.122886&quot;,&quot;ISSN&quot;:&quot;18732976&quot;,&quot;PMID&quot;:&quot;32046940&quot;,&quot;issued&quot;:{&quot;date-parts&quot;:[[2020,5,1]]},&quot;abstract&quot;:&quot;Five heavy metals namely, arsenic (As), cadmium (Cd), chromium (Cr), lead (Pb) and mercury (Hg) are carcinogenic and show toxicity even at trace amounts, posing threats to environmental ecology and human health. There is an emerging trend of employing microalgae in phycoremediation of heavy metals, due to several benefits including abundant availability, inexpensive, excellent metal removal efficiency and eco-friendly nature. This review presents the recent advances and mechanisms involved in bioremediation and biosorption of these toxic heavy metals utilizing microalgae. Tolerance and response of different microalgae strains to heavy metals and their bioaccumulation capability with value-added by-products formation as well as utilization of non-living biomass as biosorbents are discussed. Furthermore, challenges and future prospects in bioremediation of heavy metals by microalgae are also explored. This review aims to provide useful insights to help future development of efficient and commercially viable technology for microalgae-based heavy metal bioremediation.&quot;,&quot;publisher&quot;:&quot;Elsevier Ltd&quot;,&quot;volume&quot;:&quot;303&quot;},&quot;isTemporary&quot;:false}]},{&quot;citationID&quot;:&quot;MENDELEY_CITATION_ebc1fef8-fac9-46d5-b955-6ea5840134c9&quot;,&quot;properties&quot;:{&quot;noteIndex&quot;:0},&quot;isEdited&quot;:false,&quot;manualOverride&quot;:{&quot;isManuallyOverridden&quot;:false,&quot;citeprocText&quot;:&quot;[12]&quot;,&quot;manualOverrideText&quot;:&quot;&quot;},&quot;citationTag&quot;:&quot;MENDELEY_CITATION_v3_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&quot;,&quot;citationItems&quot;:[{&quot;id&quot;:&quot;10140797-62e8-3278-a647-ab410a11623c&quot;,&quot;itemData&quot;:{&quot;type&quot;:&quot;book&quot;,&quot;id&quot;:&quot;10140797-62e8-3278-a647-ab410a11623c&quot;,&quot;title&quot;:&quot;Environmental chemistry : green chemistry and pollutants in ecosystems&quot;,&quot;author&quot;:[{&quot;family&quot;:&quot;Lichtfouse&quot;,&quot;given&quot;:&quot;Eric.&quot;,&quot;parse-names&quot;:false,&quot;dropping-particle&quot;:&quot;&quot;,&quot;non-dropping-particle&quot;:&quot;&quot;},{&quot;family&quot;:&quot;Schwarzbauer&quot;,&quot;given&quot;:&quot;Jan.&quot;,&quot;parse-names&quot;:false,&quot;dropping-particle&quot;:&quot;&quot;,&quot;non-dropping-particle&quot;:&quot;&quot;},{&quot;family&quot;:&quot;Robert&quot;,&quot;given&quot;:&quot;Didier (Environmental chemist)&quot;,&quot;parse-names&quot;:false,&quot;dropping-particle&quot;:&quot;&quot;,&quot;non-dropping-particle&quot;:&quot;&quot;}],&quot;ISBN&quot;:&quot;9783540228608&quot;,&quot;issued&quot;:{&quot;date-parts&quot;:[[2005]]},&quot;number-of-pages&quot;:&quot;780&quot;,&quot;abstract&quot;:&quot;Analytical Chemistry -- Toxic Metals -- Organic Pollutants -- Polycyclic Aromatic Compounds -- Pesticides -- Green Chemistry -- Ecotoxicology.&quot;,&quot;publisher&quot;:&quot;Springer&quot;,&quot;container-title-short&quot;:&quot;&quot;},&quot;isTemporary&quot;:false}]},{&quot;citationID&quot;:&quot;MENDELEY_CITATION_4a760b6c-3bdd-49ba-986b-92c7bfac4562&quot;,&quot;properties&quot;:{&quot;noteIndex&quot;:0},&quot;isEdited&quot;:false,&quot;manualOverride&quot;:{&quot;isManuallyOverridden&quot;:false,&quot;citeprocText&quot;:&quot;[13]&quot;,&quot;manualOverrideText&quot;:&quot;&quot;},&quot;citationTag&quot;:&quot;MENDELEY_CITATION_v3_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&quot;,&quot;citationItems&quot;:[{&quot;id&quot;:&quot;8f2d69ab-9ab5-3e6c-9ab5-099cf4a25125&quot;,&quot;itemData&quot;:{&quot;type&quot;:&quot;article&quot;,&quot;id&quot;:&quot;8f2d69ab-9ab5-3e6c-9ab5-099cf4a25125&quot;,&quot;title&quot;:&quot;A new strategy for heavy metal polluted environments: A review of microbial biosorbents&quot;,&quot;author&quot;:[{&quot;family&quot;:&quot;Ayangbenro&quot;,&quot;given&quot;:&quot;Ayansina Segun&quot;,&quot;parse-names&quot;:false,&quot;dropping-particle&quot;:&quot;&quot;,&quot;non-dropping-particle&quot;:&quot;&quot;},{&quot;family&quot;:&quot;Babalola&quot;,&quot;given&quot;:&quot;Olubukola Oluranti&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4010094&quot;,&quot;ISSN&quot;:&quot;16604601&quot;,&quot;PMID&quot;:&quot;28106848&quot;,&quot;issued&quot;:{&quot;date-parts&quot;:[[2017,1,19]]},&quot;abstract&quot;:&quot;Persistent heavy metal pollution poses a major threat to all life forms in the environment due to its toxic effects. These metals are very reactive at low concentrations and can accumulate in the food web, causing severe public health concerns. Remediation using conventional physical and chemical methods is uneconomical and generates large volumes of chemical waste. Bioremediation of hazardous metals has received considerable and growing interest over the years. The use of microbial biosorbents is eco-friendly and cost effective; hence, it is an efficient alternative for the remediation of heavy metal contaminated environments. Microbes have various mechanisms of metal sequestration that hold greater metal biosorption capacities. The goal of microbial biosorption is to remove and/or recover metals and metalloids from solutions, using living or dead biomass and their components. This review discusses the sources of toxic heavy metals and describes the groups of microorganisms with biosorbent potential for heavy metal removal.&quot;,&quot;publisher&quot;:&quot;MDPI&quot;,&quot;issue&quot;:&quot;1&quot;,&quot;volume&quot;:&quot;14&quot;},&quot;isTemporary&quot;:false}]},{&quot;citationID&quot;:&quot;MENDELEY_CITATION_fe285893-4200-45de-ba91-5de44c7b2c97&quot;,&quot;properties&quot;:{&quot;noteIndex&quot;:0},&quot;isEdited&quot;:false,&quot;manualOverride&quot;:{&quot;isManuallyOverridden&quot;:false,&quot;citeprocText&quot;:&quot;[14]–[16]&quot;,&quot;manualOverrideText&quot;:&quot;&quot;},&quot;citationTag&quot;:&quot;MENDELEY_CITATION_v3_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&quot;,&quot;citationItems&quot;:[{&quot;id&quot;:&quot;f9a9759b-8a8b-3ab4-89af-4881979da5bd&quot;,&quot;itemData&quot;:{&quot;type&quot;:&quot;article-journal&quot;,&quot;id&quot;:&quot;f9a9759b-8a8b-3ab4-89af-4881979da5bd&quot;,&quot;title&quot;:&quot;Heavy Metals in Contaminated Soils: A Review of Sources, Chemistry, Risks and Best Available Strategies for Remediation&quot;,&quot;author&quot;:[{&quot;family&quot;:&quot;Wuana&quot;,&quot;given&quot;:&quot;Raymond A.&quot;,&quot;parse-names&quot;:false,&quot;dropping-particle&quot;:&quot;&quot;,&quot;non-dropping-particle&quot;:&quot;&quot;},{&quot;family&quot;:&quot;Okieimen&quot;,&quot;given&quot;:&quot;Felix E.&quot;,&quot;parse-names&quot;:false,&quot;dropping-particle&quot;:&quot;&quot;,&quot;non-dropping-particle&quot;:&quot;&quot;}],&quot;container-title&quot;:&quot;ISRN Ecology&quot;,&quot;container-title-short&quot;:&quot;ISRN Ecol&quot;,&quot;DOI&quot;:&quot;10.5402/2011/402647&quot;,&quot;ISSN&quot;:&quot;2090-4614&quot;,&quot;issued&quot;:{&quot;date-parts&quot;:[[2011,10,24]]},&quot;page&quot;:&quot;1-20&quot;,&quot;abstract&quot;:&quot;Scattered literature is harnessed to critically review the possible sources, chemistry, potential biohazards and best available remedial strategies for a number of heavy metals (lead, chromium, arsenic, zinc, cadmium, copper, mercury and nickel) commonly found in contaminated soils. The principles, advantages and disadvantages of immobilization, soil washing and phytoremediation techniques which are frequently listed among the best demonstrated available technologies for cleaning up heavy metal contaminated sites are presented. Remediation of heavy metal contaminated soils is necessary to reduce the associated risks, make the land resource available for agricultural production, enhance food security and scale down land tenure problems arising from changes in the land use pattern.&quot;,&quot;publisher&quot;:&quot;Hindawi Limited&quot;,&quot;volume&quot;:&quot;2011&quot;},&quot;isTemporary&quot;:false},{&quot;id&quot;:&quot;f918e18d-6f10-328a-8351-f24da98c2757&quot;,&quot;itemData&quot;:{&quot;type&quot;:&quot;article-journal&quot;,&quot;id&quot;:&quot;f918e18d-6f10-328a-8351-f24da98c2757&quot;,&quot;title&quot;:&quot;Application of Simplicillium chinense for Cd and Pb biosorption and enhancing heavy metal phytoremediation of soils&quot;,&quot;author&quot;:[{&quot;family&quot;:&quot;Jin&quot;,&quot;given&quot;:&quot;Zhongmin&quot;,&quot;parse-names&quot;:false,&quot;dropping-particle&quot;:&quot;&quot;,&quot;non-dropping-particle&quot;:&quot;&quot;},{&quot;family&quot;:&quot;Deng&quot;,&quot;given&quot;:&quot;Songqiang&quot;,&quot;parse-names&quot;:false,&quot;dropping-particle&quot;:&quot;&quot;,&quot;non-dropping-particle&quot;:&quot;&quot;},{&quot;family&quot;:&quot;Wen&quot;,&quot;given&quot;:&quot;Yuchen&quot;,&quot;parse-names&quot;:false,&quot;dropping-particle&quot;:&quot;&quot;,&quot;non-dropping-particle&quot;:&quot;&quot;},{&quot;family&quot;:&quot;Jin&quot;,&quot;given&quot;:&quot;Yifeng&quot;,&quot;parse-names&quot;:false,&quot;dropping-particle&quot;:&quot;&quot;,&quot;non-dropping-particle&quot;:&quot;&quot;},{&quot;family&quot;:&quot;Pan&quot;,&quot;given&quot;:&quot;Lin&quot;,&quot;parse-names&quot;:false,&quot;dropping-particle&quot;:&quot;&quot;,&quot;non-dropping-particle&quot;:&quot;&quot;},{&quot;family&quot;:&quot;Zhang&quot;,&quot;given&quot;:&quot;Yanfu&quot;,&quot;parse-names&quot;:false,&quot;dropping-particle&quot;:&quot;&quot;,&quot;non-dropping-particle&quot;:&quot;&quot;},{&quot;family&quot;:&quot;Black&quot;,&quot;given&quot;:&quot;Tom&quot;,&quot;parse-names&quot;:false,&quot;dropping-particle&quot;:&quot;&quot;,&quot;non-dropping-particle&quot;:&quot;&quot;},{&quot;family&quot;:&quot;Jones&quot;,&quot;given&quot;:&quot;Kevin C.&quot;,&quot;parse-names&quot;:false,&quot;dropping-particle&quot;:&quot;&quot;,&quot;non-dropping-particle&quot;:&quot;&quot;},{&quot;family&quot;:&quot;Zhang&quot;,&quot;given&quot;:&quot;Hao&quot;,&quot;parse-names&quot;:false,&quot;dropping-particle&quot;:&quot;&quot;,&quot;non-dropping-particle&quot;:&quot;&quot;},{&quot;family&quot;:&quot;Zhang&quot;,&quot;given&quot;:&quot;Dayi&quot;,&quot;parse-names&quot;:false,&quot;dropping-particle&quot;:&quot;&quot;,&quot;non-dropping-particle&quot;:&quot;&quot;}],&quot;container-title&quot;:&quot;Science of the Total Environment&quot;,&quot;DOI&quot;:&quot;10.1016/j.scitotenv.2019.134148&quot;,&quot;ISSN&quot;:&quot;18791026&quot;,&quot;PMID&quot;:&quot;31479903&quot;,&quot;issued&quot;:{&quot;date-parts&quot;:[[2019,12,20]]},&quot;abstract&quot;:&quot;Phytoremediation is an effective approach to control soil heavy metal pollution. This study isolated a fungus strain from soils contaminated by cadmium (Cd) and lead (Pb) in Zhalong Wetland (China), which was identified as Simplicillium chinense QD10 via both genotypic and phenotypic analysis. The performance and mechanism of S. chinense QD10 in Cd and Pb adsorption was unraveled by morphological analysis and biosorption test, and its roles in ameliorating phytoremediation by Phragmites communis were tested in pot-experiments. Cd biosorption was attributed to the formation of Cd-chelate, whereas Pb was predominantly adsorbed by extracellular polymeric substances. Metal biosorption followed Langmuir isotherm, and the maximum biosorption capacity was 88.5 and 57.8 g/kg for Cd and Pb, respectively. Colonized in soils, such biosorption behavior of S. chinense QD10 can generate gradients of available Cr or Pb and drive their enrichment. Accordingly, S. chinense QD10 amendment significantly enhanced the phytoextraction of Cd and Pb by P. communis, possibly attributing to rhizospheric enrichment of Cd or Pb and defending effects on plants, explained by the significant removal of acid-extractable and reducible metals in soils and the increase of Cd and Pb content in P. communis tissues. The present study explored the mechanisms of S. chinense QD10 in Cd and Pb biosorption and proved its potential in ameliorating the phytoremediation performance at metal contaminated sites.&quot;,&quot;publisher&quot;:&quot;Elsevier B.V.&quot;,&quot;volume&quot;:&quot;697&quot;,&quot;container-title-short&quot;:&quot;&quot;},&quot;isTemporary&quot;:false},{&quot;id&quot;:&quot;f8ee4b36-8879-3968-9390-1e496407dd22&quot;,&quot;itemData&quot;:{&quot;type&quot;:&quot;chapter&quot;,&quot;id&quot;:&quot;f8ee4b36-8879-3968-9390-1e496407dd22&quot;,&quot;title&quot;:&quot;Front Matter&quot;,&quot;container-title&quot;:&quot;Phytorestoration of Abandoned Mining and Oil Drilling Sites&quot;,&quot;DOI&quot;:&quot;10.1016/b978-0-12-821200-4.10000-7&quot;,&quot;issued&quot;:{&quot;date-parts&quot;:[[2021]]},&quot;page&quot;:&quot;i-ii&quot;,&quot;publisher&quot;:&quot;Elsevier&quot;,&quot;container-title-short&quot;:&quot;&quot;},&quot;isTemporary&quot;:false}]},{&quot;citationID&quot;:&quot;MENDELEY_CITATION_8840db2a-803b-4979-afb1-836057b51e96&quot;,&quot;properties&quot;:{&quot;noteIndex&quot;:0},&quot;isEdited&quot;:false,&quot;manualOverride&quot;:{&quot;isManuallyOverridden&quot;:false,&quot;citeprocText&quot;:&quot;[17]–[22]&quot;,&quot;manualOverrideText&quot;:&quot;&quot;},&quot;citationTag&quot;:&quot;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&quot;,&quot;citationItems&quot;:[{&quot;id&quot;:&quot;22335eb7-146a-3460-9b77-2997bef850b5&quot;,&quot;itemData&quot;:{&quot;type&quot;:&quot;report&quot;,&quot;id&quot;:&quot;22335eb7-146a-3460-9b77-2997bef850b5&quot;,&quot;title&quot;:&quot;Hsp70 expression in Enteromorpha intestinalis (Chlorophyta) exposed to environmental stressors&quot;,&quot;author&quot;:[{&quot;family&quot;:&quot;Lewis&quot;,&quot;given&quot;:&quot;S&quot;,&quot;parse-names&quot;:false,&quot;dropping-particle&quot;:&quot;&quot;,&quot;non-dropping-particle&quot;:&quot;&quot;},{&quot;family&quot;:&quot;Donkin&quot;,&quot;given&quot;:&quot;M E&quot;,&quot;parse-names&quot;:false,&quot;dropping-particle&quot;:&quot;&quot;,&quot;non-dropping-particle&quot;:&quot;&quot;},{&quot;family&quot;:&quot;Depledge&quot;,&quot;given&quot;:&quot;M H&quot;,&quot;parse-names&quot;:false,&quot;dropping-particle&quot;:&quot;&quot;,&quot;non-dropping-particle&quot;:&quot;&quot;}],&quot;container-title&quot;:&quot;Aquatic Toxicology&quot;,&quot;URL&quot;:&quot;www.elsevier.com/locate/aquatox&quot;,&quot;issued&quot;:{&quot;date-parts&quot;:[[2001]]},&quot;number-of-pages&quot;:&quot;277-291&quot;,&quot;abstract&quot;:&quot;Numerous studies have indicated that stress proteins have potential as biomarkers of exposure to environmental contaminants. Analysis of stress proteins in animals, especially Hsp70, has dominated this research area despite increasing interest in the use of plants as pollution monitors. In the present study Hsp70 expression in Enteromorpha intestinalis has been investigated under exposure to a variety of stressors, to evaluate the potential use of Hsp70 as a biomarker of contaminant exposure in this seaweed. E. intestinalis was exposed to thermal stress, copper under differing conditions of nutrient availability and the triazine herbicide Irgarol 1051. Measurements were also taken to compare Hsp70 with conventional sublethal endpoints of toxicity such as growth and fluorescence induction parameters such as Fv/Fm. E. intestinalis exhibited a typical heat shock response. Hsp70 expression was increased with copper exposure, but proved to be a relatively insensitive biomarker of copper exposure compared to growth measurements. Nutrient limitation enhanced copper toxicity and significantly impaired growth, Fv/Fm and Hsp70 production. Fv/Fm and growth were strongly affected by Irgarol 1051 exposure, but Hsp70 levels were unaltered following exposure to the herbicide. The implications of using Hsp70 expression in E. intestinalis as a biomarker are discussed.&quot;,&quot;volume&quot;:&quot;51&quot;,&quot;container-title-short&quot;:&quot;&quot;},&quot;isTemporary&quot;:false},{&quot;id&quot;:&quot;440062b8-a0af-3990-a5f5-8b2f565adcc1&quot;,&quot;itemData&quot;:{&quot;type&quot;:&quot;report&quot;,&quot;id&quot;:&quot;440062b8-a0af-3990-a5f5-8b2f565adcc1&quot;,&quot;title&quot;:&quot;Arsenate toxicity: effects on oxidative stress response molecules and enzymes in red clover plants&quot;,&quot;author&quot;:[{&quot;family&quot;:&quot;Mascher&quot;,&quot;given&quot;:&quot;René&quot;,&quot;parse-names&quot;:false,&quot;dropping-particle&quot;:&quot;&quot;,&quot;non-dropping-particle&quot;:&quot;&quot;},{&quot;family&quot;:&quot;Lippmann&quot;,&quot;given&quot;:&quot;Bärbel&quot;,&quot;parse-names&quot;:false,&quot;dropping-particle&quot;:&quot;&quot;,&quot;non-dropping-particle&quot;:&quot;&quot;},{&quot;family&quot;:&quot;Holzinger&quot;,&quot;given&quot;:&quot;Sylvia&quot;,&quot;parse-names&quot;:false,&quot;dropping-particle&quot;:&quot;&quot;,&quot;non-dropping-particle&quot;:&quot;&quot;},{&quot;family&quot;:&quot;Bergmann&quot;,&quot;given&quot;:&quot;Hans&quot;,&quot;parse-names&quot;:false,&quot;dropping-particle&quot;:&quot;&quot;,&quot;non-dropping-particle&quot;:&quot;&quot;}],&quot;URL&quot;:&quot;www.elsevier.com/locate/plantsci&quot;,&quot;abstract&quot;:&quot;The effects of different soil concentrations of arsenate on red clover plants (Trifolium pratense L. cv. Renova) were investigated. Red clover plants were grown in a greenhouse on a sandy soil amended with different concentrations of Na 2 HAsO 4 (5, 10 and 50 mgAs kg (1 soil) or a heavy metal mixture (5 mg Cd, 300 mg Zn and 10 mgAs kg (1 soil), respectively. We studied the accumulation of arsenic as well as macro-and micronutrients and investigated biochemical stress responses in clover shoots caused by arsenic incorporation in clover shoots. Increases in superoxide dismutase (SOD) activity, peroxidase activity as well as decreases in chlorophyll (chl) and carotenoid concentrations correlated with increasing arsenic content in plants. The analyses of native PAGE SOD activity staining indicated one Mn-SOD and two major Cu/Zn-SOD isoenzymes in clover shoots, whose capacity increased in response to arsenate treatment. Glutathione content was reduced at the highest As concentration applied. Antioxidative polyamines (PAs) accumulated at higher doses of arsenate in the soil. Increase in SOD activity and accumulation of PAs as well as chl loss could be prevented by application of Zn and Cd together with As. The results indicate that higher doses of arsenate produce oxidative damage in clover shoots. The protective role of applying a mixture of Zn and Cd together with As is discussed.&quot;,&quot;container-title-short&quot;:&quot;&quot;},&quot;isTemporary&quot;:false},{&quot;id&quot;:&quot;e2366324-8bf8-3681-a352-d6b4672a19a8&quot;,&quot;itemData&quot;:{&quot;type&quot;:&quot;article-journal&quot;,&quot;id&quot;:&quot;e2366324-8bf8-3681-a352-d6b4672a19a8&quot;,&quot;title&quot;:&quot;Arsenic-iron interaction: Effect of additional iron on arsenic-induced chlorosis in barley grown in water culture&quot;,&quot;author&quot;:[{&quot;family&quot;:&quot;Shaibur&quot;,&quot;given&quot;:&quot;Molla R.&quot;,&quot;parse-names&quot;:false,&quot;dropping-particle&quot;:&quot;&quot;,&quot;non-dropping-particle&quot;:&quot;&quot;},{&quot;family&quot;:&quot;Kitajima&quot;,&quot;given&quot;:&quot;Nobuyuki&quot;,&quot;parse-names&quot;:false,&quot;dropping-particle&quot;:&quot;&quot;,&quot;non-dropping-particle&quot;:&quot;&quot;},{&quot;family&quot;:&quot;Imamul Huq&quot;,&quot;given&quot;:&quot;S. M.&quot;,&quot;parse-names&quot;:false,&quot;dropping-particle&quot;:&quot;&quot;,&quot;non-dropping-particle&quot;:&quot;&quot;},{&quot;family&quot;:&quot;Kawai&quot;,&quot;given&quot;:&quot;Shigenao&quot;,&quot;parse-names&quot;:false,&quot;dropping-particle&quot;:&quot;&quot;,&quot;non-dropping-particle&quot;:&quot;&quot;}],&quot;container-title&quot;:&quot;Soil Science and Plant Nutrition&quot;,&quot;container-title-short&quot;:&quot;Soil Sci Plant Nutr&quot;,&quot;DOI&quot;:&quot;10.1111/j.1747-0765.2009.00414.x&quot;,&quot;ISSN&quot;:&quot;00380768&quot;,&quot;issued&quot;:{&quot;date-parts&quot;:[[2009,12]]},&quot;page&quot;:&quot;739-746&quot;,&quot;abstract&quot;:&quot;The effect of additional iron (Fe) on arsenic (As) induced chlorosis in barley (Hordeum vulgare L. cv. Minorimugi) was investigated. The treatments were: (1) 0 μmol L-1 As + 10 μmol L-1 Fe 3+ (control), (2) 33.5 μmol L-1 As + 10 μmol L -1 Fe3+ (As-treated) and (3) 33.5 μmol L-1 As + 50 μmol L-1 Fe3+ (additional-Fe3+) for 14 days. Arsenic and Fe3+ were added as sodium-meta arsenite (NaAsO2) and ethylenediaminetetraacetic acid-Fe3+, respectively. Chlorosis in fully developed young leaves was observed in the As-treated plants. The chlorophyll index and the Fe concentration decreased in shoots of the As-treated plants compared with the control plants. Arsenic reduced the concentration of phosphorus, potassium, calcium, magnesium, manganese, zinc and copper. The additional-Fe3+ treatment increased the chlorophyll index in plants compared with the As-treated plants. Among the elements, Fe concentration and accumulation specifically increased in the shoots of additional-Fe3+ plants compared with As-treated plants, indicating that As-induced chlorosis was Fe-chlorosis. Arsenic and Fe were mostly concentrated in the roots of the As-treated plants. Despite inducing chlorosis in the As-treated plants, phytosiderophores (PS) accumulation in the roots and release from the roots did not increase, rather PS accumulation decreased, indicating that As toxicity hindered PS production in the roots. The PS accumulation in the roots was further reduced in the additional-Fe 3+ treatment. © 2009 Japanese Society of Soil Science and Plant Nutrition.&quot;,&quot;issue&quot;:&quot;6&quot;,&quot;volume&quot;:&quot;55&quot;},&quot;isTemporary&quot;:false},{&quot;id&quot;:&quot;f436c9d9-36d0-3eaf-8313-40195aa652d3&quot;,&quot;itemData&quot;:{&quot;type&quot;:&quot;article&quot;,&quot;id&quot;:&quot;f436c9d9-36d0-3eaf-8313-40195aa652d3&quot;,&quot;title&quot;:&quot;Heavy metals toxicity in plants: An overview on the role of glutathione and phytochelatins in heavy metal stress tolerance of plants&quot;,&quot;author&quot;:[{&quot;family&quot;:&quot;Yadav&quot;,&quot;given&quot;:&quot;S. K.&quot;,&quot;parse-names&quot;:false,&quot;dropping-particle&quot;:&quot;&quot;,&quot;non-dropping-particle&quot;:&quot;&quot;}],&quot;container-title&quot;:&quot;South African Journal of Botany&quot;,&quot;DOI&quot;:&quot;10.1016/j.sajb.2009.10.007&quot;,&quot;ISSN&quot;:&quot;02546299&quot;,&quot;issued&quot;:{&quot;date-parts&quot;:[[2010,4]]},&quot;page&quot;:&quot;167-179&quot;,&quot;abstract&quot;:&quot;Plants experience oxidative stress upon exposure to heavy metals that leads to cellular damage. In addition, plants accumulate metal ions that disturb cellular ionic homeostasis. To minimize the detrimental effects of heavy metal exposure and their accumulation, plants have evolved detoxification mechanisms. Such mechanisms are mainly based on chelation and subcellular compartmentalization. Chelation of heavy metals is a ubiquitous detoxification strategy described in wide variety of plants. A principal class of heavy metal chelator known in plants is phytochelatins (PCs), a family of Cys-rich peptides. PCs are synthesized non-translationally from reduced glutathione (GSH) in a transpeptidation reaction catalyzed by the enzyme phytochelatin synthase (PCS). Therefore, availability of glutathione is very essential for PCs synthesis in plants at least during their exposure to heavy metals. Here, I reviewed on effect of heavy metals exposure to plants and role of GSH and PCs in heavy metal stress tolerance. Further, genetic manipulations of GSH and PCs levels that help plants to ameliorate toxic effects of heavy metals have been presented. © 2009 Elsevier B.V. All rights reserved.&quot;,&quot;issue&quot;:&quot;2&quot;,&quot;volume&quot;:&quot;76&quot;,&quot;container-title-short&quot;:&quot;&quot;},&quot;isTemporary&quot;:false},{&quot;id&quot;:&quot;44e268d6-10a8-3146-b0ec-7673383d7a20&quot;,&quot;itemData&quot;:{&quot;type&quot;:&quot;article&quot;,&quot;id&quot;:&quot;44e268d6-10a8-3146-b0ec-7673383d7a20&quot;,&quot;title&quot;:&quot;Responses of plant proteins to heavy metal stress—a review&quot;,&quot;author&quot;:[{&quot;family&quot;:&quot;Hasan&quot;,&quot;given&quot;:&quot;Md Kamrul&quot;,&quot;parse-names&quot;:false,&quot;dropping-particle&quot;:&quot;&quot;,&quot;non-dropping-particle&quot;:&quot;&quot;},{&quot;family&quot;:&quot;Cheng&quot;,&quot;given&quot;:&quot;Yuan&quot;,&quot;parse-names&quot;:false,&quot;dropping-particle&quot;:&quot;&quot;,&quot;non-dropping-particle&quot;:&quot;&quot;},{&quot;family&quot;:&quot;Kanwar&quot;,&quot;given&quot;:&quot;Mukesh K.&quot;,&quot;parse-names&quot;:false,&quot;dropping-particle&quot;:&quot;&quot;,&quot;non-dropping-particle&quot;:&quot;&quot;},{&quot;family&quot;:&quot;Chu&quot;,&quot;given&quot;:&quot;Xian Yao&quot;,&quot;parse-names&quot;:false,&quot;dropping-particle&quot;:&quot;&quot;,&quot;non-dropping-particle&quot;:&quot;&quot;},{&quot;family&quot;:&quot;Ahammed&quot;,&quot;given&quot;:&quot;Golam J.&quot;,&quot;parse-names&quot;:false,&quot;dropping-particle&quot;:&quot;&quot;,&quot;non-dropping-particle&quot;:&quot;&quot;},{&quot;family&quot;:&quot;Qi&quot;,&quot;given&quot;:&quot;Zhen Yu&quot;,&quot;parse-names&quot;:false,&quot;dropping-particle&quot;:&quot;&quot;,&quot;non-dropping-particle&quot;:&quot;&quot;}],&quot;container-title&quot;:&quot;Frontiers in Plant Science&quot;,&quot;container-title-short&quot;:&quot;Front Plant Sci&quot;,&quot;DOI&quot;:&quot;10.3389/fpls.2017.01492&quot;,&quot;ISSN&quot;:&quot;1664462X&quot;,&quot;issued&quot;:{&quot;date-parts&quot;:[[2017,9,5]]},&quot;abstract&quot;:&quot;Plants respond to environmental pollutants such as heavy metal(s) by triggering the expression of genes that encode proteins involved in stress response. Toxic metal ions profoundly affect the cellular protein homeostasis by interfering with the folding process and aggregation of nascent or non-native proteins leading to decreased cell viability. However, plants possess a range of ubiquitous cellular surveillance systems that enable them to efficiently detoxify heavy metals toward enhanced tolerance to metal stress. As proteins constitute the major workhorses of living cells, the chelation of metal ions in cytosol with phytochelatins and metallothioneins followed by compartmentalization of metals in the vacuoles as well as the repair of stress-damaged proteins or removal and degradation of proteins that fail to achieve their native conformations are critical for plant tolerance to heavy metal stress. In this review, we provide a broad overview of recent advances in cellular protein research with regards to heavy metal tolerance in plants. We also discuss how plants maintain functional and healthy proteomes for survival under such capricious surroundings.&quot;,&quot;publisher&quot;:&quot;Frontiers Media S.A.&quot;,&quot;volume&quot;:&quot;8&quot;},&quot;isTemporary&quot;:false},{&quot;id&quot;:&quot;e67b44e1-8083-311a-89a3-605d1ecaa7c3&quot;,&quot;itemData&quot;:{&quot;type&quot;:&quot;article-journal&quot;,&quot;id&quot;:&quot;e67b44e1-8083-311a-89a3-605d1ecaa7c3&quot;,&quot;title&quot;:&quot;An Overview of Nickel (Ni2+) Essentiality, Toxicity and Tolerance Strategies in Plants&quot;,&quot;author&quot;:[{&quot;family&quot;:&quot;Sachan&quot;,&quot;given&quot;:&quot;Priti&quot;,&quot;parse-names&quot;:false,&quot;dropping-particle&quot;:&quot;&quot;,&quot;non-dropping-particle&quot;:&quot;&quot;},{&quot;family&quot;:&quot;Lal&quot;,&quot;given&quot;:&quot;Nand&quot;,&quot;parse-names&quot;:false,&quot;dropping-particle&quot;:&quot;&quot;,&quot;non-dropping-particle&quot;:&quot;&quot;}],&quot;container-title&quot;:&quot;Asian Journal of Biology&quot;,&quot;DOI&quot;:&quot;10.9734/ajob/2017/33931&quot;,&quot;issued&quot;:{&quot;date-parts&quot;:[[2017,1,10]]},&quot;page&quot;:&quot;1-15&quot;,&quot;abstract&quot;:&quot;Heavy metals (HMs) toxicity has an unavoidable threat to environment and public health due to their increasing contamination and accumulation in atmosphere which ultimately passes to the living beings by the route of food chain. Heavy metals are increasing rapidly in soil and water by weathering of rocks and anthropogenic activities and are now emerging as a major health hazard to humans and plants. Among them Nickel (Ni2+) is a controversial element because of debate on its essentiality or non-essentiality in plants. Ni2+ is an important constituent (micronutrient) of many metallo-enzymes including urease, Ni-Fe hydrogenase, Ni-superoxide dismutase etc. while at higher level it affects all cellular and metabolic processes and causes retardation of germination, competition with other essential metal ions, osmotic imbalance, alteration of many enzymatic activities, disruption of cell structure and wilting, reduced photosynthetic activity, oxidative stress etc. Plants also possess some natural and stress-induced strategies to cope up with Ni2+ excess/toxicity. These strategies include growth regulators, antioxidative enzymes, amino acids as osmoprotectant, and chelation of Ni2+ with metalloproteins and metallothionins. This review focuses on researches done on the morpho-biochemical alterations induced by elevated Ni2+ concentration in plants and as well as the strategies adapted by plants to survive and neutralize the effects of these alterations.&quot;,&quot;publisher&quot;:&quot;Sciencedomain International&quot;,&quot;issue&quot;:&quot;4&quot;,&quot;volume&quot;:&quot;2&quot;,&quot;container-title-short&quot;:&quot;&quot;},&quot;isTemporary&quot;:false}]},{&quot;citationID&quot;:&quot;MENDELEY_CITATION_51554975-0404-4ce7-845c-71c9588cb13c&quot;,&quot;properties&quot;:{&quot;noteIndex&quot;:0},&quot;isEdited&quot;:false,&quot;manualOverride&quot;:{&quot;isManuallyOverridden&quot;:false,&quot;citeprocText&quot;:&quot;[23]–[25]&quot;,&quot;manualOverrideText&quot;:&quot;&quot;},&quot;citationTag&quot;:&quot;MENDELEY_CITATION_v3_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&quot;,&quot;citationItems&quot;:[{&quot;id&quot;:&quot;b01c1139-20a7-306c-a1ac-8e5b80dc66dc&quot;,&quot;itemData&quot;:{&quot;type&quot;:&quot;chapter&quot;,&quot;id&quot;:&quot;b01c1139-20a7-306c-a1ac-8e5b80dc66dc&quot;,&quot;title&quot;:&quot;Environmental xenobiotics and its effects on natural ecosystem&quot;,&quot;author&quot;:[{&quot;family&quot;:&quot;Embrandiri&quot;,&quot;given&quot;:&quot;Asha&quot;,&quot;parse-names&quot;:false,&quot;dropping-particle&quot;:&quot;&quot;,&quot;non-dropping-particle&quot;:&quot;&quot;},{&quot;family&quot;:&quot;Katheem Kiyasudeen&quot;,&quot;given&quot;:&quot;S.&quot;,&quot;parse-names&quot;:false,&quot;dropping-particle&quot;:&quot;&quot;,&quot;non-dropping-particle&quot;:&quot;&quot;},{&quot;family&quot;:&quot;Rupani&quot;,&quot;given&quot;:&quot;Parveen Fatemeh&quot;,&quot;parse-names&quot;:false,&quot;dropping-particle&quot;:&quot;&quot;,&quot;non-dropping-particle&quot;:&quot;&quot;},{&quot;family&quot;:&quot;Ibrahim&quot;,&quot;given&quot;:&quot;Mahammad Hakimi&quot;,&quot;parse-names&quot;:false,&quot;dropping-particle&quot;:&quot;&quot;,&quot;non-dropping-particle&quot;:&quot;&quot;}],&quot;container-title&quot;:&quot;Plant Responses to Xenobiotics&quot;,&quot;DOI&quot;:&quot;10.1007/978-981-10-2860-1_1&quot;,&quot;ISBN&quot;:&quot;9789811028601&quot;,&quot;issued&quot;:{&quot;date-parts&quot;:[[2016,1,1]]},&quot;page&quot;:&quot;1-18&quot;,&quot;abstract&quot;:&quot;Environmental contamination by xenobiotics is a worldwide phenomenon as a result of human activities resulting from rise in urbanization and population growth. There are numerous sources of xenobiotics ranging from pharmaceuticals to agriculture. Recently, the demand for pharmaceuticals versus population growth has placed the public at risk. In addition, the making of unlawful drugs has led to the discharge of harmful carcinogens into the water system. The release of these harmful pollutants results in numerous short-and long-term effects to the natural ecosystem. This review takes a look at the sources of xenobiotics, their fate in the ecosystem and means of action with possible prevention methods.&quot;,&quot;publisher&quot;:&quot;Springer Singapore&quot;,&quot;container-title-short&quot;:&quot;&quot;},&quot;isTemporary&quot;:false},{&quot;id&quot;:&quot;db552668-f138-370a-ab3a-7d03536a2969&quot;,&quot;itemData&quot;:{&quot;type&quot;:&quot;article&quot;,&quot;id&quot;:&quot;db552668-f138-370a-ab3a-7d03536a2969&quot;,&quot;title&quot;:&quot;Flux, impact, and fate of halogenated xenobiotic compounds in the gut&quot;,&quot;author&quot;:[{&quot;family&quot;:&quot;Atashgahi&quot;,&quot;given&quot;:&quot;Siavash&quot;,&quot;parse-names&quot;:false,&quot;dropping-particle&quot;:&quot;&quot;,&quot;non-dropping-particle&quot;:&quot;&quot;},{&quot;family&quot;:&quot;Shetty&quot;,&quot;given&quot;:&quot;Sudarshan A.&quot;,&quot;parse-names&quot;:false,&quot;dropping-particle&quot;:&quot;&quot;,&quot;non-dropping-particle&quot;:&quot;&quot;},{&quot;family&quot;:&quot;Smidt&quot;,&quot;given&quot;:&quot;Hauke&quot;,&quot;parse-names&quot;:false,&quot;dropping-particle&quot;:&quot;&quot;,&quot;non-dropping-particle&quot;:&quot;&quot;},{&quot;family&quot;:&quot;Vos&quot;,&quot;given&quot;:&quot;Willem M.&quot;,&quot;parse-names&quot;:false,&quot;dropping-particle&quot;:&quot;&quot;,&quot;non-dropping-particle&quot;:&quot;de&quot;}],&quot;container-title&quot;:&quot;Frontiers in Physiology&quot;,&quot;container-title-short&quot;:&quot;Front Physiol&quot;,&quot;DOI&quot;:&quot;10.3389/fphys.2018.00888&quot;,&quot;ISSN&quot;:&quot;1664042X&quot;,&quot;issued&quot;:{&quot;date-parts&quot;:[[2018,7,10]]},&quot;abstract&quot;:&quot;Humans and their associated microbiomes are exposed to numerous xenobiotics through drugs, dietary components, personal care products as well as environmental chemicals. Most of the reciprocal interactions between the microbiota and xenobiotics, such as halogenated compounds, occur within the human gut harboring diverse and dense microbial communities. Here, we provide an overview of the flux of halogenated compounds in the environment, and diverse exposure routes of human microbiota to these compounds. Subsequently, we review the impact of halogenated compounds in perturbing the structure and function of gut microbiota and host cells. In turn, cultivation-dependent and metagenomic surveys of dehalogenating genes revealed the potential of the gut microbiota to chemically alter halogenated xenobiotics and impact their fate. Finally, we provide an outlook for future research to draw attention and attract interest to study the bidirectional impact of halogenated and other xenobiotic compounds and the gut microbiota.&quot;,&quot;publisher&quot;:&quot;Frontiers Media S.A.&quot;,&quot;issue&quot;:&quot;JUL&quot;,&quot;volume&quot;:&quot;9&quot;},&quot;isTemporary&quot;:false},{&quot;id&quot;:&quot;aab0f408-6373-3507-adf2-46773fcd7394&quot;,&quot;itemData&quot;:{&quot;type&quot;:&quot;article-journal&quot;,&quot;id&quot;:&quot;aab0f408-6373-3507-adf2-46773fcd7394&quot;,&quot;title&quot;:&quot;Environmental Xenobiotics and Their Adverse Health Impacts-A General Review&quot;,&quot;author&quot;:[{&quot;family&quot;:&quot;Dirbeba Dinka&quot;,&quot;given&quot;:&quot;Desta&quot;,&quot;parse-names&quot;:false,&quot;dropping-particle&quot;:&quot;&quot;,&quot;non-dropping-particle&quot;:&quot;&quot;}],&quot;container-title&quot;:&quot;Journal of Environment Pollution and Human Health&quot;,&quot;DOI&quot;:&quot;10.12691/jephh-6-3-1&quot;,&quot;URL&quot;:&quot;http://pubs.sciepub.com/jephh/6/3/1&quot;,&quot;issued&quot;:{&quot;date-parts&quot;:[[2018]]},&quot;page&quot;:&quot;77-88&quot;,&quot;abstract&quot;:&quot;Environmental xenobiotics are any chemicals of synthetic origin which are not normally expected to present in an organism. There are several environmental xenobiotics that impose adverse impacts both on ecology and human beings. Pesticides, toxic heavy metals, polychlorinated biphenyls and persistent organic pollutants are environmental xenobiotics for which there are ample scientific evidences showing the obnoxious health impacts that these chemicals are imposing on humans. Neurotoxicity, immunotoxicity, nephrotoxicity, hepatotoxicicty and cancer are the most frequently mentioned among the numerous health problems associated with environmental xenobiotics. However, their potential toxicities and possible routes of exposure to them are less known by general public. As a result, in this paper an attempt of critically reviewing existing literatures was made so as to support upcoming future studies on the health impacts of xenobiotics so that the results of such study can address the problem on the ground. Consequently, this paper briefly addresses several specific xenobiotic chemicals; routes of exposure and chronic effects of exposure to them. Keywords: environmental xenobiotic, health impact, pesticide, toxic heavy metal and persistent organic pollutants&quot;,&quot;issue&quot;:&quot;3&quot;,&quot;volume&quot;:&quot;6&quot;,&quot;container-title-short&quot;:&quot;&quot;},&quot;isTemporary&quot;:false}]},{&quot;citationID&quot;:&quot;MENDELEY_CITATION_2e5e27bd-405c-4b2e-a3ff-c21bb420853b&quot;,&quot;properties&quot;:{&quot;noteIndex&quot;:0},&quot;isEdited&quot;:false,&quot;manualOverride&quot;:{&quot;isManuallyOverridden&quot;:false,&quot;citeprocText&quot;:&quot;[3]&quot;,&quot;manualOverrideText&quot;:&quot;&quot;},&quot;citationTag&quot;:&quot;MENDELEY_CITATION_v3_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&quot;,&quot;citationItems&quot;:[{&quot;id&quot;:&quot;825c2adc-f152-3ed8-953d-b2828f86df53&quot;,&quot;itemData&quot;:{&quot;type&quot;:&quot;article&quot;,&quot;id&quot;:&quot;825c2adc-f152-3ed8-953d-b2828f86df53&quot;,&quot;title&quot;:&quot;Recent Advanced Technologies for the Characterization of Xenobiotic-Degrading Microorganisms and Microbial Communities&quot;,&quot;author&quot;:[{&quot;family&quot;:&quot;Mishra&quot;,&quot;given&quot;:&quot;Sandhya&quot;,&quot;parse-names&quot;:false,&quot;dropping-particle&quot;:&quot;&quot;,&quot;non-dropping-particle&quot;:&quot;&quot;},{&quot;family&quot;:&quot;Lin&quot;,&quot;given&quot;:&quot;Ziqiu&quot;,&quot;parse-names&quot;:false,&quot;dropping-particle&quot;:&quot;&quot;,&quot;non-dropping-particle&quot;:&quot;&quot;},{&quot;family&quot;:&quot;Pang&quot;,&quot;given&quot;:&quot;Shimei&quot;,&quot;parse-names&quot;:false,&quot;dropping-particle&quot;:&quot;&quot;,&quot;non-dropping-particle&quot;:&quot;&quot;},{&quot;family&quot;:&quot;Zhang&quot;,&quot;given&quot;:&quot;Wenping&quot;,&quot;parse-names&quot;:false,&quot;dropping-particle&quot;:&quot;&quot;,&quot;non-dropping-particle&quot;:&quot;&quot;},{&quot;family&quot;:&quot;Bhatt&quot;,&quot;given&quot;:&quot;Pankaj&quot;,&quot;parse-names&quot;:false,&quot;dropping-particle&quot;:&quot;&quot;,&quot;non-dropping-particle&quot;:&quot;&quot;},{&quot;family&quot;:&quot;Chen&quot;,&quot;given&quot;:&quot;Shaohua&quot;,&quot;parse-names&quot;:false,&quot;dropping-particle&quot;:&quot;&quot;,&quot;non-dropping-particle&quot;:&quot;&quot;}],&quot;container-title&quot;:&quot;Frontiers in Bioengineering and Biotechnology&quot;,&quot;container-title-short&quot;:&quot;Front Bioeng Biotechnol&quot;,&quot;DOI&quot;:&quot;10.3389/fbioe.2021.632059&quot;,&quot;ISSN&quot;:&quot;22964185&quot;,&quot;issued&quot;:{&quot;date-parts&quot;:[[2021,2,10]]},&quot;abstract&quot;:&quot;Global environmental contamination with a complex mixture of xenobiotics has become a major environmental issue worldwide. Many xenobiotic compounds severely impact the environment due to their high toxicity, prolonged persistence, and limited biodegradability. Microbial-assisted degradation of xenobiotic compounds is considered to be the most effective and beneficial approach. Microorganisms have remarkable catabolic potential, with genes, enzymes, and degradation pathways implicated in the process of biodegradation. A number of microbes, including Alcaligenes, Cellulosimicrobium, Microbacterium, Micrococcus, Methanospirillum, Aeromonas, Sphingobium, Flavobacterium, Rhodococcus, Aspergillus, Penecillium, Trichoderma, Streptomyces, Rhodotorula, Candida, and Aureobasidium, have been isolated and characterized, and have shown exceptional biodegradation potential for a variety of xenobiotic contaminants from soil/water environments. Microorganisms potentially utilize xenobiotic contaminants as carbon or nitrogen sources to sustain their growth and metabolic activities. Diverse microbial populations survive in harsh contaminated environments, exhibiting a significant biodegradation potential to degrade and transform pollutants. However, the study of such microbial populations requires a more advanced and multifaceted approach. Currently, multiple advanced approaches, including metagenomics, proteomics, transcriptomics, and metabolomics, are successfully employed for the characterization of pollutant-degrading microorganisms, their metabolic machinery, novel proteins, and catabolic genes involved in the degradation process. These technologies are highly sophisticated, and efficient for obtaining information about the genetic diversity and community structures of microorganisms. Advanced molecular technologies used for the characterization of complex microbial communities give an in-depth understanding of their structural and functional aspects, and help to resolve issues related to the biodegradation potential of microorganisms. This review article discusses the biodegradation potential of microorganisms and provides insights into recent advances and omics approaches employed for the specific characterization of xenobiotic-degrading microorganisms from contaminated environments.&quot;,&quot;publisher&quot;:&quot;Frontiers Media S.A.&quot;,&quot;volume&quot;:&quot;9&quot;},&quot;isTemporary&quot;:false}]},{&quot;citationID&quot;:&quot;MENDELEY_CITATION_9ac17d71-459c-4173-ae6d-e963de36b0d7&quot;,&quot;properties&quot;:{&quot;noteIndex&quot;:0},&quot;isEdited&quot;:false,&quot;manualOverride&quot;:{&quot;isManuallyOverridden&quot;:false,&quot;citeprocText&quot;:&quot;[26], [27]&quot;,&quot;manualOverrideText&quot;:&quot;&quot;},&quot;citationTag&quot;:&quot;MENDELEY_CITATION_v3_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&quot;,&quot;citationItems&quot;:[{&quot;id&quot;:&quot;7f23f11a-01bf-3c7f-83d6-240f1a242463&quot;,&quot;itemData&quot;:{&quot;type&quot;:&quot;article-journal&quot;,&quot;id&quot;:&quot;7f23f11a-01bf-3c7f-83d6-240f1a242463&quot;,&quot;title&quot;:&quot;Particulates from mining operations: A review of sources, effects and regulations&quot;,&quot;author&quot;:[{&quot;family&quot;:&quot;Petavratzi&quot;,&quot;given&quot;:&quot;E.&quot;,&quot;parse-names&quot;:false,&quot;dropping-particle&quot;:&quot;&quot;,&quot;non-dropping-particle&quot;:&quot;&quot;},{&quot;family&quot;:&quot;Kingman&quot;,&quot;given&quot;:&quot;S.&quot;,&quot;parse-names&quot;:false,&quot;dropping-particle&quot;:&quot;&quot;,&quot;non-dropping-particle&quot;:&quot;&quot;},{&quot;family&quot;:&quot;Lowndes&quot;,&quot;given&quot;:&quot;I.&quot;,&quot;parse-names&quot;:false,&quot;dropping-particle&quot;:&quot;&quot;,&quot;non-dropping-particle&quot;:&quot;&quot;}],&quot;container-title&quot;:&quot;Minerals Engineering&quot;,&quot;container-title-short&quot;:&quot;Miner Eng&quot;,&quot;DOI&quot;:&quot;10.1016/j.mineng.2005.06.017&quot;,&quot;ISSN&quot;:&quot;08926875&quot;,&quot;issued&quot;:{&quot;date-parts&quot;:[[2005]]},&quot;page&quot;:&quot;1183-1199&quot;,&quot;abstract&quot;:&quot;This paper presents an overview of issues relevant to particulates production and emission within the mineral industries. It summarises the basic definitions and classifications of particulates, the legislative-standards, and the potential impact of dust upon occupational health. It also presents more technical oriented issues concerned with dust control, good work practice and current research trends. Particulates are classified according to their environmental, occupational health and physiological effects. National legislations and standards regulate particulate emissions. Occupational health and safety authorities around the world monitor and police human exposure. The prevention and control of dust emission is achieved through the use of mitigation techniques and good working practices. In addition, research work contributes to a better understanding and evaluation of solution technologies. Current research investigations have employed laboratory and field based experiments as well as monitoring and modelling studies. © 2005 Elsevier Ltd. All rights reserved.&quot;,&quot;publisher&quot;:&quot;Elsevier Ltd&quot;,&quot;issue&quot;:&quot;12&quot;,&quot;volume&quot;:&quot;18&quot;},&quot;isTemporary&quot;:false},{&quot;id&quot;:&quot;5d29d65e-d83f-3d48-bd81-d5803b6e929b&quot;,&quot;itemData&quot;:{&quot;type&quot;:&quot;article-journal&quot;,&quot;id&quot;:&quot;5d29d65e-d83f-3d48-bd81-d5803b6e929b&quot;,&quot;title&quot;:&quot;Ecological risk assessment of heavy metal concentrations in sediment and fish of a shallow lake: a case study of Baiyangdian Lake, North China&quot;,&quot;author&quot;:[{&quot;family&quot;:&quot;Zerizghi&quot;,&quot;given&quot;:&quot;Teklit&quot;,&quot;parse-names&quot;:false,&quot;dropping-particle&quot;:&quot;&quot;,&quot;non-dropping-particle&quot;:&quot;&quot;},{&quot;family&quot;:&quot;Yang&quot;,&quot;given&quot;:&quot;Yufeng&quot;,&quot;parse-names&quot;:false,&quot;dropping-particle&quot;:&quot;&quot;,&quot;non-dropping-particle&quot;:&quot;&quot;},{&quot;family&quot;:&quot;Wang&quot;,&quot;given&quot;:&quot;Wenjun&quot;,&quot;parse-names&quot;:false,&quot;dropping-particle&quot;:&quot;&quot;,&quot;non-dropping-particle&quot;:&quot;&quot;},{&quot;family&quot;:&quot;Zhou&quot;,&quot;given&quot;:&quot;Yang&quot;,&quot;parse-names&quot;:false,&quot;dropping-particle&quot;:&quot;&quot;,&quot;non-dropping-particle&quot;:&quot;&quot;},{&quot;family&quot;:&quot;Zhang&quot;,&quot;given&quot;:&quot;Jin&quot;,&quot;parse-names&quot;:false,&quot;dropping-particle&quot;:&quot;&quot;,&quot;non-dropping-particle&quot;:&quot;&quot;},{&quot;family&quot;:&quot;Yi&quot;,&quot;given&quot;:&quot;Yujun&quot;,&quot;parse-names&quot;:false,&quot;dropping-particle&quot;:&quot;&quot;,&quot;non-dropping-particle&quot;:&quot;&quot;}],&quot;container-title&quot;:&quot;Environmental Monitoring and Assessment&quot;,&quot;container-title-short&quot;:&quot;Environ Monit Assess&quot;,&quot;DOI&quot;:&quot;10.1007/s10661-020-8078-8&quot;,&quot;ISSN&quot;:&quot;15732959&quot;,&quot;PMID&quot;:&quot;32006115&quot;,&quot;issued&quot;:{&quot;date-parts&quot;:[[2020,2,1]]},&quot;abstract&quot;:&quot;The pollution levels of lakes vary in quantity and type of contaminants accumulated in their sediment and water. The second Chinese capital city will be built around Baiyangdian Lake in the near future, and thus, it is important to monitor pollution status of Baiyangdian Lake. This study mainly focused on the accumulated heavy metal concentrations in the surface sediment and in variety of fish bodies. Sediment pollution status and ecological risk were evaluated through geo-accumulation (I-geo), contamination factor (CF), pollution load index (PLI), potential ecological risk (Eri), and mean probable effect concentration quotient (mPEC-Q). In addition, human health risks via fish consumption were also evaluated. Based on the results, the average sediment trace As, Cd, Cr, Cu, Mn, Ni, Pb, and Zn concentrations were 9.53, 0.35, 56.37, 32.33, 617.05, 30.18, 19.17, and 84.24 mg/kg dry wt, respectively. Both I-geo and Eri inferred low pollution levels and low ecological risks from all assessed trace metals except Cd. Cd posed moderate to high ecological risks. Based on sediment quality guidelines (SQGs), average Ni and Cr concentrations exceeded the threshold effect concentrations (TEC), but their Eri are low as their average concentrations is below Hebei province pre-contaminations (30.8 mg/kg for Ni and 68.3 mg/kg for Cr). There is no cumulative toxicity from all the metals through mPEC-Q. Omnivorous fish accumulated statistically insignificantly higher amounts of metals than carnivorous fish, except for Hg. The intake of 12.22 g/person/day fish muscle for the entire life is safe from noncarcinogenic human health problems.&quot;,&quot;publisher&quot;:&quot;Springer&quot;,&quot;issue&quot;:&quot;2&quot;,&quot;volume&quot;:&quot;192&quot;},&quot;isTemporary&quot;:false}]},{&quot;citationID&quot;:&quot;MENDELEY_CITATION_98ac0026-1f37-41a1-a725-1da98c208221&quot;,&quot;properties&quot;:{&quot;noteIndex&quot;:0},&quot;isEdited&quot;:false,&quot;manualOverride&quot;:{&quot;isManuallyOverridden&quot;:false,&quot;citeprocText&quot;:&quot;[28]–[33]&quot;,&quot;manualOverrideText&quot;:&quot;&quot;},&quot;citationTag&quot;:&quot;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&quot;,&quot;citationItems&quot;:[{&quot;id&quot;:&quot;bd845c0a-6b97-37d6-be30-4a1cc372646f&quot;,&quot;itemData&quot;:{&quot;type&quot;:&quot;article-journal&quot;,&quot;id&quot;:&quot;bd845c0a-6b97-37d6-be30-4a1cc372646f&quot;,&quot;title&quot;:&quot;nawrot2006&quot;,&quot;container-title-short&quot;:&quot;&quot;},&quot;isTemporary&quot;:false},{&quot;id&quot;:&quot;99abe962-0ef0-3544-a0f5-923f34c9d7b1&quot;,&quot;itemData&quot;:{&quot;type&quot;:&quot;article-journal&quot;,&quot;id&quot;:&quot;99abe962-0ef0-3544-a0f5-923f34c9d7b1&quot;,&quot;title&quot;:&quot;Residence in coal-mining areas and low-birth-weight outcomes&quot;,&quot;author&quot;:[{&quot;family&quot;:&quot;Ahern&quot;,&quot;given&quot;:&quot;Melissa&quot;,&quot;parse-names&quot;:false,&quot;dropping-particle&quot;:&quot;&quot;,&quot;non-dropping-particle&quot;:&quot;&quot;},{&quot;family&quot;:&quot;Mullett&quot;,&quot;given&quot;:&quot;Martha&quot;,&quot;parse-names&quot;:false,&quot;dropping-particle&quot;:&quot;&quot;,&quot;non-dropping-particle&quot;:&quot;&quot;},{&quot;family&quot;:&quot;MacKay&quot;,&quot;given&quot;:&quot;Katherine&quot;,&quot;parse-names&quot;:false,&quot;dropping-particle&quot;:&quot;&quot;,&quot;non-dropping-particle&quot;:&quot;&quot;},{&quot;family&quot;:&quot;Hamilton&quot;,&quot;given&quot;:&quot;Candice&quot;,&quot;parse-names&quot;:false,&quot;dropping-particle&quot;:&quot;&quot;,&quot;non-dropping-particle&quot;:&quot;&quot;}],&quot;container-title&quot;:&quot;Maternal and Child Health Journal&quot;,&quot;container-title-short&quot;:&quot;Matern Child Health J&quot;,&quot;DOI&quot;:&quot;10.1007/s10995-009-0555-1&quot;,&quot;ISSN&quot;:&quot;10927875&quot;,&quot;PMID&quot;:&quot;20091110&quot;,&quot;issued&quot;:{&quot;date-parts&quot;:[[2011,10]]},&quot;page&quot;:&quot;974-979&quot;,&quot;abstract&quot;:&quot;The objective of this study was to estimate the association between residence in coal mining environments and low birth weight. We conducted a cross-sectional, retrospective analysis of the association between low birth weight and mother's residence in coal mining areas in West Virginia. Birth data were obtained from the West Virginia Birthscore Dataset, 2005-2007 (n = 42,770). Data on coal mining were from the US Department of Energy. Covariates regarding mothers' demographics, behaviors, and insurance coverage were included. We used nested logistic regression (SUDAAN Proc Multilog) to conduct the study. Mothers who were older, unmarried, less educated, smoked, did not receive prenatal care, were on Medicaid, and had recorded medical risks had a greater risk of low birth weight. After controlling for covariates, residence in coal mining areas of West Virginia posed an independent risk of low birth weight. Odds ratios for both unadjusted and adjusted findings suggest a dose-response effect. Adjusted findings show that living in areas with high levels of coal mining elevates the odds of a low-birth-weight infant by 16%, and by 14% in areas with lower mining levels, relative to counties with no coal mining. After covariate adjustment, the persistence of a mining effect on low-birth-weight outcomes suggests an environmental effect resulting from pollution from mining activities. Air and water quality assessments have been largely missing from mining communities, but the need for them is indicated by these findings. © Springer Science+Business Media, LLC 2010.&quot;,&quot;issue&quot;:&quot;7&quot;,&quot;volume&quot;:&quot;15&quot;},&quot;isTemporary&quot;:false},{&quot;id&quot;:&quot;42c19da9-b519-32b1-90ac-1be6ce4b6973&quot;,&quot;itemData&quot;:{&quot;type&quot;:&quot;article&quot;,&quot;id&quot;:&quot;42c19da9-b519-32b1-90ac-1be6ce4b6973&quot;,&quot;title&quot;:&quot;Mercury toxicity and treatment: A review of the literature&quot;,&quot;author&quot;:[{&quot;family&quot;:&quot;Bernhoft&quot;,&quot;given&quot;:&quot;Robin A.&quot;,&quot;parse-names&quot;:false,&quot;dropping-particle&quot;:&quot;&quot;,&quot;non-dropping-particle&quot;:&quot;&quot;}],&quot;container-title&quot;:&quot;Journal of Environmental and Public Health&quot;,&quot;container-title-short&quot;:&quot;J Environ Public Health&quot;,&quot;DOI&quot;:&quot;10.1155/2012/460508&quot;,&quot;ISSN&quot;:&quot;16879813&quot;,&quot;PMID&quot;:&quot;22235210&quot;,&quot;issued&quot;:{&quot;date-parts&quot;:[[2012]]},&quot;abstract&quot;:&quot;Mercury is a toxic heavy metal which is widely dispersed in nature. Most human exposure results from fish consumption or dental amalgam. Mercury occurs in several chemical forms, with complex pharmacokinetics. Mercury is capable of inducing a wide range of clinical presentations. Diagnosis of mercury toxicity can be challenging but can be obtained with reasonable reliability. Effective therapies for clinical toxicity have been described. © 2012 Robin A. Bernhoft.&quot;,&quot;publisher&quot;:&quot;Hindawi Publishing Corporation&quot;,&quot;volume&quot;:&quot;2012&quot;},&quot;isTemporary&quot;:false},{&quot;id&quot;:&quot;0a61a927-c3a6-3d13-91dc-2b994f4aab43&quot;,&quot;itemData&quot;:{&quot;type&quot;:&quot;article&quot;,&quot;id&quot;:&quot;0a61a927-c3a6-3d13-91dc-2b994f4aab43&quot;,&quot;title&quot;:&quot;Toxicity of lead: A review with recent updates&quot;,&quot;author&quot;:[{&quot;family&quot;:&quot;Flora&quot;,&quot;given&quot;:&quot;Gagan&quot;,&quot;parse-names&quot;:false,&quot;dropping-particle&quot;:&quot;&quot;,&quot;non-dropping-particle&quot;:&quot;&quot;},{&quot;family&quot;:&quot;Gupta&quot;,&quot;given&quot;:&quot;Deepesh&quot;,&quot;parse-names&quot;:false,&quot;dropping-particle&quot;:&quot;&quot;,&quot;non-dropping-particle&quot;:&quot;&quot;},{&quot;family&quot;:&quot;Tiwari&quot;,&quot;given&quot;:&quot;Archana&quot;,&quot;parse-names&quot;:false,&quot;dropping-particle&quot;:&quot;&quot;,&quot;non-dropping-particle&quot;:&quot;&quot;}],&quot;container-title&quot;:&quot;Interdisciplinary Toxicology&quot;,&quot;container-title-short&quot;:&quot;Interdiscip Toxicol&quot;,&quot;DOI&quot;:&quot;10.2478/v10102-012-0009-2&quot;,&quot;ISSN&quot;:&quot;13376853&quot;,&quot;PMID&quot;:&quot;23118587&quot;,&quot;issued&quot;:{&quot;date-parts&quot;:[[2012]]},&quot;page&quot;:&quot;47-58&quot;,&quot;abstract&quot;:&quot;Lead poisoning has been recognized as a major public health risk, particularly in developing countries. Though various occupational and public health measures have been undertaken in order to control lead exposure, cases of lead poisoning are still reported. Exposure to lead produces various deleterious effects on the hematopoietic, renal, reproductive and central nervous system, mainly through increased oxidative stress. These alterations play a prominent role in disease manifestations. Modulation of cellular thiols for protection against reactive oxygen species (ROS) has been used as a therapeutic strategy against lead poisoning. N-acetylcysteine, a-lipoic acid, vitamin E, quercetin and a few herbal extracts show prophylaxis against the majority of lead mediated injury in both in vitro and in vivo studies. This review provides a comprehensive account of recent updates describing health effects of lead exposure, relevant biomarkers and mechanisms involved in lead toxicity. It also updates the readers about recent advances in chelation therapy and newer therapeutic strategies, like nanoencapsulation, to treat lead induced toxic manifestations. Copyright © 2012 SETOX &amp; IEPT, SASc.&quot;,&quot;issue&quot;:&quot;2&quot;,&quot;volume&quot;:&quot;5&quot;},&quot;isTemporary&quot;:false},{&quot;id&quot;:&quot;38574a2a-1094-34e2-85f8-9081d3852502&quot;,&quot;itemData&quot;:{&quot;type&quot;:&quot;article&quot;,&quot;id&quot;:&quot;38574a2a-1094-34e2-85f8-9081d3852502&quot;,&quot;title&quot;:&quot;Why are heavy metal hyperaccumulating plants so amazing?&quot;,&quot;author&quot;:[{&quot;family&quot;:&quot;Muszyńska&quot;,&quot;given&quot;:&quot;Ewa&quot;,&quot;parse-names&quot;:false,&quot;dropping-particle&quot;:&quot;&quot;,&quot;non-dropping-particle&quot;:&quot;&quot;},{&quot;family&quot;:&quot;Hanus-Fajerska&quot;,&quot;given&quot;:&quot;Ewa&quot;,&quot;parse-names&quot;:false,&quot;dropping-particle&quot;:&quot;&quot;,&quot;non-dropping-particle&quot;:&quot;&quot;}],&quot;container-title&quot;:&quot;Biotechnologia&quot;,&quot;DOI&quot;:&quot;10.5114/bta.2015.57730&quot;,&quot;ISSN&quot;:&quot;23539461&quot;,&quot;issued&quot;:{&quot;date-parts&quot;:[[2015]]},&quot;page&quot;:&quot;265-271&quot;,&quot;abstract&quot;:&quot;In some areas, anthropogenic activity has led to a high level of environmental pollution with heavy metals that it is now detrimental to living organisms. However, there are about 500 plant species known to accumulate extraordinarily high amounts of metallic elements in their tissues without any noxious effect, and these plants, hyperaccumulators, have lately been receiving increasing interest, because of their potential for being exploited in sustainable biotechnologies such as phytoremediation and phytomining. This paper reviews on the basic mechanisms of tolerance enabling practical application of hyperaccumulating plants in the clean up of land contaminated with heavy metals.&quot;,&quot;publisher&quot;:&quot;Institute of Bioorganic Chemistry&quot;,&quot;issue&quot;:&quot;4&quot;,&quot;volume&quot;:&quot;96&quot;,&quot;container-title-short&quot;:&quot;&quot;},&quot;isTemporary&quot;:false},{&quot;id&quot;:&quot;e9278fde-3b4c-316d-a256-c033f097c228&quot;,&quot;itemData&quot;:{&quot;type&quot;:&quot;article-journal&quot;,&quot;id&quot;:&quot;e9278fde-3b4c-316d-a256-c033f097c228&quot;,&quot;title&quot;:&quot;noyu,+IMJM-Vol16-No2-137150&quot;,&quot;container-title-short&quot;:&quot;&quot;},&quot;isTemporary&quot;:false}]},{&quot;citationID&quot;:&quot;MENDELEY_CITATION_87cd47df-5ae4-4a66-89bd-9c751003b8e9&quot;,&quot;properties&quot;:{&quot;noteIndex&quot;:0},&quot;isEdited&quot;:false,&quot;manualOverride&quot;:{&quot;isManuallyOverridden&quot;:false,&quot;citeprocText&quot;:&quot;[34], [35]&quot;,&quot;manualOverrideText&quot;:&quot;&quot;},&quot;citationTag&quot;:&quot;MENDELEY_CITATION_v3_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&quot;,&quot;citationItems&quot;:[{&quot;id&quot;:&quot;abb0d64f-e408-355f-bf20-082a475ac408&quot;,&quot;itemData&quot;:{&quot;type&quot;:&quot;article&quot;,&quot;id&quot;:&quot;abb0d64f-e408-355f-bf20-082a475ac408&quot;,&quot;title&quot;:&quot;Phytoremediation of heavy metals-Concepts and applications&quot;,&quot;author&quot;:[{&quot;family&quot;:&quot;Ali&quot;,&quot;given&quot;:&quot;Hazrat&quot;,&quot;parse-names&quot;:false,&quot;dropping-particle&quot;:&quot;&quot;,&quot;non-dropping-particle&quot;:&quot;&quot;},{&quot;family&quot;:&quot;Khan&quot;,&quot;given&quot;:&quot;Ezzat&quot;,&quot;parse-names&quot;:false,&quot;dropping-particle&quot;:&quot;&quot;,&quot;non-dropping-particle&quot;:&quot;&quot;},{&quot;family&quot;:&quot;Sajad&quot;,&quot;given&quot;:&quot;Muhammad Anwar&quot;,&quot;parse-names&quot;:false,&quot;dropping-particle&quot;:&quot;&quot;,&quot;non-dropping-particle&quot;:&quot;&quot;}],&quot;container-title&quot;:&quot;Chemosphere&quot;,&quot;container-title-short&quot;:&quot;Chemosphere&quot;,&quot;DOI&quot;:&quot;10.1016/j.chemosphere.2013.01.075&quot;,&quot;ISSN&quot;:&quot;18791298&quot;,&quot;PMID&quot;:&quot;23466085&quot;,&quot;issued&quot;:{&quot;date-parts&quot;:[[2013]]},&quot;page&quot;:&quot;869-881&quot;,&quot;abstract&quot;:&quot;The mobilization of heavy metals by man through extraction from ores and processing for different applications has led to the release of these elements into the environment. Since heavy metals are nonbiodegradable, they accumulate in the environment and subsequently contaminate the food chain. This contamination poses a risk to environmental and human health. Some heavy metals are carcinogenic, mutagenic, teratogenic and endocrine disruptors while others cause neurological and behavioral changes especially in children. Thus remediation of heavy metal pollution deserves due attention. Different physical and chemical methods used for this purpose suffer from serious limitations like high cost, intensive labor, alteration of soil properties and disturbance of soil native microflora. In contrast, phytoremediation is a better solution to the problem. Phytoremediation is the use of plants and associated soil microbes to reduce the concentrations or toxic effects of contaminants in the environments. It is a relatively recent technology and is perceived as cost-effective, efficient, novel, eco-friendly, and solar-driven technology with good public acceptance. Phytoremediation is an area of active current research. New efficient metal hyperaccumulators are being explored for applications in phytoremediation and phytomining. Molecular tools are being used to better understand the mechanisms of metal uptake, translocation, sequestration and tolerance in plants. This review article comprehensively discusses the background, concepts and future trends in phytoremediation of heavy metals. © 2013 Elsevier Ltd.&quot;,&quot;publisher&quot;:&quot;Elsevier Ltd&quot;,&quot;issue&quot;:&quot;7&quot;,&quot;volume&quot;:&quot;91&quot;},&quot;isTemporary&quot;:false},{&quot;id&quot;:&quot;c819309d-3e92-32dc-b2e2-0230284a2348&quot;,&quot;itemData&quot;:{&quot;type&quot;:&quot;article&quot;,&quot;id&quot;:&quot;c819309d-3e92-32dc-b2e2-0230284a2348&quot;,&quot;title&quot;:&quot;Value added phytoremediation of metal stressed soils using phosphate solubilizing microbial consortium&quot;,&quot;author&quot;:[{&quot;family&quot;:&quot;Gupta&quot;,&quot;given&quot;:&quot;Pratishtha&quot;,&quot;parse-names&quot;:false,&quot;dropping-particle&quot;:&quot;&quot;,&quot;non-dropping-particle&quot;:&quot;&quot;},{&quot;family&quot;:&quot;Kumar&quot;,&quot;given&quot;:&quot;Vipin&quot;,&quot;parse-names&quot;:false,&quot;dropping-particle&quot;:&quot;&quot;,&quot;non-dropping-particle&quot;:&quot;&quot;}],&quot;container-title&quot;:&quot;World Journal of Microbiology and Biotechnology&quot;,&quot;container-title-short&quot;:&quot;World J Microbiol Biotechnol&quot;,&quot;DOI&quot;:&quot;10.1007/s11274-016-2176-3&quot;,&quot;ISSN&quot;:&quot;15730972&quot;,&quot;PMID&quot;:&quot;27858338&quot;,&quot;issued&quot;:{&quot;date-parts&quot;:[[2017,1,1]]},&quot;abstract&quot;:&quot;The presence of heavy metals in the soil is a matter of growing concern due to their toxic and non-biodegradable nature. Lack of effectiveness of various conventional methods due to economic and technical constraints resulted in the search for an eco-friendly and cost-effective biological techniques for heavy metal removal from the environment. Until now, phytoremediation has emerged as an innovative technique to address the problem. However, the efficiency of phytoremediation process is hindered under the high metal concentration conditions. Hence, phosphate solubilizing microbes (PSM) assisted phytoremediation technique is gaining more insight as it can reduce the contamination load even under elevated metal stressed conditions. These microbes convert heavy metals into soluble and bioavailable forms, which consequently facilitate phytoremediation. Several studies have reported that the use of microbial consortium for remediation is considered more effective as compared to single strain pure culture. Therefore, this review paper focuses on the current trends in research related to PSM mediated uptake of heavy metal by plants. The efficiency of PSM consortia in enhancing the phytoremediation process has also been reviewed. Moreover, the role of phosphatase enzymes in the mineralization of organic forms of phosphate in soil is further discussed. Biosurfactant mediated bioremediation of metal polluted soils is a matter of extensive research nowadays. Hence, the recent advancement of using biosurfactants in enhanced phytoremediation of metal stressed soils is also described.&quot;,&quot;publisher&quot;:&quot;Springer Netherlands&quot;,&quot;issue&quot;:&quot;1&quot;,&quot;volume&quot;:&quot;33&quot;},&quot;isTemporary&quot;:false}]},{&quot;citationID&quot;:&quot;MENDELEY_CITATION_d9183c34-3fdc-495e-8ac6-6ae7e722ec85&quot;,&quot;properties&quot;:{&quot;noteIndex&quot;:0},&quot;isEdited&quot;:false,&quot;manualOverride&quot;:{&quot;isManuallyOverridden&quot;:false,&quot;citeprocText&quot;:&quot;[36]&quot;,&quot;manualOverrideText&quot;:&quot;&quot;},&quot;citationTag&quot;:&quot;MENDELEY_CITATION_v3_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&quot;,&quot;citationItems&quot;:[{&quot;id&quot;:&quot;b6de9e0f-31c4-3a76-b139-cf375d04419d&quot;,&quot;itemData&quot;:{&quot;type&quot;:&quot;article&quot;,&quot;id&quot;:&quot;b6de9e0f-31c4-3a76-b139-cf375d04419d&quot;,&quot;title&quot;:&quot;Recent Developments in Microbe–Plant-Based Bioremediation for Tackling Heavy Metal-Polluted Soils&quot;,&quot;author&quot;:[{&quot;family&quot;:&quot;Saha&quot;,&quot;given&quot;:&quot;Lala&quot;,&quot;parse-names&quot;:false,&quot;dropping-particle&quot;:&quot;&quot;,&quot;non-dropping-particle&quot;:&quot;&quot;},{&quot;family&quot;:&quot;Tiwari&quot;,&quot;given&quot;:&quot;Jaya&quot;,&quot;parse-names&quot;:false,&quot;dropping-particle&quot;:&quot;&quot;,&quot;non-dropping-particle&quot;:&quot;&quot;},{&quot;family&quot;:&quot;Bauddh&quot;,&quot;given&quot;:&quot;Kuldeep&quot;,&quot;parse-names&quot;:false,&quot;dropping-particle&quot;:&quot;&quot;,&quot;non-dropping-particle&quot;:&quot;&quot;},{&quot;family&quot;:&quot;Ma&quot;,&quot;given&quot;:&quot;Ying&quot;,&quot;parse-names&quot;:false,&quot;dropping-particle&quot;:&quot;&quot;,&quot;non-dropping-particle&quot;:&quot;&quot;}],&quot;container-title&quot;:&quot;Frontiers in Microbiology&quot;,&quot;container-title-short&quot;:&quot;Front Microbiol&quot;,&quot;DOI&quot;:&quot;10.3389/fmicb.2021.731723&quot;,&quot;ISSN&quot;:&quot;1664302X&quot;,&quot;issued&quot;:{&quot;date-parts&quot;:[[2021,12,23]]},&quot;abstract&quot;:&quot;Soil contamination with heavy metals (HMs) is a serious concern for the developing world due to its non-biodegradability and significant potential to damage the ecosystem and associated services. Rapid industrialization and activities such as mining, manufacturing, and construction are generating a huge quantity of toxic waste which causes environmental hazards. There are various traditional physicochemical techniques such as electro-remediation, immobilization, stabilization, and chemical reduction to clean the contaminants from the soil. However, these methods require high energy, trained manpower, and hazardous chemicals make these techniques costly and non-environment friendly. Bioremediation, which includes microorganism-based, plant-based, microorganism-plant associated, and other innovative methods, is employed to restore the contaminated soils. This review covers some new aspects and dimensions of bioremediation of heavy metal-polluted soils. The bioremediation potential of bacteria and fungi individually and in association with plants has been reviewed and critically examined. It is reported that microbes such as Pseudomonas spp., Bacillus spp., and Aspergillus spp., have high metal tolerance, and bioremediation potential up to 98% both individually and when associated with plants such as Trifolium repens, Helianthus annuus, and Vallisneria denseserrulata. The mechanism of microbe’s detoxification of metals depends upon various aspects which include the internal structure, cell surface properties of microorganisms, and the surrounding environmental conditions have been covered. Further, factors affecting the bioremediation efficiency and their possible solution, along with challenges and future prospects, are also discussed.&quot;,&quot;publisher&quot;:&quot;Frontiers Media S.A.&quot;,&quot;volume&quot;:&quot;12&quot;},&quot;isTemporary&quot;:false}]},{&quot;citationID&quot;:&quot;MENDELEY_CITATION_377701e7-e7e4-46ec-8ba9-37ffb43f1755&quot;,&quot;properties&quot;:{&quot;noteIndex&quot;:0},&quot;isEdited&quot;:false,&quot;manualOverride&quot;:{&quot;isManuallyOverridden&quot;:false,&quot;citeprocText&quot;:&quot;[37]&quot;,&quot;manualOverrideText&quot;:&quot;&quot;},&quot;citationTag&quot;:&quot;MENDELEY_CITATION_v3_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&quot;,&quot;citationItems&quot;:[{&quot;id&quot;:&quot;0bb224c3-2b54-3ad2-a472-87b8a8a6883e&quot;,&quot;itemData&quot;:{&quot;type&quot;:&quot;report&quot;,&quot;id&quot;:&quot;0bb224c3-2b54-3ad2-a472-87b8a8a6883e&quot;,&quot;title&quot;:&quot;David Attenborough: A Life on Our Planet&quot;,&quot;author&quot;:[{&quot;family&quot;:&quot;Fothergill&quot;,&quot;given&quot;:&quot;Alastair&quot;,&quot;parse-names&quot;:false,&quot;dropping-particle&quot;:&quot;&quot;,&quot;non-dropping-particle&quot;:&quot;&quot;},{&quot;family&quot;:&quot;Hughes&quot;,&quot;given&quot;:&quot;Jonnie&quot;,&quot;parse-names&quot;:false,&quot;dropping-particle&quot;:&quot;&quot;,&quot;non-dropping-particle&quot;:&quot;&quot;},{&quot;family&quot;:&quot;Scholey&quot;,&quot;given&quot;:&quot;Keith&quot;,&quot;parse-names&quot;:false,&quot;dropping-particle&quot;:&quot;&quot;,&quot;non-dropping-particle&quot;:&quot;&quot;},{&quot;family&quot;:&quot;Silverback Films&quot;,&quot;given&quot;:&quot;Wwf /&quot;,&quot;parse-names&quot;:false,&quot;dropping-particle&quot;:&quot;&quot;,&quot;non-dropping-particle&quot;:&quot;&quot;}],&quot;container-title-short&quot;:&quot;&quot;},&quot;isTemporary&quot;:false}]},{&quot;citationID&quot;:&quot;MENDELEY_CITATION_3f5a3bb9-430e-47c5-b8ee-94b403f26071&quot;,&quot;properties&quot;:{&quot;noteIndex&quot;:0},&quot;isEdited&quot;:false,&quot;manualOverride&quot;:{&quot;isManuallyOverridden&quot;:false,&quot;citeprocText&quot;:&quot;[38]&quot;,&quot;manualOverrideText&quot;:&quot;&quot;},&quot;citationTag&quot;:&quot;MENDELEY_CITATION_v3_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&quot;,&quot;citationItems&quot;:[{&quot;id&quot;:&quot;cb5369d3-1ab0-3126-b2ec-2db172f264ed&quot;,&quot;itemData&quot;:{&quot;type&quot;:&quot;article&quot;,&quot;id&quot;:&quot;cb5369d3-1ab0-3126-b2ec-2db172f264ed&quot;,&quot;title&quot;:&quot;New Trends in Bioremediation Technologies Toward Environment-Friendly Society: A Mini-Review&quot;,&quot;author&quot;:[{&quot;family&quot;:&quot;Dutta&quot;,&quot;given&quot;:&quot;Kunal&quot;,&quot;parse-names&quot;:false,&quot;dropping-particle&quot;:&quot;&quot;,&quot;non-dropping-particle&quot;:&quot;&quot;},{&quot;family&quot;:&quot;Shityakov&quot;,&quot;given&quot;:&quot;Sergey&quot;,&quot;parse-names&quot;:false,&quot;dropping-particle&quot;:&quot;&quot;,&quot;non-dropping-particle&quot;:&quot;&quot;}],&quot;container-title&quot;:&quot;Frontiers in Bioengineering and Biotechnology&quot;,&quot;container-title-short&quot;:&quot;Front Bioeng Biotechnol&quot;,&quot;DOI&quot;:&quot;10.3389/fbioe.2021.666858&quot;,&quot;ISSN&quot;:&quot;22964185&quot;,&quot;issued&quot;:{&quot;date-parts&quot;:[[2021,8,2]]},&quot;abstract&quot;:&quot;Today's environmental balance has been compromised by the unreasonable and sometimes dangerous actions committed by humans to maintain their dominance over the Earth's natural resources. As a result, oceans are contaminated by the different types of plastic trash, crude oil coming from mismanagement of transporting ships spilling it in the water, and air pollution due to increasing production of greenhouse gases, such as CO2 and CH4 etc., into the atmosphere. The lands, agricultural fields, and groundwater are also contaminated by the infamous chemicals viz., polycyclic aromatic hydrocarbons, pyrethroids pesticides, bisphenol-A, and dioxanes. Therefore, bioremediation might function as a convenient alternative to restore a clean environment. However, at present, the majority of bioremediation reports are limited to the natural capabilities of microbial enzymes. Synthetic biology with uncompromised supervision of ethical standards could help to outsmart nature's engineering, such as the CETCH cycle for improved CO2 fixation. Additionally, a blend of synthetic biology with machine learning algorithms could expand the possibilities of bioengineering. This review summarized current state-of-the-art knowledge of the data-assisted enzyme redesigning to actively promote new research on important enzymes to ameliorate the environment.&quot;,&quot;publisher&quot;:&quot;Frontiers Media S.A.&quot;,&quot;volume&quot;:&quot;9&quot;},&quot;isTemporary&quot;:false}]},{&quot;citationID&quot;:&quot;MENDELEY_CITATION_0ee893c0-31f2-4832-8f7a-207889a61888&quot;,&quot;properties&quot;:{&quot;noteIndex&quot;:0},&quot;isEdited&quot;:false,&quot;manualOverride&quot;:{&quot;isManuallyOverridden&quot;:false,&quot;citeprocText&quot;:&quot;[37]&quot;,&quot;manualOverrideText&quot;:&quot;&quot;},&quot;citationTag&quot;:&quot;MENDELEY_CITATION_v3_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&quot;,&quot;citationItems&quot;:[{&quot;id&quot;:&quot;0bb224c3-2b54-3ad2-a472-87b8a8a6883e&quot;,&quot;itemData&quot;:{&quot;type&quot;:&quot;report&quot;,&quot;id&quot;:&quot;0bb224c3-2b54-3ad2-a472-87b8a8a6883e&quot;,&quot;title&quot;:&quot;David Attenborough: A Life on Our Planet&quot;,&quot;author&quot;:[{&quot;family&quot;:&quot;Fothergill&quot;,&quot;given&quot;:&quot;Alastair&quot;,&quot;parse-names&quot;:false,&quot;dropping-particle&quot;:&quot;&quot;,&quot;non-dropping-particle&quot;:&quot;&quot;},{&quot;family&quot;:&quot;Hughes&quot;,&quot;given&quot;:&quot;Jonnie&quot;,&quot;parse-names&quot;:false,&quot;dropping-particle&quot;:&quot;&quot;,&quot;non-dropping-particle&quot;:&quot;&quot;},{&quot;family&quot;:&quot;Scholey&quot;,&quot;given&quot;:&quot;Keith&quot;,&quot;parse-names&quot;:false,&quot;dropping-particle&quot;:&quot;&quot;,&quot;non-dropping-particle&quot;:&quot;&quot;},{&quot;family&quot;:&quot;Silverback Films&quot;,&quot;given&quot;:&quot;Wwf /&quot;,&quot;parse-names&quot;:false,&quot;dropping-particle&quot;:&quot;&quot;,&quot;non-dropping-particle&quot;:&quot;&quot;}],&quot;container-title-short&quot;:&quot;&quot;},&quot;isTemporary&quot;:false}]},{&quot;citationID&quot;:&quot;MENDELEY_CITATION_6a5cbfc5-eca5-4bbc-87a0-f10d166aaba7&quot;,&quot;properties&quot;:{&quot;noteIndex&quot;:0},&quot;isEdited&quot;:false,&quot;manualOverride&quot;:{&quot;isManuallyOverridden&quot;:false,&quot;citeprocText&quot;:&quot;[39], [40]&quot;,&quot;manualOverrideText&quot;:&quot;&quot;},&quot;citationTag&quot;:&quot;MENDELEY_CITATION_v3_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&quot;,&quot;citationItems&quot;:[{&quot;id&quot;:&quot;b24c80bd-7665-38db-b89c-3b1bbab977f6&quot;,&quot;itemData&quot;:{&quot;type&quot;:&quot;article&quot;,&quot;id&quot;:&quot;b24c80bd-7665-38db-b89c-3b1bbab977f6&quot;,&quot;title&quot;:&quot;Microalgae wastewater treatment: Biological and technological approaches&quot;,&quot;author&quot;:[{&quot;family&quot;:&quot;Wollmann&quot;,&quot;given&quot;:&quot;Felix&quot;,&quot;parse-names&quot;:false,&quot;dropping-particle&quot;:&quot;&quot;,&quot;non-dropping-particle&quot;:&quot;&quot;},{&quot;family&quot;:&quot;Dietze&quot;,&quot;given&quot;:&quot;Stefan&quot;,&quot;parse-names&quot;:false,&quot;dropping-particle&quot;:&quot;&quot;,&quot;non-dropping-particle&quot;:&quot;&quot;},{&quot;family&quot;:&quot;Ackermann&quot;,&quot;given&quot;:&quot;Jörg Uwe&quot;,&quot;parse-names&quot;:false,&quot;dropping-particle&quot;:&quot;&quot;,&quot;non-dropping-particle&quot;:&quot;&quot;},{&quot;family&quot;:&quot;Bley&quot;,&quot;given&quot;:&quot;Thomas&quot;,&quot;parse-names&quot;:false,&quot;dropping-particle&quot;:&quot;&quot;,&quot;non-dropping-particle&quot;:&quot;&quot;},{&quot;family&quot;:&quot;Walther&quot;,&quot;given&quot;:&quot;Thomas&quot;,&quot;parse-names&quot;:false,&quot;dropping-particle&quot;:&quot;&quot;,&quot;non-dropping-particle&quot;:&quot;&quot;},{&quot;family&quot;:&quot;Steingroewer&quot;,&quot;given&quot;:&quot;Juliane&quot;,&quot;parse-names&quot;:false,&quot;dropping-particle&quot;:&quot;&quot;,&quot;non-dropping-particle&quot;:&quot;&quot;},{&quot;family&quot;:&quot;Krujatz&quot;,&quot;given&quot;:&quot;Felix&quot;,&quot;parse-names&quot;:false,&quot;dropping-particle&quot;:&quot;&quot;,&quot;non-dropping-particle&quot;:&quot;&quot;}],&quot;container-title&quot;:&quot;Engineering in Life Sciences&quot;,&quot;container-title-short&quot;:&quot;Eng Life Sci&quot;,&quot;DOI&quot;:&quot;10.1002/elsc.201900071&quot;,&quot;ISSN&quot;:&quot;16182863&quot;,&quot;PMID&quot;:&quot;32624978&quot;,&quot;issued&quot;:{&quot;date-parts&quot;:[[2019,12,1]]},&quot;page&quot;:&quot;860-871&quot;,&quot;abstract&quot;:&quot;Current global environmental issues raise unavoidable challenges for our use of natural resources. Supplying the human population with clean water is becoming a global problem. Numerous organic and inorganic impurities in municipal, industrial, and agricultural waters, ranging from microplastics to high nutrient loads and heavy metals, endanger our nutrition and health. The development of efficient wastewater treatment technologies and circular economic approaches is thus becoming increasingly important. The biomass production of microalgae using industrial wastewater offers the possibility of recycling industrial residues to create new sources of raw materials for energy and material use. This review discusses algae-based wastewater treatment technologies with a special focus on industrial wastewater sources, the potential of non-conventional extremophilic (thermophilic, acidophilic, and psychrophilic) microalgae, and industrial algae-wastewater treatment concepts that have already been put into practice.&quot;,&quot;publisher&quot;:&quot;Wiley-VCH Verlag&quot;,&quot;issue&quot;:&quot;12&quot;,&quot;volume&quot;:&quot;19&quot;},&quot;isTemporary&quot;:false},{&quot;id&quot;:&quot;c14ff3e1-cc30-3f3e-8488-073c52b5256e&quot;,&quot;itemData&quot;:{&quot;type&quot;:&quot;article-journal&quot;,&quot;id&quot;:&quot;c14ff3e1-cc30-3f3e-8488-073c52b5256e&quot;,&quot;title&quot;:&quot;Microalgae-based biorefineries for sustainable resource recovery from wastewater&quot;,&quot;author&quot;:[{&quot;family&quot;:&quot;Goswami&quot;,&quot;given&quot;:&quot;Rahul Kumar&quot;,&quot;parse-names&quot;:false,&quot;dropping-particle&quot;:&quot;&quot;,&quot;non-dropping-particle&quot;:&quot;&quot;},{&quot;family&quot;:&quot;Mehariya&quot;,&quot;given&quot;:&quot;Sanjeet&quot;,&quot;parse-names&quot;:false,&quot;dropping-particle&quot;:&quot;&quot;,&quot;non-dropping-particle&quot;:&quot;&quot;},{&quot;family&quot;:&quot;Verma&quot;,&quot;given&quot;:&quot;Pradeep&quot;,&quot;parse-names&quot;:false,&quot;dropping-particle&quot;:&quot;&quot;,&quot;non-dropping-particle&quot;:&quot;&quot;},{&quot;family&quot;:&quot;Lavecchia&quot;,&quot;given&quot;:&quot;Roberto&quot;,&quot;parse-names&quot;:false,&quot;dropping-particle&quot;:&quot;&quot;,&quot;non-dropping-particle&quot;:&quot;&quot;},{&quot;family&quot;:&quot;Zuorro&quot;,&quot;given&quot;:&quot;Antonio&quot;,&quot;parse-names&quot;:false,&quot;dropping-particle&quot;:&quot;&quot;,&quot;non-dropping-particle&quot;:&quot;&quot;}],&quot;container-title&quot;:&quot;Journal of Water Process Engineering&quot;,&quot;DOI&quot;:&quot;10.1016/j.jwpe.2020.101747&quot;,&quot;ISSN&quot;:&quot;22147144&quot;,&quot;issued&quot;:{&quot;date-parts&quot;:[[2021,4,1]]},&quot;abstract&quot;:&quot;Extensive and improper utilization of water from industrial, municipal, and agricultural activities generate 380 trillion L/y of wastewater worldwide. Wastewaters from different sources contain enormous amounts of nutrients such as carbon, nitrogen, and phosphorus. Thus, the recovery of these nutrients via appropriate sustainable process becomes a necessity. Among various processes microalgae-based technologies has attracted considerable attention and its strategies for sustainable and low-cost treatment of wastewater has allowed removal of over 70% nutrient loads from the wastewater. After the treatment of wastewater, the harvested microalgae biomass contains value-added biomolecules which can used for bioenergy production and nanoparticle synthesis. At present, high operational costs represent a major limitation for the development of microalgae-based biorefineries. Thus, the main aim of the review is to provide the knowledge about the potential of low-cost microalgae-based integrated biorefinery for wastewater treatments and resource recovery. Also, this review provides the insight of microalgae biomass-based bioenergy products, nanoparticles synthesis their application within the concept of circular bioeconomy. Furthermore, this review also provides information on different established industries which used microalgae for wastewater treatment.&quot;,&quot;publisher&quot;:&quot;Elsevier Ltd&quot;,&quot;volume&quot;:&quot;40&quot;,&quot;container-title-short&quot;:&quot;&quot;},&quot;isTemporary&quot;:false}]},{&quot;citationID&quot;:&quot;MENDELEY_CITATION_41a3552c-a35d-41fc-a082-5511f9dbdb0a&quot;,&quot;properties&quot;:{&quot;noteIndex&quot;:0},&quot;isEdited&quot;:false,&quot;manualOverride&quot;:{&quot;isManuallyOverridden&quot;:false,&quot;citeprocText&quot;:&quot;[41]&quot;,&quot;manualOverrideText&quot;:&quot;&quot;},&quot;citationTag&quot;:&quot;MENDELEY_CITATION_v3_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&quot;,&quot;citationItems&quot;:[{&quot;id&quot;:&quot;95d0823b-6a8a-38e4-9778-a8dda2f0f63c&quot;,&quot;itemData&quot;:{&quot;type&quot;:&quot;chapter&quot;,&quot;id&quot;:&quot;95d0823b-6a8a-38e4-9778-a8dda2f0f63c&quot;,&quot;title&quot;:&quot;Pesticide contamination: Environmental problems and remediation strategies&quot;,&quot;author&quot;:[{&quot;family&quot;:&quot;Boudh&quot;,&quot;given&quot;:&quot;Siddharth&quot;,&quot;parse-names&quot;:false,&quot;dropping-particle&quot;:&quot;&quot;,&quot;non-dropping-particle&quot;:&quot;&quot;},{&quot;family&quot;:&quot;Singh&quot;,&quot;given&quot;:&quot;Jay Shankar&quot;,&quot;parse-names&quot;:false,&quot;dropping-particle&quot;:&quot;&quot;,&quot;non-dropping-particle&quot;:&quot;&quot;}],&quot;container-title&quot;:&quot;Emerging and Eco-Friendly Approaches for Waste Management&quot;,&quot;DOI&quot;:&quot;10.1007/978-981-10-8669-4_12&quot;,&quot;ISBN&quot;:&quot;9789811086694&quot;,&quot;issued&quot;:{&quot;date-parts&quot;:[[2018,5,25]]},&quot;page&quot;:&quot;245-269&quot;,&quot;abstract&quot;:&quot;Pesticides are the chemicals used in the control of weeds and pests. The larger inputs of pesticides and fertilisers contaminate food commodities with trace amounts of chemical pesticides and its invasion in crops causes diseases, which is a growing source of concern for the universal population and environment in today's world. The extensive utilisation of pesticides possibly enhances their accumulation in the agricultural fields and environmental components, such as enlarged farms, field sizes, loss of landscape elements etc. Nevertheless, their low biodegradability has classified these chemical substances as a persistent toxic element. Furthermore, organo-chlorine pesticides have caused multiple problems of health hazards, such as acute and chronic effects including developmental effects and neurological dis-ruptors in humans and animals. The biological stability of pesticides and the higher content of lipophilicity in food products create a significant effect on the physical condition of human beings and animals. As the bio-accumulation and biomagnification of lethal pesticides are the main cause of the loss of plants, microbes and animal biodiversity, therefore, microbially based bioremediation of toxic pollutants from the polluted sites has been proposed to be a safe and sustainable means of decontaminating the environment. In this communication, we have tried to explain the source of environmental pollution by pesticides, its hazardous effects on living beings and remediation strategies.&quot;,&quot;publisher&quot;:&quot;Springer Singapore&quot;,&quot;container-title-short&quot;:&quot;&quot;},&quot;isTemporary&quot;:false}]},{&quot;citationID&quot;:&quot;MENDELEY_CITATION_3df4b502-d099-42b9-a8d6-c53fd4023984&quot;,&quot;properties&quot;:{&quot;noteIndex&quot;:0},&quot;isEdited&quot;:false,&quot;manualOverride&quot;:{&quot;isManuallyOverridden&quot;:false,&quot;citeprocText&quot;:&quot;[42]&quot;,&quot;manualOverrideText&quot;:&quot;&quot;},&quot;citationTag&quot;:&quot;MENDELEY_CITATION_v3_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&quot;,&quot;citationItems&quot;:[{&quot;id&quot;:&quot;1f74f54d-021b-3420-bdd8-b2e88445156b&quot;,&quot;itemData&quot;:{&quot;type&quot;:&quot;article-journal&quot;,&quot;id&quot;:&quot;1f74f54d-021b-3420-bdd8-b2e88445156b&quot;,&quot;title&quot;:&quot;Bioremediation of water containing pesticides by microalgae: Mechanisms, methods, and prospects for future research&quot;,&quot;author&quot;:[{&quot;family&quot;:&quot;Nie&quot;,&quot;given&quot;:&quot;Jing&quot;,&quot;parse-names&quot;:false,&quot;dropping-particle&quot;:&quot;&quot;,&quot;non-dropping-particle&quot;:&quot;&quot;},{&quot;family&quot;:&quot;Sun&quot;,&quot;given&quot;:&quot;Yuqing&quot;,&quot;parse-names&quot;:false,&quot;dropping-particle&quot;:&quot;&quot;,&quot;non-dropping-particle&quot;:&quot;&quot;},{&quot;family&quot;:&quot;Zhou&quot;,&quot;given&quot;:&quot;Yaoyu&quot;,&quot;parse-names&quot;:false,&quot;dropping-particle&quot;:&quot;&quot;,&quot;non-dropping-particle&quot;:&quot;&quot;},{&quot;family&quot;:&quot;Kumar&quot;,&quot;given&quot;:&quot;Manish&quot;,&quot;parse-names&quot;:false,&quot;dropping-particle&quot;:&quot;&quot;,&quot;non-dropping-particle&quot;:&quot;&quot;},{&quot;family&quot;:&quot;Usman&quot;,&quot;given&quot;:&quot;Muhammad&quot;,&quot;parse-names&quot;:false,&quot;dropping-particle&quot;:&quot;&quot;,&quot;non-dropping-particle&quot;:&quot;&quot;},{&quot;family&quot;:&quot;Li&quot;,&quot;given&quot;:&quot;Jiangshan&quot;,&quot;parse-names&quot;:false,&quot;dropping-particle&quot;:&quot;&quot;,&quot;non-dropping-particle&quot;:&quot;&quot;},{&quot;family&quot;:&quot;Shao&quot;,&quot;given&quot;:&quot;Jihai&quot;,&quot;parse-names&quot;:false,&quot;dropping-particle&quot;:&quot;&quot;,&quot;non-dropping-particle&quot;:&quot;&quot;},{&quot;family&quot;:&quot;Wang&quot;,&quot;given&quot;:&quot;Lei&quot;,&quot;parse-names&quot;:false,&quot;dropping-particle&quot;:&quot;&quot;,&quot;non-dropping-particle&quot;:&quot;&quot;},{&quot;family&quot;:&quot;Tsang&quot;,&quot;given&quot;:&quot;Daniel C.W.&quot;,&quot;parse-names&quot;:false,&quot;dropping-particle&quot;:&quot;&quot;,&quot;non-dropping-particle&quot;:&quot;&quot;}],&quot;container-title&quot;:&quot;Science of the Total Environment&quot;,&quot;DOI&quot;:&quot;10.1016/j.scitotenv.2019.136080&quot;,&quot;ISSN&quot;:&quot;18791026&quot;,&quot;PMID&quot;:&quot;31869621&quot;,&quot;issued&quot;:{&quot;date-parts&quot;:[[2020,3,10]]},&quot;abstract&quot;:&quot;The application of pesticides reduces the loss of crops while simultaneously increasing crop productivity. However, the frequent use of pesticides can cause serious environmental problems due to their high accumulative and persistent nature. Recently, microalgae technology has received considerable success in the efficient treatment of pesticides pollution. In this review, the metabolic mechanisms responsible for the removal of pesticides are summarized based on previous studies. Different methods used to enhance the ability of microalgae to remove pesticides are critically evaluated. The recycling of microalgae biomass after wastewater treatment for biochar preparation and biodiesel production using the biorefinery approach is also introduced. Furthermore, we present potential future research directions to highlight the prospects of microalgae research in the removal of pesticides along with the production of value-added products.&quot;,&quot;publisher&quot;:&quot;Elsevier B.V.&quot;,&quot;volume&quot;:&quot;707&quot;,&quot;container-title-short&quot;:&quot;&quot;},&quot;isTemporary&quot;:false}]},{&quot;citationID&quot;:&quot;MENDELEY_CITATION_4658ba24-234f-4212-b10f-fc2fb7ba2c2b&quot;,&quot;properties&quot;:{&quot;noteIndex&quot;:0},&quot;isEdited&quot;:false,&quot;manualOverride&quot;:{&quot;isManuallyOverridden&quot;:false,&quot;citeprocText&quot;:&quot;[43]&quot;,&quot;manualOverrideText&quot;:&quot;&quot;},&quot;citationTag&quot;:&quot;MENDELEY_CITATION_v3_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&quot;,&quot;citationItems&quot;:[{&quot;id&quot;:&quot;ee500a0d-56e6-341b-9dd9-df7a37ff4082&quot;,&quot;itemData&quot;:{&quot;type&quot;:&quot;book&quot;,&quot;id&quot;:&quot;ee500a0d-56e6-341b-9dd9-df7a37ff4082&quot;,&quot;title&quot;:&quot;PESTICIDES IN CROP PRODUCTION : physiological and biochemical.&quot;,&quot;ISBN&quot;:&quot;9781119432197&quot;,&quot;issued&quot;:{&quot;date-parts&quot;:[[2019]]},&quot;abstract&quot;:&quot;Cover -- Title Page -- Copyright -- Contents -- List of Contributors -- Preface -- Chapter 1 Development of Pesticide Resistance in Pests: A Key Challenge to the Crop Protection and Environmental Safety -- 1.1 Resistance: The Introduction -- 1.2 Pesticide Resistance: A Global Analysis -- 1.3 Molecular Genetics and Biochemical Basis of Pesticide Resistance -- 1.4 Changes in Pesticide Binding Sites -- 1.5 Nicotinic Acetylcholine Receptors -- 1.6 GABA Receptors and Other Ligand-gated Chloride Channels -- 1.7 Voltage-Dependent Sodium Channels -- 1.8 Insecticidal Microbial Toxins 1.9 Biotransformation -- 1.10 Acetylcholinesterase -- 1.11 Esterases -- 1.12 Carboxylesterases (B-Esterases) -- 1.13 Cytochrome P450 Monooxygenases -- 1.14 Glutathione S-Transferases -- 1.15 Other Resistance Mechanisms -- References -- Chapter 2 Fungicide Toxicity to Legumes and Its Microbial Remediation: A Current Perspective -- 2.1 Introduction -- 2.2 Nutritional Importance of Legumes -- 2.3 Fungal Diseases of Legumes: A General Perspective -- 2.4 Types of Fungicides and Their Mode of Action -- 2.5 Fungicides Uptake, Metabolism and Their Persistence 2.6 Phytotoxicity of Fungicides to Legumes: A General Perspective -- 2.7 Impact of Fungicides on Plant Growth -- 2.8 Effect on Symbiosis and Yield -- 2.9 Effect on Chlorophyll Content and Photosynthetic Rates -- 2.10 Fungicide Toxicity to Legume Rhizobium Symbiosis -- 2.10.1 Effect on Nodulation -- 2.10.2 Effect of Fungicides on Nitrogenase and Leghaemoglobin -- 2.10.3 Effect on Dry Biomass -- 2.11 Microbial Remediation of Fungicide Toxicity -- 2.12 Concluding Remarks -- References -- Chapter 3 Pesticide Metabolism in Plants, Insects, Soil Microbes and Fishes: An Overview -- 3.1 Introduction 3.2 Metabolism of Pesticides in Plants -- 3.3 Metabolism of Pesticides in Insects -- 3.4 Metabolism of Pesticides in Soil Microbes -- 3.5 Metabolism of Pesticides in Fishes -- 3.6 Conclusion -- References -- Chapter 4 Bioaccumulation of Pesticides and Its Impact on Biological Systems -- 4.1 Introduction -- 4.2 Dispersion of Pesticides into the Environment -- 4.3 Behavior of Pesticides in Soil -- 4.4 Bioaccumulation and Biomagnifications of Pesticide -- 4.4.1 Bioaccumulation of Pesticides in Plants -- 4.4.2 Bioaccumulation of Pesticides in Animals 4.4.3 Bioaccumulation of Pesticides in Human and Toxicity -- 4.5 Regulatory Activity -- 4.6 Conclusion and Future Perspectives -- References -- Chapter 5 Impact of Pesticide Exposure and Associated Health Effects -- 5.1 Introduction -- 5.2 History of Evolution of Pesticides -- 5.3 Pesticides Regulations -- 5.4 Impact on Environment -- 5.5 Impact on Human Health -- 5.5.1 Pesticide Exposure -- 5.5.1.1 Pesticide Exposure Routes in Humans -- 5.5.1.2 Acute Toxicity of Pesticides -- 5.5.1.3 Neurobehavioral Effects After Acute Toxicity -- 5.5.1.4 Chronic Toxicity of Pesticides&quot;,&quot;publisher&quot;:&quot;JOHN WILEY&quot;,&quot;container-title-short&quot;:&quot;&quot;},&quot;isTemporary&quot;:false}]},{&quot;citationID&quot;:&quot;MENDELEY_CITATION_e6173547-e73d-4f77-822d-b30dba0cc45b&quot;,&quot;properties&quot;:{&quot;noteIndex&quot;:0},&quot;isEdited&quot;:false,&quot;manualOverride&quot;:{&quot;isManuallyOverridden&quot;:false,&quot;citeprocText&quot;:&quot;[44]&quot;,&quot;manualOverrideText&quot;:&quot;&quot;},&quot;citationTag&quot;:&quot;MENDELEY_CITATION_v3_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&quot;,&quot;citationItems&quot;:[{&quot;id&quot;:&quot;498ff6aa-26ff-3b99-a2f8-427d02ea9e8b&quot;,&quot;itemData&quot;:{&quot;type&quot;:&quot;article&quot;,&quot;id&quot;:&quot;498ff6aa-26ff-3b99-a2f8-427d02ea9e8b&quot;,&quot;title&quot;:&quot;Coral reef ecosystems under climate change and ocean acidification&quot;,&quot;author&quot;:[{&quot;family&quot;:&quot;Hoegh-Guldberg&quot;,&quot;given&quot;:&quot;Ove&quot;,&quot;parse-names&quot;:false,&quot;dropping-particle&quot;:&quot;&quot;,&quot;non-dropping-particle&quot;:&quot;&quot;},{&quot;family&quot;:&quot;Poloczanska&quot;,&quot;given&quot;:&quot;Elvira S.&quot;,&quot;parse-names&quot;:false,&quot;dropping-particle&quot;:&quot;&quot;,&quot;non-dropping-particle&quot;:&quot;&quot;},{&quot;family&quot;:&quot;Skirving&quot;,&quot;given&quot;:&quot;William&quot;,&quot;parse-names&quot;:false,&quot;dropping-particle&quot;:&quot;&quot;,&quot;non-dropping-particle&quot;:&quot;&quot;},{&quot;family&quot;:&quot;Dove&quot;,&quot;given&quot;:&quot;Sophie&quot;,&quot;parse-names&quot;:false,&quot;dropping-particle&quot;:&quot;&quot;,&quot;non-dropping-particle&quot;:&quot;&quot;}],&quot;container-title&quot;:&quot;Frontiers in Marine Science&quot;,&quot;container-title-short&quot;:&quot;Front Mar Sci&quot;,&quot;DOI&quot;:&quot;10.3389/fmars.2017.00158&quot;,&quot;ISSN&quot;:&quot;22967745&quot;,&quot;issued&quot;:{&quot;date-parts&quot;:[[2017,5,29]]},&quot;abstract&quot;:&quot;Coral reefs are found in a wide range of environments, where they provide food and habitat to a large range of organisms as well as providing many other ecological goods and services. Warm-water coral reefs, for example, occupy shallow sunlit, warm, and alkaline waters in order to grow and calcify at the high rates necessary to build and maintain their calcium carbonate structures. At deeper locations (40-150 m), \&quot;mesophotic\&quot; (low light) coral reefs accumulate calcium carbonate at much lower rates (if at all in some cases) yet remain important as habitat for a wide range of organisms, including those important for fisheries. Finally, even deeper, down to 2,000 m or more, the so-called \&quot;cold-water\&quot; coral reefs are found in the dark depths. Despite their importance, coral reefs are facing significant challenges from human activities including pollution, over-harvesting, physical destruction, and climate change. In the latter case, even lower greenhouse gas emission scenarios (such as Representative Concentration Pathway RCP 4.5) are likely drive the elimination of most warm-water coral reefs by 2040-2050. Cold-water corals are also threatened by warming temperatures and ocean acidification although evidence of the direct effect of climate change is less clear. Evidence that coral reefs can adapt at rates which are sufficient for them to keep up with rapid ocean warming and acidification is minimal, especially given that corals are long-lived and hence have slow rates of evolution. Conclusions that coral reefs will migrate to higher latitudes as they warm are equally unfounded, with the observations of tropical species appearing at high latitudes \&quot;necessary but not sufficient\&quot; evidence that entire coral reef ecosystems are shifting. On the contrary, coral reefs are likely to degrade rapidly over the next 20 years, presenting fundamental challenges for the 500 million people who derive food, income, coastal protection, and a range of other services from coral reefs. Unless rapid advances to the goals of the Paris Climate Change Agreement occur over the next decade, hundreds of millions of people are likely to face increasing amounts of poverty and social disruption, and, in some cases, regional insecurity.&quot;,&quot;publisher&quot;:&quot;Frontiers Media S. A&quot;,&quot;issue&quot;:&quot;MAY&quot;,&quot;volume&quot;:&quot;4&quot;},&quot;isTemporary&quot;:false}]},{&quot;citationID&quot;:&quot;MENDELEY_CITATION_51747992-c947-4ff1-8c2d-eea061617882&quot;,&quot;properties&quot;:{&quot;noteIndex&quot;:0},&quot;isEdited&quot;:false,&quot;manualOverride&quot;:{&quot;isManuallyOverridden&quot;:false,&quot;citeprocText&quot;:&quot;[45]&quot;,&quot;manualOverrideText&quot;:&quot;&quot;},&quot;citationTag&quot;:&quot;MENDELEY_CITATION_v3_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&quot;,&quot;citationItems&quot;:[{&quot;id&quot;:&quot;8c16f1a8-2874-3df4-9122-89d719e5d1d9&quot;,&quot;itemData&quot;:{&quot;type&quot;:&quot;article-journal&quot;,&quot;id&quot;:&quot;8c16f1a8-2874-3df4-9122-89d719e5d1d9&quot;,&quot;title&quot;:&quot;Coral Reefs of the High Seas: Hidden Biodiversity Hotspots in Need of Protection&quot;,&quot;author&quot;:[{&quot;family&quot;:&quot;Wagner&quot;,&quot;given&quot;:&quot;Daniel&quot;,&quot;parse-names&quot;:false,&quot;dropping-particle&quot;:&quot;&quot;,&quot;non-dropping-particle&quot;:&quot;&quot;},{&quot;family&quot;:&quot;Friedlander&quot;,&quot;given&quot;:&quot;Alan M.&quot;,&quot;parse-names&quot;:false,&quot;dropping-particle&quot;:&quot;&quot;,&quot;non-dropping-particle&quot;:&quot;&quot;},{&quot;family&quot;:&quot;Pyle&quot;,&quot;given&quot;:&quot;Richard L.&quot;,&quot;parse-names&quot;:false,&quot;dropping-particle&quot;:&quot;&quot;,&quot;non-dropping-particle&quot;:&quot;&quot;},{&quot;family&quot;:&quot;Brooks&quot;,&quot;given&quot;:&quot;Cassandra M.&quot;,&quot;parse-names&quot;:false,&quot;dropping-particle&quot;:&quot;&quot;,&quot;non-dropping-particle&quot;:&quot;&quot;},{&quot;family&quot;:&quot;Gjerde&quot;,&quot;given&quot;:&quot;Kristina M.&quot;,&quot;parse-names&quot;:false,&quot;dropping-particle&quot;:&quot;&quot;,&quot;non-dropping-particle&quot;:&quot;&quot;},{&quot;family&quot;:&quot;Wilhelm&quot;,&quot;given&quot;:&quot;T. ‘Aulani&quot;,&quot;parse-names&quot;:false,&quot;dropping-particle&quot;:&quot;&quot;,&quot;non-dropping-particle&quot;:&quot;&quot;}],&quot;container-title&quot;:&quot;Frontiers in Marine Science&quot;,&quot;container-title-short&quot;:&quot;Front Mar Sci&quot;,&quot;DOI&quot;:&quot;10.3389/fmars.2020.567428&quot;,&quot;ISSN&quot;:&quot;22967745&quot;,&quot;issued&quot;:{&quot;date-parts&quot;:[[2020,9,14]]},&quot;abstract&quot;:&quot;Coral reefs are widely regarded as one of the top science and conservation priorities globally, as previous research has demonstrated that these ecosystems harbor an extraordinary biodiversity, myriad ecosystem services, and are highly vulnerable to human stressors. However, most of this knowledge is derived from studies on nearshore and shallow-water reefs, with coral reef ecosystems remaining virtually unstudied in marine areas beyond national jurisdiction (ABNJ), commonly known as the high seas. We reviewed information on the spatial distribution of reef-building corals throughout their depth range, and compiled a total of 537,782 records, including 116 unique records from ABNJ at depths between 218–5,647 m. The majority of reef-building coral records in ABNJ were in association with geomorphological features that have steep topographies. These habitats, which include escarpments, seamounts, and submarine ridges accounted for &gt;74% of the records in international waters. Such geomorphological features, particularly those that occur within close proximity to the sea surface, should be prioritized for future scientific exploration. The majority of the reef-building coral records in ABNJ (&gt;77%) were recorded in unprotected waters, and this study discusses the challenges and opportunities for protecting marine biodiversity in ABNJ. Finally, this study offers a definition of high seas coral reefs, and provides a framework to better understand and conserve these fragile ecosystems.&quot;,&quot;publisher&quot;:&quot;Frontiers Media S.A.&quot;,&quot;volume&quot;:&quot;7&quot;},&quot;isTemporary&quot;:false}]},{&quot;citationID&quot;:&quot;MENDELEY_CITATION_0e06e1ee-f2fb-4a4f-aa71-78e5516e7d58&quot;,&quot;properties&quot;:{&quot;noteIndex&quot;:0},&quot;isEdited&quot;:false,&quot;manualOverride&quot;:{&quot;isManuallyOverridden&quot;:false,&quot;citeprocText&quot;:&quot;[46]&quot;,&quot;manualOverrideText&quot;:&quot;&quot;},&quot;citationTag&quot;:&quot;MENDELEY_CITATION_v3_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&quot;,&quot;citationItems&quot;:[{&quot;id&quot;:&quot;7e52f0c8-29a3-3ec3-9a9c-b2b661d0d940&quot;,&quot;itemData&quot;:{&quot;type&quot;:&quot;article-journal&quot;,&quot;id&quot;:&quot;7e52f0c8-29a3-3ec3-9a9c-b2b661d0d940&quot;,&quot;title&quot;:&quot;Overview of the oil spill risk analysis (OSRA) model for environmental impact assessment&quot;,&quot;author&quot;:[{&quot;family&quot;:&quot;Price&quot;,&quot;given&quot;:&quot;James M.&quot;,&quot;parse-names&quot;:false,&quot;dropping-particle&quot;:&quot;&quot;,&quot;non-dropping-particle&quot;:&quot;&quot;},{&quot;family&quot;:&quot;Johnson&quot;,&quot;given&quot;:&quot;Walter R.&quot;,&quot;parse-names&quot;:false,&quot;dropping-particle&quot;:&quot;&quot;,&quot;non-dropping-particle&quot;:&quot;&quot;},{&quot;family&quot;:&quot;Marshall&quot;,&quot;given&quot;:&quot;Charles F.&quot;,&quot;parse-names&quot;:false,&quot;dropping-particle&quot;:&quot;&quot;,&quot;non-dropping-particle&quot;:&quot;&quot;},{&quot;family&quot;:&quot;Ji&quot;,&quot;given&quot;:&quot;Zhen Gang&quot;,&quot;parse-names&quot;:false,&quot;dropping-particle&quot;:&quot;&quot;,&quot;non-dropping-particle&quot;:&quot;&quot;},{&quot;family&quot;:&quot;Rainey&quot;,&quot;given&quot;:&quot;Gail B.&quot;,&quot;parse-names&quot;:false,&quot;dropping-particle&quot;:&quot;&quot;,&quot;non-dropping-particle&quot;:&quot;&quot;}],&quot;container-title&quot;:&quot;Spill Science and Technology Bulletin&quot;,&quot;DOI&quot;:&quot;10.1016/S1353-2561(03)00003-3&quot;,&quot;ISSN&quot;:&quot;13532561&quot;,&quot;issued&quot;:{&quot;date-parts&quot;:[[2003]]},&quot;page&quot;:&quot;529-533&quot;,&quot;abstract&quot;:&quot;The oil spill risk analysis (OSRA) model is an environmental impact assessment tool, producing estimates of the probabilities of oil spill occurrence and contact from prospective commercial oil and gas operations, which may occur broadly on the outer continental shelf of the United States. Extensive environmental data sets drive the model. Much of the data were obtained by numerous MMS-funded environmental studies. The model differs from most trajectory models in that it does not attempt to replicate or predict individual oil spill events. Instead, the model generates an ensemble of thousands to hundreds of thousands (typically) of simulated oil spill trajectories over many years of wind and ocean current input fields. The frequencies of contact of the simulated spills are the estimated probabilities under the implicit assumption that the input spill occurrence rates, winds, and ocean currents will be, in a broad statistical sense, like those that will occur during future oil and gas operations proximate to areas of environmental concern. Published by Elsevier Ltd.&quot;,&quot;publisher&quot;:&quot;Elsevier BV&quot;,&quot;issue&quot;:&quot;5-6&quot;,&quot;volume&quot;:&quot;8&quot;,&quot;container-title-short&quot;:&quot;&quot;},&quot;isTemporary&quot;:false}]},{&quot;citationID&quot;:&quot;MENDELEY_CITATION_2fb34a02-aa9a-4094-99c2-8aefbca016d5&quot;,&quot;properties&quot;:{&quot;noteIndex&quot;:0},&quot;isEdited&quot;:false,&quot;manualOverride&quot;:{&quot;isManuallyOverridden&quot;:false,&quot;citeprocText&quot;:&quot;[47]&quot;,&quot;manualOverrideText&quot;:&quot;&quot;},&quot;citationTag&quot;:&quot;MENDELEY_CITATION_v3_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&quot;,&quot;citationItems&quot;:[{&quot;id&quot;:&quot;8ced5799-4933-36aa-aef9-e8a9404fc860&quot;,&quot;itemData&quot;:{&quot;type&quot;:&quot;article-journal&quot;,&quot;id&quot;:&quot;8ced5799-4933-36aa-aef9-e8a9404fc860&quot;,&quot;title&quot;:&quot;holdren2006&quot;,&quot;container-title-short&quot;:&quot;&quot;},&quot;isTemporary&quot;:false}]},{&quot;citationID&quot;:&quot;MENDELEY_CITATION_d15fa872-d4d5-45ab-9d23-4c4a672a6e01&quot;,&quot;properties&quot;:{&quot;noteIndex&quot;:0},&quot;isEdited&quot;:false,&quot;manualOverride&quot;:{&quot;isManuallyOverridden&quot;:false,&quot;citeprocText&quot;:&quot;[48]&quot;,&quot;manualOverrideText&quot;:&quot;&quot;},&quot;citationTag&quot;:&quot;MENDELEY_CITATION_v3_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&quot;,&quot;citationItems&quot;:[{&quot;id&quot;:&quot;e8b7f1a0-f4fe-31aa-85c2-0a31897c562f&quot;,&quot;itemData&quot;:{&quot;type&quot;:&quot;article-journal&quot;,&quot;id&quot;:&quot;e8b7f1a0-f4fe-31aa-85c2-0a31897c562f&quot;,&quot;title&quot;:&quot;Mysterious oil spill in the Atlantic Ocean threatens marine biodiversity and local people in Brazil&quot;,&quot;author&quot;:[{&quot;family&quot;:&quot;Magris&quot;,&quot;given&quot;:&quot;Rafael Almeida&quot;,&quot;parse-names&quot;:false,&quot;dropping-particle&quot;:&quot;&quot;,&quot;non-dropping-particle&quot;:&quot;&quot;},{&quot;family&quot;:&quot;Giarrizzo&quot;,&quot;given&quot;:&quot;Tommaso&quot;,&quot;parse-names&quot;:false,&quot;dropping-particle&quot;:&quot;&quot;,&quot;non-dropping-particle&quot;:&quot;&quot;}],&quot;container-title&quot;:&quot;Marine Pollution Bulletin&quot;,&quot;container-title-short&quot;:&quot;Mar Pollut Bull&quot;,&quot;DOI&quot;:&quot;10.1016/j.marpolbul.2020.110961&quot;,&quot;ISSN&quot;:&quot;18793363&quot;,&quot;PMID&quot;:&quot;32275523&quot;,&quot;issued&quot;:{&quot;date-parts&quot;:[[2020,4,1]]},&quot;abstract&quot;:&quot;This study provides the first preliminary assessment of the potential impact from the recent oil spill in the Southern Atlantic Ocean. Using information on the occurrence of oil patches along the Brazilian coast, we quantified potential exposure of marine coastal habitats (estuaries, mangroves, beaches, seagrass meadows, tidal flats, and coral reefs) to oil-related disturbances. We also evaluated which threatened species in the coastal zone may have been impacted and the magnitude of the impacts on socioeconomic activities (i.e. artisanal fisheries and local tourism). Estuaries, mangroves, and seagrass meadows had the highest footprint among the habitats assessed. A total of 27 threatened coastal species occur within the area impacted by the oil residue. Approximately 870,000 people, employed in both artisanal fisheries and local tourism, appear to have been affected by the oil spill. We pinpointed priority areas for monitoring of contamination and accumulation in marine biota.&quot;,&quot;publisher&quot;:&quot;Elsevier Ltd&quot;,&quot;volume&quot;:&quot;153&quot;},&quot;isTemporary&quot;:false}]},{&quot;citationID&quot;:&quot;MENDELEY_CITATION_f14a6b53-40ed-46df-b568-2e82f0d0bbac&quot;,&quot;properties&quot;:{&quot;noteIndex&quot;:0},&quot;isEdited&quot;:false,&quot;manualOverride&quot;:{&quot;isManuallyOverridden&quot;:false,&quot;citeprocText&quot;:&quot;[49]–[51]&quot;,&quot;manualOverrideText&quot;:&quot;&quot;},&quot;citationTag&quot;:&quot;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&quot;,&quot;citationItems&quot;:[{&quot;id&quot;:&quot;275fb942-107b-3617-9929-5396d6072101&quot;,&quot;itemData&quot;:{&quot;type&quot;:&quot;book&quot;,&quot;id&quot;:&quot;275fb942-107b-3617-9929-5396d6072101&quot;,&quot;title&quot;:&quot;Health Effects of Ambient Air Pollution&quot;,&quot;author&quot;:[{&quot;family&quot;:&quot;Koenig&quot;,&quot;given&quot;:&quot;Jane Q.&quot;,&quot;parse-names&quot;:false,&quot;dropping-particle&quot;:&quot;&quot;,&quot;non-dropping-particle&quot;:&quot;&quot;}],&quot;container-title&quot;:&quot;Health Effects of Ambient Air Pollution&quot;,&quot;DOI&quot;:&quot;10.1007/978-1-4615-4569-9&quot;,&quot;issued&quot;:{&quot;date-parts&quot;:[[2000]]},&quot;abstract&quot;:&quot;Health Effects of Ambient Air Pollution provides the reader with an overview of the health effects of air pollution in human subjects. The majority of the book is devoted to the discussion of the health effects of common widespread air pollutants regulated by the US Environmental Protection Agency through national ambient air quality standards. The book reviews the sources and fate of common air pollutants in ambient air and researches the ...&quot;,&quot;publisher&quot;:&quot;Springer US&quot;,&quot;container-title-short&quot;:&quot;&quot;},&quot;isTemporary&quot;:false},{&quot;id&quot;:&quot;a4b7d96b-f411-3da8-a0d6-511d87ab94bd&quot;,&quot;itemData&quot;:{&quot;type&quot;:&quot;article&quot;,&quot;id&quot;:&quot;a4b7d96b-f411-3da8-a0d6-511d87ab94bd&quot;,&quot;title&quot;:&quot;PRECIS-2 in perspective: what is next for pragmatic trials?&quot;,&quot;author&quot;:[{&quot;family&quot;:&quot;Zuidgeest&quot;,&quot;given&quot;:&quot;Mira G.&quot;,&quot;parse-names&quot;:false,&quot;dropping-particle&quot;:&quot;&quot;,&quot;non-dropping-particle&quot;:&quot;&quot;},{&quot;family&quot;:&quot;Goetz&quot;,&quot;given&quot;:&quot;Iris&quot;,&quot;parse-names&quot;:false,&quot;dropping-particle&quot;:&quot;&quot;,&quot;non-dropping-particle&quot;:&quot;&quot;},{&quot;family&quot;:&quot;Grobbee&quot;,&quot;given&quot;:&quot;Diederick E.&quot;,&quot;parse-names&quot;:false,&quot;dropping-particle&quot;:&quot;&quot;,&quot;non-dropping-particle&quot;:&quot;&quot;}],&quot;container-title&quot;:&quot;Journal of Clinical Epidemiology&quot;,&quot;container-title-short&quot;:&quot;J Clin Epidemiol&quot;,&quot;DOI&quot;:&quot;10.1016/j.jclinepi.2016.02.027&quot;,&quot;ISSN&quot;:&quot;18785921&quot;,&quot;PMID&quot;:&quot;26960164&quot;,&quot;issued&quot;:{&quot;date-parts&quot;:[[2017,4,1]]},&quot;page&quot;:&quot;22-24&quot;,&quot;publisher&quot;:&quot;Elsevier USA&quot;,&quot;volume&quot;:&quot;84&quot;},&quot;isTemporary&quot;:false},{&quot;id&quot;:&quot;5fa01511-23c9-3ae3-bb5f-e857b193bb3a&quot;,&quot;itemData&quot;:{&quot;type&quot;:&quot;paper-conference&quot;,&quot;id&quot;:&quot;5fa01511-23c9-3ae3-bb5f-e857b193bb3a&quot;,&quot;title&quot;:&quot;\&quot;what We Breathe Impacts Our Health: Improving Understanding of the Link between Air Pollution and Health\&quot;&quot;,&quot;author&quot;:[{&quot;family&quot;:&quot;West&quot;,&quot;given&quot;:&quot;J. Jason&quot;,&quot;parse-names&quot;:false,&quot;dropping-particle&quot;:&quot;&quot;,&quot;non-dropping-particle&quot;:&quot;&quot;},{&quot;family&quot;:&quot;Cohen&quot;,&quot;given&quot;:&quot;Aaron&quot;,&quot;parse-names&quot;:false,&quot;dropping-particle&quot;:&quot;&quot;,&quot;non-dropping-particle&quot;:&quot;&quot;},{&quot;family&quot;:&quot;Dentener&quot;,&quot;given&quot;:&quot;Frank&quot;,&quot;parse-names&quot;:false,&quot;dropping-particle&quot;:&quot;&quot;,&quot;non-dropping-particle&quot;:&quot;&quot;},{&quot;family&quot;:&quot;Brunekreef&quot;,&quot;given&quot;:&quot;Bert&quot;,&quot;parse-names&quot;:false,&quot;dropping-particle&quot;:&quot;&quot;,&quot;non-dropping-particle&quot;:&quot;&quot;},{&quot;family&quot;:&quot;Zhu&quot;,&quot;given&quot;:&quot;Tong&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Brauer&quot;,&quot;given&quot;:&quot;Michael&quot;,&quot;parse-names&quot;:false,&quot;dropping-particle&quot;:&quot;&quot;,&quot;non-dropping-particle&quot;:&quot;&quot;},{&quot;family&quot;:&quot;Carmichael&quot;,&quot;given&quot;:&quot;Gregory&quot;,&quot;parse-names&quot;:false,&quot;dropping-particle&quot;:&quot;&quot;,&quot;non-dropping-particle&quot;:&quot;&quot;},{&quot;family&quot;:&quot;Costa&quot;,&quot;given&quot;:&quot;Dan L.&quot;,&quot;parse-names&quot;:false,&quot;dropping-particle&quot;:&quot;&quot;,&quot;non-dropping-particle&quot;:&quot;&quot;},{&quot;family&quot;:&quot;Dockery&quot;,&quot;given&quot;:&quot;Douglas W.&quot;,&quot;parse-names&quot;:false,&quot;dropping-particle&quot;:&quot;&quot;,&quot;non-dropping-particle&quot;:&quot;&quot;},{&quot;family&quot;:&quot;Kleeman&quot;,&quot;given&quot;:&quot;Michael&quot;,&quot;parse-names&quot;:false,&quot;dropping-particle&quot;:&quot;&quot;,&quot;non-dropping-particle&quot;:&quot;&quot;},{&quot;family&quot;:&quot;Krzyzanowski&quot;,&quot;given&quot;:&quot;Michal&quot;,&quot;parse-names&quot;:false,&quot;dropping-particle&quot;:&quot;&quot;,&quot;non-dropping-particle&quot;:&quot;&quot;},{&quot;family&quot;:&quot;Künzli&quot;,&quot;given&quot;:&quot;Nino&quot;,&quot;parse-names&quot;:false,&quot;dropping-particle&quot;:&quot;&quot;,&quot;non-dropping-particle&quot;:&quot;&quot;},{&quot;family&quot;:&quot;Liousse&quot;,&quot;given&quot;:&quot;Catherine&quot;,&quot;parse-names&quot;:false,&quot;dropping-particle&quot;:&quot;&quot;,&quot;non-dropping-particle&quot;:&quot;&quot;},{&quot;family&quot;:&quot;Lung&quot;,&quot;given&quot;:&quot;Shih Chun Candice&quot;,&quot;parse-names&quot;:false,&quot;dropping-particle&quot;:&quot;&quot;,&quot;non-dropping-particle&quot;:&quot;&quot;},{&quot;family&quot;:&quot;Martin&quot;,&quot;given&quot;:&quot;Randall&quot;,&quot;parse-names&quot;:false,&quot;dropping-particle&quot;:&quot;V.&quot;,&quot;non-dropping-particle&quot;:&quot;&quot;},{&quot;family&quot;:&quot;Pöschl&quot;,&quot;given&quot;:&quot;Ulrich&quot;,&quot;parse-names&quot;:false,&quot;dropping-particle&quot;:&quot;&quot;,&quot;non-dropping-particle&quot;:&quot;&quot;},{&quot;family&quot;:&quot;Pope&quot;,&quot;given&quot;:&quot;C. Arden&quot;,&quot;parse-names&quot;:false,&quot;dropping-particle&quot;:&quot;&quot;,&quot;non-dropping-particle&quot;:&quot;&quot;},{&quot;family&quot;:&quot;Roberts&quot;,&quot;given&quot;:&quot;James M.&quot;,&quot;parse-names&quot;:false,&quot;dropping-particle&quot;:&quot;&quot;,&quot;non-dropping-particle&quot;:&quot;&quot;},{&quot;family&quot;:&quot;Russell&quot;,&quot;given&quot;:&quot;Armistead G.&quot;,&quot;parse-names&quot;:false,&quot;dropping-particle&quot;:&quot;&quot;,&quot;non-dropping-particle&quot;:&quot;&quot;},{&quot;family&quot;:&quot;Wiedinmyer&quot;,&quot;given&quot;:&quot;Christine&quot;,&quot;parse-names&quot;:false,&quot;dropping-particle&quot;:&quot;&quot;,&quot;non-dropping-particle&quot;:&quot;&quot;}],&quot;container-title&quot;:&quot;Environmental Science and Technology&quot;,&quot;container-title-short&quot;:&quot;Environ Sci Technol&quot;,&quot;DOI&quot;:&quot;10.1021/acs.est.5b03827&quot;,&quot;ISSN&quot;:&quot;15205851&quot;,&quot;PMID&quot;:&quot;27010639&quot;,&quot;issued&quot;:{&quot;date-parts&quot;:[[2016,5,17]]},&quot;page&quot;:&quot;4895-4904&quot;,&quot;abstract&quot;:&quot;Air pollution contributes to the premature deaths of millions of people each year around the world, and air quality problems are growing in many developing nations. While past policy efforts have succeeded in reducing particulate matter and trace gases in North America and Europe, adverse health effects are found at even these lower levels of air pollution. Future policy actions will benefit from improved understanding of the interactions and health effects of different chemical species and source categories. Achieving this new understanding requires air pollution scientists and engineers to work increasingly closely with health scientists. In particular, research is needed to better understand the chemical and physical properties of complex air pollutant mixtures, and to use new observations provided by satellites, advanced in situ measurement techniques, and distributed micro monitoring networks, coupled with models, to better characterize air pollution exposure for epidemiological and toxicological research, and to better quantify the effects of specific source sectors and mitigation strategies.&quot;,&quot;publisher&quot;:&quot;American Chemical Society&quot;,&quot;issue&quot;:&quot;10&quot;,&quot;volume&quot;:&quot;50&quot;},&quot;isTemporary&quot;:false}]},{&quot;citationID&quot;:&quot;MENDELEY_CITATION_0de1c18a-a57d-4e00-aebb-62222be2376d&quot;,&quot;properties&quot;:{&quot;noteIndex&quot;:0},&quot;isEdited&quot;:false,&quot;manualOverride&quot;:{&quot;isManuallyOverridden&quot;:false,&quot;citeprocText&quot;:&quot;[52], [53]&quot;,&quot;manualOverrideText&quot;:&quot;&quot;},&quot;citationTag&quot;:&quot;MENDELEY_CITATION_v3_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&quot;,&quot;citationItems&quot;:[{&quot;id&quot;:&quot;b928331d-b34f-3f97-a8c1-73f1409f6e0c&quot;,&quot;itemData&quot;:{&quot;type&quot;:&quot;article-journal&quot;,&quot;id&quot;:&quot;b928331d-b34f-3f97-a8c1-73f1409f6e0c&quot;,&quot;title&quot;:&quot;Forecasting of daily air quality index in Delhi&quot;,&quot;author&quot;:[{&quot;family&quot;:&quot;Kumar&quot;,&quot;given&quot;:&quot;Anikender&quot;,&quot;parse-names&quot;:false,&quot;dropping-particle&quot;:&quot;&quot;,&quot;non-dropping-particle&quot;:&quot;&quot;},{&quot;family&quot;:&quot;Goyal&quot;,&quot;given&quot;:&quot;P.&quot;,&quot;parse-names&quot;:false,&quot;dropping-particle&quot;:&quot;&quot;,&quot;non-dropping-particle&quot;:&quot;&quot;}],&quot;container-title&quot;:&quot;Science of the Total Environment&quot;,&quot;DOI&quot;:&quot;10.1016/j.scitotenv.2011.08.069&quot;,&quot;ISSN&quot;:&quot;00489697&quot;,&quot;PMID&quot;:&quot;21962560&quot;,&quot;issued&quot;:{&quot;date-parts&quot;:[[2011,11,15]]},&quot;page&quot;:&quot;5517-5523&quot;,&quot;abstract&quot;:&quot;As the impact of air pollutants on human health through ambient air address much attention in recent years, the air quality forecasting in terms of air pollution parameters becomes an important topic in environmental science. The Air Quality Index (AQI) can be estimated through a formula, based on comprehensive assessment of concentration of air pollutants, which can be used by government agencies to characterize the status of air quality at a given location. The present study aims to develop forecasting model for predicting daily AQI, which can be used as a basis of decision making processes. Firstly, the AQI has been estimated through a method used by US Environmental Protection Agency (USEPA) for different criteria pollutants as Respirable Suspended Particulate Matter (RSPM), Sulfur dioxide (SO 2), Nitrogen dioxide (NO 2) and Suspended Particulate Matter (SPM). However, the sub-index and breakpoint concentrations in the formula are made according to Indian National Ambient Air Quality Standard. Secondly, the daily AQI for each season is forecasted through three statistical models namely time series auto regressive integrated moving average (ARIMA) (model 1), principal component regression (PCR) (model 2) and combination of both (model 3) in Delhi. The performance of all three models are evaluated with the help of observed concentrations of pollutants, which reflects that model 3 agrees well with observed values, as compared to the values of model 1 and model 2. The same is supported by the statistical parameters also. The significance of meteorological parameters of model 3 has been assessed through principal component analysis (PCA), which indicates that daily rainfall, station level pressure, daily mean temperature, wind direction index are maximum explained in summer, monsoon, post-monsoon and winter respectively. Further, the variation of AQI during the weekends (holidays) and weekdays are found negligible. Therefore all the days of week are accounted same in the models. © 2011 Elsevier B.V.&quot;,&quot;issue&quot;:&quot;24&quot;,&quot;volume&quot;:&quot;409&quot;,&quot;container-title-short&quot;:&quot;&quot;},&quot;isTemporary&quot;:false},{&quot;id&quot;:&quot;1ea61e23-92f2-35cc-8c77-4b50d72c31cd&quot;,&quot;itemData&quot;:{&quot;type&quot;:&quot;article-journal&quot;,&quot;id&quot;:&quot;1ea61e23-92f2-35cc-8c77-4b50d72c31cd&quot;,&quot;title&quot;:&quot;Formation of an Air Quality Index in India&quot;,&quot;author&quot;:[{&quot;family&quot;:&quot;Chelani&quot;,&quot;given&quot;:&quot;A. B.&quot;,&quot;parse-names&quot;:false,&quot;dropping-particle&quot;:&quot;&quot;,&quot;non-dropping-particle&quot;:&quot;&quot;},{&quot;family&quot;:&quot;Chalapati Rao&quot;,&quot;given&quot;:&quot;C.&quot;,&quot;parse-names&quot;:false,&quot;dropping-particle&quot;:&quot;V.&quot;,&quot;non-dropping-particle&quot;:&quot;&quot;},{&quot;family&quot;:&quot;Phadke&quot;,&quot;given&quot;:&quot;K. M.&quot;,&quot;parse-names&quot;:false,&quot;dropping-particle&quot;:&quot;&quot;,&quot;non-dropping-particle&quot;:&quot;&quot;},{&quot;family&quot;:&quot;Hasan&quot;,&quot;given&quot;:&quot;M. Z.&quot;,&quot;parse-names&quot;:false,&quot;dropping-particle&quot;:&quot;&quot;,&quot;non-dropping-particle&quot;:&quot;&quot;}],&quot;container-title&quot;:&quot;International Journal of Environmental Studies&quot;,&quot;DOI&quot;:&quot;10.1080/00207230211300&quot;,&quot;ISSN&quot;:&quot;00207233&quot;,&quot;issued&quot;:{&quot;date-parts&quot;:[[2002]]},&quot;page&quot;:&quot;331-342&quot;,&quot;abstract&quot;:&quot;An approach to assess and represent air quality status through an Air Quality Index (AQI), in major metropolitan cities, where different types of activities, viz. industrial, commercial and residential are in progress, on a short and a long term basis is presented. To make the index more informative, air quality status is classified into five different categories, viz. Clean, Moderate, Poor, Bad and Dangerous. Long term air quality indices are then calculated for four metropolitan cities and one city, which is fast developing each representing the different climatological features in India viz. Mumbai, Delhi, Calcutta, Chennai and Nagpur. The air quality index is calculated according to national standards stipulated for different pollutants and zones.&quot;,&quot;issue&quot;:&quot;3&quot;,&quot;volume&quot;:&quot;59&quot;,&quot;container-title-short&quot;:&quot;&quot;},&quot;isTemporary&quot;:false}]},{&quot;citationID&quot;:&quot;MENDELEY_CITATION_d75b8513-5549-4ddf-8d1c-8acfafd3d61a&quot;,&quot;properties&quot;:{&quot;noteIndex&quot;:0},&quot;isEdited&quot;:false,&quot;manualOverride&quot;:{&quot;isManuallyOverridden&quot;:false,&quot;citeprocText&quot;:&quot;[54], [55]&quot;,&quot;manualOverrideText&quot;:&quot;&quot;},&quot;citationTag&quot;:&quot;MENDELEY_CITATION_v3_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&quot;,&quot;citationItems&quot;:[{&quot;id&quot;:&quot;05fe776a-36ae-3ead-9677-40273e424822&quot;,&quot;itemData&quot;:{&quot;type&quot;:&quot;article-journal&quot;,&quot;id&quot;:&quot;05fe776a-36ae-3ead-9677-40273e424822&quot;,&quot;title&quot;:&quot;Greenhouse gases emissions, growth and the energy mix in Europe&quot;,&quot;author&quot;:[{&quot;family&quot;:&quot;Marrero&quot;,&quot;given&quot;:&quot;Gustavo A.&quot;,&quot;parse-names&quot;:false,&quot;dropping-particle&quot;:&quot;&quot;,&quot;non-dropping-particle&quot;:&quot;&quot;}],&quot;container-title&quot;:&quot;Energy Economics&quot;,&quot;container-title-short&quot;:&quot;Energy Econ&quot;,&quot;DOI&quot;:&quot;10.1016/j.eneco.2010.09.007&quot;,&quot;ISSN&quot;:&quot;01409883&quot;,&quot;issued&quot;:{&quot;date-parts&quot;:[[2010,11]]},&quot;page&quot;:&quot;1356-1363&quot;,&quot;abstract&quot;:&quot;The importance of energy on greenhouse gases (GHG) emissions is reflected by the fact that 65% of said emissions in the World are currently due to the use and production of energy. However, most empirical emission models are found within the Environmental Kuznetz Curve (EKC) framework, which focuses on the relationship between emissions and economic development. Ang's (2007, 2008) papers are some of the exceptions that simultaneously study the relationship between emissions, growth and energy. With respect to Ang's research, we contribute on two important aspects. First, while Ang uses a particular country as the study and use time series techniques, we take advantage of a panel data set of 24 European countries between 1990 and 2006 and use a Dynamic Panel Data (DPD) framework. Second, the impact of energy consumption on emissions would depend on the primary energy mix and on the final use of this energy, and we consider both factors in the model. © 2010 Elsevier B.V.&quot;,&quot;issue&quot;:&quot;6&quot;,&quot;volume&quot;:&quot;32&quot;},&quot;isTemporary&quot;:false},{&quot;id&quot;:&quot;8ef55078-a247-3c65-8872-f78ed9c7eb8a&quot;,&quot;itemData&quot;:{&quot;type&quot;:&quot;article-journal&quot;,&quot;id&quot;:&quot;8ef55078-a247-3c65-8872-f78ed9c7eb8a&quot;,&quot;title&quot;:&quot;Large greenhouse gases emissions from China's lakes and reservoirs&quot;,&quot;author&quot;:[{&quot;family&quot;:&quot;Li&quot;,&quot;given&quot;:&quot;Siyue&quot;,&quot;parse-names&quot;:false,&quot;dropping-particle&quot;:&quot;&quot;,&quot;non-dropping-particle&quot;:&quot;&quot;},{&quot;family&quot;:&quot;Bush&quot;,&quot;given&quot;:&quot;Richard T.&quot;,&quot;parse-names&quot;:false,&quot;dropping-particle&quot;:&quot;&quot;,&quot;non-dropping-particle&quot;:&quot;&quot;},{&quot;family&quot;:&quot;Santos&quot;,&quot;given&quot;:&quot;Isaac R.&quot;,&quot;parse-names&quot;:false,&quot;dropping-particle&quot;:&quot;&quot;,&quot;non-dropping-particle&quot;:&quot;&quot;},{&quot;family&quot;:&quot;Zhang&quot;,&quot;given&quot;:&quot;Quanfa&quot;,&quot;parse-names&quot;:false,&quot;dropping-particle&quot;:&quot;&quot;,&quot;non-dropping-particle&quot;:&quot;&quot;},{&quot;family&quot;:&quot;Song&quot;,&quot;given&quot;:&quot;Kaishan&quot;,&quot;parse-names&quot;:false,&quot;dropping-particle&quot;:&quot;&quot;,&quot;non-dropping-particle&quot;:&quot;&quot;},{&quot;family&quot;:&quot;Mao&quot;,&quot;given&quot;:&quot;Rong&quot;,&quot;parse-names&quot;:false,&quot;dropping-particle&quot;:&quot;&quot;,&quot;non-dropping-particle&quot;:&quot;&quot;},{&quot;family&quot;:&quot;Wen&quot;,&quot;given&quot;:&quot;Zhidan&quot;,&quot;parse-names&quot;:false,&quot;dropping-particle&quot;:&quot;&quot;,&quot;non-dropping-particle&quot;:&quot;&quot;},{&quot;family&quot;:&quot;Lu&quot;,&quot;given&quot;:&quot;Xi Xi&quot;,&quot;parse-names&quot;:false,&quot;dropping-particle&quot;:&quot;&quot;,&quot;non-dropping-particle&quot;:&quot;&quot;}],&quot;container-title&quot;:&quot;Water Research&quot;,&quot;container-title-short&quot;:&quot;Water Res&quot;,&quot;DOI&quot;:&quot;10.1016/j.watres.2018.09.053&quot;,&quot;ISSN&quot;:&quot;18792448&quot;,&quot;PMID&quot;:&quot;30296605&quot;,&quot;issued&quot;:{&quot;date-parts&quot;:[[2018,12,15]]},&quot;page&quot;:&quot;13-24&quot;,&quot;abstract&quot;:&quot;Freshwaters are important sources of greenhouse gases (GHGs) to the atmosphere that may partially offset the terrestrial carbon sink. However, current emission estimates from inland waters remain uncertain due to data paucity in key regions with a large freshwater surface area, such as China. Here, we show that the areal fluxes of GHGs (carbon dioxide, methane, and nitrous oxide) from lakes and reservoirs in China are much larger than previous estimates. Our work summarized data from 310 lakes and 153 reservoirs, and revealed diffusive emissions of 1.56 (95% confidence interval: 1.12–2.00) Tg C-CH4/y and 25.2 (20.8–29.5) Tg C-CO2/y from reservoirs and lakes. Chinese lakes and reservoirs emit 175.0 (134.7–215.3) Tg CO2 equivalent, with 73.4% of this forcing contributed by lakes. These aquatic sources are equivalent to 14.1%–22.6% of China's estimated terrestrial carbon sink. Our results suggest a disproportionally high contribution of China's reservoirs and lakes to national and global GHGs emissions, highlighting major data gaps and the need of including more artificial and natural lakes data from developing countries like China in global GHGs budgets.&quot;,&quot;publisher&quot;:&quot;Elsevier Ltd&quot;,&quot;volume&quot;:&quot;147&quot;},&quot;isTemporary&quot;:false}]},{&quot;citationID&quot;:&quot;MENDELEY_CITATION_184e5bd2-6b9f-42d9-bef1-44e96e25bd34&quot;,&quot;properties&quot;:{&quot;noteIndex&quot;:0},&quot;isEdited&quot;:false,&quot;manualOverride&quot;:{&quot;isManuallyOverridden&quot;:false,&quot;citeprocText&quot;:&quot;[56]&quot;,&quot;manualOverrideText&quot;:&quot;&quot;},&quot;citationTag&quot;:&quot;MENDELEY_CITATION_v3_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&quot;,&quot;citationItems&quot;:[{&quot;id&quot;:&quot;52422031-0158-3e31-a8ff-f8e2eb571f61&quot;,&quot;itemData&quot;:{&quot;type&quot;:&quot;report&quot;,&quot;id&quot;:&quot;52422031-0158-3e31-a8ff-f8e2eb571f61&quot;,&quot;title&quot;:&quot;Bioremediation. An overview*&quot;,&quot;author&quot;:[{&quot;family&quot;:&quot;Vidali&quot;,&quot;given&quot;:&quot;M&quot;,&quot;parse-names&quot;:false,&quot;dropping-particle&quot;:&quot;&quot;,&quot;non-dropping-particle&quot;:&quot;&quot;}],&quot;container-title&quot;:&quot;Pure Appl. Chem&quot;,&quot;issued&quot;:{&quot;date-parts&quot;:[[2001]]},&quot;number-of-pages&quot;:&quot;1163-1172&quot;,&quot;abstract&quot;:&quot;A brief outline of the development of bioremediation technologies is presented. The major features and limitations are discussed, and an overview of the current state of the art in field applications is sketched.&quot;,&quot;issue&quot;:&quot;7&quot;,&quot;volume&quot;:&quot;73&quot;,&quot;container-title-short&quot;:&quot;&quot;},&quot;isTemporary&quot;:false}]},{&quot;citationID&quot;:&quot;MENDELEY_CITATION_67b92beb-76a3-4888-b50e-58ee8ba341b0&quot;,&quot;properties&quot;:{&quot;noteIndex&quot;:0},&quot;isEdited&quot;:false,&quot;manualOverride&quot;:{&quot;isManuallyOverridden&quot;:false,&quot;citeprocText&quot;:&quot;[57], [58]&quot;,&quot;manualOverrideText&quot;:&quot;&quot;},&quot;citationTag&quot;:&quot;MENDELEY_CITATION_v3_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&quot;,&quot;citationItems&quot;:[{&quot;id&quot;:&quot;897ed45c-a593-377b-bee5-5c2e7235bc88&quot;,&quot;itemData&quot;:{&quot;type&quot;:&quot;article&quot;,&quot;id&quot;:&quot;897ed45c-a593-377b-bee5-5c2e7235bc88&quot;,&quot;title&quot;:&quot;Systems biology approach to bioremediation&quot;,&quot;author&quot;:[{&quot;family&quot;:&quot;Chakraborty&quot;,&quot;given&quot;:&quot;Romy&quot;,&quot;parse-names&quot;:false,&quot;dropping-particle&quot;:&quot;&quot;,&quot;non-dropping-particle&quot;:&quot;&quot;},{&quot;family&quot;:&quot;Wu&quot;,&quot;given&quot;:&quot;Cindy H.&quot;,&quot;parse-names&quot;:false,&quot;dropping-particle&quot;:&quot;&quot;,&quot;non-dropping-particle&quot;:&quot;&quot;},{&quot;family&quot;:&quot;Hazen&quot;,&quot;given&quot;:&quot;Terry C.&quot;,&quot;parse-names&quot;:false,&quot;dropping-particle&quot;:&quot;&quot;,&quot;non-dropping-particle&quot;:&quot;&quot;}],&quot;container-title&quot;:&quot;Current Opinion in Biotechnology&quot;,&quot;container-title-short&quot;:&quot;Curr Opin Biotechnol&quot;,&quot;DOI&quot;:&quot;10.1016/j.copbio.2012.01.015&quot;,&quot;ISSN&quot;:&quot;09581669&quot;,&quot;PMID&quot;:&quot;22342400&quot;,&quot;issued&quot;:{&quot;date-parts&quot;:[[2012,6]]},&quot;page&quot;:&quot;483-490&quot;,&quot;abstract&quot;:&quot;Bioremediation has historically been approached as a 'black box' in terms of our fundamental understanding. Thus it succeeds and fails, seldom without a complete understanding of why. Systems biology is an integrated research approach to study complex biological systems, by investigating interactions and networks at the molecular, cellular, community, and ecosystem level. The knowledge of these interactions within individual components is fundamental to understanding the dynamics of the ecosystem under investigation. Understanding and modeling functional microbial community structure and stress responses in environments at all levels have tremendous implications for our fundamental understanding of hydrobiogeochemical processes and the potential for making bioremediation breakthroughs and illuminating the 'black box'. © 2012 Elsevier Ltd.&quot;,&quot;issue&quot;:&quot;3&quot;,&quot;volume&quot;:&quot;23&quot;},&quot;isTemporary&quot;:false},{&quot;id&quot;:&quot;d8a0e72d-ae00-33fb-9320-74652905e5e5&quot;,&quot;itemData&quot;:{&quot;type&quot;:&quot;article&quot;,&quot;id&quot;:&quot;d8a0e72d-ae00-33fb-9320-74652905e5e5&quot;,&quot;title&quot;:&quot;Biotechnological advances in bioremediation of heavy metals contaminated ecosystems: An overview with special reference to phytoremediation&quot;,&quot;author&quot;:[{&quot;family&quot;:&quot;Mani&quot;,&quot;given&quot;:&quot;D.&quot;,&quot;parse-names&quot;:false,&quot;dropping-particle&quot;:&quot;&quot;,&quot;non-dropping-particle&quot;:&quot;&quot;},{&quot;family&quot;:&quot;Kumar&quot;,&quot;given&quot;:&quot;Chitranjan&quot;,&quot;parse-names&quot;:false,&quot;dropping-particle&quot;:&quot;&quot;,&quot;non-dropping-particle&quot;:&quot;&quot;}],&quot;container-title&quot;:&quot;International Journal of Environmental Science and Technology&quot;,&quot;DOI&quot;:&quot;10.1007/s13762-013-0299-8&quot;,&quot;ISSN&quot;:&quot;17352630&quot;,&quot;issued&quot;:{&quot;date-parts&quot;:[[2014]]},&quot;page&quot;:&quot;843-872&quot;,&quot;abstract&quot;:&quot;The ability of heavy metals bioaccumulation to cause toxicity in biological systems-human, animals, microorganisms and plants-is an important issue for environmental health and safety. Recent biotechnological approaches for bioremediation include biomineralization (mineral synthesis by living organisms or biomaterials), biosorption (dead microbial and renewable agricultural biomass), phytostabilization (immobilization in plant roots), hyperaccumulation (exceptional metal concentration in plant shoots), dendroremediation (growing trees in polluted soils), biostimulation (stimulating living microbial population), rhizoremediation (plant and microbe), mycoremediation (stimulating living fungi/mycelial ultrafiltration), cyanoremediation (stimulating algal mass for remediation) and genoremediation (stimulating gene for remediation process). The adequate restoration of the environment requires cooperation, integration and assimilation of such biotechnological advances along with traditional and ethical wisdom to unravel the mystery of nature in the emerging field of bioremediation. This review highlights better understanding of the problems associated with the toxicity of heavy metals to the contaminated ecosystems and their viable, sustainable and eco-friendly bioremediation technologies, especially the mechanisms of phytoremediation of heavy metals along with some case studies in India and abroad. However, the challenges (biosafety assessment and genetic pollution) involved in adopting the new initiatives for cleaning-up the heavy metals-contaminated ecosystems from both ecological and greener point of view must not be ignored. © 2013 Islamic Azad University (IAU).&quot;,&quot;publisher&quot;:&quot;Center for Environmental and Energy Research and Studies&quot;,&quot;issue&quot;:&quot;3&quot;,&quot;volume&quot;:&quot;11&quot;,&quot;container-title-short&quot;:&quot;&quot;},&quot;isTemporary&quot;:false}]},{&quot;citationID&quot;:&quot;MENDELEY_CITATION_a324da34-e708-4ed0-9754-a69d11c64a22&quot;,&quot;properties&quot;:{&quot;noteIndex&quot;:0},&quot;isEdited&quot;:false,&quot;manualOverride&quot;:{&quot;isManuallyOverridden&quot;:false,&quot;citeprocText&quot;:&quot;[59]–[61]&quot;,&quot;manualOverrideText&quot;:&quot;&quot;},&quot;citationTag&quot;:&quot;MENDELEY_CITATION_v3_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&quot;,&quot;citationItems&quot;:[{&quot;id&quot;:&quot;5da3c3eb-af9b-3144-b304-d8717aaee808&quot;,&quot;itemData&quot;:{&quot;type&quot;:&quot;article&quot;,&quot;id&quot;:&quot;5da3c3eb-af9b-3144-b304-d8717aaee808&quot;,&quot;title&quot;:&quot;Enzyme engineering: Reshaping the biocatalytic functions&quot;,&quot;author&quot;:[{&quot;family&quot;:&quot;Ali&quot;,&quot;given&quot;:&quot;Misha&quot;,&quot;parse-names&quot;:false,&quot;dropping-particle&quot;:&quot;&quot;,&quot;non-dropping-particle&quot;:&quot;&quot;},{&quot;family&quot;:&quot;Ishqi&quot;,&quot;given&quot;:&quot;Hassan Mubarak&quot;,&quot;parse-names&quot;:false,&quot;dropping-particle&quot;:&quot;&quot;,&quot;non-dropping-particle&quot;:&quot;&quot;},{&quot;family&quot;:&quot;Husain&quot;,&quot;given&quot;:&quot;Qayyum&quot;,&quot;parse-names&quot;:false,&quot;dropping-particle&quot;:&quot;&quot;,&quot;non-dropping-particle&quot;:&quot;&quot;}],&quot;container-title&quot;:&quot;Biotechnology and Bioengineering&quot;,&quot;container-title-short&quot;:&quot;Biotechnol Bioeng&quot;,&quot;DOI&quot;:&quot;10.1002/bit.27329&quot;,&quot;ISSN&quot;:&quot;10970290&quot;,&quot;PMID&quot;:&quot;32159220&quot;,&quot;issued&quot;:{&quot;date-parts&quot;:[[2020,6,1]]},&quot;page&quot;:&quot;1877-1894&quot;,&quot;abstract&quot;:&quot;Enzyme engineering is a powerful tool to fine-tune the enzymes. It is a technique by which the stability, activity, and specificity of the enzymes can be altered. The characteristic properties of an enzyme can be amended by immobilization and protein engineering. Among them, protein engineering is the most promising, as in addition to amending the stability and activity, it is the only way to modulate the specificity and stereoselectivity of enzymes. The current review sheds light on protein engineering and the approaches applied for it on the basis of the degree of knowledge of structure and function of enzymes. Enzymes, which have been engineered are also discussed in detail and categorized on the basis of their respective applications. This will give a better insight into the revolutionary changes brought by protein engineering of enzymes in various industrial and environmental processes.&quot;,&quot;publisher&quot;:&quot;John Wiley and Sons Inc.&quot;,&quot;issue&quot;:&quot;6&quot;,&quot;volume&quot;:&quot;117&quot;},&quot;isTemporary&quot;:false},{&quot;id&quot;:&quot;55d5422a-5369-3eff-94df-653155ad8206&quot;,&quot;itemData&quot;:{&quot;type&quot;:&quot;report&quot;,&quot;id&quot;:&quot;55d5422a-5369-3eff-94df-653155ad8206&quot;,&quot;title&quot;:&quot;Directed evolution of enzyme catalysts&quot;,&quot;author&quot;:[{&quot;family&quot;:&quot;Kuchner&quot;,&quot;given&quot;:&quot;Olga&quot;,&quot;parse-names&quot;:false,&quot;dropping-particle&quot;:&quot;&quot;,&quot;non-dropping-particle&quot;:&quot;&quot;},{&quot;family&quot;:&quot;Arnold&quot;,&quot;given&quot;:&quot;Frances H&quot;,&quot;parse-names&quot;:false,&quot;dropping-particle&quot;:&quot;&quot;,&quot;non-dropping-particle&quot;:&quot;&quot;}],&quot;issued&quot;:{&quot;date-parts&quot;:[[1997]]},&quot;container-title-short&quot;:&quot;&quot;},&quot;isTemporary&quot;:false},{&quot;id&quot;:&quot;4aceacdc-c493-3295-97da-57449013118e&quot;,&quot;itemData&quot;:{&quot;type&quot;:&quot;article-journal&quot;,&quot;id&quot;:&quot;4aceacdc-c493-3295-97da-57449013118e&quot;,&quot;title&quot;:&quot;cedrone2000&quot;,&quot;container-title-short&quot;:&quot;&quot;},&quot;isTemporary&quot;:false}]},{&quot;citationID&quot;:&quot;MENDELEY_CITATION_955b9303-bbc4-4133-9807-200122d537fd&quot;,&quot;properties&quot;:{&quot;noteIndex&quot;:0},&quot;isEdited&quot;:false,&quot;manualOverride&quot;:{&quot;isManuallyOverridden&quot;:false,&quot;citeprocText&quot;:&quot;[62]&quot;,&quot;manualOverrideText&quot;:&quot;&quot;},&quot;citationTag&quot;:&quot;MENDELEY_CITATION_v3_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&quot;,&quot;citationItems&quot;:[{&quot;id&quot;:&quot;870e8c45-b644-35db-a26e-c3eb58bd19e9&quot;,&quot;itemData&quot;:{&quot;type&quot;:&quot;article&quot;,&quot;id&quot;:&quot;870e8c45-b644-35db-a26e-c3eb58bd19e9&quot;,&quot;title&quot;:&quot;The microbiology of biological phosphorus removal in activated sludge systems&quot;,&quot;author&quot;:[{&quot;family&quot;:&quot;Seviour&quot;,&quot;given&quot;:&quot;Robert J.&quot;,&quot;parse-names&quot;:false,&quot;dropping-particle&quot;:&quot;&quot;,&quot;non-dropping-particle&quot;:&quot;&quot;},{&quot;family&quot;:&quot;Mino&quot;,&quot;given&quot;:&quot;Takashi&quot;,&quot;parse-names&quot;:false,&quot;dropping-particle&quot;:&quot;&quot;,&quot;non-dropping-particle&quot;:&quot;&quot;},{&quot;family&quot;:&quot;Onuki&quot;,&quot;given&quot;:&quot;Motoharu&quot;,&quot;parse-names&quot;:false,&quot;dropping-particle&quot;:&quot;&quot;,&quot;non-dropping-particle&quot;:&quot;&quot;}],&quot;container-title&quot;:&quot;FEMS Microbiology Reviews&quot;,&quot;container-title-short&quot;:&quot;FEMS Microbiol Rev&quot;,&quot;DOI&quot;:&quot;10.1016/S0168-6445(03)00021-4&quot;,&quot;ISSN&quot;:&quot;01686445&quot;,&quot;PMID&quot;:&quot;12697344&quot;,&quot;issued&quot;:{&quot;date-parts&quot;:[[2003]]},&quot;page&quot;:&quot;99-127&quot;,&quot;abstract&quot;:&quot;Activated sludge systems are designed and operated globally to remove phosphorus microbiologically, a process called enhanced biological phosphorus removal (EBPR). Yet little is still known about the ecology of EBPR processes, the microbes involved, their functions there and the possible reasons why they often perform unreliably. The application of rRNA-based methods to analyze EBPR community structure has changed dramatically our understanding of the microbial populations responsible for EBPR, but many substantial gaps in our knowledge of the population dynamics of EBPR and its underlying mechanisms remain. This review critically examines what we once thought we knew about the microbial ecology of EBPR, what we think we now know, and what still needs to be elucidated before these processes can be operated and controlled more reliably than is currently possible. It looks at the history of EBPR, the currently available biochemical models, the structure of the microbial communities found in EBPR systems, possible identities of the bacteria responsible, and the evidence why these systems might operate suboptimally. The review stresses the need to extend what have been predominantly laboratory-based studies to full-scale operating plants. It aims to encourage microbiologists and process engineers to collaborate more closely and to bring an interdisciplinary approach to bear on this complex ecosystem. © 2003 Federation of European Microbiological Societies. Published by Elsevier Science B.V. All rights reserved.&quot;,&quot;publisher&quot;:&quot;Elsevier&quot;,&quot;issue&quot;:&quot;1&quot;,&quot;volume&quot;:&quot;27&quot;},&quot;isTemporary&quot;:false}]},{&quot;citationID&quot;:&quot;MENDELEY_CITATION_7292b9b4-e942-498a-8b81-c05802d25e13&quot;,&quot;properties&quot;:{&quot;noteIndex&quot;:0},&quot;isEdited&quot;:false,&quot;manualOverride&quot;:{&quot;isManuallyOverridden&quot;:false,&quot;citeprocText&quot;:&quot;[63]&quot;,&quot;manualOverrideText&quot;:&quot;&quot;},&quot;citationTag&quot;:&quot;MENDELEY_CITATION_v3_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&quot;,&quot;citationItems&quot;:[{&quot;id&quot;:&quot;300da9df-04d5-3a31-b19a-4fe4c6583d64&quot;,&quot;itemData&quot;:{&quot;type&quot;:&quot;article-journal&quot;,&quot;id&quot;:&quot;300da9df-04d5-3a31-b19a-4fe4c6583d64&quot;,&quot;title&quot;:&quot;Microalgae growth for nutrient recovery from sludge liquor and production of renewable bioenergy&quot;,&quot;author&quot;:[{&quot;family&quot;:&quot;Rusten&quot;,&quot;given&quot;:&quot;Bjorn&quot;,&quot;parse-names&quot;:false,&quot;dropping-particle&quot;:&quot;&quot;,&quot;non-dropping-particle&quot;:&quot;&quot;},{&quot;family&quot;:&quot;Sahu&quot;,&quot;given&quot;:&quot;Ashish K.&quot;,&quot;parse-names&quot;:false,&quot;dropping-particle&quot;:&quot;&quot;,&quot;non-dropping-particle&quot;:&quot;&quot;}],&quot;container-title&quot;:&quot;Water Science and Technology&quot;,&quot;DOI&quot;:&quot;10.2166/wst.2011.722&quot;,&quot;ISSN&quot;:&quot;02731223&quot;,&quot;PMID&quot;:&quot;22214070&quot;,&quot;issued&quot;:{&quot;date-parts&quot;:[[2011]]},&quot;page&quot;:&quot;1195-1201&quot;,&quot;abstract&quot;:&quot;Proof-of-concept has been demonstrated for a process that will utilize nutrients from sludge liquor, natural light, and CO 2 from biogas to grow microalgae at wastewater treatment plants. This process will reduce the impact of returning side-streams to the head of the plant. The produced algae will be fed to anaerobic digesters for increased biogas production. Dewatering of anaerobically digested sludge in centrifuges produces reject water with extremely low transmittance of light. A pre-treatment procedure was developed that improved light transmittance for reject water from the FREVAR, Norway, wastewater treatment plant from 0.1% T to 77% T (670 nm, 1 cm path). Chlorella sp. microalgae were found to be suitable for growth in this pre-treated reject water. Typical nitrogen removal was 80-90 g N/kg TSS of produced microalgae. The microalgae were successfully harvested by chemically assisted flocculation followed by straining through a 33 μm sieve cloth, achieving up to 99% recovery. Harvested algae were anaerobically co-digested with wastewater sludge. The specific methane gas production (mL CH 4/g VS fed) for the algae varied from less than 65% to 90% of the specific methane gas production for the wastewater sludge, depending on digester temperature, retention time and pre-treatment of the algae biomass. © IWA Publishing 2011.&quot;,&quot;issue&quot;:&quot;6&quot;,&quot;volume&quot;:&quot;64&quot;,&quot;container-title-short&quot;:&quot;&quot;},&quot;isTemporary&quot;:false}]},{&quot;citationID&quot;:&quot;MENDELEY_CITATION_83dcdc79-0bd6-47ca-9249-61e54d2b8703&quot;,&quot;properties&quot;:{&quot;noteIndex&quot;:0},&quot;isEdited&quot;:false,&quot;manualOverride&quot;:{&quot;isManuallyOverridden&quot;:false,&quot;citeprocText&quot;:&quot;[64]&quot;,&quot;manualOverrideText&quot;:&quot;&quot;},&quot;citationTag&quot;:&quot;MENDELEY_CITATION_v3_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&quot;,&quot;citationItems&quot;:[{&quot;id&quot;:&quot;e4e88012-5068-3597-b63e-2ce3df775a0c&quot;,&quot;itemData&quot;:{&quot;type&quot;:&quot;article-journal&quot;,&quot;id&quot;:&quot;e4e88012-5068-3597-b63e-2ce3df775a0c&quot;,&quot;title&quot;:&quot;Remediation of emerging environmental pollutants: A review based on advances in the uses of eco-friendly biofabricated nanomaterials&quot;,&quot;author&quot;:[{&quot;family&quot;:&quot;Bhavya&quot;,&quot;given&quot;:&quot;Gurulingaiah&quot;,&quot;parse-names&quot;:false,&quot;dropping-particle&quot;:&quot;&quot;,&quot;non-dropping-particle&quot;:&quot;&quot;},{&quot;family&quot;:&quot;Belorkar&quot;,&quot;given&quot;:&quot;Seema Anil&quot;,&quot;parse-names&quot;:false,&quot;dropping-particle&quot;:&quot;&quot;,&quot;non-dropping-particle&quot;:&quot;&quot;},{&quot;family&quot;:&quot;Mythili&quot;,&quot;given&quot;:&quot;Raja&quot;,&quot;parse-names&quot;:false,&quot;dropping-particle&quot;:&quot;&quot;,&quot;non-dropping-particle&quot;:&quot;&quot;},{&quot;family&quot;:&quot;Geetha&quot;,&quot;given&quot;:&quot;Nagaraja&quot;,&quot;parse-names&quot;:false,&quot;dropping-particle&quot;:&quot;&quot;,&quot;non-dropping-particle&quot;:&quot;&quot;},{&quot;family&quot;:&quot;Shetty&quot;,&quot;given&quot;:&quot;Huntrike Shekar&quot;,&quot;parse-names&quot;:false,&quot;dropping-particle&quot;:&quot;&quot;,&quot;non-dropping-particle&quot;:&quot;&quot;},{&quot;family&quot;:&quot;Udikeri&quot;,&quot;given&quot;:&quot;Shashikant S.&quot;,&quot;parse-names&quot;:false,&quot;dropping-particle&quot;:&quot;&quot;,&quot;non-dropping-particle&quot;:&quot;&quot;},{&quot;family&quot;:&quot;Jogaiah&quot;,&quot;given&quot;:&quot;Sudisha&quot;,&quot;parse-names&quot;:false,&quot;dropping-particle&quot;:&quot;&quot;,&quot;non-dropping-particle&quot;:&quot;&quot;}],&quot;container-title&quot;:&quot;Chemosphere&quot;,&quot;container-title-short&quot;:&quot;Chemosphere&quot;,&quot;DOI&quot;:&quot;10.1016/j.chemosphere.2021.129975&quot;,&quot;ISSN&quot;:&quot;18791298&quot;,&quot;PMID&quot;:&quot;33631403&quot;,&quot;issued&quot;:{&quot;date-parts&quot;:[[2021,7,1]]},&quot;abstract&quot;:&quot;The increased environmental pollutants due to anthropogenic activities are posing an adverse effects and threat on various biotic forms on the planet. Heavy metals and certain organic pollutants by their toxic persistence in the environment are regarded as significant pollutants worldwide. In recent years, pollutants exist in various forms in the environment are difficult to eliminate by traditional technologies due to various drawbacks. This has lead to shifting of research for the development of cost-effective and efficient technologies for the remediation of environmental pollutants. The adaption of adsorption phenomenon from the traditional technologies with the modification of adsorbents at nanoscale is the trended research for mitigating the environmental pollutants with petite environmental concerns. Over the past decade, the hidden potentials of biological sources for the biofabrication of nanomaterials as bequeathed rapid research for remediating the environmental pollution in a sustainable manner. The biofabricated nanomaterials possess an inimitable phenomenon such as photo and enzymatic catalysis, electrostatic interaction, surface active site interactions, etc., contributing for the detoxification of various pollutants. With this background, the current review highlights the emerging biofabricated nano-based adsorbent materials and their underlying mechanisms addressing the environmental remediation of persistent organic pollutants, heavy metal (loid)s, phytopathogens, special attention to the reduction of pathogen-derived toxins and air pollutants. Each category is illustrated with suitable examples, fundamental mechanism, and graphical representations, along with societal applications. Finally, the future and sustainable development of eco-friendly biofabricated nanomaterial-based adsorbents is discussed.&quot;,&quot;publisher&quot;:&quot;Elsevier Ltd&quot;,&quot;volume&quot;:&quot;275&quot;},&quot;isTemporary&quot;:false}]},{&quot;citationID&quot;:&quot;MENDELEY_CITATION_f742d18a-9a79-458b-beb6-65bca4b4b52c&quot;,&quot;properties&quot;:{&quot;noteIndex&quot;:0},&quot;isEdited&quot;:false,&quot;manualOverride&quot;:{&quot;isManuallyOverridden&quot;:false,&quot;citeprocText&quot;:&quot;[65]&quot;,&quot;manualOverrideText&quot;:&quot;&quot;},&quot;citationTag&quot;:&quot;MENDELEY_CITATION_v3_eyJjaXRhdGlvbklEIjoiTUVOREVMRVlfQ0lUQVRJT05fZjc0MmQxOGEtOWE3OS00NThiLWJlYjYtNjViY2E0YjRiNTJj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aa901e45-7d67-46b5-bf24-83f4b13840cd&quot;,&quot;properties&quot;:{&quot;noteIndex&quot;:0},&quot;isEdited&quot;:false,&quot;manualOverride&quot;:{&quot;isManuallyOverridden&quot;:false,&quot;citeprocText&quot;:&quot;[66]&quot;,&quot;manualOverrideText&quot;:&quot;&quot;},&quot;citationTag&quot;:&quot;MENDELEY_CITATION_v3_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&quot;,&quot;citationItems&quot;:[{&quot;id&quot;:&quot;9324682e-ca30-39f3-9a4f-4e591c992913&quot;,&quot;itemData&quot;:{&quot;type&quot;:&quot;article-journal&quot;,&quot;id&quot;:&quot;9324682e-ca30-39f3-9a4f-4e591c992913&quot;,&quot;title&quot;:&quot;Utilization of Different Microbes in Bioremediation of Hydrocarbon Contaminated Soils Stimulated With Inorganic and Organic Fertilizers&quot;,&quot;author&quot;:[{&quot;family&quot;:&quot;Nduka&quot;,&quot;given&quot;:&quot;John Kanayochukwu&quot;,&quot;parse-names&quot;:false,&quot;dropping-particle&quot;:&quot;&quot;,&quot;non-dropping-particle&quot;:&quot;&quot;},{&quot;family&quot;:&quot;Umeh&quot;,&quot;given&quot;:&quot;Linda Nkechi&quot;,&quot;parse-names&quot;:false,&quot;dropping-particle&quot;:&quot;&quot;,&quot;non-dropping-particle&quot;:&quot;&quot;},{&quot;family&quot;:&quot;Okerulu&quot;,&quot;given&quot;:&quot;Isaac Obi&quot;,&quot;parse-names&quot;:false,&quot;dropping-particle&quot;:&quot;&quot;,&quot;non-dropping-particle&quot;:&quot;&quot;}],&quot;container-title&quot;:&quot;Journal of Petroleum &amp; Environmental Biotechnology&quot;,&quot;container-title-short&quot;:&quot;J Pet Environ Biotechnol&quot;,&quot;DOI&quot;:&quot;10.4172/2157-7463.1000116&quot;,&quot;issued&quot;:{&quot;date-parts&quot;:[[2012]]},&quot;publisher&quot;:&quot;OMICS Publishing Group&quot;,&quot;issue&quot;:&quot;02&quot;,&quot;volume&quot;:&quot;03&quot;},&quot;isTemporary&quot;:false}]},{&quot;citationID&quot;:&quot;MENDELEY_CITATION_aca84965-d44a-413f-a94e-b3892c4d3ad5&quot;,&quot;properties&quot;:{&quot;noteIndex&quot;:0},&quot;isEdited&quot;:false,&quot;manualOverride&quot;:{&quot;isManuallyOverridden&quot;:false,&quot;citeprocText&quot;:&quot;[67]&quot;,&quot;manualOverrideText&quot;:&quot;&quot;},&quot;citationTag&quot;:&quot;MENDELEY_CITATION_v3_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&quot;,&quot;citationItems&quot;:[{&quot;id&quot;:&quot;313c3d94-e056-3290-8601-8f7d300245c8&quot;,&quot;itemData&quot;:{&quot;type&quot;:&quot;article-journal&quot;,&quot;id&quot;:&quot;313c3d94-e056-3290-8601-8f7d300245c8&quot;,&quot;title&quot;:&quot;Bioremediation of Environmental Waste: A Review&quot;,&quot;author&quot;:[{&quot;family&quot;:&quot;Sidra Aziz&quot;,&quot;given&quot;:&quot;Sadia&quot;,&quot;parse-names&quot;:false,&quot;dropping-particle&quot;:&quot;&quot;,&quot;non-dropping-particle&quot;:&quot;&quot;},{&quot;family&quot;:&quot;Faheem Malik&quot;,&quot;given&quot;:&quot;Muhammad&quot;,&quot;parse-names&quot;:false,&quot;dropping-particle&quot;:&quot;&quot;,&quot;non-dropping-particle&quot;:&quot;&quot;},{&quot;family&quot;:&quot;Butt&quot;,&quot;given&quot;:&quot;Izzah&quot;,&quot;parse-names&quot;:false,&quot;dropping-particle&quot;:&quot;&quot;,&quot;non-dropping-particle&quot;:&quot;&quot;},{&quot;family&quot;:&quot;Imaan Fatima&quot;,&quot;given&quot;:&quot;Syeda&quot;,&quot;parse-names&quot;:false,&quot;dropping-particle&quot;:&quot;&quot;,&quot;non-dropping-particle&quot;:&quot;&quot;},{&quot;family&quot;:&quot;Hanif&quot;,&quot;given&quot;:&quot;Huraira&quot;,&quot;parse-names&quot;:false,&quot;dropping-particle&quot;:&quot;&quot;,&quot;non-dropping-particle&quot;:&quot;&quot;}],&quot;container-title&quot;:&quot;UW Journal of Science and Technology&quot;,&quot;ISSN&quot;:&quot;2523-0123&quot;,&quot;URL&quot;:&quot;www.uow.edu.pk&quot;,&quot;issued&quot;:{&quot;date-parts&quot;:[[2018]]},&quot;page&quot;:&quot;35-42&quot;,&quot;abstract&quot;:&quot;─Nearly 1.6 billion tons of waste produced annually poses several environmental and health threats and, therefore, efficient waste disposal and management programs require urgent attention. Biodegradation and bioremediation are environmental friendly methods with reference to reduced production of toxic residues and release of trapped nutrients in the process of mineralization. The so-called 'waste substances' have high calorific values and huge amount of energy that is often not utilized and is discarded. This waste matter can be utilized for energy, fuel and electricity production with the help of microorganisms. Currently, 'Waste to Energy (WtE) Program' is being practiced by many countries for the production of clean fuels and electricity utilizing a number of methods e.g. fermentation, anaerobic digestion, landfill gas, bio-sparging, bio augmentation, microbial fuel cells, bioventing, dendro liquid energy, etc., with the latter being most efficient of all as it is based on zero waste technology and has high efficiency. Many bacterial, fungal and other species have been reported that efficiently degrade the waste matter. In addition, genetically modified organisms are being produced for the degradation of specific kinds of wastes e.g. polymers, hydrocarbons, plastics, industrial wastes, etc. Efficient system of waste collection, recycling and reuse along with active public participation are essential for any successful waste management program. This review aims to discuss few biological methods for waste management&quot;,&quot;volume&quot;:&quot;2&quot;,&quot;container-title-short&quot;:&quot;&quot;},&quot;isTemporary&quot;:false}]},{&quot;citationID&quot;:&quot;MENDELEY_CITATION_c3b41599-6522-49f3-9358-77ab4d72dbc9&quot;,&quot;properties&quot;:{&quot;noteIndex&quot;:0},&quot;isEdited&quot;:false,&quot;manualOverride&quot;:{&quot;isManuallyOverridden&quot;:false,&quot;citeprocText&quot;:&quot;[68]&quot;,&quot;manualOverrideText&quot;:&quot;&quot;},&quot;citationTag&quot;:&quot;MENDELEY_CITATION_v3_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&quot;,&quot;citationItems&quot;:[{&quot;id&quot;:&quot;83149ed0-1fab-3690-b1de-bfa5f6fa9af7&quot;,&quot;itemData&quot;:{&quot;type&quot;:&quot;report&quot;,&quot;id&quot;:&quot;83149ed0-1fab-3690-b1de-bfa5f6fa9af7&quot;,&quot;title&quot;:&quot;Environmental Management:-Bioremediation Of Polluted Environment&quot;,&quot;author&quot;:[{&quot;family&quot;:&quot;Sasikumar&quot;,&quot;given&quot;:&quot;CSheela&quot;,&quot;parse-names&quot;:false,&quot;dropping-particle&quot;:&quot;&quot;,&quot;non-dropping-particle&quot;:&quot;&quot;},{&quot;family&quot;:&quot;Papinazath&quot;,&quot;given&quot;:&quot;Taniya&quot;,&quot;parse-names&quot;:false,&quot;dropping-particle&quot;:&quot;&quot;,&quot;non-dropping-particle&quot;:&quot;&quot;}],&quot;issued&quot;:{&quot;date-parts&quot;:[[2003]]},&quot;number-of-pages&quot;:&quot;15-17&quot;,&quot;abstract&quot;:&quot;Environmental biotechnology employs the application of genetic engineering to improve efficiency and cost, which are central to the future of widespread exploitation of microorganisms to reduce the environmental burden of toxic substances. It is hoped that in future, the application of microorganisms coupled with genetic engineering techniques, will make a major contribution to improve the quality of our environment.&quot;,&quot;container-title-short&quot;:&quot;&quot;},&quot;isTemporary&quot;:false}]},{&quot;citationID&quot;:&quot;MENDELEY_CITATION_38713de3-4555-44a3-a311-d047f5c2ca83&quot;,&quot;properties&quot;:{&quot;noteIndex&quot;:0},&quot;isEdited&quot;:false,&quot;manualOverride&quot;:{&quot;isManuallyOverridden&quot;:false,&quot;citeprocText&quot;:&quot;[69]&quot;,&quot;manualOverrideText&quot;:&quot;&quot;},&quot;citationTag&quot;:&quot;MENDELEY_CITATION_v3_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&quot;,&quot;citationItems&quot;:[{&quot;id&quot;:&quot;6d777b17-09c8-3a75-b92c-88000bd91915&quot;,&quot;itemData&quot;:{&quot;type&quot;:&quot;chapter&quot;,&quot;id&quot;:&quot;6d777b17-09c8-3a75-b92c-88000bd91915&quot;,&quot;title&quot;:&quot;Concept and types of bioremediation&quot;,&quot;author&quot;:[{&quot;family&quot;:&quot;Wang&quot;,&quot;given&quot;:&quot;Meng&quot;,&quot;parse-names&quot;:false,&quot;dropping-particle&quot;:&quot;&quot;,&quot;non-dropping-particle&quot;:&quot;&quot;},{&quot;family&quot;:&quot;Chen&quot;,&quot;given&quot;:&quot;Shibao&quot;,&quot;parse-names&quot;:false,&quot;dropping-particle&quot;:&quot;&quot;,&quot;non-dropping-particle&quot;:&quot;&quot;},{&quot;family&quot;:&quot;Jia&quot;,&quot;given&quot;:&quot;Xingyong&quot;,&quot;parse-names&quot;:false,&quot;dropping-particle&quot;:&quot;&quot;,&quot;non-dropping-particle&quot;:&quot;&quot;},{&quot;family&quot;:&quot;Chen&quot;,&quot;given&quot;:&quot;Li&quot;,&quot;parse-names&quot;:false,&quot;dropping-particle&quot;:&quot;&quot;,&quot;non-dropping-particle&quot;:&quot;&quot;}],&quot;container-title&quot;:&quot;Handbook of Bioremediation: Physiological, Molecular and Biotechnological Interventions&quot;,&quot;DOI&quot;:&quot;10.1016/B978-0-12-819382-2.00001-6&quot;,&quot;ISBN&quot;:&quot;9780128193822&quot;,&quot;issued&quot;:{&quot;date-parts&quot;:[[2020,1,1]]},&quot;page&quot;:&quot;3-8&quot;,&quot;abstract&quot;:&quot;Unlike compounds that can be broken down, the remediation of most inorganic pollutants like toxic metals requires removal from contaminated sources. Bioremediation makes use of plants/microorganisms to reduce the concentrations or toxic effects of metals and other inorganic pollutants in the environments. Bioremediation strategies usually include phytoextraction (or phytoaccumulation), phytofiltration, phytostabilization, phytovolatilization, phytodegradation, and microbe-based bioremediation. In this chapter, we elucidate the concept of bioremediation and compare the available bioremediation technologies that are currently being applied for remediation of inorganic pollutants from contaminated environments. Furthermore, an attempt has been made to review the challenges and opportunities of the bioremediation for remediating inorganic pollutants from contaminated media. In view of above the present chapter brings current bioremediation techniques together to compare, understand, and apply these strategies effectively to exclude inorganic pollutants from contaminated environments, keeping in view the effectiveness and economics of bioremediation strategies.&quot;,&quot;publisher&quot;:&quot;Elsevier&quot;,&quot;container-title-short&quot;:&quot;&quot;},&quot;isTemporary&quot;:false}]},{&quot;citationID&quot;:&quot;MENDELEY_CITATION_1c84d122-2578-4019-adb5-0eee31332e48&quot;,&quot;properties&quot;:{&quot;noteIndex&quot;:0},&quot;isEdited&quot;:false,&quot;manualOverride&quot;:{&quot;isManuallyOverridden&quot;:false,&quot;citeprocText&quot;:&quot;[70]&quot;,&quot;manualOverrideText&quot;:&quot;&quot;},&quot;citationTag&quot;:&quot;MENDELEY_CITATION_v3_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&quot;,&quot;citationItems&quot;:[{&quot;id&quot;:&quot;50eef0fc-40d6-3c7a-96b0-ddd47bd0bfce&quot;,&quot;itemData&quot;:{&quot;type&quot;:&quot;report&quot;,&quot;id&quot;:&quot;50eef0fc-40d6-3c7a-96b0-ddd47bd0bfce&quot;,&quot;title&quot;:&quot;Bioremediation. An overview*&quot;,&quot;author&quot;:[{&quot;family&quot;:&quot;Vidali&quot;,&quot;given&quot;:&quot;M&quot;,&quot;parse-names&quot;:false,&quot;dropping-particle&quot;:&quot;&quot;,&quot;non-dropping-particle&quot;:&quot;&quot;}],&quot;container-title&quot;:&quot;Pure Appl. Chem&quot;,&quot;issued&quot;:{&quot;date-parts&quot;:[[2001]]},&quot;number-of-pages&quot;:&quot;1163-1172&quot;,&quot;abstract&quot;:&quot;A brief outline of the development of bioremediation technologies is presented. The major features and limitations are discussed, and an overview of the current state of the art in field applications is sketched.&quot;,&quot;issue&quot;:&quot;7&quot;,&quot;volume&quot;:&quot;73&quot;,&quot;container-title-short&quot;:&quot;&quot;},&quot;isTemporary&quot;:false}]},{&quot;citationID&quot;:&quot;MENDELEY_CITATION_95b03cb4-e5c2-4514-86ff-5d28c9e4e592&quot;,&quot;properties&quot;:{&quot;noteIndex&quot;:0},&quot;isEdited&quot;:false,&quot;manualOverride&quot;:{&quot;isManuallyOverridden&quot;:false,&quot;citeprocText&quot;:&quot;[71]&quot;,&quot;manualOverrideText&quot;:&quot;&quot;},&quot;citationTag&quot;:&quot;MENDELEY_CITATION_v3_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&quot;,&quot;citationItems&quot;:[{&quot;id&quot;:&quot;e15d6ccf-a3d6-39fb-8780-31c034c96800&quot;,&quot;itemData&quot;:{&quot;type&quot;:&quot;report&quot;,&quot;id&quot;:&quot;e15d6ccf-a3d6-39fb-8780-31c034c96800&quot;,&quot;title&quot;:&quot;Bioremediation Techniques for Polluted Environment: Concept, Advantages, Limitations, and Prospects&quot;,&quot;author&quot;:[{&quot;family&quot;:&quot;Sharma&quot;,&quot;given&quot;:&quot;Indu&quot;,&quot;parse-names&quot;:false,&quot;dropping-particle&quot;:&quot;&quot;,&quot;non-dropping-particle&quot;:&quot;&quot;}],&quot;URL&quot;:&quot;www.intechopen.com&quot;,&quot;abstract&quot;:&quot;Environmental pollution has been rising in the past few decades due to increased anthropogenic activities. Bioremediation is an attractive and successful cleaning technique to remove toxic waste from polluted environment. Bioremediation is highly involved in degradation, eradication, immobilization, or detoxification diverse chemical wastes and physical hazardous materials from the surrounding through the all-inclusive and action of microorganisms. The main principle is degrading and converting pollutants to less toxic forms. Bioremediation can be carried out ex-situ and in-situ, depending on several factors, which include but not limited to cost, site characteristics, type, and concentration of pollutants. Hence, appropriate bioremediation technique is selected. Additionally, the major method-ologies to develop bioremediation are biostimulation, bioaugmentation, bioventing, biopiles, and bioattenuation provided the environmental factors that decide the completion of bioremediation. Bioremediation is the most effective, economical, eco-friendly management tool to manage the polluted environment. All bioreme-diation techniques have its own advantage and disadvantage because it has its own specific applications.&quot;,&quot;container-title-short&quot;:&quot;&quot;},&quot;isTemporary&quot;:false}]},{&quot;citationID&quot;:&quot;MENDELEY_CITATION_ce4c719e-24b0-4e95-afc7-8e62ef4f0974&quot;,&quot;properties&quot;:{&quot;noteIndex&quot;:0},&quot;isEdited&quot;:false,&quot;manualOverride&quot;:{&quot;isManuallyOverridden&quot;:false,&quot;citeprocText&quot;:&quot;[72], [73]&quot;,&quot;manualOverrideText&quot;:&quot;&quot;},&quot;citationTag&quot;:&quot;MENDELEY_CITATION_v3_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&quot;,&quot;citationItems&quot;:[{&quot;id&quot;:&quot;d92d5f0c-a315-3528-9eee-520d89d85eee&quot;,&quot;itemData&quot;:{&quot;type&quot;:&quot;article-journal&quot;,&quot;id&quot;:&quot;d92d5f0c-a315-3528-9eee-520d89d85eee&quot;,&quot;title&quot;:&quot;Bioremediation of petroleum hydrocarbons from crude oil-contaminated soil with the earthworm: Hyperiodrilus africanus&quot;,&quot;author&quot;:[{&quot;family&quot;:&quot;Ekperusi&quot;,&quot;given&quot;:&quot;O. A.&quot;,&quot;parse-names&quot;:false,&quot;dropping-particle&quot;:&quot;&quot;,&quot;non-dropping-particle&quot;:&quot;&quot;},{&quot;family&quot;:&quot;Aigbodion&quot;,&quot;given&quot;:&quot;F. I.&quot;,&quot;parse-names&quot;:false,&quot;dropping-particle&quot;:&quot;&quot;,&quot;non-dropping-particle&quot;:&quot;&quot;}],&quot;container-title&quot;:&quot;3 Biotech&quot;,&quot;container-title-short&quot;:&quot;3 Biotech&quot;,&quot;DOI&quot;:&quot;10.1007/s13205-015-0298-1&quot;,&quot;ISSN&quot;:&quot;21905738&quot;,&quot;issued&quot;:{&quot;date-parts&quot;:[[2015,12,1]]},&quot;page&quot;:&quot;957-965&quot;,&quot;abstract&quot;:&quot;A study on the bioremediation potentials of the earthworm Hyperiodrilusafricanus (Beddard) in soil contaminated with crude oil was investigated. Dried and sieved soils were contaminated with 5 ml each of crude oil with replicates and inoculated with earthworms and monitored daily for 12 weeks. Physicochemical parameters such as pH, total organic carbon, sulfate, nitrate, phosphate, sodium, potassium, calcium and magnesium were determined using standard procedures. Total petroleum hydrocarbon (TPH) was determined using atomic absorption spectrophotometer (AAS), while BTEX constituents and earthworms tissues were analyzed using Gas Chromatography with Flame Ionization Detector (GC-FID). The results showed that the earthworm significantly enhanced the physicochemical parameters of the contaminated soil resulting in a decrease of the total organic carbon (56.64 %), sulfate (57.66 %), nitrate (57.69 %), phosphate (57.73 %), sodium (57.69 %), potassium (57.68 %), calcium (57.69 %) and magnesium (57.68 %) except pH (3.90 %) that slightly increased. There was a significant decrease in the TPH (84.99 %), benzene (91.65 %), toluene (100.00 %), ethylbenzene (100.00 %) and xylene (100.00 %). Analyses of the tissues of the earthworm at the end of the experiment showed that the earthworms bioaccumulated/biodegraded 57.35/27.64 % TPH, 38.91/52.73 % benzene, 27.76/72.24 % toluene, 42.16/57.85 % ethylbenzene and 09.62/90.38 % xylene. The results showed that the earthworms H. africanus could be used to bioremediate moderately polluted soil with crude oil contamination in the Niger Delta region of Nigeria.&quot;,&quot;publisher&quot;:&quot;Springer Verlag&quot;,&quot;issue&quot;:&quot;6&quot;,&quot;volume&quot;:&quot;5&quot;},&quot;isTemporary&quot;:false},{&quot;id&quot;:&quot;16accc08-ad39-3152-9739-7f6482525a07&quot;,&quot;itemData&quot;:{&quot;type&quot;:&quot;article&quot;,&quot;id&quot;:&quot;16accc08-ad39-3152-9739-7f6482525a07&quot;,&quot;title&quot;:&quot;A new strategy for heavy metal polluted environments: A review of microbial biosorbents&quot;,&quot;author&quot;:[{&quot;family&quot;:&quot;Ayangbenro&quot;,&quot;given&quot;:&quot;Ayansina Segun&quot;,&quot;parse-names&quot;:false,&quot;dropping-particle&quot;:&quot;&quot;,&quot;non-dropping-particle&quot;:&quot;&quot;},{&quot;family&quot;:&quot;Babalola&quot;,&quot;given&quot;:&quot;Olubukola Oluranti&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4010094&quot;,&quot;ISSN&quot;:&quot;16604601&quot;,&quot;PMID&quot;:&quot;28106848&quot;,&quot;issued&quot;:{&quot;date-parts&quot;:[[2017,1,19]]},&quot;abstract&quot;:&quot;Persistent heavy metal pollution poses a major threat to all life forms in the environment due to its toxic effects. These metals are very reactive at low concentrations and can accumulate in the food web, causing severe public health concerns. Remediation using conventional physical and chemical methods is uneconomical and generates large volumes of chemical waste. Bioremediation of hazardous metals has received considerable and growing interest over the years. The use of microbial biosorbents is eco-friendly and cost effective; hence, it is an efficient alternative for the remediation of heavy metal contaminated environments. Microbes have various mechanisms of metal sequestration that hold greater metal biosorption capacities. The goal of microbial biosorption is to remove and/or recover metals and metalloids from solutions, using living or dead biomass and their components. This review discusses the sources of toxic heavy metals and describes the groups of microorganisms with biosorbent potential for heavy metal removal.&quot;,&quot;publisher&quot;:&quot;MDPI&quot;,&quot;issue&quot;:&quot;1&quot;,&quot;volume&quot;:&quot;14&quot;},&quot;isTemporary&quot;:false}]},{&quot;citationID&quot;:&quot;MENDELEY_CITATION_9011c6fe-c823-4dc7-ade2-2fb6db0dd7af&quot;,&quot;properties&quot;:{&quot;noteIndex&quot;:0},&quot;isEdited&quot;:false,&quot;manualOverride&quot;:{&quot;isManuallyOverridden&quot;:false,&quot;citeprocText&quot;:&quot;[74]&quot;,&quot;manualOverrideText&quot;:&quot;&quot;},&quot;citationTag&quot;:&quot;MENDELEY_CITATION_v3_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&quot;,&quot;citationItems&quot;:[{&quot;id&quot;:&quot;462fcea9-aeda-3129-a06c-27a8d9cc1951&quot;,&quot;itemData&quot;:{&quot;type&quot;:&quot;article-journal&quot;,&quot;id&quot;:&quot;462fcea9-aeda-3129-a06c-27a8d9cc1951&quot;,&quot;title&quot;:&quot;Phytoremediation of metal-polluted soils by arbuscular mycorrhizal fungi&quot;,&quot;author&quot;:[{&quot;family&quot;:&quot;Meier&quot;,&quot;given&quot;:&quot;Sebastián&quot;,&quot;parse-names&quot;:false,&quot;dropping-particle&quot;:&quot;&quot;,&quot;non-dropping-particle&quot;:&quot;&quot;},{&quot;family&quot;:&quot;Borie&quot;,&quot;given&quot;:&quot;Fernando&quot;,&quot;parse-names&quot;:false,&quot;dropping-particle&quot;:&quot;&quot;,&quot;non-dropping-particle&quot;:&quot;&quot;},{&quot;family&quot;:&quot;Bolan&quot;,&quot;given&quot;:&quot;Nanthi&quot;,&quot;parse-names&quot;:false,&quot;dropping-particle&quot;:&quot;&quot;,&quot;non-dropping-particle&quot;:&quot;&quot;},{&quot;family&quot;:&quot;Cornejo&quot;,&quot;given&quot;:&quot;Pablo&quot;,&quot;parse-names&quot;:false,&quot;dropping-particle&quot;:&quot;&quot;,&quot;non-dropping-particle&quot;:&quot;&quot;}],&quot;container-title&quot;:&quot;Critical Reviews in Environmental Science and Technology&quot;,&quot;container-title-short&quot;:&quot;Crit Rev Environ Sci Technol&quot;,&quot;DOI&quot;:&quot;10.1080/10643389.2010.528518&quot;,&quot;ISSN&quot;:&quot;10643389&quot;,&quot;issued&quot;:{&quot;date-parts&quot;:[[2012,4,1]]},&quot;page&quot;:&quot;741-775&quot;,&quot;abstract&quot;:&quot;Human activities generate wastes, some of which contain large amounts of heavy metals/metalloids that could enter natural ecosystems and alter the activities and functioning of soil micro-and macroorganisms. Microorganisms can adapt/resist to metal stress, and some of them are able to promote the plants establishment and therefore the phytoremediation process. In this context, the use of arbuscular mycorrhizal fungi (AMF), and their role in phytoremediation, has emerged as a new and interesting choice. In addition to AMF's well-known contribution to plant nutrient acquisition and growth, these fungi develop diverse mechanisms that encourage plants to grow in soils with high toxic metals concentrations. The authors are concerned about the AMF metal tolerance mechanisms and its role in the promotion of in phytoremediation processes. © 2012 Taylor &amp; Francis Group, LLC.&quot;,&quot;issue&quot;:&quot;7&quot;,&quot;volume&quot;:&quot;42&quot;},&quot;isTemporary&quot;:false}]},{&quot;citationID&quot;:&quot;MENDELEY_CITATION_578d1a8c-ccd0-4a01-936f-50b27d08e377&quot;,&quot;properties&quot;:{&quot;noteIndex&quot;:0},&quot;isEdited&quot;:false,&quot;manualOverride&quot;:{&quot;isManuallyOverridden&quot;:false,&quot;citeprocText&quot;:&quot;[75], [76]&quot;,&quot;manualOverrideText&quot;:&quot;&quot;},&quot;citationTag&quot;:&quot;MENDELEY_CITATION_v3_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&quot;,&quot;citationItems&quot;:[{&quot;id&quot;:&quot;1326e180-29a8-362e-9cc3-f760c718dd22&quot;,&quot;itemData&quot;:{&quot;type&quot;:&quot;report&quot;,&quot;id&quot;:&quot;1326e180-29a8-362e-9cc3-f760c718dd22&quot;,&quot;title&quot;:&quot;Enhanced Accumulation of Pb in Indian Mustard by Soil-Applied Chelating Agents&quot;,&quot;author&quot;:[{&quot;family&quot;:&quot;L A V I K D U S H E N K O V , † O L G A Z A K H A R O V A , † C H R I S T O P H E R G U S S M A N&quot;,&quot;given&quot;:&quot;S&quot;,&quot;parse-names&quot;:false,&quot;dropping-particle&quot;:&quot;&quot;,&quot;non-dropping-particle&quot;:&quot;&quot;},{&quot;family&quot;:&quot;O R A M K A P U L N I K , † B U R&quot;,&quot;given&quot;:&quot;Y&quot;,&quot;parse-names&quot;:false,&quot;dropping-particle&quot;:&quot;&quot;,&quot;non-dropping-particle&quot;:&quot;&quot;},{&quot;family&quot;:&quot;E N S L E Y , † A N D I L Y A R A S K I N&quot;,&quot;given&quot;:&quot;T D&quot;,&quot;parse-names&quot;:false,&quot;dropping-particle&quot;:&quot;&quot;,&quot;non-dropping-particle&quot;:&quot;&quot;}],&quot;issued&quot;:{&quot;date-parts&quot;:[[1997]]},&quot;container-title-short&quot;:&quot;&quot;},&quot;isTemporary&quot;:false},{&quot;id&quot;:&quot;2a0067fd-848d-3722-89b0-339618d3cd30&quot;,&quot;itemData&quot;:{&quot;type&quot;:&quot;article&quot;,&quot;id&quot;:&quot;2a0067fd-848d-3722-89b0-339618d3cd30&quot;,&quot;title&quot;:&quot;Heavy metal polluted soils: Effect on plants and bioremediation methods&quot;,&quot;author&quot;:[{&quot;family&quot;:&quot;Chibuike&quot;,&quot;given&quot;:&quot;G. U.&quot;,&quot;parse-names&quot;:false,&quot;dropping-particle&quot;:&quot;&quot;,&quot;non-dropping-particle&quot;:&quot;&quot;},{&quot;family&quot;:&quot;Obiora&quot;,&quot;given&quot;:&quot;S. C.&quot;,&quot;parse-names&quot;:false,&quot;dropping-particle&quot;:&quot;&quot;,&quot;non-dropping-particle&quot;:&quot;&quot;}],&quot;container-title&quot;:&quot;Applied and Environmental Soil Science&quot;,&quot;container-title-short&quot;:&quot;Appl Environ Soil Sci&quot;,&quot;DOI&quot;:&quot;10.1155/2014/752708&quot;,&quot;ISSN&quot;:&quot;16877675&quot;,&quot;issued&quot;:{&quot;date-parts&quot;:[[2014]]},&quot;abstract&quot;:&quot;Soils polluted with heavy metals have become common across the globe due to increase in geologic and anthropogenic activities. Plants growing on these soils show a reduction in growth, performance, and yield. Bioremediation is an effective method of treating heavy metal polluted soils. It is a widely accepted method that is mostly carried out in situ; hence it is suitable for the establishment/reestablishment of crops on treated soils. Microorganisms and plants employ different mechanisms for the bioremediation of polluted soils. Using plants for the treatment of polluted soils is amore common approach in the bioremediation of heavy metal polluted soils. Combining both microorganisms and plants is an approach to bioremediation that ensures a more efficient clean-up of heavy metal polluted soils. However, success of this approach largely depends on the species of organisms involved in the process.&quot;,&quot;publisher&quot;:&quot;Hindawi Publishing Corporation&quot;,&quot;volume&quot;:&quot;2014&quot;},&quot;isTemporary&quot;:false}]},{&quot;citationID&quot;:&quot;MENDELEY_CITATION_3e85553e-2e0f-45a1-b4db-48d8a3a6acbc&quot;,&quot;properties&quot;:{&quot;noteIndex&quot;:0},&quot;isEdited&quot;:false,&quot;manualOverride&quot;:{&quot;isManuallyOverridden&quot;:false,&quot;citeprocText&quot;:&quot;[77]&quot;,&quot;manualOverrideText&quot;:&quot;&quot;},&quot;citationTag&quot;:&quot;MENDELEY_CITATION_v3_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&quot;,&quot;citationItems&quot;:[{&quot;id&quot;:&quot;dd0ce819-c391-3d89-9e8d-95bd02b50089&quot;,&quot;itemData&quot;:{&quot;type&quot;:&quot;article&quot;,&quot;id&quot;:&quot;dd0ce819-c391-3d89-9e8d-95bd02b50089&quot;,&quot;title&quot;:&quot;Biotechnological advances in bioremediation of heavy metals contaminated ecosystems: An overview with special reference to phytoremediation&quot;,&quot;author&quot;:[{&quot;family&quot;:&quot;Mani&quot;,&quot;given&quot;:&quot;D.&quot;,&quot;parse-names&quot;:false,&quot;dropping-particle&quot;:&quot;&quot;,&quot;non-dropping-particle&quot;:&quot;&quot;},{&quot;family&quot;:&quot;Kumar&quot;,&quot;given&quot;:&quot;Chitranjan&quot;,&quot;parse-names&quot;:false,&quot;dropping-particle&quot;:&quot;&quot;,&quot;non-dropping-particle&quot;:&quot;&quot;}],&quot;container-title&quot;:&quot;International Journal of Environmental Science and Technology&quot;,&quot;DOI&quot;:&quot;10.1007/s13762-013-0299-8&quot;,&quot;ISSN&quot;:&quot;17352630&quot;,&quot;issued&quot;:{&quot;date-parts&quot;:[[2014]]},&quot;page&quot;:&quot;843-872&quot;,&quot;abstract&quot;:&quot;The ability of heavy metals bioaccumulation to cause toxicity in biological systems-human, animals, microorganisms and plants-is an important issue for environmental health and safety. Recent biotechnological approaches for bioremediation include biomineralization (mineral synthesis by living organisms or biomaterials), biosorption (dead microbial and renewable agricultural biomass), phytostabilization (immobilization in plant roots), hyperaccumulation (exceptional metal concentration in plant shoots), dendroremediation (growing trees in polluted soils), biostimulation (stimulating living microbial population), rhizoremediation (plant and microbe), mycoremediation (stimulating living fungi/mycelial ultrafiltration), cyanoremediation (stimulating algal mass for remediation) and genoremediation (stimulating gene for remediation process). The adequate restoration of the environment requires cooperation, integration and assimilation of such biotechnological advances along with traditional and ethical wisdom to unravel the mystery of nature in the emerging field of bioremediation. This review highlights better understanding of the problems associated with the toxicity of heavy metals to the contaminated ecosystems and their viable, sustainable and eco-friendly bioremediation technologies, especially the mechanisms of phytoremediation of heavy metals along with some case studies in India and abroad. However, the challenges (biosafety assessment and genetic pollution) involved in adopting the new initiatives for cleaning-up the heavy metals-contaminated ecosystems from both ecological and greener point of view must not be ignored. © 2013 Islamic Azad University (IAU).&quot;,&quot;publisher&quot;:&quot;Center for Environmental and Energy Research and Studies&quot;,&quot;issue&quot;:&quot;3&quot;,&quot;volume&quot;:&quot;11&quot;,&quot;container-title-short&quot;:&quot;&quot;},&quot;isTemporary&quot;:false}]},{&quot;citationID&quot;:&quot;MENDELEY_CITATION_00469ef5-9846-4e61-93e6-566b540cb1a0&quot;,&quot;properties&quot;:{&quot;noteIndex&quot;:0},&quot;isEdited&quot;:false,&quot;manualOverride&quot;:{&quot;isManuallyOverridden&quot;:false,&quot;citeprocText&quot;:&quot;[78], [79]&quot;,&quot;manualOverrideText&quot;:&quot;&quot;},&quot;citationTag&quot;:&quot;MENDELEY_CITATION_v3_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&quot;,&quot;citationItems&quot;:[{&quot;id&quot;:&quot;e23bdc07-48a7-354c-9752-58ef922a1f9a&quot;,&quot;itemData&quot;:{&quot;type&quot;:&quot;report&quot;,&quot;id&quot;:&quot;e23bdc07-48a7-354c-9752-58ef922a1f9a&quot;,&quot;title&quot;:&quot;Optimization of soil physical and chemical conditions for the bioremediation of creosote-contaminated soil&quot;,&quot;author&quot;:[{&quot;family&quot;:&quot;Atagana&quot;,&quot;given&quot;:&quot;H I&quot;,&quot;parse-names&quot;:false,&quot;dropping-particle&quot;:&quot;&quot;,&quot;non-dropping-particle&quot;:&quot;&quot;},{&quot;family&quot;:&quot;Haynes&quot;,&quot;given&quot;:&quot;R J&quot;,&quot;parse-names&quot;:false,&quot;dropping-particle&quot;:&quot;&quot;,&quot;non-dropping-particle&quot;:&quot;&quot;},{&quot;family&quot;:&quot;Wallis&quot;,&quot;given&quot;:&quot;F M&quot;,&quot;parse-names&quot;:false,&quot;dropping-particle&quot;:&quot;&quot;,&quot;non-dropping-particle&quot;:&quot;&quot;}],&quot;container-title&quot;:&quot;Biodegradation&quot;,&quot;container-title-short&quot;:&quot;Biodegradation&quot;,&quot;issued&quot;:{&quot;date-parts&quot;:[[2003]]},&quot;number-of-pages&quot;:&quot;297-307&quot;,&quot;abstract&quot;:&quot;Mispah type soil (FAO : Lithosol) contaminated with &gt;250 000 mg kg −1 creosote was collected from the yard of a creosote treatment plant. The soil's carbon, nitrogen and phosphorus contents were determined. Due to creosote contamination, the carbon content of the soil was found to be 130,000 mg C kg −1. This concentration was found to greatly affect the nitrogen content (0.08%). The phosphorus content was less affected (4.5%). It was estimated that a nutrient amendment to bring the soil to a C : N 10 : 1 would be adequate to stimulate microbial growth and creosote degradation. The soil was amended with a range of C : N ratios below and above the estimated ratio. In one of the treatments, the phosphorus content was amended. Sterile and natural controls were also set up. The soil was incubated at 30 ± 2 • C on a rotary shaker at 150 rpm in the dark for six weeks. Water content was maintained at 70% field capacity. The lowest nitrogen supplementation (C : N = 25 : 1) was more effective in enhancing microbial growth (3.12E + 05) and creosote removal (68.7%) from the soil. Additional phosphorus was not very effective in enhancing the growth of microorganisms and removal of creosote. The highest nitrogen supplementation (C : N = 5 : 1) did not enhance microbial growth and creosote removal. Phenolics and lower molecular mass polycyclic aromatic hydrocarbons (PAHs) were observed to be more susceptible to microbial degradation than higher molecular mass compounds. Nutrient concentration, moisture content and pH were thus observed to play very significant roles in the utilization of creosote in soil. These results are being used for the development of a bioremediation technology for the remediation of creosote contaminated soils in a treatment plant in South Africa.&quot;,&quot;volume&quot;:&quot;14&quot;},&quot;isTemporary&quot;:false},{&quot;id&quot;:&quot;59469984-00ba-39b7-99f0-32c8b067c198&quot;,&quot;itemData&quot;:{&quot;type&quot;:&quot;report&quot;,&quot;id&quot;:&quot;59469984-00ba-39b7-99f0-32c8b067c198&quot;,&quot;title&quot;:&quot;A REVIEW ON BIOREMEDIATION OF PETROLEUM HYDROCARBON CONTAMINANTS IN SOIL&quot;,&quot;author&quot;:[{&quot;family&quot;:&quot;Thapa&quot;,&quot;given&quot;:&quot;Bijay&quot;,&quot;parse-names&quot;:false,&quot;dropping-particle&quot;:&quot;&quot;,&quot;non-dropping-particle&quot;:&quot;&quot;},{&quot;family&quot;:&quot;Kumar&quot;,&quot;given&quot;:&quot;Ajay&quot;,&quot;parse-names&quot;:false,&quot;dropping-particle&quot;:&quot;&quot;,&quot;non-dropping-particle&quot;:&quot;&quot;},{&quot;family&quot;:&quot;Ghimire&quot;,&quot;given&quot;:&quot;Anish&quot;,&quot;parse-names&quot;:false,&quot;dropping-particle&quot;:&quot;&quot;,&quot;non-dropping-particle&quot;:&quot;&quot;}],&quot;container-title&quot;:&quot;KATHMANDU UNIVERSITY JOURNAL OF SCIENCE, ENGINEERING AND TECHNOLOGY&quot;,&quot;issued&quot;:{&quot;date-parts&quot;:[[2012]]},&quot;number-of-pages&quot;:&quot;164-170&quot;,&quot;abstract&quot;:&quot;This review article illustrates the pros and cons of using bioremediation process for the remediation of&quot;,&quot;issue&quot;:&quot;I&quot;,&quot;volume&quot;:&quot;8&quot;,&quot;container-title-short&quot;:&quot;&quot;},&quot;isTemporary&quot;:false}]},{&quot;citationID&quot;:&quot;MENDELEY_CITATION_7573fec1-371a-4ba2-83e1-0f1cce6e5ad1&quot;,&quot;properties&quot;:{&quot;noteIndex&quot;:0},&quot;isEdited&quot;:false,&quot;manualOverride&quot;:{&quot;isManuallyOverridden&quot;:false,&quot;citeprocText&quot;:&quot;[36]&quot;,&quot;manualOverrideText&quot;:&quot;&quot;},&quot;citationTag&quot;:&quot;MENDELEY_CITATION_v3_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&quot;,&quot;citationItems&quot;:[{&quot;id&quot;:&quot;b6de9e0f-31c4-3a76-b139-cf375d04419d&quot;,&quot;itemData&quot;:{&quot;type&quot;:&quot;article&quot;,&quot;id&quot;:&quot;b6de9e0f-31c4-3a76-b139-cf375d04419d&quot;,&quot;title&quot;:&quot;Recent Developments in Microbe–Plant-Based Bioremediation for Tackling Heavy Metal-Polluted Soils&quot;,&quot;author&quot;:[{&quot;family&quot;:&quot;Saha&quot;,&quot;given&quot;:&quot;Lala&quot;,&quot;parse-names&quot;:false,&quot;dropping-particle&quot;:&quot;&quot;,&quot;non-dropping-particle&quot;:&quot;&quot;},{&quot;family&quot;:&quot;Tiwari&quot;,&quot;given&quot;:&quot;Jaya&quot;,&quot;parse-names&quot;:false,&quot;dropping-particle&quot;:&quot;&quot;,&quot;non-dropping-particle&quot;:&quot;&quot;},{&quot;family&quot;:&quot;Bauddh&quot;,&quot;given&quot;:&quot;Kuldeep&quot;,&quot;parse-names&quot;:false,&quot;dropping-particle&quot;:&quot;&quot;,&quot;non-dropping-particle&quot;:&quot;&quot;},{&quot;family&quot;:&quot;Ma&quot;,&quot;given&quot;:&quot;Ying&quot;,&quot;parse-names&quot;:false,&quot;dropping-particle&quot;:&quot;&quot;,&quot;non-dropping-particle&quot;:&quot;&quot;}],&quot;container-title&quot;:&quot;Frontiers in Microbiology&quot;,&quot;container-title-short&quot;:&quot;Front Microbiol&quot;,&quot;DOI&quot;:&quot;10.3389/fmicb.2021.731723&quot;,&quot;ISSN&quot;:&quot;1664302X&quot;,&quot;issued&quot;:{&quot;date-parts&quot;:[[2021,12,23]]},&quot;abstract&quot;:&quot;Soil contamination with heavy metals (HMs) is a serious concern for the developing world due to its non-biodegradability and significant potential to damage the ecosystem and associated services. Rapid industrialization and activities such as mining, manufacturing, and construction are generating a huge quantity of toxic waste which causes environmental hazards. There are various traditional physicochemical techniques such as electro-remediation, immobilization, stabilization, and chemical reduction to clean the contaminants from the soil. However, these methods require high energy, trained manpower, and hazardous chemicals make these techniques costly and non-environment friendly. Bioremediation, which includes microorganism-based, plant-based, microorganism-plant associated, and other innovative methods, is employed to restore the contaminated soils. This review covers some new aspects and dimensions of bioremediation of heavy metal-polluted soils. The bioremediation potential of bacteria and fungi individually and in association with plants has been reviewed and critically examined. It is reported that microbes such as Pseudomonas spp., Bacillus spp., and Aspergillus spp., have high metal tolerance, and bioremediation potential up to 98% both individually and when associated with plants such as Trifolium repens, Helianthus annuus, and Vallisneria denseserrulata. The mechanism of microbe’s detoxification of metals depends upon various aspects which include the internal structure, cell surface properties of microorganisms, and the surrounding environmental conditions have been covered. Further, factors affecting the bioremediation efficiency and their possible solution, along with challenges and future prospects, are also discussed.&quot;,&quot;publisher&quot;:&quot;Frontiers Media S.A.&quot;,&quot;volume&quot;:&quot;12&quot;},&quot;isTemporary&quot;:false}]},{&quot;citationID&quot;:&quot;MENDELEY_CITATION_1ab453ab-1363-434a-9317-f9178de4cddb&quot;,&quot;properties&quot;:{&quot;noteIndex&quot;:0},&quot;isEdited&quot;:false,&quot;manualOverride&quot;:{&quot;isManuallyOverridden&quot;:false,&quot;citeprocText&quot;:&quot;[80]&quot;,&quot;manualOverrideText&quot;:&quot;&quot;},&quot;citationTag&quot;:&quot;MENDELEY_CITATION_v3_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&quot;,&quot;citationItems&quot;:[{&quot;id&quot;:&quot;23b9a57e-42be-3a3b-9175-50052dbc7d76&quot;,&quot;itemData&quot;:{&quot;type&quot;:&quot;report&quot;,&quot;id&quot;:&quot;23b9a57e-42be-3a3b-9175-50052dbc7d76&quot;,&quot;title&quot;:&quot;'Improvement of feed resources and nutrient utilization in raising animal production' View project&quot;,&quot;author&quot;:[{&quot;family&quot;:&quot;Kaur&quot;,&quot;given&quot;:&quot;Sandeep&quot;,&quot;parse-names&quot;:false,&quot;dropping-particle&quot;:&quot;&quot;,&quot;non-dropping-particle&quot;:&quot;&quot;}],&quot;URL&quot;:&quot;https://www.researchgate.net/publication/357839226&quot;,&quot;container-title-short&quot;:&quot;&quot;},&quot;isTemporary&quot;:false}]},{&quot;citationID&quot;:&quot;MENDELEY_CITATION_67e84818-5e7f-4d54-8674-43b588f3b2fc&quot;,&quot;properties&quot;:{&quot;noteIndex&quot;:0},&quot;isEdited&quot;:false,&quot;manualOverride&quot;:{&quot;isManuallyOverridden&quot;:false,&quot;citeprocText&quot;:&quot;[81]&quot;,&quot;manualOverrideText&quot;:&quot;&quot;},&quot;citationTag&quot;:&quot;MENDELEY_CITATION_v3_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&quot;,&quot;citationItems&quot;:[{&quot;id&quot;:&quot;039d0df1-3e43-3148-a749-97ee6d053a9c&quot;,&quot;itemData&quot;:{&quot;type&quot;:&quot;article-journal&quot;,&quot;id&quot;:&quot;039d0df1-3e43-3148-a749-97ee6d053a9c&quot;,&quot;title&quot;:&quot;Biotechnology of bioremediation-A review&quot;,&quot;author&quot;:[{&quot;family&quot;:&quot;Jain&quot;,&quot;given&quot;:&quot;Pankaj Kumar&quot;,&quot;parse-names&quot;:false,&quot;dropping-particle&quot;:&quot;&quot;,&quot;non-dropping-particle&quot;:&quot;&quot;},{&quot;family&quot;:&quot;Bajpai&quot;,&quot;given&quot;:&quot;Vivek&quot;,&quot;parse-names&quot;:false,&quot;dropping-particle&quot;:&quot;&quot;,&quot;non-dropping-particle&quot;:&quot;&quot;}],&quot;DOI&quot;:&quot;10.6088/ijes.20120301310533&quot;,&quot;URL&quot;:&quot;https://www.researchgate.net/publication/311365994&quot;,&quot;container-title-short&quot;:&quot;&quot;},&quot;isTemporary&quot;:false}]},{&quot;citationID&quot;:&quot;MENDELEY_CITATION_4e69644c-368b-4099-9f2e-82045477082f&quot;,&quot;properties&quot;:{&quot;noteIndex&quot;:0},&quot;isEdited&quot;:false,&quot;manualOverride&quot;:{&quot;isManuallyOverridden&quot;:false,&quot;citeprocText&quot;:&quot;[82]&quot;,&quot;manualOverrideText&quot;:&quot;&quot;},&quot;citationTag&quot;:&quot;MENDELEY_CITATION_v3_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&quot;,&quot;citationItems&quot;:[{&quot;id&quot;:&quot;6b01ba9d-7506-3ddf-8ee8-5c22db97e2a2&quot;,&quot;itemData&quot;:{&quot;type&quot;:&quot;chapter&quot;,&quot;id&quot;:&quot;6b01ba9d-7506-3ddf-8ee8-5c22db97e2a2&quot;,&quot;title&quot;:&quot;An Introduction to Bioremediation&quot;,&quot;author&quot;:[{&quot;family&quot;:&quot;Sardrood&quot;,&quot;given&quot;:&quot;Babak Pakdaman&quot;,&quot;parse-names&quot;:false,&quot;dropping-particle&quot;:&quot;&quot;,&quot;non-dropping-particle&quot;:&quot;&quot;},{&quot;family&quot;:&quot;Goltapeh&quot;,&quot;given&quot;:&quot;Ebrahim Mohammadi&quot;,&quot;parse-names&quot;:false,&quot;dropping-particle&quot;:&quot;&quot;,&quot;non-dropping-particle&quot;:&quot;&quot;},{&quot;family&quot;:&quot;Varma&quot;,&quot;given&quot;:&quot;Ajit&quot;,&quot;parse-names&quot;:false,&quot;dropping-particle&quot;:&quot;&quot;,&quot;non-dropping-particle&quot;:&quot;&quot;}],&quot;DOI&quot;:&quot;10.1007/978-3-642-33811-3_1&quot;,&quot;issued&quot;:{&quot;date-parts&quot;:[[2013]]},&quot;page&quot;:&quot;3-27&quot;,&quot;abstract&quot;:&quot;Biological remediation methods have been successfully used to treat polluted soils. While bacteria have produced good results in bioremediation for quite some time now, the use of fungi to decontaminate soils has only recently been established. This volume of Soil Biology discusses the potentials of filamentous fungi in bioremediation. Fungi suitable for degradation, as well as genetically modified organisms, their biochemistry, enzymology, and practical applications are described. Chapters include topics such as pesticide removal, fungal wood decay processes, remediation of soils contaminated with heavy and radioactive metals, of paper and cardboard industrial wastes, and of petroleum pollutants.&quot;,&quot;container-title-short&quot;:&quot;&quot;},&quot;isTemporary&quot;:false}]},{&quot;citationID&quot;:&quot;MENDELEY_CITATION_1f51bd09-5ea1-492d-92f3-1124bb0b567b&quot;,&quot;properties&quot;:{&quot;noteIndex&quot;:0},&quot;isEdited&quot;:false,&quot;manualOverride&quot;:{&quot;isManuallyOverridden&quot;:false,&quot;citeprocText&quot;:&quot;[83]&quot;,&quot;manualOverrideText&quot;:&quot;&quot;},&quot;citationTag&quot;:&quot;MENDELEY_CITATION_v3_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&quot;,&quot;citationItems&quot;:[{&quot;id&quot;:&quot;3aa440a9-b006-3b9b-916e-f606c7ed2ee8&quot;,&quot;itemData&quot;:{&quot;type&quot;:&quot;report&quot;,&quot;id&quot;:&quot;3aa440a9-b006-3b9b-916e-f606c7ed2ee8&quot;,&quot;title&quot;:&quot;Heavy Metal Pollution and Its Eco-friendly Management Toxicity and Waste Management Using Bioremediation View project&quot;,&quot;author&quot;:[{&quot;family&quot;:&quot;Rathoure&quot;,&quot;given&quot;:&quot;Ashok K&quot;,&quot;parse-names&quot;:false,&quot;dropping-particle&quot;:&quot;&quot;,&quot;non-dropping-particle&quot;:&quot;&quot;}],&quot;URL&quot;:&quot;https://www.researchgate.net/publication/312044190&quot;,&quot;container-title-short&quot;:&quot;&quot;},&quot;isTemporary&quot;:false}]},{&quot;citationID&quot;:&quot;MENDELEY_CITATION_da9030e8-bd66-466a-8990-babbde13015a&quot;,&quot;properties&quot;:{&quot;noteIndex&quot;:0},&quot;isEdited&quot;:false,&quot;manualOverride&quot;:{&quot;isManuallyOverridden&quot;:false,&quot;citeprocText&quot;:&quot;[82]&quot;,&quot;manualOverrideText&quot;:&quot;&quot;},&quot;citationTag&quot;:&quot;MENDELEY_CITATION_v3_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&quot;,&quot;citationItems&quot;:[{&quot;id&quot;:&quot;6b01ba9d-7506-3ddf-8ee8-5c22db97e2a2&quot;,&quot;itemData&quot;:{&quot;type&quot;:&quot;chapter&quot;,&quot;id&quot;:&quot;6b01ba9d-7506-3ddf-8ee8-5c22db97e2a2&quot;,&quot;title&quot;:&quot;An Introduction to Bioremediation&quot;,&quot;author&quot;:[{&quot;family&quot;:&quot;Sardrood&quot;,&quot;given&quot;:&quot;Babak Pakdaman&quot;,&quot;parse-names&quot;:false,&quot;dropping-particle&quot;:&quot;&quot;,&quot;non-dropping-particle&quot;:&quot;&quot;},{&quot;family&quot;:&quot;Goltapeh&quot;,&quot;given&quot;:&quot;Ebrahim Mohammadi&quot;,&quot;parse-names&quot;:false,&quot;dropping-particle&quot;:&quot;&quot;,&quot;non-dropping-particle&quot;:&quot;&quot;},{&quot;family&quot;:&quot;Varma&quot;,&quot;given&quot;:&quot;Ajit&quot;,&quot;parse-names&quot;:false,&quot;dropping-particle&quot;:&quot;&quot;,&quot;non-dropping-particle&quot;:&quot;&quot;}],&quot;DOI&quot;:&quot;10.1007/978-3-642-33811-3_1&quot;,&quot;issued&quot;:{&quot;date-parts&quot;:[[2013]]},&quot;page&quot;:&quot;3-27&quot;,&quot;abstract&quot;:&quot;Biological remediation methods have been successfully used to treat polluted soils. While bacteria have produced good results in bioremediation for quite some time now, the use of fungi to decontaminate soils has only recently been established. This volume of Soil Biology discusses the potentials of filamentous fungi in bioremediation. Fungi suitable for degradation, as well as genetically modified organisms, their biochemistry, enzymology, and practical applications are described. Chapters include topics such as pesticide removal, fungal wood decay processes, remediation of soils contaminated with heavy and radioactive metals, of paper and cardboard industrial wastes, and of petroleum pollutants.&quot;,&quot;container-title-short&quot;:&quot;&quot;},&quot;isTemporary&quot;:false}]},{&quot;citationID&quot;:&quot;MENDELEY_CITATION_c189a1e6-b183-4162-a44a-a411dc524bcc&quot;,&quot;properties&quot;:{&quot;noteIndex&quot;:0},&quot;isEdited&quot;:false,&quot;manualOverride&quot;:{&quot;isManuallyOverridden&quot;:false,&quot;citeprocText&quot;:&quot;[84]&quot;,&quot;manualOverrideText&quot;:&quot;&quot;},&quot;citationTag&quot;:&quot;MENDELEY_CITATION_v3_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&quot;,&quot;citationItems&quot;:[{&quot;id&quot;:&quot;96f12cbb-a14a-33ff-aafa-2ef2c79e2243&quot;,&quot;itemData&quot;:{&quot;type&quot;:&quot;chapter&quot;,&quot;id&quot;:&quot;96f12cbb-a14a-33ff-aafa-2ef2c79e2243&quot;,&quot;title&quot;:&quot;Microbe-Mediated Bioremediation: An Eco-friendly Sustainable Approach for Environmental Clean-Up&quot;,&quot;author&quot;:[{&quot;family&quot;:&quot;Sangwan&quot;,&quot;given&quot;:&quot;Seema&quot;,&quot;parse-names&quot;:false,&quot;dropping-particle&quot;:&quot;&quot;,&quot;non-dropping-particle&quot;:&quot;&quot;},{&quot;family&quot;:&quot;Dukare&quot;,&quot;given&quot;:&quot;Ajinath&quot;,&quot;parse-names&quot;:false,&quot;dropping-particle&quot;:&quot;&quot;,&quot;non-dropping-particle&quot;:&quot;&quot;}],&quot;DOI&quot;:&quot;10.1007/978-981-10-6178-3_8&quot;,&quot;issued&quot;:{&quot;date-parts&quot;:[[2018]]},&quot;page&quot;:&quot;145-163&quot;,&quot;abstract&quot;:&quot;Bioremediation provides a technique for cleaning up pollution by enhancing the natural biodegradation processes. Due to escalation in the costs of physical and chemical treatments, Microbe-mediated eco-friendly bioremediation technologies are getting more attractive. Each approach of bioremediation process has certain specific advantages and disadvantages, which need to be considered for each location. Microbial cellular enzyme-mediated remediation for successful degradation and clean-up of the wide range of organic contaminants in the polluted ecosystem is also novel and efficient approach. Numerous environmental factors limit and affect the efficiency of microbial degradation of xenobiotic pollutants in contaminated sites. The biological response to environmental pollutants varies within a microbial guild, and the presence of co-contaminants can elicit variable responses to the process of bioremediation. Regardless of which aspect of bioremediation is followed, this technology offers an efficient and cost-effective way to treat contaminated soil and groundwater.&quot;,&quot;container-title-short&quot;:&quot;&quot;},&quot;isTemporary&quot;:false}]},{&quot;citationID&quot;:&quot;MENDELEY_CITATION_31aa2110-e10e-4f59-a4bb-d6b69efb9173&quot;,&quot;properties&quot;:{&quot;noteIndex&quot;:0},&quot;isEdited&quot;:false,&quot;manualOverride&quot;:{&quot;isManuallyOverridden&quot;:false,&quot;citeprocText&quot;:&quot;[85]&quot;,&quot;manualOverrideText&quot;:&quot;&quot;},&quot;citationTag&quot;:&quot;MENDELEY_CITATION_v3_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&quot;,&quot;citationItems&quot;:[{&quot;id&quot;:&quot;d7c3c13e-de52-30d2-92cc-dbe7566036cf&quot;,&quot;itemData&quot;:{&quot;type&quot;:&quot;article-journal&quot;,&quot;id&quot;:&quot;d7c3c13e-de52-30d2-92cc-dbe7566036cf&quot;,&quot;title&quot;:&quot;The Role of Microorganisms in Bioremediation- A Review&quot;,&quot;author&quot;:[{&quot;family&quot;:&quot;Abatenh&quot;,&quot;given&quot;:&quot;E&quot;,&quot;parse-names&quot;:false,&quot;dropping-particle&quot;:&quot;&quot;,&quot;non-dropping-particle&quot;:&quot;&quot;},{&quot;family&quot;:&quot;Gizaw&quot;,&quot;given&quot;:&quot;B&quot;,&quot;parse-names&quot;:false,&quot;dropping-particle&quot;:&quot;&quot;,&quot;non-dropping-particle&quot;:&quot;&quot;},{&quot;family&quot;:&quot;Tsegaye&quot;,&quot;given&quot;:&quot;Z&quot;,&quot;parse-names&quot;:false,&quot;dropping-particle&quot;:&quot;&quot;,&quot;non-dropping-particle&quot;:&quot;&quot;},{&quot;family&quot;:&quot;Wassie&quot;,&quot;given&quot;:&quot;M&quot;,&quot;parse-names&quot;:false,&quot;dropping-particle&quot;:&quot;&quot;,&quot;non-dropping-particle&quot;:&quot;&quot;}],&quot;container-title&quot;:&quot;Open J Environ Biol&quot;,&quot;DOI&quot;:&quot;10.17352/ojeb&quot;,&quot;URL&quot;:&quot;https://dx.doi.org/10.17352/ojeb&quot;,&quot;issued&quot;:{&quot;date-parts&quot;:[[2017]]},&quot;page&quot;:&quot;38-046&quot;,&quot;abstract&quot;:&quot;Bioremediation is a biological mechanism of recycling wastes in to another form that can used and reused by other organisms. Nowadays, the world is facing the problem of different environmental pollution. Microorganisms are essential for a key alternative solution to overcome challenges. Microorganisms are survive in all place on the biosphere because of their metabolic activity is astonishing; then come into existence in all over range of environmental conditions. The nutritional capacity of microorganisms is completely varied, so it is used as bioremediation of environmental pollutants. Bioremediation is highly involved in degradation, eradication, immobilization, or detoxifi cation diverse chemical wastes and physical hazardous materials from the surrounding through the all-inclusive and action of microorganisms. The main principle is degrading and transforming pollutants such as hydrocarbons, oil, heavy metal, pesticides, dye's and so on. That is carried out in enzymatic way through metabolizing, so it have grate contribution role to solve many environmental problems There are two types of factors these are biotic and abiotic conditions are determine rate of degradation. Currently, different methods and strategies are applied in the area in different part of the world. For example, biostimulation, bioaugementation, bioventing, biopiles and bioattenuation are common one. All bioremediation techniques it has its own advantage and disadvantage because it has its own specifi c application.&quot;,&quot;issue&quot;:&quot;1&quot;,&quot;volume&quot;:&quot;2&quot;,&quot;container-title-short&quot;:&quot;&quot;},&quot;isTemporary&quot;:false}]},{&quot;citationID&quot;:&quot;MENDELEY_CITATION_1b1f0249-880a-4858-bfd2-978e9f421a27&quot;,&quot;properties&quot;:{&quot;noteIndex&quot;:0},&quot;isEdited&quot;:false,&quot;manualOverride&quot;:{&quot;isManuallyOverridden&quot;:false,&quot;citeprocText&quot;:&quot;[86]–[88]&quot;,&quot;manualOverrideText&quot;:&quot;&quot;},&quot;citationTag&quot;:&quot;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&quot;,&quot;citationItems&quot;:[{&quot;id&quot;:&quot;c4c40403-8681-3ffa-9a24-fcdd2c3a5dae&quot;,&quot;itemData&quot;:{&quot;type&quot;:&quot;report&quot;,&quot;id&quot;:&quot;c4c40403-8681-3ffa-9a24-fcdd2c3a5dae&quot;,&quot;title&quot;:&quot;Journal of Resources Development and Management www.iiste.org ISSN&quot;,&quot;author&quot;:[{&quot;family&quot;:&quot;Girma&quot;,&quot;given&quot;:&quot;Gosa&quot;,&quot;parse-names&quot;:false,&quot;dropping-particle&quot;:&quot;&quot;,&quot;non-dropping-particle&quot;:&quot;&quot;}],&quot;container-title&quot;:&quot;An International Peer-reviewed Journal&quot;,&quot;URL&quot;:&quot;www.iiste.org&quot;,&quot;issued&quot;:{&quot;date-parts&quot;:[[2015]]},&quot;abstract&quot;:&quot;Nowadays, due to industrialization and extraction of natural resources, soil and water pollution is one of the major global concerns. During the recent era of environmental protection, the use of microorganisms for the recovery of heavy metals from soil, sediments and water as well as employment of plants for landfill applications has generated growing attention. The role of microorganisms and plants in biotransformation of heavy metals into nontoxic forms is well-documented, and understanding the molecular mechanism of metal accumulation has numerous biotechnological implications for bioremediation of metal-contaminated sites. The food and water we consume are often contaminated with a range of chemicals and heavy metals, such as gold, copper, nickel, zinc, lead, cadmium, arsenic, chromium, and mercury that are associated with numerous diseases. Human activities like metalliferous mining and smelting, agriculture, waste disposal or industry discharge these metals which can produce harmful effects on human health when they are taken up in amounts that cannot be processed by the organism. Many studies have demonstrated that microbes have the ability to remove heavy metals from contaminated soils. Among others some of the microorganisms that play great role in bioremediation of heavy metals are Pseudomonas spp.Alcaligenes spp., Arthrobacter spp., Bacillus spp., Corynebacterium spp., Flavobacterium spp., Azotobacter spp., Rhodococcus spp.Mycobacterium spp., Nocardia spp., Methosinussp.,Methanogens, Aspergilusniger, Pleurotusostreatus , Rhizopusarrhizus, Stereumhirsutum, Phormidiumvalderiumand Ganodermaapplantus. The encouraging evidence as to the usefulness of microorganisms and their constituents for the remediation of heavy metals from contaminated soils is reviewed in this article. Introduction Nowadays, with growth of industrialization and extraction of natural resources, there has been a considerable increase in the discharge of industrial waste to the environment, mainly soil and water, which has led to the accumulation of heavy metals. Consequently, contamination of soils, groundwater, sediments, surface water, and air with hazardous heavy metals and toxic chemicals is one of the major threats facing the world, as they cannot be broken down to non-toxic forms and therefore have long-lasting effects on the ecosystem. According to recent study by Asha et al. (2013), the need to remediate these natural resources has led to the development of new technologies that emphasize the destruction of the pollutants rather than the conventional approach of disposal because of their potential to enter the food chain. Scientific report reviled that metals when present in our body are capable of causing serious health problems, by interfering with our normal functions (Suranjanaet al., 2009). Some of these metals are useful to the body in low concentration like arsenic, copper, iron, nickel, and the likes but are toxic at high concentration and are not only cytotoxic but also carcinogenic and mutagenic in nature (Salem et al., 2000). Because of human activities like metalliferous mining and smelting, agriculture, waste disposal or industry discharge a variety of metals such as silver (Ag), arsenic (As), gold (Au), cadmium (Cd), cobalt (Co), chromium (Cr), copper (Cu), mercury (Hg), nickel (Ni), lead (Pb), selenium (Se), and zinc (Zn), which can produce harmful effects on human health when they are taken up in amounts that cannot be processed by the organism. Some metals are required by plants in very small amounts for their growth and optimum performance. However, the increasing concentration of several metals in soil and waters due to industrial revolution has created an alarming situation for human life and aquatic biota. Conventional methods to remediate heavy metals contaminated site are excavation and solidification/ stabilization, these technologies are suitable to control contamination but not permanently remove heavy metals (Bahiet al., 2012). However, they have some disadvantages, among them cost-effectiveness limitations, generation of hazardous by-products or inefficiency. On the other hand, biological methods potentially solve these drawbacks since they are easy to operate, do not produce secondary pollution. Heavy metals having relatively high density are toxic at low concentration (Iramet al., 2013). Microorganisms and plants are usually used for the removal of heavy metals. Process of involvement of microorganisms to reduce pollutant concentration is known as bioremediation which is a natural process and its importance of biodiversity (above or below the ground) is increasingly considered for clean-up of metal contaminated and polluted ecosystem. All the metals are toxic, but some of these are useful in low concentration.&quot;,&quot;volume&quot;:&quot;10&quot;,&quot;container-title-short&quot;:&quot;&quot;},&quot;isTemporary&quot;:false},{&quot;id&quot;:&quot;cc91d406-1c8d-30f3-a10b-33e931f23b01&quot;,&quot;itemData&quot;:{&quot;type&quot;:&quot;report&quot;,&quot;id&quot;:&quot;cc91d406-1c8d-30f3-a10b-33e931f23b01&quot;,&quot;title&quot;:&quot;Environmental Biotechnology Theory and Application&quot;,&quot;author&quot;:[{&quot;family&quot;:&quot;Evans&quot;,&quot;given&quot;:&quot;Gareth M&quot;,&quot;parse-names&quot;:false,&quot;dropping-particle&quot;:&quot;&quot;,&quot;non-dropping-particle&quot;:&quot;&quot;},{&quot;family&quot;:&quot;Furlong&quot;,&quot;given&quot;:&quot;Judith C&quot;,&quot;parse-names&quot;:false,&quot;dropping-particle&quot;:&quot;&quot;,&quot;non-dropping-particle&quot;:&quot;&quot;}],&quot;container-title-short&quot;:&quot;&quot;},&quot;isTemporary&quot;:false},{&quot;id&quot;:&quot;d9838222-e523-3f13-9057-1b4f14f1a487&quot;,&quot;itemData&quot;:{&quot;type&quot;:&quot;report&quot;,&quot;id&quot;:&quot;d9838222-e523-3f13-9057-1b4f14f1a487&quot;,&quot;title&quot;:&quot;Bioremediation. An overview*&quot;,&quot;author&quot;:[{&quot;family&quot;:&quot;Vidali&quot;,&quot;given&quot;:&quot;M&quot;,&quot;parse-names&quot;:false,&quot;dropping-particle&quot;:&quot;&quot;,&quot;non-dropping-particle&quot;:&quot;&quot;}],&quot;container-title&quot;:&quot;Pure Appl. Chem&quot;,&quot;issued&quot;:{&quot;date-parts&quot;:[[2001]]},&quot;number-of-pages&quot;:&quot;1163-1172&quot;,&quot;abstract&quot;:&quot;A brief outline of the development of bioremediation technologies is presented. The major features and limitations are discussed, and an overview of the current state of the art in field applications is sketched.&quot;,&quot;issue&quot;:&quot;7&quot;,&quot;volume&quot;:&quot;73&quot;,&quot;container-title-short&quot;:&quot;&quot;},&quot;isTemporary&quot;:false}]},{&quot;citationID&quot;:&quot;MENDELEY_CITATION_6558079b-3233-4f5f-ae9d-0d789f1ef59a&quot;,&quot;properties&quot;:{&quot;noteIndex&quot;:0},&quot;isEdited&quot;:false,&quot;manualOverride&quot;:{&quot;isManuallyOverridden&quot;:false,&quot;citeprocText&quot;:&quot;[89]&quot;,&quot;manualOverrideText&quot;:&quot;&quot;},&quot;citationTag&quot;:&quot;MENDELEY_CITATION_v3_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&quot;,&quot;citationItems&quot;:[{&quot;id&quot;:&quot;d48797b2-e299-3044-804a-dc379876ca87&quot;,&quot;itemData&quot;:{&quot;type&quot;:&quot;article-journal&quot;,&quot;id&quot;:&quot;d48797b2-e299-3044-804a-dc379876ca87&quot;,&quot;title&quot;:&quot;Microbe-mediated bioremediation: Current research and future challenges&quot;,&quot;author&quot;:[{&quot;family&quot;:&quot;Kour&quot;,&quot;given&quot;:&quot;Divjot&quot;,&quot;parse-names&quot;:false,&quot;dropping-particle&quot;:&quot;&quot;,&quot;non-dropping-particle&quot;:&quot;&quot;},{&quot;family&quot;:&quot;Khan&quot;,&quot;given&quot;:&quot;Sofia Shareif&quot;,&quot;parse-names&quot;:false,&quot;dropping-particle&quot;:&quot;&quot;,&quot;non-dropping-particle&quot;:&quot;&quot;},{&quot;family&quot;:&quot;Kour&quot;,&quot;given&quot;:&quot;Harpreet&quot;,&quot;parse-names&quot;:false,&quot;dropping-particle&quot;:&quot;&quot;,&quot;non-dropping-particle&quot;:&quot;&quot;},{&quot;family&quot;:&quot;Kaur&quot;,&quot;given&quot;:&quot;Tanvir&quot;,&quot;parse-names&quot;:false,&quot;dropping-particle&quot;:&quot;&quot;,&quot;non-dropping-particle&quot;:&quot;&quot;},{&quot;family&quot;:&quot;Devi&quot;,&quot;given&quot;:&quot;Rubee&quot;,&quot;parse-names&quot;:false,&quot;dropping-particle&quot;:&quot;&quot;,&quot;non-dropping-particle&quot;:&quot;&quot;},{&quot;family&quot;:&quot;Rai&quot;,&quot;given&quot;:&quot;Pankaj Kumar&quot;,&quot;parse-names&quot;:false,&quot;dropping-particle&quot;:&quot;&quot;,&quot;non-dropping-particle&quot;:&quot;&quot;},{&quot;family&quot;:&quot;Judy&quot;,&quot;given&quot;:&quot;Christina&quot;,&quot;parse-names&quot;:false,&quot;dropping-particle&quot;:&quot;&quot;,&quot;non-dropping-particle&quot;:&quot;&quot;},{&quot;family&quot;:&quot;McQuestion&quot;,&quot;given&quot;:&quot;Chloe&quot;,&quot;parse-names&quot;:false,&quot;dropping-particle&quot;:&quot;&quot;,&quot;non-dropping-particle&quot;:&quot;&quot;},{&quot;family&quot;:&quot;Bianchi&quot;,&quot;given&quot;:&quot;Ava&quot;,&quot;parse-names&quot;:false,&quot;dropping-particle&quot;:&quot;&quot;,&quot;non-dropping-particle&quot;:&quot;&quot;},{&quot;family&quot;:&quot;Spells&quot;,&quot;given&quot;:&quot;Sara&quot;,&quot;parse-names&quot;:false,&quot;dropping-particle&quot;:&quot;&quot;,&quot;non-dropping-particle&quot;:&quot;&quot;},{&quot;family&quot;:&quot;Mohan&quot;,&quot;given&quot;:&quot;Rajinikanth&quot;,&quot;parse-names&quot;:false,&quot;dropping-particle&quot;:&quot;&quot;,&quot;non-dropping-particle&quot;:&quot;&quot;},{&quot;family&quot;:&quot;Rai&quot;,&quot;given&quot;:&quot;Ashutosh Kumar&quot;,&quot;parse-names&quot;:false,&quot;dropping-particle&quot;:&quot;&quot;,&quot;non-dropping-particle&quot;:&quot;&quot;},{&quot;family&quot;:&quot;Yadav&quot;,&quot;given&quot;:&quot;Ajar Nath&quot;,&quot;parse-names&quot;:false,&quot;dropping-particle&quot;:&quot;&quot;,&quot;non-dropping-particle&quot;:&quot;&quot;}],&quot;container-title&quot;:&quot;Journal of Applied Biology and Biotechnology&quot;,&quot;container-title-short&quot;:&quot;J Appl Biol Biotechnol&quot;,&quot;DOI&quot;:&quot;10.7324/JABB.2022.10s202&quot;,&quot;ISSN&quot;:&quot;2347212X&quot;,&quot;issued&quot;:{&quot;date-parts&quot;:[[2022]]},&quot;page&quot;:&quot;6-24&quot;,&quot;abstract&quot;:&quot;The rise in environmental pollution over the past few decades due to rapid industrialization and unsafe agricultural practices has become a major challenge. The presence of toxic pollutants such as nuclear wastes, heavy metals, pesticides, and hydrocarbons has been languishing the environment as well as the human health. Bioremediation using microbial communities is emerging as an incredible, eco-friendly, and cost-effective approach to ameliorate the adverse effects of toxic pollutants. Microbes possess astonishing metabolic capabilities to alter most forms of organic material and can survive in extreme environmental conditions which make them attractive candidate for the bioremediation. Microbes are the treasure houses for environmental cleaning and recovering of contaminated soil and they have been reported from diverse environmental conditions including hot, cold, drought, and saline. Different groups of bioremediating microbes have reported from diverse conditions, that is, bacteria, fungi including yeast, and algae. Microbes belonging to genera Alcaligenes, Aspergillus, Bacillus, Flavobacterium, Ganoderma, Methosinus, Nocardia, Phormidium, Pseudomonas, Rhizopus, Rhodococcus, and Stereum have been reported as potential and efficient bioremediators for the degradation of different pollutants of the environment such as xenobiotics, heavy metals, hydrocarbons, and paper and pulp effluent. The present review focuses on microbial diversity in bioremediation, techniques applied in bioremediation, bioremediation of different environmental pollutants, and how bioremediation processes could be monitored.&quot;,&quot;publisher&quot;:&quot;Open Science Publishers LLP Inc.&quot;,&quot;volume&quot;:&quot;10&quot;},&quot;isTemporary&quot;:false}]},{&quot;citationID&quot;:&quot;MENDELEY_CITATION_739d8068-1e7e-42af-b352-1eb1d49375a1&quot;,&quot;properties&quot;:{&quot;noteIndex&quot;:0},&quot;isEdited&quot;:false,&quot;manualOverride&quot;:{&quot;isManuallyOverridden&quot;:false,&quot;citeprocText&quot;:&quot;[90]&quot;,&quot;manualOverrideText&quot;:&quot;&quot;},&quot;citationTag&quot;:&quot;MENDELEY_CITATION_v3_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&quot;,&quot;citationItems&quot;:[{&quot;id&quot;:&quot;535c1205-f04d-3fed-8005-6aa0b5eafca2&quot;,&quot;itemData&quot;:{&quot;type&quot;:&quot;chapter&quot;,&quot;id&quot;:&quot;535c1205-f04d-3fed-8005-6aa0b5eafca2&quot;,&quot;title&quot;:&quot;Bioremediation: A Promising xenobiotics cleanup technique&quot;,&quot;author&quot;:[{&quot;family&quot;:&quot;Gomathi&quot;,&quot;given&quot;:&quot;Thandapani&quot;,&quot;parse-names&quot;:false,&quot;dropping-particle&quot;:&quot;&quot;,&quot;non-dropping-particle&quot;:&quot;&quot;},{&quot;family&quot;:&quot;Saranya&quot;,&quot;given&quot;:&quot;M.&quot;,&quot;parse-names&quot;:false,&quot;dropping-particle&quot;:&quot;&quot;,&quot;non-dropping-particle&quot;:&quot;&quot;},{&quot;family&quot;:&quot;Radha&quot;,&quot;given&quot;:&quot;E.&quot;,&quot;parse-names&quot;:false,&quot;dropping-particle&quot;:&quot;&quot;,&quot;non-dropping-particle&quot;:&quot;&quot;},{&quot;family&quot;:&quot;Vijayalakshmi&quot;,&quot;given&quot;:&quot;K.&quot;,&quot;parse-names&quot;:false,&quot;dropping-particle&quot;:&quot;&quot;,&quot;non-dropping-particle&quot;:&quot;&quot;},{&quot;family&quot;:&quot;Supriya Prasad&quot;,&quot;given&quot;:&quot;P.&quot;,&quot;parse-names&quot;:false,&quot;dropping-particle&quot;:&quot;&quot;,&quot;non-dropping-particle&quot;:&quot;&quot;},{&quot;family&quot;:&quot;Sudha&quot;,&quot;given&quot;:&quot;N. P.&quot;,&quot;parse-names&quot;:false,&quot;dropping-particle&quot;:&quot;&quot;,&quot;non-dropping-particle&quot;:&quot;&quot;}],&quot;container-title&quot;:&quot;Encyclopedia of Marine Biotechnology&quot;,&quot;DOI&quot;:&quot;10.1002/9781119143802.ch140&quot;,&quot;ISBN&quot;:&quot;9781119143802&quot;,&quot;issued&quot;:{&quot;date-parts&quot;:[[2020,8,28]]},&quot;page&quot;:&quot;3139-3172&quot;,&quot;abstract&quot;:&quot;Bioremediation of contaminated groundwater or soil is currently the cheapest and least harmful method of removing xenobiotics from the environment. Bioremediation is widely applied due to the increased practical approaches of natural attenuation and biodegradation in most natural marine sites. Bioremediation is an efficient degradation technology that is currently used to treat contaminated sites, since mechanical, physical, and chemical treatments have limited effectiveness. Bioremediation is a natural process of waste treatment, relatively more cost-effective than other remediation approaches that are used for cleanup of hazardous waste in coasts, seas, and oceans that can be adaptable to variable environmental conditions, viz., estuarine, coastal, and marine pollution, and is widely accepted by the society. The choice of carrier is an essential element for successful bioremediation. It is also important to consider the type of process (in situ or ex situ) and type of pollution. This chapter summarizes recent scientific reports about the use of natural carriers in bioremediation, including efficiency.&quot;,&quot;publisher&quot;:&quot;wiley&quot;,&quot;container-title-short&quot;:&quot;&quot;},&quot;isTemporary&quot;:false}]},{&quot;citationID&quot;:&quot;MENDELEY_CITATION_50850938-13d9-4ae2-b277-77ead200b4f7&quot;,&quot;properties&quot;:{&quot;noteIndex&quot;:0},&quot;isEdited&quot;:false,&quot;manualOverride&quot;:{&quot;isManuallyOverridden&quot;:false,&quot;citeprocText&quot;:&quot;[91]–[93]&quot;,&quot;manualOverrideText&quot;:&quot;&quot;},&quot;citationTag&quot;:&quot;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&quot;,&quot;citationItems&quot;:[{&quot;id&quot;:&quot;e88e38cd-d37d-3bf0-a970-caa67b126ca0&quot;,&quot;itemData&quot;:{&quot;type&quot;:&quot;article-journal&quot;,&quot;id&quot;:&quot;e88e38cd-d37d-3bf0-a970-caa67b126ca0&quot;,&quot;title&quot;:&quot;Sulfate-reducing bacterium grows with Cr(VI), U(VI), Mn(IV), and Fe(III) as electron acceptors&quot;,&quot;author&quot;:[{&quot;family&quot;:&quot;Tebo&quot;,&quot;given&quot;:&quot;Bradley M&quot;,&quot;parse-names&quot;:false,&quot;dropping-particle&quot;:&quot;&quot;,&quot;non-dropping-particle&quot;:&quot;&quot;},{&quot;family&quot;:&quot;Obraztsova&quot;,&quot;given&quot;:&quot;Anna Ya&quot;,&quot;parse-names&quot;:false,&quot;dropping-particle&quot;:&quot;&quot;,&quot;non-dropping-particle&quot;:&quot;&quot;}],&quot;container-title&quot;:&quot;FEMS Microbiology Letters&quot;,&quot;container-title-short&quot;:&quot;FEMS Microbiol Lett&quot;,&quot;DOI&quot;:&quot;10.1111/j.1574-6968.1998.tb12998.x&quot;,&quot;ISSN&quot;:&quot;03781097&quot;,&quot;issued&quot;:{&quot;date-parts&quot;:[[1998,5]]},&quot;page&quot;:&quot;193-198&quot;,&quot;abstract&quot;:&quot;A spore-forming sulfate-reducing bacterium Desulfotomaculum reducens sp. nov. strain MI-1 has been isolated from heavy metal contaminated sediments. Strain MI-I grows with Cr(VI), Mn(IV), Fe(III), and U(VI), in addition to various sulfur compounds, as electron accepters. This organism shares physiological properties with both the sulfate-reducing and metal-reducing groups of bacteria and is the first sulfate-reducing bacterium described that can grow with metals or U(VI) as sole electron accepters. (C) 1998 Published by Elsevier Science B.V. All rights reserved.&quot;,&quot;publisher&quot;:&quot;Oxford University Press (OUP)&quot;,&quot;issue&quot;:&quot;1&quot;,&quot;volume&quot;:&quot;162&quot;},&quot;isTemporary&quot;:false},{&quot;id&quot;:&quot;74a25256-4f51-3c90-9eca-e27d9a867c40&quot;,&quot;itemData&quot;:{&quot;type&quot;:&quot;report&quot;,&quot;id&quot;:&quot;74a25256-4f51-3c90-9eca-e27d9a867c40&quot;,&quot;title&quot;:&quot;Microbial Reduction of Cobalt III EDTA-in the Presence and Absence of Manganese(IV) Oxide&quot;,&quot;author&quot;:[{&quot;family&quot;:&quot;O R B Y , * , † F R A N K C A C C A V O&quot;,&quot;given&quot;:&quot;I A G&quot;,&quot;parse-names&quot;:false,&quot;dropping-particle&quot;:&quot;&quot;,&quot;non-dropping-particle&quot;:&quot;&quot;},{&quot;family&quot;:&quot;‡ A N D H A R V E Y B O L T O N&quot;,&quot;given&quot;:&quot;J R&quot;,&quot;parse-names&quot;:false,&quot;dropping-particle&quot;:&quot;&quot;,&quot;non-dropping-particle&quot;:&quot;&quot;}],&quot;issued&quot;:{&quot;date-parts&quot;:[[1998]]},&quot;abstract&quot;:&quot;Codisposal of 60 Co 2+ and EDTA has promoted the transport of radioactive 60 Co in the environment as 60 CoEDTA complexes. Chemical oxidation of Co II EDTA 2-to highly stable and mobile Co III EDTA-by manganese(VI) oxide minerals can occur under aerobic and anaerobic conditions. Reduction of Co(III) to Co(II) decreases the stability of the radionuclide-chelate complex and can limit the transport of the 60 Co in subsurface environments. This study investigated the microbial reduction of Co III EDTA-in the presence and absence of reactive manganese(IV) oxides. The metal-reducing bacterium Shewanella alga strain BrY enzymatically reduced Co III EDTA-to Co II EDTA 2-with a 1:1 stoichiometry. Reduction of Co III EDTA-was not affected by radioactive 60 Co III EDTA-at concentrations exceeding those recorded in contaminated environments. Bacterial reduction of Co III EDTA-could be coupled to the chemical oxidation of Co II EDTA 2-by the manganese(IV) oxide mineral pyrolusite, resulting in biotic-abiotic cycling between Co II EDTA 2-and Co III EDTA-. Co III EDTA-significantly increased the rate and extent of manganese(IV) oxide reduction in the presence of metal reducing bacteria, and the Co II EDTA 2-complex did not dissociate in these anoxic studies. Direct reduction of Co III EDTA-by microorganisms and geochemical oxidation of Co II EDTA 2-by manganese-(IV) oxides are important components of a complex set of coupled microbial and geochemical reactions that may influence the fate and transport of 60 Co III EDTA 2-in the environment.&quot;,&quot;container-title-short&quot;:&quot;&quot;},&quot;isTemporary&quot;:false},{&quot;id&quot;:&quot;2a9b54d5-850e-3ec6-886f-aa0fff8f77de&quot;,&quot;itemData&quot;:{&quot;type&quot;:&quot;report&quot;,&quot;id&quot;:&quot;2a9b54d5-850e-3ec6-886f-aa0fff8f77de&quot;,&quot;title&quot;:&quot;Direct and Fe(II)-Mediated Reduction of Technetium by Fe(III)-Reducing Bacteria&quot;,&quot;author&quot;:[{&quot;family&quot;:&quot;Lloyd&quot;,&quot;given&quot;:&quot;J R&quot;,&quot;parse-names&quot;:false,&quot;dropping-particle&quot;:&quot;&quot;,&quot;non-dropping-particle&quot;:&quot;&quot;},{&quot;family&quot;:&quot;Sole&quot;,&quot;given&quot;:&quot;V A&quot;,&quot;parse-names&quot;:false,&quot;dropping-particle&quot;:&quot;&quot;,&quot;non-dropping-particle&quot;:&quot;&quot;},{&quot;family&quot;:&quot;Praagh&quot;,&quot;given&quot;:&quot;C V G&quot;,&quot;parse-names&quot;:false,&quot;dropping-particle&quot;:&quot;&quot;,&quot;non-dropping-particle&quot;:&quot;Van&quot;},{&quot;family&quot;:&quot;Lovley&quot;,&quot;given&quot;:&quot;And D R&quot;,&quot;parse-names&quot;:false,&quot;dropping-particle&quot;:&quot;&quot;,&quot;non-dropping-particle&quot;:&quot;&quot;}],&quot;container-title&quot;:&quot;APPLIED AND ENVIRONMENTAL MICROBIOLOGY&quot;,&quot;container-title-short&quot;:&quot;Appl Environ Microbiol&quot;,&quot;issued&quot;:{&quot;date-parts&quot;:[[2000]]},&quot;number-of-pages&quot;:&quot;3743-3749&quot;,&quot;abstract&quot;:&quot;The dissimilatory Fe(III)-reducing bacterium Geobacter sulfurreducens reduced and precipitated Tc(VII) by two mechanisms. Washed cell suspensions coupled the oxidation of hydrogen to enzymatic reduction of Tc(VII) to Tc(IV), leading to the precipitation of TcO 2 at the periphery of the cell. An indirect, Fe(II)-mediated mechanism was also identified. Acetate, although not utilized efficiently as an electron donor for direct cell-mediated reduction of technetium, supported the reduction of Fe(III), and the Fe(II) formed was able to transfer electrons abiotically to Tc(VII). Tc(VII) reduction was comparatively inefficient via this indirect mechanism when soluble Fe(III) citrate was supplied to the cultures but was enhanced in the presence of solid Fe(III) oxide. The rate of Tc(VII) reduction was optimal, however, when Fe(III) oxide reduction was stimulated by the addition of the humic analog and electron shuttle anthaquinone-2,6-disulfonate, leading to the rapid formation of the Fe(II)-bearing mineral magnetite. Under these conditions, Tc(VII) was reduced and precipitated abiotically on the nanocrystals of biogenic magnetite as TcO 2 and was removed from solution to concentrations below the limit of detection by scintillation counting. Cultures of Fe(III)-reducing bacteria enriched from radionuclide-contaminated sediment using Fe(III) oxide as an electron acceptor in the presence of 25 M Tc(VII) contained a single Geobacter sp. detected by 16S ribosomal DNA analysis and were also able to reduce and precipitate the radionuclide via biogenic magnetite. Fe(III) reduction was stimulated in aquifer material, resulting in the formation of Fe(II)-containing minerals that were able to reduce and precipitate Tc(VII). These results suggest that Fe(III)-reducing bacteria may play an important role in immobilizing technetium in sediments via direct and indirect mechanisms. Technetium-99, a fission product of uranium, is formed in kilogram quantities during nuclear reactions and has been released into the environment during weapons testing and the disposal of low-and intermediate-level wastes. As a result of these activities, 99 Tc has been found in groundwaters at sites where nuclear wastes have been reprocessed or stored (32), and it remains a significant contaminant in effluents from nuclear fuel reprocessing plants currently in operation (28). Several factors make Tc contamination a matter of intense concern , principally the long half-life of 99 Tc (2.13 10 5 years), its high environmental mobility as the stable pertechnetate anion (TcO 4), and subsequent uptake of pertechnetate into the food chain as an analog of sulfate (6). However, it is impractical to remove pertechnetate from contaminated groundwater using conventional adsorption and ion-exchange processes, because the anion is a weakly absorbing species present against a high background of competing electrolytes. The redox chemistry of Tc is crucial in governing its mobility, and several recent studies have shown that 99 Tc can be removed from aqueous solution via the reduction of pertechne-tate to insoluble, low-valence forms. For example, the formation of Tc(IV) species (e.g., TcO 2 nH 2 O) should result in immobilization of the radionuclide in sediments (4). This can be achieved by abiotic mechanisms using zerovalent iron or Fe(II)-containing minerals under anoxic conditions (reference 9 and references therein). The latter group includes Fe(II) minerals in igneous rocks, which can reduce pertechnetate and lead to sorption on mineral surfaces (4). Magnetite has been shown to be a particularly efficient reductant for Tc(VII), with rates of reduction higher than those recorded for the Fe(II)-containing minerals hornblende and chlorite (8). Reduction of Tc(VII) by magnetite has also been enhanced electrochemi-cally via anodic polarization of the mineral (9). Soluble ferrous iron can reduce Tc(VII), but the rate of Tc reduction may be too low to be of practical use in controlling technetium mobility (7). Microbial metabolism may also significantly affect Tc spe-ciation by indirect (chemical) and direct (enzymatic) mechanisms. Henrot (13) showed that the addition of sulfate-reducing bacteria to mixed cultures of anaerobically grown soil bacteria increased Tc removal by more than an order of magnitude. That author postulated that Tc removal was mediated by an indirect mechanism utilizing microbially generated H 2 S. This interpretation (i.e., metal sulfide formation) was also used to explain Tc accumulation by mixed cultures of anaerobic bacteria isolated from a marine sediment (37), but it was also proposed that Tc precipitation by oxygen-limited cultures of Moraxella and Planococcus spp. may have been catalyzed en-zymatically. Lloyd and Macaskie subsequently demonstrated direct en-zymatic reduction of Tc(VII) by the Fe(III)-reducing bacteria Geobacter metallireducens and Shewanella putrefaciens (19). It seems that the ability to reduce Tc(VII) is widespread among bacteria (17), and later studies focused on the enteric bacterium Escherichia coli, which was shown to couple the oxidation of formate or hydrogen to the reduction of Tc(VII) (16). Tc (VII) reduction was catalyzed by the hydrogenase component of the formate hydrogenlyase complex. Similar hydrogen-and formate-dependent activities have been reported for the sul-fate-reducing bacterium Desulfovibrio desulfuricans (20), and this organism has been immobilized in a flowthrough bioreac-* Corresponding author. Mailing address:&quot;,&quot;issue&quot;:&quot;9&quot;,&quot;volume&quot;:&quot;66&quot;},&quot;isTemporary&quot;:false}]},{&quot;citationID&quot;:&quot;MENDELEY_CITATION_081a3e27-f3c6-45df-b7ba-99b14eb48e9e&quot;,&quot;properties&quot;:{&quot;noteIndex&quot;:0},&quot;isEdited&quot;:false,&quot;manualOverride&quot;:{&quot;isManuallyOverridden&quot;:false,&quot;citeprocText&quot;:&quot;[94]&quot;,&quot;manualOverrideText&quot;:&quot;&quot;},&quot;citationTag&quot;:&quot;MENDELEY_CITATION_v3_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&quot;,&quot;citationItems&quot;:[{&quot;id&quot;:&quot;3c288f52-65a0-34d6-862e-65c36e5dc49e&quot;,&quot;itemData&quot;:{&quot;type&quot;:&quot;article-journal&quot;,&quot;id&quot;:&quot;3c288f52-65a0-34d6-862e-65c36e5dc49e&quot;,&quot;title&quot;:&quot;Bioremediation of Cr (VI) contaminated groundwater by Geobacter sulfurreducens: Environmental factors and electron transfer flow studies&quot;,&quot;author&quot;:[{&quot;family&quot;:&quot;He&quot;,&quot;given&quot;:&quot;Yaxue&quot;,&quot;parse-names&quot;:false,&quot;dropping-particle&quot;:&quot;&quot;,&quot;non-dropping-particle&quot;:&quot;&quot;},{&quot;family&quot;:&quot;Gong&quot;,&quot;given&quot;:&quot;Yufeng&quot;,&quot;parse-names&quot;:false,&quot;dropping-particle&quot;:&quot;&quot;,&quot;non-dropping-particle&quot;:&quot;&quot;},{&quot;family&quot;:&quot;Su&quot;,&quot;given&quot;:&quot;Yiming&quot;,&quot;parse-names&quot;:false,&quot;dropping-particle&quot;:&quot;&quot;,&quot;non-dropping-particle&quot;:&quot;&quot;},{&quot;family&quot;:&quot;Zhang&quot;,&quot;given&quot;:&quot;Yalei&quot;,&quot;parse-names&quot;:false,&quot;dropping-particle&quot;:&quot;&quot;,&quot;non-dropping-particle&quot;:&quot;&quot;},{&quot;family&quot;:&quot;Zhou&quot;,&quot;given&quot;:&quot;Xuefei&quot;,&quot;parse-names&quot;:false,&quot;dropping-particle&quot;:&quot;&quot;,&quot;non-dropping-particle&quot;:&quot;&quot;}],&quot;container-title&quot;:&quot;Chemosphere&quot;,&quot;container-title-short&quot;:&quot;Chemosphere&quot;,&quot;DOI&quot;:&quot;10.1016/j.chemosphere.2019.01.039&quot;,&quot;ISSN&quot;:&quot;18791298&quot;,&quot;PMID&quot;:&quot;30684777&quot;,&quot;issued&quot;:{&quot;date-parts&quot;:[[2019,4,1]]},&quot;page&quot;:&quot;793-801&quot;,&quot;abstract&quot;:&quot;In this study, the removal of Cr (VI) was examined in the presence of bio-produced Fe (II) from hematite, sulfate and dissolved organic matter by Geobacter sulfurreducens. The adaptation results of G. sulfurreducens showed that cells growth was stimulated up to 576 μM of Cr (VI) concentration. The first-order rate and electron transfer rate in each step during Cr (VI) reduction by G. sulfurreducens in the presence of hematite was clearly modeled and calculated. For Cr (VI) reduction rate, both separately dissolved and adsorbed bio-produced Fe (II) were faster than G. sulfurreducens although bio-produced Fe (II) contributed only 20% to total Cr (VI) removal in a combined system containing Cr (VI), hematite and G. sulfurreducens. The electron transfer rate from G. sulfurreducens to hematite (R2) to produce Fe (II) was a limited step and electron transfer rate from acetate to Cr (VI) (1.8 μeq L−1 h−1) by G. sulfurreducens was much higher than that to hematite (0.272 μeq L−1 h−1, producing Fe (II)). Cr (VI) reduction was enhanced in the presence of SO42− due to sulfate boost cells growth. AQDS enhanced Cr (VI) reduction by serving as an electron shuttle thus accelerating the electron transfer rate.&quot;,&quot;publisher&quot;:&quot;Elsevier Ltd&quot;,&quot;volume&quot;:&quot;221&quot;},&quot;isTemporary&quot;:false}]},{&quot;citationID&quot;:&quot;MENDELEY_CITATION_d49220d1-bb23-4ea6-9452-e7497b8bba5f&quot;,&quot;properties&quot;:{&quot;noteIndex&quot;:0},&quot;isEdited&quot;:false,&quot;manualOverride&quot;:{&quot;isManuallyOverridden&quot;:false,&quot;citeprocText&quot;:&quot;[95]&quot;,&quot;manualOverrideText&quot;:&quot;&quot;},&quot;citationTag&quot;:&quot;MENDELEY_CITATION_v3_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&quot;,&quot;citationItems&quot;:[{&quot;id&quot;:&quot;1cca60dc-6a81-3d03-ae7a-9b3afc714374&quot;,&quot;itemData&quot;:{&quot;type&quot;:&quot;chapter&quot;,&quot;id&quot;:&quot;1cca60dc-6a81-3d03-ae7a-9b3afc714374&quot;,&quot;title&quot;:&quot;In Situ: Groundwater Bioremediation&quot;,&quot;author&quot;:[{&quot;family&quot;:&quot;Hazen&quot;,&quot;given&quot;:&quot;T. C.&quot;,&quot;parse-names&quot;:false,&quot;dropping-particle&quot;:&quot;&quot;,&quot;non-dropping-particle&quot;:&quot;&quot;}],&quot;container-title&quot;:&quot;Handbook of Hydrocarbon and Lipid Microbiology&quot;,&quot;DOI&quot;:&quot;10.1007/978-3-540-77587-4_191&quot;,&quot;issued&quot;:{&quot;date-parts&quot;:[[2010]]},&quot;page&quot;:&quot;2583-2596&quot;,&quot;abstract&quot;:&quot;Members of the Roseobacter lineage of bacteria are prevalent in diverse marine environments where they carry out critical biogeochemical processes. Recent reports, based primarily on culture-independent studies and reviewed here, provide compelling evidence that members of this abundant lineage are involved in hydrocarbon degradation in natural systems. To determine whether cultured representatives possess similar catabolic capabilities, 24 representative Roseobacter genome sequences were searched for genes sharing homology with those known to be involved in the degradation of hydrocarbons and related compounds. Five distinct pathways for the aerobic degradation of aromatic compounds were identified in the genome collection, as were genes encoding alkane hydroxylases and uncharacterized ring-cleaving and -hydroxylating dioxygenases. Taken together, these findings suggest Roseobacters, a group historically overlooked with regard to this physiology, may play important roles in thedegradation of hydrocarbons at both naturally occurring and elevated levels in marine environments.&quot;,&quot;publisher&quot;:&quot;Springer Berlin Heidelberg&quot;,&quot;container-title-short&quot;:&quot;&quot;},&quot;isTemporary&quot;:false}]},{&quot;citationID&quot;:&quot;MENDELEY_CITATION_f3188e99-3e62-447c-a4a4-71a9fb4186de&quot;,&quot;properties&quot;:{&quot;noteIndex&quot;:0},&quot;isEdited&quot;:false,&quot;manualOverride&quot;:{&quot;isManuallyOverridden&quot;:false,&quot;citeprocText&quot;:&quot;[96], [97]&quot;,&quot;manualOverrideText&quot;:&quot;&quot;},&quot;citationTag&quot;:&quot;MENDELEY_CITATION_v3_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&quot;,&quot;citationItems&quot;:[{&quot;id&quot;:&quot;7a023753-46d6-3232-97b1-0dd5649ca8f2&quot;,&quot;itemData&quot;:{&quot;type&quot;:&quot;chapter&quot;,&quot;id&quot;:&quot;7a023753-46d6-3232-97b1-0dd5649ca8f2&quot;,&quot;title&quot;:&quot;Bioremediation: An eco-sustainable approach for restoration of contaminated sites&quot;,&quot;author&quot;:[{&quot;family&quot;:&quot;Kumar&quot;,&quot;given&quot;:&quot;Vineet&quot;,&quot;parse-names&quot;:false,&quot;dropping-particle&quot;:&quot;&quot;,&quot;non-dropping-particle&quot;:&quot;&quot;},{&quot;family&quot;:&quot;Shahi&quot;,&quot;given&quot;:&quot;S. K.&quot;,&quot;parse-names&quot;:false,&quot;dropping-particle&quot;:&quot;&quot;,&quot;non-dropping-particle&quot;:&quot;&quot;},{&quot;family&quot;:&quot;Singh&quot;,&quot;given&quot;:&quot;Simranjeet&quot;,&quot;parse-names&quot;:false,&quot;dropping-particle&quot;:&quot;&quot;,&quot;non-dropping-particle&quot;:&quot;&quot;}],&quot;container-title&quot;:&quot;Microbial Bioprospecting for Sustainable Development&quot;,&quot;DOI&quot;:&quot;10.1007/978-981-13-0053-0_6&quot;,&quot;ISBN&quot;:&quot;9789811300530&quot;,&quot;issued&quot;:{&quot;date-parts&quot;:[[2018,9,20]]},&quot;page&quot;:&quot;115-136&quot;,&quot;abstract&quot;:&quot;In the current scenario, pollution of soil, surface water, and groundwater, with toxic chemicals due to industrialization, is one of the global concerns for the sustainable development of human beings. Thus, the eradication of toxic organic and inorganic pollutants from the contaminated environment is the need of global concern to advance the sustainable development with low environmental impact. The treatment of contaminated soil, sediment, and water by the conventional method is found to be unfeasible due to its high cost and generates secondary pollutants. Therefore, bioremediation has emerged as a natural, economic, sustainable approach which can restore the contaminated soil, surface water, and groundwater, with the help of biological agents like bacteria, fungi, and other organisms or their enzymes. It is an evolving green technology where microbes are grown in the presence of contaminated soil, sediment, surface, and groundwater to elevate the decomposition and/or removal of inorganic and organic pollutants. Bioremediation technologies can be broadly categorized into two categories, i.e., in situ bioremediation and ex situ bioremediation. In situ bioremediation involves treatment of contaminated substances at the same place, whereas ex situ bioremediation involves the elimination of the contaminated material which is treated somewhere else. Some typical examples of bioremediation technologies involve bioventing, biosparging, bioaugmentation, land farming, composting, and biostimulation. This book chapter gives a gist about bioremediation, its strategies, factors affecting biodegradation processes, and advantages and disadvantages of bioremediation.&quot;,&quot;publisher&quot;:&quot;Springer Singapore&quot;,&quot;container-title-short&quot;:&quot;&quot;},&quot;isTemporary&quot;:false},{&quot;id&quot;:&quot;45b7cd12-edb2-33fc-b836-48c8f6abb3b7&quot;,&quot;itemData&quot;:{&quot;type&quot;:&quot;article-journal&quot;,&quot;id&quot;:&quot;45b7cd12-edb2-33fc-b836-48c8f6abb3b7&quot;,&quot;title&quot;:&quot;Advantages and Limitations of In Situ Methods of Bioremediation&quot;,&quot;author&quot;:[{&quot;family&quot;:&quot;Sharma&quot;,&quot;given&quot;:&quot;Jot&quot;,&quot;parse-names&quot;:false,&quot;dropping-particle&quot;:&quot;&quot;,&quot;non-dropping-particle&quot;:&quot;&quot;}],&quot;container-title&quot;:&quot;Recent Advances in Biology and Medicine&quot;,&quot;DOI&quot;:&quot;10.18639/RABM.2019.955923&quot;,&quot;ISSN&quot;:&quot;2378-654X&quot;,&quot;URL&quot;:&quot;https://rabm.scholasticahq.com/article/10941-advantages-and-limitations-of-in-situ-methods-of-bioremediation&quot;,&quot;issued&quot;:{&quot;date-parts&quot;:[[2019]]},&quot;page&quot;:&quot;1&quot;,&quot;abstract&quot;:&quot;&lt;p&gt; There are two major types of &lt;italic&gt;in situ&lt;/italic&gt; bioremediation: intrinsic and enhanced. Both rely on natural processes to degrade contaminants with (enhanced) or without (intrinsic) amendments. In recent years, &lt;italic&gt;in situ&lt;/italic&gt; bioremediation concepts have been applied in treating contaminated soil and groundwater. Removal rates and extent vary based on the contaminant of concern and site-specific characteristics. There are a number of factor/variables that affect the rate of removal such as contaminant and co-contaminant distribution as well as concentration; indigenous microbial populations and reaction kinetics; and parameters such as pH, moisture content, nutrient supply, and temperature. Many of these factors are a function of the site and the indigenous microbial community and, thus, are difficult to manipulate. Specific technologies may have the capacity to manipulate some variables and may be affected by other variables as well; these specific issues are discussed with each technology in the following sections. &lt;/p&gt;&quot;,&quot;volume&quot;:&quot;5&quot;,&quot;container-title-short&quot;:&quot;&quot;},&quot;isTemporary&quot;:false}]},{&quot;citationID&quot;:&quot;MENDELEY_CITATION_ac3d1ceb-00bb-47ac-b688-e8f11eb1d242&quot;,&quot;properties&quot;:{&quot;noteIndex&quot;:0},&quot;isEdited&quot;:false,&quot;manualOverride&quot;:{&quot;isManuallyOverridden&quot;:false,&quot;citeprocText&quot;:&quot;[97]&quot;,&quot;manualOverrideText&quot;:&quot;&quot;},&quot;citationTag&quot;:&quot;MENDELEY_CITATION_v3_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&quot;,&quot;citationItems&quot;:[{&quot;id&quot;:&quot;45b7cd12-edb2-33fc-b836-48c8f6abb3b7&quot;,&quot;itemData&quot;:{&quot;type&quot;:&quot;article-journal&quot;,&quot;id&quot;:&quot;45b7cd12-edb2-33fc-b836-48c8f6abb3b7&quot;,&quot;title&quot;:&quot;Advantages and Limitations of In Situ Methods of Bioremediation&quot;,&quot;author&quot;:[{&quot;family&quot;:&quot;Sharma&quot;,&quot;given&quot;:&quot;Jot&quot;,&quot;parse-names&quot;:false,&quot;dropping-particle&quot;:&quot;&quot;,&quot;non-dropping-particle&quot;:&quot;&quot;}],&quot;container-title&quot;:&quot;Recent Advances in Biology and Medicine&quot;,&quot;DOI&quot;:&quot;10.18639/RABM.2019.955923&quot;,&quot;ISSN&quot;:&quot;2378-654X&quot;,&quot;URL&quot;:&quot;https://rabm.scholasticahq.com/article/10941-advantages-and-limitations-of-in-situ-methods-of-bioremediation&quot;,&quot;issued&quot;:{&quot;date-parts&quot;:[[2019]]},&quot;page&quot;:&quot;1&quot;,&quot;abstract&quot;:&quot;&lt;p&gt; There are two major types of &lt;italic&gt;in situ&lt;/italic&gt; bioremediation: intrinsic and enhanced. Both rely on natural processes to degrade contaminants with (enhanced) or without (intrinsic) amendments. In recent years, &lt;italic&gt;in situ&lt;/italic&gt; bioremediation concepts have been applied in treating contaminated soil and groundwater. Removal rates and extent vary based on the contaminant of concern and site-specific characteristics. There are a number of factor/variables that affect the rate of removal such as contaminant and co-contaminant distribution as well as concentration; indigenous microbial populations and reaction kinetics; and parameters such as pH, moisture content, nutrient supply, and temperature. Many of these factors are a function of the site and the indigenous microbial community and, thus, are difficult to manipulate. Specific technologies may have the capacity to manipulate some variables and may be affected by other variables as well; these specific issues are discussed with each technology in the following sections. &lt;/p&gt;&quot;,&quot;volume&quot;:&quot;5&quot;,&quot;container-title-short&quot;:&quot;&quot;},&quot;isTemporary&quot;:false}]},{&quot;citationID&quot;:&quot;MENDELEY_CITATION_fa0b12a8-e3d8-4e63-b663-bd9a3e0ec4cb&quot;,&quot;properties&quot;:{&quot;noteIndex&quot;:0},&quot;isEdited&quot;:false,&quot;manualOverride&quot;:{&quot;isManuallyOverridden&quot;:false,&quot;citeprocText&quot;:&quot;[96]&quot;,&quot;manualOverrideText&quot;:&quot;&quot;},&quot;citationTag&quot;:&quot;MENDELEY_CITATION_v3_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&quot;,&quot;citationItems&quot;:[{&quot;id&quot;:&quot;7a023753-46d6-3232-97b1-0dd5649ca8f2&quot;,&quot;itemData&quot;:{&quot;type&quot;:&quot;chapter&quot;,&quot;id&quot;:&quot;7a023753-46d6-3232-97b1-0dd5649ca8f2&quot;,&quot;title&quot;:&quot;Bioremediation: An eco-sustainable approach for restoration of contaminated sites&quot;,&quot;author&quot;:[{&quot;family&quot;:&quot;Kumar&quot;,&quot;given&quot;:&quot;Vineet&quot;,&quot;parse-names&quot;:false,&quot;dropping-particle&quot;:&quot;&quot;,&quot;non-dropping-particle&quot;:&quot;&quot;},{&quot;family&quot;:&quot;Shahi&quot;,&quot;given&quot;:&quot;S. K.&quot;,&quot;parse-names&quot;:false,&quot;dropping-particle&quot;:&quot;&quot;,&quot;non-dropping-particle&quot;:&quot;&quot;},{&quot;family&quot;:&quot;Singh&quot;,&quot;given&quot;:&quot;Simranjeet&quot;,&quot;parse-names&quot;:false,&quot;dropping-particle&quot;:&quot;&quot;,&quot;non-dropping-particle&quot;:&quot;&quot;}],&quot;container-title&quot;:&quot;Microbial Bioprospecting for Sustainable Development&quot;,&quot;DOI&quot;:&quot;10.1007/978-981-13-0053-0_6&quot;,&quot;ISBN&quot;:&quot;9789811300530&quot;,&quot;issued&quot;:{&quot;date-parts&quot;:[[2018,9,20]]},&quot;page&quot;:&quot;115-136&quot;,&quot;abstract&quot;:&quot;In the current scenario, pollution of soil, surface water, and groundwater, with toxic chemicals due to industrialization, is one of the global concerns for the sustainable development of human beings. Thus, the eradication of toxic organic and inorganic pollutants from the contaminated environment is the need of global concern to advance the sustainable development with low environmental impact. The treatment of contaminated soil, sediment, and water by the conventional method is found to be unfeasible due to its high cost and generates secondary pollutants. Therefore, bioremediation has emerged as a natural, economic, sustainable approach which can restore the contaminated soil, surface water, and groundwater, with the help of biological agents like bacteria, fungi, and other organisms or their enzymes. It is an evolving green technology where microbes are grown in the presence of contaminated soil, sediment, surface, and groundwater to elevate the decomposition and/or removal of inorganic and organic pollutants. Bioremediation technologies can be broadly categorized into two categories, i.e., in situ bioremediation and ex situ bioremediation. In situ bioremediation involves treatment of contaminated substances at the same place, whereas ex situ bioremediation involves the elimination of the contaminated material which is treated somewhere else. Some typical examples of bioremediation technologies involve bioventing, biosparging, bioaugmentation, land farming, composting, and biostimulation. This book chapter gives a gist about bioremediation, its strategies, factors affecting biodegradation processes, and advantages and disadvantages of bioremediation.&quot;,&quot;publisher&quot;:&quot;Springer Singapore&quot;,&quot;container-title-short&quot;:&quot;&quot;},&quot;isTemporary&quot;:false}]},{&quot;citationID&quot;:&quot;MENDELEY_CITATION_f1345f9d-520a-42f3-afad-77d7fd73724e&quot;,&quot;properties&quot;:{&quot;noteIndex&quot;:0},&quot;isEdited&quot;:false,&quot;manualOverride&quot;:{&quot;isManuallyOverridden&quot;:false,&quot;citeprocText&quot;:&quot;[65]&quot;,&quot;manualOverrideText&quot;:&quot;&quot;},&quot;citationTag&quot;:&quot;MENDELEY_CITATION_v3_eyJjaXRhdGlvbklEIjoiTUVOREVMRVlfQ0lUQVRJT05fZjEzNDVmOWQtNTIwYS00MmYzLWFmYWQtNzdkN2ZkNzM3MjRl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8c809b49-e1b9-402c-8d94-bbdbad1f7afb&quot;,&quot;properties&quot;:{&quot;noteIndex&quot;:0},&quot;isEdited&quot;:false,&quot;manualOverride&quot;:{&quot;isManuallyOverridden&quot;:false,&quot;citeprocText&quot;:&quot;[98]&quot;,&quot;manualOverrideText&quot;:&quot;&quot;},&quot;citationTag&quot;:&quot;MENDELEY_CITATION_v3_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&quot;,&quot;citationItems&quot;:[{&quot;id&quot;:&quot;6cd90f10-062f-3f1b-aa18-8f3fff4b0950&quot;,&quot;itemData&quot;:{&quot;type&quot;:&quot;article-journal&quot;,&quot;id&quot;:&quot;6cd90f10-062f-3f1b-aa18-8f3fff4b0950&quot;,&quot;title&quot;:&quot;Simulation-Optimization Approach for the Consideration of Well Clogging during Cost Estimation of In Situ Bioremediation System&quot;,&quot;author&quot;:[{&quot;family&quot;:&quot;Yadav&quot;,&quot;given&quot;:&quot;Basant&quot;,&quot;parse-names&quot;:false,&quot;dropping-particle&quot;:&quot;&quot;,&quot;non-dropping-particle&quot;:&quot;&quot;},{&quot;family&quot;:&quot;Mathur&quot;,&quot;given&quot;:&quot;Shashi&quot;,&quot;parse-names&quot;:false,&quot;dropping-particle&quot;:&quot;&quot;,&quot;non-dropping-particle&quot;:&quot;&quot;},{&quot;family&quot;:&quot;Ch&quot;,&quot;given&quot;:&quot;Sudheer&quot;,&quot;parse-names&quot;:false,&quot;dropping-particle&quot;:&quot;&quot;,&quot;non-dropping-particle&quot;:&quot;&quot;},{&quot;family&quot;:&quot;Yadav&quot;,&quot;given&quot;:&quot;Brijesh Kumar&quot;,&quot;parse-names&quot;:false,&quot;dropping-particle&quot;:&quot;&quot;,&quot;non-dropping-particle&quot;:&quot;&quot;}],&quot;container-title&quot;:&quot;Journal of Hydrologic Engineering&quot;,&quot;container-title-short&quot;:&quot;J Hydrol Eng&quot;,&quot;DOI&quot;:&quot;10.1061/(asce)he.1943-5584.0001622&quot;,&quot;ISSN&quot;:&quot;1084-0699&quot;,&quot;issued&quot;:{&quot;date-parts&quot;:[[2018,3]]},&quot;abstract&quot;:&quot;© 2018 American Society of Civil Engineers. In situ bioremediation of groundwater has become one of the most widely used technologies for contaminated site treatment because of its relatively low cost, adaptability to site-specific conditions, and efficacy when properly implemented. According to many studies, enhanced bioremediation techniques can change the hydrogeological properties of the polluted aquifers, and the most notable change is biological clogging, resulting in reduction of porosity and hydraulic conductivity of the porous media. Because biodegradation kinetics in previous studies do not simulate microbial growth rate explicitly in the aquifer system, in this study biological clogging is accounted for during the cost optimization of in situ bioremediation system. A simulation-optimization approach based on extreme learning machine and particle swarm optimization (ELM-PSO) techniques is used to design an optimal in situ bioremediation system for a characteristic site. A two-dimensional finite-difference model is used to get the data for training and testing of ELM. Further, a single-objective function is considered to optimize pumping cost, facility capital cost, and well cleaning cost for a clogged well. The application of the ELM-PSO method to problems where clogging of wells occurs provides a more practical and realistic cost for a typical in situ bioremediation system.&quot;,&quot;publisher&quot;:&quot;American Society of Civil Engineers (ASCE)&quot;,&quot;issue&quot;:&quot;3&quot;,&quot;volume&quot;:&quot;23&quot;},&quot;isTemporary&quot;:false}]},{&quot;citationID&quot;:&quot;MENDELEY_CITATION_cafa785d-e558-450d-8755-1870988b5d92&quot;,&quot;properties&quot;:{&quot;noteIndex&quot;:0},&quot;isEdited&quot;:false,&quot;manualOverride&quot;:{&quot;isManuallyOverridden&quot;:false,&quot;citeprocText&quot;:&quot;[99]&quot;,&quot;manualOverrideText&quot;:&quot;&quot;},&quot;citationTag&quot;:&quot;MENDELEY_CITATION_v3_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&quot;,&quot;citationItems&quot;:[{&quot;id&quot;:&quot;db647326-e689-3e36-b5c2-3cbbb290924a&quot;,&quot;itemData&quot;:{&quot;type&quot;:&quot;article-journal&quot;,&quot;id&quot;:&quot;db647326-e689-3e36-b5c2-3cbbb290924a&quot;,&quot;title&quot;:&quot;Remediation of Hexavalent Chromium Contaminated Clay Soil by Injection of Nanoscale Zero Valent Iron (nZVI)&quot;,&quot;author&quot;:[{&quot;family&quot;:&quot;Cecchin&quot;,&quot;given&quot;:&quot;Iziquiel&quot;,&quot;parse-names&quot;:false,&quot;dropping-particle&quot;:&quot;&quot;,&quot;non-dropping-particle&quot;:&quot;&quot;},{&quot;family&quot;:&quot;Reginatto&quot;,&quot;given&quot;:&quot;Cleomar&quot;,&quot;parse-names&quot;:false,&quot;dropping-particle&quot;:&quot;&quot;,&quot;non-dropping-particle&quot;:&quot;&quot;},{&quot;family&quot;:&quot;Siveris&quot;,&quot;given&quot;:&quot;Wagner&quot;,&quot;parse-names&quot;:false,&quot;dropping-particle&quot;:&quot;&quot;,&quot;non-dropping-particle&quot;:&quot;&quot;},{&quot;family&quot;:&quot;Schnaid&quot;,&quot;given&quot;:&quot;Fernando&quot;,&quot;parse-names&quot;:false,&quot;dropping-particle&quot;:&quot;&quot;,&quot;non-dropping-particle&quot;:&quot;&quot;},{&quot;family&quot;:&quot;Thomé&quot;,&quot;given&quot;:&quot;Antonio&quot;,&quot;parse-names&quot;:false,&quot;dropping-particle&quot;:&quot;&quot;,&quot;non-dropping-particle&quot;:&quot;&quot;},{&quot;family&quot;:&quot;Reddy&quot;,&quot;given&quot;:&quot;Krishna R.&quot;,&quot;parse-names&quot;:false,&quot;dropping-particle&quot;:&quot;&quot;,&quot;non-dropping-particle&quot;:&quot;&quot;}],&quot;container-title&quot;:&quot;Water, Air, and Soil Pollution&quot;,&quot;container-title-short&quot;:&quot;Water Air Soil Pollut&quot;,&quot;DOI&quot;:&quot;10.1007/s11270-021-05200-5&quot;,&quot;ISSN&quot;:&quot;15732932&quot;,&quot;issued&quot;:{&quot;date-parts&quot;:[[2021,7,1]]},&quot;abstract&quot;:&quot;Toxic metal contamination in soils is a major problem that poses risk to public health and the environment. Among the metal contaminants, hexavalent chromium (Cr(VI)) is known to be highly toxic and mobile in the soils, creating major environmental liabilities around the world. This study evaluates the efficiency of applying the pressure injected nanoscale zero-valent iron (nZVI) suspension to remediate Cr(VI)-contaminated clay soil. After nZVI injection, soil samples were collected in different depths, radial distances, and time intervals. The nZVI dosage used was 12.5 g/kg. The effect of nZVI on Cr(VI) reduction was observed at all radial and depth locations analyzed, with an initial reduction of up to 51.08% for the deepest layer. nZVI dispersivity was found to be homogeneous in the analyzed sample, with an average Cr(VI) reduction of 76.52% in 15 days. The nZVI migration patterns had an influence on the experimental results, with Cr(VI) reduction up to 56.92% higher at deeper points of the experiment. Moisture content was a key parameter for the effectiveness of the remediation and its control was necessary. Overall, the application of nZVI by the pressure injection technique was found to be an effective alternative for the remediation of Cr(VI)-contaminated clay soil. Graphical abstract: [Figure not available: see fulltext.]&quot;,&quot;publisher&quot;:&quot;Springer Science and Business Media Deutschland GmbH&quot;,&quot;issue&quot;:&quot;7&quot;,&quot;volume&quot;:&quot;232&quot;},&quot;isTemporary&quot;:false}]},{&quot;citationID&quot;:&quot;MENDELEY_CITATION_af7e44c5-8a59-4d00-ba03-b21d10a7eee3&quot;,&quot;properties&quot;:{&quot;noteIndex&quot;:0},&quot;isEdited&quot;:false,&quot;manualOverride&quot;:{&quot;isManuallyOverridden&quot;:false,&quot;citeprocText&quot;:&quot;[100]&quot;,&quot;manualOverrideText&quot;:&quot;&quot;},&quot;citationTag&quot;:&quot;MENDELEY_CITATION_v3_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&quot;,&quot;citationItems&quot;:[{&quot;id&quot;:&quot;7f782af3-3cb5-3758-b37a-5e1173d68ddf&quot;,&quot;itemData&quot;:{&quot;type&quot;:&quot;article&quot;,&quot;id&quot;:&quot;7f782af3-3cb5-3758-b37a-5e1173d68ddf&quot;,&quot;title&quot;:&quot;Research progress and mechanism of nanomaterials-mediated in-situ remediation of cadmium-contaminated soil: A critical review&quot;,&quot;author&quot;:[{&quot;family&quot;:&quot;Zhang&quot;,&quot;given&quot;:&quot;Yuenan&quot;,&quot;parse-names&quot;:false,&quot;dropping-particle&quot;:&quot;&quot;,&quot;non-dropping-particle&quot;:&quot;&quot;},{&quot;family&quot;:&quot;Zhang&quot;,&quot;given&quot;:&quot;Yujie&quot;,&quot;parse-names&quot;:false,&quot;dropping-particle&quot;:&quot;&quot;,&quot;non-dropping-particle&quot;:&quot;&quot;},{&quot;family&quot;:&quot;Akakuru&quot;,&quot;given&quot;:&quot;Ozioma Udochukwu&quot;,&quot;parse-names&quot;:false,&quot;dropping-particle&quot;:&quot;&quot;,&quot;non-dropping-particle&quot;:&quot;&quot;},{&quot;family&quot;:&quot;Xu&quot;,&quot;given&quot;:&quot;Xiawei&quot;,&quot;parse-names&quot;:false,&quot;dropping-particle&quot;:&quot;&quot;,&quot;non-dropping-particle&quot;:&quot;&quot;},{&quot;family&quot;:&quot;Wu&quot;,&quot;given&quot;:&quot;Aiguo&quot;,&quot;parse-names&quot;:false,&quot;dropping-particle&quot;:&quot;&quot;,&quot;non-dropping-particle&quot;:&quot;&quot;}],&quot;container-title&quot;:&quot;Journal of Environmental Sciences (China)&quot;,&quot;container-title-short&quot;:&quot;J Environ Sci (China)&quot;,&quot;DOI&quot;:&quot;10.1016/j.jes.2020.12.021&quot;,&quot;ISSN&quot;:&quot;18787320&quot;,&quot;PMID&quot;:&quot;33985738&quot;,&quot;issued&quot;:{&quot;date-parts&quot;:[[2021,6,1]]},&quot;page&quot;:&quot;351-364&quot;,&quot;abstract&quot;:&quot;Cadmium contamination of soil is a global issue and in-situ remediation technology as a promising mitigation strategy has attracted more and more attention. Many nanomaterials have been applied for the in-situ remediation of cadmium-contaminated soil due to their excellent properties of the nano-scale size effect. In this work, recent research progress of various nanomaterials, including carbon nanomaterials, metal-based nanomaterials and nano mineral materials, in the removal of cadmium and in-situ remediation of cadmium-contaminated soil were systematically discussed. Additional emphases were particularly laid on both laboratory and field restoration effects. Moreover, the factors which can affect the stability of cadmium, main interaction mechanisms between nanomaterials and cadmium in the soil, and potential future research direction were also provided. Therefore, it is believed that this work will ultimately contribute to the myriad of environmental cleanup advances, and further improve human health and sustainable development.&quot;,&quot;publisher&quot;:&quot;Chinese Academy of Sciences&quot;,&quot;volume&quot;:&quot;104&quot;},&quot;isTemporary&quot;:false}]},{&quot;citationID&quot;:&quot;MENDELEY_CITATION_9d3990db-e7b8-4fb9-a2e0-a411c326d2e0&quot;,&quot;properties&quot;:{&quot;noteIndex&quot;:0},&quot;isEdited&quot;:false,&quot;manualOverride&quot;:{&quot;isManuallyOverridden&quot;:false,&quot;citeprocText&quot;:&quot;[101]&quot;,&quot;manualOverrideText&quot;:&quot;&quot;},&quot;citationTag&quot;:&quot;MENDELEY_CITATION_v3_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&quot;,&quot;citationItems&quot;:[{&quot;id&quot;:&quot;45b24e7b-a838-3583-870c-c0e12c21d6a5&quot;,&quot;itemData&quot;:{&quot;type&quot;:&quot;article&quot;,&quot;id&quot;:&quot;45b24e7b-a838-3583-870c-c0e12c21d6a5&quot;,&quot;title&quot;:&quot;Soil bioremediation: Overview of technologies and trends&quot;,&quot;author&quot;:[{&quot;family&quot;:&quot;Silva&quot;,&quot;given&quot;:&quot;Israel Gonçalves Sales&quot;,&quot;parse-names&quot;:false,&quot;dropping-particle&quot;:&quot;&quot;,&quot;non-dropping-particle&quot;:&quot;da&quot;},{&quot;family&quot;:&quot;Almeida&quot;,&quot;given&quot;:&quot;Fabíola Carolina Gomes&quot;,&quot;parse-names&quot;:false,&quot;dropping-particle&quot;:&quot;&quot;,&quot;non-dropping-particle&quot;:&quot;de&quot;},{&quot;family&quot;:&quot;Rocha e Silva&quot;,&quot;given&quot;:&quot;Nathália Maria Padilha&quot;,&quot;parse-names&quot;:false,&quot;dropping-particle&quot;:&quot;&quot;,&quot;non-dropping-particle&quot;:&quot;da&quot;},{&quot;family&quot;:&quot;Casazza&quot;,&quot;given&quot;:&quot;Alessandro Alberto&quot;,&quot;parse-names&quot;:false,&quot;dropping-particle&quot;:&quot;&quot;,&quot;non-dropping-particle&quot;:&quot;&quot;},{&quot;family&quot;:&quot;Converti&quot;,&quot;given&quot;:&quot;Attilio&quot;,&quot;parse-names&quot;:false,&quot;dropping-particle&quot;:&quot;&quot;,&quot;non-dropping-particle&quot;:&quot;&quot;},{&quot;family&quot;:&quot;Sarubbo&quot;,&quot;given&quot;:&quot;Leonie Asfora&quot;,&quot;parse-names&quot;:false,&quot;dropping-particle&quot;:&quot;&quot;,&quot;non-dropping-particle&quot;:&quot;&quot;}],&quot;container-title&quot;:&quot;Energies&quot;,&quot;container-title-short&quot;:&quot;Energies (Basel)&quot;,&quot;DOI&quot;:&quot;10.3390/en13184664&quot;,&quot;ISSN&quot;:&quot;19961073&quot;,&quot;issued&quot;:{&quot;date-parts&quot;:[[2020,9,1]]},&quot;abstract&quot;:&quot;Petroleum hydrocarbons, heavy metals and agricultural pesticides have mutagenic, carcinogenic, immunotoxic and teratogenic effects and cause drastic changes in soil physicochemical and microbiological characteristics, thereby representing a serious danger to health and environment. Therefore, soil pollution urgently requires the application of a series of physicochemical and biological techniques and treatments to minimize the extent of damage. Among them, bioremediation has been shown to be an alternative that can offer an economically viable way to restore polluted areas. Due to the difficulty in choosing the best bioremediation technique for each type of pollutant and the paucity of literature on soil bioremediation enhanced by the use of specific additives, we reviewed the main in situ and ex situ methods, their current properties and applications. The first section discusses the characteristics of each class of pollutants in detail, while the second section presents current bioremediation technologies and their main uses, followed by a comparative analysis showing their respective advantages and disadvantages. Finally, we address the application of surfactants and biosurfactants as well as the main trends in the bioremediation of contaminated soils.&quot;,&quot;publisher&quot;:&quot;MDPI AG&quot;,&quot;issue&quot;:&quot;18&quot;,&quot;volume&quot;:&quot;13&quot;},&quot;isTemporary&quot;:false}]},{&quot;citationID&quot;:&quot;MENDELEY_CITATION_6c051660-8f97-4ce2-9341-f004ba8e301a&quot;,&quot;properties&quot;:{&quot;noteIndex&quot;:0},&quot;isEdited&quot;:false,&quot;manualOverride&quot;:{&quot;isManuallyOverridden&quot;:false,&quot;citeprocText&quot;:&quot;[65]&quot;,&quot;manualOverrideText&quot;:&quot;&quot;},&quot;citationTag&quot;:&quot;MENDELEY_CITATION_v3_eyJjaXRhdGlvbklEIjoiTUVOREVMRVlfQ0lUQVRJT05fNmMwNTE2NjAtOGY5Ny00Y2UyLTkzNDEtZjAwNGJhOGUzMDFh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c764df1c-1f87-49ec-89e5-7ad334c7e6dc&quot;,&quot;properties&quot;:{&quot;noteIndex&quot;:0},&quot;isEdited&quot;:false,&quot;manualOverride&quot;:{&quot;isManuallyOverridden&quot;:false,&quot;citeprocText&quot;:&quot;[102]&quot;,&quot;manualOverrideText&quot;:&quot;&quot;},&quot;citationTag&quot;:&quot;MENDELEY_CITATION_v3_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&quot;,&quot;citationItems&quot;:[{&quot;id&quot;:&quot;f9e81c71-09c9-38fa-a0c8-af96bf9f77ee&quot;,&quot;itemData&quot;:{&quot;type&quot;:&quot;article-journal&quot;,&quot;id&quot;:&quot;f9e81c71-09c9-38fa-a0c8-af96bf9f77ee&quot;,&quot;title&quot;:&quot;Microbial bioremediation as a tool for the removal of heavy metals&quot;,&quot;author&quot;:[{&quot;family&quot;:&quot;Abo-Alkasem&quot;,&quot;given&quot;:&quot;Mohamed I.&quot;,&quot;parse-names&quot;:false,&quot;dropping-particle&quot;:&quot;&quot;,&quot;non-dropping-particle&quot;:&quot;&quot;},{&quot;family&quot;:&quot;Hassan&quot;,&quot;given&quot;:&quot;Ne’mat H.&quot;,&quot;parse-names&quot;:false,&quot;dropping-particle&quot;:&quot;&quot;,&quot;non-dropping-particle&quot;:&quot;&quot;},{&quot;family&quot;:&quot;Abo Elsoud&quot;,&quot;given&quot;:&quot;Mostafa Mostafa&quot;,&quot;parse-names&quot;:false,&quot;dropping-particle&quot;:&quot;&quot;,&quot;non-dropping-particle&quot;:&quot;&quot;}],&quot;container-title&quot;:&quot;Bulletin of the National Research Centre&quot;,&quot;container-title-short&quot;:&quot;Bull Natl Res Cent&quot;,&quot;DOI&quot;:&quot;10.1186/s42269-023-01006-z&quot;,&quot;issued&quot;:{&quot;date-parts&quot;:[[2023,2,27]]},&quot;abstract&quot;:&quot;The demand for designing a new technology that can emphasize the complete removal of heavy metals increased as a result of the industrial revolution. Bioremediation was found to have a potent impact on the degradation of organic and inorganic environmental pollutants. Bioremediation is a multidisciplinary technology that possesses safe, efficient, and low-cost characteristics. Also, one of the important features of bioremediation technology is the in-situ treatment which reduces the possibility of transmitting the contaminants to another site. The application of genetic engineering, to engineer a microorganism to acquire the ability to remove different types of heavy metals at a time or to generate a transgenic plant, is considered one of the new promising bioremediation approaches. Removal of heavy metal pollution still represents a big challenge for ecologists that’s why this review shed some light on bioremediation technology; its importance, mechanism of action, and prospects.&quot;,&quot;publisher&quot;:&quot;Springer Science and Business Media LLC&quot;,&quot;issue&quot;:&quot;1&quot;,&quot;volume&quot;:&quot;47&quot;},&quot;isTemporary&quot;:false}]},{&quot;citationID&quot;:&quot;MENDELEY_CITATION_6bcb0da5-f757-462e-8e05-fa939c55958f&quot;,&quot;properties&quot;:{&quot;noteIndex&quot;:0},&quot;isEdited&quot;:false,&quot;manualOverride&quot;:{&quot;isManuallyOverridden&quot;:false,&quot;citeprocText&quot;:&quot;[103]&quot;,&quot;manualOverrideText&quot;:&quot;&quot;},&quot;citationTag&quot;:&quot;MENDELEY_CITATION_v3_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&quot;,&quot;citationItems&quot;:[{&quot;id&quot;:&quot;7032276b-ddb1-3cb1-bfbb-d2b92d7faa3b&quot;,&quot;itemData&quot;:{&quot;type&quot;:&quot;report&quot;,&quot;id&quot;:&quot;7032276b-ddb1-3cb1-bfbb-d2b92d7faa3b&quot;,&quot;title&quot;:&quot;Community Guide to Permeable Reactive Barriers What Is A Permeable Reactive Barrier?&quot;,&quot;author&quot;:[{&quot;family&quot;:&quot;Epa&quot;,&quot;given&quot;:&quot;Us&quot;,&quot;parse-names&quot;:false,&quot;dropping-particle&quot;:&quot;&quot;,&quot;non-dropping-particle&quot;:&quot;&quot;}],&quot;URL&quot;:&quot;https://clu-in.org/&quot;,&quot;container-title-short&quot;:&quot;&quot;},&quot;isTemporary&quot;:false}]},{&quot;citationID&quot;:&quot;MENDELEY_CITATION_9d25e200-ee5f-4ab0-9f4c-60c60ac1a0c4&quot;,&quot;properties&quot;:{&quot;noteIndex&quot;:0},&quot;isEdited&quot;:false,&quot;manualOverride&quot;:{&quot;isManuallyOverridden&quot;:false,&quot;citeprocText&quot;:&quot;[104]&quot;,&quot;manualOverrideText&quot;:&quot;&quot;},&quot;citationTag&quot;:&quot;MENDELEY_CITATION_v3_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&quot;,&quot;citationItems&quot;:[{&quot;id&quot;:&quot;7b564e3a-39b7-37a3-97b2-10da44c3f178&quot;,&quot;itemData&quot;:{&quot;type&quot;:&quot;article-journal&quot;,&quot;id&quot;:&quot;7b564e3a-39b7-37a3-97b2-10da44c3f178&quot;,&quot;title&quot;:&quot;Column test-based optimization of the permeable reactive barrier (PRB) technique for remediating groundwater contaminated by landfill leachates&quot;,&quot;author&quot;:[{&quot;family&quot;:&quot;Zhou&quot;,&quot;given&quot;:&quot;Dan&quot;,&quot;parse-names&quot;:false,&quot;dropping-particle&quot;:&quot;&quot;,&quot;non-dropping-particle&quot;:&quot;&quot;},{&quot;family&quot;:&quot;Li&quot;,&quot;given&quot;:&quot;Yan&quot;,&quot;parse-names&quot;:false,&quot;dropping-particle&quot;:&quot;&quot;,&quot;non-dropping-particle&quot;:&quot;&quot;},{&quot;family&quot;:&quot;Zhang&quot;,&quot;given&quot;:&quot;Yinbo&quot;,&quot;parse-names&quot;:false,&quot;dropping-particle&quot;:&quot;&quot;,&quot;non-dropping-particle&quot;:&quot;&quot;},{&quot;family&quot;:&quot;Zhang&quot;,&quot;given&quot;:&quot;Chang&quot;,&quot;parse-names&quot;:false,&quot;dropping-particle&quot;:&quot;&quot;,&quot;non-dropping-particle&quot;:&quot;&quot;},{&quot;family&quot;:&quot;Li&quot;,&quot;given&quot;:&quot;Xiongfei&quot;,&quot;parse-names&quot;:false,&quot;dropping-particle&quot;:&quot;&quot;,&quot;non-dropping-particle&quot;:&quot;&quot;},{&quot;family&quot;:&quot;Chen&quot;,&quot;given&quot;:&quot;Zhiliang&quot;,&quot;parse-names&quot;:false,&quot;dropping-particle&quot;:&quot;&quot;,&quot;non-dropping-particle&quot;:&quot;&quot;},{&quot;family&quot;:&quot;Huang&quot;,&quot;given&quot;:&quot;Junyi&quot;,&quot;parse-names&quot;:false,&quot;dropping-particle&quot;:&quot;&quot;,&quot;non-dropping-particle&quot;:&quot;&quot;},{&quot;family&quot;:&quot;Li&quot;,&quot;given&quot;:&quot;Xia&quot;,&quot;parse-names&quot;:false,&quot;dropping-particle&quot;:&quot;&quot;,&quot;non-dropping-particle&quot;:&quot;&quot;},{&quot;family&quot;:&quot;Flores&quot;,&quot;given&quot;:&quot;Giancarlo&quot;,&quot;parse-names&quot;:false,&quot;dropping-particle&quot;:&quot;&quot;,&quot;non-dropping-particle&quot;:&quot;&quot;},{&quot;family&quot;:&quot;Kamon&quot;,&quot;given&quot;:&quot;Masashi&quot;,&quot;parse-names&quot;:false,&quot;dropping-particle&quot;:&quot;&quot;,&quot;non-dropping-particle&quot;:&quot;&quot;}],&quot;container-title&quot;:&quot;Journal of Contaminant Hydrology&quot;,&quot;container-title-short&quot;:&quot;J Contam Hydrol&quot;,&quot;DOI&quot;:&quot;10.1016/j.jconhyd.2014.09.003&quot;,&quot;ISSN&quot;:&quot;18736009&quot;,&quot;PMID&quot;:&quot;25244420&quot;,&quot;issued&quot;:{&quot;date-parts&quot;:[[2014,11,1]]},&quot;page&quot;:&quot;1-16&quot;,&quot;abstract&quot;:&quot;We investigated the optimum composition of permeable reactive barrier (PRB) materials for remediating groundwater heavily contaminated by landfill leachate, in column tests using various mixtures of zero-valent iron (ZVI), zeolite (Zeo) and activated carbon (AC) with 0.01-0.25, 3.0-5.0 and 0.7-1.0 mm grain sizes, respectively. The main contributors to the removal of organic/inorganic contaminants were ZVI and AC, and the optimum weight ratio of the three PRB materials for removing the contaminants and maintaining adequate hydraulic conductivity was found to be 5:1:4. Average reductions in chemical oxygen demand (COD) and contents of total nitrogen (TN), ammonium, Ni, Pb and 16 polycyclic aromatic hydrocarbons (PAHs) from test samples using this mixture were 55.8%, 70.8%, 89.2%, 70.7%, 92.7% and 94.2%, respectively. We also developed a systematic method for estimating the minimum required thickness and longevity of the PRB materials. A ≥309.6 cm layer with the optimum composition is needed for satisfactory longevity, defined here as meeting the Grade III criteria (the Chinese National Bureau of Standards: GB/T14848/93) for in situ treatment of the sampled groundwater for ≥10 years.&quot;,&quot;publisher&quot;:&quot;Elsevier&quot;,&quot;volume&quot;:&quot;168&quot;},&quot;isTemporary&quot;:false}]},{&quot;citationID&quot;:&quot;MENDELEY_CITATION_2c4151d9-a5bd-4c60-a4f7-382ac8f6883a&quot;,&quot;properties&quot;:{&quot;noteIndex&quot;:0},&quot;isEdited&quot;:false,&quot;manualOverride&quot;:{&quot;isManuallyOverridden&quot;:false,&quot;citeprocText&quot;:&quot;[105]&quot;,&quot;manualOverrideText&quot;:&quot;&quot;},&quot;citationTag&quot;:&quot;MENDELEY_CITATION_v3_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&quot;,&quot;citationItems&quot;:[{&quot;id&quot;:&quot;0abf8269-4b66-3fc1-bddf-2bc52cf7cc7e&quot;,&quot;itemData&quot;:{&quot;type&quot;:&quot;article&quot;,&quot;id&quot;:&quot;0abf8269-4b66-3fc1-bddf-2bc52cf7cc7e&quot;,&quot;title&quot;:&quot;An overview of permeable reactive barriers for in situ sustainable groundwater remediation&quot;,&quot;author&quot;:[{&quot;family&quot;:&quot;Obiri-Nyarko&quot;,&quot;given&quot;:&quot;Franklin&quot;,&quot;parse-names&quot;:false,&quot;dropping-particle&quot;:&quot;&quot;,&quot;non-dropping-particle&quot;:&quot;&quot;},{&quot;family&quot;:&quot;Grajales-Mesa&quot;,&quot;given&quot;:&quot;S. Johana&quot;,&quot;parse-names&quot;:false,&quot;dropping-particle&quot;:&quot;&quot;,&quot;non-dropping-particle&quot;:&quot;&quot;},{&quot;family&quot;:&quot;Malina&quot;,&quot;given&quot;:&quot;Grzegorz&quot;,&quot;parse-names&quot;:false,&quot;dropping-particle&quot;:&quot;&quot;,&quot;non-dropping-particle&quot;:&quot;&quot;}],&quot;container-title&quot;:&quot;Chemosphere&quot;,&quot;container-title-short&quot;:&quot;Chemosphere&quot;,&quot;DOI&quot;:&quot;10.1016/j.chemosphere.2014.03.112&quot;,&quot;ISSN&quot;:&quot;18791298&quot;,&quot;PMID&quot;:&quot;24997925&quot;,&quot;issued&quot;:{&quot;date-parts&quot;:[[2014]]},&quot;page&quot;:&quot;243-259&quot;,&quot;abstract&quot;:&quot;Permeable reactive barriers (PRBs) are one of the innovative technologies widely accepted as an alternative to the 'pump and treat' (P&amp;T) for sustainable in situ remediation of contaminated groundwater. The concept of the technology involves the emplacement of a permeable barrier containing reactive materials across the flow path of the contaminated groundwater to intercept and treat the contaminants as the plume flows through it under the influence of the natural hydraulic gradient. Since the invention of PRBs in the early 1990s, a variety of materials has been employed to remove contaminants including heavy metals, chlorinated solvents, aromatic hydrocarbons, and pesticides. Contaminant removal is usually accomplished via processes such as adsorption, precipitation, denitrification and biodegradation. Despite wide acknowledgment, there are still unresolved issues about long term-performance of PRBs, which have somewhat affected their acceptability and full-scale implementation. The current paper presents an overview of the PRB technology, which includes the state of art, the merits and limitations, the reactive media used so far, and the mechanisms employed to transform or immobilize contaminants. The paper also looks at the design, construction and the long-term performance of PRBs. © 2014 Elsevier Ltd.&quot;,&quot;publisher&quot;:&quot;Elsevier Ltd&quot;,&quot;volume&quot;:&quot;111&quot;},&quot;isTemporary&quot;:false}]},{&quot;citationID&quot;:&quot;MENDELEY_CITATION_80962de6-d8ba-4f8c-a7ae-c9344bc6a4ba&quot;,&quot;properties&quot;:{&quot;noteIndex&quot;:0},&quot;isEdited&quot;:false,&quot;manualOverride&quot;:{&quot;isManuallyOverridden&quot;:false,&quot;citeprocText&quot;:&quot;[106]&quot;,&quot;manualOverrideText&quot;:&quot;&quot;},&quot;citationTag&quot;:&quot;MENDELEY_CITATION_v3_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&quot;,&quot;citationItems&quot;:[{&quot;id&quot;:&quot;142faa20-beb9-3f3c-a31d-6f39c045ba4b&quot;,&quot;itemData&quot;:{&quot;type&quot;:&quot;article-journal&quot;,&quot;id&quot;:&quot;142faa20-beb9-3f3c-a31d-6f39c045ba4b&quot;,&quot;title&quot;:&quot;A clay permeable reactive barrier to remove Cs-137 from groundwater: Column experiments&quot;,&quot;author&quot;:[{&quot;family&quot;:&quot;Pourcq&quot;,&quot;given&quot;:&quot;K.&quot;,&quot;parse-names&quot;:false,&quot;dropping-particle&quot;:&quot;&quot;,&quot;non-dropping-particle&quot;:&quot;De&quot;},{&quot;family&quot;:&quot;Ayora&quot;,&quot;given&quot;:&quot;C.&quot;,&quot;parse-names&quot;:false,&quot;dropping-particle&quot;:&quot;&quot;,&quot;non-dropping-particle&quot;:&quot;&quot;},{&quot;family&quot;:&quot;García-Gutiérrez&quot;,&quot;given&quot;:&quot;M.&quot;,&quot;parse-names&quot;:false,&quot;dropping-particle&quot;:&quot;&quot;,&quot;non-dropping-particle&quot;:&quot;&quot;},{&quot;family&quot;:&quot;Missana&quot;,&quot;given&quot;:&quot;T.&quot;,&quot;parse-names&quot;:false,&quot;dropping-particle&quot;:&quot;&quot;,&quot;non-dropping-particle&quot;:&quot;&quot;},{&quot;family&quot;:&quot;Carrera&quot;,&quot;given&quot;:&quot;J.&quot;,&quot;parse-names&quot;:false,&quot;dropping-particle&quot;:&quot;&quot;,&quot;non-dropping-particle&quot;:&quot;&quot;}],&quot;container-title&quot;:&quot;Journal of Environmental Radioactivity&quot;,&quot;container-title-short&quot;:&quot;J Environ Radioact&quot;,&quot;DOI&quot;:&quot;10.1016/j.jenvrad.2015.06.029&quot;,&quot;ISSN&quot;:&quot;18791700&quot;,&quot;PMID&quot;:&quot;26197347&quot;,&quot;issued&quot;:{&quot;date-parts&quot;:[[2015,11,1]]},&quot;page&quot;:&quot;36-42&quot;,&quot;abstract&quot;:&quot;Clay minerals are reputed sorbents for Cs-137 and can be used as a low-permeability material to prevent groundwater flow. Therefore, clay barriers are employed to seal Cs-137 polluted areas and nuclear waste repositories. This work is motivated by cases where groundwater flow cannot be impeded. A permeable and reactive barrier to retain Cs-137 was tested. The trapping mechanism is based on the sorption of cesium on illite-containing clay. The permeability of the reactive material is provided by mixing clay on a matrix of wood shavings. Column tests combined with reactive transport modeling were performed to check both reactivity and permeability. Hydraulic conductivity of the mixture (10&lt;sup&gt;-4&lt;/sup&gt; m/s) was sufficient to ensure an adequate hydraulic performance of an eventual barrier excavated in most aquifers. A number of column experiments confirmed Cs retention under different flow rates and inflow solutions. A 1D reactive transport model based on a cation-exchange mechanism was built. It was calibrated with batch experiments for high concentrations of NH4+ and K+ (the main competitors of Cs in the exchange positions). The model predicted satisfactorily the results of the column experiments. Once validated, it was used to investigate the performance and duration of a 2 m thick barrier under different scenarios (flow, clay content, Cs-137 and K concentration).&quot;,&quot;publisher&quot;:&quot;Elsevier Ltd&quot;,&quot;volume&quot;:&quot;149&quot;},&quot;isTemporary&quot;:false}]},{&quot;citationID&quot;:&quot;MENDELEY_CITATION_76e47a93-ffe9-47de-bc84-a42552bfd006&quot;,&quot;properties&quot;:{&quot;noteIndex&quot;:0},&quot;isEdited&quot;:false,&quot;manualOverride&quot;:{&quot;isManuallyOverridden&quot;:false,&quot;citeprocText&quot;:&quot;[107]&quot;,&quot;manualOverrideText&quot;:&quot;&quot;},&quot;citationTag&quot;:&quot;MENDELEY_CITATION_v3_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&quot;,&quot;citationItems&quot;:[{&quot;id&quot;:&quot;6c7fe11c-e617-334c-b7dc-6adfb854e0d2&quot;,&quot;itemData&quot;:{&quot;type&quot;:&quot;article-journal&quot;,&quot;id&quot;:&quot;6c7fe11c-e617-334c-b7dc-6adfb854e0d2&quot;,&quot;title&quot;:&quot;Cr(VI)-contaminated groundwater remediation with simulated permeable reactive barrier (PRB) filled with natural pyrite as reactive material: Environmental factors and effectiveness&quot;,&quot;author&quot;:[{&quot;family&quot;:&quot;Liu&quot;,&quot;given&quot;:&quot;Yuanyuan&quot;,&quot;parse-names&quot;:false,&quot;dropping-particle&quot;:&quot;&quot;,&quot;non-dropping-particle&quot;:&quot;&quot;},{&quot;family&quot;:&quot;Mou&quot;,&quot;given&quot;:&quot;Haiyan&quot;,&quot;parse-names&quot;:false,&quot;dropping-particle&quot;:&quot;&quot;,&quot;non-dropping-particle&quot;:&quot;&quot;},{&quot;family&quot;:&quot;Chen&quot;,&quot;given&quot;:&quot;Liqun&quot;,&quot;parse-names&quot;:false,&quot;dropping-particle&quot;:&quot;&quot;,&quot;non-dropping-particle&quot;:&quot;&quot;},{&quot;family&quot;:&quot;Mirza&quot;,&quot;given&quot;:&quot;Zakaria A.&quot;,&quot;parse-names&quot;:false,&quot;dropping-particle&quot;:&quot;&quot;,&quot;non-dropping-particle&quot;:&quot;&quot;},{&quot;family&quot;:&quot;Liu&quot;,&quot;given&quot;:&quot;Li&quot;,&quot;parse-names&quot;:false,&quot;dropping-particle&quot;:&quot;&quot;,&quot;non-dropping-particle&quot;:&quot;&quot;}],&quot;container-title&quot;:&quot;Journal of Hazardous Materials&quot;,&quot;container-title-short&quot;:&quot;J Hazard Mater&quot;,&quot;DOI&quot;:&quot;10.1016/j.jhazmat.2015.05.007&quot;,&quot;ISSN&quot;:&quot;18733336&quot;,&quot;PMID&quot;:&quot;26026959&quot;,&quot;issued&quot;:{&quot;date-parts&quot;:[[2015,11,5]]},&quot;page&quot;:&quot;83-90&quot;,&quot;abstract&quot;:&quot;Permeable reactive barriers (PRBs) are efficient technologies for in situ remediation of contaminated groundwater, the effectiveness of which greatly depends on the reactive media filled. Natural pyrite is an iron sulfide material with a very low content of iron and sulfur, and a mining waste which is a potential material for Cr(VI) immobilization. In this study, we conducted a series of batch tests to research the effects of typical environmental factors on Cr(VI) removal and also simulated PRB filled with natural pyrite to investigate its effectiveness, in order to find a both environmentally and economically fine method for groundwater remediation. Batch tests showed that pH had the significant impact on Cr(VI) removal with an apparently higher efficiency under acidic conditions, and dissolved oxygen (DO) would inhibit Cr(VI) reduction; a relatively high initial Cr(VI) concentration would decrease the rate of Cr(VI) sorption; ionic strength and natural organic matter resulted in no significant effects on Cr(VI) removal. Column tests demonstrated that the simulated PRB with natural pyrite as the reactive media was considerably effective for removing Cr(VI) from groundwater, with a sorption capability of 0.6222. mg Cr per gram of natural pyrite at an initial Cr(VI) concentration of 10. mg/L at pH 5.5 in an anoxic environment.&quot;,&quot;publisher&quot;:&quot;Elsevier&quot;,&quot;volume&quot;:&quot;298&quot;},&quot;isTemporary&quot;:false}]},{&quot;citationID&quot;:&quot;MENDELEY_CITATION_09585d42-4f6e-42cb-84af-1a99d554584f&quot;,&quot;properties&quot;:{&quot;noteIndex&quot;:0},&quot;isEdited&quot;:false,&quot;manualOverride&quot;:{&quot;isManuallyOverridden&quot;:false,&quot;citeprocText&quot;:&quot;[108]&quot;,&quot;manualOverrideText&quot;:&quot;&quot;},&quot;citationTag&quot;:&quot;MENDELEY_CITATION_v3_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&quot;,&quot;citationItems&quot;:[{&quot;id&quot;:&quot;73e8fc59-4b61-3fbb-b81b-90d500dc3a75&quot;,&quot;itemData&quot;:{&quot;type&quot;:&quot;article-journal&quot;,&quot;id&quot;:&quot;73e8fc59-4b61-3fbb-b81b-90d500dc3a75&quot;,&quot;title&quot;:&quot;Feasibility of Coupling Permeable Bio-Barriers and Electrokinetics for the Treatment of Diesel Hydrocarbons Polluted Soils&quot;,&quot;author&quot;:[{&quot;family&quot;:&quot;Ramírez&quot;,&quot;given&quot;:&quot;Esperanza Mena&quot;,&quot;parse-names&quot;:false,&quot;dropping-particle&quot;:&quot;&quot;,&quot;non-dropping-particle&quot;:&quot;&quot;},{&quot;family&quot;:&quot;Jiménez&quot;,&quot;given&quot;:&quot;Cristina Sáez&quot;,&quot;parse-names&quot;:false,&quot;dropping-particle&quot;:&quot;&quot;,&quot;non-dropping-particle&quot;:&quot;&quot;},{&quot;family&quot;:&quot;Camacho&quot;,&quot;given&quot;:&quot;José Villaseñor&quot;,&quot;parse-names&quot;:false,&quot;dropping-particle&quot;:&quot;&quot;,&quot;non-dropping-particle&quot;:&quot;&quot;},{&quot;family&quot;:&quot;Rodrigo&quot;,&quot;given&quot;:&quot;Manuel A.Rodrigo&quot;,&quot;parse-names&quot;:false,&quot;dropping-particle&quot;:&quot;&quot;,&quot;non-dropping-particle&quot;:&quot;&quot;},{&quot;family&quot;:&quot;Cañizares&quot;,&quot;given&quot;:&quot;Pablo&quot;,&quot;parse-names&quot;:false,&quot;dropping-particle&quot;:&quot;&quot;,&quot;non-dropping-particle&quot;:&quot;&quot;}],&quot;container-title&quot;:&quot;Electrochimica Acta&quot;,&quot;container-title-short&quot;:&quot;Electrochim Acta&quot;,&quot;DOI&quot;:&quot;10.1016/j.electacta.2015.02.201&quot;,&quot;ISSN&quot;:&quot;00134686&quot;,&quot;issued&quot;:{&quot;date-parts&quot;:[[2015,11,1]]},&quot;page&quot;:&quot;192-199&quot;,&quot;abstract&quot;:&quot;In this study, the remediation of a diesel hydrocarbon-polluted clay soil using an electrochemical-biological combined technology is assessed. The polluted soil was subjected to an electrokinetic (EK) treatment with a biological permeable reactive barrier. A lab-scale electrochemical cell for soil treatment was used. The biological barrier placed in the soil was a biofilm reactor previously adapted for diesel degradation. A batch experiment of 336 h was conducted in a synthetic clay soil spiked with 10 g·kg-1 of diesel and a constant voltage gradient of 1.0 V cm-1. Sodium dodecyl sulphate was used as an anionic surfactant in the cathodic well to allow for hydrocarbon emulsification during the treatment. At the end of the experiment, extreme pH values were observed near the electrodes. However, the pH remained constant at approximately 7.7 in the central biobarrier zone, which allowed for biological processes. Biological growth was observed in the biobarrier, and a part of the biofilm was detached and transported through the soil in both directions. Furthermore, the surfactant was transported across the soil due to electromigration and electroosmosis, which resulted in diesel emulsification. The combination of biological and EK phenomena finally resulted in a homogenous hydrocarbon removal of approximately 27% in the polluted soil, which indicated a 39% removal of the diesel biodegradable fraction. Due to the electroosmotic flow and the biological degradation, some of the water, surfactant and inorganic nutrients were removed from the soil and should be continuously replaced if a long-time experiment is conducted.&quot;,&quot;publisher&quot;:&quot;Elsevier Ltd&quot;,&quot;volume&quot;:&quot;181&quot;},&quot;isTemporary&quot;:false}]},{&quot;citationID&quot;:&quot;MENDELEY_CITATION_94215f38-c724-4c7d-a830-0bed1a86e2c7&quot;,&quot;properties&quot;:{&quot;noteIndex&quot;:0},&quot;isEdited&quot;:false,&quot;manualOverride&quot;:{&quot;isManuallyOverridden&quot;:false,&quot;citeprocText&quot;:&quot;[109]&quot;,&quot;manualOverrideText&quot;:&quot;&quot;},&quot;citationTag&quot;:&quot;MENDELEY_CITATION_v3_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&quot;,&quot;citationItems&quot;:[{&quot;id&quot;:&quot;e638aec8-6f23-303e-b641-979c562bf201&quot;,&quot;itemData&quot;:{&quot;type&quot;:&quot;article&quot;,&quot;id&quot;:&quot;e638aec8-6f23-303e-b641-979c562bf201&quot;,&quot;title&quot;:&quot;Soil bioremediation: Overview of technologies and trends&quot;,&quot;author&quot;:[{&quot;family&quot;:&quot;Silva&quot;,&quot;given&quot;:&quot;Israel Gonçalves Sales&quot;,&quot;parse-names&quot;:false,&quot;dropping-particle&quot;:&quot;&quot;,&quot;non-dropping-particle&quot;:&quot;da&quot;},{&quot;family&quot;:&quot;Almeida&quot;,&quot;given&quot;:&quot;Fabíola Carolina Gomes&quot;,&quot;parse-names&quot;:false,&quot;dropping-particle&quot;:&quot;&quot;,&quot;non-dropping-particle&quot;:&quot;de&quot;},{&quot;family&quot;:&quot;Rocha e Silva&quot;,&quot;given&quot;:&quot;Nathália Maria Padilha&quot;,&quot;parse-names&quot;:false,&quot;dropping-particle&quot;:&quot;&quot;,&quot;non-dropping-particle&quot;:&quot;da&quot;},{&quot;family&quot;:&quot;Casazza&quot;,&quot;given&quot;:&quot;Alessandro Alberto&quot;,&quot;parse-names&quot;:false,&quot;dropping-particle&quot;:&quot;&quot;,&quot;non-dropping-particle&quot;:&quot;&quot;},{&quot;family&quot;:&quot;Converti&quot;,&quot;given&quot;:&quot;Attilio&quot;,&quot;parse-names&quot;:false,&quot;dropping-particle&quot;:&quot;&quot;,&quot;non-dropping-particle&quot;:&quot;&quot;},{&quot;family&quot;:&quot;Sarubbo&quot;,&quot;given&quot;:&quot;Leonie Asfora&quot;,&quot;parse-names&quot;:false,&quot;dropping-particle&quot;:&quot;&quot;,&quot;non-dropping-particle&quot;:&quot;&quot;}],&quot;container-title&quot;:&quot;Energies&quot;,&quot;container-title-short&quot;:&quot;Energies (Basel)&quot;,&quot;DOI&quot;:&quot;10.3390/en13184664&quot;,&quot;ISSN&quot;:&quot;19961073&quot;,&quot;issued&quot;:{&quot;date-parts&quot;:[[2020,9,1]]},&quot;abstract&quot;:&quot;Petroleum hydrocarbons, heavy metals and agricultural pesticides have mutagenic, carcinogenic, immunotoxic and teratogenic effects and cause drastic changes in soil physicochemical and microbiological characteristics, thereby representing a serious danger to health and environment. Therefore, soil pollution urgently requires the application of a series of physicochemical and biological techniques and treatments to minimize the extent of damage. Among them, bioremediation has been shown to be an alternative that can offer an economically viable way to restore polluted areas. Due to the difficulty in choosing the best bioremediation technique for each type of pollutant and the paucity of literature on soil bioremediation enhanced by the use of specific additives, we reviewed the main in situ and ex situ methods, their current properties and applications. The first section discusses the characteristics of each class of pollutants in detail, while the second section presents current bioremediation technologies and their main uses, followed by a comparative analysis showing their respective advantages and disadvantages. Finally, we address the application of surfactants and biosurfactants as well as the main trends in the bioremediation of contaminated soils.&quot;,&quot;publisher&quot;:&quot;MDPI AG&quot;,&quot;issue&quot;:&quot;18&quot;,&quot;volume&quot;:&quot;13&quot;},&quot;isTemporary&quot;:false}]},{&quot;citationID&quot;:&quot;MENDELEY_CITATION_e34ea845-942d-4960-8e99-d6303917a275&quot;,&quot;properties&quot;:{&quot;noteIndex&quot;:0},&quot;isEdited&quot;:false,&quot;manualOverride&quot;:{&quot;isManuallyOverridden&quot;:false,&quot;citeprocText&quot;:&quot;[110]&quot;,&quot;manualOverrideText&quot;:&quot;&quot;},&quot;citationTag&quot;:&quot;MENDELEY_CITATION_v3_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&quot;,&quot;citationItems&quot;:[{&quot;id&quot;:&quot;a62a16e4-6f95-32e4-8bbb-2a2851680622&quot;,&quot;itemData&quot;:{&quot;type&quot;:&quot;article-journal&quot;,&quot;id&quot;:&quot;a62a16e4-6f95-32e4-8bbb-2a2851680622&quot;,&quot;title&quot;:&quot;Comparative evaluation of wastewater and bioventing system for the treatment of acid mine drainage contaminated soils&quot;,&quot;author&quot;:[{&quot;family&quot;:&quot;Anekwe&quot;,&quot;given&quot;:&quot;Ifeanyi Michael Smarte&quot;,&quot;parse-names&quot;:false,&quot;dropping-particle&quot;:&quot;&quot;,&quot;non-dropping-particle&quot;:&quot;&quot;},{&quot;family&quot;:&quot;Isa&quot;,&quot;given&quot;:&quot;Yusuf Makarfi&quot;,&quot;parse-names&quot;:false,&quot;dropping-particle&quot;:&quot;&quot;,&quot;non-dropping-particle&quot;:&quot;&quot;}],&quot;container-title&quot;:&quot;Water-Energy Nexus&quot;,&quot;DOI&quot;:&quot;10.1016/j.wen.2021.08.001&quot;,&quot;ISSN&quot;:&quot;25889125&quot;,&quot;issued&quot;:{&quot;date-parts&quot;:[[2021]]},&quot;page&quot;:&quot;134-140&quot;,&quot;abstract&quot;:&quot;'''''''''''''''''''''''''''''''''''''''''''''''''''''''''''''''''''''''''''''''''''''''''''''''''''''''''''''''''&quot;,&quot;publisher&quot;:&quot;Elsevier BV&quot;,&quot;volume&quot;:&quot;4&quot;,&quot;container-title-short&quot;:&quot;&quot;},&quot;isTemporary&quot;:false}]},{&quot;citationID&quot;:&quot;MENDELEY_CITATION_c4cc05d3-a141-471c-9dcd-17f1a957957c&quot;,&quot;properties&quot;:{&quot;noteIndex&quot;:0},&quot;isEdited&quot;:false,&quot;manualOverride&quot;:{&quot;isManuallyOverridden&quot;:false,&quot;citeprocText&quot;:&quot;[111]&quot;,&quot;manualOverrideText&quot;:&quot;&quot;},&quot;citationTag&quot;:&quot;MENDELEY_CITATION_v3_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&quot;,&quot;citationItems&quot;:[{&quot;id&quot;:&quot;460c4a94-997d-321a-a4b2-438627fd0674&quot;,&quot;itemData&quot;:{&quot;type&quot;:&quot;article&quot;,&quot;id&quot;:&quot;460c4a94-997d-321a-a4b2-438627fd0674&quot;,&quot;title&quot;:&quot;In situ vadose zone bioremediation&quot;,&quot;author&quot;:[{&quot;family&quot;:&quot;Höhener&quot;,&quot;given&quot;:&quot;Patrick&quot;,&quot;parse-names&quot;:false,&quot;dropping-particle&quot;:&quot;&quot;,&quot;non-dropping-particle&quot;:&quot;&quot;},{&quot;family&quot;:&quot;Ponsin&quot;,&quot;given&quot;:&quot;Violaine&quot;,&quot;parse-names&quot;:false,&quot;dropping-particle&quot;:&quot;&quot;,&quot;non-dropping-particle&quot;:&quot;&quot;}],&quot;container-title&quot;:&quot;Current Opinion in Biotechnology&quot;,&quot;container-title-short&quot;:&quot;Curr Opin Biotechnol&quot;,&quot;DOI&quot;:&quot;10.1016/j.copbio.2013.08.018&quot;,&quot;ISSN&quot;:&quot;18790429&quot;,&quot;PMID&quot;:&quot;24863890&quot;,&quot;issued&quot;:{&quot;date-parts&quot;:[[2014]]},&quot;page&quot;:&quot;1-7&quot;,&quot;abstract&quot;:&quot;Contamination of the vadose zone with various pollutants is a world-wide problem, and often technical or economic constraints impose remediation without excavation. In situ bioremediation in the vadose zone by bioventing has become a standard remediation technology for light spilled petroleum products. In this review, focus is given on new in situ bioremediation strategies in the vadose zone targeting a variety of other pollutants such as perchlorate, nitrate, uranium, chromium, halogenated solvents, explosives and pesticides. The techniques for biostimulation of either oxidative or reductive degradation pathways are presented, and biotransformations to immobile pollutants are discussed in cases of non-degradable pollutants. Furthermore, research on natural attenuation in the vadose zone is presented. © 2013 Elsevier Ltd.&quot;,&quot;publisher&quot;:&quot;Elsevier Ltd&quot;,&quot;volume&quot;:&quot;27&quot;},&quot;isTemporary&quot;:false}]},{&quot;citationID&quot;:&quot;MENDELEY_CITATION_fd25dc4a-02cb-4e93-b3d2-a827b4337f6e&quot;,&quot;properties&quot;:{&quot;noteIndex&quot;:0},&quot;isEdited&quot;:false,&quot;manualOverride&quot;:{&quot;isManuallyOverridden&quot;:false,&quot;citeprocText&quot;:&quot;[102]&quot;,&quot;manualOverrideText&quot;:&quot;&quot;},&quot;citationTag&quot;:&quot;MENDELEY_CITATION_v3_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&quot;,&quot;citationItems&quot;:[{&quot;id&quot;:&quot;f9e81c71-09c9-38fa-a0c8-af96bf9f77ee&quot;,&quot;itemData&quot;:{&quot;type&quot;:&quot;article-journal&quot;,&quot;id&quot;:&quot;f9e81c71-09c9-38fa-a0c8-af96bf9f77ee&quot;,&quot;title&quot;:&quot;Microbial bioremediation as a tool for the removal of heavy metals&quot;,&quot;author&quot;:[{&quot;family&quot;:&quot;Abo-Alkasem&quot;,&quot;given&quot;:&quot;Mohamed I.&quot;,&quot;parse-names&quot;:false,&quot;dropping-particle&quot;:&quot;&quot;,&quot;non-dropping-particle&quot;:&quot;&quot;},{&quot;family&quot;:&quot;Hassan&quot;,&quot;given&quot;:&quot;Ne’mat H.&quot;,&quot;parse-names&quot;:false,&quot;dropping-particle&quot;:&quot;&quot;,&quot;non-dropping-particle&quot;:&quot;&quot;},{&quot;family&quot;:&quot;Abo Elsoud&quot;,&quot;given&quot;:&quot;Mostafa Mostafa&quot;,&quot;parse-names&quot;:false,&quot;dropping-particle&quot;:&quot;&quot;,&quot;non-dropping-particle&quot;:&quot;&quot;}],&quot;container-title&quot;:&quot;Bulletin of the National Research Centre&quot;,&quot;container-title-short&quot;:&quot;Bull Natl Res Cent&quot;,&quot;DOI&quot;:&quot;10.1186/s42269-023-01006-z&quot;,&quot;issued&quot;:{&quot;date-parts&quot;:[[2023,2,27]]},&quot;abstract&quot;:&quot;The demand for designing a new technology that can emphasize the complete removal of heavy metals increased as a result of the industrial revolution. Bioremediation was found to have a potent impact on the degradation of organic and inorganic environmental pollutants. Bioremediation is a multidisciplinary technology that possesses safe, efficient, and low-cost characteristics. Also, one of the important features of bioremediation technology is the in-situ treatment which reduces the possibility of transmitting the contaminants to another site. The application of genetic engineering, to engineer a microorganism to acquire the ability to remove different types of heavy metals at a time or to generate a transgenic plant, is considered one of the new promising bioremediation approaches. Removal of heavy metal pollution still represents a big challenge for ecologists that’s why this review shed some light on bioremediation technology; its importance, mechanism of action, and prospects.&quot;,&quot;publisher&quot;:&quot;Springer Science and Business Media LLC&quot;,&quot;issue&quot;:&quot;1&quot;,&quot;volume&quot;:&quot;47&quot;},&quot;isTemporary&quot;:false}]},{&quot;citationID&quot;:&quot;MENDELEY_CITATION_9fd98e35-f3c9-4081-9593-915f117655f9&quot;,&quot;properties&quot;:{&quot;noteIndex&quot;:0},&quot;isEdited&quot;:false,&quot;manualOverride&quot;:{&quot;isManuallyOverridden&quot;:false,&quot;citeprocText&quot;:&quot;[112]&quot;,&quot;manualOverrideText&quot;:&quot;&quot;},&quot;citationTag&quot;:&quot;MENDELEY_CITATION_v3_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&quot;,&quot;citationItems&quot;:[{&quot;id&quot;:&quot;5de43dad-c620-3857-ba92-82e496572253&quot;,&quot;itemData&quot;:{&quot;type&quot;:&quot;article-journal&quot;,&quot;id&quot;:&quot;5de43dad-c620-3857-ba92-82e496572253&quot;,&quot;title&quot;:&quot;Modeling for volatilization and bioremediation of toluene-contaminated soil by bioventing&quot;,&quot;author&quot;:[{&quot;family&quot;:&quot;Sui&quot;,&quot;given&quot;:&quot;Hong&quot;,&quot;parse-names&quot;:false,&quot;dropping-particle&quot;:&quot;&quot;,&quot;non-dropping-particle&quot;:&quot;&quot;},{&quot;family&quot;:&quot;Li&quot;,&quot;given&quot;:&quot;Xingang&quot;,&quot;parse-names&quot;:false,&quot;dropping-particle&quot;:&quot;&quot;,&quot;non-dropping-particle&quot;:&quot;&quot;}],&quot;container-title&quot;:&quot;Chinese Journal of Chemical Engineering&quot;,&quot;container-title-short&quot;:&quot;Chin J Chem Eng&quot;,&quot;DOI&quot;:&quot;10.1016/S1004-9541(11)60174-2&quot;,&quot;ISSN&quot;:&quot;10049541&quot;,&quot;issued&quot;:{&quot;date-parts&quot;:[[2011,4]]},&quot;page&quot;:&quot;340-348&quot;,&quot;abstract&quot;:&quot;A two-dimensional numerical model is developed to simulate the flow, transport and biodegradation of toluene during bioventing (BV) processes in the unsaturated zones. The simulation for a single well BV system is used to illustrate the effect of air injection rate on remediation efficiency. The air is injected into the vadose zone to create a positive pressure. Simulation results show that air injection rate is a primary parameter governing the dispersal, redistribution and surface loss of contaminant. At injection rates of 81.504 m3·d-1 (Run 1) and 407.52 m 3·d-1 (Run 2), the total removed mass of toluene is 169.14 kg and 170.59 kg respectively. Ratios of volatilization to biodegradation in Run 1 and Run 2 are 0.57 : 1 and 0.89 : 1, respectively, indicating that lower air injection rate enhances the biodegradation efficiency greatly. Air injection rate should be optimized to meet oxygen demand and to minimize the operational cost. © 2011 Chemical Industry and Engineering Society of China (CIESC) and Chemical Industry Press (CIP).&quot;,&quot;issue&quot;:&quot;2&quot;,&quot;volume&quot;:&quot;19&quot;},&quot;isTemporary&quot;:false}]},{&quot;citationID&quot;:&quot;MENDELEY_CITATION_d47897f8-8fdb-4a3e-9280-0f78cc9c7dd9&quot;,&quot;properties&quot;:{&quot;noteIndex&quot;:0},&quot;isEdited&quot;:false,&quot;manualOverride&quot;:{&quot;isManuallyOverridden&quot;:false,&quot;citeprocText&quot;:&quot;[113]&quot;,&quot;manualOverrideText&quot;:&quot;&quot;},&quot;citationTag&quot;:&quot;MENDELEY_CITATION_v3_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&quot;,&quot;citationItems&quot;:[{&quot;id&quot;:&quot;b1fc8617-5210-3b3e-9296-151a6bb6b027&quot;,&quot;itemData&quot;:{&quot;type&quot;:&quot;article-journal&quot;,&quot;id&quot;:&quot;b1fc8617-5210-3b3e-9296-151a6bb6b027&quot;,&quot;title&quot;:&quot;Investigations into the application of a combination of bioventing and biotrickling filter technologies for soil decontamination processes-A transition regime between bioventing and soil vapour extraction&quot;,&quot;author&quot;:[{&quot;family&quot;:&quot;Magalhães&quot;,&quot;given&quot;:&quot;S. M.C.&quot;,&quot;parse-names&quot;:false,&quot;dropping-particle&quot;:&quot;&quot;,&quot;non-dropping-particle&quot;:&quot;&quot;},{&quot;family&quot;:&quot;Ferreira Jorge&quot;,&quot;given&quot;:&quot;R. M.&quot;,&quot;parse-names&quot;:false,&quot;dropping-particle&quot;:&quot;&quot;,&quot;non-dropping-particle&quot;:&quot;&quot;},{&quot;family&quot;:&quot;Castro&quot;,&quot;given&quot;:&quot;P. M.L.&quot;,&quot;parse-names&quot;:false,&quot;dropping-particle&quot;:&quot;&quot;,&quot;non-dropping-particle&quot;:&quot;&quot;}],&quot;container-title&quot;:&quot;Journal of Hazardous Materials&quot;,&quot;container-title-short&quot;:&quot;J Hazard Mater&quot;,&quot;DOI&quot;:&quot;10.1016/j.jhazmat.2009.05.008&quot;,&quot;ISSN&quot;:&quot;03043894&quot;,&quot;PMID&quot;:&quot;19501963&quot;,&quot;issued&quot;:{&quot;date-parts&quot;:[[2009,10,30]]},&quot;page&quot;:&quot;711-715&quot;,&quot;abstract&quot;:&quot;Bioventing has emerged as one of the most cost-effective in situ technologies available to address petroleum light-hydrocarbon spills, one of the most common sources of soil pollution. However, the major drawback associated with this technology is the extended treatment time often required. The present study aimed to illustrate how an intended air-injection bioventing technology can be transformed into a soil vapour extraction effort when the air flow rates are pushed to a stripping mode, thus leading to the treatment of the off-gas resulting from volatilisation. As such, a combination of an air-injection bioventing system and a biotrickling filter was applied for the treatment of contaminated soil, the latter aiming at the treatment of the emissions resulting from the bioventing process. With a moisture content of 10%, soil contaminated with toluene at two different concentrations, namely 2 and 14 mg g soil-1, were treated successfully using an air-injection bioventing system at a constant air flow rate of ca. 0.13 dm3 min-1, which led to the removal of ca. 99% toluene, after a period of ca. 5 days of treatment. A biotrickling filter was simultaneously used to treat the outlet gas emissions, which presented average removal efficiencies of ca. 86%. The proposed combination of biotechnologies proved to be an efficient solution for the decontamination process, when an excessive air flow rate was applied, reducing both the soil contamination and the outlet gas emissions, whilst being able to reduce the treatment time required by bioventing only. © 2009 Elsevier B.V. All rights reserved.&quot;,&quot;issue&quot;:&quot;2-3&quot;,&quot;volume&quot;:&quot;170&quot;},&quot;isTemporary&quot;:false}]},{&quot;citationID&quot;:&quot;MENDELEY_CITATION_bfcd2b1b-d0e4-4a46-b48a-a7dd185da6ff&quot;,&quot;properties&quot;:{&quot;noteIndex&quot;:0},&quot;isEdited&quot;:false,&quot;manualOverride&quot;:{&quot;isManuallyOverridden&quot;:false,&quot;citeprocText&quot;:&quot;[114]&quot;,&quot;manualOverrideText&quot;:&quot;&quot;},&quot;citationTag&quot;:&quot;MENDELEY_CITATION_v3_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&quot;,&quot;citationItems&quot;:[{&quot;id&quot;:&quot;0036f560-9a7e-3d52-b2a1-1a77f28092b5&quot;,&quot;itemData&quot;:{&quot;type&quot;:&quot;report&quot;,&quot;id&quot;:&quot;0036f560-9a7e-3d52-b2a1-1a77f28092b5&quot;,&quot;title&quot;:&quot;Uniform air velocity field for a bioventing system design: some numerical results&quot;,&quot;author&quot;:[{&quot;family&quot;:&quot;Diele&quot;,&quot;given&quot;:&quot;F&quot;,&quot;parse-names&quot;:false,&quot;dropping-particle&quot;:&quot;&quot;,&quot;non-dropping-particle&quot;:&quot;&quot;},{&quot;family&quot;:&quot;Notarnicola&quot;,&quot;given&quot;:&quot;F&quot;,&quot;parse-names&quot;:false,&quot;dropping-particle&quot;:&quot;&quot;,&quot;non-dropping-particle&quot;:&quot;&quot;},{&quot;family&quot;:&quot;Sgura&quot;,&quot;given&quot;:&quot;I&quot;,&quot;parse-names&quot;:false,&quot;dropping-particle&quot;:&quot;&quot;,&quot;non-dropping-particle&quot;:&quot;&quot;}],&quot;URL&quot;:&quot;www.elsevier.com/locate/ijengsci&quot;,&quot;abstract&quot;:&quot;Optimal management of flows arising in the bioventing techniques (BV) for soil remediation problems is considered. The aim is to determine optimal locations and flow rates of injection and extraction wells, in order to cover the contaminated region by a uniform air velocity flow field. An air flow optimization criterion is considered leading to a mathematical programming problem. Several numerical experiences have been employed: in all tests we show that wells are placed outside the contaminated zone and they surround it. Ó&quot;,&quot;container-title-short&quot;:&quot;&quot;},&quot;isTemporary&quot;:false}]},{&quot;citationID&quot;:&quot;MENDELEY_CITATION_06f06a8f-8f85-4eb9-804e-5ea259896669&quot;,&quot;properties&quot;:{&quot;noteIndex&quot;:0},&quot;isEdited&quot;:false,&quot;manualOverride&quot;:{&quot;isManuallyOverridden&quot;:false,&quot;citeprocText&quot;:&quot;[115]&quot;,&quot;manualOverrideText&quot;:&quot;&quot;},&quot;citationTag&quot;:&quot;MENDELEY_CITATION_v3_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&quot;,&quot;citationItems&quot;:[{&quot;id&quot;:&quot;34678ac5-1a4f-3e81-87d8-0be61059b387&quot;,&quot;itemData&quot;:{&quot;type&quot;:&quot;report&quot;,&quot;id&quot;:&quot;34678ac5-1a4f-3e81-87d8-0be61059b387&quot;,&quot;title&quot;:&quot;Research review paper Developments in odour control and waste gas treatment biotechnology: a review&quot;,&quot;author&quot;:[{&quot;family&quot;:&quot;Burgess&quot;,&quot;given&quot;:&quot;Joanna E&quot;,&quot;parse-names&quot;:false,&quot;dropping-particle&quot;:&quot;&quot;,&quot;non-dropping-particle&quot;:&quot;&quot;},{&quot;family&quot;:&quot;Parsons&quot;,&quot;given&quot;:&quot;Simon A&quot;,&quot;parse-names&quot;:false,&quot;dropping-particle&quot;:&quot;&quot;,&quot;non-dropping-particle&quot;:&quot;&quot;},{&quot;family&quot;:&quot;Stuetz&quot;,&quot;given&quot;:&quot;Richard M&quot;,&quot;parse-names&quot;:false,&quot;dropping-particle&quot;:&quot;&quot;,&quot;non-dropping-particle&quot;:&quot;&quot;}],&quot;abstract&quot;:&quot;Waste and wastewater treatment processes produce odours, which can cause a nuisance to adjacent populations and contribute significantly to atmospheric pollution. Sulphurous compounds are responsible for acid rain and mist; many organic compounds of industrial origin contribute to airborne public health concerns, as well as environmental problems. Waste gases from industry have traditionally been treated using physicochemical processes, such as scrubbing, adsorption, condensation, and oxidation, however, biological treatment of waste gases has gained support as an effective and economical option in the past few decades. One emergent technique for biological waste gas treatment is the use of existing activated sludge plants as bioscrubbers, thus treating the foul air generated by other process units of the wastewater treatment system on site, with no requirement for additional units or for interruption of wastewater treatment. Limited data are available regarding the performance of activated sludge diffusion of odorous air in spite of numerous positive reports from full-scale applications in North America. This review argues that the information available is insufficient for precise process design and optimization, and simultaneous activated sludge treatment of wastewater and airborne odours could be adopted worldwide. D&quot;,&quot;container-title-short&quot;:&quot;&quot;},&quot;isTemporary&quot;:false}]},{&quot;citationID&quot;:&quot;MENDELEY_CITATION_f5d573f6-2a87-44b8-b628-b281f03cc9b9&quot;,&quot;properties&quot;:{&quot;noteIndex&quot;:0},&quot;isEdited&quot;:false,&quot;manualOverride&quot;:{&quot;isManuallyOverridden&quot;:false,&quot;citeprocText&quot;:&quot;[113]&quot;,&quot;manualOverrideText&quot;:&quot;&quot;},&quot;citationTag&quot;:&quot;MENDELEY_CITATION_v3_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&quot;,&quot;citationItems&quot;:[{&quot;id&quot;:&quot;b1fc8617-5210-3b3e-9296-151a6bb6b027&quot;,&quot;itemData&quot;:{&quot;type&quot;:&quot;article-journal&quot;,&quot;id&quot;:&quot;b1fc8617-5210-3b3e-9296-151a6bb6b027&quot;,&quot;title&quot;:&quot;Investigations into the application of a combination of bioventing and biotrickling filter technologies for soil decontamination processes-A transition regime between bioventing and soil vapour extraction&quot;,&quot;author&quot;:[{&quot;family&quot;:&quot;Magalhães&quot;,&quot;given&quot;:&quot;S. M.C.&quot;,&quot;parse-names&quot;:false,&quot;dropping-particle&quot;:&quot;&quot;,&quot;non-dropping-particle&quot;:&quot;&quot;},{&quot;family&quot;:&quot;Ferreira Jorge&quot;,&quot;given&quot;:&quot;R. M.&quot;,&quot;parse-names&quot;:false,&quot;dropping-particle&quot;:&quot;&quot;,&quot;non-dropping-particle&quot;:&quot;&quot;},{&quot;family&quot;:&quot;Castro&quot;,&quot;given&quot;:&quot;P. M.L.&quot;,&quot;parse-names&quot;:false,&quot;dropping-particle&quot;:&quot;&quot;,&quot;non-dropping-particle&quot;:&quot;&quot;}],&quot;container-title&quot;:&quot;Journal of Hazardous Materials&quot;,&quot;container-title-short&quot;:&quot;J Hazard Mater&quot;,&quot;DOI&quot;:&quot;10.1016/j.jhazmat.2009.05.008&quot;,&quot;ISSN&quot;:&quot;03043894&quot;,&quot;PMID&quot;:&quot;19501963&quot;,&quot;issued&quot;:{&quot;date-parts&quot;:[[2009,10,30]]},&quot;page&quot;:&quot;711-715&quot;,&quot;abstract&quot;:&quot;Bioventing has emerged as one of the most cost-effective in situ technologies available to address petroleum light-hydrocarbon spills, one of the most common sources of soil pollution. However, the major drawback associated with this technology is the extended treatment time often required. The present study aimed to illustrate how an intended air-injection bioventing technology can be transformed into a soil vapour extraction effort when the air flow rates are pushed to a stripping mode, thus leading to the treatment of the off-gas resulting from volatilisation. As such, a combination of an air-injection bioventing system and a biotrickling filter was applied for the treatment of contaminated soil, the latter aiming at the treatment of the emissions resulting from the bioventing process. With a moisture content of 10%, soil contaminated with toluene at two different concentrations, namely 2 and 14 mg g soil-1, were treated successfully using an air-injection bioventing system at a constant air flow rate of ca. 0.13 dm3 min-1, which led to the removal of ca. 99% toluene, after a period of ca. 5 days of treatment. A biotrickling filter was simultaneously used to treat the outlet gas emissions, which presented average removal efficiencies of ca. 86%. The proposed combination of biotechnologies proved to be an efficient solution for the decontamination process, when an excessive air flow rate was applied, reducing both the soil contamination and the outlet gas emissions, whilst being able to reduce the treatment time required by bioventing only. © 2009 Elsevier B.V. All rights reserved.&quot;,&quot;issue&quot;:&quot;2-3&quot;,&quot;volume&quot;:&quot;170&quot;},&quot;isTemporary&quot;:false}]},{&quot;citationID&quot;:&quot;MENDELEY_CITATION_df23ceb1-4a76-4295-a838-e5949f47c422&quot;,&quot;properties&quot;:{&quot;noteIndex&quot;:0},&quot;isEdited&quot;:false,&quot;manualOverride&quot;:{&quot;isManuallyOverridden&quot;:false,&quot;citeprocText&quot;:&quot;[116]&quot;,&quot;manualOverrideText&quot;:&quot;&quot;},&quot;citationTag&quot;:&quot;MENDELEY_CITATION_v3_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&quot;,&quot;citationItems&quot;:[{&quot;id&quot;:&quot;0ecea4c3-ac46-341d-8d5d-13a4b843fdcf&quot;,&quot;itemData&quot;:{&quot;type&quot;:&quot;article-journal&quot;,&quot;id&quot;:&quot;0ecea4c3-ac46-341d-8d5d-13a4b843fdcf&quot;,&quot;title&quot;:&quot;Large scale and long term application of bioslurping: The case of a Greek petroleum refinery site&quot;,&quot;author&quot;:[{&quot;family&quot;:&quot;Gidarakos&quot;,&quot;given&quot;:&quot;E.&quot;,&quot;parse-names&quot;:false,&quot;dropping-particle&quot;:&quot;&quot;,&quot;non-dropping-particle&quot;:&quot;&quot;},{&quot;family&quot;:&quot;Aivalioti&quot;,&quot;given&quot;:&quot;M.&quot;,&quot;parse-names&quot;:false,&quot;dropping-particle&quot;:&quot;&quot;,&quot;non-dropping-particle&quot;:&quot;&quot;}],&quot;container-title&quot;:&quot;Journal of Hazardous Materials&quot;,&quot;container-title-short&quot;:&quot;J Hazard Mater&quot;,&quot;DOI&quot;:&quot;10.1016/j.jhazmat.2007.06.110&quot;,&quot;ISSN&quot;:&quot;03043894&quot;,&quot;PMID&quot;:&quot;17709182&quot;,&quot;issued&quot;:{&quot;date-parts&quot;:[[2007,11,19]]},&quot;page&quot;:&quot;574-581&quot;,&quot;abstract&quot;:&quot;This paper presents the course and the remediation results of a 4-year application of bioslurping technology on the subsurface of a Greek petroleum refinery, which is still under full operation and has important and complicated subsurface contamination problems, mainly due to the presence of light non-aqueous phase liquids (LNAPL). About 55 wells are connected to the central bioslurping unit, while a mobile bioslurping unit is also used whenever and wherever is necessary. Moreover, there are about 120 additional wells for the monitoring of the subsurface of the facilities that cover a total area of 1,000,000 m2. An integrated monitoring program has also been developed and applied on the site, including frequent LNAPL layer depth and thickness measurements, conduction of bail-down and recovery tests, sampling and chemical analysis of the free oil phase, etc., so as to evaluate the remediation technique's efficiency and ensure a prompt tracing of any new potential leak. Despite the occurrence of new leaks within the last 4 years and the observed entrapment of LNAPL in the vadoze zone, bioslurping has managed to greatly restrict the original plume within certain and relatively small parts of the refinery facilities. © 2007 Elsevier B.V. All rights reserved.&quot;,&quot;issue&quot;:&quot;3&quot;,&quot;volume&quot;:&quot;149&quot;},&quot;isTemporary&quot;:false}]},{&quot;citationID&quot;:&quot;MENDELEY_CITATION_d063951a-ba07-4a60-b1b1-4a71a944ac7d&quot;,&quot;properties&quot;:{&quot;noteIndex&quot;:0},&quot;isEdited&quot;:false,&quot;manualOverride&quot;:{&quot;isManuallyOverridden&quot;:false,&quot;citeprocText&quot;:&quot;[117]&quot;,&quot;manualOverrideText&quot;:&quot;&quot;},&quot;citationTag&quot;:&quot;MENDELEY_CITATION_v3_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&quot;,&quot;citationItems&quot;:[{&quot;id&quot;:&quot;dffa4e82-6a10-3d42-ab0c-ee3dfac14b06&quot;,&quot;itemData&quot;:{&quot;type&quot;:&quot;article-journal&quot;,&quot;id&quot;:&quot;dffa4e82-6a10-3d42-ab0c-ee3dfac14b06&quot;,&quot;title&quot;:&quot;Remediation of petroleum hydrocarbon-contaminated sites by DNA diagnosis-based bioslurping technology&quot;,&quot;author&quot;:[{&quot;family&quot;:&quot;Kim&quot;,&quot;given&quot;:&quot;Seungjin&quot;,&quot;parse-names&quot;:false,&quot;dropping-particle&quot;:&quot;&quot;,&quot;non-dropping-particle&quot;:&quot;&quot;},{&quot;family&quot;:&quot;Krajmalnik-Brown&quot;,&quot;given&quot;:&quot;Rosa&quot;,&quot;parse-names&quot;:false,&quot;dropping-particle&quot;:&quot;&quot;,&quot;non-dropping-particle&quot;:&quot;&quot;},{&quot;family&quot;:&quot;Kim&quot;,&quot;given&quot;:&quot;Jong Oh&quot;,&quot;parse-names&quot;:false,&quot;dropping-particle&quot;:&quot;&quot;,&quot;non-dropping-particle&quot;:&quot;&quot;},{&quot;family&quot;:&quot;Chung&quot;,&quot;given&quot;:&quot;Jinwook&quot;,&quot;parse-names&quot;:false,&quot;dropping-particle&quot;:&quot;&quot;,&quot;non-dropping-particle&quot;:&quot;&quot;}],&quot;container-title&quot;:&quot;Science of the Total Environment&quot;,&quot;DOI&quot;:&quot;10.1016/j.scitotenv.2014.08.002&quot;,&quot;ISSN&quot;:&quot;18791026&quot;,&quot;PMID&quot;:&quot;25129160&quot;,&quot;issued&quot;:{&quot;date-parts&quot;:[[2014]]},&quot;page&quot;:&quot;250-259&quot;,&quot;abstract&quot;:&quot;The application of effective remediation technologies can benefit from adequate preliminary testing, such as in lab-scale and Pilot-scale systems. Bioremediation technologies have demonstrated tremendous potential with regards to cost, but they cannot be used for all contaminated sites due to limitations in biological activity. The purpose of this study was to develop a DNA diagnostic method that reduces the time to select contaminated sites that are good candidates for bioremediation. We applied an oligonucleotide microarray method to detect and monitor genes that lead to aliphatic and aromatic degradation. Further, the bioremediation of a contaminated site, selected based on the results of the genetic diagnostic method, was achieved successfully by applying bioslurping in field tests. This gene-based diagnostic technique is a powerful tool to evaluate the potential for bioremediation in petroleum hydrocarbon contaminated soil.&quot;,&quot;publisher&quot;:&quot;Elsevier&quot;,&quot;volume&quot;:&quot;497-498&quot;,&quot;container-title-short&quot;:&quot;&quot;},&quot;isTemporary&quot;:false}]},{&quot;citationID&quot;:&quot;MENDELEY_CITATION_3fd35c0b-b2e1-41dd-9d43-fbfad6fb42e5&quot;,&quot;properties&quot;:{&quot;noteIndex&quot;:0},&quot;isEdited&quot;:false,&quot;manualOverride&quot;:{&quot;isManuallyOverridden&quot;:false,&quot;citeprocText&quot;:&quot;[109]&quot;,&quot;manualOverrideText&quot;:&quot;&quot;},&quot;citationTag&quot;:&quot;MENDELEY_CITATION_v3_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&quot;,&quot;citationItems&quot;:[{&quot;id&quot;:&quot;e638aec8-6f23-303e-b641-979c562bf201&quot;,&quot;itemData&quot;:{&quot;type&quot;:&quot;article&quot;,&quot;id&quot;:&quot;e638aec8-6f23-303e-b641-979c562bf201&quot;,&quot;title&quot;:&quot;Soil bioremediation: Overview of technologies and trends&quot;,&quot;author&quot;:[{&quot;family&quot;:&quot;Silva&quot;,&quot;given&quot;:&quot;Israel Gonçalves Sales&quot;,&quot;parse-names&quot;:false,&quot;dropping-particle&quot;:&quot;&quot;,&quot;non-dropping-particle&quot;:&quot;da&quot;},{&quot;family&quot;:&quot;Almeida&quot;,&quot;given&quot;:&quot;Fabíola Carolina Gomes&quot;,&quot;parse-names&quot;:false,&quot;dropping-particle&quot;:&quot;&quot;,&quot;non-dropping-particle&quot;:&quot;de&quot;},{&quot;family&quot;:&quot;Rocha e Silva&quot;,&quot;given&quot;:&quot;Nathália Maria Padilha&quot;,&quot;parse-names&quot;:false,&quot;dropping-particle&quot;:&quot;&quot;,&quot;non-dropping-particle&quot;:&quot;da&quot;},{&quot;family&quot;:&quot;Casazza&quot;,&quot;given&quot;:&quot;Alessandro Alberto&quot;,&quot;parse-names&quot;:false,&quot;dropping-particle&quot;:&quot;&quot;,&quot;non-dropping-particle&quot;:&quot;&quot;},{&quot;family&quot;:&quot;Converti&quot;,&quot;given&quot;:&quot;Attilio&quot;,&quot;parse-names&quot;:false,&quot;dropping-particle&quot;:&quot;&quot;,&quot;non-dropping-particle&quot;:&quot;&quot;},{&quot;family&quot;:&quot;Sarubbo&quot;,&quot;given&quot;:&quot;Leonie Asfora&quot;,&quot;parse-names&quot;:false,&quot;dropping-particle&quot;:&quot;&quot;,&quot;non-dropping-particle&quot;:&quot;&quot;}],&quot;container-title&quot;:&quot;Energies&quot;,&quot;container-title-short&quot;:&quot;Energies (Basel)&quot;,&quot;DOI&quot;:&quot;10.3390/en13184664&quot;,&quot;ISSN&quot;:&quot;19961073&quot;,&quot;issued&quot;:{&quot;date-parts&quot;:[[2020,9,1]]},&quot;abstract&quot;:&quot;Petroleum hydrocarbons, heavy metals and agricultural pesticides have mutagenic, carcinogenic, immunotoxic and teratogenic effects and cause drastic changes in soil physicochemical and microbiological characteristics, thereby representing a serious danger to health and environment. Therefore, soil pollution urgently requires the application of a series of physicochemical and biological techniques and treatments to minimize the extent of damage. Among them, bioremediation has been shown to be an alternative that can offer an economically viable way to restore polluted areas. Due to the difficulty in choosing the best bioremediation technique for each type of pollutant and the paucity of literature on soil bioremediation enhanced by the use of specific additives, we reviewed the main in situ and ex situ methods, their current properties and applications. The first section discusses the characteristics of each class of pollutants in detail, while the second section presents current bioremediation technologies and their main uses, followed by a comparative analysis showing their respective advantages and disadvantages. Finally, we address the application of surfactants and biosurfactants as well as the main trends in the bioremediation of contaminated soils.&quot;,&quot;publisher&quot;:&quot;MDPI AG&quot;,&quot;issue&quot;:&quot;18&quot;,&quot;volume&quot;:&quot;13&quot;},&quot;isTemporary&quot;:false}]},{&quot;citationID&quot;:&quot;MENDELEY_CITATION_b8023705-01f0-4243-acd7-8ea8344026c2&quot;,&quot;properties&quot;:{&quot;noteIndex&quot;:0},&quot;isEdited&quot;:false,&quot;manualOverride&quot;:{&quot;isManuallyOverridden&quot;:false,&quot;citeprocText&quot;:&quot;[71]&quot;,&quot;manualOverrideText&quot;:&quot;&quot;},&quot;citationTag&quot;:&quot;MENDELEY_CITATION_v3_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&quot;,&quot;citationItems&quot;:[{&quot;id&quot;:&quot;e15d6ccf-a3d6-39fb-8780-31c034c96800&quot;,&quot;itemData&quot;:{&quot;type&quot;:&quot;report&quot;,&quot;id&quot;:&quot;e15d6ccf-a3d6-39fb-8780-31c034c96800&quot;,&quot;title&quot;:&quot;Bioremediation Techniques for Polluted Environment: Concept, Advantages, Limitations, and Prospects&quot;,&quot;author&quot;:[{&quot;family&quot;:&quot;Sharma&quot;,&quot;given&quot;:&quot;Indu&quot;,&quot;parse-names&quot;:false,&quot;dropping-particle&quot;:&quot;&quot;,&quot;non-dropping-particle&quot;:&quot;&quot;}],&quot;URL&quot;:&quot;www.intechopen.com&quot;,&quot;abstract&quot;:&quot;Environmental pollution has been rising in the past few decades due to increased anthropogenic activities. Bioremediation is an attractive and successful cleaning technique to remove toxic waste from polluted environment. Bioremediation is highly involved in degradation, eradication, immobilization, or detoxification diverse chemical wastes and physical hazardous materials from the surrounding through the all-inclusive and action of microorganisms. The main principle is degrading and converting pollutants to less toxic forms. Bioremediation can be carried out ex-situ and in-situ, depending on several factors, which include but not limited to cost, site characteristics, type, and concentration of pollutants. Hence, appropriate bioremediation technique is selected. Additionally, the major method-ologies to develop bioremediation are biostimulation, bioaugmentation, bioventing, biopiles, and bioattenuation provided the environmental factors that decide the completion of bioremediation. Bioremediation is the most effective, economical, eco-friendly management tool to manage the polluted environment. All bioreme-diation techniques have its own advantage and disadvantage because it has its own specific applications.&quot;,&quot;container-title-short&quot;:&quot;&quot;},&quot;isTemporary&quot;:false}]},{&quot;citationID&quot;:&quot;MENDELEY_CITATION_8a011e1e-8afe-487c-90f1-8fbb72e2bc49&quot;,&quot;properties&quot;:{&quot;noteIndex&quot;:0},&quot;isEdited&quot;:false,&quot;manualOverride&quot;:{&quot;isManuallyOverridden&quot;:false,&quot;citeprocText&quot;:&quot;[118]&quot;,&quot;manualOverrideText&quot;:&quot;&quot;},&quot;citationTag&quot;:&quot;MENDELEY_CITATION_v3_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&quot;,&quot;citationItems&quot;:[{&quot;id&quot;:&quot;d4fcf68b-cffc-375f-b1f6-ae2e3decd2a8&quot;,&quot;itemData&quot;:{&quot;type&quot;:&quot;article-journal&quot;,&quot;id&quot;:&quot;d4fcf68b-cffc-375f-b1f6-ae2e3decd2a8&quot;,&quot;title&quot;:&quot;cejph_cjp-200603-0001&quot;,&quot;container-title-short&quot;:&quot;&quot;},&quot;isTemporary&quot;:false}]},{&quot;citationID&quot;:&quot;MENDELEY_CITATION_b17d511b-f75d-4e82-a7b6-1741a8bed81c&quot;,&quot;properties&quot;:{&quot;noteIndex&quot;:0},&quot;isEdited&quot;:false,&quot;manualOverride&quot;:{&quot;isManuallyOverridden&quot;:false,&quot;citeprocText&quot;:&quot;[119]&quot;,&quot;manualOverrideText&quot;:&quot;&quot;},&quot;citationTag&quot;:&quot;MENDELEY_CITATION_v3_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&quot;,&quot;citationItems&quot;:[{&quot;id&quot;:&quot;3e6130f5-2c27-3166-8c9e-119f17c79c6e&quot;,&quot;itemData&quot;:{&quot;type&quot;:&quot;article&quot;,&quot;id&quot;:&quot;3e6130f5-2c27-3166-8c9e-119f17c79c6e&quot;,&quot;title&quot;:&quot;Bioremediation techniques–classification based on site of application: principles, advantages, limitations and prospects&quot;,&quot;author&quot;:[{&quot;family&quot;:&quot;Azubuike&quot;,&quot;given&quot;:&quot;Christopher Chibueze&quot;,&quot;parse-names&quot;:false,&quot;dropping-particle&quot;:&quot;&quot;,&quot;non-dropping-particle&quot;:&quot;&quot;},{&quot;family&quot;:&quot;Chikere&quot;,&quot;given&quot;:&quot;Chioma Blaise&quot;,&quot;parse-names&quot;:false,&quot;dropping-particle&quot;:&quot;&quot;,&quot;non-dropping-particle&quot;:&quot;&quot;},{&quot;family&quot;:&quot;Okpokwasili&quot;,&quot;given&quot;:&quot;Gideon Chijioke&quot;,&quot;parse-names&quot;:false,&quot;dropping-particle&quot;:&quot;&quot;,&quot;non-dropping-particle&quot;:&quot;&quot;}],&quot;container-title&quot;:&quot;World Journal of Microbiology and Biotechnology&quot;,&quot;container-title-short&quot;:&quot;World J Microbiol Biotechnol&quot;,&quot;DOI&quot;:&quot;10.1007/s11274-016-2137-x&quot;,&quot;ISSN&quot;:&quot;15730972&quot;,&quot;PMID&quot;:&quot;27638318&quot;,&quot;issued&quot;:{&quot;date-parts&quot;:[[2016,11,1]]},&quot;abstract&quot;:&quot;Environmental pollution has been on the rise in the past few decades owing to increased human activities on energy reservoirs, unsafe agricultural practices and rapid industrialization. Amongst the pollutants that are of environmental and public health concerns due to their toxicities are: heavy metals, nuclear wastes, pesticides, green house gases, and hydrocarbons. Remediation of polluted sites using microbial process (bioremediation) has proven effective and reliable due to its eco-friendly features. Bioremediation can either be carried out ex situ or in situ, depending on several factors, which include but not limited to cost, site characteristics, type and concentration of pollutants. Generally, ex situ techniques apparently are more expensive compared to in situ techniques as a result of additional cost attributable to excavation. However, cost of on-site installation of equipment, and inability to effectively visualize and control the subsurface of polluted sites are of major concerns when carrying out in situ bioremediation. Therefore, choosing appropriate bioremediation technique, which will effectively reduce pollutant concentrations to an innocuous state, is crucial for a successful bioremediation project. Furthermore, the two major approaches to enhance bioremediation are biostimulation and bioaugmentation provided that environmental factors, which determine the success of bioremediation, are maintained at optimal range. This review provides more insight into the two major bioremediation techniques, their principles, advantages, limitations and prospects.&quot;,&quot;publisher&quot;:&quot;Springer Netherlands&quot;,&quot;issue&quot;:&quot;11&quot;,&quot;volume&quot;:&quot;32&quot;},&quot;isTemporary&quot;:false}]},{&quot;citationID&quot;:&quot;MENDELEY_CITATION_dc259e82-7a99-4b10-90d6-998ec71558a5&quot;,&quot;properties&quot;:{&quot;noteIndex&quot;:0},&quot;isEdited&quot;:false,&quot;manualOverride&quot;:{&quot;isManuallyOverridden&quot;:false,&quot;citeprocText&quot;:&quot;[120]&quot;,&quot;manualOverrideText&quot;:&quot;&quot;},&quot;citationTag&quot;:&quot;MENDELEY_CITATION_v3_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&quot;,&quot;citationItems&quot;:[{&quot;id&quot;:&quot;ccab59cd-59b4-3d77-b873-92931b20cb09&quot;,&quot;itemData&quot;:{&quot;type&quot;:&quot;article-journal&quot;,&quot;id&quot;:&quot;ccab59cd-59b4-3d77-b873-92931b20cb09&quot;,&quot;title&quot;:&quot;Application of in situ biosparging to remediate a petroleum-hydrocarbon spill site: Field and microbial evaluation&quot;,&quot;author&quot;:[{&quot;family&quot;:&quot;Kao&quot;,&quot;given&quot;:&quot;C. M.&quot;,&quot;parse-names&quot;:false,&quot;dropping-particle&quot;:&quot;&quot;,&quot;non-dropping-particle&quot;:&quot;&quot;},{&quot;family&quot;:&quot;Chen&quot;,&quot;given&quot;:&quot;C. Y.&quot;,&quot;parse-names&quot;:false,&quot;dropping-particle&quot;:&quot;&quot;,&quot;non-dropping-particle&quot;:&quot;&quot;},{&quot;family&quot;:&quot;Chen&quot;,&quot;given&quot;:&quot;S. C.&quot;,&quot;parse-names&quot;:false,&quot;dropping-particle&quot;:&quot;&quot;,&quot;non-dropping-particle&quot;:&quot;&quot;},{&quot;family&quot;:&quot;Chien&quot;,&quot;given&quot;:&quot;H. Y.&quot;,&quot;parse-names&quot;:false,&quot;dropping-particle&quot;:&quot;&quot;,&quot;non-dropping-particle&quot;:&quot;&quot;},{&quot;family&quot;:&quot;Chen&quot;,&quot;given&quot;:&quot;Y. L.&quot;,&quot;parse-names&quot;:false,&quot;dropping-particle&quot;:&quot;&quot;,&quot;non-dropping-particle&quot;:&quot;&quot;}],&quot;container-title&quot;:&quot;Chemosphere&quot;,&quot;container-title-short&quot;:&quot;Chemosphere&quot;,&quot;DOI&quot;:&quot;10.1016/j.chemosphere.2007.08.029&quot;,&quot;ISSN&quot;:&quot;00456535&quot;,&quot;PMID&quot;:&quot;17950413&quot;,&quot;issued&quot;:{&quot;date-parts&quot;:[[2008,2]]},&quot;page&quot;:&quot;1492-1499&quot;,&quot;abstract&quot;:&quot;In this study, a full-scale biosparging investigation was conducted at a petroleum-hydrocarbon spill site. Field results reveal that natural attenuation was the main cause of the decrease in major contaminants [benzene, toluene, ethylbenzene, and xylenes (BTEX)] concentrations in groundwater before the operation of biosparging system. Evidence of the occurrence of natural attenuation within the BTEX plume includes: (1) decrease of DO, nitrate, sulfate, and redox potential, (2) production of dissolved ferrous iron, sulfide, methane, and CO2, (3) decreased BTEX concentrations along the transport path, (4) increased microbial populations, and (5) limited spreading of the BTEX plume. Field results also reveal that the operation of biosparging caused the shifting of anaerobic conditions inside the plume to aerobic conditions. This variation can be confirmed by the following field observations inside the plume due to the biosparging process: (1) increase in DO, redox potential, nitrate, and sulfate, (2) decrease dissolved ferrous iron, sulfide, and methane, (3) increased total cultivable heterotrophs, and (4) decreased total cultivable anaerobes as well as methanogens. Results of polymerase chain reaction, denaturing gradient gel electrophoresis, and nucleotide sequence analysis reveal that three BTEX biodegraders (Candidauts magnetobacterium, Flavobacteriales bacterium, and Bacteroidetes bacterium) might exist at this site. Results show that more than 70% of BTEX has been removed through the biosparging system within a 10-month remedial period at an averaged groundwater temperature of 18 °C. This indicates that biosparging is a promising technology to remediate BTEX contaminated groundwater. © 2007 Elsevier Ltd. All rights reserved.&quot;,&quot;issue&quot;:&quot;8&quot;,&quot;volume&quot;:&quot;70&quot;},&quot;isTemporary&quot;:false}]},{&quot;citationID&quot;:&quot;MENDELEY_CITATION_4e481968-f671-493d-97a7-f570f31f0b39&quot;,&quot;properties&quot;:{&quot;noteIndex&quot;:0},&quot;isEdited&quot;:false,&quot;manualOverride&quot;:{&quot;isManuallyOverridden&quot;:false,&quot;citeprocText&quot;:&quot;[109]&quot;,&quot;manualOverrideText&quot;:&quot;&quot;},&quot;citationTag&quot;:&quot;MENDELEY_CITATION_v3_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&quot;,&quot;citationItems&quot;:[{&quot;id&quot;:&quot;e638aec8-6f23-303e-b641-979c562bf201&quot;,&quot;itemData&quot;:{&quot;type&quot;:&quot;article&quot;,&quot;id&quot;:&quot;e638aec8-6f23-303e-b641-979c562bf201&quot;,&quot;title&quot;:&quot;Soil bioremediation: Overview of technologies and trends&quot;,&quot;author&quot;:[{&quot;family&quot;:&quot;Silva&quot;,&quot;given&quot;:&quot;Israel Gonçalves Sales&quot;,&quot;parse-names&quot;:false,&quot;dropping-particle&quot;:&quot;&quot;,&quot;non-dropping-particle&quot;:&quot;da&quot;},{&quot;family&quot;:&quot;Almeida&quot;,&quot;given&quot;:&quot;Fabíola Carolina Gomes&quot;,&quot;parse-names&quot;:false,&quot;dropping-particle&quot;:&quot;&quot;,&quot;non-dropping-particle&quot;:&quot;de&quot;},{&quot;family&quot;:&quot;Rocha e Silva&quot;,&quot;given&quot;:&quot;Nathália Maria Padilha&quot;,&quot;parse-names&quot;:false,&quot;dropping-particle&quot;:&quot;&quot;,&quot;non-dropping-particle&quot;:&quot;da&quot;},{&quot;family&quot;:&quot;Casazza&quot;,&quot;given&quot;:&quot;Alessandro Alberto&quot;,&quot;parse-names&quot;:false,&quot;dropping-particle&quot;:&quot;&quot;,&quot;non-dropping-particle&quot;:&quot;&quot;},{&quot;family&quot;:&quot;Converti&quot;,&quot;given&quot;:&quot;Attilio&quot;,&quot;parse-names&quot;:false,&quot;dropping-particle&quot;:&quot;&quot;,&quot;non-dropping-particle&quot;:&quot;&quot;},{&quot;family&quot;:&quot;Sarubbo&quot;,&quot;given&quot;:&quot;Leonie Asfora&quot;,&quot;parse-names&quot;:false,&quot;dropping-particle&quot;:&quot;&quot;,&quot;non-dropping-particle&quot;:&quot;&quot;}],&quot;container-title&quot;:&quot;Energies&quot;,&quot;container-title-short&quot;:&quot;Energies (Basel)&quot;,&quot;DOI&quot;:&quot;10.3390/en13184664&quot;,&quot;ISSN&quot;:&quot;19961073&quot;,&quot;issued&quot;:{&quot;date-parts&quot;:[[2020,9,1]]},&quot;abstract&quot;:&quot;Petroleum hydrocarbons, heavy metals and agricultural pesticides have mutagenic, carcinogenic, immunotoxic and teratogenic effects and cause drastic changes in soil physicochemical and microbiological characteristics, thereby representing a serious danger to health and environment. Therefore, soil pollution urgently requires the application of a series of physicochemical and biological techniques and treatments to minimize the extent of damage. Among them, bioremediation has been shown to be an alternative that can offer an economically viable way to restore polluted areas. Due to the difficulty in choosing the best bioremediation technique for each type of pollutant and the paucity of literature on soil bioremediation enhanced by the use of specific additives, we reviewed the main in situ and ex situ methods, their current properties and applications. The first section discusses the characteristics of each class of pollutants in detail, while the second section presents current bioremediation technologies and their main uses, followed by a comparative analysis showing their respective advantages and disadvantages. Finally, we address the application of surfactants and biosurfactants as well as the main trends in the bioremediation of contaminated soils.&quot;,&quot;publisher&quot;:&quot;MDPI AG&quot;,&quot;issue&quot;:&quot;18&quot;,&quot;volume&quot;:&quot;13&quot;},&quot;isTemporary&quot;:false}]},{&quot;citationID&quot;:&quot;MENDELEY_CITATION_9a75b781-6f22-4424-b107-c497e76e2557&quot;,&quot;properties&quot;:{&quot;noteIndex&quot;:0},&quot;isEdited&quot;:false,&quot;manualOverride&quot;:{&quot;isManuallyOverridden&quot;:false,&quot;citeprocText&quot;:&quot;[121]&quot;,&quot;manualOverrideText&quot;:&quot;&quot;},&quot;citationTag&quot;:&quot;MENDELEY_CITATION_v3_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&quot;,&quot;citationItems&quot;:[{&quot;id&quot;:&quot;7be28fb4-9157-389c-ad4d-ebfd4b54ce18&quot;,&quot;itemData&quot;:{&quot;type&quot;:&quot;article-journal&quot;,&quot;id&quot;:&quot;7be28fb4-9157-389c-ad4d-ebfd4b54ce18&quot;,&quot;title&quot;:&quot;Application of in situ biosparging to remediate a petroleum-hydrocarbon spill site: Field and microbial evaluation&quot;,&quot;author&quot;:[{&quot;family&quot;:&quot;Kao&quot;,&quot;given&quot;:&quot;C. M.&quot;,&quot;parse-names&quot;:false,&quot;dropping-particle&quot;:&quot;&quot;,&quot;non-dropping-particle&quot;:&quot;&quot;},{&quot;family&quot;:&quot;Chen&quot;,&quot;given&quot;:&quot;C. Y.&quot;,&quot;parse-names&quot;:false,&quot;dropping-particle&quot;:&quot;&quot;,&quot;non-dropping-particle&quot;:&quot;&quot;},{&quot;family&quot;:&quot;Chen&quot;,&quot;given&quot;:&quot;S. C.&quot;,&quot;parse-names&quot;:false,&quot;dropping-particle&quot;:&quot;&quot;,&quot;non-dropping-particle&quot;:&quot;&quot;},{&quot;family&quot;:&quot;Chien&quot;,&quot;given&quot;:&quot;H. Y.&quot;,&quot;parse-names&quot;:false,&quot;dropping-particle&quot;:&quot;&quot;,&quot;non-dropping-particle&quot;:&quot;&quot;},{&quot;family&quot;:&quot;Chen&quot;,&quot;given&quot;:&quot;Y. L.&quot;,&quot;parse-names&quot;:false,&quot;dropping-particle&quot;:&quot;&quot;,&quot;non-dropping-particle&quot;:&quot;&quot;}],&quot;container-title&quot;:&quot;Chemosphere&quot;,&quot;container-title-short&quot;:&quot;Chemosphere&quot;,&quot;DOI&quot;:&quot;10.1016/j.chemosphere.2007.08.029&quot;,&quot;ISSN&quot;:&quot;00456535&quot;,&quot;PMID&quot;:&quot;17950413&quot;,&quot;issued&quot;:{&quot;date-parts&quot;:[[2008,2]]},&quot;page&quot;:&quot;1492-1499&quot;,&quot;abstract&quot;:&quot;In this study, a full-scale biosparging investigation was conducted at a petroleum-hydrocarbon spill site. Field results reveal that natural attenuation was the main cause of the decrease in major contaminants [benzene, toluene, ethylbenzene, and xylenes (BTEX)] concentrations in groundwater before the operation of biosparging system. Evidence of the occurrence of natural attenuation within the BTEX plume includes: (1) decrease of DO, nitrate, sulfate, and redox potential, (2) production of dissolved ferrous iron, sulfide, methane, and CO2, (3) decreased BTEX concentrations along the transport path, (4) increased microbial populations, and (5) limited spreading of the BTEX plume. Field results also reveal that the operation of biosparging caused the shifting of anaerobic conditions inside the plume to aerobic conditions. This variation can be confirmed by the following field observations inside the plume due to the biosparging process: (1) increase in DO, redox potential, nitrate, and sulfate, (2) decrease dissolved ferrous iron, sulfide, and methane, (3) increased total cultivable heterotrophs, and (4) decreased total cultivable anaerobes as well as methanogens. Results of polymerase chain reaction, denaturing gradient gel electrophoresis, and nucleotide sequence analysis reveal that three BTEX biodegraders (Candidauts magnetobacterium, Flavobacteriales bacterium, and Bacteroidetes bacterium) might exist at this site. Results show that more than 70% of BTEX has been removed through the biosparging system within a 10-month remedial period at an averaged groundwater temperature of 18 °C. This indicates that biosparging is a promising technology to remediate BTEX contaminated groundwater. © 2007 Elsevier Ltd. All rights reserved.&quot;,&quot;issue&quot;:&quot;8&quot;,&quot;volume&quot;:&quot;70&quot;},&quot;isTemporary&quot;:false}]},{&quot;citationID&quot;:&quot;MENDELEY_CITATION_a2999fe7-48d7-4a67-a2a6-4f932d09da09&quot;,&quot;properties&quot;:{&quot;noteIndex&quot;:0},&quot;isEdited&quot;:false,&quot;manualOverride&quot;:{&quot;isManuallyOverridden&quot;:false,&quot;citeprocText&quot;:&quot;[122]&quot;,&quot;manualOverrideText&quot;:&quot;&quot;},&quot;citationTag&quot;:&quot;MENDELEY_CITATION_v3_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&quot;,&quot;citationItems&quot;:[{&quot;id&quot;:&quot;1a1e3615-0508-3637-a742-f653ebbb646f&quot;,&quot;itemData&quot;:{&quot;type&quot;:&quot;article-journal&quot;,&quot;id&quot;:&quot;1a1e3615-0508-3637-a742-f653ebbb646f&quot;,&quot;title&quot;:&quot;A review on phytoremediation of contaminants in air, water and soil&quot;,&quot;author&quot;:[{&quot;family&quot;:&quot;Wei&quot;,&quot;given&quot;:&quot;Zihan&quot;,&quot;parse-names&quot;:false,&quot;dropping-particle&quot;:&quot;&quot;,&quot;non-dropping-particle&quot;:&quot;&quot;},{&quot;family&quot;:&quot;Le&quot;,&quot;given&quot;:&quot;Quyet&quot;,&quot;parse-names&quot;:false,&quot;dropping-particle&quot;:&quot;&quot;,&quot;non-dropping-particle&quot;:&quot;Van&quot;},{&quot;family&quot;:&quot;Peng&quot;,&quot;given&quot;:&quot;Wanxi&quot;,&quot;parse-names&quot;:false,&quot;dropping-particle&quot;:&quot;&quot;,&quot;non-dropping-particle&quot;:&quot;&quot;},{&quot;family&quot;:&quot;Yang&quot;,&quot;given&quot;:&quot;Yafeng&quot;,&quot;parse-names&quot;:false,&quot;dropping-particle&quot;:&quot;&quot;,&quot;non-dropping-particle&quot;:&quot;&quot;},{&quot;family&quot;:&quot;Yang&quot;,&quot;given&quot;:&quot;Han&quot;,&quot;parse-names&quot;:false,&quot;dropping-particle&quot;:&quot;&quot;,&quot;non-dropping-particle&quot;:&quot;&quot;},{&quot;family&quot;:&quot;Gu&quot;,&quot;given&quot;:&quot;Haiping&quot;,&quot;parse-names&quot;:false,&quot;dropping-particle&quot;:&quot;&quot;,&quot;non-dropping-particle&quot;:&quot;&quot;},{&quot;family&quot;:&quot;Lam&quot;,&quot;given&quot;:&quot;Su Shiung&quot;,&quot;parse-names&quot;:false,&quot;dropping-particle&quot;:&quot;&quot;,&quot;non-dropping-particle&quot;:&quot;&quot;},{&quot;family&quot;:&quot;Sonne&quot;,&quot;given&quot;:&quot;Christian&quot;,&quot;parse-names&quot;:false,&quot;dropping-particle&quot;:&quot;&quot;,&quot;non-dropping-particle&quot;:&quot;&quot;}],&quot;container-title&quot;:&quot;Journal of Hazardous Materials&quot;,&quot;container-title-short&quot;:&quot;J Hazard Mater&quot;,&quot;DOI&quot;:&quot;10.1016/j.jhazmat.2020.123658&quot;,&quot;ISSN&quot;:&quot;18733336&quot;,&quot;PMID&quot;:&quot;33264867&quot;,&quot;issued&quot;:{&quot;date-parts&quot;:[[2021,2,5]]},&quot;abstract&quot;:&quot;There is a global need to use plants to restore the ecological environment. There is no systematic review of phytoremediation mechanisms and the parameters for environmental pollution. Here, we review this situation and describe the purification rate of different plants for different pollutants, as well as methods to improve the purification rate of plants. This is needed to promote the use of plants to restore the ecosystems and the environment. We found that plants mainly use their own metabolism including the interaction with microorganisms to repair their ecological environment. In the process of remediation, the purification factors of plants are affected by many conditions such as light intensity, stomatal conductance, temperature and microbial species. In addition the efficiency of phytoremediation is depending on the plants species-specific metabolism including air absorption and photosynthesis, diversity of soil microorganisms and heavy metal uptake. Although the use of nanomaterials and compost promote the restoration of plants to the environment, a high dose may have negative impacts on the plants. In order to improve the practicability of the phytoremediation on environmental restoration, further research is needed to study the effects of different kinds of catalysts on the efficiency of phytoremediation. Thus, the present review provides a recent update for development and applications of phytoremediation in different environments including air, water, and soil.&quot;,&quot;publisher&quot;:&quot;Elsevier B.V.&quot;,&quot;volume&quot;:&quot;403&quot;},&quot;isTemporary&quot;:false}]},{&quot;citationID&quot;:&quot;MENDELEY_CITATION_49427f9e-3e7e-4471-b776-e35c991c629b&quot;,&quot;properties&quot;:{&quot;noteIndex&quot;:0},&quot;isEdited&quot;:false,&quot;manualOverride&quot;:{&quot;isManuallyOverridden&quot;:false,&quot;citeprocText&quot;:&quot;[123]&quot;,&quot;manualOverrideText&quot;:&quot;&quot;},&quot;citationTag&quot;:&quot;MENDELEY_CITATION_v3_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&quot;,&quot;citationItems&quot;:[{&quot;id&quot;:&quot;ec7cda54-0178-3579-9d16-22aa100c7a42&quot;,&quot;itemData&quot;:{&quot;type&quot;:&quot;report&quot;,&quot;id&quot;:&quot;ec7cda54-0178-3579-9d16-22aa100c7a42&quot;,&quot;title&quot;:&quot;Rhizoremediation: A Beneficial Plant-Microbe Interaction&quot;,&quot;author&quot;:[{&quot;family&quot;:&quot;Kuiper&quot;,&quot;given&quot;:&quot;Irene&quot;,&quot;parse-names&quot;:false,&quot;dropping-particle&quot;:&quot;&quot;,&quot;non-dropping-particle&quot;:&quot;&quot;},{&quot;family&quot;:&quot;Lagendijk&quot;,&quot;given&quot;:&quot;Ellen L&quot;,&quot;parse-names&quot;:false,&quot;dropping-particle&quot;:&quot;&quot;,&quot;non-dropping-particle&quot;:&quot;&quot;},{&quot;family&quot;:&quot;Bloemberg&quot;,&quot;given&quot;:&quot;Guido&quot;,&quot;parse-names&quot;:false,&quot;dropping-particle&quot;:&quot;V&quot;,&quot;non-dropping-particle&quot;:&quot;&quot;},{&quot;family&quot;:&quot;Lugtenberg&quot;,&quot;given&quot;:&quot;Ben J J&quot;,&quot;parse-names&quot;:false,&quot;dropping-particle&quot;:&quot;&quot;,&quot;non-dropping-particle&quot;:&quot;&quot;}],&quot;container-title&quot;:&quot;Molecular Plant-Microbe Interactions MPMI&quot;,&quot;container-title-short&quot;:&quot;Mol Plant Microbe Interact&quot;,&quot;issued&quot;:{&quot;date-parts&quot;:[[2004]]},&quot;number-of-pages&quot;:&quot;6-15&quot;,&quot;abstract&quot;:&quot;Worldwide, contamination of soil and ground water is a severe problem. The negative effects of pollutants on the environment and on human health are diverse and depend on the nature of the pollution. The search for alternative methods for excavation and incineration to clean polluted sites resulted in the application of bioremediation techniques. In this review, we describe some generally accepted bioremediation tools and subsequently focus on the combination of two approaches, phytoremediation and bioaug-mentation, resulting in rhizoremediation. During rhizore-mediation, exudates derived from the plant can help to stimulate the survival and action of bacteria, which subsequently results in a more efficient degradation of pollutants. The root system of plants can help to spread bacteria through soil and help to penetrate otherwise impermeable soil layers. The inoculation of pollutant-degrading bacteria on plant seed can be an important additive to improve the efficiency of phytoremediation or bioaugmentation.&quot;,&quot;issue&quot;:&quot;1&quot;,&quot;volume&quot;:&quot;17&quot;},&quot;isTemporary&quot;:false}]},{&quot;citationID&quot;:&quot;MENDELEY_CITATION_36a52630-8382-4ff4-a4fb-e65ac92e0b00&quot;,&quot;properties&quot;:{&quot;noteIndex&quot;:0},&quot;isEdited&quot;:false,&quot;manualOverride&quot;:{&quot;isManuallyOverridden&quot;:false,&quot;citeprocText&quot;:&quot;[124]&quot;,&quot;manualOverrideText&quot;:&quot;&quot;},&quot;citationTag&quot;:&quot;MENDELEY_CITATION_v3_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&quot;,&quot;citationItems&quot;:[{&quot;id&quot;:&quot;8c55e256-ff58-3fc3-8b03-eb484e9364b7&quot;,&quot;itemData&quot;:{&quot;type&quot;:&quot;chapter&quot;,&quot;id&quot;:&quot;8c55e256-ff58-3fc3-8b03-eb484e9364b7&quot;,&quot;title&quot;:&quot;Phytoremediation of Soils Contaminated with Metals and Metalloids at Mining Areas: Potential of Native Flora&quot;,&quot;author&quot;:[{&quot;family&quot;:&quot;J.C.&quot;,&quot;given&quot;:&quot;Paulo&quot;,&quot;parse-names&quot;:false,&quot;dropping-particle&quot;:&quot;&quot;,&quot;non-dropping-particle&quot;:&quot;&quot;},{&quot;family&quot;:&quot;Pratas&quot;,&quot;given&quot;:&quot;Joo&quot;,&quot;parse-names&quot;:false,&quot;dropping-particle&quot;:&quot;&quot;,&quot;non-dropping-particle&quot;:&quot;&quot;},{&quot;family&quot;:&quot;Varun&quot;,&quot;given&quot;:&quot;Mayank&quot;,&quot;parse-names&quot;:false,&quot;dropping-particle&quot;:&quot;&quot;,&quot;non-dropping-particle&quot;:&quot;&quot;},{&quot;family&quot;:&quot;DSouza&quot;,&quot;given&quot;:&quot;Rohan&quot;,&quot;parse-names&quot;:false,&quot;dropping-particle&quot;:&quot;&quot;,&quot;non-dropping-particle&quot;:&quot;&quot;},{&quot;family&quot;:&quot;S.&quot;,&quot;given&quot;:&quot;Manoj&quot;,&quot;parse-names&quot;:false,&quot;dropping-particle&quot;:&quot;&quot;,&quot;non-dropping-particle&quot;:&quot;&quot;}],&quot;container-title&quot;:&quot;Environmental Risk Assessment of Soil Contamination&quot;,&quot;DOI&quot;:&quot;10.5772/57469&quot;,&quot;issued&quot;:{&quot;date-parts&quot;:[[2014,3,26]]},&quot;abstract&quot;:&quot;Favas PJC, Pratas J, Varun M, D’Souza R, Paul MS. 2014. Phytoremediation of soils contaminated with metals and metalloids at mining areas: Potential of native flora. In: Hernandez Soriano MC (ed.). Environmental risk assessment of soil contamination. InTech Open access. http://www.intechopen.com/&quot;,&quot;publisher&quot;:&quot;InTech&quot;,&quot;container-title-short&quot;:&quot;&quot;},&quot;isTemporary&quot;:false}]},{&quot;citationID&quot;:&quot;MENDELEY_CITATION_ab1a1591-420f-426e-892e-03579469bcb4&quot;,&quot;properties&quot;:{&quot;noteIndex&quot;:0},&quot;isEdited&quot;:false,&quot;manualOverride&quot;:{&quot;isManuallyOverridden&quot;:false,&quot;citeprocText&quot;:&quot;[125], [126]&quot;,&quot;manualOverrideText&quot;:&quot;&quot;},&quot;citationTag&quot;:&quot;MENDELEY_CITATION_v3_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&quot;,&quot;citationItems&quot;:[{&quot;id&quot;:&quot;90d5f5a3-21ff-331d-8eed-b51bbb6bc301&quot;,&quot;itemData&quot;:{&quot;type&quot;:&quot;report&quot;,&quot;id&quot;:&quot;90d5f5a3-21ff-331d-8eed-b51bbb6bc301&quot;,&quot;title&quot;:&quot;Ghosh &amp; Singh.: A review on phytoremediation of heavy metals and utilization of its byproducts-1-APPLIED ECOLOGY AND ENVIRONMENTAL RESEARCH 3(1): 1-18. http://www A REVIEW ON PHYTOREMEDIATION OF HEAVY METALS AND UTILIZATION OF ITS BYPRODUCTS&quot;,&quot;author&quot;:[{&quot;family&quot;:&quot;Ghosh&quot;,&quot;given&quot;:&quot;M&quot;,&quot;parse-names&quot;:false,&quot;dropping-particle&quot;:&quot;&quot;,&quot;non-dropping-particle&quot;:&quot;&quot;},{&quot;family&quot;:&quot;Singh&quot;,&quot;given&quot;:&quot;* -S P&quot;,&quot;parse-names&quot;:false,&quot;dropping-particle&quot;:&quot;&quot;,&quot;non-dropping-particle&quot;:&quot;&quot;}],&quot;container-title&quot;:&quot;Penkala Bt&quot;,&quot;URL&quot;:&quot;http://www.ecology.kee.hu&quot;,&quot;abstract&quot;:&quot;This review presents the status of phytoremediation technologies with particular emphasis on phytoextraction of soil heavy metal contamination. Unlike organic compounds, metals cannot be degraded, and cleanup usually requires their removal. Most of the conventional remedial technologies are expensive and inhibit the soil fertility; this subsequently causes negative impacts on the ecosystem. Phytoremediation is a cost effective, environmental friendly, aesthetically pleasing approach most suitable for developing countries. Despite this potential, phytoremediation is yet to become a commercially available technology in India. This paper reports about the mobility, bioavaliability and plant response to presence of soil heavy metals. It classifies the plants according to phytoextraction mechanism and discusses the pathway of metal in plants. Various techniques to enhance phytoextraction and utilization of by-products have been elaborated. Since lot of biomass is produced during this process, it needs proper disposal and management. It also gives an insight into the work done by authors, which focuses on high biomass extractor plants. High biomas weeds were selected to restrict the passage of contaminants into the food chain by selecting non-edible, disease resistant and tolerant plants, which can provide renewable energy. Thus making phytoextraction more viable for present utilization.&quot;,&quot;container-title-short&quot;:&quot;&quot;},&quot;isTemporary&quot;:false},{&quot;id&quot;:&quot;41fd5413-ddb9-31c2-9c3a-0c640be4cc1f&quot;,&quot;itemData&quot;:{&quot;type&quot;:&quot;article&quot;,&quot;id&quot;:&quot;41fd5413-ddb9-31c2-9c3a-0c640be4cc1f&quot;,&quot;title&quot;:&quot;Phytoremediation of heavy metals: mechanisms, methods and enhancements&quot;,&quot;author&quot;:[{&quot;family&quot;:&quot;Muthusaravanan&quot;,&quot;given&quot;:&quot;S.&quot;,&quot;parse-names&quot;:false,&quot;dropping-particle&quot;:&quot;&quot;,&quot;non-dropping-particle&quot;:&quot;&quot;},{&quot;family&quot;:&quot;Sivarajasekar&quot;,&quot;given&quot;:&quot;N.&quot;,&quot;parse-names&quot;:false,&quot;dropping-particle&quot;:&quot;&quot;,&quot;non-dropping-particle&quot;:&quot;&quot;},{&quot;family&quot;:&quot;Vivek&quot;,&quot;given&quot;:&quot;J. S.&quot;,&quot;parse-names&quot;:false,&quot;dropping-particle&quot;:&quot;&quot;,&quot;non-dropping-particle&quot;:&quot;&quot;},{&quot;family&quot;:&quot;Paramasivan&quot;,&quot;given&quot;:&quot;T.&quot;,&quot;parse-names&quot;:false,&quot;dropping-particle&quot;:&quot;&quot;,&quot;non-dropping-particle&quot;:&quot;&quot;},{&quot;family&quot;:&quot;Naushad&quot;,&quot;given&quot;:&quot;Mu&quot;,&quot;parse-names&quot;:false,&quot;dropping-particle&quot;:&quot;&quot;,&quot;non-dropping-particle&quot;:&quot;&quot;},{&quot;family&quot;:&quot;Prakashmaran&quot;,&quot;given&quot;:&quot;J.&quot;,&quot;parse-names&quot;:false,&quot;dropping-particle&quot;:&quot;&quot;,&quot;non-dropping-particle&quot;:&quot;&quot;},{&quot;family&quot;:&quot;Gayathri&quot;,&quot;given&quot;:&quot;V.&quot;,&quot;parse-names&quot;:false,&quot;dropping-particle&quot;:&quot;&quot;,&quot;non-dropping-particle&quot;:&quot;&quot;},{&quot;family&quot;:&quot;Al-Duaij&quot;,&quot;given&quot;:&quot;Omar K.&quot;,&quot;parse-names&quot;:false,&quot;dropping-particle&quot;:&quot;&quot;,&quot;non-dropping-particle&quot;:&quot;&quot;}],&quot;container-title&quot;:&quot;Environmental Chemistry Letters&quot;,&quot;container-title-short&quot;:&quot;Environ Chem Lett&quot;,&quot;DOI&quot;:&quot;10.1007/s10311-018-0762-3&quot;,&quot;ISSN&quot;:&quot;16103661&quot;,&quot;issued&quot;:{&quot;date-parts&quot;:[[2018,12,15]]},&quot;page&quot;:&quot;1339-1359&quot;,&quot;abstract&quot;:&quot;Polluted soil and water impact the quality of food and nutrients of human and animal biota. Soil and water are mainly polluted by effluent discharges from industries, which are broadly classified into metallic and nonmetallic pollutant-bearing effluents. In order to tackle this problem, a plant-based technology called phytoremediation is used to clean contaminated lands. Phytoremediation is based upon several processes such as phytodegradation, phytovolatilization, phytoaccumulation and phytoextraction. These methods are efficient, eco-friendly and economic. This paper reviews the methods and mechanisms involved in phytoremediation of heavy metals, and enhancement processes.&quot;,&quot;publisher&quot;:&quot;Springer Verlag&quot;,&quot;issue&quot;:&quot;4&quot;,&quot;volume&quot;:&quot;16&quot;},&quot;isTemporary&quot;:false}]},{&quot;citationID&quot;:&quot;MENDELEY_CITATION_ae4ddb4d-d247-469d-9b7f-d9ae24dbf032&quot;,&quot;properties&quot;:{&quot;noteIndex&quot;:0},&quot;isEdited&quot;:false,&quot;manualOverride&quot;:{&quot;isManuallyOverridden&quot;:false,&quot;citeprocText&quot;:&quot;[127], [128]&quot;,&quot;manualOverrideText&quot;:&quot;&quot;},&quot;citationTag&quot;:&quot;MENDELEY_CITATION_v3_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&quot;,&quot;citationItems&quot;:[{&quot;id&quot;:&quot;a14af718-0d8b-38eb-a5a9-fb1aaf999179&quot;,&quot;itemData&quot;:{&quot;type&quot;:&quot;article-journal&quot;,&quot;id&quot;:&quot;a14af718-0d8b-38eb-a5a9-fb1aaf999179&quot;,&quot;title&quot;:&quot;Potential availability of heavy metals to phytoextraction from contaminated soils induced by exogenous humic substances&quot;,&quot;author&quot;:[{&quot;family&quot;:&quot;Halim&quot;,&quot;given&quot;:&quot;M.&quot;,&quot;parse-names&quot;:false,&quot;dropping-particle&quot;:&quot;&quot;,&quot;non-dropping-particle&quot;:&quot;&quot;},{&quot;family&quot;:&quot;Conte&quot;,&quot;given&quot;:&quot;P.&quot;,&quot;parse-names&quot;:false,&quot;dropping-particle&quot;:&quot;&quot;,&quot;non-dropping-particle&quot;:&quot;&quot;},{&quot;family&quot;:&quot;Piccolo&quot;,&quot;given&quot;:&quot;A.&quot;,&quot;parse-names&quot;:false,&quot;dropping-particle&quot;:&quot;&quot;,&quot;non-dropping-particle&quot;:&quot;&quot;}],&quot;container-title&quot;:&quot;Chemosphere&quot;,&quot;container-title-short&quot;:&quot;Chemosphere&quot;,&quot;DOI&quot;:&quot;10.1016/S0045-6535(03)00185-1&quot;,&quot;ISSN&quot;:&quot;00456535&quot;,&quot;PMID&quot;:&quot;12729711&quot;,&quot;issued&quot;:{&quot;date-parts&quot;:[[2003]]},&quot;page&quot;:&quot;265-275&quot;,&quot;abstract&quot;:&quot;Effective phytoremediation of soils contaminated by heavy metals depends on their availability to plant uptake that, in turn, may be influenced by either the existing soil humus or an exogenous humic matter. We amended an organic and a mineral soil with an exogenous humic acid (HA) in order to enhance the soil organic carbon (SOC) content by 1% and 2%. The treated soils were further enriched with heavy metals (Cu, Pb, Cd, Zn, Ni) to a concentration of 0, 10, 20, and 40 μg/g for each metal and allowed to age at room temperature for 1 and 2 months. After each period, they were extracted for readily soluble and exchangeable (2.5% acetic acid), plant-available (DTPA, Diethylentriaminepentaacetic acid), and occluded (1 N HNO3) metal species. Addition of HA generally reduced the extractability of the soluble and exchangeable forms of metals. This effect was directly related to the amount of added HA and increased with ageing time. Conversely, the potentially plant-available metals extracted with DTPA were generally larger with increasing additions of exogenous HA solutions. This was attributed to the formation of metal-humic complexes, which ensured a temporary bioavailability of metals and prevented their rapid transformation into insoluble species. Extractions with 1 N HNO3 further indicated that the added metals were present in complexes with HA. The observed effects appeared to also depend on the amount of native SOC and its structural changes with ageing. The results suggest that soil amendments with exogenous humic matter may accelerate the phytoremediation of heavy metals from contaminated soil, while concomitantly prevent their environmental mobility. © 2003 Elsevier Science Ltd. All rights reserved.&quot;,&quot;publisher&quot;:&quot;Elsevier Ltd&quot;,&quot;issue&quot;:&quot;1&quot;,&quot;volume&quot;:&quot;52&quot;},&quot;isTemporary&quot;:false},{&quot;id&quot;:&quot;515d4d9a-a316-34a4-aaab-607ffe654597&quot;,&quot;itemData&quot;:{&quot;type&quot;:&quot;article-journal&quot;,&quot;id&quot;:&quot;515d4d9a-a316-34a4-aaab-607ffe654597&quot;,&quot;title&quot;:&quot;Cytotoxicity and bioaccumulation of heavy metals by ciliated protozoa isolated from urban wastewater treatment plants&quot;,&quot;author&quot;:[{&quot;family&quot;:&quot;Martín-González&quot;,&quot;given&quot;:&quot;Ana&quot;,&quot;parse-names&quot;:false,&quot;dropping-particle&quot;:&quot;&quot;,&quot;non-dropping-particle&quot;:&quot;&quot;},{&quot;family&quot;:&quot;Díaz&quot;,&quot;given&quot;:&quot;Silvia&quot;,&quot;parse-names&quot;:false,&quot;dropping-particle&quot;:&quot;&quot;,&quot;non-dropping-particle&quot;:&quot;&quot;},{&quot;family&quot;:&quot;Borniquel&quot;,&quot;given&quot;:&quot;Sara&quot;,&quot;parse-names&quot;:false,&quot;dropping-particle&quot;:&quot;&quot;,&quot;non-dropping-particle&quot;:&quot;&quot;},{&quot;family&quot;:&quot;Gallego&quot;,&quot;given&quot;:&quot;Andrea&quot;,&quot;parse-names&quot;:false,&quot;dropping-particle&quot;:&quot;&quot;,&quot;non-dropping-particle&quot;:&quot;&quot;},{&quot;family&quot;:&quot;Gutiérrez&quot;,&quot;given&quot;:&quot;Juan Carlos&quot;,&quot;parse-names&quot;:false,&quot;dropping-particle&quot;:&quot;&quot;,&quot;non-dropping-particle&quot;:&quot;&quot;}],&quot;container-title&quot;:&quot;Research in Microbiology&quot;,&quot;container-title-short&quot;:&quot;Res Microbiol&quot;,&quot;DOI&quot;:&quot;10.1016/j.resmic.2005.06.005&quot;,&quot;ISSN&quot;:&quot;09232508&quot;,&quot;PMID&quot;:&quot;16129584&quot;,&quot;issued&quot;:{&quot;date-parts&quot;:[[2006,3]]},&quot;page&quot;:&quot;108-118&quot;,&quot;abstract&quot;:&quot;We studied the cytotoxic effect of the heavy metals Cd, Zn and Cu on three different species of ciliated protozoa isolated from an urban wastewater treatment plant. The order of toxicity was Cd &gt; Cu ≫ Zn or Cu &gt; Cd ≫ Zn, depending on the microbial species. In bimetallic (Cd + Zn) treatments, results indicated that, in general, the presence of Zn in the same medium decreased Cd cytotoxicity. Both cellular assays and microscopic observations showed that bioaccumulation is an important mechanism of resistance to these toxic environmental pollutants in such eukaryotic microorganisms. However, bioaccumulation might not be the main mechanism involved in Cu resistance. For the first time, fluorescence methodology was applied for revealing metal deposits in the cellular cytoplasm. This microscopic method is only useful when cell cultures can be exposed to rather high metal concentrations, as in the case of Zn. Inside the ciliated protozoa exposed to sublethal concentrations of Cd or Zn, it is possible to observe diverse electron-dense granules by TEM which are not seen in controls. Problems in comparing our results on heavy metal cytotoxic effects on ciliates with already published data are exposed and discussed. The use of these eukaryotic microorganisms as potential whole cells or molecular (ciliate metallothioneins) biosensors seems to be a reasonable useful alternative for assessing metallic pollution. © 2005 Elsevier SAS. All rights reserved.&quot;,&quot;issue&quot;:&quot;2&quot;,&quot;volume&quot;:&quot;157&quot;},&quot;isTemporary&quot;:false}]},{&quot;citationID&quot;:&quot;MENDELEY_CITATION_1a4a48e2-84bc-44dd-9655-8e8576dc9b02&quot;,&quot;properties&quot;:{&quot;noteIndex&quot;:0},&quot;isEdited&quot;:false,&quot;manualOverride&quot;:{&quot;isManuallyOverridden&quot;:false,&quot;citeprocText&quot;:&quot;[129]&quot;,&quot;manualOverrideText&quot;:&quot;&quot;},&quot;citationTag&quot;:&quot;MENDELEY_CITATION_v3_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&quot;,&quot;citationItems&quot;:[{&quot;id&quot;:&quot;0056db95-0e78-3bff-b6f0-2d237a736bf2&quot;,&quot;itemData&quot;:{&quot;type&quot;:&quot;article&quot;,&quot;id&quot;:&quot;0056db95-0e78-3bff-b6f0-2d237a736bf2&quot;,&quot;title&quot;:&quot;Phytoremediation strategies for soils contaminated with heavy metals: Modifications and future perspectives&quot;,&quot;author&quot;:[{&quot;family&quot;:&quot;Sarwar&quot;,&quot;given&quot;:&quot;Nadeem&quot;,&quot;parse-names&quot;:false,&quot;dropping-particle&quot;:&quot;&quot;,&quot;non-dropping-particle&quot;:&quot;&quot;},{&quot;family&quot;:&quot;Imran&quot;,&quot;given&quot;:&quot;Muhammad&quot;,&quot;parse-names&quot;:false,&quot;dropping-particle&quot;:&quot;&quot;,&quot;non-dropping-particle&quot;:&quot;&quot;},{&quot;family&quot;:&quot;Shaheen&quot;,&quot;given&quot;:&quot;Muhammad Rashid&quot;,&quot;parse-names&quot;:false,&quot;dropping-particle&quot;:&quot;&quot;,&quot;non-dropping-particle&quot;:&quot;&quot;},{&quot;family&quot;:&quot;Ishaque&quot;,&quot;given&quot;:&quot;Wajid&quot;,&quot;parse-names&quot;:false,&quot;dropping-particle&quot;:&quot;&quot;,&quot;non-dropping-particle&quot;:&quot;&quot;},{&quot;family&quot;:&quot;Kamran&quot;,&quot;given&quot;:&quot;Muhammad Asif&quot;,&quot;parse-names&quot;:false,&quot;dropping-particle&quot;:&quot;&quot;,&quot;non-dropping-particle&quot;:&quot;&quot;},{&quot;family&quot;:&quot;Matloob&quot;,&quot;given&quot;:&quot;Amar&quot;,&quot;parse-names&quot;:false,&quot;dropping-particle&quot;:&quot;&quot;,&quot;non-dropping-particle&quot;:&quot;&quot;},{&quot;family&quot;:&quot;Rehim&quot;,&quot;given&quot;:&quot;Abdur&quot;,&quot;parse-names&quot;:false,&quot;dropping-particle&quot;:&quot;&quot;,&quot;non-dropping-particle&quot;:&quot;&quot;},{&quot;family&quot;:&quot;Hussain&quot;,&quot;given&quot;:&quot;Saddam&quot;,&quot;parse-names&quot;:false,&quot;dropping-particle&quot;:&quot;&quot;,&quot;non-dropping-particle&quot;:&quot;&quot;}],&quot;container-title&quot;:&quot;Chemosphere&quot;,&quot;container-title-short&quot;:&quot;Chemosphere&quot;,&quot;DOI&quot;:&quot;10.1016/j.chemosphere.2016.12.116&quot;,&quot;ISSN&quot;:&quot;18791298&quot;,&quot;PMID&quot;:&quot;28061428&quot;,&quot;issued&quot;:{&quot;date-parts&quot;:[[2017]]},&quot;page&quot;:&quot;710-721&quot;,&quot;abstract&quot;:&quot;Presence of heavy metals in agricultural soils is of major environmental concern and a great threat to life on the earth. A number of human health risks are associated with heavy metals regarding their entry into food chain. Various physical, chemical and biological techniques are being used to remove heavy metals and metalloids from soils. Among them, phytoremediation is a good strategy to harvest heavy metals from soils and have been proven as an effective and economical technique. In present review, we discussed various sources and harmful effects of some important heavy metals and metalloids, traditional phytoremediation strategies, mechanisms involved in phytoremediation of these metals, limitations and some recent advances in phytoremediation approaches. Since traditional phytoremediation approach poses some limitations regarding their applications at large scale, so there is a dire need to modify this strategy using modern chemical, biological and genetic engineering tools. In view of above, the present manuscript brings both traditional and advanced phytoremediation techniques together in order to compare, understand and apply these strategies effectively to exclude heavy metals from soil keeping in view the economics and effectiveness of phytoremediation strategies.&quot;,&quot;publisher&quot;:&quot;Elsevier Ltd&quot;,&quot;volume&quot;:&quot;171&quot;},&quot;isTemporary&quot;:false}]},{&quot;citationID&quot;:&quot;MENDELEY_CITATION_1e67bc59-0787-4b70-8c61-cfc58a7ef2c7&quot;,&quot;properties&quot;:{&quot;noteIndex&quot;:0},&quot;isEdited&quot;:false,&quot;manualOverride&quot;:{&quot;isManuallyOverridden&quot;:false,&quot;citeprocText&quot;:&quot;[130], [131]&quot;,&quot;manualOverrideText&quot;:&quot;&quot;},&quot;citationTag&quot;:&quot;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&quot;,&quot;citationItems&quot;:[{&quot;id&quot;:&quot;7243bcf6-c1c8-3634-9df5-d35def414e78&quot;,&quot;itemData&quot;:{&quot;type&quot;:&quot;article-journal&quot;,&quot;id&quot;:&quot;7243bcf6-c1c8-3634-9df5-d35def414e78&quot;,&quot;title&quot;:&quot;Implications of metal accumulation mechanisms to phytoremediation&quot;,&quot;author&quot;:[{&quot;family&quot;:&quot;Memon&quot;,&quot;given&quot;:&quot;Abdul R.&quot;,&quot;parse-names&quot;:false,&quot;dropping-particle&quot;:&quot;&quot;,&quot;non-dropping-particle&quot;:&quot;&quot;},{&quot;family&quot;:&quot;Schröder&quot;,&quot;given&quot;:&quot;Peter&quot;,&quot;parse-names&quot;:false,&quot;dropping-particle&quot;:&quot;&quot;,&quot;non-dropping-particle&quot;:&quot;&quot;}],&quot;container-title&quot;:&quot;Environmental Science and Pollution Research&quot;,&quot;DOI&quot;:&quot;10.1007/s11356-008-0079-z&quot;,&quot;ISSN&quot;:&quot;09441344&quot;,&quot;PMID&quot;:&quot;19067014&quot;,&quot;issued&quot;:{&quot;date-parts&quot;:[[2009,3]]},&quot;page&quot;:&quot;162-175&quot;,&quot;abstract&quot;:&quot;Background, aim, and scope: Trace elements (heavy metals and metalloids) are important environmental pollutants, and many of them are toxic even at very low concentrations. Pollution of the biosphere with trace elements has accelerated dramatically since the Industrial Revolution. Primary sources are the burning of fossil fuels, mining and smelting of metalliferous ores, municipal wastes, agrochemicals, and sewage. In addition, natural mineral deposits containing particularly large quantities of heavy metals are found in many regions. These areas often support characteristic plant species thriving in metal-enriched environments. Whereas many species avoid the uptake of heavy metals from these soils, some of them can accumulate significantly high concentrations of toxic metals, to levels which by far exceed the soil levels. The natural phenomenon of heavy metal tolerance has enhanced the interest of plant ecologists, plant physiologists, and plant biologists to investigate the physiology and genetics of metal tolerance in specialized hyperaccumulator plants such as Arabidopsis halleri and Thlaspi caerulescens. In this review, we describe recent advances in understanding the genetic and molecular basis of metal tolerance in plants with special reference to transcriptomics of heavy metal accumulator plants and the identification of functional genes implied in tolerance and detoxification. Results: Plants are susceptible to heavy metal toxicity and respond to avoid detrimental effects in a variety of different ways. The toxic dose depends on the type of ion, ion concentration, plant species, and stage of plant growth. Tolerance to metals is based on multiple mechanisms such as cell wall binding, active transport of ions into the vacuole, and formation of complexes with organic acids or peptides. One of the most important mechanisms for metal detoxification in plants appears to be chelation of metals by low-molecular-weight proteins such as metallothioneins and peptide ligands, the phytochelatins. For example, glutathione (GSH), a precursor of phytochelatin synthesis, plays a key role not only in metal detoxification but also in protecting plant cells from other environmental stresses including intrinsic oxidative stress reactions. In the last decade, tremendous developments in molecular biology and success of genomics have highly encouraged studies in molecular genetics, mainly transcriptomics, to identify functional genes implied in metal tolerance in plants, largely belonging to the metal homeostasis network. Discussion: Analyzing the genetics of metal accumulation in these accumulator plants has been greatly enhanced through the wealth of tools and the resources developed for the study of the model plant Arabidopsis thaliana such as transcript profiling platforms, protein and metabolite profiling, tools depending on RNA interference (RNAi), and collections of insertion line mutants. To understand the genetics of metal accumulation and adaptation, the vast arsenal of resources developed in A. thaliana could be extended to one of its closest relatives that display the highest level of adaptation to high metal environments such as A. halleri and T. caerulescens. Conclusions: This review paper deals with the mechanisms of heavy metal accumulation and tolerance in plants. Detailed information has been provided for metal transporters, metal chelation, and oxidative stress in metal-tolerant plants. Advances in phytoremediation technologies and the importance of metal accumulator plants and strategies for exploring these immense and valuable genetic and biological resources for phytoremediation are discussed. Recommendations and perspectives: A number of species within the Brassicaceae family have been identified as metal accumulators. To understand fully the genetics of metal accumulation, the vast genetic resources developed in A. thaliana must be extended to other metal accumulator species that display traits absent in this model species. A. thaliana microarray chips could be used to identify differentially expressed genes in metal accumulator plants in Brassicaceae. The integration of resources obtained from model and wild species of the Brassicaceae family will be of utmost importance, bringing most of the diverse fields of plant biology together such as functional genomics, population genetics, phylogenetics, and ecology. Further development of phytoremediation requires an integrated multidisciplinary research effort that combines plant biology, genetic engineering, soil chemistry, soil microbiology, as well as agricultural and environmental engineering. © 2008 Springer-Verlag.&quot;,&quot;issue&quot;:&quot;2&quot;,&quot;volume&quot;:&quot;16&quot;,&quot;container-title-short&quot;:&quot;&quot;},&quot;isTemporary&quot;:false},{&quot;id&quot;:&quot;19a9e2fe-619f-3b6f-8290-09a8cb919635&quot;,&quot;itemData&quot;:{&quot;type&quot;:&quot;article&quot;,&quot;id&quot;:&quot;19a9e2fe-619f-3b6f-8290-09a8cb919635&quot;,&quot;title&quot;:&quot;Phytoremediation of heavy metals-Concepts and applications&quot;,&quot;author&quot;:[{&quot;family&quot;:&quot;Ali&quot;,&quot;given&quot;:&quot;Hazrat&quot;,&quot;parse-names&quot;:false,&quot;dropping-particle&quot;:&quot;&quot;,&quot;non-dropping-particle&quot;:&quot;&quot;},{&quot;family&quot;:&quot;Khan&quot;,&quot;given&quot;:&quot;Ezzat&quot;,&quot;parse-names&quot;:false,&quot;dropping-particle&quot;:&quot;&quot;,&quot;non-dropping-particle&quot;:&quot;&quot;},{&quot;family&quot;:&quot;Sajad&quot;,&quot;given&quot;:&quot;Muhammad Anwar&quot;,&quot;parse-names&quot;:false,&quot;dropping-particle&quot;:&quot;&quot;,&quot;non-dropping-particle&quot;:&quot;&quot;}],&quot;container-title&quot;:&quot;Chemosphere&quot;,&quot;container-title-short&quot;:&quot;Chemosphere&quot;,&quot;DOI&quot;:&quot;10.1016/j.chemosphere.2013.01.075&quot;,&quot;ISSN&quot;:&quot;18791298&quot;,&quot;PMID&quot;:&quot;23466085&quot;,&quot;issued&quot;:{&quot;date-parts&quot;:[[2013]]},&quot;page&quot;:&quot;869-881&quot;,&quot;abstract&quot;:&quot;The mobilization of heavy metals by man through extraction from ores and processing for different applications has led to the release of these elements into the environment. Since heavy metals are nonbiodegradable, they accumulate in the environment and subsequently contaminate the food chain. This contamination poses a risk to environmental and human health. Some heavy metals are carcinogenic, mutagenic, teratogenic and endocrine disruptors while others cause neurological and behavioral changes especially in children. Thus remediation of heavy metal pollution deserves due attention. Different physical and chemical methods used for this purpose suffer from serious limitations like high cost, intensive labor, alteration of soil properties and disturbance of soil native microflora. In contrast, phytoremediation is a better solution to the problem. Phytoremediation is the use of plants and associated soil microbes to reduce the concentrations or toxic effects of contaminants in the environments. It is a relatively recent technology and is perceived as cost-effective, efficient, novel, eco-friendly, and solar-driven technology with good public acceptance. Phytoremediation is an area of active current research. New efficient metal hyperaccumulators are being explored for applications in phytoremediation and phytomining. Molecular tools are being used to better understand the mechanisms of metal uptake, translocation, sequestration and tolerance in plants. This review article comprehensively discusses the background, concepts and future trends in phytoremediation of heavy metals. © 2013 Elsevier Ltd.&quot;,&quot;publisher&quot;:&quot;Elsevier Ltd&quot;,&quot;issue&quot;:&quot;7&quot;,&quot;volume&quot;:&quot;91&quot;},&quot;isTemporary&quot;:false}]},{&quot;citationID&quot;:&quot;MENDELEY_CITATION_128a65f6-753c-46fd-bada-987378f49652&quot;,&quot;properties&quot;:{&quot;noteIndex&quot;:0},&quot;isEdited&quot;:false,&quot;manualOverride&quot;:{&quot;isManuallyOverridden&quot;:false,&quot;citeprocText&quot;:&quot;[130]&quot;,&quot;manualOverrideText&quot;:&quot;&quot;},&quot;citationTag&quot;:&quot;MENDELEY_CITATION_v3_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&quot;,&quot;citationItems&quot;:[{&quot;id&quot;:&quot;7243bcf6-c1c8-3634-9df5-d35def414e78&quot;,&quot;itemData&quot;:{&quot;type&quot;:&quot;article-journal&quot;,&quot;id&quot;:&quot;7243bcf6-c1c8-3634-9df5-d35def414e78&quot;,&quot;title&quot;:&quot;Implications of metal accumulation mechanisms to phytoremediation&quot;,&quot;author&quot;:[{&quot;family&quot;:&quot;Memon&quot;,&quot;given&quot;:&quot;Abdul R.&quot;,&quot;parse-names&quot;:false,&quot;dropping-particle&quot;:&quot;&quot;,&quot;non-dropping-particle&quot;:&quot;&quot;},{&quot;family&quot;:&quot;Schröder&quot;,&quot;given&quot;:&quot;Peter&quot;,&quot;parse-names&quot;:false,&quot;dropping-particle&quot;:&quot;&quot;,&quot;non-dropping-particle&quot;:&quot;&quot;}],&quot;container-title&quot;:&quot;Environmental Science and Pollution Research&quot;,&quot;DOI&quot;:&quot;10.1007/s11356-008-0079-z&quot;,&quot;ISSN&quot;:&quot;09441344&quot;,&quot;PMID&quot;:&quot;19067014&quot;,&quot;issued&quot;:{&quot;date-parts&quot;:[[2009,3]]},&quot;page&quot;:&quot;162-175&quot;,&quot;abstract&quot;:&quot;Background, aim, and scope: Trace elements (heavy metals and metalloids) are important environmental pollutants, and many of them are toxic even at very low concentrations. Pollution of the biosphere with trace elements has accelerated dramatically since the Industrial Revolution. Primary sources are the burning of fossil fuels, mining and smelting of metalliferous ores, municipal wastes, agrochemicals, and sewage. In addition, natural mineral deposits containing particularly large quantities of heavy metals are found in many regions. These areas often support characteristic plant species thriving in metal-enriched environments. Whereas many species avoid the uptake of heavy metals from these soils, some of them can accumulate significantly high concentrations of toxic metals, to levels which by far exceed the soil levels. The natural phenomenon of heavy metal tolerance has enhanced the interest of plant ecologists, plant physiologists, and plant biologists to investigate the physiology and genetics of metal tolerance in specialized hyperaccumulator plants such as Arabidopsis halleri and Thlaspi caerulescens. In this review, we describe recent advances in understanding the genetic and molecular basis of metal tolerance in plants with special reference to transcriptomics of heavy metal accumulator plants and the identification of functional genes implied in tolerance and detoxification. Results: Plants are susceptible to heavy metal toxicity and respond to avoid detrimental effects in a variety of different ways. The toxic dose depends on the type of ion, ion concentration, plant species, and stage of plant growth. Tolerance to metals is based on multiple mechanisms such as cell wall binding, active transport of ions into the vacuole, and formation of complexes with organic acids or peptides. One of the most important mechanisms for metal detoxification in plants appears to be chelation of metals by low-molecular-weight proteins such as metallothioneins and peptide ligands, the phytochelatins. For example, glutathione (GSH), a precursor of phytochelatin synthesis, plays a key role not only in metal detoxification but also in protecting plant cells from other environmental stresses including intrinsic oxidative stress reactions. In the last decade, tremendous developments in molecular biology and success of genomics have highly encouraged studies in molecular genetics, mainly transcriptomics, to identify functional genes implied in metal tolerance in plants, largely belonging to the metal homeostasis network. Discussion: Analyzing the genetics of metal accumulation in these accumulator plants has been greatly enhanced through the wealth of tools and the resources developed for the study of the model plant Arabidopsis thaliana such as transcript profiling platforms, protein and metabolite profiling, tools depending on RNA interference (RNAi), and collections of insertion line mutants. To understand the genetics of metal accumulation and adaptation, the vast arsenal of resources developed in A. thaliana could be extended to one of its closest relatives that display the highest level of adaptation to high metal environments such as A. halleri and T. caerulescens. Conclusions: This review paper deals with the mechanisms of heavy metal accumulation and tolerance in plants. Detailed information has been provided for metal transporters, metal chelation, and oxidative stress in metal-tolerant plants. Advances in phytoremediation technologies and the importance of metal accumulator plants and strategies for exploring these immense and valuable genetic and biological resources for phytoremediation are discussed. Recommendations and perspectives: A number of species within the Brassicaceae family have been identified as metal accumulators. To understand fully the genetics of metal accumulation, the vast genetic resources developed in A. thaliana must be extended to other metal accumulator species that display traits absent in this model species. A. thaliana microarray chips could be used to identify differentially expressed genes in metal accumulator plants in Brassicaceae. The integration of resources obtained from model and wild species of the Brassicaceae family will be of utmost importance, bringing most of the diverse fields of plant biology together such as functional genomics, population genetics, phylogenetics, and ecology. Further development of phytoremediation requires an integrated multidisciplinary research effort that combines plant biology, genetic engineering, soil chemistry, soil microbiology, as well as agricultural and environmental engineering. © 2008 Springer-Verlag.&quot;,&quot;issue&quot;:&quot;2&quot;,&quot;volume&quot;:&quot;16&quot;,&quot;container-title-short&quot;:&quot;&quot;},&quot;isTemporary&quot;:false}]},{&quot;citationID&quot;:&quot;MENDELEY_CITATION_95fa7393-c065-49eb-bb6a-de63488d92fe&quot;,&quot;properties&quot;:{&quot;noteIndex&quot;:0},&quot;isEdited&quot;:false,&quot;manualOverride&quot;:{&quot;isManuallyOverridden&quot;:false,&quot;citeprocText&quot;:&quot;[132]&quot;,&quot;manualOverrideText&quot;:&quot;&quot;},&quot;citationTag&quot;:&quot;MENDELEY_CITATION_v3_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&quot;,&quot;citationItems&quot;:[{&quot;id&quot;:&quot;827a070e-dfd6-38e6-bb68-c39beceaab22&quot;,&quot;itemData&quot;:{&quot;type&quot;:&quot;article&quot;,&quot;id&quot;:&quot;827a070e-dfd6-38e6-bb68-c39beceaab22&quot;,&quot;title&quot;:&quot;Approaches for enhanced phytoextraction of heavy metals&quot;,&quot;author&quot;:[{&quot;family&quot;:&quot;Bhargava&quot;,&quot;given&quot;:&quot;Atul&quot;,&quot;parse-names&quot;:false,&quot;dropping-particle&quot;:&quot;&quot;,&quot;non-dropping-particle&quot;:&quot;&quot;},{&quot;family&quot;:&quot;Carmona&quot;,&quot;given&quot;:&quot;Francisco F.&quot;,&quot;parse-names&quot;:false,&quot;dropping-particle&quot;:&quot;&quot;,&quot;non-dropping-particle&quot;:&quot;&quot;},{&quot;family&quot;:&quot;Bhargava&quot;,&quot;given&quot;:&quot;Meenakshi&quot;,&quot;parse-names&quot;:false,&quot;dropping-particle&quot;:&quot;&quot;,&quot;non-dropping-particle&quot;:&quot;&quot;},{&quot;family&quot;:&quot;Srivastava&quot;,&quot;given&quot;:&quot;Shilpi&quot;,&quot;parse-names&quot;:false,&quot;dropping-particle&quot;:&quot;&quot;,&quot;non-dropping-particle&quot;:&quot;&quot;}],&quot;container-title&quot;:&quot;Journal of Environmental Management&quot;,&quot;container-title-short&quot;:&quot;J Environ Manage&quot;,&quot;DOI&quot;:&quot;10.1016/j.jenvman.2012.04.002&quot;,&quot;ISSN&quot;:&quot;03014797&quot;,&quot;PMID&quot;:&quot;22542973&quot;,&quot;issued&quot;:{&quot;date-parts&quot;:[[2012,8,30]]},&quot;page&quot;:&quot;103-120&quot;,&quot;abstract&quot;:&quot;The contamination of the environment with toxic metals has become a worldwide problem. Metal toxicity affects crop yields, soil biomass and fertility. Soils polluted with heavy metals pose a serious health hazard to humans as well as plants and animals, and often requires soil remediation practices. Phytoextraction refers to the uptake of contaminants from soil or water by plant roots and their translocation to any harvestable plant part. Phytoextraction has the potential to remove contaminants and promote long-term cleanup of soil or wastewater. The success of phytoextraction as a potential environmental cleanup technology depends on factors like metal availability for uptake, as well as plants ability to absorb and accumulate metals in aerial parts. Efforts are ongoing to understand the genetics and biochemistry of metal uptake, transport and storage in hyperaccumulator plants so as to be able to develop transgenic plants with improved phytoremediation capability. Many plant species are being investigated to determine their usefulness for phytoextraction, especially high biomass crops. The present review aims to give an updated version of information available with respect to metal tolerance and accumulation mechanisms in plants, as well as on the environmental and genetic factors affecting heavy metal uptake. The genetic tools of classical breeding and genetic engineering have opened the door to creation of 'remediation' cultivars. An overview is presented on the possible strategies for developing novel genotypes with increased metal accumulation and tolerance to toxicity. © 2012 Elsevier Ltd.&quot;,&quot;volume&quot;:&quot;105&quot;},&quot;isTemporary&quot;:false}]},{&quot;citationID&quot;:&quot;MENDELEY_CITATION_a51e5566-bfe9-4b57-8981-726e48a5f36f&quot;,&quot;properties&quot;:{&quot;noteIndex&quot;:0},&quot;isEdited&quot;:false,&quot;manualOverride&quot;:{&quot;isManuallyOverridden&quot;:false,&quot;citeprocText&quot;:&quot;[133]&quot;,&quot;manualOverrideText&quot;:&quot;&quot;},&quot;citationTag&quot;:&quot;MENDELEY_CITATION_v3_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&quot;,&quot;citationItems&quot;:[{&quot;id&quot;:&quot;d6cdc128-dbd4-3b68-82e2-c534bc878d8d&quot;,&quot;itemData&quot;:{&quot;type&quot;:&quot;article&quot;,&quot;id&quot;:&quot;d6cdc128-dbd4-3b68-82e2-c534bc878d8d&quot;,&quot;title&quot;:&quot;Challenges and opportunities in the phytoremediation of heavy metals contaminated soils: A review&quot;,&quot;author&quot;:[{&quot;family&quot;:&quot;Mahar&quot;,&quot;given&quot;:&quot;Amanullah&quot;,&quot;parse-names&quot;:false,&quot;dropping-particle&quot;:&quot;&quot;,&quot;non-dropping-particle&quot;:&quot;&quot;},{&quot;family&quot;:&quot;Wang&quot;,&quot;given&quot;:&quot;Ping&quot;,&quot;parse-names&quot;:false,&quot;dropping-particle&quot;:&quot;&quot;,&quot;non-dropping-particle&quot;:&quot;&quot;},{&quot;family&quot;:&quot;Ali&quot;,&quot;given&quot;:&quot;Amjad&quot;,&quot;parse-names&quot;:false,&quot;dropping-particle&quot;:&quot;&quot;,&quot;non-dropping-particle&quot;:&quot;&quot;},{&quot;family&quot;:&quot;Awasthi&quot;,&quot;given&quot;:&quot;Mukesh Kumar&quot;,&quot;parse-names&quot;:false,&quot;dropping-particle&quot;:&quot;&quot;,&quot;non-dropping-particle&quot;:&quot;&quot;},{&quot;family&quot;:&quot;Lahori&quot;,&quot;given&quot;:&quot;Altaf Hussain&quot;,&quot;parse-names&quot;:false,&quot;dropping-particle&quot;:&quot;&quot;,&quot;non-dropping-particle&quot;:&quot;&quot;},{&quot;family&quot;:&quot;Wang&quot;,&quot;given&quot;:&quot;Quan&quot;,&quot;parse-names&quot;:false,&quot;dropping-particle&quot;:&quot;&quot;,&quot;non-dropping-particle&quot;:&quot;&quot;},{&quot;family&quot;:&quot;Li&quot;,&quot;given&quot;:&quot;Ronghua&quot;,&quot;parse-names&quot;:false,&quot;dropping-particle&quot;:&quot;&quot;,&quot;non-dropping-particle&quot;:&quot;&quot;},{&quot;family&quot;:&quot;Zhang&quot;,&quot;given&quot;:&quot;Zengqiang&quot;,&quot;parse-names&quot;:false,&quot;dropping-particle&quot;:&quot;&quot;,&quot;non-dropping-particle&quot;:&quot;&quot;}],&quot;container-title&quot;:&quot;Ecotoxicology and Environmental Safety&quot;,&quot;container-title-short&quot;:&quot;Ecotoxicol Environ Saf&quot;,&quot;DOI&quot;:&quot;10.1016/j.ecoenv.2015.12.023&quot;,&quot;ISSN&quot;:&quot;10902414&quot;,&quot;PMID&quot;:&quot;26741880&quot;,&quot;issued&quot;:{&quot;date-parts&quot;:[[2016,4,1]]},&quot;page&quot;:&quot;111-121&quot;,&quot;abstract&quot;:&quot;Mining operations, industrial production and domestic and agricultural use of metal and metal containing compound have resulted in the release of toxic metals into the environment. Metal pollution has serious implications for the human health and the environment. Few heavy metals are toxic and lethal in trace concentrations and can be teratogenic, mutagenic, endocrine disruptors while others can cause behavioral and neurological disorders among infants and children. Therefore, remediation of heavy metals contaminated soil could be the only effective option to reduce the negative effects on ecosystem health. Thus, keeping in view the above facts, an attempt has been made in this article to review the current status, challenges and opportunities in the phytoremediation for remediating heavy metals from contaminated soils. The prime focus is given to phytoextraction and phytostabilization as the most promising and alternative methods for soil reclamation.&quot;,&quot;publisher&quot;:&quot;Academic Press&quot;,&quot;volume&quot;:&quot;126&quot;},&quot;isTemporary&quot;:false}]},{&quot;citationID&quot;:&quot;MENDELEY_CITATION_a0d5edf1-c269-4163-bb2c-60855b78ce60&quot;,&quot;properties&quot;:{&quot;noteIndex&quot;:0},&quot;isEdited&quot;:false,&quot;manualOverride&quot;:{&quot;isManuallyOverridden&quot;:false,&quot;citeprocText&quot;:&quot;[134]&quot;,&quot;manualOverrideText&quot;:&quot;&quot;},&quot;citationTag&quot;:&quot;MENDELEY_CITATION_v3_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&quot;,&quot;citationItems&quot;:[{&quot;id&quot;:&quot;b5caa56a-4b28-3829-8c6d-0095a25a22a7&quot;,&quot;itemData&quot;:{&quot;type&quot;:&quot;article&quot;,&quot;id&quot;:&quot;b5caa56a-4b28-3829-8c6d-0095a25a22a7&quot;,&quot;title&quot;:&quot;Phytomanagement of lead-contaminated soils: critical review of new trends and future prospects&quot;,&quot;author&quot;:[{&quot;family&quot;:&quot;Khan&quot;,&quot;given&quot;:&quot;I.&quot;,&quot;parse-names&quot;:false,&quot;dropping-particle&quot;:&quot;&quot;,&quot;non-dropping-particle&quot;:&quot;&quot;},{&quot;family&quot;:&quot;Iqbal&quot;,&quot;given&quot;:&quot;M.&quot;,&quot;parse-names&quot;:false,&quot;dropping-particle&quot;:&quot;&quot;,&quot;non-dropping-particle&quot;:&quot;&quot;},{&quot;family&quot;:&quot;Shafiq&quot;,&quot;given&quot;:&quot;F.&quot;,&quot;parse-names&quot;:false,&quot;dropping-particle&quot;:&quot;&quot;,&quot;non-dropping-particle&quot;:&quot;&quot;}],&quot;container-title&quot;:&quot;International Journal of Environmental Science and Technology&quot;,&quot;DOI&quot;:&quot;10.1007/s13762-019-02431-2&quot;,&quot;ISSN&quot;:&quot;17352630&quot;,&quot;issued&quot;:{&quot;date-parts&quot;:[[2019,10,1]]},&quot;page&quot;:&quot;6473-6488&quot;,&quot;abstract&quot;:&quot;Lead is a hazardous heavy metal released extensively in the environment through natural and anthropogenic sources and is toxic to terrestrial life. The presence of lead in terrestrial ecosystem raises concerns about human health due to edible safety of the cultivated crops or vegetables, and remediation of such soils is therefore essential. As a green and cost-effective alternative, plants have been used to remediate such soils in a number of ways including phytoextraction, phytostabilization, rhizofiltration, phytotransformation and phytovolatilization. The effectiveness of these plant-based approaches as well as the efficacy of different metal-chelating organic ligands of both synthetic and natural origins for the management of lead-contaminated soils is discussed at length in this review. Furthermore, numerous recent reports are incorporated in tabulated form and areas of potential focus have been highlighted that not only signify the success of such studies in the past but also pave the way for future efforts.&quot;,&quot;publisher&quot;:&quot;Center for Environmental and Energy Research and Studies&quot;,&quot;issue&quot;:&quot;10&quot;,&quot;volume&quot;:&quot;16&quot;,&quot;container-title-short&quot;:&quot;&quot;},&quot;isTemporary&quot;:false}]},{&quot;citationID&quot;:&quot;MENDELEY_CITATION_a21c67b5-08e6-4e85-96ab-89a7577e4e54&quot;,&quot;properties&quot;:{&quot;noteIndex&quot;:0},&quot;isEdited&quot;:false,&quot;manualOverride&quot;:{&quot;isManuallyOverridden&quot;:false,&quot;citeprocText&quot;:&quot;[135]&quot;,&quot;manualOverrideText&quot;:&quot;&quot;},&quot;citationTag&quot;:&quot;MENDELEY_CITATION_v3_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&quot;,&quot;citationItems&quot;:[{&quot;id&quot;:&quot;da6d865f-2cac-3109-b1e1-f4e2866869bd&quot;,&quot;itemData&quot;:{&quot;type&quot;:&quot;chapter&quot;,&quot;id&quot;:&quot;da6d865f-2cac-3109-b1e1-f4e2866869bd&quot;,&quot;title&quot;:&quot;Phytoremediation of heavy metals: The use of green approaches to clean the environment&quot;,&quot;author&quot;:[{&quot;family&quot;:&quot;Singh&quot;,&quot;given&quot;:&quot;N. P.&quot;,&quot;parse-names&quot;:false,&quot;dropping-particle&quot;:&quot;&quot;,&quot;non-dropping-particle&quot;:&quot;&quot;},{&quot;family&quot;:&quot;Santal&quot;,&quot;given&quot;:&quot;Anita Rani&quot;,&quot;parse-names&quot;:false,&quot;dropping-particle&quot;:&quot;&quot;,&quot;non-dropping-particle&quot;:&quot;&quot;}],&quot;container-title&quot;:&quot;Phytoremediation: Management of Environmental Contaminants, Volume 2&quot;,&quot;DOI&quot;:&quot;10.1007/978-3-319-10969-5_10&quot;,&quot;ISBN&quot;:&quot;9783319109695&quot;,&quot;issued&quot;:{&quot;date-parts&quot;:[[2015,1,1]]},&quot;page&quot;:&quot;115-129&quot;,&quot;abstract&quot;:&quot;Environmental pollution is a hot topic of discussion nowadays, both in the developed as well as developing countries. With the rapid increase of industrialization there is a continual increase of pollution in the environment with organic and inorganic wastes. Among all the pollutions, heavy metal pollution is the major problem and plays a vital role in polluting the environment. Due to relatively high density, these are very toxic even in low concentration levels. Majority of the heavy metal pollution is caused by mercury (Hg), cadmium (Cd), arsenic (As), chromium (Cr), thallium (Tl), and lead (Pb) etc. These metals cannot be easily degraded or destroyed in the environment but transformed from one oxidation state to another. Phytoremediation is a cost-effective technology which can be applied to remediate such sites which are contaminated with heavy metal pollution. From the last two decades, efforts have been made to remediate the polluted soil and water resources. During this period research has also been carried out on the improvement in the metal uptake efficiency of the plants by means of plant–microbe interactions and transgenic technology for the development of highly efficient transgenic plants for the heavy metal removal from the contaminated sites. In the present chapter, various phytoremediation strategies have been discussed to overcome the heavy metal pollution from the environment.&quot;,&quot;publisher&quot;:&quot;Springer International Publishing&quot;,&quot;container-title-short&quot;:&quot;&quot;},&quot;isTemporary&quot;:false}]},{&quot;citationID&quot;:&quot;MENDELEY_CITATION_d79a3cb4-3ce3-45f3-9a13-142e1717815d&quot;,&quot;properties&quot;:{&quot;noteIndex&quot;:0},&quot;isEdited&quot;:false,&quot;manualOverride&quot;:{&quot;isManuallyOverridden&quot;:false,&quot;citeprocText&quot;:&quot;[69]&quot;,&quot;manualOverrideText&quot;:&quot;&quot;},&quot;citationTag&quot;:&quot;MENDELEY_CITATION_v3_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&quot;,&quot;citationItems&quot;:[{&quot;id&quot;:&quot;6d777b17-09c8-3a75-b92c-88000bd91915&quot;,&quot;itemData&quot;:{&quot;type&quot;:&quot;chapter&quot;,&quot;id&quot;:&quot;6d777b17-09c8-3a75-b92c-88000bd91915&quot;,&quot;title&quot;:&quot;Concept and types of bioremediation&quot;,&quot;author&quot;:[{&quot;family&quot;:&quot;Wang&quot;,&quot;given&quot;:&quot;Meng&quot;,&quot;parse-names&quot;:false,&quot;dropping-particle&quot;:&quot;&quot;,&quot;non-dropping-particle&quot;:&quot;&quot;},{&quot;family&quot;:&quot;Chen&quot;,&quot;given&quot;:&quot;Shibao&quot;,&quot;parse-names&quot;:false,&quot;dropping-particle&quot;:&quot;&quot;,&quot;non-dropping-particle&quot;:&quot;&quot;},{&quot;family&quot;:&quot;Jia&quot;,&quot;given&quot;:&quot;Xingyong&quot;,&quot;parse-names&quot;:false,&quot;dropping-particle&quot;:&quot;&quot;,&quot;non-dropping-particle&quot;:&quot;&quot;},{&quot;family&quot;:&quot;Chen&quot;,&quot;given&quot;:&quot;Li&quot;,&quot;parse-names&quot;:false,&quot;dropping-particle&quot;:&quot;&quot;,&quot;non-dropping-particle&quot;:&quot;&quot;}],&quot;container-title&quot;:&quot;Handbook of Bioremediation: Physiological, Molecular and Biotechnological Interventions&quot;,&quot;DOI&quot;:&quot;10.1016/B978-0-12-819382-2.00001-6&quot;,&quot;ISBN&quot;:&quot;9780128193822&quot;,&quot;issued&quot;:{&quot;date-parts&quot;:[[2020,1,1]]},&quot;page&quot;:&quot;3-8&quot;,&quot;abstract&quot;:&quot;Unlike compounds that can be broken down, the remediation of most inorganic pollutants like toxic metals requires removal from contaminated sources. Bioremediation makes use of plants/microorganisms to reduce the concentrations or toxic effects of metals and other inorganic pollutants in the environments. Bioremediation strategies usually include phytoextraction (or phytoaccumulation), phytofiltration, phytostabilization, phytovolatilization, phytodegradation, and microbe-based bioremediation. In this chapter, we elucidate the concept of bioremediation and compare the available bioremediation technologies that are currently being applied for remediation of inorganic pollutants from contaminated environments. Furthermore, an attempt has been made to review the challenges and opportunities of the bioremediation for remediating inorganic pollutants from contaminated media. In view of above the present chapter brings current bioremediation techniques together to compare, understand, and apply these strategies effectively to exclude inorganic pollutants from contaminated environments, keeping in view the effectiveness and economics of bioremediation strategies.&quot;,&quot;publisher&quot;:&quot;Elsevier&quot;,&quot;container-title-short&quot;:&quot;&quot;},&quot;isTemporary&quot;:false}]},{&quot;citationID&quot;:&quot;MENDELEY_CITATION_ccf3b78b-bd52-4736-bc7f-52ddfffafd83&quot;,&quot;properties&quot;:{&quot;noteIndex&quot;:0},&quot;isEdited&quot;:false,&quot;manualOverride&quot;:{&quot;isManuallyOverridden&quot;:false,&quot;citeprocText&quot;:&quot;[129], [134]&quot;,&quot;manualOverrideText&quot;:&quot;&quot;},&quot;citationTag&quot;:&quot;MENDELEY_CITATION_v3_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&quot;,&quot;citationItems&quot;:[{&quot;id&quot;:&quot;0056db95-0e78-3bff-b6f0-2d237a736bf2&quot;,&quot;itemData&quot;:{&quot;type&quot;:&quot;article&quot;,&quot;id&quot;:&quot;0056db95-0e78-3bff-b6f0-2d237a736bf2&quot;,&quot;title&quot;:&quot;Phytoremediation strategies for soils contaminated with heavy metals: Modifications and future perspectives&quot;,&quot;author&quot;:[{&quot;family&quot;:&quot;Sarwar&quot;,&quot;given&quot;:&quot;Nadeem&quot;,&quot;parse-names&quot;:false,&quot;dropping-particle&quot;:&quot;&quot;,&quot;non-dropping-particle&quot;:&quot;&quot;},{&quot;family&quot;:&quot;Imran&quot;,&quot;given&quot;:&quot;Muhammad&quot;,&quot;parse-names&quot;:false,&quot;dropping-particle&quot;:&quot;&quot;,&quot;non-dropping-particle&quot;:&quot;&quot;},{&quot;family&quot;:&quot;Shaheen&quot;,&quot;given&quot;:&quot;Muhammad Rashid&quot;,&quot;parse-names&quot;:false,&quot;dropping-particle&quot;:&quot;&quot;,&quot;non-dropping-particle&quot;:&quot;&quot;},{&quot;family&quot;:&quot;Ishaque&quot;,&quot;given&quot;:&quot;Wajid&quot;,&quot;parse-names&quot;:false,&quot;dropping-particle&quot;:&quot;&quot;,&quot;non-dropping-particle&quot;:&quot;&quot;},{&quot;family&quot;:&quot;Kamran&quot;,&quot;given&quot;:&quot;Muhammad Asif&quot;,&quot;parse-names&quot;:false,&quot;dropping-particle&quot;:&quot;&quot;,&quot;non-dropping-particle&quot;:&quot;&quot;},{&quot;family&quot;:&quot;Matloob&quot;,&quot;given&quot;:&quot;Amar&quot;,&quot;parse-names&quot;:false,&quot;dropping-particle&quot;:&quot;&quot;,&quot;non-dropping-particle&quot;:&quot;&quot;},{&quot;family&quot;:&quot;Rehim&quot;,&quot;given&quot;:&quot;Abdur&quot;,&quot;parse-names&quot;:false,&quot;dropping-particle&quot;:&quot;&quot;,&quot;non-dropping-particle&quot;:&quot;&quot;},{&quot;family&quot;:&quot;Hussain&quot;,&quot;given&quot;:&quot;Saddam&quot;,&quot;parse-names&quot;:false,&quot;dropping-particle&quot;:&quot;&quot;,&quot;non-dropping-particle&quot;:&quot;&quot;}],&quot;container-title&quot;:&quot;Chemosphere&quot;,&quot;container-title-short&quot;:&quot;Chemosphere&quot;,&quot;DOI&quot;:&quot;10.1016/j.chemosphere.2016.12.116&quot;,&quot;ISSN&quot;:&quot;18791298&quot;,&quot;PMID&quot;:&quot;28061428&quot;,&quot;issued&quot;:{&quot;date-parts&quot;:[[2017]]},&quot;page&quot;:&quot;710-721&quot;,&quot;abstract&quot;:&quot;Presence of heavy metals in agricultural soils is of major environmental concern and a great threat to life on the earth. A number of human health risks are associated with heavy metals regarding their entry into food chain. Various physical, chemical and biological techniques are being used to remove heavy metals and metalloids from soils. Among them, phytoremediation is a good strategy to harvest heavy metals from soils and have been proven as an effective and economical technique. In present review, we discussed various sources and harmful effects of some important heavy metals and metalloids, traditional phytoremediation strategies, mechanisms involved in phytoremediation of these metals, limitations and some recent advances in phytoremediation approaches. Since traditional phytoremediation approach poses some limitations regarding their applications at large scale, so there is a dire need to modify this strategy using modern chemical, biological and genetic engineering tools. In view of above, the present manuscript brings both traditional and advanced phytoremediation techniques together in order to compare, understand and apply these strategies effectively to exclude heavy metals from soil keeping in view the economics and effectiveness of phytoremediation strategies.&quot;,&quot;publisher&quot;:&quot;Elsevier Ltd&quot;,&quot;volume&quot;:&quot;171&quot;},&quot;isTemporary&quot;:false},{&quot;id&quot;:&quot;b5caa56a-4b28-3829-8c6d-0095a25a22a7&quot;,&quot;itemData&quot;:{&quot;type&quot;:&quot;article&quot;,&quot;id&quot;:&quot;b5caa56a-4b28-3829-8c6d-0095a25a22a7&quot;,&quot;title&quot;:&quot;Phytomanagement of lead-contaminated soils: critical review of new trends and future prospects&quot;,&quot;author&quot;:[{&quot;family&quot;:&quot;Khan&quot;,&quot;given&quot;:&quot;I.&quot;,&quot;parse-names&quot;:false,&quot;dropping-particle&quot;:&quot;&quot;,&quot;non-dropping-particle&quot;:&quot;&quot;},{&quot;family&quot;:&quot;Iqbal&quot;,&quot;given&quot;:&quot;M.&quot;,&quot;parse-names&quot;:false,&quot;dropping-particle&quot;:&quot;&quot;,&quot;non-dropping-particle&quot;:&quot;&quot;},{&quot;family&quot;:&quot;Shafiq&quot;,&quot;given&quot;:&quot;F.&quot;,&quot;parse-names&quot;:false,&quot;dropping-particle&quot;:&quot;&quot;,&quot;non-dropping-particle&quot;:&quot;&quot;}],&quot;container-title&quot;:&quot;International Journal of Environmental Science and Technology&quot;,&quot;DOI&quot;:&quot;10.1007/s13762-019-02431-2&quot;,&quot;ISSN&quot;:&quot;17352630&quot;,&quot;issued&quot;:{&quot;date-parts&quot;:[[2019,10,1]]},&quot;page&quot;:&quot;6473-6488&quot;,&quot;abstract&quot;:&quot;Lead is a hazardous heavy metal released extensively in the environment through natural and anthropogenic sources and is toxic to terrestrial life. The presence of lead in terrestrial ecosystem raises concerns about human health due to edible safety of the cultivated crops or vegetables, and remediation of such soils is therefore essential. As a green and cost-effective alternative, plants have been used to remediate such soils in a number of ways including phytoextraction, phytostabilization, rhizofiltration, phytotransformation and phytovolatilization. The effectiveness of these plant-based approaches as well as the efficacy of different metal-chelating organic ligands of both synthetic and natural origins for the management of lead-contaminated soils is discussed at length in this review. Furthermore, numerous recent reports are incorporated in tabulated form and areas of potential focus have been highlighted that not only signify the success of such studies in the past but also pave the way for future efforts.&quot;,&quot;publisher&quot;:&quot;Center for Environmental and Energy Research and Studies&quot;,&quot;issue&quot;:&quot;10&quot;,&quot;volume&quot;:&quot;16&quot;,&quot;container-title-short&quot;:&quot;&quot;},&quot;isTemporary&quot;:false}]},{&quot;citationID&quot;:&quot;MENDELEY_CITATION_5af3104a-2d4a-40c6-b2f8-a824503bf83e&quot;,&quot;properties&quot;:{&quot;noteIndex&quot;:0},&quot;isEdited&quot;:false,&quot;manualOverride&quot;:{&quot;isManuallyOverridden&quot;:false,&quot;citeprocText&quot;:&quot;[136]&quot;,&quot;manualOverrideText&quot;:&quot;&quot;},&quot;citationTag&quot;:&quot;MENDELEY_CITATION_v3_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&quot;,&quot;citationItems&quot;:[{&quot;id&quot;:&quot;49e3249b-05bc-376a-a2d3-7d851df666a7&quot;,&quot;itemData&quot;:{&quot;type&quot;:&quot;report&quot;,&quot;id&quot;:&quot;49e3249b-05bc-376a-a2d3-7d851df666a7&quot;,&quot;title&quot;:&quot;Report on Bioavailability of Chemical Wastes With Respect to the Potential for Soil Bioremediation&quot;,&quot;author&quot;:[{&quot;family&quot;:&quot;Madsen&quot;,&quot;given&quot;:&quot;Eugene L&quot;,&quot;parse-names&quot;:false,&quot;dropping-particle&quot;:&quot;&quot;,&quot;non-dropping-particle&quot;:&quot;&quot;}],&quot;container-title-short&quot;:&quot;&quot;},&quot;isTemporary&quot;:false}]},{&quot;citationID&quot;:&quot;MENDELEY_CITATION_42484a5f-4209-4f47-a262-a3969fe2bcf6&quot;,&quot;properties&quot;:{&quot;noteIndex&quot;:0},&quot;isEdited&quot;:false,&quot;manualOverride&quot;:{&quot;isManuallyOverridden&quot;:false,&quot;citeprocText&quot;:&quot;[137], [138]&quot;,&quot;manualOverrideText&quot;:&quot;&quot;},&quot;citationTag&quot;:&quot;MENDELEY_CITATION_v3_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&quot;,&quot;citationItems&quot;:[{&quot;id&quot;:&quot;40f9c13c-380a-36d8-b229-5d3769a7d200&quot;,&quot;itemData&quot;:{&quot;type&quot;:&quot;book&quot;,&quot;id&quot;:&quot;40f9c13c-380a-36d8-b229-5d3769a7d200&quot;,&quot;title&quot;:&quot;Phytostabilization. A green approach to contaminant containment&quot;,&quot;author&quot;:[{&quot;family&quot;:&quot;Bolan&quot;,&quot;given&quot;:&quot;Nanthi S.&quot;,&quot;parse-names&quot;:false,&quot;dropping-particle&quot;:&quot;&quot;,&quot;non-dropping-particle&quot;:&quot;&quot;},{&quot;family&quot;:&quot;Park&quot;,&quot;given&quot;:&quot;Jin Hee&quot;,&quot;parse-names&quot;:false,&quot;dropping-particle&quot;:&quot;&quot;,&quot;non-dropping-particle&quot;:&quot;&quot;},{&quot;family&quot;:&quot;Robinson&quot;,&quot;given&quot;:&quot;Brett&quot;,&quot;parse-names&quot;:false,&quot;dropping-particle&quot;:&quot;&quot;,&quot;non-dropping-particle&quot;:&quot;&quot;},{&quot;family&quot;:&quot;Naidu&quot;,&quot;given&quot;:&quot;Ravi&quot;,&quot;parse-names&quot;:false,&quot;dropping-particle&quot;:&quot;&quot;,&quot;non-dropping-particle&quot;:&quot;&quot;},{&quot;family&quot;:&quot;Huh&quot;,&quot;given&quot;:&quot;Keun Young&quot;,&quot;parse-names&quot;:false,&quot;dropping-particle&quot;:&quot;&quot;,&quot;non-dropping-particle&quot;:&quot;&quot;}],&quot;container-title&quot;:&quot;Advances in Agronomy&quot;,&quot;DOI&quot;:&quot;10.1016/B978-0-12-385538-1.00004-4&quot;,&quot;ISSN&quot;:&quot;00652113&quot;,&quot;issued&quot;:{&quot;date-parts&quot;:[[2011]]},&quot;number-of-pages&quot;:&quot;145-204&quot;,&quot;abstract&quot;:&quot;Phytostabilization involves the establishment of a plant cover on the surface of the contaminated sites with the aim of reducing the mobility of contaminants within the vadose zone through accumulation by roots or immobilization within the rhizosphere, thereby reducing off-site contamination. The process includes transpiration and root growth that immobilizes contaminants by reducing leaching, controlling erosion, creating an aerobic environment in the root zone, and adding organic matter to the substrate that binds the contaminant. Microbial activity associated with the plant roots may accelerate the degradation of organic contaminants such as pesticides and hydrocarbons to nontoxic forms. Phytostabilization can be enhanced by using soil amendments that immobilize metal(loid)s combined with plant species that are tolerant of high levels of contaminants and low-fertility soils or tailings. Although this technology is effective in the containment of metal(loid)s, the site requires regular monitoring to ensure that the stabilizing conditions are maintained. Soil amendments used to enhance immobilization may need to be periodically reapplied to maintain their effectiveness. We critically examine the applicability of this technology to manage metal(loid)s contaminated soils and identify fertile areas for future research. © 2011 Elsevier Inc.&quot;,&quot;volume&quot;:&quot;112&quot;,&quot;container-title-short&quot;:&quot;&quot;},&quot;isTemporary&quot;:false},{&quot;id&quot;:&quot;3c662c8c-f013-3bbd-b3e6-cf016fb1afb6&quot;,&quot;itemData&quot;:{&quot;type&quot;:&quot;article-journal&quot;,&quot;id&quot;:&quot;3c662c8c-f013-3bbd-b3e6-cf016fb1afb6&quot;,&quot;title&quot;:&quot;A comparison of technologies for remediation of heavy metal contaminated soils&quot;,&quot;author&quot;:[{&quot;family&quot;:&quot;Khalid&quot;,&quot;given&quot;:&quot;Sana&quot;,&quot;parse-names&quot;:false,&quot;dropping-particle&quot;:&quot;&quot;,&quot;non-dropping-particle&quot;:&quot;&quot;},{&quot;family&quot;:&quot;Shahid&quot;,&quot;given&quot;:&quot;Muhammad&quot;,&quot;parse-names&quot;:false,&quot;dropping-particle&quot;:&quot;&quot;,&quot;non-dropping-particle&quot;:&quot;&quot;},{&quot;family&quot;:&quot;Niazi&quot;,&quot;given&quot;:&quot;Nabeel Khan&quot;,&quot;parse-names&quot;:false,&quot;dropping-particle&quot;:&quot;&quot;,&quot;non-dropping-particle&quot;:&quot;&quot;},{&quot;family&quot;:&quot;Murtaza&quot;,&quot;given&quot;:&quot;Behzad&quot;,&quot;parse-names&quot;:false,&quot;dropping-particle&quot;:&quot;&quot;,&quot;non-dropping-particle&quot;:&quot;&quot;},{&quot;family&quot;:&quot;Bibi&quot;,&quot;given&quot;:&quot;Irshad&quot;,&quot;parse-names&quot;:false,&quot;dropping-particle&quot;:&quot;&quot;,&quot;non-dropping-particle&quot;:&quot;&quot;},{&quot;family&quot;:&quot;Dumat&quot;,&quot;given&quot;:&quot;Camille&quot;,&quot;parse-names&quot;:false,&quot;dropping-particle&quot;:&quot;&quot;,&quot;non-dropping-particle&quot;:&quot;&quot;}],&quot;container-title&quot;:&quot;Journal of Geochemical Exploration&quot;,&quot;container-title-short&quot;:&quot;J Geochem Explor&quot;,&quot;DOI&quot;:&quot;10.1016/j.gexplo.2016.11.021&quot;,&quot;ISSN&quot;:&quot;03756742&quot;,&quot;issued&quot;:{&quot;date-parts&quot;:[[2017,11,1]]},&quot;page&quot;:&quot;247-268&quot;,&quot;abstract&quot;:&quot;Soil contamination with persistent and potentially (eco)toxic heavy metal(loid)s is ubiquitous around the globe. Concentration of these heavy metal(loid)s in soil has increased drastically over the last three decades, thus posing risk to the environment and human health. Some technologies have long been in use to remediate the hazardous heavy metal(loid)s. Conventional remediation methods for heavy metal(loid)s are generally based on physical, chemical and biological approaches, which may be used in combination with one another to clean-up heavy metal(loid) contaminated soils to an acceptable and safe level. This review summarizes the soil contamination by heavy metal(loid)s at a global scale, accumulation of heavy metal(loid)s in vegetables to toxic levels and their regulatory guidelines in soil. In this review, we also elucidate and compare the pool of available technologies that are currently being applied for remediation of heavy metal(loid) contaminated soils, as well as the economic aspect of soil remediation for different techniques. This review article includes an assessment of the contemporary status of technology deployment and recommendations for future remediation research. Finally, the molecular and genetic basis of heavy metal(loid) (hyper)accumulation and tolerance in microbes and plants is also discussed. It is proposed that for effective and economic remediation of soil, a better understanding of remediation procedures and the various options available at the different stages of remediation is highly necessary.&quot;,&quot;publisher&quot;:&quot;Elsevier B.V.&quot;,&quot;volume&quot;:&quot;182&quot;},&quot;isTemporary&quot;:false}]},{&quot;citationID&quot;:&quot;MENDELEY_CITATION_a2cc9603-59ee-4c00-be64-0cb5b72ccc9f&quot;,&quot;properties&quot;:{&quot;noteIndex&quot;:0},&quot;isEdited&quot;:false,&quot;manualOverride&quot;:{&quot;isManuallyOverridden&quot;:false,&quot;citeprocText&quot;:&quot;[133], [139]&quot;,&quot;manualOverrideText&quot;:&quot;&quot;},&quot;citationTag&quot;:&quot;MENDELEY_CITATION_v3_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&quot;,&quot;citationItems&quot;:[{&quot;id&quot;:&quot;73dcfa50-d367-3773-850a-860a266363a3&quot;,&quot;itemData&quot;:{&quot;type&quot;:&quot;report&quot;,&quot;id&quot;:&quot;73dcfa50-d367-3773-850a-860a266363a3&quot;,&quot;title&quot;:&quot;Promises and Prospects of Phytoremediation&quot;,&quot;author&quot;:[{&quot;family&quot;:&quot;Cunningham&quot;,&quot;given&quot;:&quot;Scott D&quot;,&quot;parse-names&quot;:false,&quot;dropping-particle&quot;:&quot;&quot;,&quot;non-dropping-particle&quot;:&quot;&quot;},{&quot;family&quot;:&quot;Ow&quot;,&quot;given&quot;:&quot;David W&quot;,&quot;parse-names&quot;:false,&quot;dropping-particle&quot;:&quot;&quot;,&quot;non-dropping-particle&quot;:&quot;&quot;}],&quot;container-title&quot;:&quot;Plant Physiol&quot;,&quot;URL&quot;:&quot;www.plantphysiol.org&quot;,&quot;container-title-short&quot;:&quot;&quot;},&quot;isTemporary&quot;:false},{&quot;id&quot;:&quot;d6cdc128-dbd4-3b68-82e2-c534bc878d8d&quot;,&quot;itemData&quot;:{&quot;type&quot;:&quot;article&quot;,&quot;id&quot;:&quot;d6cdc128-dbd4-3b68-82e2-c534bc878d8d&quot;,&quot;title&quot;:&quot;Challenges and opportunities in the phytoremediation of heavy metals contaminated soils: A review&quot;,&quot;author&quot;:[{&quot;family&quot;:&quot;Mahar&quot;,&quot;given&quot;:&quot;Amanullah&quot;,&quot;parse-names&quot;:false,&quot;dropping-particle&quot;:&quot;&quot;,&quot;non-dropping-particle&quot;:&quot;&quot;},{&quot;family&quot;:&quot;Wang&quot;,&quot;given&quot;:&quot;Ping&quot;,&quot;parse-names&quot;:false,&quot;dropping-particle&quot;:&quot;&quot;,&quot;non-dropping-particle&quot;:&quot;&quot;},{&quot;family&quot;:&quot;Ali&quot;,&quot;given&quot;:&quot;Amjad&quot;,&quot;parse-names&quot;:false,&quot;dropping-particle&quot;:&quot;&quot;,&quot;non-dropping-particle&quot;:&quot;&quot;},{&quot;family&quot;:&quot;Awasthi&quot;,&quot;given&quot;:&quot;Mukesh Kumar&quot;,&quot;parse-names&quot;:false,&quot;dropping-particle&quot;:&quot;&quot;,&quot;non-dropping-particle&quot;:&quot;&quot;},{&quot;family&quot;:&quot;Lahori&quot;,&quot;given&quot;:&quot;Altaf Hussain&quot;,&quot;parse-names&quot;:false,&quot;dropping-particle&quot;:&quot;&quot;,&quot;non-dropping-particle&quot;:&quot;&quot;},{&quot;family&quot;:&quot;Wang&quot;,&quot;given&quot;:&quot;Quan&quot;,&quot;parse-names&quot;:false,&quot;dropping-particle&quot;:&quot;&quot;,&quot;non-dropping-particle&quot;:&quot;&quot;},{&quot;family&quot;:&quot;Li&quot;,&quot;given&quot;:&quot;Ronghua&quot;,&quot;parse-names&quot;:false,&quot;dropping-particle&quot;:&quot;&quot;,&quot;non-dropping-particle&quot;:&quot;&quot;},{&quot;family&quot;:&quot;Zhang&quot;,&quot;given&quot;:&quot;Zengqiang&quot;,&quot;parse-names&quot;:false,&quot;dropping-particle&quot;:&quot;&quot;,&quot;non-dropping-particle&quot;:&quot;&quot;}],&quot;container-title&quot;:&quot;Ecotoxicology and Environmental Safety&quot;,&quot;container-title-short&quot;:&quot;Ecotoxicol Environ Saf&quot;,&quot;DOI&quot;:&quot;10.1016/j.ecoenv.2015.12.023&quot;,&quot;ISSN&quot;:&quot;10902414&quot;,&quot;PMID&quot;:&quot;26741880&quot;,&quot;issued&quot;:{&quot;date-parts&quot;:[[2016,4,1]]},&quot;page&quot;:&quot;111-121&quot;,&quot;abstract&quot;:&quot;Mining operations, industrial production and domestic and agricultural use of metal and metal containing compound have resulted in the release of toxic metals into the environment. Metal pollution has serious implications for the human health and the environment. Few heavy metals are toxic and lethal in trace concentrations and can be teratogenic, mutagenic, endocrine disruptors while others can cause behavioral and neurological disorders among infants and children. Therefore, remediation of heavy metals contaminated soil could be the only effective option to reduce the negative effects on ecosystem health. Thus, keeping in view the above facts, an attempt has been made in this article to review the current status, challenges and opportunities in the phytoremediation for remediating heavy metals from contaminated soils. The prime focus is given to phytoextraction and phytostabilization as the most promising and alternative methods for soil reclamation.&quot;,&quot;publisher&quot;:&quot;Academic Press&quot;,&quot;volume&quot;:&quot;126&quot;},&quot;isTemporary&quot;:false}]},{&quot;citationID&quot;:&quot;MENDELEY_CITATION_ebad0737-ec2e-41f3-9066-ff19a217f6be&quot;,&quot;properties&quot;:{&quot;noteIndex&quot;:0},&quot;isEdited&quot;:false,&quot;manualOverride&quot;:{&quot;isManuallyOverridden&quot;:false,&quot;citeprocText&quot;:&quot;[134]&quot;,&quot;manualOverrideText&quot;:&quot;&quot;},&quot;citationTag&quot;:&quot;MENDELEY_CITATION_v3_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&quot;,&quot;citationItems&quot;:[{&quot;id&quot;:&quot;b5caa56a-4b28-3829-8c6d-0095a25a22a7&quot;,&quot;itemData&quot;:{&quot;type&quot;:&quot;article&quot;,&quot;id&quot;:&quot;b5caa56a-4b28-3829-8c6d-0095a25a22a7&quot;,&quot;title&quot;:&quot;Phytomanagement of lead-contaminated soils: critical review of new trends and future prospects&quot;,&quot;author&quot;:[{&quot;family&quot;:&quot;Khan&quot;,&quot;given&quot;:&quot;I.&quot;,&quot;parse-names&quot;:false,&quot;dropping-particle&quot;:&quot;&quot;,&quot;non-dropping-particle&quot;:&quot;&quot;},{&quot;family&quot;:&quot;Iqbal&quot;,&quot;given&quot;:&quot;M.&quot;,&quot;parse-names&quot;:false,&quot;dropping-particle&quot;:&quot;&quot;,&quot;non-dropping-particle&quot;:&quot;&quot;},{&quot;family&quot;:&quot;Shafiq&quot;,&quot;given&quot;:&quot;F.&quot;,&quot;parse-names&quot;:false,&quot;dropping-particle&quot;:&quot;&quot;,&quot;non-dropping-particle&quot;:&quot;&quot;}],&quot;container-title&quot;:&quot;International Journal of Environmental Science and Technology&quot;,&quot;DOI&quot;:&quot;10.1007/s13762-019-02431-2&quot;,&quot;ISSN&quot;:&quot;17352630&quot;,&quot;issued&quot;:{&quot;date-parts&quot;:[[2019,10,1]]},&quot;page&quot;:&quot;6473-6488&quot;,&quot;abstract&quot;:&quot;Lead is a hazardous heavy metal released extensively in the environment through natural and anthropogenic sources and is toxic to terrestrial life. The presence of lead in terrestrial ecosystem raises concerns about human health due to edible safety of the cultivated crops or vegetables, and remediation of such soils is therefore essential. As a green and cost-effective alternative, plants have been used to remediate such soils in a number of ways including phytoextraction, phytostabilization, rhizofiltration, phytotransformation and phytovolatilization. The effectiveness of these plant-based approaches as well as the efficacy of different metal-chelating organic ligands of both synthetic and natural origins for the management of lead-contaminated soils is discussed at length in this review. Furthermore, numerous recent reports are incorporated in tabulated form and areas of potential focus have been highlighted that not only signify the success of such studies in the past but also pave the way for future efforts.&quot;,&quot;publisher&quot;:&quot;Center for Environmental and Energy Research and Studies&quot;,&quot;issue&quot;:&quot;10&quot;,&quot;volume&quot;:&quot;16&quot;,&quot;container-title-short&quot;:&quot;&quot;},&quot;isTemporary&quot;:false}]},{&quot;citationID&quot;:&quot;MENDELEY_CITATION_ed48b7a6-3fd6-4f0d-aff7-66cd021b9ddf&quot;,&quot;properties&quot;:{&quot;noteIndex&quot;:0},&quot;isEdited&quot;:false,&quot;manualOverride&quot;:{&quot;isManuallyOverridden&quot;:false,&quot;citeprocText&quot;:&quot;[140]–[142]&quot;,&quot;manualOverrideText&quot;:&quot;&quot;},&quot;citationTag&quot;:&quot;MENDELEY_CITATION_v3_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&quot;,&quot;citationItems&quot;:[{&quot;id&quot;:&quot;234de2fd-e180-3c6d-89c2-f916c8dfe183&quot;,&quot;itemData&quot;:{&quot;type&quot;:&quot;article&quot;,&quot;id&quot;:&quot;234de2fd-e180-3c6d-89c2-f916c8dfe183&quot;,&quot;title&quot;:&quot;Phytoremediation of heavy metals: mechanisms, methods and enhancements&quot;,&quot;author&quot;:[{&quot;family&quot;:&quot;Muthusaravanan&quot;,&quot;given&quot;:&quot;S.&quot;,&quot;parse-names&quot;:false,&quot;dropping-particle&quot;:&quot;&quot;,&quot;non-dropping-particle&quot;:&quot;&quot;},{&quot;family&quot;:&quot;Sivarajasekar&quot;,&quot;given&quot;:&quot;N.&quot;,&quot;parse-names&quot;:false,&quot;dropping-particle&quot;:&quot;&quot;,&quot;non-dropping-particle&quot;:&quot;&quot;},{&quot;family&quot;:&quot;Vivek&quot;,&quot;given&quot;:&quot;J. S.&quot;,&quot;parse-names&quot;:false,&quot;dropping-particle&quot;:&quot;&quot;,&quot;non-dropping-particle&quot;:&quot;&quot;},{&quot;family&quot;:&quot;Paramasivan&quot;,&quot;given&quot;:&quot;T.&quot;,&quot;parse-names&quot;:false,&quot;dropping-particle&quot;:&quot;&quot;,&quot;non-dropping-particle&quot;:&quot;&quot;},{&quot;family&quot;:&quot;Naushad&quot;,&quot;given&quot;:&quot;Mu&quot;,&quot;parse-names&quot;:false,&quot;dropping-particle&quot;:&quot;&quot;,&quot;non-dropping-particle&quot;:&quot;&quot;},{&quot;family&quot;:&quot;Prakashmaran&quot;,&quot;given&quot;:&quot;J.&quot;,&quot;parse-names&quot;:false,&quot;dropping-particle&quot;:&quot;&quot;,&quot;non-dropping-particle&quot;:&quot;&quot;},{&quot;family&quot;:&quot;Gayathri&quot;,&quot;given&quot;:&quot;V.&quot;,&quot;parse-names&quot;:false,&quot;dropping-particle&quot;:&quot;&quot;,&quot;non-dropping-particle&quot;:&quot;&quot;},{&quot;family&quot;:&quot;Al-Duaij&quot;,&quot;given&quot;:&quot;Omar K.&quot;,&quot;parse-names&quot;:false,&quot;dropping-particle&quot;:&quot;&quot;,&quot;non-dropping-particle&quot;:&quot;&quot;}],&quot;container-title&quot;:&quot;Environmental Chemistry Letters&quot;,&quot;container-title-short&quot;:&quot;Environ Chem Lett&quot;,&quot;DOI&quot;:&quot;10.1007/s10311-018-0762-3&quot;,&quot;ISSN&quot;:&quot;16103661&quot;,&quot;issued&quot;:{&quot;date-parts&quot;:[[2018,12,15]]},&quot;page&quot;:&quot;1339-1359&quot;,&quot;abstract&quot;:&quot;Polluted soil and water impact the quality of food and nutrients of human and animal biota. Soil and water are mainly polluted by effluent discharges from industries, which are broadly classified into metallic and nonmetallic pollutant-bearing effluents. In order to tackle this problem, a plant-based technology called phytoremediation is used to clean contaminated lands. Phytoremediation is based upon several processes such as phytodegradation, phytovolatilization, phytoaccumulation and phytoextraction. These methods are efficient, eco-friendly and economic. This paper reviews the methods and mechanisms involved in phytoremediation of heavy metals, and enhancement processes.&quot;,&quot;publisher&quot;:&quot;Springer Verlag&quot;,&quot;issue&quot;:&quot;4&quot;,&quot;volume&quot;:&quot;16&quot;},&quot;isTemporary&quot;:false},{&quot;id&quot;:&quot;3c0653f0-15bb-3c6e-b747-5bc225dda324&quot;,&quot;itemData&quot;:{&quot;type&quot;:&quot;article&quot;,&quot;id&quot;:&quot;3c0653f0-15bb-3c6e-b747-5bc225dda324&quot;,&quot;title&quot;:&quot;Phytodegradation of organic compounds&quot;,&quot;author&quot;:[{&quot;family&quot;:&quot;Newman&quot;,&quot;given&quot;:&quot;Lee A.&quot;,&quot;parse-names&quot;:false,&quot;dropping-particle&quot;:&quot;&quot;,&quot;non-dropping-particle&quot;:&quot;&quot;},{&quot;family&quot;:&quot;Reynolds&quot;,&quot;given&quot;:&quot;Charles M.&quot;,&quot;parse-names&quot;:false,&quot;dropping-particle&quot;:&quot;&quot;,&quot;non-dropping-particle&quot;:&quot;&quot;}],&quot;container-title&quot;:&quot;Current Opinion in Biotechnology&quot;,&quot;container-title-short&quot;:&quot;Curr Opin Biotechnol&quot;,&quot;DOI&quot;:&quot;10.1016/j.copbio.2004.04.006&quot;,&quot;ISSN&quot;:&quot;09581669&quot;,&quot;PMID&quot;:&quot;15193330&quot;,&quot;issued&quot;:{&quot;date-parts&quot;:[[2004,6]]},&quot;page&quot;:&quot;225-230&quot;,&quot;abstract&quot;:&quot;The phytodegradation of organic compounds can take place inside the plant or within the rhizosphere of the plant. Many different compounds and classes of compounds can be removed from the environment by this method, including solvents in groundwater, petroleum and aromatic compounds in soils, and volatile compounds in the air. Although still a relatively new area of research, there are many laboratories studying the underlying science necessary for a wide range of applications for plant-based remediation of organic contaminants.&quot;,&quot;issue&quot;:&quot;3&quot;,&quot;volume&quot;:&quot;15&quot;},&quot;isTemporary&quot;:false},{&quot;id&quot;:&quot;b78485bd-c911-3a54-a7ef-fe4bfb3dc891&quot;,&quot;itemData&quot;:{&quot;type&quot;:&quot;article&quot;,&quot;id&quot;:&quot;b78485bd-c911-3a54-a7ef-fe4bfb3dc891&quot;,&quot;title&quot;:&quot;Phytoremediation&quot;,&quot;author&quot;:[{&quot;family&quot;:&quot;Pilon-Smits&quot;,&quot;given&quot;:&quot;Elizabeth&quot;,&quot;parse-names&quot;:false,&quot;dropping-particle&quot;:&quot;&quot;,&quot;non-dropping-particle&quot;:&quot;&quot;}],&quot;container-title&quot;:&quot;Annual Review of Plant Biology&quot;,&quot;container-title-short&quot;:&quot;Annu Rev Plant Biol&quot;,&quot;DOI&quot;:&quot;10.1146/annurev.arplant.56.032604.144214&quot;,&quot;ISSN&quot;:&quot;15435008&quot;,&quot;PMID&quot;:&quot;15862088&quot;,&quot;issued&quot;:{&quot;date-parts&quot;:[[2005]]},&quot;page&quot;:&quot;15-39&quot;,&quot;abstract&quot;:&quot;Phytoremediation, the use of plants and their associated microbes for environmental cleanup, has gained acceptance in the past 10 years as a cost-effective, noninvasive alternative or complementary technology for engineering-based remediation methods. Plants can be used for pollutant stabilization, extraction, degradation, or volatilization. These different phytoremediation technologies are reviewed here, including their applicability for various organic and inorganic pollutants, and most suitable plant species. To further enhance the efficiency of phytoremediation, there is a need for better knowledge of the processes that affect pollutant availability, rhizosphere processes, pollutant uptake, translocation, chelation, degradation, and volatilization. For each of these processes I review what is known so far for inorganic and organic pollutants, the remaining gaps in our knowledge, and the practical implications for designing phytoremediation strategies. Transgenic approaches to enhance these processes are also reviewed and discussed. Copyright © 2005 by Annual Reviews. All rights reserved.&quot;,&quot;volume&quot;:&quot;56&quot;},&quot;isTemporary&quot;:false}]},{&quot;citationID&quot;:&quot;MENDELEY_CITATION_3652f123-f8e0-4c3d-962b-c5635fc9e47b&quot;,&quot;properties&quot;:{&quot;noteIndex&quot;:0},&quot;isEdited&quot;:false,&quot;manualOverride&quot;:{&quot;isManuallyOverridden&quot;:false,&quot;citeprocText&quot;:&quot;[138]&quot;,&quot;manualOverrideText&quot;:&quot;&quot;},&quot;citationTag&quot;:&quot;MENDELEY_CITATION_v3_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&quot;,&quot;citationItems&quot;:[{&quot;id&quot;:&quot;3c662c8c-f013-3bbd-b3e6-cf016fb1afb6&quot;,&quot;itemData&quot;:{&quot;type&quot;:&quot;article-journal&quot;,&quot;id&quot;:&quot;3c662c8c-f013-3bbd-b3e6-cf016fb1afb6&quot;,&quot;title&quot;:&quot;A comparison of technologies for remediation of heavy metal contaminated soils&quot;,&quot;author&quot;:[{&quot;family&quot;:&quot;Khalid&quot;,&quot;given&quot;:&quot;Sana&quot;,&quot;parse-names&quot;:false,&quot;dropping-particle&quot;:&quot;&quot;,&quot;non-dropping-particle&quot;:&quot;&quot;},{&quot;family&quot;:&quot;Shahid&quot;,&quot;given&quot;:&quot;Muhammad&quot;,&quot;parse-names&quot;:false,&quot;dropping-particle&quot;:&quot;&quot;,&quot;non-dropping-particle&quot;:&quot;&quot;},{&quot;family&quot;:&quot;Niazi&quot;,&quot;given&quot;:&quot;Nabeel Khan&quot;,&quot;parse-names&quot;:false,&quot;dropping-particle&quot;:&quot;&quot;,&quot;non-dropping-particle&quot;:&quot;&quot;},{&quot;family&quot;:&quot;Murtaza&quot;,&quot;given&quot;:&quot;Behzad&quot;,&quot;parse-names&quot;:false,&quot;dropping-particle&quot;:&quot;&quot;,&quot;non-dropping-particle&quot;:&quot;&quot;},{&quot;family&quot;:&quot;Bibi&quot;,&quot;given&quot;:&quot;Irshad&quot;,&quot;parse-names&quot;:false,&quot;dropping-particle&quot;:&quot;&quot;,&quot;non-dropping-particle&quot;:&quot;&quot;},{&quot;family&quot;:&quot;Dumat&quot;,&quot;given&quot;:&quot;Camille&quot;,&quot;parse-names&quot;:false,&quot;dropping-particle&quot;:&quot;&quot;,&quot;non-dropping-particle&quot;:&quot;&quot;}],&quot;container-title&quot;:&quot;Journal of Geochemical Exploration&quot;,&quot;container-title-short&quot;:&quot;J Geochem Explor&quot;,&quot;DOI&quot;:&quot;10.1016/j.gexplo.2016.11.021&quot;,&quot;ISSN&quot;:&quot;03756742&quot;,&quot;issued&quot;:{&quot;date-parts&quot;:[[2017,11,1]]},&quot;page&quot;:&quot;247-268&quot;,&quot;abstract&quot;:&quot;Soil contamination with persistent and potentially (eco)toxic heavy metal(loid)s is ubiquitous around the globe. Concentration of these heavy metal(loid)s in soil has increased drastically over the last three decades, thus posing risk to the environment and human health. Some technologies have long been in use to remediate the hazardous heavy metal(loid)s. Conventional remediation methods for heavy metal(loid)s are generally based on physical, chemical and biological approaches, which may be used in combination with one another to clean-up heavy metal(loid) contaminated soils to an acceptable and safe level. This review summarizes the soil contamination by heavy metal(loid)s at a global scale, accumulation of heavy metal(loid)s in vegetables to toxic levels and their regulatory guidelines in soil. In this review, we also elucidate and compare the pool of available technologies that are currently being applied for remediation of heavy metal(loid) contaminated soils, as well as the economic aspect of soil remediation for different techniques. This review article includes an assessment of the contemporary status of technology deployment and recommendations for future remediation research. Finally, the molecular and genetic basis of heavy metal(loid) (hyper)accumulation and tolerance in microbes and plants is also discussed. It is proposed that for effective and economic remediation of soil, a better understanding of remediation procedures and the various options available at the different stages of remediation is highly necessary.&quot;,&quot;publisher&quot;:&quot;Elsevier B.V.&quot;,&quot;volume&quot;:&quot;182&quot;},&quot;isTemporary&quot;:false}]},{&quot;citationID&quot;:&quot;MENDELEY_CITATION_3f4c1a88-484f-432f-a746-17fa62a3586c&quot;,&quot;properties&quot;:{&quot;noteIndex&quot;:0},&quot;isEdited&quot;:false,&quot;manualOverride&quot;:{&quot;isManuallyOverridden&quot;:false,&quot;citeprocText&quot;:&quot;[143]&quot;,&quot;manualOverrideText&quot;:&quot;&quot;},&quot;citationTag&quot;:&quot;MENDELEY_CITATION_v3_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&quot;,&quot;citationItems&quot;:[{&quot;id&quot;:&quot;3c0ef226-a3ed-3556-9402-0fff5d540bd3&quot;,&quot;itemData&quot;:{&quot;type&quot;:&quot;chapter&quot;,&quot;id&quot;:&quot;3c0ef226-a3ed-3556-9402-0fff5d540bd3&quot;,&quot;title&quot;:&quot;Phytoextraction of heavy metals by fast-growing trees: A review&quot;,&quot;author&quot;:[{&quot;family&quot;:&quot;Pajević&quot;,&quot;given&quot;:&quot;Slobodanka&quot;,&quot;parse-names&quot;:false,&quot;dropping-particle&quot;:&quot;&quot;,&quot;non-dropping-particle&quot;:&quot;&quot;},{&quot;family&quot;:&quot;Borišev&quot;,&quot;given&quot;:&quot;Milan&quot;,&quot;parse-names&quot;:false,&quot;dropping-particle&quot;:&quot;&quot;,&quot;non-dropping-particle&quot;:&quot;&quot;},{&quot;family&quot;:&quot;Nikolić&quot;,&quot;given&quot;:&quot;Nataša&quot;,&quot;parse-names&quot;:false,&quot;dropping-particle&quot;:&quot;&quot;,&quot;non-dropping-particle&quot;:&quot;&quot;},{&quot;family&quot;:&quot;Arsenov&quot;,&quot;given&quot;:&quot;Danijela D.&quot;,&quot;parse-names&quot;:false,&quot;dropping-particle&quot;:&quot;&quot;,&quot;non-dropping-particle&quot;:&quot;&quot;},{&quot;family&quot;:&quot;Orlović&quot;,&quot;given&quot;:&quot;Saša&quot;,&quot;parse-names&quot;:false,&quot;dropping-particle&quot;:&quot;&quot;,&quot;non-dropping-particle&quot;:&quot;&quot;},{&quot;family&quot;:&quot;Župunski&quot;,&quot;given&quot;:&quot;Milan&quot;,&quot;parse-names&quot;:false,&quot;dropping-particle&quot;:&quot;&quot;,&quot;non-dropping-particle&quot;:&quot;&quot;}],&quot;container-title&quot;:&quot;Phytoremediation: Management of Environmental Contaminants, Volume 3&quot;,&quot;DOI&quot;:&quot;10.1007/978-3-319-40148-5_2&quot;,&quot;ISBN&quot;:&quot;9783319401485&quot;,&quot;issued&quot;:{&quot;date-parts&quot;:[[2016,1,1]]},&quot;page&quot;:&quot;29-64&quot;,&quot;abstract&quot;:&quot;Phytoextraction, as the most commonly used technique in phytoremediation, involves the utilization of plant-hyperaccumulators for the absorption pollutants (primarily heavy metals) from the environment, their transport, and concentration in the biomass of harvestable organs. This in situ, cost-effective technology could improve the quality of moderately contaminated lands and waters within realistic time scales. For a successful implementation of phytoextraction, the main prerequisite is to identify native plants which are able to extract (absorb), degrade, or sequester hazardous contaminants from growing media and develop strategies for making hybrids and genetically modified plants which are good candidates for phytoextraction. Because of their rapid growth rate and high biomass yield, their adaptability to different ecological conditions and genetic variability is outstanding. Willows and poplars from the Salicaceae family are valuable resources for the use of phytoremediation. Also, species like the eucalypt, black locust, birch, and paulownia are defined by numerous researchers as good candidates for phytoextraction due to their high metal bioconcentration ability and high yield. There have been numerous studies confirming that species with a role in phytoextraction developed a complex network of homeostatic metabolic mechanisms in order to control metal uptake, accumulation, (re)distribution, and detoxification.&quot;,&quot;publisher&quot;:&quot;Springer International Publishing&quot;,&quot;container-title-short&quot;:&quot;&quot;},&quot;isTemporary&quot;:false}]},{&quot;citationID&quot;:&quot;MENDELEY_CITATION_e49d5281-5250-4fcb-99d5-0804b2b081aa&quot;,&quot;properties&quot;:{&quot;noteIndex&quot;:0},&quot;isEdited&quot;:false,&quot;manualOverride&quot;:{&quot;isManuallyOverridden&quot;:false,&quot;citeprocText&quot;:&quot;[138]&quot;,&quot;manualOverrideText&quot;:&quot;&quot;},&quot;citationTag&quot;:&quot;MENDELEY_CITATION_v3_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&quot;,&quot;citationItems&quot;:[{&quot;id&quot;:&quot;3c662c8c-f013-3bbd-b3e6-cf016fb1afb6&quot;,&quot;itemData&quot;:{&quot;type&quot;:&quot;article-journal&quot;,&quot;id&quot;:&quot;3c662c8c-f013-3bbd-b3e6-cf016fb1afb6&quot;,&quot;title&quot;:&quot;A comparison of technologies for remediation of heavy metal contaminated soils&quot;,&quot;author&quot;:[{&quot;family&quot;:&quot;Khalid&quot;,&quot;given&quot;:&quot;Sana&quot;,&quot;parse-names&quot;:false,&quot;dropping-particle&quot;:&quot;&quot;,&quot;non-dropping-particle&quot;:&quot;&quot;},{&quot;family&quot;:&quot;Shahid&quot;,&quot;given&quot;:&quot;Muhammad&quot;,&quot;parse-names&quot;:false,&quot;dropping-particle&quot;:&quot;&quot;,&quot;non-dropping-particle&quot;:&quot;&quot;},{&quot;family&quot;:&quot;Niazi&quot;,&quot;given&quot;:&quot;Nabeel Khan&quot;,&quot;parse-names&quot;:false,&quot;dropping-particle&quot;:&quot;&quot;,&quot;non-dropping-particle&quot;:&quot;&quot;},{&quot;family&quot;:&quot;Murtaza&quot;,&quot;given&quot;:&quot;Behzad&quot;,&quot;parse-names&quot;:false,&quot;dropping-particle&quot;:&quot;&quot;,&quot;non-dropping-particle&quot;:&quot;&quot;},{&quot;family&quot;:&quot;Bibi&quot;,&quot;given&quot;:&quot;Irshad&quot;,&quot;parse-names&quot;:false,&quot;dropping-particle&quot;:&quot;&quot;,&quot;non-dropping-particle&quot;:&quot;&quot;},{&quot;family&quot;:&quot;Dumat&quot;,&quot;given&quot;:&quot;Camille&quot;,&quot;parse-names&quot;:false,&quot;dropping-particle&quot;:&quot;&quot;,&quot;non-dropping-particle&quot;:&quot;&quot;}],&quot;container-title&quot;:&quot;Journal of Geochemical Exploration&quot;,&quot;container-title-short&quot;:&quot;J Geochem Explor&quot;,&quot;DOI&quot;:&quot;10.1016/j.gexplo.2016.11.021&quot;,&quot;ISSN&quot;:&quot;03756742&quot;,&quot;issued&quot;:{&quot;date-parts&quot;:[[2017,11,1]]},&quot;page&quot;:&quot;247-268&quot;,&quot;abstract&quot;:&quot;Soil contamination with persistent and potentially (eco)toxic heavy metal(loid)s is ubiquitous around the globe. Concentration of these heavy metal(loid)s in soil has increased drastically over the last three decades, thus posing risk to the environment and human health. Some technologies have long been in use to remediate the hazardous heavy metal(loid)s. Conventional remediation methods for heavy metal(loid)s are generally based on physical, chemical and biological approaches, which may be used in combination with one another to clean-up heavy metal(loid) contaminated soils to an acceptable and safe level. This review summarizes the soil contamination by heavy metal(loid)s at a global scale, accumulation of heavy metal(loid)s in vegetables to toxic levels and their regulatory guidelines in soil. In this review, we also elucidate and compare the pool of available technologies that are currently being applied for remediation of heavy metal(loid) contaminated soils, as well as the economic aspect of soil remediation for different techniques. This review article includes an assessment of the contemporary status of technology deployment and recommendations for future remediation research. Finally, the molecular and genetic basis of heavy metal(loid) (hyper)accumulation and tolerance in microbes and plants is also discussed. It is proposed that for effective and economic remediation of soil, a better understanding of remediation procedures and the various options available at the different stages of remediation is highly necessary.&quot;,&quot;publisher&quot;:&quot;Elsevier B.V.&quot;,&quot;volume&quot;:&quot;182&quot;},&quot;isTemporary&quot;:false}]},{&quot;citationID&quot;:&quot;MENDELEY_CITATION_9385e93b-eab3-4a8e-86b6-5249960f7450&quot;,&quot;properties&quot;:{&quot;noteIndex&quot;:0},&quot;isEdited&quot;:false,&quot;manualOverride&quot;:{&quot;isManuallyOverridden&quot;:false,&quot;citeprocText&quot;:&quot;[138]&quot;,&quot;manualOverrideText&quot;:&quot;&quot;},&quot;citationTag&quot;:&quot;MENDELEY_CITATION_v3_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&quot;,&quot;citationItems&quot;:[{&quot;id&quot;:&quot;3c662c8c-f013-3bbd-b3e6-cf016fb1afb6&quot;,&quot;itemData&quot;:{&quot;type&quot;:&quot;article-journal&quot;,&quot;id&quot;:&quot;3c662c8c-f013-3bbd-b3e6-cf016fb1afb6&quot;,&quot;title&quot;:&quot;A comparison of technologies for remediation of heavy metal contaminated soils&quot;,&quot;author&quot;:[{&quot;family&quot;:&quot;Khalid&quot;,&quot;given&quot;:&quot;Sana&quot;,&quot;parse-names&quot;:false,&quot;dropping-particle&quot;:&quot;&quot;,&quot;non-dropping-particle&quot;:&quot;&quot;},{&quot;family&quot;:&quot;Shahid&quot;,&quot;given&quot;:&quot;Muhammad&quot;,&quot;parse-names&quot;:false,&quot;dropping-particle&quot;:&quot;&quot;,&quot;non-dropping-particle&quot;:&quot;&quot;},{&quot;family&quot;:&quot;Niazi&quot;,&quot;given&quot;:&quot;Nabeel Khan&quot;,&quot;parse-names&quot;:false,&quot;dropping-particle&quot;:&quot;&quot;,&quot;non-dropping-particle&quot;:&quot;&quot;},{&quot;family&quot;:&quot;Murtaza&quot;,&quot;given&quot;:&quot;Behzad&quot;,&quot;parse-names&quot;:false,&quot;dropping-particle&quot;:&quot;&quot;,&quot;non-dropping-particle&quot;:&quot;&quot;},{&quot;family&quot;:&quot;Bibi&quot;,&quot;given&quot;:&quot;Irshad&quot;,&quot;parse-names&quot;:false,&quot;dropping-particle&quot;:&quot;&quot;,&quot;non-dropping-particle&quot;:&quot;&quot;},{&quot;family&quot;:&quot;Dumat&quot;,&quot;given&quot;:&quot;Camille&quot;,&quot;parse-names&quot;:false,&quot;dropping-particle&quot;:&quot;&quot;,&quot;non-dropping-particle&quot;:&quot;&quot;}],&quot;container-title&quot;:&quot;Journal of Geochemical Exploration&quot;,&quot;container-title-short&quot;:&quot;J Geochem Explor&quot;,&quot;DOI&quot;:&quot;10.1016/j.gexplo.2016.11.021&quot;,&quot;ISSN&quot;:&quot;03756742&quot;,&quot;issued&quot;:{&quot;date-parts&quot;:[[2017,11,1]]},&quot;page&quot;:&quot;247-268&quot;,&quot;abstract&quot;:&quot;Soil contamination with persistent and potentially (eco)toxic heavy metal(loid)s is ubiquitous around the globe. Concentration of these heavy metal(loid)s in soil has increased drastically over the last three decades, thus posing risk to the environment and human health. Some technologies have long been in use to remediate the hazardous heavy metal(loid)s. Conventional remediation methods for heavy metal(loid)s are generally based on physical, chemical and biological approaches, which may be used in combination with one another to clean-up heavy metal(loid) contaminated soils to an acceptable and safe level. This review summarizes the soil contamination by heavy metal(loid)s at a global scale, accumulation of heavy metal(loid)s in vegetables to toxic levels and their regulatory guidelines in soil. In this review, we also elucidate and compare the pool of available technologies that are currently being applied for remediation of heavy metal(loid) contaminated soils, as well as the economic aspect of soil remediation for different techniques. This review article includes an assessment of the contemporary status of technology deployment and recommendations for future remediation research. Finally, the molecular and genetic basis of heavy metal(loid) (hyper)accumulation and tolerance in microbes and plants is also discussed. It is proposed that for effective and economic remediation of soil, a better understanding of remediation procedures and the various options available at the different stages of remediation is highly necessary.&quot;,&quot;publisher&quot;:&quot;Elsevier B.V.&quot;,&quot;volume&quot;:&quot;182&quot;},&quot;isTemporary&quot;:false}]},{&quot;citationID&quot;:&quot;MENDELEY_CITATION_9c242982-8435-4418-9336-bdfa87f8335b&quot;,&quot;properties&quot;:{&quot;noteIndex&quot;:0},&quot;isEdited&quot;:false,&quot;manualOverride&quot;:{&quot;isManuallyOverridden&quot;:false,&quot;citeprocText&quot;:&quot;[144], [145]&quot;,&quot;manualOverrideText&quot;:&quot;&quot;},&quot;citationTag&quot;:&quot;MENDELEY_CITATION_v3_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&quot;,&quot;citationItems&quot;:[{&quot;id&quot;:&quot;19851893-01af-372a-b23a-e6e85ba2e788&quot;,&quot;itemData&quot;:{&quot;type&quot;:&quot;article&quot;,&quot;id&quot;:&quot;19851893-01af-372a-b23a-e6e85ba2e788&quot;,&quot;title&quot;:&quot;Metal phytoremediation: General strategies, genetically modified plants and applications in metal nanoparticle contamination&quot;,&quot;author&quot;:[{&quot;family&quot;:&quot;Gomes&quot;,&quot;given&quot;:&quot;Maria Angélica da Conceição&quot;,&quot;parse-names&quot;:false,&quot;dropping-particle&quot;:&quot;&quot;,&quot;non-dropping-particle&quot;:&quot;&quot;},{&quot;family&quot;:&quot;Hauser-Davis&quot;,&quot;given&quot;:&quot;Rachel Ann&quot;,&quot;parse-names&quot;:false,&quot;dropping-particle&quot;:&quot;&quot;,&quot;non-dropping-particle&quot;:&quot;&quot;},{&quot;family&quot;:&quot;Souza&quot;,&quot;given&quot;:&quot;Adriane Nunes&quot;,&quot;parse-names&quot;:false,&quot;dropping-particle&quot;:&quot;&quot;,&quot;non-dropping-particle&quot;:&quot;de&quot;},{&quot;family&quot;:&quot;Vitória&quot;,&quot;given&quot;:&quot;Angela Pierre&quot;,&quot;parse-names&quot;:false,&quot;dropping-particle&quot;:&quot;&quot;,&quot;non-dropping-particle&quot;:&quot;&quot;}],&quot;container-title&quot;:&quot;Ecotoxicology and Environmental Safety&quot;,&quot;container-title-short&quot;:&quot;Ecotoxicol Environ Saf&quot;,&quot;DOI&quot;:&quot;10.1016/j.ecoenv.2016.08.024&quot;,&quot;ISSN&quot;:&quot;10902414&quot;,&quot;issued&quot;:{&quot;date-parts&quot;:[[2016,12,1]]},&quot;page&quot;:&quot;133-147&quot;,&quot;abstract&quot;:&quot;The accumulation of metals in different environmental compartments poses a risk to both the environment and biota health. In particular, the continuous increase of these elements in soil ecosystems is a major worldwide concern. Phytoremediation has been gaining more attention in this regard. This approach takes advantage of the unique and selective uptake capabilities of plant root systems, and applies these natural processes alongside the translocation, bioaccumulation, and contaminant degradation abilities of the entire plant and, although it is a relatively recent technology, beginning in the 90's, it is already considered a green alternative solution to the problem of metal pollution, with great potential. This review focuses on phytoremediation of metals from soil, sludge, wastewater and water, the different strategies applied, the biological and physico-chemical processes involved and the advantages and limitations of each strategy. Special note is given to the use of transgenic species and phytoremediation of metallic nanoparticles.&quot;,&quot;publisher&quot;:&quot;Academic Press&quot;,&quot;volume&quot;:&quot;134&quot;},&quot;isTemporary&quot;:false},{&quot;id&quot;:&quot;8cc744a7-e509-3a99-90b9-ad366d434172&quot;,&quot;itemData&quot;:{&quot;type&quot;:&quot;article&quot;,&quot;id&quot;:&quot;8cc744a7-e509-3a99-90b9-ad366d434172&quot;,&quot;title&quot;:&quot;Phytoremediation technology: Hyper-accumulation metals in plants&quot;,&quot;author&quot;:[{&quot;family&quot;:&quot;Padmavathiamma&quot;,&quot;given&quot;:&quot;Prabha K.&quot;,&quot;parse-names&quot;:false,&quot;dropping-particle&quot;:&quot;&quot;,&quot;non-dropping-particle&quot;:&quot;&quot;},{&quot;family&quot;:&quot;Li&quot;,&quot;given&quot;:&quot;Loretta Y.&quot;,&quot;parse-names&quot;:false,&quot;dropping-particle&quot;:&quot;&quot;,&quot;non-dropping-particle&quot;:&quot;&quot;}],&quot;container-title&quot;:&quot;Water, Air, and Soil Pollution&quot;,&quot;container-title-short&quot;:&quot;Water Air Soil Pollut&quot;,&quot;DOI&quot;:&quot;10.1007/s11270-007-9401-5&quot;,&quot;ISSN&quot;:&quot;00496979&quot;,&quot;issued&quot;:{&quot;date-parts&quot;:[[2007,9]]},&quot;page&quot;:&quot;105-126&quot;,&quot;abstract&quot;:&quot;This paper reviews key aspects of phytoremediation technology and the biological mechanisms underlying phytoremediation. Current knowledge regarding the application of phytoremediation in alleviating heavy metal toxicity is summarized highlighting the relative merits of different options. The results reveal a cutting edge application of emerging strategies and technologies to problems of heavy metals in soil. Progress in phytoremediation is hindered by a lack of understanding of complex interactions in the rhizosphere and plant based interactions which allow metal translocation and accumulation in plants. The evolution of physiological and molecular mechanisms of phytoremediation, together with recently-developed biological and engineering strategies, has helped to improve the performance of both heavy metal phytoextraction and phytostabilization. The results reveal that phytoremediation includes a variety of remediation techniques which include many treatment strategies leading to contaminant degradation, removal (through accumulation or dissipation), or immobilization. For each of these processes, we review what is known for metal pollutants, gaps in knowledge, and the practical implications for phytoremediation strategies. © 2007 Springer Science+Business Media B.V.&quot;,&quot;issue&quot;:&quot;1-4&quot;,&quot;volume&quot;:&quot;184&quot;},&quot;isTemporary&quot;:false}]},{&quot;citationID&quot;:&quot;MENDELEY_CITATION_d0744257-d0b8-4536-948f-6b7e2fd0da04&quot;,&quot;properties&quot;:{&quot;noteIndex&quot;:0},&quot;isEdited&quot;:false,&quot;manualOverride&quot;:{&quot;isManuallyOverridden&quot;:false,&quot;citeprocText&quot;:&quot;[146], [147]&quot;,&quot;manualOverrideText&quot;:&quot;&quot;},&quot;citationTag&quot;:&quot;MENDELEY_CITATION_v3_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&quot;,&quot;citationItems&quot;:[{&quot;id&quot;:&quot;87130996-77d1-30f7-8927-a79f035a502b&quot;,&quot;itemData&quot;:{&quot;type&quot;:&quot;article&quot;,&quot;id&quot;:&quot;87130996-77d1-30f7-8927-a79f035a502b&quot;,&quot;title&quot;:&quot;Metal phytoremediation: General strategies, genetically modified plants and applications in metal nanoparticle contamination&quot;,&quot;author&quot;:[{&quot;family&quot;:&quot;Gomes&quot;,&quot;given&quot;:&quot;Maria Angélica da Conceição&quot;,&quot;parse-names&quot;:false,&quot;dropping-particle&quot;:&quot;&quot;,&quot;non-dropping-particle&quot;:&quot;&quot;},{&quot;family&quot;:&quot;Hauser-Davis&quot;,&quot;given&quot;:&quot;Rachel Ann&quot;,&quot;parse-names&quot;:false,&quot;dropping-particle&quot;:&quot;&quot;,&quot;non-dropping-particle&quot;:&quot;&quot;},{&quot;family&quot;:&quot;Souza&quot;,&quot;given&quot;:&quot;Adriane Nunes&quot;,&quot;parse-names&quot;:false,&quot;dropping-particle&quot;:&quot;&quot;,&quot;non-dropping-particle&quot;:&quot;de&quot;},{&quot;family&quot;:&quot;Vitória&quot;,&quot;given&quot;:&quot;Angela Pierre&quot;,&quot;parse-names&quot;:false,&quot;dropping-particle&quot;:&quot;&quot;,&quot;non-dropping-particle&quot;:&quot;&quot;}],&quot;container-title&quot;:&quot;Ecotoxicology and Environmental Safety&quot;,&quot;container-title-short&quot;:&quot;Ecotoxicol Environ Saf&quot;,&quot;DOI&quot;:&quot;10.1016/j.ecoenv.2016.08.024&quot;,&quot;ISSN&quot;:&quot;10902414&quot;,&quot;issued&quot;:{&quot;date-parts&quot;:[[2016,12,1]]},&quot;page&quot;:&quot;133-147&quot;,&quot;abstract&quot;:&quot;The accumulation of metals in different environmental compartments poses a risk to both the environment and biota health. In particular, the continuous increase of these elements in soil ecosystems is a major worldwide concern. Phytoremediation has been gaining more attention in this regard. This approach takes advantage of the unique and selective uptake capabilities of plant root systems, and applies these natural processes alongside the translocation, bioaccumulation, and contaminant degradation abilities of the entire plant and, although it is a relatively recent technology, beginning in the 90's, it is already considered a green alternative solution to the problem of metal pollution, with great potential. This review focuses on phytoremediation of metals from soil, sludge, wastewater and water, the different strategies applied, the biological and physico-chemical processes involved and the advantages and limitations of each strategy. Special note is given to the use of transgenic species and phytoremediation of metallic nanoparticles.&quot;,&quot;publisher&quot;:&quot;Academic Press&quot;,&quot;volume&quot;:&quot;134&quot;},&quot;isTemporary&quot;:false},{&quot;id&quot;:&quot;b2e810ac-7dbf-3158-b9a7-59720d0f1ea7&quot;,&quot;itemData&quot;:{&quot;type&quot;:&quot;article&quot;,&quot;id&quot;:&quot;b2e810ac-7dbf-3158-b9a7-59720d0f1ea7&quot;,&quot;title&quot;:&quot;Plant growth regulators-assisted phytoextraction&quot;,&quot;author&quot;:[{&quot;family&quot;:&quot;Bulak&quot;,&quot;given&quot;:&quot;P.&quot;,&quot;parse-names&quot;:false,&quot;dropping-particle&quot;:&quot;&quot;,&quot;non-dropping-particle&quot;:&quot;&quot;},{&quot;family&quot;:&quot;Walkiewicz&quot;,&quot;given&quot;:&quot;A.&quot;,&quot;parse-names&quot;:false,&quot;dropping-particle&quot;:&quot;&quot;,&quot;non-dropping-particle&quot;:&quot;&quot;},{&quot;family&quot;:&quot;Brzezińska&quot;,&quot;given&quot;:&quot;M.&quot;,&quot;parse-names&quot;:false,&quot;dropping-particle&quot;:&quot;&quot;,&quot;non-dropping-particle&quot;:&quot;&quot;}],&quot;container-title&quot;:&quot;Biologia Plantarum&quot;,&quot;container-title-short&quot;:&quot;Biol Plant&quot;,&quot;DOI&quot;:&quot;10.1007/s10535-013-0382-5&quot;,&quot;ISSN&quot;:&quot;00063134&quot;,&quot;issued&quot;:{&quot;date-parts&quot;:[[2014,3,1]]},&quot;page&quot;:&quot;1-8&quot;,&quot;abstract&quot;:&quot;Plant growth regulators (PRG)-assisted phytoremediation is a technique that could enhance the yield of heavy metal accumulation in plant tissues. So far, a small number of experiments have helped identify three groups of plant hormones that may be useful for this purpose: auxins, cytokinins, and gibberellins. Studies have shown that these hormones positively affect the degree of accumulation of metallic impurities and improve the growth and stress resistance of plants. This review summarizes the present knowledge about PGRs' impact on phytoextraction yield. © 2014 Springer Science+Business Media Dordrecht.&quot;,&quot;publisher&quot;:&quot;Kluwer Academic Publishers&quot;,&quot;issue&quot;:&quot;1&quot;,&quot;volume&quot;:&quot;58&quot;},&quot;isTemporary&quot;:false}]},{&quot;citationID&quot;:&quot;MENDELEY_CITATION_eb824b54-9cd9-484e-84cd-e96e69587d0e&quot;,&quot;properties&quot;:{&quot;noteIndex&quot;:0},&quot;isEdited&quot;:false,&quot;manualOverride&quot;:{&quot;isManuallyOverridden&quot;:false,&quot;citeprocText&quot;:&quot;[140]&quot;,&quot;manualOverrideText&quot;:&quot;&quot;},&quot;citationTag&quot;:&quot;MENDELEY_CITATION_v3_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&quot;,&quot;citationItems&quot;:[{&quot;id&quot;:&quot;234de2fd-e180-3c6d-89c2-f916c8dfe183&quot;,&quot;itemData&quot;:{&quot;type&quot;:&quot;article&quot;,&quot;id&quot;:&quot;234de2fd-e180-3c6d-89c2-f916c8dfe183&quot;,&quot;title&quot;:&quot;Phytoremediation of heavy metals: mechanisms, methods and enhancements&quot;,&quot;author&quot;:[{&quot;family&quot;:&quot;Muthusaravanan&quot;,&quot;given&quot;:&quot;S.&quot;,&quot;parse-names&quot;:false,&quot;dropping-particle&quot;:&quot;&quot;,&quot;non-dropping-particle&quot;:&quot;&quot;},{&quot;family&quot;:&quot;Sivarajasekar&quot;,&quot;given&quot;:&quot;N.&quot;,&quot;parse-names&quot;:false,&quot;dropping-particle&quot;:&quot;&quot;,&quot;non-dropping-particle&quot;:&quot;&quot;},{&quot;family&quot;:&quot;Vivek&quot;,&quot;given&quot;:&quot;J. S.&quot;,&quot;parse-names&quot;:false,&quot;dropping-particle&quot;:&quot;&quot;,&quot;non-dropping-particle&quot;:&quot;&quot;},{&quot;family&quot;:&quot;Paramasivan&quot;,&quot;given&quot;:&quot;T.&quot;,&quot;parse-names&quot;:false,&quot;dropping-particle&quot;:&quot;&quot;,&quot;non-dropping-particle&quot;:&quot;&quot;},{&quot;family&quot;:&quot;Naushad&quot;,&quot;given&quot;:&quot;Mu&quot;,&quot;parse-names&quot;:false,&quot;dropping-particle&quot;:&quot;&quot;,&quot;non-dropping-particle&quot;:&quot;&quot;},{&quot;family&quot;:&quot;Prakashmaran&quot;,&quot;given&quot;:&quot;J.&quot;,&quot;parse-names&quot;:false,&quot;dropping-particle&quot;:&quot;&quot;,&quot;non-dropping-particle&quot;:&quot;&quot;},{&quot;family&quot;:&quot;Gayathri&quot;,&quot;given&quot;:&quot;V.&quot;,&quot;parse-names&quot;:false,&quot;dropping-particle&quot;:&quot;&quot;,&quot;non-dropping-particle&quot;:&quot;&quot;},{&quot;family&quot;:&quot;Al-Duaij&quot;,&quot;given&quot;:&quot;Omar K.&quot;,&quot;parse-names&quot;:false,&quot;dropping-particle&quot;:&quot;&quot;,&quot;non-dropping-particle&quot;:&quot;&quot;}],&quot;container-title&quot;:&quot;Environmental Chemistry Letters&quot;,&quot;container-title-short&quot;:&quot;Environ Chem Lett&quot;,&quot;DOI&quot;:&quot;10.1007/s10311-018-0762-3&quot;,&quot;ISSN&quot;:&quot;16103661&quot;,&quot;issued&quot;:{&quot;date-parts&quot;:[[2018,12,15]]},&quot;page&quot;:&quot;1339-1359&quot;,&quot;abstract&quot;:&quot;Polluted soil and water impact the quality of food and nutrients of human and animal biota. Soil and water are mainly polluted by effluent discharges from industries, which are broadly classified into metallic and nonmetallic pollutant-bearing effluents. In order to tackle this problem, a plant-based technology called phytoremediation is used to clean contaminated lands. Phytoremediation is based upon several processes such as phytodegradation, phytovolatilization, phytoaccumulation and phytoextraction. These methods are efficient, eco-friendly and economic. This paper reviews the methods and mechanisms involved in phytoremediation of heavy metals, and enhancement processes.&quot;,&quot;publisher&quot;:&quot;Springer Verlag&quot;,&quot;issue&quot;:&quot;4&quot;,&quot;volume&quot;:&quot;16&quot;},&quot;isTemporary&quot;:false}]},{&quot;citationID&quot;:&quot;MENDELEY_CITATION_8c24782f-3c7c-4eae-b6f4-2b647fc93021&quot;,&quot;properties&quot;:{&quot;noteIndex&quot;:0},&quot;isEdited&quot;:false,&quot;manualOverride&quot;:{&quot;isManuallyOverridden&quot;:false,&quot;citeprocText&quot;:&quot;[133]&quot;,&quot;manualOverrideText&quot;:&quot;&quot;},&quot;citationTag&quot;:&quot;MENDELEY_CITATION_v3_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&quot;,&quot;citationItems&quot;:[{&quot;id&quot;:&quot;d6cdc128-dbd4-3b68-82e2-c534bc878d8d&quot;,&quot;itemData&quot;:{&quot;type&quot;:&quot;article&quot;,&quot;id&quot;:&quot;d6cdc128-dbd4-3b68-82e2-c534bc878d8d&quot;,&quot;title&quot;:&quot;Challenges and opportunities in the phytoremediation of heavy metals contaminated soils: A review&quot;,&quot;author&quot;:[{&quot;family&quot;:&quot;Mahar&quot;,&quot;given&quot;:&quot;Amanullah&quot;,&quot;parse-names&quot;:false,&quot;dropping-particle&quot;:&quot;&quot;,&quot;non-dropping-particle&quot;:&quot;&quot;},{&quot;family&quot;:&quot;Wang&quot;,&quot;given&quot;:&quot;Ping&quot;,&quot;parse-names&quot;:false,&quot;dropping-particle&quot;:&quot;&quot;,&quot;non-dropping-particle&quot;:&quot;&quot;},{&quot;family&quot;:&quot;Ali&quot;,&quot;given&quot;:&quot;Amjad&quot;,&quot;parse-names&quot;:false,&quot;dropping-particle&quot;:&quot;&quot;,&quot;non-dropping-particle&quot;:&quot;&quot;},{&quot;family&quot;:&quot;Awasthi&quot;,&quot;given&quot;:&quot;Mukesh Kumar&quot;,&quot;parse-names&quot;:false,&quot;dropping-particle&quot;:&quot;&quot;,&quot;non-dropping-particle&quot;:&quot;&quot;},{&quot;family&quot;:&quot;Lahori&quot;,&quot;given&quot;:&quot;Altaf Hussain&quot;,&quot;parse-names&quot;:false,&quot;dropping-particle&quot;:&quot;&quot;,&quot;non-dropping-particle&quot;:&quot;&quot;},{&quot;family&quot;:&quot;Wang&quot;,&quot;given&quot;:&quot;Quan&quot;,&quot;parse-names&quot;:false,&quot;dropping-particle&quot;:&quot;&quot;,&quot;non-dropping-particle&quot;:&quot;&quot;},{&quot;family&quot;:&quot;Li&quot;,&quot;given&quot;:&quot;Ronghua&quot;,&quot;parse-names&quot;:false,&quot;dropping-particle&quot;:&quot;&quot;,&quot;non-dropping-particle&quot;:&quot;&quot;},{&quot;family&quot;:&quot;Zhang&quot;,&quot;given&quot;:&quot;Zengqiang&quot;,&quot;parse-names&quot;:false,&quot;dropping-particle&quot;:&quot;&quot;,&quot;non-dropping-particle&quot;:&quot;&quot;}],&quot;container-title&quot;:&quot;Ecotoxicology and Environmental Safety&quot;,&quot;container-title-short&quot;:&quot;Ecotoxicol Environ Saf&quot;,&quot;DOI&quot;:&quot;10.1016/j.ecoenv.2015.12.023&quot;,&quot;ISSN&quot;:&quot;10902414&quot;,&quot;PMID&quot;:&quot;26741880&quot;,&quot;issued&quot;:{&quot;date-parts&quot;:[[2016,4,1]]},&quot;page&quot;:&quot;111-121&quot;,&quot;abstract&quot;:&quot;Mining operations, industrial production and domestic and agricultural use of metal and metal containing compound have resulted in the release of toxic metals into the environment. Metal pollution has serious implications for the human health and the environment. Few heavy metals are toxic and lethal in trace concentrations and can be teratogenic, mutagenic, endocrine disruptors while others can cause behavioral and neurological disorders among infants and children. Therefore, remediation of heavy metals contaminated soil could be the only effective option to reduce the negative effects on ecosystem health. Thus, keeping in view the above facts, an attempt has been made in this article to review the current status, challenges and opportunities in the phytoremediation for remediating heavy metals from contaminated soils. The prime focus is given to phytoextraction and phytostabilization as the most promising and alternative methods for soil reclamation.&quot;,&quot;publisher&quot;:&quot;Academic Press&quot;,&quot;volume&quot;:&quot;126&quot;},&quot;isTemporary&quot;:false}]},{&quot;citationID&quot;:&quot;MENDELEY_CITATION_e3d8e536-b692-48ab-8117-0297987975c1&quot;,&quot;properties&quot;:{&quot;noteIndex&quot;:0},&quot;isEdited&quot;:false,&quot;manualOverride&quot;:{&quot;isManuallyOverridden&quot;:false,&quot;citeprocText&quot;:&quot;[148]&quot;,&quot;manualOverrideText&quot;:&quot;&quot;},&quot;citationTag&quot;:&quot;MENDELEY_CITATION_v3_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&quot;,&quot;citationItems&quot;:[{&quot;id&quot;:&quot;c3bfea9b-c476-3487-afb1-a8748caef474&quot;,&quot;itemData&quot;:{&quot;type&quot;:&quot;article-journal&quot;,&quot;id&quot;:&quot;c3bfea9b-c476-3487-afb1-a8748caef474&quot;,&quot;title&quot;:&quot;Bioaugmentation of a 4-chloronitrobenzene contaminated soil with Pseudomonas putida ZWL73&quot;,&quot;author&quot;:[{&quot;family&quot;:&quot;Niu&quot;,&quot;given&quot;:&quot;Gui Lan&quot;,&quot;parse-names&quot;:false,&quot;dropping-particle&quot;:&quot;&quot;,&quot;non-dropping-particle&quot;:&quot;&quot;},{&quot;family&quot;:&quot;Zhang&quot;,&quot;given&quot;:&quot;Jun Jie&quot;,&quot;parse-names&quot;:false,&quot;dropping-particle&quot;:&quot;&quot;,&quot;non-dropping-particle&quot;:&quot;&quot;},{&quot;family&quot;:&quot;Zhao&quot;,&quot;given&quot;:&quot;Shuo&quot;,&quot;parse-names&quot;:false,&quot;dropping-particle&quot;:&quot;&quot;,&quot;non-dropping-particle&quot;:&quot;&quot;},{&quot;family&quot;:&quot;Liu&quot;,&quot;given&quot;:&quot;Hong&quot;,&quot;parse-names&quot;:false,&quot;dropping-particle&quot;:&quot;&quot;,&quot;non-dropping-particle&quot;:&quot;&quot;},{&quot;family&quot;:&quot;Boon&quot;,&quot;given&quot;:&quot;Nico&quot;,&quot;parse-names&quot;:false,&quot;dropping-particle&quot;:&quot;&quot;,&quot;non-dropping-particle&quot;:&quot;&quot;},{&quot;family&quot;:&quot;Zhou&quot;,&quot;given&quot;:&quot;Ning Yi&quot;,&quot;parse-names&quot;:false,&quot;dropping-particle&quot;:&quot;&quot;,&quot;non-dropping-particle&quot;:&quot;&quot;}],&quot;container-title&quot;:&quot;Environmental Pollution&quot;,&quot;DOI&quot;:&quot;10.1016/j.envpol.2008.11.024&quot;,&quot;ISSN&quot;:&quot;02697491&quot;,&quot;PMID&quot;:&quot;19108939&quot;,&quot;issued&quot;:{&quot;date-parts&quot;:[[2009,3]]},&quot;page&quot;:&quot;763-771&quot;,&quot;abstract&quot;:&quot;The strain Pseudomonas putida ZWL73, which metabolizes 4-chloronitrobenzene (4CNB) by a partial-reductive pathway, was inoculated into lab-scale 4CNB-contaminated soil for bioaugmentation purposes in this study. The degradation of 4CNB was clearly stimulated, as indicated with the gradual accumulation of ammonium and chloride. Simultaneously, the diversity and quantity of cultivable heterotrophic bacteria decreased due to 4CNB contamination, while the quantity of 4CNB-resistant bacteria increased. During the bioaugmentation, denaturing gradient gel electrophoresis analysis showed the changes of diversity in dominant populations of intrinsic soil microbiota. The results showed that Alphaproteobacteria and Betaproteobacteria were not distinctly affected, but Actinobacteria were apparently stimulated. In addition, an interesting dynamic within Acidobacteria was observed, as well as an influence on ammonia-oxidizing bacteria population. These combined findings demonstrate that the removal of 4CNB in soils by inoculating strain ZWL73 is feasible, and that specific populations in soils rapidly changed in response to 4CNB contamination and subsequent bioaugmentation. © 2008 Elsevier Ltd. All rights reserved.&quot;,&quot;issue&quot;:&quot;3&quot;,&quot;volume&quot;:&quot;157&quot;,&quot;container-title-short&quot;:&quot;&quot;},&quot;isTemporary&quot;:false}]},{&quot;citationID&quot;:&quot;MENDELEY_CITATION_92778f48-8c88-4c93-85fe-ed60cc8b3f70&quot;,&quot;properties&quot;:{&quot;noteIndex&quot;:0},&quot;isEdited&quot;:false,&quot;manualOverride&quot;:{&quot;isManuallyOverridden&quot;:false,&quot;citeprocText&quot;:&quot;[149], [150]&quot;,&quot;manualOverrideText&quot;:&quot;&quot;},&quot;citationTag&quot;:&quot;MENDELEY_CITATION_v3_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&quot;,&quot;citationItems&quot;:[{&quot;id&quot;:&quot;cd662dd0-63ee-3733-a812-1427d1bd5419&quot;,&quot;itemData&quot;:{&quot;type&quot;:&quot;article-journal&quot;,&quot;id&quot;:&quot;cd662dd0-63ee-3733-a812-1427d1bd5419&quot;,&quot;title&quot;:&quot;Monitoring the biodegradation of TPH and PAHs in refinery solid waste by biostimulation and bioaugmentation&quot;,&quot;author&quot;:[{&quot;family&quot;:&quot;Zeneli&quot;,&quot;given&quot;:&quot;Aikaterini&quot;,&quot;parse-names&quot;:false,&quot;dropping-particle&quot;:&quot;&quot;,&quot;non-dropping-particle&quot;:&quot;&quot;},{&quot;family&quot;:&quot;Kastanaki&quot;,&quot;given&quot;:&quot;Eleni&quot;,&quot;parse-names&quot;:false,&quot;dropping-particle&quot;:&quot;&quot;,&quot;non-dropping-particle&quot;:&quot;&quot;},{&quot;family&quot;:&quot;Simantiraki&quot;,&quot;given&quot;:&quot;Fotini&quot;,&quot;parse-names&quot;:false,&quot;dropping-particle&quot;:&quot;&quot;,&quot;non-dropping-particle&quot;:&quot;&quot;},{&quot;family&quot;:&quot;Gidarakos&quot;,&quot;given&quot;:&quot;Evangelos&quot;,&quot;parse-names&quot;:false,&quot;dropping-particle&quot;:&quot;&quot;,&quot;non-dropping-particle&quot;:&quot;&quot;}],&quot;container-title&quot;:&quot;Journal of Environmental Chemical Engineering&quot;,&quot;container-title-short&quot;:&quot;J Environ Chem Eng&quot;,&quot;DOI&quot;:&quot;10.1016/j.jece.2019.103054&quot;,&quot;ISSN&quot;:&quot;22133437&quot;,&quot;issued&quot;:{&quot;date-parts&quot;:[[2019,6,1]]},&quot;abstract&quot;:&quot;The effect of natural attenuation, biostimulation and bioaugmentation-biostimulation on the removal of petroleum pollutants, specifically Total Petroleum Hydrocarbons (TPH), as well as Polycyclic Aromatic Hydrocarbons (PAHs) in a refinery solid waste was estimated. The experimental procedure took place on a laboratory scale in three separate tanks (natural attenuation, biostimulation and biostimulation-bioaugmentation tank) for a period of 80 days. Optimal conditions of temperature, humidity and ventilation were applied in order to ensure an efficient performance of the microdigesters. According to the results, addition of indigenous microorganisms and nutrients in biostimulation-bioaugmentation tank, proved to be particularly effective on the biodegradation of petroleum pollutants, achieving a removal efficiency of 52 and 87% for TPH and PAHs, respectively. In the biostimulation tank, the efficiency of TPH and PAHs removal was 47 and 59%, accordingly. Less effective appeared to be the natural attenuation process with a reduction efficiency of 37% for TPH and 42% for PAHs.&quot;,&quot;publisher&quot;:&quot;Elsevier Ltd&quot;,&quot;issue&quot;:&quot;3&quot;,&quot;volume&quot;:&quot;7&quot;},&quot;isTemporary&quot;:false},{&quot;id&quot;:&quot;ab87de76-b7f8-3ed9-9371-8aba23a8d739&quot;,&quot;itemData&quot;:{&quot;type&quot;:&quot;article-journal&quot;,&quot;id&quot;:&quot;ab87de76-b7f8-3ed9-9371-8aba23a8d739&quot;,&quot;title&quot;:&quot;Intensification of ex situ bioremediation of soils polluted with used lubricant oils: A comparison of biostimulation and bioaugmentation with a special focus on the type and size of the inoculum&quot;,&quot;author&quot;:[{&quot;family&quot;:&quot;Bodor&quot;,&quot;given&quot;:&quot;Attila&quot;,&quot;parse-names&quot;:false,&quot;dropping-particle&quot;:&quot;&quot;,&quot;non-dropping-particle&quot;:&quot;&quot;},{&quot;family&quot;:&quot;Petrovszki&quot;,&quot;given&quot;:&quot;Péter&quot;,&quot;parse-names&quot;:false,&quot;dropping-particle&quot;:&quot;&quot;,&quot;non-dropping-particle&quot;:&quot;&quot;},{&quot;family&quot;:&quot;Kis&quot;,&quot;given&quot;:&quot;Ágnes Erdeiné&quot;,&quot;parse-names&quot;:false,&quot;dropping-particle&quot;:&quot;&quot;,&quot;non-dropping-particle&quot;:&quot;&quot;},{&quot;family&quot;:&quot;Vincze&quot;,&quot;given&quot;:&quot;György Erik&quot;,&quot;parse-names&quot;:false,&quot;dropping-particle&quot;:&quot;&quot;,&quot;non-dropping-particle&quot;:&quot;&quot;},{&quot;family&quot;:&quot;Laczi&quot;,&quot;given&quot;:&quot;Krisztián&quot;,&quot;parse-names&quot;:false,&quot;dropping-particle&quot;:&quot;&quot;,&quot;non-dropping-particle&quot;:&quot;&quot;},{&quot;family&quot;:&quot;Bounedjoum&quot;,&quot;given&quot;:&quot;Naila&quot;,&quot;parse-names&quot;:false,&quot;dropping-particle&quot;:&quot;&quot;,&quot;non-dropping-particle&quot;:&quot;&quot;},{&quot;family&quot;:&quot;Szilágyi&quot;,&quot;given&quot;:&quot;Árpád&quot;,&quot;parse-names&quot;:false,&quot;dropping-particle&quot;:&quot;&quot;,&quot;non-dropping-particle&quot;:&quot;&quot;},{&quot;family&quot;:&quot;Szalontai&quot;,&quot;given&quot;:&quot;Balázs&quot;,&quot;parse-names&quot;:false,&quot;dropping-particle&quot;:&quot;&quot;,&quot;non-dropping-particle&quot;:&quot;&quot;},{&quot;family&quot;:&quot;Feigl&quot;,&quot;given&quot;:&quot;Gábor&quot;,&quot;parse-names&quot;:false,&quot;dropping-particle&quot;:&quot;&quot;,&quot;non-dropping-particle&quot;:&quot;&quot;},{&quot;family&quot;:&quot;Kovács&quot;,&quot;given&quot;:&quot;Kornél L.&quot;,&quot;parse-names&quot;:false,&quot;dropping-particle&quot;:&quot;&quot;,&quot;non-dropping-particle&quot;:&quot;&quot;},{&quot;family&quot;:&quot;Rákhely&quot;,&quot;given&quot;:&quot;Gábor&quot;,&quot;parse-names&quot;:false,&quot;dropping-particle&quot;:&quot;&quot;,&quot;non-dropping-particle&quot;:&quot;&quot;},{&quot;family&quot;:&quot;Perei&quot;,&quot;given&quot;:&quot;Katali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114106&quot;,&quot;ISSN&quot;:&quot;16604601&quot;,&quot;PMID&quot;:&quot;32526873&quot;,&quot;issued&quot;:{&quot;date-parts&quot;:[[2020,6,1]]},&quot;page&quot;:&quot;1-17&quot;,&quot;abstract&quot;:&quot;Used lubricant oils (ULOs) strongly bind to soil particles and cause persistent pollution. In this study, soil microcosm experiments were conducted to model the ex situ bioremediation of a long term ULO-polluted area. Biostimulation and various inoculation levels of bioaugmentation were applied to determine the efficacy of total petrol hydrocarbon (TPH) removal. ULO-contaminated soil microcosms were monitored for microbial respiration, colony-forming units (CFUs) and TPH bioconversion. Biostimulation with inorganic nutrients was responsible for 22% of ULO removal after 40 days. Bioaugmentation using two hydrocarbon-degrader strains: Rhodococcus quingshengii KAG C and Rhodococcus erythropolis PR4 at a small inoculum size (107 CFUs g−1 soil), reduced initial TPH concentration by 24% and 29%, respectively; the application of a higher inoculum size (109 CFUs g−1 soil) led to 41% and 32% bioconversion, respectively. After 20 days, all augmented CFUs decreased to the same level as measured in the biostimulated cases, substantiating the challenge for the newly introduced hydrocarbon-degrading strains to cope with environmental stressors. Our results not only highlight that an increased number of degrader cells does not always correlate with enhanced TPH bioconversion, but they also indicate that biostimulation might be an economical solution to promote ULO biodegradation in long term contaminated soils.&quot;,&quot;publisher&quot;:&quot;MDPI AG&quot;,&quot;issue&quot;:&quot;11&quot;,&quot;volume&quot;:&quot;17&quot;},&quot;isTemporary&quot;:false}]},{&quot;citationID&quot;:&quot;MENDELEY_CITATION_787b4100-0a63-495f-a27e-3d01f641dd93&quot;,&quot;properties&quot;:{&quot;noteIndex&quot;:0},&quot;isEdited&quot;:false,&quot;manualOverride&quot;:{&quot;isManuallyOverridden&quot;:false,&quot;citeprocText&quot;:&quot;[71]&quot;,&quot;manualOverrideText&quot;:&quot;&quot;},&quot;citationTag&quot;:&quot;MENDELEY_CITATION_v3_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&quot;,&quot;citationItems&quot;:[{&quot;id&quot;:&quot;e15d6ccf-a3d6-39fb-8780-31c034c96800&quot;,&quot;itemData&quot;:{&quot;type&quot;:&quot;report&quot;,&quot;id&quot;:&quot;e15d6ccf-a3d6-39fb-8780-31c034c96800&quot;,&quot;title&quot;:&quot;Bioremediation Techniques for Polluted Environment: Concept, Advantages, Limitations, and Prospects&quot;,&quot;author&quot;:[{&quot;family&quot;:&quot;Sharma&quot;,&quot;given&quot;:&quot;Indu&quot;,&quot;parse-names&quot;:false,&quot;dropping-particle&quot;:&quot;&quot;,&quot;non-dropping-particle&quot;:&quot;&quot;}],&quot;URL&quot;:&quot;www.intechopen.com&quot;,&quot;abstract&quot;:&quot;Environmental pollution has been rising in the past few decades due to increased anthropogenic activities. Bioremediation is an attractive and successful cleaning technique to remove toxic waste from polluted environment. Bioremediation is highly involved in degradation, eradication, immobilization, or detoxification diverse chemical wastes and physical hazardous materials from the surrounding through the all-inclusive and action of microorganisms. The main principle is degrading and converting pollutants to less toxic forms. Bioremediation can be carried out ex-situ and in-situ, depending on several factors, which include but not limited to cost, site characteristics, type, and concentration of pollutants. Hence, appropriate bioremediation technique is selected. Additionally, the major method-ologies to develop bioremediation are biostimulation, bioaugmentation, bioventing, biopiles, and bioattenuation provided the environmental factors that decide the completion of bioremediation. Bioremediation is the most effective, economical, eco-friendly management tool to manage the polluted environment. All bioreme-diation techniques have its own advantage and disadvantage because it has its own specific applications.&quot;,&quot;container-title-short&quot;:&quot;&quot;},&quot;isTemporary&quot;:false}]},{&quot;citationID&quot;:&quot;MENDELEY_CITATION_47800d0e-a1c7-49bb-8203-38a2c3ffae79&quot;,&quot;properties&quot;:{&quot;noteIndex&quot;:0},&quot;isEdited&quot;:false,&quot;manualOverride&quot;:{&quot;isManuallyOverridden&quot;:false,&quot;citeprocText&quot;:&quot;[151]&quot;,&quot;manualOverrideText&quot;:&quot;&quot;},&quot;citationTag&quot;:&quot;MENDELEY_CITATION_v3_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&quot;,&quot;citationItems&quot;:[{&quot;id&quot;:&quot;2b1c978c-72cc-30c0-b13a-e03ea59aa6b0&quot;,&quot;itemData&quot;:{&quot;type&quot;:&quot;report&quot;,&quot;id&quot;:&quot;2b1c978c-72cc-30c0-b13a-e03ea59aa6b0&quot;,&quot;title&quot;:&quot;Overview of ex situ decontamination techniques for soil cleanup Call for Papers-Bioremediation: An Overview on Current Practices, Advances, and New Perspectives in Environmental Pollution Treatment View project Anti-age and healty system View project OVERVIEW OF EX SITU DECONTAMINATION TECHNIQUES FOR SOIL CLEANUP&quot;,&quot;author&quot;:[{&quot;family&quot;:&quot;Vasile&quot;,&quot;given&quot;:&quot;Lucian&quot;,&quot;parse-names&quot;:false,&quot;dropping-particle&quot;:&quot;&quot;,&quot;non-dropping-particle&quot;:&quot;&quot;},{&quot;family&quot;:&quot;Asachi&quot;,&quot;given&quot;:&quot;Pavel Gheorghe&quot;,&quot;parse-names&quot;:false,&quot;dropping-particle&quot;:&quot;&quot;,&quot;non-dropping-particle&quot;:&quot;&quot;},{&quot;family&quot;:&quot;Gavrilescu&quot;,&quot;given&quot;:&quot;Maria&quot;,&quot;parse-names&quot;:false,&quot;dropping-particle&quot;:&quot;&quot;,&quot;non-dropping-particle&quot;:&quot;&quot;},{&quot;family&quot;:&quot;Asachi&quot;,&quot;given&quot;:&quot;Gheorghe&quot;,&quot;parse-names&quot;:false,&quot;dropping-particle&quot;:&quot;&quot;,&quot;non-dropping-particle&quot;:&quot;&quot;},{&quot;family&quot;:&quot;Pavel&quot;,&quot;given&quot;:&quot;Lucian Vasile&quot;,&quot;parse-names&quot;:false,&quot;dropping-particle&quot;:&quot;&quot;,&quot;non-dropping-particle&quot;:&quot;&quot;}],&quot;container-title&quot;:&quot;Article in Environmental Engineering and Management Journal&quot;,&quot;URL&quot;:&quot;http://omicron.ch.tuiasi.ro/EEMJ/&quot;,&quot;issued&quot;:{&quot;date-parts&quot;:[[2008]]},&quot;number-of-pages&quot;:&quot;815-834&quot;,&quot;abstract&quot;:&quot;The paper is a short review on the soil decontamination applying ex-situ techniques. Some sources and pathways of soil contamination are discussed. It was revealed that available techniques for soil decontamination can be divided in two parts, depending on where the action have place: in-situ or ex-situ. Also, depending on the nature of the process, these techniques can be biological, physical-chemical and thermal. In order to decontaminate soils properly, the primary contaminants (hydrocarbons such as petroleum residues, solvents, pesticides, herbicides, wood preservatives, heavy metals, munitions, which result from different industries and agricultural activities) have to be detected and analyzed. The main features of ex-situ soil decontamination are reviewed and also status of each technology, advantages, disadvantages, limitations, and contaminants treated, are included.&quot;,&quot;issue&quot;:&quot;6&quot;,&quot;volume&quot;:&quot;7&quot;,&quot;container-title-short&quot;:&quot;&quot;},&quot;isTemporary&quot;:false}]},{&quot;citationID&quot;:&quot;MENDELEY_CITATION_c6337e0a-a90b-401d-b7a1-278d64215858&quot;,&quot;properties&quot;:{&quot;noteIndex&quot;:0},&quot;isEdited&quot;:false,&quot;manualOverride&quot;:{&quot;isManuallyOverridden&quot;:false,&quot;citeprocText&quot;:&quot;[152]&quot;,&quot;manualOverrideText&quot;:&quot;&quot;},&quot;citationTag&quot;:&quot;MENDELEY_CITATION_v3_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&quot;,&quot;citationItems&quot;:[{&quot;id&quot;:&quot;32e3db53-9d39-33ba-b7ec-70af53c2a1de&quot;,&quot;itemData&quot;:{&quot;type&quot;:&quot;book&quot;,&quot;id&quot;:&quot;32e3db53-9d39-33ba-b7ec-70af53c2a1de&quot;,&quot;title&quot;:&quot;Groundwater and soil remediation : process design and cost estimating of proven technologies&quot;,&quot;author&quot;:[{&quot;family&quot;:&quot;Hyman&quot;,&quot;given&quot;:&quot;Marve&quot;,&quot;parse-names&quot;:false,&quot;dropping-particle&quot;:&quot;&quot;,&quot;non-dropping-particle&quot;:&quot;&quot;},{&quot;family&quot;:&quot;Dupont&quot;,&quot;given&quot;:&quot;R. Ryan.&quot;,&quot;parse-names&quot;:false,&quot;dropping-particle&quot;:&quot;&quot;,&quot;non-dropping-particle&quot;:&quot;&quot;}],&quot;ISBN&quot;:&quot;0784404275&quot;,&quot;issued&quot;:{&quot;date-parts&quot;:[[2001]]},&quot;number-of-pages&quot;:&quot;534&quot;,&quot;abstract&quot;:&quot;Of Important Points for Soil Venting -- Thermal Treatment for Soils and Sludges -- Incineration Basics -- Low-Temperature Thermal Desorption Basics -- Heat Recovery -- Incinerators -- Rotary kilns -- Features -- Oxygen Lancing and Oxygen Enrichment -- Fluidized CBCs -- Infrared Furnace Systems -- Thermal Desorbers -- Handling of Feed and of Treated Soils -- Air Pollution Control -- Use of Afterburners (Thermal Oxidizers) -- Recovery of Organic Fluids from Indirect-Fired Desorbers -- Abatement of Particulate Emissions and Acid Gases -- Emissions of NOx -- CO Emissions -- Main System Design Parameters for Thermal Treatment -- Characterization of the \&quot;Waste\&quot; for Thermal Treatment -- Vapor Pressure Considerations for Thermal Desorbers -- Examples of Design Calculations -- Contaminant Destruction Efficiency and Emission Limitations -- Limitations on Particulate Emissions and Plume Opacity Correlations -- Plume Opacity -- Emissions Source Testing -- Baghouse Design Parameters -- Wet Scrubber Power Requirements -- Design of Vertical Packed Acid Gas Scrubbers -- Venturi Scrubber Design Parameters -- Treatability Studies and Trial Burns -- Testing Thermal Desorption from Soils -- Trial Burns -- Cost Estimating for Thermal Soil Treatment -- Incineration Costs -- Incineration Costs per Ton -- Computerized Cost Estimating for Incineration -- Desorption Costs -- Desorption Costs per Ton or per Cubic Yard -- Computerized Equipment Sizing and Cost Estimating for Desorption -- Total Project Costs for Ex Situ Soil Remediation. Of Important Points for Thermal Desorption -- Soil Washing -- In Situ Soil Flushing -- Soil Washing and Solvent Extraction -- Aqueous Soil Washing for Particle Size Separation -- Solvent Extraction for Removing Organic Contaminants -- Main System Design Parameters for Soil Washing -- Conceptual Designs -- Mass Balances -- Treatment of Wash Water -- Treatability Studies for Soil Washing -- Cost Estimating for Soil Washing -- Summary of Important Points for Soil Washing -- Stabilization and Solidification -- Basic Principles for Stabilization and Solidification -- In Situ Applications and Area Mixing -- Microencapsulation -- Cement/Pozzolanic (Silicaceous) Solidifiers -- Thermoplastic Agents -- Silicate Sorbents -- Main System Design Parameters -- Treatability Studies for Stabilization and Solidification -- Cost Estimating for Stabilization and Solidification -- Summary of Important Points for Stabilization and Solidification -- Cost Estimating and Life Cycle Analysis -- Investment Costs -- Preliminary Estimates for Investment Cost -- Ratioing Costs with Exponents -- Factoring Costs of Principal Equipment -- Definitive Estimating of Investment Cost -- Associated Costs -- Engineering Design Costs -- Estimating Annual Expenses -- Utilities Consumption -- Operating Labor and Overhead -- Maintenance Expense -- Chemicals, Adsorbents, and Supplies -- Property Taxes and Insurance -- Monitoring and Reporting -- Other Direct Costs -- Computer Applications to Cost Estimating -- Life Cycle Analysis. The Basis for Remediation Process Design and Cost Estimating -- The Importance of Cost Analysis -- Natural Attenuation -- Selecting Among Competing Remediation Methods -- Listing the process options -- Comparing process options -- Defining and evaluating alternative treatment trains -- The Approach to Process Design and Cost Estimating -- Process and Conceptual Design of Remediation Systems -- Feasibility Studies and Work Plans -- Feasibility Study Alternatives -- Work Plans, Corrective Action Plans, Remedial Action Plans -- Informal Studies, CERCLA Studies And Records Of Decision, RCRA Studies -- The Observational Approach -- Treatability Studies -- Process Flow Diagram -- Main Parameters and Mass Balance -- Energy Balance -- Sizing and Rating of Equipment -- Site Plan and Preliminary Plot Plan -- PandID and Sequence of Operations -- PandID Development -- Pressure Instrumentation -- Liquid Level Instrumentation -- Temperature Instrumentation -- Flow Instrumentation -- Analysis Instrumentation -- Sequence of Operations Development -- Logic Diagrams -- Computerized Controls and Process Monitoring -- Computer Functions -- Adapting Computers -- Data Manipulation -- Adapting Computers to On/Off Control Function -- Graphic Displays -- Automatic Restart, Supervisory Control, and Combination Systems -- Remote Monitoring -- Computer-Based Systems -- Phone Dialers -- Computer/Fax -- Design Basis, Tradeoff Analysis, and Preliminary Specifications -- Preliminary Specifications -- Conceptual Design Report -- Metals Removal from Groundwater.&quot;,&quot;publisher&quot;:&quot;ASCE Press&quot;,&quot;container-title-short&quot;:&quot;&quot;},&quot;isTemporary&quot;:false}]},{&quot;citationID&quot;:&quot;MENDELEY_CITATION_a5d0f96b-8ae9-46c6-a71c-94f8dd8d114e&quot;,&quot;properties&quot;:{&quot;noteIndex&quot;:0},&quot;isEdited&quot;:false,&quot;manualOverride&quot;:{&quot;isManuallyOverridden&quot;:false,&quot;citeprocText&quot;:&quot;[153], [154]&quot;,&quot;manualOverrideText&quot;:&quot;&quot;},&quot;citationTag&quot;:&quot;MENDELEY_CITATION_v3_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&quot;,&quot;citationItems&quot;:[{&quot;id&quot;:&quot;a01a4e04-68af-3d3a-a4b9-83baa4fa03a8&quot;,&quot;itemData&quot;:{&quot;type&quot;:&quot;article-journal&quot;,&quot;id&quot;:&quot;a01a4e04-68af-3d3a-a4b9-83baa4fa03a8&quot;,&quot;title&quot;:&quot;Biodegradation of naproxen by freshwater algae Cymbella sp. and Scenedesmus quadricauda and the comparative toxicity&quot;,&quot;author&quot;:[{&quot;family&quot;:&quot;Ding&quot;,&quot;given&quot;:&quot;Tengda&quot;,&quot;parse-names&quot;:false,&quot;dropping-particle&quot;:&quot;&quot;,&quot;non-dropping-particle&quot;:&quot;&quot;},{&quot;family&quot;:&quot;Lin&quot;,&quot;given&quot;:&quot;Kunde&quot;,&quot;parse-names&quot;:false,&quot;dropping-particle&quot;:&quot;&quot;,&quot;non-dropping-particle&quot;:&quot;&quot;},{&quot;family&quot;:&quot;Yang&quot;,&quot;given&quot;:&quot;Bo&quot;,&quot;parse-names&quot;:false,&quot;dropping-particle&quot;:&quot;&quot;,&quot;non-dropping-particle&quot;:&quot;&quot;},{&quot;family&quot;:&quot;Yang&quot;,&quot;given&quot;:&quot;Mengting&quot;,&quot;parse-names&quot;:false,&quot;dropping-particle&quot;:&quot;&quot;,&quot;non-dropping-particle&quot;:&quot;&quot;},{&quot;family&quot;:&quot;Li&quot;,&quot;given&quot;:&quot;Juying&quot;,&quot;parse-names&quot;:false,&quot;dropping-particle&quot;:&quot;&quot;,&quot;non-dropping-particle&quot;:&quot;&quot;},{&quot;family&quot;:&quot;Li&quot;,&quot;given&quot;:&quot;Wenying&quot;,&quot;parse-names&quot;:false,&quot;dropping-particle&quot;:&quot;&quot;,&quot;non-dropping-particle&quot;:&quot;&quot;},{&quot;family&quot;:&quot;Gan&quot;,&quot;given&quot;:&quot;Jay&quot;,&quot;parse-names&quot;:false,&quot;dropping-particle&quot;:&quot;&quot;,&quot;non-dropping-particle&quot;:&quot;&quot;}],&quot;container-title&quot;:&quot;Bioresource Technology&quot;,&quot;container-title-short&quot;:&quot;Bioresour Technol&quot;,&quot;DOI&quot;:&quot;10.1016/j.biortech.2017.04.018&quot;,&quot;ISSN&quot;:&quot;18732976&quot;,&quot;PMID&quot;:&quot;28433904&quot;,&quot;issued&quot;:{&quot;date-parts&quot;:[[2017]]},&quot;page&quot;:&quot;164-173&quot;,&quot;abstract&quot;:&quot;Naproxen is one of the most prevalent pharmaceuticals and of great environment concern. Information about bioremediation of naproxen by algae remains limited and no study has been reported on the degradation mechanism and the toxicity of NPX on algae. In this study, both Cymbella sp. and Scenedesmus quadricauda showed complete growth inhibition (100%) at 100 mg L−1 within 24 h. Biochemical characteristics including chlorophyll a, carotenoid contents and enzyme activities for these two microalgae were affected by NPX at relatively high concentrations after 4 d of exposure. Degradation of naproxen was accelerated by both algae species. Cymbella sp. showed a more satisfactive effect in the bioremediation of NPX with higher removal efficiency. A total of 12 metabolites were identified by LC-MS/MS and the degradation pathways of naproxen in two algae were proposed. Hydroxylation, decarboxylation, demethylation, tyrosine conjunction and glucuronidation contributed to naproxen transformation in algal cells.&quot;,&quot;publisher&quot;:&quot;Elsevier Ltd&quot;,&quot;volume&quot;:&quot;238&quot;},&quot;isTemporary&quot;:false},{&quot;id&quot;:&quot;d6ce9ee7-6e6c-370a-9e1b-1cf914742e3c&quot;,&quot;itemData&quot;:{&quot;type&quot;:&quot;article&quot;,&quot;id&quot;:&quot;d6ce9ee7-6e6c-370a-9e1b-1cf914742e3c&quot;,&quot;title&quot;:&quot;Microalgal bioremediation of emerging contaminants - Opportunities and challenges&quot;,&quot;author&quot;:[{&quot;family&quot;:&quot;Sutherland&quot;,&quot;given&quot;:&quot;Donna L.&quot;,&quot;parse-names&quot;:false,&quot;dropping-particle&quot;:&quot;&quot;,&quot;non-dropping-particle&quot;:&quot;&quot;},{&quot;family&quot;:&quot;Ralph&quot;,&quot;given&quot;:&quot;Peter J.&quot;,&quot;parse-names&quot;:false,&quot;dropping-particle&quot;:&quot;&quot;,&quot;non-dropping-particle&quot;:&quot;&quot;}],&quot;container-title&quot;:&quot;Water Research&quot;,&quot;container-title-short&quot;:&quot;Water Res&quot;,&quot;DOI&quot;:&quot;10.1016/j.watres.2019.114921&quot;,&quot;ISSN&quot;:&quot;18792448&quot;,&quot;PMID&quot;:&quot;31382151&quot;,&quot;issued&quot;:{&quot;date-parts&quot;:[[2019,11,1]]},&quot;abstract&quot;:&quot;Emerging contaminants (ECs) are primarily synthetic organic chemicals that have a focus of increasing attention due to either increased awareness of their potential risks to humans and aquatic biota, or only recently been detected in the aquatic environment or drinking water supplies, through improved analytical techniques. Many ECs have no regulatory standards due to the lack of information on the effects of chronic exposure. Pharmaceuticals, personal care products, pesticides and flame retardants are some of the most frequently detected ECs in aquatic environments, with over 200 individual compounds identified, to date. Current wastewater treatment is ineffective at removing ECs and there is a vital need for the development of efficient, cost-effective EC treatment systems that can be applied to a range of scales and wastewater types. Microalgae have demonstrated potential for detoxifying organic and inorganic pollutants, with a number of large-scale wastewater treatment microalgal technologies already developed. There are three main pathways that microalgae can bioremediate ECs; bioadsorption, bio-uptake and biodegradation. Microalgal bioadsorption occurs when ECs are either adsorbed to cell wall components, or onto organic substances excreted by the cells, while bio-uptake involves the active transport of the contaminant into the cell, where it binds to intracellular proteins and other compounds. Microalgal biodegradation of ECs involves the transformation of complex compounds into simpler breakdown molecules through catalytic metabolic degradation. Biodegradation provides one of the most promising technologies for the remediation of contaminants of concern as it can transform the contaminant to less toxic compounds rather than act as a biofilter. Further research is needed to exploit microalgal species for EC bioremediation properties, such as increased bioadsorption, enhanced biodegrading enzymes and optimised growth conditions. When coupled with nutrient removal, microalgal treatment of EC can be a cost-effective viable option for the reduction of contaminant pollution in waterways.&quot;,&quot;publisher&quot;:&quot;Elsevier Ltd&quot;,&quot;volume&quot;:&quot;164&quot;},&quot;isTemporary&quot;:false}]},{&quot;citationID&quot;:&quot;MENDELEY_CITATION_318e132c-5614-4357-93f2-784dcc4bf234&quot;,&quot;properties&quot;:{&quot;noteIndex&quot;:0},&quot;isEdited&quot;:false,&quot;manualOverride&quot;:{&quot;isManuallyOverridden&quot;:false,&quot;citeprocText&quot;:&quot;[65]&quot;,&quot;manualOverrideText&quot;:&quot;&quot;},&quot;citationTag&quot;:&quot;MENDELEY_CITATION_v3_eyJjaXRhdGlvbklEIjoiTUVOREVMRVlfQ0lUQVRJT05fMzE4ZTEzMmMtNTYxNC00MzU3LTkzZjItNzg0ZGNjNGJmMjM0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ef369d34-fe15-4dd1-a2c4-c68615f0524a&quot;,&quot;properties&quot;:{&quot;noteIndex&quot;:0},&quot;isEdited&quot;:false,&quot;manualOverride&quot;:{&quot;isManuallyOverridden&quot;:false,&quot;citeprocText&quot;:&quot;[155]&quot;,&quot;manualOverrideText&quot;:&quot;&quot;},&quot;citationTag&quot;:&quot;MENDELEY_CITATION_v3_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&quot;,&quot;citationItems&quot;:[{&quot;id&quot;:&quot;8224f598-3c0e-33ae-9a33-91ddd817f371&quot;,&quot;itemData&quot;:{&quot;type&quot;:&quot;paper-conference&quot;,&quot;id&quot;:&quot;8224f598-3c0e-33ae-9a33-91ddd817f371&quot;,&quot;title&quot;:&quot;Bioremediation of Industrial Wastewater: A Review&quot;,&quot;author&quot;:[{&quot;family&quot;:&quot;Ojha&quot;,&quot;given&quot;:&quot;Nishita&quot;,&quot;parse-names&quot;:false,&quot;dropping-particle&quot;:&quot;&quot;,&quot;non-dropping-particle&quot;:&quot;&quot;},{&quot;family&quot;:&quot;Karn&quot;,&quot;given&quot;:&quot;Rama&quot;,&quot;parse-names&quot;:false,&quot;dropping-particle&quot;:&quot;&quot;,&quot;non-dropping-particle&quot;:&quot;&quot;},{&quot;family&quot;:&quot;Abbas&quot;,&quot;given&quot;:&quot;Sadiqa&quot;,&quot;parse-names&quot;:false,&quot;dropping-particle&quot;:&quot;&quot;,&quot;non-dropping-particle&quot;:&quot;&quot;},{&quot;family&quot;:&quot;Bhugra&quot;,&quot;given&quot;:&quot;Sonal&quot;,&quot;parse-names&quot;:false,&quot;dropping-particle&quot;:&quot;&quot;,&quot;non-dropping-particle&quot;:&quot;&quot;}],&quot;container-title&quot;:&quot;IOP Conference Series: Earth and Environmental Science&quot;,&quot;container-title-short&quot;:&quot;IOP Conf Ser Earth Environ Sci&quot;,&quot;DOI&quot;:&quot;10.1088/1755-1315/796/1/012012&quot;,&quot;ISSN&quot;:&quot;17551315&quot;,&quot;issued&quot;:{&quot;date-parts&quot;:[[2021,8,3]]},&quot;abstract&quot;:&quot;Water pollution is on the rise because of increased human population and activities, unsustainable agricultural practices, and rapid industrialization, and it is a major global concern. Therefore, there is a scarcity of clean water, which has been related to diseases like typhoid, diarrhea, cholera, jaundice, and others. Major contaminants include heavy metals, organic, and inorganic pollutants. The use of naturally occurring microorganisms like bacteria, fungi, or plants i.e., Bioremediation to treat polluted wastewater has proven to be effective and efficient. This article briefly discusses the impact of water pollution on the environment, as well as various strategies for removing it.&quot;,&quot;publisher&quot;:&quot;IOP Publishing Ltd&quot;,&quot;issue&quot;:&quot;1&quot;,&quot;volume&quot;:&quot;796&quot;},&quot;isTemporary&quot;:false}]},{&quot;citationID&quot;:&quot;MENDELEY_CITATION_80c7e71c-102f-45a7-861d-bbe5dfdaee0c&quot;,&quot;properties&quot;:{&quot;noteIndex&quot;:0},&quot;isEdited&quot;:false,&quot;manualOverride&quot;:{&quot;isManuallyOverridden&quot;:false,&quot;citeprocText&quot;:&quot;[156]&quot;,&quot;manualOverrideText&quot;:&quot;&quot;},&quot;citationTag&quot;:&quot;MENDELEY_CITATION_v3_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&quot;,&quot;citationItems&quot;:[{&quot;id&quot;:&quot;6b8bdada-be73-3307-b498-b59699cf38ea&quot;,&quot;itemData&quot;:{&quot;type&quot;:&quot;article-journal&quot;,&quot;id&quot;:&quot;6b8bdada-be73-3307-b498-b59699cf38ea&quot;,&quot;title&quot;:&quot;Leading edges in bioremediation technologies for removal of petroleum hydrocarbons&quot;,&quot;author&quot;:[{&quot;family&quot;:&quot;Naeem&quot;,&quot;given&quot;:&quot;Urooj&quot;,&quot;parse-names&quot;:false,&quot;dropping-particle&quot;:&quot;&quot;,&quot;non-dropping-particle&quot;:&quot;&quot;},{&quot;family&quot;:&quot;Qazi&quot;,&quot;given&quot;:&quot;Muhammad Akram&quot;,&quot;parse-names&quot;:false,&quot;dropping-particle&quot;:&quot;&quot;,&quot;non-dropping-particle&quot;:&quot;&quot;}],&quot;container-title&quot;:&quot;Environmental Science and Pollution Research&quot;,&quot;DOI&quot;:&quot;10.1007/s11356-019-06124-8&quot;,&quot;ISSN&quot;:&quot;16147499&quot;,&quot;PMID&quot;:&quot;31392621&quot;,&quot;issued&quot;:{&quot;date-parts&quot;:[[2020,8,1]]},&quot;page&quot;:&quot;27370-27382&quot;,&quot;abstract&quot;:&quot;There is a worldwide concern regarding soil pollution caused by contamination of petroleum hydrocarbon, released during oil processing or production. Once a spill occurs, it disturbs the marine and freshwater ecosystem and greatly threatens human health. It usually requires complex technologies to remove it from soil. Petroleum hydrocarbons contain a range of chemicals which are extremely toxic and carcinogenic in nature. Although physical or chemical methods are widely employed for remediation, numerous studies revealed that bioremediation is a sustainable approach. Bioremediation is often preferred as clean and carbon-neutral solution. This review aims to provide series of sustainable solution for petroleum hydrocarbon degradation without exploiting the environment as well as opportunity to reuse treated media. Integrated and enhanced bioremediation technologies are more effective than natural degradation of petroleum hydrocarbons in terms of shorter time period and percent removal efficiency. It comprehensively illustrates bioremediation assisted with bacteria, fungi, and algae either by integrated technologies or by enhancing the process. Most recent application methods of petroleum hydrocarbon bioremediation (in situ and ex situ) are also reported. There is dire need to explore different cost-effective biotechnological resources for degradation of petroleum hydrocarbon by the screening of novel microbial strains or by the creation of genetically engineered bacteria to survive in harsh environment.&quot;,&quot;publisher&quot;:&quot;Springer&quot;,&quot;issue&quot;:&quot;22&quot;,&quot;volume&quot;:&quot;27&quot;,&quot;container-title-short&quot;:&quot;&quot;},&quot;isTemporary&quot;:false}]},{&quot;citationID&quot;:&quot;MENDELEY_CITATION_b4ec2df3-c6d7-4982-8f1b-17c2b0a6796d&quot;,&quot;properties&quot;:{&quot;noteIndex&quot;:0},&quot;isEdited&quot;:false,&quot;manualOverride&quot;:{&quot;isManuallyOverridden&quot;:false,&quot;citeprocText&quot;:&quot;[157]&quot;,&quot;manualOverrideText&quot;:&quot;&quot;},&quot;citationTag&quot;:&quot;MENDELEY_CITATION_v3_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&quot;,&quot;citationItems&quot;:[{&quot;id&quot;:&quot;1373d8a4-88f8-37b3-9029-4f272ab58629&quot;,&quot;itemData&quot;:{&quot;type&quot;:&quot;article-journal&quot;,&quot;id&quot;:&quot;1373d8a4-88f8-37b3-9029-4f272ab58629&quot;,&quot;title&quot;:&quot;Optimization of field scale biopiles for bioremediation of petroleum hydrocarbon contaminated soil at low temperature conditions by response surface methodology (RSM)&quot;,&quot;author&quot;:[{&quot;family&quot;:&quot;Gomez&quot;,&quot;given&quot;:&quot;Francisco&quot;,&quot;parse-names&quot;:false,&quot;dropping-particle&quot;:&quot;&quot;,&quot;non-dropping-particle&quot;:&quot;&quot;},{&quot;family&quot;:&quot;Sartaj&quot;,&quot;given&quot;:&quot;Majid&quot;,&quot;parse-names&quot;:false,&quot;dropping-particle&quot;:&quot;&quot;,&quot;non-dropping-particle&quot;:&quot;&quot;}],&quot;container-title&quot;:&quot;International Biodeterioration and Biodegradation&quot;,&quot;container-title-short&quot;:&quot;Int Biodeterior Biodegradation&quot;,&quot;DOI&quot;:&quot;10.1016/j.ibiod.2014.01.010&quot;,&quot;ISSN&quot;:&quot;09648305&quot;,&quot;issued&quot;:{&quot;date-parts&quot;:[[2014,4]]},&quot;page&quot;:&quot;103-109&quot;,&quot;abstract&quot;:&quot;Ex-Situ Bioremediation has been increasingly viewed as an appropriate remediation technology for hydrocarbon contaminated soils under cold climates conditions in countries like Canada. A response surface methodology (RSM) based on a factorial design was performed to investigate and optimize the effects of the microbial consortia application rate and amount of mature compost amendment on the TPH removal (964μgg-1 initial concentration). 18 field-scale biopiles (16m3 each) were constructed, maintained and subjected to different microbial consortium and mature compost application rates under cold climate conditions over a period of 94 days. TPHs removal rates in the range of 74-82% was observed in the treatments setups where mature compost and microbial consortia were used simultaneously, compared to an average 48% of TPHs removal in control setup.The interaction between these two factors were studied and modelled using a statistical regression model, which showed that the microbial consortia application rate, the mature compost amendment and their interactions had a significant effect on TPHs degradation with a coefficient of determination (R2) of 0.88. Furthermore, using a numerical optimization approach, the optimum rates predicted via RSM were estimated at 4.1mlm-3 and 7% for microbial consortia and compost application rates to obtain a maximum TPH removal of 90.7%. © 2014 Elsevier Ltd.&quot;,&quot;volume&quot;:&quot;89&quot;},&quot;isTemporary&quot;:false}]},{&quot;citationID&quot;:&quot;MENDELEY_CITATION_075e1ec8-7947-44f5-9049-ef01f48a2421&quot;,&quot;properties&quot;:{&quot;noteIndex&quot;:0},&quot;isEdited&quot;:false,&quot;manualOverride&quot;:{&quot;isManuallyOverridden&quot;:false,&quot;citeprocText&quot;:&quot;[158]&quot;,&quot;manualOverrideText&quot;:&quot;&quot;},&quot;citationTag&quot;:&quot;MENDELEY_CITATION_v3_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&quot;,&quot;citationItems&quot;:[{&quot;id&quot;:&quot;0d46b237-fdeb-322a-8bcb-dd43e8c61d9c&quot;,&quot;itemData&quot;:{&quot;type&quot;:&quot;article-journal&quot;,&quot;id&quot;:&quot;0d46b237-fdeb-322a-8bcb-dd43e8c61d9c&quot;,&quot;title&quot;:&quot;Bioremediation of diesel-contaminated soil by heated and humidified biopile system in cold climates&quot;,&quot;author&quot;:[{&quot;family&quot;:&quot;Sanscartier&quot;,&quot;given&quot;:&quot;David&quot;,&quot;parse-names&quot;:false,&quot;dropping-particle&quot;:&quot;&quot;,&quot;non-dropping-particle&quot;:&quot;&quot;},{&quot;family&quot;:&quot;Zeeb&quot;,&quot;given&quot;:&quot;Barbara&quot;,&quot;parse-names&quot;:false,&quot;dropping-particle&quot;:&quot;&quot;,&quot;non-dropping-particle&quot;:&quot;&quot;},{&quot;family&quot;:&quot;Koch&quot;,&quot;given&quot;:&quot;Iris&quot;,&quot;parse-names&quot;:false,&quot;dropping-particle&quot;:&quot;&quot;,&quot;non-dropping-particle&quot;:&quot;&quot;},{&quot;family&quot;:&quot;Reimer&quot;,&quot;given&quot;:&quot;Ken&quot;,&quot;parse-names&quot;:false,&quot;dropping-particle&quot;:&quot;&quot;,&quot;non-dropping-particle&quot;:&quot;&quot;}],&quot;container-title&quot;:&quot;Cold Regions Science and Technology&quot;,&quot;container-title-short&quot;:&quot;Cold Reg Sci Technol&quot;,&quot;DOI&quot;:&quot;10.1016/j.coldregions.2008.07.004&quot;,&quot;ISSN&quot;:&quot;0165232X&quot;,&quot;issued&quot;:{&quot;date-parts&quot;:[[2009,1]]},&quot;page&quot;:&quot;167-173&quot;,&quot;abstract&quot;:&quot;Bioremediation is a proven and widely accepted technology for the remediation of soil contaminated with various mixtures of petroleum hydrocarbons (PHC) in temperate climates but its application in cold climates has received far less attention. Low ambient temperature is one of the main factors limiting microbial degradation of the organic contaminants in such locations. Heating the soil should therefore enhance bioremediation as laboratory studies have shown increased biodegradation rates in Arctic soils with increasing soil temperature. A biopile is one of the many bioremediation techniques to treat hydrocarbon-contaminated soil where the soil is piled over an air distribution system and aerated. The air distribution system can also be used to provide heat to the soil in order to optimize soil temperature when conditions are limiting. However, heating the soil by forced air may cause excessive drying of the soil which may inhibit microbial activity and promote volatilization of the contaminants rather than their biodegradation. During treatment of hydrocarbon contaminated soils in a biopile system, biodegradation is preferred over volatilization and should be optimized. Few field-scale studies have tested the use of heated biopile systems in cold climates. This paper examines the effect of humidifying the air for the treatment of PHC-contaminated soil by an aerated/heated biopile system. Three biopiles were constructed with soil freshly contaminated with diesel fuel (initial total petroleum hydrocarbon concentration, [TPH], ~ 11,000 mg/kg dry weight) and operated for 10 months in Kingston, ON, Canada. One biopile was heated with an aerating/heating system previously tested in the Arctic. A second biopile was also aerated and heated but received water by humidifying the air prior to entering the soil pile. A third biopile was passively aerated by pipes protruding from the soil pile. TPH, available nutrients content, and pH were monitored by periodic collection and analysis of soil samples. Volatilization of hydrocarbon compounds was measured by trapping them on activated charcoal. Temperature and moisture were monitored continuously with a datalogger. Hydrocarbon concentrations in soil and charcoal samples were measured by solvent extraction followed by gas chromatography flame ionization detection (GC/FID) analysis. Significant TPH reduction was observed in all systems. TPH reduction followed first-order kinetics for the first two-third of the treatment. The humidified system maintained optimal soil moisture content and produced significantly lower final TPH than the other two treatments (~ 300 mg/kg dry weight). Findings suggest that humidifying the air enhanced biodegradation and minimized volatilization. The removal of hydrocarbons of different carbon chain lengths was investigated by GC/FID analysis. Three hydrocarbon fractions were defined (&lt; nC11, nC11 - nC15, &gt; nC15) based on equivalent straight-chain alkane ranges. Results from this analysis showed that all fractions were removed during treatment, but the overall data suggest that biodegradation was dominant for the highest molecular weight fraction. Crown Copyright © 2008.&quot;,&quot;issue&quot;:&quot;1&quot;,&quot;volume&quot;:&quot;55&quot;},&quot;isTemporary&quot;:false}]},{&quot;citationID&quot;:&quot;MENDELEY_CITATION_7c0ddd18-5a8f-4378-8697-a87990b8ed33&quot;,&quot;properties&quot;:{&quot;noteIndex&quot;:0},&quot;isEdited&quot;:false,&quot;manualOverride&quot;:{&quot;isManuallyOverridden&quot;:false,&quot;citeprocText&quot;:&quot;[159]&quot;,&quot;manualOverrideText&quot;:&quot;&quot;},&quot;citationTag&quot;:&quot;MENDELEY_CITATION_v3_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&quot;,&quot;citationItems&quot;:[{&quot;id&quot;:&quot;892002c6-9215-356f-bede-669194285329&quot;,&quot;itemData&quot;:{&quot;type&quot;:&quot;article&quot;,&quot;id&quot;:&quot;892002c6-9215-356f-bede-669194285329&quot;,&quot;title&quot;:&quot;Perspectives of genetically engineered microbes for groundwater bioremediation&quot;,&quot;author&quot;:[{&quot;family&quot;:&quot;Janssen&quot;,&quot;given&quot;:&quot;Dick B.&quot;,&quot;parse-names&quot;:false,&quot;dropping-particle&quot;:&quot;&quot;,&quot;non-dropping-particle&quot;:&quot;&quot;},{&quot;family&quot;:&quot;Stucki&quot;,&quot;given&quot;:&quot;Gerhard&quot;,&quot;parse-names&quot;:false,&quot;dropping-particle&quot;:&quot;&quot;,&quot;non-dropping-particle&quot;:&quot;&quot;}],&quot;container-title&quot;:&quot;Environmental Science: Processes and Impacts&quot;,&quot;container-title-short&quot;:&quot;Environ Sci Process Impacts&quot;,&quot;DOI&quot;:&quot;10.1039/c9em00601j&quot;,&quot;ISSN&quot;:&quot;20507895&quot;,&quot;PMID&quot;:&quot;32095798&quot;,&quot;issued&quot;:{&quot;date-parts&quot;:[[2020,3,1]]},&quot;page&quot;:&quot;487-499&quot;,&quot;abstract&quot;:&quot;Biodegradation is the main process for the removal of organic compounds from the environment, but proceeds slowly for many synthetic chemicals of environmental concern. Research on microbial biodegradation pathways revealed that recalcitrance is-among other factors-caused by biochemical blockages resulting in dysfunctional catabolic routes. This has raised interest in the possibility to construct microorganisms with improved catabolic activities by genetic engineering. Although this goal has been pursued for decades, no full-scale applications have emerged. This perspective explores the lagging implementation of genetically engineered microorganisms in practical bioremediation. The major technical and scientific issues are illustrated by comparing two examples, that of 1,2-dichloroethane where successful full-scale application of pump-and-treat biotreatment processes has been achieved, and 1,2,3-trichloropropane, for which protein and genetic engineering yielded effective bacterial cultures that still await application.&quot;,&quot;publisher&quot;:&quot;Royal Society of Chemistry&quot;,&quot;issue&quot;:&quot;3&quot;,&quot;volume&quot;:&quot;22&quot;},&quot;isTemporary&quot;:false}]},{&quot;citationID&quot;:&quot;MENDELEY_CITATION_f81da1cf-b5a3-46f4-bb44-416565765898&quot;,&quot;properties&quot;:{&quot;noteIndex&quot;:0},&quot;isEdited&quot;:false,&quot;manualOverride&quot;:{&quot;isManuallyOverridden&quot;:false,&quot;citeprocText&quot;:&quot;[160]&quot;,&quot;manualOverrideText&quot;:&quot;&quot;},&quot;citationTag&quot;:&quot;MENDELEY_CITATION_v3_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&quot;,&quot;citationItems&quot;:[{&quot;id&quot;:&quot;76982959-f675-39e5-ba48-09b4f7bb4408&quot;,&quot;itemData&quot;:{&quot;type&quot;:&quot;article-journal&quot;,&quot;id&quot;:&quot;76982959-f675-39e5-ba48-09b4f7bb4408&quot;,&quot;title&quot;:&quot;Prototyping of co-composting as a cost-effective treatment option for full-scale on-site remediation at a decommissioned refinery&quot;,&quot;author&quot;:[{&quot;family&quot;:&quot;Guerin&quot;,&quot;given&quot;:&quot;Turlough F.&quot;,&quot;parse-names&quot;:false,&quot;dropping-particle&quot;:&quot;&quot;,&quot;non-dropping-particle&quot;:&quot;&quot;}],&quot;container-title&quot;:&quot;Journal of Cleaner Production&quot;,&quot;container-title-short&quot;:&quot;J Clean Prod&quot;,&quot;DOI&quot;:&quot;10.1016/j.jclepro.2021.127012&quot;,&quot;ISSN&quot;:&quot;09596526&quot;,&quot;issued&quot;:{&quot;date-parts&quot;:[[2021,6,15]]},&quot;abstract&quot;:&quot;The costs for managing process wastes and their environmental and social impacts is contributing to the poor economics of petroleum hydrocarbon refining. The hypothesis tested was that oily sludge co-composted at a pilot scale would enable a proof of concept (prototype) for remediation at commercial field scale. The aims of the study were to translate pilot-scale outcomes to commercial terms for full scale treatment, as well as studying leachability of the contaminants, and biodegradation of the petroleum fractions. A co-composting experiment, based on a relatively simple windrow design with readily available organic amendments, demonstrated the potential to cost effectively remediate oil-contaminated soil and sludge on-site at a petroleum refinery. An initial mesophilic - thermophilic phase, characterised by high windrow temperatures (up to 60–65 °C), incorporating weekly windrow turning, resulted in fast rates of removal of total petroleum hydrocarbons (TPH) (&gt;3000 mg kg−1. day−1) and polycyclic aromatic hydrocarbons (PAHs) (9 mg kg−1. day−1) over the first month. The remaining period of the biphasic degradation process was passive i.e. without windrow turning. At the end of the experiment, TPH in the composted windrows of organic amended sludge were decreased from 62% (w/w) (in air dried sludge), the highest reported in the oil composting literature, to 1% in the final mix, meeting the targeted solid waste disposal criteria of 1% TPH. PAHs were reduced by 96% to below relevant solid waste and contaminated soil health investigation levels (HILs) to considerably less than 100 mg kg−1. The major conclusion was that the study enabled costings for commercial scale-up to be developed indicating on-site treatment could be achieved at approximately $AUD 150 compared to off-site treatment at $AUD 1250 per tonne.&quot;,&quot;publisher&quot;:&quot;Elsevier Ltd&quot;,&quot;volume&quot;:&quot;302&quot;},&quot;isTemporary&quot;:false}]},{&quot;citationID&quot;:&quot;MENDELEY_CITATION_122cbb9e-68c3-46f7-8b0c-68a3304dae4f&quot;,&quot;properties&quot;:{&quot;noteIndex&quot;:0},&quot;isEdited&quot;:false,&quot;manualOverride&quot;:{&quot;isManuallyOverridden&quot;:false,&quot;citeprocText&quot;:&quot;[161]&quot;,&quot;manualOverrideText&quot;:&quot;&quot;},&quot;citationTag&quot;:&quot;MENDELEY_CITATION_v3_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&quot;,&quot;citationItems&quot;:[{&quot;id&quot;:&quot;3a567da9-e607-3cf6-9cfe-65baa89b7ed7&quot;,&quot;itemData&quot;:{&quot;type&quot;:&quot;article&quot;,&quot;id&quot;:&quot;3a567da9-e607-3cf6-9cfe-65baa89b7ed7&quot;,&quot;title&quot;:&quot;A review of green remediation strategies for heavy metal contaminated soil&quot;,&quot;author&quot;:[{&quot;family&quot;:&quot;Wang&quot;,&quot;given&quot;:&quot;Liuwei&quot;,&quot;parse-names&quot;:false,&quot;dropping-particle&quot;:&quot;&quot;,&quot;non-dropping-particle&quot;:&quot;&quot;},{&quot;family&quot;:&quot;Rinklebe&quot;,&quot;given&quot;:&quot;Jörg&quot;,&quot;parse-names&quot;:false,&quot;dropping-particle&quot;:&quot;&quot;,&quot;non-dropping-particle&quot;:&quot;&quot;},{&quot;family&quot;:&quot;Tack&quot;,&quot;given&quot;:&quot;Filip M.G.&quot;,&quot;parse-names&quot;:false,&quot;dropping-particle&quot;:&quot;&quot;,&quot;non-dropping-particle&quot;:&quot;&quot;},{&quot;family&quot;:&quot;Hou&quot;,&quot;given&quot;:&quot;Deyi&quot;,&quot;parse-names&quot;:false,&quot;dropping-particle&quot;:&quot;&quot;,&quot;non-dropping-particle&quot;:&quot;&quot;}],&quot;container-title&quot;:&quot;Soil Use and Management&quot;,&quot;container-title-short&quot;:&quot;Soil Use Manag&quot;,&quot;DOI&quot;:&quot;10.1111/sum.12717&quot;,&quot;ISSN&quot;:&quot;14752743&quot;,&quot;issued&quot;:{&quot;date-parts&quot;:[[2021,10,1]]},&quot;page&quot;:&quot;936-963&quot;,&quot;abstract&quot;:&quot;Heavy metals and metalloids can accumulate in soil, with potentially toxic effects to human health and ecosystems, threatening the sustainable use and management of soil resources. Although a number of remediation technologies, such as Solidification/Stabilization (S/S), soil washing, electrokinetic remediation and chemical oxidation/reduction can be applied for the immobilization, removal or detoxification of heavy metals in soil, the environmental, social and economic impacts associated with these conventional approaches hinder their overall sustainability. More attempts have been made to maximize the ‘net environmental benefit’ in various ways, including recovering resources, embracing nature-based solutions (NBS), and saving energy with the emergence and development of the ‘green and sustainable remediation’ (GSR) movement. This review critically discusses these green remediation strategies, and the novel soil amendments being utilized in these sustainable approaches. Iron-based amendments are the most promising candidates in green remediation due to the highest stabilization performances for both oxyanions and metallic cations as well as relatively low disturbance to soil. In comparison, waste-derived materials suffer from risks of contaminant release in the long run, reducing the overall sustainability despite their low costs. It has been found that phytoremediation and green amendment-based S/S are typically the ‘greenest’ remediation strategies, but wise decisions should be made on the basis of case-specific sustainability assessment results. Finally, it is proposed that integration of several green remediation techniques may have a synergistic effect on remediation efficiency.&quot;,&quot;publisher&quot;:&quot;John Wiley and Sons Inc&quot;,&quot;issue&quot;:&quot;4&quot;,&quot;volume&quot;:&quot;37&quot;},&quot;isTemporary&quot;:false}]},{&quot;citationID&quot;:&quot;MENDELEY_CITATION_f7912981-25fa-417d-892f-1be9e491a3ad&quot;,&quot;properties&quot;:{&quot;noteIndex&quot;:0},&quot;isEdited&quot;:false,&quot;manualOverride&quot;:{&quot;isManuallyOverridden&quot;:false,&quot;citeprocText&quot;:&quot;[162]&quot;,&quot;manualOverrideText&quot;:&quot;&quot;},&quot;citationTag&quot;:&quot;MENDELEY_CITATION_v3_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&quot;,&quot;citationItems&quot;:[{&quot;id&quot;:&quot;f5ba4863-53d7-3688-addf-3f1abec984a7&quot;,&quot;itemData&quot;:{&quot;type&quot;:&quot;article-journal&quot;,&quot;id&quot;:&quot;f5ba4863-53d7-3688-addf-3f1abec984a7&quot;,&quot;title&quot;:&quot;Enhanced ex situ bioremediation of crude oil contaminated beach sand by supplementation with nutrients and rhamnolipids&quot;,&quot;author&quot;:[{&quot;family&quot;:&quot;Nikolopoulou&quot;,&quot;given&quot;:&quot;M.&quot;,&quot;parse-names&quot;:false,&quot;dropping-particle&quot;:&quot;&quot;,&quot;non-dropping-particle&quot;:&quot;&quot;},{&quot;family&quot;:&quot;Pasadakis&quot;,&quot;given&quot;:&quot;N.&quot;,&quot;parse-names&quot;:false,&quot;dropping-particle&quot;:&quot;&quot;,&quot;non-dropping-particle&quot;:&quot;&quot;},{&quot;family&quot;:&quot;Norf&quot;,&quot;given&quot;:&quot;H.&quot;,&quot;parse-names&quot;:false,&quot;dropping-particle&quot;:&quot;&quot;,&quot;non-dropping-particle&quot;:&quot;&quot;},{&quot;family&quot;:&quot;Kalogerakis&quot;,&quot;given&quot;:&quot;N.&quot;,&quot;parse-names&quot;:false,&quot;dropping-particle&quot;:&quot;&quot;,&quot;non-dropping-particle&quot;:&quot;&quot;}],&quot;container-title&quot;:&quot;Marine Pollution Bulletin&quot;,&quot;container-title-short&quot;:&quot;Mar Pollut Bull&quot;,&quot;DOI&quot;:&quot;10.1016/j.marpolbul.2013.10.038&quot;,&quot;ISSN&quot;:&quot;0025326X&quot;,&quot;PMID&quot;:&quot;24229785&quot;,&quot;issued&quot;:{&quot;date-parts&quot;:[[2013]]},&quot;page&quot;:&quot;37-44&quot;,&quot;abstract&quot;:&quot;Mediterranean coastal regions are particularly exposed to oil pollution due to extensive industrialization, urbanization and transport of crude and refined oil to and from refineries. Bioremediation of contaminated beach sand through landfarming is both simple and cost-effective to implement compared to other treatment technologies. The purpose of the present study was to investigate the effect of alternative nutrients on biodegradation of crude oil contaminated beach sand in an effort to reduce the time required for bioremediation employing only indigenous hydrocarbon degraders.A natural sandy soil was collected from Agios Onoufrios beach (Chania, Greece) and was contaminated with weathered crude oil. The indigenous microbial population in the contaminated sand was tested alone (control treatment) or in combination with inorganic nutrients (KNO3 and K2HPO4) to investigate their effects on oil biodegradation rates. In addition, the ability of biosurfactants (rhamnolipids), in the presence of organic nutrients (uric acid and lecithin), to further stimulate biodegradation was investigated in laboratory microcosms over a 45-day period.Biodegradation was tracked by GC/MS analysis of aliphatic and polycyclic aromatic hydrocarbons components and the measured concentrations were corrected for abiotic removal by hopane normalizations. It was found that the saturated fraction of the residual oil is degraded more extensively than the aromatic fraction and the bacterial growth after an incubation period of approximately 3. weeks was much greater from the bacterial growth in the control.The results show that the treatments with inorganic or organic nutrients are equally effective over almost 30days where C12-C35 n-alkanes were degraded more than 97% and polyaromatic hydrocarbons with two or three rings were degraded more than 95% within 45days. The results clearly show that the addition of nutrients to contaminated beach sand significantly enhanced the activity of indigenous microorganisms, as well as the removal of total recoverable petroleum hydrocarbons (TRPH) over a 45-day study period. © 2013 Elsevier Ltd.&quot;,&quot;issue&quot;:&quot;1-2&quot;,&quot;volume&quot;:&quot;77&quot;},&quot;isTemporary&quot;:false}]},{&quot;citationID&quot;:&quot;MENDELEY_CITATION_125ab9c2-ffed-43ae-a3b7-917a722df54d&quot;,&quot;properties&quot;:{&quot;noteIndex&quot;:0},&quot;isEdited&quot;:false,&quot;manualOverride&quot;:{&quot;isManuallyOverridden&quot;:false,&quot;citeprocText&quot;:&quot;[119]&quot;,&quot;manualOverrideText&quot;:&quot;&quot;},&quot;citationTag&quot;:&quot;MENDELEY_CITATION_v3_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&quot;,&quot;citationItems&quot;:[{&quot;id&quot;:&quot;3e6130f5-2c27-3166-8c9e-119f17c79c6e&quot;,&quot;itemData&quot;:{&quot;type&quot;:&quot;article&quot;,&quot;id&quot;:&quot;3e6130f5-2c27-3166-8c9e-119f17c79c6e&quot;,&quot;title&quot;:&quot;Bioremediation techniques–classification based on site of application: principles, advantages, limitations and prospects&quot;,&quot;author&quot;:[{&quot;family&quot;:&quot;Azubuike&quot;,&quot;given&quot;:&quot;Christopher Chibueze&quot;,&quot;parse-names&quot;:false,&quot;dropping-particle&quot;:&quot;&quot;,&quot;non-dropping-particle&quot;:&quot;&quot;},{&quot;family&quot;:&quot;Chikere&quot;,&quot;given&quot;:&quot;Chioma Blaise&quot;,&quot;parse-names&quot;:false,&quot;dropping-particle&quot;:&quot;&quot;,&quot;non-dropping-particle&quot;:&quot;&quot;},{&quot;family&quot;:&quot;Okpokwasili&quot;,&quot;given&quot;:&quot;Gideon Chijioke&quot;,&quot;parse-names&quot;:false,&quot;dropping-particle&quot;:&quot;&quot;,&quot;non-dropping-particle&quot;:&quot;&quot;}],&quot;container-title&quot;:&quot;World Journal of Microbiology and Biotechnology&quot;,&quot;container-title-short&quot;:&quot;World J Microbiol Biotechnol&quot;,&quot;DOI&quot;:&quot;10.1007/s11274-016-2137-x&quot;,&quot;ISSN&quot;:&quot;15730972&quot;,&quot;PMID&quot;:&quot;27638318&quot;,&quot;issued&quot;:{&quot;date-parts&quot;:[[2016,11,1]]},&quot;abstract&quot;:&quot;Environmental pollution has been on the rise in the past few decades owing to increased human activities on energy reservoirs, unsafe agricultural practices and rapid industrialization. Amongst the pollutants that are of environmental and public health concerns due to their toxicities are: heavy metals, nuclear wastes, pesticides, green house gases, and hydrocarbons. Remediation of polluted sites using microbial process (bioremediation) has proven effective and reliable due to its eco-friendly features. Bioremediation can either be carried out ex situ or in situ, depending on several factors, which include but not limited to cost, site characteristics, type and concentration of pollutants. Generally, ex situ techniques apparently are more expensive compared to in situ techniques as a result of additional cost attributable to excavation. However, cost of on-site installation of equipment, and inability to effectively visualize and control the subsurface of polluted sites are of major concerns when carrying out in situ bioremediation. Therefore, choosing appropriate bioremediation technique, which will effectively reduce pollutant concentrations to an innocuous state, is crucial for a successful bioremediation project. Furthermore, the two major approaches to enhance bioremediation are biostimulation and bioaugmentation provided that environmental factors, which determine the success of bioremediation, are maintained at optimal range. This review provides more insight into the two major bioremediation techniques, their principles, advantages, limitations and prospects.&quot;,&quot;publisher&quot;:&quot;Springer Netherlands&quot;,&quot;issue&quot;:&quot;11&quot;,&quot;volume&quot;:&quot;32&quot;},&quot;isTemporary&quot;:false}]},{&quot;citationID&quot;:&quot;MENDELEY_CITATION_09fcca5e-0971-406f-8c49-331762c8b7cf&quot;,&quot;properties&quot;:{&quot;noteIndex&quot;:0},&quot;isEdited&quot;:false,&quot;manualOverride&quot;:{&quot;isManuallyOverridden&quot;:false,&quot;citeprocText&quot;:&quot;[163]&quot;,&quot;manualOverrideText&quot;:&quot;&quot;},&quot;citationTag&quot;:&quot;MENDELEY_CITATION_v3_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&quot;,&quot;citationItems&quot;:[{&quot;id&quot;:&quot;11df9265-3f67-3314-b6d1-0f898efe2e34&quot;,&quot;itemData&quot;:{&quot;type&quot;:&quot;paper-conference&quot;,&quot;id&quot;:&quot;11df9265-3f67-3314-b6d1-0f898efe2e34&quot;,&quot;title&quot;:&quot;CH4 and N2O from mechanically turned windrow and vermicomposting systems following in-vessel pre-treatment&quot;,&quot;author&quot;:[{&quot;family&quot;:&quot;Hobson&quot;,&quot;given&quot;:&quot;A. M.&quot;,&quot;parse-names&quot;:false,&quot;dropping-particle&quot;:&quot;&quot;,&quot;non-dropping-particle&quot;:&quot;&quot;},{&quot;family&quot;:&quot;Frederickson&quot;,&quot;given&quot;:&quot;J.&quot;,&quot;parse-names&quot;:false,&quot;dropping-particle&quot;:&quot;&quot;,&quot;non-dropping-particle&quot;:&quot;&quot;},{&quot;family&quot;:&quot;Dise&quot;,&quot;given&quot;:&quot;N. B.&quot;,&quot;parse-names&quot;:false,&quot;dropping-particle&quot;:&quot;&quot;,&quot;non-dropping-particle&quot;:&quot;&quot;}],&quot;container-title&quot;:&quot;Waste Management&quot;,&quot;DOI&quot;:&quot;10.1016/j.wasman.2005.02.015&quot;,&quot;ISSN&quot;:&quot;0956053X&quot;,&quot;PMID&quot;:&quot;15869976&quot;,&quot;issued&quot;:{&quot;date-parts&quot;:[[2005]]},&quot;page&quot;:&quot;345-352&quot;,&quot;abstract&quot;:&quot;Methane (CH4) and nitrous oxide (N2O) are included in the six greenhouse gases listed in the Kyoto protocol that require emission reduction. To meet reduced emission targets, governments need to first quantify their contribution to global warming. Composting has been identified as an important source of CH4 and N2O. With increasing divergence of biodegradable waste from landfill into the composting sector, it is important to quantify emissions of CH4 and N2O from all forms of composting and from all stages. This study focuses on the final phase of a two stage composting process and compares the generation and emission of CH4 and N2O associated with two differing composting methods: mechanically turned windrow and vermicomposting. The first stage was in-vessel pre-treatment. Source-segregated household waste was first pre-composted for seven days using an in-vessel system. The second stage of composting involved forming half of the pre-composted material into a windrow and applying half to vermicomposting beds. The duration of this stage was 85 days and CH4 and N2O emissions were monitored throughout for both systems. Waste samples were regularly subjected to respirometry analysis and both processes were found to be equally effective at stabilising the organic matter content. The mechanically turned windrow system was characterised by emissions of CH4 and to a much lesser extent N 2O. However, the vermicomposting system emitted significant fluxes of N2O and only trace amounts of CH4. In-vessel pre-treatment removed considerable amounts of available C and N prior to the second stage of composting. This had the effect of reducing emissions of CH 4 and N2O from the second stage compared to emissions from fresh waste found in other studies. The characteristics of each of the two composting processes are discussed in detail. Very different mechanisms for emission of CH4 and N2O are proposed for each system. For the windrow system, development of anaerobic zones were thought to be responsible for CH4 release. High N2O emission rates from vermicomposting were ascribed to strongly nitrifying conditions in the processing beds combined with the presence of de-nitrifying bacteria within the worm gut. © 2005 Elsevier Ltd. All rights reserved.&quot;,&quot;publisher&quot;:&quot;Elsevier Ltd&quot;,&quot;issue&quot;:&quot;4 SPEC. ISS.&quot;,&quot;volume&quot;:&quot;25&quot;,&quot;container-title-short&quot;:&quot;&quot;},&quot;isTemporary&quot;:false}]},{&quot;citationID&quot;:&quot;MENDELEY_CITATION_bea16f8b-b237-41ac-a2ee-8ed8062d82f8&quot;,&quot;properties&quot;:{&quot;noteIndex&quot;:0},&quot;isEdited&quot;:false,&quot;manualOverride&quot;:{&quot;isManuallyOverridden&quot;:false,&quot;citeprocText&quot;:&quot;[164]&quot;,&quot;manualOverrideText&quot;:&quot;&quot;},&quot;citationTag&quot;:&quot;MENDELEY_CITATION_v3_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&quot;,&quot;citationItems&quot;:[{&quot;id&quot;:&quot;d4a1b36d-4b6c-3a7f-b4c5-f661db218e96&quot;,&quot;itemData&quot;:{&quot;type&quot;:&quot;article-journal&quot;,&quot;id&quot;:&quot;d4a1b36d-4b6c-3a7f-b4c5-f661db218e96&quot;,&quot;title&quot;:&quot;Microbial community structure changes during bioremediation of PAHs in an aged coal-tar contaminated soil by in-vessel composting&quot;,&quot;author&quot;:[{&quot;family&quot;:&quot;Antizar-Ladislao&quot;,&quot;given&quot;:&quot;Blanca&quot;,&quot;parse-names&quot;:false,&quot;dropping-particle&quot;:&quot;&quot;,&quot;non-dropping-particle&quot;:&quot;&quot;},{&quot;family&quot;:&quot;Spanova&quot;,&quot;given&quot;:&quot;Katerina&quot;,&quot;parse-names&quot;:false,&quot;dropping-particle&quot;:&quot;&quot;,&quot;non-dropping-particle&quot;:&quot;&quot;},{&quot;family&quot;:&quot;Beck&quot;,&quot;given&quot;:&quot;Angus J.&quot;,&quot;parse-names&quot;:false,&quot;dropping-particle&quot;:&quot;&quot;,&quot;non-dropping-particle&quot;:&quot;&quot;},{&quot;family&quot;:&quot;Russell&quot;,&quot;given&quot;:&quot;Nicholas J.&quot;,&quot;parse-names&quot;:false,&quot;dropping-particle&quot;:&quot;&quot;,&quot;non-dropping-particle&quot;:&quot;&quot;}],&quot;container-title&quot;:&quot;International Biodeterioration and Biodegradation&quot;,&quot;container-title-short&quot;:&quot;Int Biodeterior Biodegradation&quot;,&quot;DOI&quot;:&quot;10.1016/j.ibiod.2007.10.002&quot;,&quot;ISSN&quot;:&quot;09648305&quot;,&quot;issued&quot;:{&quot;date-parts&quot;:[[2008,6]]},&quot;page&quot;:&quot;357-364&quot;,&quot;abstract&quot;:&quot;The microbial community structure changes of an aged-coal-tar soil contaminated with polycyclic aromatic hydrocarbons (PAHs) were investigated during simulated bioremediation at the laboratory-scale using an in-vessel composting approach. The composting reactors were operated using a logistic three-factor factorial design with three temperatures (T=38, 55 or 70 °C), four soil to green-waste amendment ratios (S:GW=0.6:1, 0.7:1, 0.8:1 or 0.9:1 on a dry weight basis) and three moisture contents (MC=40%, 60% or 80%). Relative changes in microbial populations were investigated by following the dynamics of phospholipid fatty acid (PLFA) signatures using a 13C-labeled palmitic acid internal standard and sensitive GC/MS analysis during in-vessel composting over 98 days. The results of this investigation indicated that fungal to bacterial PLFA ratios were significantly influenced by temperature (p&lt;0.05), and Gram-positive to Gram-negative bacterial ratios were significantly influenced by temperature (p&lt;0.001) and S:GW ratio (p&lt;0.01) during in-vessel composting. Additionally, the Gram-positive to Gram-negative bacterial ratios were correlated to the extent of PAH losses (p&lt;0.005) at 70 °C. © 2007 Elsevier Ltd. All rights reserved.&quot;,&quot;issue&quot;:&quot;4&quot;,&quot;volume&quot;:&quot;61&quot;},&quot;isTemporary&quot;:false}]},{&quot;citationID&quot;:&quot;MENDELEY_CITATION_bcabc0b8-df14-4459-8e99-478389e6325e&quot;,&quot;properties&quot;:{&quot;noteIndex&quot;:0},&quot;isEdited&quot;:false,&quot;manualOverride&quot;:{&quot;isManuallyOverridden&quot;:false,&quot;citeprocText&quot;:&quot;[82]&quot;,&quot;manualOverrideText&quot;:&quot;&quot;},&quot;citationTag&quot;:&quot;MENDELEY_CITATION_v3_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&quot;,&quot;citationItems&quot;:[{&quot;id&quot;:&quot;6b01ba9d-7506-3ddf-8ee8-5c22db97e2a2&quot;,&quot;itemData&quot;:{&quot;type&quot;:&quot;chapter&quot;,&quot;id&quot;:&quot;6b01ba9d-7506-3ddf-8ee8-5c22db97e2a2&quot;,&quot;title&quot;:&quot;An Introduction to Bioremediation&quot;,&quot;author&quot;:[{&quot;family&quot;:&quot;Sardrood&quot;,&quot;given&quot;:&quot;Babak Pakdaman&quot;,&quot;parse-names&quot;:false,&quot;dropping-particle&quot;:&quot;&quot;,&quot;non-dropping-particle&quot;:&quot;&quot;},{&quot;family&quot;:&quot;Goltapeh&quot;,&quot;given&quot;:&quot;Ebrahim Mohammadi&quot;,&quot;parse-names&quot;:false,&quot;dropping-particle&quot;:&quot;&quot;,&quot;non-dropping-particle&quot;:&quot;&quot;},{&quot;family&quot;:&quot;Varma&quot;,&quot;given&quot;:&quot;Ajit&quot;,&quot;parse-names&quot;:false,&quot;dropping-particle&quot;:&quot;&quot;,&quot;non-dropping-particle&quot;:&quot;&quot;}],&quot;DOI&quot;:&quot;10.1007/978-3-642-33811-3_1&quot;,&quot;issued&quot;:{&quot;date-parts&quot;:[[2013]]},&quot;page&quot;:&quot;3-27&quot;,&quot;abstract&quot;:&quot;Biological remediation methods have been successfully used to treat polluted soils. While bacteria have produced good results in bioremediation for quite some time now, the use of fungi to decontaminate soils has only recently been established. This volume of Soil Biology discusses the potentials of filamentous fungi in bioremediation. Fungi suitable for degradation, as well as genetically modified organisms, their biochemistry, enzymology, and practical applications are described. Chapters include topics such as pesticide removal, fungal wood decay processes, remediation of soils contaminated with heavy and radioactive metals, of paper and cardboard industrial wastes, and of petroleum pollutants.&quot;,&quot;container-title-short&quot;:&quot;&quot;},&quot;isTemporary&quot;:false}]},{&quot;citationID&quot;:&quot;MENDELEY_CITATION_2dc859fc-e763-4489-b67b-3698accf4308&quot;,&quot;properties&quot;:{&quot;noteIndex&quot;:0},&quot;isEdited&quot;:false,&quot;manualOverride&quot;:{&quot;isManuallyOverridden&quot;:false,&quot;citeprocText&quot;:&quot;[165]&quot;,&quot;manualOverrideText&quot;:&quot;&quot;},&quot;citationTag&quot;:&quot;MENDELEY_CITATION_v3_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&quot;,&quot;citationItems&quot;:[{&quot;id&quot;:&quot;cb589efd-cd94-3fa3-aa60-b1bc108e4cde&quot;,&quot;itemData&quot;:{&quot;type&quot;:&quot;report&quot;,&quot;id&quot;:&quot;cb589efd-cd94-3fa3-aa60-b1bc108e4cde&quot;,&quot;title&quot;:&quot;TYPES AND MECHANISMS OF BIOREMEDIATION IN AQUACULTURE WASTES; REVIEW THE NETHERLANDS FELLOWSHIP PROGRAMMES (NFP), Tailor-Made Training Programme on Capacity Building In Sustainable and Gender Sensitive Aquaculture Sector In Kenya. View project ORANGE KNOWLEDGE PROGRAMME Tailor-Made Training on Gender responsive capacity building on sustainable aquaculture production in Makueni County, Kenya View project Sonnia Nzilani Musyoka&quot;,&quot;author&quot;:[{&quot;family&quot;:&quot;Eastern Kenya&quot;,&quot;given&quot;:&quot;South&quot;,&quot;parse-names&quot;:false,&quot;dropping-particle&quot;:&quot;&quot;,&quot;non-dropping-particle&quot;:&quot;&quot;}],&quot;URL&quot;:&quot;https://www.researchgate.net/publication/310424985&quot;,&quot;abstract&quot;:&quot;Currently, aquaculture production systems have progressively intensified. Despite their high output, the intensive culture practices have adverse and negative impact on the environment. They are associated with both uncontrolled use of feed and massive production of waste which if released into the environment untreated, it deteriorates the water quality, leads to eutrophication, causes and spreads parasite and diseases and causes metals and antibiotics pollution. Other impacts include destruction and/or alteration of natural habitats, depletion of wild stocks, and salinization of adjacent soils and change of biodiversity. These risks and impacts from aquaculture have often being criticized by environmental organisations and politicians and has generated great scientific interests and great advocacy for undertaking mitigation measures. Bioremediation techniques which are widely known to be environment friendly, healthy, efficient and cost-effective methods for improving the quality of aquaculture waste have been proven to reduce environmental damage. In addition, bioremediation techniques in aquaculture are easy to implement and maintain, can be performed on-site and/or off-site, and reduce the amount of waste to be landfilled. In the present work, we review the various types and mechanisms of bioremediation strategies that could be applied for ameliorating negative impacts of the aquaculture effluents to the environment.&quot;,&quot;container-title-short&quot;:&quot;&quot;},&quot;isTemporary&quot;:false}]},{&quot;citationID&quot;:&quot;MENDELEY_CITATION_48626478-d2d0-46a3-9c00-53526c32976c&quot;,&quot;properties&quot;:{&quot;noteIndex&quot;:0},&quot;isEdited&quot;:false,&quot;manualOverride&quot;:{&quot;isManuallyOverridden&quot;:false,&quot;citeprocText&quot;:&quot;[102]&quot;,&quot;manualOverrideText&quot;:&quot;&quot;},&quot;citationTag&quot;:&quot;MENDELEY_CITATION_v3_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&quot;,&quot;citationItems&quot;:[{&quot;id&quot;:&quot;f9e81c71-09c9-38fa-a0c8-af96bf9f77ee&quot;,&quot;itemData&quot;:{&quot;type&quot;:&quot;article-journal&quot;,&quot;id&quot;:&quot;f9e81c71-09c9-38fa-a0c8-af96bf9f77ee&quot;,&quot;title&quot;:&quot;Microbial bioremediation as a tool for the removal of heavy metals&quot;,&quot;author&quot;:[{&quot;family&quot;:&quot;Abo-Alkasem&quot;,&quot;given&quot;:&quot;Mohamed I.&quot;,&quot;parse-names&quot;:false,&quot;dropping-particle&quot;:&quot;&quot;,&quot;non-dropping-particle&quot;:&quot;&quot;},{&quot;family&quot;:&quot;Hassan&quot;,&quot;given&quot;:&quot;Ne’mat H.&quot;,&quot;parse-names&quot;:false,&quot;dropping-particle&quot;:&quot;&quot;,&quot;non-dropping-particle&quot;:&quot;&quot;},{&quot;family&quot;:&quot;Abo Elsoud&quot;,&quot;given&quot;:&quot;Mostafa Mostafa&quot;,&quot;parse-names&quot;:false,&quot;dropping-particle&quot;:&quot;&quot;,&quot;non-dropping-particle&quot;:&quot;&quot;}],&quot;container-title&quot;:&quot;Bulletin of the National Research Centre&quot;,&quot;container-title-short&quot;:&quot;Bull Natl Res Cent&quot;,&quot;DOI&quot;:&quot;10.1186/s42269-023-01006-z&quot;,&quot;issued&quot;:{&quot;date-parts&quot;:[[2023,2,27]]},&quot;abstract&quot;:&quot;The demand for designing a new technology that can emphasize the complete removal of heavy metals increased as a result of the industrial revolution. Bioremediation was found to have a potent impact on the degradation of organic and inorganic environmental pollutants. Bioremediation is a multidisciplinary technology that possesses safe, efficient, and low-cost characteristics. Also, one of the important features of bioremediation technology is the in-situ treatment which reduces the possibility of transmitting the contaminants to another site. The application of genetic engineering, to engineer a microorganism to acquire the ability to remove different types of heavy metals at a time or to generate a transgenic plant, is considered one of the new promising bioremediation approaches. Removal of heavy metal pollution still represents a big challenge for ecologists that’s why this review shed some light on bioremediation technology; its importance, mechanism of action, and prospects.&quot;,&quot;publisher&quot;:&quot;Springer Science and Business Media LLC&quot;,&quot;issue&quot;:&quot;1&quot;,&quot;volume&quot;:&quot;47&quot;},&quot;isTemporary&quot;:false}]},{&quot;citationID&quot;:&quot;MENDELEY_CITATION_ea256355-b539-4d70-b014-f30597397287&quot;,&quot;properties&quot;:{&quot;noteIndex&quot;:0},&quot;isEdited&quot;:false,&quot;manualOverride&quot;:{&quot;isManuallyOverridden&quot;:false,&quot;citeprocText&quot;:&quot;[88]&quot;,&quot;manualOverrideText&quot;:&quot;&quot;},&quot;citationTag&quot;:&quot;MENDELEY_CITATION_v3_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&quot;,&quot;citationItems&quot;:[{&quot;id&quot;:&quot;d9838222-e523-3f13-9057-1b4f14f1a487&quot;,&quot;itemData&quot;:{&quot;type&quot;:&quot;report&quot;,&quot;id&quot;:&quot;d9838222-e523-3f13-9057-1b4f14f1a487&quot;,&quot;title&quot;:&quot;Bioremediation. An overview*&quot;,&quot;author&quot;:[{&quot;family&quot;:&quot;Vidali&quot;,&quot;given&quot;:&quot;M&quot;,&quot;parse-names&quot;:false,&quot;dropping-particle&quot;:&quot;&quot;,&quot;non-dropping-particle&quot;:&quot;&quot;}],&quot;container-title&quot;:&quot;Pure Appl. Chem&quot;,&quot;issued&quot;:{&quot;date-parts&quot;:[[2001]]},&quot;number-of-pages&quot;:&quot;1163-1172&quot;,&quot;abstract&quot;:&quot;A brief outline of the development of bioremediation technologies is presented. The major features and limitations are discussed, and an overview of the current state of the art in field applications is sketched.&quot;,&quot;issue&quot;:&quot;7&quot;,&quot;volume&quot;:&quot;73&quot;,&quot;container-title-short&quot;:&quot;&quot;},&quot;isTemporary&quot;:false}]},{&quot;citationID&quot;:&quot;MENDELEY_CITATION_0261b8bf-1398-460a-83a5-649c6dda9ef9&quot;,&quot;properties&quot;:{&quot;noteIndex&quot;:0},&quot;isEdited&quot;:false,&quot;manualOverride&quot;:{&quot;isManuallyOverridden&quot;:false,&quot;citeprocText&quot;:&quot;[166], [167]&quot;,&quot;manualOverrideText&quot;:&quot;&quot;},&quot;citationTag&quot;:&quot;MENDELEY_CITATION_v3_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&quot;,&quot;citationItems&quot;:[{&quot;id&quot;:&quot;d911b9e2-7d80-3258-8f46-7fd9194bff77&quot;,&quot;itemData&quot;:{&quot;type&quot;:&quot;article&quot;,&quot;id&quot;:&quot;d911b9e2-7d80-3258-8f46-7fd9194bff77&quot;,&quot;title&quot;:&quot;Insight into the amoxicillin resistance, ecotoxicity, and remediation strategies&quot;,&quot;author&quot;:[{&quot;family&quot;:&quot;Sodhi&quot;,&quot;given&quot;:&quot;Kushneet Kaur&quot;,&quot;parse-names&quot;:false,&quot;dropping-particle&quot;:&quot;&quot;,&quot;non-dropping-particle&quot;:&quot;&quot;},{&quot;family&quot;:&quot;Kumar&quot;,&quot;given&quot;:&quot;Mohit&quot;,&quot;parse-names&quot;:false,&quot;dropping-particle&quot;:&quot;&quot;,&quot;non-dropping-particle&quot;:&quot;&quot;},{&quot;family&quot;:&quot;Singh&quot;,&quot;given&quot;:&quot;Dileep Kumar&quot;,&quot;parse-names&quot;:false,&quot;dropping-particle&quot;:&quot;&quot;,&quot;non-dropping-particle&quot;:&quot;&quot;}],&quot;container-title&quot;:&quot;Journal of Water Process Engineering&quot;,&quot;DOI&quot;:&quot;10.1016/j.jwpe.2020.101858&quot;,&quot;ISSN&quot;:&quot;22147144&quot;,&quot;issued&quot;:{&quot;date-parts&quot;:[[2021,2,1]]},&quot;abstract&quot;:&quot;Increased use of antibiotics has led to the contamination of the water bodies. Pharmaceutically active compounds can lead to severe effects including the production of antibiotic-resistant microbes, endocrine disruption, toxicity to aquatic organisms, and genotoxicity. Though the antibiotics are found in the aquatic environment at a very low concentration ranging from nanogram to microgram per liter, but exert adverse effects and contribute to pollution. A global medical crisis is unfolding as antibiotics lose effectiveness against a growing number of bacterial pathogens. Among the antibiotics, amoxicillin is one of the frequently used antibiotics for the treatment of both gram-positive and negative bacteria including the infections of the middle ear. It is most commonly used in human and veterinary medicine around the world. Amoxicillin's impact on human health and the environment is uncertain hence it is regarded as an emerging contaminant. Wastewater treatment plants (WWTPs) do not efficiently remove amoxicillin which contributes to its presence in drinking water and water bodies. Various physicochemical processes and bioremediation are used for the removal of amoxicillin, but antibiotics, being hydrophobic and lipophilic are recalcitrant to degradation and cannot be completely removed from the environment, but in-depth studies are important for the development of better and sustainable technology for cleaner environment. The present review gives an insight into the amoxicillin detection, development of resistance along with its impact and ecotoxicity on living beings. Amoxicillin removal using physicochemical parameters, nanoparticles, phytoremediation, and via the use of bacteria and algae have been discussed in the paper.&quot;,&quot;publisher&quot;:&quot;Elsevier Ltd&quot;,&quot;volume&quot;:&quot;39&quot;,&quot;container-title-short&quot;:&quot;&quot;},&quot;isTemporary&quot;:false},{&quot;id&quot;:&quot;408faf8a-1b6d-3fe5-a1b4-9e10958966af&quot;,&quot;itemData&quot;:{&quot;type&quot;:&quot;article-journal&quot;,&quot;id&quot;:&quot;408faf8a-1b6d-3fe5-a1b4-9e10958966af&quot;,&quot;title&quot;:&quot;Polycyclic Aromatic Hydrocarbons: A Critical Review of Environmental Occurrence and Bioremediation&quot;,&quot;author&quot;:[{&quot;family&quot;:&quot;Alegbeleye&quot;,&quot;given&quot;:&quot;Oluwadara Oluwaseun&quot;,&quot;parse-names&quot;:false,&quot;dropping-particle&quot;:&quot;&quot;,&quot;non-dropping-particle&quot;:&quot;&quot;},{&quot;family&quot;:&quot;Opeolu&quot;,&quot;given&quot;:&quot;Beatrice Oluwatoyin&quot;,&quot;parse-names&quot;:false,&quot;dropping-particle&quot;:&quot;&quot;,&quot;non-dropping-particle&quot;:&quot;&quot;},{&quot;family&quot;:&quot;Jackson&quot;,&quot;given&quot;:&quot;Vanessa Angela&quot;,&quot;parse-names&quot;:false,&quot;dropping-particle&quot;:&quot;&quot;,&quot;non-dropping-particle&quot;:&quot;&quot;}],&quot;container-title&quot;:&quot;Environmental Management&quot;,&quot;container-title-short&quot;:&quot;Environ Manage&quot;,&quot;DOI&quot;:&quot;10.1007/s00267-017-0896-2&quot;,&quot;ISSN&quot;:&quot;14321009&quot;,&quot;PMID&quot;:&quot;28573478&quot;,&quot;issued&quot;:{&quot;date-parts&quot;:[[2017,10,1]]},&quot;page&quot;:&quot;758-783&quot;,&quot;abstract&quot;:&quot;The degree of polycyclic aromatic hydrocarbon contamination of environmental matrices has increased over the last several years due to increase in industrial activities. Interest has surrounded the occurrence and distribution of polycyclic aromatic hydrocarbons for many decades because they pose a serious threat to the health of humans and ecosystems. The importance of the need for sustainable abatement strategies to alleviate contamination therefore cannot be overemphasised, as daily human activities continue to create pollution from polycyclic aromatic hydrocarbons and impact the natural environment. Globally, attempts have been made to design treatment schemes for the remediation and restoration of contaminated sites. Several techniques and technologies have been proposed and tested over time, the majority of which have significant limitations. This has necessitated research into environmentally friendly and cost-effective clean-up techniques. Bioremediation is an appealing option that has been extensively researched and adopted as it has been proven to be relatively cost-effective, environmentally friendly and is publicly accepted. In this review, the physicochemical properties of some priority polycyclic aromatic hydrocarbons, as well as the pathways and mechanisms through which they enter the soil, river systems, drinking water, groundwater and food are succinctly examined. Their effects on human health, other living organisms, the aquatic ecosystem, as well as soil microbiota are also elucidated. The persistence and bioavailability of polycyclic aromatic hydrocarbons are discussed as well, as they are important factors that influence the rate, efficiency and overall success of remediation. Bioremediation (aerobic and anaerobic), use of biosurfactants and bioreactors, as well as the roles of biofilms in the biological treatment of polycyclic aromatic hydrocarbons are also explored.&quot;,&quot;publisher&quot;:&quot;Springer New York LLC&quot;,&quot;issue&quot;:&quot;4&quot;,&quot;volume&quot;:&quot;60&quot;},&quot;isTemporary&quot;:false}]},{&quot;citationID&quot;:&quot;MENDELEY_CITATION_80edd76c-5cd1-447a-99a1-67f5ff6d59a8&quot;,&quot;properties&quot;:{&quot;noteIndex&quot;:0},&quot;isEdited&quot;:false,&quot;manualOverride&quot;:{&quot;isManuallyOverridden&quot;:false,&quot;citeprocText&quot;:&quot;[65]&quot;,&quot;manualOverrideText&quot;:&quot;&quot;},&quot;citationTag&quot;:&quot;MENDELEY_CITATION_v3_eyJjaXRhdGlvbklEIjoiTUVOREVMRVlfQ0lUQVRJT05fODBlZGQ3NmMtNWNkMS00NDdhLTk5YTEtNjdmNWZmNmQ1OWE4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bdf6d077-e633-4563-bd14-20716911bbf8&quot;,&quot;properties&quot;:{&quot;noteIndex&quot;:0},&quot;isEdited&quot;:false,&quot;manualOverride&quot;:{&quot;isManuallyOverridden&quot;:false,&quot;citeprocText&quot;:&quot;[168]&quot;,&quot;manualOverrideText&quot;:&quot;&quot;},&quot;citationTag&quot;:&quot;MENDELEY_CITATION_v3_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&quot;,&quot;citationItems&quot;:[{&quot;id&quot;:&quot;f892f629-f699-36a0-a8f5-1f762a1d1c2d&quot;,&quot;itemData&quot;:{&quot;type&quot;:&quot;report&quot;,&quot;id&quot;:&quot;f892f629-f699-36a0-a8f5-1f762a1d1c2d&quot;,&quot;title&quot;:&quot;Significance of Soil Organic Matter to Soil Quality and Evaluation of Sustainability Significance of Soil Organic Matter to Soil Quality and Evaluation of Sustainability 16&quot;,&quot;author&quot;:[{&quot;family&quot;:&quot;Jangir&quot;,&quot;given&quot;:&quot;Chetan&quot;,&quot;parse-names&quot;:false,&quot;dropping-particle&quot;:&quot;&quot;,&quot;non-dropping-particle&quot;:&quot;&quot;},{&quot;family&quot;:&quot;Sihag&quot;,&quot;given&quot;:&quot;Sandeep&quot;,&quot;parse-names&quot;:false,&quot;dropping-particle&quot;:&quot;&quot;,&quot;non-dropping-particle&quot;:&quot;&quot;},{&quot;family&quot;:&quot;Meena&quot;,&quot;given&quot;:&quot;Ram Swaroop&quot;,&quot;parse-names&quot;:false,&quot;dropping-particle&quot;:&quot;&quot;,&quot;non-dropping-particle&quot;:&quot;&quot;},{&quot;family&quot;:&quot;Kumar Jangir&quot;,&quot;given&quot;:&quot;Chetan&quot;,&quot;parse-names&quot;:false,&quot;dropping-particle&quot;:&quot;&quot;,&quot;non-dropping-particle&quot;:&quot;&quot;},{&quot;family&quot;:&quot;Kumar&quot;,&quot;given&quot;:&quot;Sandeep&quot;,&quot;parse-names&quot;:false,&quot;dropping-particle&quot;:&quot;&quot;,&quot;non-dropping-particle&quot;:&quot;&quot;}],&quot;URL&quot;:&quot;https://www.researchgate.net/publication/332240887&quot;,&quot;issued&quot;:{&quot;date-parts&quot;:[[2019]]},&quot;container-title-short&quot;:&quot;&quot;},&quot;isTemporary&quot;:false}]},{&quot;citationID&quot;:&quot;MENDELEY_CITATION_49d13869-2005-4345-b8ea-0959d4b834fc&quot;,&quot;properties&quot;:{&quot;noteIndex&quot;:0},&quot;isEdited&quot;:false,&quot;manualOverride&quot;:{&quot;isManuallyOverridden&quot;:false,&quot;citeprocText&quot;:&quot;[169]&quot;,&quot;manualOverrideText&quot;:&quot;&quot;},&quot;citationTag&quot;:&quot;MENDELEY_CITATION_v3_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&quot;,&quot;citationItems&quot;:[{&quot;id&quot;:&quot;45e040e7-b292-352f-8f3c-6f8a42d1d090&quot;,&quot;itemData&quot;:{&quot;type&quot;:&quot;article&quot;,&quot;id&quot;:&quot;45e040e7-b292-352f-8f3c-6f8a42d1d090&quot;,&quot;title&quot;:&quot;Optimizing the vermicomposting of organic wastes amended with inorganic materials for production of nutrient-rich organic fertilizers: a review&quot;,&quot;author&quot;:[{&quot;family&quot;:&quot;Mupambwa&quot;,&quot;given&quot;:&quot;Hupenyu Allan&quot;,&quot;parse-names&quot;:false,&quot;dropping-particle&quot;:&quot;&quot;,&quot;non-dropping-particle&quot;:&quot;&quot;},{&quot;family&quot;:&quot;Mnkeni&quot;,&quot;given&quot;:&quot;Pearson Nyari Stephano&quot;,&quot;parse-names&quot;:false,&quot;dropping-particle&quot;:&quot;&quot;,&quot;non-dropping-particle&quot;:&quot;&quot;}],&quot;container-title&quot;:&quot;Environmental Science and Pollution Research&quot;,&quot;DOI&quot;:&quot;10.1007/s11356-018-1328-4&quot;,&quot;ISSN&quot;:&quot;16147499&quot;,&quot;PMID&quot;:&quot;29480396&quot;,&quot;issued&quot;:{&quot;date-parts&quot;:[[2018,4,1]]},&quot;page&quot;:&quot;10577-10595&quot;,&quot;abstract&quot;:&quot;Vermicomposting is a bio-oxidative process that involves the action of mainly epigeic earthworm species and different micro-organisms to accelerate the biodegradation and stabilization of organic materials. There has been a growing realization that the process of vermicomposting can be used to greatly improve the fertilizer value of different organic materials, thus, creating an opportunity for their enhanced use as organic fertilizers in agriculture. The link between earthworms and micro-organisms creates a window of opportunity to optimize the vermi-degradation process for effective waste biodegradation, stabilization, and nutrient mineralization. In this review, we look at up-to-date research work that has been done on vermicomposting with the intention of highlighting research gaps on how further research can optimize vermi-degradation. Though several researchers have studied the vermicomposting process, critical parameters that drive this earthworm–microbe-driven process which are C/N and C/P ratios; substrate biodegradation fraction, earthworm species, and stocking density have yet to be adequately optimized. This review highlights that optimizing the vermicomposting process of composts amended with nutrient-rich inorganic materials such as fly ash and rock phosphate and inoculated with microbial inoculants can enable the development of commercially acceptable organic fertilizers, thus, improving their utilization in agriculture.&quot;,&quot;publisher&quot;:&quot;Springer Verlag&quot;,&quot;issue&quot;:&quot;11&quot;,&quot;volume&quot;:&quot;25&quot;,&quot;container-title-short&quot;:&quot;&quot;},&quot;isTemporary&quot;:false}]},{&quot;citationID&quot;:&quot;MENDELEY_CITATION_8d425f67-d20c-46d4-a336-517ce1ca772e&quot;,&quot;properties&quot;:{&quot;noteIndex&quot;:0},&quot;isEdited&quot;:false,&quot;manualOverride&quot;:{&quot;isManuallyOverridden&quot;:false,&quot;citeprocText&quot;:&quot;[170], [171]&quot;,&quot;manualOverrideText&quot;:&quot;&quot;},&quot;citationTag&quot;:&quot;MENDELEY_CITATION_v3_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&quot;,&quot;citationItems&quot;:[{&quot;id&quot;:&quot;66d04e14-fc41-3021-a8f4-d9ca222832d9&quot;,&quot;itemData&quot;:{&quot;type&quot;:&quot;article&quot;,&quot;id&quot;:&quot;66d04e14-fc41-3021-a8f4-d9ca222832d9&quot;,&quot;title&quot;:&quot;Health hazards of hexavalent chromium (Cr (VI)) and its microbial reduction&quot;,&quot;author&quot;:[{&quot;family&quot;:&quot;Sharma&quot;,&quot;given&quot;:&quot;Pooja&quot;,&quot;parse-names&quot;:false,&quot;dropping-particle&quot;:&quot;&quot;,&quot;non-dropping-particle&quot;:&quot;&quot;},{&quot;family&quot;:&quot;Singh&quot;,&quot;given&quot;:&quot;Surendra Pratap&quot;,&quot;parse-names&quot;:false,&quot;dropping-particle&quot;:&quot;&quot;,&quot;non-dropping-particle&quot;:&quot;&quot;},{&quot;family&quot;:&quot;Parakh&quot;,&quot;given&quot;:&quot;Sheetal Kishor&quot;,&quot;parse-names&quot;:false,&quot;dropping-particle&quot;:&quot;&quot;,&quot;non-dropping-particle&quot;:&quot;&quot;},{&quot;family&quot;:&quot;Tong&quot;,&quot;given&quot;:&quot;Yen Wah&quot;,&quot;parse-names&quot;:false,&quot;dropping-particle&quot;:&quot;&quot;,&quot;non-dropping-particle&quot;:&quot;&quot;}],&quot;container-title&quot;:&quot;Bioengineered&quot;,&quot;container-title-short&quot;:&quot;Bioengineered&quot;,&quot;DOI&quot;:&quot;10.1080/21655979.2022.2037273&quot;,&quot;ISSN&quot;:&quot;21655987&quot;,&quot;PMID&quot;:&quot;35164635&quot;,&quot;issued&quot;:{&quot;date-parts&quot;:[[2022]]},&quot;page&quot;:&quot;4923-4938&quot;,&quot;abstract&quot;:&quot;Industrial effluents/wastewater are the main sources of hexavalent chromium (Cr (VI)) pollutants in the environment. Cr (VI) pollution has become one of the world’s most serious environmental concerns due to its long persistence in the environment and highly deadly nature in living organisms. To its widespread use in industries Cr (VI) is highly toxic and one of the most common environmental contaminants. Cr (VI) is frequently non-biodegradable in nature, which means it stays in the environment for a long time, pollutes the soil and water, and poses substantial health risks to humans and wildlife. In living things, the hexavalent form of Cr is carcinogenic, genotoxic, and mutagenic. Physico-chemical techniques currently used for Cr (VI) removal are not environmentally friendly and use a large number of chemicals. Microbes have many natural or acquired mechanisms to combat chromium toxicity, such as biosorption, reduction, subsequent efflux, or bioaccumulation. This review focuses on microbial responses to chromium toxicity and the potential for their use in environmental remediation. Moreover, the research problem and prospects for the future are discussed in order to fill these gaps and overcome the problem associated with bacterial bioremediation’s real-time applicability.&quot;,&quot;publisher&quot;:&quot;Taylor and Francis Ltd.&quot;,&quot;issue&quot;:&quot;3&quot;,&quot;volume&quot;:&quot;13&quot;},&quot;isTemporary&quot;:false},{&quot;id&quot;:&quot;252fcc9e-83ba-3e35-a553-2b8120c365d7&quot;,&quot;itemData&quot;:{&quot;type&quot;:&quot;article&quot;,&quot;id&quot;:&quot;252fcc9e-83ba-3e35-a553-2b8120c365d7&quot;,&quot;title&quot;:&quot;The potential impact on the biodegradation of organic pollutants from composting technology for soil remediation&quot;,&quot;author&quot;:[{&quot;family&quot;:&quot;Ren&quot;,&quot;given&quot;:&quot;Xiaoya&quot;,&quot;parse-names&quot;:false,&quot;dropping-particle&quot;:&quot;&quot;,&quot;non-dropping-particle&quot;:&quot;&quot;},{&quot;family&quot;:&quot;Zeng&quot;,&quot;given&quot;:&quot;Guangming&quot;,&quot;parse-names&quot;:false,&quot;dropping-particle&quot;:&quot;&quot;,&quot;non-dropping-particle&quot;:&quot;&quot;},{&quot;family&quot;:&quot;Tang&quot;,&quot;given&quot;:&quot;Lin&quot;,&quot;parse-names&quot;:false,&quot;dropping-particle&quot;:&quot;&quot;,&quot;non-dropping-particle&quot;:&quot;&quot;},{&quot;family&quot;:&quot;Wang&quot;,&quot;given&quot;:&quot;Jingjing&quot;,&quot;parse-names&quot;:false,&quot;dropping-particle&quot;:&quot;&quot;,&quot;non-dropping-particle&quot;:&quot;&quot;},{&quot;family&quot;:&quot;Wan&quot;,&quot;given&quot;:&quot;Jia&quot;,&quot;parse-names&quot;:false,&quot;dropping-particle&quot;:&quot;&quot;,&quot;non-dropping-particle&quot;:&quot;&quot;},{&quot;family&quot;:&quot;Wang&quot;,&quot;given&quot;:&quot;Jiajia&quot;,&quot;parse-names&quot;:false,&quot;dropping-particle&quot;:&quot;&quot;,&quot;non-dropping-particle&quot;:&quot;&quot;},{&quot;family&quot;:&quot;Deng&quot;,&quot;given&quot;:&quot;Yaocheng&quot;,&quot;parse-names&quot;:false,&quot;dropping-particle&quot;:&quot;&quot;,&quot;non-dropping-particle&quot;:&quot;&quot;},{&quot;family&quot;:&quot;Liu&quot;,&quot;given&quot;:&quot;Yani&quot;,&quot;parse-names&quot;:false,&quot;dropping-particle&quot;:&quot;&quot;,&quot;non-dropping-particle&quot;:&quot;&quot;},{&quot;family&quot;:&quot;Peng&quot;,&quot;given&quot;:&quot;Bo&quot;,&quot;parse-names&quot;:false,&quot;dropping-particle&quot;:&quot;&quot;,&quot;non-dropping-particle&quot;:&quot;&quot;}],&quot;container-title&quot;:&quot;Waste Management&quot;,&quot;DOI&quot;:&quot;10.1016/j.wasman.2017.11.032&quot;,&quot;ISSN&quot;:&quot;18792456&quot;,&quot;PMID&quot;:&quot;29183697&quot;,&quot;issued&quot;:{&quot;date-parts&quot;:[[2018,2,1]]},&quot;page&quot;:&quot;138-149&quot;,&quot;abstract&quot;:&quot;Large numbers of organic pollutants (OPs), such as polycyclic aromatic hydrocarbons, pesticides and petroleum, are discharged into soil, posing a huge threat to natural environment. Traditional chemical and physical remediation technologies are either incompetent or expensive, and may cause secondary pollution. The technology of soil composting or use of compost as soil amendment can utilize quantities of active microbes to degrade OPs with the help of available nutrients in the compost matrix. It is highly cost-effective for soil remediation. On the one hand, compost incorporated into contaminated soil is capable of increasing the organic matter content, which improves the soil environment and stimulates the metabolically activity of microbial community. On the other hand, the organic matter in composts would increase the adsorption of OPs and affect their bioavailability, leading to decreased fraction available for microorganism-mediated degradation. Some advanced instrumental analytical approaches developed in recent years may be adopted to expound this process. Therefore, the study on bioavailability of OPs in soil is extremely important for the application of composting technology. This work will discuss the changes of physical and chemical properties of contaminated soils and the bioavailability of OPs by the adsorption of composting matrix. The characteristics of OPs, types and compositions of compost amendments, soil/compost ratio and compost distribution influence the bioavailability of OPs. In addition, the impact of composting factors (composting temperature, co-substrates and exogenous microorganisms) on the removal and bioavailability of OPs is also studied.&quot;,&quot;publisher&quot;:&quot;Elsevier Ltd&quot;,&quot;volume&quot;:&quot;72&quot;,&quot;container-title-short&quot;:&quot;&quot;},&quot;isTemporary&quot;:false}]},{&quot;citationID&quot;:&quot;MENDELEY_CITATION_11153d2d-033b-449b-b1ea-8594fada93a3&quot;,&quot;properties&quot;:{&quot;noteIndex&quot;:0},&quot;isEdited&quot;:false,&quot;manualOverride&quot;:{&quot;isManuallyOverridden&quot;:false,&quot;citeprocText&quot;:&quot;[65]&quot;,&quot;manualOverrideText&quot;:&quot;&quot;},&quot;citationTag&quot;:&quot;MENDELEY_CITATION_v3_eyJjaXRhdGlvbklEIjoiTUVOREVMRVlfQ0lUQVRJT05fMTExNTNkMmQtMDMzYi00NDliLWIxZWEtODU5NGZhZGE5M2Ez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6df9a6f8-7bc6-4048-82f5-1eb09f207a62&quot;,&quot;properties&quot;:{&quot;noteIndex&quot;:0},&quot;isEdited&quot;:false,&quot;manualOverride&quot;:{&quot;isManuallyOverridden&quot;:false,&quot;citeprocText&quot;:&quot;[172]&quot;,&quot;manualOverrideText&quot;:&quot;&quot;},&quot;citationTag&quot;:&quot;MENDELEY_CITATION_v3_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&quot;,&quot;citationItems&quot;:[{&quot;id&quot;:&quot;ca30ad99-403f-37ef-a096-ca5530fd3563&quot;,&quot;itemData&quot;:{&quot;type&quot;:&quot;chapter&quot;,&quot;id&quot;:&quot;ca30ad99-403f-37ef-a096-ca5530fd3563&quot;,&quot;title&quot;:&quot;Microbe-Mediated Bioremediation: An Eco-friendly Sustainable Approach for Environmental Clean-Up&quot;,&quot;author&quot;:[{&quot;family&quot;:&quot;Sangwan&quot;,&quot;given&quot;:&quot;Seema&quot;,&quot;parse-names&quot;:false,&quot;dropping-particle&quot;:&quot;&quot;,&quot;non-dropping-particle&quot;:&quot;&quot;},{&quot;family&quot;:&quot;Dukare&quot;,&quot;given&quot;:&quot;Ajinath&quot;,&quot;parse-names&quot;:false,&quot;dropping-particle&quot;:&quot;&quot;,&quot;non-dropping-particle&quot;:&quot;&quot;}],&quot;DOI&quot;:&quot;10.1007/978-981-10-6178-3_8&quot;,&quot;issued&quot;:{&quot;date-parts&quot;:[[2018]]},&quot;page&quot;:&quot;145-163&quot;,&quot;abstract&quot;:&quot;Bioremediation provides a technique for cleaning up pollution by enhancing the natural biodegradation processes. Due to escalation in the costs of physical and chemical treatments, Microbe-mediated eco-friendly bioremediation technologies are getting more attractive. Each approach of bioremediation process has certain specific advantages and disadvantages, which need to be considered for each location. Microbial cellular enzyme-mediated remediation for successful degradation and clean-up of the wide range of organic contaminants in the polluted ecosystem is also novel and efficient approach. Numerous environmental factors limit and affect the efficiency of microbial degradation of xenobiotic pollutants in contaminated sites. The biological response to environmental pollutants varies within a microbial guild, and the presence of co-contaminants can elicit variable responses to the process of bioremediation. Regardless of which aspect of bioremediation is followed, this technology offers an efficient and cost-effective way to treat contaminated soil and groundwater.&quot;,&quot;container-title-short&quot;:&quot;&quot;},&quot;isTemporary&quot;:false}]},{&quot;citationID&quot;:&quot;MENDELEY_CITATION_913a5b47-5d85-4129-b8da-c17b3abb9373&quot;,&quot;properties&quot;:{&quot;noteIndex&quot;:0},&quot;isEdited&quot;:false,&quot;manualOverride&quot;:{&quot;isManuallyOverridden&quot;:false,&quot;citeprocText&quot;:&quot;[173]&quot;,&quot;manualOverrideText&quot;:&quot;&quot;},&quot;citationTag&quot;:&quot;MENDELEY_CITATION_v3_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&quot;,&quot;citationItems&quot;:[{&quot;id&quot;:&quot;a7f98a10-dd4a-3d1f-93d0-e8545294d898&quot;,&quot;itemData&quot;:{&quot;type&quot;:&quot;report&quot;,&quot;id&quot;:&quot;a7f98a10-dd4a-3d1f-93d0-e8545294d898&quot;,&quot;title&quot;:&quot;Soil Bioremediation: An Approach Towards Sustainable Technology&quot;,&quot;author&quot;:[{&quot;family&quot;:&quot;Parray&quot;,&quot;given&quot;:&quot;Javid A&quot;,&quot;parse-names&quot;:false,&quot;dropping-particle&quot;:&quot;&quot;,&quot;non-dropping-particle&quot;:&quot;&quot;},{&quot;family&quot;:&quot;Abd&quot;,&quot;given&quot;:&quot;Hashem&quot;,&quot;parse-names&quot;:false,&quot;dropping-particle&quot;:&quot;&quot;,&quot;non-dropping-particle&quot;:&quot;&quot;},{&quot;family&quot;:&quot;Mahmoud&quot;,&quot;given&quot;:&quot;Elkhalek&quot;,&quot;parse-names&quot;:false,&quot;dropping-particle&quot;:&quot;&quot;,&quot;non-dropping-particle&quot;:&quot;&quot;},{&quot;family&quot;:&quot;Sayyed&quot;,&quot;given&quot;:&quot;Riyaz&quot;,&quot;parse-names&quot;:false,&quot;dropping-particle&quot;:&quot;&quot;,&quot;non-dropping-particle&quot;:&quot;&quot;}],&quot;issued&quot;:{&quot;date-parts&quot;:[[2021]]},&quot;container-title-short&quot;:&quot;&quot;},&quot;isTemporary&quot;:false}]},{&quot;citationID&quot;:&quot;MENDELEY_CITATION_fc86ba12-45fb-44df-ad83-4f6260aae639&quot;,&quot;properties&quot;:{&quot;noteIndex&quot;:0},&quot;isEdited&quot;:false,&quot;manualOverride&quot;:{&quot;isManuallyOverridden&quot;:false,&quot;citeprocText&quot;:&quot;[174]&quot;,&quot;manualOverrideText&quot;:&quot;&quot;},&quot;citationTag&quot;:&quot;MENDELEY_CITATION_v3_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&quot;,&quot;citationItems&quot;:[{&quot;id&quot;:&quot;b45fb3f4-f34a-3c21-a049-fd7a469bef33&quot;,&quot;itemData&quot;:{&quot;type&quot;:&quot;report&quot;,&quot;id&quot;:&quot;b45fb3f4-f34a-3c21-a049-fd7a469bef33&quot;,&quot;title&quot;:&quot;Factors limiting bioremediation technologies&quot;,&quot;author&quot;:[{&quot;family&quot;:&quot;Boopathy&quot;,&quot;given&quot;:&quot;R&quot;,&quot;parse-names&quot;:false,&quot;dropping-particle&quot;:&quot;&quot;,&quot;non-dropping-particle&quot;:&quot;&quot;}],&quot;abstract&quot;:&quot;The use of microorganisms to destroy, or reduce the concentration of, hazardous wastes on a contaminated site is called bio-remediation. Such a biological treatment system has various applications, including, clean up of contaminated sites such as water, soils, sludges, and waste streams. The treatment of the Alaskan shoreline of Prince Williams Sound after the oil spill of Exxon Valdez in 1989 is one common example in which bioremediation methods got public attention. There are numerous other success stories of bioremediation in cleaning up chemical spills, leaking underground storage tanks of gasoline, and many toxic industrial euents. This paper outlines the various factors, including scienti®c, non-scienti®c, and regulatory, that limit the use of bioreme-diation technologies. Ó&quot;,&quot;container-title-short&quot;:&quot;&quot;},&quot;isTemporary&quot;:false}]},{&quot;citationID&quot;:&quot;MENDELEY_CITATION_2ca73a68-40f9-4278-8748-2c8ba457ff54&quot;,&quot;properties&quot;:{&quot;noteIndex&quot;:0},&quot;isEdited&quot;:false,&quot;manualOverride&quot;:{&quot;isManuallyOverridden&quot;:false,&quot;citeprocText&quot;:&quot;[36]&quot;,&quot;manualOverrideText&quot;:&quot;&quot;},&quot;citationTag&quot;:&quot;MENDELEY_CITATION_v3_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&quot;,&quot;citationItems&quot;:[{&quot;id&quot;:&quot;b6de9e0f-31c4-3a76-b139-cf375d04419d&quot;,&quot;itemData&quot;:{&quot;type&quot;:&quot;article&quot;,&quot;id&quot;:&quot;b6de9e0f-31c4-3a76-b139-cf375d04419d&quot;,&quot;title&quot;:&quot;Recent Developments in Microbe–Plant-Based Bioremediation for Tackling Heavy Metal-Polluted Soils&quot;,&quot;author&quot;:[{&quot;family&quot;:&quot;Saha&quot;,&quot;given&quot;:&quot;Lala&quot;,&quot;parse-names&quot;:false,&quot;dropping-particle&quot;:&quot;&quot;,&quot;non-dropping-particle&quot;:&quot;&quot;},{&quot;family&quot;:&quot;Tiwari&quot;,&quot;given&quot;:&quot;Jaya&quot;,&quot;parse-names&quot;:false,&quot;dropping-particle&quot;:&quot;&quot;,&quot;non-dropping-particle&quot;:&quot;&quot;},{&quot;family&quot;:&quot;Bauddh&quot;,&quot;given&quot;:&quot;Kuldeep&quot;,&quot;parse-names&quot;:false,&quot;dropping-particle&quot;:&quot;&quot;,&quot;non-dropping-particle&quot;:&quot;&quot;},{&quot;family&quot;:&quot;Ma&quot;,&quot;given&quot;:&quot;Ying&quot;,&quot;parse-names&quot;:false,&quot;dropping-particle&quot;:&quot;&quot;,&quot;non-dropping-particle&quot;:&quot;&quot;}],&quot;container-title&quot;:&quot;Frontiers in Microbiology&quot;,&quot;container-title-short&quot;:&quot;Front Microbiol&quot;,&quot;DOI&quot;:&quot;10.3389/fmicb.2021.731723&quot;,&quot;ISSN&quot;:&quot;1664302X&quot;,&quot;issued&quot;:{&quot;date-parts&quot;:[[2021,12,23]]},&quot;abstract&quot;:&quot;Soil contamination with heavy metals (HMs) is a serious concern for the developing world due to its non-biodegradability and significant potential to damage the ecosystem and associated services. Rapid industrialization and activities such as mining, manufacturing, and construction are generating a huge quantity of toxic waste which causes environmental hazards. There are various traditional physicochemical techniques such as electro-remediation, immobilization, stabilization, and chemical reduction to clean the contaminants from the soil. However, these methods require high energy, trained manpower, and hazardous chemicals make these techniques costly and non-environment friendly. Bioremediation, which includes microorganism-based, plant-based, microorganism-plant associated, and other innovative methods, is employed to restore the contaminated soils. This review covers some new aspects and dimensions of bioremediation of heavy metal-polluted soils. The bioremediation potential of bacteria and fungi individually and in association with plants has been reviewed and critically examined. It is reported that microbes such as Pseudomonas spp., Bacillus spp., and Aspergillus spp., have high metal tolerance, and bioremediation potential up to 98% both individually and when associated with plants such as Trifolium repens, Helianthus annuus, and Vallisneria denseserrulata. The mechanism of microbe’s detoxification of metals depends upon various aspects which include the internal structure, cell surface properties of microorganisms, and the surrounding environmental conditions have been covered. Further, factors affecting the bioremediation efficiency and their possible solution, along with challenges and future prospects, are also discussed.&quot;,&quot;publisher&quot;:&quot;Frontiers Media S.A.&quot;,&quot;volume&quot;:&quot;12&quot;},&quot;isTemporary&quot;:false}]},{&quot;citationID&quot;:&quot;MENDELEY_CITATION_517c4479-fead-4415-a206-399891384022&quot;,&quot;properties&quot;:{&quot;noteIndex&quot;:0},&quot;isEdited&quot;:false,&quot;manualOverride&quot;:{&quot;isManuallyOverridden&quot;:false,&quot;citeprocText&quot;:&quot;[175]&quot;,&quot;manualOverrideText&quot;:&quot;&quot;},&quot;citationTag&quot;:&quot;MENDELEY_CITATION_v3_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&quot;,&quot;citationItems&quot;:[{&quot;id&quot;:&quot;09115e0e-8db4-328f-a8a7-5e37b9a7d630&quot;,&quot;itemData&quot;:{&quot;type&quot;:&quot;article-journal&quot;,&quot;id&quot;:&quot;09115e0e-8db4-328f-a8a7-5e37b9a7d630&quot;,&quot;title&quot;:&quot;Bioremediation of heavy metals by using bacterial mixtures&quot;,&quot;author&quot;:[{&quot;family&quot;:&quot;Kang&quot;,&quot;given&quot;:&quot;Chang Ho&quot;,&quot;parse-names&quot;:false,&quot;dropping-particle&quot;:&quot;&quot;,&quot;non-dropping-particle&quot;:&quot;&quot;},{&quot;family&quot;:&quot;Kwon&quot;,&quot;given&quot;:&quot;Yoon Jung&quot;,&quot;parse-names&quot;:false,&quot;dropping-particle&quot;:&quot;&quot;,&quot;non-dropping-particle&quot;:&quot;&quot;},{&quot;family&quot;:&quot;So&quot;,&quot;given&quot;:&quot;Jae Seong&quot;,&quot;parse-names&quot;:false,&quot;dropping-particle&quot;:&quot;&quot;,&quot;non-dropping-particle&quot;:&quot;&quot;}],&quot;container-title&quot;:&quot;Ecological Engineering&quot;,&quot;container-title-short&quot;:&quot;Ecol Eng&quot;,&quot;DOI&quot;:&quot;10.1016/j.ecoleng.2016.01.023&quot;,&quot;ISSN&quot;:&quot;09258574&quot;,&quot;issued&quot;:{&quot;date-parts&quot;:[[2016,4,1]]},&quot;page&quot;:&quot;64-69&quot;,&quot;abstract&quot;:&quot;Environmental pollution by heavy and toxic metals because of mining, metallurgic processes, and other chemical industries is a worldwide problem affecting both human health and the environment. The aim of this study was to investigate the synergistic effect of bacterial mixtures on the bioremediation of a mixture of Pb, Cd, and Cu from contaminated soils. Compared to the single culture method, the bacterial mixtures showed higher growth rate, urease activity, and resistance to heavy metals. Four bacterial strains were isolated and identified from bacterial mixtures-Viridibacillus arenosi B-21, Sporosarcina soli B-22, Enterobacter cloacae KJ-46, and E. cloacae KJ-47, which obtained from an abandoned mine site in Korea and showed effective microbially induced calcite precipitation (MICP). The following parameters were monitored during the course of the experiment: optical density, pH, urease activity, calcite production, tolreance to heavy metals, and impermeability test. Synergistic effects on the remediation of various heavy metals via modification of the bacterial mixtures were observed and, after 48 h, remediation of 98.3% for Pb, 85.4% for Cd, and 5.6% for Cu were recorded. Compared with single strain cultures, the bacterial mixtures demonstrated greater resistance and efficiency for the remediation of heavy metals. Thus, our results show that the use of bacterial mixtures is useful in the bioremediation of heavy metals from the contaminated environment.&quot;,&quot;publisher&quot;:&quot;Elsevier B.V.&quot;,&quot;volume&quot;:&quot;89&quot;},&quot;isTemporary&quot;:false}]},{&quot;citationID&quot;:&quot;MENDELEY_CITATION_361aef24-3510-426b-b63b-452c0447e3fa&quot;,&quot;properties&quot;:{&quot;noteIndex&quot;:0},&quot;isEdited&quot;:false,&quot;manualOverride&quot;:{&quot;isManuallyOverridden&quot;:false,&quot;citeprocText&quot;:&quot;[36]&quot;,&quot;manualOverrideText&quot;:&quot;&quot;},&quot;citationTag&quot;:&quot;MENDELEY_CITATION_v3_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&quot;,&quot;citationItems&quot;:[{&quot;id&quot;:&quot;b6de9e0f-31c4-3a76-b139-cf375d04419d&quot;,&quot;itemData&quot;:{&quot;type&quot;:&quot;article&quot;,&quot;id&quot;:&quot;b6de9e0f-31c4-3a76-b139-cf375d04419d&quot;,&quot;title&quot;:&quot;Recent Developments in Microbe–Plant-Based Bioremediation for Tackling Heavy Metal-Polluted Soils&quot;,&quot;author&quot;:[{&quot;family&quot;:&quot;Saha&quot;,&quot;given&quot;:&quot;Lala&quot;,&quot;parse-names&quot;:false,&quot;dropping-particle&quot;:&quot;&quot;,&quot;non-dropping-particle&quot;:&quot;&quot;},{&quot;family&quot;:&quot;Tiwari&quot;,&quot;given&quot;:&quot;Jaya&quot;,&quot;parse-names&quot;:false,&quot;dropping-particle&quot;:&quot;&quot;,&quot;non-dropping-particle&quot;:&quot;&quot;},{&quot;family&quot;:&quot;Bauddh&quot;,&quot;given&quot;:&quot;Kuldeep&quot;,&quot;parse-names&quot;:false,&quot;dropping-particle&quot;:&quot;&quot;,&quot;non-dropping-particle&quot;:&quot;&quot;},{&quot;family&quot;:&quot;Ma&quot;,&quot;given&quot;:&quot;Ying&quot;,&quot;parse-names&quot;:false,&quot;dropping-particle&quot;:&quot;&quot;,&quot;non-dropping-particle&quot;:&quot;&quot;}],&quot;container-title&quot;:&quot;Frontiers in Microbiology&quot;,&quot;container-title-short&quot;:&quot;Front Microbiol&quot;,&quot;DOI&quot;:&quot;10.3389/fmicb.2021.731723&quot;,&quot;ISSN&quot;:&quot;1664302X&quot;,&quot;issued&quot;:{&quot;date-parts&quot;:[[2021,12,23]]},&quot;abstract&quot;:&quot;Soil contamination with heavy metals (HMs) is a serious concern for the developing world due to its non-biodegradability and significant potential to damage the ecosystem and associated services. Rapid industrialization and activities such as mining, manufacturing, and construction are generating a huge quantity of toxic waste which causes environmental hazards. There are various traditional physicochemical techniques such as electro-remediation, immobilization, stabilization, and chemical reduction to clean the contaminants from the soil. However, these methods require high energy, trained manpower, and hazardous chemicals make these techniques costly and non-environment friendly. Bioremediation, which includes microorganism-based, plant-based, microorganism-plant associated, and other innovative methods, is employed to restore the contaminated soils. This review covers some new aspects and dimensions of bioremediation of heavy metal-polluted soils. The bioremediation potential of bacteria and fungi individually and in association with plants has been reviewed and critically examined. It is reported that microbes such as Pseudomonas spp., Bacillus spp., and Aspergillus spp., have high metal tolerance, and bioremediation potential up to 98% both individually and when associated with plants such as Trifolium repens, Helianthus annuus, and Vallisneria denseserrulata. The mechanism of microbe’s detoxification of metals depends upon various aspects which include the internal structure, cell surface properties of microorganisms, and the surrounding environmental conditions have been covered. Further, factors affecting the bioremediation efficiency and their possible solution, along with challenges and future prospects, are also discussed.&quot;,&quot;publisher&quot;:&quot;Frontiers Media S.A.&quot;,&quot;volume&quot;:&quot;12&quot;},&quot;isTemporary&quot;:false}]},{&quot;citationID&quot;:&quot;MENDELEY_CITATION_a2038631-12ef-4c2b-a3e0-9bfc4af436dd&quot;,&quot;properties&quot;:{&quot;noteIndex&quot;:0},&quot;isEdited&quot;:false,&quot;manualOverride&quot;:{&quot;isManuallyOverridden&quot;:false,&quot;citeprocText&quot;:&quot;[36]&quot;,&quot;manualOverrideText&quot;:&quot;&quot;},&quot;citationTag&quot;:&quot;MENDELEY_CITATION_v3_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&quot;,&quot;citationItems&quot;:[{&quot;id&quot;:&quot;b6de9e0f-31c4-3a76-b139-cf375d04419d&quot;,&quot;itemData&quot;:{&quot;type&quot;:&quot;article&quot;,&quot;id&quot;:&quot;b6de9e0f-31c4-3a76-b139-cf375d04419d&quot;,&quot;title&quot;:&quot;Recent Developments in Microbe–Plant-Based Bioremediation for Tackling Heavy Metal-Polluted Soils&quot;,&quot;author&quot;:[{&quot;family&quot;:&quot;Saha&quot;,&quot;given&quot;:&quot;Lala&quot;,&quot;parse-names&quot;:false,&quot;dropping-particle&quot;:&quot;&quot;,&quot;non-dropping-particle&quot;:&quot;&quot;},{&quot;family&quot;:&quot;Tiwari&quot;,&quot;given&quot;:&quot;Jaya&quot;,&quot;parse-names&quot;:false,&quot;dropping-particle&quot;:&quot;&quot;,&quot;non-dropping-particle&quot;:&quot;&quot;},{&quot;family&quot;:&quot;Bauddh&quot;,&quot;given&quot;:&quot;Kuldeep&quot;,&quot;parse-names&quot;:false,&quot;dropping-particle&quot;:&quot;&quot;,&quot;non-dropping-particle&quot;:&quot;&quot;},{&quot;family&quot;:&quot;Ma&quot;,&quot;given&quot;:&quot;Ying&quot;,&quot;parse-names&quot;:false,&quot;dropping-particle&quot;:&quot;&quot;,&quot;non-dropping-particle&quot;:&quot;&quot;}],&quot;container-title&quot;:&quot;Frontiers in Microbiology&quot;,&quot;container-title-short&quot;:&quot;Front Microbiol&quot;,&quot;DOI&quot;:&quot;10.3389/fmicb.2021.731723&quot;,&quot;ISSN&quot;:&quot;1664302X&quot;,&quot;issued&quot;:{&quot;date-parts&quot;:[[2021,12,23]]},&quot;abstract&quot;:&quot;Soil contamination with heavy metals (HMs) is a serious concern for the developing world due to its non-biodegradability and significant potential to damage the ecosystem and associated services. Rapid industrialization and activities such as mining, manufacturing, and construction are generating a huge quantity of toxic waste which causes environmental hazards. There are various traditional physicochemical techniques such as electro-remediation, immobilization, stabilization, and chemical reduction to clean the contaminants from the soil. However, these methods require high energy, trained manpower, and hazardous chemicals make these techniques costly and non-environment friendly. Bioremediation, which includes microorganism-based, plant-based, microorganism-plant associated, and other innovative methods, is employed to restore the contaminated soils. This review covers some new aspects and dimensions of bioremediation of heavy metal-polluted soils. The bioremediation potential of bacteria and fungi individually and in association with plants has been reviewed and critically examined. It is reported that microbes such as Pseudomonas spp., Bacillus spp., and Aspergillus spp., have high metal tolerance, and bioremediation potential up to 98% both individually and when associated with plants such as Trifolium repens, Helianthus annuus, and Vallisneria denseserrulata. The mechanism of microbe’s detoxification of metals depends upon various aspects which include the internal structure, cell surface properties of microorganisms, and the surrounding environmental conditions have been covered. Further, factors affecting the bioremediation efficiency and their possible solution, along with challenges and future prospects, are also discussed.&quot;,&quot;publisher&quot;:&quot;Frontiers Media S.A.&quot;,&quot;volume&quot;:&quot;12&quot;},&quot;isTemporary&quot;:false}]},{&quot;citationID&quot;:&quot;MENDELEY_CITATION_9bf6d1e4-ccbb-4924-b385-e6264bee385f&quot;,&quot;properties&quot;:{&quot;noteIndex&quot;:0},&quot;isEdited&quot;:false,&quot;manualOverride&quot;:{&quot;isManuallyOverridden&quot;:false,&quot;citeprocText&quot;:&quot;[176]&quot;,&quot;manualOverrideText&quot;:&quot;&quot;},&quot;citationTag&quot;:&quot;MENDELEY_CITATION_v3_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&quot;,&quot;citationItems&quot;:[{&quot;id&quot;:&quot;abca9923-7703-3a4b-a359-eb13ef0a514f&quot;,&quot;itemData&quot;:{&quot;type&quot;:&quot;article&quot;,&quot;id&quot;:&quot;abca9923-7703-3a4b-a359-eb13ef0a514f&quot;,&quot;title&quot;:&quot;Mechanisms of Cytochrome P450-Catalyzed Oxidations&quot;,&quot;author&quot;:[{&quot;family&quot;:&quot;Guengerich&quot;,&quot;given&quot;:&quot;F. Peter&quot;,&quot;parse-names&quot;:false,&quot;dropping-particle&quot;:&quot;&quot;,&quot;non-dropping-particle&quot;:&quot;&quot;}],&quot;container-title&quot;:&quot;ACS Catalysis&quot;,&quot;container-title-short&quot;:&quot;ACS Catal&quot;,&quot;DOI&quot;:&quot;10.1021/acscatal.8b03401&quot;,&quot;ISSN&quot;:&quot;21555435&quot;,&quot;issued&quot;:{&quot;date-parts&quot;:[[2018,12,7]]},&quot;page&quot;:&quot;10964-10976&quot;,&quot;abstract&quot;:&quot;Enzymes are complex biological catalysts and are critical to life. Most oxidations of chemicals are catalyzed by cytochrome P450 (P450, CYP) enzymes, which generally utilize mixed-function oxidase stoichiometry, utilizing pyridine nucleotides as electron donors: NAD(P)H + O2 + R → NAD(P)+ + RO + H2O (where R is a carbon substrate and RO is an oxidized product). The catalysis of oxidations is largely understood in the context of the heme iron-oxygen complex generally termed Compound I, formally FeO3+, whose basis was in peroxidase chemistry. Many X-ray crystal structures of P450s are now available (≥822 structures from ≥146 different P450s) and have helped in understanding catalytic specificity. In addition to hydroxylations, P450s catalyze more complex oxidations, including C-C bond formation and cleavage. Enzymes derived from P450s by directed evolution can even catalyze more unusual reactions, e.g., cyclopropanation. Current P450 questions under investigation include the potential role of the intermediate Compound 0 (formally FeIII-O2-) in catalysis of some reactions, the roles of high- and low-spin forms of Compound I, the mechanism of desaturation, the roles of open and closed structures of P450s in catalysis, the extent of processivity in multistep oxidations, and the role of the accessory protein cytochrome b5. More global questions include exactly how structure drives function, prediction of catalysis, and roles of multiple protein conformations.&quot;,&quot;publisher&quot;:&quot;American Chemical Society&quot;,&quot;issue&quot;:&quot;12&quot;,&quot;volume&quot;:&quot;8&quot;},&quot;isTemporary&quot;:false}]},{&quot;citationID&quot;:&quot;MENDELEY_CITATION_f9c2db98-4822-4218-a554-b9add9516779&quot;,&quot;properties&quot;:{&quot;noteIndex&quot;:0},&quot;isEdited&quot;:false,&quot;manualOverride&quot;:{&quot;isManuallyOverridden&quot;:false,&quot;citeprocText&quot;:&quot;[177]&quot;,&quot;manualOverrideText&quot;:&quot;&quot;},&quot;citationTag&quot;:&quot;MENDELEY_CITATION_v3_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&quot;,&quot;citationItems&quot;:[{&quot;id&quot;:&quot;281e940e-0556-36c9-9b6a-89701f3a9f7f&quot;,&quot;itemData&quot;:{&quot;type&quot;:&quot;article&quot;,&quot;id&quot;:&quot;281e940e-0556-36c9-9b6a-89701f3a9f7f&quot;,&quot;title&quot;:&quot;Laccase: Microbial sources, production, purification, and potential biotechnological applications&quot;,&quot;author&quot;:[{&quot;family&quot;:&quot;Shraddha&quot;,&quot;given&quot;:&quot;&quot;,&quot;parse-names&quot;:false,&quot;dropping-particle&quot;:&quot;&quot;,&quot;non-dropping-particle&quot;:&quot;&quot;},{&quot;family&quot;:&quot;Shekher&quot;,&quot;given&quot;:&quot;Ravi&quot;,&quot;parse-names&quot;:false,&quot;dropping-particle&quot;:&quot;&quot;,&quot;non-dropping-particle&quot;:&quot;&quot;},{&quot;family&quot;:&quot;Sehgal&quot;,&quot;given&quot;:&quot;Simran&quot;,&quot;parse-names&quot;:false,&quot;dropping-particle&quot;:&quot;&quot;,&quot;non-dropping-particle&quot;:&quot;&quot;},{&quot;family&quot;:&quot;Kamthania&quot;,&quot;given&quot;:&quot;Mohit&quot;,&quot;parse-names&quot;:false,&quot;dropping-particle&quot;:&quot;&quot;,&quot;non-dropping-particle&quot;:&quot;&quot;},{&quot;family&quot;:&quot;Kumar&quot;,&quot;given&quot;:&quot;Ajay&quot;,&quot;parse-names&quot;:false,&quot;dropping-particle&quot;:&quot;&quot;,&quot;non-dropping-particle&quot;:&quot;&quot;}],&quot;container-title&quot;:&quot;Enzyme Research&quot;,&quot;container-title-short&quot;:&quot;Enzyme Res&quot;,&quot;DOI&quot;:&quot;10.4061/2011/217861&quot;,&quot;ISSN&quot;:&quot;20900406&quot;,&quot;PMID&quot;:&quot;21755038&quot;,&quot;issued&quot;:{&quot;date-parts&quot;:[[2011]]},&quot;abstract&quot;:&quot;Laccase belongs to the blue multicopper oxidases and participates in cross-linking of monomers, degradation of polymers, and ring cleavage of aromatic compounds. It is widely distributed in higher plants and fungi. It is present in Ascomycetes, Deuteromycetes and Basidiomycetes and abundant in lignin-degrading white-rot fungi. It is also used in the synthesis of organic substance, where typical substrates are amines and phenols, the reaction products are dimers and oligomers derived from the coupling of reactive radical intermediates. In the recent years, these enzymes have gained application in the field of textile, pulp and paper, and food industry. Recently, it is also used in the design of biosensors, biofuel cells, as a medical diagnostics tool and bioremediation agent to clean up herbicides, pesticides and certain explosives in soil. Laccases have received attention of researchers in the last few decades due to their ability to oxidize both phenolic and nonphenolic lignin-related compounds as well as highly recalcitrant environmental pollutants. It has been identified as the principal enzyme associated with cuticular hardening in insects. Two main forms have been found: laccase-1 and laccase-2. This paper reviews the occurrence, mode of action, general properties, production, applications, and immobilization of laccases within different industrial fields. Copyright © 2011 Shraddha et al.&quot;,&quot;issue&quot;:&quot;1&quot;,&quot;volume&quot;:&quot;2011&quot;},&quot;isTemporary&quot;:false}]},{&quot;citationID&quot;:&quot;MENDELEY_CITATION_0a479bcb-7f05-434d-9791-24066098b53c&quot;,&quot;properties&quot;:{&quot;noteIndex&quot;:0},&quot;isEdited&quot;:false,&quot;manualOverride&quot;:{&quot;isManuallyOverridden&quot;:false,&quot;citeprocText&quot;:&quot;[178], [179]&quot;,&quot;manualOverrideText&quot;:&quot;&quot;},&quot;citationTag&quot;:&quot;MENDELEY_CITATION_v3_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&quot;,&quot;citationItems&quot;:[{&quot;id&quot;:&quot;a838a5e5-0381-3d2e-8ba3-8dfe337e11af&quot;,&quot;itemData&quot;:{&quot;type&quot;:&quot;article-journal&quot;,&quot;id&quot;:&quot;a838a5e5-0381-3d2e-8ba3-8dfe337e11af&quot;,&quot;title&quot;:&quot;Dehalogenases: Environmental defence mechanism and model of enzyme evolution&quot;,&quot;author&quot;:[{&quot;family&quot;:&quot;Allpress&quot;,&quot;given&quot;:&quot;James D.&quot;,&quot;parse-names&quot;:false,&quot;dropping-particle&quot;:&quot;&quot;,&quot;non-dropping-particle&quot;:&quot;&quot;},{&quot;family&quot;:&quot;Gowland&quot;,&quot;given&quot;:&quot;Peter C.&quot;,&quot;parse-names&quot;:false,&quot;dropping-particle&quot;:&quot;&quot;,&quot;non-dropping-particle&quot;:&quot;&quot;}],&quot;container-title&quot;:&quot;Biochemical Education&quot;,&quot;container-title-short&quot;:&quot;Biochem Educ&quot;,&quot;DOI&quot;:&quot;10.1016/S0307-4412(98)00090-9&quot;,&quot;ISSN&quot;:&quot;03074412&quot;,&quot;issued&quot;:{&quot;date-parts&quot;:[[1998,10]]},&quot;page&quot;:&quot;267-276&quot;,&quot;abstract&quot;:&quot;Studies on the fate of halogenated organic compounds in the environment from the 1950s onwards have led to the conclusion that the main method of degradation of these compounds is via microbial metabolism, and that this is mediated by enzymes which remove the halogen substituents. The enzymes are called dehalogenases. The study of these enzymes has yielded much useful information about the evolution of catabolic enzymes in general anti represents an ideal tool for the investigation and illustration of many key concepts in enzymology including parallel evolution, convergent evolution, gene transfer, determination of reaction mechanisms and structure-activity relationships. This review summarises the key principles of microbial dehalogenation and illustrates the applications that these studies may have in teaching more generalised enzymological concepts.&quot;,&quot;issue&quot;:&quot;4&quot;,&quot;volume&quot;:&quot;26&quot;},&quot;isTemporary&quot;:false},{&quot;id&quot;:&quot;bbde712e-f333-33c1-a842-c1a6c5e77b97&quot;,&quot;itemData&quot;:{&quot;type&quot;:&quot;article&quot;,&quot;id&quot;:&quot;bbde712e-f333-33c1-a842-c1a6c5e77b97&quot;,&quot;title&quot;:&quot;Reductive Dehalogenases Come of Age in Biological Destruction of Organohalides&quot;,&quot;author&quot;:[{&quot;family&quot;:&quot;Jugder&quot;,&quot;given&quot;:&quot;Bat Erdene&quot;,&quot;parse-names&quot;:false,&quot;dropping-particle&quot;:&quot;&quot;,&quot;non-dropping-particle&quot;:&quot;&quot;},{&quot;family&quot;:&quot;Ertan&quot;,&quot;given&quot;:&quot;Haluk&quot;,&quot;parse-names&quot;:false,&quot;dropping-particle&quot;:&quot;&quot;,&quot;non-dropping-particle&quot;:&quot;&quot;},{&quot;family&quot;:&quot;Lee&quot;,&quot;given&quot;:&quot;Matthew&quot;,&quot;parse-names&quot;:false,&quot;dropping-particle&quot;:&quot;&quot;,&quot;non-dropping-particle&quot;:&quot;&quot;},{&quot;family&quot;:&quot;Manefield&quot;,&quot;given&quot;:&quot;Michael&quot;,&quot;parse-names&quot;:false,&quot;dropping-particle&quot;:&quot;&quot;,&quot;non-dropping-particle&quot;:&quot;&quot;},{&quot;family&quot;:&quot;Marquis&quot;,&quot;given&quot;:&quot;Christopher P.&quot;,&quot;parse-names&quot;:false,&quot;dropping-particle&quot;:&quot;&quot;,&quot;non-dropping-particle&quot;:&quot;&quot;}],&quot;container-title&quot;:&quot;Trends in Biotechnology&quot;,&quot;container-title-short&quot;:&quot;Trends Biotechnol&quot;,&quot;DOI&quot;:&quot;10.1016/j.tibtech.2015.07.004&quot;,&quot;ISSN&quot;:&quot;18793096&quot;,&quot;PMID&quot;:&quot;26409778&quot;,&quot;issued&quot;:{&quot;date-parts&quot;:[[2015,10,1]]},&quot;page&quot;:&quot;595-610&quot;,&quot;abstract&quot;:&quot;Halogenated organic compounds (organohalides) are globally prevalent, recalcitrant toxic, and carcinogenic environmental pollutants. Select microorganisms encode enzymes known as reductive dehalogenases (EC 1.97.1.8) that catalyze reductive dehalogenation reactions resulting in the generation of lesser-halogenated compounds that may be less toxic and more biodegradable. Recent breakthroughs in enzyme structure determination, elucidation of the mechanisms of reductive dehalogenation, and in heterologous expression of functional reductive dehalogenase enzymes have substantially increased our understanding of this fascinating class of enzymes. This knowledge has created opportunities for more versatile (in situ and ex situ) biologically-mediated organohalide destruction strategies. Reductive dehalogenases catalyze reactions for potential organohalide destruction, which is a pressing global environmental problem. Recent crystal studies have shed light on structure-function relationships of these enzymes. Structure-function relationship and homology modeling will play a pivotal role in the full characterization of these enzymes moving forward.A summary of characterized and identified reductive dehalogenases is reported in this review, revealing the diversity of substrates and preferred electron donors for microorganisms capable of reductive dehalogenation.Recombinant expression of functional dehalogenases is a new breakthrough in this field, overcoming the problems of slow growth and low biomass densities of ORB, which will facilitate a rapid increase in the understanding of the biology and application of these enzymes.&quot;,&quot;publisher&quot;:&quot;Elsevier Ltd&quot;,&quot;issue&quot;:&quot;10&quot;,&quot;volume&quot;:&quot;33&quot;},&quot;isTemporary&quot;:false}]},{&quot;citationID&quot;:&quot;MENDELEY_CITATION_e7e3b081-74f6-4e00-a05e-cfea52bc13b0&quot;,&quot;properties&quot;:{&quot;noteIndex&quot;:0},&quot;isEdited&quot;:false,&quot;manualOverride&quot;:{&quot;isManuallyOverridden&quot;:false,&quot;citeprocText&quot;:&quot;[180]&quot;,&quot;manualOverrideText&quot;:&quot;&quot;},&quot;citationTag&quot;:&quot;MENDELEY_CITATION_v3_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&quot;,&quot;citationItems&quot;:[{&quot;id&quot;:&quot;584c5193-8931-3901-bc4b-c1e00853027f&quot;,&quot;itemData&quot;:{&quot;type&quot;:&quot;article&quot;,&quot;id&quot;:&quot;584c5193-8931-3901-bc4b-c1e00853027f&quot;,&quot;title&quot;:&quot;Microbial Enzymes Used in Bioremediation&quot;,&quot;author&quot;:[{&quot;family&quot;:&quot;Bhandari&quot;,&quot;given&quot;:&quot;Sobika&quot;,&quot;parse-names&quot;:false,&quot;dropping-particle&quot;:&quot;&quot;,&quot;non-dropping-particle&quot;:&quot;&quot;},{&quot;family&quot;:&quot;Poudel&quot;,&quot;given&quot;:&quot;Darbin Kumar&quot;,&quot;parse-names&quot;:false,&quot;dropping-particle&quot;:&quot;&quot;,&quot;non-dropping-particle&quot;:&quot;&quot;},{&quot;family&quot;:&quot;Marahatha&quot;,&quot;given&quot;:&quot;Rishab&quot;,&quot;parse-names&quot;:false,&quot;dropping-particle&quot;:&quot;&quot;,&quot;non-dropping-particle&quot;:&quot;&quot;},{&quot;family&quot;:&quot;Dawadi&quot;,&quot;given&quot;:&quot;Sonika&quot;,&quot;parse-names&quot;:false,&quot;dropping-particle&quot;:&quot;&quot;,&quot;non-dropping-particle&quot;:&quot;&quot;},{&quot;family&quot;:&quot;Khadayat&quot;,&quot;given&quot;:&quot;Karan&quot;,&quot;parse-names&quot;:false,&quot;dropping-particle&quot;:&quot;&quot;,&quot;non-dropping-particle&quot;:&quot;&quot;},{&quot;family&quot;:&quot;Phuyal&quot;,&quot;given&quot;:&quot;Sitaram&quot;,&quot;parse-names&quot;:false,&quot;dropping-particle&quot;:&quot;&quot;,&quot;non-dropping-particle&quot;:&quot;&quot;},{&quot;family&quot;:&quot;Shrestha&quot;,&quot;given&quot;:&quot;Shreesti&quot;,&quot;parse-names&quot;:false,&quot;dropping-particle&quot;:&quot;&quot;,&quot;non-dropping-particle&quot;:&quot;&quot;},{&quot;family&quot;:&quot;Gaire&quot;,&quot;given&quot;:&quot;Santosh&quot;,&quot;parse-names&quot;:false,&quot;dropping-particle&quot;:&quot;&quot;,&quot;non-dropping-particle&quot;:&quot;&quot;},{&quot;family&quot;:&quot;Basnet&quot;,&quot;given&quot;:&quot;Kusum&quot;,&quot;parse-names&quot;:false,&quot;dropping-particle&quot;:&quot;&quot;,&quot;non-dropping-particle&quot;:&quot;&quot;},{&quot;family&quot;:&quot;Khadka&quot;,&quot;given&quot;:&quot;Uddhav&quot;,&quot;parse-names&quot;:false,&quot;dropping-particle&quot;:&quot;&quot;,&quot;non-dropping-particle&quot;:&quot;&quot;},{&quot;family&quot;:&quot;Parajuli&quot;,&quot;given&quot;:&quot;Niranjan&quot;,&quot;parse-names&quot;:false,&quot;dropping-particle&quot;:&quot;&quot;,&quot;non-dropping-particle&quot;:&quot;&quot;}],&quot;container-title&quot;:&quot;Journal of Chemistry&quot;,&quot;container-title-short&quot;:&quot;J Chem&quot;,&quot;DOI&quot;:&quot;10.1155/2021/8849512&quot;,&quot;ISSN&quot;:&quot;20909071&quot;,&quot;issued&quot;:{&quot;date-parts&quot;:[[2021]]},&quot;abstract&quot;:&quot;Emerging pollutants in nature are linked to various acute and chronic detriments in biotic components and subsequently deteriorate the ecosystem with serious hazards. Conventional methods for removing pollutants are not efficient; instead, they end up with the formation of secondary pollutants. Significant destructive impacts of pollutants are perinatal disorders, mortality, respiratory disorders, allergy, cancer, cardiovascular and mental disorders, and other harmful effects. The pollutant substrate can recognize different microbial enzymes at optimum conditions (temperature/pH/contact time/concentration) to efficiently transform them into other rather unharmful products. The most representative enzymes involved in bioremediation include cytochrome P450s, laccases, hydrolases, dehalogenases, dehydrogenases, proteases, and lipases, which have shown promising potential degradation of polymers, aromatic hydrocarbons, halogenated compounds, dyes, detergents, agrochemical compounds, etc. Such bioremediation is favored by various mechanisms such as oxidation, reduction, elimination, and ring-opening. The significant degradation of pollutants can be upgraded utilizing genetically engineered microorganisms that produce many recombinant enzymes through eco-friendly new technology. So far, few microbial enzymes have been exploited, and vast microbial diversity is still unexplored. This review would also be useful for further research to enhance the efficiency of degradation of xenobiotic pollutants, including agrochemical, microplastic, polyhalogenated compounds, and other hydrocarbons.&quot;,&quot;publisher&quot;:&quot;Hindawi Limited&quot;,&quot;volume&quot;:&quot;2021&quot;},&quot;isTemporary&quot;:false}]},{&quot;citationID&quot;:&quot;MENDELEY_CITATION_cf1b6388-c7b7-4f23-8a0e-0a208ec3ee44&quot;,&quot;properties&quot;:{&quot;noteIndex&quot;:0},&quot;isEdited&quot;:false,&quot;manualOverride&quot;:{&quot;isManuallyOverridden&quot;:false,&quot;citeprocText&quot;:&quot;[181]&quot;,&quot;manualOverrideText&quot;:&quot;&quot;},&quot;citationTag&quot;:&quot;MENDELEY_CITATION_v3_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&quot;,&quot;citationItems&quot;:[{&quot;id&quot;:&quot;5b978df6-1101-3d82-9812-ba688afed979&quot;,&quot;itemData&quot;:{&quot;type&quot;:&quot;article&quot;,&quot;id&quot;:&quot;5b978df6-1101-3d82-9812-ba688afed979&quot;,&quot;title&quot;:&quot;Role of microbial enzymes in the bioremediation of pollutants: A review&quot;,&quot;author&quot;:[{&quot;family&quot;:&quot;Karigar&quot;,&quot;given&quot;:&quot;Chandrakant S.&quot;,&quot;parse-names&quot;:false,&quot;dropping-particle&quot;:&quot;&quot;,&quot;non-dropping-particle&quot;:&quot;&quot;},{&quot;family&quot;:&quot;Rao&quot;,&quot;given&quot;:&quot;Shwetha S.&quot;,&quot;parse-names&quot;:false,&quot;dropping-particle&quot;:&quot;&quot;,&quot;non-dropping-particle&quot;:&quot;&quot;}],&quot;container-title&quot;:&quot;Enzyme Research&quot;,&quot;container-title-short&quot;:&quot;Enzyme Res&quot;,&quot;DOI&quot;:&quot;10.4061/2011/805187&quot;,&quot;ISSN&quot;:&quot;20900406&quot;,&quot;PMID&quot;:&quot;21912739&quot;,&quot;issued&quot;:{&quot;date-parts&quot;:[[2011]]},&quot;abstract&quot;:&quot;A large number of enzymes from bacteria, fungi, and plants have been reported to be involved in the biodegradation of toxic organic pollutants. Bioremediation is a cost effective and nature friendly biotechnology that is powered by microbial enzymes. The research activity in this area would contribute towards developing advanced bioprocess technology to reduce the toxicity of the pollutants and also to obtain novel useful substances. The information on the mechanisms of bioremediation-related enzymes such as oxido-reductases and hydrolases have been extensively studied. This review attempts to provide descriptive information on the enzymes from various microorganisms involved in the biodegradation of wide range of pollutants, applications, and suggestions required to overcome the limitations of their efficient use. © 2011 Chandrakant S. Karigar and Shwetha S. Rao.&quot;,&quot;issue&quot;:&quot;1&quot;,&quot;volume&quot;:&quot;2011&quot;},&quot;isTemporary&quot;:false}]},{&quot;citationID&quot;:&quot;MENDELEY_CITATION_4d2f64b1-b117-4db8-8e7e-069133cc7d03&quot;,&quot;properties&quot;:{&quot;noteIndex&quot;:0},&quot;isEdited&quot;:false,&quot;manualOverride&quot;:{&quot;isManuallyOverridden&quot;:false,&quot;citeprocText&quot;:&quot;[182]&quot;,&quot;manualOverrideText&quot;:&quot;&quot;},&quot;citationTag&quot;:&quot;MENDELEY_CITATION_v3_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&quot;,&quot;citationItems&quot;:[{&quot;id&quot;:&quot;01f43b29-cb66-3b1d-9a78-aa8af07f15f0&quot;,&quot;itemData&quot;:{&quot;type&quot;:&quot;article&quot;,&quot;id&quot;:&quot;01f43b29-cb66-3b1d-9a78-aa8af07f15f0&quot;,&quot;title&quot;:&quot;Microbial proteases applications&quot;,&quot;author&quot;:[{&quot;family&quot;:&quot;Razzaq&quot;,&quot;given&quot;:&quot;Abdul&quot;,&quot;parse-names&quot;:false,&quot;dropping-particle&quot;:&quot;&quot;,&quot;non-dropping-particle&quot;:&quot;&quot;},{&quot;family&quot;:&quot;Shamsi&quot;,&quot;given&quot;:&quot;Sadia&quot;,&quot;parse-names&quot;:false,&quot;dropping-particle&quot;:&quot;&quot;,&quot;non-dropping-particle&quot;:&quot;&quot;},{&quot;family&quot;:&quot;Ali&quot;,&quot;given&quot;:&quot;Arfan&quot;,&quot;parse-names&quot;:false,&quot;dropping-particle&quot;:&quot;&quot;,&quot;non-dropping-particle&quot;:&quot;&quot;},{&quot;family&quot;:&quot;Ali&quot;,&quot;given&quot;:&quot;Qurban&quot;,&quot;parse-names&quot;:false,&quot;dropping-particle&quot;:&quot;&quot;,&quot;non-dropping-particle&quot;:&quot;&quot;},{&quot;family&quot;:&quot;Sajjad&quot;,&quot;given&quot;:&quot;Muhammad&quot;,&quot;parse-names&quot;:false,&quot;dropping-particle&quot;:&quot;&quot;,&quot;non-dropping-particle&quot;:&quot;&quot;},{&quot;family&quot;:&quot;Malik&quot;,&quot;given&quot;:&quot;Arif&quot;,&quot;parse-names&quot;:false,&quot;dropping-particle&quot;:&quot;&quot;,&quot;non-dropping-particle&quot;:&quot;&quot;},{&quot;family&quot;:&quot;Ashraf&quot;,&quot;given&quot;:&quot;Muhammad&quot;,&quot;parse-names&quot;:false,&quot;dropping-particle&quot;:&quot;&quot;,&quot;non-dropping-particle&quot;:&quot;&quot;}],&quot;container-title&quot;:&quot;Frontiers in Bioengineering and Biotechnology&quot;,&quot;container-title-short&quot;:&quot;Front Bioeng Biotechnol&quot;,&quot;DOI&quot;:&quot;10.3389/fbioe.2019.00110&quot;,&quot;ISSN&quot;:&quot;22964185&quot;,&quot;issued&quot;:{&quot;date-parts&quot;:[[2019]]},&quot;abstract&quot;:&quot;The use of chemicals around the globe in different industries has increased tremendously, affecting the health of people. The modern world intends to replace these noxious chemicals with environmental friendly products for the betterment of life on the planet. Establishing enzymatic processes in spite of chemical processes has been a prime objective of scientists. Various enzymes, specifically microbial proteases, are the most essentially used in different corporate sectors, such as textile, detergent, leather, feed, waste, and others. Proteases with respect to physiological and commercial roles hold a pivotal position. As they are performing synthetic and degradative functions, proteases are found ubiquitously, such as in plants, animals, and microbes. Among different producers of proteases, Bacillus sp. are mostly commercially exploited microbes for proteases. Proteases are successfully considered as an alternative to chemicals and an eco-friendly indicator for nature or the surroundings. The evolutionary relationship among acidic, neutral, and alkaline proteases has been analyzed based on their protein sequences, but there remains a lack of information that regulates the diversity in their specificity. Researchers are looking for microbial proteases as they can tolerate harsh conditions, ways to prevent autoproteolytic activity, stability in optimum pH, and substrate specificity. The current review focuses on the comparison among different proteases and the current problems faced during production and application at the industrial level. Deciphering these issues would enable us to promote microbial proteases economically and commercially around the world.&quot;,&quot;publisher&quot;:&quot;Frontiers Media S.A.&quot;,&quot;issue&quot;:&quot;JUN&quot;,&quot;volume&quot;:&quot;7&quot;},&quot;isTemporary&quot;:false}]},{&quot;citationID&quot;:&quot;MENDELEY_CITATION_544bd258-2769-42cf-8a24-a89877caca45&quot;,&quot;properties&quot;:{&quot;noteIndex&quot;:0},&quot;isEdited&quot;:false,&quot;manualOverride&quot;:{&quot;isManuallyOverridden&quot;:false,&quot;citeprocText&quot;:&quot;[183]&quot;,&quot;manualOverrideText&quot;:&quot;&quot;},&quot;citationTag&quot;:&quot;MENDELEY_CITATION_v3_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&quot;,&quot;citationItems&quot;:[{&quot;id&quot;:&quot;09cb8806-7d52-3c0e-9843-4f528c3db121&quot;,&quot;itemData&quot;:{&quot;type&quot;:&quot;article&quot;,&quot;id&quot;:&quot;09cb8806-7d52-3c0e-9843-4f528c3db121&quot;,&quot;title&quot;:&quot;Lipases: An overview&quot;,&quot;author&quot;:[{&quot;family&quot;:&quot;Casas-Godoy&quot;,&quot;given&quot;:&quot;Leticia&quot;,&quot;parse-names&quot;:false,&quot;dropping-particle&quot;:&quot;&quot;,&quot;non-dropping-particle&quot;:&quot;&quot;},{&quot;family&quot;:&quot;Duquesne&quot;,&quot;given&quot;:&quot;Sophie&quot;,&quot;parse-names&quot;:false,&quot;dropping-particle&quot;:&quot;&quot;,&quot;non-dropping-particle&quot;:&quot;&quot;},{&quot;family&quot;:&quot;Bordes&quot;,&quot;given&quot;:&quot;Florence&quot;,&quot;parse-names&quot;:false,&quot;dropping-particle&quot;:&quot;&quot;,&quot;non-dropping-particle&quot;:&quot;&quot;},{&quot;family&quot;:&quot;Sandoval&quot;,&quot;given&quot;:&quot;Georgina&quot;,&quot;parse-names&quot;:false,&quot;dropping-particle&quot;:&quot;&quot;,&quot;non-dropping-particle&quot;:&quot;&quot;},{&quot;family&quot;:&quot;Marty&quot;,&quot;given&quot;:&quot;Alain&quot;,&quot;parse-names&quot;:false,&quot;dropping-particle&quot;:&quot;&quot;,&quot;non-dropping-particle&quot;:&quot;&quot;}],&quot;container-title&quot;:&quot;Methods in Molecular Biology&quot;,&quot;DOI&quot;:&quot;10.1007/978-1-61779-600-5_1&quot;,&quot;ISBN&quot;:&quot;9781617795992&quot;,&quot;ISSN&quot;:&quot;10643745&quot;,&quot;PMID&quot;:&quot;22426709&quot;,&quot;issued&quot;:{&quot;date-parts&quot;:[[2012]]},&quot;page&quot;:&quot;3-30&quot;,&quot;abstract&quot;:&quot;Lipases are ubiquitous enzymes, widespread in nature. They were first isolated from bacteria in the early nineteenth century and the associated research continuously increased due to the particular characteristics of these enzymes. This chapter reviews the main sources, structural properties, and industrial applications of these highly studied enzymes. © 2012 Springer Science+Business Media New York.&quot;,&quot;volume&quot;:&quot;861&quot;,&quot;container-title-short&quot;:&quot;&quot;},&quot;isTemporary&quot;:false}]},{&quot;citationID&quot;:&quot;MENDELEY_CITATION_bb3edd5f-d65f-4ae3-9495-72538b10d9f6&quot;,&quot;properties&quot;:{&quot;noteIndex&quot;:0},&quot;isEdited&quot;:false,&quot;manualOverride&quot;:{&quot;isManuallyOverridden&quot;:false,&quot;citeprocText&quot;:&quot;[3]&quot;,&quot;manualOverrideText&quot;:&quot;&quot;},&quot;citationTag&quot;:&quot;MENDELEY_CITATION_v3_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&quot;,&quot;citationItems&quot;:[{&quot;id&quot;:&quot;825c2adc-f152-3ed8-953d-b2828f86df53&quot;,&quot;itemData&quot;:{&quot;type&quot;:&quot;article&quot;,&quot;id&quot;:&quot;825c2adc-f152-3ed8-953d-b2828f86df53&quot;,&quot;title&quot;:&quot;Recent Advanced Technologies for the Characterization of Xenobiotic-Degrading Microorganisms and Microbial Communities&quot;,&quot;author&quot;:[{&quot;family&quot;:&quot;Mishra&quot;,&quot;given&quot;:&quot;Sandhya&quot;,&quot;parse-names&quot;:false,&quot;dropping-particle&quot;:&quot;&quot;,&quot;non-dropping-particle&quot;:&quot;&quot;},{&quot;family&quot;:&quot;Lin&quot;,&quot;given&quot;:&quot;Ziqiu&quot;,&quot;parse-names&quot;:false,&quot;dropping-particle&quot;:&quot;&quot;,&quot;non-dropping-particle&quot;:&quot;&quot;},{&quot;family&quot;:&quot;Pang&quot;,&quot;given&quot;:&quot;Shimei&quot;,&quot;parse-names&quot;:false,&quot;dropping-particle&quot;:&quot;&quot;,&quot;non-dropping-particle&quot;:&quot;&quot;},{&quot;family&quot;:&quot;Zhang&quot;,&quot;given&quot;:&quot;Wenping&quot;,&quot;parse-names&quot;:false,&quot;dropping-particle&quot;:&quot;&quot;,&quot;non-dropping-particle&quot;:&quot;&quot;},{&quot;family&quot;:&quot;Bhatt&quot;,&quot;given&quot;:&quot;Pankaj&quot;,&quot;parse-names&quot;:false,&quot;dropping-particle&quot;:&quot;&quot;,&quot;non-dropping-particle&quot;:&quot;&quot;},{&quot;family&quot;:&quot;Chen&quot;,&quot;given&quot;:&quot;Shaohua&quot;,&quot;parse-names&quot;:false,&quot;dropping-particle&quot;:&quot;&quot;,&quot;non-dropping-particle&quot;:&quot;&quot;}],&quot;container-title&quot;:&quot;Frontiers in Bioengineering and Biotechnology&quot;,&quot;container-title-short&quot;:&quot;Front Bioeng Biotechnol&quot;,&quot;DOI&quot;:&quot;10.3389/fbioe.2021.632059&quot;,&quot;ISSN&quot;:&quot;22964185&quot;,&quot;issued&quot;:{&quot;date-parts&quot;:[[2021,2,10]]},&quot;abstract&quot;:&quot;Global environmental contamination with a complex mixture of xenobiotics has become a major environmental issue worldwide. Many xenobiotic compounds severely impact the environment due to their high toxicity, prolonged persistence, and limited biodegradability. Microbial-assisted degradation of xenobiotic compounds is considered to be the most effective and beneficial approach. Microorganisms have remarkable catabolic potential, with genes, enzymes, and degradation pathways implicated in the process of biodegradation. A number of microbes, including Alcaligenes, Cellulosimicrobium, Microbacterium, Micrococcus, Methanospirillum, Aeromonas, Sphingobium, Flavobacterium, Rhodococcus, Aspergillus, Penecillium, Trichoderma, Streptomyces, Rhodotorula, Candida, and Aureobasidium, have been isolated and characterized, and have shown exceptional biodegradation potential for a variety of xenobiotic contaminants from soil/water environments. Microorganisms potentially utilize xenobiotic contaminants as carbon or nitrogen sources to sustain their growth and metabolic activities. Diverse microbial populations survive in harsh contaminated environments, exhibiting a significant biodegradation potential to degrade and transform pollutants. However, the study of such microbial populations requires a more advanced and multifaceted approach. Currently, multiple advanced approaches, including metagenomics, proteomics, transcriptomics, and metabolomics, are successfully employed for the characterization of pollutant-degrading microorganisms, their metabolic machinery, novel proteins, and catabolic genes involved in the degradation process. These technologies are highly sophisticated, and efficient for obtaining information about the genetic diversity and community structures of microorganisms. Advanced molecular technologies used for the characterization of complex microbial communities give an in-depth understanding of their structural and functional aspects, and help to resolve issues related to the biodegradation potential of microorganisms. This review article discusses the biodegradation potential of microorganisms and provides insights into recent advances and omics approaches employed for the specific characterization of xenobiotic-degrading microorganisms from contaminated environments.&quot;,&quot;publisher&quot;:&quot;Frontiers Media S.A.&quot;,&quot;volume&quot;:&quot;9&quot;},&quot;isTemporary&quot;:false}]},{&quot;citationID&quot;:&quot;MENDELEY_CITATION_973e94aa-fffe-4908-8e61-c03b63a9b92c&quot;,&quot;properties&quot;:{&quot;noteIndex&quot;:0},&quot;isEdited&quot;:false,&quot;manualOverride&quot;:{&quot;isManuallyOverridden&quot;:false,&quot;citeprocText&quot;:&quot;[184]&quot;,&quot;manualOverrideText&quot;:&quot;&quot;},&quot;citationTag&quot;:&quot;MENDELEY_CITATION_v3_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&quot;,&quot;citationItems&quot;:[{&quot;id&quot;:&quot;d4c6f0a0-b566-37dd-bff2-f13c40f2f2c7&quot;,&quot;itemData&quot;:{&quot;type&quot;:&quot;article-journal&quot;,&quot;id&quot;:&quot;d4c6f0a0-b566-37dd-bff2-f13c40f2f2c7&quot;,&quot;title&quot;:&quot;Metagenomic analysis of the bioremediation of diesel-contaminated canadian high arctic soils&quot;,&quot;author&quot;:[{&quot;family&quot;:&quot;Yergeau&quot;,&quot;given&quot;:&quot;Etienne&quot;,&quot;parse-names&quot;:false,&quot;dropping-particle&quot;:&quot;&quot;,&quot;non-dropping-particle&quot;:&quot;&quot;},{&quot;family&quot;:&quot;Sanschagrin&quot;,&quot;given&quot;:&quot;Sylvie&quot;,&quot;parse-names&quot;:false,&quot;dropping-particle&quot;:&quot;&quot;,&quot;non-dropping-particle&quot;:&quot;&quot;},{&quot;family&quot;:&quot;Beaumier&quot;,&quot;given&quot;:&quot;Danielle&quot;,&quot;parse-names&quot;:false,&quot;dropping-particle&quot;:&quot;&quot;,&quot;non-dropping-particle&quot;:&quot;&quot;},{&quot;family&quot;:&quot;Greer&quot;,&quot;given&quot;:&quot;Charles W.&quot;,&quot;parse-names&quot;:false,&quot;dropping-particle&quot;:&quot;&quot;,&quot;non-dropping-particle&quot;:&quot;&quot;}],&quot;container-title&quot;:&quot;PLoS ONE&quot;,&quot;container-title-short&quot;:&quot;PLoS One&quot;,&quot;DOI&quot;:&quot;10.1371/journal.pone.0030058&quot;,&quot;ISSN&quot;:&quot;19326203&quot;,&quot;PMID&quot;:&quot;22253877&quot;,&quot;issued&quot;:{&quot;date-parts&quot;:[[2012,1,11]]},&quot;abstract&quot;:&quot;As human activity in the Arctic increases, so does the risk of hydrocarbon pollution events. On site bioremediation of contaminated soil is the only feasible clean up solution in these remote areas, but degradation rates vary widely between bioremediation treatments. Most previous studies have focused on the feasibility of on site clean-up and very little attention has been given to the microbial and functional communities involved and their ecology. Here, we ask the question: which microorganisms and functional genes are abundant and active during hydrocarbon degradation at cold temperature? To answer this question, we sequenced the soil metagenome of an ongoing bioremediation project in Alert, Canada through a time course. We also used reverse-transcriptase real-time PCR (RT-qPCR) to quantify the expression of several hydrocarbon-degrading genes. Pseudomonas species appeared as the most abundant organisms in Alert soils right after contamination with diesel and excavation (t = 0) and one month after the start of the bioremediation treatment (t = 1m), when degradation rates were at their highest, but decreased after one year (t = 1y), when residual soil hydrocarbons were almost depleted. This trend was also reflected in hydrocarbon degrading genes, which were mainly affiliated with Gammaproteobacteria at t = 0 and t = 1m and with Alphaproteobacteria and Actinobacteria at t = 1y. RT-qPCR assays confirmed that Pseudomonas and Rhodococcus species actively expressed hydrocarbon degradation genes in Arctic biopile soils. Taken together, these results indicated that biopile treatment leads to major shifts in soil microbial communities, favoring aerobic bacteria that can degrade hydrocarbons. © 2012 Yergeau et al.&quot;,&quot;issue&quot;:&quot;1&quot;,&quot;volume&quot;:&quot;7&quot;},&quot;isTemporary&quot;:false}]},{&quot;citationID&quot;:&quot;MENDELEY_CITATION_bb355c9d-8455-4589-ba26-9decb344affc&quot;,&quot;properties&quot;:{&quot;noteIndex&quot;:0},&quot;isEdited&quot;:false,&quot;manualOverride&quot;:{&quot;isManuallyOverridden&quot;:false,&quot;citeprocText&quot;:&quot;[185]&quot;,&quot;manualOverrideText&quot;:&quot;&quot;},&quot;citationTag&quot;:&quot;MENDELEY_CITATION_v3_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&quot;,&quot;citationItems&quot;:[{&quot;id&quot;:&quot;97d00707-0544-3583-b374-310bc27899ad&quot;,&quot;itemData&quot;:{&quot;type&quot;:&quot;article-journal&quot;,&quot;id&quot;:&quot;97d00707-0544-3583-b374-310bc27899ad&quot;,&quot;title&quot;:&quot;bifA regulates biofilm development of Pseudomonas putida MnB1 as a primary response to H2O2 and Mn2+&quot;,&quot;author&quot;:[{&quot;family&quot;:&quot;Zheng&quot;,&quot;given&quot;:&quot;Yanjing&quot;,&quot;parse-names&quot;:false,&quot;dropping-particle&quot;:&quot;&quot;,&quot;non-dropping-particle&quot;:&quot;&quot;},{&quot;family&quot;:&quot;Li&quot;,&quot;given&quot;:&quot;Yumei&quot;,&quot;parse-names&quot;:false,&quot;dropping-particle&quot;:&quot;&quot;,&quot;non-dropping-particle&quot;:&quot;&quot;},{&quot;family&quot;:&quot;Long&quot;,&quot;given&quot;:&quot;Hongyan&quot;,&quot;parse-names&quot;:false,&quot;dropping-particle&quot;:&quot;&quot;,&quot;non-dropping-particle&quot;:&quot;&quot;},{&quot;family&quot;:&quot;Zhao&quot;,&quot;given&quot;:&quot;Xiaojuan&quot;,&quot;parse-names&quot;:false,&quot;dropping-particle&quot;:&quot;&quot;,&quot;non-dropping-particle&quot;:&quot;&quot;},{&quot;family&quot;:&quot;Jia&quot;,&quot;given&quot;:&quot;Keke&quot;,&quot;parse-names&quot;:false,&quot;dropping-particle&quot;:&quot;&quot;,&quot;non-dropping-particle&quot;:&quot;&quot;},{&quot;family&quot;:&quot;Li&quot;,&quot;given&quot;:&quot;Juan&quot;,&quot;parse-names&quot;:false,&quot;dropping-particle&quot;:&quot;&quot;,&quot;non-dropping-particle&quot;:&quot;&quot;},{&quot;family&quot;:&quot;Wang&quot;,&quot;given&quot;:&quot;Leyong&quot;,&quot;parse-names&quot;:false,&quot;dropping-particle&quot;:&quot;&quot;,&quot;non-dropping-particle&quot;:&quot;&quot;},{&quot;family&quot;:&quot;Wang&quot;,&quot;given&quot;:&quot;Ruiyong&quot;,&quot;parse-names&quot;:false,&quot;dropping-particle&quot;:&quot;&quot;,&quot;non-dropping-particle&quot;:&quot;&quot;},{&quot;family&quot;:&quot;Lu&quot;,&quot;given&quot;:&quot;Xiancai&quot;,&quot;parse-names&quot;:false,&quot;dropping-particle&quot;:&quot;&quot;,&quot;non-dropping-particle&quot;:&quot;&quot;},{&quot;family&quot;:&quot;Zhang&quot;,&quot;given&quot;:&quot;Dongmei&quot;,&quot;parse-names&quot;:false,&quot;dropping-particle&quot;:&quot;&quot;,&quot;non-dropping-particle&quot;:&quot;&quot;}],&quot;container-title&quot;:&quot;Frontiers in Microbiology&quot;,&quot;container-title-short&quot;:&quot;Front Microbiol&quot;,&quot;DOI&quot;:&quot;10.3389/fmicb.2018.01490&quot;,&quot;ISSN&quot;:&quot;1664302X&quot;,&quot;issued&quot;:{&quot;date-parts&quot;:[[2018,7,10]]},&quot;abstract&quot;:&quot;Pseudomonas putida (P. putida) MnB1 is a widely used model strain in environment science and technology for determining microbial manganese oxidation. Numerous studies have demonstrated that the growth and metabolism of P. putida MnB1 are influenced by various environmental factors. In this study, we investigated the effects of hydrogen peroxide (H2O2) and manganese (Mn2+) on proliferation, Mn2+ acquisition, anti-oxidative system, and biofilm formation of P. putida MnB1. The related orthologs of 4 genes, mco, mntABC, sod, and bifA, were amplified from P. putida GB1 and their involvement were assayed, respectively. We found that P. putida MnB1 degraded H2O2, and quickly recovered for proliferation, but its intracellular oxidative stress state was maintained, with rapid biofilm formation after H2O2 depletion. The data from mco, mntABC, sod and bifA expression levels by qRT-PCR, elucidated a sensitivity toward bifA-mediated biofilm formation, in contrary to intracellular anti-oxidative system under H2O2 exposure. Meanwhile, Mn2+ ion supply inhibited biofilm formation of P. putida MnB1. The expression pattern of these genes showed that Mn2+ ion supply likely functioned to modulate biofilm formation rather than only acting as nutrient substrate for P. putida MnB1. Furthermore, blockade of BifA activity by GTP increased the formation and development of biofilms during H2O2 exposure, while converse response to Mn2+ ion supply was evident. These distinct cellular responses to H2O2 and Mn2+ provide insights on the common mechanism by which environmental microorganisms may be protected from exogenous factors. We postulate that BifA-mediated biofilm formation but not intracellular anti-oxidative system may be a primary protective strategy adopted by P. putida MnB1. These findings will highlight the understanding of microbial adaptation mechanisms to distinct environmental stresses.&quot;,&quot;publisher&quot;:&quot;Frontiers Media S.A.&quot;,&quot;issue&quot;:&quot;JUL&quot;,&quot;volume&quot;:&quot;9&quot;},&quot;isTemporary&quot;:false}]},{&quot;citationID&quot;:&quot;MENDELEY_CITATION_920aa401-f154-4008-a970-60129cc39561&quot;,&quot;properties&quot;:{&quot;noteIndex&quot;:0},&quot;isEdited&quot;:false,&quot;manualOverride&quot;:{&quot;isManuallyOverridden&quot;:false,&quot;citeprocText&quot;:&quot;[186]&quot;,&quot;manualOverrideText&quot;:&quot;&quot;},&quot;citationTag&quot;:&quot;MENDELEY_CITATION_v3_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&quot;,&quot;citationItems&quot;:[{&quot;id&quot;:&quot;7f754511-fdec-3f3d-a0fc-4fddd7037e2f&quot;,&quot;itemData&quot;:{&quot;type&quot;:&quot;article-journal&quot;,&quot;id&quot;:&quot;7f754511-fdec-3f3d-a0fc-4fddd7037e2f&quot;,&quot;title&quot;:&quot;High efficiency mercury sorption by dead biomass of Lysinibacillus sphaericus-new insights into the treatment of contaminated water&quot;,&quot;author&quot;:[{&quot;family&quot;:&quot;Vega-Páez&quot;,&quot;given&quot;:&quot;J. David&quot;,&quot;parse-names&quot;:false,&quot;dropping-particle&quot;:&quot;&quot;,&quot;non-dropping-particle&quot;:&quot;&quot;},{&quot;family&quot;:&quot;Rivas&quot;,&quot;given&quot;:&quot;Ricardo E.&quot;,&quot;parse-names&quot;:false,&quot;dropping-particle&quot;:&quot;&quot;,&quot;non-dropping-particle&quot;:&quot;&quot;},{&quot;family&quot;:&quot;Dussán-Garzón&quot;,&quot;given&quot;:&quot;Jenny&quot;,&quot;parse-names&quot;:false,&quot;dropping-particle&quot;:&quot;&quot;,&quot;non-dropping-particle&quot;:&quot;&quot;}],&quot;container-title&quot;:&quot;Materials&quot;,&quot;DOI&quot;:&quot;10.3390/ma12081296&quot;,&quot;ISSN&quot;:&quot;19961944&quot;,&quot;issued&quot;:{&quot;date-parts&quot;:[[2019]]},&quot;abstract&quot;:&quot;Mercury (Hg) is a toxic metal frequently used in illegal and artisanal extraction of gold and silver which makes it a cause of environmental poisoning. Since biosorption of other heavy metals has been reported for several Lysinibacillus sphaericus strains, this study investigates Hg removal. Three L. sphaericus strains previously reported as metal tolerant (CBAM5, Ot4b31, and III(3)7) were assessed with mercury chloride (HgCl2). Bacteria were characterized by scanning electron microscopy coupled with energy dispersive spectroscopy (EDS-SEM). Sorption was evaluated in live and dead bacterial biomass by free and immobilized cells assays. Hg quantification was achieved through spectrophotometry at 508 nm by reaction of Hg supernatants with dithizone prepared in Triton X-114 and by graphite furnace atomic absorption spectroscopy (GF-AAS). Bacteria grew up to 60 ppm of HgCl2. Non-immobilized dead cell mixture of strains III(3)7 and Ot4b31 showed a maximum sorption efficiency of 28.4 μg Hg/mg bacteria during the first 5 min of contact with HgCl2, removing over 95% of Hg. This process was escalated in a semi-batch bubbling fluidized bed reactor (BFB) using rice husk as the immobilization matrix leading to a similar level of efficiency. EDS-SEM analysis showed that all strains can adsorb Hg as particles of nanometric scale that can be related to the presence of S-layer metal binding proteins as shown in previous studies. These results suggest that L. sphaericus could be used as a novel biological method of mercury removal from polluted wastewater.&quot;,&quot;publisher&quot;:&quot;MDPI AG&quot;,&quot;issue&quot;:&quot;8&quot;,&quot;volume&quot;:&quot;12&quot;,&quot;container-title-short&quot;:&quot;&quot;},&quot;isTemporary&quot;:false}]},{&quot;citationID&quot;:&quot;MENDELEY_CITATION_a4c875d3-9f26-4ea2-9de5-02b5d755cc67&quot;,&quot;properties&quot;:{&quot;noteIndex&quot;:0},&quot;isEdited&quot;:false,&quot;manualOverride&quot;:{&quot;isManuallyOverridden&quot;:false,&quot;citeprocText&quot;:&quot;[187], [188]&quot;,&quot;manualOverrideText&quot;:&quot;&quot;},&quot;citationTag&quot;:&quot;MENDELEY_CITATION_v3_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&quot;,&quot;citationItems&quot;:[{&quot;id&quot;:&quot;39e6fde1-9ebc-3b4a-b6ae-f80b2d791f87&quot;,&quot;itemData&quot;:{&quot;type&quot;:&quot;article&quot;,&quot;id&quot;:&quot;39e6fde1-9ebc-3b4a-b6ae-f80b2d791f87&quot;,&quot;title&quot;:&quot;A composite taxonomical and functional framework of microbiomes under acid mine drainage bioremediation systems&quot;,&quot;author&quot;:[{&quot;family&quot;:&quot;Villegas-Plazas&quot;,&quot;given&quot;:&quot;Marcela&quot;,&quot;parse-names&quot;:false,&quot;dropping-particle&quot;:&quot;&quot;,&quot;non-dropping-particle&quot;:&quot;&quot;},{&quot;family&quot;:&quot;Sanabria&quot;,&quot;given&quot;:&quot;Janeth&quot;,&quot;parse-names&quot;:false,&quot;dropping-particle&quot;:&quot;&quot;,&quot;non-dropping-particle&quot;:&quot;&quot;},{&quot;family&quot;:&quot;Junca&quot;,&quot;given&quot;:&quot;Howard&quot;,&quot;parse-names&quot;:false,&quot;dropping-particle&quot;:&quot;&quot;,&quot;non-dropping-particle&quot;:&quot;&quot;}],&quot;container-title&quot;:&quot;Journal of Environmental Management&quot;,&quot;container-title-short&quot;:&quot;J Environ Manage&quot;,&quot;DOI&quot;:&quot;10.1016/j.jenvman.2019.109581&quot;,&quot;ISSN&quot;:&quot;10958630&quot;,&quot;PMID&quot;:&quot;31563048&quot;,&quot;issued&quot;:{&quot;date-parts&quot;:[[2019,12,1]]},&quot;abstract&quot;:&quot;Mining-industry is one of the most important activities in the economic development of many countries and produces highly significant alterations on the environment, mainly due to the release of a strong acidic metal-rich wastewater called acid mine drainage (AMD). Consequently, the establishment of multiple wastewater treatment strategies remains as a fundamental challenge in AMD research. Bioremediation, as a constantly-evolving multidisciplinary endeavor had been complemented during the last decades by novel tools of increasingly higher resolution such as those based on omics approaches, which are providing detailed insights into the ecology, evolution and mechanisms of microbial communities acting in bioremediation processes. This review specifically addresses, reanalyzes and reexamines in a composite comparative manner, the available sequence information and associated metadata available in public databases about AMD impacted microbial communities; summarizing our understanding of its composition and functions, and proposing potential genetic enhancements for improved bioremediation strategies. 16 S rRNA gene-targeted sequencing data from 9 studies previously published including AMD systems reported and studied around the world, were collected and reanalyzed to compare and identify the core and most abundant genera in four distinct AMD ecosystems: surface biofilm, water, impacted soils/sediments and bioreactor microbiomes. We determined that the microbial communities of bioreactors were the most diverse in bacterial types detected. The metabolic pathways predicted strongly suggest the key role of syntrophic communities with denitrification, methanogenesis, manganese, sulfate and iron reduction. The perspectives to explore the dynamics of engineering systems by high-throughput sequencing and biochemical techniques are discussed and foreseen application of synthetic biology and omics exploration on improved AMD biotransformation are proposed.&quot;,&quot;publisher&quot;:&quot;Academic Press&quot;,&quot;volume&quot;:&quot;251&quot;},&quot;isTemporary&quot;:false},{&quot;id&quot;:&quot;ee4bb63b-587d-3305-b6a0-fa9952b48587&quot;,&quot;itemData&quot;:{&quot;type&quot;:&quot;chapter&quot;,&quot;id&quot;:&quot;ee4bb63b-587d-3305-b6a0-fa9952b48587&quot;,&quot;title&quot;:&quot;Metagenomic approaches in microbial bioremediation of metals and radionuclides&quot;,&quot;author&quot;:[{&quot;family&quot;:&quot;Sar&quot;,&quot;given&quot;:&quot;Pinaki&quot;,&quot;parse-names&quot;:false,&quot;dropping-particle&quot;:&quot;&quot;,&quot;non-dropping-particle&quot;:&quot;&quot;},{&quot;family&quot;:&quot;Islam&quot;,&quot;given&quot;:&quot;Ekramul&quot;,&quot;parse-names&quot;:false,&quot;dropping-particle&quot;:&quot;&quot;,&quot;non-dropping-particle&quot;:&quot;&quot;}],&quot;container-title&quot;:&quot;Microorganisms in Environmental Management: Microbes and Environment&quot;,&quot;DOI&quot;:&quot;10.1007/978-94-007-2229-3_23&quot;,&quot;ISBN&quot;:&quot;9789400722293&quot;,&quot;issued&quot;:{&quot;date-parts&quot;:[[2013,10,1]]},&quot;page&quot;:&quot;525-546&quot;,&quot;abstract&quot;:&quot;Microbial bioremediation has been emerged as a potential alternative to clean up toxic contaminants from our environment effectively yet inexpensively. In contrast to microbial transformation of toxic organics, bioremediation of metals and radionuclides does not deal with degradation and elimination of these contaminants. Nevertheless, remediation goals may be achieved by microbial interaction with toxic metals leading towards immobilization, compartmentalization or concentration of contaminated wastes within the environment. In order to realize the promise of bioremediation appropriately, it is essential to understand how microbes affect in situ partitioning of metals into different phases (gaseous, solid and liquid) and what control(s) microbial growth and activity within contaminated environment. For the successful development of bioremediation strategies, knowledge on indigenous microbial communities, their metabolic capabilities, and how beneficial reactions are controlled in situ are considered critical. Rapid advancement in molecular techniques including high throughput DNA sequencing, amplification and cloning technology, coupled with microarray and other -omic tools have shown promise to provide global insight in the metabolic potential and activity of microbes living in contaminated environments. This -omics era of bioremediation, has opened up new perspectives and pointed towards new opportunities in pollution abatement and environmental management. Compared to traditional pure culture based studies, metagenomic approaches address specific environmental issues by exploring and exploiting unexplored resources of uncultivable and uncharacterized microorganisms. The present chapter will describe the concept and application of metagenomics in exploring microbial diversity, dynamics, and function within the metal/radionuclide contaminated environment.&quot;,&quot;publisher&quot;:&quot;Springer Netherlands&quot;,&quot;container-title-short&quot;:&quot;&quot;},&quot;isTemporary&quot;:false}]},{&quot;citationID&quot;:&quot;MENDELEY_CITATION_13e2bc62-9a72-4bd5-8198-983c1f15f597&quot;,&quot;properties&quot;:{&quot;noteIndex&quot;:0},&quot;isEdited&quot;:false,&quot;manualOverride&quot;:{&quot;isManuallyOverridden&quot;:false,&quot;citeprocText&quot;:&quot;[189]&quot;,&quot;manualOverrideText&quot;:&quot;&quot;},&quot;citationTag&quot;:&quot;MENDELEY_CITATION_v3_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&quot;,&quot;citationItems&quot;:[{&quot;id&quot;:&quot;0a48b7e9-14d9-3411-bf3c-ca255e4fd10c&quot;,&quot;itemData&quot;:{&quot;type&quot;:&quot;article-journal&quot;,&quot;id&quot;:&quot;0a48b7e9-14d9-3411-bf3c-ca255e4fd10c&quot;,&quot;title&quot;:&quot;Gene editing and systems biology tools for pesticide bioremediation: A review&quot;,&quot;author&quot;:[{&quot;family&quot;:&quot;Jaiswal&quot;,&quot;given&quot;:&quot;Shweta&quot;,&quot;parse-names&quot;:false,&quot;dropping-particle&quot;:&quot;&quot;,&quot;non-dropping-particle&quot;:&quot;&quot;},{&quot;family&quot;:&quot;Singh&quot;,&quot;given&quot;:&quot;Dileep Kumar&quot;,&quot;parse-names&quot;:false,&quot;dropping-particle&quot;:&quot;&quot;,&quot;non-dropping-particle&quot;:&quot;&quot;},{&quot;family&quot;:&quot;Shukla&quot;,&quot;given&quot;:&quot;Pratyoosh&quot;,&quot;parse-names&quot;:false,&quot;dropping-particle&quot;:&quot;&quot;,&quot;non-dropping-particle&quot;:&quot;&quot;}],&quot;container-title&quot;:&quot;Frontiers in Microbiology&quot;,&quot;container-title-short&quot;:&quot;Front Microbiol&quot;,&quot;DOI&quot;:&quot;10.3389/fmicb.2019.00087&quot;,&quot;ISSN&quot;:&quot;1664302X&quot;,&quot;PMID&quot;:&quot;30853940&quot;,&quot;issued&quot;:{&quot;date-parts&quot;:[[2019]]},&quot;abstract&quot;:&quot;Bioremediation is the degradation potential of microorganisms to dissimilate the complex chemical compounds from the surrounding environment. The genetics and biochemistry of biodegradation processes in datasets opened the way of systems biology. Systemic biology aid the study of interacting parts involved in the system. The significant keys of system biology are biodegradation network, computational biology, and omics approaches. Biodegradation network consists of all the databases and datasets which aid in assisting the degradation and deterioration potential of microorganisms for bioremediation processes. This review deciphers the bio-degradation network, i.e., the databases and datasets (UM-BBD, PAN, PTID, etc.) aiding in assisting the degradation and deterioration potential of microorganisms for bioremediation processes, computational biology and multi omics approaches like metagenomics, genomics, transcriptomics, proteomics, and metabolomics for the efficient functional gene mining and their validation for bioremediation experiments. Besides, the present review also describes the gene editing tools like CRISPR Cas, TALEN, and ZFNs which can possibly make design microbe with functional gene of interest for degradation of particular recalcitrant for improved bioremediation.&quot;,&quot;publisher&quot;:&quot;Frontiers Media S.A.&quot;,&quot;issue&quot;:&quot;FEB&quot;,&quot;volume&quot;:&quot;10&quot;},&quot;isTemporary&quot;:false}]},{&quot;citationID&quot;:&quot;MENDELEY_CITATION_941c12e7-72e3-49fb-ac3d-dcc18965943d&quot;,&quot;properties&quot;:{&quot;noteIndex&quot;:0},&quot;isEdited&quot;:false,&quot;manualOverride&quot;:{&quot;isManuallyOverridden&quot;:false,&quot;citeprocText&quot;:&quot;[190]&quot;,&quot;manualOverrideText&quot;:&quot;&quot;},&quot;citationTag&quot;:&quot;MENDELEY_CITATION_v3_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&quot;,&quot;citationItems&quot;:[{&quot;id&quot;:&quot;f217398b-8cf4-3029-819d-fd9c0c30b952&quot;,&quot;itemData&quot;:{&quot;type&quot;:&quot;book&quot;,&quot;id&quot;:&quot;f217398b-8cf4-3029-819d-fd9c0c30b952&quot;,&quot;title&quot;:&quot;Bioremediation and biotechnology: Sustainable approaches to pollution degradation&quot;,&quot;author&quot;:[{&quot;family&quot;:&quot;Hakeem&quot;,&quot;given&quot;:&quot;Khalid Rehman&quot;,&quot;parse-names&quot;:false,&quot;dropping-particle&quot;:&quot;&quot;,&quot;non-dropping-particle&quot;:&quot;&quot;},{&quot;family&quot;:&quot;Bhat&quot;,&quot;given&quot;:&quot;Rouf Ahmad&quot;,&quot;parse-names&quot;:false,&quot;dropping-particle&quot;:&quot;&quot;,&quot;non-dropping-particle&quot;:&quot;&quot;},{&quot;family&quot;:&quot;Qadri&quot;,&quot;given&quot;:&quot;Humaira&quot;,&quot;parse-names&quot;:false,&quot;dropping-particle&quot;:&quot;&quot;,&quot;non-dropping-particle&quot;:&quot;&quot;}],&quot;container-title&quot;:&quot;Bioremediation and Biotechnology: Sustainable Approaches to Pollution Degradation&quot;,&quot;DOI&quot;:&quot;10.1007/978-3-030-35691-0&quot;,&quot;ISBN&quot;:&quot;9783030356910&quot;,&quot;issued&quot;:{&quot;date-parts&quot;:[[2020,1,26]]},&quot;number-of-pages&quot;:&quot;1-327&quot;,&quot;abstract&quot;:&quot;Toxic substances threatens aquatic and terrestrial ecosystems and ultimately human health. The book is a thoughtful effort in bringing forth the role of biotechnology for bioremediation and restoration of the ecosystems degraded by toxic and heavy metal pollution. The introductory chapters of the book deal with the understanding of the issues concerned with the pollution caused by toxic elements and heavy metals and their impacts on the different ecosystems followed by the techniques involved in monitoring of the pollution. These techniques include use of bio-indicators as well as modern techniques for the assessment and monitoring of toxicants in the environment. Detailed chapters discussing the role of microbial biota, aquatic plants, terrestrial plants to enhance the accumulation efficiency of these toxic and heavy metals are followed by remediation techniques involving myco-remediation, bio-pesticides, bio-fertilizers, phyto-remediation and rhizo-filtration. A sizable portion of the book has been dedicated to the advanced bio-remediation techniques which are finding their way from the laboratory to the field for revival of the degraded ecosystems. These involve bio-films, micro-algae, genetically modified plants and filter feeders. Furthermore, the book is a detailed comprehensive account for the treatment technologies from unsustainable to sustainable. We believe academicians, researchers and students will find this book informative as a complete reference for biotechnological intervention for sustainable treatment of pollution.&quot;,&quot;publisher&quot;:&quot;Springer International Publishing&quot;,&quot;container-title-short&quot;:&quot;&quot;},&quot;isTemporary&quot;:false}]},{&quot;citationID&quot;:&quot;MENDELEY_CITATION_2bbe3015-e0d8-4b69-971e-a1176bb2895b&quot;,&quot;properties&quot;:{&quot;noteIndex&quot;:0},&quot;isEdited&quot;:false,&quot;manualOverride&quot;:{&quot;isManuallyOverridden&quot;:false,&quot;citeprocText&quot;:&quot;[65]&quot;,&quot;manualOverrideText&quot;:&quot;&quot;},&quot;citationTag&quot;:&quot;MENDELEY_CITATION_v3_eyJjaXRhdGlvbklEIjoiTUVOREVMRVlfQ0lUQVRJT05fMmJiZTMwMTUtZTBkOC00YjY5LTk3MWUtYTExNzZiYjI4OTVi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3535d23c-7410-410a-bac0-7c4dbed14f68&quot;,&quot;properties&quot;:{&quot;noteIndex&quot;:0},&quot;isEdited&quot;:false,&quot;manualOverride&quot;:{&quot;isManuallyOverridden&quot;:false,&quot;citeprocText&quot;:&quot;[191]&quot;,&quot;manualOverrideText&quot;:&quot;&quot;},&quot;citationTag&quot;:&quot;MENDELEY_CITATION_v3_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&quot;,&quot;citationItems&quot;:[{&quot;id&quot;:&quot;f4a3fa16-6618-3001-a806-5db05ccca914&quot;,&quot;itemData&quot;:{&quot;type&quot;:&quot;book&quot;,&quot;id&quot;:&quot;f4a3fa16-6618-3001-a806-5db05ccca914&quot;,&quot;title&quot;:&quot;Microbial bioremediation &amp; biodegradation&quot;,&quot;author&quot;:[{&quot;family&quot;:&quot;Shah&quot;,&quot;given&quot;:&quot;Maulin P.&quot;,&quot;parse-names&quot;:false,&quot;dropping-particle&quot;:&quot;&quot;,&quot;non-dropping-particle&quot;:&quot;&quot;}],&quot;container-title&quot;:&quot;Microbial Bioremediation &amp; Biodegradation&quot;,&quot;DOI&quot;:&quot;10.1007/978-981-15-1812-6&quot;,&quot;ISBN&quot;:&quot;9789811518126&quot;,&quot;issued&quot;:{&quot;date-parts&quot;:[[2020,1,1]]},&quot;number-of-pages&quot;:&quot;1-550&quot;,&quot;abstract&quot;:&quot;Microbial or biological degradation has long been the subject of active concern, and the rapid expansion and growing sophistication of various industries in the last century has significantly increased the volume and complexity of toxic residues of wastes. These can be remediated by plants and microbes, either natural origin or adapted for a specific purpose, in a process known as bioremediation. The interest in microbial biodegradation of pollutants has intensified in recent years in an attempt to find sustainable ways to clean contaminated environments. These bioremediation and biotransformation methods take advantage of the tremendous microbial catabolic diversity to degrade, transform or accumulate a variety of compounds, such as hydrocarbons, polychlorinated biphenyls, polaromatic hydrocarbons pharmaceutical substances, radionuclides and metals. Unlike conventional methods, bioremediation does not physically disturb the site. This book describes the basic principles of biodegradation and shows how these principles are related to bioremediation. Authored by leading, international environmental microbiologists, it discusses topics such as aerobic biodegradation, microbial degradation of pollutants, and microbial community dynamics. It provides valuable insights into how biodegration processes work and can be utilised for pollution abatement, and as such appeals to researchers and postgraduate students as well as experts in the field of bioremediation.&quot;,&quot;publisher&quot;:&quot;Springer Singapore&quot;,&quot;container-title-short&quot;:&quot;&quot;},&quot;isTemporary&quot;:false}]},{&quot;citationID&quot;:&quot;MENDELEY_CITATION_f7a8e3c5-0b83-4992-a4ab-e8e18f87fc0a&quot;,&quot;properties&quot;:{&quot;noteIndex&quot;:0},&quot;isEdited&quot;:false,&quot;manualOverride&quot;:{&quot;isManuallyOverridden&quot;:false,&quot;citeprocText&quot;:&quot;[65]&quot;,&quot;manualOverrideText&quot;:&quot;&quot;},&quot;citationTag&quot;:&quot;MENDELEY_CITATION_v3_eyJjaXRhdGlvbklEIjoiTUVOREVMRVlfQ0lUQVRJT05fZjdhOGUzYzUtMGI4My00OTkyLWE0YWItZThlMThmODdmYzBh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5dcaf85a-bb82-4b8f-875b-81a1c1726adb&quot;,&quot;properties&quot;:{&quot;noteIndex&quot;:0},&quot;isEdited&quot;:false,&quot;manualOverride&quot;:{&quot;isManuallyOverridden&quot;:false,&quot;citeprocText&quot;:&quot;[65]&quot;,&quot;manualOverrideText&quot;:&quot;&quot;},&quot;citationTag&quot;:&quot;MENDELEY_CITATION_v3_eyJjaXRhdGlvbklEIjoiTUVOREVMRVlfQ0lUQVRJT05fNWRjYWY4NWEtYmI4Mi00YjhmLTg3NWItODFhMWMxNzI2YWRi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18f8c384-d549-482c-9427-059b30274d26&quot;,&quot;properties&quot;:{&quot;noteIndex&quot;:0},&quot;isEdited&quot;:false,&quot;manualOverride&quot;:{&quot;isManuallyOverridden&quot;:false,&quot;citeprocText&quot;:&quot;[192]&quot;,&quot;manualOverrideText&quot;:&quot;&quot;},&quot;citationTag&quot;:&quot;MENDELEY_CITATION_v3_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&quot;,&quot;citationItems&quot;:[{&quot;id&quot;:&quot;34d62082-5500-3bd7-be1b-866a9e3c343b&quot;,&quot;itemData&quot;:{&quot;type&quot;:&quot;book&quot;,&quot;id&quot;:&quot;34d62082-5500-3bd7-be1b-866a9e3c343b&quot;,&quot;title&quot;:&quot;Waste to Energy: Prospects and Applications&quot;,&quot;author&quot;:[{&quot;family&quot;:&quot;Kashyap&quot;,&quot;given&quot;:&quot;Brijendra Kumar&quot;,&quot;parse-names&quot;:false,&quot;dropping-particle&quot;:&quot;&quot;,&quot;non-dropping-particle&quot;:&quot;&quot;},{&quot;family&quot;:&quot;Solanki&quot;,&quot;given&quot;:&quot;Manoj Kumar&quot;,&quot;parse-names&quot;:false,&quot;dropping-particle&quot;:&quot;&quot;,&quot;non-dropping-particle&quot;:&quot;&quot;},{&quot;family&quot;:&quot;Kamboj&quot;,&quot;given&quot;:&quot;Dev Vrat&quot;,&quot;parse-names&quot;:false,&quot;dropping-particle&quot;:&quot;&quot;,&quot;non-dropping-particle&quot;:&quot;&quot;},{&quot;family&quot;:&quot;Pandey&quot;,&quot;given&quot;:&quot;Akhilesh Kumar&quot;,&quot;parse-names&quot;:false,&quot;dropping-particle&quot;:&quot;&quot;,&quot;non-dropping-particle&quot;:&quot;&quot;}],&quot;container-title&quot;:&quot;Waste to Energy: Prospects and Applications&quot;,&quot;DOI&quot;:&quot;10.1007/978-981-33-4347-4&quot;,&quot;ISBN&quot;:&quot;9789813343474&quot;,&quot;issued&quot;:{&quot;date-parts&quot;:[[2021,1,1]]},&quot;number-of-pages&quot;:&quot;1-438&quot;,&quot;abstract&quot;:&quot;This book addresses waste generation problems from various sectors, including industries, agriculture, and household. It focuses on how modern biotechnological approaches could help manage waste in an eco-friendly manner and generate precious bioenergy. It discusses the inadequate waste management systems damaging the environment and its adverse impacts on climate change-related problems. This book covers all the essential information regarding various types of waste and their management. It is a comprehensive compilation for understanding the efficient generation of bioenergy. It is a relevant reading material (resource) for anyone who wishes to study waste management as Chemist, Biologist, Biotechnologist, Industrialist, Ecologist, Microbiologist, Economist, and all disciplines related to the environment.&quot;,&quot;publisher&quot;:&quot;Springer Singapore&quot;,&quot;container-title-short&quot;:&quot;&quot;},&quot;isTemporary&quot;:false}]},{&quot;citationID&quot;:&quot;MENDELEY_CITATION_8e0d19a6-18ab-4aff-871e-703a9d186645&quot;,&quot;properties&quot;:{&quot;noteIndex&quot;:0},&quot;isEdited&quot;:false,&quot;manualOverride&quot;:{&quot;isManuallyOverridden&quot;:false,&quot;citeprocText&quot;:&quot;[65]&quot;,&quot;manualOverrideText&quot;:&quot;&quot;},&quot;citationTag&quot;:&quot;MENDELEY_CITATION_v3_eyJjaXRhdGlvbklEIjoiTUVOREVMRVlfQ0lUQVRJT05fOGUwZDE5YTYtMThhYi00YWZmLTg3MWUtNzAzYTlkMTg2NjQ1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6c7621b6-c7cf-4e23-b876-9a5df775a322&quot;,&quot;properties&quot;:{&quot;noteIndex&quot;:0},&quot;isEdited&quot;:false,&quot;manualOverride&quot;:{&quot;isManuallyOverridden&quot;:false,&quot;citeprocText&quot;:&quot;[193]&quot;,&quot;manualOverrideText&quot;:&quot;&quot;},&quot;citationTag&quot;:&quot;MENDELEY_CITATION_v3_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&quot;,&quot;citationItems&quot;:[{&quot;id&quot;:&quot;4a7424bc-ed08-3de0-bc3a-d2357529f901&quot;,&quot;itemData&quot;:{&quot;type&quot;:&quot;article&quot;,&quot;id&quot;:&quot;4a7424bc-ed08-3de0-bc3a-d2357529f901&quot;,&quot;title&quot;:&quot;Integrating multiple 'omics' analysis for microbial biology: Application and methodologies&quot;,&quot;author&quot;:[{&quot;family&quot;:&quot;Zhang&quot;,&quot;given&quot;:&quot;Weiwen&quot;,&quot;parse-names&quot;:false,&quot;dropping-particle&quot;:&quot;&quot;,&quot;non-dropping-particle&quot;:&quot;&quot;},{&quot;family&quot;:&quot;Li&quot;,&quot;given&quot;:&quot;Feng&quot;,&quot;parse-names&quot;:false,&quot;dropping-particle&quot;:&quot;&quot;,&quot;non-dropping-particle&quot;:&quot;&quot;},{&quot;family&quot;:&quot;Nie&quot;,&quot;given&quot;:&quot;Lei&quot;,&quot;parse-names&quot;:false,&quot;dropping-particle&quot;:&quot;&quot;,&quot;non-dropping-particle&quot;:&quot;&quot;}],&quot;container-title&quot;:&quot;Microbiology&quot;,&quot;container-title-short&quot;:&quot;Microbiology (N Y)&quot;,&quot;DOI&quot;:&quot;10.1099/mic.0.034793-0&quot;,&quot;ISSN&quot;:&quot;13500872&quot;,&quot;PMID&quot;:&quot;19910409&quot;,&quot;issued&quot;:{&quot;date-parts&quot;:[[2010]]},&quot;page&quot;:&quot;287-301&quot;,&quot;abstract&quot;:&quot;Recent advances in various 'omics' technologies enable quantitative monitoring of the abundance of various biological molecules in a high-throughput manner, and thus allow determination of their variation between different biological states on a genomic scale. Several popular 'omics' platforms that have been used in microbial systems biology include transcriptomics, which measures mRNA transcript levels; proteomics, which quantifies protein abundance; metabolomics, which determines abundance of small cellular metabolites; interactomics, which resolves the whole set of molecular interactions in cells; and fluxomics, which establishes dynamic changes of molecules within a cell over time. However, no single 'omics' analysis can fully unravel the complexities of fundamental microbial biology. Therefore, integration of multiple layers of information, the multi-'omics' approach, is required to acquire a precise picture of living micro-organisms. In spite of this being a challenging task, some attempts have been made recently to integrate heterogeneous 'omics' datasets in various microbial systems and the results have demonstrated that the multi-'omics' approach is a powerful tool for understanding the functional principles and dynamics of total cellular systems. This article reviews some basic concepts of various experimental 'omics' approaches, recent application of the integrated 'omics' for exploring metabolic and regulatory mechanisms in microbes, and advances in computational and statistical methodologies associated with integrated 'omics' analyses. Online databases and bioinformatic infrastructure available for integrated 'omics' analyses are also briefly discussed. © 2010 SGM.&quot;,&quot;issue&quot;:&quot;2&quot;,&quot;volume&quot;:&quot;156&quot;},&quot;isTemporary&quot;:false}]},{&quot;citationID&quot;:&quot;MENDELEY_CITATION_140e8c49-44b2-4a75-9bb5-d2e055d03c44&quot;,&quot;properties&quot;:{&quot;noteIndex&quot;:0},&quot;isEdited&quot;:false,&quot;manualOverride&quot;:{&quot;isManuallyOverridden&quot;:false,&quot;citeprocText&quot;:&quot;[194]&quot;,&quot;manualOverrideText&quot;:&quot;&quot;},&quot;citationTag&quot;:&quot;MENDELEY_CITATION_v3_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&quot;,&quot;citationItems&quot;:[{&quot;id&quot;:&quot;2500758a-f644-3662-ab8d-2de2f88eb526&quot;,&quot;itemData&quot;:{&quot;type&quot;:&quot;article-journal&quot;,&quot;id&quot;:&quot;2500758a-f644-3662-ab8d-2de2f88eb526&quot;,&quot;title&quot;:&quot;Metagenomic Approach towards Bioprospection of Novel Biomolecule(s) and Environmental Bioremediation&quot;,&quot;author&quot;:[{&quot;family&quot;:&quot;Tripathi&quot;,&quot;given&quot;:&quot;Manikant&quot;,&quot;parse-names&quot;:false,&quot;dropping-particle&quot;:&quot;&quot;,&quot;non-dropping-particle&quot;:&quot;&quot;},{&quot;family&quot;:&quot;Singh&quot;,&quot;given&quot;:&quot;Durgesh&quot;,&quot;parse-names&quot;:false,&quot;dropping-particle&quot;:&quot;&quot;,&quot;non-dropping-particle&quot;:&quot;&quot;},{&quot;family&quot;:&quot;Vikram&quot;,&quot;given&quot;:&quot;Surendra&quot;,&quot;parse-names&quot;:false,&quot;dropping-particle&quot;:&quot;&quot;,&quot;non-dropping-particle&quot;:&quot;&quot;},{&quot;family&quot;:&quot;Singh&quot;,&quot;given&quot;:&quot;Vijay&quot;,&quot;parse-names&quot;:false,&quot;dropping-particle&quot;:&quot;&quot;,&quot;non-dropping-particle&quot;:&quot;&quot;},{&quot;family&quot;:&quot;Kumar&quot;,&quot;given&quot;:&quot;Shailendra&quot;,&quot;parse-names&quot;:false,&quot;dropping-particle&quot;:&quot;&quot;,&quot;non-dropping-particle&quot;:&quot;&quot;}],&quot;container-title&quot;:&quot;Annual Research &amp; Review in Biology&quot;,&quot;container-title-short&quot;:&quot;Annu Res Rev Biol&quot;,&quot;DOI&quot;:&quot;10.9734/arrb/2018/38385&quot;,&quot;issued&quot;:{&quot;date-parts&quot;:[[2018,1,9]]},&quot;page&quot;:&quot;1-12&quot;,&quot;abstract&quot;:&quot;Microorganisms have developed several physiological adaptations to survive within extreme ecological niches including environments contaminated with heavy metals, pesticides, polycyclic aromatic hydrocarbons, and nuclear wastes. Microorganisms in extreme habitat are potential source of \&quot;novel biomolecule(s)\&quot; such as whole microbial cells, extremozymes and extremolytes, significantly required for environmental, industrial, and red medical/pharmaceutical biotechnology. These novel biomolecule(s) are valuable resources and may help improve economic development. The scanty information about the factors governing the microbial growth within stressed Review Article Tripathi et al.; ARRB, 22(2): 1-12, 2018; Article no.ARRB.38385 2 environments is the major constraint in the recovery of novel biomolecule(s) from extreme habitats. Understanding the structure, metabolic capabilities, microbial physiology, and factors governing the composition and role of indigenous microorganism is the key to success of any study. In recent past the problems associated with classical cultivation techniques have been resolved by an emerging approach referred to as \&quot;metagenomics\&quot;. Metagenomic studies give an insight into details of the structure, metabolic and physiological capabilities of indigenous microbial communities. High-throughput sequencing technologies in conjunction with metagenomics has aided in the identification and characterization of novel culturable and uncultured microorganisms with unique capabilities. Metagenomic studies have been used for isolation and characterization of novel biomolecule(s) relevant for white, grey, and red biotechnologies. The major objective of this review is to discuss the applications of metagenomic approach for bioprospection of novel biomolecule(s) and environmental bioremediation.&quot;,&quot;publisher&quot;:&quot;Sciencedomain International&quot;,&quot;issue&quot;:&quot;2&quot;,&quot;volume&quot;:&quot;22&quot;},&quot;isTemporary&quot;:false}]},{&quot;citationID&quot;:&quot;MENDELEY_CITATION_3d735094-b71f-40e2-8f1a-0fc8a256e284&quot;,&quot;properties&quot;:{&quot;noteIndex&quot;:0},&quot;isEdited&quot;:false,&quot;manualOverride&quot;:{&quot;isManuallyOverridden&quot;:false,&quot;citeprocText&quot;:&quot;[65]&quot;,&quot;manualOverrideText&quot;:&quot;&quot;},&quot;citationTag&quot;:&quot;MENDELEY_CITATION_v3_eyJjaXRhdGlvbklEIjoiTUVOREVMRVlfQ0lUQVRJT05fM2Q3MzUwOTQtYjcxZi00MGUyLThmMWEtMGZjOGEyNTZlMjg0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8ae186d3-d11f-43ec-bdba-5f7ccb79df77&quot;,&quot;properties&quot;:{&quot;noteIndex&quot;:0},&quot;isEdited&quot;:false,&quot;manualOverride&quot;:{&quot;isManuallyOverridden&quot;:false,&quot;citeprocText&quot;:&quot;[195]&quot;,&quot;manualOverrideText&quot;:&quot;&quot;},&quot;citationTag&quot;:&quot;MENDELEY_CITATION_v3_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&quot;,&quot;citationItems&quot;:[{&quot;id&quot;:&quot;50d324a3-f992-323a-b4c5-d1de19ef186a&quot;,&quot;itemData&quot;:{&quot;type&quot;:&quot;chapter&quot;,&quot;id&quot;:&quot;50d324a3-f992-323a-b4c5-d1de19ef186a&quot;,&quot;title&quot;:&quot;Applications of Metagenomics in Microbial Bioremediation of Pollutants: From Genomics to Environmental Cleanup. From Genomics to Environmental Cleanup.&quot;,&quot;author&quot;:[{&quot;family&quot;:&quot;Bharagava&quot;,&quot;given&quot;:&quot;Ram N.&quot;,&quot;parse-names&quot;:false,&quot;dropping-particle&quot;:&quot;&quot;,&quot;non-dropping-particle&quot;:&quot;&quot;},{&quot;family&quot;:&quot;Purchase&quot;,&quot;given&quot;:&quot;Diane&quot;,&quot;parse-names&quot;:false,&quot;dropping-particle&quot;:&quot;&quot;,&quot;non-dropping-particle&quot;:&quot;&quot;},{&quot;family&quot;:&quot;Saxena&quot;,&quot;given&quot;:&quot;Gaurav&quot;,&quot;parse-names&quot;:false,&quot;dropping-particle&quot;:&quot;&quot;,&quot;non-dropping-particle&quot;:&quot;&quot;},{&quot;family&quot;:&quot;Mulla&quot;,&quot;given&quot;:&quot;Sikandar I.&quot;,&quot;parse-names&quot;:false,&quot;dropping-particle&quot;:&quot;&quot;,&quot;non-dropping-particle&quot;:&quot;&quot;}],&quot;container-title&quot;:&quot;Microbial Diversity in the Genomic Era&quot;,&quot;DOI&quot;:&quot;10.1016/B978-0-12-814849-5.00026-5&quot;,&quot;ISBN&quot;:&quot;9780128148501&quot;,&quot;issued&quot;:{&quot;date-parts&quot;:[[2018,10,16]]},&quot;page&quot;:&quot;459-477&quot;,&quot;abstract&quot;:&quot;Environmental pollutants are of serious ecotoxicological and health concern worldwide. To cope with these, bioremediation technologies utilizing microorganisms is currently viewed as an excellent cost-effective and ecofriendly strategy for the environmental management. However, a strategic execution of the bioremediation technology requires the knowledge of microbial metabolism, key enzymes, and genes involved and nature, dynamics, and composition of microbial communities, which can be easily understood by applying molecular techniques. Conventional or culture-dependent molecular techniques are currently being applied to characterize the potential pollutants degrading/detoxifying microbes, but these techniques are sometimes biased and do not actually provide the accurate information. However, the currently emerging metagenomic approaches including next-generation sequencing technologies can provide the reliable information and reveal very useful information about the metagenome of environmental microorganisms, which play an important role in the biogeochemical cycles and degradation and detoxification of environmental pollutants using culture-independent molecular techniques. Therefore, this chapter provides an overview of the metagenomic approaches and their applications in microbial ecology and bioremediation.&quot;,&quot;publisher&quot;:&quot;Elsevier&quot;,&quot;container-title-short&quot;:&quot;&quot;},&quot;isTemporary&quot;:false}]},{&quot;citationID&quot;:&quot;MENDELEY_CITATION_ebdb118b-016b-4478-a4fa-066df915969e&quot;,&quot;properties&quot;:{&quot;noteIndex&quot;:0},&quot;isEdited&quot;:false,&quot;manualOverride&quot;:{&quot;isManuallyOverridden&quot;:false,&quot;citeprocText&quot;:&quot;[196]&quot;,&quot;manualOverrideText&quot;:&quot;&quot;},&quot;citationTag&quot;:&quot;MENDELEY_CITATION_v3_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&quot;,&quot;citationItems&quot;:[{&quot;id&quot;:&quot;1b2f416c-3826-3133-b279-bf4feb97b734&quot;,&quot;itemData&quot;:{&quot;type&quot;:&quot;chapter&quot;,&quot;id&quot;:&quot;1b2f416c-3826-3133-b279-bf4feb97b734&quot;,&quot;title&quot;:&quot;Engineered bacteria for bioremediation&quot;,&quot;author&quot;:[{&quot;family&quot;:&quot;Sanghvi&quot;,&quot;given&quot;:&quot;Gaurav&quot;,&quot;parse-names&quot;:false,&quot;dropping-particle&quot;:&quot;&quot;,&quot;non-dropping-particle&quot;:&quot;&quot;},{&quot;family&quot;:&quot;Thanki&quot;,&quot;given&quot;:&quot;Arti&quot;,&quot;parse-names&quot;:false,&quot;dropping-particle&quot;:&quot;&quot;,&quot;non-dropping-particle&quot;:&quot;&quot;},{&quot;family&quot;:&quot;Pandey&quot;,&quot;given&quot;:&quot;Siddhartha&quot;,&quot;parse-names&quot;:false,&quot;dropping-particle&quot;:&quot;&quot;,&quot;non-dropping-particle&quot;:&quot;&quot;},{&quot;family&quot;:&quot;Singh&quot;,&quot;given&quot;:&quot;Nitin Kumar&quot;,&quot;parse-names&quot;:false,&quot;dropping-particle&quot;:&quot;&quot;,&quot;non-dropping-particle&quot;:&quot;&quot;}],&quot;container-title&quot;:&quot;Bioremediation of Pollutants: From Genetic Engineering to Genome Engineering&quot;,&quot;DOI&quot;:&quot;10.1016/B978-0-12-819025-8.00017-X&quot;,&quot;ISBN&quot;:&quot;9780128190258&quot;,&quot;issued&quot;:{&quot;date-parts&quot;:[[2020,1,1]]},&quot;page&quot;:&quot;359-374&quot;,&quot;abstract&quot;:&quot;The content gives a brief idea of various bioremediation strategies by genetically engineered bacteria. The use of engineered bacteria for remediation of xenobiotic/recalcitrant compounds is more feasible as compared to the physicochemical methods for remediation. Different biotechnological approaches like metabolic engineering, recombinant DNA technology, and omics approach are used for designing an efficient bioremediation strategy. Metabolic engineering of microbial regulatory pathways can offer the best way for increasing the ability of the microorganism to remediate bulk/large volume waste. Recombinant DNA technologies like construction of novel expression vectors, modification of gene regulatory networks, and methods to report the genetically modified organisms can serve as novel systems for bioremediation. Combination of metabolic engineering, rDNA technology, and omics has the potential to become an important tool, especially for the onsite bioremediation strategy.&quot;,&quot;publisher&quot;:&quot;Elsevier&quot;,&quot;container-title-short&quot;:&quot;&quot;},&quot;isTemporary&quot;:false}]},{&quot;citationID&quot;:&quot;MENDELEY_CITATION_96781396-0548-4252-87e5-5925a042ad37&quot;,&quot;properties&quot;:{&quot;noteIndex&quot;:0},&quot;isEdited&quot;:false,&quot;manualOverride&quot;:{&quot;isManuallyOverridden&quot;:false,&quot;citeprocText&quot;:&quot;[65]&quot;,&quot;manualOverrideText&quot;:&quot;&quot;},&quot;citationTag&quot;:&quot;MENDELEY_CITATION_v3_eyJjaXRhdGlvbklEIjoiTUVOREVMRVlfQ0lUQVRJT05fOTY3ODEzOTYtMDU0OC00MjUyLTg3ZTUtNTkyNWEwNDJhZDM3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9d1f0158-318a-4c2c-9840-8231644246e8&quot;,&quot;properties&quot;:{&quot;noteIndex&quot;:0},&quot;isEdited&quot;:false,&quot;manualOverride&quot;:{&quot;isManuallyOverridden&quot;:false,&quot;citeprocText&quot;:&quot;[196]&quot;,&quot;manualOverrideText&quot;:&quot;&quot;},&quot;citationTag&quot;:&quot;MENDELEY_CITATION_v3_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&quot;,&quot;citationItems&quot;:[{&quot;id&quot;:&quot;1b2f416c-3826-3133-b279-bf4feb97b734&quot;,&quot;itemData&quot;:{&quot;type&quot;:&quot;chapter&quot;,&quot;id&quot;:&quot;1b2f416c-3826-3133-b279-bf4feb97b734&quot;,&quot;title&quot;:&quot;Engineered bacteria for bioremediation&quot;,&quot;author&quot;:[{&quot;family&quot;:&quot;Sanghvi&quot;,&quot;given&quot;:&quot;Gaurav&quot;,&quot;parse-names&quot;:false,&quot;dropping-particle&quot;:&quot;&quot;,&quot;non-dropping-particle&quot;:&quot;&quot;},{&quot;family&quot;:&quot;Thanki&quot;,&quot;given&quot;:&quot;Arti&quot;,&quot;parse-names&quot;:false,&quot;dropping-particle&quot;:&quot;&quot;,&quot;non-dropping-particle&quot;:&quot;&quot;},{&quot;family&quot;:&quot;Pandey&quot;,&quot;given&quot;:&quot;Siddhartha&quot;,&quot;parse-names&quot;:false,&quot;dropping-particle&quot;:&quot;&quot;,&quot;non-dropping-particle&quot;:&quot;&quot;},{&quot;family&quot;:&quot;Singh&quot;,&quot;given&quot;:&quot;Nitin Kumar&quot;,&quot;parse-names&quot;:false,&quot;dropping-particle&quot;:&quot;&quot;,&quot;non-dropping-particle&quot;:&quot;&quot;}],&quot;container-title&quot;:&quot;Bioremediation of Pollutants: From Genetic Engineering to Genome Engineering&quot;,&quot;DOI&quot;:&quot;10.1016/B978-0-12-819025-8.00017-X&quot;,&quot;ISBN&quot;:&quot;9780128190258&quot;,&quot;issued&quot;:{&quot;date-parts&quot;:[[2020,1,1]]},&quot;page&quot;:&quot;359-374&quot;,&quot;abstract&quot;:&quot;The content gives a brief idea of various bioremediation strategies by genetically engineered bacteria. The use of engineered bacteria for remediation of xenobiotic/recalcitrant compounds is more feasible as compared to the physicochemical methods for remediation. Different biotechnological approaches like metabolic engineering, recombinant DNA technology, and omics approach are used for designing an efficient bioremediation strategy. Metabolic engineering of microbial regulatory pathways can offer the best way for increasing the ability of the microorganism to remediate bulk/large volume waste. Recombinant DNA technologies like construction of novel expression vectors, modification of gene regulatory networks, and methods to report the genetically modified organisms can serve as novel systems for bioremediation. Combination of metabolic engineering, rDNA technology, and omics has the potential to become an important tool, especially for the onsite bioremediation strategy.&quot;,&quot;publisher&quot;:&quot;Elsevier&quot;,&quot;container-title-short&quot;:&quot;&quot;},&quot;isTemporary&quot;:false}]},{&quot;citationID&quot;:&quot;MENDELEY_CITATION_233e3849-ec8b-4629-a97d-204a2e88e4e6&quot;,&quot;properties&quot;:{&quot;noteIndex&quot;:0},&quot;isEdited&quot;:false,&quot;manualOverride&quot;:{&quot;isManuallyOverridden&quot;:false,&quot;citeprocText&quot;:&quot;[197]&quot;,&quot;manualOverrideText&quot;:&quot;&quot;},&quot;citationTag&quot;:&quot;MENDELEY_CITATION_v3_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&quot;,&quot;citationItems&quot;:[{&quot;id&quot;:&quot;c9bd6d6f-3405-32c2-9f77-61cfed45d24d&quot;,&quot;itemData&quot;:{&quot;type&quot;:&quot;article&quot;,&quot;id&quot;:&quot;c9bd6d6f-3405-32c2-9f77-61cfed45d24d&quot;,&quot;title&quot;:&quot;Use of nanotechnology for the bioremediation of contaminants: A review&quot;,&quot;author&quot;:[{&quot;family&quot;:&quot;Vázquez-Núñez&quot;,&quot;given&quot;:&quot;Edgar&quot;,&quot;parse-names&quot;:false,&quot;dropping-particle&quot;:&quot;&quot;,&quot;non-dropping-particle&quot;:&quot;&quot;},{&quot;family&quot;:&quot;Molina-Guerrero&quot;,&quot;given&quot;:&quot;Carlos Eduardo&quot;,&quot;parse-names&quot;:false,&quot;dropping-particle&quot;:&quot;&quot;,&quot;non-dropping-particle&quot;:&quot;&quot;},{&quot;family&quot;:&quot;Peña-Castro&quot;,&quot;given&quot;:&quot;Julián Mario&quot;,&quot;parse-names&quot;:false,&quot;dropping-particle&quot;:&quot;&quot;,&quot;non-dropping-particle&quot;:&quot;&quot;},{&quot;family&quot;:&quot;Fernández-Luqueño&quot;,&quot;given&quot;:&quot;Fabián&quot;,&quot;parse-names&quot;:false,&quot;dropping-particle&quot;:&quot;&quot;,&quot;non-dropping-particle&quot;:&quot;&quot;},{&quot;family&quot;:&quot;la Rosa-Álvarez&quot;,&quot;given&quot;:&quot;Ma Guadalupe&quot;,&quot;parse-names&quot;:false,&quot;dropping-particle&quot;:&quot;&quot;,&quot;non-dropping-particle&quot;:&quot;de&quot;}],&quot;container-title&quot;:&quot;Processes&quot;,&quot;DOI&quot;:&quot;10.3390/pr8070826&quot;,&quot;ISSN&quot;:&quot;22279717&quot;,&quot;issued&quot;:{&quot;date-parts&quot;:[[2020,7,1]]},&quot;abstract&quot;:&quot;Contaminants, organic or inorganic, represent a threat for the environment and human health and in recent years their presence and persistence has increased rapidly. For this reason, several technologies including bioremediation in combination with nanotechnology have been explored to identify more systemic approaches for their removal from environmental matrices. Understanding the interaction between the contaminant, the microorganism, and the nanomaterials (NMs) is of crucial importance since positive and negative effects may be produced. For example, some nanomaterials are stimulants for microorganisms, while others are toxic. Thus, proper selection is of paramount importance. The main objective of this review was to analyze the principles of bioremediation assisted by nanomaterials, nanoparticles (NPs) included, and their interaction with environmental matrices. It also analyzed the response of living organisms employed to remediate the contaminants in the presence of nanomaterials. Besides, we discuss the international regulatory frame applicable to these technologies and how they might contribute to sustainability.&quot;,&quot;publisher&quot;:&quot;MDPI AG&quot;,&quot;issue&quot;:&quot;7&quot;,&quot;volume&quot;:&quot;8&quot;,&quot;container-title-short&quot;:&quot;&quot;},&quot;isTemporary&quot;:false}]},{&quot;citationID&quot;:&quot;MENDELEY_CITATION_53c6d31c-1837-4ca7-9e8a-497fb040335f&quot;,&quot;properties&quot;:{&quot;noteIndex&quot;:0},&quot;isEdited&quot;:false,&quot;manualOverride&quot;:{&quot;isManuallyOverridden&quot;:false,&quot;citeprocText&quot;:&quot;[198]&quot;,&quot;manualOverrideText&quot;:&quot;&quot;},&quot;citationTag&quot;:&quot;MENDELEY_CITATION_v3_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&quot;,&quot;citationItems&quot;:[{&quot;id&quot;:&quot;3c58729f-e65a-3521-9f7d-e8ec07c11884&quot;,&quot;itemData&quot;:{&quot;type&quot;:&quot;article&quot;,&quot;id&quot;:&quot;3c58729f-e65a-3521-9f7d-e8ec07c11884&quot;,&quot;title&quot;:&quot;Microbial Nanotechnology for Bioremediation of Industrial Wastewater&quot;,&quot;author&quot;:[{&quot;family&quot;:&quot;Mandeep&quot;,&quot;given&quot;:&quot;&quot;,&quot;parse-names&quot;:false,&quot;dropping-particle&quot;:&quot;&quot;,&quot;non-dropping-particle&quot;:&quot;&quot;},{&quot;family&quot;:&quot;Shukla&quot;,&quot;given&quot;:&quot;Pratyoosh&quot;,&quot;parse-names&quot;:false,&quot;dropping-particle&quot;:&quot;&quot;,&quot;non-dropping-particle&quot;:&quot;&quot;}],&quot;container-title&quot;:&quot;Frontiers in Microbiology&quot;,&quot;container-title-short&quot;:&quot;Front Microbiol&quot;,&quot;DOI&quot;:&quot;10.3389/fmicb.2020.590631&quot;,&quot;ISSN&quot;:&quot;1664302X&quot;,&quot;issued&quot;:{&quot;date-parts&quot;:[[2020,11,2]]},&quot;abstract&quot;:&quot;Pollutant removal from industrial effluents is a big challenge for industries. These pollutants pose a great risk to the environment. Nanotechnology can reduce the expenditure made by industries to mitigate these pollutants through the production of eco-friendly nanomaterials. Nanomaterials are gaining attention due to their enhanced physical, chemical, and mechanical properties. Using microorganisms in the production of nanoparticles provides an even greater boost to green biotechnology as an emerging field of nanotechnology for sustainable production and cost reduction. In this mini review, efforts are made to discuss the various aspects of industrial effluent bioremediation through microbial nanotechnology integration. The use of enzymes with nanotechnology has produced higher activity and reusability of enzymes. This mini review also provides an insight into the advantages of the use of nanotechnology as compared to conventional practices in these areas.&quot;,&quot;publisher&quot;:&quot;Frontiers Media S.A.&quot;,&quot;volume&quot;:&quot;11&quot;},&quot;isTemporary&quot;:false}]},{&quot;citationID&quot;:&quot;MENDELEY_CITATION_db32af6d-f131-4c1b-8b24-dcc1958f47e3&quot;,&quot;properties&quot;:{&quot;noteIndex&quot;:0},&quot;isEdited&quot;:false,&quot;manualOverride&quot;:{&quot;isManuallyOverridden&quot;:false,&quot;citeprocText&quot;:&quot;[199]&quot;,&quot;manualOverrideText&quot;:&quot;&quot;},&quot;citationTag&quot;:&quot;MENDELEY_CITATION_v3_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&quot;,&quot;citationItems&quot;:[{&quot;id&quot;:&quot;768a6236-abbc-39d6-96bc-d420e7a7aea7&quot;,&quot;itemData&quot;:{&quot;type&quot;:&quot;article-journal&quot;,&quot;id&quot;:&quot;768a6236-abbc-39d6-96bc-d420e7a7aea7&quot;,&quot;title&quot;:&quot;Silver nanoparticle from whole cells of the fungi Trichoderma spp. isolated from Brazilian Amazon&quot;,&quot;author&quot;:[{&quot;family&quot;:&quot;Ramos&quot;,&quot;given&quot;:&quot;Matheus M.&quot;,&quot;parse-names&quot;:false,&quot;dropping-particle&quot;:&quot;&quot;,&quot;non-dropping-particle&quot;:&quot;&quot;},{&quot;family&quot;:&quot;S. Morais&quot;,&quot;given&quot;:&quot;Edmilson&quot;,&quot;parse-names&quot;:false,&quot;dropping-particle&quot;:&quot;&quot;,&quot;non-dropping-particle&quot;:&quot;dos&quot;},{&quot;family&quot;:&quot;S. Sena&quot;,&quot;given&quot;:&quot;Iracirema&quot;,&quot;parse-names&quot;:false,&quot;dropping-particle&quot;:&quot;&quot;,&quot;non-dropping-particle&quot;:&quot;da&quot;},{&quot;family&quot;:&quot;Lima&quot;,&quot;given&quot;:&quot;Adilson L.&quot;,&quot;parse-names&quot;:false,&quot;dropping-particle&quot;:&quot;&quot;,&quot;non-dropping-particle&quot;:&quot;&quot;},{&quot;family&quot;:&quot;Oliveira&quot;,&quot;given&quot;:&quot;Fábio R.&quot;,&quot;parse-names&quot;:false,&quot;dropping-particle&quot;:&quot;&quot;,&quot;non-dropping-particle&quot;:&quot;de&quot;},{&quot;family&quot;:&quot;Freitas&quot;,&quot;given&quot;:&quot;Calleu M.&quot;,&quot;parse-names&quot;:false,&quot;dropping-particle&quot;:&quot;&quot;,&quot;non-dropping-particle&quot;:&quot;de&quot;},{&quot;family&quot;:&quot;Fernandes&quot;,&quot;given&quot;:&quot;Caio P.&quot;,&quot;parse-names&quot;:false,&quot;dropping-particle&quot;:&quot;&quot;,&quot;non-dropping-particle&quot;:&quot;&quot;},{&quot;family&quot;:&quot;Carvalho&quot;,&quot;given&quot;:&quot;José Carlos T.&quot;,&quot;parse-names&quot;:false,&quot;dropping-particle&quot;:&quot;&quot;,&quot;non-dropping-particle&quot;:&quot;de&quot;},{&quot;family&quot;:&quot;Ferreira&quot;,&quot;given&quot;:&quot;Irlon M.&quot;,&quot;parse-names&quot;:false,&quot;dropping-particle&quot;:&quot;&quot;,&quot;non-dropping-particle&quot;:&quot;&quot;}],&quot;container-title&quot;:&quot;Biotechnology Letters&quot;,&quot;container-title-short&quot;:&quot;Biotechnol Lett&quot;,&quot;DOI&quot;:&quot;10.1007/s10529-020-02819-y&quot;,&quot;ISSN&quot;:&quot;15736776&quot;,&quot;PMID&quot;:&quot;32026287&quot;,&quot;issued&quot;:{&quot;date-parts&quot;:[[2020,5,1]]},&quot;page&quot;:&quot;833-843&quot;,&quot;abstract&quot;:&quot;Abstract: Metal nanoparticles are a promising approach for the development of new antimicrobial systems. Silver nanoparticles (AgNP) have a significant antibacterial activity through bacterial surface adsorption and oxidative stress induction, as indicated by recent observations. This research aimed to use endophytic fungi from the genus Trichoderma spp. isolated from the Bertholletia excelsa (Brazil-nut) seeds and the soil to biosynthesize AgNPs and also test their antibacterial activity. The use of these fungi for this purpose not only valorizes the Amazon biodiversity but it also uses cleaner and cheaper processes, being part of the Green Chemistry concept. The particles were analyzed through Ultraviolet–Visible Spectroscopy and ZetaSizer and the band of absorption at 420 nm was analyzed through Localized Surface Plasmon Resonance. After characterization, the AgNP were tested for antibacterial activity against several bacterial strains, when it was observed that their antibacterial activity was superior in Gram-negative bacteria. Graphic abstract: [Figure not available: see fulltext.]&quot;,&quot;publisher&quot;:&quot;Springer&quot;,&quot;issue&quot;:&quot;5&quot;,&quot;volume&quot;:&quot;42&quot;},&quot;isTemporary&quot;:false}]},{&quot;citationID&quot;:&quot;MENDELEY_CITATION_a28a4efe-e65f-4582-a27a-e26b855872cb&quot;,&quot;properties&quot;:{&quot;noteIndex&quot;:0},&quot;isEdited&quot;:false,&quot;manualOverride&quot;:{&quot;isManuallyOverridden&quot;:false,&quot;citeprocText&quot;:&quot;[65]&quot;,&quot;manualOverrideText&quot;:&quot;&quot;},&quot;citationTag&quot;:&quot;MENDELEY_CITATION_v3_eyJjaXRhdGlvbklEIjoiTUVOREVMRVlfQ0lUQVRJT05fYTI4YTRlZmUtZTY1Zi00NTgyLWEyN2EtZTI2Yjg1NTg3MmNi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f139e173-3019-494d-8416-e0d3f8f65aa1&quot;,&quot;properties&quot;:{&quot;noteIndex&quot;:0},&quot;isEdited&quot;:false,&quot;manualOverride&quot;:{&quot;isManuallyOverridden&quot;:false,&quot;citeprocText&quot;:&quot;[200]&quot;,&quot;manualOverrideText&quot;:&quot;&quot;},&quot;citationTag&quot;:&quot;MENDELEY_CITATION_v3_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&quot;,&quot;citationItems&quot;:[{&quot;id&quot;:&quot;0b060ca7-5485-3cdb-8de2-db2020c9ce3c&quot;,&quot;itemData&quot;:{&quot;type&quot;:&quot;article&quot;,&quot;id&quot;:&quot;0b060ca7-5485-3cdb-8de2-db2020c9ce3c&quot;,&quot;title&quot;:&quot;Bioremediation through microbes: systems biology and metabolic engineering approach&quot;,&quot;author&quot;:[{&quot;family&quot;:&quot;Dangi&quot;,&quot;given&quot;:&quot;Arun Kumar&quot;,&quot;parse-names&quot;:false,&quot;dropping-particle&quot;:&quot;&quot;,&quot;non-dropping-particle&quot;:&quot;&quot;},{&quot;family&quot;:&quot;Sharma&quot;,&quot;given&quot;:&quot;Babita&quot;,&quot;parse-names&quot;:false,&quot;dropping-particle&quot;:&quot;&quot;,&quot;non-dropping-particle&quot;:&quot;&quot;},{&quot;family&quot;:&quot;Hill&quot;,&quot;given&quot;:&quot;Russell T.&quot;,&quot;parse-names&quot;:false,&quot;dropping-particle&quot;:&quot;&quot;,&quot;non-dropping-particle&quot;:&quot;&quot;},{&quot;family&quot;:&quot;Shukla&quot;,&quot;given&quot;:&quot;Pratyoosh&quot;,&quot;parse-names&quot;:false,&quot;dropping-particle&quot;:&quot;&quot;,&quot;non-dropping-particle&quot;:&quot;&quot;}],&quot;container-title&quot;:&quot;Critical Reviews in Biotechnology&quot;,&quot;container-title-short&quot;:&quot;Crit Rev Biotechnol&quot;,&quot;DOI&quot;:&quot;10.1080/07388551.2018.1500997&quot;,&quot;ISSN&quot;:&quot;15497801&quot;,&quot;PMID&quot;:&quot;30198342&quot;,&quot;issued&quot;:{&quot;date-parts&quot;:[[2019,1,2]]},&quot;page&quot;:&quot;79-98&quot;,&quot;abstract&quot;:&quot;Today, environmental pollution is a serious problem, and bioremediation can play an important role in cleaning contaminated sites. Remediation strategies, such as chemical and physical approaches, are not enough to mitigate pollution problems because of the continuous generation of novel recalcitrant pollutants due to anthropogenic activities. Bioremediation using microbes is an eco-friendly and socially acceptable alternative to conventional remediation approaches. Many microbes with a bioremediation potential have been isolated and characterized but, in many cases, cannot completely degrade the targeted pollutant or are ineffective in situations with mixed wastes. This review envisages advances in systems biology (SB), which enables the analysis of microbial behavior at a community level under different environmental stresses. By applying a SB approach, crucial preliminary information can be obtained for metabolic engineering (ME) of microbes for their enhanced bioremediation capabilities. This review also highlights the integrated SB and ME tools and techniques for bioremediation purposes.&quot;,&quot;publisher&quot;:&quot;Taylor and Francis Ltd&quot;,&quot;issue&quot;:&quot;1&quot;,&quot;volume&quot;:&quot;39&quot;},&quot;isTemporary&quot;:false}]},{&quot;citationID&quot;:&quot;MENDELEY_CITATION_afddbb48-4ae6-45fd-9c7e-8350dadd1ad6&quot;,&quot;properties&quot;:{&quot;noteIndex&quot;:0},&quot;isEdited&quot;:false,&quot;manualOverride&quot;:{&quot;isManuallyOverridden&quot;:false,&quot;citeprocText&quot;:&quot;[201]&quot;,&quot;manualOverrideText&quot;:&quot;&quot;},&quot;citationTag&quot;:&quot;MENDELEY_CITATION_v3_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&quot;,&quot;citationItems&quot;:[{&quot;id&quot;:&quot;3ce9cff1-27a3-3a6b-8af4-de41ce549058&quot;,&quot;itemData&quot;:{&quot;type&quot;:&quot;article-journal&quot;,&quot;id&quot;:&quot;3ce9cff1-27a3-3a6b-8af4-de41ce549058&quot;,&quot;title&quot;:&quot;Eco-physiological portrait of a novel Pseudomonas sp. CSV86: an ideal host/candidate for metabolic engineering and bioremediation&quot;,&quot;author&quot;:[{&quot;family&quot;:&quot;Phale&quot;,&quot;given&quot;:&quot;Prashant S.&quot;,&quot;parse-names&quot;:false,&quot;dropping-particle&quot;:&quot;&quot;,&quot;non-dropping-particle&quot;:&quot;&quot;},{&quot;family&quot;:&quot;Mohapatra&quot;,&quot;given&quot;:&quot;Balaram&quot;,&quot;parse-names&quot;:false,&quot;dropping-particle&quot;:&quot;&quot;,&quot;non-dropping-particle&quot;:&quot;&quot;},{&quot;family&quot;:&quot;Malhotra&quot;,&quot;given&quot;:&quot;Harshit&quot;,&quot;parse-names&quot;:false,&quot;dropping-particle&quot;:&quot;&quot;,&quot;non-dropping-particle&quot;:&quot;&quot;},{&quot;family&quot;:&quot;Shah&quot;,&quot;given&quot;:&quot;Bhavik A.&quot;,&quot;parse-names&quot;:false,&quot;dropping-particle&quot;:&quot;&quot;,&quot;non-dropping-particle&quot;:&quot;&quot;}],&quot;container-title&quot;:&quot;Environmental Microbiology&quot;,&quot;container-title-short&quot;:&quot;Environ Microbiol&quot;,&quot;DOI&quot;:&quot;10.1111/1462-2920.15694&quot;,&quot;ISSN&quot;:&quot;14622920&quot;,&quot;PMID&quot;:&quot;34347343&quot;,&quot;issued&quot;:{&quot;date-parts&quot;:[[2022,6,1]]},&quot;page&quot;:&quot;2797-2816&quot;,&quot;abstract&quot;:&quot;Pseudomonas sp. CSV86, an Indian soil isolate, degrades wide range of aromatic compounds like naphthalene, benzoate and phenylpropanoids, amongst others. Isolate displays the unique and novel property of preferential utilization of aromatics over glucose and co-metabolizes them with organic acids. Interestingly, as compared to other Pseudomonads, strain CSV86 harbours only high-affinity glucokinase pathway (and absence of low-affinity oxidative route) for glucose metabolism. Such lack of gluconate loop might be responsible for the novel phenotype of preferential utilization of aromatics. The genome analysis and comparative functional mining indicated a large genome (6.79 Mb) with significant enrichment of regulators, transporters as well as presence of various secondary metabolite production clusters, suggesting its eco-physiological and metabolic versatility. Strain harbours various integrative conjugative elements (ICEs) and genomic islands, probably acquired through horizontal gene transfer events, leading to genome mosaicity and plasticity. Naphthalene degradation genes are arranged as regulonic clusters and found to be part of ICECSV86nah. Various eco-physiological properties and absence of major pathogenicity and virulence factors (risk group-1) in CSV86 suggest it to be an ideal candidate for bioremediation. Further, strain can serve as an ideal chassis for metabolic engineering to degrade various xenobiotics preferentially over simple carbon sources for efficient remediation.&quot;,&quot;publisher&quot;:&quot;John Wiley and Sons Inc&quot;,&quot;issue&quot;:&quot;6&quot;,&quot;volume&quot;:&quot;24&quot;},&quot;isTemporary&quot;:false}]},{&quot;citationID&quot;:&quot;MENDELEY_CITATION_d9cc6e27-402b-4c47-8d99-b21fbae32e44&quot;,&quot;properties&quot;:{&quot;noteIndex&quot;:0},&quot;isEdited&quot;:false,&quot;manualOverride&quot;:{&quot;isManuallyOverridden&quot;:false,&quot;citeprocText&quot;:&quot;[202]&quot;,&quot;manualOverrideText&quot;:&quot;&quot;},&quot;citationTag&quot;:&quot;MENDELEY_CITATION_v3_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&quot;,&quot;citationItems&quot;:[{&quot;id&quot;:&quot;2c91fd99-66b0-3917-be97-4cac8797116b&quot;,&quot;itemData&quot;:{&quot;type&quot;:&quot;article&quot;,&quot;id&quot;:&quot;2c91fd99-66b0-3917-be97-4cac8797116b&quot;,&quot;title&quot;:&quot;Metagenomic applications in environmental monitoring and bioremediation&quot;,&quot;author&quot;:[{&quot;family&quot;:&quot;Techtmann&quot;,&quot;given&quot;:&quot;Stephen M.&quot;,&quot;parse-names&quot;:false,&quot;dropping-particle&quot;:&quot;&quot;,&quot;non-dropping-particle&quot;:&quot;&quot;},{&quot;family&quot;:&quot;Hazen&quot;,&quot;given&quot;:&quot;Terry C.&quot;,&quot;parse-names&quot;:false,&quot;dropping-particle&quot;:&quot;&quot;,&quot;non-dropping-particle&quot;:&quot;&quot;}],&quot;container-title&quot;:&quot;Journal of Industrial Microbiology and Biotechnology&quot;,&quot;container-title-short&quot;:&quot;J Ind Microbiol Biotechnol&quot;,&quot;DOI&quot;:&quot;10.1007/s10295-016-1809-8&quot;,&quot;ISSN&quot;:&quot;14765535&quot;,&quot;PMID&quot;:&quot;27558781&quot;,&quot;issued&quot;:{&quot;date-parts&quot;:[[2016,10,1]]},&quot;page&quot;:&quot;1345-1354&quot;,&quot;abstract&quot;:&quot;With the rapid advances in sequencing technology, the cost of sequencing has dramatically dropped and the scale of sequencing projects has increased accordingly. This has provided the opportunity for the routine use of sequencing techniques in the monitoring of environmental microbes. While metagenomic applications have been routinely applied to better understand the ecology and diversity of microbes, their use in environmental monitoring and bioremediation is increasingly common. In this review we seek to provide an overview of some of the metagenomic techniques used in environmental systems biology, addressing their application and limitation. We will also provide several recent examples of the application of metagenomics to bioremediation. We discuss examples where microbial communities have been used to predict the presence and extent of contamination, examples of how metagenomics can be used to characterize the process of natural attenuation by unculturable microbes, as well as examples detailing the use of metagenomics to understand the impact of biostimulation on microbial communities.&quot;,&quot;publisher&quot;:&quot;Springer Verlag&quot;,&quot;issue&quot;:&quot;10&quot;,&quot;volume&quot;:&quot;43&quot;},&quot;isTemporary&quot;:false}]},{&quot;citationID&quot;:&quot;MENDELEY_CITATION_041cfed4-14ae-4b99-ba69-ac1d8e39e54d&quot;,&quot;properties&quot;:{&quot;noteIndex&quot;:0},&quot;isEdited&quot;:false,&quot;manualOverride&quot;:{&quot;isManuallyOverridden&quot;:false,&quot;citeprocText&quot;:&quot;[203]&quot;,&quot;manualOverrideText&quot;:&quot;&quot;},&quot;citationTag&quot;:&quot;MENDELEY_CITATION_v3_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&quot;,&quot;citationItems&quot;:[{&quot;id&quot;:&quot;4bd8eef2-ce79-3393-a751-c7eadc5b437e&quot;,&quot;itemData&quot;:{&quot;type&quot;:&quot;article-journal&quot;,&quot;id&quot;:&quot;4bd8eef2-ce79-3393-a751-c7eadc5b437e&quot;,&quot;title&quot;:&quot;Gene editing and systems biology tools for pesticide bioremediation: A review&quot;,&quot;author&quot;:[{&quot;family&quot;:&quot;Jaiswal&quot;,&quot;given&quot;:&quot;Shweta&quot;,&quot;parse-names&quot;:false,&quot;dropping-particle&quot;:&quot;&quot;,&quot;non-dropping-particle&quot;:&quot;&quot;},{&quot;family&quot;:&quot;Singh&quot;,&quot;given&quot;:&quot;Dileep Kumar&quot;,&quot;parse-names&quot;:false,&quot;dropping-particle&quot;:&quot;&quot;,&quot;non-dropping-particle&quot;:&quot;&quot;},{&quot;family&quot;:&quot;Shukla&quot;,&quot;given&quot;:&quot;Pratyoosh&quot;,&quot;parse-names&quot;:false,&quot;dropping-particle&quot;:&quot;&quot;,&quot;non-dropping-particle&quot;:&quot;&quot;}],&quot;container-title&quot;:&quot;Frontiers in Microbiology&quot;,&quot;container-title-short&quot;:&quot;Front Microbiol&quot;,&quot;DOI&quot;:&quot;10.3389/fmicb.2019.00087&quot;,&quot;ISSN&quot;:&quot;1664302X&quot;,&quot;PMID&quot;:&quot;30853940&quot;,&quot;issued&quot;:{&quot;date-parts&quot;:[[2019]]},&quot;abstract&quot;:&quot;Bioremediation is the degradation potential of microorganisms to dissimilate the complex chemical compounds from the surrounding environment. The genetics and biochemistry of biodegradation processes in datasets opened the way of systems biology. Systemic biology aid the study of interacting parts involved in the system. The significant keys of system biology are biodegradation network, computational biology, and omics approaches. Biodegradation network consists of all the databases and datasets which aid in assisting the degradation and deterioration potential of microorganisms for bioremediation processes. This review deciphers the bio-degradation network, i.e., the databases and datasets (UM-BBD, PAN, PTID, etc.) aiding in assisting the degradation and deterioration potential of microorganisms for bioremediation processes, computational biology and multi omics approaches like metagenomics, genomics, transcriptomics, proteomics, and metabolomics for the efficient functional gene mining and their validation for bioremediation experiments. Besides, the present review also describes the gene editing tools like CRISPR Cas, TALEN, and ZFNs which can possibly make design microbe with functional gene of interest for degradation of particular recalcitrant for improved bioremediation.&quot;,&quot;publisher&quot;:&quot;Frontiers Media S.A.&quot;,&quot;issue&quot;:&quot;FEB&quot;,&quot;volume&quot;:&quot;10&quot;},&quot;isTemporary&quot;:false}]},{&quot;citationID&quot;:&quot;MENDELEY_CITATION_e23a6424-a442-43fa-b4b1-d3fab4e0d080&quot;,&quot;properties&quot;:{&quot;noteIndex&quot;:0},&quot;isEdited&quot;:false,&quot;manualOverride&quot;:{&quot;isManuallyOverridden&quot;:false,&quot;citeprocText&quot;:&quot;[204]&quot;,&quot;manualOverrideText&quot;:&quot;&quot;},&quot;citationTag&quot;:&quot;MENDELEY_CITATION_v3_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&quot;,&quot;citationItems&quot;:[{&quot;id&quot;:&quot;bacc9ee4-7139-321c-bdc0-6c488fd53796&quot;,&quot;itemData&quot;:{&quot;type&quot;:&quot;article&quot;,&quot;id&quot;:&quot;bacc9ee4-7139-321c-bdc0-6c488fd53796&quot;,&quot;title&quot;:&quot;Alternative Strategies for Microbial Remediation of Pollutants via Synthetic Biology&quot;,&quot;author&quot;:[{&quot;family&quot;:&quot;Jaiswal&quot;,&quot;given&quot;:&quot;Shweta&quot;,&quot;parse-names&quot;:false,&quot;dropping-particle&quot;:&quot;&quot;,&quot;non-dropping-particle&quot;:&quot;&quot;},{&quot;family&quot;:&quot;Shukla&quot;,&quot;given&quot;:&quot;Pratyoosh&quot;,&quot;parse-names&quot;:false,&quot;dropping-particle&quot;:&quot;&quot;,&quot;non-dropping-particle&quot;:&quot;&quot;}],&quot;container-title&quot;:&quot;Frontiers in Microbiology&quot;,&quot;container-title-short&quot;:&quot;Front Microbiol&quot;,&quot;DOI&quot;:&quot;10.3389/fmicb.2020.00808&quot;,&quot;ISSN&quot;:&quot;1664302X&quot;,&quot;issued&quot;:{&quot;date-parts&quot;:[[2020,5,19]]},&quot;abstract&quot;:&quot;Continuous contamination of the environment with xenobiotics and related recalcitrant compounds has emerged as a serious pollution threat. Bioremediation is the key to eliminating persistent contaminants from the environment. Traditional bioremediation processes show limitations, therefore it is necessary to discover new bioremediation technologies for better results. In this review we provide an outlook of alternative strategies for bioremediation via synthetic biology, including exploring the prerequisites for analysis of research data for developing synthetic biological models of microbial bioremediation. Moreover, cell coordination in synthetic microbial community, cell signaling, and quorum sensing as engineered for enhanced bioremediation strategies are described, along with promising gene editing tools for obtaining the host with target gene sequences responsible for the degradation of recalcitrant compounds. The synthetic genetic circuit and two-component regulatory system (TCRS)-based microbial biosensors for detection and bioremediation are also briefly explained. These developments are expected to increase the efficiency of bioremediation strategies for best results.&quot;,&quot;publisher&quot;:&quot;Frontiers Media S.A.&quot;,&quot;volume&quot;:&quot;11&quot;},&quot;isTemporary&quot;:false}]},{&quot;citationID&quot;:&quot;MENDELEY_CITATION_90157ac8-926f-40f7-8c28-73017fdebfc7&quot;,&quot;properties&quot;:{&quot;noteIndex&quot;:0},&quot;isEdited&quot;:false,&quot;manualOverride&quot;:{&quot;isManuallyOverridden&quot;:false,&quot;citeprocText&quot;:&quot;[205], [206]&quot;,&quot;manualOverrideText&quot;:&quot;&quot;},&quot;citationTag&quot;:&quot;MENDELEY_CITATION_v3_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&quot;,&quot;citationItems&quot;:[{&quot;id&quot;:&quot;84fb465f-fbce-3f5c-b245-68b62408488f&quot;,&quot;itemData&quot;:{&quot;type&quot;:&quot;article-journal&quot;,&quot;id&quot;:&quot;84fb465f-fbce-3f5c-b245-68b62408488f&quot;,&quot;title&quot;:&quot;High efficiency mercury sorption by dead biomass of Lysinibacillus sphaericus-new insights into the treatment of contaminated water&quot;,&quot;author&quot;:[{&quot;family&quot;:&quot;Vega-Páez&quot;,&quot;given&quot;:&quot;J. David&quot;,&quot;parse-names&quot;:false,&quot;dropping-particle&quot;:&quot;&quot;,&quot;non-dropping-particle&quot;:&quot;&quot;},{&quot;family&quot;:&quot;Rivas&quot;,&quot;given&quot;:&quot;Ricardo E.&quot;,&quot;parse-names&quot;:false,&quot;dropping-particle&quot;:&quot;&quot;,&quot;non-dropping-particle&quot;:&quot;&quot;},{&quot;family&quot;:&quot;Dussán-Garzón&quot;,&quot;given&quot;:&quot;Jenny&quot;,&quot;parse-names&quot;:false,&quot;dropping-particle&quot;:&quot;&quot;,&quot;non-dropping-particle&quot;:&quot;&quot;}],&quot;container-title&quot;:&quot;Materials&quot;,&quot;DOI&quot;:&quot;10.3390/ma12081296&quot;,&quot;ISSN&quot;:&quot;19961944&quot;,&quot;issued&quot;:{&quot;date-parts&quot;:[[2019]]},&quot;abstract&quot;:&quot;Mercury (Hg) is a toxic metal frequently used in illegal and artisanal extraction of gold and silver which makes it a cause of environmental poisoning. Since biosorption of other heavy metals has been reported for several Lysinibacillus sphaericus strains, this study investigates Hg removal. Three L. sphaericus strains previously reported as metal tolerant (CBAM5, Ot4b31, and III(3)7) were assessed with mercury chloride (HgCl2). Bacteria were characterized by scanning electron microscopy coupled with energy dispersive spectroscopy (EDS-SEM). Sorption was evaluated in live and dead bacterial biomass by free and immobilized cells assays. Hg quantification was achieved through spectrophotometry at 508 nm by reaction of Hg supernatants with dithizone prepared in Triton X-114 and by graphite furnace atomic absorption spectroscopy (GF-AAS). Bacteria grew up to 60 ppm of HgCl2. Non-immobilized dead cell mixture of strains III(3)7 and Ot4b31 showed a maximum sorption efficiency of 28.4 μg Hg/mg bacteria during the first 5 min of contact with HgCl2, removing over 95% of Hg. This process was escalated in a semi-batch bubbling fluidized bed reactor (BFB) using rice husk as the immobilization matrix leading to a similar level of efficiency. EDS-SEM analysis showed that all strains can adsorb Hg as particles of nanometric scale that can be related to the presence of S-layer metal binding proteins as shown in previous studies. These results suggest that L. sphaericus could be used as a novel biological method of mercury removal from polluted wastewater.&quot;,&quot;publisher&quot;:&quot;MDPI AG&quot;,&quot;issue&quot;:&quot;8&quot;,&quot;volume&quot;:&quot;12&quot;,&quot;container-title-short&quot;:&quot;&quot;},&quot;isTemporary&quot;:false},{&quot;id&quot;:&quot;759c2567-6966-35a2-8fa6-d609ddc57db3&quot;,&quot;itemData&quot;:{&quot;type&quot;:&quot;article-journal&quot;,&quot;id&quot;:&quot;759c2567-6966-35a2-8fa6-d609ddc57db3&quot;,&quot;title&quot;:&quot;Software for Computing and Annotating Genomic Ranges&quot;,&quot;author&quot;:[{&quot;family&quot;:&quot;Lawrence&quot;,&quot;given&quot;:&quot;Michael&quot;,&quot;parse-names&quot;:false,&quot;dropping-particle&quot;:&quot;&quot;,&quot;non-dropping-particle&quot;:&quot;&quot;},{&quot;family&quot;:&quot;Huber&quot;,&quot;given&quot;:&quot;Wolfgang&quot;,&quot;parse-names&quot;:false,&quot;dropping-particle&quot;:&quot;&quot;,&quot;non-dropping-particle&quot;:&quot;&quot;},{&quot;family&quot;:&quot;Pagès&quot;,&quot;given&quot;:&quot;Hervé&quot;,&quot;parse-names&quot;:false,&quot;dropping-particle&quot;:&quot;&quot;,&quot;non-dropping-particle&quot;:&quot;&quot;},{&quot;family&quot;:&quot;Aboyoun&quot;,&quot;given&quot;:&quot;Patrick&quot;,&quot;parse-names&quot;:false,&quot;dropping-particle&quot;:&quot;&quot;,&quot;non-dropping-particle&quot;:&quot;&quot;},{&quot;family&quot;:&quot;Carlson&quot;,&quot;given&quot;:&quot;Marc&quot;,&quot;parse-names&quot;:false,&quot;dropping-particle&quot;:&quot;&quot;,&quot;non-dropping-particle&quot;:&quot;&quot;},{&quot;family&quot;:&quot;Gentleman&quot;,&quot;given&quot;:&quot;Robert&quot;,&quot;parse-names&quot;:false,&quot;dropping-particle&quot;:&quot;&quot;,&quot;non-dropping-particle&quot;:&quot;&quot;},{&quot;family&quot;:&quot;Morgan&quot;,&quot;given&quot;:&quot;Martin T.&quot;,&quot;parse-names&quot;:false,&quot;dropping-particle&quot;:&quot;&quot;,&quot;non-dropping-particle&quot;:&quot;&quot;},{&quot;family&quot;:&quot;Carey&quot;,&quot;given&quot;:&quot;Vincent J.&quot;,&quot;parse-names&quot;:false,&quot;dropping-particle&quot;:&quot;&quot;,&quot;non-dropping-particle&quot;:&quot;&quot;}],&quot;container-title&quot;:&quot;PLoS Computational Biology&quot;,&quot;container-title-short&quot;:&quot;PLoS Comput Biol&quot;,&quot;DOI&quot;:&quot;10.1371/journal.pcbi.1003118&quot;,&quot;ISSN&quot;:&quot;15537358&quot;,&quot;PMID&quot;:&quot;23950696&quot;,&quot;issued&quot;:{&quot;date-parts&quot;:[[2013]]},&quot;abstract&quot;:&quot;We describe Bioconductor infrastructure for representing and computing on annotated genomic ranges and integrating genomic data with the statistical computing features of R and its extensions. At the core of the infrastructure are three packages: IRanges, GenomicRanges, and GenomicFeatures. These packages provide scalable data structures for representing annotated ranges on the genome, with special support for transcript structures, read alignments and coverage vectors. Computational facilities include efficient algorithms for overlap and nearest neighbor detection, coverage calculation and other range operations. This infrastructure directly supports more than 80 other Bioconductor packages, including those for sequence analysis, differential expression analysis and visualization. © 2013 Lawrence et al.&quot;,&quot;publisher&quot;:&quot;Public Library of Science&quot;,&quot;issue&quot;:&quot;8&quot;,&quot;volume&quot;:&quot;9&quot;},&quot;isTemporary&quot;:false}]},{&quot;citationID&quot;:&quot;MENDELEY_CITATION_80104559-ed70-4390-9efd-e4b20c48331d&quot;,&quot;properties&quot;:{&quot;noteIndex&quot;:0},&quot;isEdited&quot;:false,&quot;manualOverride&quot;:{&quot;isManuallyOverridden&quot;:false,&quot;citeprocText&quot;:&quot;[207]&quot;,&quot;manualOverrideText&quot;:&quot;&quot;},&quot;citationTag&quot;:&quot;MENDELEY_CITATION_v3_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&quot;,&quot;citationItems&quot;:[{&quot;id&quot;:&quot;936bb95d-8563-371b-a8aa-7a5bede1c9e8&quot;,&quot;itemData&quot;:{&quot;type&quot;:&quot;article-journal&quot;,&quot;id&quot;:&quot;936bb95d-8563-371b-a8aa-7a5bede1c9e8&quot;,&quot;title&quot;:&quot;An engineered Pseudomonas putida can simultaneously degrade organophosphates, pyrethroids and carbamates&quot;,&quot;author&quot;:[{&quot;family&quot;:&quot;Gong&quot;,&quot;given&quot;:&quot;Ting&quot;,&quot;parse-names&quot;:false,&quot;dropping-particle&quot;:&quot;&quot;,&quot;non-dropping-particle&quot;:&quot;&quot;},{&quot;family&quot;:&quot;Xu&quot;,&quot;given&quot;:&quot;Xiaoqing&quot;,&quot;parse-names&quot;:false,&quot;dropping-particle&quot;:&quot;&quot;,&quot;non-dropping-particle&quot;:&quot;&quot;},{&quot;family&quot;:&quot;Dang&quot;,&quot;given&quot;:&quot;Yulei&quot;,&quot;parse-names&quot;:false,&quot;dropping-particle&quot;:&quot;&quot;,&quot;non-dropping-particle&quot;:&quot;&quot;},{&quot;family&quot;:&quot;Kong&quot;,&quot;given&quot;:&quot;Annie&quot;,&quot;parse-names&quot;:false,&quot;dropping-particle&quot;:&quot;&quot;,&quot;non-dropping-particle&quot;:&quot;&quot;},{&quot;family&quot;:&quot;Wu&quot;,&quot;given&quot;:&quot;Yunbo&quot;,&quot;parse-names&quot;:false,&quot;dropping-particle&quot;:&quot;&quot;,&quot;non-dropping-particle&quot;:&quot;&quot;},{&quot;family&quot;:&quot;Liang&quot;,&quot;given&quot;:&quot;Peixin&quot;,&quot;parse-names&quot;:false,&quot;dropping-particle&quot;:&quot;&quot;,&quot;non-dropping-particle&quot;:&quot;&quot;},{&quot;family&quot;:&quot;Wang&quot;,&quot;given&quot;:&quot;Shufang&quot;,&quot;parse-names&quot;:false,&quot;dropping-particle&quot;:&quot;&quot;,&quot;non-dropping-particle&quot;:&quot;&quot;},{&quot;family&quot;:&quot;Yu&quot;,&quot;given&quot;:&quot;Huilei&quot;,&quot;parse-names&quot;:false,&quot;dropping-particle&quot;:&quot;&quot;,&quot;non-dropping-particle&quot;:&quot;&quot;},{&quot;family&quot;:&quot;Xu&quot;,&quot;given&quot;:&quot;Ping&quot;,&quot;parse-names&quot;:false,&quot;dropping-particle&quot;:&quot;&quot;,&quot;non-dropping-particle&quot;:&quot;&quot;},{&quot;family&quot;:&quot;Yang&quot;,&quot;given&quot;:&quot;Chao&quot;,&quot;parse-names&quot;:false,&quot;dropping-particle&quot;:&quot;&quot;,&quot;non-dropping-particle&quot;:&quot;&quot;}],&quot;container-title&quot;:&quot;Science of the Total Environment&quot;,&quot;DOI&quot;:&quot;10.1016/j.scitotenv.2018.02.143&quot;,&quot;ISSN&quot;:&quot;18791026&quot;,&quot;PMID&quot;:&quot;30045547&quot;,&quot;issued&quot;:{&quot;date-parts&quot;:[[2018,7,1]]},&quot;page&quot;:&quot;1258-1265&quot;,&quot;abstract&quot;:&quot;Agricultural soils are often polluted with a variety of pesticides. Unfortunately, natural microorganisms lack the capacity to simultaneously degrade different types of pesticides. Currently, synthetic biology provides powerful approaches to create versatile degraders. In this work, a biosafety strain Pseudomonas putida KT2440 was engineered for simultaneous degradation of organophosphates, pyrethroids, and carbamates, enhanced oxygen-sequestering capability, and real-time monitoring by targeted insertion of four pesticide-degrading genes, vgb, and gfp into the chromosome using a scarless genome-editing method. The resulting recombinant strain, designated as P. putida KTUe, could completely degrade 50 mg/L methyl parathion, chlorpyrifos, fenpropathrin, cypermethrin, carbofuran and carbaryl within 30 h when incubated in M9 minimal medium supplemented with 20 g/L glucose. In soil remediation studies, all the tested six pesticides (50 mg/kg soil each) were completely removed in soils inoculated with P. putida KTUe within 15 days. Moreover, Vitreoscilla hemoglobin (VHb)-expressing P. putida KTUe grew faster than P. putida KTUd without VHb expression under oxygen-limited conditions, suggesting that VHb may enhance the capability of this recombinant strain to sequester oxygen. Furthermore, the green fluorescence was observed on the P. putida KTUe cells, suggesting that this green fluorescent protein (GFP)-marked strain may be tracked by fluorescence during bioremediation. Therefore, this recombinant strain may serve as a promising candidate for in situ bioremediation of soil contaminated with multiple pesticides. This work not only underscores the value of P. putida KT2440 as an ideal host for bioremediation but also highlights the power of synthetic biology for expanding the degradation capability of natural degraders.&quot;,&quot;publisher&quot;:&quot;Elsevier B.V.&quot;,&quot;volume&quot;:&quot;628-629&quot;,&quot;container-title-short&quot;:&quot;&quot;},&quot;isTemporary&quot;:false}]},{&quot;citationID&quot;:&quot;MENDELEY_CITATION_dbd306fe-8272-47e0-95ea-0c990d6a802e&quot;,&quot;properties&quot;:{&quot;noteIndex&quot;:0},&quot;isEdited&quot;:false,&quot;manualOverride&quot;:{&quot;isManuallyOverridden&quot;:false,&quot;citeprocText&quot;:&quot;[208]&quot;,&quot;manualOverrideText&quot;:&quot;&quot;},&quot;citationTag&quot;:&quot;MENDELEY_CITATION_v3_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&quot;,&quot;citationItems&quot;:[{&quot;id&quot;:&quot;433b8370-8925-3434-bfbc-589d8ad14222&quot;,&quot;itemData&quot;:{&quot;type&quot;:&quot;article&quot;,&quot;id&quot;:&quot;433b8370-8925-3434-bfbc-589d8ad14222&quot;,&quot;title&quot;:&quot;Lateral transfer of organophosphate degradation (opd) genes among soil bacteria: mode of transfer and contributions to organismal fitness&quot;,&quot;author&quot;:[{&quot;family&quot;:&quot;Siddavattam&quot;,&quot;given&quot;:&quot;Dayananda&quot;,&quot;parse-names&quot;:false,&quot;dropping-particle&quot;:&quot;&quot;,&quot;non-dropping-particle&quot;:&quot;&quot;},{&quot;family&quot;:&quot;Yakkala&quot;,&quot;given&quot;:&quot;Harshita&quot;,&quot;parse-names&quot;:false,&quot;dropping-particle&quot;:&quot;&quot;,&quot;non-dropping-particle&quot;:&quot;&quot;},{&quot;family&quot;:&quot;Samantarrai&quot;,&quot;given&quot;:&quot;Devyani&quot;,&quot;parse-names&quot;:false,&quot;dropping-particle&quot;:&quot;&quot;,&quot;non-dropping-particle&quot;:&quot;&quot;}],&quot;container-title&quot;:&quot;Journal of Genetics&quot;,&quot;container-title-short&quot;:&quot;J Genet&quot;,&quot;DOI&quot;:&quot;10.1007/s12041-019-1068-3&quot;,&quot;ISSN&quot;:&quot;09737731&quot;,&quot;PMID&quot;:&quot;30945693&quot;,&quot;issued&quot;:{&quot;date-parts&quot;:[[2019,3,1]]},&quot;abstract&quot;:&quot;Genes encoding structurally independent phosphotriesterases (PTEs) are identified in soil bacteria. These pte genes, often identified on mobilizable and self-transmissible plasmids are organized as mobile genetic elements. Their dissemination through lateral gene transfer is evident due to the detection of identical organophosphate degradation genes among soil bacteria with little or no taxonomic relationship. Convergent evolution of PTEs provided selective advantages to the bacterial strain as they convert toxic phosphotriesters (PTs) into a source of phosphate. The residues of organophosphate (OP) compounds that accumulate in a soil are proposed to contribute to the evolution of PTEs through substrate-assisted gain-of-function. This review provides comprehensive information on lateral transfer of pte genes and critically examines proposed hypotheses on their evolution in the light of the short half-life of OPs in the environment. The review also proposes alternate factors that have possibly contributed to the evolution and lateral mobility of PTEs by taking into account their biology and analyses of pte genes in genomic and metagenomic databases.&quot;,&quot;publisher&quot;:&quot;Springer&quot;,&quot;issue&quot;:&quot;1&quot;,&quot;volume&quot;:&quot;98&quot;},&quot;isTemporary&quot;:false}]},{&quot;citationID&quot;:&quot;MENDELEY_CITATION_b1daba01-aa3a-423d-b8df-994cf834e61b&quot;,&quot;properties&quot;:{&quot;noteIndex&quot;:0},&quot;isEdited&quot;:false,&quot;manualOverride&quot;:{&quot;isManuallyOverridden&quot;:false,&quot;citeprocText&quot;:&quot;[65]&quot;,&quot;manualOverrideText&quot;:&quot;&quot;},&quot;citationTag&quot;:&quot;MENDELEY_CITATION_v3_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&quot;,&quot;citationItems&quot;:[{&quot;id&quot;:&quot;485bcca8-7230-3101-88b3-bbeedf186b2e&quot;,&quot;itemData&quot;:{&quot;type&quot;:&quot;article&quot;,&quot;id&quot;:&quot;485bcca8-7230-3101-88b3-bbeedf186b2e&quot;,&quot;title&quot;:&quot;Recent Strategies for Bioremediation of Emerging Pollutants: A Review for a Green and Sustainable Environment&quot;,&quot;author&quot;:[{&quot;family&quot;:&quot;Bala&quot;,&quot;given&quot;:&quot;Saroj&quot;,&quot;parse-names&quot;:false,&quot;dropping-particle&quot;:&quot;&quot;,&quot;non-dropping-particle&quot;:&quot;&quot;},{&quot;family&quot;:&quot;Garg&quot;,&quot;given&quot;:&quot;Diksha&quot;,&quot;parse-names&quot;:false,&quot;dropping-particle&quot;:&quot;&quot;,&quot;non-dropping-particle&quot;:&quot;&quot;},{&quot;family&quot;:&quot;Thirumalesh&quot;,&quot;given&quot;:&quot;Banjagere Veerabhadrappa&quot;,&quot;parse-names&quot;:false,&quot;dropping-particle&quot;:&quot;&quot;,&quot;non-dropping-particle&quot;:&quot;&quot;},{&quot;family&quot;:&quot;Sharma&quot;,&quot;given&quot;:&quot;Minaxi&quot;,&quot;parse-names&quot;:false,&quot;dropping-particle&quot;:&quot;&quot;,&quot;non-dropping-particle&quot;:&quot;&quot;},{&quot;family&quot;:&quot;Sridhar&quot;,&quot;given&quot;:&quot;Kandi&quot;,&quot;parse-names&quot;:false,&quot;dropping-particle&quot;:&quot;&quot;,&quot;non-dropping-particle&quot;:&quot;&quot;},{&quot;family&quot;:&quot;Inbaraj&quot;,&quot;given&quot;:&quot;Baskaran Stephen&quot;,&quot;parse-names&quot;:false,&quot;dropping-particle&quot;:&quot;&quot;,&quot;non-dropping-particle&quot;:&quot;&quot;},{&quot;family&quot;:&quot;Tripathi&quot;,&quot;given&quot;:&quot;Manikant&quot;,&quot;parse-names&quot;:false,&quot;dropping-particle&quot;:&quot;&quot;,&quot;non-dropping-particle&quot;:&quot;&quot;}],&quot;container-title&quot;:&quot;Toxics&quot;,&quot;container-title-short&quot;:&quot;Toxics&quot;,&quot;DOI&quot;:&quot;10.3390/toxics10080484&quot;,&quot;ISSN&quot;:&quot;23056304&quot;,&quot;issued&quot;:{&quot;date-parts&quot;:[[2022,8,1]]},&quot;abstract&quot;:&quot;Environmental pollution brought on by xenobiotics and other related recalcitrant compounds have recently been identified as a major risk to both human health and the natural environment. Due to their toxicity and non-biodegradability, a wide range of pollutants, such as heavy metals, polychlorinated biphenyls, plastics, and various agrochemicals are present in the environment. Bioremediation is an effective cleaning technique for removing toxic waste from polluted environments that is gaining popularity. Various microorganisms, including aerobes and anaerobes, are used in bioremediation to treat contaminated sites. Microorganisms play a major role in bioremediation, given that it is a process in which hazardous wastes and pollutants are eliminated, degraded, detoxified, and immobilized. Pollutants are degraded and converted to less toxic forms, which is a primary goal of bioremediation. Ex situ or in situ bioremediation can be used, depending on a variety of factors, such as cost, pollutant types, and concentration. As a result, a suitable bioremediation method has been chosen. This review focuses on the most recent developments in bioremediation techniques, how microorganisms break down different pollutants, and what the future holds for bioremediation in order to reduce the amount of pollution in the world.&quot;,&quot;publisher&quot;:&quot;MDPI&quot;,&quot;issue&quot;:&quot;8&quot;,&quot;volume&quot;:&quot;10&quot;},&quot;isTemporary&quot;:false}]},{&quot;citationID&quot;:&quot;MENDELEY_CITATION_9450acbc-a5d9-4b7b-9132-8db31ce6df9e&quot;,&quot;properties&quot;:{&quot;noteIndex&quot;:0},&quot;isEdited&quot;:false,&quot;manualOverride&quot;:{&quot;isManuallyOverridden&quot;:false,&quot;citeprocText&quot;:&quot;[209]&quot;,&quot;manualOverrideText&quot;:&quot;&quot;},&quot;citationTag&quot;:&quot;MENDELEY_CITATION_v3_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&quot;,&quot;citationItems&quot;:[{&quot;id&quot;:&quot;81c9fcdc-00e3-3ca5-b71d-e719de255641&quot;,&quot;itemData&quot;:{&quot;type&quot;:&quot;article-journal&quot;,&quot;id&quot;:&quot;81c9fcdc-00e3-3ca5-b71d-e719de255641&quot;,&quot;title&quot;:&quot;Microbial bioremediation as a tool for the removal of heavy metals&quot;,&quot;author&quot;:[{&quot;family&quot;:&quot;Abo-Alkasem&quot;,&quot;given&quot;:&quot;Mohamed I.&quot;,&quot;parse-names&quot;:false,&quot;dropping-particle&quot;:&quot;&quot;,&quot;non-dropping-particle&quot;:&quot;&quot;},{&quot;family&quot;:&quot;Hassan&quot;,&quot;given&quot;:&quot;Ne’mat H.&quot;,&quot;parse-names&quot;:false,&quot;dropping-particle&quot;:&quot;&quot;,&quot;non-dropping-particle&quot;:&quot;&quot;},{&quot;family&quot;:&quot;Abo Elsoud&quot;,&quot;given&quot;:&quot;Mostafa Mostafa&quot;,&quot;parse-names&quot;:false,&quot;dropping-particle&quot;:&quot;&quot;,&quot;non-dropping-particle&quot;:&quot;&quot;}],&quot;container-title&quot;:&quot;Bulletin of the National Research Centre&quot;,&quot;container-title-short&quot;:&quot;Bull Natl Res Cent&quot;,&quot;DOI&quot;:&quot;10.1186/s42269-023-01006-z&quot;,&quot;issued&quot;:{&quot;date-parts&quot;:[[2023,2,27]]},&quot;abstract&quot;:&quot;The demand for designing a new technology that can emphasize the complete removal of heavy metals increased as a result of the industrial revolution. Bioremediation was found to have a potent impact on the degradation of organic and inorganic environmental pollutants. Bioremediation is a multidisciplinary technology that possesses safe, efficient, and low-cost characteristics. Also, one of the important features of bioremediation technology is the in-situ treatment which reduces the possibility of transmitting the contaminants to another site. The application of genetic engineering, to engineer a microorganism to acquire the ability to remove different types of heavy metals at a time or to generate a transgenic plant, is considered one of the new promising bioremediation approaches. Removal of heavy metal pollution still represents a big challenge for ecologists that’s why this review shed some light on bioremediation technology; its importance, mechanism of action, and prospects.&quot;,&quot;publisher&quot;:&quot;Springer Science and Business Media LLC&quot;,&quot;issue&quot;:&quot;1&quot;,&quot;volume&quot;:&quot;47&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ADAE0A42-43C9-42E4-976B-C5DF9140A91F}">
  <we:reference id="wa200001361" version="2.2.1.0" store="en-US" storeType="OMEX"/>
  <we:alternateReferences>
    <we:reference id="wa200001361" version="2.2.1.0" store="" storeType="OMEX"/>
  </we:alternateReferences>
  <we:properties>
    <we:property name="paperpal-document-id" value="&quot;5e70d841-2f88-4a3f-9400-4db90e6663f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874ED-29CB-4346-89DF-E755974C0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12381</TotalTime>
  <Pages>23</Pages>
  <Words>18109</Words>
  <Characters>103223</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SOUGATA RAJAK</dc:creator>
  <cp:keywords/>
  <dc:description/>
  <cp:lastModifiedBy>SOUGATA RAJAK</cp:lastModifiedBy>
  <cp:revision>2731</cp:revision>
  <cp:lastPrinted>2023-07-28T12:51:00Z</cp:lastPrinted>
  <dcterms:created xsi:type="dcterms:W3CDTF">2023-07-21T16:45:00Z</dcterms:created>
  <dcterms:modified xsi:type="dcterms:W3CDTF">2023-08-22T10:19:00Z</dcterms:modified>
</cp:coreProperties>
</file>