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10C" w:rsidRPr="00C55BB3" w:rsidRDefault="0050742D" w:rsidP="00C55BB3">
      <w:pPr>
        <w:jc w:val="both"/>
        <w:rPr>
          <w:rFonts w:ascii="Times New Roman" w:hAnsi="Times New Roman" w:cs="Times New Roman"/>
          <w:sz w:val="48"/>
          <w:szCs w:val="48"/>
        </w:rPr>
      </w:pPr>
      <w:r w:rsidRPr="001C6039">
        <w:rPr>
          <w:rFonts w:ascii="Times New Roman" w:hAnsi="Times New Roman" w:cs="Times New Roman"/>
          <w:sz w:val="48"/>
          <w:szCs w:val="48"/>
        </w:rPr>
        <w:t>Empowering Communities</w:t>
      </w:r>
      <w:r w:rsidR="00796CDD" w:rsidRPr="001C6039">
        <w:rPr>
          <w:rFonts w:ascii="Times New Roman" w:hAnsi="Times New Roman" w:cs="Times New Roman"/>
          <w:sz w:val="48"/>
          <w:szCs w:val="48"/>
        </w:rPr>
        <w:t xml:space="preserve"> </w:t>
      </w:r>
      <w:r w:rsidR="00E2003C" w:rsidRPr="001C6039">
        <w:rPr>
          <w:rFonts w:ascii="Times New Roman" w:hAnsi="Times New Roman" w:cs="Times New Roman"/>
          <w:sz w:val="48"/>
          <w:szCs w:val="48"/>
        </w:rPr>
        <w:t xml:space="preserve">for Sustainable Social Impact - </w:t>
      </w:r>
      <w:r w:rsidR="005975F8" w:rsidRPr="001C6039">
        <w:rPr>
          <w:rFonts w:ascii="Times New Roman" w:hAnsi="Times New Roman" w:cs="Times New Roman"/>
          <w:sz w:val="48"/>
          <w:szCs w:val="48"/>
        </w:rPr>
        <w:t xml:space="preserve">A Case Study </w:t>
      </w:r>
      <w:r w:rsidR="00E2003C" w:rsidRPr="001C6039">
        <w:rPr>
          <w:rFonts w:ascii="Times New Roman" w:hAnsi="Times New Roman" w:cs="Times New Roman"/>
          <w:sz w:val="48"/>
          <w:szCs w:val="48"/>
        </w:rPr>
        <w:t xml:space="preserve">of Social Enterprise </w:t>
      </w:r>
      <w:r w:rsidR="005975F8" w:rsidRPr="001C6039">
        <w:rPr>
          <w:rFonts w:ascii="Times New Roman" w:hAnsi="Times New Roman" w:cs="Times New Roman"/>
          <w:sz w:val="48"/>
          <w:szCs w:val="48"/>
        </w:rPr>
        <w:t>SWAN Livelihood</w:t>
      </w:r>
      <w:r w:rsidR="00E2003C" w:rsidRPr="001C6039">
        <w:rPr>
          <w:rFonts w:ascii="Times New Roman" w:hAnsi="Times New Roman" w:cs="Times New Roman"/>
          <w:sz w:val="48"/>
          <w:szCs w:val="48"/>
        </w:rPr>
        <w:t xml:space="preserve">, </w:t>
      </w:r>
      <w:r w:rsidR="005975F8" w:rsidRPr="001C6039">
        <w:rPr>
          <w:rFonts w:ascii="Times New Roman" w:hAnsi="Times New Roman" w:cs="Times New Roman"/>
          <w:sz w:val="48"/>
          <w:szCs w:val="48"/>
        </w:rPr>
        <w:t>Delhi</w:t>
      </w:r>
      <w:r w:rsidR="00E2003C" w:rsidRPr="001C6039">
        <w:rPr>
          <w:rFonts w:ascii="Times New Roman" w:hAnsi="Times New Roman" w:cs="Times New Roman"/>
          <w:sz w:val="48"/>
          <w:szCs w:val="48"/>
        </w:rPr>
        <w:t xml:space="preserve">, </w:t>
      </w:r>
      <w:r w:rsidR="005975F8" w:rsidRPr="001C6039">
        <w:rPr>
          <w:rFonts w:ascii="Times New Roman" w:hAnsi="Times New Roman" w:cs="Times New Roman"/>
          <w:sz w:val="48"/>
          <w:szCs w:val="48"/>
        </w:rPr>
        <w:t>India</w:t>
      </w:r>
      <w:r w:rsidR="00E2003C" w:rsidRPr="001C6039">
        <w:rPr>
          <w:rFonts w:ascii="Times New Roman" w:hAnsi="Times New Roman" w:cs="Times New Roman"/>
          <w:sz w:val="48"/>
          <w:szCs w:val="48"/>
        </w:rPr>
        <w:t>.</w:t>
      </w:r>
    </w:p>
    <w:p w:rsidR="00DC010C" w:rsidRPr="00C55BB3" w:rsidRDefault="00DC010C" w:rsidP="00580387">
      <w:pPr>
        <w:spacing w:after="0" w:line="240" w:lineRule="auto"/>
        <w:jc w:val="center"/>
        <w:rPr>
          <w:rFonts w:ascii="Times New Roman" w:hAnsi="Times New Roman" w:cs="Times New Roman"/>
          <w:sz w:val="20"/>
          <w:szCs w:val="20"/>
        </w:rPr>
      </w:pPr>
      <w:proofErr w:type="spellStart"/>
      <w:r w:rsidRPr="00C55BB3">
        <w:rPr>
          <w:rFonts w:ascii="Times New Roman" w:hAnsi="Times New Roman" w:cs="Times New Roman"/>
          <w:sz w:val="20"/>
          <w:szCs w:val="20"/>
        </w:rPr>
        <w:t>Meghna</w:t>
      </w:r>
      <w:proofErr w:type="spellEnd"/>
      <w:r w:rsidRPr="00C55BB3">
        <w:rPr>
          <w:rFonts w:ascii="Times New Roman" w:hAnsi="Times New Roman" w:cs="Times New Roman"/>
          <w:sz w:val="20"/>
          <w:szCs w:val="20"/>
        </w:rPr>
        <w:t xml:space="preserve"> Joshi</w:t>
      </w:r>
    </w:p>
    <w:p w:rsidR="00DC010C" w:rsidRPr="00C55BB3" w:rsidRDefault="00DC010C" w:rsidP="00580387">
      <w:pPr>
        <w:spacing w:after="0" w:line="240" w:lineRule="auto"/>
        <w:jc w:val="center"/>
        <w:rPr>
          <w:rFonts w:ascii="Times New Roman" w:hAnsi="Times New Roman" w:cs="Times New Roman"/>
          <w:sz w:val="20"/>
          <w:szCs w:val="20"/>
        </w:rPr>
      </w:pPr>
      <w:r w:rsidRPr="00C55BB3">
        <w:rPr>
          <w:rFonts w:ascii="Times New Roman" w:hAnsi="Times New Roman" w:cs="Times New Roman"/>
          <w:sz w:val="20"/>
          <w:szCs w:val="20"/>
        </w:rPr>
        <w:t>Founder, SWAN Livelihood, New Delhi, India</w:t>
      </w:r>
    </w:p>
    <w:p w:rsidR="00DC010C" w:rsidRPr="00C55BB3" w:rsidRDefault="001C071C" w:rsidP="00580387">
      <w:pPr>
        <w:spacing w:after="0" w:line="240" w:lineRule="auto"/>
        <w:jc w:val="center"/>
        <w:rPr>
          <w:rFonts w:ascii="Times New Roman" w:hAnsi="Times New Roman" w:cs="Times New Roman"/>
          <w:sz w:val="20"/>
          <w:szCs w:val="20"/>
        </w:rPr>
      </w:pPr>
      <w:hyperlink r:id="rId7" w:history="1">
        <w:r w:rsidR="00DC010C" w:rsidRPr="00C55BB3">
          <w:rPr>
            <w:rStyle w:val="Hyperlink"/>
            <w:rFonts w:ascii="Times New Roman" w:hAnsi="Times New Roman" w:cs="Times New Roman"/>
            <w:color w:val="auto"/>
            <w:sz w:val="20"/>
            <w:szCs w:val="20"/>
          </w:rPr>
          <w:t>Swanlivelihood@gmail.com</w:t>
        </w:r>
      </w:hyperlink>
    </w:p>
    <w:p w:rsidR="00DC010C" w:rsidRPr="00C55BB3" w:rsidRDefault="00DC010C" w:rsidP="001C6039">
      <w:pPr>
        <w:spacing w:after="0" w:line="240" w:lineRule="auto"/>
        <w:rPr>
          <w:rFonts w:ascii="Times New Roman" w:hAnsi="Times New Roman" w:cs="Times New Roman"/>
          <w:sz w:val="20"/>
          <w:szCs w:val="20"/>
        </w:rPr>
      </w:pPr>
    </w:p>
    <w:p w:rsidR="00DC010C" w:rsidRPr="00580387" w:rsidRDefault="00DC010C" w:rsidP="00580387">
      <w:pPr>
        <w:spacing w:after="0" w:line="240" w:lineRule="auto"/>
        <w:jc w:val="both"/>
        <w:rPr>
          <w:rFonts w:ascii="Times New Roman" w:hAnsi="Times New Roman" w:cs="Times New Roman"/>
          <w:sz w:val="24"/>
          <w:szCs w:val="24"/>
        </w:rPr>
      </w:pPr>
    </w:p>
    <w:p w:rsidR="00FC322F" w:rsidRPr="00C55BB3" w:rsidRDefault="00796CDD" w:rsidP="00C55BB3">
      <w:pPr>
        <w:spacing w:line="240" w:lineRule="auto"/>
        <w:jc w:val="center"/>
        <w:rPr>
          <w:rFonts w:ascii="Times New Roman" w:hAnsi="Times New Roman" w:cs="Times New Roman"/>
          <w:b/>
          <w:sz w:val="20"/>
          <w:szCs w:val="20"/>
        </w:rPr>
      </w:pPr>
      <w:r w:rsidRPr="00C55BB3">
        <w:rPr>
          <w:rFonts w:ascii="Times New Roman" w:hAnsi="Times New Roman" w:cs="Times New Roman"/>
          <w:b/>
          <w:sz w:val="20"/>
          <w:szCs w:val="20"/>
        </w:rPr>
        <w:t>Abstract</w:t>
      </w:r>
    </w:p>
    <w:p w:rsidR="0050019B" w:rsidRPr="00C55BB3" w:rsidRDefault="0050019B" w:rsidP="001C6039">
      <w:pPr>
        <w:spacing w:before="240" w:line="240" w:lineRule="auto"/>
        <w:jc w:val="both"/>
        <w:rPr>
          <w:rFonts w:ascii="Times New Roman" w:hAnsi="Times New Roman" w:cs="Times New Roman"/>
          <w:sz w:val="20"/>
          <w:szCs w:val="20"/>
        </w:rPr>
      </w:pPr>
      <w:r w:rsidRPr="00C55BB3">
        <w:rPr>
          <w:rFonts w:ascii="Times New Roman" w:hAnsi="Times New Roman" w:cs="Times New Roman"/>
          <w:sz w:val="20"/>
          <w:szCs w:val="20"/>
        </w:rPr>
        <w:t>Social Entrepreneurship (SE) has emerged as a promising avenue in contemporary times to combat social issues like unemployment, poverty, and inadequate social services. Its rise is driven by the limitations of commercial and public sectors in effectively tackling these societal concerns. Social innovation plays a crucial role by offering transformative approaches that bridge the gap between traditional business practices and philanthropic endeavors, leading to sustainable social impact.</w:t>
      </w:r>
    </w:p>
    <w:p w:rsidR="0050019B" w:rsidRPr="00C55BB3" w:rsidRDefault="0050019B" w:rsidP="001C6039">
      <w:pPr>
        <w:spacing w:before="240" w:line="240" w:lineRule="auto"/>
        <w:jc w:val="both"/>
        <w:rPr>
          <w:rFonts w:ascii="Times New Roman" w:hAnsi="Times New Roman" w:cs="Times New Roman"/>
          <w:sz w:val="20"/>
          <w:szCs w:val="20"/>
        </w:rPr>
      </w:pPr>
      <w:r w:rsidRPr="00C55BB3">
        <w:rPr>
          <w:rFonts w:ascii="Times New Roman" w:hAnsi="Times New Roman" w:cs="Times New Roman"/>
          <w:sz w:val="20"/>
          <w:szCs w:val="20"/>
        </w:rPr>
        <w:t>This study focuses on the 4-year growth journey of SWAN Livelihood (Skilled Workforce Advancing Nation), a budding social enterprise based in Delhi, India. It provides a comprehensive account of SWAN Livelihood's strategies, impact, and adaptability in meeting the specific needs of local communities. The research analyzes the organization's Business Model Canvas, designed to thrive amidst diverse socio-political and environmental conditions, empowering communities while promoting the Sustainable Development Goals (SDGs).</w:t>
      </w:r>
    </w:p>
    <w:p w:rsidR="0050019B" w:rsidRPr="00C55BB3" w:rsidRDefault="0050019B" w:rsidP="001C6039">
      <w:pPr>
        <w:spacing w:before="240" w:line="240" w:lineRule="auto"/>
        <w:jc w:val="both"/>
        <w:rPr>
          <w:rFonts w:ascii="Times New Roman" w:hAnsi="Times New Roman" w:cs="Times New Roman"/>
          <w:sz w:val="20"/>
          <w:szCs w:val="20"/>
        </w:rPr>
      </w:pPr>
      <w:r w:rsidRPr="00C55BB3">
        <w:rPr>
          <w:rFonts w:ascii="Times New Roman" w:hAnsi="Times New Roman" w:cs="Times New Roman"/>
          <w:sz w:val="20"/>
          <w:szCs w:val="20"/>
        </w:rPr>
        <w:t>This case study emphasizes the significance of context-specific models in fostering community empowerment and sustainable development. It demonstrates SWAN's success in creating lasting positive change by integrating social entrepreneurship with a sustainability-driven approach.</w:t>
      </w:r>
    </w:p>
    <w:p w:rsidR="00231957" w:rsidRPr="00C55BB3" w:rsidRDefault="005975F8" w:rsidP="001C6039">
      <w:pPr>
        <w:spacing w:line="240" w:lineRule="auto"/>
        <w:jc w:val="both"/>
        <w:rPr>
          <w:rFonts w:ascii="Times New Roman" w:hAnsi="Times New Roman" w:cs="Times New Roman"/>
          <w:sz w:val="20"/>
          <w:szCs w:val="20"/>
        </w:rPr>
      </w:pPr>
      <w:r w:rsidRPr="00C55BB3">
        <w:rPr>
          <w:rFonts w:ascii="Times New Roman" w:hAnsi="Times New Roman" w:cs="Times New Roman"/>
          <w:sz w:val="20"/>
          <w:szCs w:val="20"/>
        </w:rPr>
        <w:t>Keywords: Social entrepreneurship, Sustainability-driven approaches, Sustainable development goals (SDG’s)</w:t>
      </w:r>
      <w:r w:rsidR="0028087F" w:rsidRPr="00C55BB3">
        <w:rPr>
          <w:rFonts w:ascii="Times New Roman" w:hAnsi="Times New Roman" w:cs="Times New Roman"/>
          <w:sz w:val="20"/>
          <w:szCs w:val="20"/>
        </w:rPr>
        <w:t xml:space="preserve">, </w:t>
      </w:r>
      <w:r w:rsidRPr="00C55BB3">
        <w:rPr>
          <w:rFonts w:ascii="Times New Roman" w:hAnsi="Times New Roman" w:cs="Times New Roman"/>
          <w:sz w:val="20"/>
          <w:szCs w:val="20"/>
        </w:rPr>
        <w:t>Social impact</w:t>
      </w:r>
    </w:p>
    <w:p w:rsidR="00A46EC1" w:rsidRPr="00C55BB3" w:rsidRDefault="00377B10" w:rsidP="00C55BB3">
      <w:pPr>
        <w:tabs>
          <w:tab w:val="left" w:pos="1786"/>
        </w:tabs>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I. </w:t>
      </w:r>
      <w:r w:rsidR="00AD29A2" w:rsidRPr="00C55BB3">
        <w:rPr>
          <w:rFonts w:ascii="Times New Roman" w:hAnsi="Times New Roman" w:cs="Times New Roman"/>
          <w:b/>
          <w:sz w:val="20"/>
          <w:szCs w:val="20"/>
        </w:rPr>
        <w:t>Introduction</w:t>
      </w:r>
    </w:p>
    <w:p w:rsidR="009A4A08" w:rsidRPr="00C55BB3" w:rsidRDefault="009A4A08" w:rsidP="00377B10">
      <w:pPr>
        <w:spacing w:after="0"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In recent decades, there ha</w:t>
      </w:r>
      <w:r w:rsidR="0028087F" w:rsidRPr="00C55BB3">
        <w:rPr>
          <w:rFonts w:ascii="Times New Roman" w:hAnsi="Times New Roman" w:cs="Times New Roman"/>
          <w:sz w:val="20"/>
          <w:szCs w:val="20"/>
        </w:rPr>
        <w:t>s</w:t>
      </w:r>
      <w:r w:rsidRPr="00C55BB3">
        <w:rPr>
          <w:rFonts w:ascii="Times New Roman" w:hAnsi="Times New Roman" w:cs="Times New Roman"/>
          <w:sz w:val="20"/>
          <w:szCs w:val="20"/>
        </w:rPr>
        <w:t xml:space="preserve"> been a notable </w:t>
      </w:r>
      <w:r w:rsidR="0028087F" w:rsidRPr="00C55BB3">
        <w:rPr>
          <w:rFonts w:ascii="Times New Roman" w:hAnsi="Times New Roman" w:cs="Times New Roman"/>
          <w:sz w:val="20"/>
          <w:szCs w:val="20"/>
        </w:rPr>
        <w:t>surge</w:t>
      </w:r>
      <w:r w:rsidRPr="00C55BB3">
        <w:rPr>
          <w:rFonts w:ascii="Times New Roman" w:hAnsi="Times New Roman" w:cs="Times New Roman"/>
          <w:sz w:val="20"/>
          <w:szCs w:val="20"/>
        </w:rPr>
        <w:t xml:space="preserve"> in the </w:t>
      </w:r>
      <w:r w:rsidR="0028087F" w:rsidRPr="00C55BB3">
        <w:rPr>
          <w:rFonts w:ascii="Times New Roman" w:hAnsi="Times New Roman" w:cs="Times New Roman"/>
          <w:sz w:val="20"/>
          <w:szCs w:val="20"/>
        </w:rPr>
        <w:t>concernregarding the</w:t>
      </w:r>
      <w:r w:rsidRPr="00C55BB3">
        <w:rPr>
          <w:rFonts w:ascii="Times New Roman" w:hAnsi="Times New Roman" w:cs="Times New Roman"/>
          <w:sz w:val="20"/>
          <w:szCs w:val="20"/>
        </w:rPr>
        <w:t xml:space="preserve"> social enterprise in developed countries</w:t>
      </w:r>
      <w:r w:rsidR="0028087F" w:rsidRPr="00C55BB3">
        <w:rPr>
          <w:rFonts w:ascii="Times New Roman" w:hAnsi="Times New Roman" w:cs="Times New Roman"/>
          <w:sz w:val="20"/>
          <w:szCs w:val="20"/>
        </w:rPr>
        <w:t xml:space="preserve"> largely due</w:t>
      </w:r>
      <w:r w:rsidRPr="00C55BB3">
        <w:rPr>
          <w:rFonts w:ascii="Times New Roman" w:hAnsi="Times New Roman" w:cs="Times New Roman"/>
          <w:sz w:val="20"/>
          <w:szCs w:val="20"/>
        </w:rPr>
        <w:t xml:space="preserve"> to the promotion of social and business policies by </w:t>
      </w:r>
      <w:r w:rsidR="0028087F" w:rsidRPr="00C55BB3">
        <w:rPr>
          <w:rFonts w:ascii="Times New Roman" w:hAnsi="Times New Roman" w:cs="Times New Roman"/>
          <w:sz w:val="20"/>
          <w:szCs w:val="20"/>
        </w:rPr>
        <w:t xml:space="preserve">the </w:t>
      </w:r>
      <w:r w:rsidRPr="00C55BB3">
        <w:rPr>
          <w:rFonts w:ascii="Times New Roman" w:hAnsi="Times New Roman" w:cs="Times New Roman"/>
          <w:sz w:val="20"/>
          <w:szCs w:val="20"/>
        </w:rPr>
        <w:t>governments. Social enterprises are characterized as businesses that prioritize social objectives and employ an organizational structure incorporat</w:t>
      </w:r>
      <w:r w:rsidR="0028087F" w:rsidRPr="00C55BB3">
        <w:rPr>
          <w:rFonts w:ascii="Times New Roman" w:hAnsi="Times New Roman" w:cs="Times New Roman"/>
          <w:sz w:val="20"/>
          <w:szCs w:val="20"/>
        </w:rPr>
        <w:t>ing</w:t>
      </w:r>
      <w:r w:rsidRPr="00C55BB3">
        <w:rPr>
          <w:rFonts w:ascii="Times New Roman" w:hAnsi="Times New Roman" w:cs="Times New Roman"/>
          <w:sz w:val="20"/>
          <w:szCs w:val="20"/>
        </w:rPr>
        <w:t xml:space="preserve"> trading activities (Dart, 2004). The underlying focus of such enterprises lies in creating social value</w:t>
      </w:r>
      <w:r w:rsidR="00907DBF" w:rsidRPr="00C55BB3">
        <w:rPr>
          <w:rFonts w:ascii="Times New Roman" w:hAnsi="Times New Roman" w:cs="Times New Roman"/>
          <w:sz w:val="20"/>
          <w:szCs w:val="20"/>
        </w:rPr>
        <w:t xml:space="preserve"> whileallocating the</w:t>
      </w:r>
      <w:r w:rsidRPr="00C55BB3">
        <w:rPr>
          <w:rFonts w:ascii="Times New Roman" w:hAnsi="Times New Roman" w:cs="Times New Roman"/>
          <w:sz w:val="20"/>
          <w:szCs w:val="20"/>
        </w:rPr>
        <w:t xml:space="preserve"> profits primarily to sustaining the business rather than benefiting shareholders or owners. Social enterprises may also strive to achieve additional social, economic, or environmental goals, such as offering job opportunities to low-skilled individuals or engaging in recycling initiatives (Teasdale, 2012). </w:t>
      </w:r>
      <w:r w:rsidR="00907DBF" w:rsidRPr="00C55BB3">
        <w:rPr>
          <w:rFonts w:ascii="Times New Roman" w:hAnsi="Times New Roman" w:cs="Times New Roman"/>
          <w:sz w:val="20"/>
          <w:szCs w:val="20"/>
        </w:rPr>
        <w:t xml:space="preserve">There may have been a </w:t>
      </w:r>
      <w:r w:rsidRPr="00C55BB3">
        <w:rPr>
          <w:rFonts w:ascii="Times New Roman" w:hAnsi="Times New Roman" w:cs="Times New Roman"/>
          <w:sz w:val="20"/>
          <w:szCs w:val="20"/>
        </w:rPr>
        <w:t>debate regarding the technical definition of social enterprise,</w:t>
      </w:r>
      <w:r w:rsidR="00907DBF" w:rsidRPr="00C55BB3">
        <w:rPr>
          <w:rFonts w:ascii="Times New Roman" w:hAnsi="Times New Roman" w:cs="Times New Roman"/>
          <w:sz w:val="20"/>
          <w:szCs w:val="20"/>
        </w:rPr>
        <w:t xml:space="preserve"> however, these can be defined as </w:t>
      </w:r>
      <w:r w:rsidRPr="00C55BB3">
        <w:rPr>
          <w:rFonts w:ascii="Times New Roman" w:hAnsi="Times New Roman" w:cs="Times New Roman"/>
          <w:sz w:val="20"/>
          <w:szCs w:val="20"/>
        </w:rPr>
        <w:t>organizations that draw upon business models, techniques, and practices while simultaneously pursuing a social mission (Farmer et al., 2008).</w:t>
      </w:r>
    </w:p>
    <w:p w:rsidR="009B5642" w:rsidRPr="00C55BB3" w:rsidRDefault="001178C6" w:rsidP="00377B10">
      <w:pPr>
        <w:spacing w:before="240" w:after="0"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 xml:space="preserve">This paper presents a case study of Delhi based social enterprise, SWAN Livelihood, a social enterprise that integrates social entrepreneurship and sustainability to empower local communities. It showcases the organization's Business Model Canvas that has been designed to thrive amidst diverse socio-political and environmental conditions and is aimed at empowering communities while promoting the Sustainable Development Goals (SDGs). </w:t>
      </w:r>
      <w:r w:rsidR="00907DBF" w:rsidRPr="00C55BB3">
        <w:rPr>
          <w:rFonts w:ascii="Times New Roman" w:hAnsi="Times New Roman" w:cs="Times New Roman"/>
          <w:sz w:val="20"/>
          <w:szCs w:val="20"/>
        </w:rPr>
        <w:t>T</w:t>
      </w:r>
      <w:r w:rsidR="009A4A08" w:rsidRPr="00C55BB3">
        <w:rPr>
          <w:rFonts w:ascii="Times New Roman" w:hAnsi="Times New Roman" w:cs="Times New Roman"/>
          <w:sz w:val="20"/>
          <w:szCs w:val="20"/>
        </w:rPr>
        <w:t>h</w:t>
      </w:r>
      <w:r w:rsidR="009B7BFF" w:rsidRPr="00C55BB3">
        <w:rPr>
          <w:rFonts w:ascii="Times New Roman" w:hAnsi="Times New Roman" w:cs="Times New Roman"/>
          <w:sz w:val="20"/>
          <w:szCs w:val="20"/>
        </w:rPr>
        <w:t>e</w:t>
      </w:r>
      <w:r w:rsidR="00221143" w:rsidRPr="00C55BB3">
        <w:rPr>
          <w:rFonts w:ascii="Times New Roman" w:hAnsi="Times New Roman" w:cs="Times New Roman"/>
          <w:sz w:val="20"/>
          <w:szCs w:val="20"/>
        </w:rPr>
        <w:t xml:space="preserve"> </w:t>
      </w:r>
      <w:r w:rsidR="009B7BFF" w:rsidRPr="00C55BB3">
        <w:rPr>
          <w:rFonts w:ascii="Times New Roman" w:hAnsi="Times New Roman" w:cs="Times New Roman"/>
          <w:sz w:val="20"/>
          <w:szCs w:val="20"/>
        </w:rPr>
        <w:t>current study</w:t>
      </w:r>
      <w:r w:rsidR="00907DBF" w:rsidRPr="00C55BB3">
        <w:rPr>
          <w:rFonts w:ascii="Times New Roman" w:hAnsi="Times New Roman" w:cs="Times New Roman"/>
          <w:sz w:val="20"/>
          <w:szCs w:val="20"/>
        </w:rPr>
        <w:t xml:space="preserve"> adopts </w:t>
      </w:r>
      <w:r w:rsidR="009A4A08" w:rsidRPr="00C55BB3">
        <w:rPr>
          <w:rFonts w:ascii="Times New Roman" w:hAnsi="Times New Roman" w:cs="Times New Roman"/>
          <w:sz w:val="20"/>
          <w:szCs w:val="20"/>
        </w:rPr>
        <w:t xml:space="preserve">the definition of social enterprise </w:t>
      </w:r>
      <w:r w:rsidR="00907DBF" w:rsidRPr="00C55BB3">
        <w:rPr>
          <w:rFonts w:ascii="Times New Roman" w:hAnsi="Times New Roman" w:cs="Times New Roman"/>
          <w:sz w:val="20"/>
          <w:szCs w:val="20"/>
        </w:rPr>
        <w:t xml:space="preserve">given by the </w:t>
      </w:r>
      <w:r w:rsidR="009A4A08" w:rsidRPr="00C55BB3">
        <w:rPr>
          <w:rFonts w:ascii="Times New Roman" w:hAnsi="Times New Roman" w:cs="Times New Roman"/>
          <w:sz w:val="20"/>
          <w:szCs w:val="20"/>
        </w:rPr>
        <w:t>Social Enterprise Alliance (2009</w:t>
      </w:r>
      <w:r w:rsidR="00907DBF" w:rsidRPr="00C55BB3">
        <w:rPr>
          <w:rFonts w:ascii="Times New Roman" w:hAnsi="Times New Roman" w:cs="Times New Roman"/>
          <w:sz w:val="20"/>
          <w:szCs w:val="20"/>
        </w:rPr>
        <w:t>) that refers it to</w:t>
      </w:r>
      <w:r w:rsidR="009A4A08" w:rsidRPr="00C55BB3">
        <w:rPr>
          <w:rFonts w:ascii="Times New Roman" w:hAnsi="Times New Roman" w:cs="Times New Roman"/>
          <w:sz w:val="20"/>
          <w:szCs w:val="20"/>
        </w:rPr>
        <w:t xml:space="preserve"> a venture, either as a standalone entity or within an existing </w:t>
      </w:r>
      <w:r w:rsidR="002B0E15" w:rsidRPr="00C55BB3">
        <w:rPr>
          <w:rFonts w:ascii="Times New Roman" w:hAnsi="Times New Roman" w:cs="Times New Roman"/>
          <w:sz w:val="20"/>
          <w:szCs w:val="20"/>
        </w:rPr>
        <w:t>organization that</w:t>
      </w:r>
      <w:r w:rsidR="009A4A08" w:rsidRPr="00C55BB3">
        <w:rPr>
          <w:rFonts w:ascii="Times New Roman" w:hAnsi="Times New Roman" w:cs="Times New Roman"/>
          <w:sz w:val="20"/>
          <w:szCs w:val="20"/>
        </w:rPr>
        <w:t xml:space="preserve"> actively promotes a social mission by employing market-based strategies. These strategies encompass generation of income through exchange of a product, service, or </w:t>
      </w:r>
      <w:r w:rsidR="002B0E15" w:rsidRPr="00C55BB3">
        <w:rPr>
          <w:rFonts w:ascii="Times New Roman" w:hAnsi="Times New Roman" w:cs="Times New Roman"/>
          <w:sz w:val="20"/>
          <w:szCs w:val="20"/>
        </w:rPr>
        <w:t>privilege</w:t>
      </w:r>
      <w:r w:rsidR="002B0E15" w:rsidRPr="00C55BB3">
        <w:rPr>
          <w:rFonts w:ascii="Times New Roman" w:hAnsi="Times New Roman" w:cs="Times New Roman"/>
          <w:b/>
          <w:sz w:val="20"/>
          <w:szCs w:val="20"/>
        </w:rPr>
        <w:t>.</w:t>
      </w:r>
    </w:p>
    <w:p w:rsidR="009B5642" w:rsidRPr="00C55BB3" w:rsidRDefault="009B5642" w:rsidP="00377B10">
      <w:pPr>
        <w:spacing w:before="240"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This case study emphasizes the significance of context-specific models in fostering community empowerment and sustainable development. It demonstrates SWAN's success in creating lasting positive change by integrating social entrepreneurship with a sustainability-driven approach.</w:t>
      </w:r>
    </w:p>
    <w:p w:rsidR="0051032F" w:rsidRPr="00C55BB3" w:rsidRDefault="00377B10" w:rsidP="00C55BB3">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II. </w:t>
      </w:r>
      <w:r w:rsidR="00E34611" w:rsidRPr="00C55BB3">
        <w:rPr>
          <w:rFonts w:ascii="Times New Roman" w:hAnsi="Times New Roman" w:cs="Times New Roman"/>
          <w:b/>
          <w:sz w:val="20"/>
          <w:szCs w:val="20"/>
        </w:rPr>
        <w:t>SWAN Livelihood</w:t>
      </w:r>
      <w:r w:rsidR="00A46EC1" w:rsidRPr="00C55BB3">
        <w:rPr>
          <w:rFonts w:ascii="Times New Roman" w:hAnsi="Times New Roman" w:cs="Times New Roman"/>
          <w:b/>
          <w:sz w:val="20"/>
          <w:szCs w:val="20"/>
        </w:rPr>
        <w:t xml:space="preserve">–A </w:t>
      </w:r>
      <w:r w:rsidR="009B2754" w:rsidRPr="00C55BB3">
        <w:rPr>
          <w:rFonts w:ascii="Times New Roman" w:hAnsi="Times New Roman" w:cs="Times New Roman"/>
          <w:b/>
          <w:sz w:val="20"/>
          <w:szCs w:val="20"/>
        </w:rPr>
        <w:t>Social Enterprise</w:t>
      </w:r>
    </w:p>
    <w:p w:rsidR="009B2754" w:rsidRPr="00C55BB3" w:rsidRDefault="00AD29A2" w:rsidP="00377B10">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S</w:t>
      </w:r>
      <w:r w:rsidR="00AB2060" w:rsidRPr="00C55BB3">
        <w:rPr>
          <w:rFonts w:ascii="Times New Roman" w:hAnsi="Times New Roman" w:cs="Times New Roman"/>
          <w:sz w:val="20"/>
          <w:szCs w:val="20"/>
        </w:rPr>
        <w:t>ocial entrepreneurship combines a passion for social missions with disciplined, innovative, and determined approach often associated with Silicon Valley's high-tech pioneers</w:t>
      </w:r>
      <w:r w:rsidRPr="00C55BB3">
        <w:rPr>
          <w:rFonts w:ascii="Times New Roman" w:hAnsi="Times New Roman" w:cs="Times New Roman"/>
          <w:sz w:val="20"/>
          <w:szCs w:val="20"/>
        </w:rPr>
        <w:t xml:space="preserve"> (Dees, 1998)</w:t>
      </w:r>
      <w:r w:rsidR="00221143" w:rsidRPr="00C55BB3">
        <w:rPr>
          <w:rFonts w:ascii="Times New Roman" w:hAnsi="Times New Roman" w:cs="Times New Roman"/>
          <w:sz w:val="20"/>
          <w:szCs w:val="20"/>
        </w:rPr>
        <w:t>. Bornstein and</w:t>
      </w:r>
      <w:r w:rsidR="00AB2060" w:rsidRPr="00C55BB3">
        <w:rPr>
          <w:rFonts w:ascii="Times New Roman" w:hAnsi="Times New Roman" w:cs="Times New Roman"/>
          <w:sz w:val="20"/>
          <w:szCs w:val="20"/>
        </w:rPr>
        <w:t xml:space="preserve"> Davis (2010) further define social entrepreneurship as a process where citizens build or transform institutions to address social problems and improve lives on a larger scale. The emergence of social entrepreneurship as a global phenomenon can be attributed to increasing environmental and health crises, as well as growing economic inequality (Bornstein, 2004). Governments and multilateral agencies have often been unable to provide timely and effective interventions, leading to a demand for new models that create social and environmental value, such as social enterprises.</w:t>
      </w:r>
    </w:p>
    <w:p w:rsidR="00E34611" w:rsidRPr="00C55BB3" w:rsidRDefault="00E34611" w:rsidP="00377B10">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 xml:space="preserve">SWAN Livelihood (Skilled Workforce Advancing Nation) is a start-up based at Delhi, India. It focuses on empowering youth through specially designed training programs and counselling sessions.  Its mission is to bring smiles on scores of youth and </w:t>
      </w:r>
      <w:r w:rsidRPr="00C55BB3">
        <w:rPr>
          <w:rFonts w:ascii="Times New Roman" w:hAnsi="Times New Roman" w:cs="Times New Roman"/>
          <w:sz w:val="20"/>
          <w:szCs w:val="20"/>
        </w:rPr>
        <w:lastRenderedPageBreak/>
        <w:t>develop a congenial atmosphere in the workplace with satisfied employers and the main inspiration comes from seeing the smiling faces</w:t>
      </w:r>
      <w:r w:rsidR="00D17ADA" w:rsidRPr="00C55BB3">
        <w:rPr>
          <w:rFonts w:ascii="Times New Roman" w:hAnsi="Times New Roman" w:cs="Times New Roman"/>
          <w:sz w:val="20"/>
          <w:szCs w:val="20"/>
        </w:rPr>
        <w:t>.</w:t>
      </w:r>
    </w:p>
    <w:p w:rsidR="00D17ADA" w:rsidRPr="00C55BB3" w:rsidRDefault="00D17ADA" w:rsidP="00377B10">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SWAN Livelihood launched the 'Urban Youth Project' in January 2020 to address the employability needs of economically disadvantaged urban youth aged 18 to 28 years. The project aimed to provide comprehensive youth employability</w:t>
      </w:r>
      <w:r w:rsidR="00796CDD" w:rsidRPr="00C55BB3">
        <w:rPr>
          <w:rFonts w:ascii="Times New Roman" w:hAnsi="Times New Roman" w:cs="Times New Roman"/>
          <w:sz w:val="20"/>
          <w:szCs w:val="20"/>
        </w:rPr>
        <w:t xml:space="preserve"> through</w:t>
      </w:r>
      <w:r w:rsidRPr="00C55BB3">
        <w:rPr>
          <w:rFonts w:ascii="Times New Roman" w:hAnsi="Times New Roman" w:cs="Times New Roman"/>
          <w:sz w:val="20"/>
          <w:szCs w:val="20"/>
        </w:rPr>
        <w:t xml:space="preserve"> training, incorporating in-class modules to equip participants with the necessary skills. Additionally, connections were facilitated between the trained participants and employers in the Retail Industry, ensuring support during the post-placement phase. As a result, the program successfully enabled the trained workforce to secure employment as sales associates and cashiers across various retail chains in the Delhi/NCR region.</w:t>
      </w:r>
    </w:p>
    <w:p w:rsidR="009B2754" w:rsidRPr="00C55BB3" w:rsidRDefault="001C071C" w:rsidP="00C55BB3">
      <w:pPr>
        <w:spacing w:line="240" w:lineRule="auto"/>
        <w:ind w:right="-1019" w:hanging="90"/>
        <w:jc w:val="center"/>
        <w:rPr>
          <w:rFonts w:ascii="Times New Roman" w:hAnsi="Times New Roman" w:cs="Times New Roman"/>
          <w:b/>
          <w:bCs/>
          <w:sz w:val="20"/>
          <w:szCs w:val="20"/>
        </w:rPr>
      </w:pPr>
      <w:r>
        <w:rPr>
          <w:rFonts w:ascii="Times New Roman" w:hAnsi="Times New Roman" w:cs="Times New Roman"/>
          <w:b/>
          <w:bCs/>
          <w:sz w:val="20"/>
          <w:szCs w:val="20"/>
        </w:rPr>
        <w:t xml:space="preserve">III. </w:t>
      </w:r>
      <w:r w:rsidR="009B2754" w:rsidRPr="00C55BB3">
        <w:rPr>
          <w:rFonts w:ascii="Times New Roman" w:hAnsi="Times New Roman" w:cs="Times New Roman"/>
          <w:b/>
          <w:bCs/>
          <w:sz w:val="20"/>
          <w:szCs w:val="20"/>
        </w:rPr>
        <w:t>SWAN’s Footprint in Skill Development</w:t>
      </w:r>
    </w:p>
    <w:p w:rsidR="009B2754" w:rsidRPr="00C55BB3" w:rsidRDefault="009B2754" w:rsidP="00377B10">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During the journey in 2021, it was observed that despite the government's formulation of various assistance progra</w:t>
      </w:r>
      <w:r w:rsidR="00796CDD" w:rsidRPr="00C55BB3">
        <w:rPr>
          <w:rFonts w:ascii="Times New Roman" w:hAnsi="Times New Roman" w:cs="Times New Roman"/>
          <w:sz w:val="20"/>
          <w:szCs w:val="20"/>
        </w:rPr>
        <w:t>ms and policies, many grassroot level</w:t>
      </w:r>
      <w:r w:rsidRPr="00C55BB3">
        <w:rPr>
          <w:rFonts w:ascii="Times New Roman" w:hAnsi="Times New Roman" w:cs="Times New Roman"/>
          <w:sz w:val="20"/>
          <w:szCs w:val="20"/>
        </w:rPr>
        <w:t xml:space="preserve"> communities were unaware of these or faced difficulties in accessing the opportunities. In response, collaboration was established with the Mission Shakti program of the Uttar Pradesh Government to provide training to marginalized women workers employed in various factory areas of Delhi/NCR. The initiative "Mission Shakti – </w:t>
      </w:r>
      <w:proofErr w:type="spellStart"/>
      <w:r w:rsidRPr="00C55BB3">
        <w:rPr>
          <w:rFonts w:ascii="Times New Roman" w:hAnsi="Times New Roman" w:cs="Times New Roman"/>
          <w:sz w:val="20"/>
          <w:szCs w:val="20"/>
        </w:rPr>
        <w:t>Nirbhaya</w:t>
      </w:r>
      <w:proofErr w:type="spellEnd"/>
      <w:r w:rsidR="00796CDD" w:rsidRPr="00C55BB3">
        <w:rPr>
          <w:rFonts w:ascii="Times New Roman" w:hAnsi="Times New Roman" w:cs="Times New Roman"/>
          <w:sz w:val="20"/>
          <w:szCs w:val="20"/>
        </w:rPr>
        <w:t xml:space="preserve"> </w:t>
      </w:r>
      <w:proofErr w:type="spellStart"/>
      <w:r w:rsidRPr="00C55BB3">
        <w:rPr>
          <w:rFonts w:ascii="Times New Roman" w:hAnsi="Times New Roman" w:cs="Times New Roman"/>
          <w:sz w:val="20"/>
          <w:szCs w:val="20"/>
        </w:rPr>
        <w:t>ek</w:t>
      </w:r>
      <w:proofErr w:type="spellEnd"/>
      <w:r w:rsidR="00796CDD" w:rsidRPr="00C55BB3">
        <w:rPr>
          <w:rFonts w:ascii="Times New Roman" w:hAnsi="Times New Roman" w:cs="Times New Roman"/>
          <w:sz w:val="20"/>
          <w:szCs w:val="20"/>
        </w:rPr>
        <w:t xml:space="preserve"> </w:t>
      </w:r>
      <w:proofErr w:type="spellStart"/>
      <w:r w:rsidRPr="00C55BB3">
        <w:rPr>
          <w:rFonts w:ascii="Times New Roman" w:hAnsi="Times New Roman" w:cs="Times New Roman"/>
          <w:sz w:val="20"/>
          <w:szCs w:val="20"/>
        </w:rPr>
        <w:t>pahal</w:t>
      </w:r>
      <w:proofErr w:type="spellEnd"/>
      <w:r w:rsidRPr="00C55BB3">
        <w:rPr>
          <w:rFonts w:ascii="Times New Roman" w:hAnsi="Times New Roman" w:cs="Times New Roman"/>
          <w:sz w:val="20"/>
          <w:szCs w:val="20"/>
        </w:rPr>
        <w:t xml:space="preserve">," introduced on September 29, 2021, aims to create a secure environment for women by offering a range of awareness programs and capacity-building workshops. The primary goal of this initiative is to empower women through educational sessions and skill-enhancement activities. </w:t>
      </w:r>
      <w:proofErr w:type="gramStart"/>
      <w:r w:rsidRPr="00C55BB3">
        <w:rPr>
          <w:rFonts w:ascii="Times New Roman" w:hAnsi="Times New Roman" w:cs="Times New Roman"/>
          <w:sz w:val="20"/>
          <w:szCs w:val="20"/>
        </w:rPr>
        <w:t>(</w:t>
      </w:r>
      <w:r w:rsidR="00796CDD" w:rsidRPr="00C55BB3">
        <w:rPr>
          <w:rFonts w:ascii="Times New Roman" w:hAnsi="Times New Roman" w:cs="Times New Roman"/>
          <w:sz w:val="20"/>
          <w:szCs w:val="20"/>
        </w:rPr>
        <w:t>M</w:t>
      </w:r>
      <w:r w:rsidR="00452966" w:rsidRPr="00C55BB3">
        <w:rPr>
          <w:rFonts w:ascii="Times New Roman" w:hAnsi="Times New Roman" w:cs="Times New Roman"/>
          <w:sz w:val="20"/>
          <w:szCs w:val="20"/>
        </w:rPr>
        <w:t>ission Shakti</w:t>
      </w:r>
      <w:r w:rsidRPr="00C55BB3">
        <w:rPr>
          <w:rFonts w:ascii="Times New Roman" w:hAnsi="Times New Roman" w:cs="Times New Roman"/>
          <w:sz w:val="20"/>
          <w:szCs w:val="20"/>
        </w:rPr>
        <w:t>).</w:t>
      </w:r>
      <w:proofErr w:type="gramEnd"/>
      <w:r w:rsidRPr="00C55BB3">
        <w:rPr>
          <w:rFonts w:ascii="Times New Roman" w:hAnsi="Times New Roman" w:cs="Times New Roman"/>
          <w:sz w:val="20"/>
          <w:szCs w:val="20"/>
        </w:rPr>
        <w:t xml:space="preserve"> </w:t>
      </w:r>
      <w:r w:rsidR="00796CDD" w:rsidRPr="00C55BB3">
        <w:rPr>
          <w:rFonts w:ascii="Times New Roman" w:hAnsi="Times New Roman" w:cs="Times New Roman"/>
          <w:sz w:val="20"/>
          <w:szCs w:val="20"/>
        </w:rPr>
        <w:t xml:space="preserve">These efforts proved to be beneficial </w:t>
      </w:r>
      <w:r w:rsidR="009C40D5" w:rsidRPr="00C55BB3">
        <w:rPr>
          <w:rFonts w:ascii="Times New Roman" w:hAnsi="Times New Roman" w:cs="Times New Roman"/>
          <w:sz w:val="20"/>
          <w:szCs w:val="20"/>
        </w:rPr>
        <w:t xml:space="preserve">for those women whose </w:t>
      </w:r>
      <w:r w:rsidRPr="00C55BB3">
        <w:rPr>
          <w:rFonts w:ascii="Times New Roman" w:hAnsi="Times New Roman" w:cs="Times New Roman"/>
          <w:sz w:val="20"/>
          <w:szCs w:val="20"/>
        </w:rPr>
        <w:t xml:space="preserve">families </w:t>
      </w:r>
      <w:r w:rsidR="009C40D5" w:rsidRPr="00C55BB3">
        <w:rPr>
          <w:rFonts w:ascii="Times New Roman" w:hAnsi="Times New Roman" w:cs="Times New Roman"/>
          <w:sz w:val="20"/>
          <w:szCs w:val="20"/>
        </w:rPr>
        <w:t xml:space="preserve">were </w:t>
      </w:r>
      <w:r w:rsidRPr="00C55BB3">
        <w:rPr>
          <w:rFonts w:ascii="Times New Roman" w:hAnsi="Times New Roman" w:cs="Times New Roman"/>
          <w:sz w:val="20"/>
          <w:szCs w:val="20"/>
        </w:rPr>
        <w:t xml:space="preserve">severely affected </w:t>
      </w:r>
      <w:r w:rsidR="009C40D5" w:rsidRPr="00C55BB3">
        <w:rPr>
          <w:rFonts w:ascii="Times New Roman" w:hAnsi="Times New Roman" w:cs="Times New Roman"/>
          <w:sz w:val="20"/>
          <w:szCs w:val="20"/>
        </w:rPr>
        <w:t>by</w:t>
      </w:r>
      <w:r w:rsidRPr="00C55BB3">
        <w:rPr>
          <w:rFonts w:ascii="Times New Roman" w:hAnsi="Times New Roman" w:cs="Times New Roman"/>
          <w:sz w:val="20"/>
          <w:szCs w:val="20"/>
        </w:rPr>
        <w:t xml:space="preserve"> the lockdown</w:t>
      </w:r>
      <w:r w:rsidR="009C40D5" w:rsidRPr="00C55BB3">
        <w:rPr>
          <w:rFonts w:ascii="Times New Roman" w:hAnsi="Times New Roman" w:cs="Times New Roman"/>
          <w:sz w:val="20"/>
          <w:szCs w:val="20"/>
        </w:rPr>
        <w:t>.</w:t>
      </w:r>
      <w:r w:rsidRPr="00C55BB3">
        <w:rPr>
          <w:rFonts w:ascii="Times New Roman" w:hAnsi="Times New Roman" w:cs="Times New Roman"/>
          <w:sz w:val="20"/>
          <w:szCs w:val="20"/>
        </w:rPr>
        <w:t xml:space="preserve"> </w:t>
      </w:r>
      <w:r w:rsidR="009C40D5" w:rsidRPr="00C55BB3">
        <w:rPr>
          <w:rFonts w:ascii="Times New Roman" w:hAnsi="Times New Roman" w:cs="Times New Roman"/>
          <w:sz w:val="20"/>
          <w:szCs w:val="20"/>
        </w:rPr>
        <w:t xml:space="preserve">They could develop a fair </w:t>
      </w:r>
      <w:r w:rsidRPr="00C55BB3">
        <w:rPr>
          <w:rFonts w:ascii="Times New Roman" w:hAnsi="Times New Roman" w:cs="Times New Roman"/>
          <w:sz w:val="20"/>
          <w:szCs w:val="20"/>
        </w:rPr>
        <w:t xml:space="preserve">understanding </w:t>
      </w:r>
      <w:r w:rsidR="009C40D5" w:rsidRPr="00C55BB3">
        <w:rPr>
          <w:rFonts w:ascii="Times New Roman" w:hAnsi="Times New Roman" w:cs="Times New Roman"/>
          <w:sz w:val="20"/>
          <w:szCs w:val="20"/>
        </w:rPr>
        <w:t>of</w:t>
      </w:r>
      <w:r w:rsidRPr="00C55BB3">
        <w:rPr>
          <w:rFonts w:ascii="Times New Roman" w:hAnsi="Times New Roman" w:cs="Times New Roman"/>
          <w:sz w:val="20"/>
          <w:szCs w:val="20"/>
        </w:rPr>
        <w:t xml:space="preserve"> different government schemes and the application procedures involved.</w:t>
      </w:r>
    </w:p>
    <w:p w:rsidR="009B2754" w:rsidRPr="00C55BB3" w:rsidRDefault="009C40D5" w:rsidP="00377B10">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Another up-skilling platform called the ‘Skill-X’ was launched SWAN Livelihood in t</w:t>
      </w:r>
      <w:r w:rsidR="009B2754" w:rsidRPr="00C55BB3">
        <w:rPr>
          <w:rFonts w:ascii="Times New Roman" w:hAnsi="Times New Roman" w:cs="Times New Roman"/>
          <w:sz w:val="20"/>
          <w:szCs w:val="20"/>
        </w:rPr>
        <w:t>he same year</w:t>
      </w:r>
      <w:r w:rsidRPr="00C55BB3">
        <w:rPr>
          <w:rFonts w:ascii="Times New Roman" w:hAnsi="Times New Roman" w:cs="Times New Roman"/>
          <w:sz w:val="20"/>
          <w:szCs w:val="20"/>
        </w:rPr>
        <w:t xml:space="preserve">. It was done </w:t>
      </w:r>
      <w:r w:rsidR="009B2754" w:rsidRPr="00C55BB3">
        <w:rPr>
          <w:rFonts w:ascii="Times New Roman" w:hAnsi="Times New Roman" w:cs="Times New Roman"/>
          <w:sz w:val="20"/>
          <w:szCs w:val="20"/>
        </w:rPr>
        <w:t xml:space="preserve">after a thorough assessment of the </w:t>
      </w:r>
      <w:r w:rsidRPr="00C55BB3">
        <w:rPr>
          <w:rFonts w:ascii="Times New Roman" w:hAnsi="Times New Roman" w:cs="Times New Roman"/>
          <w:sz w:val="20"/>
          <w:szCs w:val="20"/>
        </w:rPr>
        <w:t>ongoing</w:t>
      </w:r>
      <w:r w:rsidR="009B2754" w:rsidRPr="00C55BB3">
        <w:rPr>
          <w:rFonts w:ascii="Times New Roman" w:hAnsi="Times New Roman" w:cs="Times New Roman"/>
          <w:sz w:val="20"/>
          <w:szCs w:val="20"/>
        </w:rPr>
        <w:t xml:space="preserve"> situation</w:t>
      </w:r>
      <w:r w:rsidR="006A75A2" w:rsidRPr="00C55BB3">
        <w:rPr>
          <w:rFonts w:ascii="Times New Roman" w:hAnsi="Times New Roman" w:cs="Times New Roman"/>
          <w:sz w:val="20"/>
          <w:szCs w:val="20"/>
        </w:rPr>
        <w:t xml:space="preserve"> while</w:t>
      </w:r>
      <w:r w:rsidR="009B2754" w:rsidRPr="00C55BB3">
        <w:rPr>
          <w:rFonts w:ascii="Times New Roman" w:hAnsi="Times New Roman" w:cs="Times New Roman"/>
          <w:sz w:val="20"/>
          <w:szCs w:val="20"/>
        </w:rPr>
        <w:t xml:space="preserve"> highlighting the need for counselling and skill development. It included </w:t>
      </w:r>
      <w:hyperlink r:id="rId8" w:history="1">
        <w:r w:rsidR="009B2754" w:rsidRPr="00C55BB3">
          <w:rPr>
            <w:rFonts w:ascii="Times New Roman" w:hAnsi="Times New Roman" w:cs="Times New Roman"/>
            <w:sz w:val="20"/>
            <w:szCs w:val="20"/>
          </w:rPr>
          <w:t>experiential</w:t>
        </w:r>
      </w:hyperlink>
      <w:r w:rsidR="009B2754" w:rsidRPr="00C55BB3">
        <w:rPr>
          <w:rFonts w:ascii="Times New Roman" w:hAnsi="Times New Roman" w:cs="Times New Roman"/>
          <w:sz w:val="20"/>
          <w:szCs w:val="20"/>
        </w:rPr>
        <w:t xml:space="preserve"> learning workshops, mentoring sessions and collaborations with various grassroot organizations in building the capacity of the workforce, providing consultancy besides conducting training of the trainer (</w:t>
      </w:r>
      <w:proofErr w:type="spellStart"/>
      <w:r w:rsidR="009B2754" w:rsidRPr="00C55BB3">
        <w:rPr>
          <w:rFonts w:ascii="Times New Roman" w:hAnsi="Times New Roman" w:cs="Times New Roman"/>
          <w:sz w:val="20"/>
          <w:szCs w:val="20"/>
        </w:rPr>
        <w:t>ToT</w:t>
      </w:r>
      <w:proofErr w:type="spellEnd"/>
      <w:r w:rsidR="009B2754" w:rsidRPr="00C55BB3">
        <w:rPr>
          <w:rFonts w:ascii="Times New Roman" w:hAnsi="Times New Roman" w:cs="Times New Roman"/>
          <w:sz w:val="20"/>
          <w:szCs w:val="20"/>
        </w:rPr>
        <w:t>) programmes. In order to initiate a process of building an ecosystem of youth empowering youth, this platform aims at nurturing and engaging the youth under the</w:t>
      </w:r>
      <w:r w:rsidR="006A75A2" w:rsidRPr="00C55BB3">
        <w:rPr>
          <w:rFonts w:ascii="Times New Roman" w:hAnsi="Times New Roman" w:cs="Times New Roman"/>
          <w:sz w:val="20"/>
          <w:szCs w:val="20"/>
        </w:rPr>
        <w:t xml:space="preserve"> agenda of SDGs (Sustainable Development Goals) </w:t>
      </w:r>
      <w:r w:rsidR="009B2754" w:rsidRPr="00C55BB3">
        <w:rPr>
          <w:rFonts w:ascii="Times New Roman" w:hAnsi="Times New Roman" w:cs="Times New Roman"/>
          <w:sz w:val="20"/>
          <w:szCs w:val="20"/>
        </w:rPr>
        <w:t xml:space="preserve">2030 </w:t>
      </w:r>
      <w:r w:rsidR="006A75A2" w:rsidRPr="00C55BB3">
        <w:rPr>
          <w:rFonts w:ascii="Times New Roman" w:hAnsi="Times New Roman" w:cs="Times New Roman"/>
          <w:sz w:val="20"/>
          <w:szCs w:val="20"/>
        </w:rPr>
        <w:t xml:space="preserve"> No. 4 and 8.</w:t>
      </w:r>
      <w:r w:rsidR="009B2754" w:rsidRPr="00C55BB3">
        <w:rPr>
          <w:rFonts w:ascii="Times New Roman" w:hAnsi="Times New Roman" w:cs="Times New Roman"/>
          <w:sz w:val="20"/>
          <w:szCs w:val="20"/>
          <w:shd w:val="clear" w:color="auto" w:fill="FFFFFF"/>
        </w:rPr>
        <w:t xml:space="preserve"> This task is being accomplished </w:t>
      </w:r>
      <w:r w:rsidR="009B2754" w:rsidRPr="00C55BB3">
        <w:rPr>
          <w:rFonts w:ascii="Times New Roman" w:hAnsi="Times New Roman" w:cs="Times New Roman"/>
          <w:sz w:val="20"/>
          <w:szCs w:val="20"/>
        </w:rPr>
        <w:t>through a series of campaigns, panel disc</w:t>
      </w:r>
      <w:r w:rsidR="006A75A2" w:rsidRPr="00C55BB3">
        <w:rPr>
          <w:rFonts w:ascii="Times New Roman" w:hAnsi="Times New Roman" w:cs="Times New Roman"/>
          <w:sz w:val="20"/>
          <w:szCs w:val="20"/>
        </w:rPr>
        <w:t>ussions, talks and live session</w:t>
      </w:r>
      <w:r w:rsidR="009B2754" w:rsidRPr="00C55BB3">
        <w:rPr>
          <w:rFonts w:ascii="Times New Roman" w:hAnsi="Times New Roman" w:cs="Times New Roman"/>
          <w:sz w:val="20"/>
          <w:szCs w:val="20"/>
        </w:rPr>
        <w:t xml:space="preserve">s </w:t>
      </w:r>
      <w:r w:rsidR="006A75A2" w:rsidRPr="00C55BB3">
        <w:rPr>
          <w:rFonts w:ascii="Times New Roman" w:hAnsi="Times New Roman" w:cs="Times New Roman"/>
          <w:sz w:val="20"/>
          <w:szCs w:val="20"/>
        </w:rPr>
        <w:t xml:space="preserve">with an </w:t>
      </w:r>
      <w:r w:rsidR="009B2754" w:rsidRPr="00C55BB3">
        <w:rPr>
          <w:rFonts w:ascii="Times New Roman" w:hAnsi="Times New Roman" w:cs="Times New Roman"/>
          <w:sz w:val="20"/>
          <w:szCs w:val="20"/>
        </w:rPr>
        <w:t xml:space="preserve">ultimate aim </w:t>
      </w:r>
      <w:r w:rsidR="006A75A2" w:rsidRPr="00C55BB3">
        <w:rPr>
          <w:rFonts w:ascii="Times New Roman" w:hAnsi="Times New Roman" w:cs="Times New Roman"/>
          <w:sz w:val="20"/>
          <w:szCs w:val="20"/>
        </w:rPr>
        <w:t>of</w:t>
      </w:r>
      <w:r w:rsidR="009B2754" w:rsidRPr="00C55BB3">
        <w:rPr>
          <w:rFonts w:ascii="Times New Roman" w:hAnsi="Times New Roman" w:cs="Times New Roman"/>
          <w:sz w:val="20"/>
          <w:szCs w:val="20"/>
        </w:rPr>
        <w:t xml:space="preserve"> creating an ecosystem to nurture the youthful workforce. </w:t>
      </w:r>
    </w:p>
    <w:p w:rsidR="009B2754" w:rsidRPr="00C55BB3" w:rsidRDefault="009B2754" w:rsidP="00377B10">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In the current year, the focus of the organisation is to empower youth residing in the villages and build capacity of the micro women entrepreneurs thereby helping them to earn livelihood opportunities through its developmental consultancy work and coaching programme.</w:t>
      </w:r>
    </w:p>
    <w:p w:rsidR="00D17ADA" w:rsidRPr="00C55BB3" w:rsidRDefault="001C071C" w:rsidP="00C55BB3">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IV. </w:t>
      </w:r>
      <w:r w:rsidR="00D17ADA" w:rsidRPr="00C55BB3">
        <w:rPr>
          <w:rFonts w:ascii="Times New Roman" w:hAnsi="Times New Roman" w:cs="Times New Roman"/>
          <w:b/>
          <w:sz w:val="20"/>
          <w:szCs w:val="20"/>
        </w:rPr>
        <w:t>Business Models</w:t>
      </w:r>
    </w:p>
    <w:p w:rsidR="00D17ADA" w:rsidRPr="00C55BB3" w:rsidRDefault="00D17ADA" w:rsidP="00377B10">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Like any other enterprise, social enterprises also face uncertainties and need to innovate for survival. Business model innovation is one way for social enterprises to drive innovation, but first, it is crucial to accurately define thebusiness model. The Business Model Canvas is a valuable tool for defining a social enterprise's business model. It captures the essential elements necessary for a comprehensive understanding of the enterprise before undertaking business model innovation.</w:t>
      </w:r>
    </w:p>
    <w:p w:rsidR="00D17ADA" w:rsidRPr="00C55BB3" w:rsidRDefault="00D17ADA" w:rsidP="00377B10">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The term "business model" gained significance with the rise of the World Wide Web in the mid-1990s (</w:t>
      </w:r>
      <w:proofErr w:type="spellStart"/>
      <w:r w:rsidRPr="00C55BB3">
        <w:rPr>
          <w:rFonts w:ascii="Times New Roman" w:hAnsi="Times New Roman" w:cs="Times New Roman"/>
          <w:sz w:val="20"/>
          <w:szCs w:val="20"/>
        </w:rPr>
        <w:t>Zott</w:t>
      </w:r>
      <w:proofErr w:type="spellEnd"/>
      <w:r w:rsidR="001A7E84" w:rsidRPr="00C55BB3">
        <w:rPr>
          <w:rFonts w:ascii="Times New Roman" w:hAnsi="Times New Roman" w:cs="Times New Roman"/>
          <w:sz w:val="20"/>
          <w:szCs w:val="20"/>
        </w:rPr>
        <w:t xml:space="preserve"> et al.,</w:t>
      </w:r>
      <w:r w:rsidRPr="00C55BB3">
        <w:rPr>
          <w:rFonts w:ascii="Times New Roman" w:hAnsi="Times New Roman" w:cs="Times New Roman"/>
          <w:sz w:val="20"/>
          <w:szCs w:val="20"/>
        </w:rPr>
        <w:t xml:space="preserve"> 2011). It encompasses the content, structure, and governance of transactions that exploit business opportunities and create value (</w:t>
      </w:r>
      <w:proofErr w:type="spellStart"/>
      <w:r w:rsidRPr="00C55BB3">
        <w:rPr>
          <w:rFonts w:ascii="Times New Roman" w:hAnsi="Times New Roman" w:cs="Times New Roman"/>
          <w:sz w:val="20"/>
          <w:szCs w:val="20"/>
        </w:rPr>
        <w:t>Amit</w:t>
      </w:r>
      <w:proofErr w:type="spellEnd"/>
      <w:r w:rsidRPr="00C55BB3">
        <w:rPr>
          <w:rFonts w:ascii="Times New Roman" w:hAnsi="Times New Roman" w:cs="Times New Roman"/>
          <w:sz w:val="20"/>
          <w:szCs w:val="20"/>
        </w:rPr>
        <w:t xml:space="preserve"> and </w:t>
      </w:r>
      <w:proofErr w:type="spellStart"/>
      <w:r w:rsidRPr="00C55BB3">
        <w:rPr>
          <w:rFonts w:ascii="Times New Roman" w:hAnsi="Times New Roman" w:cs="Times New Roman"/>
          <w:sz w:val="20"/>
          <w:szCs w:val="20"/>
        </w:rPr>
        <w:t>Zott</w:t>
      </w:r>
      <w:proofErr w:type="spellEnd"/>
      <w:r w:rsidRPr="00C55BB3">
        <w:rPr>
          <w:rFonts w:ascii="Times New Roman" w:hAnsi="Times New Roman" w:cs="Times New Roman"/>
          <w:sz w:val="20"/>
          <w:szCs w:val="20"/>
        </w:rPr>
        <w:t>, 2001). Business models are narratives that explain how enterprises operate (</w:t>
      </w:r>
      <w:proofErr w:type="spellStart"/>
      <w:r w:rsidRPr="00C55BB3">
        <w:rPr>
          <w:rFonts w:ascii="Times New Roman" w:hAnsi="Times New Roman" w:cs="Times New Roman"/>
          <w:sz w:val="20"/>
          <w:szCs w:val="20"/>
        </w:rPr>
        <w:t>Margretta</w:t>
      </w:r>
      <w:proofErr w:type="spellEnd"/>
      <w:r w:rsidRPr="00C55BB3">
        <w:rPr>
          <w:rFonts w:ascii="Times New Roman" w:hAnsi="Times New Roman" w:cs="Times New Roman"/>
          <w:sz w:val="20"/>
          <w:szCs w:val="20"/>
        </w:rPr>
        <w:t>, 2002) and are essential for organizations to generate revenue and survive (</w:t>
      </w:r>
      <w:proofErr w:type="spellStart"/>
      <w:r w:rsidRPr="00C55BB3">
        <w:rPr>
          <w:rFonts w:ascii="Times New Roman" w:hAnsi="Times New Roman" w:cs="Times New Roman"/>
          <w:sz w:val="20"/>
          <w:szCs w:val="20"/>
        </w:rPr>
        <w:t>Osterwalder</w:t>
      </w:r>
      <w:proofErr w:type="spellEnd"/>
      <w:r w:rsidRPr="00C55BB3">
        <w:rPr>
          <w:rFonts w:ascii="Times New Roman" w:hAnsi="Times New Roman" w:cs="Times New Roman"/>
          <w:sz w:val="20"/>
          <w:szCs w:val="20"/>
        </w:rPr>
        <w:t xml:space="preserve"> et al., 2005). They involve the creation, delivery, and capture of value. The concept of a business model extends beyond traditional for-profit companies, including non-profit organizations, charities, public sector entities, and for-profit social ventures (</w:t>
      </w:r>
      <w:proofErr w:type="spellStart"/>
      <w:r w:rsidRPr="00C55BB3">
        <w:rPr>
          <w:rFonts w:ascii="Times New Roman" w:hAnsi="Times New Roman" w:cs="Times New Roman"/>
          <w:sz w:val="20"/>
          <w:szCs w:val="20"/>
        </w:rPr>
        <w:t>Osterwalder</w:t>
      </w:r>
      <w:proofErr w:type="spellEnd"/>
      <w:r w:rsidRPr="00C55BB3">
        <w:rPr>
          <w:rFonts w:ascii="Times New Roman" w:hAnsi="Times New Roman" w:cs="Times New Roman"/>
          <w:sz w:val="20"/>
          <w:szCs w:val="20"/>
        </w:rPr>
        <w:t xml:space="preserve"> and </w:t>
      </w:r>
      <w:proofErr w:type="spellStart"/>
      <w:r w:rsidRPr="00C55BB3">
        <w:rPr>
          <w:rFonts w:ascii="Times New Roman" w:hAnsi="Times New Roman" w:cs="Times New Roman"/>
          <w:sz w:val="20"/>
          <w:szCs w:val="20"/>
        </w:rPr>
        <w:t>Pigneur</w:t>
      </w:r>
      <w:proofErr w:type="spellEnd"/>
      <w:r w:rsidRPr="00C55BB3">
        <w:rPr>
          <w:rFonts w:ascii="Times New Roman" w:hAnsi="Times New Roman" w:cs="Times New Roman"/>
          <w:sz w:val="20"/>
          <w:szCs w:val="20"/>
        </w:rPr>
        <w:t>, 2010). While traditional business enterprises prioritize financial returns, social enterprises prioritize social causes and public service mandates. These "beyond-profit business models" can be categorized into third-party funded enterprise models and triple bottom line business models (</w:t>
      </w:r>
      <w:proofErr w:type="spellStart"/>
      <w:r w:rsidRPr="00C55BB3">
        <w:rPr>
          <w:rFonts w:ascii="Times New Roman" w:hAnsi="Times New Roman" w:cs="Times New Roman"/>
          <w:sz w:val="20"/>
          <w:szCs w:val="20"/>
        </w:rPr>
        <w:t>Osterwalder</w:t>
      </w:r>
      <w:proofErr w:type="spellEnd"/>
      <w:r w:rsidRPr="00C55BB3">
        <w:rPr>
          <w:rFonts w:ascii="Times New Roman" w:hAnsi="Times New Roman" w:cs="Times New Roman"/>
          <w:sz w:val="20"/>
          <w:szCs w:val="20"/>
        </w:rPr>
        <w:t xml:space="preserve"> and </w:t>
      </w:r>
      <w:proofErr w:type="spellStart"/>
      <w:r w:rsidRPr="00C55BB3">
        <w:rPr>
          <w:rFonts w:ascii="Times New Roman" w:hAnsi="Times New Roman" w:cs="Times New Roman"/>
          <w:sz w:val="20"/>
          <w:szCs w:val="20"/>
        </w:rPr>
        <w:t>Pigneur</w:t>
      </w:r>
      <w:proofErr w:type="spellEnd"/>
      <w:r w:rsidRPr="00C55BB3">
        <w:rPr>
          <w:rFonts w:ascii="Times New Roman" w:hAnsi="Times New Roman" w:cs="Times New Roman"/>
          <w:sz w:val="20"/>
          <w:szCs w:val="20"/>
        </w:rPr>
        <w:t>, 2010). Understanding and designing effective business models are crucial for organizations aiming to achieve their goals and sustain their operations in an evolving business landscape.</w:t>
      </w:r>
    </w:p>
    <w:p w:rsidR="003862C0" w:rsidRPr="00C55BB3" w:rsidRDefault="00BE7E9D" w:rsidP="00377B10">
      <w:pPr>
        <w:spacing w:line="240" w:lineRule="auto"/>
        <w:ind w:firstLine="720"/>
        <w:jc w:val="both"/>
        <w:rPr>
          <w:rFonts w:ascii="Times New Roman" w:hAnsi="Times New Roman" w:cs="Times New Roman"/>
          <w:color w:val="000000" w:themeColor="text1"/>
          <w:sz w:val="20"/>
          <w:szCs w:val="20"/>
        </w:rPr>
      </w:pPr>
      <w:r w:rsidRPr="00C55BB3">
        <w:rPr>
          <w:rFonts w:ascii="Times New Roman" w:hAnsi="Times New Roman" w:cs="Times New Roman"/>
          <w:sz w:val="20"/>
          <w:szCs w:val="20"/>
        </w:rPr>
        <w:t xml:space="preserve">In the context of SWAN Livelihood, </w:t>
      </w:r>
      <w:r w:rsidR="00D17ADA" w:rsidRPr="00C55BB3">
        <w:rPr>
          <w:rFonts w:ascii="Times New Roman" w:hAnsi="Times New Roman" w:cs="Times New Roman"/>
          <w:sz w:val="20"/>
          <w:szCs w:val="20"/>
        </w:rPr>
        <w:t xml:space="preserve">the operations of nearly all the TVET (Technical and Vocational Education and Training) institutions came to a complete halt </w:t>
      </w:r>
      <w:r w:rsidRPr="00C55BB3">
        <w:rPr>
          <w:rFonts w:ascii="Times New Roman" w:hAnsi="Times New Roman" w:cs="Times New Roman"/>
          <w:sz w:val="20"/>
          <w:szCs w:val="20"/>
        </w:rPr>
        <w:t xml:space="preserve">during the </w:t>
      </w:r>
      <w:proofErr w:type="spellStart"/>
      <w:r w:rsidRPr="00C55BB3">
        <w:rPr>
          <w:rFonts w:ascii="Times New Roman" w:hAnsi="Times New Roman" w:cs="Times New Roman"/>
          <w:sz w:val="20"/>
          <w:szCs w:val="20"/>
        </w:rPr>
        <w:t>Covid</w:t>
      </w:r>
      <w:proofErr w:type="spellEnd"/>
      <w:r w:rsidRPr="00C55BB3">
        <w:rPr>
          <w:rFonts w:ascii="Times New Roman" w:hAnsi="Times New Roman" w:cs="Times New Roman"/>
          <w:sz w:val="20"/>
          <w:szCs w:val="20"/>
        </w:rPr>
        <w:t xml:space="preserve"> pandemic </w:t>
      </w:r>
      <w:r w:rsidR="00D17ADA" w:rsidRPr="00C55BB3">
        <w:rPr>
          <w:rFonts w:ascii="Times New Roman" w:hAnsi="Times New Roman" w:cs="Times New Roman"/>
          <w:sz w:val="20"/>
          <w:szCs w:val="20"/>
        </w:rPr>
        <w:t xml:space="preserve">impacting the job aspirations of innumerable youth. </w:t>
      </w:r>
      <w:r w:rsidRPr="00C55BB3">
        <w:rPr>
          <w:rFonts w:ascii="Times New Roman" w:hAnsi="Times New Roman" w:cs="Times New Roman"/>
          <w:sz w:val="20"/>
          <w:szCs w:val="20"/>
        </w:rPr>
        <w:t xml:space="preserve">As there were no predictions on the continuity of the lock down like situation and the return to the normal pre-pandemic conditions, </w:t>
      </w:r>
      <w:r w:rsidR="00B472FF" w:rsidRPr="00C55BB3">
        <w:rPr>
          <w:rFonts w:ascii="Times New Roman" w:hAnsi="Times New Roman" w:cs="Times New Roman"/>
          <w:sz w:val="20"/>
          <w:szCs w:val="20"/>
        </w:rPr>
        <w:t xml:space="preserve">the intervening time was utilized to strategize and innovate. </w:t>
      </w:r>
      <w:r w:rsidR="00B472FF" w:rsidRPr="00C55BB3">
        <w:rPr>
          <w:rFonts w:ascii="Times New Roman" w:hAnsi="Times New Roman" w:cs="Times New Roman"/>
          <w:color w:val="000000" w:themeColor="text1"/>
          <w:sz w:val="20"/>
          <w:szCs w:val="20"/>
        </w:rPr>
        <w:t xml:space="preserve">SWAN Livelihood embarked upon </w:t>
      </w:r>
      <w:r w:rsidR="00D17ADA" w:rsidRPr="00C55BB3">
        <w:rPr>
          <w:rFonts w:ascii="Times New Roman" w:hAnsi="Times New Roman" w:cs="Times New Roman"/>
          <w:color w:val="000000" w:themeColor="text1"/>
          <w:sz w:val="20"/>
          <w:szCs w:val="20"/>
        </w:rPr>
        <w:t xml:space="preserve">an </w:t>
      </w:r>
      <w:r w:rsidR="00B472FF" w:rsidRPr="00C55BB3">
        <w:rPr>
          <w:rFonts w:ascii="Times New Roman" w:hAnsi="Times New Roman" w:cs="Times New Roman"/>
          <w:color w:val="000000" w:themeColor="text1"/>
          <w:sz w:val="20"/>
          <w:szCs w:val="20"/>
        </w:rPr>
        <w:t xml:space="preserve">in-depth survey </w:t>
      </w:r>
      <w:r w:rsidR="00D17ADA" w:rsidRPr="00C55BB3">
        <w:rPr>
          <w:rFonts w:ascii="Times New Roman" w:hAnsi="Times New Roman" w:cs="Times New Roman"/>
          <w:color w:val="000000" w:themeColor="text1"/>
          <w:sz w:val="20"/>
          <w:szCs w:val="20"/>
        </w:rPr>
        <w:t>to gather information on the pain points of youth from lower socio-economic sections, college students and early to late stage working professional. During this time SWAN spread its wings to the rural villages of Uttarakhand under ‘The Rural Youth’ Project (Joshi, 2021). The village youth are being supported in their career development through online up skilling workshops and counselling session</w:t>
      </w:r>
      <w:r w:rsidR="003862C0" w:rsidRPr="00C55BB3">
        <w:rPr>
          <w:rFonts w:ascii="Times New Roman" w:hAnsi="Times New Roman" w:cs="Times New Roman"/>
          <w:color w:val="000000" w:themeColor="text1"/>
          <w:sz w:val="20"/>
          <w:szCs w:val="20"/>
        </w:rPr>
        <w:t>.</w:t>
      </w:r>
    </w:p>
    <w:p w:rsidR="003862C0" w:rsidRDefault="003862C0" w:rsidP="00377B10">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During its journey so far, SWAN Livelihood evolved its own Business Model Canvas that includes generation of revenue through fee based model from the following,</w:t>
      </w:r>
    </w:p>
    <w:p w:rsidR="00C55BB3" w:rsidRDefault="00C55BB3" w:rsidP="001C6039">
      <w:pPr>
        <w:spacing w:line="240" w:lineRule="auto"/>
        <w:jc w:val="both"/>
        <w:rPr>
          <w:rFonts w:ascii="Times New Roman" w:hAnsi="Times New Roman" w:cs="Times New Roman"/>
          <w:sz w:val="20"/>
          <w:szCs w:val="20"/>
        </w:rPr>
      </w:pPr>
    </w:p>
    <w:p w:rsidR="00C55BB3" w:rsidRDefault="00C55BB3" w:rsidP="001C6039">
      <w:pPr>
        <w:spacing w:line="240" w:lineRule="auto"/>
        <w:jc w:val="both"/>
        <w:rPr>
          <w:rFonts w:ascii="Times New Roman" w:hAnsi="Times New Roman" w:cs="Times New Roman"/>
          <w:sz w:val="20"/>
          <w:szCs w:val="20"/>
        </w:rPr>
      </w:pPr>
    </w:p>
    <w:p w:rsidR="00C55BB3" w:rsidRDefault="00C55BB3" w:rsidP="001C6039">
      <w:pPr>
        <w:spacing w:line="240" w:lineRule="auto"/>
        <w:jc w:val="both"/>
        <w:rPr>
          <w:rFonts w:ascii="Times New Roman" w:hAnsi="Times New Roman" w:cs="Times New Roman"/>
          <w:sz w:val="20"/>
          <w:szCs w:val="20"/>
        </w:rPr>
      </w:pPr>
    </w:p>
    <w:p w:rsidR="00C55BB3" w:rsidRDefault="00C55BB3" w:rsidP="001C6039">
      <w:pPr>
        <w:spacing w:line="240" w:lineRule="auto"/>
        <w:jc w:val="both"/>
        <w:rPr>
          <w:rFonts w:ascii="Times New Roman" w:hAnsi="Times New Roman" w:cs="Times New Roman"/>
          <w:sz w:val="20"/>
          <w:szCs w:val="20"/>
        </w:rPr>
      </w:pPr>
    </w:p>
    <w:p w:rsidR="00C55BB3" w:rsidRPr="00C55BB3" w:rsidRDefault="00C55BB3" w:rsidP="001C6039">
      <w:pPr>
        <w:spacing w:line="240" w:lineRule="auto"/>
        <w:jc w:val="both"/>
        <w:rPr>
          <w:rFonts w:ascii="Times New Roman" w:hAnsi="Times New Roman" w:cs="Times New Roman"/>
          <w:sz w:val="20"/>
          <w:szCs w:val="20"/>
        </w:rPr>
      </w:pPr>
    </w:p>
    <w:p w:rsidR="003862C0" w:rsidRDefault="003862C0" w:rsidP="001C6039">
      <w:pPr>
        <w:pStyle w:val="ListParagraph"/>
        <w:numPr>
          <w:ilvl w:val="0"/>
          <w:numId w:val="3"/>
        </w:numPr>
        <w:spacing w:after="0" w:line="240" w:lineRule="auto"/>
        <w:ind w:left="0" w:firstLine="0"/>
        <w:jc w:val="both"/>
        <w:rPr>
          <w:rFonts w:ascii="Times New Roman" w:hAnsi="Times New Roman" w:cs="Times New Roman"/>
          <w:sz w:val="20"/>
          <w:szCs w:val="20"/>
        </w:rPr>
      </w:pPr>
      <w:r w:rsidRPr="00C55BB3">
        <w:rPr>
          <w:rFonts w:ascii="Times New Roman" w:hAnsi="Times New Roman" w:cs="Times New Roman"/>
          <w:b/>
          <w:sz w:val="20"/>
          <w:szCs w:val="20"/>
        </w:rPr>
        <w:t>Up-Skilling Workshops</w:t>
      </w:r>
      <w:r w:rsidRPr="00C55BB3">
        <w:rPr>
          <w:rFonts w:ascii="Times New Roman" w:hAnsi="Times New Roman" w:cs="Times New Roman"/>
          <w:sz w:val="20"/>
          <w:szCs w:val="20"/>
        </w:rPr>
        <w:t xml:space="preserve">: A series of </w:t>
      </w:r>
      <w:r w:rsidR="00171B44" w:rsidRPr="00C55BB3">
        <w:rPr>
          <w:rFonts w:ascii="Times New Roman" w:hAnsi="Times New Roman" w:cs="Times New Roman"/>
          <w:sz w:val="20"/>
          <w:szCs w:val="20"/>
        </w:rPr>
        <w:t>self-reflective</w:t>
      </w:r>
      <w:r w:rsidRPr="00C55BB3">
        <w:rPr>
          <w:rFonts w:ascii="Times New Roman" w:hAnsi="Times New Roman" w:cs="Times New Roman"/>
          <w:sz w:val="20"/>
          <w:szCs w:val="20"/>
        </w:rPr>
        <w:t xml:space="preserve"> mentoring programmes and coaching sessions to empower youth from all walks of life.</w:t>
      </w:r>
    </w:p>
    <w:p w:rsidR="00C55BB3" w:rsidRDefault="00C55BB3" w:rsidP="00C55BB3">
      <w:pPr>
        <w:pStyle w:val="ListParagraph"/>
        <w:spacing w:after="0" w:line="240" w:lineRule="auto"/>
        <w:ind w:left="0"/>
        <w:jc w:val="both"/>
        <w:rPr>
          <w:rFonts w:ascii="Times New Roman" w:hAnsi="Times New Roman" w:cs="Times New Roman"/>
          <w:b/>
          <w:sz w:val="20"/>
          <w:szCs w:val="20"/>
        </w:rPr>
      </w:pPr>
    </w:p>
    <w:tbl>
      <w:tblPr>
        <w:tblStyle w:val="TableGrid"/>
        <w:tblW w:w="0" w:type="auto"/>
        <w:tblLook w:val="04A0" w:firstRow="1" w:lastRow="0" w:firstColumn="1" w:lastColumn="0" w:noHBand="0" w:noVBand="1"/>
      </w:tblPr>
      <w:tblGrid>
        <w:gridCol w:w="5494"/>
        <w:gridCol w:w="5495"/>
      </w:tblGrid>
      <w:tr w:rsidR="00C55BB3" w:rsidTr="00C55BB3">
        <w:trPr>
          <w:trHeight w:val="3550"/>
        </w:trPr>
        <w:tc>
          <w:tcPr>
            <w:tcW w:w="5494" w:type="dxa"/>
          </w:tcPr>
          <w:p w:rsidR="00C55BB3" w:rsidRDefault="00C55BB3" w:rsidP="00C55BB3">
            <w:pPr>
              <w:pStyle w:val="ListParagraph"/>
              <w:ind w:left="0"/>
              <w:jc w:val="both"/>
              <w:rPr>
                <w:rFonts w:ascii="Times New Roman" w:hAnsi="Times New Roman" w:cs="Times New Roman"/>
                <w:sz w:val="20"/>
                <w:szCs w:val="20"/>
              </w:rPr>
            </w:pPr>
          </w:p>
          <w:p w:rsidR="00C55BB3" w:rsidRDefault="00C55BB3" w:rsidP="00C55BB3">
            <w:pPr>
              <w:pStyle w:val="ListParagraph"/>
              <w:ind w:left="0"/>
              <w:jc w:val="both"/>
              <w:rPr>
                <w:rFonts w:ascii="Times New Roman" w:hAnsi="Times New Roman" w:cs="Times New Roman"/>
                <w:sz w:val="20"/>
                <w:szCs w:val="20"/>
              </w:rPr>
            </w:pPr>
            <w:r w:rsidRPr="00C55BB3">
              <w:rPr>
                <w:rFonts w:ascii="Times New Roman" w:hAnsi="Times New Roman" w:cs="Times New Roman"/>
                <w:noProof/>
                <w:sz w:val="20"/>
                <w:szCs w:val="20"/>
                <w:lang w:eastAsia="en-IN"/>
              </w:rPr>
              <w:drawing>
                <wp:inline distT="0" distB="0" distL="0" distR="0" wp14:anchorId="3B6E1CDD" wp14:editId="0A5623E7">
                  <wp:extent cx="3350361" cy="2061113"/>
                  <wp:effectExtent l="0" t="0" r="0" b="0"/>
                  <wp:docPr id="7" name="Picture 1" descr="C:\Users\ANIL JOSHI\AppData\Local\Microsoft\Windows\INetCache\Content.Word\Screenshot_2023-07-15-19-35-34-555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L JOSHI\AppData\Local\Microsoft\Windows\INetCache\Content.Word\Screenshot_2023-07-15-19-35-34-555_com.instagram.android.png"/>
                          <pic:cNvPicPr>
                            <a:picLocks noChangeAspect="1" noChangeArrowheads="1"/>
                          </pic:cNvPicPr>
                        </pic:nvPicPr>
                        <pic:blipFill>
                          <a:blip r:embed="rId9"/>
                          <a:srcRect/>
                          <a:stretch>
                            <a:fillRect/>
                          </a:stretch>
                        </pic:blipFill>
                        <pic:spPr bwMode="auto">
                          <a:xfrm>
                            <a:off x="0" y="0"/>
                            <a:ext cx="3359366" cy="2066653"/>
                          </a:xfrm>
                          <a:prstGeom prst="rect">
                            <a:avLst/>
                          </a:prstGeom>
                          <a:noFill/>
                          <a:ln w="9525">
                            <a:noFill/>
                            <a:miter lim="800000"/>
                            <a:headEnd/>
                            <a:tailEnd/>
                          </a:ln>
                        </pic:spPr>
                      </pic:pic>
                    </a:graphicData>
                  </a:graphic>
                </wp:inline>
              </w:drawing>
            </w:r>
          </w:p>
          <w:p w:rsidR="00C55BB3" w:rsidRDefault="00C55BB3" w:rsidP="00C55BB3">
            <w:pPr>
              <w:pStyle w:val="ListParagraph"/>
              <w:ind w:left="0"/>
              <w:jc w:val="both"/>
              <w:rPr>
                <w:rFonts w:ascii="Times New Roman" w:hAnsi="Times New Roman" w:cs="Times New Roman"/>
                <w:sz w:val="20"/>
                <w:szCs w:val="20"/>
              </w:rPr>
            </w:pPr>
          </w:p>
        </w:tc>
        <w:tc>
          <w:tcPr>
            <w:tcW w:w="5495" w:type="dxa"/>
          </w:tcPr>
          <w:p w:rsidR="00C55BB3" w:rsidRDefault="00C55BB3" w:rsidP="00C55BB3">
            <w:pPr>
              <w:pStyle w:val="ListParagraph"/>
              <w:ind w:left="0"/>
              <w:jc w:val="both"/>
              <w:rPr>
                <w:rFonts w:ascii="Times New Roman" w:hAnsi="Times New Roman" w:cs="Times New Roman"/>
                <w:sz w:val="20"/>
                <w:szCs w:val="20"/>
              </w:rPr>
            </w:pPr>
            <w:r w:rsidRPr="00C55BB3">
              <w:rPr>
                <w:rFonts w:ascii="Times New Roman" w:hAnsi="Times New Roman" w:cs="Times New Roman"/>
                <w:noProof/>
                <w:sz w:val="20"/>
                <w:szCs w:val="20"/>
                <w:lang w:eastAsia="en-IN"/>
              </w:rPr>
              <w:drawing>
                <wp:anchor distT="0" distB="0" distL="114300" distR="114300" simplePos="0" relativeHeight="251665408" behindDoc="0" locked="0" layoutInCell="1" allowOverlap="1" wp14:anchorId="25AC11B0" wp14:editId="552F4C53">
                  <wp:simplePos x="0" y="0"/>
                  <wp:positionH relativeFrom="column">
                    <wp:posOffset>-1270</wp:posOffset>
                  </wp:positionH>
                  <wp:positionV relativeFrom="paragraph">
                    <wp:posOffset>102235</wp:posOffset>
                  </wp:positionV>
                  <wp:extent cx="3331210" cy="20916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l="3721" t="3543" r="9601" b="9644"/>
                          <a:stretch>
                            <a:fillRect/>
                          </a:stretch>
                        </pic:blipFill>
                        <pic:spPr bwMode="auto">
                          <a:xfrm>
                            <a:off x="0" y="0"/>
                            <a:ext cx="333121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73258" w:rsidRPr="00C55BB3" w:rsidRDefault="00C55BB3" w:rsidP="00C55B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 </w:t>
      </w:r>
      <w:proofErr w:type="gramStart"/>
      <w:r>
        <w:rPr>
          <w:rFonts w:ascii="Times New Roman" w:hAnsi="Times New Roman" w:cs="Times New Roman"/>
          <w:sz w:val="20"/>
          <w:szCs w:val="20"/>
        </w:rPr>
        <w:t>1 :</w:t>
      </w:r>
      <w:proofErr w:type="gramEnd"/>
      <w:r>
        <w:rPr>
          <w:rFonts w:ascii="Times New Roman" w:hAnsi="Times New Roman" w:cs="Times New Roman"/>
          <w:sz w:val="20"/>
          <w:szCs w:val="20"/>
        </w:rPr>
        <w:t xml:space="preserve"> </w:t>
      </w:r>
      <w:r w:rsidRPr="00C55BB3">
        <w:rPr>
          <w:rFonts w:ascii="Times New Roman" w:hAnsi="Times New Roman" w:cs="Times New Roman"/>
          <w:sz w:val="20"/>
          <w:szCs w:val="20"/>
        </w:rPr>
        <w:t>Experiential learning session for the fellows of SBI, Youth for India programme</w:t>
      </w:r>
    </w:p>
    <w:p w:rsidR="00373258" w:rsidRPr="00C55BB3" w:rsidRDefault="00373258" w:rsidP="001C6039">
      <w:pPr>
        <w:spacing w:after="0" w:line="240" w:lineRule="auto"/>
        <w:rPr>
          <w:rFonts w:ascii="Times New Roman" w:hAnsi="Times New Roman" w:cs="Times New Roman"/>
          <w:sz w:val="20"/>
          <w:szCs w:val="20"/>
        </w:rPr>
      </w:pPr>
    </w:p>
    <w:p w:rsidR="003862C0" w:rsidRDefault="003862C0" w:rsidP="001C6039">
      <w:pPr>
        <w:spacing w:after="0" w:line="240" w:lineRule="auto"/>
        <w:rPr>
          <w:rFonts w:ascii="Times New Roman" w:hAnsi="Times New Roman" w:cs="Times New Roman"/>
          <w:sz w:val="20"/>
          <w:szCs w:val="20"/>
        </w:rPr>
      </w:pPr>
      <w:r w:rsidRPr="00C55BB3">
        <w:rPr>
          <w:rFonts w:ascii="Times New Roman" w:hAnsi="Times New Roman" w:cs="Times New Roman"/>
          <w:sz w:val="20"/>
          <w:szCs w:val="20"/>
        </w:rPr>
        <w:t xml:space="preserve">2.) </w:t>
      </w:r>
      <w:r w:rsidR="00174F82">
        <w:rPr>
          <w:rFonts w:ascii="Times New Roman" w:hAnsi="Times New Roman" w:cs="Times New Roman"/>
          <w:sz w:val="20"/>
          <w:szCs w:val="20"/>
        </w:rPr>
        <w:tab/>
      </w:r>
      <w:r w:rsidRPr="00C55BB3">
        <w:rPr>
          <w:rFonts w:ascii="Times New Roman" w:hAnsi="Times New Roman" w:cs="Times New Roman"/>
          <w:b/>
          <w:sz w:val="20"/>
          <w:szCs w:val="20"/>
        </w:rPr>
        <w:t>Capacity Building Sessions</w:t>
      </w:r>
      <w:r w:rsidRPr="00C55BB3">
        <w:rPr>
          <w:rFonts w:ascii="Times New Roman" w:hAnsi="Times New Roman" w:cs="Times New Roman"/>
          <w:sz w:val="20"/>
          <w:szCs w:val="20"/>
        </w:rPr>
        <w:t>: Handholding on NGO’s, grass root organisations &amp; corporate stakeholders for programme implementation.</w:t>
      </w:r>
    </w:p>
    <w:p w:rsidR="00C55BB3" w:rsidRDefault="00C55BB3" w:rsidP="001C6039">
      <w:pPr>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5494"/>
        <w:gridCol w:w="5495"/>
      </w:tblGrid>
      <w:tr w:rsidR="00C55BB3" w:rsidTr="00C55BB3">
        <w:tc>
          <w:tcPr>
            <w:tcW w:w="5494" w:type="dxa"/>
          </w:tcPr>
          <w:p w:rsidR="00C55BB3" w:rsidRDefault="00C55BB3" w:rsidP="001C6039">
            <w:pPr>
              <w:rPr>
                <w:rFonts w:ascii="Times New Roman" w:hAnsi="Times New Roman" w:cs="Times New Roman"/>
                <w:noProof/>
                <w:sz w:val="20"/>
                <w:szCs w:val="20"/>
                <w:lang w:eastAsia="en-IN"/>
              </w:rPr>
            </w:pPr>
          </w:p>
          <w:p w:rsidR="00C55BB3" w:rsidRDefault="00C55BB3" w:rsidP="001C6039">
            <w:pPr>
              <w:rPr>
                <w:rFonts w:ascii="Times New Roman" w:hAnsi="Times New Roman" w:cs="Times New Roman"/>
                <w:sz w:val="20"/>
                <w:szCs w:val="20"/>
              </w:rPr>
            </w:pPr>
            <w:r w:rsidRPr="00C55BB3">
              <w:rPr>
                <w:rFonts w:ascii="Times New Roman" w:hAnsi="Times New Roman" w:cs="Times New Roman"/>
                <w:noProof/>
                <w:sz w:val="20"/>
                <w:szCs w:val="20"/>
                <w:lang w:eastAsia="en-IN"/>
              </w:rPr>
              <w:drawing>
                <wp:inline distT="0" distB="0" distL="0" distR="0" wp14:anchorId="48D4479C" wp14:editId="12CC0FC7">
                  <wp:extent cx="3247949" cy="2055571"/>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4-WA0038-1024x7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0613" cy="2057257"/>
                          </a:xfrm>
                          <a:prstGeom prst="rect">
                            <a:avLst/>
                          </a:prstGeom>
                        </pic:spPr>
                      </pic:pic>
                    </a:graphicData>
                  </a:graphic>
                </wp:inline>
              </w:drawing>
            </w:r>
          </w:p>
          <w:p w:rsidR="00C55BB3" w:rsidRDefault="00C55BB3" w:rsidP="001C6039">
            <w:pPr>
              <w:rPr>
                <w:rFonts w:ascii="Times New Roman" w:hAnsi="Times New Roman" w:cs="Times New Roman"/>
                <w:sz w:val="20"/>
                <w:szCs w:val="20"/>
              </w:rPr>
            </w:pPr>
          </w:p>
        </w:tc>
        <w:tc>
          <w:tcPr>
            <w:tcW w:w="5495" w:type="dxa"/>
          </w:tcPr>
          <w:p w:rsidR="00C55BB3" w:rsidRDefault="00C55BB3" w:rsidP="001C6039">
            <w:pPr>
              <w:rPr>
                <w:rFonts w:ascii="Times New Roman" w:hAnsi="Times New Roman" w:cs="Times New Roman"/>
                <w:sz w:val="20"/>
                <w:szCs w:val="20"/>
              </w:rPr>
            </w:pPr>
          </w:p>
          <w:p w:rsidR="00C55BB3" w:rsidRDefault="00C55BB3" w:rsidP="001C6039">
            <w:pPr>
              <w:rPr>
                <w:rFonts w:ascii="Times New Roman" w:hAnsi="Times New Roman" w:cs="Times New Roman"/>
                <w:sz w:val="20"/>
                <w:szCs w:val="20"/>
              </w:rPr>
            </w:pPr>
            <w:r w:rsidRPr="00C55BB3">
              <w:rPr>
                <w:rFonts w:ascii="Times New Roman" w:hAnsi="Times New Roman" w:cs="Times New Roman"/>
                <w:noProof/>
                <w:sz w:val="20"/>
                <w:szCs w:val="20"/>
                <w:lang w:eastAsia="en-IN"/>
              </w:rPr>
              <w:drawing>
                <wp:inline distT="0" distB="0" distL="0" distR="0" wp14:anchorId="3986128B" wp14:editId="678242C0">
                  <wp:extent cx="3328416" cy="2055571"/>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18-WA00101-1-1024x7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4899" cy="2059575"/>
                          </a:xfrm>
                          <a:prstGeom prst="rect">
                            <a:avLst/>
                          </a:prstGeom>
                        </pic:spPr>
                      </pic:pic>
                    </a:graphicData>
                  </a:graphic>
                </wp:inline>
              </w:drawing>
            </w:r>
          </w:p>
        </w:tc>
      </w:tr>
    </w:tbl>
    <w:p w:rsidR="00911C1C" w:rsidRPr="00C55BB3" w:rsidRDefault="00C55BB3" w:rsidP="00C55BB3">
      <w:pPr>
        <w:rPr>
          <w:rFonts w:ascii="Times New Roman" w:hAnsi="Times New Roman" w:cs="Times New Roman"/>
          <w:sz w:val="20"/>
          <w:szCs w:val="20"/>
        </w:rPr>
      </w:pPr>
      <w:r>
        <w:rPr>
          <w:rFonts w:ascii="Times New Roman" w:hAnsi="Times New Roman" w:cs="Times New Roman"/>
          <w:sz w:val="20"/>
          <w:szCs w:val="20"/>
        </w:rPr>
        <w:t xml:space="preserve">Fig. </w:t>
      </w:r>
      <w:proofErr w:type="gramStart"/>
      <w:r>
        <w:rPr>
          <w:rFonts w:ascii="Times New Roman" w:hAnsi="Times New Roman" w:cs="Times New Roman"/>
          <w:sz w:val="20"/>
          <w:szCs w:val="20"/>
        </w:rPr>
        <w:t>2 :</w:t>
      </w:r>
      <w:proofErr w:type="gramEnd"/>
      <w:r>
        <w:rPr>
          <w:rFonts w:ascii="Times New Roman" w:hAnsi="Times New Roman" w:cs="Times New Roman"/>
          <w:sz w:val="20"/>
          <w:szCs w:val="20"/>
        </w:rPr>
        <w:t xml:space="preserve"> </w:t>
      </w:r>
      <w:r w:rsidRPr="00C55BB3">
        <w:rPr>
          <w:rFonts w:ascii="Times New Roman" w:hAnsi="Times New Roman" w:cs="Times New Roman"/>
          <w:sz w:val="20"/>
          <w:szCs w:val="20"/>
        </w:rPr>
        <w:t>Women Factory Workers of an offline Training</w:t>
      </w:r>
      <w:r>
        <w:rPr>
          <w:rFonts w:ascii="Times New Roman" w:hAnsi="Times New Roman" w:cs="Times New Roman"/>
          <w:sz w:val="20"/>
          <w:szCs w:val="20"/>
        </w:rPr>
        <w:t xml:space="preserve"> Programme             Fig. 3 : </w:t>
      </w:r>
      <w:r w:rsidRPr="00C55BB3">
        <w:rPr>
          <w:rFonts w:ascii="Times New Roman" w:hAnsi="Times New Roman" w:cs="Times New Roman"/>
          <w:sz w:val="20"/>
          <w:szCs w:val="20"/>
        </w:rPr>
        <w:t>An online training session under progress.</w:t>
      </w:r>
    </w:p>
    <w:p w:rsidR="003862C0" w:rsidRPr="00C55BB3" w:rsidRDefault="003862C0" w:rsidP="001C6039">
      <w:pPr>
        <w:spacing w:after="0" w:line="240" w:lineRule="auto"/>
        <w:jc w:val="both"/>
        <w:rPr>
          <w:rFonts w:ascii="Times New Roman" w:hAnsi="Times New Roman" w:cs="Times New Roman"/>
          <w:sz w:val="20"/>
          <w:szCs w:val="20"/>
        </w:rPr>
      </w:pPr>
      <w:r w:rsidRPr="00C55BB3">
        <w:rPr>
          <w:rFonts w:ascii="Times New Roman" w:hAnsi="Times New Roman" w:cs="Times New Roman"/>
          <w:sz w:val="20"/>
          <w:szCs w:val="20"/>
        </w:rPr>
        <w:t>3</w:t>
      </w:r>
      <w:r w:rsidRPr="00C55BB3">
        <w:rPr>
          <w:rFonts w:ascii="Times New Roman" w:hAnsi="Times New Roman" w:cs="Times New Roman"/>
          <w:b/>
          <w:sz w:val="20"/>
          <w:szCs w:val="20"/>
        </w:rPr>
        <w:t xml:space="preserve">.) </w:t>
      </w:r>
      <w:r w:rsidR="00174F82">
        <w:rPr>
          <w:rFonts w:ascii="Times New Roman" w:hAnsi="Times New Roman" w:cs="Times New Roman"/>
          <w:b/>
          <w:sz w:val="20"/>
          <w:szCs w:val="20"/>
        </w:rPr>
        <w:tab/>
      </w:r>
      <w:r w:rsidRPr="00C55BB3">
        <w:rPr>
          <w:rFonts w:ascii="Times New Roman" w:hAnsi="Times New Roman" w:cs="Times New Roman"/>
          <w:b/>
          <w:sz w:val="20"/>
          <w:szCs w:val="20"/>
        </w:rPr>
        <w:t>Youth Engagement</w:t>
      </w:r>
      <w:r w:rsidRPr="00C55BB3">
        <w:rPr>
          <w:rFonts w:ascii="Times New Roman" w:hAnsi="Times New Roman" w:cs="Times New Roman"/>
          <w:sz w:val="20"/>
          <w:szCs w:val="20"/>
        </w:rPr>
        <w:t>: Involving youth as change makers to connect through events and campaigns.</w:t>
      </w:r>
    </w:p>
    <w:tbl>
      <w:tblPr>
        <w:tblStyle w:val="TableGrid"/>
        <w:tblpPr w:leftFromText="180" w:rightFromText="180" w:vertAnchor="text" w:horzAnchor="margin" w:tblpY="129"/>
        <w:tblW w:w="0" w:type="auto"/>
        <w:tblLook w:val="04A0" w:firstRow="1" w:lastRow="0" w:firstColumn="1" w:lastColumn="0" w:noHBand="0" w:noVBand="1"/>
      </w:tblPr>
      <w:tblGrid>
        <w:gridCol w:w="5211"/>
        <w:gridCol w:w="5604"/>
      </w:tblGrid>
      <w:tr w:rsidR="006714B8" w:rsidRPr="00C55BB3" w:rsidTr="00506F32">
        <w:trPr>
          <w:trHeight w:val="3269"/>
        </w:trPr>
        <w:tc>
          <w:tcPr>
            <w:tcW w:w="5211" w:type="dxa"/>
          </w:tcPr>
          <w:p w:rsidR="00506F32" w:rsidRDefault="00506F32" w:rsidP="001C6039">
            <w:pPr>
              <w:jc w:val="both"/>
              <w:rPr>
                <w:rFonts w:ascii="Times New Roman" w:hAnsi="Times New Roman" w:cs="Times New Roman"/>
                <w:sz w:val="20"/>
                <w:szCs w:val="20"/>
              </w:rPr>
            </w:pPr>
          </w:p>
          <w:p w:rsidR="006714B8" w:rsidRDefault="006714B8" w:rsidP="001C6039">
            <w:pPr>
              <w:jc w:val="both"/>
              <w:rPr>
                <w:rFonts w:ascii="Times New Roman" w:hAnsi="Times New Roman" w:cs="Times New Roman"/>
                <w:sz w:val="20"/>
                <w:szCs w:val="20"/>
              </w:rPr>
            </w:pPr>
            <w:r w:rsidRPr="00C55BB3">
              <w:rPr>
                <w:rFonts w:ascii="Times New Roman" w:hAnsi="Times New Roman" w:cs="Times New Roman"/>
                <w:noProof/>
                <w:sz w:val="20"/>
                <w:szCs w:val="20"/>
                <w:lang w:eastAsia="en-IN"/>
              </w:rPr>
              <w:drawing>
                <wp:inline distT="0" distB="0" distL="0" distR="0" wp14:anchorId="55A47E2C" wp14:editId="22894BFB">
                  <wp:extent cx="3145536" cy="192699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80437171718-768x4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5536" cy="1926995"/>
                          </a:xfrm>
                          <a:prstGeom prst="rect">
                            <a:avLst/>
                          </a:prstGeom>
                        </pic:spPr>
                      </pic:pic>
                    </a:graphicData>
                  </a:graphic>
                </wp:inline>
              </w:drawing>
            </w:r>
          </w:p>
          <w:p w:rsidR="00506F32" w:rsidRPr="00C55BB3" w:rsidRDefault="00506F32" w:rsidP="001C6039">
            <w:pPr>
              <w:jc w:val="both"/>
              <w:rPr>
                <w:rFonts w:ascii="Times New Roman" w:hAnsi="Times New Roman" w:cs="Times New Roman"/>
                <w:sz w:val="20"/>
                <w:szCs w:val="20"/>
              </w:rPr>
            </w:pPr>
          </w:p>
        </w:tc>
        <w:tc>
          <w:tcPr>
            <w:tcW w:w="5604" w:type="dxa"/>
          </w:tcPr>
          <w:p w:rsidR="00506F32" w:rsidRDefault="00506F32" w:rsidP="001C6039">
            <w:pPr>
              <w:jc w:val="both"/>
              <w:rPr>
                <w:rFonts w:ascii="Times New Roman" w:hAnsi="Times New Roman" w:cs="Times New Roman"/>
                <w:sz w:val="20"/>
                <w:szCs w:val="20"/>
              </w:rPr>
            </w:pPr>
          </w:p>
          <w:p w:rsidR="006714B8" w:rsidRDefault="006714B8" w:rsidP="001C6039">
            <w:pPr>
              <w:jc w:val="both"/>
              <w:rPr>
                <w:rFonts w:ascii="Times New Roman" w:hAnsi="Times New Roman" w:cs="Times New Roman"/>
                <w:sz w:val="20"/>
                <w:szCs w:val="20"/>
              </w:rPr>
            </w:pPr>
            <w:r w:rsidRPr="00C55BB3">
              <w:rPr>
                <w:rFonts w:ascii="Times New Roman" w:hAnsi="Times New Roman" w:cs="Times New Roman"/>
                <w:noProof/>
                <w:sz w:val="20"/>
                <w:szCs w:val="20"/>
                <w:lang w:eastAsia="en-IN"/>
              </w:rPr>
              <w:drawing>
                <wp:inline distT="0" distB="0" distL="0" distR="0" wp14:anchorId="0834A88A" wp14:editId="67326D21">
                  <wp:extent cx="3269895" cy="1923898"/>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05_184429-768x4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7999" cy="1934550"/>
                          </a:xfrm>
                          <a:prstGeom prst="rect">
                            <a:avLst/>
                          </a:prstGeom>
                        </pic:spPr>
                      </pic:pic>
                    </a:graphicData>
                  </a:graphic>
                </wp:inline>
              </w:drawing>
            </w:r>
          </w:p>
          <w:p w:rsidR="00506F32" w:rsidRPr="00C55BB3" w:rsidRDefault="00506F32" w:rsidP="001C6039">
            <w:pPr>
              <w:jc w:val="both"/>
              <w:rPr>
                <w:rFonts w:ascii="Times New Roman" w:hAnsi="Times New Roman" w:cs="Times New Roman"/>
                <w:sz w:val="20"/>
                <w:szCs w:val="20"/>
              </w:rPr>
            </w:pPr>
          </w:p>
        </w:tc>
      </w:tr>
      <w:tr w:rsidR="006714B8" w:rsidRPr="00C55BB3" w:rsidTr="00506F32">
        <w:trPr>
          <w:trHeight w:val="1141"/>
        </w:trPr>
        <w:tc>
          <w:tcPr>
            <w:tcW w:w="5211" w:type="dxa"/>
          </w:tcPr>
          <w:p w:rsidR="006714B8" w:rsidRPr="00C55BB3" w:rsidRDefault="00377B10" w:rsidP="001C6039">
            <w:pPr>
              <w:jc w:val="both"/>
              <w:rPr>
                <w:rFonts w:ascii="Times New Roman" w:hAnsi="Times New Roman" w:cs="Times New Roman"/>
                <w:sz w:val="20"/>
                <w:szCs w:val="20"/>
              </w:rPr>
            </w:pPr>
            <w:r>
              <w:rPr>
                <w:rFonts w:ascii="Times New Roman" w:hAnsi="Times New Roman" w:cs="Times New Roman"/>
                <w:sz w:val="20"/>
                <w:szCs w:val="20"/>
              </w:rPr>
              <w:t xml:space="preserve">Fig. </w:t>
            </w:r>
            <w:proofErr w:type="gramStart"/>
            <w:r>
              <w:rPr>
                <w:rFonts w:ascii="Times New Roman" w:hAnsi="Times New Roman" w:cs="Times New Roman"/>
                <w:sz w:val="20"/>
                <w:szCs w:val="20"/>
              </w:rPr>
              <w:t>4 :</w:t>
            </w:r>
            <w:proofErr w:type="gramEnd"/>
            <w:r>
              <w:rPr>
                <w:rFonts w:ascii="Times New Roman" w:hAnsi="Times New Roman" w:cs="Times New Roman"/>
                <w:sz w:val="20"/>
                <w:szCs w:val="20"/>
              </w:rPr>
              <w:t xml:space="preserve"> </w:t>
            </w:r>
            <w:r w:rsidR="006714B8" w:rsidRPr="00C55BB3">
              <w:rPr>
                <w:rFonts w:ascii="Times New Roman" w:hAnsi="Times New Roman" w:cs="Times New Roman"/>
                <w:sz w:val="20"/>
                <w:szCs w:val="20"/>
              </w:rPr>
              <w:t>Engagement with the students of SRCC, Delhi University as a part of the Socio Business Plan Competition. Innerve : A socio B-Plan Competition</w:t>
            </w:r>
          </w:p>
        </w:tc>
        <w:tc>
          <w:tcPr>
            <w:tcW w:w="5604" w:type="dxa"/>
          </w:tcPr>
          <w:p w:rsidR="006714B8" w:rsidRPr="00C55BB3" w:rsidRDefault="00377B10" w:rsidP="001C6039">
            <w:pPr>
              <w:jc w:val="both"/>
              <w:rPr>
                <w:rFonts w:ascii="Times New Roman" w:hAnsi="Times New Roman" w:cs="Times New Roman"/>
                <w:sz w:val="20"/>
                <w:szCs w:val="20"/>
              </w:rPr>
            </w:pPr>
            <w:r>
              <w:rPr>
                <w:rFonts w:ascii="Times New Roman" w:hAnsi="Times New Roman" w:cs="Times New Roman"/>
                <w:sz w:val="20"/>
                <w:szCs w:val="20"/>
              </w:rPr>
              <w:t xml:space="preserve">Fig. </w:t>
            </w:r>
            <w:proofErr w:type="gramStart"/>
            <w:r>
              <w:rPr>
                <w:rFonts w:ascii="Times New Roman" w:hAnsi="Times New Roman" w:cs="Times New Roman"/>
                <w:sz w:val="20"/>
                <w:szCs w:val="20"/>
              </w:rPr>
              <w:t>5 :</w:t>
            </w:r>
            <w:proofErr w:type="gramEnd"/>
            <w:r>
              <w:rPr>
                <w:rFonts w:ascii="Times New Roman" w:hAnsi="Times New Roman" w:cs="Times New Roman"/>
                <w:sz w:val="20"/>
                <w:szCs w:val="20"/>
              </w:rPr>
              <w:t xml:space="preserve"> </w:t>
            </w:r>
            <w:r w:rsidR="006714B8" w:rsidRPr="00C55BB3">
              <w:rPr>
                <w:rFonts w:ascii="Times New Roman" w:hAnsi="Times New Roman" w:cs="Times New Roman"/>
                <w:sz w:val="20"/>
                <w:szCs w:val="20"/>
              </w:rPr>
              <w:t>Engagement with the students of National Service Scheme (NSS) SRCC, Delhi University.</w:t>
            </w:r>
          </w:p>
        </w:tc>
      </w:tr>
    </w:tbl>
    <w:p w:rsidR="00171B44" w:rsidRPr="00C55BB3" w:rsidRDefault="00171B44" w:rsidP="001C6039">
      <w:pPr>
        <w:spacing w:after="0" w:line="240" w:lineRule="auto"/>
        <w:jc w:val="both"/>
        <w:rPr>
          <w:rFonts w:ascii="Times New Roman" w:hAnsi="Times New Roman" w:cs="Times New Roman"/>
          <w:sz w:val="20"/>
          <w:szCs w:val="20"/>
        </w:rPr>
      </w:pPr>
    </w:p>
    <w:p w:rsidR="00C55BB3" w:rsidRDefault="00C55BB3" w:rsidP="001C6039">
      <w:pPr>
        <w:spacing w:line="240" w:lineRule="auto"/>
        <w:jc w:val="both"/>
        <w:rPr>
          <w:rFonts w:ascii="Times New Roman" w:hAnsi="Times New Roman" w:cs="Times New Roman"/>
          <w:sz w:val="20"/>
          <w:szCs w:val="20"/>
        </w:rPr>
      </w:pPr>
    </w:p>
    <w:p w:rsidR="00C55BB3" w:rsidRDefault="00C55BB3" w:rsidP="001C6039">
      <w:pPr>
        <w:spacing w:line="240" w:lineRule="auto"/>
        <w:jc w:val="both"/>
        <w:rPr>
          <w:rFonts w:ascii="Times New Roman" w:hAnsi="Times New Roman" w:cs="Times New Roman"/>
          <w:sz w:val="20"/>
          <w:szCs w:val="20"/>
        </w:rPr>
      </w:pPr>
    </w:p>
    <w:p w:rsidR="003862C0" w:rsidRPr="00C55BB3" w:rsidRDefault="003862C0" w:rsidP="001C6039">
      <w:pPr>
        <w:spacing w:line="240" w:lineRule="auto"/>
        <w:jc w:val="both"/>
        <w:rPr>
          <w:rFonts w:ascii="Times New Roman" w:hAnsi="Times New Roman" w:cs="Times New Roman"/>
          <w:sz w:val="20"/>
          <w:szCs w:val="20"/>
        </w:rPr>
      </w:pPr>
      <w:r w:rsidRPr="00C55BB3">
        <w:rPr>
          <w:rFonts w:ascii="Times New Roman" w:hAnsi="Times New Roman" w:cs="Times New Roman"/>
          <w:sz w:val="20"/>
          <w:szCs w:val="20"/>
        </w:rPr>
        <w:t xml:space="preserve">4.) </w:t>
      </w:r>
      <w:r w:rsidR="00174F82">
        <w:rPr>
          <w:rFonts w:ascii="Times New Roman" w:hAnsi="Times New Roman" w:cs="Times New Roman"/>
          <w:sz w:val="20"/>
          <w:szCs w:val="20"/>
        </w:rPr>
        <w:tab/>
      </w:r>
      <w:r w:rsidRPr="00C55BB3">
        <w:rPr>
          <w:rFonts w:ascii="Times New Roman" w:hAnsi="Times New Roman" w:cs="Times New Roman"/>
          <w:b/>
          <w:sz w:val="20"/>
          <w:szCs w:val="20"/>
        </w:rPr>
        <w:t>Development Consultancy</w:t>
      </w:r>
      <w:r w:rsidRPr="00C55BB3">
        <w:rPr>
          <w:rFonts w:ascii="Times New Roman" w:hAnsi="Times New Roman" w:cs="Times New Roman"/>
          <w:sz w:val="20"/>
          <w:szCs w:val="20"/>
        </w:rPr>
        <w:t xml:space="preserve">: Providing advisory services for any specific client business needs. </w:t>
      </w:r>
    </w:p>
    <w:tbl>
      <w:tblPr>
        <w:tblStyle w:val="TableGrid"/>
        <w:tblW w:w="0" w:type="auto"/>
        <w:tblLook w:val="04A0" w:firstRow="1" w:lastRow="0" w:firstColumn="1" w:lastColumn="0" w:noHBand="0" w:noVBand="1"/>
      </w:tblPr>
      <w:tblGrid>
        <w:gridCol w:w="5430"/>
        <w:gridCol w:w="5364"/>
      </w:tblGrid>
      <w:tr w:rsidR="00C55BB3" w:rsidRPr="00C55BB3" w:rsidTr="00377B10">
        <w:trPr>
          <w:trHeight w:val="3377"/>
        </w:trPr>
        <w:tc>
          <w:tcPr>
            <w:tcW w:w="5430" w:type="dxa"/>
          </w:tcPr>
          <w:p w:rsidR="00377B10" w:rsidRDefault="00377B10" w:rsidP="001C6039">
            <w:pPr>
              <w:jc w:val="both"/>
              <w:rPr>
                <w:rFonts w:ascii="Times New Roman" w:hAnsi="Times New Roman" w:cs="Times New Roman"/>
                <w:sz w:val="20"/>
                <w:szCs w:val="20"/>
              </w:rPr>
            </w:pPr>
            <w:r>
              <w:rPr>
                <w:rFonts w:ascii="Times New Roman" w:hAnsi="Times New Roman" w:cs="Times New Roman"/>
                <w:sz w:val="20"/>
                <w:szCs w:val="20"/>
              </w:rPr>
              <w:t xml:space="preserve">  </w:t>
            </w:r>
          </w:p>
          <w:p w:rsidR="00377B10" w:rsidRDefault="00D32BD6" w:rsidP="001C6039">
            <w:pPr>
              <w:jc w:val="both"/>
              <w:rPr>
                <w:rFonts w:ascii="Times New Roman" w:hAnsi="Times New Roman" w:cs="Times New Roman"/>
                <w:sz w:val="20"/>
                <w:szCs w:val="20"/>
              </w:rPr>
            </w:pPr>
            <w:r w:rsidRPr="00C55BB3">
              <w:rPr>
                <w:rFonts w:ascii="Times New Roman" w:hAnsi="Times New Roman" w:cs="Times New Roman"/>
                <w:noProof/>
                <w:sz w:val="20"/>
                <w:szCs w:val="20"/>
                <w:lang w:eastAsia="en-IN"/>
              </w:rPr>
              <w:drawing>
                <wp:inline distT="0" distB="0" distL="0" distR="0" wp14:anchorId="370132B4" wp14:editId="4402FEBA">
                  <wp:extent cx="3296778" cy="2055572"/>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Image-2023-06-13-at-11.57.01-AM-768x576.jpeg"/>
                          <pic:cNvPicPr/>
                        </pic:nvPicPr>
                        <pic:blipFill>
                          <a:blip r:embed="rId15" cstate="print">
                            <a:extLst>
                              <a:ext uri="{28A0092B-C50C-407E-A947-70E740481C1C}">
                                <a14:useLocalDpi xmlns:a14="http://schemas.microsoft.com/office/drawing/2010/main" val="0"/>
                              </a:ext>
                            </a:extLst>
                          </a:blip>
                          <a:srcRect t="14575"/>
                          <a:stretch>
                            <a:fillRect/>
                          </a:stretch>
                        </pic:blipFill>
                        <pic:spPr>
                          <a:xfrm>
                            <a:off x="0" y="0"/>
                            <a:ext cx="3306175" cy="2061431"/>
                          </a:xfrm>
                          <a:prstGeom prst="rect">
                            <a:avLst/>
                          </a:prstGeom>
                        </pic:spPr>
                      </pic:pic>
                    </a:graphicData>
                  </a:graphic>
                </wp:inline>
              </w:drawing>
            </w:r>
          </w:p>
          <w:p w:rsidR="00377B10" w:rsidRPr="00C55BB3" w:rsidRDefault="00377B10" w:rsidP="001C6039">
            <w:pPr>
              <w:jc w:val="both"/>
              <w:rPr>
                <w:rFonts w:ascii="Times New Roman" w:hAnsi="Times New Roman" w:cs="Times New Roman"/>
                <w:sz w:val="20"/>
                <w:szCs w:val="20"/>
              </w:rPr>
            </w:pPr>
          </w:p>
        </w:tc>
        <w:tc>
          <w:tcPr>
            <w:tcW w:w="5364" w:type="dxa"/>
          </w:tcPr>
          <w:p w:rsidR="00377B10" w:rsidRDefault="00377B10" w:rsidP="001C6039">
            <w:pPr>
              <w:jc w:val="both"/>
              <w:rPr>
                <w:rFonts w:ascii="Times New Roman" w:hAnsi="Times New Roman" w:cs="Times New Roman"/>
                <w:noProof/>
                <w:sz w:val="20"/>
                <w:szCs w:val="20"/>
                <w:lang w:eastAsia="en-IN"/>
              </w:rPr>
            </w:pPr>
          </w:p>
          <w:p w:rsidR="006714B8" w:rsidRDefault="00D32BD6" w:rsidP="001C6039">
            <w:pPr>
              <w:jc w:val="both"/>
              <w:rPr>
                <w:rFonts w:ascii="Times New Roman" w:hAnsi="Times New Roman" w:cs="Times New Roman"/>
                <w:sz w:val="20"/>
                <w:szCs w:val="20"/>
              </w:rPr>
            </w:pPr>
            <w:r w:rsidRPr="00C55BB3">
              <w:rPr>
                <w:rFonts w:ascii="Times New Roman" w:hAnsi="Times New Roman" w:cs="Times New Roman"/>
                <w:noProof/>
                <w:sz w:val="20"/>
                <w:szCs w:val="20"/>
                <w:lang w:eastAsia="en-IN"/>
              </w:rPr>
              <w:drawing>
                <wp:inline distT="0" distB="0" distL="0" distR="0" wp14:anchorId="1E5360EC" wp14:editId="7FB9EF85">
                  <wp:extent cx="3130906" cy="2092148"/>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Image-2023-06-13-at-11.57.02-AM-768x363.jpeg"/>
                          <pic:cNvPicPr/>
                        </pic:nvPicPr>
                        <pic:blipFill>
                          <a:blip r:embed="rId16">
                            <a:extLst>
                              <a:ext uri="{28A0092B-C50C-407E-A947-70E740481C1C}">
                                <a14:useLocalDpi xmlns:a14="http://schemas.microsoft.com/office/drawing/2010/main" val="0"/>
                              </a:ext>
                            </a:extLst>
                          </a:blip>
                          <a:srcRect t="24386"/>
                          <a:stretch>
                            <a:fillRect/>
                          </a:stretch>
                        </pic:blipFill>
                        <pic:spPr>
                          <a:xfrm>
                            <a:off x="0" y="0"/>
                            <a:ext cx="3145864" cy="2102143"/>
                          </a:xfrm>
                          <a:prstGeom prst="rect">
                            <a:avLst/>
                          </a:prstGeom>
                        </pic:spPr>
                      </pic:pic>
                    </a:graphicData>
                  </a:graphic>
                </wp:inline>
              </w:drawing>
            </w:r>
          </w:p>
          <w:p w:rsidR="00377B10" w:rsidRPr="00C55BB3" w:rsidRDefault="00377B10" w:rsidP="001C6039">
            <w:pPr>
              <w:jc w:val="both"/>
              <w:rPr>
                <w:rFonts w:ascii="Times New Roman" w:hAnsi="Times New Roman" w:cs="Times New Roman"/>
                <w:sz w:val="20"/>
                <w:szCs w:val="20"/>
              </w:rPr>
            </w:pPr>
          </w:p>
        </w:tc>
      </w:tr>
      <w:tr w:rsidR="00C55BB3" w:rsidRPr="00C55BB3" w:rsidTr="00377B10">
        <w:trPr>
          <w:trHeight w:val="492"/>
        </w:trPr>
        <w:tc>
          <w:tcPr>
            <w:tcW w:w="10794" w:type="dxa"/>
            <w:gridSpan w:val="2"/>
          </w:tcPr>
          <w:p w:rsidR="00D32BD6" w:rsidRPr="00C55BB3" w:rsidRDefault="00377B10" w:rsidP="001C6039">
            <w:pPr>
              <w:jc w:val="both"/>
              <w:rPr>
                <w:rFonts w:ascii="Times New Roman" w:hAnsi="Times New Roman" w:cs="Times New Roman"/>
                <w:sz w:val="20"/>
                <w:szCs w:val="20"/>
              </w:rPr>
            </w:pPr>
            <w:r>
              <w:rPr>
                <w:rFonts w:ascii="Times New Roman" w:hAnsi="Times New Roman" w:cs="Times New Roman"/>
                <w:sz w:val="20"/>
                <w:szCs w:val="20"/>
              </w:rPr>
              <w:t xml:space="preserve">Fig. </w:t>
            </w:r>
            <w:proofErr w:type="gramStart"/>
            <w:r>
              <w:rPr>
                <w:rFonts w:ascii="Times New Roman" w:hAnsi="Times New Roman" w:cs="Times New Roman"/>
                <w:sz w:val="20"/>
                <w:szCs w:val="20"/>
              </w:rPr>
              <w:t>6 :</w:t>
            </w:r>
            <w:proofErr w:type="gramEnd"/>
            <w:r>
              <w:rPr>
                <w:rFonts w:ascii="Times New Roman" w:hAnsi="Times New Roman" w:cs="Times New Roman"/>
                <w:sz w:val="20"/>
                <w:szCs w:val="20"/>
              </w:rPr>
              <w:t xml:space="preserve"> </w:t>
            </w:r>
            <w:r w:rsidR="00D32BD6" w:rsidRPr="00C55BB3">
              <w:rPr>
                <w:rFonts w:ascii="Times New Roman" w:hAnsi="Times New Roman" w:cs="Times New Roman"/>
                <w:sz w:val="20"/>
                <w:szCs w:val="20"/>
              </w:rPr>
              <w:t xml:space="preserve">Capacity Building Sessions for micro women entrepreneurs from the villages of Haryana in collaboration with ACIC Foundation, BML </w:t>
            </w:r>
            <w:proofErr w:type="spellStart"/>
            <w:r w:rsidR="00D32BD6" w:rsidRPr="00C55BB3">
              <w:rPr>
                <w:rFonts w:ascii="Times New Roman" w:hAnsi="Times New Roman" w:cs="Times New Roman"/>
                <w:sz w:val="20"/>
                <w:szCs w:val="20"/>
              </w:rPr>
              <w:t>Munjal</w:t>
            </w:r>
            <w:proofErr w:type="spellEnd"/>
            <w:r w:rsidR="00D32BD6" w:rsidRPr="00C55BB3">
              <w:rPr>
                <w:rFonts w:ascii="Times New Roman" w:hAnsi="Times New Roman" w:cs="Times New Roman"/>
                <w:sz w:val="20"/>
                <w:szCs w:val="20"/>
              </w:rPr>
              <w:t xml:space="preserve"> University.</w:t>
            </w:r>
          </w:p>
        </w:tc>
      </w:tr>
    </w:tbl>
    <w:p w:rsidR="008A75B0" w:rsidRPr="00C55BB3" w:rsidRDefault="008A75B0" w:rsidP="001C6039">
      <w:pPr>
        <w:spacing w:line="240" w:lineRule="auto"/>
        <w:jc w:val="both"/>
        <w:rPr>
          <w:rFonts w:ascii="Times New Roman" w:hAnsi="Times New Roman" w:cs="Times New Roman"/>
          <w:sz w:val="20"/>
          <w:szCs w:val="20"/>
        </w:rPr>
      </w:pPr>
    </w:p>
    <w:p w:rsidR="001A7E84" w:rsidRPr="00377B10" w:rsidRDefault="001C071C" w:rsidP="00377B10">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V. </w:t>
      </w:r>
      <w:r w:rsidR="001A7E84" w:rsidRPr="00377B10">
        <w:rPr>
          <w:rFonts w:ascii="Times New Roman" w:hAnsi="Times New Roman" w:cs="Times New Roman"/>
          <w:b/>
          <w:sz w:val="20"/>
          <w:szCs w:val="20"/>
        </w:rPr>
        <w:t>Business Model Canvas Adaptations for Social Enterprise</w:t>
      </w:r>
    </w:p>
    <w:p w:rsidR="004A39B1" w:rsidRPr="00C55BB3" w:rsidRDefault="001A7E84" w:rsidP="00174F82">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 xml:space="preserve">The Business Model Canvas by </w:t>
      </w:r>
      <w:proofErr w:type="spellStart"/>
      <w:r w:rsidRPr="00C55BB3">
        <w:rPr>
          <w:rFonts w:ascii="Times New Roman" w:hAnsi="Times New Roman" w:cs="Times New Roman"/>
          <w:sz w:val="20"/>
          <w:szCs w:val="20"/>
        </w:rPr>
        <w:t>Osterwalder</w:t>
      </w:r>
      <w:proofErr w:type="spellEnd"/>
      <w:r w:rsidRPr="00C55BB3">
        <w:rPr>
          <w:rFonts w:ascii="Times New Roman" w:hAnsi="Times New Roman" w:cs="Times New Roman"/>
          <w:sz w:val="20"/>
          <w:szCs w:val="20"/>
        </w:rPr>
        <w:t xml:space="preserve"> and </w:t>
      </w:r>
      <w:proofErr w:type="spellStart"/>
      <w:r w:rsidRPr="00C55BB3">
        <w:rPr>
          <w:rFonts w:ascii="Times New Roman" w:hAnsi="Times New Roman" w:cs="Times New Roman"/>
          <w:sz w:val="20"/>
          <w:szCs w:val="20"/>
        </w:rPr>
        <w:t>Pigneur</w:t>
      </w:r>
      <w:proofErr w:type="spellEnd"/>
      <w:r w:rsidRPr="00C55BB3">
        <w:rPr>
          <w:rFonts w:ascii="Times New Roman" w:hAnsi="Times New Roman" w:cs="Times New Roman"/>
          <w:sz w:val="20"/>
          <w:szCs w:val="20"/>
        </w:rPr>
        <w:t xml:space="preserve"> (2010) distinguishes itself by providing not just a definition and components of a business model, but also a visual representation. It enables businesses to present their models in a simple, relevant, and intuitive manner without oversimplifying the intricacies of enterprise operations (</w:t>
      </w:r>
      <w:proofErr w:type="spellStart"/>
      <w:r w:rsidRPr="00C55BB3">
        <w:rPr>
          <w:rFonts w:ascii="Times New Roman" w:hAnsi="Times New Roman" w:cs="Times New Roman"/>
          <w:sz w:val="20"/>
          <w:szCs w:val="20"/>
        </w:rPr>
        <w:t>Osterwalder</w:t>
      </w:r>
      <w:proofErr w:type="spellEnd"/>
      <w:r w:rsidRPr="00C55BB3">
        <w:rPr>
          <w:rFonts w:ascii="Times New Roman" w:hAnsi="Times New Roman" w:cs="Times New Roman"/>
          <w:sz w:val="20"/>
          <w:szCs w:val="20"/>
        </w:rPr>
        <w:t xml:space="preserve"> and </w:t>
      </w:r>
      <w:proofErr w:type="spellStart"/>
      <w:r w:rsidRPr="00C55BB3">
        <w:rPr>
          <w:rFonts w:ascii="Times New Roman" w:hAnsi="Times New Roman" w:cs="Times New Roman"/>
          <w:sz w:val="20"/>
          <w:szCs w:val="20"/>
        </w:rPr>
        <w:t>Pigneur</w:t>
      </w:r>
      <w:proofErr w:type="spellEnd"/>
      <w:r w:rsidRPr="00C55BB3">
        <w:rPr>
          <w:rFonts w:ascii="Times New Roman" w:hAnsi="Times New Roman" w:cs="Times New Roman"/>
          <w:sz w:val="20"/>
          <w:szCs w:val="20"/>
        </w:rPr>
        <w:t>, 2010). As a result, the Canvas serves as a common language and a valuable tool for stakeholders to discuss business models.</w:t>
      </w:r>
      <w:r w:rsidR="008677F9" w:rsidRPr="00C55BB3">
        <w:rPr>
          <w:rFonts w:ascii="Times New Roman" w:hAnsi="Times New Roman" w:cs="Times New Roman"/>
          <w:sz w:val="20"/>
          <w:szCs w:val="20"/>
        </w:rPr>
        <w:t xml:space="preserve"> There are nine important components </w:t>
      </w:r>
      <w:r w:rsidR="00AA79C6" w:rsidRPr="00C55BB3">
        <w:rPr>
          <w:rFonts w:ascii="Times New Roman" w:hAnsi="Times New Roman" w:cs="Times New Roman"/>
          <w:sz w:val="20"/>
          <w:szCs w:val="20"/>
        </w:rPr>
        <w:t>which outlines a business canvas model.</w:t>
      </w:r>
    </w:p>
    <w:p w:rsidR="00D32BD6" w:rsidRPr="00C55BB3" w:rsidRDefault="00174F82" w:rsidP="001C6039">
      <w:pPr>
        <w:spacing w:line="240" w:lineRule="auto"/>
        <w:ind w:right="-22"/>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A</w:t>
      </w:r>
      <w:r w:rsidR="00392971" w:rsidRPr="00C55BB3">
        <w:rPr>
          <w:rFonts w:ascii="Times New Roman" w:hAnsi="Times New Roman" w:cs="Times New Roman"/>
          <w:b/>
          <w:color w:val="000000" w:themeColor="text1"/>
          <w:sz w:val="20"/>
          <w:szCs w:val="20"/>
        </w:rPr>
        <w:t xml:space="preserve">. </w:t>
      </w:r>
      <w:r w:rsidR="00392971" w:rsidRPr="00377B10">
        <w:rPr>
          <w:rFonts w:ascii="Times New Roman" w:hAnsi="Times New Roman" w:cs="Times New Roman"/>
          <w:b/>
          <w:color w:val="000000" w:themeColor="text1"/>
          <w:sz w:val="20"/>
          <w:szCs w:val="20"/>
        </w:rPr>
        <w:t>Customer Segments:</w:t>
      </w:r>
      <w:r w:rsidR="00392971" w:rsidRPr="00C55BB3">
        <w:rPr>
          <w:rFonts w:ascii="Times New Roman" w:hAnsi="Times New Roman" w:cs="Times New Roman"/>
          <w:color w:val="000000" w:themeColor="text1"/>
          <w:sz w:val="20"/>
          <w:szCs w:val="20"/>
        </w:rPr>
        <w:t xml:space="preserve"> </w:t>
      </w:r>
      <w:r w:rsidR="00F87E2A" w:rsidRPr="00C55BB3">
        <w:rPr>
          <w:rFonts w:ascii="Times New Roman" w:hAnsi="Times New Roman" w:cs="Times New Roman"/>
          <w:color w:val="000000" w:themeColor="text1"/>
          <w:sz w:val="20"/>
          <w:szCs w:val="20"/>
        </w:rPr>
        <w:t>SWAN</w:t>
      </w:r>
      <w:r w:rsidR="00D32BD6" w:rsidRPr="00C55BB3">
        <w:rPr>
          <w:rFonts w:ascii="Times New Roman" w:hAnsi="Times New Roman" w:cs="Times New Roman"/>
          <w:color w:val="000000" w:themeColor="text1"/>
          <w:sz w:val="20"/>
          <w:szCs w:val="20"/>
        </w:rPr>
        <w:t xml:space="preserve"> Livelihood's customer segments</w:t>
      </w:r>
      <w:r w:rsidR="00F87E2A" w:rsidRPr="00C55BB3">
        <w:rPr>
          <w:rFonts w:ascii="Times New Roman" w:hAnsi="Times New Roman" w:cs="Times New Roman"/>
          <w:color w:val="000000" w:themeColor="text1"/>
          <w:sz w:val="20"/>
          <w:szCs w:val="20"/>
        </w:rPr>
        <w:t xml:space="preserve"> </w:t>
      </w:r>
      <w:r w:rsidR="00D32BD6" w:rsidRPr="00C55BB3">
        <w:rPr>
          <w:rFonts w:ascii="Times New Roman" w:hAnsi="Times New Roman" w:cs="Times New Roman"/>
          <w:color w:val="000000" w:themeColor="text1"/>
          <w:sz w:val="20"/>
          <w:szCs w:val="20"/>
        </w:rPr>
        <w:t xml:space="preserve">for capacity building and developmental consultancy </w:t>
      </w:r>
      <w:r w:rsidR="00F87E2A" w:rsidRPr="00C55BB3">
        <w:rPr>
          <w:rFonts w:ascii="Times New Roman" w:hAnsi="Times New Roman" w:cs="Times New Roman"/>
          <w:color w:val="000000" w:themeColor="text1"/>
          <w:sz w:val="20"/>
          <w:szCs w:val="20"/>
        </w:rPr>
        <w:t>include the workforce from m</w:t>
      </w:r>
      <w:r w:rsidR="00D32BD6" w:rsidRPr="00C55BB3">
        <w:rPr>
          <w:rFonts w:ascii="Times New Roman" w:hAnsi="Times New Roman" w:cs="Times New Roman"/>
          <w:color w:val="000000" w:themeColor="text1"/>
          <w:sz w:val="20"/>
          <w:szCs w:val="20"/>
        </w:rPr>
        <w:t>arginalized sections, grassroot level</w:t>
      </w:r>
      <w:r w:rsidR="00F87E2A" w:rsidRPr="00C55BB3">
        <w:rPr>
          <w:rFonts w:ascii="Times New Roman" w:hAnsi="Times New Roman" w:cs="Times New Roman"/>
          <w:color w:val="000000" w:themeColor="text1"/>
          <w:sz w:val="20"/>
          <w:szCs w:val="20"/>
        </w:rPr>
        <w:t xml:space="preserve"> organizations, and institutions</w:t>
      </w:r>
      <w:r w:rsidR="00D32BD6" w:rsidRPr="00C55BB3">
        <w:rPr>
          <w:rFonts w:ascii="Times New Roman" w:hAnsi="Times New Roman" w:cs="Times New Roman"/>
          <w:color w:val="000000" w:themeColor="text1"/>
          <w:sz w:val="20"/>
          <w:szCs w:val="20"/>
        </w:rPr>
        <w:t>.</w:t>
      </w:r>
      <w:r w:rsidR="00F87E2A" w:rsidRPr="00C55BB3">
        <w:rPr>
          <w:rFonts w:ascii="Times New Roman" w:hAnsi="Times New Roman" w:cs="Times New Roman"/>
          <w:color w:val="000000" w:themeColor="text1"/>
          <w:sz w:val="20"/>
          <w:szCs w:val="20"/>
        </w:rPr>
        <w:t xml:space="preserve"> The organization also targets youth between the ages of 16 and 32 for youth engagement activities and </w:t>
      </w:r>
      <w:proofErr w:type="spellStart"/>
      <w:r w:rsidR="00F87E2A" w:rsidRPr="00C55BB3">
        <w:rPr>
          <w:rFonts w:ascii="Times New Roman" w:hAnsi="Times New Roman" w:cs="Times New Roman"/>
          <w:color w:val="000000" w:themeColor="text1"/>
          <w:sz w:val="20"/>
          <w:szCs w:val="20"/>
        </w:rPr>
        <w:t>upskilling</w:t>
      </w:r>
      <w:proofErr w:type="spellEnd"/>
      <w:r w:rsidR="00D32BD6" w:rsidRPr="00C55BB3">
        <w:rPr>
          <w:rFonts w:ascii="Times New Roman" w:hAnsi="Times New Roman" w:cs="Times New Roman"/>
          <w:color w:val="000000" w:themeColor="text1"/>
          <w:sz w:val="20"/>
          <w:szCs w:val="20"/>
        </w:rPr>
        <w:t>.</w:t>
      </w:r>
      <w:r w:rsidR="00F87E2A" w:rsidRPr="00C55BB3">
        <w:rPr>
          <w:rFonts w:ascii="Times New Roman" w:hAnsi="Times New Roman" w:cs="Times New Roman"/>
          <w:color w:val="000000" w:themeColor="text1"/>
          <w:sz w:val="20"/>
          <w:szCs w:val="20"/>
        </w:rPr>
        <w:t xml:space="preserve"> </w:t>
      </w:r>
    </w:p>
    <w:p w:rsidR="00D569F2" w:rsidRPr="00C55BB3" w:rsidRDefault="00174F82" w:rsidP="001C6039">
      <w:pPr>
        <w:spacing w:line="240" w:lineRule="auto"/>
        <w:ind w:right="-22"/>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B</w:t>
      </w:r>
      <w:r w:rsidR="00392971" w:rsidRPr="00C55BB3">
        <w:rPr>
          <w:rFonts w:ascii="Times New Roman" w:hAnsi="Times New Roman" w:cs="Times New Roman"/>
          <w:b/>
          <w:color w:val="000000" w:themeColor="text1"/>
          <w:sz w:val="20"/>
          <w:szCs w:val="20"/>
        </w:rPr>
        <w:t xml:space="preserve">. </w:t>
      </w:r>
      <w:r w:rsidR="00392971" w:rsidRPr="00377B10">
        <w:rPr>
          <w:rFonts w:ascii="Times New Roman" w:hAnsi="Times New Roman" w:cs="Times New Roman"/>
          <w:b/>
          <w:color w:val="000000" w:themeColor="text1"/>
          <w:sz w:val="20"/>
          <w:szCs w:val="20"/>
        </w:rPr>
        <w:t>Value Proposition</w:t>
      </w:r>
      <w:r w:rsidR="00392971" w:rsidRPr="00C55BB3">
        <w:rPr>
          <w:rFonts w:ascii="Times New Roman" w:hAnsi="Times New Roman" w:cs="Times New Roman"/>
          <w:b/>
          <w:color w:val="000000" w:themeColor="text1"/>
          <w:sz w:val="20"/>
          <w:szCs w:val="20"/>
        </w:rPr>
        <w:t>:</w:t>
      </w:r>
      <w:r w:rsidR="00D32BD6" w:rsidRPr="00C55BB3">
        <w:rPr>
          <w:rFonts w:ascii="Times New Roman" w:hAnsi="Times New Roman" w:cs="Times New Roman"/>
          <w:b/>
          <w:color w:val="000000" w:themeColor="text1"/>
          <w:sz w:val="20"/>
          <w:szCs w:val="20"/>
        </w:rPr>
        <w:t xml:space="preserve"> </w:t>
      </w:r>
      <w:r w:rsidR="00D569F2" w:rsidRPr="00C55BB3">
        <w:rPr>
          <w:rFonts w:ascii="Times New Roman" w:hAnsi="Times New Roman" w:cs="Times New Roman"/>
          <w:color w:val="000000" w:themeColor="text1"/>
          <w:sz w:val="20"/>
          <w:szCs w:val="20"/>
        </w:rPr>
        <w:t>SWAN Livelihood offers a range of products and services that provide value t</w:t>
      </w:r>
      <w:r w:rsidR="00D32BD6" w:rsidRPr="00C55BB3">
        <w:rPr>
          <w:rFonts w:ascii="Times New Roman" w:hAnsi="Times New Roman" w:cs="Times New Roman"/>
          <w:color w:val="000000" w:themeColor="text1"/>
          <w:sz w:val="20"/>
          <w:szCs w:val="20"/>
        </w:rPr>
        <w:t>o its specific customer segment</w:t>
      </w:r>
      <w:r w:rsidR="00D569F2" w:rsidRPr="00C55BB3">
        <w:rPr>
          <w:rFonts w:ascii="Times New Roman" w:hAnsi="Times New Roman" w:cs="Times New Roman"/>
          <w:color w:val="000000" w:themeColor="text1"/>
          <w:sz w:val="20"/>
          <w:szCs w:val="20"/>
        </w:rPr>
        <w:t xml:space="preserve">. </w:t>
      </w:r>
      <w:r w:rsidR="00D32BD6" w:rsidRPr="00C55BB3">
        <w:rPr>
          <w:rFonts w:ascii="Times New Roman" w:hAnsi="Times New Roman" w:cs="Times New Roman"/>
          <w:color w:val="000000" w:themeColor="text1"/>
          <w:sz w:val="20"/>
          <w:szCs w:val="20"/>
        </w:rPr>
        <w:t xml:space="preserve">SWAN aims to meet the unique needs of its customers </w:t>
      </w:r>
      <w:r w:rsidR="00D569F2" w:rsidRPr="00C55BB3">
        <w:rPr>
          <w:rFonts w:ascii="Times New Roman" w:hAnsi="Times New Roman" w:cs="Times New Roman"/>
          <w:color w:val="000000" w:themeColor="text1"/>
          <w:sz w:val="20"/>
          <w:szCs w:val="20"/>
        </w:rPr>
        <w:t xml:space="preserve">through competitive pricing, fast delivery, attractive design, </w:t>
      </w:r>
      <w:r w:rsidR="00D32BD6" w:rsidRPr="00C55BB3">
        <w:rPr>
          <w:rFonts w:ascii="Times New Roman" w:hAnsi="Times New Roman" w:cs="Times New Roman"/>
          <w:color w:val="000000" w:themeColor="text1"/>
          <w:sz w:val="20"/>
          <w:szCs w:val="20"/>
        </w:rPr>
        <w:t>and</w:t>
      </w:r>
      <w:r w:rsidR="00D569F2" w:rsidRPr="00C55BB3">
        <w:rPr>
          <w:rFonts w:ascii="Times New Roman" w:hAnsi="Times New Roman" w:cs="Times New Roman"/>
          <w:color w:val="000000" w:themeColor="text1"/>
          <w:sz w:val="20"/>
          <w:szCs w:val="20"/>
        </w:rPr>
        <w:t xml:space="preserve"> an exceptio</w:t>
      </w:r>
      <w:r w:rsidR="00D32BD6" w:rsidRPr="00C55BB3">
        <w:rPr>
          <w:rFonts w:ascii="Times New Roman" w:hAnsi="Times New Roman" w:cs="Times New Roman"/>
          <w:color w:val="000000" w:themeColor="text1"/>
          <w:sz w:val="20"/>
          <w:szCs w:val="20"/>
        </w:rPr>
        <w:t>nal overall customer experience</w:t>
      </w:r>
      <w:r w:rsidR="00D569F2" w:rsidRPr="00C55BB3">
        <w:rPr>
          <w:rFonts w:ascii="Times New Roman" w:hAnsi="Times New Roman" w:cs="Times New Roman"/>
          <w:color w:val="000000" w:themeColor="text1"/>
          <w:sz w:val="20"/>
          <w:szCs w:val="20"/>
        </w:rPr>
        <w:t>. The organization specializes in tailoring training programs to address the specific pain points of its customers and target communities, thereby enhancing t</w:t>
      </w:r>
      <w:r w:rsidR="00D32BD6" w:rsidRPr="00C55BB3">
        <w:rPr>
          <w:rFonts w:ascii="Times New Roman" w:hAnsi="Times New Roman" w:cs="Times New Roman"/>
          <w:color w:val="000000" w:themeColor="text1"/>
          <w:sz w:val="20"/>
          <w:szCs w:val="20"/>
        </w:rPr>
        <w:t>heir capacity and enabling growth. All</w:t>
      </w:r>
      <w:r w:rsidR="00D569F2" w:rsidRPr="00C55BB3">
        <w:rPr>
          <w:rFonts w:ascii="Times New Roman" w:hAnsi="Times New Roman" w:cs="Times New Roman"/>
          <w:color w:val="000000" w:themeColor="text1"/>
          <w:sz w:val="20"/>
          <w:szCs w:val="20"/>
        </w:rPr>
        <w:t xml:space="preserve"> training programmes are curated specially so as to meet the n</w:t>
      </w:r>
      <w:r w:rsidR="000336EE" w:rsidRPr="00C55BB3">
        <w:rPr>
          <w:rFonts w:ascii="Times New Roman" w:hAnsi="Times New Roman" w:cs="Times New Roman"/>
          <w:color w:val="000000" w:themeColor="text1"/>
          <w:sz w:val="20"/>
          <w:szCs w:val="20"/>
        </w:rPr>
        <w:t xml:space="preserve">eeds of  </w:t>
      </w:r>
      <w:r w:rsidR="00D569F2" w:rsidRPr="00C55BB3">
        <w:rPr>
          <w:rFonts w:ascii="Times New Roman" w:hAnsi="Times New Roman" w:cs="Times New Roman"/>
          <w:color w:val="000000" w:themeColor="text1"/>
          <w:sz w:val="20"/>
          <w:szCs w:val="20"/>
        </w:rPr>
        <w:t xml:space="preserve"> target audience and for the betterment of their lives. </w:t>
      </w:r>
    </w:p>
    <w:p w:rsidR="00C550BB" w:rsidRPr="00C55BB3" w:rsidRDefault="00174F82" w:rsidP="001C6039">
      <w:pPr>
        <w:spacing w:line="240" w:lineRule="auto"/>
        <w:ind w:right="-22"/>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C</w:t>
      </w:r>
      <w:r w:rsidR="00392971" w:rsidRPr="00C55BB3">
        <w:rPr>
          <w:rFonts w:ascii="Times New Roman" w:hAnsi="Times New Roman" w:cs="Times New Roman"/>
          <w:b/>
          <w:color w:val="000000" w:themeColor="text1"/>
          <w:sz w:val="20"/>
          <w:szCs w:val="20"/>
        </w:rPr>
        <w:t xml:space="preserve">. </w:t>
      </w:r>
      <w:r w:rsidR="00392971" w:rsidRPr="00377B10">
        <w:rPr>
          <w:rFonts w:ascii="Times New Roman" w:hAnsi="Times New Roman" w:cs="Times New Roman"/>
          <w:b/>
          <w:color w:val="000000" w:themeColor="text1"/>
          <w:sz w:val="20"/>
          <w:szCs w:val="20"/>
        </w:rPr>
        <w:t>Channels</w:t>
      </w:r>
      <w:r w:rsidR="00392971" w:rsidRPr="00C55BB3">
        <w:rPr>
          <w:rFonts w:ascii="Times New Roman" w:hAnsi="Times New Roman" w:cs="Times New Roman"/>
          <w:color w:val="000000" w:themeColor="text1"/>
          <w:sz w:val="20"/>
          <w:szCs w:val="20"/>
        </w:rPr>
        <w:t xml:space="preserve">: </w:t>
      </w:r>
      <w:r w:rsidR="00C550BB" w:rsidRPr="00C55BB3">
        <w:rPr>
          <w:rFonts w:ascii="Times New Roman" w:hAnsi="Times New Roman" w:cs="Times New Roman"/>
          <w:color w:val="000000" w:themeColor="text1"/>
          <w:sz w:val="20"/>
          <w:szCs w:val="20"/>
        </w:rPr>
        <w:t>In the business model canvas, channels refer to the methods a company utilizes to engage and reach its customer segments effectively, delivering the value proposition. These channels encompass various forms of communication, distribution, and sales, and can be direct or indirect, owned or facilitated through partnerships.</w:t>
      </w:r>
    </w:p>
    <w:p w:rsidR="00C550BB" w:rsidRPr="00C55BB3" w:rsidRDefault="00C550BB" w:rsidP="00174F82">
      <w:pPr>
        <w:spacing w:line="240" w:lineRule="auto"/>
        <w:ind w:right="-22" w:firstLine="720"/>
        <w:jc w:val="both"/>
        <w:rPr>
          <w:rFonts w:ascii="Times New Roman" w:hAnsi="Times New Roman" w:cs="Times New Roman"/>
          <w:color w:val="000000" w:themeColor="text1"/>
          <w:sz w:val="20"/>
          <w:szCs w:val="20"/>
        </w:rPr>
      </w:pPr>
      <w:r w:rsidRPr="00C55BB3">
        <w:rPr>
          <w:rFonts w:ascii="Times New Roman" w:hAnsi="Times New Roman" w:cs="Times New Roman"/>
          <w:color w:val="000000" w:themeColor="text1"/>
          <w:sz w:val="20"/>
          <w:szCs w:val="20"/>
        </w:rPr>
        <w:t xml:space="preserve">During the </w:t>
      </w:r>
      <w:proofErr w:type="spellStart"/>
      <w:r w:rsidRPr="00C55BB3">
        <w:rPr>
          <w:rFonts w:ascii="Times New Roman" w:hAnsi="Times New Roman" w:cs="Times New Roman"/>
          <w:color w:val="000000" w:themeColor="text1"/>
          <w:sz w:val="20"/>
          <w:szCs w:val="20"/>
        </w:rPr>
        <w:t>Covid</w:t>
      </w:r>
      <w:proofErr w:type="spellEnd"/>
      <w:r w:rsidRPr="00C55BB3">
        <w:rPr>
          <w:rFonts w:ascii="Times New Roman" w:hAnsi="Times New Roman" w:cs="Times New Roman"/>
          <w:color w:val="000000" w:themeColor="text1"/>
          <w:sz w:val="20"/>
          <w:szCs w:val="20"/>
        </w:rPr>
        <w:t xml:space="preserve"> period, SWAN Livelihood found success in utilizing its social media handles as primary channels. These platforms allowed communities to discover and lear</w:t>
      </w:r>
      <w:r w:rsidR="000336EE" w:rsidRPr="00C55BB3">
        <w:rPr>
          <w:rFonts w:ascii="Times New Roman" w:hAnsi="Times New Roman" w:cs="Times New Roman"/>
          <w:color w:val="000000" w:themeColor="text1"/>
          <w:sz w:val="20"/>
          <w:szCs w:val="20"/>
        </w:rPr>
        <w:t>n about the organization's work</w:t>
      </w:r>
      <w:r w:rsidRPr="00C55BB3">
        <w:rPr>
          <w:rFonts w:ascii="Times New Roman" w:hAnsi="Times New Roman" w:cs="Times New Roman"/>
          <w:color w:val="000000" w:themeColor="text1"/>
          <w:sz w:val="20"/>
          <w:szCs w:val="20"/>
        </w:rPr>
        <w:t xml:space="preserve"> fostering connections and engagement. Additionally, active communication through platforms li</w:t>
      </w:r>
      <w:r w:rsidR="000336EE" w:rsidRPr="00C55BB3">
        <w:rPr>
          <w:rFonts w:ascii="Times New Roman" w:hAnsi="Times New Roman" w:cs="Times New Roman"/>
          <w:color w:val="000000" w:themeColor="text1"/>
          <w:sz w:val="20"/>
          <w:szCs w:val="20"/>
        </w:rPr>
        <w:t xml:space="preserve">ke </w:t>
      </w:r>
      <w:proofErr w:type="spellStart"/>
      <w:r w:rsidR="000336EE" w:rsidRPr="00C55BB3">
        <w:rPr>
          <w:rFonts w:ascii="Times New Roman" w:hAnsi="Times New Roman" w:cs="Times New Roman"/>
          <w:color w:val="000000" w:themeColor="text1"/>
          <w:sz w:val="20"/>
          <w:szCs w:val="20"/>
        </w:rPr>
        <w:t>WhatsApp</w:t>
      </w:r>
      <w:proofErr w:type="spellEnd"/>
      <w:r w:rsidR="000336EE" w:rsidRPr="00C55BB3">
        <w:rPr>
          <w:rFonts w:ascii="Times New Roman" w:hAnsi="Times New Roman" w:cs="Times New Roman"/>
          <w:color w:val="000000" w:themeColor="text1"/>
          <w:sz w:val="20"/>
          <w:szCs w:val="20"/>
        </w:rPr>
        <w:t xml:space="preserve"> proved to be an</w:t>
      </w:r>
      <w:r w:rsidRPr="00C55BB3">
        <w:rPr>
          <w:rFonts w:ascii="Times New Roman" w:hAnsi="Times New Roman" w:cs="Times New Roman"/>
          <w:color w:val="000000" w:themeColor="text1"/>
          <w:sz w:val="20"/>
          <w:szCs w:val="20"/>
        </w:rPr>
        <w:t xml:space="preserve"> effective channel during this time.</w:t>
      </w:r>
      <w:r w:rsidR="000336EE" w:rsidRPr="00C55BB3">
        <w:rPr>
          <w:rFonts w:ascii="Times New Roman" w:hAnsi="Times New Roman" w:cs="Times New Roman"/>
          <w:color w:val="000000" w:themeColor="text1"/>
          <w:sz w:val="20"/>
          <w:szCs w:val="20"/>
        </w:rPr>
        <w:t xml:space="preserve">  P</w:t>
      </w:r>
      <w:r w:rsidRPr="00C55BB3">
        <w:rPr>
          <w:rFonts w:ascii="Times New Roman" w:hAnsi="Times New Roman" w:cs="Times New Roman"/>
          <w:color w:val="000000" w:themeColor="text1"/>
          <w:sz w:val="20"/>
          <w:szCs w:val="20"/>
        </w:rPr>
        <w:t>ost-</w:t>
      </w:r>
      <w:proofErr w:type="spellStart"/>
      <w:r w:rsidRPr="00C55BB3">
        <w:rPr>
          <w:rFonts w:ascii="Times New Roman" w:hAnsi="Times New Roman" w:cs="Times New Roman"/>
          <w:color w:val="000000" w:themeColor="text1"/>
          <w:sz w:val="20"/>
          <w:szCs w:val="20"/>
        </w:rPr>
        <w:t>Covid</w:t>
      </w:r>
      <w:proofErr w:type="spellEnd"/>
      <w:r w:rsidRPr="00C55BB3">
        <w:rPr>
          <w:rFonts w:ascii="Times New Roman" w:hAnsi="Times New Roman" w:cs="Times New Roman"/>
          <w:color w:val="000000" w:themeColor="text1"/>
          <w:sz w:val="20"/>
          <w:szCs w:val="20"/>
        </w:rPr>
        <w:t>, SWAN Livelihood expanded its channels to include publications and features on prominent media channels</w:t>
      </w:r>
      <w:r w:rsidR="000336EE" w:rsidRPr="00C55BB3">
        <w:rPr>
          <w:rFonts w:ascii="Times New Roman" w:hAnsi="Times New Roman" w:cs="Times New Roman"/>
          <w:color w:val="000000" w:themeColor="text1"/>
          <w:sz w:val="20"/>
          <w:szCs w:val="20"/>
        </w:rPr>
        <w:t xml:space="preserve"> including Inc91, Socio Story, CNBCTV 18, Nexus of Good, </w:t>
      </w:r>
      <w:proofErr w:type="spellStart"/>
      <w:r w:rsidR="000336EE" w:rsidRPr="00C55BB3">
        <w:rPr>
          <w:rFonts w:ascii="Times New Roman" w:hAnsi="Times New Roman" w:cs="Times New Roman"/>
          <w:color w:val="000000" w:themeColor="text1"/>
          <w:sz w:val="20"/>
          <w:szCs w:val="20"/>
        </w:rPr>
        <w:t>Dailyhunt</w:t>
      </w:r>
      <w:proofErr w:type="spellEnd"/>
      <w:r w:rsidR="000336EE" w:rsidRPr="00C55BB3">
        <w:rPr>
          <w:rFonts w:ascii="Times New Roman" w:hAnsi="Times New Roman" w:cs="Times New Roman"/>
          <w:color w:val="000000" w:themeColor="text1"/>
          <w:sz w:val="20"/>
          <w:szCs w:val="20"/>
        </w:rPr>
        <w:t xml:space="preserve">, Zee News, </w:t>
      </w:r>
      <w:proofErr w:type="gramStart"/>
      <w:r w:rsidR="000336EE" w:rsidRPr="00C55BB3">
        <w:rPr>
          <w:rFonts w:ascii="Times New Roman" w:hAnsi="Times New Roman" w:cs="Times New Roman"/>
          <w:color w:val="000000" w:themeColor="text1"/>
          <w:sz w:val="20"/>
          <w:szCs w:val="20"/>
        </w:rPr>
        <w:t>Hello</w:t>
      </w:r>
      <w:proofErr w:type="gramEnd"/>
      <w:r w:rsidR="000336EE" w:rsidRPr="00C55BB3">
        <w:rPr>
          <w:rFonts w:ascii="Times New Roman" w:hAnsi="Times New Roman" w:cs="Times New Roman"/>
          <w:color w:val="000000" w:themeColor="text1"/>
          <w:sz w:val="20"/>
          <w:szCs w:val="20"/>
        </w:rPr>
        <w:t xml:space="preserve"> Entrepreneurs</w:t>
      </w:r>
      <w:r w:rsidRPr="00C55BB3">
        <w:rPr>
          <w:rFonts w:ascii="Times New Roman" w:hAnsi="Times New Roman" w:cs="Times New Roman"/>
          <w:color w:val="000000" w:themeColor="text1"/>
          <w:sz w:val="20"/>
          <w:szCs w:val="20"/>
        </w:rPr>
        <w:t xml:space="preserve">. These efforts played a significant role in establishing connections with industries and forging valuable partnerships. Through the exposure gained from media coverage, the organization </w:t>
      </w:r>
      <w:r w:rsidR="000336EE" w:rsidRPr="00C55BB3">
        <w:rPr>
          <w:rFonts w:ascii="Times New Roman" w:hAnsi="Times New Roman" w:cs="Times New Roman"/>
          <w:color w:val="000000" w:themeColor="text1"/>
          <w:sz w:val="20"/>
          <w:szCs w:val="20"/>
        </w:rPr>
        <w:t xml:space="preserve">could </w:t>
      </w:r>
      <w:r w:rsidRPr="00C55BB3">
        <w:rPr>
          <w:rFonts w:ascii="Times New Roman" w:hAnsi="Times New Roman" w:cs="Times New Roman"/>
          <w:color w:val="000000" w:themeColor="text1"/>
          <w:sz w:val="20"/>
          <w:szCs w:val="20"/>
        </w:rPr>
        <w:t>reach a wider audience and showcase its work effectively.</w:t>
      </w:r>
    </w:p>
    <w:p w:rsidR="00C550BB" w:rsidRPr="00C55BB3" w:rsidRDefault="00C550BB" w:rsidP="00174F82">
      <w:pPr>
        <w:spacing w:line="240" w:lineRule="auto"/>
        <w:ind w:right="-22" w:firstLine="720"/>
        <w:jc w:val="both"/>
        <w:rPr>
          <w:rFonts w:ascii="Times New Roman" w:hAnsi="Times New Roman" w:cs="Times New Roman"/>
          <w:color w:val="000000" w:themeColor="text1"/>
          <w:sz w:val="20"/>
          <w:szCs w:val="20"/>
        </w:rPr>
      </w:pPr>
      <w:r w:rsidRPr="00C55BB3">
        <w:rPr>
          <w:rFonts w:ascii="Times New Roman" w:hAnsi="Times New Roman" w:cs="Times New Roman"/>
          <w:color w:val="000000" w:themeColor="text1"/>
          <w:sz w:val="20"/>
          <w:szCs w:val="20"/>
        </w:rPr>
        <w:t xml:space="preserve">By leveraging a combination of social media, active communication channels, and media collaborations, SWAN Livelihood successfully communicated its value proposition and built meaningful relationships with its customer segments, both during and after the </w:t>
      </w:r>
      <w:proofErr w:type="spellStart"/>
      <w:r w:rsidRPr="00C55BB3">
        <w:rPr>
          <w:rFonts w:ascii="Times New Roman" w:hAnsi="Times New Roman" w:cs="Times New Roman"/>
          <w:color w:val="000000" w:themeColor="text1"/>
          <w:sz w:val="20"/>
          <w:szCs w:val="20"/>
        </w:rPr>
        <w:t>Covid</w:t>
      </w:r>
      <w:proofErr w:type="spellEnd"/>
      <w:r w:rsidRPr="00C55BB3">
        <w:rPr>
          <w:rFonts w:ascii="Times New Roman" w:hAnsi="Times New Roman" w:cs="Times New Roman"/>
          <w:color w:val="000000" w:themeColor="text1"/>
          <w:sz w:val="20"/>
          <w:szCs w:val="20"/>
        </w:rPr>
        <w:t xml:space="preserve"> period.</w:t>
      </w:r>
    </w:p>
    <w:p w:rsidR="00922FDB" w:rsidRPr="00C55BB3" w:rsidRDefault="00174F82" w:rsidP="001C6039">
      <w:pPr>
        <w:spacing w:line="240" w:lineRule="auto"/>
        <w:ind w:right="-22"/>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D</w:t>
      </w:r>
      <w:r w:rsidR="00392971" w:rsidRPr="00377B10">
        <w:rPr>
          <w:rFonts w:ascii="Times New Roman" w:hAnsi="Times New Roman" w:cs="Times New Roman"/>
          <w:b/>
          <w:color w:val="000000" w:themeColor="text1"/>
          <w:sz w:val="20"/>
          <w:szCs w:val="20"/>
        </w:rPr>
        <w:t>. Customer Relationships</w:t>
      </w:r>
      <w:r w:rsidR="00392971" w:rsidRPr="00C55BB3">
        <w:rPr>
          <w:rFonts w:ascii="Times New Roman" w:hAnsi="Times New Roman" w:cs="Times New Roman"/>
          <w:b/>
          <w:color w:val="000000" w:themeColor="text1"/>
          <w:sz w:val="20"/>
          <w:szCs w:val="20"/>
        </w:rPr>
        <w:t>:</w:t>
      </w:r>
      <w:r w:rsidR="000336EE" w:rsidRPr="00C55BB3">
        <w:rPr>
          <w:rFonts w:ascii="Times New Roman" w:hAnsi="Times New Roman" w:cs="Times New Roman"/>
          <w:b/>
          <w:color w:val="000000" w:themeColor="text1"/>
          <w:sz w:val="20"/>
          <w:szCs w:val="20"/>
        </w:rPr>
        <w:t xml:space="preserve"> </w:t>
      </w:r>
      <w:r w:rsidR="00922FDB" w:rsidRPr="00C55BB3">
        <w:rPr>
          <w:rFonts w:ascii="Times New Roman" w:hAnsi="Times New Roman" w:cs="Times New Roman"/>
          <w:color w:val="000000" w:themeColor="text1"/>
          <w:sz w:val="20"/>
          <w:szCs w:val="20"/>
        </w:rPr>
        <w:t xml:space="preserve">The customer relationships component in a business model encompasses the types of connections and interactions a company establishes with </w:t>
      </w:r>
      <w:r w:rsidR="000336EE" w:rsidRPr="00C55BB3">
        <w:rPr>
          <w:rFonts w:ascii="Times New Roman" w:hAnsi="Times New Roman" w:cs="Times New Roman"/>
          <w:color w:val="000000" w:themeColor="text1"/>
          <w:sz w:val="20"/>
          <w:szCs w:val="20"/>
        </w:rPr>
        <w:t>its specific customer segments.</w:t>
      </w:r>
      <w:r w:rsidR="00922FDB" w:rsidRPr="00C55BB3">
        <w:rPr>
          <w:rFonts w:ascii="Times New Roman" w:hAnsi="Times New Roman" w:cs="Times New Roman"/>
          <w:color w:val="000000" w:themeColor="text1"/>
          <w:sz w:val="20"/>
          <w:szCs w:val="20"/>
        </w:rPr>
        <w:t xml:space="preserve"> SWAN Livelihood</w:t>
      </w:r>
      <w:r w:rsidR="000336EE" w:rsidRPr="00C55BB3">
        <w:rPr>
          <w:rFonts w:ascii="Times New Roman" w:hAnsi="Times New Roman" w:cs="Times New Roman"/>
          <w:color w:val="000000" w:themeColor="text1"/>
          <w:sz w:val="20"/>
          <w:szCs w:val="20"/>
        </w:rPr>
        <w:t xml:space="preserve"> is </w:t>
      </w:r>
      <w:r w:rsidR="00922FDB" w:rsidRPr="00C55BB3">
        <w:rPr>
          <w:rFonts w:ascii="Times New Roman" w:hAnsi="Times New Roman" w:cs="Times New Roman"/>
          <w:color w:val="000000" w:themeColor="text1"/>
          <w:sz w:val="20"/>
          <w:szCs w:val="20"/>
        </w:rPr>
        <w:t xml:space="preserve">actively </w:t>
      </w:r>
      <w:r w:rsidR="000336EE" w:rsidRPr="00C55BB3">
        <w:rPr>
          <w:rFonts w:ascii="Times New Roman" w:hAnsi="Times New Roman" w:cs="Times New Roman"/>
          <w:color w:val="000000" w:themeColor="text1"/>
          <w:sz w:val="20"/>
          <w:szCs w:val="20"/>
        </w:rPr>
        <w:t xml:space="preserve">communicating </w:t>
      </w:r>
      <w:proofErr w:type="gramStart"/>
      <w:r w:rsidR="000336EE" w:rsidRPr="00C55BB3">
        <w:rPr>
          <w:rFonts w:ascii="Times New Roman" w:hAnsi="Times New Roman" w:cs="Times New Roman"/>
          <w:color w:val="000000" w:themeColor="text1"/>
          <w:sz w:val="20"/>
          <w:szCs w:val="20"/>
        </w:rPr>
        <w:t xml:space="preserve">through </w:t>
      </w:r>
      <w:r w:rsidR="00922FDB" w:rsidRPr="00C55BB3">
        <w:rPr>
          <w:rFonts w:ascii="Times New Roman" w:hAnsi="Times New Roman" w:cs="Times New Roman"/>
          <w:color w:val="000000" w:themeColor="text1"/>
          <w:sz w:val="20"/>
          <w:szCs w:val="20"/>
        </w:rPr>
        <w:t xml:space="preserve"> live</w:t>
      </w:r>
      <w:proofErr w:type="gramEnd"/>
      <w:r w:rsidR="00922FDB" w:rsidRPr="00C55BB3">
        <w:rPr>
          <w:rFonts w:ascii="Times New Roman" w:hAnsi="Times New Roman" w:cs="Times New Roman"/>
          <w:color w:val="000000" w:themeColor="text1"/>
          <w:sz w:val="20"/>
          <w:szCs w:val="20"/>
        </w:rPr>
        <w:t xml:space="preserve"> sessions and learning program</w:t>
      </w:r>
      <w:r w:rsidR="000336EE" w:rsidRPr="00C55BB3">
        <w:rPr>
          <w:rFonts w:ascii="Times New Roman" w:hAnsi="Times New Roman" w:cs="Times New Roman"/>
          <w:color w:val="000000" w:themeColor="text1"/>
          <w:sz w:val="20"/>
          <w:szCs w:val="20"/>
        </w:rPr>
        <w:t>s</w:t>
      </w:r>
      <w:r w:rsidR="00922FDB" w:rsidRPr="00C55BB3">
        <w:rPr>
          <w:rFonts w:ascii="Times New Roman" w:hAnsi="Times New Roman" w:cs="Times New Roman"/>
          <w:color w:val="000000" w:themeColor="text1"/>
          <w:sz w:val="20"/>
          <w:szCs w:val="20"/>
        </w:rPr>
        <w:t xml:space="preserve">. These initiatives have enabled </w:t>
      </w:r>
      <w:r w:rsidR="000336EE" w:rsidRPr="00C55BB3">
        <w:rPr>
          <w:rFonts w:ascii="Times New Roman" w:hAnsi="Times New Roman" w:cs="Times New Roman"/>
          <w:color w:val="000000" w:themeColor="text1"/>
          <w:sz w:val="20"/>
          <w:szCs w:val="20"/>
        </w:rPr>
        <w:t>the organization</w:t>
      </w:r>
      <w:r w:rsidR="005872AD" w:rsidRPr="00C55BB3">
        <w:rPr>
          <w:rFonts w:ascii="Times New Roman" w:hAnsi="Times New Roman" w:cs="Times New Roman"/>
          <w:color w:val="000000" w:themeColor="text1"/>
          <w:sz w:val="20"/>
          <w:szCs w:val="20"/>
        </w:rPr>
        <w:t xml:space="preserve"> </w:t>
      </w:r>
      <w:r w:rsidR="00922FDB" w:rsidRPr="00C55BB3">
        <w:rPr>
          <w:rFonts w:ascii="Times New Roman" w:hAnsi="Times New Roman" w:cs="Times New Roman"/>
          <w:color w:val="000000" w:themeColor="text1"/>
          <w:sz w:val="20"/>
          <w:szCs w:val="20"/>
        </w:rPr>
        <w:t>to maintain regular contact with its customers, fostering an ecosystem of learning and growth.</w:t>
      </w:r>
    </w:p>
    <w:p w:rsidR="00922FDB" w:rsidRPr="00C55BB3" w:rsidRDefault="005872AD" w:rsidP="00174F82">
      <w:pPr>
        <w:spacing w:line="240" w:lineRule="auto"/>
        <w:ind w:right="-22" w:firstLine="720"/>
        <w:jc w:val="both"/>
        <w:rPr>
          <w:rFonts w:ascii="Times New Roman" w:hAnsi="Times New Roman" w:cs="Times New Roman"/>
          <w:color w:val="000000" w:themeColor="text1"/>
          <w:sz w:val="20"/>
          <w:szCs w:val="20"/>
        </w:rPr>
      </w:pPr>
      <w:r w:rsidRPr="00C55BB3">
        <w:rPr>
          <w:rFonts w:ascii="Times New Roman" w:hAnsi="Times New Roman" w:cs="Times New Roman"/>
          <w:color w:val="000000" w:themeColor="text1"/>
          <w:sz w:val="20"/>
          <w:szCs w:val="20"/>
        </w:rPr>
        <w:t xml:space="preserve">SWAN Livelihood is demonstrating its commitment towards the </w:t>
      </w:r>
      <w:proofErr w:type="gramStart"/>
      <w:r w:rsidRPr="00C55BB3">
        <w:rPr>
          <w:rFonts w:ascii="Times New Roman" w:hAnsi="Times New Roman" w:cs="Times New Roman"/>
          <w:color w:val="000000" w:themeColor="text1"/>
          <w:sz w:val="20"/>
          <w:szCs w:val="20"/>
        </w:rPr>
        <w:t>customers</w:t>
      </w:r>
      <w:proofErr w:type="gramEnd"/>
      <w:r w:rsidRPr="00C55BB3">
        <w:rPr>
          <w:rFonts w:ascii="Times New Roman" w:hAnsi="Times New Roman" w:cs="Times New Roman"/>
          <w:color w:val="000000" w:themeColor="text1"/>
          <w:sz w:val="20"/>
          <w:szCs w:val="20"/>
        </w:rPr>
        <w:t xml:space="preserve"> development and progress b</w:t>
      </w:r>
      <w:r w:rsidR="00922FDB" w:rsidRPr="00C55BB3">
        <w:rPr>
          <w:rFonts w:ascii="Times New Roman" w:hAnsi="Times New Roman" w:cs="Times New Roman"/>
          <w:color w:val="000000" w:themeColor="text1"/>
          <w:sz w:val="20"/>
          <w:szCs w:val="20"/>
        </w:rPr>
        <w:t>y conducting live sessions and prov</w:t>
      </w:r>
      <w:r w:rsidRPr="00C55BB3">
        <w:rPr>
          <w:rFonts w:ascii="Times New Roman" w:hAnsi="Times New Roman" w:cs="Times New Roman"/>
          <w:color w:val="000000" w:themeColor="text1"/>
          <w:sz w:val="20"/>
          <w:szCs w:val="20"/>
        </w:rPr>
        <w:t>iding ongoing learning programs.</w:t>
      </w:r>
      <w:r w:rsidR="00922FDB" w:rsidRPr="00C55BB3">
        <w:rPr>
          <w:rFonts w:ascii="Times New Roman" w:hAnsi="Times New Roman" w:cs="Times New Roman"/>
          <w:color w:val="000000" w:themeColor="text1"/>
          <w:sz w:val="20"/>
          <w:szCs w:val="20"/>
        </w:rPr>
        <w:t xml:space="preserve"> </w:t>
      </w:r>
      <w:r w:rsidRPr="00C55BB3">
        <w:rPr>
          <w:rFonts w:ascii="Times New Roman" w:hAnsi="Times New Roman" w:cs="Times New Roman"/>
          <w:color w:val="000000" w:themeColor="text1"/>
          <w:sz w:val="20"/>
          <w:szCs w:val="20"/>
        </w:rPr>
        <w:t>These interactions</w:t>
      </w:r>
      <w:r w:rsidR="00922FDB" w:rsidRPr="00C55BB3">
        <w:rPr>
          <w:rFonts w:ascii="Times New Roman" w:hAnsi="Times New Roman" w:cs="Times New Roman"/>
          <w:color w:val="000000" w:themeColor="text1"/>
          <w:sz w:val="20"/>
          <w:szCs w:val="20"/>
        </w:rPr>
        <w:t xml:space="preserve"> facilitate knowledge sharing and skill-building </w:t>
      </w:r>
      <w:r w:rsidRPr="00C55BB3">
        <w:rPr>
          <w:rFonts w:ascii="Times New Roman" w:hAnsi="Times New Roman" w:cs="Times New Roman"/>
          <w:color w:val="000000" w:themeColor="text1"/>
          <w:sz w:val="20"/>
          <w:szCs w:val="20"/>
        </w:rPr>
        <w:t>while</w:t>
      </w:r>
      <w:r w:rsidR="00922FDB" w:rsidRPr="00C55BB3">
        <w:rPr>
          <w:rFonts w:ascii="Times New Roman" w:hAnsi="Times New Roman" w:cs="Times New Roman"/>
          <w:color w:val="000000" w:themeColor="text1"/>
          <w:sz w:val="20"/>
          <w:szCs w:val="20"/>
        </w:rPr>
        <w:t xml:space="preserve"> establish</w:t>
      </w:r>
      <w:r w:rsidRPr="00C55BB3">
        <w:rPr>
          <w:rFonts w:ascii="Times New Roman" w:hAnsi="Times New Roman" w:cs="Times New Roman"/>
          <w:color w:val="000000" w:themeColor="text1"/>
          <w:sz w:val="20"/>
          <w:szCs w:val="20"/>
        </w:rPr>
        <w:t>ing</w:t>
      </w:r>
      <w:r w:rsidR="00922FDB" w:rsidRPr="00C55BB3">
        <w:rPr>
          <w:rFonts w:ascii="Times New Roman" w:hAnsi="Times New Roman" w:cs="Times New Roman"/>
          <w:color w:val="000000" w:themeColor="text1"/>
          <w:sz w:val="20"/>
          <w:szCs w:val="20"/>
        </w:rPr>
        <w:t xml:space="preserve"> a sense of community and connection among participants. By fostering such relationships, SWAN</w:t>
      </w:r>
      <w:r w:rsidRPr="00C55BB3">
        <w:rPr>
          <w:rFonts w:ascii="Times New Roman" w:hAnsi="Times New Roman" w:cs="Times New Roman"/>
          <w:color w:val="000000" w:themeColor="text1"/>
          <w:sz w:val="20"/>
          <w:szCs w:val="20"/>
        </w:rPr>
        <w:t xml:space="preserve"> is </w:t>
      </w:r>
      <w:proofErr w:type="gramStart"/>
      <w:r w:rsidRPr="00C55BB3">
        <w:rPr>
          <w:rFonts w:ascii="Times New Roman" w:hAnsi="Times New Roman" w:cs="Times New Roman"/>
          <w:color w:val="000000" w:themeColor="text1"/>
          <w:sz w:val="20"/>
          <w:szCs w:val="20"/>
        </w:rPr>
        <w:t xml:space="preserve">strengthening </w:t>
      </w:r>
      <w:r w:rsidR="00922FDB" w:rsidRPr="00C55BB3">
        <w:rPr>
          <w:rFonts w:ascii="Times New Roman" w:hAnsi="Times New Roman" w:cs="Times New Roman"/>
          <w:color w:val="000000" w:themeColor="text1"/>
          <w:sz w:val="20"/>
          <w:szCs w:val="20"/>
        </w:rPr>
        <w:t xml:space="preserve"> its</w:t>
      </w:r>
      <w:proofErr w:type="gramEnd"/>
      <w:r w:rsidR="00922FDB" w:rsidRPr="00C55BB3">
        <w:rPr>
          <w:rFonts w:ascii="Times New Roman" w:hAnsi="Times New Roman" w:cs="Times New Roman"/>
          <w:color w:val="000000" w:themeColor="text1"/>
          <w:sz w:val="20"/>
          <w:szCs w:val="20"/>
        </w:rPr>
        <w:t xml:space="preserve"> custome</w:t>
      </w:r>
      <w:r w:rsidRPr="00C55BB3">
        <w:rPr>
          <w:rFonts w:ascii="Times New Roman" w:hAnsi="Times New Roman" w:cs="Times New Roman"/>
          <w:color w:val="000000" w:themeColor="text1"/>
          <w:sz w:val="20"/>
          <w:szCs w:val="20"/>
        </w:rPr>
        <w:t>r base and cultivating</w:t>
      </w:r>
      <w:r w:rsidR="00922FDB" w:rsidRPr="00C55BB3">
        <w:rPr>
          <w:rFonts w:ascii="Times New Roman" w:hAnsi="Times New Roman" w:cs="Times New Roman"/>
          <w:color w:val="000000" w:themeColor="text1"/>
          <w:sz w:val="20"/>
          <w:szCs w:val="20"/>
        </w:rPr>
        <w:t xml:space="preserve"> loyalty and trust.</w:t>
      </w:r>
    </w:p>
    <w:p w:rsidR="00922FDB" w:rsidRPr="00C55BB3" w:rsidRDefault="00922FDB" w:rsidP="00174F82">
      <w:pPr>
        <w:spacing w:line="240" w:lineRule="auto"/>
        <w:ind w:right="-22" w:firstLine="720"/>
        <w:jc w:val="both"/>
        <w:rPr>
          <w:rFonts w:ascii="Times New Roman" w:hAnsi="Times New Roman" w:cs="Times New Roman"/>
          <w:color w:val="000000" w:themeColor="text1"/>
          <w:sz w:val="20"/>
          <w:szCs w:val="20"/>
        </w:rPr>
      </w:pPr>
      <w:r w:rsidRPr="00C55BB3">
        <w:rPr>
          <w:rFonts w:ascii="Times New Roman" w:hAnsi="Times New Roman" w:cs="Times New Roman"/>
          <w:color w:val="000000" w:themeColor="text1"/>
          <w:sz w:val="20"/>
          <w:szCs w:val="20"/>
        </w:rPr>
        <w:lastRenderedPageBreak/>
        <w:t xml:space="preserve">Through its continuous engagement efforts, SWAN Livelihood </w:t>
      </w:r>
      <w:r w:rsidR="005872AD" w:rsidRPr="00C55BB3">
        <w:rPr>
          <w:rFonts w:ascii="Times New Roman" w:hAnsi="Times New Roman" w:cs="Times New Roman"/>
          <w:color w:val="000000" w:themeColor="text1"/>
          <w:sz w:val="20"/>
          <w:szCs w:val="20"/>
        </w:rPr>
        <w:t>has created</w:t>
      </w:r>
      <w:r w:rsidRPr="00C55BB3">
        <w:rPr>
          <w:rFonts w:ascii="Times New Roman" w:hAnsi="Times New Roman" w:cs="Times New Roman"/>
          <w:color w:val="000000" w:themeColor="text1"/>
          <w:sz w:val="20"/>
          <w:szCs w:val="20"/>
        </w:rPr>
        <w:t xml:space="preserve"> an ecosystem where participants can actively learn, grow, and exchange ideas. This proactive approach to customer relationships contributes to the overall success and sust</w:t>
      </w:r>
      <w:r w:rsidR="005872AD" w:rsidRPr="00C55BB3">
        <w:rPr>
          <w:rFonts w:ascii="Times New Roman" w:hAnsi="Times New Roman" w:cs="Times New Roman"/>
          <w:color w:val="000000" w:themeColor="text1"/>
          <w:sz w:val="20"/>
          <w:szCs w:val="20"/>
        </w:rPr>
        <w:t xml:space="preserve">ainability of the organization while </w:t>
      </w:r>
      <w:r w:rsidRPr="00C55BB3">
        <w:rPr>
          <w:rFonts w:ascii="Times New Roman" w:hAnsi="Times New Roman" w:cs="Times New Roman"/>
          <w:color w:val="000000" w:themeColor="text1"/>
          <w:sz w:val="20"/>
          <w:szCs w:val="20"/>
        </w:rPr>
        <w:t>ensuring that it remains closely aligned with the needs and aspirations of its customer segments.</w:t>
      </w:r>
    </w:p>
    <w:p w:rsidR="002C45A8" w:rsidRPr="00C55BB3" w:rsidRDefault="00174F82" w:rsidP="001C6039">
      <w:pPr>
        <w:spacing w:line="240" w:lineRule="auto"/>
        <w:ind w:right="-22"/>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E</w:t>
      </w:r>
      <w:r w:rsidR="00392971" w:rsidRPr="00377B10">
        <w:rPr>
          <w:rFonts w:ascii="Times New Roman" w:hAnsi="Times New Roman" w:cs="Times New Roman"/>
          <w:b/>
          <w:color w:val="000000" w:themeColor="text1"/>
          <w:sz w:val="20"/>
          <w:szCs w:val="20"/>
        </w:rPr>
        <w:t>. Revenue Streams:</w:t>
      </w:r>
      <w:r w:rsidR="005872AD" w:rsidRPr="00C55BB3">
        <w:rPr>
          <w:rFonts w:ascii="Times New Roman" w:hAnsi="Times New Roman" w:cs="Times New Roman"/>
          <w:b/>
          <w:color w:val="000000" w:themeColor="text1"/>
          <w:sz w:val="20"/>
          <w:szCs w:val="20"/>
        </w:rPr>
        <w:t xml:space="preserve"> </w:t>
      </w:r>
      <w:r w:rsidR="005872AD" w:rsidRPr="00C55BB3">
        <w:rPr>
          <w:rFonts w:ascii="Times New Roman" w:hAnsi="Times New Roman" w:cs="Times New Roman"/>
          <w:color w:val="000000" w:themeColor="text1"/>
          <w:sz w:val="20"/>
          <w:szCs w:val="20"/>
        </w:rPr>
        <w:t>T</w:t>
      </w:r>
      <w:r w:rsidR="00936DC1" w:rsidRPr="00C55BB3">
        <w:rPr>
          <w:rFonts w:ascii="Times New Roman" w:hAnsi="Times New Roman" w:cs="Times New Roman"/>
          <w:color w:val="000000" w:themeColor="text1"/>
          <w:sz w:val="20"/>
          <w:szCs w:val="20"/>
        </w:rPr>
        <w:t xml:space="preserve">he revenue streams component of a business model refers to the income generated by a company from each customer segment. </w:t>
      </w:r>
      <w:r w:rsidR="005872AD" w:rsidRPr="00C55BB3">
        <w:rPr>
          <w:rFonts w:ascii="Times New Roman" w:hAnsi="Times New Roman" w:cs="Times New Roman"/>
          <w:color w:val="000000" w:themeColor="text1"/>
          <w:sz w:val="20"/>
          <w:szCs w:val="20"/>
        </w:rPr>
        <w:t>SWAN Livelihood derives its income by providing value-added services to its customers, which include capacity-building sessions, developmental consultancy work, and youth engagement activities</w:t>
      </w:r>
      <w:r w:rsidR="002C45A8" w:rsidRPr="00C55BB3">
        <w:rPr>
          <w:rFonts w:ascii="Times New Roman" w:hAnsi="Times New Roman" w:cs="Times New Roman"/>
          <w:color w:val="000000" w:themeColor="text1"/>
          <w:sz w:val="20"/>
          <w:szCs w:val="20"/>
        </w:rPr>
        <w:t>.</w:t>
      </w:r>
      <w:r w:rsidR="005872AD" w:rsidRPr="00C55BB3">
        <w:rPr>
          <w:rFonts w:ascii="Times New Roman" w:hAnsi="Times New Roman" w:cs="Times New Roman"/>
          <w:color w:val="000000" w:themeColor="text1"/>
          <w:sz w:val="20"/>
          <w:szCs w:val="20"/>
        </w:rPr>
        <w:t xml:space="preserve"> </w:t>
      </w:r>
      <w:r w:rsidR="00936DC1" w:rsidRPr="00C55BB3">
        <w:rPr>
          <w:rFonts w:ascii="Times New Roman" w:hAnsi="Times New Roman" w:cs="Times New Roman"/>
          <w:color w:val="000000" w:themeColor="text1"/>
          <w:sz w:val="20"/>
          <w:szCs w:val="20"/>
        </w:rPr>
        <w:t>In the case of SWAN Livelihood, the organization has established revenue streams through a fee-based model. This model involve</w:t>
      </w:r>
      <w:r w:rsidR="005872AD" w:rsidRPr="00C55BB3">
        <w:rPr>
          <w:rFonts w:ascii="Times New Roman" w:hAnsi="Times New Roman" w:cs="Times New Roman"/>
          <w:color w:val="000000" w:themeColor="text1"/>
          <w:sz w:val="20"/>
          <w:szCs w:val="20"/>
        </w:rPr>
        <w:t>s charging a variable subscription fee on</w:t>
      </w:r>
      <w:r w:rsidR="00936DC1" w:rsidRPr="00C55BB3">
        <w:rPr>
          <w:rFonts w:ascii="Times New Roman" w:hAnsi="Times New Roman" w:cs="Times New Roman"/>
          <w:color w:val="000000" w:themeColor="text1"/>
          <w:sz w:val="20"/>
          <w:szCs w:val="20"/>
        </w:rPr>
        <w:t xml:space="preserve"> program-specific </w:t>
      </w:r>
      <w:r w:rsidR="005872AD" w:rsidRPr="00C55BB3">
        <w:rPr>
          <w:rFonts w:ascii="Times New Roman" w:hAnsi="Times New Roman" w:cs="Times New Roman"/>
          <w:color w:val="000000" w:themeColor="text1"/>
          <w:sz w:val="20"/>
          <w:szCs w:val="20"/>
        </w:rPr>
        <w:t>basis</w:t>
      </w:r>
      <w:r w:rsidR="002C45A8" w:rsidRPr="00C55BB3">
        <w:rPr>
          <w:rFonts w:ascii="Times New Roman" w:hAnsi="Times New Roman" w:cs="Times New Roman"/>
          <w:color w:val="000000" w:themeColor="text1"/>
          <w:sz w:val="20"/>
          <w:szCs w:val="20"/>
        </w:rPr>
        <w:t xml:space="preserve"> depending</w:t>
      </w:r>
      <w:r w:rsidR="00936DC1" w:rsidRPr="00C55BB3">
        <w:rPr>
          <w:rFonts w:ascii="Times New Roman" w:hAnsi="Times New Roman" w:cs="Times New Roman"/>
          <w:color w:val="000000" w:themeColor="text1"/>
          <w:sz w:val="20"/>
          <w:szCs w:val="20"/>
        </w:rPr>
        <w:t xml:space="preserve"> </w:t>
      </w:r>
      <w:r w:rsidR="002C45A8" w:rsidRPr="00C55BB3">
        <w:rPr>
          <w:rFonts w:ascii="Times New Roman" w:hAnsi="Times New Roman" w:cs="Times New Roman"/>
          <w:color w:val="000000" w:themeColor="text1"/>
          <w:sz w:val="20"/>
          <w:szCs w:val="20"/>
        </w:rPr>
        <w:t>on factors such as the duration, complexity, and resources required for each program.</w:t>
      </w:r>
    </w:p>
    <w:p w:rsidR="00936DC1" w:rsidRPr="00C55BB3" w:rsidRDefault="00936DC1" w:rsidP="00174F82">
      <w:pPr>
        <w:spacing w:line="240" w:lineRule="auto"/>
        <w:ind w:right="-22" w:firstLine="720"/>
        <w:jc w:val="both"/>
        <w:rPr>
          <w:rFonts w:ascii="Times New Roman" w:hAnsi="Times New Roman" w:cs="Times New Roman"/>
          <w:color w:val="000000" w:themeColor="text1"/>
          <w:sz w:val="20"/>
          <w:szCs w:val="20"/>
        </w:rPr>
      </w:pPr>
      <w:r w:rsidRPr="00C55BB3">
        <w:rPr>
          <w:rFonts w:ascii="Times New Roman" w:hAnsi="Times New Roman" w:cs="Times New Roman"/>
          <w:color w:val="000000" w:themeColor="text1"/>
          <w:sz w:val="20"/>
          <w:szCs w:val="20"/>
        </w:rPr>
        <w:t>The fee-based mod</w:t>
      </w:r>
      <w:r w:rsidR="002C45A8" w:rsidRPr="00C55BB3">
        <w:rPr>
          <w:rFonts w:ascii="Times New Roman" w:hAnsi="Times New Roman" w:cs="Times New Roman"/>
          <w:color w:val="000000" w:themeColor="text1"/>
          <w:sz w:val="20"/>
          <w:szCs w:val="20"/>
        </w:rPr>
        <w:t>el ensures a sustainable income</w:t>
      </w:r>
      <w:r w:rsidRPr="00C55BB3">
        <w:rPr>
          <w:rFonts w:ascii="Times New Roman" w:hAnsi="Times New Roman" w:cs="Times New Roman"/>
          <w:color w:val="000000" w:themeColor="text1"/>
          <w:sz w:val="20"/>
          <w:szCs w:val="20"/>
        </w:rPr>
        <w:t xml:space="preserve"> for SWAN Livelihood, allowing the organization to continue delivering high-quality programs and services to its customers. By aligning the fees with the value proposition offered, SWAN </w:t>
      </w:r>
      <w:r w:rsidR="002C45A8" w:rsidRPr="00C55BB3">
        <w:rPr>
          <w:rFonts w:ascii="Times New Roman" w:hAnsi="Times New Roman" w:cs="Times New Roman"/>
          <w:color w:val="000000" w:themeColor="text1"/>
          <w:sz w:val="20"/>
          <w:szCs w:val="20"/>
        </w:rPr>
        <w:t>is</w:t>
      </w:r>
      <w:r w:rsidRPr="00C55BB3">
        <w:rPr>
          <w:rFonts w:ascii="Times New Roman" w:hAnsi="Times New Roman" w:cs="Times New Roman"/>
          <w:color w:val="000000" w:themeColor="text1"/>
          <w:sz w:val="20"/>
          <w:szCs w:val="20"/>
        </w:rPr>
        <w:t xml:space="preserve"> </w:t>
      </w:r>
      <w:r w:rsidR="002C45A8" w:rsidRPr="00C55BB3">
        <w:rPr>
          <w:rFonts w:ascii="Times New Roman" w:hAnsi="Times New Roman" w:cs="Times New Roman"/>
          <w:color w:val="000000" w:themeColor="text1"/>
          <w:sz w:val="20"/>
          <w:szCs w:val="20"/>
        </w:rPr>
        <w:t>effectively monetizing</w:t>
      </w:r>
      <w:r w:rsidRPr="00C55BB3">
        <w:rPr>
          <w:rFonts w:ascii="Times New Roman" w:hAnsi="Times New Roman" w:cs="Times New Roman"/>
          <w:color w:val="000000" w:themeColor="text1"/>
          <w:sz w:val="20"/>
          <w:szCs w:val="20"/>
        </w:rPr>
        <w:t xml:space="preserve"> its expertise and resources while meeting the financial needs of the organization.</w:t>
      </w:r>
    </w:p>
    <w:p w:rsidR="006D1D6D" w:rsidRPr="00C55BB3" w:rsidRDefault="00174F82" w:rsidP="001C6039">
      <w:pPr>
        <w:spacing w:line="240" w:lineRule="auto"/>
        <w:ind w:right="-22"/>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w:t>
      </w:r>
      <w:r w:rsidR="00392971" w:rsidRPr="00377B10">
        <w:rPr>
          <w:rFonts w:ascii="Times New Roman" w:hAnsi="Times New Roman" w:cs="Times New Roman"/>
          <w:b/>
          <w:color w:val="000000" w:themeColor="text1"/>
          <w:sz w:val="20"/>
          <w:szCs w:val="20"/>
        </w:rPr>
        <w:t>.</w:t>
      </w:r>
      <w:r w:rsidR="00392971" w:rsidRPr="00C55BB3">
        <w:rPr>
          <w:rFonts w:ascii="Times New Roman" w:hAnsi="Times New Roman" w:cs="Times New Roman"/>
          <w:color w:val="000000" w:themeColor="text1"/>
          <w:sz w:val="20"/>
          <w:szCs w:val="20"/>
        </w:rPr>
        <w:t xml:space="preserve"> </w:t>
      </w:r>
      <w:r w:rsidR="00392971" w:rsidRPr="00377B10">
        <w:rPr>
          <w:rFonts w:ascii="Times New Roman" w:hAnsi="Times New Roman" w:cs="Times New Roman"/>
          <w:b/>
          <w:color w:val="000000" w:themeColor="text1"/>
          <w:sz w:val="20"/>
          <w:szCs w:val="20"/>
        </w:rPr>
        <w:t>Key Resources:</w:t>
      </w:r>
      <w:r w:rsidR="00392971" w:rsidRPr="00C55BB3">
        <w:rPr>
          <w:rFonts w:ascii="Times New Roman" w:hAnsi="Times New Roman" w:cs="Times New Roman"/>
          <w:color w:val="000000" w:themeColor="text1"/>
          <w:sz w:val="20"/>
          <w:szCs w:val="20"/>
        </w:rPr>
        <w:t xml:space="preserve"> </w:t>
      </w:r>
      <w:r w:rsidR="006D1D6D" w:rsidRPr="00C55BB3">
        <w:rPr>
          <w:rFonts w:ascii="Times New Roman" w:hAnsi="Times New Roman" w:cs="Times New Roman"/>
          <w:color w:val="000000" w:themeColor="text1"/>
          <w:sz w:val="20"/>
          <w:szCs w:val="20"/>
        </w:rPr>
        <w:t>The key resources for SWAN Livelihood's business model include online infrastructure, a team of experts and mentors, and the involvement of young change</w:t>
      </w:r>
      <w:r w:rsidR="002C45A8" w:rsidRPr="00C55BB3">
        <w:rPr>
          <w:rFonts w:ascii="Times New Roman" w:hAnsi="Times New Roman" w:cs="Times New Roman"/>
          <w:color w:val="000000" w:themeColor="text1"/>
          <w:sz w:val="20"/>
          <w:szCs w:val="20"/>
        </w:rPr>
        <w:t xml:space="preserve"> </w:t>
      </w:r>
      <w:r w:rsidR="006D1D6D" w:rsidRPr="00C55BB3">
        <w:rPr>
          <w:rFonts w:ascii="Times New Roman" w:hAnsi="Times New Roman" w:cs="Times New Roman"/>
          <w:color w:val="000000" w:themeColor="text1"/>
          <w:sz w:val="20"/>
          <w:szCs w:val="20"/>
        </w:rPr>
        <w:t>makers. These resources enable the organization to deliver high-quality training programs, reach a wider audienc</w:t>
      </w:r>
      <w:r w:rsidR="00060526" w:rsidRPr="00C55BB3">
        <w:rPr>
          <w:rFonts w:ascii="Times New Roman" w:hAnsi="Times New Roman" w:cs="Times New Roman"/>
          <w:color w:val="000000" w:themeColor="text1"/>
          <w:sz w:val="20"/>
          <w:szCs w:val="20"/>
        </w:rPr>
        <w:t>e, and drive revenue generation.</w:t>
      </w:r>
    </w:p>
    <w:p w:rsidR="00392971" w:rsidRPr="00C55BB3" w:rsidRDefault="00174F82" w:rsidP="001C6039">
      <w:pPr>
        <w:spacing w:line="240" w:lineRule="auto"/>
        <w:ind w:right="-22"/>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G</w:t>
      </w:r>
      <w:r w:rsidR="00392971" w:rsidRPr="00377B10">
        <w:rPr>
          <w:rFonts w:ascii="Times New Roman" w:hAnsi="Times New Roman" w:cs="Times New Roman"/>
          <w:b/>
          <w:color w:val="000000" w:themeColor="text1"/>
          <w:sz w:val="20"/>
          <w:szCs w:val="20"/>
        </w:rPr>
        <w:t>.</w:t>
      </w:r>
      <w:r w:rsidR="00392971" w:rsidRPr="00C55BB3">
        <w:rPr>
          <w:rFonts w:ascii="Times New Roman" w:hAnsi="Times New Roman" w:cs="Times New Roman"/>
          <w:color w:val="000000" w:themeColor="text1"/>
          <w:sz w:val="20"/>
          <w:szCs w:val="20"/>
        </w:rPr>
        <w:t xml:space="preserve"> </w:t>
      </w:r>
      <w:r w:rsidR="00392971" w:rsidRPr="00377B10">
        <w:rPr>
          <w:rFonts w:ascii="Times New Roman" w:hAnsi="Times New Roman" w:cs="Times New Roman"/>
          <w:b/>
          <w:color w:val="000000" w:themeColor="text1"/>
          <w:sz w:val="20"/>
          <w:szCs w:val="20"/>
        </w:rPr>
        <w:t>Key Activities</w:t>
      </w:r>
      <w:r w:rsidR="00392971" w:rsidRPr="00C55BB3">
        <w:rPr>
          <w:rFonts w:ascii="Times New Roman" w:hAnsi="Times New Roman" w:cs="Times New Roman"/>
          <w:color w:val="000000" w:themeColor="text1"/>
          <w:sz w:val="20"/>
          <w:szCs w:val="20"/>
        </w:rPr>
        <w:t xml:space="preserve">: </w:t>
      </w:r>
      <w:r w:rsidR="00060526" w:rsidRPr="00C55BB3">
        <w:rPr>
          <w:rFonts w:ascii="Times New Roman" w:hAnsi="Times New Roman" w:cs="Times New Roman"/>
          <w:color w:val="000000" w:themeColor="text1"/>
          <w:sz w:val="20"/>
          <w:szCs w:val="20"/>
        </w:rPr>
        <w:t>T</w:t>
      </w:r>
      <w:r w:rsidR="00162B56" w:rsidRPr="00C55BB3">
        <w:rPr>
          <w:rFonts w:ascii="Times New Roman" w:hAnsi="Times New Roman" w:cs="Times New Roman"/>
          <w:color w:val="000000" w:themeColor="text1"/>
          <w:sz w:val="20"/>
          <w:szCs w:val="20"/>
        </w:rPr>
        <w:t xml:space="preserve">he business model canvas outlines crucial activities that are necessary for a company to achieve success with its business model. SWAN, as previously discussed, engages in four primary activities that span across different categories: </w:t>
      </w:r>
      <w:proofErr w:type="spellStart"/>
      <w:r w:rsidR="00162B56" w:rsidRPr="00C55BB3">
        <w:rPr>
          <w:rFonts w:ascii="Times New Roman" w:hAnsi="Times New Roman" w:cs="Times New Roman"/>
          <w:color w:val="000000" w:themeColor="text1"/>
          <w:sz w:val="20"/>
          <w:szCs w:val="20"/>
        </w:rPr>
        <w:t>upskilling</w:t>
      </w:r>
      <w:proofErr w:type="spellEnd"/>
      <w:r w:rsidR="00162B56" w:rsidRPr="00C55BB3">
        <w:rPr>
          <w:rFonts w:ascii="Times New Roman" w:hAnsi="Times New Roman" w:cs="Times New Roman"/>
          <w:color w:val="000000" w:themeColor="text1"/>
          <w:sz w:val="20"/>
          <w:szCs w:val="20"/>
        </w:rPr>
        <w:t xml:space="preserve"> workshops, capacity building sessions, youth engagement, and development consultancy. These activities encompass </w:t>
      </w:r>
      <w:r w:rsidR="002C45A8" w:rsidRPr="00C55BB3">
        <w:rPr>
          <w:rFonts w:ascii="Times New Roman" w:hAnsi="Times New Roman" w:cs="Times New Roman"/>
          <w:color w:val="000000" w:themeColor="text1"/>
          <w:sz w:val="20"/>
          <w:szCs w:val="20"/>
        </w:rPr>
        <w:t>v</w:t>
      </w:r>
      <w:r w:rsidR="00162B56" w:rsidRPr="00C55BB3">
        <w:rPr>
          <w:rFonts w:ascii="Times New Roman" w:hAnsi="Times New Roman" w:cs="Times New Roman"/>
          <w:color w:val="000000" w:themeColor="text1"/>
          <w:sz w:val="20"/>
          <w:szCs w:val="20"/>
        </w:rPr>
        <w:t xml:space="preserve">alue </w:t>
      </w:r>
      <w:r w:rsidR="002C45A8" w:rsidRPr="00C55BB3">
        <w:rPr>
          <w:rFonts w:ascii="Times New Roman" w:hAnsi="Times New Roman" w:cs="Times New Roman"/>
          <w:color w:val="000000" w:themeColor="text1"/>
          <w:sz w:val="20"/>
          <w:szCs w:val="20"/>
        </w:rPr>
        <w:t>p</w:t>
      </w:r>
      <w:r w:rsidR="00162B56" w:rsidRPr="00C55BB3">
        <w:rPr>
          <w:rFonts w:ascii="Times New Roman" w:hAnsi="Times New Roman" w:cs="Times New Roman"/>
          <w:color w:val="000000" w:themeColor="text1"/>
          <w:sz w:val="20"/>
          <w:szCs w:val="20"/>
        </w:rPr>
        <w:t>roposition, expanding market reach, managing customer relationships effectively, and generating revenue. By refining and enhancing these activities, SWAN aims to ensure the overall success of its business model.</w:t>
      </w:r>
    </w:p>
    <w:p w:rsidR="00C72A7E" w:rsidRPr="00C55BB3" w:rsidRDefault="00174F82" w:rsidP="001C6039">
      <w:pPr>
        <w:spacing w:line="240" w:lineRule="auto"/>
        <w:ind w:right="-22"/>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H</w:t>
      </w:r>
      <w:r w:rsidR="00392971" w:rsidRPr="00377B10">
        <w:rPr>
          <w:rFonts w:ascii="Times New Roman" w:hAnsi="Times New Roman" w:cs="Times New Roman"/>
          <w:b/>
          <w:color w:val="000000" w:themeColor="text1"/>
          <w:sz w:val="20"/>
          <w:szCs w:val="20"/>
        </w:rPr>
        <w:t>.</w:t>
      </w:r>
      <w:r w:rsidR="00392971" w:rsidRPr="00C55BB3">
        <w:rPr>
          <w:rFonts w:ascii="Times New Roman" w:hAnsi="Times New Roman" w:cs="Times New Roman"/>
          <w:color w:val="000000" w:themeColor="text1"/>
          <w:sz w:val="20"/>
          <w:szCs w:val="20"/>
        </w:rPr>
        <w:t xml:space="preserve"> </w:t>
      </w:r>
      <w:r w:rsidR="00392971" w:rsidRPr="00377B10">
        <w:rPr>
          <w:rFonts w:ascii="Times New Roman" w:hAnsi="Times New Roman" w:cs="Times New Roman"/>
          <w:b/>
          <w:color w:val="000000" w:themeColor="text1"/>
          <w:sz w:val="20"/>
          <w:szCs w:val="20"/>
        </w:rPr>
        <w:t>Key Partnerships</w:t>
      </w:r>
      <w:r w:rsidR="00C72A7E" w:rsidRPr="00C55BB3">
        <w:rPr>
          <w:rFonts w:ascii="Times New Roman" w:hAnsi="Times New Roman" w:cs="Times New Roman"/>
          <w:b/>
          <w:color w:val="000000" w:themeColor="text1"/>
          <w:sz w:val="20"/>
          <w:szCs w:val="20"/>
        </w:rPr>
        <w:t xml:space="preserve">: </w:t>
      </w:r>
      <w:r w:rsidR="00C72A7E" w:rsidRPr="00C55BB3">
        <w:rPr>
          <w:rFonts w:ascii="Times New Roman" w:hAnsi="Times New Roman" w:cs="Times New Roman"/>
          <w:color w:val="000000" w:themeColor="text1"/>
          <w:sz w:val="20"/>
          <w:szCs w:val="20"/>
        </w:rPr>
        <w:t xml:space="preserve">In previous years, SWAN has achieved notable success by establishing partnerships with a diverse range of stakeholders, including government organizations, institutions, </w:t>
      </w:r>
      <w:r w:rsidR="002C45A8" w:rsidRPr="00C55BB3">
        <w:rPr>
          <w:rFonts w:ascii="Times New Roman" w:hAnsi="Times New Roman" w:cs="Times New Roman"/>
          <w:color w:val="000000" w:themeColor="text1"/>
          <w:sz w:val="20"/>
          <w:szCs w:val="20"/>
        </w:rPr>
        <w:t>corporations, grassroot level</w:t>
      </w:r>
      <w:r w:rsidR="00C72A7E" w:rsidRPr="00C55BB3">
        <w:rPr>
          <w:rFonts w:ascii="Times New Roman" w:hAnsi="Times New Roman" w:cs="Times New Roman"/>
          <w:color w:val="000000" w:themeColor="text1"/>
          <w:sz w:val="20"/>
          <w:szCs w:val="20"/>
        </w:rPr>
        <w:t xml:space="preserve"> organizations, communities, youth groups, and universities. Through these collaborations, SWAN has effectively c</w:t>
      </w:r>
      <w:r w:rsidR="002C45A8" w:rsidRPr="00C55BB3">
        <w:rPr>
          <w:rFonts w:ascii="Times New Roman" w:hAnsi="Times New Roman" w:cs="Times New Roman"/>
          <w:color w:val="000000" w:themeColor="text1"/>
          <w:sz w:val="20"/>
          <w:szCs w:val="20"/>
        </w:rPr>
        <w:t>onducted its training programs that yielded</w:t>
      </w:r>
      <w:r w:rsidR="00C72A7E" w:rsidRPr="00C55BB3">
        <w:rPr>
          <w:rFonts w:ascii="Times New Roman" w:hAnsi="Times New Roman" w:cs="Times New Roman"/>
          <w:color w:val="000000" w:themeColor="text1"/>
          <w:sz w:val="20"/>
          <w:szCs w:val="20"/>
        </w:rPr>
        <w:t xml:space="preserve"> positive outcomes. This collaborative approach has enabled SWAN to leverage the expertise and resources of its partners, resulting in the successful implementation of their training initiatives.</w:t>
      </w:r>
    </w:p>
    <w:p w:rsidR="00C72A7E" w:rsidRPr="00C55BB3" w:rsidRDefault="00174F82" w:rsidP="001C6039">
      <w:pPr>
        <w:spacing w:line="240" w:lineRule="auto"/>
        <w:ind w:right="-22"/>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I</w:t>
      </w:r>
      <w:r w:rsidR="00392971" w:rsidRPr="00377B10">
        <w:rPr>
          <w:rFonts w:ascii="Times New Roman" w:hAnsi="Times New Roman" w:cs="Times New Roman"/>
          <w:b/>
          <w:color w:val="000000" w:themeColor="text1"/>
          <w:sz w:val="20"/>
          <w:szCs w:val="20"/>
        </w:rPr>
        <w:t>.</w:t>
      </w:r>
      <w:r w:rsidR="00392971" w:rsidRPr="00C55BB3">
        <w:rPr>
          <w:rFonts w:ascii="Times New Roman" w:hAnsi="Times New Roman" w:cs="Times New Roman"/>
          <w:color w:val="000000" w:themeColor="text1"/>
          <w:sz w:val="20"/>
          <w:szCs w:val="20"/>
        </w:rPr>
        <w:t xml:space="preserve"> </w:t>
      </w:r>
      <w:r w:rsidR="00392971" w:rsidRPr="00377B10">
        <w:rPr>
          <w:rFonts w:ascii="Times New Roman" w:hAnsi="Times New Roman" w:cs="Times New Roman"/>
          <w:b/>
          <w:color w:val="000000" w:themeColor="text1"/>
          <w:sz w:val="20"/>
          <w:szCs w:val="20"/>
        </w:rPr>
        <w:t>Cost</w:t>
      </w:r>
      <w:r w:rsidR="00392971" w:rsidRPr="00C55BB3">
        <w:rPr>
          <w:rFonts w:ascii="Times New Roman" w:hAnsi="Times New Roman" w:cs="Times New Roman"/>
          <w:color w:val="000000" w:themeColor="text1"/>
          <w:sz w:val="20"/>
          <w:szCs w:val="20"/>
        </w:rPr>
        <w:t xml:space="preserve"> </w:t>
      </w:r>
      <w:r w:rsidR="00392971" w:rsidRPr="00377B10">
        <w:rPr>
          <w:rFonts w:ascii="Times New Roman" w:hAnsi="Times New Roman" w:cs="Times New Roman"/>
          <w:b/>
          <w:color w:val="000000" w:themeColor="text1"/>
          <w:sz w:val="20"/>
          <w:szCs w:val="20"/>
        </w:rPr>
        <w:t>Structure</w:t>
      </w:r>
      <w:r w:rsidR="00392971" w:rsidRPr="00C55BB3">
        <w:rPr>
          <w:rFonts w:ascii="Times New Roman" w:hAnsi="Times New Roman" w:cs="Times New Roman"/>
          <w:color w:val="000000" w:themeColor="text1"/>
          <w:sz w:val="20"/>
          <w:szCs w:val="20"/>
        </w:rPr>
        <w:t xml:space="preserve">: </w:t>
      </w:r>
      <w:r w:rsidR="002C45A8" w:rsidRPr="00C55BB3">
        <w:rPr>
          <w:rFonts w:ascii="Times New Roman" w:hAnsi="Times New Roman" w:cs="Times New Roman"/>
          <w:color w:val="000000" w:themeColor="text1"/>
          <w:sz w:val="20"/>
          <w:szCs w:val="20"/>
        </w:rPr>
        <w:t>The expenses of SWAN include</w:t>
      </w:r>
      <w:r w:rsidR="00C72A7E" w:rsidRPr="00C55BB3">
        <w:rPr>
          <w:rFonts w:ascii="Times New Roman" w:hAnsi="Times New Roman" w:cs="Times New Roman"/>
          <w:color w:val="000000" w:themeColor="text1"/>
          <w:sz w:val="20"/>
          <w:szCs w:val="20"/>
        </w:rPr>
        <w:t xml:space="preserve"> providing honorarium to the experts and team members who contribute to the smooth functioning of the organization's operations. These individuals play crucial roles in supporting SWAN's activities, such as conducting training sessions, facilitating workshops, and delivering consultancy services. By providing honorarium to these experts and team members, SWAN recognizes their valuable contributions and ensures their continued involvement and dedication to the organization's mission. This expense is essential for maintaining a skilled and motivated team that drives the success of SWAN's initiatives.</w:t>
      </w:r>
      <w:r w:rsidR="002C45A8" w:rsidRPr="00C55BB3">
        <w:rPr>
          <w:rFonts w:ascii="Times New Roman" w:hAnsi="Times New Roman" w:cs="Times New Roman"/>
          <w:color w:val="000000" w:themeColor="text1"/>
          <w:sz w:val="20"/>
          <w:szCs w:val="20"/>
        </w:rPr>
        <w:t xml:space="preserve"> Expenditure</w:t>
      </w:r>
      <w:r w:rsidR="00966EB5" w:rsidRPr="00C55BB3">
        <w:rPr>
          <w:rFonts w:ascii="Times New Roman" w:hAnsi="Times New Roman" w:cs="Times New Roman"/>
          <w:color w:val="000000" w:themeColor="text1"/>
          <w:sz w:val="20"/>
          <w:szCs w:val="20"/>
        </w:rPr>
        <w:t xml:space="preserve"> is also being incurred for maintaining the office infrastructure, travel expenses, stationery and printing besides the mandatory auditing and company related Government fees and taxes</w:t>
      </w:r>
    </w:p>
    <w:p w:rsidR="00060526" w:rsidRPr="00377B10" w:rsidRDefault="001C071C" w:rsidP="00377B10">
      <w:pPr>
        <w:spacing w:after="0" w:line="240" w:lineRule="auto"/>
        <w:ind w:right="-22"/>
        <w:jc w:val="center"/>
        <w:rPr>
          <w:rFonts w:ascii="Times New Roman" w:hAnsi="Times New Roman" w:cs="Times New Roman"/>
          <w:b/>
          <w:sz w:val="20"/>
          <w:szCs w:val="20"/>
        </w:rPr>
      </w:pPr>
      <w:r>
        <w:rPr>
          <w:rFonts w:ascii="Times New Roman" w:hAnsi="Times New Roman" w:cs="Times New Roman"/>
          <w:b/>
          <w:sz w:val="20"/>
          <w:szCs w:val="20"/>
        </w:rPr>
        <w:t xml:space="preserve">VI. </w:t>
      </w:r>
      <w:r w:rsidR="004A39B1" w:rsidRPr="00377B10">
        <w:rPr>
          <w:rFonts w:ascii="Times New Roman" w:hAnsi="Times New Roman" w:cs="Times New Roman"/>
          <w:b/>
          <w:sz w:val="20"/>
          <w:szCs w:val="20"/>
        </w:rPr>
        <w:t>Discussion</w:t>
      </w:r>
    </w:p>
    <w:p w:rsidR="00060526" w:rsidRPr="00377B10" w:rsidRDefault="00060526" w:rsidP="00377B10">
      <w:pPr>
        <w:spacing w:after="0" w:line="240" w:lineRule="auto"/>
        <w:ind w:right="-22"/>
        <w:jc w:val="center"/>
        <w:rPr>
          <w:rFonts w:ascii="Times New Roman" w:hAnsi="Times New Roman" w:cs="Times New Roman"/>
          <w:b/>
          <w:sz w:val="20"/>
          <w:szCs w:val="20"/>
        </w:rPr>
      </w:pPr>
    </w:p>
    <w:p w:rsidR="00966EB5" w:rsidRPr="00C55BB3" w:rsidRDefault="00B472FF" w:rsidP="00174F82">
      <w:pPr>
        <w:spacing w:after="0" w:line="240" w:lineRule="auto"/>
        <w:ind w:right="-22" w:firstLine="720"/>
        <w:jc w:val="both"/>
        <w:rPr>
          <w:rFonts w:ascii="Times New Roman" w:hAnsi="Times New Roman" w:cs="Times New Roman"/>
          <w:sz w:val="20"/>
          <w:szCs w:val="20"/>
        </w:rPr>
      </w:pPr>
      <w:r w:rsidRPr="00C55BB3">
        <w:rPr>
          <w:rFonts w:ascii="Times New Roman" w:hAnsi="Times New Roman" w:cs="Times New Roman"/>
          <w:sz w:val="20"/>
          <w:szCs w:val="20"/>
        </w:rPr>
        <w:t>The tenets of education in the current world are being redefined with an enhanced emphasis on skill development.  Its importance as a catalyst for ushering social equality and helping the nation in eradication of poverty is well recognized now.  Possession of skills widens the horizon of employability and better avenues of career progression. It is also established that skills are the major determinants of wage differential in India (</w:t>
      </w:r>
      <w:proofErr w:type="spellStart"/>
      <w:r w:rsidRPr="00C55BB3">
        <w:rPr>
          <w:rFonts w:ascii="Times New Roman" w:hAnsi="Times New Roman" w:cs="Times New Roman"/>
          <w:sz w:val="20"/>
          <w:szCs w:val="20"/>
        </w:rPr>
        <w:t>Singhari</w:t>
      </w:r>
      <w:proofErr w:type="spellEnd"/>
      <w:r w:rsidRPr="00C55BB3">
        <w:rPr>
          <w:rFonts w:ascii="Times New Roman" w:hAnsi="Times New Roman" w:cs="Times New Roman"/>
          <w:sz w:val="20"/>
          <w:szCs w:val="20"/>
        </w:rPr>
        <w:t xml:space="preserve"> and </w:t>
      </w:r>
      <w:proofErr w:type="spellStart"/>
      <w:r w:rsidRPr="00C55BB3">
        <w:rPr>
          <w:rFonts w:ascii="Times New Roman" w:hAnsi="Times New Roman" w:cs="Times New Roman"/>
          <w:sz w:val="20"/>
          <w:szCs w:val="20"/>
        </w:rPr>
        <w:t>Madheswaran</w:t>
      </w:r>
      <w:proofErr w:type="spellEnd"/>
      <w:r w:rsidRPr="00C55BB3">
        <w:rPr>
          <w:rFonts w:ascii="Times New Roman" w:hAnsi="Times New Roman" w:cs="Times New Roman"/>
          <w:sz w:val="20"/>
          <w:szCs w:val="20"/>
        </w:rPr>
        <w:t>, 2017).</w:t>
      </w:r>
    </w:p>
    <w:p w:rsidR="00B472FF" w:rsidRPr="00C55BB3" w:rsidRDefault="00B472FF" w:rsidP="001C6039">
      <w:pPr>
        <w:spacing w:after="0" w:line="240" w:lineRule="auto"/>
        <w:ind w:right="-22"/>
        <w:jc w:val="both"/>
        <w:rPr>
          <w:rFonts w:ascii="Times New Roman" w:hAnsi="Times New Roman" w:cs="Times New Roman"/>
          <w:sz w:val="20"/>
          <w:szCs w:val="20"/>
        </w:rPr>
      </w:pPr>
      <w:r w:rsidRPr="00C55BB3">
        <w:rPr>
          <w:rFonts w:ascii="Times New Roman" w:hAnsi="Times New Roman" w:cs="Times New Roman"/>
          <w:sz w:val="20"/>
          <w:szCs w:val="20"/>
        </w:rPr>
        <w:t xml:space="preserve"> </w:t>
      </w:r>
    </w:p>
    <w:p w:rsidR="00B472FF" w:rsidRPr="00C55BB3" w:rsidRDefault="00B472FF" w:rsidP="00174F82">
      <w:pPr>
        <w:spacing w:line="240" w:lineRule="auto"/>
        <w:ind w:right="-22" w:firstLine="720"/>
        <w:jc w:val="both"/>
        <w:rPr>
          <w:rFonts w:ascii="Times New Roman" w:hAnsi="Times New Roman" w:cs="Times New Roman"/>
          <w:sz w:val="20"/>
          <w:szCs w:val="20"/>
        </w:rPr>
      </w:pPr>
      <w:r w:rsidRPr="00C55BB3">
        <w:rPr>
          <w:rFonts w:ascii="Times New Roman" w:hAnsi="Times New Roman" w:cs="Times New Roman"/>
          <w:sz w:val="20"/>
          <w:szCs w:val="20"/>
        </w:rPr>
        <w:t>However, it is observed that a sizeable young population in India, after completing schooling or graduation, lacks the basic skills needed for employment and struggles to earn a decent livelihood. Employers’ surveys show that only about 25 percent of the Indian graduates possess employable skills in the organised sector (Nair, 2011). Data reveals that the informal sector, which takes care of about 93 percent of the workforce, lacks any skilling mechanism and largely depends on the skill development taking place on the job (Patel, 2022).</w:t>
      </w:r>
    </w:p>
    <w:p w:rsidR="00A66C99" w:rsidRPr="00C55BB3" w:rsidRDefault="00A66C99" w:rsidP="00174F82">
      <w:pPr>
        <w:spacing w:line="240" w:lineRule="auto"/>
        <w:ind w:right="-22" w:firstLine="720"/>
        <w:jc w:val="both"/>
        <w:rPr>
          <w:rFonts w:ascii="Times New Roman" w:hAnsi="Times New Roman" w:cs="Times New Roman"/>
          <w:sz w:val="20"/>
          <w:szCs w:val="20"/>
        </w:rPr>
      </w:pPr>
      <w:r w:rsidRPr="00C55BB3">
        <w:rPr>
          <w:rFonts w:ascii="Times New Roman" w:hAnsi="Times New Roman" w:cs="Times New Roman"/>
          <w:sz w:val="20"/>
          <w:szCs w:val="20"/>
        </w:rPr>
        <w:t xml:space="preserve">The emergence of social enterprises in the developed world has led </w:t>
      </w:r>
      <w:r w:rsidR="00F646E8" w:rsidRPr="00C55BB3">
        <w:rPr>
          <w:rFonts w:ascii="Times New Roman" w:hAnsi="Times New Roman" w:cs="Times New Roman"/>
          <w:sz w:val="20"/>
          <w:szCs w:val="20"/>
        </w:rPr>
        <w:t xml:space="preserve">to </w:t>
      </w:r>
      <w:r w:rsidRPr="00C55BB3">
        <w:rPr>
          <w:rFonts w:ascii="Times New Roman" w:hAnsi="Times New Roman" w:cs="Times New Roman"/>
          <w:sz w:val="20"/>
          <w:szCs w:val="20"/>
        </w:rPr>
        <w:t xml:space="preserve">the movement for those sectors where the </w:t>
      </w:r>
      <w:r w:rsidR="00F646E8" w:rsidRPr="00C55BB3">
        <w:rPr>
          <w:rFonts w:ascii="Times New Roman" w:hAnsi="Times New Roman" w:cs="Times New Roman"/>
          <w:sz w:val="20"/>
          <w:szCs w:val="20"/>
        </w:rPr>
        <w:t xml:space="preserve">programmes of the </w:t>
      </w:r>
      <w:r w:rsidRPr="00C55BB3">
        <w:rPr>
          <w:rFonts w:ascii="Times New Roman" w:hAnsi="Times New Roman" w:cs="Times New Roman"/>
          <w:sz w:val="20"/>
          <w:szCs w:val="20"/>
        </w:rPr>
        <w:t xml:space="preserve">Government agencies </w:t>
      </w:r>
      <w:r w:rsidR="00F646E8" w:rsidRPr="00C55BB3">
        <w:rPr>
          <w:rFonts w:ascii="Times New Roman" w:hAnsi="Times New Roman" w:cs="Times New Roman"/>
          <w:sz w:val="20"/>
          <w:szCs w:val="20"/>
        </w:rPr>
        <w:t>have met with limited success. SWAN Livelihood has identified skill development as its core area of activity and emerged successful in providing services to a wide spectrum of youth.</w:t>
      </w:r>
    </w:p>
    <w:p w:rsidR="003862C0" w:rsidRPr="00C55BB3" w:rsidRDefault="003862C0" w:rsidP="001C6039">
      <w:pPr>
        <w:spacing w:line="240" w:lineRule="auto"/>
        <w:ind w:right="-22"/>
        <w:jc w:val="both"/>
        <w:rPr>
          <w:rFonts w:ascii="Times New Roman" w:hAnsi="Times New Roman" w:cs="Times New Roman"/>
          <w:sz w:val="20"/>
          <w:szCs w:val="20"/>
        </w:rPr>
      </w:pPr>
      <w:r w:rsidRPr="00C55BB3">
        <w:rPr>
          <w:rFonts w:ascii="Times New Roman" w:hAnsi="Times New Roman" w:cs="Times New Roman"/>
          <w:sz w:val="20"/>
          <w:szCs w:val="20"/>
        </w:rPr>
        <w:t xml:space="preserve">The journey </w:t>
      </w:r>
      <w:r w:rsidR="00F646E8" w:rsidRPr="00C55BB3">
        <w:rPr>
          <w:rFonts w:ascii="Times New Roman" w:hAnsi="Times New Roman" w:cs="Times New Roman"/>
          <w:sz w:val="20"/>
          <w:szCs w:val="20"/>
        </w:rPr>
        <w:t xml:space="preserve">of SWAN Livelihood </w:t>
      </w:r>
      <w:r w:rsidRPr="00C55BB3">
        <w:rPr>
          <w:rFonts w:ascii="Times New Roman" w:hAnsi="Times New Roman" w:cs="Times New Roman"/>
          <w:sz w:val="20"/>
          <w:szCs w:val="20"/>
        </w:rPr>
        <w:t xml:space="preserve">so far is summarized through the illustration given below, </w:t>
      </w:r>
    </w:p>
    <w:p w:rsidR="00F03541" w:rsidRPr="00C55BB3" w:rsidRDefault="00C55BB3" w:rsidP="001C6039">
      <w:pPr>
        <w:spacing w:line="240" w:lineRule="auto"/>
        <w:ind w:right="-22"/>
        <w:jc w:val="center"/>
        <w:rPr>
          <w:rFonts w:ascii="Times New Roman" w:hAnsi="Times New Roman" w:cs="Times New Roman"/>
          <w:sz w:val="20"/>
          <w:szCs w:val="20"/>
        </w:rPr>
      </w:pPr>
      <w:r w:rsidRPr="00C55BB3">
        <w:rPr>
          <w:rFonts w:ascii="Times New Roman" w:hAnsi="Times New Roman" w:cs="Times New Roman"/>
          <w:noProof/>
          <w:sz w:val="20"/>
          <w:szCs w:val="20"/>
          <w:lang w:eastAsia="en-IN"/>
        </w:rPr>
        <w:lastRenderedPageBreak/>
        <w:drawing>
          <wp:inline distT="0" distB="0" distL="0" distR="0" wp14:anchorId="598E8CC5" wp14:editId="4CBB3FE7">
            <wp:extent cx="5945793" cy="331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315" b="5511"/>
                    <a:stretch/>
                  </pic:blipFill>
                  <pic:spPr bwMode="auto">
                    <a:xfrm>
                      <a:off x="0" y="0"/>
                      <a:ext cx="5943600" cy="3312563"/>
                    </a:xfrm>
                    <a:prstGeom prst="rect">
                      <a:avLst/>
                    </a:prstGeom>
                    <a:ln>
                      <a:noFill/>
                    </a:ln>
                    <a:extLst>
                      <a:ext uri="{53640926-AAD7-44D8-BBD7-CCE9431645EC}">
                        <a14:shadowObscured xmlns:a14="http://schemas.microsoft.com/office/drawing/2010/main"/>
                      </a:ext>
                    </a:extLst>
                  </pic:spPr>
                </pic:pic>
              </a:graphicData>
            </a:graphic>
          </wp:inline>
        </w:drawing>
      </w:r>
    </w:p>
    <w:p w:rsidR="00F03541" w:rsidRPr="00C55BB3" w:rsidRDefault="00F03541" w:rsidP="001C6039">
      <w:pPr>
        <w:spacing w:line="240" w:lineRule="auto"/>
        <w:ind w:right="-22"/>
        <w:jc w:val="both"/>
        <w:rPr>
          <w:rFonts w:ascii="Times New Roman" w:hAnsi="Times New Roman" w:cs="Times New Roman"/>
          <w:b/>
          <w:sz w:val="20"/>
          <w:szCs w:val="20"/>
          <w:u w:val="single"/>
        </w:rPr>
      </w:pPr>
    </w:p>
    <w:p w:rsidR="00060526" w:rsidRPr="00C55BB3" w:rsidRDefault="00377B10" w:rsidP="00377B10">
      <w:pPr>
        <w:spacing w:line="240" w:lineRule="auto"/>
        <w:ind w:right="-22"/>
        <w:jc w:val="center"/>
        <w:rPr>
          <w:rFonts w:ascii="Times New Roman" w:hAnsi="Times New Roman" w:cs="Times New Roman"/>
          <w:sz w:val="20"/>
          <w:szCs w:val="20"/>
        </w:rPr>
      </w:pPr>
      <w:r w:rsidRPr="00377B10">
        <w:rPr>
          <w:rFonts w:ascii="Times New Roman" w:hAnsi="Times New Roman" w:cs="Times New Roman"/>
          <w:b/>
          <w:sz w:val="20"/>
          <w:szCs w:val="20"/>
        </w:rPr>
        <w:t xml:space="preserve">Figure </w:t>
      </w:r>
      <w:proofErr w:type="gramStart"/>
      <w:r w:rsidRPr="00377B10">
        <w:rPr>
          <w:rFonts w:ascii="Times New Roman" w:hAnsi="Times New Roman" w:cs="Times New Roman"/>
          <w:b/>
          <w:sz w:val="20"/>
          <w:szCs w:val="20"/>
        </w:rPr>
        <w:t>7 :</w:t>
      </w:r>
      <w:proofErr w:type="gramEnd"/>
      <w:r>
        <w:rPr>
          <w:rFonts w:ascii="Times New Roman" w:hAnsi="Times New Roman" w:cs="Times New Roman"/>
          <w:sz w:val="20"/>
          <w:szCs w:val="20"/>
        </w:rPr>
        <w:t xml:space="preserve"> Discusses the Timeline of the growth journey of SWAN Livelihood</w:t>
      </w:r>
    </w:p>
    <w:p w:rsidR="00985EEA" w:rsidRPr="00377B10" w:rsidRDefault="001C071C" w:rsidP="00377B10">
      <w:pPr>
        <w:spacing w:line="240" w:lineRule="auto"/>
        <w:ind w:right="-22"/>
        <w:jc w:val="center"/>
        <w:rPr>
          <w:rFonts w:ascii="Times New Roman" w:hAnsi="Times New Roman" w:cs="Times New Roman"/>
          <w:b/>
          <w:sz w:val="20"/>
          <w:szCs w:val="20"/>
        </w:rPr>
      </w:pPr>
      <w:r>
        <w:rPr>
          <w:rFonts w:ascii="Times New Roman" w:hAnsi="Times New Roman" w:cs="Times New Roman"/>
          <w:b/>
          <w:sz w:val="20"/>
          <w:szCs w:val="20"/>
        </w:rPr>
        <w:t xml:space="preserve">VII. </w:t>
      </w:r>
      <w:r w:rsidR="004A39B1" w:rsidRPr="00377B10">
        <w:rPr>
          <w:rFonts w:ascii="Times New Roman" w:hAnsi="Times New Roman" w:cs="Times New Roman"/>
          <w:b/>
          <w:sz w:val="20"/>
          <w:szCs w:val="20"/>
        </w:rPr>
        <w:t>Conclusion</w:t>
      </w:r>
    </w:p>
    <w:p w:rsidR="00985EEA" w:rsidRPr="00C55BB3" w:rsidRDefault="00985EEA" w:rsidP="00174F82">
      <w:pPr>
        <w:spacing w:line="240" w:lineRule="auto"/>
        <w:ind w:right="-22" w:firstLine="720"/>
        <w:jc w:val="both"/>
        <w:rPr>
          <w:rFonts w:ascii="Times New Roman" w:hAnsi="Times New Roman" w:cs="Times New Roman"/>
          <w:sz w:val="20"/>
          <w:szCs w:val="20"/>
        </w:rPr>
      </w:pPr>
      <w:r w:rsidRPr="00C55BB3">
        <w:rPr>
          <w:rFonts w:ascii="Times New Roman" w:hAnsi="Times New Roman" w:cs="Times New Roman"/>
          <w:sz w:val="20"/>
          <w:szCs w:val="20"/>
        </w:rPr>
        <w:t>Government agencies and development organi</w:t>
      </w:r>
      <w:r w:rsidR="003862C0" w:rsidRPr="00C55BB3">
        <w:rPr>
          <w:rFonts w:ascii="Times New Roman" w:hAnsi="Times New Roman" w:cs="Times New Roman"/>
          <w:sz w:val="20"/>
          <w:szCs w:val="20"/>
        </w:rPr>
        <w:t>z</w:t>
      </w:r>
      <w:r w:rsidRPr="00C55BB3">
        <w:rPr>
          <w:rFonts w:ascii="Times New Roman" w:hAnsi="Times New Roman" w:cs="Times New Roman"/>
          <w:sz w:val="20"/>
          <w:szCs w:val="20"/>
        </w:rPr>
        <w:t xml:space="preserve">ations over the world lay emphasis on skill development and related job placements for youth. However, the success of traditional skill development and job assistance </w:t>
      </w:r>
      <w:r w:rsidR="003862C0" w:rsidRPr="00C55BB3">
        <w:rPr>
          <w:rFonts w:ascii="Times New Roman" w:hAnsi="Times New Roman" w:cs="Times New Roman"/>
          <w:sz w:val="20"/>
          <w:szCs w:val="20"/>
        </w:rPr>
        <w:t>programmes is restricted as these</w:t>
      </w:r>
      <w:r w:rsidRPr="00C55BB3">
        <w:rPr>
          <w:rFonts w:ascii="Times New Roman" w:hAnsi="Times New Roman" w:cs="Times New Roman"/>
          <w:sz w:val="20"/>
          <w:szCs w:val="20"/>
        </w:rPr>
        <w:t xml:space="preserve"> sparsely cover the entire spectrum of training and placement activities involving counselling support, innovative and interactive curriculum, besides hands-on industry exposure followed by post-placement support (OECD, 2016).</w:t>
      </w:r>
    </w:p>
    <w:p w:rsidR="004A39B1" w:rsidRPr="00C55BB3" w:rsidRDefault="00985EEA" w:rsidP="00174F82">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The skills deficit is mainly attributed to skill development not finding a prominent place in formal education system, an uninspiring vocational education, insufficient training facilities and non-availability of qualified instructors (</w:t>
      </w:r>
      <w:proofErr w:type="spellStart"/>
      <w:r w:rsidRPr="00C55BB3">
        <w:rPr>
          <w:rFonts w:ascii="Times New Roman" w:hAnsi="Times New Roman" w:cs="Times New Roman"/>
          <w:sz w:val="20"/>
          <w:szCs w:val="20"/>
        </w:rPr>
        <w:t>Murti</w:t>
      </w:r>
      <w:proofErr w:type="spellEnd"/>
      <w:r w:rsidRPr="00C55BB3">
        <w:rPr>
          <w:rFonts w:ascii="Times New Roman" w:hAnsi="Times New Roman" w:cs="Times New Roman"/>
          <w:sz w:val="20"/>
          <w:szCs w:val="20"/>
        </w:rPr>
        <w:t xml:space="preserve"> and </w:t>
      </w:r>
      <w:proofErr w:type="spellStart"/>
      <w:r w:rsidRPr="00C55BB3">
        <w:rPr>
          <w:rFonts w:ascii="Times New Roman" w:hAnsi="Times New Roman" w:cs="Times New Roman"/>
          <w:sz w:val="20"/>
          <w:szCs w:val="20"/>
        </w:rPr>
        <w:t>Bino</w:t>
      </w:r>
      <w:proofErr w:type="spellEnd"/>
      <w:r w:rsidRPr="00C55BB3">
        <w:rPr>
          <w:rFonts w:ascii="Times New Roman" w:hAnsi="Times New Roman" w:cs="Times New Roman"/>
          <w:sz w:val="20"/>
          <w:szCs w:val="20"/>
        </w:rPr>
        <w:t>, 2014). Skill development is considered as an essential ingredient for future economic growth of India and for transforming it into a diversified and internationally competitive economy. Thus, the current situation requires a quick reorganization of the skill development ecosystem.</w:t>
      </w:r>
    </w:p>
    <w:p w:rsidR="00D56B3A" w:rsidRPr="00C55BB3" w:rsidRDefault="00985EEA" w:rsidP="00174F82">
      <w:pPr>
        <w:spacing w:line="240" w:lineRule="auto"/>
        <w:ind w:firstLine="720"/>
        <w:jc w:val="both"/>
        <w:rPr>
          <w:rFonts w:ascii="Times New Roman" w:hAnsi="Times New Roman" w:cs="Times New Roman"/>
          <w:sz w:val="20"/>
          <w:szCs w:val="20"/>
        </w:rPr>
      </w:pPr>
      <w:r w:rsidRPr="00C55BB3">
        <w:rPr>
          <w:rFonts w:ascii="Times New Roman" w:hAnsi="Times New Roman" w:cs="Times New Roman"/>
          <w:sz w:val="20"/>
          <w:szCs w:val="20"/>
        </w:rPr>
        <w:t xml:space="preserve">Overall, SWAN Livelihood </w:t>
      </w:r>
      <w:r w:rsidR="00304B91" w:rsidRPr="00C55BB3">
        <w:rPr>
          <w:rFonts w:ascii="Times New Roman" w:hAnsi="Times New Roman" w:cs="Times New Roman"/>
          <w:sz w:val="20"/>
          <w:szCs w:val="20"/>
        </w:rPr>
        <w:t>is</w:t>
      </w:r>
      <w:r w:rsidRPr="00C55BB3">
        <w:rPr>
          <w:rFonts w:ascii="Times New Roman" w:hAnsi="Times New Roman" w:cs="Times New Roman"/>
          <w:sz w:val="20"/>
          <w:szCs w:val="20"/>
        </w:rPr>
        <w:t xml:space="preserve"> dedicated to bridging gaps, providing support, and e</w:t>
      </w:r>
      <w:r w:rsidR="00966EB5" w:rsidRPr="00C55BB3">
        <w:rPr>
          <w:rFonts w:ascii="Times New Roman" w:hAnsi="Times New Roman" w:cs="Times New Roman"/>
          <w:sz w:val="20"/>
          <w:szCs w:val="20"/>
        </w:rPr>
        <w:t>mpowering youth and communities. The ultimate aim of the organization is to</w:t>
      </w:r>
      <w:r w:rsidRPr="00C55BB3">
        <w:rPr>
          <w:rFonts w:ascii="Times New Roman" w:hAnsi="Times New Roman" w:cs="Times New Roman"/>
          <w:sz w:val="20"/>
          <w:szCs w:val="20"/>
        </w:rPr>
        <w:t xml:space="preserve"> contribut</w:t>
      </w:r>
      <w:r w:rsidR="00966EB5" w:rsidRPr="00C55BB3">
        <w:rPr>
          <w:rFonts w:ascii="Times New Roman" w:hAnsi="Times New Roman" w:cs="Times New Roman"/>
          <w:sz w:val="20"/>
          <w:szCs w:val="20"/>
        </w:rPr>
        <w:t>e</w:t>
      </w:r>
      <w:r w:rsidR="00D56B3A" w:rsidRPr="00C55BB3">
        <w:rPr>
          <w:rFonts w:ascii="Times New Roman" w:hAnsi="Times New Roman" w:cs="Times New Roman"/>
          <w:sz w:val="20"/>
          <w:szCs w:val="20"/>
        </w:rPr>
        <w:t xml:space="preserve"> to the</w:t>
      </w:r>
      <w:r w:rsidRPr="00C55BB3">
        <w:rPr>
          <w:rFonts w:ascii="Times New Roman" w:hAnsi="Times New Roman" w:cs="Times New Roman"/>
          <w:sz w:val="20"/>
          <w:szCs w:val="20"/>
        </w:rPr>
        <w:t xml:space="preserve"> holistic development </w:t>
      </w:r>
      <w:r w:rsidR="00D56B3A" w:rsidRPr="00C55BB3">
        <w:rPr>
          <w:rFonts w:ascii="Times New Roman" w:hAnsi="Times New Roman" w:cs="Times New Roman"/>
          <w:sz w:val="20"/>
          <w:szCs w:val="20"/>
        </w:rPr>
        <w:t xml:space="preserve">of the youth from diverse socio-economic backgrounds </w:t>
      </w:r>
      <w:r w:rsidRPr="00C55BB3">
        <w:rPr>
          <w:rFonts w:ascii="Times New Roman" w:hAnsi="Times New Roman" w:cs="Times New Roman"/>
          <w:sz w:val="20"/>
          <w:szCs w:val="20"/>
        </w:rPr>
        <w:t xml:space="preserve">and </w:t>
      </w:r>
      <w:r w:rsidR="00D56B3A" w:rsidRPr="00C55BB3">
        <w:rPr>
          <w:rFonts w:ascii="Times New Roman" w:hAnsi="Times New Roman" w:cs="Times New Roman"/>
          <w:sz w:val="20"/>
          <w:szCs w:val="20"/>
        </w:rPr>
        <w:t xml:space="preserve">their </w:t>
      </w:r>
      <w:r w:rsidRPr="00C55BB3">
        <w:rPr>
          <w:rFonts w:ascii="Times New Roman" w:hAnsi="Times New Roman" w:cs="Times New Roman"/>
          <w:sz w:val="20"/>
          <w:szCs w:val="20"/>
        </w:rPr>
        <w:t xml:space="preserve">inclusion </w:t>
      </w:r>
      <w:r w:rsidR="00D56B3A" w:rsidRPr="00C55BB3">
        <w:rPr>
          <w:rFonts w:ascii="Times New Roman" w:hAnsi="Times New Roman" w:cs="Times New Roman"/>
          <w:sz w:val="20"/>
          <w:szCs w:val="20"/>
        </w:rPr>
        <w:t xml:space="preserve">or career progression </w:t>
      </w:r>
      <w:r w:rsidRPr="00C55BB3">
        <w:rPr>
          <w:rFonts w:ascii="Times New Roman" w:hAnsi="Times New Roman" w:cs="Times New Roman"/>
          <w:sz w:val="20"/>
          <w:szCs w:val="20"/>
        </w:rPr>
        <w:t xml:space="preserve">in the workforce. </w:t>
      </w:r>
      <w:r w:rsidR="00304B91" w:rsidRPr="00C55BB3">
        <w:rPr>
          <w:rFonts w:ascii="Times New Roman" w:hAnsi="Times New Roman" w:cs="Times New Roman"/>
          <w:sz w:val="20"/>
          <w:szCs w:val="20"/>
        </w:rPr>
        <w:t xml:space="preserve">The social enterprise had been successful in emerging stronger from the closure of its activities during the </w:t>
      </w:r>
      <w:proofErr w:type="spellStart"/>
      <w:r w:rsidR="00304B91" w:rsidRPr="00C55BB3">
        <w:rPr>
          <w:rFonts w:ascii="Times New Roman" w:hAnsi="Times New Roman" w:cs="Times New Roman"/>
          <w:sz w:val="20"/>
          <w:szCs w:val="20"/>
        </w:rPr>
        <w:t>Covid</w:t>
      </w:r>
      <w:proofErr w:type="spellEnd"/>
      <w:r w:rsidR="00304B91" w:rsidRPr="00C55BB3">
        <w:rPr>
          <w:rFonts w:ascii="Times New Roman" w:hAnsi="Times New Roman" w:cs="Times New Roman"/>
          <w:sz w:val="20"/>
          <w:szCs w:val="20"/>
        </w:rPr>
        <w:t xml:space="preserve"> pandemic induced lock down. This period was utilized in conducting surveys and carving its niche, diversification of the activities and developing a business model</w:t>
      </w:r>
      <w:r w:rsidR="00966EB5" w:rsidRPr="00C55BB3">
        <w:rPr>
          <w:rFonts w:ascii="Times New Roman" w:hAnsi="Times New Roman" w:cs="Times New Roman"/>
          <w:sz w:val="20"/>
          <w:szCs w:val="20"/>
        </w:rPr>
        <w:t xml:space="preserve">. </w:t>
      </w:r>
    </w:p>
    <w:p w:rsidR="000E28B0" w:rsidRPr="00C55BB3" w:rsidRDefault="00D56B3A" w:rsidP="00174F82">
      <w:pPr>
        <w:spacing w:after="0" w:line="240" w:lineRule="auto"/>
        <w:ind w:firstLine="720"/>
        <w:jc w:val="both"/>
        <w:rPr>
          <w:rFonts w:ascii="Times New Roman" w:eastAsia="Times New Roman" w:hAnsi="Times New Roman" w:cs="Times New Roman"/>
          <w:sz w:val="20"/>
          <w:szCs w:val="20"/>
          <w:lang w:val="en-US"/>
        </w:rPr>
      </w:pPr>
      <w:r w:rsidRPr="00C55BB3">
        <w:rPr>
          <w:rFonts w:ascii="Times New Roman" w:eastAsia="Times New Roman" w:hAnsi="Times New Roman" w:cs="Times New Roman"/>
          <w:sz w:val="20"/>
          <w:szCs w:val="20"/>
          <w:lang w:val="en-US"/>
        </w:rPr>
        <w:t xml:space="preserve">Taking a note from the enhanced online communication facilities that grew tremendously during the </w:t>
      </w:r>
      <w:proofErr w:type="spellStart"/>
      <w:r w:rsidRPr="00C55BB3">
        <w:rPr>
          <w:rFonts w:ascii="Times New Roman" w:eastAsia="Times New Roman" w:hAnsi="Times New Roman" w:cs="Times New Roman"/>
          <w:sz w:val="20"/>
          <w:szCs w:val="20"/>
          <w:lang w:val="en-US"/>
        </w:rPr>
        <w:t>Covid</w:t>
      </w:r>
      <w:proofErr w:type="spellEnd"/>
      <w:r w:rsidR="000E28B0" w:rsidRPr="00C55BB3">
        <w:rPr>
          <w:rFonts w:ascii="Times New Roman" w:eastAsia="Times New Roman" w:hAnsi="Times New Roman" w:cs="Times New Roman"/>
          <w:sz w:val="20"/>
          <w:szCs w:val="20"/>
          <w:lang w:val="en-US"/>
        </w:rPr>
        <w:t xml:space="preserve"> pandemic</w:t>
      </w:r>
      <w:r w:rsidRPr="00C55BB3">
        <w:rPr>
          <w:rFonts w:ascii="Times New Roman" w:eastAsia="Times New Roman" w:hAnsi="Times New Roman" w:cs="Times New Roman"/>
          <w:sz w:val="20"/>
          <w:szCs w:val="20"/>
          <w:lang w:val="en-US"/>
        </w:rPr>
        <w:t xml:space="preserve"> and </w:t>
      </w:r>
      <w:r w:rsidR="000E28B0" w:rsidRPr="00C55BB3">
        <w:rPr>
          <w:rFonts w:ascii="Times New Roman" w:eastAsia="Times New Roman" w:hAnsi="Times New Roman" w:cs="Times New Roman"/>
          <w:sz w:val="20"/>
          <w:szCs w:val="20"/>
          <w:lang w:val="en-US"/>
        </w:rPr>
        <w:t>after it</w:t>
      </w:r>
      <w:r w:rsidRPr="00C55BB3">
        <w:rPr>
          <w:rFonts w:ascii="Times New Roman" w:eastAsia="Times New Roman" w:hAnsi="Times New Roman" w:cs="Times New Roman"/>
          <w:sz w:val="20"/>
          <w:szCs w:val="20"/>
          <w:lang w:val="en-US"/>
        </w:rPr>
        <w:t xml:space="preserve">, SWAN Livelihood aims to expand its activities and reach to the youth in tier 1 and tier 2 cities. </w:t>
      </w:r>
      <w:r w:rsidR="000E28B0" w:rsidRPr="00C55BB3">
        <w:rPr>
          <w:rFonts w:ascii="Times New Roman" w:eastAsia="Times New Roman" w:hAnsi="Times New Roman" w:cs="Times New Roman"/>
          <w:sz w:val="20"/>
          <w:szCs w:val="20"/>
          <w:lang w:val="en-US"/>
        </w:rPr>
        <w:t>It proposes to diversify</w:t>
      </w:r>
      <w:r w:rsidRPr="00C55BB3">
        <w:rPr>
          <w:rFonts w:ascii="Times New Roman" w:eastAsia="Times New Roman" w:hAnsi="Times New Roman" w:cs="Times New Roman"/>
          <w:sz w:val="20"/>
          <w:szCs w:val="20"/>
          <w:lang w:val="en-US"/>
        </w:rPr>
        <w:t xml:space="preserve"> into e-learning programs so that skill-based learning can be impa</w:t>
      </w:r>
      <w:r w:rsidR="000E28B0" w:rsidRPr="00C55BB3">
        <w:rPr>
          <w:rFonts w:ascii="Times New Roman" w:eastAsia="Times New Roman" w:hAnsi="Times New Roman" w:cs="Times New Roman"/>
          <w:sz w:val="20"/>
          <w:szCs w:val="20"/>
          <w:lang w:val="en-US"/>
        </w:rPr>
        <w:t xml:space="preserve">rted to a </w:t>
      </w:r>
      <w:r w:rsidR="0046588B" w:rsidRPr="00C55BB3">
        <w:rPr>
          <w:rFonts w:ascii="Times New Roman" w:eastAsia="Times New Roman" w:hAnsi="Times New Roman" w:cs="Times New Roman"/>
          <w:sz w:val="20"/>
          <w:szCs w:val="20"/>
          <w:lang w:val="en-US"/>
        </w:rPr>
        <w:t>m</w:t>
      </w:r>
      <w:r w:rsidR="000E28B0" w:rsidRPr="00C55BB3">
        <w:rPr>
          <w:rFonts w:ascii="Times New Roman" w:eastAsia="Times New Roman" w:hAnsi="Times New Roman" w:cs="Times New Roman"/>
          <w:sz w:val="20"/>
          <w:szCs w:val="20"/>
          <w:lang w:val="en-US"/>
        </w:rPr>
        <w:t xml:space="preserve">uch larger audience </w:t>
      </w:r>
      <w:r w:rsidRPr="00C55BB3">
        <w:rPr>
          <w:rFonts w:ascii="Times New Roman" w:eastAsia="Times New Roman" w:hAnsi="Times New Roman" w:cs="Times New Roman"/>
          <w:sz w:val="20"/>
          <w:szCs w:val="20"/>
          <w:lang w:val="en-US"/>
        </w:rPr>
        <w:t>in far-flung areas</w:t>
      </w:r>
      <w:r w:rsidR="000E28B0" w:rsidRPr="00C55BB3">
        <w:rPr>
          <w:rFonts w:ascii="Times New Roman" w:eastAsia="Times New Roman" w:hAnsi="Times New Roman" w:cs="Times New Roman"/>
          <w:sz w:val="20"/>
          <w:szCs w:val="20"/>
          <w:lang w:val="en-US"/>
        </w:rPr>
        <w:t>.</w:t>
      </w:r>
      <w:r w:rsidRPr="00C55BB3">
        <w:rPr>
          <w:rFonts w:ascii="Times New Roman" w:eastAsia="Times New Roman" w:hAnsi="Times New Roman" w:cs="Times New Roman"/>
          <w:sz w:val="20"/>
          <w:szCs w:val="20"/>
          <w:lang w:val="en-US"/>
        </w:rPr>
        <w:t xml:space="preserve"> </w:t>
      </w:r>
    </w:p>
    <w:p w:rsidR="000E28B0" w:rsidRPr="00C55BB3" w:rsidRDefault="000E28B0" w:rsidP="001C6039">
      <w:pPr>
        <w:spacing w:after="0" w:line="240" w:lineRule="auto"/>
        <w:rPr>
          <w:rFonts w:ascii="Times New Roman" w:eastAsia="Times New Roman" w:hAnsi="Times New Roman" w:cs="Times New Roman"/>
          <w:sz w:val="20"/>
          <w:szCs w:val="20"/>
          <w:lang w:val="en-US"/>
        </w:rPr>
      </w:pPr>
    </w:p>
    <w:p w:rsidR="00985EEA" w:rsidRDefault="000E28B0" w:rsidP="00174F82">
      <w:pPr>
        <w:spacing w:after="0" w:line="240" w:lineRule="auto"/>
        <w:ind w:firstLine="720"/>
        <w:jc w:val="both"/>
        <w:rPr>
          <w:rFonts w:ascii="Times New Roman" w:eastAsia="Times New Roman" w:hAnsi="Times New Roman" w:cs="Times New Roman"/>
          <w:sz w:val="20"/>
          <w:szCs w:val="20"/>
          <w:lang w:val="en-US"/>
        </w:rPr>
      </w:pPr>
      <w:r w:rsidRPr="00C55BB3">
        <w:rPr>
          <w:rFonts w:ascii="Times New Roman" w:eastAsia="Times New Roman" w:hAnsi="Times New Roman" w:cs="Times New Roman"/>
          <w:sz w:val="20"/>
          <w:szCs w:val="20"/>
          <w:lang w:val="en-US"/>
        </w:rPr>
        <w:t>SWAN Livelihood envisages</w:t>
      </w:r>
      <w:r w:rsidR="00D56B3A" w:rsidRPr="00C55BB3">
        <w:rPr>
          <w:rFonts w:ascii="Times New Roman" w:eastAsia="Times New Roman" w:hAnsi="Times New Roman" w:cs="Times New Roman"/>
          <w:sz w:val="20"/>
          <w:szCs w:val="20"/>
          <w:lang w:val="en-US"/>
        </w:rPr>
        <w:t xml:space="preserve"> empowering communities to sustain themselves in their respective rural area</w:t>
      </w:r>
      <w:r w:rsidRPr="00C55BB3">
        <w:rPr>
          <w:rFonts w:ascii="Times New Roman" w:eastAsia="Times New Roman" w:hAnsi="Times New Roman" w:cs="Times New Roman"/>
          <w:sz w:val="20"/>
          <w:szCs w:val="20"/>
          <w:lang w:val="en-US"/>
        </w:rPr>
        <w:t>s preventing migration</w:t>
      </w:r>
      <w:r w:rsidR="00D56B3A" w:rsidRPr="00C55BB3">
        <w:rPr>
          <w:rFonts w:ascii="Times New Roman" w:eastAsia="Times New Roman" w:hAnsi="Times New Roman" w:cs="Times New Roman"/>
          <w:sz w:val="20"/>
          <w:szCs w:val="20"/>
          <w:lang w:val="en-US"/>
        </w:rPr>
        <w:t xml:space="preserve"> to cities</w:t>
      </w:r>
      <w:r w:rsidRPr="00C55BB3">
        <w:rPr>
          <w:rFonts w:ascii="Times New Roman" w:eastAsia="Times New Roman" w:hAnsi="Times New Roman" w:cs="Times New Roman"/>
          <w:sz w:val="20"/>
          <w:szCs w:val="20"/>
          <w:lang w:val="en-US"/>
        </w:rPr>
        <w:t>.</w:t>
      </w:r>
      <w:r w:rsidR="00D56B3A" w:rsidRPr="00C55BB3">
        <w:rPr>
          <w:rFonts w:ascii="Times New Roman" w:eastAsia="Times New Roman" w:hAnsi="Times New Roman" w:cs="Times New Roman"/>
          <w:sz w:val="20"/>
          <w:szCs w:val="20"/>
          <w:lang w:val="en-US"/>
        </w:rPr>
        <w:t xml:space="preserve"> </w:t>
      </w:r>
      <w:r w:rsidRPr="00C55BB3">
        <w:rPr>
          <w:rFonts w:ascii="Times New Roman" w:eastAsia="Times New Roman" w:hAnsi="Times New Roman" w:cs="Times New Roman"/>
          <w:sz w:val="20"/>
          <w:szCs w:val="20"/>
          <w:lang w:val="en-US"/>
        </w:rPr>
        <w:t>This trend would</w:t>
      </w:r>
      <w:r w:rsidR="00D56B3A" w:rsidRPr="00C55BB3">
        <w:rPr>
          <w:rFonts w:ascii="Times New Roman" w:eastAsia="Times New Roman" w:hAnsi="Times New Roman" w:cs="Times New Roman"/>
          <w:sz w:val="20"/>
          <w:szCs w:val="20"/>
          <w:lang w:val="en-US"/>
        </w:rPr>
        <w:t xml:space="preserve"> help </w:t>
      </w:r>
      <w:r w:rsidRPr="00C55BB3">
        <w:rPr>
          <w:rFonts w:ascii="Times New Roman" w:eastAsia="Times New Roman" w:hAnsi="Times New Roman" w:cs="Times New Roman"/>
          <w:sz w:val="20"/>
          <w:szCs w:val="20"/>
          <w:lang w:val="en-US"/>
        </w:rPr>
        <w:t>in creating</w:t>
      </w:r>
      <w:r w:rsidR="00D56B3A" w:rsidRPr="00C55BB3">
        <w:rPr>
          <w:rFonts w:ascii="Times New Roman" w:eastAsia="Times New Roman" w:hAnsi="Times New Roman" w:cs="Times New Roman"/>
          <w:sz w:val="20"/>
          <w:szCs w:val="20"/>
          <w:lang w:val="en-US"/>
        </w:rPr>
        <w:t xml:space="preserve"> an environment where individuals can thriv</w:t>
      </w:r>
      <w:r w:rsidRPr="00C55BB3">
        <w:rPr>
          <w:rFonts w:ascii="Times New Roman" w:eastAsia="Times New Roman" w:hAnsi="Times New Roman" w:cs="Times New Roman"/>
          <w:sz w:val="20"/>
          <w:szCs w:val="20"/>
          <w:lang w:val="en-US"/>
        </w:rPr>
        <w:t xml:space="preserve">e within their own communities </w:t>
      </w:r>
      <w:r w:rsidR="00D56B3A" w:rsidRPr="00C55BB3">
        <w:rPr>
          <w:rFonts w:ascii="Times New Roman" w:eastAsia="Times New Roman" w:hAnsi="Times New Roman" w:cs="Times New Roman"/>
          <w:sz w:val="20"/>
          <w:szCs w:val="20"/>
          <w:lang w:val="en-US"/>
        </w:rPr>
        <w:t>contributing to local development and growth.</w:t>
      </w:r>
      <w:r w:rsidRPr="00C55BB3">
        <w:rPr>
          <w:rFonts w:ascii="Times New Roman" w:eastAsia="Times New Roman" w:hAnsi="Times New Roman" w:cs="Times New Roman"/>
          <w:sz w:val="20"/>
          <w:szCs w:val="20"/>
          <w:lang w:val="en-US"/>
        </w:rPr>
        <w:t xml:space="preserve"> SWAN Livelihood intends </w:t>
      </w:r>
      <w:r w:rsidR="00453FA0" w:rsidRPr="00C55BB3">
        <w:rPr>
          <w:rFonts w:ascii="Times New Roman" w:eastAsia="Times New Roman" w:hAnsi="Times New Roman" w:cs="Times New Roman"/>
          <w:sz w:val="20"/>
          <w:szCs w:val="20"/>
          <w:lang w:val="en-US"/>
        </w:rPr>
        <w:t xml:space="preserve">to make a meaningful and lasting impact by providing opportunities for skill development and economic empowerment to youth across different regions of India. It is determined </w:t>
      </w:r>
      <w:r w:rsidRPr="00C55BB3">
        <w:rPr>
          <w:rFonts w:ascii="Times New Roman" w:eastAsia="Times New Roman" w:hAnsi="Times New Roman" w:cs="Times New Roman"/>
          <w:sz w:val="20"/>
          <w:szCs w:val="20"/>
          <w:lang w:val="en-US"/>
        </w:rPr>
        <w:t xml:space="preserve">to emerge as a true social enterprise </w:t>
      </w:r>
      <w:r w:rsidR="00453FA0" w:rsidRPr="00C55BB3">
        <w:rPr>
          <w:rFonts w:ascii="Times New Roman" w:eastAsia="Times New Roman" w:hAnsi="Times New Roman" w:cs="Times New Roman"/>
          <w:sz w:val="20"/>
          <w:szCs w:val="20"/>
          <w:lang w:val="en-US"/>
        </w:rPr>
        <w:t xml:space="preserve">through its efforts </w:t>
      </w:r>
      <w:r w:rsidR="0046588B" w:rsidRPr="00C55BB3">
        <w:rPr>
          <w:rFonts w:ascii="Times New Roman" w:eastAsia="Times New Roman" w:hAnsi="Times New Roman" w:cs="Times New Roman"/>
          <w:sz w:val="20"/>
          <w:szCs w:val="20"/>
          <w:lang w:val="en-US"/>
        </w:rPr>
        <w:t xml:space="preserve">and contribute </w:t>
      </w:r>
      <w:r w:rsidR="00453FA0" w:rsidRPr="00C55BB3">
        <w:rPr>
          <w:rFonts w:ascii="Times New Roman" w:eastAsia="Times New Roman" w:hAnsi="Times New Roman" w:cs="Times New Roman"/>
          <w:sz w:val="20"/>
          <w:szCs w:val="20"/>
          <w:lang w:val="en-US"/>
        </w:rPr>
        <w:t>to</w:t>
      </w:r>
      <w:r w:rsidR="0046588B" w:rsidRPr="00C55BB3">
        <w:rPr>
          <w:rFonts w:ascii="Times New Roman" w:eastAsia="Times New Roman" w:hAnsi="Times New Roman" w:cs="Times New Roman"/>
          <w:sz w:val="20"/>
          <w:szCs w:val="20"/>
          <w:lang w:val="en-US"/>
        </w:rPr>
        <w:t>wards</w:t>
      </w:r>
      <w:r w:rsidR="00453FA0" w:rsidRPr="00C55BB3">
        <w:rPr>
          <w:rFonts w:ascii="Times New Roman" w:eastAsia="Times New Roman" w:hAnsi="Times New Roman" w:cs="Times New Roman"/>
          <w:sz w:val="20"/>
          <w:szCs w:val="20"/>
          <w:lang w:val="en-US"/>
        </w:rPr>
        <w:t xml:space="preserve"> economic growth of the nation.</w:t>
      </w:r>
    </w:p>
    <w:p w:rsidR="00377B10" w:rsidRPr="00377B10" w:rsidRDefault="00377B10" w:rsidP="00377B10">
      <w:pPr>
        <w:spacing w:after="0" w:line="240" w:lineRule="auto"/>
        <w:jc w:val="both"/>
        <w:rPr>
          <w:rFonts w:ascii="Times New Roman" w:eastAsia="Times New Roman" w:hAnsi="Times New Roman" w:cs="Times New Roman"/>
          <w:sz w:val="20"/>
          <w:szCs w:val="20"/>
          <w:lang w:val="en-US"/>
        </w:rPr>
      </w:pPr>
    </w:p>
    <w:p w:rsidR="00B61246" w:rsidRPr="00377B10" w:rsidRDefault="001C071C" w:rsidP="00377B10">
      <w:pPr>
        <w:spacing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VIII. </w:t>
      </w:r>
      <w:bookmarkStart w:id="0" w:name="_GoBack"/>
      <w:bookmarkEnd w:id="0"/>
      <w:r w:rsidR="00B61246" w:rsidRPr="00377B10">
        <w:rPr>
          <w:rFonts w:ascii="Times New Roman" w:hAnsi="Times New Roman" w:cs="Times New Roman"/>
          <w:b/>
          <w:color w:val="000000" w:themeColor="text1"/>
          <w:sz w:val="20"/>
          <w:szCs w:val="20"/>
        </w:rPr>
        <w:t>References/Bibliography</w:t>
      </w:r>
    </w:p>
    <w:p w:rsidR="00452966"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color w:val="333333"/>
          <w:sz w:val="16"/>
          <w:szCs w:val="16"/>
          <w:shd w:val="clear" w:color="auto" w:fill="FFFFFF"/>
        </w:rPr>
        <w:t xml:space="preserve">[1] </w:t>
      </w:r>
      <w:proofErr w:type="spellStart"/>
      <w:r w:rsidR="00452966" w:rsidRPr="003C2292">
        <w:rPr>
          <w:rFonts w:ascii="Times New Roman" w:hAnsi="Times New Roman" w:cs="Times New Roman"/>
          <w:color w:val="333333"/>
          <w:sz w:val="16"/>
          <w:szCs w:val="16"/>
          <w:shd w:val="clear" w:color="auto" w:fill="FFFFFF"/>
        </w:rPr>
        <w:t>Amit</w:t>
      </w:r>
      <w:proofErr w:type="spellEnd"/>
      <w:r w:rsidR="00452966" w:rsidRPr="003C2292">
        <w:rPr>
          <w:rFonts w:ascii="Times New Roman" w:hAnsi="Times New Roman" w:cs="Times New Roman"/>
          <w:color w:val="333333"/>
          <w:sz w:val="16"/>
          <w:szCs w:val="16"/>
          <w:shd w:val="clear" w:color="auto" w:fill="FFFFFF"/>
        </w:rPr>
        <w:t xml:space="preserve">, R., &amp; </w:t>
      </w:r>
      <w:proofErr w:type="spellStart"/>
      <w:r w:rsidR="00452966" w:rsidRPr="003C2292">
        <w:rPr>
          <w:rFonts w:ascii="Times New Roman" w:hAnsi="Times New Roman" w:cs="Times New Roman"/>
          <w:color w:val="333333"/>
          <w:sz w:val="16"/>
          <w:szCs w:val="16"/>
          <w:shd w:val="clear" w:color="auto" w:fill="FFFFFF"/>
        </w:rPr>
        <w:t>Zott</w:t>
      </w:r>
      <w:proofErr w:type="spellEnd"/>
      <w:r w:rsidR="00452966" w:rsidRPr="003C2292">
        <w:rPr>
          <w:rFonts w:ascii="Times New Roman" w:hAnsi="Times New Roman" w:cs="Times New Roman"/>
          <w:color w:val="333333"/>
          <w:sz w:val="16"/>
          <w:szCs w:val="16"/>
          <w:shd w:val="clear" w:color="auto" w:fill="FFFFFF"/>
        </w:rPr>
        <w:t xml:space="preserve">, C. 2001. </w:t>
      </w:r>
      <w:proofErr w:type="gramStart"/>
      <w:r w:rsidR="00452966" w:rsidRPr="003C2292">
        <w:rPr>
          <w:rFonts w:ascii="Times New Roman" w:hAnsi="Times New Roman" w:cs="Times New Roman"/>
          <w:color w:val="333333"/>
          <w:sz w:val="16"/>
          <w:szCs w:val="16"/>
          <w:shd w:val="clear" w:color="auto" w:fill="FFFFFF"/>
        </w:rPr>
        <w:t>Value creation in e-business.</w:t>
      </w:r>
      <w:proofErr w:type="gramEnd"/>
      <w:r w:rsidR="00452966" w:rsidRPr="003C2292">
        <w:rPr>
          <w:rFonts w:ascii="Times New Roman" w:hAnsi="Times New Roman" w:cs="Times New Roman"/>
          <w:color w:val="333333"/>
          <w:sz w:val="16"/>
          <w:szCs w:val="16"/>
          <w:shd w:val="clear" w:color="auto" w:fill="FFFFFF"/>
        </w:rPr>
        <w:t> </w:t>
      </w:r>
      <w:r w:rsidR="00452966" w:rsidRPr="003C2292">
        <w:rPr>
          <w:rStyle w:val="Emphasis"/>
          <w:rFonts w:ascii="Times New Roman" w:hAnsi="Times New Roman" w:cs="Times New Roman"/>
          <w:color w:val="333333"/>
          <w:sz w:val="16"/>
          <w:szCs w:val="16"/>
          <w:shd w:val="clear" w:color="auto" w:fill="FFFFFF"/>
        </w:rPr>
        <w:t>Strategic Management Journal</w:t>
      </w:r>
      <w:r w:rsidR="00452966" w:rsidRPr="003C2292">
        <w:rPr>
          <w:rFonts w:ascii="Times New Roman" w:hAnsi="Times New Roman" w:cs="Times New Roman"/>
          <w:color w:val="333333"/>
          <w:sz w:val="16"/>
          <w:szCs w:val="16"/>
          <w:shd w:val="clear" w:color="auto" w:fill="FFFFFF"/>
        </w:rPr>
        <w:t>, 22: 493-520.</w:t>
      </w:r>
    </w:p>
    <w:p w:rsidR="0046588B"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color w:val="000000" w:themeColor="text1"/>
          <w:sz w:val="16"/>
          <w:szCs w:val="16"/>
        </w:rPr>
        <w:t xml:space="preserve">[2] </w:t>
      </w:r>
      <w:proofErr w:type="spellStart"/>
      <w:r w:rsidR="0046588B" w:rsidRPr="003C2292">
        <w:rPr>
          <w:rFonts w:ascii="Times New Roman" w:hAnsi="Times New Roman" w:cs="Times New Roman"/>
          <w:color w:val="000000" w:themeColor="text1"/>
          <w:sz w:val="16"/>
          <w:szCs w:val="16"/>
        </w:rPr>
        <w:t>Ausin</w:t>
      </w:r>
      <w:proofErr w:type="spellEnd"/>
      <w:r w:rsidR="0046588B" w:rsidRPr="003C2292">
        <w:rPr>
          <w:rFonts w:ascii="Times New Roman" w:hAnsi="Times New Roman" w:cs="Times New Roman"/>
          <w:color w:val="000000" w:themeColor="text1"/>
          <w:sz w:val="16"/>
          <w:szCs w:val="16"/>
        </w:rPr>
        <w:t xml:space="preserve">, J., and </w:t>
      </w:r>
      <w:proofErr w:type="spellStart"/>
      <w:r w:rsidR="0046588B" w:rsidRPr="003C2292">
        <w:rPr>
          <w:rFonts w:ascii="Times New Roman" w:hAnsi="Times New Roman" w:cs="Times New Roman"/>
          <w:color w:val="000000" w:themeColor="text1"/>
          <w:sz w:val="16"/>
          <w:szCs w:val="16"/>
        </w:rPr>
        <w:t>Rangan</w:t>
      </w:r>
      <w:proofErr w:type="spellEnd"/>
      <w:r w:rsidR="0046588B" w:rsidRPr="003C2292">
        <w:rPr>
          <w:rFonts w:ascii="Times New Roman" w:hAnsi="Times New Roman" w:cs="Times New Roman"/>
          <w:color w:val="000000" w:themeColor="text1"/>
          <w:sz w:val="16"/>
          <w:szCs w:val="16"/>
        </w:rPr>
        <w:t xml:space="preserve">, K. (2019). </w:t>
      </w:r>
      <w:proofErr w:type="gramStart"/>
      <w:r w:rsidR="0046588B" w:rsidRPr="003C2292">
        <w:rPr>
          <w:rFonts w:ascii="Times New Roman" w:hAnsi="Times New Roman" w:cs="Times New Roman"/>
          <w:color w:val="000000" w:themeColor="text1"/>
          <w:sz w:val="16"/>
          <w:szCs w:val="16"/>
        </w:rPr>
        <w:t>Reflections on 25 years of building social enterprise education.Social Enterprise Journal.</w:t>
      </w:r>
      <w:proofErr w:type="gramEnd"/>
      <w:r w:rsidR="0046588B" w:rsidRPr="003C2292">
        <w:rPr>
          <w:rFonts w:ascii="Times New Roman" w:hAnsi="Times New Roman" w:cs="Times New Roman"/>
          <w:color w:val="000000" w:themeColor="text1"/>
          <w:sz w:val="16"/>
          <w:szCs w:val="16"/>
        </w:rPr>
        <w:t xml:space="preserve"> Retrieved from Emerald Insight: </w:t>
      </w:r>
      <w:hyperlink r:id="rId18" w:history="1">
        <w:r w:rsidR="0046588B" w:rsidRPr="003C2292">
          <w:rPr>
            <w:rStyle w:val="Hyperlink"/>
            <w:rFonts w:ascii="Times New Roman" w:hAnsi="Times New Roman" w:cs="Times New Roman"/>
            <w:sz w:val="16"/>
            <w:szCs w:val="16"/>
          </w:rPr>
          <w:t>https://www.emerald.com/insight/content/doi/10.1108/SEJ-05-2019-0015/full/html</w:t>
        </w:r>
      </w:hyperlink>
    </w:p>
    <w:p w:rsidR="00221143" w:rsidRPr="003C2292" w:rsidRDefault="00174F82" w:rsidP="001C6039">
      <w:pPr>
        <w:pStyle w:val="Heading1"/>
        <w:shd w:val="clear" w:color="auto" w:fill="FFFFFF"/>
        <w:spacing w:before="0" w:line="240" w:lineRule="auto"/>
        <w:rPr>
          <w:rFonts w:ascii="Times New Roman" w:hAnsi="Times New Roman" w:cs="Times New Roman"/>
          <w:color w:val="333333"/>
          <w:sz w:val="16"/>
          <w:szCs w:val="16"/>
        </w:rPr>
      </w:pPr>
      <w:r>
        <w:rPr>
          <w:rFonts w:ascii="Times New Roman" w:hAnsi="Times New Roman" w:cs="Times New Roman"/>
          <w:color w:val="333333"/>
          <w:sz w:val="16"/>
          <w:szCs w:val="16"/>
          <w:shd w:val="clear" w:color="auto" w:fill="FFFFFF"/>
        </w:rPr>
        <w:t>[3]</w:t>
      </w:r>
      <w:r w:rsidR="00452966" w:rsidRPr="003C2292">
        <w:rPr>
          <w:rFonts w:ascii="Times New Roman" w:hAnsi="Times New Roman" w:cs="Times New Roman"/>
          <w:color w:val="333333"/>
          <w:sz w:val="16"/>
          <w:szCs w:val="16"/>
          <w:shd w:val="clear" w:color="auto" w:fill="FFFFFF"/>
        </w:rPr>
        <w:t xml:space="preserve"> </w:t>
      </w:r>
      <w:r w:rsidR="00452966" w:rsidRPr="003C2292">
        <w:rPr>
          <w:rFonts w:ascii="Times New Roman" w:hAnsi="Times New Roman" w:cs="Times New Roman"/>
          <w:b w:val="0"/>
          <w:color w:val="333333"/>
          <w:sz w:val="16"/>
          <w:szCs w:val="16"/>
          <w:shd w:val="clear" w:color="auto" w:fill="FFFFFF"/>
        </w:rPr>
        <w:t xml:space="preserve">Bornstein, D, Davis, S. (2010). </w:t>
      </w:r>
      <w:r w:rsidR="00221143" w:rsidRPr="003C2292">
        <w:rPr>
          <w:rFonts w:ascii="Times New Roman" w:hAnsi="Times New Roman" w:cs="Times New Roman"/>
          <w:b w:val="0"/>
          <w:color w:val="333333"/>
          <w:sz w:val="16"/>
          <w:szCs w:val="16"/>
        </w:rPr>
        <w:t>Social Entrepreneurship: What Everyone Needs to Know®</w:t>
      </w:r>
      <w:r w:rsidR="00452966" w:rsidRPr="003C2292">
        <w:rPr>
          <w:rFonts w:ascii="Times New Roman" w:hAnsi="Times New Roman" w:cs="Times New Roman"/>
          <w:b w:val="0"/>
          <w:color w:val="333333"/>
          <w:sz w:val="16"/>
          <w:szCs w:val="16"/>
        </w:rPr>
        <w:t>. Retrieved from</w:t>
      </w:r>
      <w:r w:rsidR="00452966" w:rsidRPr="003C2292">
        <w:rPr>
          <w:rFonts w:ascii="Times New Roman" w:hAnsi="Times New Roman" w:cs="Times New Roman"/>
          <w:color w:val="333333"/>
          <w:sz w:val="16"/>
          <w:szCs w:val="16"/>
        </w:rPr>
        <w:t xml:space="preserve"> </w:t>
      </w:r>
      <w:hyperlink r:id="rId19" w:anchor="v=onepage&amp;q=Bornstein%20and%20Davis%20(2010)&amp;f=false" w:history="1">
        <w:r w:rsidR="00452966" w:rsidRPr="003C2292">
          <w:rPr>
            <w:rStyle w:val="Hyperlink"/>
            <w:rFonts w:ascii="Times New Roman" w:hAnsi="Times New Roman" w:cs="Times New Roman"/>
            <w:sz w:val="16"/>
            <w:szCs w:val="16"/>
          </w:rPr>
          <w:t>https://books.google.co.in/books?hl=en&amp;lr=&amp;id=nujQCwAAQBAJ&amp;oi=fnd&amp;pg=PR9&amp;dq=Bornstein+and+Davis+(2010)&amp;ots=JopYOed8cv&amp;sig=JoRoBSex8wBcHE6FgwmUP2ICf-4#v=onepage&amp;q=Bornstein%20and%20Davis%20(2010)&amp;f=false</w:t>
        </w:r>
      </w:hyperlink>
    </w:p>
    <w:p w:rsidR="00221143" w:rsidRPr="003C2292" w:rsidRDefault="00221143" w:rsidP="001C6039">
      <w:pPr>
        <w:spacing w:line="240" w:lineRule="auto"/>
        <w:jc w:val="both"/>
        <w:rPr>
          <w:rFonts w:ascii="Times New Roman" w:hAnsi="Times New Roman" w:cs="Times New Roman"/>
          <w:sz w:val="16"/>
          <w:szCs w:val="16"/>
        </w:rPr>
      </w:pPr>
    </w:p>
    <w:p w:rsidR="00615F74" w:rsidRPr="003C2292" w:rsidRDefault="00174F82" w:rsidP="001C6039">
      <w:pPr>
        <w:spacing w:line="240" w:lineRule="auto"/>
        <w:jc w:val="both"/>
        <w:rPr>
          <w:rFonts w:ascii="Times New Roman" w:hAnsi="Times New Roman" w:cs="Times New Roman"/>
          <w:sz w:val="16"/>
          <w:szCs w:val="16"/>
        </w:rPr>
      </w:pPr>
      <w:r>
        <w:rPr>
          <w:rStyle w:val="author"/>
          <w:rFonts w:ascii="Times New Roman" w:hAnsi="Times New Roman" w:cs="Times New Roman"/>
          <w:color w:val="1C1D1E"/>
          <w:sz w:val="16"/>
          <w:szCs w:val="16"/>
          <w:shd w:val="clear" w:color="auto" w:fill="FFFFFF"/>
        </w:rPr>
        <w:t xml:space="preserve">[4] </w:t>
      </w:r>
      <w:r w:rsidR="00615F74" w:rsidRPr="003C2292">
        <w:rPr>
          <w:rStyle w:val="author"/>
          <w:rFonts w:ascii="Times New Roman" w:hAnsi="Times New Roman" w:cs="Times New Roman"/>
          <w:color w:val="1C1D1E"/>
          <w:sz w:val="16"/>
          <w:szCs w:val="16"/>
          <w:shd w:val="clear" w:color="auto" w:fill="FFFFFF"/>
        </w:rPr>
        <w:t>Dart, R.</w:t>
      </w:r>
      <w:r w:rsidR="00615F74" w:rsidRPr="003C2292">
        <w:rPr>
          <w:rFonts w:ascii="Times New Roman" w:hAnsi="Times New Roman" w:cs="Times New Roman"/>
          <w:color w:val="1C1D1E"/>
          <w:sz w:val="16"/>
          <w:szCs w:val="16"/>
          <w:shd w:val="clear" w:color="auto" w:fill="FFFFFF"/>
        </w:rPr>
        <w:t> (</w:t>
      </w:r>
      <w:r w:rsidR="00615F74" w:rsidRPr="003C2292">
        <w:rPr>
          <w:rStyle w:val="pubyear"/>
          <w:rFonts w:ascii="Times New Roman" w:hAnsi="Times New Roman" w:cs="Times New Roman"/>
          <w:color w:val="1C1D1E"/>
          <w:sz w:val="16"/>
          <w:szCs w:val="16"/>
          <w:shd w:val="clear" w:color="auto" w:fill="FFFFFF"/>
        </w:rPr>
        <w:t>2004</w:t>
      </w:r>
      <w:r w:rsidR="00615F74" w:rsidRPr="003C2292">
        <w:rPr>
          <w:rFonts w:ascii="Times New Roman" w:hAnsi="Times New Roman" w:cs="Times New Roman"/>
          <w:color w:val="1C1D1E"/>
          <w:sz w:val="16"/>
          <w:szCs w:val="16"/>
          <w:shd w:val="clear" w:color="auto" w:fill="FFFFFF"/>
        </w:rPr>
        <w:t>). </w:t>
      </w:r>
      <w:proofErr w:type="gramStart"/>
      <w:r w:rsidR="00615F74" w:rsidRPr="003C2292">
        <w:rPr>
          <w:rStyle w:val="articletitle"/>
          <w:rFonts w:ascii="Times New Roman" w:hAnsi="Times New Roman" w:cs="Times New Roman"/>
          <w:color w:val="1C1D1E"/>
          <w:sz w:val="16"/>
          <w:szCs w:val="16"/>
          <w:shd w:val="clear" w:color="auto" w:fill="FFFFFF"/>
        </w:rPr>
        <w:t>The legitimacy of social enterprise</w:t>
      </w:r>
      <w:r w:rsidR="00615F74" w:rsidRPr="003C2292">
        <w:rPr>
          <w:rFonts w:ascii="Times New Roman" w:hAnsi="Times New Roman" w:cs="Times New Roman"/>
          <w:color w:val="1C1D1E"/>
          <w:sz w:val="16"/>
          <w:szCs w:val="16"/>
          <w:shd w:val="clear" w:color="auto" w:fill="FFFFFF"/>
        </w:rPr>
        <w:t>.</w:t>
      </w:r>
      <w:proofErr w:type="gramEnd"/>
      <w:r w:rsidR="00615F74" w:rsidRPr="003C2292">
        <w:rPr>
          <w:rFonts w:ascii="Times New Roman" w:hAnsi="Times New Roman" w:cs="Times New Roman"/>
          <w:color w:val="1C1D1E"/>
          <w:sz w:val="16"/>
          <w:szCs w:val="16"/>
          <w:shd w:val="clear" w:color="auto" w:fill="FFFFFF"/>
        </w:rPr>
        <w:t> </w:t>
      </w:r>
      <w:proofErr w:type="spellStart"/>
      <w:proofErr w:type="gramStart"/>
      <w:r w:rsidR="00615F74" w:rsidRPr="003C2292">
        <w:rPr>
          <w:rFonts w:ascii="Times New Roman" w:hAnsi="Times New Roman" w:cs="Times New Roman"/>
          <w:i/>
          <w:iCs/>
          <w:color w:val="1C1D1E"/>
          <w:sz w:val="16"/>
          <w:szCs w:val="16"/>
          <w:shd w:val="clear" w:color="auto" w:fill="FFFFFF"/>
        </w:rPr>
        <w:t>Nonprofit</w:t>
      </w:r>
      <w:proofErr w:type="spellEnd"/>
      <w:r w:rsidR="00615F74" w:rsidRPr="003C2292">
        <w:rPr>
          <w:rFonts w:ascii="Times New Roman" w:hAnsi="Times New Roman" w:cs="Times New Roman"/>
          <w:i/>
          <w:iCs/>
          <w:color w:val="1C1D1E"/>
          <w:sz w:val="16"/>
          <w:szCs w:val="16"/>
          <w:shd w:val="clear" w:color="auto" w:fill="FFFFFF"/>
        </w:rPr>
        <w:t xml:space="preserve"> Management and Leadership</w:t>
      </w:r>
      <w:r w:rsidR="00615F74" w:rsidRPr="003C2292">
        <w:rPr>
          <w:rFonts w:ascii="Times New Roman" w:hAnsi="Times New Roman" w:cs="Times New Roman"/>
          <w:color w:val="1C1D1E"/>
          <w:sz w:val="16"/>
          <w:szCs w:val="16"/>
          <w:shd w:val="clear" w:color="auto" w:fill="FFFFFF"/>
        </w:rPr>
        <w:t>, </w:t>
      </w:r>
      <w:r w:rsidR="00615F74" w:rsidRPr="003C2292">
        <w:rPr>
          <w:rStyle w:val="vol"/>
          <w:rFonts w:ascii="Times New Roman" w:hAnsi="Times New Roman" w:cs="Times New Roman"/>
          <w:b/>
          <w:bCs/>
          <w:color w:val="1C1D1E"/>
          <w:sz w:val="16"/>
          <w:szCs w:val="16"/>
          <w:shd w:val="clear" w:color="auto" w:fill="FFFFFF"/>
        </w:rPr>
        <w:t>14</w:t>
      </w:r>
      <w:r w:rsidR="00615F74" w:rsidRPr="003C2292">
        <w:rPr>
          <w:rFonts w:ascii="Times New Roman" w:hAnsi="Times New Roman" w:cs="Times New Roman"/>
          <w:color w:val="1C1D1E"/>
          <w:sz w:val="16"/>
          <w:szCs w:val="16"/>
          <w:shd w:val="clear" w:color="auto" w:fill="FFFFFF"/>
        </w:rPr>
        <w:t>, pp. </w:t>
      </w:r>
      <w:r w:rsidR="00615F74" w:rsidRPr="003C2292">
        <w:rPr>
          <w:rStyle w:val="pagefirst"/>
          <w:rFonts w:ascii="Times New Roman" w:hAnsi="Times New Roman" w:cs="Times New Roman"/>
          <w:color w:val="1C1D1E"/>
          <w:sz w:val="16"/>
          <w:szCs w:val="16"/>
          <w:shd w:val="clear" w:color="auto" w:fill="FFFFFF"/>
        </w:rPr>
        <w:t>411</w:t>
      </w:r>
      <w:r w:rsidR="00615F74" w:rsidRPr="003C2292">
        <w:rPr>
          <w:rFonts w:ascii="Times New Roman" w:hAnsi="Times New Roman" w:cs="Times New Roman"/>
          <w:color w:val="1C1D1E"/>
          <w:sz w:val="16"/>
          <w:szCs w:val="16"/>
          <w:shd w:val="clear" w:color="auto" w:fill="FFFFFF"/>
        </w:rPr>
        <w:t>– </w:t>
      </w:r>
      <w:r w:rsidR="00615F74" w:rsidRPr="003C2292">
        <w:rPr>
          <w:rStyle w:val="pagelast"/>
          <w:rFonts w:ascii="Times New Roman" w:hAnsi="Times New Roman" w:cs="Times New Roman"/>
          <w:color w:val="1C1D1E"/>
          <w:sz w:val="16"/>
          <w:szCs w:val="16"/>
          <w:shd w:val="clear" w:color="auto" w:fill="FFFFFF"/>
        </w:rPr>
        <w:t>424</w:t>
      </w:r>
      <w:r w:rsidR="00615F74" w:rsidRPr="003C2292">
        <w:rPr>
          <w:rFonts w:ascii="Times New Roman" w:hAnsi="Times New Roman" w:cs="Times New Roman"/>
          <w:color w:val="1C1D1E"/>
          <w:sz w:val="16"/>
          <w:szCs w:val="16"/>
          <w:shd w:val="clear" w:color="auto" w:fill="FFFFFF"/>
        </w:rPr>
        <w:t>.</w:t>
      </w:r>
      <w:proofErr w:type="gramEnd"/>
      <w:r w:rsidR="00615F74" w:rsidRPr="003C2292">
        <w:rPr>
          <w:rFonts w:ascii="Times New Roman" w:hAnsi="Times New Roman" w:cs="Times New Roman"/>
          <w:sz w:val="16"/>
          <w:szCs w:val="16"/>
        </w:rPr>
        <w:t xml:space="preserve"> Retrieved from </w:t>
      </w:r>
      <w:hyperlink r:id="rId20" w:history="1">
        <w:r w:rsidR="00615F74" w:rsidRPr="003C2292">
          <w:rPr>
            <w:rStyle w:val="Hyperlink"/>
            <w:rFonts w:ascii="Times New Roman" w:hAnsi="Times New Roman" w:cs="Times New Roman"/>
            <w:sz w:val="16"/>
            <w:szCs w:val="16"/>
          </w:rPr>
          <w:t>https://onlinelibrary.wiley.com/doi/10.1002/nml.43</w:t>
        </w:r>
      </w:hyperlink>
    </w:p>
    <w:p w:rsidR="00615F74"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color w:val="232323"/>
          <w:sz w:val="16"/>
          <w:szCs w:val="16"/>
          <w:shd w:val="clear" w:color="auto" w:fill="FFFFFF"/>
        </w:rPr>
        <w:lastRenderedPageBreak/>
        <w:t xml:space="preserve">[5] </w:t>
      </w:r>
      <w:r w:rsidR="00221143" w:rsidRPr="003C2292">
        <w:rPr>
          <w:rFonts w:ascii="Times New Roman" w:hAnsi="Times New Roman" w:cs="Times New Roman"/>
          <w:color w:val="232323"/>
          <w:sz w:val="16"/>
          <w:szCs w:val="16"/>
          <w:shd w:val="clear" w:color="auto" w:fill="FFFFFF"/>
        </w:rPr>
        <w:t xml:space="preserve">Dees, J.G. (1998) </w:t>
      </w:r>
      <w:proofErr w:type="gramStart"/>
      <w:r w:rsidR="00221143" w:rsidRPr="003C2292">
        <w:rPr>
          <w:rFonts w:ascii="Times New Roman" w:hAnsi="Times New Roman" w:cs="Times New Roman"/>
          <w:color w:val="232323"/>
          <w:sz w:val="16"/>
          <w:szCs w:val="16"/>
          <w:shd w:val="clear" w:color="auto" w:fill="FFFFFF"/>
        </w:rPr>
        <w:t>The</w:t>
      </w:r>
      <w:proofErr w:type="gramEnd"/>
      <w:r w:rsidR="00221143" w:rsidRPr="003C2292">
        <w:rPr>
          <w:rFonts w:ascii="Times New Roman" w:hAnsi="Times New Roman" w:cs="Times New Roman"/>
          <w:color w:val="232323"/>
          <w:sz w:val="16"/>
          <w:szCs w:val="16"/>
          <w:shd w:val="clear" w:color="auto" w:fill="FFFFFF"/>
        </w:rPr>
        <w:t xml:space="preserve"> Meaning of “Social Entrepreneurship”. </w:t>
      </w:r>
      <w:proofErr w:type="gramStart"/>
      <w:r w:rsidR="00221143" w:rsidRPr="003C2292">
        <w:rPr>
          <w:rFonts w:ascii="Times New Roman" w:hAnsi="Times New Roman" w:cs="Times New Roman"/>
          <w:color w:val="232323"/>
          <w:sz w:val="16"/>
          <w:szCs w:val="16"/>
          <w:shd w:val="clear" w:color="auto" w:fill="FFFFFF"/>
        </w:rPr>
        <w:t xml:space="preserve">The Kauffman </w:t>
      </w:r>
      <w:proofErr w:type="spellStart"/>
      <w:r w:rsidR="00221143" w:rsidRPr="003C2292">
        <w:rPr>
          <w:rFonts w:ascii="Times New Roman" w:hAnsi="Times New Roman" w:cs="Times New Roman"/>
          <w:color w:val="232323"/>
          <w:sz w:val="16"/>
          <w:szCs w:val="16"/>
          <w:shd w:val="clear" w:color="auto" w:fill="FFFFFF"/>
        </w:rPr>
        <w:t>Center</w:t>
      </w:r>
      <w:proofErr w:type="spellEnd"/>
      <w:r w:rsidR="00221143" w:rsidRPr="003C2292">
        <w:rPr>
          <w:rFonts w:ascii="Times New Roman" w:hAnsi="Times New Roman" w:cs="Times New Roman"/>
          <w:color w:val="232323"/>
          <w:sz w:val="16"/>
          <w:szCs w:val="16"/>
          <w:shd w:val="clear" w:color="auto" w:fill="FFFFFF"/>
        </w:rPr>
        <w:t xml:space="preserve"> for Entrepreneurial Leadership.</w:t>
      </w:r>
      <w:proofErr w:type="gramEnd"/>
      <w:r w:rsidR="00221143" w:rsidRPr="003C2292">
        <w:rPr>
          <w:rFonts w:ascii="Times New Roman" w:hAnsi="Times New Roman" w:cs="Times New Roman"/>
          <w:color w:val="232323"/>
          <w:sz w:val="16"/>
          <w:szCs w:val="16"/>
          <w:shd w:val="clear" w:color="auto" w:fill="FFFFFF"/>
        </w:rPr>
        <w:t xml:space="preserve"> </w:t>
      </w:r>
      <w:proofErr w:type="gramStart"/>
      <w:r w:rsidR="00221143" w:rsidRPr="003C2292">
        <w:rPr>
          <w:rFonts w:ascii="Times New Roman" w:hAnsi="Times New Roman" w:cs="Times New Roman"/>
          <w:color w:val="232323"/>
          <w:sz w:val="16"/>
          <w:szCs w:val="16"/>
          <w:shd w:val="clear" w:color="auto" w:fill="FFFFFF"/>
        </w:rPr>
        <w:t>Kansas City, MO and Palo Alto, CA.</w:t>
      </w:r>
      <w:proofErr w:type="gramEnd"/>
    </w:p>
    <w:p w:rsidR="00B36A83"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color w:val="000000" w:themeColor="text1"/>
          <w:sz w:val="16"/>
          <w:szCs w:val="16"/>
        </w:rPr>
        <w:t xml:space="preserve">[6] </w:t>
      </w:r>
      <w:proofErr w:type="spellStart"/>
      <w:r w:rsidR="00B36A83" w:rsidRPr="003C2292">
        <w:rPr>
          <w:rFonts w:ascii="Times New Roman" w:hAnsi="Times New Roman" w:cs="Times New Roman"/>
          <w:color w:val="000000" w:themeColor="text1"/>
          <w:sz w:val="16"/>
          <w:szCs w:val="16"/>
        </w:rPr>
        <w:t>Defourny</w:t>
      </w:r>
      <w:proofErr w:type="spellEnd"/>
      <w:r w:rsidR="00B36A83" w:rsidRPr="003C2292">
        <w:rPr>
          <w:rFonts w:ascii="Times New Roman" w:hAnsi="Times New Roman" w:cs="Times New Roman"/>
          <w:color w:val="000000" w:themeColor="text1"/>
          <w:sz w:val="16"/>
          <w:szCs w:val="16"/>
        </w:rPr>
        <w:t xml:space="preserve">, J., </w:t>
      </w:r>
      <w:r w:rsidR="0046588B" w:rsidRPr="003C2292">
        <w:rPr>
          <w:rFonts w:ascii="Times New Roman" w:hAnsi="Times New Roman" w:cs="Times New Roman"/>
          <w:color w:val="000000" w:themeColor="text1"/>
          <w:sz w:val="16"/>
          <w:szCs w:val="16"/>
        </w:rPr>
        <w:t xml:space="preserve">and </w:t>
      </w:r>
      <w:proofErr w:type="spellStart"/>
      <w:r w:rsidR="00B36A83" w:rsidRPr="003C2292">
        <w:rPr>
          <w:rFonts w:ascii="Times New Roman" w:hAnsi="Times New Roman" w:cs="Times New Roman"/>
          <w:color w:val="000000" w:themeColor="text1"/>
          <w:sz w:val="16"/>
          <w:szCs w:val="16"/>
        </w:rPr>
        <w:t>Nyssens</w:t>
      </w:r>
      <w:proofErr w:type="spellEnd"/>
      <w:r w:rsidR="00B36A83" w:rsidRPr="003C2292">
        <w:rPr>
          <w:rFonts w:ascii="Times New Roman" w:hAnsi="Times New Roman" w:cs="Times New Roman"/>
          <w:color w:val="000000" w:themeColor="text1"/>
          <w:sz w:val="16"/>
          <w:szCs w:val="16"/>
        </w:rPr>
        <w:t xml:space="preserve">, M. (2010). Conceptions of social enterprise and social entrepreneurship in Europe and the United States: Convergences and divergences. Journal of Social Entrepreneurship, 1(1), 32-53. </w:t>
      </w:r>
      <w:hyperlink r:id="rId21" w:history="1">
        <w:r w:rsidR="00B36A83" w:rsidRPr="003C2292">
          <w:rPr>
            <w:rStyle w:val="Hyperlink"/>
            <w:rFonts w:ascii="Times New Roman" w:hAnsi="Times New Roman" w:cs="Times New Roman"/>
            <w:sz w:val="16"/>
            <w:szCs w:val="16"/>
          </w:rPr>
          <w:t>https://doi.org/10.1080/19420670903442053</w:t>
        </w:r>
      </w:hyperlink>
    </w:p>
    <w:p w:rsidR="0046588B"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color w:val="000000" w:themeColor="text1"/>
          <w:sz w:val="16"/>
          <w:szCs w:val="16"/>
        </w:rPr>
        <w:t xml:space="preserve">[7] </w:t>
      </w:r>
      <w:r w:rsidR="0046588B" w:rsidRPr="003C2292">
        <w:rPr>
          <w:rFonts w:ascii="Times New Roman" w:hAnsi="Times New Roman" w:cs="Times New Roman"/>
          <w:color w:val="000000" w:themeColor="text1"/>
          <w:sz w:val="16"/>
          <w:szCs w:val="16"/>
        </w:rPr>
        <w:t xml:space="preserve">Doherty, B., and </w:t>
      </w:r>
      <w:proofErr w:type="spellStart"/>
      <w:r w:rsidR="0046588B" w:rsidRPr="003C2292">
        <w:rPr>
          <w:rFonts w:ascii="Times New Roman" w:hAnsi="Times New Roman" w:cs="Times New Roman"/>
          <w:color w:val="000000" w:themeColor="text1"/>
          <w:sz w:val="16"/>
          <w:szCs w:val="16"/>
        </w:rPr>
        <w:t>Kittipanya-Ngam</w:t>
      </w:r>
      <w:proofErr w:type="spellEnd"/>
      <w:r w:rsidR="0046588B" w:rsidRPr="003C2292">
        <w:rPr>
          <w:rFonts w:ascii="Times New Roman" w:hAnsi="Times New Roman" w:cs="Times New Roman"/>
          <w:color w:val="000000" w:themeColor="text1"/>
          <w:sz w:val="16"/>
          <w:szCs w:val="16"/>
        </w:rPr>
        <w:t xml:space="preserve">, P. (2021).The Role of Social Enterprise Hybrid Business Models in Inclusive Value Chain </w:t>
      </w:r>
      <w:proofErr w:type="spellStart"/>
      <w:r w:rsidR="0046588B" w:rsidRPr="003C2292">
        <w:rPr>
          <w:rFonts w:ascii="Times New Roman" w:hAnsi="Times New Roman" w:cs="Times New Roman"/>
          <w:color w:val="000000" w:themeColor="text1"/>
          <w:sz w:val="16"/>
          <w:szCs w:val="16"/>
        </w:rPr>
        <w:t>Development.Sustainability</w:t>
      </w:r>
      <w:proofErr w:type="spellEnd"/>
      <w:r w:rsidR="0046588B" w:rsidRPr="003C2292">
        <w:rPr>
          <w:rFonts w:ascii="Times New Roman" w:hAnsi="Times New Roman" w:cs="Times New Roman"/>
          <w:color w:val="000000" w:themeColor="text1"/>
          <w:sz w:val="16"/>
          <w:szCs w:val="16"/>
        </w:rPr>
        <w:t xml:space="preserve">, 13(2), 703. Retrieved from MDPI: </w:t>
      </w:r>
      <w:hyperlink r:id="rId22" w:history="1">
        <w:r w:rsidR="0046588B" w:rsidRPr="003C2292">
          <w:rPr>
            <w:rStyle w:val="Hyperlink"/>
            <w:rFonts w:ascii="Times New Roman" w:hAnsi="Times New Roman" w:cs="Times New Roman"/>
            <w:sz w:val="16"/>
            <w:szCs w:val="16"/>
          </w:rPr>
          <w:t>https://www.mdpi.com/2071-1050/13/2/703</w:t>
        </w:r>
      </w:hyperlink>
    </w:p>
    <w:p w:rsidR="00615F74"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[8] </w:t>
      </w:r>
      <w:r w:rsidR="00615F74" w:rsidRPr="003C2292">
        <w:rPr>
          <w:rFonts w:ascii="Times New Roman" w:hAnsi="Times New Roman" w:cs="Times New Roman"/>
          <w:sz w:val="16"/>
          <w:szCs w:val="16"/>
        </w:rPr>
        <w:t xml:space="preserve">Farmer, J., </w:t>
      </w:r>
      <w:proofErr w:type="spellStart"/>
      <w:r w:rsidR="00615F74" w:rsidRPr="003C2292">
        <w:rPr>
          <w:rFonts w:ascii="Times New Roman" w:hAnsi="Times New Roman" w:cs="Times New Roman"/>
          <w:sz w:val="16"/>
          <w:szCs w:val="16"/>
        </w:rPr>
        <w:t>Steinerowski</w:t>
      </w:r>
      <w:proofErr w:type="spellEnd"/>
      <w:r w:rsidR="00615F74" w:rsidRPr="003C2292">
        <w:rPr>
          <w:rFonts w:ascii="Times New Roman" w:hAnsi="Times New Roman" w:cs="Times New Roman"/>
          <w:sz w:val="16"/>
          <w:szCs w:val="16"/>
        </w:rPr>
        <w:t>, A. and Jack, S. (2008) Starting social enterprises in remote and rural Scotland: best or worst of circumstances? International Journal of Entrepreneurship and Small Business, 6(3), 450-464.</w:t>
      </w:r>
    </w:p>
    <w:p w:rsidR="00B36A83" w:rsidRPr="003C2292" w:rsidRDefault="00174F82" w:rsidP="001C6039">
      <w:pPr>
        <w:spacing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[9] </w:t>
      </w:r>
      <w:r w:rsidR="00B36A83" w:rsidRPr="003C2292">
        <w:rPr>
          <w:rFonts w:ascii="Times New Roman" w:hAnsi="Times New Roman" w:cs="Times New Roman"/>
          <w:color w:val="000000" w:themeColor="text1"/>
          <w:sz w:val="16"/>
          <w:szCs w:val="16"/>
        </w:rPr>
        <w:t xml:space="preserve">Joshi, M. (2021). COVID-19 Induced Reverse Migration: Need for Skill Enhancement for Sustainable Development in Uttarakhand. Labour &amp; Development, 28(1), 128-135. </w:t>
      </w:r>
      <w:proofErr w:type="gramStart"/>
      <w:r w:rsidR="00B36A83" w:rsidRPr="003C2292">
        <w:rPr>
          <w:rFonts w:ascii="Times New Roman" w:hAnsi="Times New Roman" w:cs="Times New Roman"/>
          <w:color w:val="000000" w:themeColor="text1"/>
          <w:sz w:val="16"/>
          <w:szCs w:val="16"/>
        </w:rPr>
        <w:t>Retrieved</w:t>
      </w:r>
      <w:r w:rsidR="0046588B" w:rsidRPr="003C2292">
        <w:rPr>
          <w:rFonts w:ascii="Times New Roman" w:hAnsi="Times New Roman" w:cs="Times New Roman"/>
          <w:color w:val="000000" w:themeColor="text1"/>
          <w:sz w:val="16"/>
          <w:szCs w:val="16"/>
        </w:rPr>
        <w:t xml:space="preserve"> </w:t>
      </w:r>
      <w:r w:rsidR="00B36A83" w:rsidRPr="003C2292">
        <w:rPr>
          <w:rFonts w:ascii="Times New Roman" w:hAnsi="Times New Roman" w:cs="Times New Roman"/>
          <w:color w:val="000000" w:themeColor="text1"/>
          <w:sz w:val="16"/>
          <w:szCs w:val="16"/>
        </w:rPr>
        <w:t xml:space="preserve"> from</w:t>
      </w:r>
      <w:proofErr w:type="gramEnd"/>
      <w:r w:rsidR="0046588B" w:rsidRPr="003C2292">
        <w:rPr>
          <w:rFonts w:ascii="Times New Roman" w:hAnsi="Times New Roman" w:cs="Times New Roman"/>
          <w:color w:val="000000" w:themeColor="text1"/>
          <w:sz w:val="16"/>
          <w:szCs w:val="16"/>
        </w:rPr>
        <w:t xml:space="preserve"> </w:t>
      </w:r>
      <w:hyperlink r:id="rId23" w:history="1">
        <w:r w:rsidR="00B36A83" w:rsidRPr="003C2292">
          <w:rPr>
            <w:rStyle w:val="Hyperlink"/>
            <w:rFonts w:ascii="Times New Roman" w:hAnsi="Times New Roman" w:cs="Times New Roman"/>
            <w:sz w:val="16"/>
            <w:szCs w:val="16"/>
          </w:rPr>
          <w:t>https://vvgnli.gov.in/sites/default/files/Labour%20%26%20Development%20June%202021%20PDF_0.pdf</w:t>
        </w:r>
      </w:hyperlink>
    </w:p>
    <w:p w:rsidR="0046588B"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color w:val="000000" w:themeColor="text1"/>
          <w:sz w:val="16"/>
          <w:szCs w:val="16"/>
        </w:rPr>
        <w:t xml:space="preserve">[10] </w:t>
      </w:r>
      <w:proofErr w:type="spellStart"/>
      <w:r w:rsidR="0046588B" w:rsidRPr="003C2292">
        <w:rPr>
          <w:rFonts w:ascii="Times New Roman" w:hAnsi="Times New Roman" w:cs="Times New Roman"/>
          <w:color w:val="000000" w:themeColor="text1"/>
          <w:sz w:val="16"/>
          <w:szCs w:val="16"/>
        </w:rPr>
        <w:t>Kerlin</w:t>
      </w:r>
      <w:proofErr w:type="spellEnd"/>
      <w:r w:rsidR="0046588B" w:rsidRPr="003C2292">
        <w:rPr>
          <w:rFonts w:ascii="Times New Roman" w:hAnsi="Times New Roman" w:cs="Times New Roman"/>
          <w:color w:val="000000" w:themeColor="text1"/>
          <w:sz w:val="16"/>
          <w:szCs w:val="16"/>
        </w:rPr>
        <w:t xml:space="preserve">, J. A. (2010). </w:t>
      </w:r>
      <w:proofErr w:type="gramStart"/>
      <w:r w:rsidR="0046588B" w:rsidRPr="003C2292">
        <w:rPr>
          <w:rFonts w:ascii="Times New Roman" w:hAnsi="Times New Roman" w:cs="Times New Roman"/>
          <w:color w:val="000000" w:themeColor="text1"/>
          <w:sz w:val="16"/>
          <w:szCs w:val="16"/>
        </w:rPr>
        <w:t>A comparative analysis of the global emergence of social enterprise.</w:t>
      </w:r>
      <w:proofErr w:type="gramEnd"/>
      <w:r w:rsidR="0046588B" w:rsidRPr="003C2292">
        <w:rPr>
          <w:rFonts w:ascii="Times New Roman" w:hAnsi="Times New Roman" w:cs="Times New Roman"/>
          <w:color w:val="000000" w:themeColor="text1"/>
          <w:sz w:val="16"/>
          <w:szCs w:val="16"/>
        </w:rPr>
        <w:t xml:space="preserve"> Social Entrepreneurship: Theory and Practice, 36(1), 55-72. Retrieved from </w:t>
      </w:r>
      <w:proofErr w:type="spellStart"/>
      <w:r w:rsidR="0046588B" w:rsidRPr="003C2292">
        <w:rPr>
          <w:rFonts w:ascii="Times New Roman" w:hAnsi="Times New Roman" w:cs="Times New Roman"/>
          <w:color w:val="000000" w:themeColor="text1"/>
          <w:sz w:val="16"/>
          <w:szCs w:val="16"/>
        </w:rPr>
        <w:t>SpringerLink</w:t>
      </w:r>
      <w:proofErr w:type="spellEnd"/>
      <w:r w:rsidR="0046588B" w:rsidRPr="003C2292">
        <w:rPr>
          <w:rFonts w:ascii="Times New Roman" w:hAnsi="Times New Roman" w:cs="Times New Roman"/>
          <w:color w:val="000000" w:themeColor="text1"/>
          <w:sz w:val="16"/>
          <w:szCs w:val="16"/>
        </w:rPr>
        <w:t xml:space="preserve">: </w:t>
      </w:r>
      <w:hyperlink r:id="rId24" w:history="1">
        <w:r w:rsidR="0046588B" w:rsidRPr="003C2292">
          <w:rPr>
            <w:rStyle w:val="Hyperlink"/>
            <w:rFonts w:ascii="Times New Roman" w:hAnsi="Times New Roman" w:cs="Times New Roman"/>
            <w:sz w:val="16"/>
            <w:szCs w:val="16"/>
          </w:rPr>
          <w:t>https://link.springer.com/article/10.1007/s10551-009-0191-2</w:t>
        </w:r>
      </w:hyperlink>
    </w:p>
    <w:p w:rsidR="00452966"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color w:val="232323"/>
          <w:sz w:val="16"/>
          <w:szCs w:val="16"/>
          <w:shd w:val="clear" w:color="auto" w:fill="FFFFFF"/>
        </w:rPr>
        <w:t xml:space="preserve">[11] </w:t>
      </w:r>
      <w:proofErr w:type="spellStart"/>
      <w:r w:rsidR="00452966" w:rsidRPr="003C2292">
        <w:rPr>
          <w:rFonts w:ascii="Times New Roman" w:hAnsi="Times New Roman" w:cs="Times New Roman"/>
          <w:color w:val="232323"/>
          <w:sz w:val="16"/>
          <w:szCs w:val="16"/>
          <w:shd w:val="clear" w:color="auto" w:fill="FFFFFF"/>
        </w:rPr>
        <w:t>Margretta</w:t>
      </w:r>
      <w:proofErr w:type="spellEnd"/>
      <w:r w:rsidR="00452966" w:rsidRPr="003C2292">
        <w:rPr>
          <w:rFonts w:ascii="Times New Roman" w:hAnsi="Times New Roman" w:cs="Times New Roman"/>
          <w:color w:val="232323"/>
          <w:sz w:val="16"/>
          <w:szCs w:val="16"/>
          <w:shd w:val="clear" w:color="auto" w:fill="FFFFFF"/>
        </w:rPr>
        <w:t>, J. (2002) Why Business Models Matter. Harvard Business Review, 86-92.</w:t>
      </w:r>
    </w:p>
    <w:p w:rsidR="00221143"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[12] </w:t>
      </w:r>
      <w:r w:rsidR="00221143" w:rsidRPr="003C2292">
        <w:rPr>
          <w:rFonts w:ascii="Times New Roman" w:hAnsi="Times New Roman" w:cs="Times New Roman"/>
          <w:sz w:val="16"/>
          <w:szCs w:val="16"/>
        </w:rPr>
        <w:t xml:space="preserve">Microsoft (2009). Microsoft announces Social Enterprise Alliance. Retrieved from </w:t>
      </w:r>
      <w:hyperlink r:id="rId25" w:history="1">
        <w:r w:rsidR="00221143" w:rsidRPr="003C2292">
          <w:rPr>
            <w:rStyle w:val="Hyperlink"/>
            <w:rFonts w:ascii="Times New Roman" w:hAnsi="Times New Roman" w:cs="Times New Roman"/>
            <w:sz w:val="16"/>
            <w:szCs w:val="16"/>
          </w:rPr>
          <w:t>https://news.microsoft.com/2009/05/27/microsoft-announces-social-enterprise-alliance/</w:t>
        </w:r>
      </w:hyperlink>
    </w:p>
    <w:p w:rsidR="00B36A83" w:rsidRPr="003C2292" w:rsidRDefault="00174F82" w:rsidP="001C6039">
      <w:pPr>
        <w:spacing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[13] </w:t>
      </w:r>
      <w:proofErr w:type="spellStart"/>
      <w:r w:rsidR="00B36A83" w:rsidRPr="003C2292">
        <w:rPr>
          <w:rFonts w:ascii="Times New Roman" w:hAnsi="Times New Roman" w:cs="Times New Roman"/>
          <w:color w:val="000000" w:themeColor="text1"/>
          <w:sz w:val="16"/>
          <w:szCs w:val="16"/>
        </w:rPr>
        <w:t>Murti</w:t>
      </w:r>
      <w:proofErr w:type="spellEnd"/>
      <w:r w:rsidR="00B36A83" w:rsidRPr="003C2292">
        <w:rPr>
          <w:rFonts w:ascii="Times New Roman" w:hAnsi="Times New Roman" w:cs="Times New Roman"/>
          <w:color w:val="000000" w:themeColor="text1"/>
          <w:sz w:val="16"/>
          <w:szCs w:val="16"/>
        </w:rPr>
        <w:t xml:space="preserve">, A. B., </w:t>
      </w:r>
      <w:r w:rsidR="0046588B" w:rsidRPr="003C2292">
        <w:rPr>
          <w:rFonts w:ascii="Times New Roman" w:hAnsi="Times New Roman" w:cs="Times New Roman"/>
          <w:color w:val="000000" w:themeColor="text1"/>
          <w:sz w:val="16"/>
          <w:szCs w:val="16"/>
        </w:rPr>
        <w:t xml:space="preserve">and </w:t>
      </w:r>
      <w:proofErr w:type="spellStart"/>
      <w:r w:rsidR="00B36A83" w:rsidRPr="003C2292">
        <w:rPr>
          <w:rFonts w:ascii="Times New Roman" w:hAnsi="Times New Roman" w:cs="Times New Roman"/>
          <w:color w:val="000000" w:themeColor="text1"/>
          <w:sz w:val="16"/>
          <w:szCs w:val="16"/>
        </w:rPr>
        <w:t>Bino</w:t>
      </w:r>
      <w:proofErr w:type="spellEnd"/>
      <w:r w:rsidR="00B36A83" w:rsidRPr="003C2292">
        <w:rPr>
          <w:rFonts w:ascii="Times New Roman" w:hAnsi="Times New Roman" w:cs="Times New Roman"/>
          <w:color w:val="000000" w:themeColor="text1"/>
          <w:sz w:val="16"/>
          <w:szCs w:val="16"/>
        </w:rPr>
        <w:t>, P. G. (2014). Determinants of skill shortages in Indian firms: An exploration. The Indian Journal of Industrial Relations, 50(3), 439-455.</w:t>
      </w:r>
    </w:p>
    <w:p w:rsidR="00B36A83" w:rsidRPr="003C2292" w:rsidRDefault="00174F82" w:rsidP="001C6039">
      <w:pPr>
        <w:spacing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[14] </w:t>
      </w:r>
      <w:r w:rsidR="00B36A83" w:rsidRPr="003C2292">
        <w:rPr>
          <w:rFonts w:ascii="Times New Roman" w:hAnsi="Times New Roman" w:cs="Times New Roman"/>
          <w:color w:val="000000" w:themeColor="text1"/>
          <w:sz w:val="16"/>
          <w:szCs w:val="16"/>
        </w:rPr>
        <w:t xml:space="preserve">Nair, D. (2011, August 29). 85 percent graduates in India not employable. Retrieved from Rediff.com: </w:t>
      </w:r>
      <w:hyperlink r:id="rId26" w:history="1">
        <w:r w:rsidR="00B36A83" w:rsidRPr="003C2292">
          <w:rPr>
            <w:rStyle w:val="Hyperlink"/>
            <w:rFonts w:ascii="Times New Roman" w:hAnsi="Times New Roman" w:cs="Times New Roman"/>
            <w:sz w:val="16"/>
            <w:szCs w:val="16"/>
          </w:rPr>
          <w:t>https://www.rediff.com/getahead/slide-show/slide-show-1-career-85-percent-of-graduates-in-india-not-employable/20110829.htm</w:t>
        </w:r>
      </w:hyperlink>
    </w:p>
    <w:p w:rsidR="00B36A83"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color w:val="000000" w:themeColor="text1"/>
          <w:sz w:val="16"/>
          <w:szCs w:val="16"/>
        </w:rPr>
        <w:t xml:space="preserve">[15] </w:t>
      </w:r>
      <w:r w:rsidR="00B36A83" w:rsidRPr="003C2292">
        <w:rPr>
          <w:rFonts w:ascii="Times New Roman" w:hAnsi="Times New Roman" w:cs="Times New Roman"/>
          <w:color w:val="000000" w:themeColor="text1"/>
          <w:sz w:val="16"/>
          <w:szCs w:val="16"/>
        </w:rPr>
        <w:t xml:space="preserve">OECD. (2016). Education Innovation and Research Innovating Education and Educating for Innovation: The Power of Digital Technologies and Skills. Retrieved from Organisation for Economic Co-operation and Development (OECD) website: </w:t>
      </w:r>
      <w:hyperlink r:id="rId27" w:history="1">
        <w:r w:rsidR="00B36A83" w:rsidRPr="003C2292">
          <w:rPr>
            <w:rStyle w:val="Hyperlink"/>
            <w:rFonts w:ascii="Times New Roman" w:hAnsi="Times New Roman" w:cs="Times New Roman"/>
            <w:sz w:val="16"/>
            <w:szCs w:val="16"/>
          </w:rPr>
          <w:t>https://www.oecd.org/education/ceri/GEIS2016-Background-document.pdf</w:t>
        </w:r>
      </w:hyperlink>
    </w:p>
    <w:p w:rsidR="00580387" w:rsidRPr="003C2292" w:rsidRDefault="00174F82" w:rsidP="001C6039">
      <w:pPr>
        <w:spacing w:line="240" w:lineRule="auto"/>
        <w:rPr>
          <w:rFonts w:ascii="Times New Roman" w:hAnsi="Times New Roman" w:cs="Times New Roman"/>
          <w:color w:val="232323"/>
          <w:sz w:val="16"/>
          <w:szCs w:val="16"/>
          <w:shd w:val="clear" w:color="auto" w:fill="FFFFFF"/>
        </w:rPr>
      </w:pPr>
      <w:r>
        <w:rPr>
          <w:rFonts w:ascii="Times New Roman" w:hAnsi="Times New Roman" w:cs="Times New Roman"/>
          <w:color w:val="232323"/>
          <w:sz w:val="16"/>
          <w:szCs w:val="16"/>
          <w:shd w:val="clear" w:color="auto" w:fill="FFFFFF"/>
        </w:rPr>
        <w:t xml:space="preserve">[16] </w:t>
      </w:r>
      <w:proofErr w:type="spellStart"/>
      <w:r w:rsidR="00580387" w:rsidRPr="003C2292">
        <w:rPr>
          <w:rFonts w:ascii="Times New Roman" w:hAnsi="Times New Roman" w:cs="Times New Roman"/>
          <w:color w:val="232323"/>
          <w:sz w:val="16"/>
          <w:szCs w:val="16"/>
          <w:shd w:val="clear" w:color="auto" w:fill="FFFFFF"/>
        </w:rPr>
        <w:t>Osterwalder</w:t>
      </w:r>
      <w:proofErr w:type="spellEnd"/>
      <w:r w:rsidR="00580387" w:rsidRPr="003C2292">
        <w:rPr>
          <w:rFonts w:ascii="Times New Roman" w:hAnsi="Times New Roman" w:cs="Times New Roman"/>
          <w:color w:val="232323"/>
          <w:sz w:val="16"/>
          <w:szCs w:val="16"/>
          <w:shd w:val="clear" w:color="auto" w:fill="FFFFFF"/>
        </w:rPr>
        <w:t xml:space="preserve">, A. and </w:t>
      </w:r>
      <w:proofErr w:type="spellStart"/>
      <w:r w:rsidR="00580387" w:rsidRPr="003C2292">
        <w:rPr>
          <w:rFonts w:ascii="Times New Roman" w:hAnsi="Times New Roman" w:cs="Times New Roman"/>
          <w:color w:val="232323"/>
          <w:sz w:val="16"/>
          <w:szCs w:val="16"/>
          <w:shd w:val="clear" w:color="auto" w:fill="FFFFFF"/>
        </w:rPr>
        <w:t>Pigneur</w:t>
      </w:r>
      <w:proofErr w:type="spellEnd"/>
      <w:r w:rsidR="00580387" w:rsidRPr="003C2292">
        <w:rPr>
          <w:rFonts w:ascii="Times New Roman" w:hAnsi="Times New Roman" w:cs="Times New Roman"/>
          <w:color w:val="232323"/>
          <w:sz w:val="16"/>
          <w:szCs w:val="16"/>
          <w:shd w:val="clear" w:color="auto" w:fill="FFFFFF"/>
        </w:rPr>
        <w:t xml:space="preserve">, Y. (2010) Business Model Generation: A Handbook for Visionaries, Game Changers, and Challengers. </w:t>
      </w:r>
      <w:proofErr w:type="gramStart"/>
      <w:r w:rsidR="00580387" w:rsidRPr="003C2292">
        <w:rPr>
          <w:rFonts w:ascii="Times New Roman" w:hAnsi="Times New Roman" w:cs="Times New Roman"/>
          <w:color w:val="232323"/>
          <w:sz w:val="16"/>
          <w:szCs w:val="16"/>
          <w:shd w:val="clear" w:color="auto" w:fill="FFFFFF"/>
        </w:rPr>
        <w:t>Wiley, New Jersey.</w:t>
      </w:r>
      <w:proofErr w:type="gramEnd"/>
    </w:p>
    <w:p w:rsidR="00452966" w:rsidRPr="003C2292" w:rsidRDefault="00174F82" w:rsidP="001C6039">
      <w:pPr>
        <w:spacing w:line="240" w:lineRule="auto"/>
        <w:rPr>
          <w:rFonts w:ascii="Times New Roman" w:hAnsi="Times New Roman" w:cs="Times New Roman"/>
          <w:sz w:val="16"/>
          <w:szCs w:val="16"/>
        </w:rPr>
      </w:pPr>
      <w:r>
        <w:rPr>
          <w:rFonts w:ascii="Times New Roman" w:hAnsi="Times New Roman" w:cs="Times New Roman"/>
          <w:sz w:val="16"/>
          <w:szCs w:val="16"/>
        </w:rPr>
        <w:t xml:space="preserve">[17] </w:t>
      </w:r>
      <w:proofErr w:type="spellStart"/>
      <w:r w:rsidR="00580387" w:rsidRPr="003C2292">
        <w:rPr>
          <w:rFonts w:ascii="Times New Roman" w:hAnsi="Times New Roman" w:cs="Times New Roman"/>
          <w:sz w:val="16"/>
          <w:szCs w:val="16"/>
        </w:rPr>
        <w:t>Osterwalder</w:t>
      </w:r>
      <w:proofErr w:type="spellEnd"/>
      <w:r w:rsidR="00580387" w:rsidRPr="003C2292">
        <w:rPr>
          <w:rFonts w:ascii="Times New Roman" w:hAnsi="Times New Roman" w:cs="Times New Roman"/>
          <w:sz w:val="16"/>
          <w:szCs w:val="16"/>
        </w:rPr>
        <w:t xml:space="preserve"> A,</w:t>
      </w:r>
      <w:r w:rsidR="00580387" w:rsidRPr="003C2292">
        <w:rPr>
          <w:rFonts w:ascii="Times New Roman" w:hAnsi="Times New Roman" w:cs="Times New Roman"/>
          <w:b/>
          <w:bCs/>
          <w:color w:val="111111"/>
          <w:sz w:val="16"/>
          <w:szCs w:val="16"/>
          <w:shd w:val="clear" w:color="auto" w:fill="FFFFFF"/>
        </w:rPr>
        <w:t xml:space="preserve"> </w:t>
      </w:r>
      <w:proofErr w:type="spellStart"/>
      <w:proofErr w:type="gramStart"/>
      <w:r w:rsidR="00580387" w:rsidRPr="003C2292">
        <w:rPr>
          <w:rFonts w:ascii="Times New Roman" w:hAnsi="Times New Roman" w:cs="Times New Roman"/>
          <w:b/>
          <w:bCs/>
          <w:color w:val="111111"/>
          <w:sz w:val="16"/>
          <w:szCs w:val="16"/>
          <w:shd w:val="clear" w:color="auto" w:fill="FFFFFF"/>
        </w:rPr>
        <w:t>Pigneur</w:t>
      </w:r>
      <w:proofErr w:type="spellEnd"/>
      <w:r w:rsidR="00580387" w:rsidRPr="003C2292">
        <w:rPr>
          <w:rFonts w:ascii="Times New Roman" w:hAnsi="Times New Roman" w:cs="Times New Roman"/>
          <w:sz w:val="16"/>
          <w:szCs w:val="16"/>
        </w:rPr>
        <w:t xml:space="preserve">  Y</w:t>
      </w:r>
      <w:proofErr w:type="gramEnd"/>
      <w:r w:rsidR="00580387" w:rsidRPr="003C2292">
        <w:rPr>
          <w:rFonts w:ascii="Times New Roman" w:hAnsi="Times New Roman" w:cs="Times New Roman"/>
          <w:sz w:val="16"/>
          <w:szCs w:val="16"/>
        </w:rPr>
        <w:t xml:space="preserve">, Tucci,C.L. </w:t>
      </w:r>
      <w:r w:rsidR="00452966" w:rsidRPr="003C2292">
        <w:rPr>
          <w:rFonts w:ascii="Times New Roman" w:hAnsi="Times New Roman" w:cs="Times New Roman"/>
          <w:sz w:val="16"/>
          <w:szCs w:val="16"/>
        </w:rPr>
        <w:t xml:space="preserve">(2010). </w:t>
      </w:r>
      <w:proofErr w:type="gramStart"/>
      <w:r w:rsidR="00452966" w:rsidRPr="003C2292">
        <w:rPr>
          <w:rFonts w:ascii="Times New Roman" w:hAnsi="Times New Roman" w:cs="Times New Roman"/>
          <w:sz w:val="16"/>
          <w:szCs w:val="16"/>
        </w:rPr>
        <w:t>Clarifying Business Models: Origins, Present, and Future of the Concept.</w:t>
      </w:r>
      <w:proofErr w:type="gramEnd"/>
      <w:r w:rsidR="00452966" w:rsidRPr="003C2292">
        <w:rPr>
          <w:rFonts w:ascii="Times New Roman" w:hAnsi="Times New Roman" w:cs="Times New Roman"/>
          <w:sz w:val="16"/>
          <w:szCs w:val="16"/>
        </w:rPr>
        <w:t xml:space="preserve"> </w:t>
      </w:r>
      <w:r w:rsidR="00580387" w:rsidRPr="003C2292">
        <w:rPr>
          <w:rFonts w:ascii="Times New Roman" w:hAnsi="Times New Roman" w:cs="Times New Roman"/>
          <w:sz w:val="16"/>
          <w:szCs w:val="16"/>
        </w:rPr>
        <w:t>Retrieved</w:t>
      </w:r>
      <w:r w:rsidR="00452966" w:rsidRPr="003C2292">
        <w:rPr>
          <w:rFonts w:ascii="Times New Roman" w:hAnsi="Times New Roman" w:cs="Times New Roman"/>
          <w:sz w:val="16"/>
          <w:szCs w:val="16"/>
        </w:rPr>
        <w:t xml:space="preserve"> from https://www.researchgate.net/publication/37426694_Clarifying_Business_Models_Origins_Present_and_Future_of_the_Concept</w:t>
      </w:r>
    </w:p>
    <w:p w:rsidR="0046588B" w:rsidRPr="003C2292" w:rsidRDefault="00174F82" w:rsidP="001C6039">
      <w:pPr>
        <w:spacing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[18] </w:t>
      </w:r>
      <w:r w:rsidR="00B36A83" w:rsidRPr="003C2292">
        <w:rPr>
          <w:rFonts w:ascii="Times New Roman" w:hAnsi="Times New Roman" w:cs="Times New Roman"/>
          <w:color w:val="000000" w:themeColor="text1"/>
          <w:sz w:val="16"/>
          <w:szCs w:val="16"/>
        </w:rPr>
        <w:t xml:space="preserve">Patel, B. B. (2022). </w:t>
      </w:r>
      <w:proofErr w:type="gramStart"/>
      <w:r w:rsidR="00B36A83" w:rsidRPr="003C2292">
        <w:rPr>
          <w:rFonts w:ascii="Times New Roman" w:hAnsi="Times New Roman" w:cs="Times New Roman"/>
          <w:color w:val="000000" w:themeColor="text1"/>
          <w:sz w:val="16"/>
          <w:szCs w:val="16"/>
        </w:rPr>
        <w:t>Employment &amp; Unemployment – Dimensions and Challenges in India.</w:t>
      </w:r>
      <w:proofErr w:type="gramEnd"/>
      <w:r w:rsidR="00B36A83" w:rsidRPr="003C2292">
        <w:rPr>
          <w:rFonts w:ascii="Times New Roman" w:hAnsi="Times New Roman" w:cs="Times New Roman"/>
          <w:color w:val="000000" w:themeColor="text1"/>
          <w:sz w:val="16"/>
          <w:szCs w:val="16"/>
        </w:rPr>
        <w:t xml:space="preserve"> Retrieved from Mahatma Gandhi Labour Institute website: </w:t>
      </w:r>
      <w:hyperlink r:id="rId28" w:history="1">
        <w:r w:rsidR="00B36A83" w:rsidRPr="003C2292">
          <w:rPr>
            <w:rStyle w:val="Hyperlink"/>
            <w:rFonts w:ascii="Times New Roman" w:hAnsi="Times New Roman" w:cs="Times New Roman"/>
            <w:sz w:val="16"/>
            <w:szCs w:val="16"/>
          </w:rPr>
          <w:t>https://mgli.gujarat.gov.in/images/mahatma-gandhi/employmentpaperfinal.pdf</w:t>
        </w:r>
      </w:hyperlink>
    </w:p>
    <w:p w:rsidR="0046588B" w:rsidRPr="003C2292" w:rsidRDefault="00174F82" w:rsidP="001C6039">
      <w:pPr>
        <w:spacing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[19] </w:t>
      </w:r>
      <w:proofErr w:type="spellStart"/>
      <w:r w:rsidR="0046588B" w:rsidRPr="003C2292">
        <w:rPr>
          <w:rFonts w:ascii="Times New Roman" w:hAnsi="Times New Roman" w:cs="Times New Roman"/>
          <w:color w:val="000000" w:themeColor="text1"/>
          <w:sz w:val="16"/>
          <w:szCs w:val="16"/>
        </w:rPr>
        <w:t>Qastharin</w:t>
      </w:r>
      <w:proofErr w:type="spellEnd"/>
      <w:r w:rsidR="0046588B" w:rsidRPr="003C2292">
        <w:rPr>
          <w:rFonts w:ascii="Times New Roman" w:hAnsi="Times New Roman" w:cs="Times New Roman"/>
          <w:color w:val="000000" w:themeColor="text1"/>
          <w:sz w:val="16"/>
          <w:szCs w:val="16"/>
        </w:rPr>
        <w:t xml:space="preserve">, A. R. (2015). </w:t>
      </w:r>
      <w:proofErr w:type="gramStart"/>
      <w:r w:rsidR="0046588B" w:rsidRPr="003C2292">
        <w:rPr>
          <w:rFonts w:ascii="Times New Roman" w:hAnsi="Times New Roman" w:cs="Times New Roman"/>
          <w:color w:val="000000" w:themeColor="text1"/>
          <w:sz w:val="16"/>
          <w:szCs w:val="16"/>
        </w:rPr>
        <w:t>Business Model Canvas for Social Enterprise.</w:t>
      </w:r>
      <w:proofErr w:type="gramEnd"/>
      <w:r w:rsidR="0046588B" w:rsidRPr="003C2292">
        <w:rPr>
          <w:rFonts w:ascii="Times New Roman" w:hAnsi="Times New Roman" w:cs="Times New Roman"/>
          <w:color w:val="000000" w:themeColor="text1"/>
          <w:sz w:val="16"/>
          <w:szCs w:val="16"/>
        </w:rPr>
        <w:t xml:space="preserve"> Retrieved from </w:t>
      </w:r>
      <w:proofErr w:type="spellStart"/>
      <w:r w:rsidR="0046588B" w:rsidRPr="003C2292">
        <w:rPr>
          <w:rFonts w:ascii="Times New Roman" w:hAnsi="Times New Roman" w:cs="Times New Roman"/>
          <w:color w:val="000000" w:themeColor="text1"/>
          <w:sz w:val="16"/>
          <w:szCs w:val="16"/>
        </w:rPr>
        <w:t>ResearchGate</w:t>
      </w:r>
      <w:proofErr w:type="spellEnd"/>
      <w:r w:rsidR="0046588B" w:rsidRPr="003C2292">
        <w:rPr>
          <w:rFonts w:ascii="Times New Roman" w:hAnsi="Times New Roman" w:cs="Times New Roman"/>
          <w:color w:val="000000" w:themeColor="text1"/>
          <w:sz w:val="16"/>
          <w:szCs w:val="16"/>
        </w:rPr>
        <w:t xml:space="preserve"> website: </w:t>
      </w:r>
      <w:hyperlink r:id="rId29" w:history="1">
        <w:r w:rsidR="0046588B" w:rsidRPr="003C2292">
          <w:rPr>
            <w:rStyle w:val="Hyperlink"/>
            <w:rFonts w:ascii="Times New Roman" w:hAnsi="Times New Roman" w:cs="Times New Roman"/>
            <w:sz w:val="16"/>
            <w:szCs w:val="16"/>
          </w:rPr>
          <w:t>https://www.researchgate.net/publication/278647680_Business_Model_Canvas_for_Social_Enterprise</w:t>
        </w:r>
      </w:hyperlink>
    </w:p>
    <w:p w:rsidR="00B36A83" w:rsidRPr="003C2292" w:rsidRDefault="00174F82" w:rsidP="001C6039">
      <w:pPr>
        <w:spacing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[20] </w:t>
      </w:r>
      <w:proofErr w:type="spellStart"/>
      <w:r w:rsidR="00B36A83" w:rsidRPr="003C2292">
        <w:rPr>
          <w:rFonts w:ascii="Times New Roman" w:hAnsi="Times New Roman" w:cs="Times New Roman"/>
          <w:color w:val="000000" w:themeColor="text1"/>
          <w:sz w:val="16"/>
          <w:szCs w:val="16"/>
        </w:rPr>
        <w:t>Singhari</w:t>
      </w:r>
      <w:proofErr w:type="spellEnd"/>
      <w:r w:rsidR="00B36A83" w:rsidRPr="003C2292">
        <w:rPr>
          <w:rFonts w:ascii="Times New Roman" w:hAnsi="Times New Roman" w:cs="Times New Roman"/>
          <w:color w:val="000000" w:themeColor="text1"/>
          <w:sz w:val="16"/>
          <w:szCs w:val="16"/>
        </w:rPr>
        <w:t>, S.</w:t>
      </w:r>
      <w:proofErr w:type="gramStart"/>
      <w:r w:rsidR="00B36A83" w:rsidRPr="003C2292">
        <w:rPr>
          <w:rFonts w:ascii="Times New Roman" w:hAnsi="Times New Roman" w:cs="Times New Roman"/>
          <w:color w:val="000000" w:themeColor="text1"/>
          <w:sz w:val="16"/>
          <w:szCs w:val="16"/>
        </w:rPr>
        <w:t xml:space="preserve">, </w:t>
      </w:r>
      <w:r w:rsidR="0046588B" w:rsidRPr="003C2292">
        <w:rPr>
          <w:rFonts w:ascii="Times New Roman" w:hAnsi="Times New Roman" w:cs="Times New Roman"/>
          <w:color w:val="000000" w:themeColor="text1"/>
          <w:sz w:val="16"/>
          <w:szCs w:val="16"/>
        </w:rPr>
        <w:t xml:space="preserve"> and</w:t>
      </w:r>
      <w:proofErr w:type="gramEnd"/>
      <w:r w:rsidR="0046588B" w:rsidRPr="003C2292">
        <w:rPr>
          <w:rFonts w:ascii="Times New Roman" w:hAnsi="Times New Roman" w:cs="Times New Roman"/>
          <w:color w:val="000000" w:themeColor="text1"/>
          <w:sz w:val="16"/>
          <w:szCs w:val="16"/>
        </w:rPr>
        <w:t xml:space="preserve"> </w:t>
      </w:r>
      <w:proofErr w:type="spellStart"/>
      <w:r w:rsidR="00B36A83" w:rsidRPr="003C2292">
        <w:rPr>
          <w:rFonts w:ascii="Times New Roman" w:hAnsi="Times New Roman" w:cs="Times New Roman"/>
          <w:color w:val="000000" w:themeColor="text1"/>
          <w:sz w:val="16"/>
          <w:szCs w:val="16"/>
        </w:rPr>
        <w:t>Madheswaran</w:t>
      </w:r>
      <w:proofErr w:type="spellEnd"/>
      <w:r w:rsidR="00B36A83" w:rsidRPr="003C2292">
        <w:rPr>
          <w:rFonts w:ascii="Times New Roman" w:hAnsi="Times New Roman" w:cs="Times New Roman"/>
          <w:color w:val="000000" w:themeColor="text1"/>
          <w:sz w:val="16"/>
          <w:szCs w:val="16"/>
        </w:rPr>
        <w:t>, S. (2017). Wage structure and wage differentials in formal and informal sectors in India. The Indian Journal of Labour Economics, 60(3), 389-414.</w:t>
      </w:r>
    </w:p>
    <w:p w:rsidR="00615F74" w:rsidRPr="003C2292" w:rsidRDefault="00174F82" w:rsidP="001C6039">
      <w:pPr>
        <w:spacing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[21] </w:t>
      </w:r>
      <w:r w:rsidR="00615F74" w:rsidRPr="003C2292">
        <w:rPr>
          <w:rFonts w:ascii="Times New Roman" w:hAnsi="Times New Roman" w:cs="Times New Roman"/>
          <w:color w:val="000000" w:themeColor="text1"/>
          <w:sz w:val="16"/>
          <w:szCs w:val="16"/>
        </w:rPr>
        <w:t xml:space="preserve">Teasdale, S. (2011). What’s in a Name? </w:t>
      </w:r>
      <w:proofErr w:type="gramStart"/>
      <w:r w:rsidR="00615F74" w:rsidRPr="003C2292">
        <w:rPr>
          <w:rFonts w:ascii="Times New Roman" w:hAnsi="Times New Roman" w:cs="Times New Roman"/>
          <w:color w:val="000000" w:themeColor="text1"/>
          <w:sz w:val="16"/>
          <w:szCs w:val="16"/>
        </w:rPr>
        <w:t>Making Sense of Social Enterprise Discourses.</w:t>
      </w:r>
      <w:proofErr w:type="gramEnd"/>
      <w:r w:rsidR="00615F74" w:rsidRPr="003C2292">
        <w:rPr>
          <w:rFonts w:ascii="Times New Roman" w:hAnsi="Times New Roman" w:cs="Times New Roman"/>
          <w:color w:val="000000" w:themeColor="text1"/>
          <w:sz w:val="16"/>
          <w:szCs w:val="16"/>
        </w:rPr>
        <w:t xml:space="preserve"> Retrieved from </w:t>
      </w:r>
      <w:hyperlink r:id="rId30" w:history="1">
        <w:r w:rsidR="00615F74" w:rsidRPr="003C2292">
          <w:rPr>
            <w:rStyle w:val="Hyperlink"/>
            <w:rFonts w:ascii="Times New Roman" w:hAnsi="Times New Roman" w:cs="Times New Roman"/>
            <w:sz w:val="16"/>
            <w:szCs w:val="16"/>
          </w:rPr>
          <w:t>https://journals.sagepub.com/doi/abs/10.1177/0952076711401466</w:t>
        </w:r>
      </w:hyperlink>
    </w:p>
    <w:p w:rsidR="00B36A83" w:rsidRPr="003C2292" w:rsidRDefault="00174F82" w:rsidP="001C6039">
      <w:pPr>
        <w:spacing w:line="240" w:lineRule="auto"/>
        <w:jc w:val="both"/>
        <w:rPr>
          <w:rFonts w:ascii="Times New Roman" w:hAnsi="Times New Roman" w:cs="Times New Roman"/>
          <w:sz w:val="16"/>
          <w:szCs w:val="16"/>
        </w:rPr>
      </w:pPr>
      <w:r>
        <w:rPr>
          <w:rFonts w:ascii="Times New Roman" w:hAnsi="Times New Roman" w:cs="Times New Roman"/>
          <w:color w:val="000000" w:themeColor="text1"/>
          <w:sz w:val="16"/>
          <w:szCs w:val="16"/>
        </w:rPr>
        <w:t xml:space="preserve">[22] </w:t>
      </w:r>
      <w:r w:rsidR="00B36A83" w:rsidRPr="003C2292">
        <w:rPr>
          <w:rFonts w:ascii="Times New Roman" w:hAnsi="Times New Roman" w:cs="Times New Roman"/>
          <w:color w:val="000000" w:themeColor="text1"/>
          <w:sz w:val="16"/>
          <w:szCs w:val="16"/>
        </w:rPr>
        <w:t xml:space="preserve">Vial, V. (2016).A Business Model Canvas for Social Enterprises. Retrieved from </w:t>
      </w:r>
      <w:proofErr w:type="spellStart"/>
      <w:r w:rsidR="00B36A83" w:rsidRPr="003C2292">
        <w:rPr>
          <w:rFonts w:ascii="Times New Roman" w:hAnsi="Times New Roman" w:cs="Times New Roman"/>
          <w:color w:val="000000" w:themeColor="text1"/>
          <w:sz w:val="16"/>
          <w:szCs w:val="16"/>
        </w:rPr>
        <w:t>UniversitiTeknologi</w:t>
      </w:r>
      <w:proofErr w:type="spellEnd"/>
      <w:r w:rsidR="00B36A83" w:rsidRPr="003C2292">
        <w:rPr>
          <w:rFonts w:ascii="Times New Roman" w:hAnsi="Times New Roman" w:cs="Times New Roman"/>
          <w:color w:val="000000" w:themeColor="text1"/>
          <w:sz w:val="16"/>
          <w:szCs w:val="16"/>
        </w:rPr>
        <w:t xml:space="preserve"> Malaysia Institutional Repository website: </w:t>
      </w:r>
      <w:hyperlink r:id="rId31" w:history="1">
        <w:r w:rsidR="00B36A83" w:rsidRPr="003C2292">
          <w:rPr>
            <w:rStyle w:val="Hyperlink"/>
            <w:rFonts w:ascii="Times New Roman" w:hAnsi="Times New Roman" w:cs="Times New Roman"/>
            <w:sz w:val="16"/>
            <w:szCs w:val="16"/>
          </w:rPr>
          <w:t>https://eprints.utm.my/id/eprint/69550/</w:t>
        </w:r>
      </w:hyperlink>
    </w:p>
    <w:p w:rsidR="00580387" w:rsidRPr="00174F82" w:rsidRDefault="00174F82" w:rsidP="00580387">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[23] </w:t>
      </w:r>
      <w:hyperlink r:id="rId32" w:anchor="con1" w:history="1">
        <w:r w:rsidR="00452966" w:rsidRPr="003C2292">
          <w:rPr>
            <w:rStyle w:val="Hyperlink"/>
            <w:rFonts w:ascii="Times New Roman" w:hAnsi="Times New Roman" w:cs="Times New Roman"/>
            <w:color w:val="006ACC"/>
            <w:sz w:val="16"/>
            <w:szCs w:val="16"/>
          </w:rPr>
          <w:t>Zott</w:t>
        </w:r>
      </w:hyperlink>
      <w:proofErr w:type="gramStart"/>
      <w:r w:rsidR="00452966" w:rsidRPr="003C2292">
        <w:rPr>
          <w:rFonts w:ascii="Times New Roman" w:hAnsi="Times New Roman" w:cs="Times New Roman"/>
          <w:color w:val="333333"/>
          <w:sz w:val="16"/>
          <w:szCs w:val="16"/>
          <w:shd w:val="clear" w:color="auto" w:fill="FFFFFF"/>
        </w:rPr>
        <w:t>,C</w:t>
      </w:r>
      <w:proofErr w:type="gramEnd"/>
      <w:r w:rsidR="00452966" w:rsidRPr="003C2292">
        <w:rPr>
          <w:rFonts w:ascii="Times New Roman" w:hAnsi="Times New Roman" w:cs="Times New Roman"/>
          <w:color w:val="333333"/>
          <w:sz w:val="16"/>
          <w:szCs w:val="16"/>
          <w:shd w:val="clear" w:color="auto" w:fill="FFFFFF"/>
        </w:rPr>
        <w:t>, </w:t>
      </w:r>
      <w:hyperlink r:id="rId33" w:anchor="con2" w:history="1">
        <w:r w:rsidR="00452966" w:rsidRPr="003C2292">
          <w:rPr>
            <w:rStyle w:val="Hyperlink"/>
            <w:rFonts w:ascii="Times New Roman" w:hAnsi="Times New Roman" w:cs="Times New Roman"/>
            <w:color w:val="006ACC"/>
            <w:sz w:val="16"/>
            <w:szCs w:val="16"/>
          </w:rPr>
          <w:t>Amit</w:t>
        </w:r>
      </w:hyperlink>
      <w:r w:rsidR="00452966" w:rsidRPr="003C2292">
        <w:rPr>
          <w:rFonts w:ascii="Times New Roman" w:hAnsi="Times New Roman" w:cs="Times New Roman"/>
          <w:color w:val="333333"/>
          <w:sz w:val="16"/>
          <w:szCs w:val="16"/>
          <w:shd w:val="clear" w:color="auto" w:fill="FFFFFF"/>
        </w:rPr>
        <w:t>,R.and </w:t>
      </w:r>
      <w:hyperlink r:id="rId34" w:anchor="con3" w:history="1">
        <w:r w:rsidR="00452966" w:rsidRPr="003C2292">
          <w:rPr>
            <w:rStyle w:val="Hyperlink"/>
            <w:rFonts w:ascii="Times New Roman" w:hAnsi="Times New Roman" w:cs="Times New Roman"/>
            <w:color w:val="006ACC"/>
            <w:sz w:val="16"/>
            <w:szCs w:val="16"/>
          </w:rPr>
          <w:t>Massa</w:t>
        </w:r>
      </w:hyperlink>
      <w:r w:rsidR="00452966" w:rsidRPr="003C2292">
        <w:rPr>
          <w:rFonts w:ascii="Times New Roman" w:hAnsi="Times New Roman" w:cs="Times New Roman"/>
          <w:color w:val="333333"/>
          <w:sz w:val="16"/>
          <w:szCs w:val="16"/>
          <w:shd w:val="clear" w:color="auto" w:fill="FFFFFF"/>
        </w:rPr>
        <w:t xml:space="preserve">, L. (2011). </w:t>
      </w:r>
      <w:r w:rsidR="00452966" w:rsidRPr="003C2292">
        <w:rPr>
          <w:rFonts w:ascii="Times New Roman" w:hAnsi="Times New Roman" w:cs="Times New Roman"/>
          <w:sz w:val="16"/>
          <w:szCs w:val="16"/>
        </w:rPr>
        <w:t xml:space="preserve">The Business Model: Recent Developments and Future Research. Retrieved from </w:t>
      </w:r>
      <w:hyperlink r:id="rId35" w:history="1">
        <w:r w:rsidR="00452966" w:rsidRPr="003C2292">
          <w:rPr>
            <w:rStyle w:val="Hyperlink"/>
            <w:rFonts w:ascii="Times New Roman" w:hAnsi="Times New Roman" w:cs="Times New Roman"/>
            <w:sz w:val="16"/>
            <w:szCs w:val="16"/>
          </w:rPr>
          <w:t>https://journals.sagepub.com/doi/10.1177/0149206311406265</w:t>
        </w:r>
      </w:hyperlink>
    </w:p>
    <w:sectPr w:rsidR="00580387" w:rsidRPr="00174F82" w:rsidSect="001C6039">
      <w:pgSz w:w="11907" w:h="16839" w:code="9"/>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84111"/>
    <w:multiLevelType w:val="hybridMultilevel"/>
    <w:tmpl w:val="ED00BC2C"/>
    <w:lvl w:ilvl="0" w:tplc="9B3A96CC">
      <w:start w:val="1"/>
      <w:numFmt w:val="decimal"/>
      <w:lvlText w:val="%1.)"/>
      <w:lvlJc w:val="left"/>
      <w:pPr>
        <w:ind w:left="840" w:hanging="39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6E481FFD"/>
    <w:multiLevelType w:val="hybridMultilevel"/>
    <w:tmpl w:val="BB66ADF0"/>
    <w:lvl w:ilvl="0" w:tplc="9B3A96C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823DDD"/>
    <w:multiLevelType w:val="hybridMultilevel"/>
    <w:tmpl w:val="0BBCAF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079"/>
    <w:rsid w:val="000336EE"/>
    <w:rsid w:val="00050BDF"/>
    <w:rsid w:val="000519E5"/>
    <w:rsid w:val="00060526"/>
    <w:rsid w:val="000665B0"/>
    <w:rsid w:val="000E28B0"/>
    <w:rsid w:val="000F0A96"/>
    <w:rsid w:val="001178C6"/>
    <w:rsid w:val="0012263B"/>
    <w:rsid w:val="0013025F"/>
    <w:rsid w:val="00162B56"/>
    <w:rsid w:val="001650C0"/>
    <w:rsid w:val="00171B44"/>
    <w:rsid w:val="00174F82"/>
    <w:rsid w:val="001A7E84"/>
    <w:rsid w:val="001B3BBB"/>
    <w:rsid w:val="001C071C"/>
    <w:rsid w:val="001C6039"/>
    <w:rsid w:val="0020070C"/>
    <w:rsid w:val="00204679"/>
    <w:rsid w:val="002072C2"/>
    <w:rsid w:val="00221143"/>
    <w:rsid w:val="00231957"/>
    <w:rsid w:val="00236D10"/>
    <w:rsid w:val="0028087F"/>
    <w:rsid w:val="00290958"/>
    <w:rsid w:val="002A0C62"/>
    <w:rsid w:val="002A2CE6"/>
    <w:rsid w:val="002A4816"/>
    <w:rsid w:val="002A7003"/>
    <w:rsid w:val="002B0E15"/>
    <w:rsid w:val="002C45A8"/>
    <w:rsid w:val="002C59B5"/>
    <w:rsid w:val="002E0B2B"/>
    <w:rsid w:val="002E4B31"/>
    <w:rsid w:val="003006F4"/>
    <w:rsid w:val="00304B91"/>
    <w:rsid w:val="00353FEB"/>
    <w:rsid w:val="00373258"/>
    <w:rsid w:val="00377B10"/>
    <w:rsid w:val="003862C0"/>
    <w:rsid w:val="00392971"/>
    <w:rsid w:val="003C2292"/>
    <w:rsid w:val="003C554F"/>
    <w:rsid w:val="004024F9"/>
    <w:rsid w:val="00407832"/>
    <w:rsid w:val="00452966"/>
    <w:rsid w:val="00453FA0"/>
    <w:rsid w:val="0046588B"/>
    <w:rsid w:val="0048697C"/>
    <w:rsid w:val="004A2687"/>
    <w:rsid w:val="004A39B1"/>
    <w:rsid w:val="004B399D"/>
    <w:rsid w:val="004E3101"/>
    <w:rsid w:val="0050019B"/>
    <w:rsid w:val="00506F32"/>
    <w:rsid w:val="0050742D"/>
    <w:rsid w:val="0051032F"/>
    <w:rsid w:val="00515A03"/>
    <w:rsid w:val="005625D0"/>
    <w:rsid w:val="00562E1D"/>
    <w:rsid w:val="00571F7C"/>
    <w:rsid w:val="00580387"/>
    <w:rsid w:val="005872AD"/>
    <w:rsid w:val="005975F8"/>
    <w:rsid w:val="00615F74"/>
    <w:rsid w:val="00624476"/>
    <w:rsid w:val="006714B8"/>
    <w:rsid w:val="00675837"/>
    <w:rsid w:val="0069184F"/>
    <w:rsid w:val="006A75A2"/>
    <w:rsid w:val="006C6EB9"/>
    <w:rsid w:val="006D1D6D"/>
    <w:rsid w:val="00761CF2"/>
    <w:rsid w:val="00796CDD"/>
    <w:rsid w:val="007A2FCF"/>
    <w:rsid w:val="007D23DF"/>
    <w:rsid w:val="007D4113"/>
    <w:rsid w:val="00800BE0"/>
    <w:rsid w:val="00860B4A"/>
    <w:rsid w:val="008677F9"/>
    <w:rsid w:val="008A01E2"/>
    <w:rsid w:val="008A75B0"/>
    <w:rsid w:val="008B7BA2"/>
    <w:rsid w:val="008C3DDB"/>
    <w:rsid w:val="008F1A5F"/>
    <w:rsid w:val="00907DBF"/>
    <w:rsid w:val="00911C1C"/>
    <w:rsid w:val="00920685"/>
    <w:rsid w:val="00922FDB"/>
    <w:rsid w:val="00936DC1"/>
    <w:rsid w:val="009518D1"/>
    <w:rsid w:val="00966EB5"/>
    <w:rsid w:val="00970F7A"/>
    <w:rsid w:val="00985EEA"/>
    <w:rsid w:val="009A4A08"/>
    <w:rsid w:val="009B2754"/>
    <w:rsid w:val="009B48FF"/>
    <w:rsid w:val="009B5642"/>
    <w:rsid w:val="009B7BFF"/>
    <w:rsid w:val="009C40D5"/>
    <w:rsid w:val="009E2035"/>
    <w:rsid w:val="00A36A33"/>
    <w:rsid w:val="00A4553B"/>
    <w:rsid w:val="00A46EC1"/>
    <w:rsid w:val="00A66C99"/>
    <w:rsid w:val="00A941D1"/>
    <w:rsid w:val="00AA79C6"/>
    <w:rsid w:val="00AB2060"/>
    <w:rsid w:val="00AD29A2"/>
    <w:rsid w:val="00AD4356"/>
    <w:rsid w:val="00B021E5"/>
    <w:rsid w:val="00B36A83"/>
    <w:rsid w:val="00B44B3B"/>
    <w:rsid w:val="00B472FF"/>
    <w:rsid w:val="00B5170F"/>
    <w:rsid w:val="00B61188"/>
    <w:rsid w:val="00B61246"/>
    <w:rsid w:val="00B80781"/>
    <w:rsid w:val="00BE7E9D"/>
    <w:rsid w:val="00C06879"/>
    <w:rsid w:val="00C550BB"/>
    <w:rsid w:val="00C55BB3"/>
    <w:rsid w:val="00C72A7E"/>
    <w:rsid w:val="00CB73C1"/>
    <w:rsid w:val="00CD3EDD"/>
    <w:rsid w:val="00CF68E9"/>
    <w:rsid w:val="00D0605F"/>
    <w:rsid w:val="00D133E1"/>
    <w:rsid w:val="00D17ADA"/>
    <w:rsid w:val="00D32BD6"/>
    <w:rsid w:val="00D569F2"/>
    <w:rsid w:val="00D56B3A"/>
    <w:rsid w:val="00D64079"/>
    <w:rsid w:val="00DA729B"/>
    <w:rsid w:val="00DC010C"/>
    <w:rsid w:val="00DD6C01"/>
    <w:rsid w:val="00E2003C"/>
    <w:rsid w:val="00E34611"/>
    <w:rsid w:val="00E9155B"/>
    <w:rsid w:val="00EA3C7B"/>
    <w:rsid w:val="00EB0E16"/>
    <w:rsid w:val="00F03541"/>
    <w:rsid w:val="00F23E70"/>
    <w:rsid w:val="00F554F5"/>
    <w:rsid w:val="00F646E8"/>
    <w:rsid w:val="00F85D88"/>
    <w:rsid w:val="00F87E2A"/>
    <w:rsid w:val="00FB158D"/>
    <w:rsid w:val="00FC32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F68E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CF68E9"/>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4816"/>
    <w:rPr>
      <w:color w:val="0000FF" w:themeColor="hyperlink"/>
      <w:u w:val="single"/>
    </w:rPr>
  </w:style>
  <w:style w:type="paragraph" w:styleId="NormalWeb">
    <w:name w:val="Normal (Web)"/>
    <w:basedOn w:val="Normal"/>
    <w:uiPriority w:val="99"/>
    <w:semiHidden/>
    <w:unhideWhenUsed/>
    <w:rsid w:val="0050019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CF68E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CF68E9"/>
    <w:rPr>
      <w:rFonts w:ascii="Times New Roman" w:eastAsia="Times New Roman" w:hAnsi="Times New Roman" w:cs="Times New Roman"/>
      <w:b/>
      <w:bCs/>
      <w:sz w:val="24"/>
      <w:szCs w:val="24"/>
      <w:lang w:eastAsia="en-IN"/>
    </w:rPr>
  </w:style>
  <w:style w:type="character" w:customStyle="1" w:styleId="msgred">
    <w:name w:val="msgred"/>
    <w:basedOn w:val="DefaultParagraphFont"/>
    <w:rsid w:val="00CF68E9"/>
  </w:style>
  <w:style w:type="character" w:customStyle="1" w:styleId="blink">
    <w:name w:val="blink"/>
    <w:basedOn w:val="DefaultParagraphFont"/>
    <w:rsid w:val="00CF68E9"/>
  </w:style>
  <w:style w:type="paragraph" w:styleId="BalloonText">
    <w:name w:val="Balloon Text"/>
    <w:basedOn w:val="Normal"/>
    <w:link w:val="BalloonTextChar"/>
    <w:uiPriority w:val="99"/>
    <w:semiHidden/>
    <w:unhideWhenUsed/>
    <w:rsid w:val="00CF6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8E9"/>
    <w:rPr>
      <w:rFonts w:ascii="Tahoma" w:hAnsi="Tahoma" w:cs="Tahoma"/>
      <w:sz w:val="16"/>
      <w:szCs w:val="16"/>
    </w:rPr>
  </w:style>
  <w:style w:type="paragraph" w:styleId="ListParagraph">
    <w:name w:val="List Paragraph"/>
    <w:basedOn w:val="Normal"/>
    <w:uiPriority w:val="34"/>
    <w:qFormat/>
    <w:rsid w:val="0048697C"/>
    <w:pPr>
      <w:ind w:left="720"/>
      <w:contextualSpacing/>
    </w:pPr>
  </w:style>
  <w:style w:type="character" w:styleId="FollowedHyperlink">
    <w:name w:val="FollowedHyperlink"/>
    <w:basedOn w:val="DefaultParagraphFont"/>
    <w:uiPriority w:val="99"/>
    <w:semiHidden/>
    <w:unhideWhenUsed/>
    <w:rsid w:val="008F1A5F"/>
    <w:rPr>
      <w:color w:val="800080" w:themeColor="followedHyperlink"/>
      <w:u w:val="single"/>
    </w:rPr>
  </w:style>
  <w:style w:type="character" w:customStyle="1" w:styleId="Heading1Char">
    <w:name w:val="Heading 1 Char"/>
    <w:basedOn w:val="DefaultParagraphFont"/>
    <w:link w:val="Heading1"/>
    <w:uiPriority w:val="9"/>
    <w:rsid w:val="00D133E1"/>
    <w:rPr>
      <w:rFonts w:asciiTheme="majorHAnsi" w:eastAsiaTheme="majorEastAsia" w:hAnsiTheme="majorHAnsi" w:cstheme="majorBidi"/>
      <w:b/>
      <w:bCs/>
      <w:color w:val="365F91" w:themeColor="accent1" w:themeShade="BF"/>
      <w:sz w:val="28"/>
      <w:szCs w:val="28"/>
    </w:rPr>
  </w:style>
  <w:style w:type="character" w:customStyle="1" w:styleId="sciprofiles-linkname">
    <w:name w:val="sciprofiles-link__name"/>
    <w:basedOn w:val="DefaultParagraphFont"/>
    <w:rsid w:val="00D133E1"/>
  </w:style>
  <w:style w:type="table" w:styleId="TableGrid">
    <w:name w:val="Table Grid"/>
    <w:basedOn w:val="TableNormal"/>
    <w:uiPriority w:val="59"/>
    <w:rsid w:val="00911C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uthor">
    <w:name w:val="author"/>
    <w:basedOn w:val="DefaultParagraphFont"/>
    <w:rsid w:val="00615F74"/>
  </w:style>
  <w:style w:type="character" w:customStyle="1" w:styleId="pubyear">
    <w:name w:val="pubyear"/>
    <w:basedOn w:val="DefaultParagraphFont"/>
    <w:rsid w:val="00615F74"/>
  </w:style>
  <w:style w:type="character" w:customStyle="1" w:styleId="articletitle">
    <w:name w:val="articletitle"/>
    <w:basedOn w:val="DefaultParagraphFont"/>
    <w:rsid w:val="00615F74"/>
  </w:style>
  <w:style w:type="character" w:customStyle="1" w:styleId="vol">
    <w:name w:val="vol"/>
    <w:basedOn w:val="DefaultParagraphFont"/>
    <w:rsid w:val="00615F74"/>
  </w:style>
  <w:style w:type="character" w:customStyle="1" w:styleId="pagefirst">
    <w:name w:val="pagefirst"/>
    <w:basedOn w:val="DefaultParagraphFont"/>
    <w:rsid w:val="00615F74"/>
  </w:style>
  <w:style w:type="character" w:customStyle="1" w:styleId="pagelast">
    <w:name w:val="pagelast"/>
    <w:basedOn w:val="DefaultParagraphFont"/>
    <w:rsid w:val="00615F74"/>
  </w:style>
  <w:style w:type="character" w:styleId="Emphasis">
    <w:name w:val="Emphasis"/>
    <w:basedOn w:val="DefaultParagraphFont"/>
    <w:uiPriority w:val="20"/>
    <w:qFormat/>
    <w:rsid w:val="004529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3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F68E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CF68E9"/>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4816"/>
    <w:rPr>
      <w:color w:val="0000FF" w:themeColor="hyperlink"/>
      <w:u w:val="single"/>
    </w:rPr>
  </w:style>
  <w:style w:type="paragraph" w:styleId="NormalWeb">
    <w:name w:val="Normal (Web)"/>
    <w:basedOn w:val="Normal"/>
    <w:uiPriority w:val="99"/>
    <w:semiHidden/>
    <w:unhideWhenUsed/>
    <w:rsid w:val="0050019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CF68E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CF68E9"/>
    <w:rPr>
      <w:rFonts w:ascii="Times New Roman" w:eastAsia="Times New Roman" w:hAnsi="Times New Roman" w:cs="Times New Roman"/>
      <w:b/>
      <w:bCs/>
      <w:sz w:val="24"/>
      <w:szCs w:val="24"/>
      <w:lang w:eastAsia="en-IN"/>
    </w:rPr>
  </w:style>
  <w:style w:type="character" w:customStyle="1" w:styleId="msgred">
    <w:name w:val="msgred"/>
    <w:basedOn w:val="DefaultParagraphFont"/>
    <w:rsid w:val="00CF68E9"/>
  </w:style>
  <w:style w:type="character" w:customStyle="1" w:styleId="blink">
    <w:name w:val="blink"/>
    <w:basedOn w:val="DefaultParagraphFont"/>
    <w:rsid w:val="00CF68E9"/>
  </w:style>
  <w:style w:type="paragraph" w:styleId="BalloonText">
    <w:name w:val="Balloon Text"/>
    <w:basedOn w:val="Normal"/>
    <w:link w:val="BalloonTextChar"/>
    <w:uiPriority w:val="99"/>
    <w:semiHidden/>
    <w:unhideWhenUsed/>
    <w:rsid w:val="00CF6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8E9"/>
    <w:rPr>
      <w:rFonts w:ascii="Tahoma" w:hAnsi="Tahoma" w:cs="Tahoma"/>
      <w:sz w:val="16"/>
      <w:szCs w:val="16"/>
    </w:rPr>
  </w:style>
  <w:style w:type="paragraph" w:styleId="ListParagraph">
    <w:name w:val="List Paragraph"/>
    <w:basedOn w:val="Normal"/>
    <w:uiPriority w:val="34"/>
    <w:qFormat/>
    <w:rsid w:val="0048697C"/>
    <w:pPr>
      <w:ind w:left="720"/>
      <w:contextualSpacing/>
    </w:pPr>
  </w:style>
  <w:style w:type="character" w:styleId="FollowedHyperlink">
    <w:name w:val="FollowedHyperlink"/>
    <w:basedOn w:val="DefaultParagraphFont"/>
    <w:uiPriority w:val="99"/>
    <w:semiHidden/>
    <w:unhideWhenUsed/>
    <w:rsid w:val="008F1A5F"/>
    <w:rPr>
      <w:color w:val="800080" w:themeColor="followedHyperlink"/>
      <w:u w:val="single"/>
    </w:rPr>
  </w:style>
  <w:style w:type="character" w:customStyle="1" w:styleId="Heading1Char">
    <w:name w:val="Heading 1 Char"/>
    <w:basedOn w:val="DefaultParagraphFont"/>
    <w:link w:val="Heading1"/>
    <w:uiPriority w:val="9"/>
    <w:rsid w:val="00D133E1"/>
    <w:rPr>
      <w:rFonts w:asciiTheme="majorHAnsi" w:eastAsiaTheme="majorEastAsia" w:hAnsiTheme="majorHAnsi" w:cstheme="majorBidi"/>
      <w:b/>
      <w:bCs/>
      <w:color w:val="365F91" w:themeColor="accent1" w:themeShade="BF"/>
      <w:sz w:val="28"/>
      <w:szCs w:val="28"/>
    </w:rPr>
  </w:style>
  <w:style w:type="character" w:customStyle="1" w:styleId="sciprofiles-linkname">
    <w:name w:val="sciprofiles-link__name"/>
    <w:basedOn w:val="DefaultParagraphFont"/>
    <w:rsid w:val="00D133E1"/>
  </w:style>
  <w:style w:type="table" w:styleId="TableGrid">
    <w:name w:val="Table Grid"/>
    <w:basedOn w:val="TableNormal"/>
    <w:uiPriority w:val="59"/>
    <w:rsid w:val="00911C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uthor">
    <w:name w:val="author"/>
    <w:basedOn w:val="DefaultParagraphFont"/>
    <w:rsid w:val="00615F74"/>
  </w:style>
  <w:style w:type="character" w:customStyle="1" w:styleId="pubyear">
    <w:name w:val="pubyear"/>
    <w:basedOn w:val="DefaultParagraphFont"/>
    <w:rsid w:val="00615F74"/>
  </w:style>
  <w:style w:type="character" w:customStyle="1" w:styleId="articletitle">
    <w:name w:val="articletitle"/>
    <w:basedOn w:val="DefaultParagraphFont"/>
    <w:rsid w:val="00615F74"/>
  </w:style>
  <w:style w:type="character" w:customStyle="1" w:styleId="vol">
    <w:name w:val="vol"/>
    <w:basedOn w:val="DefaultParagraphFont"/>
    <w:rsid w:val="00615F74"/>
  </w:style>
  <w:style w:type="character" w:customStyle="1" w:styleId="pagefirst">
    <w:name w:val="pagefirst"/>
    <w:basedOn w:val="DefaultParagraphFont"/>
    <w:rsid w:val="00615F74"/>
  </w:style>
  <w:style w:type="character" w:customStyle="1" w:styleId="pagelast">
    <w:name w:val="pagelast"/>
    <w:basedOn w:val="DefaultParagraphFont"/>
    <w:rsid w:val="00615F74"/>
  </w:style>
  <w:style w:type="character" w:styleId="Emphasis">
    <w:name w:val="Emphasis"/>
    <w:basedOn w:val="DefaultParagraphFont"/>
    <w:uiPriority w:val="20"/>
    <w:qFormat/>
    <w:rsid w:val="004529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43200">
      <w:bodyDiv w:val="1"/>
      <w:marLeft w:val="0"/>
      <w:marRight w:val="0"/>
      <w:marTop w:val="0"/>
      <w:marBottom w:val="0"/>
      <w:divBdr>
        <w:top w:val="none" w:sz="0" w:space="0" w:color="auto"/>
        <w:left w:val="none" w:sz="0" w:space="0" w:color="auto"/>
        <w:bottom w:val="none" w:sz="0" w:space="0" w:color="auto"/>
        <w:right w:val="none" w:sz="0" w:space="0" w:color="auto"/>
      </w:divBdr>
    </w:div>
    <w:div w:id="332684091">
      <w:bodyDiv w:val="1"/>
      <w:marLeft w:val="0"/>
      <w:marRight w:val="0"/>
      <w:marTop w:val="0"/>
      <w:marBottom w:val="0"/>
      <w:divBdr>
        <w:top w:val="none" w:sz="0" w:space="0" w:color="auto"/>
        <w:left w:val="none" w:sz="0" w:space="0" w:color="auto"/>
        <w:bottom w:val="none" w:sz="0" w:space="0" w:color="auto"/>
        <w:right w:val="none" w:sz="0" w:space="0" w:color="auto"/>
      </w:divBdr>
    </w:div>
    <w:div w:id="514538833">
      <w:bodyDiv w:val="1"/>
      <w:marLeft w:val="0"/>
      <w:marRight w:val="0"/>
      <w:marTop w:val="0"/>
      <w:marBottom w:val="0"/>
      <w:divBdr>
        <w:top w:val="none" w:sz="0" w:space="0" w:color="auto"/>
        <w:left w:val="none" w:sz="0" w:space="0" w:color="auto"/>
        <w:bottom w:val="none" w:sz="0" w:space="0" w:color="auto"/>
        <w:right w:val="none" w:sz="0" w:space="0" w:color="auto"/>
      </w:divBdr>
      <w:divsChild>
        <w:div w:id="1578587388">
          <w:marLeft w:val="0"/>
          <w:marRight w:val="0"/>
          <w:marTop w:val="0"/>
          <w:marBottom w:val="0"/>
          <w:divBdr>
            <w:top w:val="none" w:sz="0" w:space="0" w:color="auto"/>
            <w:left w:val="none" w:sz="0" w:space="0" w:color="auto"/>
            <w:bottom w:val="none" w:sz="0" w:space="0" w:color="auto"/>
            <w:right w:val="none" w:sz="0" w:space="0" w:color="auto"/>
          </w:divBdr>
        </w:div>
        <w:div w:id="1867017571">
          <w:marLeft w:val="0"/>
          <w:marRight w:val="0"/>
          <w:marTop w:val="0"/>
          <w:marBottom w:val="0"/>
          <w:divBdr>
            <w:top w:val="none" w:sz="0" w:space="0" w:color="auto"/>
            <w:left w:val="none" w:sz="0" w:space="0" w:color="auto"/>
            <w:bottom w:val="none" w:sz="0" w:space="0" w:color="auto"/>
            <w:right w:val="none" w:sz="0" w:space="0" w:color="auto"/>
          </w:divBdr>
        </w:div>
      </w:divsChild>
    </w:div>
    <w:div w:id="515390396">
      <w:bodyDiv w:val="1"/>
      <w:marLeft w:val="0"/>
      <w:marRight w:val="0"/>
      <w:marTop w:val="0"/>
      <w:marBottom w:val="0"/>
      <w:divBdr>
        <w:top w:val="none" w:sz="0" w:space="0" w:color="auto"/>
        <w:left w:val="none" w:sz="0" w:space="0" w:color="auto"/>
        <w:bottom w:val="none" w:sz="0" w:space="0" w:color="auto"/>
        <w:right w:val="none" w:sz="0" w:space="0" w:color="auto"/>
      </w:divBdr>
      <w:divsChild>
        <w:div w:id="1540123450">
          <w:marLeft w:val="0"/>
          <w:marRight w:val="0"/>
          <w:marTop w:val="15"/>
          <w:marBottom w:val="0"/>
          <w:divBdr>
            <w:top w:val="single" w:sz="48" w:space="0" w:color="auto"/>
            <w:left w:val="single" w:sz="48" w:space="0" w:color="auto"/>
            <w:bottom w:val="single" w:sz="48" w:space="0" w:color="auto"/>
            <w:right w:val="single" w:sz="48" w:space="0" w:color="auto"/>
          </w:divBdr>
          <w:divsChild>
            <w:div w:id="8998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8485">
      <w:bodyDiv w:val="1"/>
      <w:marLeft w:val="0"/>
      <w:marRight w:val="0"/>
      <w:marTop w:val="0"/>
      <w:marBottom w:val="0"/>
      <w:divBdr>
        <w:top w:val="none" w:sz="0" w:space="0" w:color="auto"/>
        <w:left w:val="none" w:sz="0" w:space="0" w:color="auto"/>
        <w:bottom w:val="none" w:sz="0" w:space="0" w:color="auto"/>
        <w:right w:val="none" w:sz="0" w:space="0" w:color="auto"/>
      </w:divBdr>
      <w:divsChild>
        <w:div w:id="713776104">
          <w:marLeft w:val="0"/>
          <w:marRight w:val="0"/>
          <w:marTop w:val="0"/>
          <w:marBottom w:val="0"/>
          <w:divBdr>
            <w:top w:val="none" w:sz="0" w:space="0" w:color="auto"/>
            <w:left w:val="none" w:sz="0" w:space="0" w:color="auto"/>
            <w:bottom w:val="none" w:sz="0" w:space="0" w:color="auto"/>
            <w:right w:val="none" w:sz="0" w:space="0" w:color="auto"/>
          </w:divBdr>
        </w:div>
        <w:div w:id="2074502809">
          <w:marLeft w:val="0"/>
          <w:marRight w:val="0"/>
          <w:marTop w:val="0"/>
          <w:marBottom w:val="0"/>
          <w:divBdr>
            <w:top w:val="none" w:sz="0" w:space="0" w:color="auto"/>
            <w:left w:val="none" w:sz="0" w:space="0" w:color="auto"/>
            <w:bottom w:val="none" w:sz="0" w:space="0" w:color="auto"/>
            <w:right w:val="none" w:sz="0" w:space="0" w:color="auto"/>
          </w:divBdr>
        </w:div>
        <w:div w:id="289286118">
          <w:marLeft w:val="0"/>
          <w:marRight w:val="0"/>
          <w:marTop w:val="0"/>
          <w:marBottom w:val="0"/>
          <w:divBdr>
            <w:top w:val="none" w:sz="0" w:space="0" w:color="auto"/>
            <w:left w:val="none" w:sz="0" w:space="0" w:color="auto"/>
            <w:bottom w:val="none" w:sz="0" w:space="0" w:color="auto"/>
            <w:right w:val="none" w:sz="0" w:space="0" w:color="auto"/>
          </w:divBdr>
        </w:div>
        <w:div w:id="1050887975">
          <w:marLeft w:val="0"/>
          <w:marRight w:val="0"/>
          <w:marTop w:val="0"/>
          <w:marBottom w:val="0"/>
          <w:divBdr>
            <w:top w:val="none" w:sz="0" w:space="0" w:color="auto"/>
            <w:left w:val="none" w:sz="0" w:space="0" w:color="auto"/>
            <w:bottom w:val="none" w:sz="0" w:space="0" w:color="auto"/>
            <w:right w:val="none" w:sz="0" w:space="0" w:color="auto"/>
          </w:divBdr>
        </w:div>
        <w:div w:id="812672139">
          <w:marLeft w:val="0"/>
          <w:marRight w:val="0"/>
          <w:marTop w:val="0"/>
          <w:marBottom w:val="0"/>
          <w:divBdr>
            <w:top w:val="none" w:sz="0" w:space="0" w:color="auto"/>
            <w:left w:val="none" w:sz="0" w:space="0" w:color="auto"/>
            <w:bottom w:val="none" w:sz="0" w:space="0" w:color="auto"/>
            <w:right w:val="none" w:sz="0" w:space="0" w:color="auto"/>
          </w:divBdr>
        </w:div>
        <w:div w:id="1241520257">
          <w:marLeft w:val="0"/>
          <w:marRight w:val="0"/>
          <w:marTop w:val="0"/>
          <w:marBottom w:val="0"/>
          <w:divBdr>
            <w:top w:val="none" w:sz="0" w:space="0" w:color="auto"/>
            <w:left w:val="none" w:sz="0" w:space="0" w:color="auto"/>
            <w:bottom w:val="none" w:sz="0" w:space="0" w:color="auto"/>
            <w:right w:val="none" w:sz="0" w:space="0" w:color="auto"/>
          </w:divBdr>
        </w:div>
      </w:divsChild>
    </w:div>
    <w:div w:id="607585543">
      <w:bodyDiv w:val="1"/>
      <w:marLeft w:val="0"/>
      <w:marRight w:val="0"/>
      <w:marTop w:val="0"/>
      <w:marBottom w:val="0"/>
      <w:divBdr>
        <w:top w:val="none" w:sz="0" w:space="0" w:color="auto"/>
        <w:left w:val="none" w:sz="0" w:space="0" w:color="auto"/>
        <w:bottom w:val="none" w:sz="0" w:space="0" w:color="auto"/>
        <w:right w:val="none" w:sz="0" w:space="0" w:color="auto"/>
      </w:divBdr>
    </w:div>
    <w:div w:id="644119203">
      <w:bodyDiv w:val="1"/>
      <w:marLeft w:val="0"/>
      <w:marRight w:val="0"/>
      <w:marTop w:val="0"/>
      <w:marBottom w:val="0"/>
      <w:divBdr>
        <w:top w:val="none" w:sz="0" w:space="0" w:color="auto"/>
        <w:left w:val="none" w:sz="0" w:space="0" w:color="auto"/>
        <w:bottom w:val="none" w:sz="0" w:space="0" w:color="auto"/>
        <w:right w:val="none" w:sz="0" w:space="0" w:color="auto"/>
      </w:divBdr>
    </w:div>
    <w:div w:id="784545813">
      <w:bodyDiv w:val="1"/>
      <w:marLeft w:val="0"/>
      <w:marRight w:val="0"/>
      <w:marTop w:val="0"/>
      <w:marBottom w:val="0"/>
      <w:divBdr>
        <w:top w:val="none" w:sz="0" w:space="0" w:color="auto"/>
        <w:left w:val="none" w:sz="0" w:space="0" w:color="auto"/>
        <w:bottom w:val="none" w:sz="0" w:space="0" w:color="auto"/>
        <w:right w:val="none" w:sz="0" w:space="0" w:color="auto"/>
      </w:divBdr>
    </w:div>
    <w:div w:id="859247912">
      <w:bodyDiv w:val="1"/>
      <w:marLeft w:val="0"/>
      <w:marRight w:val="0"/>
      <w:marTop w:val="0"/>
      <w:marBottom w:val="0"/>
      <w:divBdr>
        <w:top w:val="none" w:sz="0" w:space="0" w:color="auto"/>
        <w:left w:val="none" w:sz="0" w:space="0" w:color="auto"/>
        <w:bottom w:val="none" w:sz="0" w:space="0" w:color="auto"/>
        <w:right w:val="none" w:sz="0" w:space="0" w:color="auto"/>
      </w:divBdr>
    </w:div>
    <w:div w:id="1015888489">
      <w:bodyDiv w:val="1"/>
      <w:marLeft w:val="0"/>
      <w:marRight w:val="0"/>
      <w:marTop w:val="0"/>
      <w:marBottom w:val="0"/>
      <w:divBdr>
        <w:top w:val="none" w:sz="0" w:space="0" w:color="auto"/>
        <w:left w:val="none" w:sz="0" w:space="0" w:color="auto"/>
        <w:bottom w:val="none" w:sz="0" w:space="0" w:color="auto"/>
        <w:right w:val="none" w:sz="0" w:space="0" w:color="auto"/>
      </w:divBdr>
    </w:div>
    <w:div w:id="1191601842">
      <w:bodyDiv w:val="1"/>
      <w:marLeft w:val="0"/>
      <w:marRight w:val="0"/>
      <w:marTop w:val="0"/>
      <w:marBottom w:val="0"/>
      <w:divBdr>
        <w:top w:val="none" w:sz="0" w:space="0" w:color="auto"/>
        <w:left w:val="none" w:sz="0" w:space="0" w:color="auto"/>
        <w:bottom w:val="none" w:sz="0" w:space="0" w:color="auto"/>
        <w:right w:val="none" w:sz="0" w:space="0" w:color="auto"/>
      </w:divBdr>
      <w:divsChild>
        <w:div w:id="1590307791">
          <w:marLeft w:val="0"/>
          <w:marRight w:val="0"/>
          <w:marTop w:val="0"/>
          <w:marBottom w:val="0"/>
          <w:divBdr>
            <w:top w:val="single" w:sz="2" w:space="0" w:color="auto"/>
            <w:left w:val="single" w:sz="2" w:space="0" w:color="auto"/>
            <w:bottom w:val="single" w:sz="6" w:space="0" w:color="auto"/>
            <w:right w:val="single" w:sz="2" w:space="0" w:color="auto"/>
          </w:divBdr>
          <w:divsChild>
            <w:div w:id="906691543">
              <w:marLeft w:val="0"/>
              <w:marRight w:val="0"/>
              <w:marTop w:val="100"/>
              <w:marBottom w:val="100"/>
              <w:divBdr>
                <w:top w:val="single" w:sz="2" w:space="0" w:color="D9D9E3"/>
                <w:left w:val="single" w:sz="2" w:space="0" w:color="D9D9E3"/>
                <w:bottom w:val="single" w:sz="2" w:space="0" w:color="D9D9E3"/>
                <w:right w:val="single" w:sz="2" w:space="0" w:color="D9D9E3"/>
              </w:divBdr>
              <w:divsChild>
                <w:div w:id="164516341">
                  <w:marLeft w:val="0"/>
                  <w:marRight w:val="0"/>
                  <w:marTop w:val="0"/>
                  <w:marBottom w:val="0"/>
                  <w:divBdr>
                    <w:top w:val="single" w:sz="2" w:space="0" w:color="D9D9E3"/>
                    <w:left w:val="single" w:sz="2" w:space="0" w:color="D9D9E3"/>
                    <w:bottom w:val="single" w:sz="2" w:space="0" w:color="D9D9E3"/>
                    <w:right w:val="single" w:sz="2" w:space="0" w:color="D9D9E3"/>
                  </w:divBdr>
                  <w:divsChild>
                    <w:div w:id="1186214602">
                      <w:marLeft w:val="0"/>
                      <w:marRight w:val="0"/>
                      <w:marTop w:val="0"/>
                      <w:marBottom w:val="0"/>
                      <w:divBdr>
                        <w:top w:val="single" w:sz="2" w:space="0" w:color="D9D9E3"/>
                        <w:left w:val="single" w:sz="2" w:space="0" w:color="D9D9E3"/>
                        <w:bottom w:val="single" w:sz="2" w:space="0" w:color="D9D9E3"/>
                        <w:right w:val="single" w:sz="2" w:space="0" w:color="D9D9E3"/>
                      </w:divBdr>
                      <w:divsChild>
                        <w:div w:id="1233614698">
                          <w:marLeft w:val="0"/>
                          <w:marRight w:val="0"/>
                          <w:marTop w:val="0"/>
                          <w:marBottom w:val="0"/>
                          <w:divBdr>
                            <w:top w:val="single" w:sz="2" w:space="0" w:color="D9D9E3"/>
                            <w:left w:val="single" w:sz="2" w:space="0" w:color="D9D9E3"/>
                            <w:bottom w:val="single" w:sz="2" w:space="0" w:color="D9D9E3"/>
                            <w:right w:val="single" w:sz="2" w:space="0" w:color="D9D9E3"/>
                          </w:divBdr>
                          <w:divsChild>
                            <w:div w:id="44611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50569526">
      <w:bodyDiv w:val="1"/>
      <w:marLeft w:val="0"/>
      <w:marRight w:val="0"/>
      <w:marTop w:val="0"/>
      <w:marBottom w:val="0"/>
      <w:divBdr>
        <w:top w:val="none" w:sz="0" w:space="0" w:color="auto"/>
        <w:left w:val="none" w:sz="0" w:space="0" w:color="auto"/>
        <w:bottom w:val="none" w:sz="0" w:space="0" w:color="auto"/>
        <w:right w:val="none" w:sz="0" w:space="0" w:color="auto"/>
      </w:divBdr>
      <w:divsChild>
        <w:div w:id="1159544177">
          <w:marLeft w:val="0"/>
          <w:marRight w:val="0"/>
          <w:marTop w:val="0"/>
          <w:marBottom w:val="0"/>
          <w:divBdr>
            <w:top w:val="none" w:sz="0" w:space="0" w:color="auto"/>
            <w:left w:val="none" w:sz="0" w:space="0" w:color="auto"/>
            <w:bottom w:val="none" w:sz="0" w:space="0" w:color="auto"/>
            <w:right w:val="none" w:sz="0" w:space="0" w:color="auto"/>
          </w:divBdr>
        </w:div>
        <w:div w:id="366175655">
          <w:marLeft w:val="-225"/>
          <w:marRight w:val="-225"/>
          <w:marTop w:val="0"/>
          <w:marBottom w:val="0"/>
          <w:divBdr>
            <w:top w:val="none" w:sz="0" w:space="0" w:color="auto"/>
            <w:left w:val="none" w:sz="0" w:space="0" w:color="auto"/>
            <w:bottom w:val="none" w:sz="0" w:space="0" w:color="auto"/>
            <w:right w:val="none" w:sz="0" w:space="0" w:color="auto"/>
          </w:divBdr>
          <w:divsChild>
            <w:div w:id="1969896796">
              <w:marLeft w:val="0"/>
              <w:marRight w:val="0"/>
              <w:marTop w:val="0"/>
              <w:marBottom w:val="0"/>
              <w:divBdr>
                <w:top w:val="none" w:sz="0" w:space="0" w:color="auto"/>
                <w:left w:val="none" w:sz="0" w:space="0" w:color="auto"/>
                <w:bottom w:val="none" w:sz="0" w:space="0" w:color="auto"/>
                <w:right w:val="none" w:sz="0" w:space="0" w:color="auto"/>
              </w:divBdr>
              <w:divsChild>
                <w:div w:id="1794906260">
                  <w:marLeft w:val="0"/>
                  <w:marRight w:val="0"/>
                  <w:marTop w:val="0"/>
                  <w:marBottom w:val="300"/>
                  <w:divBdr>
                    <w:top w:val="single" w:sz="18" w:space="0" w:color="3C8DBC"/>
                    <w:left w:val="none" w:sz="0" w:space="0" w:color="auto"/>
                    <w:bottom w:val="none" w:sz="0" w:space="0" w:color="auto"/>
                    <w:right w:val="none" w:sz="0" w:space="0" w:color="auto"/>
                  </w:divBdr>
                  <w:divsChild>
                    <w:div w:id="700974523">
                      <w:marLeft w:val="0"/>
                      <w:marRight w:val="0"/>
                      <w:marTop w:val="0"/>
                      <w:marBottom w:val="0"/>
                      <w:divBdr>
                        <w:top w:val="none" w:sz="0" w:space="0" w:color="auto"/>
                        <w:left w:val="none" w:sz="0" w:space="0" w:color="auto"/>
                        <w:bottom w:val="none" w:sz="0" w:space="0" w:color="auto"/>
                        <w:right w:val="none" w:sz="0" w:space="0" w:color="auto"/>
                      </w:divBdr>
                      <w:divsChild>
                        <w:div w:id="2046980465">
                          <w:marLeft w:val="0"/>
                          <w:marRight w:val="0"/>
                          <w:marTop w:val="0"/>
                          <w:marBottom w:val="0"/>
                          <w:divBdr>
                            <w:top w:val="none" w:sz="0" w:space="0" w:color="auto"/>
                            <w:left w:val="none" w:sz="0" w:space="0" w:color="auto"/>
                            <w:bottom w:val="none" w:sz="0" w:space="0" w:color="auto"/>
                            <w:right w:val="none" w:sz="0" w:space="0" w:color="auto"/>
                          </w:divBdr>
                          <w:divsChild>
                            <w:div w:id="1234319751">
                              <w:marLeft w:val="0"/>
                              <w:marRight w:val="0"/>
                              <w:marTop w:val="0"/>
                              <w:marBottom w:val="0"/>
                              <w:divBdr>
                                <w:top w:val="none" w:sz="0" w:space="0" w:color="auto"/>
                                <w:left w:val="none" w:sz="0" w:space="0" w:color="auto"/>
                                <w:bottom w:val="none" w:sz="0" w:space="0" w:color="auto"/>
                                <w:right w:val="none" w:sz="0" w:space="0" w:color="auto"/>
                              </w:divBdr>
                              <w:divsChild>
                                <w:div w:id="1679389182">
                                  <w:marLeft w:val="0"/>
                                  <w:marRight w:val="0"/>
                                  <w:marTop w:val="0"/>
                                  <w:marBottom w:val="0"/>
                                  <w:divBdr>
                                    <w:top w:val="none" w:sz="0" w:space="0" w:color="auto"/>
                                    <w:left w:val="none" w:sz="0" w:space="0" w:color="auto"/>
                                    <w:bottom w:val="none" w:sz="0" w:space="0" w:color="auto"/>
                                    <w:right w:val="none" w:sz="0" w:space="0" w:color="auto"/>
                                  </w:divBdr>
                                  <w:divsChild>
                                    <w:div w:id="1967344276">
                                      <w:marLeft w:val="0"/>
                                      <w:marRight w:val="0"/>
                                      <w:marTop w:val="0"/>
                                      <w:marBottom w:val="0"/>
                                      <w:divBdr>
                                        <w:top w:val="none" w:sz="0" w:space="0" w:color="auto"/>
                                        <w:left w:val="none" w:sz="0" w:space="0" w:color="auto"/>
                                        <w:bottom w:val="none" w:sz="0" w:space="0" w:color="auto"/>
                                        <w:right w:val="none" w:sz="0" w:space="0" w:color="auto"/>
                                      </w:divBdr>
                                      <w:divsChild>
                                        <w:div w:id="537357656">
                                          <w:marLeft w:val="0"/>
                                          <w:marRight w:val="0"/>
                                          <w:marTop w:val="0"/>
                                          <w:marBottom w:val="225"/>
                                          <w:divBdr>
                                            <w:top w:val="none" w:sz="0" w:space="0" w:color="auto"/>
                                            <w:left w:val="none" w:sz="0" w:space="0" w:color="auto"/>
                                            <w:bottom w:val="none" w:sz="0" w:space="0" w:color="auto"/>
                                            <w:right w:val="none" w:sz="0" w:space="0" w:color="auto"/>
                                          </w:divBdr>
                                        </w:div>
                                      </w:divsChild>
                                    </w:div>
                                    <w:div w:id="1638024663">
                                      <w:marLeft w:val="0"/>
                                      <w:marRight w:val="0"/>
                                      <w:marTop w:val="0"/>
                                      <w:marBottom w:val="0"/>
                                      <w:divBdr>
                                        <w:top w:val="none" w:sz="0" w:space="0" w:color="auto"/>
                                        <w:left w:val="none" w:sz="0" w:space="0" w:color="auto"/>
                                        <w:bottom w:val="none" w:sz="0" w:space="0" w:color="auto"/>
                                        <w:right w:val="none" w:sz="0" w:space="0" w:color="auto"/>
                                      </w:divBdr>
                                      <w:divsChild>
                                        <w:div w:id="247076742">
                                          <w:marLeft w:val="0"/>
                                          <w:marRight w:val="0"/>
                                          <w:marTop w:val="0"/>
                                          <w:marBottom w:val="0"/>
                                          <w:divBdr>
                                            <w:top w:val="none" w:sz="0" w:space="0" w:color="auto"/>
                                            <w:left w:val="none" w:sz="0" w:space="0" w:color="auto"/>
                                            <w:bottom w:val="none" w:sz="0" w:space="0" w:color="auto"/>
                                            <w:right w:val="none" w:sz="0" w:space="0" w:color="auto"/>
                                          </w:divBdr>
                                          <w:divsChild>
                                            <w:div w:id="985165730">
                                              <w:marLeft w:val="0"/>
                                              <w:marRight w:val="0"/>
                                              <w:marTop w:val="0"/>
                                              <w:marBottom w:val="0"/>
                                              <w:divBdr>
                                                <w:top w:val="none" w:sz="0" w:space="0" w:color="auto"/>
                                                <w:left w:val="none" w:sz="0" w:space="0" w:color="auto"/>
                                                <w:bottom w:val="none" w:sz="0" w:space="0" w:color="auto"/>
                                                <w:right w:val="none" w:sz="0" w:space="0" w:color="auto"/>
                                              </w:divBdr>
                                              <w:divsChild>
                                                <w:div w:id="519969755">
                                                  <w:marLeft w:val="0"/>
                                                  <w:marRight w:val="0"/>
                                                  <w:marTop w:val="0"/>
                                                  <w:marBottom w:val="225"/>
                                                  <w:divBdr>
                                                    <w:top w:val="none" w:sz="0" w:space="0" w:color="auto"/>
                                                    <w:left w:val="none" w:sz="0" w:space="0" w:color="auto"/>
                                                    <w:bottom w:val="none" w:sz="0" w:space="0" w:color="auto"/>
                                                    <w:right w:val="none" w:sz="0" w:space="0" w:color="auto"/>
                                                  </w:divBdr>
                                                </w:div>
                                              </w:divsChild>
                                            </w:div>
                                            <w:div w:id="1263108028">
                                              <w:marLeft w:val="0"/>
                                              <w:marRight w:val="0"/>
                                              <w:marTop w:val="0"/>
                                              <w:marBottom w:val="0"/>
                                              <w:divBdr>
                                                <w:top w:val="none" w:sz="0" w:space="0" w:color="auto"/>
                                                <w:left w:val="none" w:sz="0" w:space="0" w:color="auto"/>
                                                <w:bottom w:val="none" w:sz="0" w:space="0" w:color="auto"/>
                                                <w:right w:val="none" w:sz="0" w:space="0" w:color="auto"/>
                                              </w:divBdr>
                                              <w:divsChild>
                                                <w:div w:id="8824031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834690">
                                          <w:marLeft w:val="0"/>
                                          <w:marRight w:val="0"/>
                                          <w:marTop w:val="0"/>
                                          <w:marBottom w:val="0"/>
                                          <w:divBdr>
                                            <w:top w:val="none" w:sz="0" w:space="0" w:color="auto"/>
                                            <w:left w:val="none" w:sz="0" w:space="0" w:color="auto"/>
                                            <w:bottom w:val="none" w:sz="0" w:space="0" w:color="auto"/>
                                            <w:right w:val="none" w:sz="0" w:space="0" w:color="auto"/>
                                          </w:divBdr>
                                          <w:divsChild>
                                            <w:div w:id="849301049">
                                              <w:marLeft w:val="0"/>
                                              <w:marRight w:val="0"/>
                                              <w:marTop w:val="0"/>
                                              <w:marBottom w:val="225"/>
                                              <w:divBdr>
                                                <w:top w:val="none" w:sz="0" w:space="0" w:color="auto"/>
                                                <w:left w:val="none" w:sz="0" w:space="0" w:color="auto"/>
                                                <w:bottom w:val="none" w:sz="0" w:space="0" w:color="auto"/>
                                                <w:right w:val="none" w:sz="0" w:space="0" w:color="auto"/>
                                              </w:divBdr>
                                            </w:div>
                                            <w:div w:id="1843204257">
                                              <w:marLeft w:val="0"/>
                                              <w:marRight w:val="0"/>
                                              <w:marTop w:val="0"/>
                                              <w:marBottom w:val="225"/>
                                              <w:divBdr>
                                                <w:top w:val="none" w:sz="0" w:space="0" w:color="auto"/>
                                                <w:left w:val="none" w:sz="0" w:space="0" w:color="auto"/>
                                                <w:bottom w:val="none" w:sz="0" w:space="0" w:color="auto"/>
                                                <w:right w:val="none" w:sz="0" w:space="0" w:color="auto"/>
                                              </w:divBdr>
                                            </w:div>
                                            <w:div w:id="2011711329">
                                              <w:marLeft w:val="0"/>
                                              <w:marRight w:val="0"/>
                                              <w:marTop w:val="0"/>
                                              <w:marBottom w:val="225"/>
                                              <w:divBdr>
                                                <w:top w:val="none" w:sz="0" w:space="0" w:color="auto"/>
                                                <w:left w:val="none" w:sz="0" w:space="0" w:color="auto"/>
                                                <w:bottom w:val="none" w:sz="0" w:space="0" w:color="auto"/>
                                                <w:right w:val="none" w:sz="0" w:space="0" w:color="auto"/>
                                              </w:divBdr>
                                            </w:div>
                                            <w:div w:id="1933114">
                                              <w:marLeft w:val="0"/>
                                              <w:marRight w:val="0"/>
                                              <w:marTop w:val="0"/>
                                              <w:marBottom w:val="225"/>
                                              <w:divBdr>
                                                <w:top w:val="none" w:sz="0" w:space="0" w:color="auto"/>
                                                <w:left w:val="none" w:sz="0" w:space="0" w:color="auto"/>
                                                <w:bottom w:val="none" w:sz="0" w:space="0" w:color="auto"/>
                                                <w:right w:val="none" w:sz="0" w:space="0" w:color="auto"/>
                                              </w:divBdr>
                                            </w:div>
                                          </w:divsChild>
                                        </w:div>
                                        <w:div w:id="958686275">
                                          <w:marLeft w:val="0"/>
                                          <w:marRight w:val="0"/>
                                          <w:marTop w:val="0"/>
                                          <w:marBottom w:val="0"/>
                                          <w:divBdr>
                                            <w:top w:val="none" w:sz="0" w:space="0" w:color="auto"/>
                                            <w:left w:val="none" w:sz="0" w:space="0" w:color="auto"/>
                                            <w:bottom w:val="none" w:sz="0" w:space="0" w:color="auto"/>
                                            <w:right w:val="none" w:sz="0" w:space="0" w:color="auto"/>
                                          </w:divBdr>
                                          <w:divsChild>
                                            <w:div w:id="1104493068">
                                              <w:marLeft w:val="0"/>
                                              <w:marRight w:val="0"/>
                                              <w:marTop w:val="0"/>
                                              <w:marBottom w:val="225"/>
                                              <w:divBdr>
                                                <w:top w:val="none" w:sz="0" w:space="0" w:color="auto"/>
                                                <w:left w:val="none" w:sz="0" w:space="0" w:color="auto"/>
                                                <w:bottom w:val="none" w:sz="0" w:space="0" w:color="auto"/>
                                                <w:right w:val="none" w:sz="0" w:space="0" w:color="auto"/>
                                              </w:divBdr>
                                            </w:div>
                                            <w:div w:id="1948392930">
                                              <w:marLeft w:val="0"/>
                                              <w:marRight w:val="0"/>
                                              <w:marTop w:val="0"/>
                                              <w:marBottom w:val="225"/>
                                              <w:divBdr>
                                                <w:top w:val="none" w:sz="0" w:space="0" w:color="auto"/>
                                                <w:left w:val="none" w:sz="0" w:space="0" w:color="auto"/>
                                                <w:bottom w:val="none" w:sz="0" w:space="0" w:color="auto"/>
                                                <w:right w:val="none" w:sz="0" w:space="0" w:color="auto"/>
                                              </w:divBdr>
                                            </w:div>
                                            <w:div w:id="1788743438">
                                              <w:marLeft w:val="0"/>
                                              <w:marRight w:val="0"/>
                                              <w:marTop w:val="0"/>
                                              <w:marBottom w:val="225"/>
                                              <w:divBdr>
                                                <w:top w:val="none" w:sz="0" w:space="0" w:color="auto"/>
                                                <w:left w:val="none" w:sz="0" w:space="0" w:color="auto"/>
                                                <w:bottom w:val="none" w:sz="0" w:space="0" w:color="auto"/>
                                                <w:right w:val="none" w:sz="0" w:space="0" w:color="auto"/>
                                              </w:divBdr>
                                            </w:div>
                                            <w:div w:id="269239716">
                                              <w:marLeft w:val="0"/>
                                              <w:marRight w:val="0"/>
                                              <w:marTop w:val="0"/>
                                              <w:marBottom w:val="225"/>
                                              <w:divBdr>
                                                <w:top w:val="none" w:sz="0" w:space="0" w:color="auto"/>
                                                <w:left w:val="none" w:sz="0" w:space="0" w:color="auto"/>
                                                <w:bottom w:val="none" w:sz="0" w:space="0" w:color="auto"/>
                                                <w:right w:val="none" w:sz="0" w:space="0" w:color="auto"/>
                                              </w:divBdr>
                                            </w:div>
                                          </w:divsChild>
                                        </w:div>
                                        <w:div w:id="1180197774">
                                          <w:marLeft w:val="0"/>
                                          <w:marRight w:val="0"/>
                                          <w:marTop w:val="0"/>
                                          <w:marBottom w:val="0"/>
                                          <w:divBdr>
                                            <w:top w:val="none" w:sz="0" w:space="0" w:color="auto"/>
                                            <w:left w:val="none" w:sz="0" w:space="0" w:color="auto"/>
                                            <w:bottom w:val="none" w:sz="0" w:space="0" w:color="auto"/>
                                            <w:right w:val="none" w:sz="0" w:space="0" w:color="auto"/>
                                          </w:divBdr>
                                          <w:divsChild>
                                            <w:div w:id="185798005">
                                              <w:marLeft w:val="0"/>
                                              <w:marRight w:val="0"/>
                                              <w:marTop w:val="0"/>
                                              <w:marBottom w:val="0"/>
                                              <w:divBdr>
                                                <w:top w:val="none" w:sz="0" w:space="0" w:color="auto"/>
                                                <w:left w:val="none" w:sz="0" w:space="0" w:color="auto"/>
                                                <w:bottom w:val="none" w:sz="0" w:space="0" w:color="auto"/>
                                                <w:right w:val="none" w:sz="0" w:space="0" w:color="auto"/>
                                              </w:divBdr>
                                              <w:divsChild>
                                                <w:div w:id="1551651558">
                                                  <w:marLeft w:val="0"/>
                                                  <w:marRight w:val="0"/>
                                                  <w:marTop w:val="0"/>
                                                  <w:marBottom w:val="0"/>
                                                  <w:divBdr>
                                                    <w:top w:val="none" w:sz="0" w:space="0" w:color="auto"/>
                                                    <w:left w:val="none" w:sz="0" w:space="0" w:color="auto"/>
                                                    <w:bottom w:val="none" w:sz="0" w:space="0" w:color="auto"/>
                                                    <w:right w:val="none" w:sz="0" w:space="0" w:color="auto"/>
                                                  </w:divBdr>
                                                  <w:divsChild>
                                                    <w:div w:id="389615146">
                                                      <w:marLeft w:val="0"/>
                                                      <w:marRight w:val="0"/>
                                                      <w:marTop w:val="0"/>
                                                      <w:marBottom w:val="225"/>
                                                      <w:divBdr>
                                                        <w:top w:val="none" w:sz="0" w:space="0" w:color="auto"/>
                                                        <w:left w:val="none" w:sz="0" w:space="0" w:color="auto"/>
                                                        <w:bottom w:val="none" w:sz="0" w:space="0" w:color="auto"/>
                                                        <w:right w:val="none" w:sz="0" w:space="0" w:color="auto"/>
                                                      </w:divBdr>
                                                      <w:divsChild>
                                                        <w:div w:id="107311342">
                                                          <w:marLeft w:val="0"/>
                                                          <w:marRight w:val="0"/>
                                                          <w:marTop w:val="0"/>
                                                          <w:marBottom w:val="0"/>
                                                          <w:divBdr>
                                                            <w:top w:val="none" w:sz="0" w:space="0" w:color="auto"/>
                                                            <w:left w:val="none" w:sz="0" w:space="0" w:color="auto"/>
                                                            <w:bottom w:val="none" w:sz="0" w:space="0" w:color="auto"/>
                                                            <w:right w:val="none" w:sz="0" w:space="0" w:color="auto"/>
                                                          </w:divBdr>
                                                          <w:divsChild>
                                                            <w:div w:id="2884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07265">
                                                  <w:marLeft w:val="0"/>
                                                  <w:marRight w:val="0"/>
                                                  <w:marTop w:val="0"/>
                                                  <w:marBottom w:val="0"/>
                                                  <w:divBdr>
                                                    <w:top w:val="none" w:sz="0" w:space="0" w:color="auto"/>
                                                    <w:left w:val="none" w:sz="0" w:space="0" w:color="auto"/>
                                                    <w:bottom w:val="none" w:sz="0" w:space="0" w:color="auto"/>
                                                    <w:right w:val="none" w:sz="0" w:space="0" w:color="auto"/>
                                                  </w:divBdr>
                                                  <w:divsChild>
                                                    <w:div w:id="18471354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7544185">
      <w:bodyDiv w:val="1"/>
      <w:marLeft w:val="0"/>
      <w:marRight w:val="0"/>
      <w:marTop w:val="0"/>
      <w:marBottom w:val="0"/>
      <w:divBdr>
        <w:top w:val="none" w:sz="0" w:space="0" w:color="auto"/>
        <w:left w:val="none" w:sz="0" w:space="0" w:color="auto"/>
        <w:bottom w:val="none" w:sz="0" w:space="0" w:color="auto"/>
        <w:right w:val="none" w:sz="0" w:space="0" w:color="auto"/>
      </w:divBdr>
    </w:div>
    <w:div w:id="1591232655">
      <w:bodyDiv w:val="1"/>
      <w:marLeft w:val="0"/>
      <w:marRight w:val="0"/>
      <w:marTop w:val="0"/>
      <w:marBottom w:val="0"/>
      <w:divBdr>
        <w:top w:val="none" w:sz="0" w:space="0" w:color="auto"/>
        <w:left w:val="none" w:sz="0" w:space="0" w:color="auto"/>
        <w:bottom w:val="none" w:sz="0" w:space="0" w:color="auto"/>
        <w:right w:val="none" w:sz="0" w:space="0" w:color="auto"/>
      </w:divBdr>
      <w:divsChild>
        <w:div w:id="58213619">
          <w:marLeft w:val="0"/>
          <w:marRight w:val="0"/>
          <w:marTop w:val="0"/>
          <w:marBottom w:val="0"/>
          <w:divBdr>
            <w:top w:val="none" w:sz="0" w:space="0" w:color="auto"/>
            <w:left w:val="none" w:sz="0" w:space="0" w:color="auto"/>
            <w:bottom w:val="none" w:sz="0" w:space="0" w:color="auto"/>
            <w:right w:val="none" w:sz="0" w:space="0" w:color="auto"/>
          </w:divBdr>
        </w:div>
        <w:div w:id="1176307694">
          <w:marLeft w:val="0"/>
          <w:marRight w:val="0"/>
          <w:marTop w:val="0"/>
          <w:marBottom w:val="0"/>
          <w:divBdr>
            <w:top w:val="none" w:sz="0" w:space="0" w:color="auto"/>
            <w:left w:val="none" w:sz="0" w:space="0" w:color="auto"/>
            <w:bottom w:val="none" w:sz="0" w:space="0" w:color="auto"/>
            <w:right w:val="none" w:sz="0" w:space="0" w:color="auto"/>
          </w:divBdr>
        </w:div>
        <w:div w:id="1080520597">
          <w:marLeft w:val="0"/>
          <w:marRight w:val="0"/>
          <w:marTop w:val="0"/>
          <w:marBottom w:val="0"/>
          <w:divBdr>
            <w:top w:val="none" w:sz="0" w:space="0" w:color="auto"/>
            <w:left w:val="none" w:sz="0" w:space="0" w:color="auto"/>
            <w:bottom w:val="none" w:sz="0" w:space="0" w:color="auto"/>
            <w:right w:val="none" w:sz="0" w:space="0" w:color="auto"/>
          </w:divBdr>
        </w:div>
      </w:divsChild>
    </w:div>
    <w:div w:id="1611664058">
      <w:bodyDiv w:val="1"/>
      <w:marLeft w:val="0"/>
      <w:marRight w:val="0"/>
      <w:marTop w:val="0"/>
      <w:marBottom w:val="0"/>
      <w:divBdr>
        <w:top w:val="none" w:sz="0" w:space="0" w:color="auto"/>
        <w:left w:val="none" w:sz="0" w:space="0" w:color="auto"/>
        <w:bottom w:val="none" w:sz="0" w:space="0" w:color="auto"/>
        <w:right w:val="none" w:sz="0" w:space="0" w:color="auto"/>
      </w:divBdr>
    </w:div>
    <w:div w:id="1625456065">
      <w:bodyDiv w:val="1"/>
      <w:marLeft w:val="0"/>
      <w:marRight w:val="0"/>
      <w:marTop w:val="0"/>
      <w:marBottom w:val="0"/>
      <w:divBdr>
        <w:top w:val="none" w:sz="0" w:space="0" w:color="auto"/>
        <w:left w:val="none" w:sz="0" w:space="0" w:color="auto"/>
        <w:bottom w:val="none" w:sz="0" w:space="0" w:color="auto"/>
        <w:right w:val="none" w:sz="0" w:space="0" w:color="auto"/>
      </w:divBdr>
    </w:div>
    <w:div w:id="1707368303">
      <w:bodyDiv w:val="1"/>
      <w:marLeft w:val="0"/>
      <w:marRight w:val="0"/>
      <w:marTop w:val="0"/>
      <w:marBottom w:val="0"/>
      <w:divBdr>
        <w:top w:val="none" w:sz="0" w:space="0" w:color="auto"/>
        <w:left w:val="none" w:sz="0" w:space="0" w:color="auto"/>
        <w:bottom w:val="none" w:sz="0" w:space="0" w:color="auto"/>
        <w:right w:val="none" w:sz="0" w:space="0" w:color="auto"/>
      </w:divBdr>
    </w:div>
    <w:div w:id="1781297883">
      <w:bodyDiv w:val="1"/>
      <w:marLeft w:val="0"/>
      <w:marRight w:val="0"/>
      <w:marTop w:val="0"/>
      <w:marBottom w:val="0"/>
      <w:divBdr>
        <w:top w:val="none" w:sz="0" w:space="0" w:color="auto"/>
        <w:left w:val="none" w:sz="0" w:space="0" w:color="auto"/>
        <w:bottom w:val="none" w:sz="0" w:space="0" w:color="auto"/>
        <w:right w:val="none" w:sz="0" w:space="0" w:color="auto"/>
      </w:divBdr>
    </w:div>
    <w:div w:id="1801879260">
      <w:bodyDiv w:val="1"/>
      <w:marLeft w:val="0"/>
      <w:marRight w:val="0"/>
      <w:marTop w:val="0"/>
      <w:marBottom w:val="0"/>
      <w:divBdr>
        <w:top w:val="none" w:sz="0" w:space="0" w:color="auto"/>
        <w:left w:val="none" w:sz="0" w:space="0" w:color="auto"/>
        <w:bottom w:val="none" w:sz="0" w:space="0" w:color="auto"/>
        <w:right w:val="none" w:sz="0" w:space="0" w:color="auto"/>
      </w:divBdr>
    </w:div>
    <w:div w:id="1863590376">
      <w:bodyDiv w:val="1"/>
      <w:marLeft w:val="0"/>
      <w:marRight w:val="0"/>
      <w:marTop w:val="0"/>
      <w:marBottom w:val="0"/>
      <w:divBdr>
        <w:top w:val="none" w:sz="0" w:space="0" w:color="auto"/>
        <w:left w:val="none" w:sz="0" w:space="0" w:color="auto"/>
        <w:bottom w:val="none" w:sz="0" w:space="0" w:color="auto"/>
        <w:right w:val="none" w:sz="0" w:space="0" w:color="auto"/>
      </w:divBdr>
    </w:div>
    <w:div w:id="1950038499">
      <w:bodyDiv w:val="1"/>
      <w:marLeft w:val="0"/>
      <w:marRight w:val="0"/>
      <w:marTop w:val="0"/>
      <w:marBottom w:val="0"/>
      <w:divBdr>
        <w:top w:val="none" w:sz="0" w:space="0" w:color="auto"/>
        <w:left w:val="none" w:sz="0" w:space="0" w:color="auto"/>
        <w:bottom w:val="none" w:sz="0" w:space="0" w:color="auto"/>
        <w:right w:val="none" w:sz="0" w:space="0" w:color="auto"/>
      </w:divBdr>
    </w:div>
    <w:div w:id="2026862403">
      <w:bodyDiv w:val="1"/>
      <w:marLeft w:val="0"/>
      <w:marRight w:val="0"/>
      <w:marTop w:val="0"/>
      <w:marBottom w:val="0"/>
      <w:divBdr>
        <w:top w:val="none" w:sz="0" w:space="0" w:color="auto"/>
        <w:left w:val="none" w:sz="0" w:space="0" w:color="auto"/>
        <w:bottom w:val="none" w:sz="0" w:space="0" w:color="auto"/>
        <w:right w:val="none" w:sz="0" w:space="0" w:color="auto"/>
      </w:divBdr>
      <w:divsChild>
        <w:div w:id="1661422002">
          <w:marLeft w:val="0"/>
          <w:marRight w:val="0"/>
          <w:marTop w:val="0"/>
          <w:marBottom w:val="0"/>
          <w:divBdr>
            <w:top w:val="none" w:sz="0" w:space="0" w:color="auto"/>
            <w:left w:val="none" w:sz="0" w:space="0" w:color="auto"/>
            <w:bottom w:val="none" w:sz="0" w:space="0" w:color="auto"/>
            <w:right w:val="none" w:sz="0" w:space="0" w:color="auto"/>
          </w:divBdr>
        </w:div>
        <w:div w:id="1623995649">
          <w:marLeft w:val="0"/>
          <w:marRight w:val="0"/>
          <w:marTop w:val="30"/>
          <w:marBottom w:val="0"/>
          <w:divBdr>
            <w:top w:val="single" w:sz="6" w:space="11" w:color="CCCCCC"/>
            <w:left w:val="single" w:sz="6" w:space="11" w:color="CCCCCC"/>
            <w:bottom w:val="single" w:sz="6" w:space="11" w:color="CCCCCC"/>
            <w:right w:val="single" w:sz="6" w:space="11" w:color="CCCCCC"/>
          </w:divBdr>
          <w:divsChild>
            <w:div w:id="1394813923">
              <w:marLeft w:val="0"/>
              <w:marRight w:val="0"/>
              <w:marTop w:val="0"/>
              <w:marBottom w:val="105"/>
              <w:divBdr>
                <w:top w:val="none" w:sz="0" w:space="0" w:color="auto"/>
                <w:left w:val="none" w:sz="0" w:space="0" w:color="auto"/>
                <w:bottom w:val="none" w:sz="0" w:space="0" w:color="auto"/>
                <w:right w:val="none" w:sz="0" w:space="0" w:color="auto"/>
              </w:divBdr>
              <w:divsChild>
                <w:div w:id="1189874894">
                  <w:marLeft w:val="0"/>
                  <w:marRight w:val="0"/>
                  <w:marTop w:val="0"/>
                  <w:marBottom w:val="0"/>
                  <w:divBdr>
                    <w:top w:val="none" w:sz="0" w:space="0" w:color="auto"/>
                    <w:left w:val="none" w:sz="0" w:space="0" w:color="auto"/>
                    <w:bottom w:val="none" w:sz="0" w:space="0" w:color="auto"/>
                    <w:right w:val="none" w:sz="0" w:space="0" w:color="auto"/>
                  </w:divBdr>
                </w:div>
              </w:divsChild>
            </w:div>
            <w:div w:id="9835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80571">
      <w:bodyDiv w:val="1"/>
      <w:marLeft w:val="0"/>
      <w:marRight w:val="0"/>
      <w:marTop w:val="0"/>
      <w:marBottom w:val="0"/>
      <w:divBdr>
        <w:top w:val="none" w:sz="0" w:space="0" w:color="auto"/>
        <w:left w:val="none" w:sz="0" w:space="0" w:color="auto"/>
        <w:bottom w:val="none" w:sz="0" w:space="0" w:color="auto"/>
        <w:right w:val="none" w:sz="0" w:space="0" w:color="auto"/>
      </w:divBdr>
      <w:divsChild>
        <w:div w:id="1749112798">
          <w:marLeft w:val="0"/>
          <w:marRight w:val="0"/>
          <w:marTop w:val="0"/>
          <w:marBottom w:val="0"/>
          <w:divBdr>
            <w:top w:val="none" w:sz="0" w:space="0" w:color="auto"/>
            <w:left w:val="none" w:sz="0" w:space="0" w:color="auto"/>
            <w:bottom w:val="none" w:sz="0" w:space="0" w:color="auto"/>
            <w:right w:val="none" w:sz="0" w:space="0" w:color="auto"/>
          </w:divBdr>
          <w:divsChild>
            <w:div w:id="451944730">
              <w:marLeft w:val="0"/>
              <w:marRight w:val="0"/>
              <w:marTop w:val="0"/>
              <w:marBottom w:val="0"/>
              <w:divBdr>
                <w:top w:val="none" w:sz="0" w:space="0" w:color="auto"/>
                <w:left w:val="none" w:sz="0" w:space="0" w:color="auto"/>
                <w:bottom w:val="none" w:sz="0" w:space="0" w:color="auto"/>
                <w:right w:val="none" w:sz="0" w:space="0" w:color="auto"/>
              </w:divBdr>
              <w:divsChild>
                <w:div w:id="543757948">
                  <w:marLeft w:val="0"/>
                  <w:marRight w:val="0"/>
                  <w:marTop w:val="0"/>
                  <w:marBottom w:val="0"/>
                  <w:divBdr>
                    <w:top w:val="none" w:sz="0" w:space="0" w:color="auto"/>
                    <w:left w:val="none" w:sz="0" w:space="0" w:color="auto"/>
                    <w:bottom w:val="none" w:sz="0" w:space="0" w:color="auto"/>
                    <w:right w:val="none" w:sz="0" w:space="0" w:color="auto"/>
                  </w:divBdr>
                  <w:divsChild>
                    <w:div w:id="385641907">
                      <w:marLeft w:val="0"/>
                      <w:marRight w:val="0"/>
                      <w:marTop w:val="0"/>
                      <w:marBottom w:val="0"/>
                      <w:divBdr>
                        <w:top w:val="none" w:sz="0" w:space="0" w:color="auto"/>
                        <w:left w:val="none" w:sz="0" w:space="0" w:color="auto"/>
                        <w:bottom w:val="none" w:sz="0" w:space="0" w:color="auto"/>
                        <w:right w:val="none" w:sz="0" w:space="0" w:color="auto"/>
                      </w:divBdr>
                      <w:divsChild>
                        <w:div w:id="75779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908209">
      <w:bodyDiv w:val="1"/>
      <w:marLeft w:val="0"/>
      <w:marRight w:val="0"/>
      <w:marTop w:val="0"/>
      <w:marBottom w:val="0"/>
      <w:divBdr>
        <w:top w:val="none" w:sz="0" w:space="0" w:color="auto"/>
        <w:left w:val="none" w:sz="0" w:space="0" w:color="auto"/>
        <w:bottom w:val="none" w:sz="0" w:space="0" w:color="auto"/>
        <w:right w:val="none" w:sz="0" w:space="0" w:color="auto"/>
      </w:divBdr>
      <w:divsChild>
        <w:div w:id="1992437748">
          <w:marLeft w:val="-230"/>
          <w:marRight w:val="0"/>
          <w:marTop w:val="0"/>
          <w:marBottom w:val="115"/>
          <w:divBdr>
            <w:top w:val="none" w:sz="0" w:space="0" w:color="auto"/>
            <w:left w:val="none" w:sz="0" w:space="0" w:color="auto"/>
            <w:bottom w:val="none" w:sz="0" w:space="0" w:color="auto"/>
            <w:right w:val="none" w:sz="0" w:space="0" w:color="auto"/>
          </w:divBdr>
          <w:divsChild>
            <w:div w:id="1683702488">
              <w:marLeft w:val="0"/>
              <w:marRight w:val="0"/>
              <w:marTop w:val="0"/>
              <w:marBottom w:val="0"/>
              <w:divBdr>
                <w:top w:val="none" w:sz="0" w:space="0" w:color="auto"/>
                <w:left w:val="none" w:sz="0" w:space="0" w:color="auto"/>
                <w:bottom w:val="none" w:sz="0" w:space="0" w:color="auto"/>
                <w:right w:val="none" w:sz="0" w:space="0" w:color="auto"/>
              </w:divBdr>
              <w:divsChild>
                <w:div w:id="916784895">
                  <w:marLeft w:val="0"/>
                  <w:marRight w:val="0"/>
                  <w:marTop w:val="0"/>
                  <w:marBottom w:val="0"/>
                  <w:divBdr>
                    <w:top w:val="none" w:sz="0" w:space="0" w:color="auto"/>
                    <w:left w:val="none" w:sz="0" w:space="0" w:color="auto"/>
                    <w:bottom w:val="none" w:sz="0" w:space="0" w:color="auto"/>
                    <w:right w:val="none" w:sz="0" w:space="0" w:color="auto"/>
                  </w:divBdr>
                  <w:divsChild>
                    <w:div w:id="1517111459">
                      <w:marLeft w:val="0"/>
                      <w:marRight w:val="0"/>
                      <w:marTop w:val="0"/>
                      <w:marBottom w:val="0"/>
                      <w:divBdr>
                        <w:top w:val="none" w:sz="0" w:space="0" w:color="auto"/>
                        <w:left w:val="none" w:sz="0" w:space="0" w:color="auto"/>
                        <w:bottom w:val="none" w:sz="0" w:space="0" w:color="auto"/>
                        <w:right w:val="none" w:sz="0" w:space="0" w:color="auto"/>
                      </w:divBdr>
                      <w:divsChild>
                        <w:div w:id="1704357157">
                          <w:marLeft w:val="-115"/>
                          <w:marRight w:val="0"/>
                          <w:marTop w:val="0"/>
                          <w:marBottom w:val="0"/>
                          <w:divBdr>
                            <w:top w:val="none" w:sz="0" w:space="0" w:color="auto"/>
                            <w:left w:val="none" w:sz="0" w:space="0" w:color="auto"/>
                            <w:bottom w:val="none" w:sz="0" w:space="0" w:color="auto"/>
                            <w:right w:val="none" w:sz="0" w:space="0" w:color="auto"/>
                          </w:divBdr>
                          <w:divsChild>
                            <w:div w:id="1686056786">
                              <w:marLeft w:val="0"/>
                              <w:marRight w:val="0"/>
                              <w:marTop w:val="0"/>
                              <w:marBottom w:val="0"/>
                              <w:divBdr>
                                <w:top w:val="none" w:sz="0" w:space="0" w:color="auto"/>
                                <w:left w:val="none" w:sz="0" w:space="0" w:color="auto"/>
                                <w:bottom w:val="none" w:sz="0" w:space="0" w:color="auto"/>
                                <w:right w:val="none" w:sz="0" w:space="0" w:color="auto"/>
                              </w:divBdr>
                              <w:divsChild>
                                <w:div w:id="272056414">
                                  <w:marLeft w:val="0"/>
                                  <w:marRight w:val="0"/>
                                  <w:marTop w:val="0"/>
                                  <w:marBottom w:val="0"/>
                                  <w:divBdr>
                                    <w:top w:val="none" w:sz="0" w:space="0" w:color="auto"/>
                                    <w:left w:val="none" w:sz="0" w:space="0" w:color="auto"/>
                                    <w:bottom w:val="none" w:sz="0" w:space="0" w:color="auto"/>
                                    <w:right w:val="none" w:sz="0" w:space="0" w:color="auto"/>
                                  </w:divBdr>
                                  <w:divsChild>
                                    <w:div w:id="999115014">
                                      <w:marLeft w:val="0"/>
                                      <w:marRight w:val="0"/>
                                      <w:marTop w:val="0"/>
                                      <w:marBottom w:val="0"/>
                                      <w:divBdr>
                                        <w:top w:val="none" w:sz="0" w:space="0" w:color="auto"/>
                                        <w:left w:val="none" w:sz="0" w:space="0" w:color="auto"/>
                                        <w:bottom w:val="none" w:sz="0" w:space="0" w:color="auto"/>
                                        <w:right w:val="none" w:sz="0" w:space="0" w:color="auto"/>
                                      </w:divBdr>
                                      <w:divsChild>
                                        <w:div w:id="1490901934">
                                          <w:marLeft w:val="0"/>
                                          <w:marRight w:val="0"/>
                                          <w:marTop w:val="0"/>
                                          <w:marBottom w:val="0"/>
                                          <w:divBdr>
                                            <w:top w:val="none" w:sz="0" w:space="0" w:color="auto"/>
                                            <w:left w:val="none" w:sz="0" w:space="0" w:color="auto"/>
                                            <w:bottom w:val="none" w:sz="0" w:space="0" w:color="auto"/>
                                            <w:right w:val="none" w:sz="0" w:space="0" w:color="auto"/>
                                          </w:divBdr>
                                          <w:divsChild>
                                            <w:div w:id="947004497">
                                              <w:marLeft w:val="0"/>
                                              <w:marRight w:val="0"/>
                                              <w:marTop w:val="0"/>
                                              <w:marBottom w:val="0"/>
                                              <w:divBdr>
                                                <w:top w:val="none" w:sz="0" w:space="0" w:color="auto"/>
                                                <w:left w:val="none" w:sz="0" w:space="0" w:color="auto"/>
                                                <w:bottom w:val="none" w:sz="0" w:space="0" w:color="auto"/>
                                                <w:right w:val="none" w:sz="0" w:space="0" w:color="auto"/>
                                              </w:divBdr>
                                              <w:divsChild>
                                                <w:div w:id="1343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032623">
      <w:bodyDiv w:val="1"/>
      <w:marLeft w:val="0"/>
      <w:marRight w:val="0"/>
      <w:marTop w:val="0"/>
      <w:marBottom w:val="0"/>
      <w:divBdr>
        <w:top w:val="none" w:sz="0" w:space="0" w:color="auto"/>
        <w:left w:val="none" w:sz="0" w:space="0" w:color="auto"/>
        <w:bottom w:val="none" w:sz="0" w:space="0" w:color="auto"/>
        <w:right w:val="none" w:sz="0" w:space="0" w:color="auto"/>
      </w:divBdr>
    </w:div>
    <w:div w:id="2065792060">
      <w:bodyDiv w:val="1"/>
      <w:marLeft w:val="0"/>
      <w:marRight w:val="0"/>
      <w:marTop w:val="0"/>
      <w:marBottom w:val="0"/>
      <w:divBdr>
        <w:top w:val="none" w:sz="0" w:space="0" w:color="auto"/>
        <w:left w:val="none" w:sz="0" w:space="0" w:color="auto"/>
        <w:bottom w:val="none" w:sz="0" w:space="0" w:color="auto"/>
        <w:right w:val="none" w:sz="0" w:space="0" w:color="auto"/>
      </w:divBdr>
    </w:div>
    <w:div w:id="211362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xsrf=APwXEddVdtwXevbxHBNlRI1LcAzZWzgO5Q:1680869419137&amp;q=experiential&amp;spell=1&amp;sa=X&amp;ved=2ahUKEwj8zpDF3pf-AhWAS2wGHSFQAl4QBSgAegQIBhAB" TargetMode="External"/><Relationship Id="rId13" Type="http://schemas.openxmlformats.org/officeDocument/2006/relationships/image" Target="media/image5.jpeg"/><Relationship Id="rId18" Type="http://schemas.openxmlformats.org/officeDocument/2006/relationships/hyperlink" Target="https://www.emerald.com/insight/content/doi/10.1108/SEJ-05-2019-0015/full/html" TargetMode="External"/><Relationship Id="rId26" Type="http://schemas.openxmlformats.org/officeDocument/2006/relationships/hyperlink" Target="https://www.rediff.com/getahead/slide-show/slide-show-1-career-85-percent-of-graduates-in-india-not-employable/20110829.htm" TargetMode="External"/><Relationship Id="rId3" Type="http://schemas.openxmlformats.org/officeDocument/2006/relationships/styles" Target="styles.xml"/><Relationship Id="rId21" Type="http://schemas.openxmlformats.org/officeDocument/2006/relationships/hyperlink" Target="https://doi.org/10.1080/19420670903442053" TargetMode="External"/><Relationship Id="rId34" Type="http://schemas.openxmlformats.org/officeDocument/2006/relationships/hyperlink" Target="https://journals.sagepub.com/doi/10.1177/0149206311406265" TargetMode="External"/><Relationship Id="rId7" Type="http://schemas.openxmlformats.org/officeDocument/2006/relationships/hyperlink" Target="mailto:Swanlivelihood@g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news.microsoft.com/2009/05/27/microsoft-announces-social-enterprise-alliance/" TargetMode="External"/><Relationship Id="rId33" Type="http://schemas.openxmlformats.org/officeDocument/2006/relationships/hyperlink" Target="https://journals.sagepub.com/doi/10.1177/0149206311406265"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onlinelibrary.wiley.com/doi/10.1002/nml.43" TargetMode="External"/><Relationship Id="rId29" Type="http://schemas.openxmlformats.org/officeDocument/2006/relationships/hyperlink" Target="https://www.researchgate.net/publication/278647680_Business_Model_Canvas_for_Social_Enterpri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link.springer.com/article/10.1007/s10551-009-0191-2" TargetMode="External"/><Relationship Id="rId32" Type="http://schemas.openxmlformats.org/officeDocument/2006/relationships/hyperlink" Target="https://journals.sagepub.com/doi/10.1177/0149206311406265"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vvgnli.gov.in/sites/default/files/Labour%20%26%20Development%20June%202021%20PDF_0.pdf" TargetMode="External"/><Relationship Id="rId28" Type="http://schemas.openxmlformats.org/officeDocument/2006/relationships/hyperlink" Target="https://mgli.gujarat.gov.in/images/mahatma-gandhi/employmentpaperfinal.pdf"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books.google.co.in/books?hl=en&amp;lr=&amp;id=nujQCwAAQBAJ&amp;oi=fnd&amp;pg=PR9&amp;dq=Bornstein+and+Davis+(2010)&amp;ots=JopYOed8cv&amp;sig=JoRoBSex8wBcHE6FgwmUP2ICf-4" TargetMode="External"/><Relationship Id="rId31" Type="http://schemas.openxmlformats.org/officeDocument/2006/relationships/hyperlink" Target="https://eprints.utm.my/id/eprint/6955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mdpi.com/2071-1050/13/2/703" TargetMode="External"/><Relationship Id="rId27" Type="http://schemas.openxmlformats.org/officeDocument/2006/relationships/hyperlink" Target="https://www.oecd.org/education/ceri/GEIS2016-Background-document.pdf" TargetMode="External"/><Relationship Id="rId30" Type="http://schemas.openxmlformats.org/officeDocument/2006/relationships/hyperlink" Target="https://journals.sagepub.com/doi/abs/10.1177/0952076711401466" TargetMode="External"/><Relationship Id="rId35" Type="http://schemas.openxmlformats.org/officeDocument/2006/relationships/hyperlink" Target="https://journals.sagepub.com/doi/10.1177/01492063114062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12AFD-CF8C-4D4B-A497-28909628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4482</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 Joshi</dc:creator>
  <cp:lastModifiedBy>Anil Joshi</cp:lastModifiedBy>
  <cp:revision>2</cp:revision>
  <dcterms:created xsi:type="dcterms:W3CDTF">2023-12-16T08:42:00Z</dcterms:created>
  <dcterms:modified xsi:type="dcterms:W3CDTF">2023-12-16T08:42:00Z</dcterms:modified>
</cp:coreProperties>
</file>