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C63" w:rsidRDefault="00FB3EB0" w:rsidP="00FB3EB0">
      <w:pPr>
        <w:jc w:val="center"/>
        <w:rPr>
          <w:rFonts w:ascii="Times New Roman" w:hAnsi="Times New Roman" w:cs="Times New Roman"/>
          <w:b/>
          <w:color w:val="343541"/>
          <w:sz w:val="24"/>
          <w:szCs w:val="24"/>
        </w:rPr>
      </w:pPr>
      <w:r w:rsidRPr="00FB3EB0">
        <w:rPr>
          <w:rFonts w:ascii="Times New Roman" w:hAnsi="Times New Roman" w:cs="Times New Roman"/>
          <w:b/>
          <w:color w:val="343541"/>
          <w:sz w:val="24"/>
          <w:szCs w:val="24"/>
        </w:rPr>
        <w:t>Impact of Noise customization in Differential Privacy for Cyber Physical Systems</w:t>
      </w:r>
    </w:p>
    <w:p w:rsidR="004A1637" w:rsidRDefault="004A1637" w:rsidP="004A1637">
      <w:pPr>
        <w:jc w:val="center"/>
        <w:rPr>
          <w:rFonts w:ascii="Times New Roman" w:hAnsi="Times New Roman" w:cs="Times New Roman"/>
          <w:b/>
          <w:sz w:val="24"/>
          <w:szCs w:val="24"/>
          <w:lang w:val="en-US"/>
        </w:rPr>
      </w:pPr>
      <w:r w:rsidRPr="00FD4738">
        <w:rPr>
          <w:rFonts w:ascii="Times New Roman" w:hAnsi="Times New Roman" w:cs="Times New Roman"/>
          <w:b/>
          <w:sz w:val="24"/>
          <w:szCs w:val="24"/>
          <w:vertAlign w:val="superscript"/>
          <w:lang w:val="en-US"/>
        </w:rPr>
        <w:t>1</w:t>
      </w:r>
      <w:r>
        <w:rPr>
          <w:rFonts w:ascii="Times New Roman" w:hAnsi="Times New Roman" w:cs="Times New Roman"/>
          <w:b/>
          <w:sz w:val="24"/>
          <w:szCs w:val="24"/>
          <w:lang w:val="en-US"/>
        </w:rPr>
        <w:t xml:space="preserve">Manas Kumar Yogi, </w:t>
      </w:r>
      <w:r w:rsidRPr="00FD4738">
        <w:rPr>
          <w:rFonts w:ascii="Times New Roman" w:hAnsi="Times New Roman" w:cs="Times New Roman"/>
          <w:b/>
          <w:sz w:val="24"/>
          <w:szCs w:val="24"/>
          <w:vertAlign w:val="superscript"/>
          <w:lang w:val="en-US"/>
        </w:rPr>
        <w:t>2</w:t>
      </w:r>
      <w:r>
        <w:rPr>
          <w:rFonts w:ascii="Times New Roman" w:hAnsi="Times New Roman" w:cs="Times New Roman"/>
          <w:b/>
          <w:sz w:val="24"/>
          <w:szCs w:val="24"/>
          <w:lang w:val="en-US"/>
        </w:rPr>
        <w:t>Dr.A.S.N.Chakravarthy</w:t>
      </w:r>
    </w:p>
    <w:p w:rsidR="004A1637" w:rsidRDefault="004A1637" w:rsidP="004A1637">
      <w:pPr>
        <w:jc w:val="center"/>
        <w:rPr>
          <w:rFonts w:ascii="Times New Roman" w:hAnsi="Times New Roman" w:cs="Times New Roman"/>
          <w:b/>
          <w:sz w:val="24"/>
          <w:szCs w:val="24"/>
          <w:lang w:val="en-US"/>
        </w:rPr>
      </w:pPr>
      <w:r w:rsidRPr="00FD4738">
        <w:rPr>
          <w:rFonts w:ascii="Times New Roman" w:hAnsi="Times New Roman" w:cs="Times New Roman"/>
          <w:b/>
          <w:sz w:val="24"/>
          <w:szCs w:val="24"/>
          <w:vertAlign w:val="superscript"/>
          <w:lang w:val="en-US"/>
        </w:rPr>
        <w:t>1</w:t>
      </w:r>
      <w:r>
        <w:rPr>
          <w:rFonts w:ascii="Times New Roman" w:hAnsi="Times New Roman" w:cs="Times New Roman"/>
          <w:b/>
          <w:sz w:val="24"/>
          <w:szCs w:val="24"/>
          <w:lang w:val="en-US"/>
        </w:rPr>
        <w:t>Assistant Professor, CSE Department, Pragati Engineering College (A), Surampalem</w:t>
      </w:r>
    </w:p>
    <w:p w:rsidR="004A1637" w:rsidRDefault="004A1637" w:rsidP="004A1637">
      <w:pPr>
        <w:jc w:val="center"/>
        <w:rPr>
          <w:rFonts w:ascii="Times New Roman" w:hAnsi="Times New Roman" w:cs="Times New Roman"/>
          <w:b/>
          <w:sz w:val="24"/>
          <w:szCs w:val="24"/>
          <w:lang w:val="en-US"/>
        </w:rPr>
      </w:pPr>
      <w:r w:rsidRPr="00FD4738">
        <w:rPr>
          <w:rFonts w:ascii="Times New Roman" w:hAnsi="Times New Roman" w:cs="Times New Roman"/>
          <w:b/>
          <w:sz w:val="24"/>
          <w:szCs w:val="24"/>
          <w:vertAlign w:val="superscript"/>
          <w:lang w:val="en-US"/>
        </w:rPr>
        <w:t>2</w:t>
      </w:r>
      <w:r>
        <w:rPr>
          <w:rFonts w:ascii="Times New Roman" w:hAnsi="Times New Roman" w:cs="Times New Roman"/>
          <w:b/>
          <w:sz w:val="24"/>
          <w:szCs w:val="24"/>
          <w:lang w:val="en-US"/>
        </w:rPr>
        <w:t>Professor, CSE Department, JNTUK, Kakinada, A.P., India</w:t>
      </w:r>
    </w:p>
    <w:p w:rsidR="00BE2F27" w:rsidRDefault="00BE2F27" w:rsidP="00BE2F27">
      <w:pPr>
        <w:jc w:val="both"/>
        <w:rPr>
          <w:rFonts w:ascii="Times New Roman" w:hAnsi="Times New Roman" w:cs="Times New Roman"/>
          <w:b/>
          <w:sz w:val="24"/>
          <w:szCs w:val="24"/>
        </w:rPr>
      </w:pPr>
    </w:p>
    <w:p w:rsidR="00BE2F27" w:rsidRDefault="00BE2F27" w:rsidP="00BE2F27">
      <w:pPr>
        <w:jc w:val="both"/>
        <w:rPr>
          <w:rFonts w:ascii="Times New Roman" w:hAnsi="Times New Roman" w:cs="Times New Roman"/>
          <w:b/>
          <w:sz w:val="24"/>
          <w:szCs w:val="24"/>
        </w:rPr>
      </w:pPr>
      <w:r>
        <w:rPr>
          <w:rFonts w:ascii="Times New Roman" w:hAnsi="Times New Roman" w:cs="Times New Roman"/>
          <w:b/>
          <w:sz w:val="24"/>
          <w:szCs w:val="24"/>
        </w:rPr>
        <w:t>Abstract</w:t>
      </w:r>
    </w:p>
    <w:p w:rsidR="00BE2F27" w:rsidRPr="004A1637" w:rsidRDefault="004A1637" w:rsidP="004A1637">
      <w:pPr>
        <w:jc w:val="both"/>
        <w:rPr>
          <w:rFonts w:ascii="Times New Roman" w:hAnsi="Times New Roman" w:cs="Times New Roman"/>
          <w:sz w:val="24"/>
          <w:szCs w:val="24"/>
        </w:rPr>
      </w:pPr>
      <w:r w:rsidRPr="004A1637">
        <w:rPr>
          <w:rFonts w:ascii="Times New Roman" w:hAnsi="Times New Roman" w:cs="Times New Roman"/>
          <w:sz w:val="24"/>
          <w:szCs w:val="24"/>
        </w:rPr>
        <w:t>The integration of Cyber Physical Systems (CPS) poses significant privacy challenges due to the amalgamation of computational and physical processes. Differential Privacy (DP) emerges as a crucial framework to safeguard individual privacy while extracting meaningful insights from CPS data. This study delves into the nuanced impact of noise customization within the DP paradigm in the realm of CPS. Noise customization involves the strategic addition of calibrated noise to data, influencing the delicate balance between privacy preservation and data utility. We explore the diverse types of noise, such as Laplace, Gaussian, and adaptive scaling, evaluating their impact on privacy, data accuracy, and system robustness. The suitability of noise customization is analyzed in varying data distributions, addressing the dynamic nature of CPS environments. Benefits encompass tailored privacy protection, adaptability to changing conditions, and optimized communication overhead. However, challenges arise in striking the right balance between privacy and utility, particularly in fine-grained analyses. This research underscores the importance of customized noise in fortifying the privacy fabric of CPS, providing insights into the trade-offs inherent in privacy-preserving data analytics within this complex and dynamic cyber-physical landscape.</w:t>
      </w:r>
    </w:p>
    <w:p w:rsidR="00BE2F27" w:rsidRPr="004A1637" w:rsidRDefault="00BE2F27" w:rsidP="00BE2F27">
      <w:pPr>
        <w:jc w:val="both"/>
        <w:rPr>
          <w:rFonts w:ascii="Times New Roman" w:hAnsi="Times New Roman" w:cs="Times New Roman"/>
          <w:sz w:val="24"/>
          <w:szCs w:val="24"/>
        </w:rPr>
      </w:pPr>
      <w:r>
        <w:rPr>
          <w:rFonts w:ascii="Times New Roman" w:hAnsi="Times New Roman" w:cs="Times New Roman"/>
          <w:b/>
          <w:sz w:val="24"/>
          <w:szCs w:val="24"/>
        </w:rPr>
        <w:t>Keywords-</w:t>
      </w:r>
      <w:r w:rsidR="004A1637" w:rsidRPr="004A1637">
        <w:rPr>
          <w:rFonts w:ascii="Times New Roman" w:hAnsi="Times New Roman" w:cs="Times New Roman"/>
          <w:sz w:val="24"/>
          <w:szCs w:val="24"/>
        </w:rPr>
        <w:t>Noise, Cyber-Physical Systems, Privacy, Security, Gaussian</w:t>
      </w:r>
    </w:p>
    <w:p w:rsidR="00BE2F27" w:rsidRDefault="00BE2F27" w:rsidP="00BE2F27">
      <w:pPr>
        <w:jc w:val="both"/>
        <w:rPr>
          <w:rFonts w:ascii="Times New Roman" w:hAnsi="Times New Roman" w:cs="Times New Roman"/>
          <w:b/>
          <w:sz w:val="24"/>
          <w:szCs w:val="24"/>
        </w:rPr>
      </w:pPr>
      <w:r>
        <w:rPr>
          <w:rFonts w:ascii="Times New Roman" w:hAnsi="Times New Roman" w:cs="Times New Roman"/>
          <w:b/>
          <w:sz w:val="24"/>
          <w:szCs w:val="24"/>
        </w:rPr>
        <w:t>1. Introduction</w:t>
      </w:r>
    </w:p>
    <w:p w:rsidR="00131F74" w:rsidRPr="00131F74" w:rsidRDefault="00131F74" w:rsidP="00131F74">
      <w:pPr>
        <w:jc w:val="both"/>
        <w:rPr>
          <w:rFonts w:ascii="Times New Roman" w:hAnsi="Times New Roman" w:cs="Times New Roman"/>
          <w:sz w:val="24"/>
          <w:szCs w:val="24"/>
        </w:rPr>
      </w:pPr>
      <w:r w:rsidRPr="00131F74">
        <w:rPr>
          <w:rFonts w:ascii="Times New Roman" w:hAnsi="Times New Roman" w:cs="Times New Roman"/>
          <w:sz w:val="24"/>
          <w:szCs w:val="24"/>
        </w:rPr>
        <w:t>Differential Privacy (DP) is a privacy-preserving framework that aims to protect individuals' sensitive information when analyzing data. It is particularly relevant in the context of Cyber Physical Systems (CPS), where the integration of computational elements with physical processes can introduce privacy concerns.</w:t>
      </w:r>
      <w:r>
        <w:rPr>
          <w:rFonts w:ascii="Times New Roman" w:hAnsi="Times New Roman" w:cs="Times New Roman"/>
          <w:sz w:val="24"/>
          <w:szCs w:val="24"/>
        </w:rPr>
        <w:t xml:space="preserve"> </w:t>
      </w:r>
      <w:r w:rsidRPr="00131F74">
        <w:rPr>
          <w:rFonts w:ascii="Times New Roman" w:hAnsi="Times New Roman" w:cs="Times New Roman"/>
          <w:sz w:val="24"/>
          <w:szCs w:val="24"/>
        </w:rPr>
        <w:t>Noise customization in DP involves the addition of carefully calibrated noise to the query responses or data before releasing or analyzing it. This noise helps in preventing the disclosure of individual-level information while still allowing for meaningful aggregate analysis. The impact of noise customization in DP within the context of CPS can be significant and multifaceted</w:t>
      </w:r>
      <w:r w:rsidR="00A126A0">
        <w:rPr>
          <w:rFonts w:ascii="Times New Roman" w:hAnsi="Times New Roman" w:cs="Times New Roman"/>
          <w:sz w:val="24"/>
          <w:szCs w:val="24"/>
        </w:rPr>
        <w:t xml:space="preserve"> [1]</w:t>
      </w:r>
      <w:r w:rsidRPr="00131F74">
        <w:rPr>
          <w:rFonts w:ascii="Times New Roman" w:hAnsi="Times New Roman" w:cs="Times New Roman"/>
          <w:sz w:val="24"/>
          <w:szCs w:val="24"/>
        </w:rPr>
        <w:t>:</w:t>
      </w:r>
    </w:p>
    <w:p w:rsidR="00131F74" w:rsidRPr="00131F74" w:rsidRDefault="00131F74" w:rsidP="00131F74">
      <w:pPr>
        <w:jc w:val="both"/>
        <w:rPr>
          <w:rFonts w:ascii="Times New Roman" w:hAnsi="Times New Roman" w:cs="Times New Roman"/>
          <w:sz w:val="24"/>
          <w:szCs w:val="24"/>
        </w:rPr>
      </w:pPr>
      <w:r w:rsidRPr="00131F74">
        <w:rPr>
          <w:rFonts w:ascii="Times New Roman" w:hAnsi="Times New Roman" w:cs="Times New Roman"/>
          <w:sz w:val="24"/>
          <w:szCs w:val="24"/>
        </w:rPr>
        <w:t>1. Privacy Protection:</w:t>
      </w:r>
    </w:p>
    <w:p w:rsidR="00131F74" w:rsidRPr="00131F74" w:rsidRDefault="00131F74" w:rsidP="00131F74">
      <w:pPr>
        <w:jc w:val="both"/>
        <w:rPr>
          <w:rFonts w:ascii="Times New Roman" w:hAnsi="Times New Roman" w:cs="Times New Roman"/>
          <w:sz w:val="24"/>
          <w:szCs w:val="24"/>
        </w:rPr>
      </w:pPr>
      <w:r w:rsidRPr="00131F74">
        <w:rPr>
          <w:rFonts w:ascii="Times New Roman" w:hAnsi="Times New Roman" w:cs="Times New Roman"/>
          <w:sz w:val="24"/>
          <w:szCs w:val="24"/>
        </w:rPr>
        <w:t>Individual Privacy: Differential Privacy ensures that the presence or absence of any single individual's data does not significantly affect the output of the analysis. Customizing the noise helps in fine-tuning the level of privacy protection based on the specific requirements of the CPS.</w:t>
      </w:r>
    </w:p>
    <w:p w:rsidR="00131F74" w:rsidRPr="00131F74" w:rsidRDefault="00131F74" w:rsidP="00131F74">
      <w:pPr>
        <w:jc w:val="both"/>
        <w:rPr>
          <w:rFonts w:ascii="Times New Roman" w:hAnsi="Times New Roman" w:cs="Times New Roman"/>
          <w:sz w:val="24"/>
          <w:szCs w:val="24"/>
        </w:rPr>
      </w:pPr>
      <w:r w:rsidRPr="00131F74">
        <w:rPr>
          <w:rFonts w:ascii="Times New Roman" w:hAnsi="Times New Roman" w:cs="Times New Roman"/>
          <w:sz w:val="24"/>
          <w:szCs w:val="24"/>
        </w:rPr>
        <w:lastRenderedPageBreak/>
        <w:t>2. Data Accuracy and Utility:</w:t>
      </w:r>
    </w:p>
    <w:p w:rsidR="00131F74" w:rsidRPr="00131F74" w:rsidRDefault="00131F74" w:rsidP="00131F74">
      <w:pPr>
        <w:jc w:val="both"/>
        <w:rPr>
          <w:rFonts w:ascii="Times New Roman" w:hAnsi="Times New Roman" w:cs="Times New Roman"/>
          <w:sz w:val="24"/>
          <w:szCs w:val="24"/>
        </w:rPr>
      </w:pPr>
      <w:r w:rsidRPr="00131F74">
        <w:rPr>
          <w:rFonts w:ascii="Times New Roman" w:hAnsi="Times New Roman" w:cs="Times New Roman"/>
          <w:sz w:val="24"/>
          <w:szCs w:val="24"/>
        </w:rPr>
        <w:t xml:space="preserve">  Trade-off: There is often a trade-off between privacy and data accuracy/utility. Increasing the amount of noise for better privacy protection might reduce the accuracy of the analysis. </w:t>
      </w:r>
      <w:proofErr w:type="gramStart"/>
      <w:r w:rsidRPr="00131F74">
        <w:rPr>
          <w:rFonts w:ascii="Times New Roman" w:hAnsi="Times New Roman" w:cs="Times New Roman"/>
          <w:sz w:val="24"/>
          <w:szCs w:val="24"/>
        </w:rPr>
        <w:t>Customizing the noise allows for balancing this trade-off according to the specific needs and constraints of the CPS.</w:t>
      </w:r>
      <w:proofErr w:type="gramEnd"/>
    </w:p>
    <w:p w:rsidR="00131F74" w:rsidRPr="00131F74" w:rsidRDefault="00131F74" w:rsidP="00131F74">
      <w:pPr>
        <w:jc w:val="both"/>
        <w:rPr>
          <w:rFonts w:ascii="Times New Roman" w:hAnsi="Times New Roman" w:cs="Times New Roman"/>
          <w:sz w:val="24"/>
          <w:szCs w:val="24"/>
        </w:rPr>
      </w:pPr>
      <w:r w:rsidRPr="00131F74">
        <w:rPr>
          <w:rFonts w:ascii="Times New Roman" w:hAnsi="Times New Roman" w:cs="Times New Roman"/>
          <w:sz w:val="24"/>
          <w:szCs w:val="24"/>
        </w:rPr>
        <w:t>3. Robustness:</w:t>
      </w:r>
    </w:p>
    <w:p w:rsidR="00131F74" w:rsidRPr="00131F74" w:rsidRDefault="00131F74" w:rsidP="00131F74">
      <w:pPr>
        <w:jc w:val="both"/>
        <w:rPr>
          <w:rFonts w:ascii="Times New Roman" w:hAnsi="Times New Roman" w:cs="Times New Roman"/>
          <w:sz w:val="24"/>
          <w:szCs w:val="24"/>
        </w:rPr>
      </w:pPr>
      <w:r w:rsidRPr="00131F74">
        <w:rPr>
          <w:rFonts w:ascii="Times New Roman" w:hAnsi="Times New Roman" w:cs="Times New Roman"/>
          <w:sz w:val="24"/>
          <w:szCs w:val="24"/>
        </w:rPr>
        <w:t>Adaptation to Context: Noise customization allows for adapting the privacy mechanisms to the specific characteristics of the CPS. This adaptability enhances the robustness of the system against different types of attacks or changes in the data distribution.</w:t>
      </w:r>
    </w:p>
    <w:p w:rsidR="00131F74" w:rsidRPr="00131F74" w:rsidRDefault="00131F74" w:rsidP="00131F74">
      <w:pPr>
        <w:jc w:val="both"/>
        <w:rPr>
          <w:rFonts w:ascii="Times New Roman" w:hAnsi="Times New Roman" w:cs="Times New Roman"/>
          <w:sz w:val="24"/>
          <w:szCs w:val="24"/>
        </w:rPr>
      </w:pPr>
      <w:r w:rsidRPr="00131F74">
        <w:rPr>
          <w:rFonts w:ascii="Times New Roman" w:hAnsi="Times New Roman" w:cs="Times New Roman"/>
          <w:sz w:val="24"/>
          <w:szCs w:val="24"/>
        </w:rPr>
        <w:t>4. Dynamic Environments:</w:t>
      </w:r>
    </w:p>
    <w:p w:rsidR="00131F74" w:rsidRPr="00131F74" w:rsidRDefault="00131F74" w:rsidP="00131F74">
      <w:pPr>
        <w:jc w:val="both"/>
        <w:rPr>
          <w:rFonts w:ascii="Times New Roman" w:hAnsi="Times New Roman" w:cs="Times New Roman"/>
          <w:sz w:val="24"/>
          <w:szCs w:val="24"/>
        </w:rPr>
      </w:pPr>
      <w:r w:rsidRPr="00131F74">
        <w:rPr>
          <w:rFonts w:ascii="Times New Roman" w:hAnsi="Times New Roman" w:cs="Times New Roman"/>
          <w:sz w:val="24"/>
          <w:szCs w:val="24"/>
        </w:rPr>
        <w:t xml:space="preserve">Flexibility: CPS often </w:t>
      </w:r>
      <w:proofErr w:type="gramStart"/>
      <w:r w:rsidRPr="00131F74">
        <w:rPr>
          <w:rFonts w:ascii="Times New Roman" w:hAnsi="Times New Roman" w:cs="Times New Roman"/>
          <w:sz w:val="24"/>
          <w:szCs w:val="24"/>
        </w:rPr>
        <w:t>operate</w:t>
      </w:r>
      <w:proofErr w:type="gramEnd"/>
      <w:r w:rsidRPr="00131F74">
        <w:rPr>
          <w:rFonts w:ascii="Times New Roman" w:hAnsi="Times New Roman" w:cs="Times New Roman"/>
          <w:sz w:val="24"/>
          <w:szCs w:val="24"/>
        </w:rPr>
        <w:t xml:space="preserve"> in dynamic environments where the data distribution may change over time. Customizing the noise enables the system to be more flexible in handling such dynamic conditions while maintaining privacy guarantees.</w:t>
      </w:r>
    </w:p>
    <w:p w:rsidR="00131F74" w:rsidRPr="00131F74" w:rsidRDefault="00131F74" w:rsidP="00131F74">
      <w:pPr>
        <w:jc w:val="both"/>
        <w:rPr>
          <w:rFonts w:ascii="Times New Roman" w:hAnsi="Times New Roman" w:cs="Times New Roman"/>
          <w:sz w:val="24"/>
          <w:szCs w:val="24"/>
        </w:rPr>
      </w:pPr>
      <w:r w:rsidRPr="00131F74">
        <w:rPr>
          <w:rFonts w:ascii="Times New Roman" w:hAnsi="Times New Roman" w:cs="Times New Roman"/>
          <w:sz w:val="24"/>
          <w:szCs w:val="24"/>
        </w:rPr>
        <w:t>5. Communication Overhead:</w:t>
      </w:r>
    </w:p>
    <w:p w:rsidR="00131F74" w:rsidRPr="00131F74" w:rsidRDefault="00131F74" w:rsidP="00131F74">
      <w:pPr>
        <w:jc w:val="both"/>
        <w:rPr>
          <w:rFonts w:ascii="Times New Roman" w:hAnsi="Times New Roman" w:cs="Times New Roman"/>
          <w:sz w:val="24"/>
          <w:szCs w:val="24"/>
        </w:rPr>
      </w:pPr>
      <w:r w:rsidRPr="00131F74">
        <w:rPr>
          <w:rFonts w:ascii="Times New Roman" w:hAnsi="Times New Roman" w:cs="Times New Roman"/>
          <w:sz w:val="24"/>
          <w:szCs w:val="24"/>
        </w:rPr>
        <w:t>Optimization: Customizing the noise levels can help optimize the communication overhead in CPS. By carefully adjusting the noise, it is possible to achieve the desired privacy guarantees with minimal impact on the communication between the cyber and physical components.</w:t>
      </w:r>
    </w:p>
    <w:p w:rsidR="00131F74" w:rsidRPr="00131F74" w:rsidRDefault="00131F74" w:rsidP="00131F74">
      <w:pPr>
        <w:jc w:val="both"/>
        <w:rPr>
          <w:rFonts w:ascii="Times New Roman" w:hAnsi="Times New Roman" w:cs="Times New Roman"/>
          <w:sz w:val="24"/>
          <w:szCs w:val="24"/>
        </w:rPr>
      </w:pPr>
      <w:r w:rsidRPr="00131F74">
        <w:rPr>
          <w:rFonts w:ascii="Times New Roman" w:hAnsi="Times New Roman" w:cs="Times New Roman"/>
          <w:sz w:val="24"/>
          <w:szCs w:val="24"/>
        </w:rPr>
        <w:t xml:space="preserve">6. Security </w:t>
      </w:r>
      <w:proofErr w:type="gramStart"/>
      <w:r w:rsidRPr="00131F74">
        <w:rPr>
          <w:rFonts w:ascii="Times New Roman" w:hAnsi="Times New Roman" w:cs="Times New Roman"/>
          <w:sz w:val="24"/>
          <w:szCs w:val="24"/>
        </w:rPr>
        <w:t>Against</w:t>
      </w:r>
      <w:proofErr w:type="gramEnd"/>
      <w:r w:rsidRPr="00131F74">
        <w:rPr>
          <w:rFonts w:ascii="Times New Roman" w:hAnsi="Times New Roman" w:cs="Times New Roman"/>
          <w:sz w:val="24"/>
          <w:szCs w:val="24"/>
        </w:rPr>
        <w:t xml:space="preserve"> Inference Attacks:</w:t>
      </w:r>
    </w:p>
    <w:p w:rsidR="00131F74" w:rsidRPr="00131F74" w:rsidRDefault="00131F74" w:rsidP="00131F74">
      <w:pPr>
        <w:jc w:val="both"/>
        <w:rPr>
          <w:rFonts w:ascii="Times New Roman" w:hAnsi="Times New Roman" w:cs="Times New Roman"/>
          <w:sz w:val="24"/>
          <w:szCs w:val="24"/>
        </w:rPr>
      </w:pPr>
      <w:r w:rsidRPr="00131F74">
        <w:rPr>
          <w:rFonts w:ascii="Times New Roman" w:hAnsi="Times New Roman" w:cs="Times New Roman"/>
          <w:sz w:val="24"/>
          <w:szCs w:val="24"/>
        </w:rPr>
        <w:t xml:space="preserve">    Mitigation: Differential Privacy aims to protect against inference attacks where an adversary tries to infer sensitive information about individuals based on the released data. Customizing the noise can enhance the system's resistance against various inference strategies.</w:t>
      </w:r>
    </w:p>
    <w:p w:rsidR="00131F74" w:rsidRPr="00131F74" w:rsidRDefault="00131F74" w:rsidP="00131F74">
      <w:pPr>
        <w:jc w:val="both"/>
        <w:rPr>
          <w:rFonts w:ascii="Times New Roman" w:hAnsi="Times New Roman" w:cs="Times New Roman"/>
          <w:sz w:val="24"/>
          <w:szCs w:val="24"/>
        </w:rPr>
      </w:pPr>
      <w:r w:rsidRPr="00131F74">
        <w:rPr>
          <w:rFonts w:ascii="Times New Roman" w:hAnsi="Times New Roman" w:cs="Times New Roman"/>
          <w:sz w:val="24"/>
          <w:szCs w:val="24"/>
        </w:rPr>
        <w:t>7. Regulatory Compliance:</w:t>
      </w:r>
    </w:p>
    <w:p w:rsidR="00131F74" w:rsidRPr="00131F74" w:rsidRDefault="00131F74" w:rsidP="00131F74">
      <w:pPr>
        <w:jc w:val="both"/>
        <w:rPr>
          <w:rFonts w:ascii="Times New Roman" w:hAnsi="Times New Roman" w:cs="Times New Roman"/>
          <w:sz w:val="24"/>
          <w:szCs w:val="24"/>
        </w:rPr>
      </w:pPr>
      <w:r w:rsidRPr="00131F74">
        <w:rPr>
          <w:rFonts w:ascii="Times New Roman" w:hAnsi="Times New Roman" w:cs="Times New Roman"/>
          <w:sz w:val="24"/>
          <w:szCs w:val="24"/>
        </w:rPr>
        <w:t xml:space="preserve">  </w:t>
      </w:r>
      <w:proofErr w:type="gramStart"/>
      <w:r w:rsidRPr="00131F74">
        <w:rPr>
          <w:rFonts w:ascii="Times New Roman" w:hAnsi="Times New Roman" w:cs="Times New Roman"/>
          <w:sz w:val="24"/>
          <w:szCs w:val="24"/>
        </w:rPr>
        <w:t>Tailoring to Requirements: Different applications within CPS might have varying privacy requirements due to regulatory or ethical considerations.</w:t>
      </w:r>
      <w:proofErr w:type="gramEnd"/>
      <w:r w:rsidRPr="00131F74">
        <w:rPr>
          <w:rFonts w:ascii="Times New Roman" w:hAnsi="Times New Roman" w:cs="Times New Roman"/>
          <w:sz w:val="24"/>
          <w:szCs w:val="24"/>
        </w:rPr>
        <w:t xml:space="preserve"> </w:t>
      </w:r>
      <w:proofErr w:type="gramStart"/>
      <w:r w:rsidRPr="00131F74">
        <w:rPr>
          <w:rFonts w:ascii="Times New Roman" w:hAnsi="Times New Roman" w:cs="Times New Roman"/>
          <w:sz w:val="24"/>
          <w:szCs w:val="24"/>
        </w:rPr>
        <w:t>Customizing the noise allows for tailoring the privacy mechanisms to meet these specific requirements.</w:t>
      </w:r>
      <w:proofErr w:type="gramEnd"/>
    </w:p>
    <w:p w:rsidR="00131F74" w:rsidRPr="00131F74" w:rsidRDefault="00131F74" w:rsidP="00131F74">
      <w:pPr>
        <w:jc w:val="both"/>
        <w:rPr>
          <w:rFonts w:ascii="Times New Roman" w:hAnsi="Times New Roman" w:cs="Times New Roman"/>
          <w:sz w:val="24"/>
          <w:szCs w:val="24"/>
        </w:rPr>
      </w:pPr>
      <w:r w:rsidRPr="00131F74">
        <w:rPr>
          <w:rFonts w:ascii="Times New Roman" w:hAnsi="Times New Roman" w:cs="Times New Roman"/>
          <w:sz w:val="24"/>
          <w:szCs w:val="24"/>
        </w:rPr>
        <w:t>8. Collaborative CPS:</w:t>
      </w:r>
    </w:p>
    <w:p w:rsidR="00131F74" w:rsidRPr="00131F74" w:rsidRDefault="00131F74" w:rsidP="00131F74">
      <w:pPr>
        <w:jc w:val="both"/>
        <w:rPr>
          <w:rFonts w:ascii="Times New Roman" w:hAnsi="Times New Roman" w:cs="Times New Roman"/>
          <w:sz w:val="24"/>
          <w:szCs w:val="24"/>
        </w:rPr>
      </w:pPr>
      <w:r w:rsidRPr="00131F74">
        <w:rPr>
          <w:rFonts w:ascii="Times New Roman" w:hAnsi="Times New Roman" w:cs="Times New Roman"/>
          <w:sz w:val="24"/>
          <w:szCs w:val="24"/>
        </w:rPr>
        <w:t xml:space="preserve">  Interoperability: In scenarios where multiple CPS components or entities collaborate, noise customization can facilitate interoperability by allowing each component to adapt its privacy mechanisms according to its own constraints and requirements.</w:t>
      </w:r>
    </w:p>
    <w:p w:rsidR="00131F74" w:rsidRPr="00131F74" w:rsidRDefault="00131F74" w:rsidP="00131F74">
      <w:pPr>
        <w:jc w:val="both"/>
        <w:rPr>
          <w:rFonts w:ascii="Times New Roman" w:hAnsi="Times New Roman" w:cs="Times New Roman"/>
          <w:sz w:val="24"/>
          <w:szCs w:val="24"/>
        </w:rPr>
      </w:pPr>
      <w:r>
        <w:rPr>
          <w:rFonts w:ascii="Times New Roman" w:hAnsi="Times New Roman" w:cs="Times New Roman"/>
          <w:sz w:val="24"/>
          <w:szCs w:val="24"/>
        </w:rPr>
        <w:t xml:space="preserve">It can be observed that </w:t>
      </w:r>
      <w:r w:rsidRPr="00131F74">
        <w:rPr>
          <w:rFonts w:ascii="Times New Roman" w:hAnsi="Times New Roman" w:cs="Times New Roman"/>
          <w:sz w:val="24"/>
          <w:szCs w:val="24"/>
        </w:rPr>
        <w:t xml:space="preserve">the impact of noise customization in Differential Privacy in Cyber Physical Systems is substantial, influencing the trade-off between privacy and utility, adaptability to dynamic environments, and the overall robustness and efficiency of the system. The customization allows for tailoring privacy mechanisms to the specific needs and </w:t>
      </w:r>
      <w:r w:rsidRPr="00131F74">
        <w:rPr>
          <w:rFonts w:ascii="Times New Roman" w:hAnsi="Times New Roman" w:cs="Times New Roman"/>
          <w:sz w:val="24"/>
          <w:szCs w:val="24"/>
        </w:rPr>
        <w:lastRenderedPageBreak/>
        <w:t>constraints of the CPS, making it a valuable tool in achieving a balance between privacy preservation and data analysis.</w:t>
      </w:r>
    </w:p>
    <w:p w:rsidR="00BE2F27" w:rsidRDefault="00BE2F27" w:rsidP="00BE2F27">
      <w:pPr>
        <w:jc w:val="both"/>
        <w:rPr>
          <w:rFonts w:ascii="Times New Roman" w:hAnsi="Times New Roman" w:cs="Times New Roman"/>
          <w:b/>
          <w:sz w:val="24"/>
          <w:szCs w:val="24"/>
        </w:rPr>
      </w:pPr>
      <w:r>
        <w:rPr>
          <w:rFonts w:ascii="Times New Roman" w:hAnsi="Times New Roman" w:cs="Times New Roman"/>
          <w:b/>
          <w:sz w:val="24"/>
          <w:szCs w:val="24"/>
        </w:rPr>
        <w:t>2. Related Work</w:t>
      </w:r>
    </w:p>
    <w:p w:rsidR="00537CAA" w:rsidRPr="002F387C" w:rsidRDefault="00537CAA" w:rsidP="00537CAA">
      <w:pPr>
        <w:jc w:val="both"/>
        <w:rPr>
          <w:rFonts w:ascii="Times New Roman" w:hAnsi="Times New Roman" w:cs="Times New Roman"/>
          <w:sz w:val="24"/>
          <w:szCs w:val="24"/>
        </w:rPr>
      </w:pPr>
      <w:r w:rsidRPr="002F387C">
        <w:rPr>
          <w:rFonts w:ascii="Times New Roman" w:hAnsi="Times New Roman" w:cs="Times New Roman"/>
          <w:sz w:val="24"/>
          <w:szCs w:val="24"/>
        </w:rPr>
        <w:t xml:space="preserve">In below Table </w:t>
      </w:r>
      <w:proofErr w:type="gramStart"/>
      <w:r w:rsidRPr="002F387C">
        <w:rPr>
          <w:rFonts w:ascii="Times New Roman" w:hAnsi="Times New Roman" w:cs="Times New Roman"/>
          <w:sz w:val="24"/>
          <w:szCs w:val="24"/>
        </w:rPr>
        <w:t>1 ,</w:t>
      </w:r>
      <w:proofErr w:type="gramEnd"/>
      <w:r w:rsidR="002F387C">
        <w:rPr>
          <w:rFonts w:ascii="Times New Roman" w:hAnsi="Times New Roman" w:cs="Times New Roman"/>
          <w:sz w:val="24"/>
          <w:szCs w:val="24"/>
        </w:rPr>
        <w:t xml:space="preserve"> </w:t>
      </w:r>
      <w:r w:rsidRPr="002F387C">
        <w:rPr>
          <w:rFonts w:ascii="Times New Roman" w:hAnsi="Times New Roman" w:cs="Times New Roman"/>
          <w:sz w:val="24"/>
          <w:szCs w:val="24"/>
        </w:rPr>
        <w:t>we present a summary of types of noise used in Differential Privacy, their impact, suitability of data distribution, benefits, and limitations:</w:t>
      </w:r>
    </w:p>
    <w:p w:rsidR="00537CAA" w:rsidRPr="002F387C" w:rsidRDefault="00537CAA" w:rsidP="00537CAA">
      <w:pPr>
        <w:jc w:val="both"/>
        <w:rPr>
          <w:rFonts w:ascii="Times New Roman" w:hAnsi="Times New Roman" w:cs="Times New Roman"/>
          <w:sz w:val="24"/>
          <w:szCs w:val="24"/>
        </w:rPr>
      </w:pPr>
      <w:r w:rsidRPr="002F387C">
        <w:rPr>
          <w:rFonts w:ascii="Times New Roman" w:hAnsi="Times New Roman" w:cs="Times New Roman"/>
          <w:sz w:val="24"/>
          <w:szCs w:val="24"/>
        </w:rPr>
        <w:t>It's important to note that the suitability of a specific type of noise depends on the characteristics of the data and the requirements of the application. The choice of noise type involves a trade-off between privacy protection and data utility, and it may require careful tuning based on the specific use case within the framework of Differential Privacy.</w:t>
      </w:r>
    </w:p>
    <w:p w:rsidR="00537CAA" w:rsidRPr="00537CAA" w:rsidRDefault="002F387C" w:rsidP="002F387C">
      <w:pPr>
        <w:pBdr>
          <w:top w:val="single" w:sz="2" w:space="0" w:color="D9D9E3"/>
          <w:left w:val="single" w:sz="2" w:space="0" w:color="D9D9E3"/>
          <w:bottom w:val="single" w:sz="2" w:space="0" w:color="D9D9E3"/>
          <w:right w:val="single" w:sz="2" w:space="0" w:color="D9D9E3"/>
        </w:pBdr>
        <w:shd w:val="clear" w:color="auto" w:fill="F7F7F8"/>
        <w:spacing w:before="300" w:after="0" w:line="240" w:lineRule="auto"/>
        <w:jc w:val="center"/>
        <w:rPr>
          <w:rFonts w:ascii="Times New Roman" w:eastAsia="Times New Roman" w:hAnsi="Times New Roman" w:cs="Times New Roman"/>
          <w:b/>
          <w:color w:val="374151"/>
          <w:kern w:val="0"/>
          <w:sz w:val="24"/>
          <w:szCs w:val="24"/>
          <w:lang w:eastAsia="en-IN"/>
          <w14:ligatures w14:val="none"/>
        </w:rPr>
      </w:pPr>
      <w:r w:rsidRPr="002F387C">
        <w:rPr>
          <w:rFonts w:ascii="Times New Roman" w:eastAsia="Times New Roman" w:hAnsi="Times New Roman" w:cs="Times New Roman"/>
          <w:b/>
          <w:color w:val="374151"/>
          <w:kern w:val="0"/>
          <w:sz w:val="24"/>
          <w:szCs w:val="24"/>
          <w:lang w:eastAsia="en-IN"/>
          <w14:ligatures w14:val="none"/>
        </w:rPr>
        <w:t xml:space="preserve">Table 1.Types of Noise and their </w:t>
      </w:r>
      <w:proofErr w:type="gramStart"/>
      <w:r w:rsidRPr="002F387C">
        <w:rPr>
          <w:rFonts w:ascii="Times New Roman" w:eastAsia="Times New Roman" w:hAnsi="Times New Roman" w:cs="Times New Roman"/>
          <w:b/>
          <w:color w:val="374151"/>
          <w:kern w:val="0"/>
          <w:sz w:val="24"/>
          <w:szCs w:val="24"/>
          <w:lang w:eastAsia="en-IN"/>
          <w14:ligatures w14:val="none"/>
        </w:rPr>
        <w:t>impact</w:t>
      </w:r>
      <w:r w:rsidR="005A47B0">
        <w:rPr>
          <w:rFonts w:ascii="Times New Roman" w:eastAsia="Times New Roman" w:hAnsi="Times New Roman" w:cs="Times New Roman"/>
          <w:b/>
          <w:color w:val="374151"/>
          <w:kern w:val="0"/>
          <w:sz w:val="24"/>
          <w:szCs w:val="24"/>
          <w:lang w:eastAsia="en-IN"/>
          <w14:ligatures w14:val="none"/>
        </w:rPr>
        <w:t>[</w:t>
      </w:r>
      <w:proofErr w:type="gramEnd"/>
      <w:r w:rsidR="005A47B0">
        <w:rPr>
          <w:rFonts w:ascii="Times New Roman" w:eastAsia="Times New Roman" w:hAnsi="Times New Roman" w:cs="Times New Roman"/>
          <w:b/>
          <w:color w:val="374151"/>
          <w:kern w:val="0"/>
          <w:sz w:val="24"/>
          <w:szCs w:val="24"/>
          <w:lang w:eastAsia="en-IN"/>
          <w14:ligatures w14:val="none"/>
        </w:rPr>
        <w:t>2-5]</w:t>
      </w:r>
    </w:p>
    <w:tbl>
      <w:tblPr>
        <w:tblW w:w="8664" w:type="dxa"/>
        <w:jc w:val="center"/>
        <w:tblLook w:val="04A0" w:firstRow="1" w:lastRow="0" w:firstColumn="1" w:lastColumn="0" w:noHBand="0" w:noVBand="1"/>
      </w:tblPr>
      <w:tblGrid>
        <w:gridCol w:w="1240"/>
        <w:gridCol w:w="1390"/>
        <w:gridCol w:w="1589"/>
        <w:gridCol w:w="1470"/>
        <w:gridCol w:w="1723"/>
        <w:gridCol w:w="1430"/>
      </w:tblGrid>
      <w:tr w:rsidR="00537CAA" w:rsidRPr="00537CAA" w:rsidTr="00537CAA">
        <w:trPr>
          <w:trHeight w:val="312"/>
          <w:jc w:val="center"/>
        </w:trPr>
        <w:tc>
          <w:tcPr>
            <w:tcW w:w="12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7CAA" w:rsidRPr="00537CAA" w:rsidRDefault="00537CAA" w:rsidP="00537CAA">
            <w:pPr>
              <w:spacing w:after="0" w:line="240" w:lineRule="auto"/>
              <w:jc w:val="center"/>
              <w:rPr>
                <w:rFonts w:ascii="Times New Roman" w:eastAsia="Times New Roman" w:hAnsi="Times New Roman" w:cs="Times New Roman"/>
                <w:b/>
                <w:bCs/>
                <w:color w:val="000000"/>
                <w:kern w:val="0"/>
                <w:sz w:val="24"/>
                <w:szCs w:val="24"/>
                <w:lang w:eastAsia="en-IN"/>
                <w14:ligatures w14:val="none"/>
              </w:rPr>
            </w:pPr>
            <w:proofErr w:type="spellStart"/>
            <w:r w:rsidRPr="00537CAA">
              <w:rPr>
                <w:rFonts w:ascii="Times New Roman" w:eastAsia="Times New Roman" w:hAnsi="Times New Roman" w:cs="Times New Roman"/>
                <w:b/>
                <w:bCs/>
                <w:color w:val="000000"/>
                <w:kern w:val="0"/>
                <w:sz w:val="24"/>
                <w:szCs w:val="24"/>
                <w:lang w:eastAsia="en-IN"/>
                <w14:ligatures w14:val="none"/>
              </w:rPr>
              <w:t>Sl.No</w:t>
            </w:r>
            <w:proofErr w:type="spellEnd"/>
            <w:r w:rsidRPr="00537CAA">
              <w:rPr>
                <w:rFonts w:ascii="Times New Roman" w:eastAsia="Times New Roman" w:hAnsi="Times New Roman" w:cs="Times New Roman"/>
                <w:b/>
                <w:bCs/>
                <w:color w:val="000000"/>
                <w:kern w:val="0"/>
                <w:sz w:val="24"/>
                <w:szCs w:val="24"/>
                <w:lang w:eastAsia="en-IN"/>
                <w14:ligatures w14:val="none"/>
              </w:rPr>
              <w:t>.</w:t>
            </w:r>
          </w:p>
        </w:tc>
        <w:tc>
          <w:tcPr>
            <w:tcW w:w="2220" w:type="dxa"/>
            <w:tcBorders>
              <w:top w:val="single" w:sz="4" w:space="0" w:color="auto"/>
              <w:left w:val="nil"/>
              <w:bottom w:val="single" w:sz="4" w:space="0" w:color="auto"/>
              <w:right w:val="single" w:sz="4" w:space="0" w:color="auto"/>
            </w:tcBorders>
            <w:shd w:val="clear" w:color="000000" w:fill="FFFFFF"/>
            <w:vAlign w:val="center"/>
            <w:hideMark/>
          </w:tcPr>
          <w:p w:rsidR="00537CAA" w:rsidRPr="00537CAA" w:rsidRDefault="00537CAA" w:rsidP="00537CAA">
            <w:pPr>
              <w:spacing w:after="0" w:line="240" w:lineRule="auto"/>
              <w:jc w:val="center"/>
              <w:rPr>
                <w:rFonts w:ascii="Times New Roman" w:eastAsia="Times New Roman" w:hAnsi="Times New Roman" w:cs="Times New Roman"/>
                <w:b/>
                <w:bCs/>
                <w:color w:val="374151"/>
                <w:kern w:val="0"/>
                <w:sz w:val="24"/>
                <w:szCs w:val="24"/>
                <w:lang w:eastAsia="en-IN"/>
                <w14:ligatures w14:val="none"/>
              </w:rPr>
            </w:pPr>
            <w:r w:rsidRPr="00537CAA">
              <w:rPr>
                <w:rFonts w:ascii="Times New Roman" w:eastAsia="Times New Roman" w:hAnsi="Times New Roman" w:cs="Times New Roman"/>
                <w:b/>
                <w:bCs/>
                <w:color w:val="374151"/>
                <w:kern w:val="0"/>
                <w:sz w:val="24"/>
                <w:szCs w:val="24"/>
                <w:lang w:eastAsia="en-IN"/>
                <w14:ligatures w14:val="none"/>
              </w:rPr>
              <w:t>Type of Noise</w:t>
            </w:r>
          </w:p>
        </w:tc>
        <w:tc>
          <w:tcPr>
            <w:tcW w:w="2180" w:type="dxa"/>
            <w:tcBorders>
              <w:top w:val="single" w:sz="4" w:space="0" w:color="auto"/>
              <w:left w:val="nil"/>
              <w:bottom w:val="single" w:sz="4" w:space="0" w:color="auto"/>
              <w:right w:val="single" w:sz="4" w:space="0" w:color="auto"/>
            </w:tcBorders>
            <w:shd w:val="clear" w:color="000000" w:fill="FFFFFF"/>
            <w:vAlign w:val="center"/>
            <w:hideMark/>
          </w:tcPr>
          <w:p w:rsidR="00537CAA" w:rsidRPr="00537CAA" w:rsidRDefault="00537CAA" w:rsidP="00537CAA">
            <w:pPr>
              <w:spacing w:after="0" w:line="240" w:lineRule="auto"/>
              <w:jc w:val="center"/>
              <w:rPr>
                <w:rFonts w:ascii="Times New Roman" w:eastAsia="Times New Roman" w:hAnsi="Times New Roman" w:cs="Times New Roman"/>
                <w:b/>
                <w:bCs/>
                <w:color w:val="374151"/>
                <w:kern w:val="0"/>
                <w:sz w:val="24"/>
                <w:szCs w:val="24"/>
                <w:lang w:eastAsia="en-IN"/>
                <w14:ligatures w14:val="none"/>
              </w:rPr>
            </w:pPr>
            <w:r w:rsidRPr="00537CAA">
              <w:rPr>
                <w:rFonts w:ascii="Times New Roman" w:eastAsia="Times New Roman" w:hAnsi="Times New Roman" w:cs="Times New Roman"/>
                <w:b/>
                <w:bCs/>
                <w:color w:val="374151"/>
                <w:kern w:val="0"/>
                <w:sz w:val="24"/>
                <w:szCs w:val="24"/>
                <w:lang w:eastAsia="en-IN"/>
                <w14:ligatures w14:val="none"/>
              </w:rPr>
              <w:t>Impact</w:t>
            </w:r>
          </w:p>
        </w:tc>
        <w:tc>
          <w:tcPr>
            <w:tcW w:w="4080" w:type="dxa"/>
            <w:tcBorders>
              <w:top w:val="single" w:sz="4" w:space="0" w:color="auto"/>
              <w:left w:val="nil"/>
              <w:bottom w:val="single" w:sz="4" w:space="0" w:color="auto"/>
              <w:right w:val="single" w:sz="4" w:space="0" w:color="auto"/>
            </w:tcBorders>
            <w:shd w:val="clear" w:color="000000" w:fill="FFFFFF"/>
            <w:vAlign w:val="center"/>
            <w:hideMark/>
          </w:tcPr>
          <w:p w:rsidR="00537CAA" w:rsidRPr="00537CAA" w:rsidRDefault="00537CAA" w:rsidP="00537CAA">
            <w:pPr>
              <w:spacing w:after="0" w:line="240" w:lineRule="auto"/>
              <w:jc w:val="center"/>
              <w:rPr>
                <w:rFonts w:ascii="Times New Roman" w:eastAsia="Times New Roman" w:hAnsi="Times New Roman" w:cs="Times New Roman"/>
                <w:b/>
                <w:bCs/>
                <w:color w:val="374151"/>
                <w:kern w:val="0"/>
                <w:sz w:val="24"/>
                <w:szCs w:val="24"/>
                <w:lang w:eastAsia="en-IN"/>
                <w14:ligatures w14:val="none"/>
              </w:rPr>
            </w:pPr>
            <w:r w:rsidRPr="00537CAA">
              <w:rPr>
                <w:rFonts w:ascii="Times New Roman" w:eastAsia="Times New Roman" w:hAnsi="Times New Roman" w:cs="Times New Roman"/>
                <w:b/>
                <w:bCs/>
                <w:color w:val="374151"/>
                <w:kern w:val="0"/>
                <w:sz w:val="24"/>
                <w:szCs w:val="24"/>
                <w:lang w:eastAsia="en-IN"/>
                <w14:ligatures w14:val="none"/>
              </w:rPr>
              <w:t>Suitability of Data Distribution</w:t>
            </w:r>
          </w:p>
        </w:tc>
        <w:tc>
          <w:tcPr>
            <w:tcW w:w="3040" w:type="dxa"/>
            <w:tcBorders>
              <w:top w:val="single" w:sz="4" w:space="0" w:color="auto"/>
              <w:left w:val="nil"/>
              <w:bottom w:val="single" w:sz="4" w:space="0" w:color="auto"/>
              <w:right w:val="single" w:sz="4" w:space="0" w:color="auto"/>
            </w:tcBorders>
            <w:shd w:val="clear" w:color="000000" w:fill="FFFFFF"/>
            <w:vAlign w:val="center"/>
            <w:hideMark/>
          </w:tcPr>
          <w:p w:rsidR="00537CAA" w:rsidRPr="00537CAA" w:rsidRDefault="00537CAA" w:rsidP="00537CAA">
            <w:pPr>
              <w:spacing w:after="0" w:line="240" w:lineRule="auto"/>
              <w:jc w:val="center"/>
              <w:rPr>
                <w:rFonts w:ascii="Times New Roman" w:eastAsia="Times New Roman" w:hAnsi="Times New Roman" w:cs="Times New Roman"/>
                <w:b/>
                <w:bCs/>
                <w:color w:val="374151"/>
                <w:kern w:val="0"/>
                <w:sz w:val="24"/>
                <w:szCs w:val="24"/>
                <w:lang w:eastAsia="en-IN"/>
                <w14:ligatures w14:val="none"/>
              </w:rPr>
            </w:pPr>
            <w:r w:rsidRPr="00537CAA">
              <w:rPr>
                <w:rFonts w:ascii="Times New Roman" w:eastAsia="Times New Roman" w:hAnsi="Times New Roman" w:cs="Times New Roman"/>
                <w:b/>
                <w:bCs/>
                <w:color w:val="374151"/>
                <w:kern w:val="0"/>
                <w:sz w:val="24"/>
                <w:szCs w:val="24"/>
                <w:lang w:eastAsia="en-IN"/>
                <w14:ligatures w14:val="none"/>
              </w:rPr>
              <w:t>Benefits</w:t>
            </w:r>
          </w:p>
        </w:tc>
        <w:tc>
          <w:tcPr>
            <w:tcW w:w="3840" w:type="dxa"/>
            <w:tcBorders>
              <w:top w:val="single" w:sz="6" w:space="0" w:color="auto"/>
              <w:left w:val="nil"/>
              <w:bottom w:val="single" w:sz="6" w:space="0" w:color="auto"/>
              <w:right w:val="single" w:sz="6" w:space="0" w:color="auto"/>
            </w:tcBorders>
            <w:shd w:val="clear" w:color="000000" w:fill="FFFFFF"/>
            <w:vAlign w:val="center"/>
            <w:hideMark/>
          </w:tcPr>
          <w:p w:rsidR="00537CAA" w:rsidRPr="00537CAA" w:rsidRDefault="00537CAA" w:rsidP="00537CAA">
            <w:pPr>
              <w:spacing w:after="0" w:line="240" w:lineRule="auto"/>
              <w:jc w:val="center"/>
              <w:rPr>
                <w:rFonts w:ascii="Times New Roman" w:eastAsia="Times New Roman" w:hAnsi="Times New Roman" w:cs="Times New Roman"/>
                <w:b/>
                <w:bCs/>
                <w:color w:val="374151"/>
                <w:kern w:val="0"/>
                <w:sz w:val="24"/>
                <w:szCs w:val="24"/>
                <w:lang w:eastAsia="en-IN"/>
                <w14:ligatures w14:val="none"/>
              </w:rPr>
            </w:pPr>
            <w:r w:rsidRPr="00537CAA">
              <w:rPr>
                <w:rFonts w:ascii="Times New Roman" w:eastAsia="Times New Roman" w:hAnsi="Times New Roman" w:cs="Times New Roman"/>
                <w:b/>
                <w:bCs/>
                <w:color w:val="374151"/>
                <w:kern w:val="0"/>
                <w:sz w:val="24"/>
                <w:szCs w:val="24"/>
                <w:lang w:eastAsia="en-IN"/>
                <w14:ligatures w14:val="none"/>
              </w:rPr>
              <w:t>Limitations</w:t>
            </w:r>
          </w:p>
        </w:tc>
      </w:tr>
      <w:tr w:rsidR="00537CAA" w:rsidRPr="00537CAA" w:rsidTr="00537CAA">
        <w:trPr>
          <w:trHeight w:val="624"/>
          <w:jc w:val="center"/>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537CAA" w:rsidRPr="00537CAA" w:rsidRDefault="00537CAA" w:rsidP="00537CAA">
            <w:pPr>
              <w:spacing w:after="0" w:line="240" w:lineRule="auto"/>
              <w:jc w:val="center"/>
              <w:rPr>
                <w:rFonts w:ascii="Times New Roman" w:eastAsia="Times New Roman" w:hAnsi="Times New Roman" w:cs="Times New Roman"/>
                <w:color w:val="000000"/>
                <w:kern w:val="0"/>
                <w:sz w:val="24"/>
                <w:szCs w:val="24"/>
                <w:lang w:eastAsia="en-IN"/>
                <w14:ligatures w14:val="none"/>
              </w:rPr>
            </w:pPr>
            <w:r w:rsidRPr="00537CAA">
              <w:rPr>
                <w:rFonts w:ascii="Times New Roman" w:eastAsia="Times New Roman" w:hAnsi="Times New Roman" w:cs="Times New Roman"/>
                <w:color w:val="000000"/>
                <w:kern w:val="0"/>
                <w:sz w:val="24"/>
                <w:szCs w:val="24"/>
                <w:lang w:eastAsia="en-IN"/>
                <w14:ligatures w14:val="none"/>
              </w:rPr>
              <w:t>1</w:t>
            </w:r>
          </w:p>
        </w:tc>
        <w:tc>
          <w:tcPr>
            <w:tcW w:w="2220" w:type="dxa"/>
            <w:tcBorders>
              <w:top w:val="nil"/>
              <w:left w:val="nil"/>
              <w:bottom w:val="single" w:sz="4" w:space="0" w:color="auto"/>
              <w:right w:val="single" w:sz="4" w:space="0" w:color="auto"/>
            </w:tcBorders>
            <w:shd w:val="clear" w:color="000000" w:fill="FFFFFF"/>
            <w:vAlign w:val="center"/>
            <w:hideMark/>
          </w:tcPr>
          <w:p w:rsidR="00537CAA" w:rsidRPr="00537CAA" w:rsidRDefault="00537CAA" w:rsidP="00537CAA">
            <w:pPr>
              <w:spacing w:after="0" w:line="240" w:lineRule="auto"/>
              <w:rPr>
                <w:rFonts w:ascii="Times New Roman" w:eastAsia="Times New Roman" w:hAnsi="Times New Roman" w:cs="Times New Roman"/>
                <w:color w:val="374151"/>
                <w:kern w:val="0"/>
                <w:sz w:val="24"/>
                <w:szCs w:val="24"/>
                <w:lang w:eastAsia="en-IN"/>
                <w14:ligatures w14:val="none"/>
              </w:rPr>
            </w:pPr>
            <w:r w:rsidRPr="00537CAA">
              <w:rPr>
                <w:rFonts w:ascii="Times New Roman" w:eastAsia="Times New Roman" w:hAnsi="Times New Roman" w:cs="Times New Roman"/>
                <w:color w:val="374151"/>
                <w:kern w:val="0"/>
                <w:sz w:val="24"/>
                <w:szCs w:val="24"/>
                <w:lang w:eastAsia="en-IN"/>
                <w14:ligatures w14:val="none"/>
              </w:rPr>
              <w:t>Laplace Noise</w:t>
            </w:r>
          </w:p>
        </w:tc>
        <w:tc>
          <w:tcPr>
            <w:tcW w:w="2180" w:type="dxa"/>
            <w:tcBorders>
              <w:top w:val="nil"/>
              <w:left w:val="nil"/>
              <w:bottom w:val="single" w:sz="4" w:space="0" w:color="auto"/>
              <w:right w:val="single" w:sz="4" w:space="0" w:color="auto"/>
            </w:tcBorders>
            <w:shd w:val="clear" w:color="000000" w:fill="FFFFFF"/>
            <w:vAlign w:val="center"/>
            <w:hideMark/>
          </w:tcPr>
          <w:p w:rsidR="00537CAA" w:rsidRPr="00537CAA" w:rsidRDefault="00537CAA" w:rsidP="00537CAA">
            <w:pPr>
              <w:spacing w:after="0" w:line="240" w:lineRule="auto"/>
              <w:rPr>
                <w:rFonts w:ascii="Times New Roman" w:eastAsia="Times New Roman" w:hAnsi="Times New Roman" w:cs="Times New Roman"/>
                <w:color w:val="374151"/>
                <w:kern w:val="0"/>
                <w:sz w:val="24"/>
                <w:szCs w:val="24"/>
                <w:lang w:eastAsia="en-IN"/>
                <w14:ligatures w14:val="none"/>
              </w:rPr>
            </w:pPr>
            <w:r w:rsidRPr="00537CAA">
              <w:rPr>
                <w:rFonts w:ascii="Times New Roman" w:eastAsia="Times New Roman" w:hAnsi="Times New Roman" w:cs="Times New Roman"/>
                <w:color w:val="374151"/>
                <w:kern w:val="0"/>
                <w:sz w:val="24"/>
                <w:szCs w:val="24"/>
                <w:lang w:eastAsia="en-IN"/>
                <w14:ligatures w14:val="none"/>
              </w:rPr>
              <w:t>- Additive noise with heavy tails</w:t>
            </w:r>
          </w:p>
        </w:tc>
        <w:tc>
          <w:tcPr>
            <w:tcW w:w="4080" w:type="dxa"/>
            <w:tcBorders>
              <w:top w:val="nil"/>
              <w:left w:val="nil"/>
              <w:bottom w:val="single" w:sz="4" w:space="0" w:color="auto"/>
              <w:right w:val="single" w:sz="4" w:space="0" w:color="auto"/>
            </w:tcBorders>
            <w:shd w:val="clear" w:color="000000" w:fill="FFFFFF"/>
            <w:vAlign w:val="center"/>
            <w:hideMark/>
          </w:tcPr>
          <w:p w:rsidR="00537CAA" w:rsidRPr="00537CAA" w:rsidRDefault="00537CAA" w:rsidP="00537CAA">
            <w:pPr>
              <w:spacing w:after="0" w:line="240" w:lineRule="auto"/>
              <w:rPr>
                <w:rFonts w:ascii="Times New Roman" w:eastAsia="Times New Roman" w:hAnsi="Times New Roman" w:cs="Times New Roman"/>
                <w:color w:val="374151"/>
                <w:kern w:val="0"/>
                <w:sz w:val="24"/>
                <w:szCs w:val="24"/>
                <w:lang w:eastAsia="en-IN"/>
                <w14:ligatures w14:val="none"/>
              </w:rPr>
            </w:pPr>
            <w:r w:rsidRPr="00537CAA">
              <w:rPr>
                <w:rFonts w:ascii="Times New Roman" w:eastAsia="Times New Roman" w:hAnsi="Times New Roman" w:cs="Times New Roman"/>
                <w:color w:val="374151"/>
                <w:kern w:val="0"/>
                <w:sz w:val="24"/>
                <w:szCs w:val="24"/>
                <w:lang w:eastAsia="en-IN"/>
                <w14:ligatures w14:val="none"/>
              </w:rPr>
              <w:t>- Well-suited for distributions with long tails or outliers</w:t>
            </w:r>
          </w:p>
        </w:tc>
        <w:tc>
          <w:tcPr>
            <w:tcW w:w="3040" w:type="dxa"/>
            <w:tcBorders>
              <w:top w:val="nil"/>
              <w:left w:val="nil"/>
              <w:bottom w:val="single" w:sz="4" w:space="0" w:color="auto"/>
              <w:right w:val="single" w:sz="4" w:space="0" w:color="auto"/>
            </w:tcBorders>
            <w:shd w:val="clear" w:color="000000" w:fill="FFFFFF"/>
            <w:vAlign w:val="center"/>
            <w:hideMark/>
          </w:tcPr>
          <w:p w:rsidR="00537CAA" w:rsidRPr="00537CAA" w:rsidRDefault="00537CAA" w:rsidP="00537CAA">
            <w:pPr>
              <w:spacing w:after="0" w:line="240" w:lineRule="auto"/>
              <w:rPr>
                <w:rFonts w:ascii="Times New Roman" w:eastAsia="Times New Roman" w:hAnsi="Times New Roman" w:cs="Times New Roman"/>
                <w:color w:val="374151"/>
                <w:kern w:val="0"/>
                <w:sz w:val="24"/>
                <w:szCs w:val="24"/>
                <w:lang w:eastAsia="en-IN"/>
                <w14:ligatures w14:val="none"/>
              </w:rPr>
            </w:pPr>
            <w:r w:rsidRPr="00537CAA">
              <w:rPr>
                <w:rFonts w:ascii="Times New Roman" w:eastAsia="Times New Roman" w:hAnsi="Times New Roman" w:cs="Times New Roman"/>
                <w:color w:val="374151"/>
                <w:kern w:val="0"/>
                <w:sz w:val="24"/>
                <w:szCs w:val="24"/>
                <w:lang w:eastAsia="en-IN"/>
                <w14:ligatures w14:val="none"/>
              </w:rPr>
              <w:t>- Robust privacy guarantees</w:t>
            </w:r>
          </w:p>
        </w:tc>
        <w:tc>
          <w:tcPr>
            <w:tcW w:w="3840" w:type="dxa"/>
            <w:tcBorders>
              <w:top w:val="nil"/>
              <w:left w:val="nil"/>
              <w:bottom w:val="single" w:sz="4" w:space="0" w:color="auto"/>
              <w:right w:val="single" w:sz="4" w:space="0" w:color="auto"/>
            </w:tcBorders>
            <w:shd w:val="clear" w:color="000000" w:fill="FFFFFF"/>
            <w:vAlign w:val="center"/>
            <w:hideMark/>
          </w:tcPr>
          <w:p w:rsidR="00537CAA" w:rsidRPr="00537CAA" w:rsidRDefault="00537CAA" w:rsidP="00537CAA">
            <w:pPr>
              <w:spacing w:after="0" w:line="240" w:lineRule="auto"/>
              <w:rPr>
                <w:rFonts w:ascii="Times New Roman" w:eastAsia="Times New Roman" w:hAnsi="Times New Roman" w:cs="Times New Roman"/>
                <w:color w:val="374151"/>
                <w:kern w:val="0"/>
                <w:sz w:val="24"/>
                <w:szCs w:val="24"/>
                <w:lang w:eastAsia="en-IN"/>
                <w14:ligatures w14:val="none"/>
              </w:rPr>
            </w:pPr>
            <w:r w:rsidRPr="00537CAA">
              <w:rPr>
                <w:rFonts w:ascii="Times New Roman" w:eastAsia="Times New Roman" w:hAnsi="Times New Roman" w:cs="Times New Roman"/>
                <w:color w:val="374151"/>
                <w:kern w:val="0"/>
                <w:sz w:val="24"/>
                <w:szCs w:val="24"/>
                <w:lang w:eastAsia="en-IN"/>
                <w14:ligatures w14:val="none"/>
              </w:rPr>
              <w:t>- May introduce significant noise for small queries or fine-grained analysis</w:t>
            </w:r>
          </w:p>
        </w:tc>
      </w:tr>
      <w:tr w:rsidR="00537CAA" w:rsidRPr="00537CAA" w:rsidTr="00537CAA">
        <w:trPr>
          <w:trHeight w:val="624"/>
          <w:jc w:val="center"/>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537CAA" w:rsidRPr="00537CAA" w:rsidRDefault="00537CAA" w:rsidP="00537CAA">
            <w:pPr>
              <w:spacing w:after="0" w:line="240" w:lineRule="auto"/>
              <w:jc w:val="center"/>
              <w:rPr>
                <w:rFonts w:ascii="Times New Roman" w:eastAsia="Times New Roman" w:hAnsi="Times New Roman" w:cs="Times New Roman"/>
                <w:color w:val="000000"/>
                <w:kern w:val="0"/>
                <w:sz w:val="24"/>
                <w:szCs w:val="24"/>
                <w:lang w:eastAsia="en-IN"/>
                <w14:ligatures w14:val="none"/>
              </w:rPr>
            </w:pPr>
            <w:r w:rsidRPr="00537CAA">
              <w:rPr>
                <w:rFonts w:ascii="Times New Roman" w:eastAsia="Times New Roman" w:hAnsi="Times New Roman" w:cs="Times New Roman"/>
                <w:color w:val="000000"/>
                <w:kern w:val="0"/>
                <w:sz w:val="24"/>
                <w:szCs w:val="24"/>
                <w:lang w:eastAsia="en-IN"/>
                <w14:ligatures w14:val="none"/>
              </w:rPr>
              <w:t>2</w:t>
            </w:r>
          </w:p>
        </w:tc>
        <w:tc>
          <w:tcPr>
            <w:tcW w:w="2220" w:type="dxa"/>
            <w:tcBorders>
              <w:top w:val="nil"/>
              <w:left w:val="nil"/>
              <w:bottom w:val="single" w:sz="4" w:space="0" w:color="auto"/>
              <w:right w:val="single" w:sz="4" w:space="0" w:color="auto"/>
            </w:tcBorders>
            <w:shd w:val="clear" w:color="000000" w:fill="FFFFFF"/>
            <w:vAlign w:val="center"/>
            <w:hideMark/>
          </w:tcPr>
          <w:p w:rsidR="00537CAA" w:rsidRPr="00537CAA" w:rsidRDefault="00537CAA" w:rsidP="00537CAA">
            <w:pPr>
              <w:spacing w:after="0" w:line="240" w:lineRule="auto"/>
              <w:rPr>
                <w:rFonts w:ascii="Times New Roman" w:eastAsia="Times New Roman" w:hAnsi="Times New Roman" w:cs="Times New Roman"/>
                <w:color w:val="374151"/>
                <w:kern w:val="0"/>
                <w:sz w:val="24"/>
                <w:szCs w:val="24"/>
                <w:lang w:eastAsia="en-IN"/>
                <w14:ligatures w14:val="none"/>
              </w:rPr>
            </w:pPr>
            <w:r w:rsidRPr="00537CAA">
              <w:rPr>
                <w:rFonts w:ascii="Times New Roman" w:eastAsia="Times New Roman" w:hAnsi="Times New Roman" w:cs="Times New Roman"/>
                <w:color w:val="374151"/>
                <w:kern w:val="0"/>
                <w:sz w:val="24"/>
                <w:szCs w:val="24"/>
                <w:lang w:eastAsia="en-IN"/>
                <w14:ligatures w14:val="none"/>
              </w:rPr>
              <w:t>Gaussian Noise</w:t>
            </w:r>
          </w:p>
        </w:tc>
        <w:tc>
          <w:tcPr>
            <w:tcW w:w="2180" w:type="dxa"/>
            <w:tcBorders>
              <w:top w:val="nil"/>
              <w:left w:val="nil"/>
              <w:bottom w:val="single" w:sz="4" w:space="0" w:color="auto"/>
              <w:right w:val="single" w:sz="4" w:space="0" w:color="auto"/>
            </w:tcBorders>
            <w:shd w:val="clear" w:color="000000" w:fill="FFFFFF"/>
            <w:vAlign w:val="center"/>
            <w:hideMark/>
          </w:tcPr>
          <w:p w:rsidR="00537CAA" w:rsidRPr="00537CAA" w:rsidRDefault="00537CAA" w:rsidP="00537CAA">
            <w:pPr>
              <w:spacing w:after="0" w:line="240" w:lineRule="auto"/>
              <w:rPr>
                <w:rFonts w:ascii="Times New Roman" w:eastAsia="Times New Roman" w:hAnsi="Times New Roman" w:cs="Times New Roman"/>
                <w:color w:val="374151"/>
                <w:kern w:val="0"/>
                <w:sz w:val="24"/>
                <w:szCs w:val="24"/>
                <w:lang w:eastAsia="en-IN"/>
                <w14:ligatures w14:val="none"/>
              </w:rPr>
            </w:pPr>
            <w:r w:rsidRPr="00537CAA">
              <w:rPr>
                <w:rFonts w:ascii="Times New Roman" w:eastAsia="Times New Roman" w:hAnsi="Times New Roman" w:cs="Times New Roman"/>
                <w:color w:val="374151"/>
                <w:kern w:val="0"/>
                <w:sz w:val="24"/>
                <w:szCs w:val="24"/>
                <w:lang w:eastAsia="en-IN"/>
                <w14:ligatures w14:val="none"/>
              </w:rPr>
              <w:t>- Additive noise with a normal distribution</w:t>
            </w:r>
          </w:p>
        </w:tc>
        <w:tc>
          <w:tcPr>
            <w:tcW w:w="4080" w:type="dxa"/>
            <w:tcBorders>
              <w:top w:val="nil"/>
              <w:left w:val="nil"/>
              <w:bottom w:val="single" w:sz="4" w:space="0" w:color="auto"/>
              <w:right w:val="single" w:sz="4" w:space="0" w:color="auto"/>
            </w:tcBorders>
            <w:shd w:val="clear" w:color="000000" w:fill="FFFFFF"/>
            <w:vAlign w:val="center"/>
            <w:hideMark/>
          </w:tcPr>
          <w:p w:rsidR="00537CAA" w:rsidRPr="00537CAA" w:rsidRDefault="00537CAA" w:rsidP="00537CAA">
            <w:pPr>
              <w:spacing w:after="0" w:line="240" w:lineRule="auto"/>
              <w:rPr>
                <w:rFonts w:ascii="Times New Roman" w:eastAsia="Times New Roman" w:hAnsi="Times New Roman" w:cs="Times New Roman"/>
                <w:color w:val="374151"/>
                <w:kern w:val="0"/>
                <w:sz w:val="24"/>
                <w:szCs w:val="24"/>
                <w:lang w:eastAsia="en-IN"/>
                <w14:ligatures w14:val="none"/>
              </w:rPr>
            </w:pPr>
            <w:r w:rsidRPr="00537CAA">
              <w:rPr>
                <w:rFonts w:ascii="Times New Roman" w:eastAsia="Times New Roman" w:hAnsi="Times New Roman" w:cs="Times New Roman"/>
                <w:color w:val="374151"/>
                <w:kern w:val="0"/>
                <w:sz w:val="24"/>
                <w:szCs w:val="24"/>
                <w:lang w:eastAsia="en-IN"/>
                <w14:ligatures w14:val="none"/>
              </w:rPr>
              <w:t>- Well-suited for Gaussian or near-Gaussian data</w:t>
            </w:r>
          </w:p>
        </w:tc>
        <w:tc>
          <w:tcPr>
            <w:tcW w:w="3040" w:type="dxa"/>
            <w:tcBorders>
              <w:top w:val="nil"/>
              <w:left w:val="nil"/>
              <w:bottom w:val="single" w:sz="4" w:space="0" w:color="auto"/>
              <w:right w:val="single" w:sz="4" w:space="0" w:color="auto"/>
            </w:tcBorders>
            <w:shd w:val="clear" w:color="000000" w:fill="FFFFFF"/>
            <w:vAlign w:val="center"/>
            <w:hideMark/>
          </w:tcPr>
          <w:p w:rsidR="00537CAA" w:rsidRPr="00537CAA" w:rsidRDefault="00537CAA" w:rsidP="00537CAA">
            <w:pPr>
              <w:spacing w:after="0" w:line="240" w:lineRule="auto"/>
              <w:rPr>
                <w:rFonts w:ascii="Times New Roman" w:eastAsia="Times New Roman" w:hAnsi="Times New Roman" w:cs="Times New Roman"/>
                <w:color w:val="374151"/>
                <w:kern w:val="0"/>
                <w:sz w:val="24"/>
                <w:szCs w:val="24"/>
                <w:lang w:eastAsia="en-IN"/>
                <w14:ligatures w14:val="none"/>
              </w:rPr>
            </w:pPr>
            <w:r w:rsidRPr="00537CAA">
              <w:rPr>
                <w:rFonts w:ascii="Times New Roman" w:eastAsia="Times New Roman" w:hAnsi="Times New Roman" w:cs="Times New Roman"/>
                <w:color w:val="374151"/>
                <w:kern w:val="0"/>
                <w:sz w:val="24"/>
                <w:szCs w:val="24"/>
                <w:lang w:eastAsia="en-IN"/>
                <w14:ligatures w14:val="none"/>
              </w:rPr>
              <w:t>- Smoother, less disruptive to data analysis</w:t>
            </w:r>
          </w:p>
        </w:tc>
        <w:tc>
          <w:tcPr>
            <w:tcW w:w="3840" w:type="dxa"/>
            <w:tcBorders>
              <w:top w:val="nil"/>
              <w:left w:val="nil"/>
              <w:bottom w:val="single" w:sz="4" w:space="0" w:color="auto"/>
              <w:right w:val="single" w:sz="4" w:space="0" w:color="auto"/>
            </w:tcBorders>
            <w:shd w:val="clear" w:color="000000" w:fill="FFFFFF"/>
            <w:vAlign w:val="center"/>
            <w:hideMark/>
          </w:tcPr>
          <w:p w:rsidR="00537CAA" w:rsidRPr="00537CAA" w:rsidRDefault="00537CAA" w:rsidP="00537CAA">
            <w:pPr>
              <w:spacing w:after="0" w:line="240" w:lineRule="auto"/>
              <w:rPr>
                <w:rFonts w:ascii="Times New Roman" w:eastAsia="Times New Roman" w:hAnsi="Times New Roman" w:cs="Times New Roman"/>
                <w:color w:val="374151"/>
                <w:kern w:val="0"/>
                <w:sz w:val="24"/>
                <w:szCs w:val="24"/>
                <w:lang w:eastAsia="en-IN"/>
                <w14:ligatures w14:val="none"/>
              </w:rPr>
            </w:pPr>
            <w:r w:rsidRPr="00537CAA">
              <w:rPr>
                <w:rFonts w:ascii="Times New Roman" w:eastAsia="Times New Roman" w:hAnsi="Times New Roman" w:cs="Times New Roman"/>
                <w:color w:val="374151"/>
                <w:kern w:val="0"/>
                <w:sz w:val="24"/>
                <w:szCs w:val="24"/>
                <w:lang w:eastAsia="en-IN"/>
                <w14:ligatures w14:val="none"/>
              </w:rPr>
              <w:t>- May not be optimal for non-Gaussian data distributions</w:t>
            </w:r>
          </w:p>
        </w:tc>
      </w:tr>
      <w:tr w:rsidR="00537CAA" w:rsidRPr="00537CAA" w:rsidTr="00537CAA">
        <w:trPr>
          <w:trHeight w:val="936"/>
          <w:jc w:val="center"/>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537CAA" w:rsidRPr="00537CAA" w:rsidRDefault="00537CAA" w:rsidP="00537CAA">
            <w:pPr>
              <w:spacing w:after="0" w:line="240" w:lineRule="auto"/>
              <w:jc w:val="center"/>
              <w:rPr>
                <w:rFonts w:ascii="Times New Roman" w:eastAsia="Times New Roman" w:hAnsi="Times New Roman" w:cs="Times New Roman"/>
                <w:color w:val="000000"/>
                <w:kern w:val="0"/>
                <w:sz w:val="24"/>
                <w:szCs w:val="24"/>
                <w:lang w:eastAsia="en-IN"/>
                <w14:ligatures w14:val="none"/>
              </w:rPr>
            </w:pPr>
            <w:r w:rsidRPr="00537CAA">
              <w:rPr>
                <w:rFonts w:ascii="Times New Roman" w:eastAsia="Times New Roman" w:hAnsi="Times New Roman" w:cs="Times New Roman"/>
                <w:color w:val="000000"/>
                <w:kern w:val="0"/>
                <w:sz w:val="24"/>
                <w:szCs w:val="24"/>
                <w:lang w:eastAsia="en-IN"/>
                <w14:ligatures w14:val="none"/>
              </w:rPr>
              <w:t>3</w:t>
            </w:r>
          </w:p>
        </w:tc>
        <w:tc>
          <w:tcPr>
            <w:tcW w:w="2220" w:type="dxa"/>
            <w:tcBorders>
              <w:top w:val="nil"/>
              <w:left w:val="nil"/>
              <w:bottom w:val="single" w:sz="4" w:space="0" w:color="auto"/>
              <w:right w:val="single" w:sz="4" w:space="0" w:color="auto"/>
            </w:tcBorders>
            <w:shd w:val="clear" w:color="000000" w:fill="FFFFFF"/>
            <w:vAlign w:val="center"/>
            <w:hideMark/>
          </w:tcPr>
          <w:p w:rsidR="00537CAA" w:rsidRPr="00537CAA" w:rsidRDefault="00537CAA" w:rsidP="00537CAA">
            <w:pPr>
              <w:spacing w:after="0" w:line="240" w:lineRule="auto"/>
              <w:rPr>
                <w:rFonts w:ascii="Times New Roman" w:eastAsia="Times New Roman" w:hAnsi="Times New Roman" w:cs="Times New Roman"/>
                <w:color w:val="374151"/>
                <w:kern w:val="0"/>
                <w:sz w:val="24"/>
                <w:szCs w:val="24"/>
                <w:lang w:eastAsia="en-IN"/>
                <w14:ligatures w14:val="none"/>
              </w:rPr>
            </w:pPr>
            <w:r w:rsidRPr="00537CAA">
              <w:rPr>
                <w:rFonts w:ascii="Times New Roman" w:eastAsia="Times New Roman" w:hAnsi="Times New Roman" w:cs="Times New Roman"/>
                <w:color w:val="374151"/>
                <w:kern w:val="0"/>
                <w:sz w:val="24"/>
                <w:szCs w:val="24"/>
                <w:lang w:eastAsia="en-IN"/>
                <w14:ligatures w14:val="none"/>
              </w:rPr>
              <w:t>Exponential Noise</w:t>
            </w:r>
          </w:p>
        </w:tc>
        <w:tc>
          <w:tcPr>
            <w:tcW w:w="2180" w:type="dxa"/>
            <w:tcBorders>
              <w:top w:val="nil"/>
              <w:left w:val="nil"/>
              <w:bottom w:val="single" w:sz="4" w:space="0" w:color="auto"/>
              <w:right w:val="single" w:sz="4" w:space="0" w:color="auto"/>
            </w:tcBorders>
            <w:shd w:val="clear" w:color="000000" w:fill="FFFFFF"/>
            <w:vAlign w:val="center"/>
            <w:hideMark/>
          </w:tcPr>
          <w:p w:rsidR="00537CAA" w:rsidRPr="00537CAA" w:rsidRDefault="00537CAA" w:rsidP="00537CAA">
            <w:pPr>
              <w:spacing w:after="0" w:line="240" w:lineRule="auto"/>
              <w:rPr>
                <w:rFonts w:ascii="Times New Roman" w:eastAsia="Times New Roman" w:hAnsi="Times New Roman" w:cs="Times New Roman"/>
                <w:color w:val="374151"/>
                <w:kern w:val="0"/>
                <w:sz w:val="24"/>
                <w:szCs w:val="24"/>
                <w:lang w:eastAsia="en-IN"/>
                <w14:ligatures w14:val="none"/>
              </w:rPr>
            </w:pPr>
            <w:r w:rsidRPr="00537CAA">
              <w:rPr>
                <w:rFonts w:ascii="Times New Roman" w:eastAsia="Times New Roman" w:hAnsi="Times New Roman" w:cs="Times New Roman"/>
                <w:color w:val="374151"/>
                <w:kern w:val="0"/>
                <w:sz w:val="24"/>
                <w:szCs w:val="24"/>
                <w:lang w:eastAsia="en-IN"/>
                <w14:ligatures w14:val="none"/>
              </w:rPr>
              <w:t>- Additive noise with an exponential distribution</w:t>
            </w:r>
          </w:p>
        </w:tc>
        <w:tc>
          <w:tcPr>
            <w:tcW w:w="4080" w:type="dxa"/>
            <w:tcBorders>
              <w:top w:val="nil"/>
              <w:left w:val="nil"/>
              <w:bottom w:val="single" w:sz="4" w:space="0" w:color="auto"/>
              <w:right w:val="single" w:sz="4" w:space="0" w:color="auto"/>
            </w:tcBorders>
            <w:shd w:val="clear" w:color="000000" w:fill="FFFFFF"/>
            <w:vAlign w:val="center"/>
            <w:hideMark/>
          </w:tcPr>
          <w:p w:rsidR="00537CAA" w:rsidRPr="00537CAA" w:rsidRDefault="00537CAA" w:rsidP="00537CAA">
            <w:pPr>
              <w:spacing w:after="0" w:line="240" w:lineRule="auto"/>
              <w:rPr>
                <w:rFonts w:ascii="Times New Roman" w:eastAsia="Times New Roman" w:hAnsi="Times New Roman" w:cs="Times New Roman"/>
                <w:color w:val="374151"/>
                <w:kern w:val="0"/>
                <w:sz w:val="24"/>
                <w:szCs w:val="24"/>
                <w:lang w:eastAsia="en-IN"/>
                <w14:ligatures w14:val="none"/>
              </w:rPr>
            </w:pPr>
            <w:r w:rsidRPr="00537CAA">
              <w:rPr>
                <w:rFonts w:ascii="Times New Roman" w:eastAsia="Times New Roman" w:hAnsi="Times New Roman" w:cs="Times New Roman"/>
                <w:color w:val="374151"/>
                <w:kern w:val="0"/>
                <w:sz w:val="24"/>
                <w:szCs w:val="24"/>
                <w:lang w:eastAsia="en-IN"/>
                <w14:ligatures w14:val="none"/>
              </w:rPr>
              <w:t>- Suitable for certain types of positively skewed data</w:t>
            </w:r>
          </w:p>
        </w:tc>
        <w:tc>
          <w:tcPr>
            <w:tcW w:w="3040" w:type="dxa"/>
            <w:tcBorders>
              <w:top w:val="nil"/>
              <w:left w:val="nil"/>
              <w:bottom w:val="single" w:sz="4" w:space="0" w:color="auto"/>
              <w:right w:val="single" w:sz="4" w:space="0" w:color="auto"/>
            </w:tcBorders>
            <w:shd w:val="clear" w:color="000000" w:fill="FFFFFF"/>
            <w:vAlign w:val="center"/>
            <w:hideMark/>
          </w:tcPr>
          <w:p w:rsidR="00537CAA" w:rsidRPr="00537CAA" w:rsidRDefault="00537CAA" w:rsidP="00537CAA">
            <w:pPr>
              <w:spacing w:after="0" w:line="240" w:lineRule="auto"/>
              <w:rPr>
                <w:rFonts w:ascii="Times New Roman" w:eastAsia="Times New Roman" w:hAnsi="Times New Roman" w:cs="Times New Roman"/>
                <w:color w:val="374151"/>
                <w:kern w:val="0"/>
                <w:sz w:val="24"/>
                <w:szCs w:val="24"/>
                <w:lang w:eastAsia="en-IN"/>
                <w14:ligatures w14:val="none"/>
              </w:rPr>
            </w:pPr>
            <w:r w:rsidRPr="00537CAA">
              <w:rPr>
                <w:rFonts w:ascii="Times New Roman" w:eastAsia="Times New Roman" w:hAnsi="Times New Roman" w:cs="Times New Roman"/>
                <w:color w:val="374151"/>
                <w:kern w:val="0"/>
                <w:sz w:val="24"/>
                <w:szCs w:val="24"/>
                <w:lang w:eastAsia="en-IN"/>
                <w14:ligatures w14:val="none"/>
              </w:rPr>
              <w:t>- Simplicity and ease of implementation</w:t>
            </w:r>
          </w:p>
        </w:tc>
        <w:tc>
          <w:tcPr>
            <w:tcW w:w="3840" w:type="dxa"/>
            <w:tcBorders>
              <w:top w:val="nil"/>
              <w:left w:val="nil"/>
              <w:bottom w:val="single" w:sz="4" w:space="0" w:color="auto"/>
              <w:right w:val="single" w:sz="4" w:space="0" w:color="auto"/>
            </w:tcBorders>
            <w:shd w:val="clear" w:color="000000" w:fill="FFFFFF"/>
            <w:vAlign w:val="center"/>
            <w:hideMark/>
          </w:tcPr>
          <w:p w:rsidR="00537CAA" w:rsidRPr="00537CAA" w:rsidRDefault="00537CAA" w:rsidP="00537CAA">
            <w:pPr>
              <w:spacing w:after="0" w:line="240" w:lineRule="auto"/>
              <w:rPr>
                <w:rFonts w:ascii="Times New Roman" w:eastAsia="Times New Roman" w:hAnsi="Times New Roman" w:cs="Times New Roman"/>
                <w:color w:val="374151"/>
                <w:kern w:val="0"/>
                <w:sz w:val="24"/>
                <w:szCs w:val="24"/>
                <w:lang w:eastAsia="en-IN"/>
                <w14:ligatures w14:val="none"/>
              </w:rPr>
            </w:pPr>
            <w:r w:rsidRPr="00537CAA">
              <w:rPr>
                <w:rFonts w:ascii="Times New Roman" w:eastAsia="Times New Roman" w:hAnsi="Times New Roman" w:cs="Times New Roman"/>
                <w:color w:val="374151"/>
                <w:kern w:val="0"/>
                <w:sz w:val="24"/>
                <w:szCs w:val="24"/>
                <w:lang w:eastAsia="en-IN"/>
                <w14:ligatures w14:val="none"/>
              </w:rPr>
              <w:t>- May not be the best fit for all types of data distributions</w:t>
            </w:r>
          </w:p>
        </w:tc>
      </w:tr>
      <w:tr w:rsidR="00537CAA" w:rsidRPr="00537CAA" w:rsidTr="00537CAA">
        <w:trPr>
          <w:trHeight w:val="936"/>
          <w:jc w:val="center"/>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537CAA" w:rsidRPr="00537CAA" w:rsidRDefault="00537CAA" w:rsidP="00537CAA">
            <w:pPr>
              <w:spacing w:after="0" w:line="240" w:lineRule="auto"/>
              <w:jc w:val="center"/>
              <w:rPr>
                <w:rFonts w:ascii="Times New Roman" w:eastAsia="Times New Roman" w:hAnsi="Times New Roman" w:cs="Times New Roman"/>
                <w:color w:val="000000"/>
                <w:kern w:val="0"/>
                <w:sz w:val="24"/>
                <w:szCs w:val="24"/>
                <w:lang w:eastAsia="en-IN"/>
                <w14:ligatures w14:val="none"/>
              </w:rPr>
            </w:pPr>
            <w:r w:rsidRPr="00537CAA">
              <w:rPr>
                <w:rFonts w:ascii="Times New Roman" w:eastAsia="Times New Roman" w:hAnsi="Times New Roman" w:cs="Times New Roman"/>
                <w:color w:val="000000"/>
                <w:kern w:val="0"/>
                <w:sz w:val="24"/>
                <w:szCs w:val="24"/>
                <w:lang w:eastAsia="en-IN"/>
                <w14:ligatures w14:val="none"/>
              </w:rPr>
              <w:t>4</w:t>
            </w:r>
          </w:p>
        </w:tc>
        <w:tc>
          <w:tcPr>
            <w:tcW w:w="2220" w:type="dxa"/>
            <w:tcBorders>
              <w:top w:val="nil"/>
              <w:left w:val="nil"/>
              <w:bottom w:val="single" w:sz="4" w:space="0" w:color="auto"/>
              <w:right w:val="single" w:sz="4" w:space="0" w:color="auto"/>
            </w:tcBorders>
            <w:shd w:val="clear" w:color="000000" w:fill="FFFFFF"/>
            <w:vAlign w:val="center"/>
            <w:hideMark/>
          </w:tcPr>
          <w:p w:rsidR="00537CAA" w:rsidRPr="00537CAA" w:rsidRDefault="00537CAA" w:rsidP="00537CAA">
            <w:pPr>
              <w:spacing w:after="0" w:line="240" w:lineRule="auto"/>
              <w:rPr>
                <w:rFonts w:ascii="Times New Roman" w:eastAsia="Times New Roman" w:hAnsi="Times New Roman" w:cs="Times New Roman"/>
                <w:color w:val="374151"/>
                <w:kern w:val="0"/>
                <w:sz w:val="24"/>
                <w:szCs w:val="24"/>
                <w:lang w:eastAsia="en-IN"/>
                <w14:ligatures w14:val="none"/>
              </w:rPr>
            </w:pPr>
            <w:r w:rsidRPr="00537CAA">
              <w:rPr>
                <w:rFonts w:ascii="Times New Roman" w:eastAsia="Times New Roman" w:hAnsi="Times New Roman" w:cs="Times New Roman"/>
                <w:color w:val="374151"/>
                <w:kern w:val="0"/>
                <w:sz w:val="24"/>
                <w:szCs w:val="24"/>
                <w:lang w:eastAsia="en-IN"/>
                <w14:ligatures w14:val="none"/>
              </w:rPr>
              <w:t>Geometric Noise</w:t>
            </w:r>
          </w:p>
        </w:tc>
        <w:tc>
          <w:tcPr>
            <w:tcW w:w="2180" w:type="dxa"/>
            <w:tcBorders>
              <w:top w:val="nil"/>
              <w:left w:val="nil"/>
              <w:bottom w:val="single" w:sz="4" w:space="0" w:color="auto"/>
              <w:right w:val="single" w:sz="4" w:space="0" w:color="auto"/>
            </w:tcBorders>
            <w:shd w:val="clear" w:color="000000" w:fill="FFFFFF"/>
            <w:vAlign w:val="center"/>
            <w:hideMark/>
          </w:tcPr>
          <w:p w:rsidR="00537CAA" w:rsidRPr="00537CAA" w:rsidRDefault="00537CAA" w:rsidP="00537CAA">
            <w:pPr>
              <w:spacing w:after="0" w:line="240" w:lineRule="auto"/>
              <w:rPr>
                <w:rFonts w:ascii="Times New Roman" w:eastAsia="Times New Roman" w:hAnsi="Times New Roman" w:cs="Times New Roman"/>
                <w:color w:val="374151"/>
                <w:kern w:val="0"/>
                <w:sz w:val="24"/>
                <w:szCs w:val="24"/>
                <w:lang w:eastAsia="en-IN"/>
                <w14:ligatures w14:val="none"/>
              </w:rPr>
            </w:pPr>
            <w:r w:rsidRPr="00537CAA">
              <w:rPr>
                <w:rFonts w:ascii="Times New Roman" w:eastAsia="Times New Roman" w:hAnsi="Times New Roman" w:cs="Times New Roman"/>
                <w:color w:val="374151"/>
                <w:kern w:val="0"/>
                <w:sz w:val="24"/>
                <w:szCs w:val="24"/>
                <w:lang w:eastAsia="en-IN"/>
                <w14:ligatures w14:val="none"/>
              </w:rPr>
              <w:t>- Additive noise with a geometric distribution</w:t>
            </w:r>
          </w:p>
        </w:tc>
        <w:tc>
          <w:tcPr>
            <w:tcW w:w="4080" w:type="dxa"/>
            <w:tcBorders>
              <w:top w:val="nil"/>
              <w:left w:val="nil"/>
              <w:bottom w:val="single" w:sz="4" w:space="0" w:color="auto"/>
              <w:right w:val="single" w:sz="4" w:space="0" w:color="auto"/>
            </w:tcBorders>
            <w:shd w:val="clear" w:color="000000" w:fill="FFFFFF"/>
            <w:vAlign w:val="center"/>
            <w:hideMark/>
          </w:tcPr>
          <w:p w:rsidR="00537CAA" w:rsidRPr="00537CAA" w:rsidRDefault="00537CAA" w:rsidP="00537CAA">
            <w:pPr>
              <w:spacing w:after="0" w:line="240" w:lineRule="auto"/>
              <w:rPr>
                <w:rFonts w:ascii="Times New Roman" w:eastAsia="Times New Roman" w:hAnsi="Times New Roman" w:cs="Times New Roman"/>
                <w:color w:val="374151"/>
                <w:kern w:val="0"/>
                <w:sz w:val="24"/>
                <w:szCs w:val="24"/>
                <w:lang w:eastAsia="en-IN"/>
                <w14:ligatures w14:val="none"/>
              </w:rPr>
            </w:pPr>
            <w:r w:rsidRPr="00537CAA">
              <w:rPr>
                <w:rFonts w:ascii="Times New Roman" w:eastAsia="Times New Roman" w:hAnsi="Times New Roman" w:cs="Times New Roman"/>
                <w:color w:val="374151"/>
                <w:kern w:val="0"/>
                <w:sz w:val="24"/>
                <w:szCs w:val="24"/>
                <w:lang w:eastAsia="en-IN"/>
                <w14:ligatures w14:val="none"/>
              </w:rPr>
              <w:t>- Suitable for count or occurrence data</w:t>
            </w:r>
          </w:p>
        </w:tc>
        <w:tc>
          <w:tcPr>
            <w:tcW w:w="3040" w:type="dxa"/>
            <w:tcBorders>
              <w:top w:val="nil"/>
              <w:left w:val="nil"/>
              <w:bottom w:val="single" w:sz="4" w:space="0" w:color="auto"/>
              <w:right w:val="single" w:sz="4" w:space="0" w:color="auto"/>
            </w:tcBorders>
            <w:shd w:val="clear" w:color="000000" w:fill="FFFFFF"/>
            <w:vAlign w:val="center"/>
            <w:hideMark/>
          </w:tcPr>
          <w:p w:rsidR="00537CAA" w:rsidRPr="00537CAA" w:rsidRDefault="00537CAA" w:rsidP="00537CAA">
            <w:pPr>
              <w:spacing w:after="0" w:line="240" w:lineRule="auto"/>
              <w:rPr>
                <w:rFonts w:ascii="Times New Roman" w:eastAsia="Times New Roman" w:hAnsi="Times New Roman" w:cs="Times New Roman"/>
                <w:color w:val="374151"/>
                <w:kern w:val="0"/>
                <w:sz w:val="24"/>
                <w:szCs w:val="24"/>
                <w:lang w:eastAsia="en-IN"/>
                <w14:ligatures w14:val="none"/>
              </w:rPr>
            </w:pPr>
            <w:r w:rsidRPr="00537CAA">
              <w:rPr>
                <w:rFonts w:ascii="Times New Roman" w:eastAsia="Times New Roman" w:hAnsi="Times New Roman" w:cs="Times New Roman"/>
                <w:color w:val="374151"/>
                <w:kern w:val="0"/>
                <w:sz w:val="24"/>
                <w:szCs w:val="24"/>
                <w:lang w:eastAsia="en-IN"/>
                <w14:ligatures w14:val="none"/>
              </w:rPr>
              <w:t>- Effective for privacy-preserving counting queries</w:t>
            </w:r>
          </w:p>
        </w:tc>
        <w:tc>
          <w:tcPr>
            <w:tcW w:w="3840" w:type="dxa"/>
            <w:tcBorders>
              <w:top w:val="nil"/>
              <w:left w:val="nil"/>
              <w:bottom w:val="single" w:sz="4" w:space="0" w:color="auto"/>
              <w:right w:val="single" w:sz="4" w:space="0" w:color="auto"/>
            </w:tcBorders>
            <w:shd w:val="clear" w:color="000000" w:fill="FFFFFF"/>
            <w:vAlign w:val="center"/>
            <w:hideMark/>
          </w:tcPr>
          <w:p w:rsidR="00537CAA" w:rsidRPr="00537CAA" w:rsidRDefault="00537CAA" w:rsidP="00537CAA">
            <w:pPr>
              <w:spacing w:after="0" w:line="240" w:lineRule="auto"/>
              <w:rPr>
                <w:rFonts w:ascii="Times New Roman" w:eastAsia="Times New Roman" w:hAnsi="Times New Roman" w:cs="Times New Roman"/>
                <w:color w:val="374151"/>
                <w:kern w:val="0"/>
                <w:sz w:val="24"/>
                <w:szCs w:val="24"/>
                <w:lang w:eastAsia="en-IN"/>
                <w14:ligatures w14:val="none"/>
              </w:rPr>
            </w:pPr>
            <w:r w:rsidRPr="00537CAA">
              <w:rPr>
                <w:rFonts w:ascii="Times New Roman" w:eastAsia="Times New Roman" w:hAnsi="Times New Roman" w:cs="Times New Roman"/>
                <w:color w:val="374151"/>
                <w:kern w:val="0"/>
                <w:sz w:val="24"/>
                <w:szCs w:val="24"/>
                <w:lang w:eastAsia="en-IN"/>
                <w14:ligatures w14:val="none"/>
              </w:rPr>
              <w:t>- Limited to discrete and non-negative data types</w:t>
            </w:r>
          </w:p>
        </w:tc>
      </w:tr>
      <w:tr w:rsidR="00537CAA" w:rsidRPr="00537CAA" w:rsidTr="00537CAA">
        <w:trPr>
          <w:trHeight w:val="936"/>
          <w:jc w:val="center"/>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537CAA" w:rsidRPr="00537CAA" w:rsidRDefault="00537CAA" w:rsidP="00537CAA">
            <w:pPr>
              <w:spacing w:after="0" w:line="240" w:lineRule="auto"/>
              <w:jc w:val="center"/>
              <w:rPr>
                <w:rFonts w:ascii="Times New Roman" w:eastAsia="Times New Roman" w:hAnsi="Times New Roman" w:cs="Times New Roman"/>
                <w:color w:val="000000"/>
                <w:kern w:val="0"/>
                <w:sz w:val="24"/>
                <w:szCs w:val="24"/>
                <w:lang w:eastAsia="en-IN"/>
                <w14:ligatures w14:val="none"/>
              </w:rPr>
            </w:pPr>
            <w:r w:rsidRPr="00537CAA">
              <w:rPr>
                <w:rFonts w:ascii="Times New Roman" w:eastAsia="Times New Roman" w:hAnsi="Times New Roman" w:cs="Times New Roman"/>
                <w:color w:val="000000"/>
                <w:kern w:val="0"/>
                <w:sz w:val="24"/>
                <w:szCs w:val="24"/>
                <w:lang w:eastAsia="en-IN"/>
                <w14:ligatures w14:val="none"/>
              </w:rPr>
              <w:t>5</w:t>
            </w:r>
          </w:p>
        </w:tc>
        <w:tc>
          <w:tcPr>
            <w:tcW w:w="2220" w:type="dxa"/>
            <w:tcBorders>
              <w:top w:val="nil"/>
              <w:left w:val="nil"/>
              <w:bottom w:val="single" w:sz="4" w:space="0" w:color="auto"/>
              <w:right w:val="single" w:sz="4" w:space="0" w:color="auto"/>
            </w:tcBorders>
            <w:shd w:val="clear" w:color="000000" w:fill="FFFFFF"/>
            <w:vAlign w:val="center"/>
            <w:hideMark/>
          </w:tcPr>
          <w:p w:rsidR="00537CAA" w:rsidRPr="00537CAA" w:rsidRDefault="00537CAA" w:rsidP="00537CAA">
            <w:pPr>
              <w:spacing w:after="0" w:line="240" w:lineRule="auto"/>
              <w:rPr>
                <w:rFonts w:ascii="Times New Roman" w:eastAsia="Times New Roman" w:hAnsi="Times New Roman" w:cs="Times New Roman"/>
                <w:color w:val="374151"/>
                <w:kern w:val="0"/>
                <w:sz w:val="24"/>
                <w:szCs w:val="24"/>
                <w:lang w:eastAsia="en-IN"/>
                <w14:ligatures w14:val="none"/>
              </w:rPr>
            </w:pPr>
            <w:r w:rsidRPr="00537CAA">
              <w:rPr>
                <w:rFonts w:ascii="Times New Roman" w:eastAsia="Times New Roman" w:hAnsi="Times New Roman" w:cs="Times New Roman"/>
                <w:color w:val="374151"/>
                <w:kern w:val="0"/>
                <w:sz w:val="24"/>
                <w:szCs w:val="24"/>
                <w:lang w:eastAsia="en-IN"/>
                <w14:ligatures w14:val="none"/>
              </w:rPr>
              <w:t>Poisson Noise</w:t>
            </w:r>
          </w:p>
        </w:tc>
        <w:tc>
          <w:tcPr>
            <w:tcW w:w="2180" w:type="dxa"/>
            <w:tcBorders>
              <w:top w:val="nil"/>
              <w:left w:val="nil"/>
              <w:bottom w:val="single" w:sz="4" w:space="0" w:color="auto"/>
              <w:right w:val="single" w:sz="4" w:space="0" w:color="auto"/>
            </w:tcBorders>
            <w:shd w:val="clear" w:color="000000" w:fill="FFFFFF"/>
            <w:vAlign w:val="center"/>
            <w:hideMark/>
          </w:tcPr>
          <w:p w:rsidR="00537CAA" w:rsidRPr="00537CAA" w:rsidRDefault="00537CAA" w:rsidP="00537CAA">
            <w:pPr>
              <w:spacing w:after="0" w:line="240" w:lineRule="auto"/>
              <w:rPr>
                <w:rFonts w:ascii="Times New Roman" w:eastAsia="Times New Roman" w:hAnsi="Times New Roman" w:cs="Times New Roman"/>
                <w:color w:val="374151"/>
                <w:kern w:val="0"/>
                <w:sz w:val="24"/>
                <w:szCs w:val="24"/>
                <w:lang w:eastAsia="en-IN"/>
                <w14:ligatures w14:val="none"/>
              </w:rPr>
            </w:pPr>
            <w:r w:rsidRPr="00537CAA">
              <w:rPr>
                <w:rFonts w:ascii="Times New Roman" w:eastAsia="Times New Roman" w:hAnsi="Times New Roman" w:cs="Times New Roman"/>
                <w:color w:val="374151"/>
                <w:kern w:val="0"/>
                <w:sz w:val="24"/>
                <w:szCs w:val="24"/>
                <w:lang w:eastAsia="en-IN"/>
                <w14:ligatures w14:val="none"/>
              </w:rPr>
              <w:t>- Additive noise with a Poisson distribution</w:t>
            </w:r>
          </w:p>
        </w:tc>
        <w:tc>
          <w:tcPr>
            <w:tcW w:w="4080" w:type="dxa"/>
            <w:tcBorders>
              <w:top w:val="nil"/>
              <w:left w:val="nil"/>
              <w:bottom w:val="single" w:sz="4" w:space="0" w:color="auto"/>
              <w:right w:val="single" w:sz="4" w:space="0" w:color="auto"/>
            </w:tcBorders>
            <w:shd w:val="clear" w:color="000000" w:fill="FFFFFF"/>
            <w:vAlign w:val="center"/>
            <w:hideMark/>
          </w:tcPr>
          <w:p w:rsidR="00537CAA" w:rsidRPr="00537CAA" w:rsidRDefault="00537CAA" w:rsidP="00537CAA">
            <w:pPr>
              <w:spacing w:after="0" w:line="240" w:lineRule="auto"/>
              <w:rPr>
                <w:rFonts w:ascii="Times New Roman" w:eastAsia="Times New Roman" w:hAnsi="Times New Roman" w:cs="Times New Roman"/>
                <w:color w:val="374151"/>
                <w:kern w:val="0"/>
                <w:sz w:val="24"/>
                <w:szCs w:val="24"/>
                <w:lang w:eastAsia="en-IN"/>
                <w14:ligatures w14:val="none"/>
              </w:rPr>
            </w:pPr>
            <w:r w:rsidRPr="00537CAA">
              <w:rPr>
                <w:rFonts w:ascii="Times New Roman" w:eastAsia="Times New Roman" w:hAnsi="Times New Roman" w:cs="Times New Roman"/>
                <w:color w:val="374151"/>
                <w:kern w:val="0"/>
                <w:sz w:val="24"/>
                <w:szCs w:val="24"/>
                <w:lang w:eastAsia="en-IN"/>
                <w14:ligatures w14:val="none"/>
              </w:rPr>
              <w:t>- Appropriate for count data and rare events</w:t>
            </w:r>
          </w:p>
        </w:tc>
        <w:tc>
          <w:tcPr>
            <w:tcW w:w="3040" w:type="dxa"/>
            <w:tcBorders>
              <w:top w:val="nil"/>
              <w:left w:val="nil"/>
              <w:bottom w:val="single" w:sz="4" w:space="0" w:color="auto"/>
              <w:right w:val="single" w:sz="4" w:space="0" w:color="auto"/>
            </w:tcBorders>
            <w:shd w:val="clear" w:color="000000" w:fill="FFFFFF"/>
            <w:vAlign w:val="center"/>
            <w:hideMark/>
          </w:tcPr>
          <w:p w:rsidR="00537CAA" w:rsidRPr="00537CAA" w:rsidRDefault="00537CAA" w:rsidP="00537CAA">
            <w:pPr>
              <w:spacing w:after="0" w:line="240" w:lineRule="auto"/>
              <w:rPr>
                <w:rFonts w:ascii="Times New Roman" w:eastAsia="Times New Roman" w:hAnsi="Times New Roman" w:cs="Times New Roman"/>
                <w:color w:val="374151"/>
                <w:kern w:val="0"/>
                <w:sz w:val="24"/>
                <w:szCs w:val="24"/>
                <w:lang w:eastAsia="en-IN"/>
                <w14:ligatures w14:val="none"/>
              </w:rPr>
            </w:pPr>
            <w:r w:rsidRPr="00537CAA">
              <w:rPr>
                <w:rFonts w:ascii="Times New Roman" w:eastAsia="Times New Roman" w:hAnsi="Times New Roman" w:cs="Times New Roman"/>
                <w:color w:val="374151"/>
                <w:kern w:val="0"/>
                <w:sz w:val="24"/>
                <w:szCs w:val="24"/>
                <w:lang w:eastAsia="en-IN"/>
                <w14:ligatures w14:val="none"/>
              </w:rPr>
              <w:t>- Well-suited for scenarios with discrete data</w:t>
            </w:r>
          </w:p>
        </w:tc>
        <w:tc>
          <w:tcPr>
            <w:tcW w:w="3840" w:type="dxa"/>
            <w:tcBorders>
              <w:top w:val="nil"/>
              <w:left w:val="nil"/>
              <w:bottom w:val="single" w:sz="4" w:space="0" w:color="auto"/>
              <w:right w:val="single" w:sz="4" w:space="0" w:color="auto"/>
            </w:tcBorders>
            <w:shd w:val="clear" w:color="000000" w:fill="FFFFFF"/>
            <w:vAlign w:val="center"/>
            <w:hideMark/>
          </w:tcPr>
          <w:p w:rsidR="00537CAA" w:rsidRPr="00537CAA" w:rsidRDefault="00537CAA" w:rsidP="00537CAA">
            <w:pPr>
              <w:spacing w:after="0" w:line="240" w:lineRule="auto"/>
              <w:rPr>
                <w:rFonts w:ascii="Times New Roman" w:eastAsia="Times New Roman" w:hAnsi="Times New Roman" w:cs="Times New Roman"/>
                <w:color w:val="374151"/>
                <w:kern w:val="0"/>
                <w:sz w:val="24"/>
                <w:szCs w:val="24"/>
                <w:lang w:eastAsia="en-IN"/>
                <w14:ligatures w14:val="none"/>
              </w:rPr>
            </w:pPr>
            <w:r w:rsidRPr="00537CAA">
              <w:rPr>
                <w:rFonts w:ascii="Times New Roman" w:eastAsia="Times New Roman" w:hAnsi="Times New Roman" w:cs="Times New Roman"/>
                <w:color w:val="374151"/>
                <w:kern w:val="0"/>
                <w:sz w:val="24"/>
                <w:szCs w:val="24"/>
                <w:lang w:eastAsia="en-IN"/>
                <w14:ligatures w14:val="none"/>
              </w:rPr>
              <w:t>- May not perform well with continuous data distributions</w:t>
            </w:r>
          </w:p>
        </w:tc>
      </w:tr>
      <w:tr w:rsidR="00537CAA" w:rsidRPr="00537CAA" w:rsidTr="00537CAA">
        <w:trPr>
          <w:trHeight w:val="936"/>
          <w:jc w:val="center"/>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537CAA" w:rsidRPr="00537CAA" w:rsidRDefault="00537CAA" w:rsidP="00537CAA">
            <w:pPr>
              <w:spacing w:after="0" w:line="240" w:lineRule="auto"/>
              <w:jc w:val="center"/>
              <w:rPr>
                <w:rFonts w:ascii="Times New Roman" w:eastAsia="Times New Roman" w:hAnsi="Times New Roman" w:cs="Times New Roman"/>
                <w:color w:val="000000"/>
                <w:kern w:val="0"/>
                <w:sz w:val="24"/>
                <w:szCs w:val="24"/>
                <w:lang w:eastAsia="en-IN"/>
                <w14:ligatures w14:val="none"/>
              </w:rPr>
            </w:pPr>
            <w:r w:rsidRPr="00537CAA">
              <w:rPr>
                <w:rFonts w:ascii="Times New Roman" w:eastAsia="Times New Roman" w:hAnsi="Times New Roman" w:cs="Times New Roman"/>
                <w:color w:val="000000"/>
                <w:kern w:val="0"/>
                <w:sz w:val="24"/>
                <w:szCs w:val="24"/>
                <w:lang w:eastAsia="en-IN"/>
                <w14:ligatures w14:val="none"/>
              </w:rPr>
              <w:lastRenderedPageBreak/>
              <w:t>6</w:t>
            </w:r>
          </w:p>
        </w:tc>
        <w:tc>
          <w:tcPr>
            <w:tcW w:w="2220" w:type="dxa"/>
            <w:tcBorders>
              <w:top w:val="nil"/>
              <w:left w:val="nil"/>
              <w:bottom w:val="single" w:sz="4" w:space="0" w:color="auto"/>
              <w:right w:val="single" w:sz="4" w:space="0" w:color="auto"/>
            </w:tcBorders>
            <w:shd w:val="clear" w:color="000000" w:fill="FFFFFF"/>
            <w:vAlign w:val="center"/>
            <w:hideMark/>
          </w:tcPr>
          <w:p w:rsidR="00537CAA" w:rsidRPr="00537CAA" w:rsidRDefault="00537CAA" w:rsidP="00537CAA">
            <w:pPr>
              <w:spacing w:after="0" w:line="240" w:lineRule="auto"/>
              <w:rPr>
                <w:rFonts w:ascii="Times New Roman" w:eastAsia="Times New Roman" w:hAnsi="Times New Roman" w:cs="Times New Roman"/>
                <w:color w:val="374151"/>
                <w:kern w:val="0"/>
                <w:sz w:val="24"/>
                <w:szCs w:val="24"/>
                <w:lang w:eastAsia="en-IN"/>
                <w14:ligatures w14:val="none"/>
              </w:rPr>
            </w:pPr>
            <w:r w:rsidRPr="00537CAA">
              <w:rPr>
                <w:rFonts w:ascii="Times New Roman" w:eastAsia="Times New Roman" w:hAnsi="Times New Roman" w:cs="Times New Roman"/>
                <w:color w:val="374151"/>
                <w:kern w:val="0"/>
                <w:sz w:val="24"/>
                <w:szCs w:val="24"/>
                <w:lang w:eastAsia="en-IN"/>
                <w14:ligatures w14:val="none"/>
              </w:rPr>
              <w:t>Subsampled Noise</w:t>
            </w:r>
          </w:p>
        </w:tc>
        <w:tc>
          <w:tcPr>
            <w:tcW w:w="2180" w:type="dxa"/>
            <w:tcBorders>
              <w:top w:val="nil"/>
              <w:left w:val="nil"/>
              <w:bottom w:val="single" w:sz="4" w:space="0" w:color="auto"/>
              <w:right w:val="single" w:sz="4" w:space="0" w:color="auto"/>
            </w:tcBorders>
            <w:shd w:val="clear" w:color="000000" w:fill="FFFFFF"/>
            <w:vAlign w:val="center"/>
            <w:hideMark/>
          </w:tcPr>
          <w:p w:rsidR="00537CAA" w:rsidRPr="00537CAA" w:rsidRDefault="00537CAA" w:rsidP="00537CAA">
            <w:pPr>
              <w:spacing w:after="0" w:line="240" w:lineRule="auto"/>
              <w:rPr>
                <w:rFonts w:ascii="Times New Roman" w:eastAsia="Times New Roman" w:hAnsi="Times New Roman" w:cs="Times New Roman"/>
                <w:color w:val="374151"/>
                <w:kern w:val="0"/>
                <w:sz w:val="24"/>
                <w:szCs w:val="24"/>
                <w:lang w:eastAsia="en-IN"/>
                <w14:ligatures w14:val="none"/>
              </w:rPr>
            </w:pPr>
            <w:r w:rsidRPr="00537CAA">
              <w:rPr>
                <w:rFonts w:ascii="Times New Roman" w:eastAsia="Times New Roman" w:hAnsi="Times New Roman" w:cs="Times New Roman"/>
                <w:color w:val="374151"/>
                <w:kern w:val="0"/>
                <w:sz w:val="24"/>
                <w:szCs w:val="24"/>
                <w:lang w:eastAsia="en-IN"/>
                <w14:ligatures w14:val="none"/>
              </w:rPr>
              <w:t>- Randomly dropping a fraction of data points</w:t>
            </w:r>
          </w:p>
        </w:tc>
        <w:tc>
          <w:tcPr>
            <w:tcW w:w="4080" w:type="dxa"/>
            <w:tcBorders>
              <w:top w:val="nil"/>
              <w:left w:val="nil"/>
              <w:bottom w:val="single" w:sz="4" w:space="0" w:color="auto"/>
              <w:right w:val="single" w:sz="4" w:space="0" w:color="auto"/>
            </w:tcBorders>
            <w:shd w:val="clear" w:color="000000" w:fill="FFFFFF"/>
            <w:vAlign w:val="center"/>
            <w:hideMark/>
          </w:tcPr>
          <w:p w:rsidR="00537CAA" w:rsidRPr="00537CAA" w:rsidRDefault="00537CAA" w:rsidP="00537CAA">
            <w:pPr>
              <w:spacing w:after="0" w:line="240" w:lineRule="auto"/>
              <w:rPr>
                <w:rFonts w:ascii="Times New Roman" w:eastAsia="Times New Roman" w:hAnsi="Times New Roman" w:cs="Times New Roman"/>
                <w:color w:val="374151"/>
                <w:kern w:val="0"/>
                <w:sz w:val="24"/>
                <w:szCs w:val="24"/>
                <w:lang w:eastAsia="en-IN"/>
                <w14:ligatures w14:val="none"/>
              </w:rPr>
            </w:pPr>
            <w:r w:rsidRPr="00537CAA">
              <w:rPr>
                <w:rFonts w:ascii="Times New Roman" w:eastAsia="Times New Roman" w:hAnsi="Times New Roman" w:cs="Times New Roman"/>
                <w:color w:val="374151"/>
                <w:kern w:val="0"/>
                <w:sz w:val="24"/>
                <w:szCs w:val="24"/>
                <w:lang w:eastAsia="en-IN"/>
                <w14:ligatures w14:val="none"/>
              </w:rPr>
              <w:t>- Useful for scenarios with large datasets</w:t>
            </w:r>
          </w:p>
        </w:tc>
        <w:tc>
          <w:tcPr>
            <w:tcW w:w="3040" w:type="dxa"/>
            <w:tcBorders>
              <w:top w:val="nil"/>
              <w:left w:val="nil"/>
              <w:bottom w:val="single" w:sz="4" w:space="0" w:color="auto"/>
              <w:right w:val="single" w:sz="4" w:space="0" w:color="auto"/>
            </w:tcBorders>
            <w:shd w:val="clear" w:color="000000" w:fill="FFFFFF"/>
            <w:vAlign w:val="center"/>
            <w:hideMark/>
          </w:tcPr>
          <w:p w:rsidR="00537CAA" w:rsidRPr="00537CAA" w:rsidRDefault="00537CAA" w:rsidP="00537CAA">
            <w:pPr>
              <w:spacing w:after="0" w:line="240" w:lineRule="auto"/>
              <w:rPr>
                <w:rFonts w:ascii="Times New Roman" w:eastAsia="Times New Roman" w:hAnsi="Times New Roman" w:cs="Times New Roman"/>
                <w:color w:val="374151"/>
                <w:kern w:val="0"/>
                <w:sz w:val="24"/>
                <w:szCs w:val="24"/>
                <w:lang w:eastAsia="en-IN"/>
                <w14:ligatures w14:val="none"/>
              </w:rPr>
            </w:pPr>
            <w:r w:rsidRPr="00537CAA">
              <w:rPr>
                <w:rFonts w:ascii="Times New Roman" w:eastAsia="Times New Roman" w:hAnsi="Times New Roman" w:cs="Times New Roman"/>
                <w:color w:val="374151"/>
                <w:kern w:val="0"/>
                <w:sz w:val="24"/>
                <w:szCs w:val="24"/>
                <w:lang w:eastAsia="en-IN"/>
                <w14:ligatures w14:val="none"/>
              </w:rPr>
              <w:t>- Reduction of information leakage through sampling</w:t>
            </w:r>
          </w:p>
        </w:tc>
        <w:tc>
          <w:tcPr>
            <w:tcW w:w="3840" w:type="dxa"/>
            <w:tcBorders>
              <w:top w:val="nil"/>
              <w:left w:val="nil"/>
              <w:bottom w:val="single" w:sz="4" w:space="0" w:color="auto"/>
              <w:right w:val="single" w:sz="4" w:space="0" w:color="auto"/>
            </w:tcBorders>
            <w:shd w:val="clear" w:color="000000" w:fill="FFFFFF"/>
            <w:vAlign w:val="center"/>
            <w:hideMark/>
          </w:tcPr>
          <w:p w:rsidR="00537CAA" w:rsidRPr="00537CAA" w:rsidRDefault="00537CAA" w:rsidP="00537CAA">
            <w:pPr>
              <w:spacing w:after="0" w:line="240" w:lineRule="auto"/>
              <w:rPr>
                <w:rFonts w:ascii="Times New Roman" w:eastAsia="Times New Roman" w:hAnsi="Times New Roman" w:cs="Times New Roman"/>
                <w:color w:val="374151"/>
                <w:kern w:val="0"/>
                <w:sz w:val="24"/>
                <w:szCs w:val="24"/>
                <w:lang w:eastAsia="en-IN"/>
                <w14:ligatures w14:val="none"/>
              </w:rPr>
            </w:pPr>
            <w:r w:rsidRPr="00537CAA">
              <w:rPr>
                <w:rFonts w:ascii="Times New Roman" w:eastAsia="Times New Roman" w:hAnsi="Times New Roman" w:cs="Times New Roman"/>
                <w:color w:val="374151"/>
                <w:kern w:val="0"/>
                <w:sz w:val="24"/>
                <w:szCs w:val="24"/>
                <w:lang w:eastAsia="en-IN"/>
                <w14:ligatures w14:val="none"/>
              </w:rPr>
              <w:t>- Loss of information due to subsampling</w:t>
            </w:r>
          </w:p>
        </w:tc>
      </w:tr>
      <w:tr w:rsidR="00537CAA" w:rsidRPr="00537CAA" w:rsidTr="00537CAA">
        <w:trPr>
          <w:trHeight w:val="936"/>
          <w:jc w:val="center"/>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537CAA" w:rsidRPr="00537CAA" w:rsidRDefault="00537CAA" w:rsidP="00537CAA">
            <w:pPr>
              <w:spacing w:after="0" w:line="240" w:lineRule="auto"/>
              <w:jc w:val="center"/>
              <w:rPr>
                <w:rFonts w:ascii="Times New Roman" w:eastAsia="Times New Roman" w:hAnsi="Times New Roman" w:cs="Times New Roman"/>
                <w:color w:val="000000"/>
                <w:kern w:val="0"/>
                <w:sz w:val="24"/>
                <w:szCs w:val="24"/>
                <w:lang w:eastAsia="en-IN"/>
                <w14:ligatures w14:val="none"/>
              </w:rPr>
            </w:pPr>
            <w:r w:rsidRPr="00537CAA">
              <w:rPr>
                <w:rFonts w:ascii="Times New Roman" w:eastAsia="Times New Roman" w:hAnsi="Times New Roman" w:cs="Times New Roman"/>
                <w:color w:val="000000"/>
                <w:kern w:val="0"/>
                <w:sz w:val="24"/>
                <w:szCs w:val="24"/>
                <w:lang w:eastAsia="en-IN"/>
                <w14:ligatures w14:val="none"/>
              </w:rPr>
              <w:t>7</w:t>
            </w:r>
          </w:p>
        </w:tc>
        <w:tc>
          <w:tcPr>
            <w:tcW w:w="2220" w:type="dxa"/>
            <w:tcBorders>
              <w:top w:val="nil"/>
              <w:left w:val="nil"/>
              <w:bottom w:val="single" w:sz="4" w:space="0" w:color="auto"/>
              <w:right w:val="single" w:sz="4" w:space="0" w:color="auto"/>
            </w:tcBorders>
            <w:shd w:val="clear" w:color="000000" w:fill="FFFFFF"/>
            <w:vAlign w:val="center"/>
            <w:hideMark/>
          </w:tcPr>
          <w:p w:rsidR="00537CAA" w:rsidRPr="00537CAA" w:rsidRDefault="00537CAA" w:rsidP="00537CAA">
            <w:pPr>
              <w:spacing w:after="0" w:line="240" w:lineRule="auto"/>
              <w:rPr>
                <w:rFonts w:ascii="Times New Roman" w:eastAsia="Times New Roman" w:hAnsi="Times New Roman" w:cs="Times New Roman"/>
                <w:color w:val="374151"/>
                <w:kern w:val="0"/>
                <w:sz w:val="24"/>
                <w:szCs w:val="24"/>
                <w:lang w:eastAsia="en-IN"/>
                <w14:ligatures w14:val="none"/>
              </w:rPr>
            </w:pPr>
            <w:r w:rsidRPr="00537CAA">
              <w:rPr>
                <w:rFonts w:ascii="Times New Roman" w:eastAsia="Times New Roman" w:hAnsi="Times New Roman" w:cs="Times New Roman"/>
                <w:color w:val="374151"/>
                <w:kern w:val="0"/>
                <w:sz w:val="24"/>
                <w:szCs w:val="24"/>
                <w:lang w:eastAsia="en-IN"/>
                <w14:ligatures w14:val="none"/>
              </w:rPr>
              <w:t>Adaptive Noise Scaling</w:t>
            </w:r>
          </w:p>
        </w:tc>
        <w:tc>
          <w:tcPr>
            <w:tcW w:w="2180" w:type="dxa"/>
            <w:tcBorders>
              <w:top w:val="nil"/>
              <w:left w:val="nil"/>
              <w:bottom w:val="single" w:sz="4" w:space="0" w:color="auto"/>
              <w:right w:val="single" w:sz="4" w:space="0" w:color="auto"/>
            </w:tcBorders>
            <w:shd w:val="clear" w:color="000000" w:fill="FFFFFF"/>
            <w:vAlign w:val="center"/>
            <w:hideMark/>
          </w:tcPr>
          <w:p w:rsidR="00537CAA" w:rsidRPr="00537CAA" w:rsidRDefault="00537CAA" w:rsidP="00537CAA">
            <w:pPr>
              <w:spacing w:after="0" w:line="240" w:lineRule="auto"/>
              <w:rPr>
                <w:rFonts w:ascii="Times New Roman" w:eastAsia="Times New Roman" w:hAnsi="Times New Roman" w:cs="Times New Roman"/>
                <w:color w:val="374151"/>
                <w:kern w:val="0"/>
                <w:sz w:val="24"/>
                <w:szCs w:val="24"/>
                <w:lang w:eastAsia="en-IN"/>
                <w14:ligatures w14:val="none"/>
              </w:rPr>
            </w:pPr>
            <w:r w:rsidRPr="00537CAA">
              <w:rPr>
                <w:rFonts w:ascii="Times New Roman" w:eastAsia="Times New Roman" w:hAnsi="Times New Roman" w:cs="Times New Roman"/>
                <w:color w:val="374151"/>
                <w:kern w:val="0"/>
                <w:sz w:val="24"/>
                <w:szCs w:val="24"/>
                <w:lang w:eastAsia="en-IN"/>
                <w14:ligatures w14:val="none"/>
              </w:rPr>
              <w:t>- Adjusting noise levels based on data characteristics</w:t>
            </w:r>
          </w:p>
        </w:tc>
        <w:tc>
          <w:tcPr>
            <w:tcW w:w="4080" w:type="dxa"/>
            <w:tcBorders>
              <w:top w:val="nil"/>
              <w:left w:val="nil"/>
              <w:bottom w:val="single" w:sz="4" w:space="0" w:color="auto"/>
              <w:right w:val="single" w:sz="4" w:space="0" w:color="auto"/>
            </w:tcBorders>
            <w:shd w:val="clear" w:color="000000" w:fill="FFFFFF"/>
            <w:vAlign w:val="center"/>
            <w:hideMark/>
          </w:tcPr>
          <w:p w:rsidR="00537CAA" w:rsidRPr="00537CAA" w:rsidRDefault="00537CAA" w:rsidP="00537CAA">
            <w:pPr>
              <w:spacing w:after="0" w:line="240" w:lineRule="auto"/>
              <w:rPr>
                <w:rFonts w:ascii="Times New Roman" w:eastAsia="Times New Roman" w:hAnsi="Times New Roman" w:cs="Times New Roman"/>
                <w:color w:val="374151"/>
                <w:kern w:val="0"/>
                <w:sz w:val="24"/>
                <w:szCs w:val="24"/>
                <w:lang w:eastAsia="en-IN"/>
                <w14:ligatures w14:val="none"/>
              </w:rPr>
            </w:pPr>
            <w:r w:rsidRPr="00537CAA">
              <w:rPr>
                <w:rFonts w:ascii="Times New Roman" w:eastAsia="Times New Roman" w:hAnsi="Times New Roman" w:cs="Times New Roman"/>
                <w:color w:val="374151"/>
                <w:kern w:val="0"/>
                <w:sz w:val="24"/>
                <w:szCs w:val="24"/>
                <w:lang w:eastAsia="en-IN"/>
                <w14:ligatures w14:val="none"/>
              </w:rPr>
              <w:t>- Adaptable to different data distributions</w:t>
            </w:r>
          </w:p>
        </w:tc>
        <w:tc>
          <w:tcPr>
            <w:tcW w:w="3040" w:type="dxa"/>
            <w:tcBorders>
              <w:top w:val="nil"/>
              <w:left w:val="nil"/>
              <w:bottom w:val="single" w:sz="4" w:space="0" w:color="auto"/>
              <w:right w:val="single" w:sz="4" w:space="0" w:color="auto"/>
            </w:tcBorders>
            <w:shd w:val="clear" w:color="000000" w:fill="FFFFFF"/>
            <w:vAlign w:val="center"/>
            <w:hideMark/>
          </w:tcPr>
          <w:p w:rsidR="00537CAA" w:rsidRPr="00537CAA" w:rsidRDefault="00537CAA" w:rsidP="00537CAA">
            <w:pPr>
              <w:spacing w:after="0" w:line="240" w:lineRule="auto"/>
              <w:rPr>
                <w:rFonts w:ascii="Times New Roman" w:eastAsia="Times New Roman" w:hAnsi="Times New Roman" w:cs="Times New Roman"/>
                <w:color w:val="374151"/>
                <w:kern w:val="0"/>
                <w:sz w:val="24"/>
                <w:szCs w:val="24"/>
                <w:lang w:eastAsia="en-IN"/>
                <w14:ligatures w14:val="none"/>
              </w:rPr>
            </w:pPr>
            <w:r w:rsidRPr="00537CAA">
              <w:rPr>
                <w:rFonts w:ascii="Times New Roman" w:eastAsia="Times New Roman" w:hAnsi="Times New Roman" w:cs="Times New Roman"/>
                <w:color w:val="374151"/>
                <w:kern w:val="0"/>
                <w:sz w:val="24"/>
                <w:szCs w:val="24"/>
                <w:lang w:eastAsia="en-IN"/>
                <w14:ligatures w14:val="none"/>
              </w:rPr>
              <w:t>- Improved utility for various types of queries</w:t>
            </w:r>
          </w:p>
        </w:tc>
        <w:tc>
          <w:tcPr>
            <w:tcW w:w="3840" w:type="dxa"/>
            <w:tcBorders>
              <w:top w:val="nil"/>
              <w:left w:val="nil"/>
              <w:bottom w:val="single" w:sz="4" w:space="0" w:color="auto"/>
              <w:right w:val="single" w:sz="4" w:space="0" w:color="auto"/>
            </w:tcBorders>
            <w:shd w:val="clear" w:color="000000" w:fill="FFFFFF"/>
            <w:vAlign w:val="center"/>
            <w:hideMark/>
          </w:tcPr>
          <w:p w:rsidR="00537CAA" w:rsidRPr="00537CAA" w:rsidRDefault="00537CAA" w:rsidP="00537CAA">
            <w:pPr>
              <w:spacing w:after="0" w:line="240" w:lineRule="auto"/>
              <w:rPr>
                <w:rFonts w:ascii="Times New Roman" w:eastAsia="Times New Roman" w:hAnsi="Times New Roman" w:cs="Times New Roman"/>
                <w:color w:val="374151"/>
                <w:kern w:val="0"/>
                <w:sz w:val="24"/>
                <w:szCs w:val="24"/>
                <w:lang w:eastAsia="en-IN"/>
                <w14:ligatures w14:val="none"/>
              </w:rPr>
            </w:pPr>
            <w:r w:rsidRPr="00537CAA">
              <w:rPr>
                <w:rFonts w:ascii="Times New Roman" w:eastAsia="Times New Roman" w:hAnsi="Times New Roman" w:cs="Times New Roman"/>
                <w:color w:val="374151"/>
                <w:kern w:val="0"/>
                <w:sz w:val="24"/>
                <w:szCs w:val="24"/>
                <w:lang w:eastAsia="en-IN"/>
                <w14:ligatures w14:val="none"/>
              </w:rPr>
              <w:t>- Complexity in dynamically scaling noise levels</w:t>
            </w:r>
          </w:p>
        </w:tc>
      </w:tr>
    </w:tbl>
    <w:p w:rsidR="00C9015D" w:rsidRDefault="00C9015D" w:rsidP="00BE2F27">
      <w:pPr>
        <w:jc w:val="both"/>
        <w:rPr>
          <w:rFonts w:ascii="Times New Roman" w:hAnsi="Times New Roman" w:cs="Times New Roman"/>
          <w:b/>
          <w:sz w:val="24"/>
          <w:szCs w:val="24"/>
        </w:rPr>
      </w:pPr>
    </w:p>
    <w:p w:rsidR="00BE2F27" w:rsidRDefault="00BE2F27" w:rsidP="00BE2F27">
      <w:pPr>
        <w:jc w:val="both"/>
        <w:rPr>
          <w:rFonts w:ascii="Times New Roman" w:hAnsi="Times New Roman" w:cs="Times New Roman"/>
          <w:b/>
          <w:sz w:val="24"/>
          <w:szCs w:val="24"/>
        </w:rPr>
      </w:pPr>
      <w:r>
        <w:rPr>
          <w:rFonts w:ascii="Times New Roman" w:hAnsi="Times New Roman" w:cs="Times New Roman"/>
          <w:b/>
          <w:sz w:val="24"/>
          <w:szCs w:val="24"/>
        </w:rPr>
        <w:t>3. Impact of Noise customization</w:t>
      </w:r>
    </w:p>
    <w:p w:rsidR="00586970" w:rsidRPr="00586970" w:rsidRDefault="00586970" w:rsidP="00586970">
      <w:pPr>
        <w:jc w:val="both"/>
        <w:rPr>
          <w:rFonts w:ascii="Times New Roman" w:hAnsi="Times New Roman" w:cs="Times New Roman"/>
          <w:sz w:val="24"/>
          <w:szCs w:val="24"/>
        </w:rPr>
      </w:pPr>
      <w:r w:rsidRPr="00586970">
        <w:rPr>
          <w:rFonts w:ascii="Times New Roman" w:hAnsi="Times New Roman" w:cs="Times New Roman"/>
          <w:sz w:val="24"/>
          <w:szCs w:val="24"/>
        </w:rPr>
        <w:t>Noise customization in differential privacy involves adding varying amounts of noise to data based on the sensitivity of the query and the privacy preferences of individuals. This process helps protect the privacy of sensitive attributes while still allowing meaningful analysis. Let's use a simple example to illustrate noise customization in differential privacy</w:t>
      </w:r>
      <w:r w:rsidR="00033FD6">
        <w:rPr>
          <w:rFonts w:ascii="Times New Roman" w:hAnsi="Times New Roman" w:cs="Times New Roman"/>
          <w:sz w:val="24"/>
          <w:szCs w:val="24"/>
        </w:rPr>
        <w:t xml:space="preserve"> [6-8]</w:t>
      </w:r>
      <w:r w:rsidRPr="00586970">
        <w:rPr>
          <w:rFonts w:ascii="Times New Roman" w:hAnsi="Times New Roman" w:cs="Times New Roman"/>
          <w:sz w:val="24"/>
          <w:szCs w:val="24"/>
        </w:rPr>
        <w:t>:</w:t>
      </w:r>
    </w:p>
    <w:p w:rsidR="00586970" w:rsidRPr="00586970" w:rsidRDefault="00586970" w:rsidP="00586970">
      <w:pPr>
        <w:jc w:val="both"/>
        <w:rPr>
          <w:rFonts w:ascii="Times New Roman" w:hAnsi="Times New Roman" w:cs="Times New Roman"/>
          <w:sz w:val="24"/>
          <w:szCs w:val="24"/>
        </w:rPr>
      </w:pPr>
      <w:r w:rsidRPr="00586970">
        <w:rPr>
          <w:rFonts w:ascii="Times New Roman" w:hAnsi="Times New Roman" w:cs="Times New Roman"/>
          <w:sz w:val="24"/>
          <w:szCs w:val="24"/>
        </w:rPr>
        <w:t>Example: Salary Analysis</w:t>
      </w:r>
    </w:p>
    <w:p w:rsidR="00586970" w:rsidRPr="00586970" w:rsidRDefault="00586970" w:rsidP="00586970">
      <w:pPr>
        <w:jc w:val="both"/>
        <w:rPr>
          <w:rFonts w:ascii="Times New Roman" w:hAnsi="Times New Roman" w:cs="Times New Roman"/>
          <w:sz w:val="24"/>
          <w:szCs w:val="24"/>
        </w:rPr>
      </w:pPr>
      <w:r w:rsidRPr="00586970">
        <w:rPr>
          <w:rFonts w:ascii="Times New Roman" w:hAnsi="Times New Roman" w:cs="Times New Roman"/>
          <w:sz w:val="24"/>
          <w:szCs w:val="24"/>
        </w:rPr>
        <w:t xml:space="preserve">Imagine an HR department wants to </w:t>
      </w:r>
      <w:r w:rsidR="0025144E" w:rsidRPr="00586970">
        <w:rPr>
          <w:rFonts w:ascii="Times New Roman" w:hAnsi="Times New Roman" w:cs="Times New Roman"/>
          <w:sz w:val="24"/>
          <w:szCs w:val="24"/>
        </w:rPr>
        <w:t>analyse</w:t>
      </w:r>
      <w:r w:rsidRPr="00586970">
        <w:rPr>
          <w:rFonts w:ascii="Times New Roman" w:hAnsi="Times New Roman" w:cs="Times New Roman"/>
          <w:sz w:val="24"/>
          <w:szCs w:val="24"/>
        </w:rPr>
        <w:t xml:space="preserve"> the average salary of its employees without revealing individual salaries. The organization wants to implement differential privacy to protect employee privacy while still obtaining useful insights.</w:t>
      </w:r>
    </w:p>
    <w:p w:rsidR="00586970" w:rsidRPr="00586970" w:rsidRDefault="00586970" w:rsidP="00586970">
      <w:pPr>
        <w:jc w:val="both"/>
        <w:rPr>
          <w:rFonts w:ascii="Times New Roman" w:hAnsi="Times New Roman" w:cs="Times New Roman"/>
          <w:sz w:val="24"/>
          <w:szCs w:val="24"/>
        </w:rPr>
      </w:pPr>
      <w:r w:rsidRPr="00586970">
        <w:rPr>
          <w:rFonts w:ascii="Times New Roman" w:hAnsi="Times New Roman" w:cs="Times New Roman"/>
          <w:sz w:val="24"/>
          <w:szCs w:val="24"/>
        </w:rPr>
        <w:t>Steps:</w:t>
      </w:r>
    </w:p>
    <w:p w:rsidR="00586970" w:rsidRPr="00586970" w:rsidRDefault="00586970" w:rsidP="00586970">
      <w:pPr>
        <w:jc w:val="both"/>
        <w:rPr>
          <w:rFonts w:ascii="Times New Roman" w:hAnsi="Times New Roman" w:cs="Times New Roman"/>
          <w:sz w:val="24"/>
          <w:szCs w:val="24"/>
        </w:rPr>
      </w:pPr>
      <w:r w:rsidRPr="00586970">
        <w:rPr>
          <w:rFonts w:ascii="Times New Roman" w:hAnsi="Times New Roman" w:cs="Times New Roman"/>
          <w:sz w:val="24"/>
          <w:szCs w:val="24"/>
        </w:rPr>
        <w:t>1. Sensitivity Calculation: The sensitivity of the query (average salary) is determined by how much the query result changes when a single employee's salary is added or removed. Let's assume that the maximum change in the average salary due to a single employee's salary is $10,000.</w:t>
      </w:r>
    </w:p>
    <w:p w:rsidR="00586970" w:rsidRPr="00586970" w:rsidRDefault="00586970" w:rsidP="00586970">
      <w:pPr>
        <w:jc w:val="both"/>
        <w:rPr>
          <w:rFonts w:ascii="Times New Roman" w:hAnsi="Times New Roman" w:cs="Times New Roman"/>
          <w:sz w:val="24"/>
          <w:szCs w:val="24"/>
        </w:rPr>
      </w:pPr>
      <w:r w:rsidRPr="00586970">
        <w:rPr>
          <w:rFonts w:ascii="Times New Roman" w:hAnsi="Times New Roman" w:cs="Times New Roman"/>
          <w:sz w:val="24"/>
          <w:szCs w:val="24"/>
        </w:rPr>
        <w:t>2. Privacy Budget Allocation: The organization decides on a privacy budget (ε) that quantifies the amount of privacy protection. A lower ε provides stronger privacy but might introduce more noise.</w:t>
      </w:r>
    </w:p>
    <w:p w:rsidR="00586970" w:rsidRPr="00586970" w:rsidRDefault="00586970" w:rsidP="00586970">
      <w:pPr>
        <w:jc w:val="both"/>
        <w:rPr>
          <w:rFonts w:ascii="Times New Roman" w:hAnsi="Times New Roman" w:cs="Times New Roman"/>
          <w:sz w:val="24"/>
          <w:szCs w:val="24"/>
        </w:rPr>
      </w:pPr>
      <w:r w:rsidRPr="00586970">
        <w:rPr>
          <w:rFonts w:ascii="Times New Roman" w:hAnsi="Times New Roman" w:cs="Times New Roman"/>
          <w:sz w:val="24"/>
          <w:szCs w:val="24"/>
        </w:rPr>
        <w:t>3. Noise Customization:</w:t>
      </w:r>
    </w:p>
    <w:p w:rsidR="00586970" w:rsidRPr="00586970" w:rsidRDefault="00586970" w:rsidP="00586970">
      <w:pPr>
        <w:jc w:val="both"/>
        <w:rPr>
          <w:rFonts w:ascii="Times New Roman" w:hAnsi="Times New Roman" w:cs="Times New Roman"/>
          <w:sz w:val="24"/>
          <w:szCs w:val="24"/>
        </w:rPr>
      </w:pPr>
      <w:r w:rsidRPr="00586970">
        <w:rPr>
          <w:rFonts w:ascii="Times New Roman" w:hAnsi="Times New Roman" w:cs="Times New Roman"/>
          <w:sz w:val="24"/>
          <w:szCs w:val="24"/>
        </w:rPr>
        <w:t xml:space="preserve">   - For employees who are comfortable with their salaries being somewhat exposed, less noise is added. For example, ε = 0.5.</w:t>
      </w:r>
    </w:p>
    <w:p w:rsidR="00586970" w:rsidRPr="00586970" w:rsidRDefault="00586970" w:rsidP="00586970">
      <w:pPr>
        <w:jc w:val="both"/>
        <w:rPr>
          <w:rFonts w:ascii="Times New Roman" w:hAnsi="Times New Roman" w:cs="Times New Roman"/>
          <w:sz w:val="24"/>
          <w:szCs w:val="24"/>
        </w:rPr>
      </w:pPr>
      <w:r w:rsidRPr="00586970">
        <w:rPr>
          <w:rFonts w:ascii="Times New Roman" w:hAnsi="Times New Roman" w:cs="Times New Roman"/>
          <w:sz w:val="24"/>
          <w:szCs w:val="24"/>
        </w:rPr>
        <w:t xml:space="preserve">   - For employees who value higher privacy, more noise is added. For example, ε = 1.0.</w:t>
      </w:r>
    </w:p>
    <w:p w:rsidR="00586970" w:rsidRPr="00586970" w:rsidRDefault="00586970" w:rsidP="00586970">
      <w:pPr>
        <w:jc w:val="both"/>
        <w:rPr>
          <w:rFonts w:ascii="Times New Roman" w:hAnsi="Times New Roman" w:cs="Times New Roman"/>
          <w:sz w:val="24"/>
          <w:szCs w:val="24"/>
        </w:rPr>
      </w:pPr>
      <w:r w:rsidRPr="00586970">
        <w:rPr>
          <w:rFonts w:ascii="Times New Roman" w:hAnsi="Times New Roman" w:cs="Times New Roman"/>
          <w:sz w:val="24"/>
          <w:szCs w:val="24"/>
        </w:rPr>
        <w:t>4. Query Execution: The organization calculates the average salary while adding noise to the query result. The noise level depends on ε and the sensitivity of the query. The noise value is sampled from a Laplace or Gaussian distribution, ensuring that individual salaries remain private.</w:t>
      </w:r>
    </w:p>
    <w:p w:rsidR="00586970" w:rsidRPr="00586970" w:rsidRDefault="00586970" w:rsidP="00586970">
      <w:pPr>
        <w:jc w:val="both"/>
        <w:rPr>
          <w:rFonts w:ascii="Times New Roman" w:hAnsi="Times New Roman" w:cs="Times New Roman"/>
          <w:sz w:val="24"/>
          <w:szCs w:val="24"/>
        </w:rPr>
      </w:pPr>
      <w:r w:rsidRPr="00586970">
        <w:rPr>
          <w:rFonts w:ascii="Times New Roman" w:hAnsi="Times New Roman" w:cs="Times New Roman"/>
          <w:sz w:val="24"/>
          <w:szCs w:val="24"/>
        </w:rPr>
        <w:lastRenderedPageBreak/>
        <w:t>Results:</w:t>
      </w:r>
    </w:p>
    <w:p w:rsidR="00586970" w:rsidRPr="00586970" w:rsidRDefault="00586970" w:rsidP="00586970">
      <w:pPr>
        <w:jc w:val="both"/>
        <w:rPr>
          <w:rFonts w:ascii="Times New Roman" w:hAnsi="Times New Roman" w:cs="Times New Roman"/>
          <w:sz w:val="24"/>
          <w:szCs w:val="24"/>
        </w:rPr>
      </w:pPr>
      <w:r w:rsidRPr="00586970">
        <w:rPr>
          <w:rFonts w:ascii="Times New Roman" w:hAnsi="Times New Roman" w:cs="Times New Roman"/>
          <w:sz w:val="24"/>
          <w:szCs w:val="24"/>
        </w:rPr>
        <w:t>- Employee A (ε = 0.5): If the actual average salary is $60,000, after noise addition, the reported average might be $61,000. The noise is minimal, as Employee A is more open to privacy trade-offs.</w:t>
      </w:r>
    </w:p>
    <w:p w:rsidR="00586970" w:rsidRPr="00586970" w:rsidRDefault="00586970" w:rsidP="00586970">
      <w:pPr>
        <w:jc w:val="both"/>
        <w:rPr>
          <w:rFonts w:ascii="Times New Roman" w:hAnsi="Times New Roman" w:cs="Times New Roman"/>
          <w:sz w:val="24"/>
          <w:szCs w:val="24"/>
        </w:rPr>
      </w:pPr>
      <w:r w:rsidRPr="00586970">
        <w:rPr>
          <w:rFonts w:ascii="Times New Roman" w:hAnsi="Times New Roman" w:cs="Times New Roman"/>
          <w:sz w:val="24"/>
          <w:szCs w:val="24"/>
        </w:rPr>
        <w:t>- Employee B (ε = 1.0): If the actual average salary is $60,000, after noise addition, the reported average might be $70,000. The noise is higher, as Employee B values higher privacy.</w:t>
      </w:r>
    </w:p>
    <w:p w:rsidR="00586970" w:rsidRPr="00586970" w:rsidRDefault="00586970" w:rsidP="00586970">
      <w:pPr>
        <w:jc w:val="both"/>
        <w:rPr>
          <w:rFonts w:ascii="Times New Roman" w:hAnsi="Times New Roman" w:cs="Times New Roman"/>
          <w:sz w:val="24"/>
          <w:szCs w:val="24"/>
        </w:rPr>
      </w:pPr>
      <w:r w:rsidRPr="00586970">
        <w:rPr>
          <w:rFonts w:ascii="Times New Roman" w:hAnsi="Times New Roman" w:cs="Times New Roman"/>
          <w:sz w:val="24"/>
          <w:szCs w:val="24"/>
        </w:rPr>
        <w:t>Benefits:</w:t>
      </w:r>
    </w:p>
    <w:p w:rsidR="00586970" w:rsidRPr="00586970" w:rsidRDefault="00586970" w:rsidP="00586970">
      <w:pPr>
        <w:jc w:val="both"/>
        <w:rPr>
          <w:rFonts w:ascii="Times New Roman" w:hAnsi="Times New Roman" w:cs="Times New Roman"/>
          <w:sz w:val="24"/>
          <w:szCs w:val="24"/>
        </w:rPr>
      </w:pPr>
      <w:r w:rsidRPr="00586970">
        <w:rPr>
          <w:rFonts w:ascii="Times New Roman" w:hAnsi="Times New Roman" w:cs="Times New Roman"/>
          <w:sz w:val="24"/>
          <w:szCs w:val="24"/>
        </w:rPr>
        <w:t>Noise customization offers a balance between privacy and data utility:</w:t>
      </w:r>
    </w:p>
    <w:p w:rsidR="00586970" w:rsidRPr="00586970" w:rsidRDefault="00586970" w:rsidP="00586970">
      <w:pPr>
        <w:jc w:val="both"/>
        <w:rPr>
          <w:rFonts w:ascii="Times New Roman" w:hAnsi="Times New Roman" w:cs="Times New Roman"/>
          <w:sz w:val="24"/>
          <w:szCs w:val="24"/>
        </w:rPr>
      </w:pPr>
      <w:r w:rsidRPr="00586970">
        <w:rPr>
          <w:rFonts w:ascii="Times New Roman" w:hAnsi="Times New Roman" w:cs="Times New Roman"/>
          <w:sz w:val="24"/>
          <w:szCs w:val="24"/>
        </w:rPr>
        <w:t>- Employees who are more privacy-conscious receive stronger protection.</w:t>
      </w:r>
    </w:p>
    <w:p w:rsidR="00586970" w:rsidRPr="00586970" w:rsidRDefault="00586970" w:rsidP="00586970">
      <w:pPr>
        <w:jc w:val="both"/>
        <w:rPr>
          <w:rFonts w:ascii="Times New Roman" w:hAnsi="Times New Roman" w:cs="Times New Roman"/>
          <w:sz w:val="24"/>
          <w:szCs w:val="24"/>
        </w:rPr>
      </w:pPr>
      <w:r w:rsidRPr="00586970">
        <w:rPr>
          <w:rFonts w:ascii="Times New Roman" w:hAnsi="Times New Roman" w:cs="Times New Roman"/>
          <w:sz w:val="24"/>
          <w:szCs w:val="24"/>
        </w:rPr>
        <w:t>- Employees who are less concerned about privacy experience minimal distortion in the query result.</w:t>
      </w:r>
    </w:p>
    <w:p w:rsidR="00586970" w:rsidRPr="00586970" w:rsidRDefault="00586970" w:rsidP="00586970">
      <w:pPr>
        <w:jc w:val="both"/>
        <w:rPr>
          <w:rFonts w:ascii="Times New Roman" w:hAnsi="Times New Roman" w:cs="Times New Roman"/>
          <w:sz w:val="24"/>
          <w:szCs w:val="24"/>
        </w:rPr>
      </w:pPr>
      <w:r w:rsidRPr="00586970">
        <w:rPr>
          <w:rFonts w:ascii="Times New Roman" w:hAnsi="Times New Roman" w:cs="Times New Roman"/>
          <w:sz w:val="24"/>
          <w:szCs w:val="24"/>
        </w:rPr>
        <w:t>- The organization gains insights into average salary trends without revealing sensitive individual salaries.</w:t>
      </w:r>
    </w:p>
    <w:p w:rsidR="00586970" w:rsidRPr="00637C86" w:rsidRDefault="00586970" w:rsidP="00586970">
      <w:pPr>
        <w:jc w:val="both"/>
        <w:rPr>
          <w:rFonts w:ascii="Times New Roman" w:hAnsi="Times New Roman" w:cs="Times New Roman"/>
          <w:sz w:val="24"/>
          <w:szCs w:val="24"/>
        </w:rPr>
      </w:pPr>
      <w:r w:rsidRPr="00637C86">
        <w:rPr>
          <w:rFonts w:ascii="Times New Roman" w:hAnsi="Times New Roman" w:cs="Times New Roman"/>
          <w:sz w:val="24"/>
          <w:szCs w:val="24"/>
        </w:rPr>
        <w:t>Challenges:</w:t>
      </w:r>
    </w:p>
    <w:p w:rsidR="00586970" w:rsidRPr="00637C86" w:rsidRDefault="00586970" w:rsidP="00586970">
      <w:pPr>
        <w:jc w:val="both"/>
        <w:rPr>
          <w:rFonts w:ascii="Times New Roman" w:hAnsi="Times New Roman" w:cs="Times New Roman"/>
          <w:sz w:val="24"/>
          <w:szCs w:val="24"/>
        </w:rPr>
      </w:pPr>
      <w:r w:rsidRPr="00637C86">
        <w:rPr>
          <w:rFonts w:ascii="Times New Roman" w:hAnsi="Times New Roman" w:cs="Times New Roman"/>
          <w:sz w:val="24"/>
          <w:szCs w:val="24"/>
        </w:rPr>
        <w:t>- Balancing noise levels to protect privacy without overly distorting query results.</w:t>
      </w:r>
    </w:p>
    <w:p w:rsidR="00586970" w:rsidRPr="00637C86" w:rsidRDefault="00586970" w:rsidP="00586970">
      <w:pPr>
        <w:jc w:val="both"/>
        <w:rPr>
          <w:rFonts w:ascii="Times New Roman" w:hAnsi="Times New Roman" w:cs="Times New Roman"/>
          <w:sz w:val="24"/>
          <w:szCs w:val="24"/>
        </w:rPr>
      </w:pPr>
      <w:r w:rsidRPr="00637C86">
        <w:rPr>
          <w:rFonts w:ascii="Times New Roman" w:hAnsi="Times New Roman" w:cs="Times New Roman"/>
          <w:sz w:val="24"/>
          <w:szCs w:val="24"/>
        </w:rPr>
        <w:t>- Ensuring proper communication with employees about privacy trade-offs.</w:t>
      </w:r>
    </w:p>
    <w:p w:rsidR="00BE2F27" w:rsidRDefault="00BE2F27" w:rsidP="00BE2F27">
      <w:pPr>
        <w:jc w:val="both"/>
        <w:rPr>
          <w:rFonts w:ascii="Times New Roman" w:hAnsi="Times New Roman" w:cs="Times New Roman"/>
          <w:b/>
          <w:sz w:val="24"/>
          <w:szCs w:val="24"/>
        </w:rPr>
      </w:pPr>
      <w:r>
        <w:rPr>
          <w:rFonts w:ascii="Times New Roman" w:hAnsi="Times New Roman" w:cs="Times New Roman"/>
          <w:b/>
          <w:sz w:val="24"/>
          <w:szCs w:val="24"/>
        </w:rPr>
        <w:t>4. Results</w:t>
      </w:r>
    </w:p>
    <w:p w:rsidR="009D3DCC" w:rsidRPr="00C104DE" w:rsidRDefault="00C104DE" w:rsidP="00BE2F27">
      <w:pPr>
        <w:jc w:val="both"/>
        <w:rPr>
          <w:rFonts w:ascii="Times New Roman" w:hAnsi="Times New Roman" w:cs="Times New Roman"/>
          <w:sz w:val="24"/>
          <w:szCs w:val="24"/>
        </w:rPr>
      </w:pPr>
      <w:r w:rsidRPr="00C104DE">
        <w:rPr>
          <w:rFonts w:ascii="Times New Roman" w:hAnsi="Times New Roman" w:cs="Times New Roman"/>
          <w:sz w:val="24"/>
          <w:szCs w:val="24"/>
        </w:rPr>
        <w:t>From kaggle,</w:t>
      </w:r>
      <w:r>
        <w:rPr>
          <w:rFonts w:ascii="Times New Roman" w:hAnsi="Times New Roman" w:cs="Times New Roman"/>
          <w:sz w:val="24"/>
          <w:szCs w:val="24"/>
        </w:rPr>
        <w:t xml:space="preserve"> </w:t>
      </w:r>
      <w:r w:rsidRPr="00C104DE">
        <w:rPr>
          <w:rFonts w:ascii="Times New Roman" w:hAnsi="Times New Roman" w:cs="Times New Roman"/>
          <w:sz w:val="24"/>
          <w:szCs w:val="24"/>
        </w:rPr>
        <w:t xml:space="preserve">we have obtained the Home Medical Visits - EDA dataset </w:t>
      </w:r>
      <w:r w:rsidR="00F30EA8">
        <w:rPr>
          <w:rFonts w:ascii="Times New Roman" w:hAnsi="Times New Roman" w:cs="Times New Roman"/>
          <w:sz w:val="24"/>
          <w:szCs w:val="24"/>
        </w:rPr>
        <w:t>[9]</w:t>
      </w:r>
      <w:r w:rsidR="00DA4266">
        <w:rPr>
          <w:rFonts w:ascii="Times New Roman" w:hAnsi="Times New Roman" w:cs="Times New Roman"/>
          <w:sz w:val="24"/>
          <w:szCs w:val="24"/>
        </w:rPr>
        <w:t xml:space="preserve"> </w:t>
      </w:r>
      <w:r w:rsidRPr="00C104DE">
        <w:rPr>
          <w:rFonts w:ascii="Times New Roman" w:hAnsi="Times New Roman" w:cs="Times New Roman"/>
          <w:sz w:val="24"/>
          <w:szCs w:val="24"/>
        </w:rPr>
        <w:t>for carrying out the experiment of effect of different type of noise additions in the differential privacy technique used in the study.</w:t>
      </w:r>
      <w:r>
        <w:rPr>
          <w:rFonts w:ascii="Times New Roman" w:hAnsi="Times New Roman" w:cs="Times New Roman"/>
          <w:sz w:val="24"/>
          <w:szCs w:val="24"/>
        </w:rPr>
        <w:t xml:space="preserve"> </w:t>
      </w:r>
      <w:r w:rsidRPr="00C104DE">
        <w:rPr>
          <w:rFonts w:ascii="Times New Roman" w:hAnsi="Times New Roman" w:cs="Times New Roman"/>
          <w:sz w:val="24"/>
          <w:szCs w:val="24"/>
        </w:rPr>
        <w:t>The dataset has 40079 rows with 15 attributes.</w:t>
      </w:r>
      <w:r>
        <w:rPr>
          <w:rFonts w:ascii="Times New Roman" w:hAnsi="Times New Roman" w:cs="Times New Roman"/>
          <w:sz w:val="24"/>
          <w:szCs w:val="24"/>
        </w:rPr>
        <w:t xml:space="preserve"> </w:t>
      </w:r>
      <w:r w:rsidRPr="00C104DE">
        <w:rPr>
          <w:rFonts w:ascii="Times New Roman" w:hAnsi="Times New Roman" w:cs="Times New Roman"/>
          <w:sz w:val="24"/>
          <w:szCs w:val="24"/>
        </w:rPr>
        <w:t>Different type of analysis like average waiting time of the patients,</w:t>
      </w:r>
      <w:r>
        <w:rPr>
          <w:rFonts w:ascii="Times New Roman" w:hAnsi="Times New Roman" w:cs="Times New Roman"/>
          <w:sz w:val="24"/>
          <w:szCs w:val="24"/>
        </w:rPr>
        <w:t xml:space="preserve"> </w:t>
      </w:r>
      <w:r w:rsidRPr="00C104DE">
        <w:rPr>
          <w:rFonts w:ascii="Times New Roman" w:hAnsi="Times New Roman" w:cs="Times New Roman"/>
          <w:sz w:val="24"/>
          <w:szCs w:val="24"/>
        </w:rPr>
        <w:t>age groups and locations with highest number of visits can be performed on the given dataset.</w:t>
      </w:r>
      <w:r>
        <w:rPr>
          <w:rFonts w:ascii="Times New Roman" w:hAnsi="Times New Roman" w:cs="Times New Roman"/>
          <w:sz w:val="24"/>
          <w:szCs w:val="24"/>
        </w:rPr>
        <w:t xml:space="preserve"> </w:t>
      </w:r>
      <w:r w:rsidRPr="00C104DE">
        <w:rPr>
          <w:rFonts w:ascii="Times New Roman" w:hAnsi="Times New Roman" w:cs="Times New Roman"/>
          <w:sz w:val="24"/>
          <w:szCs w:val="24"/>
        </w:rPr>
        <w:t>For implementing the algorithms we have used python 3.4 language and Jupyter notebook as the IDE.</w:t>
      </w:r>
    </w:p>
    <w:p w:rsidR="00C104DE" w:rsidRDefault="00C104DE" w:rsidP="00BE2F27">
      <w:pPr>
        <w:jc w:val="both"/>
        <w:rPr>
          <w:rFonts w:ascii="Times New Roman" w:hAnsi="Times New Roman" w:cs="Times New Roman"/>
          <w:b/>
          <w:sz w:val="24"/>
          <w:szCs w:val="24"/>
        </w:rPr>
      </w:pPr>
    </w:p>
    <w:p w:rsidR="00C104DE" w:rsidRDefault="00C104DE" w:rsidP="00BE2F27">
      <w:pPr>
        <w:jc w:val="both"/>
        <w:rPr>
          <w:rFonts w:ascii="Times New Roman" w:hAnsi="Times New Roman" w:cs="Times New Roman"/>
          <w:b/>
          <w:sz w:val="24"/>
          <w:szCs w:val="24"/>
        </w:rPr>
      </w:pPr>
    </w:p>
    <w:p w:rsidR="00C104DE" w:rsidRDefault="00C104DE" w:rsidP="00BE2F27">
      <w:pPr>
        <w:jc w:val="both"/>
        <w:rPr>
          <w:rFonts w:ascii="Times New Roman" w:hAnsi="Times New Roman" w:cs="Times New Roman"/>
          <w:b/>
          <w:sz w:val="24"/>
          <w:szCs w:val="24"/>
        </w:rPr>
      </w:pPr>
    </w:p>
    <w:p w:rsidR="00C104DE" w:rsidRDefault="00C104DE" w:rsidP="00BE2F27">
      <w:pPr>
        <w:jc w:val="both"/>
        <w:rPr>
          <w:rFonts w:ascii="Times New Roman" w:hAnsi="Times New Roman" w:cs="Times New Roman"/>
          <w:b/>
          <w:sz w:val="24"/>
          <w:szCs w:val="24"/>
        </w:rPr>
      </w:pPr>
    </w:p>
    <w:p w:rsidR="00C104DE" w:rsidRDefault="00C104DE" w:rsidP="00BE2F27">
      <w:pPr>
        <w:jc w:val="both"/>
        <w:rPr>
          <w:rFonts w:ascii="Times New Roman" w:hAnsi="Times New Roman" w:cs="Times New Roman"/>
          <w:b/>
          <w:sz w:val="24"/>
          <w:szCs w:val="24"/>
        </w:rPr>
      </w:pPr>
    </w:p>
    <w:p w:rsidR="00C104DE" w:rsidRDefault="00C104DE" w:rsidP="00BE2F27">
      <w:pPr>
        <w:jc w:val="both"/>
        <w:rPr>
          <w:rFonts w:ascii="Times New Roman" w:hAnsi="Times New Roman" w:cs="Times New Roman"/>
          <w:b/>
          <w:sz w:val="24"/>
          <w:szCs w:val="24"/>
        </w:rPr>
      </w:pPr>
    </w:p>
    <w:p w:rsidR="00C104DE" w:rsidRDefault="00C104DE" w:rsidP="00BE2F27">
      <w:pPr>
        <w:jc w:val="both"/>
        <w:rPr>
          <w:rFonts w:ascii="Times New Roman" w:hAnsi="Times New Roman" w:cs="Times New Roman"/>
          <w:b/>
          <w:sz w:val="24"/>
          <w:szCs w:val="24"/>
        </w:rPr>
      </w:pPr>
    </w:p>
    <w:p w:rsidR="00C104DE" w:rsidRDefault="00C104DE" w:rsidP="00BE2F27">
      <w:pPr>
        <w:jc w:val="both"/>
        <w:rPr>
          <w:rFonts w:ascii="Times New Roman" w:hAnsi="Times New Roman" w:cs="Times New Roman"/>
          <w:b/>
          <w:sz w:val="24"/>
          <w:szCs w:val="24"/>
        </w:rPr>
      </w:pPr>
    </w:p>
    <w:p w:rsidR="00C104DE" w:rsidRDefault="00C104DE" w:rsidP="00BE2F27">
      <w:pPr>
        <w:jc w:val="both"/>
        <w:rPr>
          <w:rFonts w:ascii="Times New Roman" w:hAnsi="Times New Roman" w:cs="Times New Roman"/>
          <w:b/>
          <w:sz w:val="24"/>
          <w:szCs w:val="24"/>
        </w:rPr>
      </w:pPr>
    </w:p>
    <w:p w:rsidR="0025144E" w:rsidRDefault="009D3DCC" w:rsidP="009D3DCC">
      <w:pPr>
        <w:jc w:val="center"/>
        <w:rPr>
          <w:rFonts w:ascii="Times New Roman" w:hAnsi="Times New Roman" w:cs="Times New Roman"/>
          <w:b/>
          <w:sz w:val="24"/>
          <w:szCs w:val="24"/>
        </w:rPr>
      </w:pPr>
      <w:r>
        <w:rPr>
          <w:rFonts w:ascii="Times New Roman" w:hAnsi="Times New Roman" w:cs="Times New Roman"/>
          <w:b/>
          <w:noProof/>
          <w:sz w:val="24"/>
          <w:szCs w:val="24"/>
          <w:lang w:eastAsia="en-IN"/>
        </w:rPr>
        <w:drawing>
          <wp:inline distT="0" distB="0" distL="0" distR="0">
            <wp:extent cx="4853940" cy="3084523"/>
            <wp:effectExtent l="0" t="0" r="3810" b="1905"/>
            <wp:docPr id="1" name="Picture 1" descr="E:\Pre PhD Subject Materials\RRM 1\RRM2\noisecusto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e PhD Subject Materials\RRM 1\RRM2\noisecustom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3715" cy="3084380"/>
                    </a:xfrm>
                    <a:prstGeom prst="rect">
                      <a:avLst/>
                    </a:prstGeom>
                    <a:noFill/>
                    <a:ln>
                      <a:noFill/>
                    </a:ln>
                  </pic:spPr>
                </pic:pic>
              </a:graphicData>
            </a:graphic>
          </wp:inline>
        </w:drawing>
      </w:r>
    </w:p>
    <w:p w:rsidR="00DD7D83" w:rsidRDefault="002F2A0F" w:rsidP="009D3DCC">
      <w:pPr>
        <w:jc w:val="center"/>
        <w:rPr>
          <w:rFonts w:ascii="Times New Roman" w:hAnsi="Times New Roman" w:cs="Times New Roman"/>
          <w:sz w:val="24"/>
          <w:szCs w:val="24"/>
        </w:rPr>
      </w:pPr>
      <w:r w:rsidRPr="002F2A0F">
        <w:rPr>
          <w:rFonts w:ascii="Times New Roman" w:hAnsi="Times New Roman" w:cs="Times New Roman"/>
          <w:sz w:val="24"/>
          <w:szCs w:val="24"/>
        </w:rPr>
        <w:t>Fig.1.Privacy budget Vs. Sensitivity for various data distributions with Laplace noise</w:t>
      </w:r>
    </w:p>
    <w:p w:rsidR="002F2A0F" w:rsidRPr="002F2A0F" w:rsidRDefault="002F2A0F" w:rsidP="009D3DCC">
      <w:pPr>
        <w:jc w:val="center"/>
        <w:rPr>
          <w:rFonts w:ascii="Times New Roman" w:hAnsi="Times New Roman" w:cs="Times New Roman"/>
          <w:sz w:val="24"/>
          <w:szCs w:val="24"/>
        </w:rPr>
      </w:pPr>
    </w:p>
    <w:p w:rsidR="009D3DCC" w:rsidRDefault="00DD7D83" w:rsidP="00DD7D83">
      <w:pPr>
        <w:jc w:val="center"/>
        <w:rPr>
          <w:rFonts w:ascii="Times New Roman" w:hAnsi="Times New Roman" w:cs="Times New Roman"/>
          <w:b/>
          <w:sz w:val="24"/>
          <w:szCs w:val="24"/>
        </w:rPr>
      </w:pPr>
      <w:r>
        <w:rPr>
          <w:rFonts w:ascii="Times New Roman" w:hAnsi="Times New Roman" w:cs="Times New Roman"/>
          <w:b/>
          <w:noProof/>
          <w:sz w:val="24"/>
          <w:szCs w:val="24"/>
          <w:lang w:eastAsia="en-IN"/>
        </w:rPr>
        <w:drawing>
          <wp:inline distT="0" distB="0" distL="0" distR="0">
            <wp:extent cx="4232184" cy="3261360"/>
            <wp:effectExtent l="0" t="0" r="0" b="0"/>
            <wp:docPr id="2" name="Picture 2" descr="E:\Pre PhD Subject Materials\RRM 1\RRM2\noisecusto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re PhD Subject Materials\RRM 1\RRM2\noisecustom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9460" cy="3259261"/>
                    </a:xfrm>
                    <a:prstGeom prst="rect">
                      <a:avLst/>
                    </a:prstGeom>
                    <a:noFill/>
                    <a:ln>
                      <a:noFill/>
                    </a:ln>
                  </pic:spPr>
                </pic:pic>
              </a:graphicData>
            </a:graphic>
          </wp:inline>
        </w:drawing>
      </w:r>
    </w:p>
    <w:p w:rsidR="002F2A0F" w:rsidRDefault="00800F30" w:rsidP="002F2A0F">
      <w:pPr>
        <w:jc w:val="center"/>
        <w:rPr>
          <w:rFonts w:ascii="Times New Roman" w:hAnsi="Times New Roman" w:cs="Times New Roman"/>
          <w:sz w:val="24"/>
          <w:szCs w:val="24"/>
        </w:rPr>
      </w:pPr>
      <w:r>
        <w:rPr>
          <w:rFonts w:ascii="Times New Roman" w:hAnsi="Times New Roman" w:cs="Times New Roman"/>
          <w:sz w:val="24"/>
          <w:szCs w:val="24"/>
        </w:rPr>
        <w:t>Fig.2</w:t>
      </w:r>
      <w:r w:rsidR="002F2A0F" w:rsidRPr="002F2A0F">
        <w:rPr>
          <w:rFonts w:ascii="Times New Roman" w:hAnsi="Times New Roman" w:cs="Times New Roman"/>
          <w:sz w:val="24"/>
          <w:szCs w:val="24"/>
        </w:rPr>
        <w:t xml:space="preserve">.Privacy budget Vs. </w:t>
      </w:r>
      <w:r w:rsidR="002F2A0F">
        <w:rPr>
          <w:rFonts w:ascii="Times New Roman" w:hAnsi="Times New Roman" w:cs="Times New Roman"/>
          <w:sz w:val="24"/>
          <w:szCs w:val="24"/>
        </w:rPr>
        <w:t xml:space="preserve">Noise Sensitivity </w:t>
      </w:r>
      <w:r w:rsidR="002F2A0F" w:rsidRPr="002F2A0F">
        <w:rPr>
          <w:rFonts w:ascii="Times New Roman" w:hAnsi="Times New Roman" w:cs="Times New Roman"/>
          <w:sz w:val="24"/>
          <w:szCs w:val="24"/>
        </w:rPr>
        <w:t xml:space="preserve">with </w:t>
      </w:r>
      <w:r w:rsidR="002F2A0F">
        <w:rPr>
          <w:rFonts w:ascii="Times New Roman" w:hAnsi="Times New Roman" w:cs="Times New Roman"/>
          <w:sz w:val="24"/>
          <w:szCs w:val="24"/>
        </w:rPr>
        <w:t>Gaussian</w:t>
      </w:r>
      <w:r w:rsidR="002F2A0F" w:rsidRPr="002F2A0F">
        <w:rPr>
          <w:rFonts w:ascii="Times New Roman" w:hAnsi="Times New Roman" w:cs="Times New Roman"/>
          <w:sz w:val="24"/>
          <w:szCs w:val="24"/>
        </w:rPr>
        <w:t xml:space="preserve"> noise</w:t>
      </w:r>
    </w:p>
    <w:p w:rsidR="009D3DCC" w:rsidRDefault="009D3DCC" w:rsidP="00BE2F27">
      <w:pPr>
        <w:jc w:val="both"/>
        <w:rPr>
          <w:rFonts w:ascii="Times New Roman" w:hAnsi="Times New Roman" w:cs="Times New Roman"/>
          <w:b/>
          <w:sz w:val="24"/>
          <w:szCs w:val="24"/>
        </w:rPr>
      </w:pPr>
    </w:p>
    <w:p w:rsidR="00ED5D99" w:rsidRDefault="00ED5D99" w:rsidP="00BE2F27">
      <w:pPr>
        <w:jc w:val="both"/>
        <w:rPr>
          <w:rFonts w:ascii="Times New Roman" w:hAnsi="Times New Roman" w:cs="Times New Roman"/>
          <w:b/>
          <w:sz w:val="24"/>
          <w:szCs w:val="24"/>
        </w:rPr>
      </w:pPr>
    </w:p>
    <w:p w:rsidR="00ED5D99" w:rsidRDefault="00ED5D99" w:rsidP="00BE2F27">
      <w:pPr>
        <w:jc w:val="both"/>
        <w:rPr>
          <w:rFonts w:ascii="Times New Roman" w:hAnsi="Times New Roman" w:cs="Times New Roman"/>
          <w:b/>
          <w:sz w:val="24"/>
          <w:szCs w:val="24"/>
        </w:rPr>
      </w:pPr>
    </w:p>
    <w:p w:rsidR="00ED5D99" w:rsidRDefault="00ED5D99" w:rsidP="00BE2F27">
      <w:pPr>
        <w:jc w:val="both"/>
        <w:rPr>
          <w:rFonts w:ascii="Times New Roman" w:hAnsi="Times New Roman" w:cs="Times New Roman"/>
          <w:b/>
          <w:sz w:val="24"/>
          <w:szCs w:val="24"/>
        </w:rPr>
      </w:pPr>
    </w:p>
    <w:p w:rsidR="00ED5D99" w:rsidRDefault="00ED5D99" w:rsidP="00ED5D99">
      <w:pPr>
        <w:jc w:val="center"/>
        <w:rPr>
          <w:rFonts w:ascii="Times New Roman" w:hAnsi="Times New Roman" w:cs="Times New Roman"/>
          <w:b/>
          <w:sz w:val="24"/>
          <w:szCs w:val="24"/>
        </w:rPr>
      </w:pPr>
      <w:r>
        <w:rPr>
          <w:rFonts w:ascii="Times New Roman" w:hAnsi="Times New Roman" w:cs="Times New Roman"/>
          <w:b/>
          <w:noProof/>
          <w:sz w:val="24"/>
          <w:szCs w:val="24"/>
          <w:lang w:eastAsia="en-IN"/>
        </w:rPr>
        <w:drawing>
          <wp:inline distT="0" distB="0" distL="0" distR="0">
            <wp:extent cx="4815840" cy="3075463"/>
            <wp:effectExtent l="0" t="0" r="3810" b="0"/>
            <wp:docPr id="3" name="Picture 3" descr="E:\Pre PhD Subject Materials\RRM 1\RRM2\noisecustom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re PhD Subject Materials\RRM 1\RRM2\noisecustom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9292" cy="3077668"/>
                    </a:xfrm>
                    <a:prstGeom prst="rect">
                      <a:avLst/>
                    </a:prstGeom>
                    <a:noFill/>
                    <a:ln>
                      <a:noFill/>
                    </a:ln>
                  </pic:spPr>
                </pic:pic>
              </a:graphicData>
            </a:graphic>
          </wp:inline>
        </w:drawing>
      </w:r>
    </w:p>
    <w:p w:rsidR="00F5027E" w:rsidRDefault="00F5027E" w:rsidP="00F5027E">
      <w:pPr>
        <w:jc w:val="center"/>
        <w:rPr>
          <w:rFonts w:ascii="Times New Roman" w:hAnsi="Times New Roman" w:cs="Times New Roman"/>
          <w:sz w:val="24"/>
          <w:szCs w:val="24"/>
        </w:rPr>
      </w:pPr>
      <w:r w:rsidRPr="00F5027E">
        <w:rPr>
          <w:rFonts w:ascii="Times New Roman" w:hAnsi="Times New Roman" w:cs="Times New Roman"/>
          <w:sz w:val="24"/>
          <w:szCs w:val="24"/>
        </w:rPr>
        <w:t xml:space="preserve">Fig.3. </w:t>
      </w:r>
      <w:r w:rsidRPr="002F2A0F">
        <w:rPr>
          <w:rFonts w:ascii="Times New Roman" w:hAnsi="Times New Roman" w:cs="Times New Roman"/>
          <w:sz w:val="24"/>
          <w:szCs w:val="24"/>
        </w:rPr>
        <w:t xml:space="preserve">Privacy budget Vs. </w:t>
      </w:r>
      <w:r>
        <w:rPr>
          <w:rFonts w:ascii="Times New Roman" w:hAnsi="Times New Roman" w:cs="Times New Roman"/>
          <w:sz w:val="24"/>
          <w:szCs w:val="24"/>
        </w:rPr>
        <w:t xml:space="preserve"> Sensitivity </w:t>
      </w:r>
      <w:r w:rsidRPr="002F2A0F">
        <w:rPr>
          <w:rFonts w:ascii="Times New Roman" w:hAnsi="Times New Roman" w:cs="Times New Roman"/>
          <w:sz w:val="24"/>
          <w:szCs w:val="24"/>
        </w:rPr>
        <w:t xml:space="preserve">with </w:t>
      </w:r>
      <w:r>
        <w:rPr>
          <w:rFonts w:ascii="Times New Roman" w:hAnsi="Times New Roman" w:cs="Times New Roman"/>
          <w:sz w:val="24"/>
          <w:szCs w:val="24"/>
        </w:rPr>
        <w:t>Gamma distribution parameters</w:t>
      </w:r>
    </w:p>
    <w:p w:rsidR="00ED5D99" w:rsidRDefault="00ED5D99" w:rsidP="00ED5D99">
      <w:pPr>
        <w:jc w:val="center"/>
        <w:rPr>
          <w:rFonts w:ascii="Times New Roman" w:hAnsi="Times New Roman" w:cs="Times New Roman"/>
          <w:b/>
          <w:sz w:val="24"/>
          <w:szCs w:val="24"/>
        </w:rPr>
      </w:pPr>
    </w:p>
    <w:p w:rsidR="00ED5D99" w:rsidRDefault="00ED5D99" w:rsidP="00ED5D99">
      <w:pPr>
        <w:jc w:val="center"/>
        <w:rPr>
          <w:rFonts w:ascii="Times New Roman" w:hAnsi="Times New Roman" w:cs="Times New Roman"/>
          <w:b/>
          <w:sz w:val="24"/>
          <w:szCs w:val="24"/>
        </w:rPr>
      </w:pPr>
      <w:r>
        <w:rPr>
          <w:rFonts w:ascii="Times New Roman" w:hAnsi="Times New Roman" w:cs="Times New Roman"/>
          <w:b/>
          <w:noProof/>
          <w:sz w:val="24"/>
          <w:szCs w:val="24"/>
          <w:lang w:eastAsia="en-IN"/>
        </w:rPr>
        <w:drawing>
          <wp:inline distT="0" distB="0" distL="0" distR="0">
            <wp:extent cx="4587240" cy="2842260"/>
            <wp:effectExtent l="0" t="0" r="3810" b="0"/>
            <wp:docPr id="4" name="Picture 4" descr="E:\Pre PhD Subject Materials\RRM 1\RRM2\noisecustom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re PhD Subject Materials\RRM 1\RRM2\noisecustom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3024" cy="2839648"/>
                    </a:xfrm>
                    <a:prstGeom prst="rect">
                      <a:avLst/>
                    </a:prstGeom>
                    <a:noFill/>
                    <a:ln>
                      <a:noFill/>
                    </a:ln>
                  </pic:spPr>
                </pic:pic>
              </a:graphicData>
            </a:graphic>
          </wp:inline>
        </w:drawing>
      </w:r>
    </w:p>
    <w:p w:rsidR="0093133E" w:rsidRDefault="0093133E" w:rsidP="0093133E">
      <w:pPr>
        <w:jc w:val="center"/>
        <w:rPr>
          <w:rFonts w:ascii="Times New Roman" w:hAnsi="Times New Roman" w:cs="Times New Roman"/>
          <w:sz w:val="24"/>
          <w:szCs w:val="24"/>
        </w:rPr>
      </w:pPr>
      <w:r w:rsidRPr="00F5027E">
        <w:rPr>
          <w:rFonts w:ascii="Times New Roman" w:hAnsi="Times New Roman" w:cs="Times New Roman"/>
          <w:sz w:val="24"/>
          <w:szCs w:val="24"/>
        </w:rPr>
        <w:t>Fig.</w:t>
      </w:r>
      <w:r w:rsidR="00C104DE">
        <w:rPr>
          <w:rFonts w:ascii="Times New Roman" w:hAnsi="Times New Roman" w:cs="Times New Roman"/>
          <w:sz w:val="24"/>
          <w:szCs w:val="24"/>
        </w:rPr>
        <w:t>4</w:t>
      </w:r>
      <w:r w:rsidRPr="00F5027E">
        <w:rPr>
          <w:rFonts w:ascii="Times New Roman" w:hAnsi="Times New Roman" w:cs="Times New Roman"/>
          <w:sz w:val="24"/>
          <w:szCs w:val="24"/>
        </w:rPr>
        <w:t xml:space="preserve">. </w:t>
      </w:r>
      <w:r w:rsidRPr="002F2A0F">
        <w:rPr>
          <w:rFonts w:ascii="Times New Roman" w:hAnsi="Times New Roman" w:cs="Times New Roman"/>
          <w:sz w:val="24"/>
          <w:szCs w:val="24"/>
        </w:rPr>
        <w:t xml:space="preserve">Privacy budget Vs. </w:t>
      </w:r>
      <w:r>
        <w:rPr>
          <w:rFonts w:ascii="Times New Roman" w:hAnsi="Times New Roman" w:cs="Times New Roman"/>
          <w:sz w:val="24"/>
          <w:szCs w:val="24"/>
        </w:rPr>
        <w:t xml:space="preserve"> Sensitivity </w:t>
      </w:r>
      <w:r w:rsidRPr="002F2A0F">
        <w:rPr>
          <w:rFonts w:ascii="Times New Roman" w:hAnsi="Times New Roman" w:cs="Times New Roman"/>
          <w:sz w:val="24"/>
          <w:szCs w:val="24"/>
        </w:rPr>
        <w:t xml:space="preserve">with </w:t>
      </w:r>
      <w:r>
        <w:rPr>
          <w:rFonts w:ascii="Times New Roman" w:hAnsi="Times New Roman" w:cs="Times New Roman"/>
          <w:sz w:val="24"/>
          <w:szCs w:val="24"/>
        </w:rPr>
        <w:t xml:space="preserve">Gaussian, Poisson and Gamma dataset </w:t>
      </w:r>
      <w:r>
        <w:rPr>
          <w:rFonts w:ascii="Times New Roman" w:hAnsi="Times New Roman" w:cs="Times New Roman"/>
          <w:sz w:val="24"/>
          <w:szCs w:val="24"/>
        </w:rPr>
        <w:t xml:space="preserve">distribution </w:t>
      </w:r>
    </w:p>
    <w:p w:rsidR="00BE2F27" w:rsidRDefault="00BE2F27" w:rsidP="00BE2F27">
      <w:pPr>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5. Future Directions</w:t>
      </w:r>
    </w:p>
    <w:p w:rsidR="00A05473" w:rsidRPr="00A05473" w:rsidRDefault="00A05473" w:rsidP="00A05473">
      <w:pPr>
        <w:jc w:val="both"/>
        <w:rPr>
          <w:rFonts w:ascii="Times New Roman" w:hAnsi="Times New Roman" w:cs="Times New Roman"/>
          <w:sz w:val="24"/>
          <w:szCs w:val="24"/>
        </w:rPr>
      </w:pPr>
      <w:r w:rsidRPr="00A05473">
        <w:rPr>
          <w:rFonts w:ascii="Times New Roman" w:hAnsi="Times New Roman" w:cs="Times New Roman"/>
          <w:sz w:val="24"/>
          <w:szCs w:val="24"/>
        </w:rPr>
        <w:t xml:space="preserve">The impact of noise customization in Differential Privacy (DP) within the context of Cyber Physical Systems (CPS) is a dynamic area of research. As technology and privacy concerns </w:t>
      </w:r>
      <w:r w:rsidRPr="00A05473">
        <w:rPr>
          <w:rFonts w:ascii="Times New Roman" w:hAnsi="Times New Roman" w:cs="Times New Roman"/>
          <w:sz w:val="24"/>
          <w:szCs w:val="24"/>
        </w:rPr>
        <w:lastRenderedPageBreak/>
        <w:t>evolve, several future directions can be envisioned to further enhance the understanding and application of noise customization in DP for CPS</w:t>
      </w:r>
      <w:r w:rsidR="002E3F6D">
        <w:rPr>
          <w:rFonts w:ascii="Times New Roman" w:hAnsi="Times New Roman" w:cs="Times New Roman"/>
          <w:sz w:val="24"/>
          <w:szCs w:val="24"/>
        </w:rPr>
        <w:t xml:space="preserve"> [10-11]</w:t>
      </w:r>
      <w:r w:rsidRPr="00A05473">
        <w:rPr>
          <w:rFonts w:ascii="Times New Roman" w:hAnsi="Times New Roman" w:cs="Times New Roman"/>
          <w:sz w:val="24"/>
          <w:szCs w:val="24"/>
        </w:rPr>
        <w:t>:</w:t>
      </w:r>
    </w:p>
    <w:p w:rsidR="00A05473" w:rsidRPr="00A05473" w:rsidRDefault="00A05473" w:rsidP="00A05473">
      <w:pPr>
        <w:jc w:val="both"/>
        <w:rPr>
          <w:rFonts w:ascii="Times New Roman" w:hAnsi="Times New Roman" w:cs="Times New Roman"/>
          <w:sz w:val="24"/>
          <w:szCs w:val="24"/>
        </w:rPr>
      </w:pPr>
      <w:r w:rsidRPr="00A05473">
        <w:rPr>
          <w:rFonts w:ascii="Times New Roman" w:hAnsi="Times New Roman" w:cs="Times New Roman"/>
          <w:sz w:val="24"/>
          <w:szCs w:val="24"/>
        </w:rPr>
        <w:t>1. Adaptive Noise Mechanisms:</w:t>
      </w:r>
    </w:p>
    <w:p w:rsidR="00A05473" w:rsidRPr="00A05473" w:rsidRDefault="00A05473" w:rsidP="00A05473">
      <w:pPr>
        <w:jc w:val="both"/>
        <w:rPr>
          <w:rFonts w:ascii="Times New Roman" w:hAnsi="Times New Roman" w:cs="Times New Roman"/>
          <w:sz w:val="24"/>
          <w:szCs w:val="24"/>
        </w:rPr>
      </w:pPr>
      <w:r w:rsidRPr="00A05473">
        <w:rPr>
          <w:rFonts w:ascii="Times New Roman" w:hAnsi="Times New Roman" w:cs="Times New Roman"/>
          <w:sz w:val="24"/>
          <w:szCs w:val="24"/>
        </w:rPr>
        <w:t xml:space="preserve">   - Explore and develop adaptive noise mechanisms that can dynamically adjust the level of noise based on the changing characteristics of the CPS environment. This could involve real-time monitoring of data distributions, query patterns, and contextual factors.</w:t>
      </w:r>
    </w:p>
    <w:p w:rsidR="00A05473" w:rsidRPr="00A05473" w:rsidRDefault="00A05473" w:rsidP="00A05473">
      <w:pPr>
        <w:jc w:val="both"/>
        <w:rPr>
          <w:rFonts w:ascii="Times New Roman" w:hAnsi="Times New Roman" w:cs="Times New Roman"/>
          <w:sz w:val="24"/>
          <w:szCs w:val="24"/>
        </w:rPr>
      </w:pPr>
      <w:r w:rsidRPr="00A05473">
        <w:rPr>
          <w:rFonts w:ascii="Times New Roman" w:hAnsi="Times New Roman" w:cs="Times New Roman"/>
          <w:sz w:val="24"/>
          <w:szCs w:val="24"/>
        </w:rPr>
        <w:t>2. Machine Learning Integration:</w:t>
      </w:r>
    </w:p>
    <w:p w:rsidR="00A05473" w:rsidRPr="00A05473" w:rsidRDefault="00A05473" w:rsidP="00A05473">
      <w:pPr>
        <w:jc w:val="both"/>
        <w:rPr>
          <w:rFonts w:ascii="Times New Roman" w:hAnsi="Times New Roman" w:cs="Times New Roman"/>
          <w:sz w:val="24"/>
          <w:szCs w:val="24"/>
        </w:rPr>
      </w:pPr>
      <w:r w:rsidRPr="00A05473">
        <w:rPr>
          <w:rFonts w:ascii="Times New Roman" w:hAnsi="Times New Roman" w:cs="Times New Roman"/>
          <w:sz w:val="24"/>
          <w:szCs w:val="24"/>
        </w:rPr>
        <w:t xml:space="preserve">   - Investigate the integration of machine learning techniques to optimize noise customization in DP. This could involve training models to predict optimal noise levels for different types of queries or data distributions, thereby automating the customization process.</w:t>
      </w:r>
    </w:p>
    <w:p w:rsidR="00A05473" w:rsidRPr="00A05473" w:rsidRDefault="00A05473" w:rsidP="00A05473">
      <w:pPr>
        <w:jc w:val="both"/>
        <w:rPr>
          <w:rFonts w:ascii="Times New Roman" w:hAnsi="Times New Roman" w:cs="Times New Roman"/>
          <w:sz w:val="24"/>
          <w:szCs w:val="24"/>
        </w:rPr>
      </w:pPr>
      <w:r w:rsidRPr="00A05473">
        <w:rPr>
          <w:rFonts w:ascii="Times New Roman" w:hAnsi="Times New Roman" w:cs="Times New Roman"/>
          <w:sz w:val="24"/>
          <w:szCs w:val="24"/>
        </w:rPr>
        <w:t>3. Privacy-Accuracy Trade-off Quantification:</w:t>
      </w:r>
    </w:p>
    <w:p w:rsidR="00A05473" w:rsidRPr="00A05473" w:rsidRDefault="00A05473" w:rsidP="00A05473">
      <w:pPr>
        <w:jc w:val="both"/>
        <w:rPr>
          <w:rFonts w:ascii="Times New Roman" w:hAnsi="Times New Roman" w:cs="Times New Roman"/>
          <w:sz w:val="24"/>
          <w:szCs w:val="24"/>
        </w:rPr>
      </w:pPr>
      <w:r w:rsidRPr="00A05473">
        <w:rPr>
          <w:rFonts w:ascii="Times New Roman" w:hAnsi="Times New Roman" w:cs="Times New Roman"/>
          <w:sz w:val="24"/>
          <w:szCs w:val="24"/>
        </w:rPr>
        <w:t xml:space="preserve">   - Develop methodologies to quantify and explicitly model the trade-off between privacy and accuracy in CPS. This could involve creating frameworks to measure the impact of noise customization on utility and providing guidelines for choosing appropriate noise levels.</w:t>
      </w:r>
    </w:p>
    <w:p w:rsidR="00A05473" w:rsidRPr="00A05473" w:rsidRDefault="00A05473" w:rsidP="00A05473">
      <w:pPr>
        <w:jc w:val="both"/>
        <w:rPr>
          <w:rFonts w:ascii="Times New Roman" w:hAnsi="Times New Roman" w:cs="Times New Roman"/>
          <w:sz w:val="24"/>
          <w:szCs w:val="24"/>
        </w:rPr>
      </w:pPr>
      <w:r w:rsidRPr="00A05473">
        <w:rPr>
          <w:rFonts w:ascii="Times New Roman" w:hAnsi="Times New Roman" w:cs="Times New Roman"/>
          <w:sz w:val="24"/>
          <w:szCs w:val="24"/>
        </w:rPr>
        <w:t>4. Differential Privacy in Edge Computing:</w:t>
      </w:r>
    </w:p>
    <w:p w:rsidR="00A05473" w:rsidRPr="00A05473" w:rsidRDefault="00A05473" w:rsidP="00A05473">
      <w:pPr>
        <w:jc w:val="both"/>
        <w:rPr>
          <w:rFonts w:ascii="Times New Roman" w:hAnsi="Times New Roman" w:cs="Times New Roman"/>
          <w:sz w:val="24"/>
          <w:szCs w:val="24"/>
        </w:rPr>
      </w:pPr>
      <w:r w:rsidRPr="00A05473">
        <w:rPr>
          <w:rFonts w:ascii="Times New Roman" w:hAnsi="Times New Roman" w:cs="Times New Roman"/>
          <w:sz w:val="24"/>
          <w:szCs w:val="24"/>
        </w:rPr>
        <w:t xml:space="preserve">   - Extend the study of noise customization to the edge computing paradigm within CPS. Investigate how noise customization can be effectively implemented in edge devices to provide privacy guarantees without compromising the efficiency of data analysis.</w:t>
      </w:r>
    </w:p>
    <w:p w:rsidR="00A05473" w:rsidRPr="00A05473" w:rsidRDefault="00A05473" w:rsidP="00A05473">
      <w:pPr>
        <w:jc w:val="both"/>
        <w:rPr>
          <w:rFonts w:ascii="Times New Roman" w:hAnsi="Times New Roman" w:cs="Times New Roman"/>
          <w:sz w:val="24"/>
          <w:szCs w:val="24"/>
        </w:rPr>
      </w:pPr>
      <w:r w:rsidRPr="00A05473">
        <w:rPr>
          <w:rFonts w:ascii="Times New Roman" w:hAnsi="Times New Roman" w:cs="Times New Roman"/>
          <w:sz w:val="24"/>
          <w:szCs w:val="24"/>
        </w:rPr>
        <w:t>5. Privacy-Preserving Machine Learning Models:</w:t>
      </w:r>
    </w:p>
    <w:p w:rsidR="00A05473" w:rsidRPr="00A05473" w:rsidRDefault="00A05473" w:rsidP="00A05473">
      <w:pPr>
        <w:jc w:val="both"/>
        <w:rPr>
          <w:rFonts w:ascii="Times New Roman" w:hAnsi="Times New Roman" w:cs="Times New Roman"/>
          <w:sz w:val="24"/>
          <w:szCs w:val="24"/>
        </w:rPr>
      </w:pPr>
      <w:r w:rsidRPr="00A05473">
        <w:rPr>
          <w:rFonts w:ascii="Times New Roman" w:hAnsi="Times New Roman" w:cs="Times New Roman"/>
          <w:sz w:val="24"/>
          <w:szCs w:val="24"/>
        </w:rPr>
        <w:t xml:space="preserve">   - Explore the development of privacy-preserving machine learning models that inherently incorporate DP principles. This could include the creation of algorithms that generate model updates with privacy guarantees, reducing the need for post-processing noise addition.</w:t>
      </w:r>
    </w:p>
    <w:p w:rsidR="00A05473" w:rsidRPr="00A05473" w:rsidRDefault="00A05473" w:rsidP="00A05473">
      <w:pPr>
        <w:jc w:val="both"/>
        <w:rPr>
          <w:rFonts w:ascii="Times New Roman" w:hAnsi="Times New Roman" w:cs="Times New Roman"/>
          <w:sz w:val="24"/>
          <w:szCs w:val="24"/>
        </w:rPr>
      </w:pPr>
      <w:r w:rsidRPr="00A05473">
        <w:rPr>
          <w:rFonts w:ascii="Times New Roman" w:hAnsi="Times New Roman" w:cs="Times New Roman"/>
          <w:sz w:val="24"/>
          <w:szCs w:val="24"/>
        </w:rPr>
        <w:t>6. Federated Differential Privacy:</w:t>
      </w:r>
    </w:p>
    <w:p w:rsidR="00A05473" w:rsidRPr="00A05473" w:rsidRDefault="00A05473" w:rsidP="00A05473">
      <w:pPr>
        <w:jc w:val="both"/>
        <w:rPr>
          <w:rFonts w:ascii="Times New Roman" w:hAnsi="Times New Roman" w:cs="Times New Roman"/>
          <w:sz w:val="24"/>
          <w:szCs w:val="24"/>
        </w:rPr>
      </w:pPr>
      <w:r w:rsidRPr="00A05473">
        <w:rPr>
          <w:rFonts w:ascii="Times New Roman" w:hAnsi="Times New Roman" w:cs="Times New Roman"/>
          <w:sz w:val="24"/>
          <w:szCs w:val="24"/>
        </w:rPr>
        <w:t xml:space="preserve">   - Investigate how federated learning and federated differential privacy can be combined to provide privacy guarantees in a distributed CPS environment. This includes exploring ways to customize noise in a federated setting and ensuring coordinated privacy protection across multiple entities.</w:t>
      </w:r>
    </w:p>
    <w:p w:rsidR="00A05473" w:rsidRPr="00A05473" w:rsidRDefault="00A05473" w:rsidP="00A05473">
      <w:pPr>
        <w:jc w:val="both"/>
        <w:rPr>
          <w:rFonts w:ascii="Times New Roman" w:hAnsi="Times New Roman" w:cs="Times New Roman"/>
          <w:sz w:val="24"/>
          <w:szCs w:val="24"/>
        </w:rPr>
      </w:pPr>
      <w:r w:rsidRPr="00A05473">
        <w:rPr>
          <w:rFonts w:ascii="Times New Roman" w:hAnsi="Times New Roman" w:cs="Times New Roman"/>
          <w:sz w:val="24"/>
          <w:szCs w:val="24"/>
        </w:rPr>
        <w:t xml:space="preserve">7. Robustness </w:t>
      </w:r>
      <w:proofErr w:type="gramStart"/>
      <w:r w:rsidRPr="00A05473">
        <w:rPr>
          <w:rFonts w:ascii="Times New Roman" w:hAnsi="Times New Roman" w:cs="Times New Roman"/>
          <w:sz w:val="24"/>
          <w:szCs w:val="24"/>
        </w:rPr>
        <w:t>Against</w:t>
      </w:r>
      <w:proofErr w:type="gramEnd"/>
      <w:r w:rsidRPr="00A05473">
        <w:rPr>
          <w:rFonts w:ascii="Times New Roman" w:hAnsi="Times New Roman" w:cs="Times New Roman"/>
          <w:sz w:val="24"/>
          <w:szCs w:val="24"/>
        </w:rPr>
        <w:t xml:space="preserve"> Advanced Attacks:</w:t>
      </w:r>
    </w:p>
    <w:p w:rsidR="00A05473" w:rsidRPr="00A05473" w:rsidRDefault="00A05473" w:rsidP="00A05473">
      <w:pPr>
        <w:jc w:val="both"/>
        <w:rPr>
          <w:rFonts w:ascii="Times New Roman" w:hAnsi="Times New Roman" w:cs="Times New Roman"/>
          <w:sz w:val="24"/>
          <w:szCs w:val="24"/>
        </w:rPr>
      </w:pPr>
      <w:r w:rsidRPr="00A05473">
        <w:rPr>
          <w:rFonts w:ascii="Times New Roman" w:hAnsi="Times New Roman" w:cs="Times New Roman"/>
          <w:sz w:val="24"/>
          <w:szCs w:val="24"/>
        </w:rPr>
        <w:t xml:space="preserve">   - Research methods to enhance the robustness of noise customization mechanisms against advanced privacy attacks. This includes studying the impact of model inversion, membership inference, and other sophisticated attacks on customized noise and developing countermeasures.</w:t>
      </w:r>
    </w:p>
    <w:p w:rsidR="00A05473" w:rsidRPr="00A05473" w:rsidRDefault="00A05473" w:rsidP="00A05473">
      <w:pPr>
        <w:jc w:val="both"/>
        <w:rPr>
          <w:rFonts w:ascii="Times New Roman" w:hAnsi="Times New Roman" w:cs="Times New Roman"/>
          <w:sz w:val="24"/>
          <w:szCs w:val="24"/>
        </w:rPr>
      </w:pPr>
      <w:r w:rsidRPr="00A05473">
        <w:rPr>
          <w:rFonts w:ascii="Times New Roman" w:hAnsi="Times New Roman" w:cs="Times New Roman"/>
          <w:sz w:val="24"/>
          <w:szCs w:val="24"/>
        </w:rPr>
        <w:t>8. Standardization and Best Practices:</w:t>
      </w:r>
    </w:p>
    <w:p w:rsidR="00A05473" w:rsidRPr="00A05473" w:rsidRDefault="00A05473" w:rsidP="00A05473">
      <w:pPr>
        <w:jc w:val="both"/>
        <w:rPr>
          <w:rFonts w:ascii="Times New Roman" w:hAnsi="Times New Roman" w:cs="Times New Roman"/>
          <w:sz w:val="24"/>
          <w:szCs w:val="24"/>
        </w:rPr>
      </w:pPr>
      <w:r w:rsidRPr="00A05473">
        <w:rPr>
          <w:rFonts w:ascii="Times New Roman" w:hAnsi="Times New Roman" w:cs="Times New Roman"/>
          <w:sz w:val="24"/>
          <w:szCs w:val="24"/>
        </w:rPr>
        <w:lastRenderedPageBreak/>
        <w:t xml:space="preserve">   - Work towards standardization of noise customization practices in DP for CPS. Develop best practices, guidelines, and benchmarks for implementing and evaluating customized noise mechanisms, fostering a more consistent and secure approach across different CPS applications.</w:t>
      </w:r>
    </w:p>
    <w:p w:rsidR="00A05473" w:rsidRPr="00A05473" w:rsidRDefault="00A05473" w:rsidP="00A05473">
      <w:pPr>
        <w:jc w:val="both"/>
        <w:rPr>
          <w:rFonts w:ascii="Times New Roman" w:hAnsi="Times New Roman" w:cs="Times New Roman"/>
          <w:sz w:val="24"/>
          <w:szCs w:val="24"/>
        </w:rPr>
      </w:pPr>
      <w:r w:rsidRPr="00A05473">
        <w:rPr>
          <w:rFonts w:ascii="Times New Roman" w:hAnsi="Times New Roman" w:cs="Times New Roman"/>
          <w:sz w:val="24"/>
          <w:szCs w:val="24"/>
        </w:rPr>
        <w:t>9. Privacy Metrics for CPS:</w:t>
      </w:r>
    </w:p>
    <w:p w:rsidR="00A05473" w:rsidRPr="00A05473" w:rsidRDefault="00A05473" w:rsidP="00A05473">
      <w:pPr>
        <w:jc w:val="both"/>
        <w:rPr>
          <w:rFonts w:ascii="Times New Roman" w:hAnsi="Times New Roman" w:cs="Times New Roman"/>
          <w:sz w:val="24"/>
          <w:szCs w:val="24"/>
        </w:rPr>
      </w:pPr>
      <w:r w:rsidRPr="00A05473">
        <w:rPr>
          <w:rFonts w:ascii="Times New Roman" w:hAnsi="Times New Roman" w:cs="Times New Roman"/>
          <w:sz w:val="24"/>
          <w:szCs w:val="24"/>
        </w:rPr>
        <w:t xml:space="preserve">   - Define and refine privacy metrics specifically tailored to CPS. Develop comprehensive evaluation criteria that consider the unique characteristics of cyber-physical systems, ensuring that privacy mechanisms are effectively addressing the challenges posed by the integration of computation and physical processes.</w:t>
      </w:r>
    </w:p>
    <w:p w:rsidR="00A05473" w:rsidRPr="00A05473" w:rsidRDefault="00A05473" w:rsidP="00A05473">
      <w:pPr>
        <w:jc w:val="both"/>
        <w:rPr>
          <w:rFonts w:ascii="Times New Roman" w:hAnsi="Times New Roman" w:cs="Times New Roman"/>
          <w:sz w:val="24"/>
          <w:szCs w:val="24"/>
        </w:rPr>
      </w:pPr>
      <w:r w:rsidRPr="00A05473">
        <w:rPr>
          <w:rFonts w:ascii="Times New Roman" w:hAnsi="Times New Roman" w:cs="Times New Roman"/>
          <w:sz w:val="24"/>
          <w:szCs w:val="24"/>
        </w:rPr>
        <w:t>10. Cross-disciplinary Collaboration:</w:t>
      </w:r>
    </w:p>
    <w:p w:rsidR="00A05473" w:rsidRPr="00A05473" w:rsidRDefault="00A05473" w:rsidP="00A05473">
      <w:pPr>
        <w:jc w:val="both"/>
        <w:rPr>
          <w:rFonts w:ascii="Times New Roman" w:hAnsi="Times New Roman" w:cs="Times New Roman"/>
          <w:sz w:val="24"/>
          <w:szCs w:val="24"/>
        </w:rPr>
      </w:pPr>
      <w:r w:rsidRPr="00A05473">
        <w:rPr>
          <w:rFonts w:ascii="Times New Roman" w:hAnsi="Times New Roman" w:cs="Times New Roman"/>
          <w:sz w:val="24"/>
          <w:szCs w:val="24"/>
        </w:rPr>
        <w:t xml:space="preserve">    - Encourage collaboration between researchers in differential privacy, CPS, and related fields. Cross-disciplinary efforts can lead to a more holistic understanding of the challenges and opportunities in customizing noise for privacy in CPS.</w:t>
      </w:r>
    </w:p>
    <w:p w:rsidR="00A05473" w:rsidRPr="00A05473" w:rsidRDefault="00A05473" w:rsidP="00A05473">
      <w:pPr>
        <w:jc w:val="both"/>
        <w:rPr>
          <w:rFonts w:ascii="Times New Roman" w:hAnsi="Times New Roman" w:cs="Times New Roman"/>
          <w:sz w:val="24"/>
          <w:szCs w:val="24"/>
        </w:rPr>
      </w:pPr>
      <w:r w:rsidRPr="00A05473">
        <w:rPr>
          <w:rFonts w:ascii="Times New Roman" w:hAnsi="Times New Roman" w:cs="Times New Roman"/>
          <w:sz w:val="24"/>
          <w:szCs w:val="24"/>
        </w:rPr>
        <w:t>11. Real-world Deployment Studies:</w:t>
      </w:r>
    </w:p>
    <w:p w:rsidR="00A05473" w:rsidRPr="00A05473" w:rsidRDefault="00A05473" w:rsidP="00A05473">
      <w:pPr>
        <w:jc w:val="both"/>
        <w:rPr>
          <w:rFonts w:ascii="Times New Roman" w:hAnsi="Times New Roman" w:cs="Times New Roman"/>
          <w:sz w:val="24"/>
          <w:szCs w:val="24"/>
        </w:rPr>
      </w:pPr>
      <w:r w:rsidRPr="00A05473">
        <w:rPr>
          <w:rFonts w:ascii="Times New Roman" w:hAnsi="Times New Roman" w:cs="Times New Roman"/>
          <w:sz w:val="24"/>
          <w:szCs w:val="24"/>
        </w:rPr>
        <w:t xml:space="preserve">    - Conduct more real-world deployment studies to assess the practicality and effectiveness of noise customization in various CPS applications. This involves collaborating with industry partners to implement and evaluate customized noise mechanisms in operational settings.</w:t>
      </w:r>
    </w:p>
    <w:p w:rsidR="00A05473" w:rsidRPr="00A05473" w:rsidRDefault="00A05473" w:rsidP="00A05473">
      <w:pPr>
        <w:jc w:val="both"/>
        <w:rPr>
          <w:rFonts w:ascii="Times New Roman" w:hAnsi="Times New Roman" w:cs="Times New Roman"/>
          <w:sz w:val="24"/>
          <w:szCs w:val="24"/>
        </w:rPr>
      </w:pPr>
      <w:r w:rsidRPr="00A05473">
        <w:rPr>
          <w:rFonts w:ascii="Times New Roman" w:hAnsi="Times New Roman" w:cs="Times New Roman"/>
          <w:sz w:val="24"/>
          <w:szCs w:val="24"/>
        </w:rPr>
        <w:t>These future directions aim to push the boundaries of knowledge in the intersection of noise customization, differential privacy, and cyber-physical systems, fostering advancements that are not only theoretically sound but also practically applicable in addressing the evolving landscape of privacy challenges in CPS.</w:t>
      </w:r>
    </w:p>
    <w:p w:rsidR="00BE2F27" w:rsidRDefault="00BE2F27" w:rsidP="00BE2F27">
      <w:pPr>
        <w:jc w:val="both"/>
        <w:rPr>
          <w:rFonts w:ascii="Times New Roman" w:hAnsi="Times New Roman" w:cs="Times New Roman"/>
          <w:b/>
          <w:sz w:val="24"/>
          <w:szCs w:val="24"/>
        </w:rPr>
      </w:pPr>
      <w:r>
        <w:rPr>
          <w:rFonts w:ascii="Times New Roman" w:hAnsi="Times New Roman" w:cs="Times New Roman"/>
          <w:b/>
          <w:sz w:val="24"/>
          <w:szCs w:val="24"/>
        </w:rPr>
        <w:t>6. Conclusion</w:t>
      </w:r>
    </w:p>
    <w:p w:rsidR="00A05473" w:rsidRPr="00A05473" w:rsidRDefault="00A05473" w:rsidP="00A05473">
      <w:pPr>
        <w:jc w:val="both"/>
        <w:rPr>
          <w:rFonts w:ascii="Times New Roman" w:hAnsi="Times New Roman" w:cs="Times New Roman"/>
          <w:sz w:val="24"/>
          <w:szCs w:val="24"/>
        </w:rPr>
      </w:pPr>
      <w:r w:rsidRPr="00A05473">
        <w:rPr>
          <w:rFonts w:ascii="Times New Roman" w:hAnsi="Times New Roman" w:cs="Times New Roman"/>
          <w:sz w:val="24"/>
          <w:szCs w:val="24"/>
        </w:rPr>
        <w:t>In conclusion, the impact of noise customization in Differential Privacy within the realm of Cyber Physical Systems (CPS) is paramount, ushering in a new era of privacy-preserving data analysis amid the intricate interplay of computational and physical elements. As CPS continue to proliferate across diverse domains, ranging from smart cities to industrial automation, the nuanced application of customized noise proves to be a linchpin in striking the delicate balance between safeguarding individual privacy and extracting meaningful insights from sensitive data.</w:t>
      </w:r>
      <w:r w:rsidR="00051AC5">
        <w:rPr>
          <w:rFonts w:ascii="Times New Roman" w:hAnsi="Times New Roman" w:cs="Times New Roman"/>
          <w:sz w:val="24"/>
          <w:szCs w:val="24"/>
        </w:rPr>
        <w:t xml:space="preserve"> </w:t>
      </w:r>
      <w:r w:rsidRPr="00A05473">
        <w:rPr>
          <w:rFonts w:ascii="Times New Roman" w:hAnsi="Times New Roman" w:cs="Times New Roman"/>
          <w:sz w:val="24"/>
          <w:szCs w:val="24"/>
        </w:rPr>
        <w:t>The tailored application of noise in Differential Privacy offers a multifaceted set of advantages. Privacy protection, a foundational tenet, is enhanced by the judicious customization of noise levels, ensuring that individual contributions do not unduly influence aggregate analysis. This is particularly crucial in CPS scenarios where the fusion of real-time physical data and computational processing demands heightened privacy measures. The dynamic nature of CPS environments, characterized by evolving data distributions and fluctuating conditions, finds a robust ally in customized noise. The flexibility to adapt privacy mechanisms to the specific characteristics of CPS fosters resilience against various potential threats and changes in the operational landscape.</w:t>
      </w:r>
    </w:p>
    <w:p w:rsidR="00A05473" w:rsidRPr="00A05473" w:rsidRDefault="00A05473" w:rsidP="00A05473">
      <w:pPr>
        <w:jc w:val="both"/>
        <w:rPr>
          <w:rFonts w:ascii="Times New Roman" w:hAnsi="Times New Roman" w:cs="Times New Roman"/>
          <w:sz w:val="24"/>
          <w:szCs w:val="24"/>
        </w:rPr>
      </w:pPr>
      <w:r w:rsidRPr="00A05473">
        <w:rPr>
          <w:rFonts w:ascii="Times New Roman" w:hAnsi="Times New Roman" w:cs="Times New Roman"/>
          <w:sz w:val="24"/>
          <w:szCs w:val="24"/>
        </w:rPr>
        <w:lastRenderedPageBreak/>
        <w:t>Furthermore, the customization of noise allows for a nuanced trade-off between data accuracy/utility and privacy, a crucial consideration in applications where precise analysis is imperative. This adaptability is essential in addressing the unique challenges posed by CPS, where the seamless integration of cyber and physical components necessitates a privacy framework that aligns with the dynamic nature of the system.</w:t>
      </w:r>
    </w:p>
    <w:p w:rsidR="00A05473" w:rsidRPr="00A05473" w:rsidRDefault="00A05473" w:rsidP="00A05473">
      <w:pPr>
        <w:jc w:val="both"/>
        <w:rPr>
          <w:rFonts w:ascii="Times New Roman" w:hAnsi="Times New Roman" w:cs="Times New Roman"/>
          <w:sz w:val="24"/>
          <w:szCs w:val="24"/>
        </w:rPr>
      </w:pPr>
      <w:r w:rsidRPr="00A05473">
        <w:rPr>
          <w:rFonts w:ascii="Times New Roman" w:hAnsi="Times New Roman" w:cs="Times New Roman"/>
          <w:sz w:val="24"/>
          <w:szCs w:val="24"/>
        </w:rPr>
        <w:t>Despite these benefits, challenges persist. Striking the optimal balance between privacy and utility requires meticulous calibration, and the introduction of noise, while preserving privacy, may impact the accuracy of certain analyses. Moreover, the computational overhead associated with implementing customized noise mechanisms should be carefully managed to ensure the efficiency of CPS operations.</w:t>
      </w:r>
    </w:p>
    <w:p w:rsidR="00A05473" w:rsidRPr="00A05473" w:rsidRDefault="00A05473" w:rsidP="00A05473">
      <w:pPr>
        <w:jc w:val="both"/>
        <w:rPr>
          <w:rFonts w:ascii="Times New Roman" w:hAnsi="Times New Roman" w:cs="Times New Roman"/>
          <w:sz w:val="24"/>
          <w:szCs w:val="24"/>
        </w:rPr>
      </w:pPr>
      <w:r w:rsidRPr="00A05473">
        <w:rPr>
          <w:rFonts w:ascii="Times New Roman" w:hAnsi="Times New Roman" w:cs="Times New Roman"/>
          <w:sz w:val="24"/>
          <w:szCs w:val="24"/>
        </w:rPr>
        <w:t>In essence, the impact of noise customization in Differential Privacy in CPS is transformative, ushering in a paradigm where privacy is not a mere addendum but an integral design consideration. As CPS continues to evolve, the judicious application of customized noise becomes an indispensable tool, navigating the intricate terrain of privacy preservation in the digital-physical convergence era.</w:t>
      </w:r>
    </w:p>
    <w:p w:rsidR="00BE2F27" w:rsidRDefault="00BE2F27" w:rsidP="00BE2F27">
      <w:pPr>
        <w:jc w:val="both"/>
        <w:rPr>
          <w:rFonts w:ascii="Times New Roman" w:hAnsi="Times New Roman" w:cs="Times New Roman"/>
          <w:b/>
          <w:sz w:val="24"/>
          <w:szCs w:val="24"/>
        </w:rPr>
      </w:pPr>
      <w:r>
        <w:rPr>
          <w:rFonts w:ascii="Times New Roman" w:hAnsi="Times New Roman" w:cs="Times New Roman"/>
          <w:b/>
          <w:sz w:val="24"/>
          <w:szCs w:val="24"/>
        </w:rPr>
        <w:t>References</w:t>
      </w:r>
    </w:p>
    <w:p w:rsidR="002F2A0F" w:rsidRPr="002F2A0F" w:rsidRDefault="002F2A0F" w:rsidP="002F2A0F">
      <w:pPr>
        <w:jc w:val="both"/>
        <w:rPr>
          <w:rFonts w:ascii="Times New Roman" w:hAnsi="Times New Roman" w:cs="Times New Roman"/>
          <w:sz w:val="24"/>
          <w:szCs w:val="24"/>
        </w:rPr>
      </w:pPr>
      <w:r w:rsidRPr="002F2A0F">
        <w:rPr>
          <w:rFonts w:ascii="Times New Roman" w:hAnsi="Times New Roman" w:cs="Times New Roman"/>
          <w:sz w:val="24"/>
          <w:szCs w:val="24"/>
        </w:rPr>
        <w:t xml:space="preserve">1. </w:t>
      </w:r>
      <w:proofErr w:type="spellStart"/>
      <w:r w:rsidRPr="002F2A0F">
        <w:rPr>
          <w:rFonts w:ascii="Times New Roman" w:hAnsi="Times New Roman" w:cs="Times New Roman"/>
          <w:sz w:val="24"/>
          <w:szCs w:val="24"/>
        </w:rPr>
        <w:t>Qu</w:t>
      </w:r>
      <w:proofErr w:type="spellEnd"/>
      <w:r w:rsidRPr="002F2A0F">
        <w:rPr>
          <w:rFonts w:ascii="Times New Roman" w:hAnsi="Times New Roman" w:cs="Times New Roman"/>
          <w:sz w:val="24"/>
          <w:szCs w:val="24"/>
        </w:rPr>
        <w:t xml:space="preserve">, </w:t>
      </w:r>
      <w:proofErr w:type="spellStart"/>
      <w:r w:rsidRPr="002F2A0F">
        <w:rPr>
          <w:rFonts w:ascii="Times New Roman" w:hAnsi="Times New Roman" w:cs="Times New Roman"/>
          <w:sz w:val="24"/>
          <w:szCs w:val="24"/>
        </w:rPr>
        <w:t>Youyang</w:t>
      </w:r>
      <w:proofErr w:type="spellEnd"/>
      <w:r w:rsidRPr="002F2A0F">
        <w:rPr>
          <w:rFonts w:ascii="Times New Roman" w:hAnsi="Times New Roman" w:cs="Times New Roman"/>
          <w:sz w:val="24"/>
          <w:szCs w:val="24"/>
        </w:rPr>
        <w:t>, et al. "Customizable reliable privacy-preserving data sharing in cyber-physical social networks." IEEE Transactions on Network Science and Engineering 8.1 (2020): 269-281.</w:t>
      </w:r>
    </w:p>
    <w:p w:rsidR="002F2A0F" w:rsidRPr="002F2A0F" w:rsidRDefault="002F2A0F" w:rsidP="002F2A0F">
      <w:pPr>
        <w:jc w:val="both"/>
        <w:rPr>
          <w:rFonts w:ascii="Times New Roman" w:hAnsi="Times New Roman" w:cs="Times New Roman"/>
          <w:sz w:val="24"/>
          <w:szCs w:val="24"/>
        </w:rPr>
      </w:pPr>
      <w:r w:rsidRPr="002F2A0F">
        <w:rPr>
          <w:rFonts w:ascii="Times New Roman" w:hAnsi="Times New Roman" w:cs="Times New Roman"/>
          <w:sz w:val="24"/>
          <w:szCs w:val="24"/>
        </w:rPr>
        <w:t>2.</w:t>
      </w:r>
      <w:r w:rsidRPr="002F2A0F">
        <w:rPr>
          <w:rFonts w:ascii="Times New Roman" w:hAnsi="Times New Roman" w:cs="Times New Roman"/>
          <w:sz w:val="24"/>
          <w:szCs w:val="24"/>
        </w:rPr>
        <w:t xml:space="preserve"> </w:t>
      </w:r>
      <w:proofErr w:type="spellStart"/>
      <w:r w:rsidRPr="002F2A0F">
        <w:rPr>
          <w:rFonts w:ascii="Times New Roman" w:hAnsi="Times New Roman" w:cs="Times New Roman"/>
          <w:sz w:val="24"/>
          <w:szCs w:val="24"/>
        </w:rPr>
        <w:t>Sangogboye</w:t>
      </w:r>
      <w:proofErr w:type="spellEnd"/>
      <w:r w:rsidRPr="002F2A0F">
        <w:rPr>
          <w:rFonts w:ascii="Times New Roman" w:hAnsi="Times New Roman" w:cs="Times New Roman"/>
          <w:sz w:val="24"/>
          <w:szCs w:val="24"/>
        </w:rPr>
        <w:t xml:space="preserve">, </w:t>
      </w:r>
      <w:proofErr w:type="spellStart"/>
      <w:r w:rsidRPr="002F2A0F">
        <w:rPr>
          <w:rFonts w:ascii="Times New Roman" w:hAnsi="Times New Roman" w:cs="Times New Roman"/>
          <w:sz w:val="24"/>
          <w:szCs w:val="24"/>
        </w:rPr>
        <w:t>Fisayo</w:t>
      </w:r>
      <w:proofErr w:type="spellEnd"/>
      <w:r w:rsidRPr="002F2A0F">
        <w:rPr>
          <w:rFonts w:ascii="Times New Roman" w:hAnsi="Times New Roman" w:cs="Times New Roman"/>
          <w:sz w:val="24"/>
          <w:szCs w:val="24"/>
        </w:rPr>
        <w:t xml:space="preserve"> Caleb, et al. "A framework for privacy-preserving data publishing with enhanced utility for cyber-physical systems." ACM Transactions on Sensor Networks (TOSN) 14.3-4 (2018): 1-22.</w:t>
      </w:r>
    </w:p>
    <w:p w:rsidR="002F2A0F" w:rsidRPr="002F2A0F" w:rsidRDefault="002F2A0F" w:rsidP="002F2A0F">
      <w:pPr>
        <w:jc w:val="both"/>
        <w:rPr>
          <w:rFonts w:ascii="Times New Roman" w:hAnsi="Times New Roman" w:cs="Times New Roman"/>
          <w:sz w:val="24"/>
          <w:szCs w:val="24"/>
        </w:rPr>
      </w:pPr>
      <w:r w:rsidRPr="002F2A0F">
        <w:rPr>
          <w:rFonts w:ascii="Times New Roman" w:hAnsi="Times New Roman" w:cs="Times New Roman"/>
          <w:sz w:val="24"/>
          <w:szCs w:val="24"/>
        </w:rPr>
        <w:t>3.</w:t>
      </w:r>
      <w:r w:rsidRPr="002F2A0F">
        <w:rPr>
          <w:rFonts w:ascii="Times New Roman" w:hAnsi="Times New Roman" w:cs="Times New Roman"/>
          <w:sz w:val="24"/>
          <w:szCs w:val="24"/>
        </w:rPr>
        <w:t xml:space="preserve"> </w:t>
      </w:r>
      <w:r w:rsidRPr="002F2A0F">
        <w:rPr>
          <w:rFonts w:ascii="Times New Roman" w:hAnsi="Times New Roman" w:cs="Times New Roman"/>
          <w:sz w:val="24"/>
          <w:szCs w:val="24"/>
        </w:rPr>
        <w:t xml:space="preserve">Lu, </w:t>
      </w:r>
      <w:proofErr w:type="spellStart"/>
      <w:r w:rsidRPr="002F2A0F">
        <w:rPr>
          <w:rFonts w:ascii="Times New Roman" w:hAnsi="Times New Roman" w:cs="Times New Roman"/>
          <w:sz w:val="24"/>
          <w:szCs w:val="24"/>
        </w:rPr>
        <w:t>Yunlong</w:t>
      </w:r>
      <w:proofErr w:type="spellEnd"/>
      <w:r w:rsidRPr="002F2A0F">
        <w:rPr>
          <w:rFonts w:ascii="Times New Roman" w:hAnsi="Times New Roman" w:cs="Times New Roman"/>
          <w:sz w:val="24"/>
          <w:szCs w:val="24"/>
        </w:rPr>
        <w:t>, et al. "Federated learning for data privacy preservation in vehicular cyber-physical systems." IEEE Network 34.3 (2020): 50-56.</w:t>
      </w:r>
    </w:p>
    <w:p w:rsidR="002F2A0F" w:rsidRPr="002F2A0F" w:rsidRDefault="002F2A0F" w:rsidP="002F2A0F">
      <w:pPr>
        <w:jc w:val="both"/>
        <w:rPr>
          <w:rFonts w:ascii="Times New Roman" w:hAnsi="Times New Roman" w:cs="Times New Roman"/>
          <w:sz w:val="24"/>
          <w:szCs w:val="24"/>
        </w:rPr>
      </w:pPr>
      <w:r w:rsidRPr="002F2A0F">
        <w:rPr>
          <w:rFonts w:ascii="Times New Roman" w:hAnsi="Times New Roman" w:cs="Times New Roman"/>
          <w:sz w:val="24"/>
          <w:szCs w:val="24"/>
        </w:rPr>
        <w:t>4.</w:t>
      </w:r>
      <w:r w:rsidRPr="002F2A0F">
        <w:rPr>
          <w:rFonts w:ascii="Times New Roman" w:hAnsi="Times New Roman" w:cs="Times New Roman"/>
          <w:sz w:val="24"/>
          <w:szCs w:val="24"/>
        </w:rPr>
        <w:t xml:space="preserve"> </w:t>
      </w:r>
      <w:proofErr w:type="spellStart"/>
      <w:r w:rsidRPr="002F2A0F">
        <w:rPr>
          <w:rFonts w:ascii="Times New Roman" w:hAnsi="Times New Roman" w:cs="Times New Roman"/>
          <w:sz w:val="24"/>
          <w:szCs w:val="24"/>
        </w:rPr>
        <w:t>Geng</w:t>
      </w:r>
      <w:proofErr w:type="spellEnd"/>
      <w:r w:rsidRPr="002F2A0F">
        <w:rPr>
          <w:rFonts w:ascii="Times New Roman" w:hAnsi="Times New Roman" w:cs="Times New Roman"/>
          <w:sz w:val="24"/>
          <w:szCs w:val="24"/>
        </w:rPr>
        <w:t xml:space="preserve">, </w:t>
      </w:r>
      <w:proofErr w:type="spellStart"/>
      <w:r w:rsidRPr="002F2A0F">
        <w:rPr>
          <w:rFonts w:ascii="Times New Roman" w:hAnsi="Times New Roman" w:cs="Times New Roman"/>
          <w:sz w:val="24"/>
          <w:szCs w:val="24"/>
        </w:rPr>
        <w:t>Quan</w:t>
      </w:r>
      <w:proofErr w:type="spellEnd"/>
      <w:r w:rsidRPr="002F2A0F">
        <w:rPr>
          <w:rFonts w:ascii="Times New Roman" w:hAnsi="Times New Roman" w:cs="Times New Roman"/>
          <w:sz w:val="24"/>
          <w:szCs w:val="24"/>
        </w:rPr>
        <w:t xml:space="preserve">, and </w:t>
      </w:r>
      <w:proofErr w:type="spellStart"/>
      <w:r w:rsidRPr="002F2A0F">
        <w:rPr>
          <w:rFonts w:ascii="Times New Roman" w:hAnsi="Times New Roman" w:cs="Times New Roman"/>
          <w:sz w:val="24"/>
          <w:szCs w:val="24"/>
        </w:rPr>
        <w:t>Pramod</w:t>
      </w:r>
      <w:proofErr w:type="spellEnd"/>
      <w:r w:rsidRPr="002F2A0F">
        <w:rPr>
          <w:rFonts w:ascii="Times New Roman" w:hAnsi="Times New Roman" w:cs="Times New Roman"/>
          <w:sz w:val="24"/>
          <w:szCs w:val="24"/>
        </w:rPr>
        <w:t xml:space="preserve"> </w:t>
      </w:r>
      <w:proofErr w:type="spellStart"/>
      <w:r w:rsidRPr="002F2A0F">
        <w:rPr>
          <w:rFonts w:ascii="Times New Roman" w:hAnsi="Times New Roman" w:cs="Times New Roman"/>
          <w:sz w:val="24"/>
          <w:szCs w:val="24"/>
        </w:rPr>
        <w:t>Viswanath</w:t>
      </w:r>
      <w:proofErr w:type="spellEnd"/>
      <w:r w:rsidRPr="002F2A0F">
        <w:rPr>
          <w:rFonts w:ascii="Times New Roman" w:hAnsi="Times New Roman" w:cs="Times New Roman"/>
          <w:sz w:val="24"/>
          <w:szCs w:val="24"/>
        </w:rPr>
        <w:t xml:space="preserve">. </w:t>
      </w:r>
      <w:proofErr w:type="gramStart"/>
      <w:r w:rsidRPr="002F2A0F">
        <w:rPr>
          <w:rFonts w:ascii="Times New Roman" w:hAnsi="Times New Roman" w:cs="Times New Roman"/>
          <w:sz w:val="24"/>
          <w:szCs w:val="24"/>
        </w:rPr>
        <w:t>"The optimal noise-adding mechanism in differential privacy."</w:t>
      </w:r>
      <w:proofErr w:type="gramEnd"/>
      <w:r w:rsidRPr="002F2A0F">
        <w:rPr>
          <w:rFonts w:ascii="Times New Roman" w:hAnsi="Times New Roman" w:cs="Times New Roman"/>
          <w:sz w:val="24"/>
          <w:szCs w:val="24"/>
        </w:rPr>
        <w:t xml:space="preserve"> IEEE Transactions on Information Theory 62.2 (2015): 925-951.</w:t>
      </w:r>
    </w:p>
    <w:p w:rsidR="002F2A0F" w:rsidRPr="002F2A0F" w:rsidRDefault="002F2A0F" w:rsidP="002F2A0F">
      <w:pPr>
        <w:jc w:val="both"/>
        <w:rPr>
          <w:rFonts w:ascii="Times New Roman" w:hAnsi="Times New Roman" w:cs="Times New Roman"/>
          <w:sz w:val="24"/>
          <w:szCs w:val="24"/>
        </w:rPr>
      </w:pPr>
      <w:r w:rsidRPr="002F2A0F">
        <w:rPr>
          <w:rFonts w:ascii="Times New Roman" w:hAnsi="Times New Roman" w:cs="Times New Roman"/>
          <w:sz w:val="24"/>
          <w:szCs w:val="24"/>
        </w:rPr>
        <w:t>5.</w:t>
      </w:r>
      <w:r w:rsidRPr="002F2A0F">
        <w:t xml:space="preserve"> </w:t>
      </w:r>
      <w:r w:rsidRPr="002F2A0F">
        <w:rPr>
          <w:rFonts w:ascii="Times New Roman" w:hAnsi="Times New Roman" w:cs="Times New Roman"/>
          <w:sz w:val="24"/>
          <w:szCs w:val="24"/>
        </w:rPr>
        <w:t xml:space="preserve">Sun, </w:t>
      </w:r>
      <w:proofErr w:type="spellStart"/>
      <w:r w:rsidRPr="002F2A0F">
        <w:rPr>
          <w:rFonts w:ascii="Times New Roman" w:hAnsi="Times New Roman" w:cs="Times New Roman"/>
          <w:sz w:val="24"/>
          <w:szCs w:val="24"/>
        </w:rPr>
        <w:t>Lichao</w:t>
      </w:r>
      <w:proofErr w:type="spellEnd"/>
      <w:r w:rsidRPr="002F2A0F">
        <w:rPr>
          <w:rFonts w:ascii="Times New Roman" w:hAnsi="Times New Roman" w:cs="Times New Roman"/>
          <w:sz w:val="24"/>
          <w:szCs w:val="24"/>
        </w:rPr>
        <w:t xml:space="preserve">, and </w:t>
      </w:r>
      <w:proofErr w:type="spellStart"/>
      <w:r w:rsidRPr="002F2A0F">
        <w:rPr>
          <w:rFonts w:ascii="Times New Roman" w:hAnsi="Times New Roman" w:cs="Times New Roman"/>
          <w:sz w:val="24"/>
          <w:szCs w:val="24"/>
        </w:rPr>
        <w:t>Lingjuan</w:t>
      </w:r>
      <w:proofErr w:type="spellEnd"/>
      <w:r w:rsidRPr="002F2A0F">
        <w:rPr>
          <w:rFonts w:ascii="Times New Roman" w:hAnsi="Times New Roman" w:cs="Times New Roman"/>
          <w:sz w:val="24"/>
          <w:szCs w:val="24"/>
        </w:rPr>
        <w:t xml:space="preserve"> </w:t>
      </w:r>
      <w:proofErr w:type="spellStart"/>
      <w:r w:rsidRPr="002F2A0F">
        <w:rPr>
          <w:rFonts w:ascii="Times New Roman" w:hAnsi="Times New Roman" w:cs="Times New Roman"/>
          <w:sz w:val="24"/>
          <w:szCs w:val="24"/>
        </w:rPr>
        <w:t>Lyu</w:t>
      </w:r>
      <w:proofErr w:type="spellEnd"/>
      <w:r w:rsidRPr="002F2A0F">
        <w:rPr>
          <w:rFonts w:ascii="Times New Roman" w:hAnsi="Times New Roman" w:cs="Times New Roman"/>
          <w:sz w:val="24"/>
          <w:szCs w:val="24"/>
        </w:rPr>
        <w:t>. "Federated model distillation with noise-free differential privacy." arXiv preprint arXiv</w:t>
      </w:r>
      <w:proofErr w:type="gramStart"/>
      <w:r w:rsidRPr="002F2A0F">
        <w:rPr>
          <w:rFonts w:ascii="Times New Roman" w:hAnsi="Times New Roman" w:cs="Times New Roman"/>
          <w:sz w:val="24"/>
          <w:szCs w:val="24"/>
        </w:rPr>
        <w:t>:2009.05537</w:t>
      </w:r>
      <w:proofErr w:type="gramEnd"/>
      <w:r w:rsidRPr="002F2A0F">
        <w:rPr>
          <w:rFonts w:ascii="Times New Roman" w:hAnsi="Times New Roman" w:cs="Times New Roman"/>
          <w:sz w:val="24"/>
          <w:szCs w:val="24"/>
        </w:rPr>
        <w:t xml:space="preserve"> (2020).</w:t>
      </w:r>
    </w:p>
    <w:p w:rsidR="002F2A0F" w:rsidRPr="002F2A0F" w:rsidRDefault="002F2A0F" w:rsidP="002F2A0F">
      <w:pPr>
        <w:jc w:val="both"/>
        <w:rPr>
          <w:rFonts w:ascii="Times New Roman" w:hAnsi="Times New Roman" w:cs="Times New Roman"/>
          <w:sz w:val="24"/>
          <w:szCs w:val="24"/>
        </w:rPr>
      </w:pPr>
      <w:r w:rsidRPr="002F2A0F">
        <w:rPr>
          <w:rFonts w:ascii="Times New Roman" w:hAnsi="Times New Roman" w:cs="Times New Roman"/>
          <w:sz w:val="24"/>
          <w:szCs w:val="24"/>
        </w:rPr>
        <w:t>6.</w:t>
      </w:r>
      <w:r w:rsidRPr="002F2A0F">
        <w:rPr>
          <w:rFonts w:ascii="Times New Roman" w:hAnsi="Times New Roman" w:cs="Times New Roman"/>
          <w:sz w:val="24"/>
          <w:szCs w:val="24"/>
        </w:rPr>
        <w:t xml:space="preserve"> </w:t>
      </w:r>
      <w:proofErr w:type="spellStart"/>
      <w:r w:rsidRPr="002F2A0F">
        <w:rPr>
          <w:rFonts w:ascii="Times New Roman" w:hAnsi="Times New Roman" w:cs="Times New Roman"/>
          <w:sz w:val="24"/>
          <w:szCs w:val="24"/>
        </w:rPr>
        <w:t>Sarathy</w:t>
      </w:r>
      <w:proofErr w:type="spellEnd"/>
      <w:r w:rsidRPr="002F2A0F">
        <w:rPr>
          <w:rFonts w:ascii="Times New Roman" w:hAnsi="Times New Roman" w:cs="Times New Roman"/>
          <w:sz w:val="24"/>
          <w:szCs w:val="24"/>
        </w:rPr>
        <w:t xml:space="preserve">, </w:t>
      </w:r>
      <w:proofErr w:type="spellStart"/>
      <w:r w:rsidRPr="002F2A0F">
        <w:rPr>
          <w:rFonts w:ascii="Times New Roman" w:hAnsi="Times New Roman" w:cs="Times New Roman"/>
          <w:sz w:val="24"/>
          <w:szCs w:val="24"/>
        </w:rPr>
        <w:t>Rathindra</w:t>
      </w:r>
      <w:proofErr w:type="spellEnd"/>
      <w:r w:rsidRPr="002F2A0F">
        <w:rPr>
          <w:rFonts w:ascii="Times New Roman" w:hAnsi="Times New Roman" w:cs="Times New Roman"/>
          <w:sz w:val="24"/>
          <w:szCs w:val="24"/>
        </w:rPr>
        <w:t xml:space="preserve">, and </w:t>
      </w:r>
      <w:proofErr w:type="spellStart"/>
      <w:r w:rsidRPr="002F2A0F">
        <w:rPr>
          <w:rFonts w:ascii="Times New Roman" w:hAnsi="Times New Roman" w:cs="Times New Roman"/>
          <w:sz w:val="24"/>
          <w:szCs w:val="24"/>
        </w:rPr>
        <w:t>Krishnamurty</w:t>
      </w:r>
      <w:proofErr w:type="spellEnd"/>
      <w:r w:rsidRPr="002F2A0F">
        <w:rPr>
          <w:rFonts w:ascii="Times New Roman" w:hAnsi="Times New Roman" w:cs="Times New Roman"/>
          <w:sz w:val="24"/>
          <w:szCs w:val="24"/>
        </w:rPr>
        <w:t xml:space="preserve"> </w:t>
      </w:r>
      <w:proofErr w:type="spellStart"/>
      <w:r w:rsidRPr="002F2A0F">
        <w:rPr>
          <w:rFonts w:ascii="Times New Roman" w:hAnsi="Times New Roman" w:cs="Times New Roman"/>
          <w:sz w:val="24"/>
          <w:szCs w:val="24"/>
        </w:rPr>
        <w:t>Muralidhar</w:t>
      </w:r>
      <w:proofErr w:type="spellEnd"/>
      <w:r w:rsidRPr="002F2A0F">
        <w:rPr>
          <w:rFonts w:ascii="Times New Roman" w:hAnsi="Times New Roman" w:cs="Times New Roman"/>
          <w:sz w:val="24"/>
          <w:szCs w:val="24"/>
        </w:rPr>
        <w:t xml:space="preserve">. </w:t>
      </w:r>
      <w:proofErr w:type="gramStart"/>
      <w:r w:rsidRPr="002F2A0F">
        <w:rPr>
          <w:rFonts w:ascii="Times New Roman" w:hAnsi="Times New Roman" w:cs="Times New Roman"/>
          <w:sz w:val="24"/>
          <w:szCs w:val="24"/>
        </w:rPr>
        <w:t>"Evaluating Laplace noise addition to satisfy differential privacy for numeric data."</w:t>
      </w:r>
      <w:proofErr w:type="gramEnd"/>
      <w:r w:rsidRPr="002F2A0F">
        <w:rPr>
          <w:rFonts w:ascii="Times New Roman" w:hAnsi="Times New Roman" w:cs="Times New Roman"/>
          <w:sz w:val="24"/>
          <w:szCs w:val="24"/>
        </w:rPr>
        <w:t xml:space="preserve"> Trans. Data Priv. 4.1 (2011): 1-17.</w:t>
      </w:r>
    </w:p>
    <w:p w:rsidR="002F2A0F" w:rsidRPr="002F2A0F" w:rsidRDefault="002F2A0F" w:rsidP="002F2A0F">
      <w:pPr>
        <w:jc w:val="both"/>
        <w:rPr>
          <w:rFonts w:ascii="Times New Roman" w:hAnsi="Times New Roman" w:cs="Times New Roman"/>
          <w:sz w:val="24"/>
          <w:szCs w:val="24"/>
        </w:rPr>
      </w:pPr>
      <w:r w:rsidRPr="002F2A0F">
        <w:rPr>
          <w:rFonts w:ascii="Times New Roman" w:hAnsi="Times New Roman" w:cs="Times New Roman"/>
          <w:sz w:val="24"/>
          <w:szCs w:val="24"/>
        </w:rPr>
        <w:t>7.</w:t>
      </w:r>
      <w:r w:rsidRPr="002F2A0F">
        <w:rPr>
          <w:rFonts w:ascii="Times New Roman" w:hAnsi="Times New Roman" w:cs="Times New Roman"/>
          <w:sz w:val="24"/>
          <w:szCs w:val="24"/>
        </w:rPr>
        <w:t xml:space="preserve"> </w:t>
      </w:r>
      <w:proofErr w:type="spellStart"/>
      <w:r w:rsidRPr="002F2A0F">
        <w:rPr>
          <w:rFonts w:ascii="Times New Roman" w:hAnsi="Times New Roman" w:cs="Times New Roman"/>
          <w:sz w:val="24"/>
          <w:szCs w:val="24"/>
        </w:rPr>
        <w:t>Soria</w:t>
      </w:r>
      <w:proofErr w:type="spellEnd"/>
      <w:r w:rsidRPr="002F2A0F">
        <w:rPr>
          <w:rFonts w:ascii="Times New Roman" w:hAnsi="Times New Roman" w:cs="Times New Roman"/>
          <w:sz w:val="24"/>
          <w:szCs w:val="24"/>
        </w:rPr>
        <w:t xml:space="preserve">-Comas, </w:t>
      </w:r>
      <w:proofErr w:type="spellStart"/>
      <w:r w:rsidRPr="002F2A0F">
        <w:rPr>
          <w:rFonts w:ascii="Times New Roman" w:hAnsi="Times New Roman" w:cs="Times New Roman"/>
          <w:sz w:val="24"/>
          <w:szCs w:val="24"/>
        </w:rPr>
        <w:t>Jordi</w:t>
      </w:r>
      <w:proofErr w:type="spellEnd"/>
      <w:r w:rsidRPr="002F2A0F">
        <w:rPr>
          <w:rFonts w:ascii="Times New Roman" w:hAnsi="Times New Roman" w:cs="Times New Roman"/>
          <w:sz w:val="24"/>
          <w:szCs w:val="24"/>
        </w:rPr>
        <w:t xml:space="preserve">, and </w:t>
      </w:r>
      <w:proofErr w:type="spellStart"/>
      <w:r w:rsidRPr="002F2A0F">
        <w:rPr>
          <w:rFonts w:ascii="Times New Roman" w:hAnsi="Times New Roman" w:cs="Times New Roman"/>
          <w:sz w:val="24"/>
          <w:szCs w:val="24"/>
        </w:rPr>
        <w:t>Josep</w:t>
      </w:r>
      <w:proofErr w:type="spellEnd"/>
      <w:r w:rsidRPr="002F2A0F">
        <w:rPr>
          <w:rFonts w:ascii="Times New Roman" w:hAnsi="Times New Roman" w:cs="Times New Roman"/>
          <w:sz w:val="24"/>
          <w:szCs w:val="24"/>
        </w:rPr>
        <w:t xml:space="preserve"> Domingo-</w:t>
      </w:r>
      <w:proofErr w:type="spellStart"/>
      <w:r w:rsidRPr="002F2A0F">
        <w:rPr>
          <w:rFonts w:ascii="Times New Roman" w:hAnsi="Times New Roman" w:cs="Times New Roman"/>
          <w:sz w:val="24"/>
          <w:szCs w:val="24"/>
        </w:rPr>
        <w:t>Ferrer</w:t>
      </w:r>
      <w:proofErr w:type="spellEnd"/>
      <w:r w:rsidRPr="002F2A0F">
        <w:rPr>
          <w:rFonts w:ascii="Times New Roman" w:hAnsi="Times New Roman" w:cs="Times New Roman"/>
          <w:sz w:val="24"/>
          <w:szCs w:val="24"/>
        </w:rPr>
        <w:t xml:space="preserve">. </w:t>
      </w:r>
      <w:proofErr w:type="gramStart"/>
      <w:r w:rsidRPr="002F2A0F">
        <w:rPr>
          <w:rFonts w:ascii="Times New Roman" w:hAnsi="Times New Roman" w:cs="Times New Roman"/>
          <w:sz w:val="24"/>
          <w:szCs w:val="24"/>
        </w:rPr>
        <w:t>"Optimal data-independent noise for differential privacy."</w:t>
      </w:r>
      <w:proofErr w:type="gramEnd"/>
      <w:r w:rsidRPr="002F2A0F">
        <w:rPr>
          <w:rFonts w:ascii="Times New Roman" w:hAnsi="Times New Roman" w:cs="Times New Roman"/>
          <w:sz w:val="24"/>
          <w:szCs w:val="24"/>
        </w:rPr>
        <w:t xml:space="preserve"> Information Sciences 250 (2013): 200-214.</w:t>
      </w:r>
    </w:p>
    <w:p w:rsidR="002F2A0F" w:rsidRPr="002F2A0F" w:rsidRDefault="002F2A0F" w:rsidP="002F2A0F">
      <w:pPr>
        <w:jc w:val="both"/>
        <w:rPr>
          <w:rFonts w:ascii="Times New Roman" w:hAnsi="Times New Roman" w:cs="Times New Roman"/>
          <w:sz w:val="24"/>
          <w:szCs w:val="24"/>
        </w:rPr>
      </w:pPr>
      <w:r w:rsidRPr="002F2A0F">
        <w:rPr>
          <w:rFonts w:ascii="Times New Roman" w:hAnsi="Times New Roman" w:cs="Times New Roman"/>
          <w:sz w:val="24"/>
          <w:szCs w:val="24"/>
        </w:rPr>
        <w:t>8.</w:t>
      </w:r>
      <w:r w:rsidRPr="002F2A0F">
        <w:t xml:space="preserve"> </w:t>
      </w:r>
      <w:r w:rsidRPr="002F2A0F">
        <w:rPr>
          <w:rFonts w:ascii="Times New Roman" w:hAnsi="Times New Roman" w:cs="Times New Roman"/>
          <w:sz w:val="24"/>
          <w:szCs w:val="24"/>
        </w:rPr>
        <w:t xml:space="preserve">Gong, </w:t>
      </w:r>
      <w:proofErr w:type="spellStart"/>
      <w:r w:rsidRPr="002F2A0F">
        <w:rPr>
          <w:rFonts w:ascii="Times New Roman" w:hAnsi="Times New Roman" w:cs="Times New Roman"/>
          <w:sz w:val="24"/>
          <w:szCs w:val="24"/>
        </w:rPr>
        <w:t>Maoguo</w:t>
      </w:r>
      <w:proofErr w:type="spellEnd"/>
      <w:r w:rsidRPr="002F2A0F">
        <w:rPr>
          <w:rFonts w:ascii="Times New Roman" w:hAnsi="Times New Roman" w:cs="Times New Roman"/>
          <w:sz w:val="24"/>
          <w:szCs w:val="24"/>
        </w:rPr>
        <w:t>, et al. "Preserving differential privacy in deep neural networks with relevance-based adaptive noise imposition." Neural Networks 125 (2020): 131-141.</w:t>
      </w:r>
    </w:p>
    <w:p w:rsidR="002F2A0F" w:rsidRPr="002F2A0F" w:rsidRDefault="002F2A0F" w:rsidP="002F2A0F">
      <w:pPr>
        <w:jc w:val="both"/>
        <w:rPr>
          <w:rFonts w:ascii="Times New Roman" w:hAnsi="Times New Roman" w:cs="Times New Roman"/>
          <w:sz w:val="24"/>
          <w:szCs w:val="24"/>
        </w:rPr>
      </w:pPr>
      <w:r w:rsidRPr="002F2A0F">
        <w:rPr>
          <w:rFonts w:ascii="Times New Roman" w:hAnsi="Times New Roman" w:cs="Times New Roman"/>
          <w:sz w:val="24"/>
          <w:szCs w:val="24"/>
        </w:rPr>
        <w:t>9.</w:t>
      </w:r>
      <w:r w:rsidRPr="002F2A0F">
        <w:rPr>
          <w:rFonts w:ascii="Times New Roman" w:hAnsi="Times New Roman" w:cs="Times New Roman"/>
          <w:sz w:val="24"/>
          <w:szCs w:val="24"/>
        </w:rPr>
        <w:t xml:space="preserve"> </w:t>
      </w:r>
      <w:r w:rsidRPr="002F2A0F">
        <w:rPr>
          <w:rFonts w:ascii="Times New Roman" w:hAnsi="Times New Roman" w:cs="Times New Roman"/>
          <w:sz w:val="24"/>
          <w:szCs w:val="24"/>
        </w:rPr>
        <w:t xml:space="preserve">Dagan, Yuval, and Gil </w:t>
      </w:r>
      <w:proofErr w:type="spellStart"/>
      <w:r w:rsidRPr="002F2A0F">
        <w:rPr>
          <w:rFonts w:ascii="Times New Roman" w:hAnsi="Times New Roman" w:cs="Times New Roman"/>
          <w:sz w:val="24"/>
          <w:szCs w:val="24"/>
        </w:rPr>
        <w:t>Kur</w:t>
      </w:r>
      <w:proofErr w:type="spellEnd"/>
      <w:r w:rsidRPr="002F2A0F">
        <w:rPr>
          <w:rFonts w:ascii="Times New Roman" w:hAnsi="Times New Roman" w:cs="Times New Roman"/>
          <w:sz w:val="24"/>
          <w:szCs w:val="24"/>
        </w:rPr>
        <w:t xml:space="preserve">. </w:t>
      </w:r>
      <w:proofErr w:type="gramStart"/>
      <w:r w:rsidRPr="002F2A0F">
        <w:rPr>
          <w:rFonts w:ascii="Times New Roman" w:hAnsi="Times New Roman" w:cs="Times New Roman"/>
          <w:sz w:val="24"/>
          <w:szCs w:val="24"/>
        </w:rPr>
        <w:t>"A bounded-noise mechanism for differential privacy."</w:t>
      </w:r>
      <w:proofErr w:type="gramEnd"/>
      <w:r w:rsidRPr="002F2A0F">
        <w:rPr>
          <w:rFonts w:ascii="Times New Roman" w:hAnsi="Times New Roman" w:cs="Times New Roman"/>
          <w:sz w:val="24"/>
          <w:szCs w:val="24"/>
        </w:rPr>
        <w:t xml:space="preserve"> </w:t>
      </w:r>
      <w:proofErr w:type="gramStart"/>
      <w:r w:rsidRPr="002F2A0F">
        <w:rPr>
          <w:rFonts w:ascii="Times New Roman" w:hAnsi="Times New Roman" w:cs="Times New Roman"/>
          <w:sz w:val="24"/>
          <w:szCs w:val="24"/>
        </w:rPr>
        <w:t>Conference on Learning Theory.</w:t>
      </w:r>
      <w:proofErr w:type="gramEnd"/>
      <w:r w:rsidRPr="002F2A0F">
        <w:rPr>
          <w:rFonts w:ascii="Times New Roman" w:hAnsi="Times New Roman" w:cs="Times New Roman"/>
          <w:sz w:val="24"/>
          <w:szCs w:val="24"/>
        </w:rPr>
        <w:t xml:space="preserve"> </w:t>
      </w:r>
      <w:proofErr w:type="gramStart"/>
      <w:r w:rsidRPr="002F2A0F">
        <w:rPr>
          <w:rFonts w:ascii="Times New Roman" w:hAnsi="Times New Roman" w:cs="Times New Roman"/>
          <w:sz w:val="24"/>
          <w:szCs w:val="24"/>
        </w:rPr>
        <w:t>PMLR, 2022.</w:t>
      </w:r>
      <w:proofErr w:type="gramEnd"/>
    </w:p>
    <w:p w:rsidR="002F2A0F" w:rsidRPr="002F2A0F" w:rsidRDefault="002F2A0F" w:rsidP="002F2A0F">
      <w:pPr>
        <w:jc w:val="both"/>
        <w:rPr>
          <w:rFonts w:ascii="Times New Roman" w:hAnsi="Times New Roman" w:cs="Times New Roman"/>
          <w:sz w:val="24"/>
          <w:szCs w:val="24"/>
        </w:rPr>
      </w:pPr>
      <w:r w:rsidRPr="002F2A0F">
        <w:rPr>
          <w:rFonts w:ascii="Times New Roman" w:hAnsi="Times New Roman" w:cs="Times New Roman"/>
          <w:sz w:val="24"/>
          <w:szCs w:val="24"/>
        </w:rPr>
        <w:lastRenderedPageBreak/>
        <w:t>10.</w:t>
      </w:r>
      <w:r w:rsidRPr="002F2A0F">
        <w:rPr>
          <w:rFonts w:ascii="Times New Roman" w:hAnsi="Times New Roman" w:cs="Times New Roman"/>
          <w:sz w:val="24"/>
          <w:szCs w:val="24"/>
        </w:rPr>
        <w:t xml:space="preserve"> </w:t>
      </w:r>
      <w:r w:rsidRPr="002F2A0F">
        <w:rPr>
          <w:rFonts w:ascii="Times New Roman" w:hAnsi="Times New Roman" w:cs="Times New Roman"/>
          <w:sz w:val="24"/>
          <w:szCs w:val="24"/>
        </w:rPr>
        <w:t xml:space="preserve">Xiao, </w:t>
      </w:r>
      <w:proofErr w:type="spellStart"/>
      <w:r w:rsidRPr="002F2A0F">
        <w:rPr>
          <w:rFonts w:ascii="Times New Roman" w:hAnsi="Times New Roman" w:cs="Times New Roman"/>
          <w:sz w:val="24"/>
          <w:szCs w:val="24"/>
        </w:rPr>
        <w:t>Xiaokui</w:t>
      </w:r>
      <w:proofErr w:type="spellEnd"/>
      <w:r w:rsidRPr="002F2A0F">
        <w:rPr>
          <w:rFonts w:ascii="Times New Roman" w:hAnsi="Times New Roman" w:cs="Times New Roman"/>
          <w:sz w:val="24"/>
          <w:szCs w:val="24"/>
        </w:rPr>
        <w:t>, et al. "</w:t>
      </w:r>
      <w:proofErr w:type="spellStart"/>
      <w:r w:rsidRPr="002F2A0F">
        <w:rPr>
          <w:rFonts w:ascii="Times New Roman" w:hAnsi="Times New Roman" w:cs="Times New Roman"/>
          <w:sz w:val="24"/>
          <w:szCs w:val="24"/>
        </w:rPr>
        <w:t>iReduct</w:t>
      </w:r>
      <w:proofErr w:type="spellEnd"/>
      <w:r w:rsidRPr="002F2A0F">
        <w:rPr>
          <w:rFonts w:ascii="Times New Roman" w:hAnsi="Times New Roman" w:cs="Times New Roman"/>
          <w:sz w:val="24"/>
          <w:szCs w:val="24"/>
        </w:rPr>
        <w:t xml:space="preserve">: Differential privacy with reduced relative errors." </w:t>
      </w:r>
      <w:proofErr w:type="gramStart"/>
      <w:r w:rsidRPr="002F2A0F">
        <w:rPr>
          <w:rFonts w:ascii="Times New Roman" w:hAnsi="Times New Roman" w:cs="Times New Roman"/>
          <w:sz w:val="24"/>
          <w:szCs w:val="24"/>
        </w:rPr>
        <w:t>Proceedings of the 2011 ACM SIGMOD International Conference on Management of data.</w:t>
      </w:r>
      <w:proofErr w:type="gramEnd"/>
      <w:r w:rsidRPr="002F2A0F">
        <w:rPr>
          <w:rFonts w:ascii="Times New Roman" w:hAnsi="Times New Roman" w:cs="Times New Roman"/>
          <w:sz w:val="24"/>
          <w:szCs w:val="24"/>
        </w:rPr>
        <w:t xml:space="preserve"> 2011.</w:t>
      </w:r>
    </w:p>
    <w:p w:rsidR="00637C86" w:rsidRPr="002F2A0F" w:rsidRDefault="002F2A0F" w:rsidP="002F2A0F">
      <w:pPr>
        <w:jc w:val="both"/>
        <w:rPr>
          <w:rFonts w:ascii="Times New Roman" w:hAnsi="Times New Roman" w:cs="Times New Roman"/>
          <w:sz w:val="24"/>
          <w:szCs w:val="24"/>
        </w:rPr>
      </w:pPr>
      <w:r w:rsidRPr="002F2A0F">
        <w:rPr>
          <w:rFonts w:ascii="Times New Roman" w:hAnsi="Times New Roman" w:cs="Times New Roman"/>
          <w:sz w:val="24"/>
          <w:szCs w:val="24"/>
        </w:rPr>
        <w:t>11.</w:t>
      </w:r>
      <w:r w:rsidRPr="002F2A0F">
        <w:rPr>
          <w:rFonts w:ascii="Times New Roman" w:hAnsi="Times New Roman" w:cs="Times New Roman"/>
          <w:sz w:val="24"/>
          <w:szCs w:val="24"/>
        </w:rPr>
        <w:t xml:space="preserve"> </w:t>
      </w:r>
      <w:r w:rsidRPr="002F2A0F">
        <w:rPr>
          <w:rFonts w:ascii="Times New Roman" w:hAnsi="Times New Roman" w:cs="Times New Roman"/>
          <w:sz w:val="24"/>
          <w:szCs w:val="24"/>
        </w:rPr>
        <w:t xml:space="preserve">Zhang, </w:t>
      </w:r>
      <w:proofErr w:type="spellStart"/>
      <w:r w:rsidRPr="002F2A0F">
        <w:rPr>
          <w:rFonts w:ascii="Times New Roman" w:hAnsi="Times New Roman" w:cs="Times New Roman"/>
          <w:sz w:val="24"/>
          <w:szCs w:val="24"/>
        </w:rPr>
        <w:t>Zijian</w:t>
      </w:r>
      <w:proofErr w:type="spellEnd"/>
      <w:r w:rsidRPr="002F2A0F">
        <w:rPr>
          <w:rFonts w:ascii="Times New Roman" w:hAnsi="Times New Roman" w:cs="Times New Roman"/>
          <w:sz w:val="24"/>
          <w:szCs w:val="24"/>
        </w:rPr>
        <w:t>, et al. "Cost-friendly differential privacy for smart meters: Exploiting the dual roles of the noise." IEEE Transactions on Smart Grid 8.2 (2016): 619-626.</w:t>
      </w:r>
    </w:p>
    <w:p w:rsidR="00BE2F27" w:rsidRPr="002F2A0F" w:rsidRDefault="00BE2F27" w:rsidP="00BE2F27">
      <w:pPr>
        <w:jc w:val="both"/>
        <w:rPr>
          <w:rFonts w:ascii="Times New Roman" w:hAnsi="Times New Roman" w:cs="Times New Roman"/>
          <w:sz w:val="24"/>
          <w:szCs w:val="24"/>
        </w:rPr>
      </w:pPr>
    </w:p>
    <w:sectPr w:rsidR="00BE2F27" w:rsidRPr="002F2A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EB0"/>
    <w:rsid w:val="00033FD6"/>
    <w:rsid w:val="00051AC5"/>
    <w:rsid w:val="00131F74"/>
    <w:rsid w:val="0025144E"/>
    <w:rsid w:val="002E3F6D"/>
    <w:rsid w:val="002F2A0F"/>
    <w:rsid w:val="002F387C"/>
    <w:rsid w:val="004A1637"/>
    <w:rsid w:val="004C2E33"/>
    <w:rsid w:val="00537CAA"/>
    <w:rsid w:val="00541C63"/>
    <w:rsid w:val="00586970"/>
    <w:rsid w:val="005A47B0"/>
    <w:rsid w:val="00631757"/>
    <w:rsid w:val="00637C86"/>
    <w:rsid w:val="00800F30"/>
    <w:rsid w:val="0093133E"/>
    <w:rsid w:val="009D3DCC"/>
    <w:rsid w:val="00A05473"/>
    <w:rsid w:val="00A126A0"/>
    <w:rsid w:val="00BE2F27"/>
    <w:rsid w:val="00C104DE"/>
    <w:rsid w:val="00C37988"/>
    <w:rsid w:val="00C9015D"/>
    <w:rsid w:val="00DA4266"/>
    <w:rsid w:val="00DD7D83"/>
    <w:rsid w:val="00ED5D99"/>
    <w:rsid w:val="00F30EA8"/>
    <w:rsid w:val="00F5027E"/>
    <w:rsid w:val="00FB3EB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7CAA"/>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BalloonText">
    <w:name w:val="Balloon Text"/>
    <w:basedOn w:val="Normal"/>
    <w:link w:val="BalloonTextChar"/>
    <w:uiPriority w:val="99"/>
    <w:semiHidden/>
    <w:unhideWhenUsed/>
    <w:rsid w:val="009D3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D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7CAA"/>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BalloonText">
    <w:name w:val="Balloon Text"/>
    <w:basedOn w:val="Normal"/>
    <w:link w:val="BalloonTextChar"/>
    <w:uiPriority w:val="99"/>
    <w:semiHidden/>
    <w:unhideWhenUsed/>
    <w:rsid w:val="009D3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D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407740">
      <w:bodyDiv w:val="1"/>
      <w:marLeft w:val="0"/>
      <w:marRight w:val="0"/>
      <w:marTop w:val="0"/>
      <w:marBottom w:val="0"/>
      <w:divBdr>
        <w:top w:val="none" w:sz="0" w:space="0" w:color="auto"/>
        <w:left w:val="none" w:sz="0" w:space="0" w:color="auto"/>
        <w:bottom w:val="none" w:sz="0" w:space="0" w:color="auto"/>
        <w:right w:val="none" w:sz="0" w:space="0" w:color="auto"/>
      </w:divBdr>
    </w:div>
    <w:div w:id="147810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11</Pages>
  <Words>2891</Words>
  <Characters>16481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dcterms:created xsi:type="dcterms:W3CDTF">2023-11-11T04:03:00Z</dcterms:created>
  <dcterms:modified xsi:type="dcterms:W3CDTF">2023-11-11T08:14:00Z</dcterms:modified>
</cp:coreProperties>
</file>