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000000" w:rsidRDefault="006D5398">
      <w:pPr>
        <w:spacing w:line="200" w:lineRule="exact"/>
        <w:rPr>
          <w:rFonts w:ascii="Times New Roman" w:eastAsia="Times New Roman" w:hAnsi="Times New Roman"/>
          <w:sz w:val="24"/>
        </w:rPr>
      </w:pPr>
    </w:p>
    <w:p w:rsidR="00000000" w:rsidRDefault="006D5398">
      <w:pPr>
        <w:spacing w:line="234" w:lineRule="exact"/>
        <w:rPr>
          <w:rFonts w:ascii="Times New Roman" w:eastAsia="Times New Roman" w:hAnsi="Times New Roman"/>
          <w:sz w:val="24"/>
        </w:rPr>
      </w:pPr>
    </w:p>
    <w:p w:rsidR="00000000" w:rsidRDefault="006D5398">
      <w:pPr>
        <w:spacing w:line="358" w:lineRule="auto"/>
        <w:ind w:left="720" w:right="429" w:firstLine="907"/>
        <w:jc w:val="both"/>
        <w:rPr>
          <w:rFonts w:ascii="Times New Roman" w:eastAsia="Times New Roman" w:hAnsi="Times New Roman"/>
          <w:sz w:val="26"/>
        </w:rPr>
      </w:pPr>
      <w:r>
        <w:rPr>
          <w:rFonts w:ascii="Times New Roman" w:eastAsia="Times New Roman" w:hAnsi="Times New Roman"/>
          <w:sz w:val="26"/>
        </w:rPr>
        <w:t>The overdenture is a logical method for the dentist to use in preventive prosthodontics. As Muller Devan (1953) stated that the prevention of what that is remaining is important than meticulously replacing what has been lost. One of the nu</w:t>
      </w:r>
      <w:r>
        <w:rPr>
          <w:rFonts w:ascii="Times New Roman" w:eastAsia="Times New Roman" w:hAnsi="Times New Roman"/>
          <w:sz w:val="26"/>
        </w:rPr>
        <w:t>merous advantag</w:t>
      </w:r>
      <w:r>
        <w:rPr>
          <w:rFonts w:ascii="Times New Roman" w:eastAsia="Times New Roman" w:hAnsi="Times New Roman"/>
          <w:sz w:val="26"/>
        </w:rPr>
        <w:t>es of an overdenture, being preservation of alveolar bone, preservation of discrete tooth proprioception, denture base support, stability and retention. The mechanical stabilization of the overdenture can further be improved by incorporating</w:t>
      </w:r>
      <w:r>
        <w:rPr>
          <w:rFonts w:ascii="Times New Roman" w:eastAsia="Times New Roman" w:hAnsi="Times New Roman"/>
          <w:sz w:val="26"/>
        </w:rPr>
        <w:t xml:space="preserve"> the use of var</w:t>
      </w:r>
      <w:r>
        <w:rPr>
          <w:rFonts w:ascii="Times New Roman" w:eastAsia="Times New Roman" w:hAnsi="Times New Roman"/>
          <w:sz w:val="26"/>
        </w:rPr>
        <w:t>ious types of attachments and retentive devices. The overdentures are also a valuable indication in cases of rehabilitation for congenital and acquired defects.</w:t>
      </w:r>
    </w:p>
    <w:p w:rsidR="00000000" w:rsidRDefault="006D5398">
      <w:pPr>
        <w:spacing w:line="12" w:lineRule="exact"/>
        <w:rPr>
          <w:rFonts w:ascii="Times New Roman" w:eastAsia="Times New Roman" w:hAnsi="Times New Roman"/>
          <w:sz w:val="24"/>
        </w:rPr>
      </w:pPr>
    </w:p>
    <w:p w:rsidR="00000000" w:rsidRDefault="006D5398">
      <w:pPr>
        <w:spacing w:line="0" w:lineRule="atLeast"/>
        <w:ind w:left="800"/>
        <w:rPr>
          <w:rFonts w:ascii="Times New Roman" w:eastAsia="Times New Roman" w:hAnsi="Times New Roman"/>
          <w:sz w:val="26"/>
        </w:rPr>
      </w:pPr>
      <w:r>
        <w:rPr>
          <w:rFonts w:ascii="Times New Roman" w:eastAsia="Times New Roman" w:hAnsi="Times New Roman"/>
          <w:sz w:val="26"/>
        </w:rPr>
        <w:t>GPT defines Overdentures as:</w:t>
      </w:r>
    </w:p>
    <w:p w:rsidR="00000000" w:rsidRDefault="006D5398">
      <w:pPr>
        <w:spacing w:line="163" w:lineRule="exact"/>
        <w:rPr>
          <w:rFonts w:ascii="Times New Roman" w:eastAsia="Times New Roman" w:hAnsi="Times New Roman"/>
          <w:sz w:val="24"/>
        </w:rPr>
      </w:pPr>
    </w:p>
    <w:p w:rsidR="00000000" w:rsidRDefault="006D5398">
      <w:pPr>
        <w:spacing w:line="392" w:lineRule="auto"/>
        <w:ind w:left="720" w:right="449" w:firstLine="720"/>
        <w:jc w:val="both"/>
        <w:rPr>
          <w:rFonts w:ascii="Times New Roman" w:eastAsia="Times New Roman" w:hAnsi="Times New Roman"/>
          <w:sz w:val="26"/>
        </w:rPr>
      </w:pPr>
      <w:r>
        <w:rPr>
          <w:rFonts w:ascii="Times New Roman" w:eastAsia="Times New Roman" w:hAnsi="Times New Roman"/>
          <w:sz w:val="26"/>
        </w:rPr>
        <w:t xml:space="preserve">“Any removable dental pros </w:t>
      </w:r>
      <w:r>
        <w:rPr>
          <w:rFonts w:ascii="Times New Roman" w:eastAsia="Times New Roman" w:hAnsi="Times New Roman"/>
          <w:sz w:val="26"/>
        </w:rPr>
        <w:t>thesis that covers (or</w:t>
      </w:r>
      <w:r>
        <w:rPr>
          <w:rFonts w:ascii="Times New Roman" w:eastAsia="Times New Roman" w:hAnsi="Times New Roman"/>
          <w:sz w:val="26"/>
        </w:rPr>
        <w:t>) rests</w:t>
      </w:r>
      <w:r>
        <w:rPr>
          <w:rFonts w:ascii="Times New Roman" w:eastAsia="Times New Roman" w:hAnsi="Times New Roman"/>
          <w:sz w:val="26"/>
        </w:rPr>
        <w:t xml:space="preserve"> on one </w:t>
      </w:r>
      <w:r>
        <w:rPr>
          <w:rFonts w:ascii="Times New Roman" w:eastAsia="Times New Roman" w:hAnsi="Times New Roman"/>
          <w:sz w:val="26"/>
        </w:rPr>
        <w:t>or more remaining natural teeth, roots of natural teeth (or) dental implants</w:t>
      </w:r>
      <w:r>
        <w:rPr>
          <w:rFonts w:ascii="Times New Roman" w:eastAsia="Times New Roman" w:hAnsi="Times New Roman"/>
          <w:sz w:val="26"/>
        </w:rPr>
        <w:t>”.</w:t>
      </w:r>
    </w:p>
    <w:p w:rsidR="00000000" w:rsidRDefault="006D5398">
      <w:pPr>
        <w:spacing w:line="370" w:lineRule="exact"/>
        <w:rPr>
          <w:rFonts w:ascii="Times New Roman" w:eastAsia="Times New Roman" w:hAnsi="Times New Roman"/>
          <w:sz w:val="24"/>
        </w:rPr>
      </w:pPr>
    </w:p>
    <w:p w:rsidR="00000000" w:rsidRDefault="006D5398">
      <w:pPr>
        <w:spacing w:line="343" w:lineRule="auto"/>
        <w:ind w:left="720" w:right="469" w:firstLine="934"/>
        <w:jc w:val="both"/>
        <w:rPr>
          <w:rFonts w:ascii="Times New Roman" w:eastAsia="Times New Roman" w:hAnsi="Times New Roman"/>
          <w:sz w:val="26"/>
        </w:rPr>
      </w:pPr>
      <w:r>
        <w:rPr>
          <w:rFonts w:ascii="Times New Roman" w:eastAsia="Times New Roman" w:hAnsi="Times New Roman"/>
          <w:sz w:val="26"/>
        </w:rPr>
        <w:t>“Dental prosthesis that covers and is partiall y supported by natural teeth, root or dental implant.</w:t>
      </w:r>
      <w:r>
        <w:rPr>
          <w:rFonts w:ascii="Times New Roman" w:eastAsia="Times New Roman" w:hAnsi="Times New Roman"/>
          <w:sz w:val="26"/>
        </w:rPr>
        <w:t>” (GPT 8)</w:t>
      </w:r>
    </w:p>
    <w:p w:rsidR="00000000" w:rsidRDefault="006D5398">
      <w:pPr>
        <w:spacing w:line="2" w:lineRule="exact"/>
        <w:rPr>
          <w:rFonts w:ascii="Times New Roman" w:eastAsia="Times New Roman" w:hAnsi="Times New Roman"/>
          <w:sz w:val="24"/>
        </w:rPr>
      </w:pPr>
    </w:p>
    <w:p w:rsidR="00000000" w:rsidRDefault="006D5398">
      <w:pPr>
        <w:spacing w:line="339" w:lineRule="auto"/>
        <w:ind w:left="720" w:right="449" w:firstLine="720"/>
        <w:jc w:val="both"/>
        <w:rPr>
          <w:rFonts w:ascii="Times New Roman" w:eastAsia="Times New Roman" w:hAnsi="Times New Roman"/>
          <w:sz w:val="26"/>
        </w:rPr>
      </w:pPr>
      <w:r>
        <w:rPr>
          <w:rFonts w:ascii="Times New Roman" w:eastAsia="Times New Roman" w:hAnsi="Times New Roman"/>
          <w:sz w:val="26"/>
        </w:rPr>
        <w:t xml:space="preserve">Harlod. W. Preiskel </w:t>
      </w:r>
      <w:r>
        <w:rPr>
          <w:rFonts w:ascii="Times New Roman" w:eastAsia="Times New Roman" w:hAnsi="Times New Roman"/>
          <w:sz w:val="34"/>
          <w:vertAlign w:val="superscript"/>
        </w:rPr>
        <w:t>2</w:t>
      </w:r>
      <w:r>
        <w:rPr>
          <w:rFonts w:ascii="Times New Roman" w:eastAsia="Times New Roman" w:hAnsi="Times New Roman"/>
          <w:sz w:val="26"/>
        </w:rPr>
        <w:t xml:space="preserve"> </w:t>
      </w:r>
      <w:r>
        <w:rPr>
          <w:rFonts w:ascii="Times New Roman" w:eastAsia="Times New Roman" w:hAnsi="Times New Roman"/>
          <w:sz w:val="26"/>
        </w:rPr>
        <w:t xml:space="preserve">defined overdentures as </w:t>
      </w:r>
      <w:r>
        <w:rPr>
          <w:rFonts w:ascii="Times New Roman" w:eastAsia="Times New Roman" w:hAnsi="Times New Roman"/>
          <w:sz w:val="26"/>
        </w:rPr>
        <w:t>“a</w:t>
      </w:r>
      <w:r>
        <w:rPr>
          <w:rFonts w:ascii="Times New Roman" w:eastAsia="Times New Roman" w:hAnsi="Times New Roman"/>
          <w:sz w:val="26"/>
        </w:rPr>
        <w:t xml:space="preserve"> r</w:t>
      </w:r>
      <w:r>
        <w:rPr>
          <w:rFonts w:ascii="Times New Roman" w:eastAsia="Times New Roman" w:hAnsi="Times New Roman"/>
          <w:sz w:val="26"/>
        </w:rPr>
        <w:t>emovable prosth</w:t>
      </w:r>
      <w:r>
        <w:rPr>
          <w:rFonts w:ascii="Times New Roman" w:eastAsia="Times New Roman" w:hAnsi="Times New Roman"/>
          <w:sz w:val="26"/>
        </w:rPr>
        <w:t xml:space="preserve">esis that covers the entire occlusal surface of a root (or) implant. </w:t>
      </w:r>
      <w:r>
        <w:rPr>
          <w:rFonts w:ascii="Times New Roman" w:eastAsia="Times New Roman" w:hAnsi="Times New Roman"/>
          <w:sz w:val="26"/>
        </w:rPr>
        <w:t>”</w:t>
      </w:r>
    </w:p>
    <w:p w:rsidR="00000000" w:rsidRDefault="006D5398">
      <w:pPr>
        <w:spacing w:line="396" w:lineRule="exact"/>
        <w:rPr>
          <w:rFonts w:ascii="Times New Roman" w:eastAsia="Times New Roman" w:hAnsi="Times New Roman"/>
          <w:sz w:val="24"/>
        </w:rPr>
      </w:pPr>
    </w:p>
    <w:p w:rsidR="00000000" w:rsidRDefault="006D5398">
      <w:pPr>
        <w:spacing w:line="0" w:lineRule="atLeast"/>
        <w:ind w:left="720"/>
        <w:rPr>
          <w:rFonts w:ascii="Times New Roman" w:eastAsia="Times New Roman" w:hAnsi="Times New Roman"/>
          <w:sz w:val="26"/>
        </w:rPr>
      </w:pPr>
      <w:r>
        <w:rPr>
          <w:rFonts w:ascii="Times New Roman" w:eastAsia="Times New Roman" w:hAnsi="Times New Roman"/>
          <w:sz w:val="26"/>
        </w:rPr>
        <w:t>Synonyms of overdentures:</w:t>
      </w:r>
    </w:p>
    <w:p w:rsidR="00000000" w:rsidRDefault="006D5398">
      <w:pPr>
        <w:spacing w:line="150" w:lineRule="exact"/>
        <w:rPr>
          <w:rFonts w:ascii="Times New Roman" w:eastAsia="Times New Roman" w:hAnsi="Times New Roman"/>
          <w:sz w:val="24"/>
        </w:rPr>
      </w:pPr>
    </w:p>
    <w:p w:rsidR="00000000" w:rsidRDefault="006D5398">
      <w:pPr>
        <w:spacing w:line="0" w:lineRule="atLeast"/>
        <w:ind w:left="720"/>
        <w:rPr>
          <w:rFonts w:ascii="Times New Roman" w:eastAsia="Times New Roman" w:hAnsi="Times New Roman"/>
          <w:sz w:val="26"/>
        </w:rPr>
      </w:pPr>
      <w:r>
        <w:rPr>
          <w:rFonts w:ascii="Times New Roman" w:eastAsia="Times New Roman" w:hAnsi="Times New Roman"/>
          <w:sz w:val="26"/>
        </w:rPr>
        <w:t>Overdentures (English)</w:t>
      </w:r>
    </w:p>
    <w:p w:rsidR="00000000" w:rsidRDefault="006D5398">
      <w:pPr>
        <w:spacing w:line="150" w:lineRule="exact"/>
        <w:rPr>
          <w:rFonts w:ascii="Times New Roman" w:eastAsia="Times New Roman" w:hAnsi="Times New Roman"/>
          <w:sz w:val="24"/>
        </w:rPr>
      </w:pPr>
    </w:p>
    <w:p w:rsidR="00000000" w:rsidRDefault="006D5398">
      <w:pPr>
        <w:numPr>
          <w:ilvl w:val="0"/>
          <w:numId w:val="1"/>
        </w:numPr>
        <w:tabs>
          <w:tab w:val="left" w:pos="880"/>
        </w:tabs>
        <w:spacing w:line="0" w:lineRule="atLeast"/>
        <w:ind w:left="880" w:hanging="160"/>
        <w:rPr>
          <w:rFonts w:ascii="Times New Roman" w:eastAsia="Times New Roman" w:hAnsi="Times New Roman"/>
          <w:sz w:val="26"/>
        </w:rPr>
      </w:pPr>
      <w:r>
        <w:rPr>
          <w:rFonts w:ascii="Times New Roman" w:eastAsia="Times New Roman" w:hAnsi="Times New Roman"/>
          <w:sz w:val="26"/>
        </w:rPr>
        <w:t>Hybrid prosthesen (German)</w:t>
      </w:r>
    </w:p>
    <w:p w:rsidR="00000000" w:rsidRDefault="006D5398">
      <w:pPr>
        <w:spacing w:line="149" w:lineRule="exact"/>
        <w:rPr>
          <w:rFonts w:ascii="Times New Roman" w:eastAsia="Times New Roman" w:hAnsi="Times New Roman"/>
          <w:sz w:val="26"/>
        </w:rPr>
      </w:pPr>
    </w:p>
    <w:p w:rsidR="00000000" w:rsidRDefault="006D5398">
      <w:pPr>
        <w:numPr>
          <w:ilvl w:val="0"/>
          <w:numId w:val="1"/>
        </w:numPr>
        <w:tabs>
          <w:tab w:val="left" w:pos="880"/>
        </w:tabs>
        <w:spacing w:line="0" w:lineRule="atLeast"/>
        <w:ind w:left="880" w:hanging="160"/>
        <w:rPr>
          <w:rFonts w:ascii="Times New Roman" w:eastAsia="Times New Roman" w:hAnsi="Times New Roman"/>
          <w:sz w:val="26"/>
        </w:rPr>
      </w:pPr>
      <w:r>
        <w:rPr>
          <w:rFonts w:ascii="Times New Roman" w:eastAsia="Times New Roman" w:hAnsi="Times New Roman"/>
          <w:sz w:val="26"/>
        </w:rPr>
        <w:t>Overlay dentures.</w:t>
      </w:r>
    </w:p>
    <w:p w:rsidR="00000000" w:rsidRDefault="006D5398">
      <w:pPr>
        <w:spacing w:line="149" w:lineRule="exact"/>
        <w:rPr>
          <w:rFonts w:ascii="Times New Roman" w:eastAsia="Times New Roman" w:hAnsi="Times New Roman"/>
          <w:sz w:val="26"/>
        </w:rPr>
      </w:pPr>
    </w:p>
    <w:p w:rsidR="00000000" w:rsidRDefault="006D5398">
      <w:pPr>
        <w:numPr>
          <w:ilvl w:val="0"/>
          <w:numId w:val="1"/>
        </w:numPr>
        <w:tabs>
          <w:tab w:val="left" w:pos="880"/>
        </w:tabs>
        <w:spacing w:line="0" w:lineRule="atLeast"/>
        <w:ind w:left="880" w:hanging="160"/>
        <w:rPr>
          <w:rFonts w:ascii="Times New Roman" w:eastAsia="Times New Roman" w:hAnsi="Times New Roman"/>
          <w:sz w:val="26"/>
        </w:rPr>
      </w:pPr>
      <w:r>
        <w:rPr>
          <w:rFonts w:ascii="Times New Roman" w:eastAsia="Times New Roman" w:hAnsi="Times New Roman"/>
          <w:sz w:val="26"/>
        </w:rPr>
        <w:t>Telescopes dentures.</w:t>
      </w:r>
    </w:p>
    <w:p w:rsidR="00000000" w:rsidRDefault="006D5398">
      <w:pPr>
        <w:spacing w:line="149" w:lineRule="exact"/>
        <w:rPr>
          <w:rFonts w:ascii="Times New Roman" w:eastAsia="Times New Roman" w:hAnsi="Times New Roman"/>
          <w:sz w:val="26"/>
        </w:rPr>
      </w:pPr>
    </w:p>
    <w:p w:rsidR="00000000" w:rsidRDefault="006D5398">
      <w:pPr>
        <w:numPr>
          <w:ilvl w:val="0"/>
          <w:numId w:val="1"/>
        </w:numPr>
        <w:tabs>
          <w:tab w:val="left" w:pos="880"/>
        </w:tabs>
        <w:spacing w:line="0" w:lineRule="atLeast"/>
        <w:ind w:left="880" w:hanging="160"/>
        <w:rPr>
          <w:rFonts w:ascii="Times New Roman" w:eastAsia="Times New Roman" w:hAnsi="Times New Roman"/>
          <w:sz w:val="26"/>
        </w:rPr>
      </w:pPr>
      <w:r>
        <w:rPr>
          <w:rFonts w:ascii="Times New Roman" w:eastAsia="Times New Roman" w:hAnsi="Times New Roman"/>
          <w:sz w:val="26"/>
        </w:rPr>
        <w:t>Biologic dentures.</w:t>
      </w:r>
    </w:p>
    <w:p w:rsidR="00000000" w:rsidRDefault="006D5398">
      <w:pPr>
        <w:spacing w:line="147" w:lineRule="exact"/>
        <w:rPr>
          <w:rFonts w:ascii="Times New Roman" w:eastAsia="Times New Roman" w:hAnsi="Times New Roman"/>
          <w:sz w:val="26"/>
        </w:rPr>
      </w:pPr>
    </w:p>
    <w:p w:rsidR="00000000" w:rsidRDefault="006D5398">
      <w:pPr>
        <w:numPr>
          <w:ilvl w:val="0"/>
          <w:numId w:val="1"/>
        </w:numPr>
        <w:tabs>
          <w:tab w:val="left" w:pos="880"/>
        </w:tabs>
        <w:spacing w:line="0" w:lineRule="atLeast"/>
        <w:ind w:left="880" w:hanging="160"/>
        <w:rPr>
          <w:rFonts w:ascii="Times New Roman" w:eastAsia="Times New Roman" w:hAnsi="Times New Roman"/>
          <w:sz w:val="26"/>
        </w:rPr>
      </w:pPr>
      <w:r>
        <w:rPr>
          <w:rFonts w:ascii="Times New Roman" w:eastAsia="Times New Roman" w:hAnsi="Times New Roman"/>
          <w:sz w:val="26"/>
        </w:rPr>
        <w:t>Overlay prosthesis.</w:t>
      </w:r>
    </w:p>
    <w:p w:rsidR="00000000" w:rsidRDefault="006D5398">
      <w:pPr>
        <w:spacing w:line="149" w:lineRule="exact"/>
        <w:rPr>
          <w:rFonts w:ascii="Times New Roman" w:eastAsia="Times New Roman" w:hAnsi="Times New Roman"/>
          <w:sz w:val="26"/>
        </w:rPr>
      </w:pPr>
    </w:p>
    <w:p w:rsidR="00000000" w:rsidRDefault="006D5398">
      <w:pPr>
        <w:numPr>
          <w:ilvl w:val="0"/>
          <w:numId w:val="1"/>
        </w:numPr>
        <w:tabs>
          <w:tab w:val="left" w:pos="880"/>
        </w:tabs>
        <w:spacing w:line="0" w:lineRule="atLeast"/>
        <w:ind w:left="880" w:hanging="160"/>
        <w:rPr>
          <w:rFonts w:ascii="Times New Roman" w:eastAsia="Times New Roman" w:hAnsi="Times New Roman"/>
          <w:sz w:val="26"/>
        </w:rPr>
      </w:pPr>
      <w:r>
        <w:rPr>
          <w:rFonts w:ascii="Times New Roman" w:eastAsia="Times New Roman" w:hAnsi="Times New Roman"/>
          <w:sz w:val="26"/>
        </w:rPr>
        <w:t>Superimp</w:t>
      </w:r>
      <w:r>
        <w:rPr>
          <w:rFonts w:ascii="Times New Roman" w:eastAsia="Times New Roman" w:hAnsi="Times New Roman"/>
          <w:sz w:val="26"/>
        </w:rPr>
        <w:t>osed prosthesis</w:t>
      </w:r>
      <w:r>
        <w:rPr>
          <w:rFonts w:ascii="Times New Roman" w:eastAsia="Times New Roman" w:hAnsi="Times New Roman"/>
          <w:sz w:val="26"/>
        </w:rPr>
        <w:t>.</w:t>
      </w:r>
    </w:p>
    <w:p w:rsidR="00000000" w:rsidRDefault="006D5398">
      <w:pPr>
        <w:spacing w:line="200" w:lineRule="exact"/>
        <w:rPr>
          <w:rFonts w:ascii="Times New Roman" w:eastAsia="Times New Roman" w:hAnsi="Times New Roman"/>
          <w:sz w:val="24"/>
        </w:rPr>
      </w:pPr>
    </w:p>
    <w:p w:rsidR="00000000" w:rsidRDefault="006D5398">
      <w:pPr>
        <w:spacing w:line="200" w:lineRule="exact"/>
        <w:rPr>
          <w:rFonts w:ascii="Times New Roman" w:eastAsia="Times New Roman" w:hAnsi="Times New Roman"/>
          <w:sz w:val="24"/>
        </w:rPr>
      </w:pPr>
    </w:p>
    <w:p w:rsidR="00000000" w:rsidRDefault="006D5398">
      <w:pPr>
        <w:spacing w:line="357" w:lineRule="exact"/>
        <w:rPr>
          <w:rFonts w:ascii="Times New Roman" w:eastAsia="Times New Roman" w:hAnsi="Times New Roman"/>
          <w:sz w:val="24"/>
        </w:rPr>
      </w:pPr>
    </w:p>
    <w:p w:rsidR="00000000" w:rsidRDefault="006D5398" w:rsidP="00C363BC">
      <w:pPr>
        <w:spacing w:line="0" w:lineRule="atLeast"/>
        <w:ind w:right="9"/>
        <w:jc w:val="center"/>
        <w:rPr>
          <w:rFonts w:ascii="Times New Roman" w:eastAsia="Times New Roman" w:hAnsi="Times New Roman"/>
          <w:sz w:val="26"/>
        </w:rPr>
        <w:sectPr w:rsidR="00000000">
          <w:headerReference w:type="even" r:id="rId7"/>
          <w:headerReference w:type="default" r:id="rId8"/>
          <w:footerReference w:type="even" r:id="rId9"/>
          <w:footerReference w:type="default" r:id="rId10"/>
          <w:headerReference w:type="first" r:id="rId11"/>
          <w:footerReference w:type="first" r:id="rId12"/>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0" w:name="page2"/>
      <w:bookmarkEnd w:id="0"/>
    </w:p>
    <w:p w:rsidR="00000000" w:rsidRDefault="006D5398">
      <w:pPr>
        <w:spacing w:line="382" w:lineRule="exact"/>
        <w:rPr>
          <w:rFonts w:ascii="Times New Roman" w:eastAsia="Times New Roman" w:hAnsi="Times New Roman"/>
        </w:rPr>
      </w:pPr>
    </w:p>
    <w:p w:rsidR="00000000" w:rsidRDefault="006D5398">
      <w:pPr>
        <w:spacing w:line="359" w:lineRule="auto"/>
        <w:ind w:left="720" w:right="429" w:firstLine="648"/>
        <w:rPr>
          <w:rFonts w:ascii="Times New Roman" w:eastAsia="Times New Roman" w:hAnsi="Times New Roman"/>
          <w:sz w:val="26"/>
        </w:rPr>
      </w:pPr>
      <w:r>
        <w:rPr>
          <w:rFonts w:ascii="Times New Roman" w:eastAsia="Times New Roman" w:hAnsi="Times New Roman"/>
          <w:sz w:val="26"/>
        </w:rPr>
        <w:t xml:space="preserve">The overdenture, a complete or partial denture prosthesis constructed over existing teeth or root structure, is not a new concept in a technical approach to a prosthodontic problem. Today, with the stress on preventive measures in </w:t>
      </w:r>
      <w:r>
        <w:rPr>
          <w:rFonts w:ascii="Times New Roman" w:eastAsia="Times New Roman" w:hAnsi="Times New Roman"/>
          <w:sz w:val="26"/>
        </w:rPr>
        <w:t>prosthodontics,th</w:t>
      </w:r>
      <w:r>
        <w:rPr>
          <w:rFonts w:ascii="Times New Roman" w:eastAsia="Times New Roman" w:hAnsi="Times New Roman"/>
          <w:sz w:val="26"/>
        </w:rPr>
        <w:t>e use of overdentures has increased to the point where it is now a feasible alternative to most treatment plan outlines in the construction of a prosthesis for patients with some remaining teeth. In the past, when patients presented themse</w:t>
      </w:r>
      <w:r>
        <w:rPr>
          <w:rFonts w:ascii="Times New Roman" w:eastAsia="Times New Roman" w:hAnsi="Times New Roman"/>
          <w:sz w:val="26"/>
        </w:rPr>
        <w:t>lves as candidate</w:t>
      </w:r>
      <w:r>
        <w:rPr>
          <w:rFonts w:ascii="Times New Roman" w:eastAsia="Times New Roman" w:hAnsi="Times New Roman"/>
          <w:sz w:val="26"/>
        </w:rPr>
        <w:t>s for a denture with teeth that were badly broken down, with periodontal involvement, or with not being able to financially support an extensive restorative treatment, perhaps teeth were extracted that could have been retained under more f</w:t>
      </w:r>
      <w:r>
        <w:rPr>
          <w:rFonts w:ascii="Times New Roman" w:eastAsia="Times New Roman" w:hAnsi="Times New Roman"/>
          <w:sz w:val="26"/>
        </w:rPr>
        <w:t>avorable circumst</w:t>
      </w:r>
      <w:r>
        <w:rPr>
          <w:rFonts w:ascii="Times New Roman" w:eastAsia="Times New Roman" w:hAnsi="Times New Roman"/>
          <w:sz w:val="26"/>
        </w:rPr>
        <w:t>ances. This, of course, led to a complete denture with all of its pitfalls. The first denture was satisfactory but with each passing year and with each subsequent denture, patients became more intolerant of their prostheses. The resorption</w:t>
      </w:r>
      <w:r>
        <w:rPr>
          <w:rFonts w:ascii="Times New Roman" w:eastAsia="Times New Roman" w:hAnsi="Times New Roman"/>
          <w:sz w:val="26"/>
        </w:rPr>
        <w:t xml:space="preserve"> of bone began a </w:t>
      </w:r>
      <w:r>
        <w:rPr>
          <w:rFonts w:ascii="Times New Roman" w:eastAsia="Times New Roman" w:hAnsi="Times New Roman"/>
          <w:sz w:val="26"/>
        </w:rPr>
        <w:t>vicious cycle of an ill-fitting denture, causing inflammation, which in turn increased the resorptive process, creating an even more unstable base, repeating the entire process once again. The resorption of the basal bone coupled with a de</w:t>
      </w:r>
      <w:r>
        <w:rPr>
          <w:rFonts w:ascii="Times New Roman" w:eastAsia="Times New Roman" w:hAnsi="Times New Roman"/>
          <w:sz w:val="26"/>
        </w:rPr>
        <w:t>cline in the pati</w:t>
      </w:r>
      <w:r>
        <w:rPr>
          <w:rFonts w:ascii="Times New Roman" w:eastAsia="Times New Roman" w:hAnsi="Times New Roman"/>
          <w:sz w:val="26"/>
        </w:rPr>
        <w:t>ent's neuromuscular function, due to a decrease in the proprioceptive response resulting from the loss of teeth, eventually led to failure of the denture. Time and expense are certainly factors that must be considered. Also, implants, alth</w:t>
      </w:r>
      <w:r>
        <w:rPr>
          <w:rFonts w:ascii="Times New Roman" w:eastAsia="Times New Roman" w:hAnsi="Times New Roman"/>
          <w:sz w:val="26"/>
        </w:rPr>
        <w:t>ough retentive an</w:t>
      </w:r>
      <w:r>
        <w:rPr>
          <w:rFonts w:ascii="Times New Roman" w:eastAsia="Times New Roman" w:hAnsi="Times New Roman"/>
          <w:sz w:val="26"/>
        </w:rPr>
        <w:t>d stable, do not restore neuromuscular pathways that the patient's own teeth had. It is still our task and responsibility to prevent tooth loss whenever possible, and the answers are known to us in the scope of preventive dentistry. GOALS</w:t>
      </w:r>
    </w:p>
    <w:p w:rsidR="00000000" w:rsidRDefault="006D5398">
      <w:pPr>
        <w:spacing w:line="200" w:lineRule="exact"/>
        <w:rPr>
          <w:rFonts w:ascii="Times New Roman" w:eastAsia="Times New Roman" w:hAnsi="Times New Roman"/>
        </w:rPr>
      </w:pPr>
    </w:p>
    <w:p w:rsidR="00000000" w:rsidRDefault="006D5398">
      <w:pPr>
        <w:spacing w:line="279" w:lineRule="exact"/>
        <w:rPr>
          <w:rFonts w:ascii="Times New Roman" w:eastAsia="Times New Roman" w:hAnsi="Times New Roman"/>
        </w:rPr>
      </w:pPr>
    </w:p>
    <w:p w:rsidR="00000000" w:rsidRDefault="006D5398">
      <w:pPr>
        <w:spacing w:line="354" w:lineRule="auto"/>
        <w:ind w:left="720" w:right="429" w:firstLine="259"/>
        <w:jc w:val="both"/>
        <w:rPr>
          <w:rFonts w:ascii="Times New Roman" w:eastAsia="Times New Roman" w:hAnsi="Times New Roman"/>
          <w:sz w:val="26"/>
        </w:rPr>
      </w:pPr>
      <w:r>
        <w:rPr>
          <w:rFonts w:ascii="Times New Roman" w:eastAsia="Times New Roman" w:hAnsi="Times New Roman"/>
          <w:sz w:val="26"/>
        </w:rPr>
        <w:t>The overdenture</w:t>
      </w:r>
      <w:r>
        <w:rPr>
          <w:rFonts w:ascii="Times New Roman" w:eastAsia="Times New Roman" w:hAnsi="Times New Roman"/>
          <w:sz w:val="26"/>
        </w:rPr>
        <w:t xml:space="preserve"> should accomplish three rather obvious, but tremendously important, goals. First, it maintains teeth as part of the residual ridge. This gives the patient a denture that has far more </w:t>
      </w:r>
      <w:r>
        <w:rPr>
          <w:rFonts w:ascii="Times New Roman" w:eastAsia="Times New Roman" w:hAnsi="Times New Roman"/>
          <w:sz w:val="26"/>
        </w:rPr>
        <w:t>support</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59" w:lineRule="exact"/>
        <w:rPr>
          <w:rFonts w:ascii="Times New Roman" w:eastAsia="Times New Roman" w:hAnsi="Times New Roman"/>
        </w:rPr>
      </w:pPr>
    </w:p>
    <w:p w:rsidR="00000000" w:rsidRDefault="006D5398" w:rsidP="00C363BC">
      <w:pPr>
        <w:spacing w:line="0" w:lineRule="atLeast"/>
        <w:ind w:right="9"/>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 w:name="page3"/>
      <w:bookmarkEnd w:id="1"/>
    </w:p>
    <w:p w:rsidR="00000000" w:rsidRDefault="006D5398">
      <w:pPr>
        <w:spacing w:line="382" w:lineRule="exact"/>
        <w:rPr>
          <w:rFonts w:ascii="Times New Roman" w:eastAsia="Times New Roman" w:hAnsi="Times New Roman"/>
        </w:rPr>
      </w:pPr>
    </w:p>
    <w:p w:rsidR="00000000" w:rsidRDefault="006D5398">
      <w:pPr>
        <w:spacing w:line="356" w:lineRule="auto"/>
        <w:ind w:left="720" w:right="429"/>
        <w:jc w:val="both"/>
        <w:rPr>
          <w:rFonts w:ascii="Times New Roman" w:eastAsia="Times New Roman" w:hAnsi="Times New Roman"/>
          <w:sz w:val="26"/>
        </w:rPr>
      </w:pPr>
      <w:r>
        <w:rPr>
          <w:rFonts w:ascii="Times New Roman" w:eastAsia="Times New Roman" w:hAnsi="Times New Roman"/>
          <w:sz w:val="26"/>
        </w:rPr>
        <w:t>than any conventional appliance. Inste</w:t>
      </w:r>
      <w:r>
        <w:rPr>
          <w:rFonts w:ascii="Times New Roman" w:eastAsia="Times New Roman" w:hAnsi="Times New Roman"/>
          <w:sz w:val="26"/>
        </w:rPr>
        <w:t>ad of soft, movable</w:t>
      </w:r>
      <w:r>
        <w:rPr>
          <w:rFonts w:ascii="Times New Roman" w:eastAsia="Times New Roman" w:hAnsi="Times New Roman"/>
          <w:sz w:val="26"/>
        </w:rPr>
        <w:t xml:space="preserve"> mucous membrane, the denture literally sits on teeth pilings," enabling the denture to withstand a much greater occlusal load without movement. Retentive devices may be incorporated into the denture-tooth contact, resulting in improved </w:t>
      </w:r>
      <w:r>
        <w:rPr>
          <w:rFonts w:ascii="Times New Roman" w:eastAsia="Times New Roman" w:hAnsi="Times New Roman"/>
          <w:sz w:val="26"/>
        </w:rPr>
        <w:t>retention as well a</w:t>
      </w:r>
      <w:r>
        <w:rPr>
          <w:rFonts w:ascii="Times New Roman" w:eastAsia="Times New Roman" w:hAnsi="Times New Roman"/>
          <w:sz w:val="26"/>
        </w:rPr>
        <w:t>s support.</w:t>
      </w:r>
    </w:p>
    <w:p w:rsidR="00000000" w:rsidRDefault="006D5398">
      <w:pPr>
        <w:spacing w:line="200" w:lineRule="exact"/>
        <w:rPr>
          <w:rFonts w:ascii="Times New Roman" w:eastAsia="Times New Roman" w:hAnsi="Times New Roman"/>
        </w:rPr>
      </w:pPr>
    </w:p>
    <w:p w:rsidR="00000000" w:rsidRDefault="006D5398">
      <w:pPr>
        <w:spacing w:line="274" w:lineRule="exact"/>
        <w:rPr>
          <w:rFonts w:ascii="Times New Roman" w:eastAsia="Times New Roman" w:hAnsi="Times New Roman"/>
        </w:rPr>
      </w:pPr>
    </w:p>
    <w:p w:rsidR="00000000" w:rsidRDefault="006D5398">
      <w:pPr>
        <w:spacing w:line="358" w:lineRule="auto"/>
        <w:ind w:left="720" w:right="429"/>
        <w:jc w:val="both"/>
        <w:rPr>
          <w:rFonts w:ascii="Times New Roman" w:eastAsia="Times New Roman" w:hAnsi="Times New Roman"/>
          <w:sz w:val="26"/>
        </w:rPr>
      </w:pPr>
      <w:r>
        <w:rPr>
          <w:rFonts w:ascii="Times New Roman" w:eastAsia="Times New Roman" w:hAnsi="Times New Roman"/>
          <w:sz w:val="26"/>
        </w:rPr>
        <w:t>The second goal achieved by the overdenture is a decrease in the rate of resorption. Alveolar bone exists as a support for teeth. If the teeth are removed, then the alveolar process begins a rate of resorption consistent wit</w:t>
      </w:r>
      <w:r>
        <w:rPr>
          <w:rFonts w:ascii="Times New Roman" w:eastAsia="Times New Roman" w:hAnsi="Times New Roman"/>
          <w:sz w:val="26"/>
        </w:rPr>
        <w:t>h the length of tim</w:t>
      </w:r>
      <w:r>
        <w:rPr>
          <w:rFonts w:ascii="Times New Roman" w:eastAsia="Times New Roman" w:hAnsi="Times New Roman"/>
          <w:sz w:val="26"/>
        </w:rPr>
        <w:t>e the teeth have been missing. Add to this the insult of a complete denture, and the resorption process quickens at an alarming rate. A study by Crum and Rooney5 compares bone loss between patients with conventional dentures and patients</w:t>
      </w:r>
      <w:r>
        <w:rPr>
          <w:rFonts w:ascii="Times New Roman" w:eastAsia="Times New Roman" w:hAnsi="Times New Roman"/>
          <w:sz w:val="26"/>
        </w:rPr>
        <w:t xml:space="preserve"> with overlay dentu</w:t>
      </w:r>
      <w:r>
        <w:rPr>
          <w:rFonts w:ascii="Times New Roman" w:eastAsia="Times New Roman" w:hAnsi="Times New Roman"/>
          <w:sz w:val="26"/>
        </w:rPr>
        <w:t>res. By retaining the mandibular canines in the use of an overdenture,</w:t>
      </w:r>
      <w:r w:rsidR="00C17082">
        <w:rPr>
          <w:rFonts w:ascii="Times New Roman" w:eastAsia="Times New Roman" w:hAnsi="Times New Roman"/>
          <w:sz w:val="26"/>
        </w:rPr>
        <w:t xml:space="preserve"> </w:t>
      </w:r>
      <w:r>
        <w:rPr>
          <w:rFonts w:ascii="Times New Roman" w:eastAsia="Times New Roman" w:hAnsi="Times New Roman"/>
          <w:sz w:val="26"/>
        </w:rPr>
        <w:t>the resorption of the alveolar bone surrounding these teeth was reduced by eight times. In addition, the alveolar bone between the canines and the alveolar bone poster</w:t>
      </w:r>
      <w:r>
        <w:rPr>
          <w:rFonts w:ascii="Times New Roman" w:eastAsia="Times New Roman" w:hAnsi="Times New Roman"/>
          <w:sz w:val="26"/>
        </w:rPr>
        <w:t>ior to the canines</w:t>
      </w:r>
      <w:r>
        <w:rPr>
          <w:rFonts w:ascii="Times New Roman" w:eastAsia="Times New Roman" w:hAnsi="Times New Roman"/>
          <w:sz w:val="26"/>
        </w:rPr>
        <w:t xml:space="preserve"> were also preserved in both height and width. This type of study clearly shows that the use of the overdenture preserves alveolarbone.</w:t>
      </w:r>
    </w:p>
    <w:p w:rsidR="00000000" w:rsidRDefault="006D5398">
      <w:pPr>
        <w:spacing w:line="200" w:lineRule="exact"/>
        <w:rPr>
          <w:rFonts w:ascii="Times New Roman" w:eastAsia="Times New Roman" w:hAnsi="Times New Roman"/>
        </w:rPr>
      </w:pPr>
    </w:p>
    <w:p w:rsidR="00000000" w:rsidRDefault="006D5398">
      <w:pPr>
        <w:spacing w:line="282" w:lineRule="exact"/>
        <w:rPr>
          <w:rFonts w:ascii="Times New Roman" w:eastAsia="Times New Roman" w:hAnsi="Times New Roman"/>
        </w:rPr>
      </w:pPr>
    </w:p>
    <w:p w:rsidR="00000000" w:rsidRDefault="006D5398">
      <w:pPr>
        <w:spacing w:line="357" w:lineRule="auto"/>
        <w:ind w:left="720" w:right="429"/>
        <w:jc w:val="both"/>
        <w:rPr>
          <w:rFonts w:ascii="Times New Roman" w:eastAsia="Times New Roman" w:hAnsi="Times New Roman"/>
          <w:sz w:val="26"/>
        </w:rPr>
      </w:pPr>
      <w:r>
        <w:rPr>
          <w:rFonts w:ascii="Times New Roman" w:eastAsia="Times New Roman" w:hAnsi="Times New Roman"/>
          <w:sz w:val="26"/>
        </w:rPr>
        <w:t>The third goal achieved by the overdenture is an increase in the patient's manipulative skills in ha</w:t>
      </w:r>
      <w:r>
        <w:rPr>
          <w:rFonts w:ascii="Times New Roman" w:eastAsia="Times New Roman" w:hAnsi="Times New Roman"/>
          <w:sz w:val="26"/>
        </w:rPr>
        <w:t>ndling the denture</w:t>
      </w:r>
      <w:r>
        <w:rPr>
          <w:rFonts w:ascii="Times New Roman" w:eastAsia="Times New Roman" w:hAnsi="Times New Roman"/>
          <w:sz w:val="26"/>
        </w:rPr>
        <w:t>. With the preservation of the teeth for an overdenture, there is also the preservation of the periodontal membrane that surrounds these teeth. This preserves the proprioceptive impulses supplied by the periodontal membrane; thus a very i</w:t>
      </w:r>
      <w:r>
        <w:rPr>
          <w:rFonts w:ascii="Times New Roman" w:eastAsia="Times New Roman" w:hAnsi="Times New Roman"/>
          <w:sz w:val="26"/>
        </w:rPr>
        <w:t>mportant part of t</w:t>
      </w:r>
      <w:r>
        <w:rPr>
          <w:rFonts w:ascii="Times New Roman" w:eastAsia="Times New Roman" w:hAnsi="Times New Roman"/>
          <w:sz w:val="26"/>
        </w:rPr>
        <w:t>he myofacial nervous complex is retained when teeth are maintained.</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rsidP="00C17082">
      <w:pPr>
        <w:spacing w:line="0" w:lineRule="atLeast"/>
        <w:ind w:right="9"/>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96" w:lineRule="exact"/>
        <w:rPr>
          <w:rFonts w:ascii="Times New Roman" w:eastAsia="Times New Roman" w:hAnsi="Times New Roman"/>
        </w:rPr>
      </w:pPr>
    </w:p>
    <w:p w:rsidR="00000000" w:rsidRDefault="006D5398">
      <w:pPr>
        <w:numPr>
          <w:ilvl w:val="0"/>
          <w:numId w:val="2"/>
        </w:numPr>
        <w:tabs>
          <w:tab w:val="left" w:pos="1440"/>
        </w:tabs>
        <w:spacing w:line="353" w:lineRule="auto"/>
        <w:ind w:left="1440" w:right="429" w:hanging="360"/>
        <w:jc w:val="both"/>
        <w:rPr>
          <w:rFonts w:ascii="Times New Roman" w:eastAsia="Times New Roman" w:hAnsi="Times New Roman"/>
          <w:sz w:val="24"/>
        </w:rPr>
      </w:pPr>
      <w:r>
        <w:rPr>
          <w:rFonts w:ascii="Times New Roman" w:eastAsia="Times New Roman" w:hAnsi="Times New Roman"/>
          <w:sz w:val="26"/>
        </w:rPr>
        <w:t>A removable partial denture or complete denture that covers and rests on one or more remaining natural teeth, the roots of na</w:t>
      </w:r>
      <w:r>
        <w:rPr>
          <w:rFonts w:ascii="Times New Roman" w:eastAsia="Times New Roman" w:hAnsi="Times New Roman"/>
          <w:sz w:val="26"/>
        </w:rPr>
        <w:t>tural teeth, and or dental implants.</w:t>
      </w:r>
    </w:p>
    <w:p w:rsidR="00000000" w:rsidRDefault="006D5398">
      <w:pPr>
        <w:spacing w:line="265" w:lineRule="exact"/>
        <w:rPr>
          <w:rFonts w:ascii="Times New Roman" w:eastAsia="Times New Roman" w:hAnsi="Times New Roman"/>
          <w:sz w:val="24"/>
        </w:rPr>
      </w:pPr>
    </w:p>
    <w:p w:rsidR="00000000" w:rsidRDefault="006D5398">
      <w:pPr>
        <w:numPr>
          <w:ilvl w:val="0"/>
          <w:numId w:val="2"/>
        </w:numPr>
        <w:tabs>
          <w:tab w:val="left" w:pos="1440"/>
        </w:tabs>
        <w:spacing w:line="354" w:lineRule="auto"/>
        <w:ind w:left="1440" w:right="429" w:hanging="360"/>
        <w:jc w:val="both"/>
        <w:rPr>
          <w:rFonts w:ascii="Times New Roman" w:eastAsia="Times New Roman" w:hAnsi="Times New Roman"/>
          <w:sz w:val="24"/>
        </w:rPr>
      </w:pPr>
      <w:r>
        <w:rPr>
          <w:rFonts w:ascii="Times New Roman" w:eastAsia="Times New Roman" w:hAnsi="Times New Roman"/>
          <w:sz w:val="26"/>
        </w:rPr>
        <w:t>A prosthesis th</w:t>
      </w:r>
      <w:r>
        <w:rPr>
          <w:rFonts w:ascii="Times New Roman" w:eastAsia="Times New Roman" w:hAnsi="Times New Roman"/>
          <w:sz w:val="26"/>
        </w:rPr>
        <w:t>at covers and is partially supported by natural teeth, natural tooth roots and or dental implants - called also overlay denture, overlay prosthesis, superimposed prosthesis.</w:t>
      </w:r>
    </w:p>
    <w:p w:rsidR="00000000" w:rsidRDefault="006D5398">
      <w:pPr>
        <w:spacing w:line="263" w:lineRule="exact"/>
        <w:rPr>
          <w:rFonts w:ascii="Times New Roman" w:eastAsia="Times New Roman" w:hAnsi="Times New Roman"/>
          <w:sz w:val="24"/>
        </w:rPr>
      </w:pPr>
    </w:p>
    <w:p w:rsidR="00000000" w:rsidRDefault="006D5398">
      <w:pPr>
        <w:numPr>
          <w:ilvl w:val="0"/>
          <w:numId w:val="2"/>
        </w:numPr>
        <w:tabs>
          <w:tab w:val="left" w:pos="1440"/>
        </w:tabs>
        <w:spacing w:line="348" w:lineRule="auto"/>
        <w:ind w:left="1440" w:right="429" w:hanging="360"/>
        <w:rPr>
          <w:rFonts w:ascii="Times New Roman" w:eastAsia="Times New Roman" w:hAnsi="Times New Roman"/>
          <w:sz w:val="24"/>
        </w:rPr>
      </w:pPr>
      <w:r>
        <w:rPr>
          <w:rFonts w:ascii="Times New Roman" w:eastAsia="Times New Roman" w:hAnsi="Times New Roman"/>
          <w:sz w:val="26"/>
        </w:rPr>
        <w:t>An overdenture may be define</w:t>
      </w:r>
      <w:r>
        <w:rPr>
          <w:rFonts w:ascii="Times New Roman" w:eastAsia="Times New Roman" w:hAnsi="Times New Roman"/>
          <w:sz w:val="26"/>
        </w:rPr>
        <w:t>d as a removable prosthesis that covers the entire oc</w:t>
      </w:r>
      <w:r>
        <w:rPr>
          <w:rFonts w:ascii="Times New Roman" w:eastAsia="Times New Roman" w:hAnsi="Times New Roman"/>
          <w:sz w:val="26"/>
        </w:rPr>
        <w:t>clusal surface of a root or implant.</w:t>
      </w:r>
    </w:p>
    <w:p w:rsidR="00000000" w:rsidRDefault="006D5398">
      <w:pPr>
        <w:spacing w:line="268" w:lineRule="exact"/>
        <w:rPr>
          <w:rFonts w:ascii="Times New Roman" w:eastAsia="Times New Roman" w:hAnsi="Times New Roman"/>
          <w:sz w:val="24"/>
        </w:rPr>
      </w:pPr>
    </w:p>
    <w:p w:rsidR="00000000" w:rsidRDefault="006D5398">
      <w:pPr>
        <w:numPr>
          <w:ilvl w:val="0"/>
          <w:numId w:val="2"/>
        </w:numPr>
        <w:tabs>
          <w:tab w:val="left" w:pos="1440"/>
        </w:tabs>
        <w:spacing w:line="348" w:lineRule="auto"/>
        <w:ind w:left="1440" w:right="449" w:hanging="360"/>
        <w:rPr>
          <w:rFonts w:ascii="Times New Roman" w:eastAsia="Times New Roman" w:hAnsi="Times New Roman"/>
          <w:sz w:val="24"/>
        </w:rPr>
      </w:pPr>
      <w:r>
        <w:rPr>
          <w:rFonts w:ascii="Times New Roman" w:eastAsia="Times New Roman" w:hAnsi="Times New Roman"/>
          <w:sz w:val="26"/>
        </w:rPr>
        <w:t>An overdenture is a denture that may be supported by soft tissue, bone, the root of a tooth, or a modified tooth.</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OTHER TERMINOLOGIES</w:t>
      </w:r>
    </w:p>
    <w:p w:rsidR="00000000" w:rsidRDefault="006D5398">
      <w:pPr>
        <w:spacing w:line="39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u w:val="single"/>
        </w:rPr>
        <w:t>IMMEDIATE OVERDENTUR</w:t>
      </w:r>
      <w:r>
        <w:rPr>
          <w:rFonts w:ascii="Times New Roman" w:eastAsia="Times New Roman" w:hAnsi="Times New Roman"/>
          <w:b/>
          <w:sz w:val="26"/>
        </w:rPr>
        <w:t>E:</w:t>
      </w:r>
    </w:p>
    <w:p w:rsidR="00000000" w:rsidRDefault="006D5398">
      <w:pPr>
        <w:spacing w:line="398" w:lineRule="exact"/>
        <w:rPr>
          <w:rFonts w:ascii="Times New Roman" w:eastAsia="Times New Roman" w:hAnsi="Times New Roman"/>
        </w:rPr>
      </w:pPr>
    </w:p>
    <w:p w:rsidR="00000000" w:rsidRDefault="006D5398">
      <w:pPr>
        <w:spacing w:line="355" w:lineRule="auto"/>
        <w:ind w:left="720" w:right="429" w:firstLine="720"/>
        <w:jc w:val="both"/>
        <w:rPr>
          <w:rFonts w:ascii="Times New Roman" w:eastAsia="Times New Roman" w:hAnsi="Times New Roman"/>
          <w:sz w:val="26"/>
        </w:rPr>
      </w:pPr>
      <w:r>
        <w:rPr>
          <w:rFonts w:ascii="Times New Roman" w:eastAsia="Times New Roman" w:hAnsi="Times New Roman"/>
          <w:sz w:val="26"/>
        </w:rPr>
        <w:t>Immed</w:t>
      </w:r>
      <w:r>
        <w:rPr>
          <w:rFonts w:ascii="Times New Roman" w:eastAsia="Times New Roman" w:hAnsi="Times New Roman"/>
          <w:sz w:val="26"/>
        </w:rPr>
        <w:t>iate overdenture or transitional overdcnture are part</w:t>
      </w:r>
      <w:r>
        <w:rPr>
          <w:rFonts w:ascii="Times New Roman" w:eastAsia="Times New Roman" w:hAnsi="Times New Roman"/>
          <w:sz w:val="26"/>
        </w:rPr>
        <w:t>ial or complete denture units constructed for insertion following the removal of natural teeth where one or more residual clinical crowns or root elements remain for support.</w:t>
      </w:r>
    </w:p>
    <w:p w:rsidR="00000000" w:rsidRDefault="006D5398">
      <w:pPr>
        <w:spacing w:line="25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REMOTE OVERDENTURE:</w:t>
      </w:r>
    </w:p>
    <w:p w:rsidR="00000000" w:rsidRDefault="006D5398">
      <w:pPr>
        <w:spacing w:line="398"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Remote</w:t>
      </w:r>
      <w:r>
        <w:rPr>
          <w:rFonts w:ascii="Times New Roman" w:eastAsia="Times New Roman" w:hAnsi="Times New Roman"/>
          <w:sz w:val="26"/>
        </w:rPr>
        <w:t xml:space="preserve"> overdentures are overdentures other than immediate o</w:t>
      </w:r>
      <w:r>
        <w:rPr>
          <w:rFonts w:ascii="Times New Roman" w:eastAsia="Times New Roman" w:hAnsi="Times New Roman"/>
          <w:sz w:val="26"/>
        </w:rPr>
        <w:t>verdentures constructed for insertion at some time "remote" from the removal of hopeless natural teeth and may or may not carry a metal base. The metal base of the remote overdenture reinforces the overd</w:t>
      </w:r>
      <w:r>
        <w:rPr>
          <w:rFonts w:ascii="Times New Roman" w:eastAsia="Times New Roman" w:hAnsi="Times New Roman"/>
          <w:sz w:val="26"/>
        </w:rPr>
        <w:t>enture,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20"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2" w:name="page16"/>
      <w:bookmarkEnd w:id="2"/>
    </w:p>
    <w:p w:rsidR="00000000" w:rsidRDefault="006D5398">
      <w:pPr>
        <w:spacing w:line="382" w:lineRule="exact"/>
        <w:rPr>
          <w:rFonts w:ascii="Times New Roman" w:eastAsia="Times New Roman" w:hAnsi="Times New Roman"/>
        </w:rPr>
      </w:pPr>
    </w:p>
    <w:p w:rsidR="00000000" w:rsidRDefault="006D5398">
      <w:pPr>
        <w:spacing w:line="348" w:lineRule="auto"/>
        <w:ind w:left="720" w:right="429"/>
        <w:jc w:val="both"/>
        <w:rPr>
          <w:rFonts w:ascii="Times New Roman" w:eastAsia="Times New Roman" w:hAnsi="Times New Roman"/>
          <w:sz w:val="26"/>
        </w:rPr>
      </w:pPr>
      <w:r>
        <w:rPr>
          <w:rFonts w:ascii="Times New Roman" w:eastAsia="Times New Roman" w:hAnsi="Times New Roman"/>
          <w:sz w:val="26"/>
        </w:rPr>
        <w:t>makes it resist dimensional changes a</w:t>
      </w:r>
      <w:r>
        <w:rPr>
          <w:rFonts w:ascii="Times New Roman" w:eastAsia="Times New Roman" w:hAnsi="Times New Roman"/>
          <w:sz w:val="26"/>
        </w:rPr>
        <w:t>nd improves the health of the critical gingival areas immediately adjacent to the supporting abutments.</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OVERLAY DENTURE:</w:t>
      </w:r>
    </w:p>
    <w:p w:rsidR="00000000" w:rsidRDefault="006D5398">
      <w:pPr>
        <w:spacing w:line="398" w:lineRule="exact"/>
        <w:rPr>
          <w:rFonts w:ascii="Times New Roman" w:eastAsia="Times New Roman" w:hAnsi="Times New Roman"/>
        </w:rPr>
      </w:pPr>
    </w:p>
    <w:p w:rsidR="00000000" w:rsidRDefault="006D5398">
      <w:pPr>
        <w:spacing w:line="353" w:lineRule="auto"/>
        <w:ind w:left="720" w:right="429"/>
        <w:jc w:val="both"/>
        <w:rPr>
          <w:rFonts w:ascii="Times New Roman" w:eastAsia="Times New Roman" w:hAnsi="Times New Roman"/>
          <w:sz w:val="26"/>
        </w:rPr>
      </w:pPr>
      <w:r>
        <w:rPr>
          <w:rFonts w:ascii="Times New Roman" w:eastAsia="Times New Roman" w:hAnsi="Times New Roman"/>
          <w:sz w:val="26"/>
        </w:rPr>
        <w:t>Is a term used to describe a removable partial denture that has a metal casti</w:t>
      </w:r>
      <w:r>
        <w:rPr>
          <w:rFonts w:ascii="Times New Roman" w:eastAsia="Times New Roman" w:hAnsi="Times New Roman"/>
          <w:sz w:val="26"/>
        </w:rPr>
        <w:t>ng or acrylic resin extension on or over the occlusal or</w:t>
      </w:r>
      <w:r>
        <w:rPr>
          <w:rFonts w:ascii="Times New Roman" w:eastAsia="Times New Roman" w:hAnsi="Times New Roman"/>
          <w:sz w:val="26"/>
        </w:rPr>
        <w:t xml:space="preserve"> incisal surfaces of natural teeth.</w:t>
      </w:r>
    </w:p>
    <w:p w:rsidR="00000000" w:rsidRDefault="006D5398">
      <w:pPr>
        <w:spacing w:line="258"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TOOTH SUPPORTED COMPLETE DENTURES:</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jc w:val="both"/>
        <w:rPr>
          <w:rFonts w:ascii="Times New Roman" w:eastAsia="Times New Roman" w:hAnsi="Times New Roman"/>
          <w:sz w:val="26"/>
        </w:rPr>
      </w:pPr>
      <w:r>
        <w:rPr>
          <w:rFonts w:ascii="Times New Roman" w:eastAsia="Times New Roman" w:hAnsi="Times New Roman"/>
          <w:sz w:val="26"/>
        </w:rPr>
        <w:t>Is a dental prosthesis that replaces the lost or missing natural dentition and associated structure of the maxillae and or mand</w:t>
      </w:r>
      <w:r>
        <w:rPr>
          <w:rFonts w:ascii="Times New Roman" w:eastAsia="Times New Roman" w:hAnsi="Times New Roman"/>
          <w:sz w:val="26"/>
        </w:rPr>
        <w:t>ible and receives partial support and stability from one</w:t>
      </w:r>
      <w:r>
        <w:rPr>
          <w:rFonts w:ascii="Times New Roman" w:eastAsia="Times New Roman" w:hAnsi="Times New Roman"/>
          <w:sz w:val="26"/>
        </w:rPr>
        <w:t xml:space="preserve"> or more modified natural teeth.</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72"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3" w:name="page17"/>
      <w:bookmarkEnd w:id="3"/>
    </w:p>
    <w:p w:rsidR="00000000" w:rsidRDefault="006D5398">
      <w:pPr>
        <w:spacing w:line="200" w:lineRule="exact"/>
        <w:rPr>
          <w:rFonts w:ascii="Times New Roman" w:eastAsia="Times New Roman" w:hAnsi="Times New Roman"/>
        </w:rPr>
      </w:pPr>
    </w:p>
    <w:p w:rsidR="00000000" w:rsidRDefault="006D5398">
      <w:pPr>
        <w:spacing w:line="234" w:lineRule="exact"/>
        <w:rPr>
          <w:rFonts w:ascii="Times New Roman" w:eastAsia="Times New Roman" w:hAnsi="Times New Roman"/>
        </w:rPr>
      </w:pPr>
    </w:p>
    <w:p w:rsidR="00000000" w:rsidRDefault="006D5398">
      <w:pPr>
        <w:numPr>
          <w:ilvl w:val="0"/>
          <w:numId w:val="3"/>
        </w:numPr>
        <w:tabs>
          <w:tab w:val="left" w:pos="1440"/>
        </w:tabs>
        <w:spacing w:line="200" w:lineRule="auto"/>
        <w:ind w:left="1440" w:right="429" w:hanging="360"/>
        <w:jc w:val="both"/>
        <w:rPr>
          <w:rFonts w:ascii="Wingdings" w:eastAsia="Wingdings" w:hAnsi="Wingdings"/>
          <w:sz w:val="52"/>
          <w:vertAlign w:val="superscript"/>
        </w:rPr>
      </w:pPr>
      <w:r>
        <w:rPr>
          <w:rFonts w:ascii="Times New Roman" w:eastAsia="Times New Roman" w:hAnsi="Times New Roman"/>
          <w:sz w:val="26"/>
        </w:rPr>
        <w:t xml:space="preserve">The idea of leaving roots of natural teeth to support an overdenture is far from new. In </w:t>
      </w:r>
      <w:r>
        <w:rPr>
          <w:rFonts w:ascii="Times New Roman" w:eastAsia="Times New Roman" w:hAnsi="Times New Roman"/>
          <w:b/>
          <w:i/>
          <w:sz w:val="26"/>
        </w:rPr>
        <w:t>1856, Ledger</w:t>
      </w:r>
      <w:r>
        <w:rPr>
          <w:rFonts w:ascii="Times New Roman" w:eastAsia="Times New Roman" w:hAnsi="Times New Roman"/>
          <w:sz w:val="26"/>
        </w:rPr>
        <w:t xml:space="preserve"> had descr</w:t>
      </w:r>
      <w:r>
        <w:rPr>
          <w:rFonts w:ascii="Times New Roman" w:eastAsia="Times New Roman" w:hAnsi="Times New Roman"/>
          <w:sz w:val="26"/>
        </w:rPr>
        <w:t>ibed prosthesis</w:t>
      </w:r>
    </w:p>
    <w:p w:rsidR="00000000" w:rsidRDefault="006D5398">
      <w:pPr>
        <w:spacing w:line="153" w:lineRule="exact"/>
        <w:rPr>
          <w:rFonts w:ascii="Times New Roman" w:eastAsia="Times New Roman" w:hAnsi="Times New Roman"/>
        </w:rPr>
      </w:pPr>
    </w:p>
    <w:p w:rsidR="00000000" w:rsidRDefault="006D5398">
      <w:pPr>
        <w:tabs>
          <w:tab w:val="left" w:pos="3460"/>
        </w:tabs>
        <w:spacing w:line="0" w:lineRule="atLeast"/>
        <w:ind w:left="1440"/>
        <w:rPr>
          <w:rFonts w:ascii="Times New Roman" w:eastAsia="Times New Roman" w:hAnsi="Times New Roman"/>
          <w:sz w:val="26"/>
        </w:rPr>
      </w:pPr>
      <w:r>
        <w:rPr>
          <w:rFonts w:ascii="Times New Roman" w:eastAsia="Times New Roman" w:hAnsi="Times New Roman"/>
          <w:sz w:val="26"/>
        </w:rPr>
        <w:t>resembling an</w:t>
      </w:r>
      <w:r>
        <w:rPr>
          <w:rFonts w:ascii="Times New Roman" w:eastAsia="Times New Roman" w:hAnsi="Times New Roman"/>
        </w:rPr>
        <w:tab/>
      </w:r>
      <w:r>
        <w:rPr>
          <w:rFonts w:ascii="Times New Roman" w:eastAsia="Times New Roman" w:hAnsi="Times New Roman"/>
          <w:sz w:val="26"/>
        </w:rPr>
        <w:t>overdenture. His restorations were re</w:t>
      </w:r>
      <w:r>
        <w:rPr>
          <w:rFonts w:ascii="Times New Roman" w:eastAsia="Times New Roman" w:hAnsi="Times New Roman"/>
          <w:sz w:val="26"/>
        </w:rPr>
        <w:t>ferred to as</w:t>
      </w:r>
    </w:p>
    <w:p w:rsidR="00000000" w:rsidRDefault="006D5398">
      <w:pPr>
        <w:spacing w:line="150" w:lineRule="exact"/>
        <w:rPr>
          <w:rFonts w:ascii="Times New Roman" w:eastAsia="Times New Roman" w:hAnsi="Times New Roman"/>
        </w:rPr>
      </w:pPr>
    </w:p>
    <w:p w:rsidR="00000000" w:rsidRDefault="006D5398">
      <w:pPr>
        <w:spacing w:line="0" w:lineRule="atLeast"/>
        <w:ind w:left="1440"/>
        <w:rPr>
          <w:rFonts w:ascii="Times New Roman" w:eastAsia="Times New Roman" w:hAnsi="Times New Roman"/>
          <w:sz w:val="26"/>
        </w:rPr>
      </w:pPr>
      <w:r>
        <w:rPr>
          <w:rFonts w:ascii="Times New Roman" w:eastAsia="Times New Roman" w:hAnsi="Times New Roman"/>
          <w:sz w:val="26"/>
        </w:rPr>
        <w:t>plates covering flanges.</w:t>
      </w:r>
    </w:p>
    <w:p w:rsidR="00000000" w:rsidRDefault="006D5398">
      <w:pPr>
        <w:spacing w:line="200" w:lineRule="exact"/>
        <w:rPr>
          <w:rFonts w:ascii="Times New Roman" w:eastAsia="Times New Roman" w:hAnsi="Times New Roman"/>
        </w:rPr>
      </w:pPr>
    </w:p>
    <w:p w:rsidR="00000000" w:rsidRDefault="006D5398">
      <w:pPr>
        <w:spacing w:line="203" w:lineRule="exact"/>
        <w:rPr>
          <w:rFonts w:ascii="Times New Roman" w:eastAsia="Times New Roman" w:hAnsi="Times New Roman"/>
        </w:rPr>
      </w:pPr>
    </w:p>
    <w:p w:rsidR="00000000" w:rsidRDefault="006D5398">
      <w:pPr>
        <w:numPr>
          <w:ilvl w:val="0"/>
          <w:numId w:val="4"/>
        </w:numPr>
        <w:tabs>
          <w:tab w:val="left" w:pos="1440"/>
        </w:tabs>
        <w:spacing w:line="200" w:lineRule="auto"/>
        <w:ind w:left="1440" w:right="429" w:hanging="360"/>
        <w:rPr>
          <w:rFonts w:ascii="Wingdings" w:eastAsia="Wingdings" w:hAnsi="Wingdings"/>
          <w:sz w:val="52"/>
          <w:vertAlign w:val="superscript"/>
        </w:rPr>
      </w:pPr>
      <w:r>
        <w:rPr>
          <w:rFonts w:ascii="Times New Roman" w:eastAsia="Times New Roman" w:hAnsi="Times New Roman"/>
          <w:sz w:val="26"/>
        </w:rPr>
        <w:t xml:space="preserve">In </w:t>
      </w:r>
      <w:r>
        <w:rPr>
          <w:rFonts w:ascii="Times New Roman" w:eastAsia="Times New Roman" w:hAnsi="Times New Roman"/>
          <w:b/>
          <w:i/>
          <w:sz w:val="26"/>
        </w:rPr>
        <w:t>1861</w:t>
      </w:r>
      <w:r>
        <w:rPr>
          <w:rFonts w:ascii="Times New Roman" w:eastAsia="Times New Roman" w:hAnsi="Times New Roman"/>
          <w:sz w:val="26"/>
        </w:rPr>
        <w:t xml:space="preserve"> there appeared to be an increasing awareness of the value such roots might play in supporting a covering denture.</w:t>
      </w:r>
    </w:p>
    <w:p w:rsidR="00000000" w:rsidRDefault="006D5398">
      <w:pPr>
        <w:spacing w:line="200" w:lineRule="exact"/>
        <w:rPr>
          <w:rFonts w:ascii="Wingdings" w:eastAsia="Wingdings" w:hAnsi="Wingdings"/>
          <w:sz w:val="52"/>
          <w:vertAlign w:val="superscript"/>
        </w:rPr>
      </w:pPr>
    </w:p>
    <w:p w:rsidR="00000000" w:rsidRDefault="006D5398">
      <w:pPr>
        <w:spacing w:line="207" w:lineRule="exact"/>
        <w:rPr>
          <w:rFonts w:ascii="Wingdings" w:eastAsia="Wingdings" w:hAnsi="Wingdings"/>
          <w:sz w:val="52"/>
          <w:vertAlign w:val="superscript"/>
        </w:rPr>
      </w:pPr>
    </w:p>
    <w:p w:rsidR="00000000" w:rsidRDefault="006D5398">
      <w:pPr>
        <w:numPr>
          <w:ilvl w:val="0"/>
          <w:numId w:val="4"/>
        </w:numPr>
        <w:tabs>
          <w:tab w:val="left" w:pos="1440"/>
        </w:tabs>
        <w:spacing w:line="200" w:lineRule="auto"/>
        <w:ind w:left="1440" w:right="429" w:hanging="360"/>
        <w:rPr>
          <w:rFonts w:ascii="Wingdings" w:eastAsia="Wingdings" w:hAnsi="Wingdings"/>
          <w:sz w:val="52"/>
          <w:vertAlign w:val="superscript"/>
        </w:rPr>
      </w:pPr>
      <w:r>
        <w:rPr>
          <w:rFonts w:ascii="Times New Roman" w:eastAsia="Times New Roman" w:hAnsi="Times New Roman"/>
          <w:sz w:val="26"/>
        </w:rPr>
        <w:t xml:space="preserve">By </w:t>
      </w:r>
      <w:r>
        <w:rPr>
          <w:rFonts w:ascii="Times New Roman" w:eastAsia="Times New Roman" w:hAnsi="Times New Roman"/>
          <w:b/>
          <w:i/>
          <w:sz w:val="26"/>
        </w:rPr>
        <w:t>1888 Evans</w:t>
      </w:r>
      <w:r>
        <w:rPr>
          <w:rFonts w:ascii="Times New Roman" w:eastAsia="Times New Roman" w:hAnsi="Times New Roman"/>
          <w:sz w:val="26"/>
        </w:rPr>
        <w:t xml:space="preserve"> had descr</w:t>
      </w:r>
      <w:r>
        <w:rPr>
          <w:rFonts w:ascii="Times New Roman" w:eastAsia="Times New Roman" w:hAnsi="Times New Roman"/>
          <w:sz w:val="26"/>
        </w:rPr>
        <w:t>ibed a method of using roots actually to retain restorations.</w:t>
      </w:r>
    </w:p>
    <w:p w:rsidR="00000000" w:rsidRDefault="006D5398">
      <w:pPr>
        <w:spacing w:line="114" w:lineRule="exact"/>
        <w:rPr>
          <w:rFonts w:ascii="Wingdings" w:eastAsia="Wingdings" w:hAnsi="Wingdings"/>
          <w:sz w:val="52"/>
          <w:vertAlign w:val="superscript"/>
        </w:rPr>
      </w:pPr>
    </w:p>
    <w:p w:rsidR="00000000" w:rsidRDefault="006D5398">
      <w:pPr>
        <w:numPr>
          <w:ilvl w:val="0"/>
          <w:numId w:val="4"/>
        </w:numPr>
        <w:tabs>
          <w:tab w:val="left" w:pos="1440"/>
        </w:tabs>
        <w:spacing w:line="0" w:lineRule="atLeast"/>
        <w:ind w:left="1440" w:hanging="360"/>
        <w:rPr>
          <w:rFonts w:ascii="Wingdings" w:eastAsia="Wingdings" w:hAnsi="Wingdings"/>
          <w:sz w:val="52"/>
          <w:vertAlign w:val="superscript"/>
        </w:rPr>
      </w:pPr>
      <w:r>
        <w:rPr>
          <w:rFonts w:ascii="Times New Roman" w:eastAsia="Times New Roman" w:hAnsi="Times New Roman"/>
          <w:sz w:val="26"/>
        </w:rPr>
        <w:t xml:space="preserve">In </w:t>
      </w:r>
      <w:r>
        <w:rPr>
          <w:rFonts w:ascii="Times New Roman" w:eastAsia="Times New Roman" w:hAnsi="Times New Roman"/>
          <w:b/>
          <w:i/>
          <w:sz w:val="26"/>
        </w:rPr>
        <w:t>18</w:t>
      </w:r>
      <w:r>
        <w:rPr>
          <w:rFonts w:ascii="Times New Roman" w:eastAsia="Times New Roman" w:hAnsi="Times New Roman"/>
          <w:b/>
          <w:i/>
          <w:sz w:val="26"/>
        </w:rPr>
        <w:t>96 Essing</w:t>
      </w:r>
      <w:r>
        <w:rPr>
          <w:rFonts w:ascii="Times New Roman" w:eastAsia="Times New Roman" w:hAnsi="Times New Roman"/>
          <w:sz w:val="26"/>
        </w:rPr>
        <w:t xml:space="preserve"> had prescribed a telescopic like coping.</w:t>
      </w:r>
    </w:p>
    <w:p w:rsidR="00000000" w:rsidRDefault="006D5398">
      <w:pPr>
        <w:spacing w:line="200" w:lineRule="exact"/>
        <w:rPr>
          <w:rFonts w:ascii="Wingdings" w:eastAsia="Wingdings" w:hAnsi="Wingdings"/>
          <w:sz w:val="52"/>
          <w:vertAlign w:val="superscript"/>
        </w:rPr>
      </w:pPr>
    </w:p>
    <w:p w:rsidR="00000000" w:rsidRDefault="006D5398">
      <w:pPr>
        <w:spacing w:line="205" w:lineRule="exact"/>
        <w:rPr>
          <w:rFonts w:ascii="Wingdings" w:eastAsia="Wingdings" w:hAnsi="Wingdings"/>
          <w:sz w:val="52"/>
          <w:vertAlign w:val="superscript"/>
        </w:rPr>
      </w:pPr>
    </w:p>
    <w:p w:rsidR="00000000" w:rsidRDefault="006D5398">
      <w:pPr>
        <w:numPr>
          <w:ilvl w:val="0"/>
          <w:numId w:val="4"/>
        </w:numPr>
        <w:tabs>
          <w:tab w:val="left" w:pos="1440"/>
        </w:tabs>
        <w:spacing w:line="200" w:lineRule="auto"/>
        <w:ind w:left="1440" w:right="429" w:hanging="360"/>
        <w:rPr>
          <w:rFonts w:ascii="Wingdings" w:eastAsia="Wingdings" w:hAnsi="Wingdings"/>
          <w:sz w:val="52"/>
          <w:vertAlign w:val="superscript"/>
        </w:rPr>
      </w:pPr>
      <w:r>
        <w:rPr>
          <w:rFonts w:ascii="Times New Roman" w:eastAsia="Times New Roman" w:hAnsi="Times New Roman"/>
          <w:b/>
          <w:i/>
          <w:sz w:val="26"/>
        </w:rPr>
        <w:t xml:space="preserve">Peeso </w:t>
      </w:r>
      <w:r>
        <w:rPr>
          <w:rFonts w:ascii="Times New Roman" w:eastAsia="Times New Roman" w:hAnsi="Times New Roman"/>
          <w:sz w:val="26"/>
        </w:rPr>
        <w:t>was also making what appeared to be removable telescopic</w:t>
      </w:r>
      <w:r>
        <w:rPr>
          <w:rFonts w:ascii="Times New Roman" w:eastAsia="Times New Roman" w:hAnsi="Times New Roman"/>
          <w:b/>
          <w:i/>
          <w:sz w:val="26"/>
        </w:rPr>
        <w:t xml:space="preserve"> </w:t>
      </w:r>
      <w:r>
        <w:rPr>
          <w:rFonts w:ascii="Times New Roman" w:eastAsia="Times New Roman" w:hAnsi="Times New Roman"/>
          <w:sz w:val="26"/>
        </w:rPr>
        <w:t>prosthesis at around the same time.</w:t>
      </w:r>
    </w:p>
    <w:p w:rsidR="00000000" w:rsidRDefault="006D5398">
      <w:pPr>
        <w:spacing w:line="200" w:lineRule="exact"/>
        <w:rPr>
          <w:rFonts w:ascii="Wingdings" w:eastAsia="Wingdings" w:hAnsi="Wingdings"/>
          <w:sz w:val="52"/>
          <w:vertAlign w:val="superscript"/>
        </w:rPr>
      </w:pPr>
    </w:p>
    <w:p w:rsidR="00000000" w:rsidRDefault="006D5398">
      <w:pPr>
        <w:spacing w:line="205" w:lineRule="exact"/>
        <w:rPr>
          <w:rFonts w:ascii="Wingdings" w:eastAsia="Wingdings" w:hAnsi="Wingdings"/>
          <w:sz w:val="52"/>
          <w:vertAlign w:val="superscript"/>
        </w:rPr>
      </w:pPr>
    </w:p>
    <w:p w:rsidR="00000000" w:rsidRDefault="006D5398">
      <w:pPr>
        <w:numPr>
          <w:ilvl w:val="0"/>
          <w:numId w:val="4"/>
        </w:numPr>
        <w:tabs>
          <w:tab w:val="left" w:pos="1440"/>
        </w:tabs>
        <w:spacing w:line="241" w:lineRule="auto"/>
        <w:ind w:left="1440" w:right="429" w:hanging="360"/>
        <w:jc w:val="both"/>
        <w:rPr>
          <w:rFonts w:ascii="Wingdings" w:eastAsia="Wingdings" w:hAnsi="Wingdings"/>
          <w:sz w:val="52"/>
          <w:vertAlign w:val="superscript"/>
        </w:rPr>
      </w:pPr>
      <w:r>
        <w:rPr>
          <w:rFonts w:ascii="Times New Roman" w:eastAsia="Times New Roman" w:hAnsi="Times New Roman"/>
          <w:sz w:val="26"/>
        </w:rPr>
        <w:t>It was, of course, necessary to de</w:t>
      </w:r>
      <w:r>
        <w:rPr>
          <w:rFonts w:ascii="Times New Roman" w:eastAsia="Times New Roman" w:hAnsi="Times New Roman"/>
          <w:sz w:val="26"/>
        </w:rPr>
        <w:t xml:space="preserve">vitalize most of the roots employed 'and a great blow was delivered </w:t>
      </w:r>
      <w:r>
        <w:rPr>
          <w:rFonts w:ascii="Times New Roman" w:eastAsia="Times New Roman" w:hAnsi="Times New Roman"/>
          <w:sz w:val="26"/>
        </w:rPr>
        <w:t xml:space="preserve">by </w:t>
      </w:r>
      <w:r>
        <w:rPr>
          <w:rFonts w:ascii="Times New Roman" w:eastAsia="Times New Roman" w:hAnsi="Times New Roman"/>
          <w:b/>
          <w:i/>
          <w:sz w:val="26"/>
        </w:rPr>
        <w:t>William hunter</w:t>
      </w:r>
      <w:r>
        <w:rPr>
          <w:rFonts w:ascii="Times New Roman" w:eastAsia="Times New Roman" w:hAnsi="Times New Roman"/>
          <w:sz w:val="26"/>
        </w:rPr>
        <w:t xml:space="preserve"> with his so-called focal sepsis theory </w:t>
      </w:r>
      <w:r>
        <w:rPr>
          <w:rFonts w:ascii="Times New Roman" w:eastAsia="Times New Roman" w:hAnsi="Times New Roman"/>
          <w:b/>
          <w:i/>
          <w:sz w:val="26"/>
        </w:rPr>
        <w:t>(1909).</w:t>
      </w:r>
    </w:p>
    <w:p w:rsidR="00000000" w:rsidRDefault="006D5398">
      <w:pPr>
        <w:spacing w:line="200" w:lineRule="exact"/>
        <w:rPr>
          <w:rFonts w:ascii="Wingdings" w:eastAsia="Wingdings" w:hAnsi="Wingdings"/>
          <w:sz w:val="52"/>
          <w:vertAlign w:val="superscript"/>
        </w:rPr>
      </w:pPr>
    </w:p>
    <w:p w:rsidR="00000000" w:rsidRDefault="006D5398">
      <w:pPr>
        <w:spacing w:line="206" w:lineRule="exact"/>
        <w:rPr>
          <w:rFonts w:ascii="Wingdings" w:eastAsia="Wingdings" w:hAnsi="Wingdings"/>
          <w:sz w:val="52"/>
          <w:vertAlign w:val="superscript"/>
        </w:rPr>
      </w:pPr>
    </w:p>
    <w:p w:rsidR="00000000" w:rsidRDefault="006D5398">
      <w:pPr>
        <w:numPr>
          <w:ilvl w:val="0"/>
          <w:numId w:val="4"/>
        </w:numPr>
        <w:tabs>
          <w:tab w:val="left" w:pos="1440"/>
        </w:tabs>
        <w:spacing w:line="272" w:lineRule="auto"/>
        <w:ind w:left="1440" w:right="429" w:hanging="360"/>
        <w:jc w:val="both"/>
        <w:rPr>
          <w:rFonts w:ascii="Wingdings" w:eastAsia="Wingdings" w:hAnsi="Wingdings"/>
          <w:sz w:val="52"/>
          <w:vertAlign w:val="superscript"/>
        </w:rPr>
      </w:pPr>
      <w:r>
        <w:rPr>
          <w:rFonts w:ascii="Times New Roman" w:eastAsia="Times New Roman" w:hAnsi="Times New Roman"/>
          <w:sz w:val="26"/>
        </w:rPr>
        <w:t>According to the focal sepsis theory the restorative techniques used then was a veritable mausoleum of gold over a mass o</w:t>
      </w:r>
      <w:r>
        <w:rPr>
          <w:rFonts w:ascii="Times New Roman" w:eastAsia="Times New Roman" w:hAnsi="Times New Roman"/>
          <w:sz w:val="26"/>
        </w:rPr>
        <w:t>f sepsis to which there was no parallel in the whole realm of medici</w:t>
      </w:r>
      <w:r>
        <w:rPr>
          <w:rFonts w:ascii="Times New Roman" w:eastAsia="Times New Roman" w:hAnsi="Times New Roman"/>
          <w:sz w:val="26"/>
        </w:rPr>
        <w:t>ne and surgery.</w:t>
      </w:r>
    </w:p>
    <w:p w:rsidR="00000000" w:rsidRDefault="006D5398">
      <w:pPr>
        <w:spacing w:line="362" w:lineRule="exact"/>
        <w:rPr>
          <w:rFonts w:ascii="Wingdings" w:eastAsia="Wingdings" w:hAnsi="Wingdings"/>
          <w:sz w:val="52"/>
          <w:vertAlign w:val="superscript"/>
        </w:rPr>
      </w:pPr>
    </w:p>
    <w:p w:rsidR="00000000" w:rsidRDefault="006D5398">
      <w:pPr>
        <w:numPr>
          <w:ilvl w:val="0"/>
          <w:numId w:val="4"/>
        </w:numPr>
        <w:tabs>
          <w:tab w:val="left" w:pos="1440"/>
        </w:tabs>
        <w:spacing w:line="200" w:lineRule="auto"/>
        <w:ind w:left="1440" w:right="429" w:hanging="360"/>
        <w:rPr>
          <w:rFonts w:ascii="Wingdings" w:eastAsia="Wingdings" w:hAnsi="Wingdings"/>
          <w:sz w:val="52"/>
          <w:vertAlign w:val="superscript"/>
        </w:rPr>
      </w:pPr>
      <w:r>
        <w:rPr>
          <w:rFonts w:ascii="Times New Roman" w:eastAsia="Times New Roman" w:hAnsi="Times New Roman"/>
          <w:sz w:val="26"/>
        </w:rPr>
        <w:t xml:space="preserve">Many years later, </w:t>
      </w:r>
      <w:r>
        <w:rPr>
          <w:rFonts w:ascii="Times New Roman" w:eastAsia="Times New Roman" w:hAnsi="Times New Roman"/>
          <w:b/>
          <w:i/>
          <w:sz w:val="26"/>
        </w:rPr>
        <w:t>Rothman (1976)</w:t>
      </w:r>
      <w:r>
        <w:rPr>
          <w:rFonts w:ascii="Times New Roman" w:eastAsia="Times New Roman" w:hAnsi="Times New Roman"/>
          <w:sz w:val="26"/>
        </w:rPr>
        <w:t xml:space="preserve"> stated that Hunter's comments gave dentistry a black eye!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19"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4" w:name="page18"/>
      <w:bookmarkEnd w:id="4"/>
    </w:p>
    <w:p w:rsidR="00000000" w:rsidRDefault="006D5398">
      <w:pPr>
        <w:spacing w:line="382" w:lineRule="exact"/>
        <w:rPr>
          <w:rFonts w:ascii="Times New Roman" w:eastAsia="Times New Roman" w:hAnsi="Times New Roman"/>
        </w:rPr>
      </w:pPr>
    </w:p>
    <w:p w:rsidR="00000000" w:rsidRDefault="006D5398">
      <w:pPr>
        <w:numPr>
          <w:ilvl w:val="0"/>
          <w:numId w:val="5"/>
        </w:numPr>
        <w:tabs>
          <w:tab w:val="left" w:pos="1440"/>
        </w:tabs>
        <w:spacing w:line="241" w:lineRule="auto"/>
        <w:ind w:left="1440" w:right="429" w:hanging="360"/>
        <w:jc w:val="both"/>
        <w:rPr>
          <w:rFonts w:ascii="Wingdings" w:eastAsia="Wingdings" w:hAnsi="Wingdings"/>
          <w:sz w:val="52"/>
          <w:vertAlign w:val="superscript"/>
        </w:rPr>
      </w:pPr>
      <w:r>
        <w:rPr>
          <w:rFonts w:ascii="Times New Roman" w:eastAsia="Times New Roman" w:hAnsi="Times New Roman"/>
          <w:sz w:val="26"/>
        </w:rPr>
        <w:t>Continental Europe did not share the enthusiasm of Hunter and h</w:t>
      </w:r>
      <w:r>
        <w:rPr>
          <w:rFonts w:ascii="Times New Roman" w:eastAsia="Times New Roman" w:hAnsi="Times New Roman"/>
          <w:sz w:val="26"/>
        </w:rPr>
        <w:t xml:space="preserve">is disciplines, so overdentures and similar constructions continued to </w:t>
      </w:r>
      <w:r>
        <w:rPr>
          <w:rFonts w:ascii="Times New Roman" w:eastAsia="Times New Roman" w:hAnsi="Times New Roman"/>
          <w:sz w:val="26"/>
        </w:rPr>
        <w:t>be made.</w:t>
      </w:r>
    </w:p>
    <w:p w:rsidR="00000000" w:rsidRDefault="006D5398">
      <w:pPr>
        <w:spacing w:line="200" w:lineRule="exact"/>
        <w:rPr>
          <w:rFonts w:ascii="Wingdings" w:eastAsia="Wingdings" w:hAnsi="Wingdings"/>
          <w:sz w:val="52"/>
          <w:vertAlign w:val="superscript"/>
        </w:rPr>
      </w:pPr>
    </w:p>
    <w:p w:rsidR="00000000" w:rsidRDefault="006D5398">
      <w:pPr>
        <w:spacing w:line="206" w:lineRule="exact"/>
        <w:rPr>
          <w:rFonts w:ascii="Wingdings" w:eastAsia="Wingdings" w:hAnsi="Wingdings"/>
          <w:sz w:val="52"/>
          <w:vertAlign w:val="superscript"/>
        </w:rPr>
      </w:pPr>
    </w:p>
    <w:p w:rsidR="00000000" w:rsidRDefault="006D5398">
      <w:pPr>
        <w:numPr>
          <w:ilvl w:val="0"/>
          <w:numId w:val="5"/>
        </w:numPr>
        <w:tabs>
          <w:tab w:val="left" w:pos="1440"/>
        </w:tabs>
        <w:spacing w:line="241" w:lineRule="auto"/>
        <w:ind w:left="1440" w:right="429" w:hanging="360"/>
        <w:jc w:val="both"/>
        <w:rPr>
          <w:rFonts w:ascii="Wingdings" w:eastAsia="Wingdings" w:hAnsi="Wingdings"/>
          <w:sz w:val="52"/>
          <w:vertAlign w:val="superscript"/>
        </w:rPr>
      </w:pPr>
      <w:r>
        <w:rPr>
          <w:rFonts w:ascii="Times New Roman" w:eastAsia="Times New Roman" w:hAnsi="Times New Roman"/>
          <w:sz w:val="26"/>
        </w:rPr>
        <w:t>The reasons for retaining the roots were not always specified but it is likely that denture retention and stability must have been uppermost in clinician minds.</w:t>
      </w:r>
    </w:p>
    <w:p w:rsidR="00000000" w:rsidRDefault="006D5398">
      <w:pPr>
        <w:spacing w:line="200" w:lineRule="exact"/>
        <w:rPr>
          <w:rFonts w:ascii="Wingdings" w:eastAsia="Wingdings" w:hAnsi="Wingdings"/>
          <w:sz w:val="52"/>
          <w:vertAlign w:val="superscript"/>
        </w:rPr>
      </w:pPr>
    </w:p>
    <w:p w:rsidR="00000000" w:rsidRDefault="006D5398">
      <w:pPr>
        <w:spacing w:line="204" w:lineRule="exact"/>
        <w:rPr>
          <w:rFonts w:ascii="Wingdings" w:eastAsia="Wingdings" w:hAnsi="Wingdings"/>
          <w:sz w:val="52"/>
          <w:vertAlign w:val="superscript"/>
        </w:rPr>
      </w:pPr>
    </w:p>
    <w:p w:rsidR="00000000" w:rsidRDefault="006D5398">
      <w:pPr>
        <w:numPr>
          <w:ilvl w:val="0"/>
          <w:numId w:val="5"/>
        </w:numPr>
        <w:tabs>
          <w:tab w:val="left" w:pos="1440"/>
        </w:tabs>
        <w:spacing w:line="200" w:lineRule="auto"/>
        <w:ind w:left="1440" w:right="429" w:hanging="360"/>
        <w:rPr>
          <w:rFonts w:ascii="Wingdings" w:eastAsia="Wingdings" w:hAnsi="Wingdings"/>
          <w:sz w:val="52"/>
          <w:vertAlign w:val="superscript"/>
        </w:rPr>
      </w:pPr>
      <w:r>
        <w:rPr>
          <w:rFonts w:ascii="Times New Roman" w:eastAsia="Times New Roman" w:hAnsi="Times New Roman"/>
          <w:sz w:val="26"/>
        </w:rPr>
        <w:t>Gilmore was</w:t>
      </w:r>
      <w:r>
        <w:rPr>
          <w:rFonts w:ascii="Times New Roman" w:eastAsia="Times New Roman" w:hAnsi="Times New Roman"/>
          <w:sz w:val="26"/>
        </w:rPr>
        <w:t xml:space="preserve"> looking for both denture retention and stability whereas Peeso was int</w:t>
      </w:r>
      <w:r>
        <w:rPr>
          <w:rFonts w:ascii="Times New Roman" w:eastAsia="Times New Roman" w:hAnsi="Times New Roman"/>
          <w:sz w:val="26"/>
        </w:rPr>
        <w:t>erested primarily in denture support.</w:t>
      </w:r>
    </w:p>
    <w:p w:rsidR="00000000" w:rsidRDefault="006D5398">
      <w:pPr>
        <w:spacing w:line="200" w:lineRule="exact"/>
        <w:rPr>
          <w:rFonts w:ascii="Wingdings" w:eastAsia="Wingdings" w:hAnsi="Wingdings"/>
          <w:sz w:val="52"/>
          <w:vertAlign w:val="superscript"/>
        </w:rPr>
      </w:pPr>
    </w:p>
    <w:p w:rsidR="00000000" w:rsidRDefault="006D5398">
      <w:pPr>
        <w:spacing w:line="207" w:lineRule="exact"/>
        <w:rPr>
          <w:rFonts w:ascii="Wingdings" w:eastAsia="Wingdings" w:hAnsi="Wingdings"/>
          <w:sz w:val="52"/>
          <w:vertAlign w:val="superscript"/>
        </w:rPr>
      </w:pPr>
    </w:p>
    <w:p w:rsidR="00000000" w:rsidRDefault="006D5398">
      <w:pPr>
        <w:numPr>
          <w:ilvl w:val="0"/>
          <w:numId w:val="5"/>
        </w:numPr>
        <w:tabs>
          <w:tab w:val="left" w:pos="1440"/>
        </w:tabs>
        <w:spacing w:line="241" w:lineRule="auto"/>
        <w:ind w:left="1440" w:right="429" w:hanging="360"/>
        <w:jc w:val="both"/>
        <w:rPr>
          <w:rFonts w:ascii="Wingdings" w:eastAsia="Wingdings" w:hAnsi="Wingdings"/>
          <w:sz w:val="52"/>
          <w:vertAlign w:val="superscript"/>
        </w:rPr>
      </w:pPr>
      <w:r>
        <w:rPr>
          <w:rFonts w:ascii="Times New Roman" w:eastAsia="Times New Roman" w:hAnsi="Times New Roman"/>
          <w:sz w:val="26"/>
        </w:rPr>
        <w:t>Most of the retention systems that were developed between the wars, and after the Second Work! War, provided support, stability and retention.</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6"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5" w:name="page19"/>
      <w:bookmarkEnd w:id="5"/>
    </w:p>
    <w:p w:rsidR="00000000" w:rsidRDefault="006D5398">
      <w:pPr>
        <w:spacing w:line="200" w:lineRule="exact"/>
        <w:rPr>
          <w:rFonts w:ascii="Times New Roman" w:eastAsia="Times New Roman" w:hAnsi="Times New Roman"/>
        </w:rPr>
      </w:pPr>
    </w:p>
    <w:p w:rsidR="00000000" w:rsidRDefault="006D5398">
      <w:pPr>
        <w:spacing w:line="22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8"/>
        </w:rPr>
      </w:pPr>
      <w:r>
        <w:rPr>
          <w:rFonts w:ascii="Times New Roman" w:eastAsia="Times New Roman" w:hAnsi="Times New Roman"/>
          <w:b/>
          <w:sz w:val="28"/>
        </w:rPr>
        <w:t>INDICATIONS:</w:t>
      </w:r>
    </w:p>
    <w:p w:rsidR="00000000" w:rsidRDefault="006D5398">
      <w:pPr>
        <w:spacing w:line="284"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Consideration s</w:t>
      </w:r>
      <w:r>
        <w:rPr>
          <w:rFonts w:ascii="Times New Roman" w:eastAsia="Times New Roman" w:hAnsi="Times New Roman"/>
          <w:sz w:val="26"/>
        </w:rPr>
        <w:t>hould be given to using the overdenture for a patient when the result would be equal or superior to that provided by another method of treatment.</w:t>
      </w:r>
    </w:p>
    <w:p w:rsidR="00000000" w:rsidRDefault="006D5398">
      <w:pPr>
        <w:spacing w:line="264" w:lineRule="exact"/>
        <w:rPr>
          <w:rFonts w:ascii="Times New Roman" w:eastAsia="Times New Roman" w:hAnsi="Times New Roman"/>
        </w:rPr>
      </w:pPr>
    </w:p>
    <w:p w:rsidR="00000000" w:rsidRDefault="006D5398">
      <w:pPr>
        <w:numPr>
          <w:ilvl w:val="0"/>
          <w:numId w:val="6"/>
        </w:numPr>
        <w:tabs>
          <w:tab w:val="left" w:pos="1440"/>
        </w:tabs>
        <w:spacing w:line="353" w:lineRule="auto"/>
        <w:ind w:left="1440" w:right="429" w:hanging="360"/>
        <w:jc w:val="both"/>
        <w:rPr>
          <w:rFonts w:ascii="Times New Roman" w:eastAsia="Times New Roman" w:hAnsi="Times New Roman"/>
          <w:sz w:val="26"/>
        </w:rPr>
      </w:pPr>
      <w:r>
        <w:rPr>
          <w:rFonts w:ascii="Times New Roman" w:eastAsia="Times New Roman" w:hAnsi="Times New Roman"/>
          <w:sz w:val="26"/>
        </w:rPr>
        <w:t>Th</w:t>
      </w:r>
      <w:r>
        <w:rPr>
          <w:rFonts w:ascii="Times New Roman" w:eastAsia="Times New Roman" w:hAnsi="Times New Roman"/>
          <w:sz w:val="26"/>
        </w:rPr>
        <w:t>e presence of few remaining teeth is one of the major indications for the overdenture, as many abutments as</w:t>
      </w:r>
      <w:r>
        <w:rPr>
          <w:rFonts w:ascii="Times New Roman" w:eastAsia="Times New Roman" w:hAnsi="Times New Roman"/>
          <w:sz w:val="26"/>
        </w:rPr>
        <w:t xml:space="preserve"> possible are retained in the arch.</w:t>
      </w:r>
    </w:p>
    <w:p w:rsidR="00000000" w:rsidRDefault="006D5398">
      <w:pPr>
        <w:spacing w:line="264" w:lineRule="exact"/>
        <w:rPr>
          <w:rFonts w:ascii="Times New Roman" w:eastAsia="Times New Roman" w:hAnsi="Times New Roman"/>
          <w:sz w:val="26"/>
        </w:rPr>
      </w:pPr>
    </w:p>
    <w:p w:rsidR="00000000" w:rsidRDefault="006D5398">
      <w:pPr>
        <w:numPr>
          <w:ilvl w:val="0"/>
          <w:numId w:val="6"/>
        </w:numPr>
        <w:tabs>
          <w:tab w:val="left" w:pos="1505"/>
        </w:tabs>
        <w:spacing w:line="361" w:lineRule="auto"/>
        <w:ind w:left="1440" w:right="429" w:hanging="360"/>
        <w:jc w:val="both"/>
        <w:rPr>
          <w:rFonts w:ascii="Times New Roman" w:eastAsia="Times New Roman" w:hAnsi="Times New Roman"/>
          <w:sz w:val="26"/>
        </w:rPr>
      </w:pPr>
      <w:r>
        <w:rPr>
          <w:rFonts w:ascii="Times New Roman" w:eastAsia="Times New Roman" w:hAnsi="Times New Roman"/>
          <w:sz w:val="26"/>
        </w:rPr>
        <w:t xml:space="preserve">Overdentures are indicated especially for patients with a poor prognosis for complete dentures when the palatal </w:t>
      </w:r>
      <w:r>
        <w:rPr>
          <w:rFonts w:ascii="Times New Roman" w:eastAsia="Times New Roman" w:hAnsi="Times New Roman"/>
          <w:sz w:val="26"/>
        </w:rPr>
        <w:t xml:space="preserve">vault is high and the ridges slope, it may be difficult to make a stable retentive maxillary denture. When </w:t>
      </w:r>
      <w:r>
        <w:rPr>
          <w:rFonts w:ascii="Times New Roman" w:eastAsia="Times New Roman" w:hAnsi="Times New Roman"/>
          <w:sz w:val="26"/>
        </w:rPr>
        <w:t>the mandible has a poorly defined sublingual fold space, the floor of the mouth drapes and the tongue falls back, positive retention and stability ca</w:t>
      </w:r>
      <w:r>
        <w:rPr>
          <w:rFonts w:ascii="Times New Roman" w:eastAsia="Times New Roman" w:hAnsi="Times New Roman"/>
          <w:sz w:val="26"/>
        </w:rPr>
        <w:t>n be hard to attain.</w:t>
      </w:r>
    </w:p>
    <w:p w:rsidR="00000000" w:rsidRDefault="006D5398">
      <w:pPr>
        <w:spacing w:line="200" w:lineRule="exact"/>
        <w:rPr>
          <w:rFonts w:ascii="Times New Roman" w:eastAsia="Times New Roman" w:hAnsi="Times New Roman"/>
          <w:sz w:val="26"/>
        </w:rPr>
      </w:pPr>
    </w:p>
    <w:p w:rsidR="00000000" w:rsidRDefault="006D5398">
      <w:pPr>
        <w:spacing w:line="200" w:lineRule="exact"/>
        <w:rPr>
          <w:rFonts w:ascii="Times New Roman" w:eastAsia="Times New Roman" w:hAnsi="Times New Roman"/>
          <w:sz w:val="26"/>
        </w:rPr>
      </w:pPr>
    </w:p>
    <w:p w:rsidR="00000000" w:rsidRDefault="006D5398">
      <w:pPr>
        <w:spacing w:line="281" w:lineRule="exact"/>
        <w:rPr>
          <w:rFonts w:ascii="Times New Roman" w:eastAsia="Times New Roman" w:hAnsi="Times New Roman"/>
          <w:sz w:val="26"/>
        </w:rPr>
      </w:pPr>
    </w:p>
    <w:p w:rsidR="00000000" w:rsidRDefault="006D5398">
      <w:pPr>
        <w:numPr>
          <w:ilvl w:val="0"/>
          <w:numId w:val="6"/>
        </w:numPr>
        <w:tabs>
          <w:tab w:val="left" w:pos="1440"/>
        </w:tabs>
        <w:spacing w:line="362" w:lineRule="auto"/>
        <w:ind w:left="1440" w:right="429" w:hanging="360"/>
        <w:jc w:val="both"/>
        <w:rPr>
          <w:rFonts w:ascii="Times New Roman" w:eastAsia="Times New Roman" w:hAnsi="Times New Roman"/>
          <w:sz w:val="26"/>
        </w:rPr>
      </w:pPr>
      <w:r>
        <w:rPr>
          <w:rFonts w:ascii="Times New Roman" w:eastAsia="Times New Roman" w:hAnsi="Times New Roman"/>
          <w:sz w:val="26"/>
        </w:rPr>
        <w:t>When teeth are of questionable value, as conventional abutments because of an unfav</w:t>
      </w:r>
      <w:r>
        <w:rPr>
          <w:rFonts w:ascii="Times New Roman" w:eastAsia="Times New Roman" w:hAnsi="Times New Roman"/>
          <w:sz w:val="26"/>
        </w:rPr>
        <w:t>orable crown root ratio, they can be treated endodontically, and the clinical crown can be reduced almost to the ridge. This procedure improves the c</w:t>
      </w:r>
      <w:r>
        <w:rPr>
          <w:rFonts w:ascii="Times New Roman" w:eastAsia="Times New Roman" w:hAnsi="Times New Roman"/>
          <w:sz w:val="26"/>
        </w:rPr>
        <w:t>rown root ratio tremendously and these teeth serve as overdenture abutments for years.</w:t>
      </w:r>
    </w:p>
    <w:p w:rsidR="00000000" w:rsidRDefault="006D5398">
      <w:pPr>
        <w:spacing w:line="200" w:lineRule="exact"/>
        <w:rPr>
          <w:rFonts w:ascii="Times New Roman" w:eastAsia="Times New Roman" w:hAnsi="Times New Roman"/>
          <w:sz w:val="26"/>
        </w:rPr>
      </w:pPr>
    </w:p>
    <w:p w:rsidR="00000000" w:rsidRDefault="006D5398">
      <w:pPr>
        <w:spacing w:line="200" w:lineRule="exact"/>
        <w:rPr>
          <w:rFonts w:ascii="Times New Roman" w:eastAsia="Times New Roman" w:hAnsi="Times New Roman"/>
          <w:sz w:val="26"/>
        </w:rPr>
      </w:pPr>
    </w:p>
    <w:p w:rsidR="00000000" w:rsidRDefault="006D5398">
      <w:pPr>
        <w:spacing w:line="276" w:lineRule="exact"/>
        <w:rPr>
          <w:rFonts w:ascii="Times New Roman" w:eastAsia="Times New Roman" w:hAnsi="Times New Roman"/>
          <w:sz w:val="26"/>
        </w:rPr>
      </w:pPr>
    </w:p>
    <w:p w:rsidR="00000000" w:rsidRDefault="006D5398">
      <w:pPr>
        <w:numPr>
          <w:ilvl w:val="0"/>
          <w:numId w:val="6"/>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Use of an endosse</w:t>
      </w:r>
      <w:r>
        <w:rPr>
          <w:rFonts w:ascii="Times New Roman" w:eastAsia="Times New Roman" w:hAnsi="Times New Roman"/>
          <w:sz w:val="26"/>
        </w:rPr>
        <w:t>ous endodontic implant is considered when bone loss around the teeth to be retained is extensive.</w:t>
      </w:r>
    </w:p>
    <w:p w:rsidR="00000000" w:rsidRDefault="006D5398">
      <w:pPr>
        <w:spacing w:line="271" w:lineRule="exact"/>
        <w:rPr>
          <w:rFonts w:ascii="Times New Roman" w:eastAsia="Times New Roman" w:hAnsi="Times New Roman"/>
        </w:rPr>
      </w:pPr>
    </w:p>
    <w:p w:rsidR="00000000" w:rsidRDefault="006D5398">
      <w:pPr>
        <w:spacing w:line="348" w:lineRule="auto"/>
        <w:ind w:left="720" w:right="429" w:firstLine="720"/>
        <w:rPr>
          <w:rFonts w:ascii="Times New Roman" w:eastAsia="Times New Roman" w:hAnsi="Times New Roman"/>
          <w:sz w:val="26"/>
        </w:rPr>
      </w:pPr>
      <w:r>
        <w:rPr>
          <w:rFonts w:ascii="Times New Roman" w:eastAsia="Times New Roman" w:hAnsi="Times New Roman"/>
          <w:sz w:val="26"/>
        </w:rPr>
        <w:t xml:space="preserve">Teeth with little bony support have been used for </w:t>
      </w:r>
      <w:r>
        <w:rPr>
          <w:rFonts w:ascii="Times New Roman" w:eastAsia="Times New Roman" w:hAnsi="Times New Roman"/>
          <w:sz w:val="26"/>
        </w:rPr>
        <w:t>fabricating a removable partial denture is some instances.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18"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6" w:name="page20"/>
      <w:bookmarkEnd w:id="6"/>
    </w:p>
    <w:p w:rsidR="00000000" w:rsidRDefault="006D5398">
      <w:pPr>
        <w:spacing w:line="382"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If they become mobile, they can be reduced</w:t>
      </w:r>
      <w:r>
        <w:rPr>
          <w:rFonts w:ascii="Times New Roman" w:eastAsia="Times New Roman" w:hAnsi="Times New Roman"/>
          <w:sz w:val="26"/>
        </w:rPr>
        <w:t>, and the prosthesis can be altered to cover them. This procedure increases stability and delays residual ridge resorption.</w:t>
      </w:r>
    </w:p>
    <w:p w:rsidR="00000000" w:rsidRDefault="006D5398">
      <w:pPr>
        <w:spacing w:line="263" w:lineRule="exact"/>
        <w:rPr>
          <w:rFonts w:ascii="Times New Roman" w:eastAsia="Times New Roman" w:hAnsi="Times New Roman"/>
        </w:rPr>
      </w:pPr>
    </w:p>
    <w:p w:rsidR="00000000" w:rsidRDefault="006D5398">
      <w:pPr>
        <w:numPr>
          <w:ilvl w:val="0"/>
          <w:numId w:val="7"/>
        </w:numPr>
        <w:tabs>
          <w:tab w:val="left" w:pos="1440"/>
        </w:tabs>
        <w:spacing w:line="353" w:lineRule="auto"/>
        <w:ind w:left="1440" w:right="429" w:hanging="360"/>
        <w:jc w:val="both"/>
        <w:rPr>
          <w:rFonts w:ascii="Times New Roman" w:eastAsia="Times New Roman" w:hAnsi="Times New Roman"/>
          <w:sz w:val="26"/>
        </w:rPr>
      </w:pPr>
      <w:r>
        <w:rPr>
          <w:rFonts w:ascii="Times New Roman" w:eastAsia="Times New Roman" w:hAnsi="Times New Roman"/>
          <w:sz w:val="26"/>
        </w:rPr>
        <w:t>A unilateral overdent</w:t>
      </w:r>
      <w:r>
        <w:rPr>
          <w:rFonts w:ascii="Times New Roman" w:eastAsia="Times New Roman" w:hAnsi="Times New Roman"/>
          <w:sz w:val="26"/>
        </w:rPr>
        <w:t>ure can be used to provide good function and esthetics when a large amount of bone and soft tissue have been l</w:t>
      </w:r>
      <w:r>
        <w:rPr>
          <w:rFonts w:ascii="Times New Roman" w:eastAsia="Times New Roman" w:hAnsi="Times New Roman"/>
          <w:sz w:val="26"/>
        </w:rPr>
        <w:t>ost on one side of the arch.</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4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CONTRA INDICATIONS</w:t>
      </w:r>
    </w:p>
    <w:p w:rsidR="00000000" w:rsidRDefault="006D5398">
      <w:pPr>
        <w:spacing w:line="398" w:lineRule="exact"/>
        <w:rPr>
          <w:rFonts w:ascii="Times New Roman" w:eastAsia="Times New Roman" w:hAnsi="Times New Roman"/>
        </w:rPr>
      </w:pPr>
    </w:p>
    <w:p w:rsidR="00000000" w:rsidRDefault="006D5398">
      <w:pPr>
        <w:numPr>
          <w:ilvl w:val="0"/>
          <w:numId w:val="8"/>
        </w:numPr>
        <w:tabs>
          <w:tab w:val="left" w:pos="1440"/>
        </w:tabs>
        <w:spacing w:line="354" w:lineRule="auto"/>
        <w:ind w:left="1440" w:right="429" w:hanging="360"/>
        <w:jc w:val="both"/>
        <w:rPr>
          <w:rFonts w:ascii="Times New Roman" w:eastAsia="Times New Roman" w:hAnsi="Times New Roman"/>
          <w:sz w:val="26"/>
        </w:rPr>
      </w:pPr>
      <w:r>
        <w:rPr>
          <w:rFonts w:ascii="Times New Roman" w:eastAsia="Times New Roman" w:hAnsi="Times New Roman"/>
          <w:sz w:val="26"/>
        </w:rPr>
        <w:t>The overdenture is contra indicated when another method promises to give superior results unl</w:t>
      </w:r>
      <w:r>
        <w:rPr>
          <w:rFonts w:ascii="Times New Roman" w:eastAsia="Times New Roman" w:hAnsi="Times New Roman"/>
          <w:sz w:val="26"/>
        </w:rPr>
        <w:t>ess the patient cannot afford the alternative treatment.</w:t>
      </w:r>
    </w:p>
    <w:p w:rsidR="00000000" w:rsidRDefault="006D5398">
      <w:pPr>
        <w:spacing w:line="261" w:lineRule="exact"/>
        <w:rPr>
          <w:rFonts w:ascii="Times New Roman" w:eastAsia="Times New Roman" w:hAnsi="Times New Roman"/>
          <w:sz w:val="26"/>
        </w:rPr>
      </w:pPr>
    </w:p>
    <w:p w:rsidR="00000000" w:rsidRDefault="006D5398">
      <w:pPr>
        <w:numPr>
          <w:ilvl w:val="0"/>
          <w:numId w:val="8"/>
        </w:numPr>
        <w:tabs>
          <w:tab w:val="left" w:pos="1440"/>
        </w:tabs>
        <w:spacing w:line="354" w:lineRule="auto"/>
        <w:ind w:left="1440" w:right="429" w:hanging="360"/>
        <w:jc w:val="both"/>
        <w:rPr>
          <w:rFonts w:ascii="Times New Roman" w:eastAsia="Times New Roman" w:hAnsi="Times New Roman"/>
          <w:sz w:val="26"/>
        </w:rPr>
      </w:pPr>
      <w:r>
        <w:rPr>
          <w:rFonts w:ascii="Times New Roman" w:eastAsia="Times New Roman" w:hAnsi="Times New Roman"/>
          <w:sz w:val="26"/>
        </w:rPr>
        <w:t>Psychologically some patients cannot accept any type</w:t>
      </w:r>
      <w:r>
        <w:rPr>
          <w:rFonts w:ascii="Times New Roman" w:eastAsia="Times New Roman" w:hAnsi="Times New Roman"/>
          <w:sz w:val="26"/>
        </w:rPr>
        <w:t xml:space="preserve"> of removable denture. They have only three or four teeth left in an arch, but they insist on having "anything but a complete denture".</w:t>
      </w:r>
    </w:p>
    <w:p w:rsidR="00000000" w:rsidRDefault="006D5398">
      <w:pPr>
        <w:spacing w:line="263" w:lineRule="exact"/>
        <w:rPr>
          <w:rFonts w:ascii="Times New Roman" w:eastAsia="Times New Roman" w:hAnsi="Times New Roman"/>
          <w:sz w:val="26"/>
        </w:rPr>
      </w:pPr>
    </w:p>
    <w:p w:rsidR="00000000" w:rsidRDefault="006D5398">
      <w:pPr>
        <w:numPr>
          <w:ilvl w:val="0"/>
          <w:numId w:val="8"/>
        </w:numPr>
        <w:tabs>
          <w:tab w:val="left" w:pos="1440"/>
        </w:tabs>
        <w:spacing w:line="356" w:lineRule="auto"/>
        <w:ind w:left="1440" w:right="429" w:hanging="360"/>
        <w:jc w:val="both"/>
        <w:rPr>
          <w:rFonts w:ascii="Times New Roman" w:eastAsia="Times New Roman" w:hAnsi="Times New Roman"/>
          <w:sz w:val="26"/>
        </w:rPr>
      </w:pPr>
      <w:r>
        <w:rPr>
          <w:rFonts w:ascii="Times New Roman" w:eastAsia="Times New Roman" w:hAnsi="Times New Roman"/>
          <w:sz w:val="26"/>
        </w:rPr>
        <w:t>When a pa</w:t>
      </w:r>
      <w:r>
        <w:rPr>
          <w:rFonts w:ascii="Times New Roman" w:eastAsia="Times New Roman" w:hAnsi="Times New Roman"/>
          <w:sz w:val="26"/>
        </w:rPr>
        <w:t>tient cannot maintain abutment teeth and periodontal tissue supporting them, he will inevitably loose the teet</w:t>
      </w:r>
      <w:r>
        <w:rPr>
          <w:rFonts w:ascii="Times New Roman" w:eastAsia="Times New Roman" w:hAnsi="Times New Roman"/>
          <w:sz w:val="26"/>
        </w:rPr>
        <w:t xml:space="preserve">h. Therefore it is impractical to undertake the additional work and expense required to make the overdenture unless the patient is fully aware of </w:t>
      </w:r>
      <w:r>
        <w:rPr>
          <w:rFonts w:ascii="Times New Roman" w:eastAsia="Times New Roman" w:hAnsi="Times New Roman"/>
          <w:sz w:val="26"/>
        </w:rPr>
        <w:t>his responsibilities.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58"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7" w:name="page21"/>
      <w:bookmarkEnd w:id="7"/>
    </w:p>
    <w:p w:rsidR="00000000" w:rsidRDefault="006D5398">
      <w:pPr>
        <w:spacing w:line="200" w:lineRule="exact"/>
        <w:rPr>
          <w:rFonts w:ascii="Times New Roman" w:eastAsia="Times New Roman" w:hAnsi="Times New Roman"/>
        </w:rPr>
      </w:pPr>
    </w:p>
    <w:p w:rsidR="00000000" w:rsidRDefault="006D5398">
      <w:pPr>
        <w:spacing w:line="22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ADVANTAGES</w:t>
      </w:r>
    </w:p>
    <w:p w:rsidR="00000000" w:rsidRDefault="006D5398">
      <w:pPr>
        <w:spacing w:line="383" w:lineRule="exact"/>
        <w:rPr>
          <w:rFonts w:ascii="Times New Roman" w:eastAsia="Times New Roman" w:hAnsi="Times New Roman"/>
        </w:rPr>
      </w:pPr>
    </w:p>
    <w:p w:rsidR="00000000" w:rsidRDefault="006D5398">
      <w:pPr>
        <w:tabs>
          <w:tab w:val="left" w:pos="2100"/>
          <w:tab w:val="left" w:pos="3320"/>
          <w:tab w:val="left" w:pos="3860"/>
          <w:tab w:val="left" w:pos="5040"/>
          <w:tab w:val="left" w:pos="6140"/>
        </w:tabs>
        <w:spacing w:line="0" w:lineRule="atLeast"/>
        <w:ind w:left="720"/>
        <w:rPr>
          <w:rFonts w:ascii="Times New Roman" w:eastAsia="Times New Roman" w:hAnsi="Times New Roman"/>
          <w:sz w:val="26"/>
          <w:u w:val="single"/>
        </w:rPr>
      </w:pPr>
      <w:r>
        <w:rPr>
          <w:rFonts w:ascii="Times New Roman" w:eastAsia="Times New Roman" w:hAnsi="Times New Roman"/>
          <w:sz w:val="26"/>
          <w:u w:val="single"/>
        </w:rPr>
        <w:t>1. Equally</w:t>
      </w:r>
      <w:r>
        <w:rPr>
          <w:rFonts w:ascii="Times New Roman" w:eastAsia="Times New Roman" w:hAnsi="Times New Roman"/>
        </w:rPr>
        <w:tab/>
      </w:r>
      <w:r>
        <w:rPr>
          <w:rFonts w:ascii="Times New Roman" w:eastAsia="Times New Roman" w:hAnsi="Times New Roman"/>
          <w:sz w:val="26"/>
          <w:u w:val="single"/>
        </w:rPr>
        <w:t>effective</w:t>
      </w:r>
      <w:r>
        <w:rPr>
          <w:rFonts w:ascii="Times New Roman" w:eastAsia="Times New Roman" w:hAnsi="Times New Roman"/>
        </w:rPr>
        <w:tab/>
      </w:r>
      <w:r>
        <w:rPr>
          <w:rFonts w:ascii="Times New Roman" w:eastAsia="Times New Roman" w:hAnsi="Times New Roman"/>
          <w:sz w:val="26"/>
          <w:u w:val="single"/>
        </w:rPr>
        <w:t>or</w:t>
      </w:r>
      <w:r>
        <w:rPr>
          <w:rFonts w:ascii="Times New Roman" w:eastAsia="Times New Roman" w:hAnsi="Times New Roman"/>
        </w:rPr>
        <w:tab/>
      </w:r>
      <w:r>
        <w:rPr>
          <w:rFonts w:ascii="Times New Roman" w:eastAsia="Times New Roman" w:hAnsi="Times New Roman"/>
          <w:sz w:val="26"/>
          <w:u w:val="single"/>
        </w:rPr>
        <w:t>superior</w:t>
      </w:r>
      <w:r>
        <w:rPr>
          <w:rFonts w:ascii="Times New Roman" w:eastAsia="Times New Roman" w:hAnsi="Times New Roman"/>
        </w:rPr>
        <w:tab/>
      </w:r>
      <w:r>
        <w:rPr>
          <w:rFonts w:ascii="Times New Roman" w:eastAsia="Times New Roman" w:hAnsi="Times New Roman"/>
          <w:sz w:val="26"/>
          <w:u w:val="single"/>
        </w:rPr>
        <w:t>method</w:t>
      </w:r>
      <w:r>
        <w:rPr>
          <w:rFonts w:ascii="Times New Roman" w:eastAsia="Times New Roman" w:hAnsi="Times New Roman"/>
        </w:rPr>
        <w:tab/>
      </w:r>
      <w:r>
        <w:rPr>
          <w:rFonts w:ascii="Times New Roman" w:eastAsia="Times New Roman" w:hAnsi="Times New Roman"/>
          <w:sz w:val="26"/>
          <w:u w:val="single"/>
        </w:rPr>
        <w:t>of treatment:</w:t>
      </w:r>
    </w:p>
    <w:p w:rsidR="00000000" w:rsidRDefault="006D5398">
      <w:pPr>
        <w:spacing w:line="394" w:lineRule="exact"/>
        <w:rPr>
          <w:rFonts w:ascii="Times New Roman" w:eastAsia="Times New Roman" w:hAnsi="Times New Roman"/>
        </w:rPr>
      </w:pPr>
    </w:p>
    <w:p w:rsidR="00000000" w:rsidRDefault="006D5398">
      <w:pPr>
        <w:tabs>
          <w:tab w:val="left" w:pos="1420"/>
        </w:tabs>
        <w:spacing w:line="331" w:lineRule="auto"/>
        <w:ind w:left="1440" w:right="429" w:hanging="359"/>
        <w:rPr>
          <w:rFonts w:ascii="Times New Roman" w:eastAsia="Times New Roman" w:hAnsi="Times New Roman"/>
          <w:sz w:val="26"/>
        </w:rPr>
      </w:pPr>
      <w:r>
        <w:rPr>
          <w:rFonts w:ascii="Symbol" w:eastAsia="Symbol" w:hAnsi="Symbol"/>
          <w:sz w:val="26"/>
        </w:rPr>
        <w:t></w:t>
      </w:r>
      <w:r>
        <w:rPr>
          <w:rFonts w:ascii="Times New Roman" w:eastAsia="Times New Roman" w:hAnsi="Times New Roman"/>
        </w:rPr>
        <w:tab/>
      </w:r>
      <w:r>
        <w:rPr>
          <w:rFonts w:ascii="Times New Roman" w:eastAsia="Times New Roman" w:hAnsi="Times New Roman"/>
          <w:sz w:val="26"/>
        </w:rPr>
        <w:t>In many situations the overdenture gives better service than alternative methods of treatment.</w:t>
      </w:r>
    </w:p>
    <w:p w:rsidR="00000000" w:rsidRDefault="006D5398">
      <w:pPr>
        <w:spacing w:line="334" w:lineRule="exact"/>
        <w:rPr>
          <w:rFonts w:ascii="Times New Roman" w:eastAsia="Times New Roman" w:hAnsi="Times New Roman"/>
        </w:rPr>
      </w:pPr>
    </w:p>
    <w:p w:rsidR="00000000" w:rsidRDefault="006D5398">
      <w:pPr>
        <w:numPr>
          <w:ilvl w:val="1"/>
          <w:numId w:val="9"/>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It is particularl</w:t>
      </w:r>
      <w:r>
        <w:rPr>
          <w:rFonts w:ascii="Times New Roman" w:eastAsia="Times New Roman" w:hAnsi="Times New Roman"/>
          <w:sz w:val="26"/>
        </w:rPr>
        <w:t>y useful for patients with congenital defects, such as oligodontia, microdontia, cleft palate and cleidocranial dysostosis; and for class III</w:t>
      </w:r>
      <w:r>
        <w:rPr>
          <w:rFonts w:ascii="Times New Roman" w:eastAsia="Times New Roman" w:hAnsi="Times New Roman"/>
          <w:sz w:val="26"/>
        </w:rPr>
        <w:t xml:space="preserve"> patients, that is, patients with a prognathic jaw not amenable to surgical or orthodontic treatment.</w:t>
      </w:r>
    </w:p>
    <w:p w:rsidR="00000000" w:rsidRDefault="006D5398">
      <w:pPr>
        <w:spacing w:line="289" w:lineRule="exact"/>
        <w:rPr>
          <w:rFonts w:ascii="Symbol" w:eastAsia="Symbol" w:hAnsi="Symbol"/>
          <w:sz w:val="26"/>
        </w:rPr>
      </w:pPr>
    </w:p>
    <w:p w:rsidR="00000000" w:rsidRDefault="006D5398">
      <w:pPr>
        <w:numPr>
          <w:ilvl w:val="1"/>
          <w:numId w:val="9"/>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It is possib</w:t>
      </w:r>
      <w:r>
        <w:rPr>
          <w:rFonts w:ascii="Times New Roman" w:eastAsia="Times New Roman" w:hAnsi="Times New Roman"/>
          <w:sz w:val="26"/>
        </w:rPr>
        <w:t>le to restore occlusion and improve esthetics tremendously by proper positioning of teeth and support of soft tissues.</w:t>
      </w:r>
    </w:p>
    <w:p w:rsidR="00000000" w:rsidRDefault="006D5398">
      <w:pPr>
        <w:spacing w:line="296" w:lineRule="exact"/>
        <w:rPr>
          <w:rFonts w:ascii="Symbol" w:eastAsia="Symbol" w:hAnsi="Symbol"/>
          <w:sz w:val="26"/>
        </w:rPr>
      </w:pPr>
    </w:p>
    <w:p w:rsidR="00000000" w:rsidRDefault="006D5398">
      <w:pPr>
        <w:numPr>
          <w:ilvl w:val="1"/>
          <w:numId w:val="9"/>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Frequent overdentures</w:t>
      </w:r>
      <w:r>
        <w:rPr>
          <w:rFonts w:ascii="Times New Roman" w:eastAsia="Times New Roman" w:hAnsi="Times New Roman"/>
          <w:sz w:val="26"/>
        </w:rPr>
        <w:t xml:space="preserve"> are superior to fixed prosthesis or conventional removable partial denture when a patient has few remaining teeth,</w:t>
      </w:r>
      <w:r>
        <w:rPr>
          <w:rFonts w:ascii="Times New Roman" w:eastAsia="Times New Roman" w:hAnsi="Times New Roman"/>
          <w:sz w:val="26"/>
        </w:rPr>
        <w:t xml:space="preserve"> none of which is adequately supported by bone.</w:t>
      </w:r>
    </w:p>
    <w:p w:rsidR="00000000" w:rsidRDefault="006D5398">
      <w:pPr>
        <w:spacing w:line="263" w:lineRule="exact"/>
        <w:rPr>
          <w:rFonts w:ascii="Symbol" w:eastAsia="Symbol" w:hAnsi="Symbol"/>
          <w:sz w:val="26"/>
        </w:rPr>
      </w:pPr>
    </w:p>
    <w:p w:rsidR="00000000" w:rsidRDefault="006D5398">
      <w:pPr>
        <w:numPr>
          <w:ilvl w:val="0"/>
          <w:numId w:val="9"/>
        </w:numPr>
        <w:tabs>
          <w:tab w:val="left" w:pos="980"/>
        </w:tabs>
        <w:spacing w:line="0" w:lineRule="atLeast"/>
        <w:ind w:left="980" w:hanging="260"/>
        <w:rPr>
          <w:rFonts w:ascii="Times New Roman" w:eastAsia="Times New Roman" w:hAnsi="Times New Roman"/>
          <w:sz w:val="26"/>
          <w:u w:val="single"/>
        </w:rPr>
      </w:pPr>
      <w:r>
        <w:rPr>
          <w:rFonts w:ascii="Times New Roman" w:eastAsia="Times New Roman" w:hAnsi="Times New Roman"/>
          <w:sz w:val="26"/>
          <w:u w:val="single"/>
        </w:rPr>
        <w:t>Simplicity of construction:</w:t>
      </w:r>
    </w:p>
    <w:p w:rsidR="00000000" w:rsidRDefault="006D5398">
      <w:pPr>
        <w:spacing w:line="200" w:lineRule="exact"/>
        <w:rPr>
          <w:rFonts w:ascii="Times New Roman" w:eastAsia="Times New Roman" w:hAnsi="Times New Roman"/>
          <w:sz w:val="26"/>
          <w:u w:val="single"/>
        </w:rPr>
      </w:pPr>
    </w:p>
    <w:p w:rsidR="00000000" w:rsidRDefault="006D5398">
      <w:pPr>
        <w:spacing w:line="224" w:lineRule="exact"/>
        <w:rPr>
          <w:rFonts w:ascii="Times New Roman" w:eastAsia="Times New Roman" w:hAnsi="Times New Roman"/>
          <w:sz w:val="26"/>
          <w:u w:val="single"/>
        </w:rPr>
      </w:pPr>
    </w:p>
    <w:p w:rsidR="00000000" w:rsidRDefault="006D5398">
      <w:pPr>
        <w:numPr>
          <w:ilvl w:val="1"/>
          <w:numId w:val="9"/>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 procedures used in creating overdentures arc the same as t</w:t>
      </w:r>
      <w:r>
        <w:rPr>
          <w:rFonts w:ascii="Times New Roman" w:eastAsia="Times New Roman" w:hAnsi="Times New Roman"/>
          <w:sz w:val="26"/>
        </w:rPr>
        <w:t>hose for conventional complete dentures.</w:t>
      </w:r>
    </w:p>
    <w:p w:rsidR="00000000" w:rsidRDefault="006D5398">
      <w:pPr>
        <w:spacing w:line="300" w:lineRule="exact"/>
        <w:rPr>
          <w:rFonts w:ascii="Symbol" w:eastAsia="Symbol" w:hAnsi="Symbol"/>
          <w:sz w:val="26"/>
        </w:rPr>
      </w:pPr>
    </w:p>
    <w:p w:rsidR="00000000" w:rsidRDefault="006D5398">
      <w:pPr>
        <w:numPr>
          <w:ilvl w:val="1"/>
          <w:numId w:val="9"/>
        </w:numPr>
        <w:tabs>
          <w:tab w:val="left" w:pos="1440"/>
        </w:tabs>
        <w:spacing w:line="332" w:lineRule="auto"/>
        <w:ind w:left="1440" w:right="449" w:hanging="360"/>
        <w:rPr>
          <w:rFonts w:ascii="Symbol" w:eastAsia="Symbol" w:hAnsi="Symbol"/>
          <w:sz w:val="26"/>
        </w:rPr>
      </w:pPr>
      <w:r>
        <w:rPr>
          <w:rFonts w:ascii="Times New Roman" w:eastAsia="Times New Roman" w:hAnsi="Times New Roman"/>
          <w:sz w:val="26"/>
        </w:rPr>
        <w:t>Additionally, the retained teeth or roots or both provide stability to th</w:t>
      </w:r>
      <w:r>
        <w:rPr>
          <w:rFonts w:ascii="Times New Roman" w:eastAsia="Times New Roman" w:hAnsi="Times New Roman"/>
          <w:sz w:val="26"/>
        </w:rPr>
        <w:t>e basis during registration of maxillo mandibular records.</w:t>
      </w:r>
    </w:p>
    <w:p w:rsidR="00000000" w:rsidRDefault="006D5398">
      <w:pPr>
        <w:spacing w:line="268" w:lineRule="exact"/>
        <w:rPr>
          <w:rFonts w:ascii="Symbol" w:eastAsia="Symbol" w:hAnsi="Symbol"/>
          <w:sz w:val="26"/>
        </w:rPr>
      </w:pPr>
    </w:p>
    <w:p w:rsidR="00000000" w:rsidRDefault="006D5398">
      <w:pPr>
        <w:numPr>
          <w:ilvl w:val="1"/>
          <w:numId w:val="9"/>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They</w:t>
      </w:r>
      <w:r>
        <w:rPr>
          <w:rFonts w:ascii="Times New Roman" w:eastAsia="Times New Roman" w:hAnsi="Times New Roman"/>
          <w:sz w:val="26"/>
        </w:rPr>
        <w:t>also</w:t>
      </w:r>
      <w:r>
        <w:rPr>
          <w:rFonts w:ascii="Times New Roman" w:eastAsia="Times New Roman" w:hAnsi="Times New Roman"/>
          <w:sz w:val="26"/>
        </w:rPr>
        <w:t>aid</w:t>
      </w:r>
      <w:r>
        <w:rPr>
          <w:rFonts w:ascii="Times New Roman" w:eastAsia="Times New Roman" w:hAnsi="Times New Roman"/>
          <w:sz w:val="26"/>
        </w:rPr>
        <w:t>in</w:t>
      </w:r>
      <w:r>
        <w:rPr>
          <w:rFonts w:ascii="Times New Roman" w:eastAsia="Times New Roman" w:hAnsi="Times New Roman"/>
          <w:sz w:val="26"/>
        </w:rPr>
        <w:t>determining</w:t>
      </w:r>
      <w:r>
        <w:rPr>
          <w:rFonts w:ascii="Times New Roman" w:eastAsia="Times New Roman" w:hAnsi="Times New Roman"/>
          <w:sz w:val="26"/>
        </w:rPr>
        <w:t>the</w:t>
      </w:r>
      <w:r>
        <w:rPr>
          <w:rFonts w:ascii="Times New Roman" w:eastAsia="Times New Roman" w:hAnsi="Times New Roman"/>
          <w:sz w:val="26"/>
        </w:rPr>
        <w:t>correct</w:t>
      </w:r>
      <w:r>
        <w:rPr>
          <w:rFonts w:ascii="Times New Roman" w:eastAsia="Times New Roman" w:hAnsi="Times New Roman"/>
          <w:sz w:val="25"/>
        </w:rPr>
        <w:t>vertical</w:t>
      </w:r>
    </w:p>
    <w:p w:rsidR="00000000" w:rsidRDefault="006D5398">
      <w:pPr>
        <w:spacing w:line="150" w:lineRule="exact"/>
        <w:rPr>
          <w:rFonts w:ascii="Times New Roman" w:eastAsia="Times New Roman" w:hAnsi="Times New Roman"/>
        </w:rPr>
      </w:pPr>
    </w:p>
    <w:p w:rsidR="00000000" w:rsidRDefault="006D5398">
      <w:pPr>
        <w:tabs>
          <w:tab w:val="left" w:pos="2700"/>
        </w:tabs>
        <w:spacing w:line="0" w:lineRule="atLeast"/>
        <w:ind w:left="1440"/>
        <w:rPr>
          <w:rFonts w:ascii="Times New Roman" w:eastAsia="Times New Roman" w:hAnsi="Times New Roman"/>
          <w:sz w:val="25"/>
        </w:rPr>
      </w:pPr>
      <w:r>
        <w:rPr>
          <w:rFonts w:ascii="Times New Roman" w:eastAsia="Times New Roman" w:hAnsi="Times New Roman"/>
          <w:sz w:val="26"/>
        </w:rPr>
        <w:t>dimension</w:t>
      </w:r>
      <w:r>
        <w:rPr>
          <w:rFonts w:ascii="Times New Roman" w:eastAsia="Times New Roman" w:hAnsi="Times New Roman"/>
        </w:rPr>
        <w:tab/>
      </w:r>
      <w:r>
        <w:rPr>
          <w:rFonts w:ascii="Times New Roman" w:eastAsia="Times New Roman" w:hAnsi="Times New Roman"/>
          <w:sz w:val="25"/>
        </w:rPr>
        <w:t xml:space="preserve">of occlusion and in proper </w:t>
      </w:r>
      <w:r>
        <w:rPr>
          <w:rFonts w:ascii="Times New Roman" w:eastAsia="Times New Roman" w:hAnsi="Times New Roman"/>
          <w:sz w:val="25"/>
        </w:rPr>
        <w:t>tooth placement.</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55"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8" w:name="page22"/>
      <w:bookmarkEnd w:id="8"/>
    </w:p>
    <w:p w:rsidR="00000000" w:rsidRDefault="006D5398">
      <w:pPr>
        <w:spacing w:line="341" w:lineRule="exact"/>
        <w:rPr>
          <w:rFonts w:ascii="Times New Roman" w:eastAsia="Times New Roman" w:hAnsi="Times New Roman"/>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200"/>
        <w:gridCol w:w="60"/>
        <w:gridCol w:w="2220"/>
        <w:gridCol w:w="320"/>
        <w:gridCol w:w="780"/>
        <w:gridCol w:w="1140"/>
        <w:gridCol w:w="1000"/>
        <w:gridCol w:w="1580"/>
        <w:gridCol w:w="580"/>
      </w:tblGrid>
      <w:tr w:rsidR="00000000">
        <w:trPr>
          <w:trHeight w:val="299"/>
        </w:trPr>
        <w:tc>
          <w:tcPr>
            <w:tcW w:w="2800" w:type="dxa"/>
            <w:gridSpan w:val="4"/>
            <w:shd w:val="clear" w:color="auto" w:fill="auto"/>
            <w:vAlign w:val="bottom"/>
          </w:tcPr>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3. Ease of maintenance:</w:t>
            </w:r>
          </w:p>
        </w:tc>
        <w:tc>
          <w:tcPr>
            <w:tcW w:w="780" w:type="dxa"/>
            <w:shd w:val="clear" w:color="auto" w:fill="auto"/>
            <w:vAlign w:val="bottom"/>
          </w:tcPr>
          <w:p w:rsidR="00000000" w:rsidRDefault="006D5398">
            <w:pPr>
              <w:spacing w:line="0" w:lineRule="atLeast"/>
              <w:rPr>
                <w:rFonts w:ascii="Times New Roman" w:eastAsia="Times New Roman" w:hAnsi="Times New Roman"/>
                <w:sz w:val="24"/>
              </w:rPr>
            </w:pPr>
          </w:p>
        </w:tc>
        <w:tc>
          <w:tcPr>
            <w:tcW w:w="1140" w:type="dxa"/>
            <w:shd w:val="clear" w:color="auto" w:fill="auto"/>
            <w:vAlign w:val="bottom"/>
          </w:tcPr>
          <w:p w:rsidR="00000000" w:rsidRDefault="006D5398">
            <w:pPr>
              <w:spacing w:line="0" w:lineRule="atLeast"/>
              <w:rPr>
                <w:rFonts w:ascii="Times New Roman" w:eastAsia="Times New Roman" w:hAnsi="Times New Roman"/>
                <w:sz w:val="24"/>
              </w:rPr>
            </w:pPr>
          </w:p>
        </w:tc>
        <w:tc>
          <w:tcPr>
            <w:tcW w:w="1000" w:type="dxa"/>
            <w:shd w:val="clear" w:color="auto" w:fill="auto"/>
            <w:vAlign w:val="bottom"/>
          </w:tcPr>
          <w:p w:rsidR="00000000" w:rsidRDefault="006D5398">
            <w:pPr>
              <w:spacing w:line="0" w:lineRule="atLeast"/>
              <w:rPr>
                <w:rFonts w:ascii="Times New Roman" w:eastAsia="Times New Roman" w:hAnsi="Times New Roman"/>
                <w:sz w:val="24"/>
              </w:rPr>
            </w:pPr>
          </w:p>
        </w:tc>
        <w:tc>
          <w:tcPr>
            <w:tcW w:w="1580" w:type="dxa"/>
            <w:shd w:val="clear" w:color="auto" w:fill="auto"/>
            <w:vAlign w:val="bottom"/>
          </w:tcPr>
          <w:p w:rsidR="00000000" w:rsidRDefault="006D5398">
            <w:pPr>
              <w:spacing w:line="0" w:lineRule="atLeast"/>
              <w:rPr>
                <w:rFonts w:ascii="Times New Roman" w:eastAsia="Times New Roman" w:hAnsi="Times New Roman"/>
                <w:sz w:val="24"/>
              </w:rPr>
            </w:pPr>
          </w:p>
        </w:tc>
        <w:tc>
          <w:tcPr>
            <w:tcW w:w="580" w:type="dxa"/>
            <w:shd w:val="clear" w:color="auto" w:fill="auto"/>
            <w:vAlign w:val="bottom"/>
          </w:tcPr>
          <w:p w:rsidR="00000000" w:rsidRDefault="006D5398">
            <w:pPr>
              <w:spacing w:line="0" w:lineRule="atLeast"/>
              <w:rPr>
                <w:rFonts w:ascii="Times New Roman" w:eastAsia="Times New Roman" w:hAnsi="Times New Roman"/>
                <w:sz w:val="24"/>
              </w:rPr>
            </w:pPr>
          </w:p>
        </w:tc>
      </w:tr>
      <w:tr w:rsidR="00000000">
        <w:trPr>
          <w:trHeight w:val="20"/>
        </w:trPr>
        <w:tc>
          <w:tcPr>
            <w:tcW w:w="200" w:type="dxa"/>
            <w:shd w:val="clear" w:color="auto" w:fill="000000"/>
            <w:vAlign w:val="bottom"/>
          </w:tcPr>
          <w:p w:rsidR="00000000" w:rsidRDefault="006D5398">
            <w:pPr>
              <w:spacing w:line="20" w:lineRule="exact"/>
              <w:rPr>
                <w:rFonts w:ascii="Times New Roman" w:eastAsia="Times New Roman" w:hAnsi="Times New Roman"/>
                <w:sz w:val="1"/>
              </w:rPr>
            </w:pPr>
          </w:p>
        </w:tc>
        <w:tc>
          <w:tcPr>
            <w:tcW w:w="60" w:type="dxa"/>
            <w:shd w:val="clear" w:color="auto" w:fill="auto"/>
            <w:vAlign w:val="bottom"/>
          </w:tcPr>
          <w:p w:rsidR="00000000" w:rsidRDefault="006D5398">
            <w:pPr>
              <w:spacing w:line="20" w:lineRule="exact"/>
              <w:rPr>
                <w:rFonts w:ascii="Times New Roman" w:eastAsia="Times New Roman" w:hAnsi="Times New Roman"/>
                <w:sz w:val="1"/>
              </w:rPr>
            </w:pPr>
          </w:p>
        </w:tc>
        <w:tc>
          <w:tcPr>
            <w:tcW w:w="2220" w:type="dxa"/>
            <w:shd w:val="clear" w:color="auto" w:fill="000000"/>
            <w:vAlign w:val="bottom"/>
          </w:tcPr>
          <w:p w:rsidR="00000000" w:rsidRDefault="006D5398">
            <w:pPr>
              <w:spacing w:line="20" w:lineRule="exact"/>
              <w:rPr>
                <w:rFonts w:ascii="Times New Roman" w:eastAsia="Times New Roman" w:hAnsi="Times New Roman"/>
                <w:sz w:val="1"/>
              </w:rPr>
            </w:pPr>
          </w:p>
        </w:tc>
        <w:tc>
          <w:tcPr>
            <w:tcW w:w="320" w:type="dxa"/>
            <w:shd w:val="clear" w:color="auto" w:fill="auto"/>
            <w:vAlign w:val="bottom"/>
          </w:tcPr>
          <w:p w:rsidR="00000000" w:rsidRDefault="006D5398">
            <w:pPr>
              <w:spacing w:line="20" w:lineRule="exact"/>
              <w:rPr>
                <w:rFonts w:ascii="Times New Roman" w:eastAsia="Times New Roman" w:hAnsi="Times New Roman"/>
                <w:sz w:val="1"/>
              </w:rPr>
            </w:pPr>
          </w:p>
        </w:tc>
        <w:tc>
          <w:tcPr>
            <w:tcW w:w="780" w:type="dxa"/>
            <w:shd w:val="clear" w:color="auto" w:fill="auto"/>
            <w:vAlign w:val="bottom"/>
          </w:tcPr>
          <w:p w:rsidR="00000000" w:rsidRDefault="006D5398">
            <w:pPr>
              <w:spacing w:line="20" w:lineRule="exact"/>
              <w:rPr>
                <w:rFonts w:ascii="Times New Roman" w:eastAsia="Times New Roman" w:hAnsi="Times New Roman"/>
                <w:sz w:val="1"/>
              </w:rPr>
            </w:pPr>
          </w:p>
        </w:tc>
        <w:tc>
          <w:tcPr>
            <w:tcW w:w="1140" w:type="dxa"/>
            <w:shd w:val="clear" w:color="auto" w:fill="auto"/>
            <w:vAlign w:val="bottom"/>
          </w:tcPr>
          <w:p w:rsidR="00000000" w:rsidRDefault="006D5398">
            <w:pPr>
              <w:spacing w:line="20" w:lineRule="exact"/>
              <w:rPr>
                <w:rFonts w:ascii="Times New Roman" w:eastAsia="Times New Roman" w:hAnsi="Times New Roman"/>
                <w:sz w:val="1"/>
              </w:rPr>
            </w:pPr>
          </w:p>
        </w:tc>
        <w:tc>
          <w:tcPr>
            <w:tcW w:w="1000" w:type="dxa"/>
            <w:shd w:val="clear" w:color="auto" w:fill="auto"/>
            <w:vAlign w:val="bottom"/>
          </w:tcPr>
          <w:p w:rsidR="00000000" w:rsidRDefault="006D5398">
            <w:pPr>
              <w:spacing w:line="20" w:lineRule="exact"/>
              <w:rPr>
                <w:rFonts w:ascii="Times New Roman" w:eastAsia="Times New Roman" w:hAnsi="Times New Roman"/>
                <w:sz w:val="1"/>
              </w:rPr>
            </w:pPr>
          </w:p>
        </w:tc>
        <w:tc>
          <w:tcPr>
            <w:tcW w:w="1580" w:type="dxa"/>
            <w:shd w:val="clear" w:color="auto" w:fill="auto"/>
            <w:vAlign w:val="bottom"/>
          </w:tcPr>
          <w:p w:rsidR="00000000" w:rsidRDefault="006D5398">
            <w:pPr>
              <w:spacing w:line="20" w:lineRule="exact"/>
              <w:rPr>
                <w:rFonts w:ascii="Times New Roman" w:eastAsia="Times New Roman" w:hAnsi="Times New Roman"/>
                <w:sz w:val="1"/>
              </w:rPr>
            </w:pPr>
          </w:p>
        </w:tc>
        <w:tc>
          <w:tcPr>
            <w:tcW w:w="580" w:type="dxa"/>
            <w:shd w:val="clear" w:color="auto" w:fill="auto"/>
            <w:vAlign w:val="bottom"/>
          </w:tcPr>
          <w:p w:rsidR="00000000" w:rsidRDefault="006D5398">
            <w:pPr>
              <w:spacing w:line="20" w:lineRule="exact"/>
              <w:rPr>
                <w:rFonts w:ascii="Times New Roman" w:eastAsia="Times New Roman" w:hAnsi="Times New Roman"/>
                <w:sz w:val="1"/>
              </w:rPr>
            </w:pPr>
          </w:p>
        </w:tc>
      </w:tr>
      <w:tr w:rsidR="00000000">
        <w:trPr>
          <w:trHeight w:val="713"/>
        </w:trPr>
        <w:tc>
          <w:tcPr>
            <w:tcW w:w="200" w:type="dxa"/>
            <w:shd w:val="clear" w:color="auto" w:fill="auto"/>
            <w:vAlign w:val="bottom"/>
          </w:tcPr>
          <w:p w:rsidR="00000000" w:rsidRDefault="006D5398">
            <w:pPr>
              <w:spacing w:line="0" w:lineRule="atLeast"/>
              <w:rPr>
                <w:rFonts w:ascii="Times New Roman" w:eastAsia="Times New Roman" w:hAnsi="Times New Roman"/>
                <w:sz w:val="24"/>
              </w:rPr>
            </w:pPr>
          </w:p>
        </w:tc>
        <w:tc>
          <w:tcPr>
            <w:tcW w:w="60" w:type="dxa"/>
            <w:shd w:val="clear" w:color="auto" w:fill="auto"/>
            <w:vAlign w:val="bottom"/>
          </w:tcPr>
          <w:p w:rsidR="00000000" w:rsidRDefault="006D5398">
            <w:pPr>
              <w:spacing w:line="0" w:lineRule="atLeast"/>
              <w:rPr>
                <w:rFonts w:ascii="Times New Roman" w:eastAsia="Times New Roman" w:hAnsi="Times New Roman"/>
                <w:sz w:val="24"/>
              </w:rPr>
            </w:pPr>
          </w:p>
        </w:tc>
        <w:tc>
          <w:tcPr>
            <w:tcW w:w="2540" w:type="dxa"/>
            <w:gridSpan w:val="2"/>
            <w:shd w:val="clear" w:color="auto" w:fill="auto"/>
            <w:vAlign w:val="bottom"/>
          </w:tcPr>
          <w:p w:rsidR="00000000" w:rsidRDefault="006D5398">
            <w:pPr>
              <w:spacing w:line="0" w:lineRule="atLeast"/>
              <w:jc w:val="center"/>
              <w:rPr>
                <w:rFonts w:ascii="Times New Roman" w:eastAsia="Times New Roman" w:hAnsi="Times New Roman"/>
                <w:sz w:val="26"/>
              </w:rPr>
            </w:pPr>
            <w:r>
              <w:rPr>
                <w:rFonts w:ascii="Symbol" w:eastAsia="Symbol" w:hAnsi="Symbol"/>
                <w:sz w:val="26"/>
              </w:rPr>
              <w:t></w:t>
            </w:r>
            <w:r>
              <w:rPr>
                <w:rFonts w:ascii="Times New Roman" w:eastAsia="Times New Roman" w:hAnsi="Times New Roman"/>
                <w:sz w:val="26"/>
              </w:rPr>
              <w:t xml:space="preserve">  Repairs, alterations,</w:t>
            </w:r>
          </w:p>
        </w:tc>
        <w:tc>
          <w:tcPr>
            <w:tcW w:w="780" w:type="dxa"/>
            <w:shd w:val="clear" w:color="auto" w:fill="auto"/>
            <w:vAlign w:val="bottom"/>
          </w:tcPr>
          <w:p w:rsidR="00000000" w:rsidRDefault="006D5398">
            <w:pPr>
              <w:spacing w:line="0" w:lineRule="atLeast"/>
              <w:ind w:left="320"/>
              <w:rPr>
                <w:rFonts w:ascii="Times New Roman" w:eastAsia="Times New Roman" w:hAnsi="Times New Roman"/>
                <w:sz w:val="26"/>
              </w:rPr>
            </w:pPr>
            <w:r>
              <w:rPr>
                <w:rFonts w:ascii="Times New Roman" w:eastAsia="Times New Roman" w:hAnsi="Times New Roman"/>
                <w:sz w:val="26"/>
              </w:rPr>
              <w:t>or</w:t>
            </w:r>
          </w:p>
        </w:tc>
        <w:tc>
          <w:tcPr>
            <w:tcW w:w="1140" w:type="dxa"/>
            <w:shd w:val="clear" w:color="auto" w:fill="auto"/>
            <w:vAlign w:val="bottom"/>
          </w:tcPr>
          <w:p w:rsidR="00000000" w:rsidRDefault="006D5398">
            <w:pPr>
              <w:spacing w:line="0" w:lineRule="atLeast"/>
              <w:ind w:left="80"/>
              <w:rPr>
                <w:rFonts w:ascii="Times New Roman" w:eastAsia="Times New Roman" w:hAnsi="Times New Roman"/>
                <w:sz w:val="26"/>
              </w:rPr>
            </w:pPr>
            <w:r>
              <w:rPr>
                <w:rFonts w:ascii="Times New Roman" w:eastAsia="Times New Roman" w:hAnsi="Times New Roman"/>
                <w:sz w:val="26"/>
              </w:rPr>
              <w:t>refilling</w:t>
            </w:r>
          </w:p>
        </w:tc>
        <w:tc>
          <w:tcPr>
            <w:tcW w:w="1000" w:type="dxa"/>
            <w:shd w:val="clear" w:color="auto" w:fill="auto"/>
            <w:vAlign w:val="bottom"/>
          </w:tcPr>
          <w:p w:rsidR="00000000" w:rsidRDefault="006D5398">
            <w:pPr>
              <w:spacing w:line="0" w:lineRule="atLeast"/>
              <w:jc w:val="center"/>
              <w:rPr>
                <w:rFonts w:ascii="Times New Roman" w:eastAsia="Times New Roman" w:hAnsi="Times New Roman"/>
                <w:sz w:val="26"/>
              </w:rPr>
            </w:pPr>
            <w:r>
              <w:rPr>
                <w:rFonts w:ascii="Times New Roman" w:eastAsia="Times New Roman" w:hAnsi="Times New Roman"/>
                <w:sz w:val="26"/>
              </w:rPr>
              <w:t>of   th</w:t>
            </w:r>
            <w:r>
              <w:rPr>
                <w:rFonts w:ascii="Times New Roman" w:eastAsia="Times New Roman" w:hAnsi="Times New Roman"/>
                <w:sz w:val="26"/>
              </w:rPr>
              <w:t>e</w:t>
            </w:r>
          </w:p>
        </w:tc>
        <w:tc>
          <w:tcPr>
            <w:tcW w:w="1580" w:type="dxa"/>
            <w:shd w:val="clear" w:color="auto" w:fill="auto"/>
            <w:vAlign w:val="bottom"/>
          </w:tcPr>
          <w:p w:rsidR="00000000" w:rsidRDefault="006D5398">
            <w:pPr>
              <w:spacing w:line="0" w:lineRule="atLeast"/>
              <w:ind w:left="240"/>
              <w:rPr>
                <w:rFonts w:ascii="Times New Roman" w:eastAsia="Times New Roman" w:hAnsi="Times New Roman"/>
                <w:sz w:val="26"/>
              </w:rPr>
            </w:pPr>
            <w:r>
              <w:rPr>
                <w:rFonts w:ascii="Times New Roman" w:eastAsia="Times New Roman" w:hAnsi="Times New Roman"/>
                <w:sz w:val="26"/>
              </w:rPr>
              <w:t>overdenture</w:t>
            </w:r>
          </w:p>
        </w:tc>
        <w:tc>
          <w:tcPr>
            <w:tcW w:w="58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can</w:t>
            </w:r>
          </w:p>
        </w:tc>
      </w:tr>
      <w:tr w:rsidR="00000000">
        <w:trPr>
          <w:trHeight w:val="446"/>
        </w:trPr>
        <w:tc>
          <w:tcPr>
            <w:tcW w:w="200" w:type="dxa"/>
            <w:shd w:val="clear" w:color="auto" w:fill="auto"/>
            <w:vAlign w:val="bottom"/>
          </w:tcPr>
          <w:p w:rsidR="00000000" w:rsidRDefault="006D5398">
            <w:pPr>
              <w:spacing w:line="0" w:lineRule="atLeast"/>
              <w:rPr>
                <w:rFonts w:ascii="Times New Roman" w:eastAsia="Times New Roman" w:hAnsi="Times New Roman"/>
                <w:sz w:val="24"/>
              </w:rPr>
            </w:pPr>
          </w:p>
        </w:tc>
        <w:tc>
          <w:tcPr>
            <w:tcW w:w="60" w:type="dxa"/>
            <w:shd w:val="clear" w:color="auto" w:fill="auto"/>
            <w:vAlign w:val="bottom"/>
          </w:tcPr>
          <w:p w:rsidR="00000000" w:rsidRDefault="006D5398">
            <w:pPr>
              <w:spacing w:line="0" w:lineRule="atLeast"/>
              <w:rPr>
                <w:rFonts w:ascii="Times New Roman" w:eastAsia="Times New Roman" w:hAnsi="Times New Roman"/>
                <w:sz w:val="24"/>
              </w:rPr>
            </w:pPr>
          </w:p>
        </w:tc>
        <w:tc>
          <w:tcPr>
            <w:tcW w:w="2540" w:type="dxa"/>
            <w:gridSpan w:val="2"/>
            <w:shd w:val="clear" w:color="auto" w:fill="auto"/>
            <w:vAlign w:val="bottom"/>
          </w:tcPr>
          <w:p w:rsidR="00000000" w:rsidRDefault="006D5398">
            <w:pPr>
              <w:spacing w:line="0" w:lineRule="atLeast"/>
              <w:ind w:left="30"/>
              <w:jc w:val="center"/>
              <w:rPr>
                <w:rFonts w:ascii="Times New Roman" w:eastAsia="Times New Roman" w:hAnsi="Times New Roman"/>
                <w:sz w:val="26"/>
              </w:rPr>
            </w:pPr>
            <w:r>
              <w:rPr>
                <w:rFonts w:ascii="Times New Roman" w:eastAsia="Times New Roman" w:hAnsi="Times New Roman"/>
                <w:sz w:val="26"/>
              </w:rPr>
              <w:t>be accomplished</w:t>
            </w:r>
          </w:p>
        </w:tc>
        <w:tc>
          <w:tcPr>
            <w:tcW w:w="780" w:type="dxa"/>
            <w:shd w:val="clear" w:color="auto" w:fill="auto"/>
            <w:vAlign w:val="bottom"/>
          </w:tcPr>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readily</w:t>
            </w:r>
          </w:p>
        </w:tc>
        <w:tc>
          <w:tcPr>
            <w:tcW w:w="1140" w:type="dxa"/>
            <w:shd w:val="clear" w:color="auto" w:fill="auto"/>
            <w:vAlign w:val="bottom"/>
          </w:tcPr>
          <w:p w:rsidR="00000000" w:rsidRDefault="006D5398">
            <w:pPr>
              <w:spacing w:line="0" w:lineRule="atLeast"/>
              <w:ind w:left="240"/>
              <w:rPr>
                <w:rFonts w:ascii="Times New Roman" w:eastAsia="Times New Roman" w:hAnsi="Times New Roman"/>
                <w:sz w:val="26"/>
              </w:rPr>
            </w:pPr>
            <w:r>
              <w:rPr>
                <w:rFonts w:ascii="Times New Roman" w:eastAsia="Times New Roman" w:hAnsi="Times New Roman"/>
                <w:sz w:val="26"/>
              </w:rPr>
              <w:t>in   the</w:t>
            </w:r>
          </w:p>
        </w:tc>
        <w:tc>
          <w:tcPr>
            <w:tcW w:w="1000" w:type="dxa"/>
            <w:shd w:val="clear" w:color="auto" w:fill="auto"/>
            <w:vAlign w:val="bottom"/>
          </w:tcPr>
          <w:p w:rsidR="00000000" w:rsidRDefault="006D5398">
            <w:pPr>
              <w:spacing w:line="0" w:lineRule="atLeast"/>
              <w:jc w:val="center"/>
              <w:rPr>
                <w:rFonts w:ascii="Times New Roman" w:eastAsia="Times New Roman" w:hAnsi="Times New Roman"/>
                <w:sz w:val="26"/>
              </w:rPr>
            </w:pPr>
            <w:r>
              <w:rPr>
                <w:rFonts w:ascii="Times New Roman" w:eastAsia="Times New Roman" w:hAnsi="Times New Roman"/>
                <w:sz w:val="26"/>
              </w:rPr>
              <w:t>same</w:t>
            </w:r>
          </w:p>
        </w:tc>
        <w:tc>
          <w:tcPr>
            <w:tcW w:w="1580" w:type="dxa"/>
            <w:shd w:val="clear" w:color="auto" w:fill="auto"/>
            <w:vAlign w:val="bottom"/>
          </w:tcPr>
          <w:p w:rsidR="00000000" w:rsidRDefault="006D5398">
            <w:pPr>
              <w:spacing w:line="0" w:lineRule="atLeast"/>
              <w:ind w:left="80"/>
              <w:rPr>
                <w:rFonts w:ascii="Times New Roman" w:eastAsia="Times New Roman" w:hAnsi="Times New Roman"/>
                <w:sz w:val="26"/>
              </w:rPr>
            </w:pPr>
            <w:r>
              <w:rPr>
                <w:rFonts w:ascii="Times New Roman" w:eastAsia="Times New Roman" w:hAnsi="Times New Roman"/>
                <w:sz w:val="26"/>
              </w:rPr>
              <w:t>manner   as</w:t>
            </w:r>
          </w:p>
        </w:tc>
        <w:tc>
          <w:tcPr>
            <w:tcW w:w="58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with</w:t>
            </w:r>
          </w:p>
        </w:tc>
      </w:tr>
    </w:tbl>
    <w:p w:rsidR="00000000" w:rsidRDefault="006D5398">
      <w:pPr>
        <w:spacing w:line="150" w:lineRule="exact"/>
        <w:rPr>
          <w:rFonts w:ascii="Times New Roman" w:eastAsia="Times New Roman" w:hAnsi="Times New Roman"/>
        </w:rPr>
      </w:pPr>
    </w:p>
    <w:p w:rsidR="00000000" w:rsidRDefault="006D5398">
      <w:pPr>
        <w:spacing w:line="0" w:lineRule="atLeast"/>
        <w:ind w:left="1440"/>
        <w:rPr>
          <w:rFonts w:ascii="Times New Roman" w:eastAsia="Times New Roman" w:hAnsi="Times New Roman"/>
          <w:sz w:val="26"/>
        </w:rPr>
      </w:pPr>
      <w:r>
        <w:rPr>
          <w:rFonts w:ascii="Times New Roman" w:eastAsia="Times New Roman" w:hAnsi="Times New Roman"/>
          <w:sz w:val="26"/>
        </w:rPr>
        <w:t>conventional complete dentures.</w:t>
      </w:r>
    </w:p>
    <w:p w:rsidR="00000000" w:rsidRDefault="006D5398">
      <w:pPr>
        <w:spacing w:line="390" w:lineRule="exact"/>
        <w:rPr>
          <w:rFonts w:ascii="Times New Roman" w:eastAsia="Times New Roman" w:hAnsi="Times New Roman"/>
        </w:rPr>
      </w:pPr>
    </w:p>
    <w:p w:rsidR="00000000" w:rsidRDefault="006D5398">
      <w:pPr>
        <w:numPr>
          <w:ilvl w:val="0"/>
          <w:numId w:val="10"/>
        </w:numPr>
        <w:tabs>
          <w:tab w:val="left" w:pos="980"/>
        </w:tabs>
        <w:spacing w:line="0" w:lineRule="atLeast"/>
        <w:ind w:left="980" w:hanging="260"/>
        <w:rPr>
          <w:rFonts w:ascii="Times New Roman" w:eastAsia="Times New Roman" w:hAnsi="Times New Roman"/>
          <w:sz w:val="26"/>
          <w:u w:val="single"/>
        </w:rPr>
      </w:pPr>
      <w:r>
        <w:rPr>
          <w:rFonts w:ascii="Times New Roman" w:eastAsia="Times New Roman" w:hAnsi="Times New Roman"/>
          <w:sz w:val="26"/>
          <w:u w:val="single"/>
        </w:rPr>
        <w:t>Stability:</w:t>
      </w:r>
    </w:p>
    <w:p w:rsidR="00000000" w:rsidRDefault="006D5398">
      <w:pPr>
        <w:spacing w:line="200" w:lineRule="exact"/>
        <w:rPr>
          <w:rFonts w:ascii="Times New Roman" w:eastAsia="Times New Roman" w:hAnsi="Times New Roman"/>
          <w:sz w:val="26"/>
          <w:u w:val="single"/>
        </w:rPr>
      </w:pPr>
    </w:p>
    <w:p w:rsidR="00000000" w:rsidRDefault="006D5398">
      <w:pPr>
        <w:spacing w:line="224" w:lineRule="exact"/>
        <w:rPr>
          <w:rFonts w:ascii="Times New Roman" w:eastAsia="Times New Roman" w:hAnsi="Times New Roman"/>
          <w:sz w:val="26"/>
          <w:u w:val="single"/>
        </w:rPr>
      </w:pPr>
    </w:p>
    <w:p w:rsidR="00000000" w:rsidRDefault="006D5398">
      <w:pPr>
        <w:numPr>
          <w:ilvl w:val="1"/>
          <w:numId w:val="10"/>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Stability is comparable to that obtained with fixed or removable partial dentures.</w:t>
      </w:r>
    </w:p>
    <w:p w:rsidR="00000000" w:rsidRDefault="006D5398">
      <w:pPr>
        <w:spacing w:line="302" w:lineRule="exact"/>
        <w:rPr>
          <w:rFonts w:ascii="Symbol" w:eastAsia="Symbol" w:hAnsi="Symbol"/>
          <w:sz w:val="26"/>
        </w:rPr>
      </w:pPr>
    </w:p>
    <w:p w:rsidR="00000000" w:rsidRDefault="006D5398">
      <w:pPr>
        <w:numPr>
          <w:ilvl w:val="1"/>
          <w:numId w:val="10"/>
        </w:numPr>
        <w:tabs>
          <w:tab w:val="left" w:pos="1440"/>
        </w:tabs>
        <w:spacing w:line="330" w:lineRule="auto"/>
        <w:ind w:left="1440" w:right="449" w:hanging="360"/>
        <w:rPr>
          <w:rFonts w:ascii="Symbol" w:eastAsia="Symbol" w:hAnsi="Symbol"/>
          <w:sz w:val="26"/>
        </w:rPr>
      </w:pPr>
      <w:r>
        <w:rPr>
          <w:rFonts w:ascii="Times New Roman" w:eastAsia="Times New Roman" w:hAnsi="Times New Roman"/>
          <w:sz w:val="26"/>
        </w:rPr>
        <w:t>The</w:t>
      </w:r>
      <w:r>
        <w:rPr>
          <w:rFonts w:ascii="Times New Roman" w:eastAsia="Times New Roman" w:hAnsi="Times New Roman"/>
          <w:sz w:val="26"/>
        </w:rPr>
        <w:t xml:space="preserve"> retention of four abutments, such as two can</w:t>
      </w:r>
      <w:r>
        <w:rPr>
          <w:rFonts w:ascii="Times New Roman" w:eastAsia="Times New Roman" w:hAnsi="Times New Roman"/>
          <w:sz w:val="26"/>
        </w:rPr>
        <w:t>ines and two molars in each arch, contributes greatly to the stability.</w:t>
      </w:r>
    </w:p>
    <w:p w:rsidR="00000000" w:rsidRDefault="006D5398">
      <w:pPr>
        <w:spacing w:line="271" w:lineRule="exact"/>
        <w:rPr>
          <w:rFonts w:ascii="Symbol" w:eastAsia="Symbol" w:hAnsi="Symbol"/>
          <w:sz w:val="26"/>
        </w:rPr>
      </w:pPr>
    </w:p>
    <w:p w:rsidR="00000000" w:rsidRDefault="006D5398">
      <w:pPr>
        <w:numPr>
          <w:ilvl w:val="0"/>
          <w:numId w:val="10"/>
        </w:numPr>
        <w:tabs>
          <w:tab w:val="left" w:pos="980"/>
        </w:tabs>
        <w:spacing w:line="0" w:lineRule="atLeast"/>
        <w:ind w:left="980" w:hanging="260"/>
        <w:rPr>
          <w:rFonts w:ascii="Times New Roman" w:eastAsia="Times New Roman" w:hAnsi="Times New Roman"/>
          <w:sz w:val="26"/>
          <w:u w:val="single"/>
        </w:rPr>
      </w:pPr>
      <w:r>
        <w:rPr>
          <w:rFonts w:ascii="Times New Roman" w:eastAsia="Times New Roman" w:hAnsi="Times New Roman"/>
          <w:sz w:val="26"/>
          <w:u w:val="single"/>
        </w:rPr>
        <w:t>Retention:</w:t>
      </w:r>
    </w:p>
    <w:p w:rsidR="00000000" w:rsidRDefault="006D5398">
      <w:pPr>
        <w:spacing w:line="394" w:lineRule="exact"/>
        <w:rPr>
          <w:rFonts w:ascii="Times New Roman" w:eastAsia="Times New Roman" w:hAnsi="Times New Roman"/>
        </w:rPr>
      </w:pPr>
    </w:p>
    <w:p w:rsidR="00000000" w:rsidRDefault="006D5398">
      <w:pPr>
        <w:tabs>
          <w:tab w:val="left" w:pos="1420"/>
        </w:tabs>
        <w:spacing w:line="332" w:lineRule="auto"/>
        <w:ind w:left="1440" w:right="429" w:hanging="359"/>
        <w:rPr>
          <w:rFonts w:ascii="Times New Roman" w:eastAsia="Times New Roman" w:hAnsi="Times New Roman"/>
          <w:sz w:val="26"/>
        </w:rPr>
      </w:pPr>
      <w:r>
        <w:rPr>
          <w:rFonts w:ascii="Symbol" w:eastAsia="Symbol" w:hAnsi="Symbol"/>
          <w:sz w:val="26"/>
        </w:rPr>
        <w:t></w:t>
      </w:r>
      <w:r>
        <w:rPr>
          <w:rFonts w:ascii="Times New Roman" w:eastAsia="Times New Roman" w:hAnsi="Times New Roman"/>
        </w:rPr>
        <w:tab/>
      </w:r>
      <w:r>
        <w:rPr>
          <w:rFonts w:ascii="Times New Roman" w:eastAsia="Times New Roman" w:hAnsi="Times New Roman"/>
          <w:sz w:val="26"/>
        </w:rPr>
        <w:t>Generally retention is excellent because of better stability of overdentures.</w:t>
      </w:r>
    </w:p>
    <w:p w:rsidR="00000000" w:rsidRDefault="006D5398">
      <w:pPr>
        <w:spacing w:line="331" w:lineRule="exact"/>
        <w:rPr>
          <w:rFonts w:ascii="Times New Roman" w:eastAsia="Times New Roman" w:hAnsi="Times New Roman"/>
        </w:rPr>
      </w:pPr>
    </w:p>
    <w:p w:rsidR="00000000" w:rsidRDefault="006D5398">
      <w:pPr>
        <w:numPr>
          <w:ilvl w:val="1"/>
          <w:numId w:val="11"/>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However, relief of the dentures in some areas</w:t>
      </w:r>
      <w:r>
        <w:rPr>
          <w:rFonts w:ascii="Times New Roman" w:eastAsia="Times New Roman" w:hAnsi="Times New Roman"/>
          <w:sz w:val="26"/>
        </w:rPr>
        <w:t xml:space="preserve"> may be necessitated by pronounced tissue or </w:t>
      </w:r>
      <w:r>
        <w:rPr>
          <w:rFonts w:ascii="Times New Roman" w:eastAsia="Times New Roman" w:hAnsi="Times New Roman"/>
          <w:sz w:val="26"/>
        </w:rPr>
        <w:t>bony protuberance adjacent to the retained teeth (usually canines).</w:t>
      </w:r>
    </w:p>
    <w:p w:rsidR="00000000" w:rsidRDefault="006D5398">
      <w:pPr>
        <w:spacing w:line="296" w:lineRule="exact"/>
        <w:rPr>
          <w:rFonts w:ascii="Symbol" w:eastAsia="Symbol" w:hAnsi="Symbol"/>
          <w:sz w:val="26"/>
        </w:rPr>
      </w:pPr>
    </w:p>
    <w:p w:rsidR="00000000" w:rsidRDefault="006D5398">
      <w:pPr>
        <w:numPr>
          <w:ilvl w:val="1"/>
          <w:numId w:val="11"/>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Although the seal is broken, use of one of the available attachments is of a soft-liner such as Molloplast-b overcomes this problem.</w:t>
      </w:r>
    </w:p>
    <w:p w:rsidR="00000000" w:rsidRDefault="006D5398">
      <w:pPr>
        <w:spacing w:line="271" w:lineRule="exact"/>
        <w:rPr>
          <w:rFonts w:ascii="Symbol" w:eastAsia="Symbol" w:hAnsi="Symbol"/>
          <w:sz w:val="26"/>
        </w:rPr>
      </w:pPr>
    </w:p>
    <w:p w:rsidR="00000000" w:rsidRDefault="006D5398">
      <w:pPr>
        <w:numPr>
          <w:ilvl w:val="0"/>
          <w:numId w:val="11"/>
        </w:numPr>
        <w:tabs>
          <w:tab w:val="left" w:pos="980"/>
        </w:tabs>
        <w:spacing w:line="0" w:lineRule="atLeast"/>
        <w:ind w:left="980" w:hanging="260"/>
        <w:rPr>
          <w:rFonts w:ascii="Times New Roman" w:eastAsia="Times New Roman" w:hAnsi="Times New Roman"/>
          <w:sz w:val="26"/>
          <w:u w:val="single"/>
        </w:rPr>
      </w:pPr>
      <w:r>
        <w:rPr>
          <w:rFonts w:ascii="Times New Roman" w:eastAsia="Times New Roman" w:hAnsi="Times New Roman"/>
          <w:sz w:val="26"/>
          <w:u w:val="single"/>
        </w:rPr>
        <w:t>Esthetic</w:t>
      </w:r>
      <w:r>
        <w:rPr>
          <w:rFonts w:ascii="Times New Roman" w:eastAsia="Times New Roman" w:hAnsi="Times New Roman"/>
          <w:sz w:val="26"/>
          <w:u w:val="single"/>
        </w:rPr>
        <w:t xml:space="preserve"> Excellence:</w:t>
      </w:r>
    </w:p>
    <w:p w:rsidR="00000000" w:rsidRDefault="006D5398">
      <w:pPr>
        <w:spacing w:line="200" w:lineRule="exact"/>
        <w:rPr>
          <w:rFonts w:ascii="Times New Roman" w:eastAsia="Times New Roman" w:hAnsi="Times New Roman"/>
          <w:sz w:val="26"/>
          <w:u w:val="single"/>
        </w:rPr>
      </w:pPr>
    </w:p>
    <w:p w:rsidR="00000000" w:rsidRDefault="006D5398">
      <w:pPr>
        <w:spacing w:line="223" w:lineRule="exact"/>
        <w:rPr>
          <w:rFonts w:ascii="Times New Roman" w:eastAsia="Times New Roman" w:hAnsi="Times New Roman"/>
          <w:sz w:val="26"/>
          <w:u w:val="single"/>
        </w:rPr>
      </w:pPr>
    </w:p>
    <w:p w:rsidR="00000000" w:rsidRDefault="006D5398">
      <w:pPr>
        <w:numPr>
          <w:ilvl w:val="1"/>
          <w:numId w:val="11"/>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 extensive selection of, ar</w:t>
      </w:r>
      <w:r>
        <w:rPr>
          <w:rFonts w:ascii="Times New Roman" w:eastAsia="Times New Roman" w:hAnsi="Times New Roman"/>
          <w:sz w:val="26"/>
        </w:rPr>
        <w:t>tificial denture teeth and the many possible arrangements for them aid in creating an esthetic effect.</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35"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9" w:name="page23"/>
      <w:bookmarkEnd w:id="9"/>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1"/>
          <w:numId w:val="12"/>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The possibility of restoring bony defects and altering the matrix enables the dentist to produ</w:t>
      </w:r>
      <w:r>
        <w:rPr>
          <w:rFonts w:ascii="Times New Roman" w:eastAsia="Times New Roman" w:hAnsi="Times New Roman"/>
          <w:sz w:val="26"/>
        </w:rPr>
        <w:t>ce better result with the overdenture than</w:t>
      </w:r>
      <w:r>
        <w:rPr>
          <w:rFonts w:ascii="Times New Roman" w:eastAsia="Times New Roman" w:hAnsi="Times New Roman"/>
          <w:sz w:val="26"/>
        </w:rPr>
        <w:t xml:space="preserve"> with more conventional prosthesis.</w:t>
      </w:r>
    </w:p>
    <w:p w:rsidR="00000000" w:rsidRDefault="006D5398">
      <w:pPr>
        <w:spacing w:line="263" w:lineRule="exact"/>
        <w:rPr>
          <w:rFonts w:ascii="Symbol" w:eastAsia="Symbol" w:hAnsi="Symbol"/>
          <w:sz w:val="26"/>
        </w:rPr>
      </w:pPr>
    </w:p>
    <w:p w:rsidR="00000000" w:rsidRDefault="006D5398">
      <w:pPr>
        <w:numPr>
          <w:ilvl w:val="0"/>
          <w:numId w:val="12"/>
        </w:numPr>
        <w:tabs>
          <w:tab w:val="left" w:pos="1040"/>
        </w:tabs>
        <w:spacing w:line="0" w:lineRule="atLeast"/>
        <w:ind w:left="1040" w:hanging="320"/>
        <w:rPr>
          <w:rFonts w:ascii="Times New Roman" w:eastAsia="Times New Roman" w:hAnsi="Times New Roman"/>
          <w:sz w:val="26"/>
          <w:u w:val="single"/>
        </w:rPr>
      </w:pPr>
      <w:r>
        <w:rPr>
          <w:rFonts w:ascii="Times New Roman" w:eastAsia="Times New Roman" w:hAnsi="Times New Roman"/>
          <w:sz w:val="26"/>
          <w:u w:val="single"/>
        </w:rPr>
        <w:t>Open palate possible:</w:t>
      </w:r>
    </w:p>
    <w:p w:rsidR="00000000" w:rsidRDefault="006D5398">
      <w:pPr>
        <w:spacing w:line="383" w:lineRule="exact"/>
        <w:rPr>
          <w:rFonts w:ascii="Times New Roman" w:eastAsia="Times New Roman" w:hAnsi="Times New Roman"/>
        </w:rPr>
      </w:pPr>
    </w:p>
    <w:tbl>
      <w:tblPr>
        <w:tblW w:w="0" w:type="auto"/>
        <w:tblInd w:w="1080" w:type="dxa"/>
        <w:tblLayout w:type="fixed"/>
        <w:tblCellMar>
          <w:top w:w="0" w:type="dxa"/>
          <w:left w:w="0" w:type="dxa"/>
          <w:bottom w:w="0" w:type="dxa"/>
          <w:right w:w="0" w:type="dxa"/>
        </w:tblCellMar>
        <w:tblLook w:val="0000" w:firstRow="0" w:lastRow="0" w:firstColumn="0" w:lastColumn="0" w:noHBand="0" w:noVBand="0"/>
      </w:tblPr>
      <w:tblGrid>
        <w:gridCol w:w="4360"/>
        <w:gridCol w:w="3160"/>
      </w:tblGrid>
      <w:tr w:rsidR="00000000">
        <w:trPr>
          <w:trHeight w:val="404"/>
        </w:trPr>
        <w:tc>
          <w:tcPr>
            <w:tcW w:w="4360" w:type="dxa"/>
            <w:shd w:val="clear" w:color="auto" w:fill="auto"/>
            <w:vAlign w:val="bottom"/>
          </w:tcPr>
          <w:p w:rsidR="00000000" w:rsidRDefault="006D5398">
            <w:pPr>
              <w:spacing w:line="0" w:lineRule="atLeast"/>
              <w:rPr>
                <w:rFonts w:ascii="Times New Roman" w:eastAsia="Times New Roman" w:hAnsi="Times New Roman"/>
                <w:sz w:val="26"/>
              </w:rPr>
            </w:pPr>
            <w:r>
              <w:rPr>
                <w:rFonts w:ascii="Symbol" w:eastAsia="Symbol" w:hAnsi="Symbol"/>
                <w:sz w:val="26"/>
              </w:rPr>
              <w:t></w:t>
            </w:r>
            <w:r>
              <w:rPr>
                <w:rFonts w:ascii="Times New Roman" w:eastAsia="Times New Roman" w:hAnsi="Times New Roman"/>
                <w:sz w:val="26"/>
              </w:rPr>
              <w:t xml:space="preserve">  The  maxillary overdenture  of many</w:t>
            </w:r>
          </w:p>
        </w:tc>
        <w:tc>
          <w:tcPr>
            <w:tcW w:w="3160" w:type="dxa"/>
            <w:shd w:val="clear" w:color="auto" w:fill="auto"/>
            <w:vAlign w:val="bottom"/>
          </w:tcPr>
          <w:p w:rsidR="00000000" w:rsidRDefault="006D5398">
            <w:pPr>
              <w:spacing w:line="0" w:lineRule="atLeast"/>
              <w:jc w:val="right"/>
              <w:rPr>
                <w:rFonts w:ascii="Times New Roman" w:eastAsia="Times New Roman" w:hAnsi="Times New Roman"/>
                <w:sz w:val="34"/>
                <w:vertAlign w:val="superscript"/>
              </w:rPr>
            </w:pPr>
            <w:r>
              <w:rPr>
                <w:rFonts w:ascii="Times New Roman" w:eastAsia="Times New Roman" w:hAnsi="Times New Roman"/>
                <w:sz w:val="26"/>
              </w:rPr>
              <w:t>patients  can  be  "roofless'</w:t>
            </w:r>
            <w:r>
              <w:rPr>
                <w:rFonts w:ascii="Times New Roman" w:eastAsia="Times New Roman" w:hAnsi="Times New Roman"/>
                <w:sz w:val="34"/>
                <w:vertAlign w:val="superscript"/>
              </w:rPr>
              <w:t>7</w:t>
            </w:r>
          </w:p>
        </w:tc>
      </w:tr>
      <w:tr w:rsidR="00000000">
        <w:trPr>
          <w:trHeight w:val="370"/>
        </w:trPr>
        <w:tc>
          <w:tcPr>
            <w:tcW w:w="4360" w:type="dxa"/>
            <w:shd w:val="clear" w:color="auto" w:fill="auto"/>
            <w:vAlign w:val="bottom"/>
          </w:tcPr>
          <w:p w:rsidR="00000000" w:rsidRDefault="006D5398">
            <w:pPr>
              <w:spacing w:line="0" w:lineRule="atLeast"/>
              <w:ind w:left="360"/>
              <w:rPr>
                <w:rFonts w:ascii="Times New Roman" w:eastAsia="Times New Roman" w:hAnsi="Times New Roman"/>
                <w:sz w:val="26"/>
              </w:rPr>
            </w:pPr>
            <w:r>
              <w:rPr>
                <w:rFonts w:ascii="Times New Roman" w:eastAsia="Times New Roman" w:hAnsi="Times New Roman"/>
                <w:sz w:val="26"/>
              </w:rPr>
              <w:t>if necessary,  especially when  both</w:t>
            </w:r>
          </w:p>
        </w:tc>
        <w:tc>
          <w:tcPr>
            <w:tcW w:w="316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anterior  and  posterior  teeth</w:t>
            </w:r>
          </w:p>
        </w:tc>
      </w:tr>
      <w:tr w:rsidR="00000000">
        <w:trPr>
          <w:trHeight w:val="449"/>
        </w:trPr>
        <w:tc>
          <w:tcPr>
            <w:tcW w:w="4360" w:type="dxa"/>
            <w:shd w:val="clear" w:color="auto" w:fill="auto"/>
            <w:vAlign w:val="bottom"/>
          </w:tcPr>
          <w:p w:rsidR="00000000" w:rsidRDefault="006D5398">
            <w:pPr>
              <w:spacing w:line="0" w:lineRule="atLeast"/>
              <w:ind w:left="360"/>
              <w:rPr>
                <w:rFonts w:ascii="Times New Roman" w:eastAsia="Times New Roman" w:hAnsi="Times New Roman"/>
                <w:sz w:val="26"/>
              </w:rPr>
            </w:pPr>
            <w:r>
              <w:rPr>
                <w:rFonts w:ascii="Times New Roman" w:eastAsia="Times New Roman" w:hAnsi="Times New Roman"/>
                <w:sz w:val="26"/>
              </w:rPr>
              <w:t>are saved.</w:t>
            </w:r>
          </w:p>
        </w:tc>
        <w:tc>
          <w:tcPr>
            <w:tcW w:w="3160" w:type="dxa"/>
            <w:shd w:val="clear" w:color="auto" w:fill="auto"/>
            <w:vAlign w:val="bottom"/>
          </w:tcPr>
          <w:p w:rsidR="00000000" w:rsidRDefault="006D5398">
            <w:pPr>
              <w:spacing w:line="0" w:lineRule="atLeast"/>
              <w:rPr>
                <w:rFonts w:ascii="Times New Roman" w:eastAsia="Times New Roman" w:hAnsi="Times New Roman"/>
                <w:sz w:val="24"/>
              </w:rPr>
            </w:pPr>
          </w:p>
        </w:tc>
      </w:tr>
    </w:tbl>
    <w:p w:rsidR="00000000" w:rsidRDefault="006D5398">
      <w:pPr>
        <w:spacing w:line="390" w:lineRule="exact"/>
        <w:rPr>
          <w:rFonts w:ascii="Times New Roman" w:eastAsia="Times New Roman" w:hAnsi="Times New Roman"/>
        </w:rPr>
      </w:pPr>
    </w:p>
    <w:p w:rsidR="00000000" w:rsidRDefault="006D5398">
      <w:pPr>
        <w:numPr>
          <w:ilvl w:val="0"/>
          <w:numId w:val="13"/>
        </w:numPr>
        <w:tabs>
          <w:tab w:val="left" w:pos="1040"/>
        </w:tabs>
        <w:spacing w:line="0" w:lineRule="atLeast"/>
        <w:ind w:left="1040" w:hanging="320"/>
        <w:rPr>
          <w:rFonts w:ascii="Times New Roman" w:eastAsia="Times New Roman" w:hAnsi="Times New Roman"/>
          <w:sz w:val="26"/>
          <w:u w:val="single"/>
        </w:rPr>
      </w:pPr>
      <w:r>
        <w:rPr>
          <w:rFonts w:ascii="Times New Roman" w:eastAsia="Times New Roman" w:hAnsi="Times New Roman"/>
          <w:sz w:val="26"/>
          <w:u w:val="single"/>
        </w:rPr>
        <w:t>Reasonable cost:</w:t>
      </w:r>
    </w:p>
    <w:p w:rsidR="00000000" w:rsidRDefault="006D5398">
      <w:pPr>
        <w:spacing w:line="200" w:lineRule="exact"/>
        <w:rPr>
          <w:rFonts w:ascii="Times New Roman" w:eastAsia="Times New Roman" w:hAnsi="Times New Roman"/>
          <w:sz w:val="26"/>
          <w:u w:val="single"/>
        </w:rPr>
      </w:pPr>
    </w:p>
    <w:p w:rsidR="00000000" w:rsidRDefault="006D5398">
      <w:pPr>
        <w:spacing w:line="221" w:lineRule="exact"/>
        <w:rPr>
          <w:rFonts w:ascii="Times New Roman" w:eastAsia="Times New Roman" w:hAnsi="Times New Roman"/>
          <w:sz w:val="26"/>
          <w:u w:val="single"/>
        </w:rPr>
      </w:pPr>
    </w:p>
    <w:p w:rsidR="00000000" w:rsidRDefault="006D5398">
      <w:pPr>
        <w:numPr>
          <w:ilvl w:val="1"/>
          <w:numId w:val="1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Fees are based on trea</w:t>
      </w:r>
      <w:r>
        <w:rPr>
          <w:rFonts w:ascii="Times New Roman" w:eastAsia="Times New Roman" w:hAnsi="Times New Roman"/>
          <w:sz w:val="26"/>
        </w:rPr>
        <w:t>tment provided rather than overdenture procedures accomplished.</w:t>
      </w:r>
    </w:p>
    <w:p w:rsidR="00000000" w:rsidRDefault="006D5398">
      <w:pPr>
        <w:spacing w:line="302" w:lineRule="exact"/>
        <w:rPr>
          <w:rFonts w:ascii="Symbol" w:eastAsia="Symbol" w:hAnsi="Symbol"/>
          <w:sz w:val="26"/>
        </w:rPr>
      </w:pPr>
    </w:p>
    <w:p w:rsidR="00000000" w:rsidRDefault="006D5398">
      <w:pPr>
        <w:numPr>
          <w:ilvl w:val="1"/>
          <w:numId w:val="1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 time required for creating an overdenture is less and thus the cost can be less than for alternative procedures such as FPD.</w:t>
      </w:r>
    </w:p>
    <w:p w:rsidR="00000000" w:rsidRDefault="006D5398">
      <w:pPr>
        <w:spacing w:line="266" w:lineRule="exact"/>
        <w:rPr>
          <w:rFonts w:ascii="Symbol" w:eastAsia="Symbol" w:hAnsi="Symbol"/>
          <w:sz w:val="26"/>
        </w:rPr>
      </w:pPr>
    </w:p>
    <w:p w:rsidR="00000000" w:rsidRDefault="006D5398">
      <w:pPr>
        <w:numPr>
          <w:ilvl w:val="0"/>
          <w:numId w:val="13"/>
        </w:numPr>
        <w:tabs>
          <w:tab w:val="left" w:pos="980"/>
        </w:tabs>
        <w:spacing w:line="0" w:lineRule="atLeast"/>
        <w:ind w:left="980" w:hanging="260"/>
        <w:rPr>
          <w:rFonts w:ascii="Times New Roman" w:eastAsia="Times New Roman" w:hAnsi="Times New Roman"/>
          <w:sz w:val="26"/>
          <w:u w:val="single"/>
        </w:rPr>
      </w:pPr>
      <w:r>
        <w:rPr>
          <w:rFonts w:ascii="Times New Roman" w:eastAsia="Times New Roman" w:hAnsi="Times New Roman"/>
          <w:sz w:val="26"/>
          <w:u w:val="single"/>
        </w:rPr>
        <w:t>Familiar procedures</w:t>
      </w:r>
      <w:r>
        <w:rPr>
          <w:rFonts w:ascii="Times New Roman" w:eastAsia="Times New Roman" w:hAnsi="Times New Roman"/>
          <w:sz w:val="26"/>
          <w:u w:val="single"/>
        </w:rPr>
        <w:t>:</w:t>
      </w:r>
    </w:p>
    <w:p w:rsidR="00000000" w:rsidRDefault="006D5398">
      <w:pPr>
        <w:spacing w:line="200" w:lineRule="exact"/>
        <w:rPr>
          <w:rFonts w:ascii="Times New Roman" w:eastAsia="Times New Roman" w:hAnsi="Times New Roman"/>
          <w:sz w:val="26"/>
          <w:u w:val="single"/>
        </w:rPr>
      </w:pPr>
    </w:p>
    <w:p w:rsidR="00000000" w:rsidRDefault="006D5398">
      <w:pPr>
        <w:spacing w:line="223" w:lineRule="exact"/>
        <w:rPr>
          <w:rFonts w:ascii="Times New Roman" w:eastAsia="Times New Roman" w:hAnsi="Times New Roman"/>
          <w:sz w:val="26"/>
          <w:u w:val="single"/>
        </w:rPr>
      </w:pPr>
    </w:p>
    <w:p w:rsidR="00000000" w:rsidRDefault="006D5398">
      <w:pPr>
        <w:numPr>
          <w:ilvl w:val="1"/>
          <w:numId w:val="1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 procedures are similar to those us</w:t>
      </w:r>
      <w:r>
        <w:rPr>
          <w:rFonts w:ascii="Times New Roman" w:eastAsia="Times New Roman" w:hAnsi="Times New Roman"/>
          <w:sz w:val="26"/>
        </w:rPr>
        <w:t>ed for conventional complete dentures.</w:t>
      </w:r>
    </w:p>
    <w:p w:rsidR="00000000" w:rsidRDefault="006D5398">
      <w:pPr>
        <w:spacing w:line="303" w:lineRule="exact"/>
        <w:rPr>
          <w:rFonts w:ascii="Symbol" w:eastAsia="Symbol" w:hAnsi="Symbol"/>
          <w:sz w:val="26"/>
        </w:rPr>
      </w:pPr>
    </w:p>
    <w:p w:rsidR="00000000" w:rsidRDefault="006D5398">
      <w:pPr>
        <w:numPr>
          <w:ilvl w:val="1"/>
          <w:numId w:val="13"/>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Adequately oriented dentists and technicians with no special training can accomplish them with ease.</w:t>
      </w:r>
    </w:p>
    <w:p w:rsidR="00000000" w:rsidRDefault="006D5398">
      <w:pPr>
        <w:spacing w:line="271" w:lineRule="exact"/>
        <w:rPr>
          <w:rFonts w:ascii="Symbol" w:eastAsia="Symbol" w:hAnsi="Symbol"/>
          <w:sz w:val="26"/>
        </w:rPr>
      </w:pPr>
    </w:p>
    <w:p w:rsidR="00000000" w:rsidRDefault="006D5398">
      <w:pPr>
        <w:numPr>
          <w:ilvl w:val="0"/>
          <w:numId w:val="13"/>
        </w:numPr>
        <w:tabs>
          <w:tab w:val="left" w:pos="1100"/>
        </w:tabs>
        <w:spacing w:line="0" w:lineRule="atLeast"/>
        <w:ind w:left="1100" w:hanging="380"/>
        <w:rPr>
          <w:rFonts w:ascii="Times New Roman" w:eastAsia="Times New Roman" w:hAnsi="Times New Roman"/>
          <w:sz w:val="26"/>
          <w:u w:val="single"/>
        </w:rPr>
      </w:pPr>
      <w:r>
        <w:rPr>
          <w:rFonts w:ascii="Times New Roman" w:eastAsia="Times New Roman" w:hAnsi="Times New Roman"/>
          <w:sz w:val="26"/>
          <w:u w:val="single"/>
        </w:rPr>
        <w:t xml:space="preserve">Ease in making </w:t>
      </w:r>
      <w:r w:rsidR="00C17082">
        <w:rPr>
          <w:rFonts w:ascii="Times New Roman" w:eastAsia="Times New Roman" w:hAnsi="Times New Roman"/>
          <w:sz w:val="26"/>
          <w:u w:val="single"/>
        </w:rPr>
        <w:t>measurements.</w:t>
      </w:r>
    </w:p>
    <w:p w:rsidR="00000000" w:rsidRDefault="006D5398">
      <w:pPr>
        <w:spacing w:line="200" w:lineRule="exact"/>
        <w:rPr>
          <w:rFonts w:ascii="Times New Roman" w:eastAsia="Times New Roman" w:hAnsi="Times New Roman"/>
          <w:sz w:val="26"/>
          <w:u w:val="single"/>
        </w:rPr>
      </w:pPr>
    </w:p>
    <w:p w:rsidR="00000000" w:rsidRDefault="006D5398">
      <w:pPr>
        <w:spacing w:line="223" w:lineRule="exact"/>
        <w:rPr>
          <w:rFonts w:ascii="Times New Roman" w:eastAsia="Times New Roman" w:hAnsi="Times New Roman"/>
          <w:sz w:val="26"/>
          <w:u w:val="single"/>
        </w:rPr>
      </w:pPr>
    </w:p>
    <w:p w:rsidR="00000000" w:rsidRDefault="006D5398">
      <w:pPr>
        <w:numPr>
          <w:ilvl w:val="1"/>
          <w:numId w:val="13"/>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When teeth are retained for immediate ins</w:t>
      </w:r>
      <w:r>
        <w:rPr>
          <w:rFonts w:ascii="Times New Roman" w:eastAsia="Times New Roman" w:hAnsi="Times New Roman"/>
          <w:sz w:val="26"/>
        </w:rPr>
        <w:t>ertion of an overdenture, the vertical dime</w:t>
      </w:r>
      <w:r>
        <w:rPr>
          <w:rFonts w:ascii="Times New Roman" w:eastAsia="Times New Roman" w:hAnsi="Times New Roman"/>
          <w:sz w:val="26"/>
        </w:rPr>
        <w:t>nsion of occlusion can be maintained with a high degree of accuracy.</w:t>
      </w:r>
    </w:p>
    <w:p w:rsidR="00000000" w:rsidRDefault="006D5398">
      <w:pPr>
        <w:spacing w:line="259" w:lineRule="exact"/>
        <w:rPr>
          <w:rFonts w:ascii="Symbol" w:eastAsia="Symbol" w:hAnsi="Symbol"/>
          <w:sz w:val="26"/>
        </w:rPr>
      </w:pPr>
    </w:p>
    <w:p w:rsidR="00000000" w:rsidRDefault="006D5398">
      <w:pPr>
        <w:numPr>
          <w:ilvl w:val="1"/>
          <w:numId w:val="13"/>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These teeth also contribute to the stabilization of the recording basis.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2" w:lineRule="exact"/>
        <w:rPr>
          <w:rFonts w:ascii="Times New Roman" w:eastAsia="Times New Roman" w:hAnsi="Times New Roman"/>
        </w:rPr>
      </w:pPr>
    </w:p>
    <w:p w:rsidR="00000000" w:rsidRDefault="006D5398" w:rsidP="00C363BC">
      <w:pPr>
        <w:spacing w:line="0" w:lineRule="atLeast"/>
        <w:ind w:right="-110"/>
        <w:rPr>
          <w:rFonts w:ascii="Times New Roman" w:eastAsia="Times New Roman" w:hAnsi="Times New Roman"/>
          <w:sz w:val="26"/>
        </w:rPr>
      </w:pPr>
    </w:p>
    <w:p w:rsidR="00000000" w:rsidRDefault="006D5398">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0" w:name="page24"/>
      <w:bookmarkEnd w:id="10"/>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1"/>
          <w:numId w:val="14"/>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As with any immediate denture, restoring the existing compos</w:t>
      </w:r>
      <w:r>
        <w:rPr>
          <w:rFonts w:ascii="Times New Roman" w:eastAsia="Times New Roman" w:hAnsi="Times New Roman"/>
          <w:sz w:val="26"/>
        </w:rPr>
        <w:t>ition or improving on it is simplified.</w:t>
      </w:r>
    </w:p>
    <w:p w:rsidR="00000000" w:rsidRDefault="006D5398">
      <w:pPr>
        <w:spacing w:line="300" w:lineRule="exact"/>
        <w:rPr>
          <w:rFonts w:ascii="Symbol" w:eastAsia="Symbol" w:hAnsi="Symbol"/>
          <w:sz w:val="26"/>
        </w:rPr>
      </w:pPr>
    </w:p>
    <w:p w:rsidR="00000000" w:rsidRDefault="006D5398">
      <w:pPr>
        <w:numPr>
          <w:ilvl w:val="1"/>
          <w:numId w:val="14"/>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 xml:space="preserve">Even the retention of one or two roots for a </w:t>
      </w:r>
      <w:r w:rsidR="00C17082">
        <w:rPr>
          <w:rFonts w:ascii="Times New Roman" w:eastAsia="Times New Roman" w:hAnsi="Times New Roman"/>
          <w:sz w:val="26"/>
        </w:rPr>
        <w:t>remote overdenture aid</w:t>
      </w:r>
      <w:r>
        <w:rPr>
          <w:rFonts w:ascii="Times New Roman" w:eastAsia="Times New Roman" w:hAnsi="Times New Roman"/>
          <w:sz w:val="26"/>
        </w:rPr>
        <w:t xml:space="preserve"> considerably in proper placement of teeth.</w:t>
      </w:r>
    </w:p>
    <w:p w:rsidR="00000000" w:rsidRDefault="006D5398">
      <w:pPr>
        <w:spacing w:line="268" w:lineRule="exact"/>
        <w:rPr>
          <w:rFonts w:ascii="Symbol" w:eastAsia="Symbol" w:hAnsi="Symbol"/>
          <w:sz w:val="26"/>
        </w:rPr>
      </w:pPr>
    </w:p>
    <w:p w:rsidR="00000000" w:rsidRDefault="006D5398">
      <w:pPr>
        <w:numPr>
          <w:ilvl w:val="0"/>
          <w:numId w:val="14"/>
        </w:numPr>
        <w:tabs>
          <w:tab w:val="left" w:pos="1100"/>
        </w:tabs>
        <w:spacing w:line="0" w:lineRule="atLeast"/>
        <w:ind w:left="1100" w:hanging="380"/>
        <w:rPr>
          <w:rFonts w:ascii="Times New Roman" w:eastAsia="Times New Roman" w:hAnsi="Times New Roman"/>
          <w:sz w:val="26"/>
          <w:u w:val="single"/>
        </w:rPr>
      </w:pPr>
      <w:r>
        <w:rPr>
          <w:rFonts w:ascii="Times New Roman" w:eastAsia="Times New Roman" w:hAnsi="Times New Roman"/>
          <w:sz w:val="26"/>
          <w:u w:val="single"/>
        </w:rPr>
        <w:t>Ideal occlusion:</w:t>
      </w:r>
    </w:p>
    <w:p w:rsidR="00000000" w:rsidRDefault="006D5398">
      <w:pPr>
        <w:spacing w:line="200" w:lineRule="exact"/>
        <w:rPr>
          <w:rFonts w:ascii="Times New Roman" w:eastAsia="Times New Roman" w:hAnsi="Times New Roman"/>
          <w:sz w:val="26"/>
          <w:u w:val="single"/>
        </w:rPr>
      </w:pPr>
    </w:p>
    <w:p w:rsidR="00000000" w:rsidRDefault="006D5398">
      <w:pPr>
        <w:spacing w:line="224" w:lineRule="exact"/>
        <w:rPr>
          <w:rFonts w:ascii="Times New Roman" w:eastAsia="Times New Roman" w:hAnsi="Times New Roman"/>
          <w:sz w:val="26"/>
          <w:u w:val="single"/>
        </w:rPr>
      </w:pPr>
    </w:p>
    <w:p w:rsidR="00000000" w:rsidRDefault="006D5398">
      <w:pPr>
        <w:numPr>
          <w:ilvl w:val="1"/>
          <w:numId w:val="14"/>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The dentist is better able to provide not only an adequate occlusion, but also one t</w:t>
      </w:r>
      <w:r>
        <w:rPr>
          <w:rFonts w:ascii="Times New Roman" w:eastAsia="Times New Roman" w:hAnsi="Times New Roman"/>
          <w:sz w:val="26"/>
        </w:rPr>
        <w:t>hat is acceptable esthetically.</w:t>
      </w:r>
    </w:p>
    <w:p w:rsidR="00000000" w:rsidRDefault="006D5398">
      <w:pPr>
        <w:spacing w:line="305" w:lineRule="exact"/>
        <w:rPr>
          <w:rFonts w:ascii="Symbol" w:eastAsia="Symbol" w:hAnsi="Symbol"/>
          <w:sz w:val="26"/>
        </w:rPr>
      </w:pPr>
    </w:p>
    <w:p w:rsidR="00000000" w:rsidRDefault="006D5398">
      <w:pPr>
        <w:numPr>
          <w:ilvl w:val="1"/>
          <w:numId w:val="14"/>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It is p</w:t>
      </w:r>
      <w:r>
        <w:rPr>
          <w:rFonts w:ascii="Times New Roman" w:eastAsia="Times New Roman" w:hAnsi="Times New Roman"/>
          <w:sz w:val="26"/>
        </w:rPr>
        <w:t>ossible to have a pronounced vertical overlap of the anterior teeth and still avoid displacing the dentures in function.</w:t>
      </w:r>
    </w:p>
    <w:p w:rsidR="00000000" w:rsidRDefault="006D5398">
      <w:pPr>
        <w:spacing w:line="302" w:lineRule="exact"/>
        <w:rPr>
          <w:rFonts w:ascii="Symbol" w:eastAsia="Symbol" w:hAnsi="Symbol"/>
          <w:sz w:val="26"/>
        </w:rPr>
      </w:pPr>
    </w:p>
    <w:p w:rsidR="00000000" w:rsidRDefault="00C17082">
      <w:pPr>
        <w:numPr>
          <w:ilvl w:val="1"/>
          <w:numId w:val="14"/>
        </w:numPr>
        <w:tabs>
          <w:tab w:val="left" w:pos="1440"/>
        </w:tabs>
        <w:spacing w:line="331" w:lineRule="auto"/>
        <w:ind w:left="1440" w:right="429" w:hanging="360"/>
        <w:jc w:val="both"/>
        <w:rPr>
          <w:rFonts w:ascii="Symbol" w:eastAsia="Symbol" w:hAnsi="Symbol"/>
          <w:sz w:val="26"/>
        </w:rPr>
      </w:pPr>
      <w:r>
        <w:rPr>
          <w:rFonts w:ascii="Times New Roman" w:eastAsia="Times New Roman" w:hAnsi="Times New Roman"/>
          <w:sz w:val="26"/>
        </w:rPr>
        <w:t>Therefore,</w:t>
      </w:r>
      <w:r w:rsidR="006D5398">
        <w:rPr>
          <w:rFonts w:ascii="Times New Roman" w:eastAsia="Times New Roman" w:hAnsi="Times New Roman"/>
          <w:sz w:val="26"/>
        </w:rPr>
        <w:t xml:space="preserve"> a special effort is made to save a few maxillary anterior teeth. When the pt has ei</w:t>
      </w:r>
      <w:r w:rsidR="006D5398">
        <w:rPr>
          <w:rFonts w:ascii="Times New Roman" w:eastAsia="Times New Roman" w:hAnsi="Times New Roman"/>
          <w:sz w:val="26"/>
        </w:rPr>
        <w:t>ther a completely dentulous mandible or</w:t>
      </w:r>
    </w:p>
    <w:p w:rsidR="00000000" w:rsidRDefault="006D5398">
      <w:pPr>
        <w:spacing w:line="44" w:lineRule="exact"/>
        <w:rPr>
          <w:rFonts w:ascii="Times New Roman" w:eastAsia="Times New Roman" w:hAnsi="Times New Roman"/>
        </w:rPr>
      </w:pPr>
    </w:p>
    <w:p w:rsidR="00000000" w:rsidRDefault="006D5398">
      <w:pPr>
        <w:spacing w:line="348" w:lineRule="auto"/>
        <w:ind w:left="1440" w:right="429"/>
        <w:rPr>
          <w:rFonts w:ascii="Times New Roman" w:eastAsia="Times New Roman" w:hAnsi="Times New Roman"/>
          <w:sz w:val="26"/>
        </w:rPr>
      </w:pPr>
      <w:r>
        <w:rPr>
          <w:rFonts w:ascii="Times New Roman" w:eastAsia="Times New Roman" w:hAnsi="Times New Roman"/>
          <w:sz w:val="26"/>
        </w:rPr>
        <w:t xml:space="preserve">one in which the anterior teeth are </w:t>
      </w:r>
      <w:r w:rsidR="00C17082">
        <w:rPr>
          <w:rFonts w:ascii="Times New Roman" w:eastAsia="Times New Roman" w:hAnsi="Times New Roman"/>
          <w:sz w:val="26"/>
        </w:rPr>
        <w:t>intact,</w:t>
      </w:r>
      <w:r>
        <w:rPr>
          <w:rFonts w:ascii="Times New Roman" w:eastAsia="Times New Roman" w:hAnsi="Times New Roman"/>
          <w:sz w:val="26"/>
        </w:rPr>
        <w:t xml:space="preserve"> and the posterior teeth are replaced by a distal extension partial denture.</w:t>
      </w:r>
    </w:p>
    <w:p w:rsidR="00000000" w:rsidRDefault="006D5398">
      <w:pPr>
        <w:spacing w:line="290" w:lineRule="exact"/>
        <w:rPr>
          <w:rFonts w:ascii="Times New Roman" w:eastAsia="Times New Roman" w:hAnsi="Times New Roman"/>
        </w:rPr>
      </w:pPr>
    </w:p>
    <w:p w:rsidR="00000000" w:rsidRDefault="006D5398">
      <w:pPr>
        <w:numPr>
          <w:ilvl w:val="1"/>
          <w:numId w:val="15"/>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 organic type of occlusion that many patients have natural teeth can be incorporated into t</w:t>
      </w:r>
      <w:r>
        <w:rPr>
          <w:rFonts w:ascii="Times New Roman" w:eastAsia="Times New Roman" w:hAnsi="Times New Roman"/>
          <w:sz w:val="26"/>
        </w:rPr>
        <w:t>he overdenture.</w:t>
      </w:r>
    </w:p>
    <w:p w:rsidR="00000000" w:rsidRDefault="006D5398">
      <w:pPr>
        <w:spacing w:line="268" w:lineRule="exact"/>
        <w:rPr>
          <w:rFonts w:ascii="Symbol" w:eastAsia="Symbol" w:hAnsi="Symbol"/>
          <w:sz w:val="26"/>
        </w:rPr>
      </w:pPr>
    </w:p>
    <w:p w:rsidR="00000000" w:rsidRDefault="006D5398">
      <w:pPr>
        <w:numPr>
          <w:ilvl w:val="0"/>
          <w:numId w:val="15"/>
        </w:numPr>
        <w:tabs>
          <w:tab w:val="left" w:pos="1100"/>
        </w:tabs>
        <w:spacing w:line="0" w:lineRule="atLeast"/>
        <w:ind w:left="1100" w:hanging="380"/>
        <w:rPr>
          <w:rFonts w:ascii="Times New Roman" w:eastAsia="Times New Roman" w:hAnsi="Times New Roman"/>
          <w:sz w:val="26"/>
          <w:u w:val="single"/>
        </w:rPr>
      </w:pPr>
      <w:r>
        <w:rPr>
          <w:rFonts w:ascii="Times New Roman" w:eastAsia="Times New Roman" w:hAnsi="Times New Roman"/>
          <w:sz w:val="26"/>
          <w:u w:val="single"/>
        </w:rPr>
        <w:t>Excellent patient accepta</w:t>
      </w:r>
      <w:r>
        <w:rPr>
          <w:rFonts w:ascii="Times New Roman" w:eastAsia="Times New Roman" w:hAnsi="Times New Roman"/>
          <w:sz w:val="26"/>
          <w:u w:val="single"/>
        </w:rPr>
        <w:t>nce:</w:t>
      </w:r>
    </w:p>
    <w:p w:rsidR="00000000" w:rsidRDefault="006D5398">
      <w:pPr>
        <w:spacing w:line="200" w:lineRule="exact"/>
        <w:rPr>
          <w:rFonts w:ascii="Times New Roman" w:eastAsia="Times New Roman" w:hAnsi="Times New Roman"/>
          <w:sz w:val="26"/>
          <w:u w:val="single"/>
        </w:rPr>
      </w:pPr>
    </w:p>
    <w:p w:rsidR="00000000" w:rsidRDefault="006D5398">
      <w:pPr>
        <w:spacing w:line="222" w:lineRule="exact"/>
        <w:rPr>
          <w:rFonts w:ascii="Times New Roman" w:eastAsia="Times New Roman" w:hAnsi="Times New Roman"/>
          <w:sz w:val="26"/>
          <w:u w:val="single"/>
        </w:rPr>
      </w:pPr>
    </w:p>
    <w:p w:rsidR="00000000" w:rsidRDefault="006D5398">
      <w:pPr>
        <w:numPr>
          <w:ilvl w:val="1"/>
          <w:numId w:val="15"/>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Probably the major factor that contributes to patient acceptance is the knowledge that he still has his own teeth.</w:t>
      </w:r>
    </w:p>
    <w:p w:rsidR="00000000" w:rsidRDefault="006D5398">
      <w:pPr>
        <w:spacing w:line="302" w:lineRule="exact"/>
        <w:rPr>
          <w:rFonts w:ascii="Symbol" w:eastAsia="Symbol" w:hAnsi="Symbol"/>
          <w:sz w:val="26"/>
        </w:rPr>
      </w:pPr>
    </w:p>
    <w:p w:rsidR="00000000" w:rsidRDefault="006D5398">
      <w:pPr>
        <w:numPr>
          <w:ilvl w:val="1"/>
          <w:numId w:val="15"/>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Loss of all teeth at an advanced age seems to much more traumatic than at a younger age.</w:t>
      </w:r>
    </w:p>
    <w:p w:rsidR="00000000" w:rsidRDefault="006D5398">
      <w:pPr>
        <w:spacing w:line="300" w:lineRule="exact"/>
        <w:rPr>
          <w:rFonts w:ascii="Symbol" w:eastAsia="Symbol" w:hAnsi="Symbol"/>
          <w:sz w:val="26"/>
        </w:rPr>
      </w:pPr>
    </w:p>
    <w:p w:rsidR="00000000" w:rsidRDefault="006D5398">
      <w:pPr>
        <w:numPr>
          <w:ilvl w:val="1"/>
          <w:numId w:val="15"/>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F</w:t>
      </w:r>
      <w:r>
        <w:rPr>
          <w:rFonts w:ascii="Times New Roman" w:eastAsia="Times New Roman" w:hAnsi="Times New Roman"/>
          <w:sz w:val="26"/>
        </w:rPr>
        <w:t xml:space="preserve">requently young </w:t>
      </w:r>
      <w:r w:rsidR="00C17082">
        <w:rPr>
          <w:rFonts w:ascii="Times New Roman" w:eastAsia="Times New Roman" w:hAnsi="Times New Roman"/>
          <w:sz w:val="26"/>
        </w:rPr>
        <w:t>patient’s</w:t>
      </w:r>
      <w:r>
        <w:rPr>
          <w:rFonts w:ascii="Times New Roman" w:eastAsia="Times New Roman" w:hAnsi="Times New Roman"/>
          <w:sz w:val="26"/>
        </w:rPr>
        <w:t xml:space="preserve"> requisite that al</w:t>
      </w:r>
      <w:r>
        <w:rPr>
          <w:rFonts w:ascii="Times New Roman" w:eastAsia="Times New Roman" w:hAnsi="Times New Roman"/>
          <w:sz w:val="26"/>
        </w:rPr>
        <w:t xml:space="preserve">l of their teeth be removed and that complete dentures be substituted; whereas older patients, and rightly so, have a horror of </w:t>
      </w:r>
      <w:r w:rsidR="00C17082">
        <w:rPr>
          <w:rFonts w:ascii="Times New Roman" w:eastAsia="Times New Roman" w:hAnsi="Times New Roman"/>
          <w:sz w:val="26"/>
        </w:rPr>
        <w:t>losing</w:t>
      </w:r>
      <w:r>
        <w:rPr>
          <w:rFonts w:ascii="Times New Roman" w:eastAsia="Times New Roman" w:hAnsi="Times New Roman"/>
          <w:sz w:val="26"/>
        </w:rPr>
        <w:t xml:space="preserve"> all, of their teeth.</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46"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1" w:name="page25"/>
      <w:bookmarkEnd w:id="11"/>
    </w:p>
    <w:p w:rsidR="00000000" w:rsidRDefault="006D5398">
      <w:pPr>
        <w:spacing w:line="367" w:lineRule="exact"/>
        <w:rPr>
          <w:rFonts w:ascii="Times New Roman" w:eastAsia="Times New Roman" w:hAnsi="Times New Roman"/>
        </w:rPr>
      </w:pPr>
    </w:p>
    <w:p w:rsidR="00000000" w:rsidRDefault="006D5398">
      <w:pPr>
        <w:numPr>
          <w:ilvl w:val="0"/>
          <w:numId w:val="16"/>
        </w:numPr>
        <w:tabs>
          <w:tab w:val="left" w:pos="1100"/>
        </w:tabs>
        <w:spacing w:line="0" w:lineRule="atLeast"/>
        <w:ind w:left="1100" w:hanging="380"/>
        <w:rPr>
          <w:rFonts w:ascii="Times New Roman" w:eastAsia="Times New Roman" w:hAnsi="Times New Roman"/>
          <w:sz w:val="26"/>
          <w:u w:val="single"/>
        </w:rPr>
      </w:pPr>
      <w:r>
        <w:rPr>
          <w:rFonts w:ascii="Times New Roman" w:eastAsia="Times New Roman" w:hAnsi="Times New Roman"/>
          <w:sz w:val="26"/>
          <w:u w:val="single"/>
        </w:rPr>
        <w:t>Less trauma to supporting tissues:</w:t>
      </w:r>
    </w:p>
    <w:p w:rsidR="00000000" w:rsidRDefault="006D5398">
      <w:pPr>
        <w:spacing w:line="200" w:lineRule="exact"/>
        <w:rPr>
          <w:rFonts w:ascii="Times New Roman" w:eastAsia="Times New Roman" w:hAnsi="Times New Roman"/>
          <w:sz w:val="26"/>
          <w:u w:val="single"/>
        </w:rPr>
      </w:pPr>
    </w:p>
    <w:p w:rsidR="00000000" w:rsidRDefault="006D5398">
      <w:pPr>
        <w:spacing w:line="223" w:lineRule="exact"/>
        <w:rPr>
          <w:rFonts w:ascii="Times New Roman" w:eastAsia="Times New Roman" w:hAnsi="Times New Roman"/>
          <w:sz w:val="26"/>
          <w:u w:val="single"/>
        </w:rPr>
      </w:pPr>
    </w:p>
    <w:p w:rsidR="00000000" w:rsidRDefault="006D5398">
      <w:pPr>
        <w:numPr>
          <w:ilvl w:val="1"/>
          <w:numId w:val="16"/>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One of the lea</w:t>
      </w:r>
      <w:r>
        <w:rPr>
          <w:rFonts w:ascii="Times New Roman" w:eastAsia="Times New Roman" w:hAnsi="Times New Roman"/>
          <w:sz w:val="26"/>
        </w:rPr>
        <w:t>ding advantages of retaining teeth is t</w:t>
      </w:r>
      <w:r>
        <w:rPr>
          <w:rFonts w:ascii="Times New Roman" w:eastAsia="Times New Roman" w:hAnsi="Times New Roman"/>
          <w:sz w:val="26"/>
        </w:rPr>
        <w:t>hat a hard tooth surface supports the denture.</w:t>
      </w:r>
    </w:p>
    <w:p w:rsidR="00000000" w:rsidRDefault="006D5398">
      <w:pPr>
        <w:spacing w:line="305" w:lineRule="exact"/>
        <w:rPr>
          <w:rFonts w:ascii="Symbol" w:eastAsia="Symbol" w:hAnsi="Symbol"/>
          <w:sz w:val="26"/>
        </w:rPr>
      </w:pPr>
    </w:p>
    <w:p w:rsidR="00000000" w:rsidRDefault="006D5398">
      <w:pPr>
        <w:numPr>
          <w:ilvl w:val="1"/>
          <w:numId w:val="16"/>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 xml:space="preserve">This situation inhibits resorption of the residual ridge that occurs when all teeth are </w:t>
      </w:r>
      <w:r w:rsidR="00C17082">
        <w:rPr>
          <w:rFonts w:ascii="Times New Roman" w:eastAsia="Times New Roman" w:hAnsi="Times New Roman"/>
          <w:sz w:val="26"/>
        </w:rPr>
        <w:t>removed,</w:t>
      </w:r>
      <w:r>
        <w:rPr>
          <w:rFonts w:ascii="Times New Roman" w:eastAsia="Times New Roman" w:hAnsi="Times New Roman"/>
          <w:sz w:val="26"/>
        </w:rPr>
        <w:t xml:space="preserve"> and complete dentures are provided.</w:t>
      </w:r>
    </w:p>
    <w:p w:rsidR="00000000" w:rsidRDefault="006D5398">
      <w:pPr>
        <w:spacing w:line="268" w:lineRule="exact"/>
        <w:rPr>
          <w:rFonts w:ascii="Symbol" w:eastAsia="Symbol" w:hAnsi="Symbol"/>
          <w:sz w:val="26"/>
        </w:rPr>
      </w:pPr>
    </w:p>
    <w:p w:rsidR="00000000" w:rsidRDefault="006D5398">
      <w:pPr>
        <w:numPr>
          <w:ilvl w:val="1"/>
          <w:numId w:val="16"/>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 xml:space="preserve">In </w:t>
      </w:r>
      <w:r w:rsidR="00C17082">
        <w:rPr>
          <w:rFonts w:ascii="Times New Roman" w:eastAsia="Times New Roman" w:hAnsi="Times New Roman"/>
          <w:sz w:val="26"/>
        </w:rPr>
        <w:t>addition,</w:t>
      </w:r>
      <w:r>
        <w:rPr>
          <w:rFonts w:ascii="Times New Roman" w:eastAsia="Times New Roman" w:hAnsi="Times New Roman"/>
          <w:sz w:val="26"/>
        </w:rPr>
        <w:t xml:space="preserve"> the soft tissues exper</w:t>
      </w:r>
      <w:r>
        <w:rPr>
          <w:rFonts w:ascii="Times New Roman" w:eastAsia="Times New Roman" w:hAnsi="Times New Roman"/>
          <w:sz w:val="26"/>
        </w:rPr>
        <w:t>ience less trauma.</w:t>
      </w:r>
    </w:p>
    <w:p w:rsidR="00000000" w:rsidRDefault="006D5398">
      <w:pPr>
        <w:spacing w:line="387" w:lineRule="exact"/>
        <w:rPr>
          <w:rFonts w:ascii="Symbol" w:eastAsia="Symbol" w:hAnsi="Symbol"/>
          <w:sz w:val="26"/>
        </w:rPr>
      </w:pPr>
    </w:p>
    <w:p w:rsidR="00000000" w:rsidRDefault="006D5398">
      <w:pPr>
        <w:numPr>
          <w:ilvl w:val="0"/>
          <w:numId w:val="16"/>
        </w:numPr>
        <w:tabs>
          <w:tab w:val="left" w:pos="1100"/>
        </w:tabs>
        <w:spacing w:line="0" w:lineRule="atLeast"/>
        <w:ind w:left="1100" w:hanging="380"/>
        <w:rPr>
          <w:rFonts w:ascii="Times New Roman" w:eastAsia="Times New Roman" w:hAnsi="Times New Roman"/>
          <w:sz w:val="26"/>
          <w:u w:val="single"/>
        </w:rPr>
      </w:pPr>
      <w:r>
        <w:rPr>
          <w:rFonts w:ascii="Times New Roman" w:eastAsia="Times New Roman" w:hAnsi="Times New Roman"/>
          <w:sz w:val="26"/>
          <w:u w:val="single"/>
        </w:rPr>
        <w:t>Stabilization of exis</w:t>
      </w:r>
      <w:r>
        <w:rPr>
          <w:rFonts w:ascii="Times New Roman" w:eastAsia="Times New Roman" w:hAnsi="Times New Roman"/>
          <w:sz w:val="26"/>
          <w:u w:val="single"/>
        </w:rPr>
        <w:t>ting structures:</w:t>
      </w:r>
    </w:p>
    <w:p w:rsidR="00000000" w:rsidRDefault="006D5398">
      <w:pPr>
        <w:spacing w:line="200" w:lineRule="exact"/>
        <w:rPr>
          <w:rFonts w:ascii="Times New Roman" w:eastAsia="Times New Roman" w:hAnsi="Times New Roman"/>
          <w:sz w:val="26"/>
          <w:u w:val="single"/>
        </w:rPr>
      </w:pPr>
    </w:p>
    <w:p w:rsidR="00000000" w:rsidRDefault="006D5398">
      <w:pPr>
        <w:spacing w:line="223" w:lineRule="exact"/>
        <w:rPr>
          <w:rFonts w:ascii="Times New Roman" w:eastAsia="Times New Roman" w:hAnsi="Times New Roman"/>
          <w:sz w:val="26"/>
          <w:u w:val="single"/>
        </w:rPr>
      </w:pPr>
    </w:p>
    <w:p w:rsidR="00000000" w:rsidRDefault="006D5398">
      <w:pPr>
        <w:numPr>
          <w:ilvl w:val="1"/>
          <w:numId w:val="16"/>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Although the tissues under a long span without tooth support many resorb, little change occurs at the site of the retained teeth.</w:t>
      </w:r>
    </w:p>
    <w:p w:rsidR="00000000" w:rsidRDefault="006D5398">
      <w:pPr>
        <w:spacing w:line="302" w:lineRule="exact"/>
        <w:rPr>
          <w:rFonts w:ascii="Symbol" w:eastAsia="Symbol" w:hAnsi="Symbol"/>
          <w:sz w:val="26"/>
        </w:rPr>
      </w:pPr>
    </w:p>
    <w:p w:rsidR="00000000" w:rsidRDefault="00C17082">
      <w:pPr>
        <w:numPr>
          <w:ilvl w:val="1"/>
          <w:numId w:val="16"/>
        </w:numPr>
        <w:tabs>
          <w:tab w:val="left" w:pos="1440"/>
        </w:tabs>
        <w:spacing w:line="331" w:lineRule="auto"/>
        <w:ind w:left="1440" w:right="429" w:hanging="360"/>
        <w:rPr>
          <w:rFonts w:ascii="Symbol" w:eastAsia="Symbol" w:hAnsi="Symbol"/>
          <w:sz w:val="26"/>
        </w:rPr>
      </w:pPr>
      <w:r>
        <w:rPr>
          <w:rFonts w:ascii="Times New Roman" w:eastAsia="Times New Roman" w:hAnsi="Times New Roman"/>
          <w:sz w:val="26"/>
        </w:rPr>
        <w:t>Therefore,</w:t>
      </w:r>
      <w:r w:rsidR="006D5398">
        <w:rPr>
          <w:rFonts w:ascii="Times New Roman" w:eastAsia="Times New Roman" w:hAnsi="Times New Roman"/>
          <w:sz w:val="26"/>
        </w:rPr>
        <w:t xml:space="preserve"> the verticals dimension and the lip and face are maint</w:t>
      </w:r>
      <w:r w:rsidR="006D5398">
        <w:rPr>
          <w:rFonts w:ascii="Times New Roman" w:eastAsia="Times New Roman" w:hAnsi="Times New Roman"/>
          <w:sz w:val="26"/>
        </w:rPr>
        <w:t>ained, and settling is minimized.</w:t>
      </w:r>
    </w:p>
    <w:p w:rsidR="00000000" w:rsidRDefault="006D5398">
      <w:pPr>
        <w:spacing w:line="269" w:lineRule="exact"/>
        <w:rPr>
          <w:rFonts w:ascii="Symbol" w:eastAsia="Symbol" w:hAnsi="Symbol"/>
          <w:sz w:val="26"/>
        </w:rPr>
      </w:pPr>
    </w:p>
    <w:p w:rsidR="00000000" w:rsidRDefault="006D5398">
      <w:pPr>
        <w:numPr>
          <w:ilvl w:val="0"/>
          <w:numId w:val="16"/>
        </w:numPr>
        <w:tabs>
          <w:tab w:val="left" w:pos="1100"/>
        </w:tabs>
        <w:spacing w:line="0" w:lineRule="atLeast"/>
        <w:ind w:left="1100" w:hanging="380"/>
        <w:rPr>
          <w:rFonts w:ascii="Times New Roman" w:eastAsia="Times New Roman" w:hAnsi="Times New Roman"/>
          <w:sz w:val="26"/>
          <w:u w:val="single"/>
        </w:rPr>
      </w:pPr>
      <w:r>
        <w:rPr>
          <w:rFonts w:ascii="Times New Roman" w:eastAsia="Times New Roman" w:hAnsi="Times New Roman"/>
          <w:sz w:val="26"/>
          <w:u w:val="single"/>
        </w:rPr>
        <w:t>Minimal</w:t>
      </w:r>
      <w:r>
        <w:rPr>
          <w:rFonts w:ascii="Times New Roman" w:eastAsia="Times New Roman" w:hAnsi="Times New Roman"/>
          <w:sz w:val="26"/>
          <w:u w:val="single"/>
        </w:rPr>
        <w:t xml:space="preserve"> adjustments:</w:t>
      </w:r>
    </w:p>
    <w:p w:rsidR="00000000" w:rsidRDefault="006D5398">
      <w:pPr>
        <w:spacing w:line="200" w:lineRule="exact"/>
        <w:rPr>
          <w:rFonts w:ascii="Times New Roman" w:eastAsia="Times New Roman" w:hAnsi="Times New Roman"/>
          <w:sz w:val="26"/>
          <w:u w:val="single"/>
        </w:rPr>
      </w:pPr>
    </w:p>
    <w:p w:rsidR="00000000" w:rsidRDefault="006D5398">
      <w:pPr>
        <w:spacing w:line="223" w:lineRule="exact"/>
        <w:rPr>
          <w:rFonts w:ascii="Times New Roman" w:eastAsia="Times New Roman" w:hAnsi="Times New Roman"/>
          <w:sz w:val="26"/>
          <w:u w:val="single"/>
        </w:rPr>
      </w:pPr>
    </w:p>
    <w:p w:rsidR="00000000" w:rsidRDefault="006D5398">
      <w:pPr>
        <w:numPr>
          <w:ilvl w:val="1"/>
          <w:numId w:val="16"/>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Little adjustment is required because of the stability and support provided to the overdenture by the retained teeth.</w:t>
      </w:r>
    </w:p>
    <w:p w:rsidR="00000000" w:rsidRDefault="006D5398">
      <w:pPr>
        <w:spacing w:line="268" w:lineRule="exact"/>
        <w:rPr>
          <w:rFonts w:ascii="Symbol" w:eastAsia="Symbol" w:hAnsi="Symbol"/>
          <w:sz w:val="26"/>
        </w:rPr>
      </w:pPr>
    </w:p>
    <w:p w:rsidR="00000000" w:rsidRDefault="006D5398">
      <w:pPr>
        <w:numPr>
          <w:ilvl w:val="0"/>
          <w:numId w:val="16"/>
        </w:numPr>
        <w:tabs>
          <w:tab w:val="left" w:pos="1100"/>
        </w:tabs>
        <w:spacing w:line="0" w:lineRule="atLeast"/>
        <w:ind w:left="1100" w:hanging="380"/>
        <w:rPr>
          <w:rFonts w:ascii="Times New Roman" w:eastAsia="Times New Roman" w:hAnsi="Times New Roman"/>
          <w:sz w:val="26"/>
          <w:u w:val="single"/>
        </w:rPr>
      </w:pPr>
      <w:r>
        <w:rPr>
          <w:rFonts w:ascii="Times New Roman" w:eastAsia="Times New Roman" w:hAnsi="Times New Roman"/>
          <w:sz w:val="26"/>
          <w:u w:val="single"/>
        </w:rPr>
        <w:t>Possibility of using attachments or soft liners:</w:t>
      </w:r>
    </w:p>
    <w:p w:rsidR="00000000" w:rsidRDefault="006D5398">
      <w:pPr>
        <w:spacing w:line="200" w:lineRule="exact"/>
        <w:rPr>
          <w:rFonts w:ascii="Times New Roman" w:eastAsia="Times New Roman" w:hAnsi="Times New Roman"/>
          <w:sz w:val="26"/>
          <w:u w:val="single"/>
        </w:rPr>
      </w:pPr>
    </w:p>
    <w:p w:rsidR="00000000" w:rsidRDefault="006D5398">
      <w:pPr>
        <w:spacing w:line="224" w:lineRule="exact"/>
        <w:rPr>
          <w:rFonts w:ascii="Times New Roman" w:eastAsia="Times New Roman" w:hAnsi="Times New Roman"/>
          <w:sz w:val="26"/>
          <w:u w:val="single"/>
        </w:rPr>
      </w:pPr>
    </w:p>
    <w:p w:rsidR="00000000" w:rsidRDefault="006D5398">
      <w:pPr>
        <w:numPr>
          <w:ilvl w:val="1"/>
          <w:numId w:val="16"/>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When soft tissue or bony pro</w:t>
      </w:r>
      <w:r>
        <w:rPr>
          <w:rFonts w:ascii="Times New Roman" w:eastAsia="Times New Roman" w:hAnsi="Times New Roman"/>
          <w:sz w:val="26"/>
        </w:rPr>
        <w:t>tuberances necessitate considerable relief</w:t>
      </w:r>
      <w:r>
        <w:rPr>
          <w:rFonts w:ascii="Times New Roman" w:eastAsia="Times New Roman" w:hAnsi="Times New Roman"/>
          <w:sz w:val="26"/>
        </w:rPr>
        <w:t xml:space="preserve"> of the denture, it is difficult to maintain a "seal". However, attachments or soft-liners can be incorporated into the existing overdenture.</w:t>
      </w:r>
    </w:p>
    <w:p w:rsidR="00000000" w:rsidRDefault="006D5398">
      <w:pPr>
        <w:spacing w:line="289" w:lineRule="exact"/>
        <w:rPr>
          <w:rFonts w:ascii="Symbol" w:eastAsia="Symbol" w:hAnsi="Symbol"/>
          <w:sz w:val="26"/>
        </w:rPr>
      </w:pPr>
    </w:p>
    <w:p w:rsidR="00000000" w:rsidRDefault="006D5398">
      <w:pPr>
        <w:numPr>
          <w:ilvl w:val="1"/>
          <w:numId w:val="16"/>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 xml:space="preserve">These procedures may be accomplished </w:t>
      </w:r>
      <w:r w:rsidR="00C17082">
        <w:rPr>
          <w:rFonts w:ascii="Times New Roman" w:eastAsia="Times New Roman" w:hAnsi="Times New Roman"/>
          <w:sz w:val="26"/>
        </w:rPr>
        <w:t>after</w:t>
      </w:r>
      <w:r>
        <w:rPr>
          <w:rFonts w:ascii="Times New Roman" w:eastAsia="Times New Roman" w:hAnsi="Times New Roman"/>
          <w:sz w:val="26"/>
        </w:rPr>
        <w:t xml:space="preserve"> initial insertion, since the</w:t>
      </w:r>
      <w:r>
        <w:rPr>
          <w:rFonts w:ascii="Times New Roman" w:eastAsia="Times New Roman" w:hAnsi="Times New Roman"/>
          <w:sz w:val="26"/>
        </w:rPr>
        <w:t xml:space="preserve"> need for additional retention may</w:t>
      </w:r>
      <w:r>
        <w:rPr>
          <w:rFonts w:ascii="Times New Roman" w:eastAsia="Times New Roman" w:hAnsi="Times New Roman"/>
          <w:sz w:val="26"/>
        </w:rPr>
        <w:t xml:space="preserve"> not become apparent until the patient has worn the overdenture.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76"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2" w:name="page26"/>
      <w:bookmarkEnd w:id="12"/>
    </w:p>
    <w:p w:rsidR="00000000" w:rsidRDefault="006D5398">
      <w:pPr>
        <w:spacing w:line="367" w:lineRule="exact"/>
        <w:rPr>
          <w:rFonts w:ascii="Times New Roman" w:eastAsia="Times New Roman" w:hAnsi="Times New Roman"/>
        </w:rPr>
      </w:pPr>
    </w:p>
    <w:p w:rsidR="00000000" w:rsidRDefault="006D5398">
      <w:pPr>
        <w:numPr>
          <w:ilvl w:val="0"/>
          <w:numId w:val="17"/>
        </w:numPr>
        <w:tabs>
          <w:tab w:val="left" w:pos="1100"/>
        </w:tabs>
        <w:spacing w:line="0" w:lineRule="atLeast"/>
        <w:ind w:left="1100" w:hanging="380"/>
        <w:rPr>
          <w:rFonts w:ascii="Times New Roman" w:eastAsia="Times New Roman" w:hAnsi="Times New Roman"/>
          <w:sz w:val="26"/>
          <w:u w:val="single"/>
        </w:rPr>
      </w:pPr>
      <w:r>
        <w:rPr>
          <w:rFonts w:ascii="Times New Roman" w:eastAsia="Times New Roman" w:hAnsi="Times New Roman"/>
          <w:sz w:val="26"/>
          <w:u w:val="single"/>
        </w:rPr>
        <w:t>Transitional or training denture:</w:t>
      </w:r>
    </w:p>
    <w:p w:rsidR="00000000" w:rsidRDefault="006D5398">
      <w:pPr>
        <w:spacing w:line="200" w:lineRule="exact"/>
        <w:rPr>
          <w:rFonts w:ascii="Times New Roman" w:eastAsia="Times New Roman" w:hAnsi="Times New Roman"/>
          <w:sz w:val="26"/>
          <w:u w:val="single"/>
        </w:rPr>
      </w:pPr>
    </w:p>
    <w:p w:rsidR="00000000" w:rsidRDefault="006D5398">
      <w:pPr>
        <w:spacing w:line="223" w:lineRule="exact"/>
        <w:rPr>
          <w:rFonts w:ascii="Times New Roman" w:eastAsia="Times New Roman" w:hAnsi="Times New Roman"/>
          <w:sz w:val="26"/>
          <w:u w:val="single"/>
        </w:rPr>
      </w:pPr>
    </w:p>
    <w:p w:rsidR="00000000" w:rsidRDefault="006D5398">
      <w:pPr>
        <w:numPr>
          <w:ilvl w:val="1"/>
          <w:numId w:val="17"/>
        </w:numPr>
        <w:tabs>
          <w:tab w:val="left" w:pos="1440"/>
        </w:tabs>
        <w:spacing w:line="351" w:lineRule="auto"/>
        <w:ind w:left="1440" w:right="429" w:hanging="360"/>
        <w:jc w:val="both"/>
        <w:rPr>
          <w:rFonts w:ascii="Symbol" w:eastAsia="Symbol" w:hAnsi="Symbol"/>
          <w:sz w:val="26"/>
        </w:rPr>
      </w:pPr>
      <w:r>
        <w:rPr>
          <w:rFonts w:ascii="Times New Roman" w:eastAsia="Times New Roman" w:hAnsi="Times New Roman"/>
          <w:sz w:val="26"/>
        </w:rPr>
        <w:t xml:space="preserve">Even though the patient may loose the retained teeth or roots or both in a relatively short time, the overdenture </w:t>
      </w:r>
      <w:r>
        <w:rPr>
          <w:rFonts w:ascii="Times New Roman" w:eastAsia="Times New Roman" w:hAnsi="Times New Roman"/>
          <w:sz w:val="26"/>
        </w:rPr>
        <w:t>is not only stable and retentiv</w:t>
      </w:r>
      <w:r>
        <w:rPr>
          <w:rFonts w:ascii="Times New Roman" w:eastAsia="Times New Roman" w:hAnsi="Times New Roman"/>
          <w:sz w:val="26"/>
        </w:rPr>
        <w:t xml:space="preserve">e for the period of use, but It is also excellent for transitional or transitional or training purposes in preparation for receiving </w:t>
      </w:r>
      <w:r>
        <w:rPr>
          <w:rFonts w:ascii="Times New Roman" w:eastAsia="Times New Roman" w:hAnsi="Times New Roman"/>
          <w:b/>
          <w:sz w:val="26"/>
        </w:rPr>
        <w:t>a</w:t>
      </w:r>
      <w:r>
        <w:rPr>
          <w:rFonts w:ascii="Times New Roman" w:eastAsia="Times New Roman" w:hAnsi="Times New Roman"/>
          <w:sz w:val="26"/>
        </w:rPr>
        <w:t xml:space="preserve"> complete denture.</w:t>
      </w:r>
    </w:p>
    <w:p w:rsidR="00000000" w:rsidRDefault="006D5398">
      <w:pPr>
        <w:spacing w:line="252" w:lineRule="exact"/>
        <w:rPr>
          <w:rFonts w:ascii="Symbol" w:eastAsia="Symbol" w:hAnsi="Symbol"/>
          <w:sz w:val="26"/>
        </w:rPr>
      </w:pPr>
    </w:p>
    <w:p w:rsidR="00000000" w:rsidRDefault="006D5398">
      <w:pPr>
        <w:numPr>
          <w:ilvl w:val="0"/>
          <w:numId w:val="17"/>
        </w:numPr>
        <w:tabs>
          <w:tab w:val="left" w:pos="1100"/>
        </w:tabs>
        <w:spacing w:line="0" w:lineRule="atLeast"/>
        <w:ind w:left="1100" w:hanging="380"/>
        <w:rPr>
          <w:rFonts w:ascii="Times New Roman" w:eastAsia="Times New Roman" w:hAnsi="Times New Roman"/>
          <w:sz w:val="26"/>
          <w:u w:val="single"/>
        </w:rPr>
      </w:pPr>
      <w:r>
        <w:rPr>
          <w:rFonts w:ascii="Times New Roman" w:eastAsia="Times New Roman" w:hAnsi="Times New Roman"/>
          <w:sz w:val="26"/>
          <w:u w:val="single"/>
        </w:rPr>
        <w:t>Conversion to complete denture:</w:t>
      </w:r>
    </w:p>
    <w:p w:rsidR="00000000" w:rsidRDefault="006D5398">
      <w:pPr>
        <w:spacing w:line="200" w:lineRule="exact"/>
        <w:rPr>
          <w:rFonts w:ascii="Times New Roman" w:eastAsia="Times New Roman" w:hAnsi="Times New Roman"/>
          <w:sz w:val="26"/>
          <w:u w:val="single"/>
        </w:rPr>
      </w:pPr>
    </w:p>
    <w:p w:rsidR="00000000" w:rsidRDefault="006D5398">
      <w:pPr>
        <w:spacing w:line="223" w:lineRule="exact"/>
        <w:rPr>
          <w:rFonts w:ascii="Times New Roman" w:eastAsia="Times New Roman" w:hAnsi="Times New Roman"/>
          <w:sz w:val="26"/>
          <w:u w:val="single"/>
        </w:rPr>
      </w:pPr>
    </w:p>
    <w:p w:rsidR="00000000" w:rsidRDefault="006D5398">
      <w:pPr>
        <w:numPr>
          <w:ilvl w:val="1"/>
          <w:numId w:val="17"/>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In as much as the tissue coverage and</w:t>
      </w:r>
      <w:r>
        <w:rPr>
          <w:rFonts w:ascii="Times New Roman" w:eastAsia="Times New Roman" w:hAnsi="Times New Roman"/>
          <w:sz w:val="26"/>
        </w:rPr>
        <w:t xml:space="preserve"> border extensions are usually </w:t>
      </w:r>
      <w:r>
        <w:rPr>
          <w:rFonts w:ascii="Times New Roman" w:eastAsia="Times New Roman" w:hAnsi="Times New Roman"/>
          <w:sz w:val="26"/>
        </w:rPr>
        <w:t>the same for overdentures as for complete dentures, it is easy to compensate for the loss of one or all of the retained teeth.</w:t>
      </w:r>
    </w:p>
    <w:p w:rsidR="00000000" w:rsidRDefault="006D5398">
      <w:pPr>
        <w:spacing w:line="297" w:lineRule="exact"/>
        <w:rPr>
          <w:rFonts w:ascii="Symbol" w:eastAsia="Symbol" w:hAnsi="Symbol"/>
          <w:sz w:val="26"/>
        </w:rPr>
      </w:pPr>
    </w:p>
    <w:p w:rsidR="00000000" w:rsidRDefault="006D5398">
      <w:pPr>
        <w:numPr>
          <w:ilvl w:val="1"/>
          <w:numId w:val="17"/>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Either the spaces can be filled in or the denture can be relined or rebased.</w:t>
      </w:r>
    </w:p>
    <w:p w:rsidR="00000000" w:rsidRDefault="006D5398">
      <w:pPr>
        <w:spacing w:line="268" w:lineRule="exact"/>
        <w:rPr>
          <w:rFonts w:ascii="Symbol" w:eastAsia="Symbol" w:hAnsi="Symbol"/>
          <w:sz w:val="26"/>
        </w:rPr>
      </w:pPr>
    </w:p>
    <w:p w:rsidR="00000000" w:rsidRDefault="006D5398">
      <w:pPr>
        <w:numPr>
          <w:ilvl w:val="0"/>
          <w:numId w:val="17"/>
        </w:numPr>
        <w:tabs>
          <w:tab w:val="left" w:pos="1100"/>
        </w:tabs>
        <w:spacing w:line="0" w:lineRule="atLeast"/>
        <w:ind w:left="1100" w:hanging="380"/>
        <w:rPr>
          <w:rFonts w:ascii="Times New Roman" w:eastAsia="Times New Roman" w:hAnsi="Times New Roman"/>
          <w:sz w:val="26"/>
          <w:u w:val="single"/>
        </w:rPr>
      </w:pPr>
      <w:r>
        <w:rPr>
          <w:rFonts w:ascii="Times New Roman" w:eastAsia="Times New Roman" w:hAnsi="Times New Roman"/>
          <w:sz w:val="26"/>
          <w:u w:val="single"/>
        </w:rPr>
        <w:t>Reversibility:</w:t>
      </w:r>
    </w:p>
    <w:p w:rsidR="00000000" w:rsidRDefault="006D5398">
      <w:pPr>
        <w:spacing w:line="200" w:lineRule="exact"/>
        <w:rPr>
          <w:rFonts w:ascii="Times New Roman" w:eastAsia="Times New Roman" w:hAnsi="Times New Roman"/>
          <w:sz w:val="26"/>
          <w:u w:val="single"/>
        </w:rPr>
      </w:pPr>
    </w:p>
    <w:p w:rsidR="00000000" w:rsidRDefault="006D5398">
      <w:pPr>
        <w:spacing w:line="221" w:lineRule="exact"/>
        <w:rPr>
          <w:rFonts w:ascii="Times New Roman" w:eastAsia="Times New Roman" w:hAnsi="Times New Roman"/>
          <w:sz w:val="26"/>
          <w:u w:val="single"/>
        </w:rPr>
      </w:pPr>
    </w:p>
    <w:p w:rsidR="00000000" w:rsidRDefault="006D5398">
      <w:pPr>
        <w:numPr>
          <w:ilvl w:val="1"/>
          <w:numId w:val="17"/>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Wh</w:t>
      </w:r>
      <w:r>
        <w:rPr>
          <w:rFonts w:ascii="Times New Roman" w:eastAsia="Times New Roman" w:hAnsi="Times New Roman"/>
          <w:sz w:val="26"/>
        </w:rPr>
        <w:t>en making overdentures over a c</w:t>
      </w:r>
      <w:r>
        <w:rPr>
          <w:rFonts w:ascii="Times New Roman" w:eastAsia="Times New Roman" w:hAnsi="Times New Roman"/>
          <w:sz w:val="26"/>
        </w:rPr>
        <w:t>omplete natural dentition, it is seldom necessary to alter the existing teeth. Therefore the procedure is completely reversible; removal of the denture puts the patients* teeth back to their original status.</w:t>
      </w:r>
    </w:p>
    <w:p w:rsidR="00000000" w:rsidRDefault="006D5398">
      <w:pPr>
        <w:spacing w:line="258" w:lineRule="exact"/>
        <w:rPr>
          <w:rFonts w:ascii="Symbol" w:eastAsia="Symbol" w:hAnsi="Symbol"/>
          <w:sz w:val="26"/>
        </w:rPr>
      </w:pPr>
    </w:p>
    <w:p w:rsidR="00000000" w:rsidRDefault="006D5398">
      <w:pPr>
        <w:numPr>
          <w:ilvl w:val="0"/>
          <w:numId w:val="17"/>
        </w:numPr>
        <w:tabs>
          <w:tab w:val="left" w:pos="1180"/>
        </w:tabs>
        <w:spacing w:line="0" w:lineRule="atLeast"/>
        <w:ind w:left="1180" w:hanging="460"/>
        <w:rPr>
          <w:rFonts w:ascii="Times New Roman" w:eastAsia="Times New Roman" w:hAnsi="Times New Roman"/>
          <w:sz w:val="26"/>
          <w:u w:val="single"/>
        </w:rPr>
      </w:pPr>
      <w:r>
        <w:rPr>
          <w:rFonts w:ascii="Times New Roman" w:eastAsia="Times New Roman" w:hAnsi="Times New Roman"/>
          <w:sz w:val="26"/>
          <w:u w:val="single"/>
        </w:rPr>
        <w:t>Ease in cleaning</w:t>
      </w:r>
      <w:r>
        <w:rPr>
          <w:rFonts w:ascii="Times New Roman" w:eastAsia="Times New Roman" w:hAnsi="Times New Roman"/>
          <w:sz w:val="26"/>
          <w:u w:val="single"/>
        </w:rPr>
        <w:t>:</w:t>
      </w:r>
    </w:p>
    <w:p w:rsidR="00000000" w:rsidRDefault="006D5398">
      <w:pPr>
        <w:spacing w:line="200" w:lineRule="exact"/>
        <w:rPr>
          <w:rFonts w:ascii="Times New Roman" w:eastAsia="Times New Roman" w:hAnsi="Times New Roman"/>
          <w:sz w:val="26"/>
          <w:u w:val="single"/>
        </w:rPr>
      </w:pPr>
    </w:p>
    <w:p w:rsidR="00000000" w:rsidRDefault="006D5398">
      <w:pPr>
        <w:spacing w:line="223" w:lineRule="exact"/>
        <w:rPr>
          <w:rFonts w:ascii="Times New Roman" w:eastAsia="Times New Roman" w:hAnsi="Times New Roman"/>
          <w:sz w:val="26"/>
          <w:u w:val="single"/>
        </w:rPr>
      </w:pPr>
    </w:p>
    <w:p w:rsidR="00000000" w:rsidRDefault="006D5398">
      <w:pPr>
        <w:numPr>
          <w:ilvl w:val="1"/>
          <w:numId w:val="17"/>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All surfaces of isolated ab</w:t>
      </w:r>
      <w:r>
        <w:rPr>
          <w:rFonts w:ascii="Times New Roman" w:eastAsia="Times New Roman" w:hAnsi="Times New Roman"/>
          <w:sz w:val="26"/>
        </w:rPr>
        <w:t>utments arc readily assessable for cleaning, and the denture, being removable, is easier to clean than is a fixed prosthesis.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00" w:lineRule="exact"/>
        <w:rPr>
          <w:rFonts w:ascii="Times New Roman" w:eastAsia="Times New Roman" w:hAnsi="Times New Roman"/>
        </w:rPr>
      </w:pPr>
    </w:p>
    <w:p w:rsidR="00000000" w:rsidRDefault="006D5398">
      <w:pPr>
        <w:spacing w:line="0" w:lineRule="atLeast"/>
        <w:ind w:right="-110"/>
        <w:jc w:val="center"/>
        <w:rPr>
          <w:rFonts w:ascii="Times New Roman" w:eastAsia="Times New Roman" w:hAnsi="Times New Roman"/>
          <w:sz w:val="26"/>
        </w:rPr>
      </w:pPr>
    </w:p>
    <w:p w:rsidR="00000000" w:rsidRDefault="006D5398">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3" w:name="page27"/>
      <w:bookmarkEnd w:id="13"/>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DISADVANTAGES</w:t>
      </w:r>
    </w:p>
    <w:p w:rsidR="00000000" w:rsidRDefault="006D5398">
      <w:pPr>
        <w:spacing w:line="398" w:lineRule="exact"/>
        <w:rPr>
          <w:rFonts w:ascii="Times New Roman" w:eastAsia="Times New Roman" w:hAnsi="Times New Roman"/>
        </w:rPr>
      </w:pPr>
    </w:p>
    <w:p w:rsidR="00000000" w:rsidRDefault="006D5398">
      <w:pPr>
        <w:numPr>
          <w:ilvl w:val="0"/>
          <w:numId w:val="18"/>
        </w:numPr>
        <w:tabs>
          <w:tab w:val="left" w:pos="1440"/>
        </w:tabs>
        <w:spacing w:line="355" w:lineRule="auto"/>
        <w:ind w:left="1440" w:right="429" w:hanging="360"/>
        <w:jc w:val="both"/>
        <w:rPr>
          <w:rFonts w:ascii="Times New Roman" w:eastAsia="Times New Roman" w:hAnsi="Times New Roman"/>
          <w:sz w:val="26"/>
        </w:rPr>
      </w:pPr>
      <w:r>
        <w:rPr>
          <w:rFonts w:ascii="Times New Roman" w:eastAsia="Times New Roman" w:hAnsi="Times New Roman"/>
          <w:sz w:val="26"/>
        </w:rPr>
        <w:t>Overdenture treatment is more expensive than conventional denture trea</w:t>
      </w:r>
      <w:r>
        <w:rPr>
          <w:rFonts w:ascii="Times New Roman" w:eastAsia="Times New Roman" w:hAnsi="Times New Roman"/>
          <w:sz w:val="26"/>
        </w:rPr>
        <w:t>tment because of the endodont</w:t>
      </w:r>
      <w:r>
        <w:rPr>
          <w:rFonts w:ascii="Times New Roman" w:eastAsia="Times New Roman" w:hAnsi="Times New Roman"/>
          <w:sz w:val="26"/>
        </w:rPr>
        <w:t>ic therapy usually require and the subsequent restoration of the teeth with alloys or gold copings. Frequently the teeth to be retained also need periodontal therapy.</w:t>
      </w:r>
    </w:p>
    <w:p w:rsidR="00000000" w:rsidRDefault="006D5398">
      <w:pPr>
        <w:spacing w:line="264" w:lineRule="exact"/>
        <w:rPr>
          <w:rFonts w:ascii="Times New Roman" w:eastAsia="Times New Roman" w:hAnsi="Times New Roman"/>
          <w:sz w:val="26"/>
        </w:rPr>
      </w:pPr>
    </w:p>
    <w:p w:rsidR="00000000" w:rsidRDefault="006D5398">
      <w:pPr>
        <w:numPr>
          <w:ilvl w:val="0"/>
          <w:numId w:val="18"/>
        </w:numPr>
        <w:tabs>
          <w:tab w:val="left" w:pos="1440"/>
        </w:tabs>
        <w:spacing w:line="356" w:lineRule="auto"/>
        <w:ind w:left="1440" w:right="429" w:hanging="360"/>
        <w:jc w:val="both"/>
        <w:rPr>
          <w:rFonts w:ascii="Times New Roman" w:eastAsia="Times New Roman" w:hAnsi="Times New Roman"/>
          <w:sz w:val="26"/>
        </w:rPr>
      </w:pPr>
      <w:r>
        <w:rPr>
          <w:rFonts w:ascii="Times New Roman" w:eastAsia="Times New Roman" w:hAnsi="Times New Roman"/>
          <w:sz w:val="26"/>
        </w:rPr>
        <w:t xml:space="preserve">The overdenture is bulkier than fixed or removable partial </w:t>
      </w:r>
      <w:r>
        <w:rPr>
          <w:rFonts w:ascii="Times New Roman" w:eastAsia="Times New Roman" w:hAnsi="Times New Roman"/>
          <w:sz w:val="26"/>
        </w:rPr>
        <w:t>dentures. Many patients do no</w:t>
      </w:r>
      <w:r>
        <w:rPr>
          <w:rFonts w:ascii="Times New Roman" w:eastAsia="Times New Roman" w:hAnsi="Times New Roman"/>
          <w:sz w:val="26"/>
        </w:rPr>
        <w:t>t like anything that is removable and therefore prefer fixed partial dentures. Generally the overdenture patient is not a suitable candidate for fixed partial dentures.</w:t>
      </w:r>
    </w:p>
    <w:p w:rsidR="00000000" w:rsidRDefault="006D5398">
      <w:pPr>
        <w:spacing w:line="261" w:lineRule="exact"/>
        <w:rPr>
          <w:rFonts w:ascii="Times New Roman" w:eastAsia="Times New Roman" w:hAnsi="Times New Roman"/>
          <w:sz w:val="26"/>
        </w:rPr>
      </w:pPr>
    </w:p>
    <w:p w:rsidR="00000000" w:rsidRDefault="006D5398">
      <w:pPr>
        <w:numPr>
          <w:ilvl w:val="0"/>
          <w:numId w:val="18"/>
        </w:numPr>
        <w:tabs>
          <w:tab w:val="left" w:pos="1440"/>
        </w:tabs>
        <w:spacing w:line="348" w:lineRule="auto"/>
        <w:ind w:left="1440" w:right="449" w:hanging="360"/>
        <w:rPr>
          <w:rFonts w:ascii="Times New Roman" w:eastAsia="Times New Roman" w:hAnsi="Times New Roman"/>
          <w:sz w:val="26"/>
        </w:rPr>
      </w:pPr>
      <w:r>
        <w:rPr>
          <w:rFonts w:ascii="Times New Roman" w:eastAsia="Times New Roman" w:hAnsi="Times New Roman"/>
          <w:sz w:val="26"/>
        </w:rPr>
        <w:t xml:space="preserve">If the patient does not keep the retained roots or teeth </w:t>
      </w:r>
      <w:r>
        <w:rPr>
          <w:rFonts w:ascii="Times New Roman" w:eastAsia="Times New Roman" w:hAnsi="Times New Roman"/>
          <w:sz w:val="26"/>
        </w:rPr>
        <w:t>and the overdenture clean, ca</w:t>
      </w:r>
      <w:r>
        <w:rPr>
          <w:rFonts w:ascii="Times New Roman" w:eastAsia="Times New Roman" w:hAnsi="Times New Roman"/>
          <w:sz w:val="26"/>
        </w:rPr>
        <w:t>ries and periodontal disease may still progress.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70"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4" w:name="page28"/>
      <w:bookmarkEnd w:id="14"/>
    </w:p>
    <w:p w:rsidR="00000000" w:rsidRDefault="006D5398">
      <w:pPr>
        <w:spacing w:line="22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8"/>
        </w:rPr>
      </w:pPr>
      <w:r>
        <w:rPr>
          <w:rFonts w:ascii="Times New Roman" w:eastAsia="Times New Roman" w:hAnsi="Times New Roman"/>
          <w:b/>
          <w:sz w:val="28"/>
        </w:rPr>
        <w:t>TEETH FOR OVERDENTURES</w:t>
      </w:r>
    </w:p>
    <w:p w:rsidR="00000000" w:rsidRDefault="006D5398">
      <w:pPr>
        <w:spacing w:line="200" w:lineRule="exact"/>
        <w:rPr>
          <w:rFonts w:ascii="Times New Roman" w:eastAsia="Times New Roman" w:hAnsi="Times New Roman"/>
        </w:rPr>
      </w:pPr>
    </w:p>
    <w:p w:rsidR="00000000" w:rsidRDefault="006D5398">
      <w:pPr>
        <w:spacing w:line="209" w:lineRule="exact"/>
        <w:rPr>
          <w:rFonts w:ascii="Times New Roman" w:eastAsia="Times New Roman" w:hAnsi="Times New Roman"/>
        </w:rPr>
      </w:pPr>
    </w:p>
    <w:p w:rsidR="00000000" w:rsidRDefault="006D5398">
      <w:pPr>
        <w:spacing w:line="349" w:lineRule="auto"/>
        <w:ind w:left="720" w:right="429" w:firstLine="720"/>
        <w:rPr>
          <w:rFonts w:ascii="Times New Roman" w:eastAsia="Times New Roman" w:hAnsi="Times New Roman"/>
          <w:sz w:val="28"/>
        </w:rPr>
      </w:pPr>
      <w:r>
        <w:rPr>
          <w:rFonts w:ascii="Times New Roman" w:eastAsia="Times New Roman" w:hAnsi="Times New Roman"/>
          <w:sz w:val="28"/>
        </w:rPr>
        <w:t>The rationale for the retention for of teeth for overdentures is from functional</w:t>
      </w:r>
      <w:r>
        <w:rPr>
          <w:rFonts w:ascii="Times New Roman" w:eastAsia="Times New Roman" w:hAnsi="Times New Roman"/>
          <w:sz w:val="28"/>
        </w:rPr>
        <w:t xml:space="preserve"> and biological stand point.</w:t>
      </w:r>
    </w:p>
    <w:p w:rsidR="00000000" w:rsidRDefault="006D5398">
      <w:pPr>
        <w:spacing w:line="271" w:lineRule="exact"/>
        <w:rPr>
          <w:rFonts w:ascii="Times New Roman" w:eastAsia="Times New Roman" w:hAnsi="Times New Roman"/>
        </w:rPr>
      </w:pPr>
    </w:p>
    <w:p w:rsidR="00000000" w:rsidRDefault="006D5398">
      <w:pPr>
        <w:spacing w:line="349" w:lineRule="auto"/>
        <w:ind w:left="720" w:right="429" w:firstLine="360"/>
        <w:rPr>
          <w:rFonts w:ascii="Times New Roman" w:eastAsia="Times New Roman" w:hAnsi="Times New Roman"/>
          <w:sz w:val="28"/>
        </w:rPr>
      </w:pPr>
      <w:r>
        <w:rPr>
          <w:rFonts w:ascii="Times New Roman" w:eastAsia="Times New Roman" w:hAnsi="Times New Roman"/>
          <w:sz w:val="28"/>
        </w:rPr>
        <w:t>T</w:t>
      </w:r>
      <w:r>
        <w:rPr>
          <w:rFonts w:ascii="Times New Roman" w:eastAsia="Times New Roman" w:hAnsi="Times New Roman"/>
          <w:sz w:val="28"/>
        </w:rPr>
        <w:t>he different types of receptors can be classified into th groups (Ramfjord and Ash)</w:t>
      </w:r>
    </w:p>
    <w:p w:rsidR="00000000" w:rsidRDefault="006D5398">
      <w:pPr>
        <w:spacing w:line="255" w:lineRule="exact"/>
        <w:rPr>
          <w:rFonts w:ascii="Times New Roman" w:eastAsia="Times New Roman" w:hAnsi="Times New Roman"/>
        </w:rPr>
      </w:pPr>
    </w:p>
    <w:p w:rsidR="00000000" w:rsidRDefault="006D5398">
      <w:pPr>
        <w:numPr>
          <w:ilvl w:val="0"/>
          <w:numId w:val="19"/>
        </w:numPr>
        <w:tabs>
          <w:tab w:val="left" w:pos="1440"/>
        </w:tabs>
        <w:spacing w:line="0" w:lineRule="atLeast"/>
        <w:ind w:left="1440" w:hanging="360"/>
        <w:rPr>
          <w:rFonts w:ascii="Times New Roman" w:eastAsia="Times New Roman" w:hAnsi="Times New Roman"/>
        </w:rPr>
      </w:pPr>
      <w:r>
        <w:rPr>
          <w:rFonts w:ascii="Times New Roman" w:eastAsia="Times New Roman" w:hAnsi="Times New Roman"/>
          <w:sz w:val="28"/>
        </w:rPr>
        <w:t>Exteroreceptors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numPr>
          <w:ilvl w:val="0"/>
          <w:numId w:val="19"/>
        </w:numPr>
        <w:tabs>
          <w:tab w:val="left" w:pos="1440"/>
        </w:tabs>
        <w:spacing w:line="0" w:lineRule="atLeast"/>
        <w:ind w:left="1440" w:hanging="360"/>
        <w:rPr>
          <w:rFonts w:ascii="Times New Roman" w:eastAsia="Times New Roman" w:hAnsi="Times New Roman"/>
        </w:rPr>
      </w:pPr>
      <w:r>
        <w:rPr>
          <w:rFonts w:ascii="Times New Roman" w:eastAsia="Times New Roman" w:hAnsi="Times New Roman"/>
          <w:sz w:val="28"/>
        </w:rPr>
        <w:t>Interoreceptors</w:t>
      </w:r>
    </w:p>
    <w:p w:rsidR="00000000" w:rsidRDefault="006D5398">
      <w:pPr>
        <w:spacing w:line="200" w:lineRule="exact"/>
        <w:rPr>
          <w:rFonts w:ascii="Times New Roman" w:eastAsia="Times New Roman" w:hAnsi="Times New Roman"/>
        </w:rPr>
      </w:pPr>
    </w:p>
    <w:p w:rsidR="00000000" w:rsidRDefault="006D5398">
      <w:pPr>
        <w:spacing w:line="203" w:lineRule="exact"/>
        <w:rPr>
          <w:rFonts w:ascii="Times New Roman" w:eastAsia="Times New Roman" w:hAnsi="Times New Roman"/>
        </w:rPr>
      </w:pPr>
    </w:p>
    <w:p w:rsidR="00000000" w:rsidRDefault="006D5398">
      <w:pPr>
        <w:numPr>
          <w:ilvl w:val="0"/>
          <w:numId w:val="19"/>
        </w:numPr>
        <w:tabs>
          <w:tab w:val="left" w:pos="1440"/>
        </w:tabs>
        <w:spacing w:line="0" w:lineRule="atLeast"/>
        <w:ind w:left="1440" w:hanging="360"/>
        <w:rPr>
          <w:rFonts w:ascii="Times New Roman" w:eastAsia="Times New Roman" w:hAnsi="Times New Roman"/>
        </w:rPr>
      </w:pPr>
      <w:r>
        <w:rPr>
          <w:rFonts w:ascii="Times New Roman" w:eastAsia="Times New Roman" w:hAnsi="Times New Roman"/>
          <w:sz w:val="28"/>
        </w:rPr>
        <w:t>Proprioceptors</w:t>
      </w:r>
    </w:p>
    <w:p w:rsidR="00000000" w:rsidRDefault="006D5398">
      <w:pPr>
        <w:spacing w:line="200" w:lineRule="exact"/>
        <w:rPr>
          <w:rFonts w:ascii="Times New Roman" w:eastAsia="Times New Roman" w:hAnsi="Times New Roman"/>
        </w:rPr>
      </w:pPr>
    </w:p>
    <w:p w:rsidR="00000000" w:rsidRDefault="006D5398">
      <w:pPr>
        <w:spacing w:line="214" w:lineRule="exact"/>
        <w:rPr>
          <w:rFonts w:ascii="Times New Roman" w:eastAsia="Times New Roman" w:hAnsi="Times New Roman"/>
        </w:rPr>
      </w:pPr>
    </w:p>
    <w:p w:rsidR="00000000" w:rsidRDefault="006D5398">
      <w:pPr>
        <w:spacing w:line="371" w:lineRule="auto"/>
        <w:ind w:left="720" w:right="429" w:firstLine="360"/>
        <w:jc w:val="both"/>
        <w:rPr>
          <w:rFonts w:ascii="Times New Roman" w:eastAsia="Times New Roman" w:hAnsi="Times New Roman"/>
          <w:sz w:val="28"/>
        </w:rPr>
      </w:pPr>
      <w:r>
        <w:rPr>
          <w:rFonts w:ascii="Times New Roman" w:eastAsia="Times New Roman" w:hAnsi="Times New Roman"/>
          <w:sz w:val="28"/>
        </w:rPr>
        <w:t>Most of the sensory inputs from the receptors in the periodontal ligament are proprioce</w:t>
      </w:r>
      <w:r>
        <w:rPr>
          <w:rFonts w:ascii="Times New Roman" w:eastAsia="Times New Roman" w:hAnsi="Times New Roman"/>
          <w:sz w:val="28"/>
        </w:rPr>
        <w:t xml:space="preserve">ptors signals (Bhaskar, 1980), </w:t>
      </w:r>
      <w:r>
        <w:rPr>
          <w:rFonts w:ascii="Times New Roman" w:eastAsia="Times New Roman" w:hAnsi="Times New Roman"/>
          <w:sz w:val="28"/>
        </w:rPr>
        <w:t>since tl provide information about the movements and position of mandible.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79" w:lineRule="exact"/>
        <w:rPr>
          <w:rFonts w:ascii="Times New Roman" w:eastAsia="Times New Roman" w:hAnsi="Times New Roman"/>
        </w:rPr>
      </w:pPr>
    </w:p>
    <w:p w:rsidR="00000000" w:rsidRDefault="006D5398">
      <w:pPr>
        <w:spacing w:line="354" w:lineRule="auto"/>
        <w:ind w:left="720" w:right="429" w:firstLine="360"/>
        <w:jc w:val="both"/>
        <w:rPr>
          <w:rFonts w:ascii="Times New Roman" w:eastAsia="Times New Roman" w:hAnsi="Times New Roman"/>
          <w:sz w:val="28"/>
        </w:rPr>
      </w:pPr>
      <w:r>
        <w:rPr>
          <w:rFonts w:ascii="Times New Roman" w:eastAsia="Times New Roman" w:hAnsi="Times New Roman"/>
          <w:sz w:val="28"/>
        </w:rPr>
        <w:t>All of the pressure-sensitive receptors in the periodontal ligament proprioceptors, and all of their inputs are classed as propriocepitorsignals.</w:t>
      </w:r>
    </w:p>
    <w:p w:rsidR="00000000" w:rsidRDefault="006D5398">
      <w:pPr>
        <w:spacing w:line="262" w:lineRule="exact"/>
        <w:rPr>
          <w:rFonts w:ascii="Times New Roman" w:eastAsia="Times New Roman" w:hAnsi="Times New Roman"/>
        </w:rPr>
      </w:pPr>
    </w:p>
    <w:p w:rsidR="00000000" w:rsidRDefault="006D5398">
      <w:pPr>
        <w:spacing w:line="351" w:lineRule="auto"/>
        <w:ind w:left="720" w:right="429" w:firstLine="360"/>
        <w:jc w:val="both"/>
        <w:rPr>
          <w:rFonts w:ascii="Times New Roman" w:eastAsia="Times New Roman" w:hAnsi="Times New Roman"/>
          <w:sz w:val="28"/>
        </w:rPr>
      </w:pPr>
      <w:r>
        <w:rPr>
          <w:rFonts w:ascii="Times New Roman" w:eastAsia="Times New Roman" w:hAnsi="Times New Roman"/>
          <w:sz w:val="28"/>
        </w:rPr>
        <w:t>The majority of the reflex prop</w:t>
      </w:r>
      <w:r>
        <w:rPr>
          <w:rFonts w:ascii="Times New Roman" w:eastAsia="Times New Roman" w:hAnsi="Times New Roman"/>
          <w:sz w:val="28"/>
        </w:rPr>
        <w:t>rioceptive signals from the periodontal ligament are of the subconscious reflex type.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43"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5" w:name="page29"/>
      <w:bookmarkEnd w:id="15"/>
    </w:p>
    <w:p w:rsidR="00000000" w:rsidRDefault="006D5398">
      <w:pPr>
        <w:spacing w:line="382" w:lineRule="exact"/>
        <w:rPr>
          <w:rFonts w:ascii="Times New Roman" w:eastAsia="Times New Roman" w:hAnsi="Times New Roman"/>
        </w:rPr>
      </w:pPr>
    </w:p>
    <w:p w:rsidR="00000000" w:rsidRDefault="006D5398">
      <w:pPr>
        <w:spacing w:line="392" w:lineRule="auto"/>
        <w:ind w:left="720" w:right="429" w:firstLine="360"/>
        <w:jc w:val="both"/>
        <w:rPr>
          <w:rFonts w:ascii="Times New Roman" w:eastAsia="Times New Roman" w:hAnsi="Times New Roman"/>
          <w:sz w:val="28"/>
        </w:rPr>
      </w:pPr>
      <w:r>
        <w:rPr>
          <w:rFonts w:ascii="Times New Roman" w:eastAsia="Times New Roman" w:hAnsi="Times New Roman"/>
          <w:sz w:val="28"/>
        </w:rPr>
        <w:t>The periodontal receptors are largely responsible for the ability of mandible to close directly into intercuspal position w</w:t>
      </w:r>
      <w:r>
        <w:rPr>
          <w:rFonts w:ascii="Times New Roman" w:eastAsia="Times New Roman" w:hAnsi="Times New Roman"/>
          <w:sz w:val="28"/>
        </w:rPr>
        <w:t>ith interferences.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38"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8"/>
        </w:rPr>
      </w:pPr>
      <w:r>
        <w:rPr>
          <w:rFonts w:ascii="Times New Roman" w:eastAsia="Times New Roman" w:hAnsi="Times New Roman"/>
          <w:sz w:val="28"/>
        </w:rPr>
        <w:t>The use of o</w:t>
      </w:r>
      <w:r>
        <w:rPr>
          <w:rFonts w:ascii="Times New Roman" w:eastAsia="Times New Roman" w:hAnsi="Times New Roman"/>
          <w:sz w:val="28"/>
        </w:rPr>
        <w:t>verdenture is based on the premise that an attention should be made to retain every possible sensory input. Retention of a root means considerably more than mere physiological preservation. In essence, this action preserve</w:t>
      </w:r>
      <w:r>
        <w:rPr>
          <w:rFonts w:ascii="Times New Roman" w:eastAsia="Times New Roman" w:hAnsi="Times New Roman"/>
          <w:sz w:val="28"/>
        </w:rPr>
        <w:t>s an integral component of the sen</w:t>
      </w:r>
      <w:r>
        <w:rPr>
          <w:rFonts w:ascii="Times New Roman" w:eastAsia="Times New Roman" w:hAnsi="Times New Roman"/>
          <w:sz w:val="28"/>
        </w:rPr>
        <w:t>sory feedback system that programs the masticatory system through out the patient's life.</w:t>
      </w:r>
    </w:p>
    <w:p w:rsidR="00000000" w:rsidRDefault="006D5398">
      <w:pPr>
        <w:spacing w:line="255" w:lineRule="exact"/>
        <w:rPr>
          <w:rFonts w:ascii="Times New Roman" w:eastAsia="Times New Roman" w:hAnsi="Times New Roman"/>
        </w:rPr>
      </w:pPr>
    </w:p>
    <w:p w:rsidR="00000000" w:rsidRDefault="006D5398">
      <w:pPr>
        <w:spacing w:line="348" w:lineRule="auto"/>
        <w:ind w:left="720" w:right="429" w:firstLine="720"/>
        <w:jc w:val="both"/>
        <w:rPr>
          <w:rFonts w:ascii="Times New Roman" w:eastAsia="Times New Roman" w:hAnsi="Times New Roman"/>
          <w:sz w:val="26"/>
        </w:rPr>
      </w:pPr>
      <w:r>
        <w:rPr>
          <w:rFonts w:ascii="Times New Roman" w:eastAsia="Times New Roman" w:hAnsi="Times New Roman"/>
          <w:sz w:val="26"/>
        </w:rPr>
        <w:t>It appears that there are specific sensory nerve endings for various kinds offered, that is, a lingual force or a buccal force.</w:t>
      </w:r>
    </w:p>
    <w:p w:rsidR="00000000" w:rsidRDefault="006D5398">
      <w:pPr>
        <w:spacing w:line="271"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Di</w:t>
      </w:r>
      <w:r>
        <w:rPr>
          <w:rFonts w:ascii="Times New Roman" w:eastAsia="Times New Roman" w:hAnsi="Times New Roman"/>
          <w:sz w:val="26"/>
        </w:rPr>
        <w:t xml:space="preserve">rectional sensitivity is the most </w:t>
      </w:r>
      <w:r>
        <w:rPr>
          <w:rFonts w:ascii="Times New Roman" w:eastAsia="Times New Roman" w:hAnsi="Times New Roman"/>
          <w:sz w:val="26"/>
        </w:rPr>
        <w:t>important elements in the interaction of the masticatory systems. It means that the periodontal receptors have a functional individuality and that the relationship of the tooth to its periodontal ligament is highly importa</w:t>
      </w:r>
      <w:r>
        <w:rPr>
          <w:rFonts w:ascii="Times New Roman" w:eastAsia="Times New Roman" w:hAnsi="Times New Roman"/>
          <w:sz w:val="26"/>
        </w:rPr>
        <w:t>nt from a sensory standpoint. Ther</w:t>
      </w:r>
      <w:r>
        <w:rPr>
          <w:rFonts w:ascii="Times New Roman" w:eastAsia="Times New Roman" w:hAnsi="Times New Roman"/>
          <w:sz w:val="26"/>
        </w:rPr>
        <w:t>efore teeth should be retained for use with an overdenture to preserve the directional sensitivity.</w:t>
      </w:r>
    </w:p>
    <w:p w:rsidR="00000000" w:rsidRDefault="006D5398">
      <w:pPr>
        <w:spacing w:line="255"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rPr>
        <w:t>Muscles changes after natural t</w:t>
      </w:r>
      <w:r>
        <w:rPr>
          <w:rFonts w:ascii="Times New Roman" w:eastAsia="Times New Roman" w:hAnsi="Times New Roman"/>
          <w:b/>
          <w:sz w:val="26"/>
          <w:u w:val="single"/>
        </w:rPr>
        <w:t>ooth</w:t>
      </w:r>
      <w:r>
        <w:rPr>
          <w:rFonts w:ascii="Times New Roman" w:eastAsia="Times New Roman" w:hAnsi="Times New Roman"/>
          <w:b/>
          <w:sz w:val="26"/>
        </w:rPr>
        <w:t xml:space="preserve"> cont</w:t>
      </w:r>
      <w:r>
        <w:rPr>
          <w:rFonts w:ascii="Times New Roman" w:eastAsia="Times New Roman" w:hAnsi="Times New Roman"/>
          <w:b/>
          <w:sz w:val="26"/>
          <w:u w:val="single"/>
        </w:rPr>
        <w:t>act:</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It has been suggested by Jerge (1965) and Kawamura (1964, 1967) that the pe</w:t>
      </w:r>
      <w:r>
        <w:rPr>
          <w:rFonts w:ascii="Times New Roman" w:eastAsia="Times New Roman" w:hAnsi="Times New Roman"/>
          <w:sz w:val="26"/>
        </w:rPr>
        <w:t>riodontal receptors are actively i</w:t>
      </w:r>
      <w:r>
        <w:rPr>
          <w:rFonts w:ascii="Times New Roman" w:eastAsia="Times New Roman" w:hAnsi="Times New Roman"/>
          <w:sz w:val="26"/>
        </w:rPr>
        <w:t>nvolved in cyclic jaw movements during mastication.</w:t>
      </w:r>
    </w:p>
    <w:p w:rsidR="00000000" w:rsidRDefault="006D5398">
      <w:pPr>
        <w:spacing w:line="261"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Several investigators (Schaerer and associates, 1967; Beaudreau and associates, 1969) have found that the periodontal receptors are related to the activity of the mastic</w:t>
      </w:r>
      <w:r>
        <w:rPr>
          <w:rFonts w:ascii="Times New Roman" w:eastAsia="Times New Roman" w:hAnsi="Times New Roman"/>
          <w:sz w:val="26"/>
        </w:rPr>
        <w:t>atory muscles.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3"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6" w:name="page30"/>
      <w:bookmarkEnd w:id="16"/>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Propriocept</w:t>
      </w:r>
      <w:r>
        <w:rPr>
          <w:rFonts w:ascii="Times New Roman" w:eastAsia="Times New Roman" w:hAnsi="Times New Roman"/>
          <w:b/>
          <w:sz w:val="26"/>
          <w:u w:val="single"/>
        </w:rPr>
        <w:t>ion and salivary secretion</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Kapur and Collister (1970) studied that the food texture discrimination and concluded that the periodontal receptors played an important role indirect role in the masticatory salivary reflex </w:t>
      </w:r>
      <w:r>
        <w:rPr>
          <w:rFonts w:ascii="Times New Roman" w:eastAsia="Times New Roman" w:hAnsi="Times New Roman"/>
          <w:sz w:val="26"/>
        </w:rPr>
        <w:t>by regulating</w:t>
      </w:r>
    </w:p>
    <w:p w:rsidR="00000000" w:rsidRDefault="006D5398">
      <w:pPr>
        <w:spacing w:line="6" w:lineRule="exact"/>
        <w:rPr>
          <w:rFonts w:ascii="Times New Roman" w:eastAsia="Times New Roman" w:hAnsi="Times New Roman"/>
        </w:rPr>
      </w:pPr>
    </w:p>
    <w:p w:rsidR="00000000" w:rsidRDefault="006D5398">
      <w:pPr>
        <w:tabs>
          <w:tab w:val="left" w:pos="7400"/>
        </w:tabs>
        <w:spacing w:line="0" w:lineRule="atLeast"/>
        <w:ind w:left="720"/>
        <w:rPr>
          <w:rFonts w:ascii="Times New Roman" w:eastAsia="Times New Roman" w:hAnsi="Times New Roman"/>
          <w:sz w:val="26"/>
        </w:rPr>
      </w:pPr>
      <w:r>
        <w:rPr>
          <w:rFonts w:ascii="Times New Roman" w:eastAsia="Times New Roman" w:hAnsi="Times New Roman"/>
          <w:sz w:val="26"/>
        </w:rPr>
        <w:t xml:space="preserve">the range and type of </w:t>
      </w:r>
      <w:r>
        <w:rPr>
          <w:rFonts w:ascii="Times New Roman" w:eastAsia="Times New Roman" w:hAnsi="Times New Roman"/>
          <w:sz w:val="26"/>
        </w:rPr>
        <w:t>masticatory stroke.</w:t>
      </w:r>
      <w:r>
        <w:rPr>
          <w:rFonts w:ascii="Times New Roman" w:eastAsia="Times New Roman" w:hAnsi="Times New Roman"/>
        </w:rPr>
        <w:tab/>
      </w:r>
      <w:r>
        <w:rPr>
          <w:rFonts w:ascii="Times New Roman" w:eastAsia="Times New Roman" w:hAnsi="Times New Roman"/>
          <w:sz w:val="26"/>
        </w:rPr>
        <w:t>'</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spacing w:line="348" w:lineRule="auto"/>
        <w:ind w:left="720" w:right="429" w:firstLine="720"/>
        <w:jc w:val="both"/>
        <w:rPr>
          <w:rFonts w:ascii="Times New Roman" w:eastAsia="Times New Roman" w:hAnsi="Times New Roman"/>
          <w:sz w:val="26"/>
        </w:rPr>
      </w:pPr>
      <w:r>
        <w:rPr>
          <w:rFonts w:ascii="Times New Roman" w:eastAsia="Times New Roman" w:hAnsi="Times New Roman"/>
          <w:sz w:val="26"/>
        </w:rPr>
        <w:t>The muscle activity determined by the masticatory stroke controlled the parotid gland during secretion during mastication.</w:t>
      </w:r>
    </w:p>
    <w:p w:rsidR="00000000" w:rsidRDefault="006D5398">
      <w:pPr>
        <w:spacing w:line="271"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They stated that the absence of periodontal ligament in denture wearers</w:t>
      </w:r>
      <w:r>
        <w:rPr>
          <w:rFonts w:ascii="Times New Roman" w:eastAsia="Times New Roman" w:hAnsi="Times New Roman"/>
          <w:sz w:val="26"/>
        </w:rPr>
        <w:t xml:space="preserve"> appeared to result in impairment mec</w:t>
      </w:r>
      <w:r>
        <w:rPr>
          <w:rFonts w:ascii="Times New Roman" w:eastAsia="Times New Roman" w:hAnsi="Times New Roman"/>
          <w:sz w:val="26"/>
        </w:rPr>
        <w:t>hanisms regulating parotid gland stimulation during mastication.</w:t>
      </w:r>
    </w:p>
    <w:p w:rsidR="00000000" w:rsidRDefault="006D5398">
      <w:pPr>
        <w:spacing w:line="223" w:lineRule="exact"/>
        <w:rPr>
          <w:rFonts w:ascii="Times New Roman" w:eastAsia="Times New Roman" w:hAnsi="Times New Roman"/>
        </w:rPr>
      </w:pPr>
    </w:p>
    <w:p w:rsidR="00000000" w:rsidRDefault="006D5398">
      <w:pPr>
        <w:spacing w:line="305"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According to </w:t>
      </w:r>
      <w:r>
        <w:rPr>
          <w:rFonts w:ascii="Times New Roman" w:eastAsia="Times New Roman" w:hAnsi="Times New Roman"/>
          <w:b/>
          <w:sz w:val="26"/>
        </w:rPr>
        <w:t>William.A.Kay</w:t>
      </w:r>
      <w:r>
        <w:rPr>
          <w:rFonts w:ascii="Times New Roman" w:eastAsia="Times New Roman" w:hAnsi="Times New Roman"/>
          <w:b/>
          <w:sz w:val="34"/>
          <w:vertAlign w:val="superscript"/>
        </w:rPr>
        <w:t>79</w:t>
      </w:r>
      <w:r>
        <w:rPr>
          <w:rFonts w:ascii="Times New Roman" w:eastAsia="Times New Roman" w:hAnsi="Times New Roman"/>
          <w:sz w:val="26"/>
        </w:rPr>
        <w:t xml:space="preserve"> (1976), the sensory perception in periodontally diseased teeth, still provide sufficient support for</w:t>
      </w:r>
    </w:p>
    <w:p w:rsidR="00000000" w:rsidRDefault="006D5398">
      <w:pPr>
        <w:spacing w:line="59" w:lineRule="exact"/>
        <w:rPr>
          <w:rFonts w:ascii="Times New Roman" w:eastAsia="Times New Roman" w:hAnsi="Times New Roman"/>
        </w:rPr>
      </w:pPr>
    </w:p>
    <w:p w:rsidR="00000000" w:rsidRDefault="006D5398">
      <w:pPr>
        <w:spacing w:line="348" w:lineRule="auto"/>
        <w:ind w:left="720" w:right="429"/>
        <w:jc w:val="both"/>
        <w:rPr>
          <w:rFonts w:ascii="Times New Roman" w:eastAsia="Times New Roman" w:hAnsi="Times New Roman"/>
          <w:sz w:val="26"/>
        </w:rPr>
      </w:pPr>
      <w:r>
        <w:rPr>
          <w:rFonts w:ascii="Times New Roman" w:eastAsia="Times New Roman" w:hAnsi="Times New Roman"/>
          <w:sz w:val="26"/>
        </w:rPr>
        <w:t>the transmission of ma</w:t>
      </w:r>
      <w:r>
        <w:rPr>
          <w:rFonts w:ascii="Times New Roman" w:eastAsia="Times New Roman" w:hAnsi="Times New Roman"/>
          <w:sz w:val="26"/>
        </w:rPr>
        <w:t>sticatory pressures and sufficient pe</w:t>
      </w:r>
      <w:r>
        <w:rPr>
          <w:rFonts w:ascii="Times New Roman" w:eastAsia="Times New Roman" w:hAnsi="Times New Roman"/>
          <w:sz w:val="26"/>
        </w:rPr>
        <w:t>riodontal ligament receptors to initiate a jaw opening reflex.</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Perception of non vital teeth</w:t>
      </w:r>
    </w:p>
    <w:p w:rsidR="00000000" w:rsidRDefault="006D5398">
      <w:pPr>
        <w:spacing w:line="398" w:lineRule="exact"/>
        <w:rPr>
          <w:rFonts w:ascii="Times New Roman" w:eastAsia="Times New Roman" w:hAnsi="Times New Roman"/>
        </w:rPr>
      </w:pPr>
    </w:p>
    <w:p w:rsidR="00000000" w:rsidRDefault="006D5398">
      <w:pPr>
        <w:spacing w:line="355" w:lineRule="auto"/>
        <w:ind w:left="720" w:right="429"/>
        <w:jc w:val="both"/>
        <w:rPr>
          <w:rFonts w:ascii="Times New Roman" w:eastAsia="Times New Roman" w:hAnsi="Times New Roman"/>
          <w:sz w:val="26"/>
        </w:rPr>
      </w:pPr>
      <w:r>
        <w:rPr>
          <w:rFonts w:ascii="Times New Roman" w:eastAsia="Times New Roman" w:hAnsi="Times New Roman"/>
          <w:sz w:val="26"/>
        </w:rPr>
        <w:t>The majority of the natural teeth used to support overdentures are devitalized and treated endodontically. Perceptual studie</w:t>
      </w:r>
      <w:r>
        <w:rPr>
          <w:rFonts w:ascii="Times New Roman" w:eastAsia="Times New Roman" w:hAnsi="Times New Roman"/>
          <w:sz w:val="26"/>
        </w:rPr>
        <w:t>s showed that vital and devitalized t</w:t>
      </w:r>
      <w:r>
        <w:rPr>
          <w:rFonts w:ascii="Times New Roman" w:eastAsia="Times New Roman" w:hAnsi="Times New Roman"/>
          <w:sz w:val="26"/>
        </w:rPr>
        <w:t>eeth had equal sensory capabilities (Stewart, 1927; Adler, 1947).</w:t>
      </w:r>
    </w:p>
    <w:p w:rsidR="00000000" w:rsidRDefault="006D5398">
      <w:pPr>
        <w:spacing w:line="25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Perception of teeth with reduced alveolar bone</w:t>
      </w:r>
    </w:p>
    <w:p w:rsidR="00000000" w:rsidRDefault="006D5398">
      <w:pPr>
        <w:spacing w:line="398" w:lineRule="exact"/>
        <w:rPr>
          <w:rFonts w:ascii="Times New Roman" w:eastAsia="Times New Roman" w:hAnsi="Times New Roman"/>
        </w:rPr>
      </w:pPr>
    </w:p>
    <w:p w:rsidR="00000000" w:rsidRDefault="006D5398">
      <w:pPr>
        <w:spacing w:line="348" w:lineRule="auto"/>
        <w:ind w:left="720" w:right="429"/>
        <w:jc w:val="both"/>
        <w:rPr>
          <w:rFonts w:ascii="Times New Roman" w:eastAsia="Times New Roman" w:hAnsi="Times New Roman"/>
          <w:sz w:val="26"/>
        </w:rPr>
      </w:pPr>
      <w:r>
        <w:rPr>
          <w:rFonts w:ascii="Times New Roman" w:eastAsia="Times New Roman" w:hAnsi="Times New Roman"/>
          <w:sz w:val="26"/>
        </w:rPr>
        <w:t>Studies showed that the tooth still had a proprioceptive input capability even though much of the bone s</w:t>
      </w:r>
      <w:r>
        <w:rPr>
          <w:rFonts w:ascii="Times New Roman" w:eastAsia="Times New Roman" w:hAnsi="Times New Roman"/>
          <w:sz w:val="26"/>
        </w:rPr>
        <w:t>upport was lost.</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37"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7" w:name="page31"/>
      <w:bookmarkEnd w:id="17"/>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 xml:space="preserve">Decrease </w:t>
      </w:r>
      <w:r>
        <w:rPr>
          <w:rFonts w:ascii="Times New Roman" w:eastAsia="Times New Roman" w:hAnsi="Times New Roman"/>
          <w:b/>
          <w:sz w:val="26"/>
          <w:u w:val="single"/>
        </w:rPr>
        <w:t>of perception in older individuals</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jc w:val="both"/>
        <w:rPr>
          <w:rFonts w:ascii="Times New Roman" w:eastAsia="Times New Roman" w:hAnsi="Times New Roman"/>
          <w:sz w:val="26"/>
        </w:rPr>
      </w:pPr>
      <w:r>
        <w:rPr>
          <w:rFonts w:ascii="Times New Roman" w:eastAsia="Times New Roman" w:hAnsi="Times New Roman"/>
          <w:sz w:val="26"/>
        </w:rPr>
        <w:t xml:space="preserve">Perceptive ability appears to decrease with age. Use of overdentures is an attempt to retain every possible sensory element at the patient may experience a generalized decrease in </w:t>
      </w:r>
      <w:r>
        <w:rPr>
          <w:rFonts w:ascii="Times New Roman" w:eastAsia="Times New Roman" w:hAnsi="Times New Roman"/>
          <w:sz w:val="26"/>
        </w:rPr>
        <w:t>sensory capacity.</w:t>
      </w:r>
    </w:p>
    <w:p w:rsidR="00000000" w:rsidRDefault="006D5398">
      <w:pPr>
        <w:spacing w:line="25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TOOTH MOBILITY IN RED</w:t>
      </w:r>
      <w:r>
        <w:rPr>
          <w:rFonts w:ascii="Times New Roman" w:eastAsia="Times New Roman" w:hAnsi="Times New Roman"/>
          <w:b/>
          <w:sz w:val="26"/>
          <w:u w:val="single"/>
        </w:rPr>
        <w:t>UCED TEETH</w:t>
      </w:r>
    </w:p>
    <w:p w:rsidR="00000000" w:rsidRDefault="006D5398">
      <w:pPr>
        <w:spacing w:line="398" w:lineRule="exact"/>
        <w:rPr>
          <w:rFonts w:ascii="Times New Roman" w:eastAsia="Times New Roman" w:hAnsi="Times New Roman"/>
        </w:rPr>
      </w:pPr>
    </w:p>
    <w:p w:rsidR="00000000" w:rsidRDefault="006D5398">
      <w:pPr>
        <w:spacing w:line="348" w:lineRule="auto"/>
        <w:ind w:left="720" w:right="429"/>
        <w:jc w:val="both"/>
        <w:rPr>
          <w:rFonts w:ascii="Times New Roman" w:eastAsia="Times New Roman" w:hAnsi="Times New Roman"/>
          <w:sz w:val="26"/>
        </w:rPr>
      </w:pPr>
      <w:r>
        <w:rPr>
          <w:rFonts w:ascii="Times New Roman" w:eastAsia="Times New Roman" w:hAnsi="Times New Roman"/>
          <w:sz w:val="26"/>
        </w:rPr>
        <w:t>Dolder and Sharer (1971) reported that when a tooth was reduced in height to the gingival margin, the mobility was reduced from 100% to 60%.</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MASTICATORY PERFORMANCE</w:t>
      </w:r>
    </w:p>
    <w:p w:rsidR="00000000" w:rsidRDefault="006D5398">
      <w:pPr>
        <w:spacing w:line="398" w:lineRule="exact"/>
        <w:rPr>
          <w:rFonts w:ascii="Times New Roman" w:eastAsia="Times New Roman" w:hAnsi="Times New Roman"/>
        </w:rPr>
      </w:pPr>
    </w:p>
    <w:p w:rsidR="00000000" w:rsidRDefault="006D5398">
      <w:pPr>
        <w:spacing w:line="355" w:lineRule="auto"/>
        <w:ind w:left="720" w:right="429"/>
        <w:jc w:val="both"/>
        <w:rPr>
          <w:rFonts w:ascii="Times New Roman" w:eastAsia="Times New Roman" w:hAnsi="Times New Roman"/>
          <w:sz w:val="26"/>
        </w:rPr>
      </w:pPr>
      <w:r>
        <w:rPr>
          <w:rFonts w:ascii="Times New Roman" w:eastAsia="Times New Roman" w:hAnsi="Times New Roman"/>
          <w:sz w:val="26"/>
        </w:rPr>
        <w:t>Rissin and associates (1978) compared</w:t>
      </w:r>
      <w:r>
        <w:rPr>
          <w:rFonts w:ascii="Times New Roman" w:eastAsia="Times New Roman" w:hAnsi="Times New Roman"/>
          <w:sz w:val="26"/>
        </w:rPr>
        <w:t xml:space="preserve"> masticatory performance in-patients wit</w:t>
      </w:r>
      <w:r>
        <w:rPr>
          <w:rFonts w:ascii="Times New Roman" w:eastAsia="Times New Roman" w:hAnsi="Times New Roman"/>
          <w:sz w:val="26"/>
        </w:rPr>
        <w:t>h natural dentition, complete dentures and overdentures. They found that the overdentures have a chewing efficiency one -third higher than the complete denture patients.</w:t>
      </w:r>
    </w:p>
    <w:p w:rsidR="00000000" w:rsidRDefault="006D5398">
      <w:pPr>
        <w:spacing w:line="257" w:lineRule="exact"/>
        <w:rPr>
          <w:rFonts w:ascii="Times New Roman" w:eastAsia="Times New Roman" w:hAnsi="Times New Roman"/>
        </w:rPr>
      </w:pPr>
    </w:p>
    <w:p w:rsidR="00000000" w:rsidRDefault="006D5398">
      <w:pPr>
        <w:tabs>
          <w:tab w:val="left" w:pos="2740"/>
          <w:tab w:val="left" w:pos="4380"/>
          <w:tab w:val="left" w:pos="5260"/>
          <w:tab w:val="left" w:pos="8020"/>
        </w:tabs>
        <w:spacing w:line="0" w:lineRule="atLeast"/>
        <w:ind w:left="720"/>
        <w:rPr>
          <w:rFonts w:ascii="Times New Roman" w:eastAsia="Times New Roman" w:hAnsi="Times New Roman"/>
          <w:b/>
          <w:sz w:val="25"/>
        </w:rPr>
      </w:pPr>
      <w:r>
        <w:rPr>
          <w:rFonts w:ascii="Times New Roman" w:eastAsia="Times New Roman" w:hAnsi="Times New Roman"/>
          <w:b/>
          <w:sz w:val="26"/>
        </w:rPr>
        <w:t>OCCLUSAL</w:t>
      </w:r>
      <w:r>
        <w:rPr>
          <w:rFonts w:ascii="Times New Roman" w:eastAsia="Times New Roman" w:hAnsi="Times New Roman"/>
        </w:rPr>
        <w:tab/>
      </w:r>
      <w:r>
        <w:rPr>
          <w:rFonts w:ascii="Times New Roman" w:eastAsia="Times New Roman" w:hAnsi="Times New Roman"/>
          <w:b/>
          <w:sz w:val="26"/>
        </w:rPr>
        <w:t>FORCES</w:t>
      </w:r>
      <w:r>
        <w:rPr>
          <w:rFonts w:ascii="Times New Roman" w:eastAsia="Times New Roman" w:hAnsi="Times New Roman"/>
        </w:rPr>
        <w:tab/>
      </w:r>
      <w:r>
        <w:rPr>
          <w:rFonts w:ascii="Times New Roman" w:eastAsia="Times New Roman" w:hAnsi="Times New Roman"/>
          <w:b/>
          <w:sz w:val="26"/>
        </w:rPr>
        <w:t>IN</w:t>
      </w:r>
      <w:r>
        <w:rPr>
          <w:rFonts w:ascii="Times New Roman" w:eastAsia="Times New Roman" w:hAnsi="Times New Roman"/>
        </w:rPr>
        <w:tab/>
      </w:r>
      <w:r>
        <w:rPr>
          <w:rFonts w:ascii="Times New Roman" w:eastAsia="Times New Roman" w:hAnsi="Times New Roman"/>
          <w:b/>
          <w:sz w:val="26"/>
        </w:rPr>
        <w:t>OVERDENTURES</w:t>
      </w:r>
      <w:r>
        <w:rPr>
          <w:rFonts w:ascii="Times New Roman" w:eastAsia="Times New Roman" w:hAnsi="Times New Roman"/>
        </w:rPr>
        <w:tab/>
      </w:r>
      <w:r>
        <w:rPr>
          <w:rFonts w:ascii="Times New Roman" w:eastAsia="Times New Roman" w:hAnsi="Times New Roman"/>
          <w:b/>
          <w:sz w:val="25"/>
        </w:rPr>
        <w:t>AND</w:t>
      </w:r>
    </w:p>
    <w:p w:rsidR="00000000" w:rsidRDefault="006D5398">
      <w:pPr>
        <w:spacing w:line="20" w:lineRule="exact"/>
        <w:rPr>
          <w:rFonts w:ascii="Times New Roman" w:eastAsia="Times New Roman" w:hAnsi="Times New Roman"/>
        </w:rPr>
      </w:pPr>
      <w:r>
        <w:rPr>
          <w:rFonts w:ascii="Times New Roman" w:eastAsia="Times New Roman" w:hAnsi="Times New Roman"/>
          <w:b/>
          <w:noProof/>
          <w:sz w:val="25"/>
        </w:rPr>
        <mc:AlternateContent>
          <mc:Choice Requires="wps">
            <w:drawing>
              <wp:anchor distT="0" distB="0" distL="114300" distR="114300" simplePos="0" relativeHeight="251652096" behindDoc="1" locked="0" layoutInCell="1" allowOverlap="1">
                <wp:simplePos x="0" y="0"/>
                <wp:positionH relativeFrom="column">
                  <wp:posOffset>457200</wp:posOffset>
                </wp:positionH>
                <wp:positionV relativeFrom="paragraph">
                  <wp:posOffset>-8255</wp:posOffset>
                </wp:positionV>
                <wp:extent cx="5002530" cy="0"/>
                <wp:effectExtent l="0" t="0" r="0" b="0"/>
                <wp:wrapNone/>
                <wp:docPr id="15"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02530" cy="0"/>
                        </a:xfrm>
                        <a:prstGeom prst="line">
                          <a:avLst/>
                        </a:prstGeom>
                        <a:noFill/>
                        <a:ln w="15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82705" id="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5pt" to="429.9pt,-.6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" strokeweight=".42331mm">
                <o:lock v:ext="edit" shapetype="f"/>
              </v:line>
            </w:pict>
          </mc:Fallback>
        </mc:AlternateContent>
      </w:r>
    </w:p>
    <w:p w:rsidR="00000000" w:rsidRDefault="006D5398">
      <w:pPr>
        <w:spacing w:line="13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CONVEN</w:t>
      </w:r>
      <w:r>
        <w:rPr>
          <w:rFonts w:ascii="Times New Roman" w:eastAsia="Times New Roman" w:hAnsi="Times New Roman"/>
          <w:b/>
          <w:sz w:val="26"/>
          <w:u w:val="single"/>
        </w:rPr>
        <w:t>TIONAL DENTURES</w:t>
      </w:r>
    </w:p>
    <w:p w:rsidR="00000000" w:rsidRDefault="006D5398">
      <w:pPr>
        <w:spacing w:line="398" w:lineRule="exact"/>
        <w:rPr>
          <w:rFonts w:ascii="Times New Roman" w:eastAsia="Times New Roman" w:hAnsi="Times New Roman"/>
        </w:rPr>
      </w:pPr>
    </w:p>
    <w:p w:rsidR="00000000" w:rsidRDefault="006D5398">
      <w:pPr>
        <w:spacing w:line="357" w:lineRule="auto"/>
        <w:ind w:left="720" w:right="429"/>
        <w:jc w:val="both"/>
        <w:rPr>
          <w:rFonts w:ascii="Times New Roman" w:eastAsia="Times New Roman" w:hAnsi="Times New Roman"/>
          <w:sz w:val="26"/>
        </w:rPr>
      </w:pPr>
      <w:r>
        <w:rPr>
          <w:rFonts w:ascii="Times New Roman" w:eastAsia="Times New Roman" w:hAnsi="Times New Roman"/>
          <w:sz w:val="26"/>
        </w:rPr>
        <w:t>Conventional denture we</w:t>
      </w:r>
      <w:r>
        <w:rPr>
          <w:rFonts w:ascii="Times New Roman" w:eastAsia="Times New Roman" w:hAnsi="Times New Roman"/>
          <w:sz w:val="26"/>
        </w:rPr>
        <w:t>arers had lower discriminatory thresholds (just noticeable differences) at the 100, 200 and 500gms force levels; whereas the overdenture wearers discriminated occlusal force better at the 2000gm level. Pacer postulat</w:t>
      </w:r>
      <w:r>
        <w:rPr>
          <w:rFonts w:ascii="Times New Roman" w:eastAsia="Times New Roman" w:hAnsi="Times New Roman"/>
          <w:sz w:val="26"/>
        </w:rPr>
        <w:t>ed that during light occlusal forces, th</w:t>
      </w:r>
      <w:r>
        <w:rPr>
          <w:rFonts w:ascii="Times New Roman" w:eastAsia="Times New Roman" w:hAnsi="Times New Roman"/>
          <w:sz w:val="26"/>
        </w:rPr>
        <w:t>e overdenture base probably made light contact or none with retainer teeth because of the resilient effect of the edentulous saddle.</w:t>
      </w:r>
    </w:p>
    <w:p w:rsidR="00000000" w:rsidRDefault="006D5398">
      <w:pPr>
        <w:spacing w:line="255"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ALVEOLAR BONE PRESERVATION IN DENTURE WEARERS</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jc w:val="both"/>
        <w:rPr>
          <w:rFonts w:ascii="Times New Roman" w:eastAsia="Times New Roman" w:hAnsi="Times New Roman"/>
          <w:sz w:val="26"/>
        </w:rPr>
      </w:pPr>
      <w:r>
        <w:rPr>
          <w:rFonts w:ascii="Times New Roman" w:eastAsia="Times New Roman" w:hAnsi="Times New Roman"/>
          <w:sz w:val="26"/>
        </w:rPr>
        <w:t>Crum and Rooney (1975) in a five-ye</w:t>
      </w:r>
      <w:r>
        <w:rPr>
          <w:rFonts w:ascii="Times New Roman" w:eastAsia="Times New Roman" w:hAnsi="Times New Roman"/>
          <w:sz w:val="26"/>
        </w:rPr>
        <w:t>ar study, found that the retention of ma</w:t>
      </w:r>
      <w:r>
        <w:rPr>
          <w:rFonts w:ascii="Times New Roman" w:eastAsia="Times New Roman" w:hAnsi="Times New Roman"/>
          <w:sz w:val="26"/>
        </w:rPr>
        <w:t>ndibular canines for the overdentures led to preservation of alveolar bone. Using comparative cephalometric radiographs and study casts, they</w:t>
      </w:r>
    </w:p>
    <w:p w:rsidR="00000000" w:rsidRDefault="006D5398">
      <w:pPr>
        <w:spacing w:line="200" w:lineRule="exact"/>
        <w:rPr>
          <w:rFonts w:ascii="Times New Roman" w:eastAsia="Times New Roman" w:hAnsi="Times New Roman"/>
        </w:rPr>
      </w:pPr>
    </w:p>
    <w:p w:rsidR="00000000" w:rsidRDefault="006D5398">
      <w:pPr>
        <w:spacing w:line="392"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8" w:name="page32"/>
      <w:bookmarkEnd w:id="18"/>
    </w:p>
    <w:p w:rsidR="00000000" w:rsidRDefault="006D5398">
      <w:pPr>
        <w:spacing w:line="382" w:lineRule="exact"/>
        <w:rPr>
          <w:rFonts w:ascii="Times New Roman" w:eastAsia="Times New Roman" w:hAnsi="Times New Roman"/>
        </w:rPr>
      </w:pPr>
    </w:p>
    <w:p w:rsidR="00000000" w:rsidRDefault="006D5398">
      <w:pPr>
        <w:spacing w:line="356" w:lineRule="auto"/>
        <w:ind w:left="720" w:right="429"/>
        <w:jc w:val="both"/>
        <w:rPr>
          <w:rFonts w:ascii="Times New Roman" w:eastAsia="Times New Roman" w:hAnsi="Times New Roman"/>
          <w:sz w:val="26"/>
        </w:rPr>
      </w:pPr>
      <w:r>
        <w:rPr>
          <w:rFonts w:ascii="Times New Roman" w:eastAsia="Times New Roman" w:hAnsi="Times New Roman"/>
          <w:sz w:val="26"/>
        </w:rPr>
        <w:t>found an average of 0.6mm vertical loss of alveolar bone in the ve</w:t>
      </w:r>
      <w:r>
        <w:rPr>
          <w:rFonts w:ascii="Times New Roman" w:eastAsia="Times New Roman" w:hAnsi="Times New Roman"/>
          <w:sz w:val="26"/>
        </w:rPr>
        <w:t>rtical part of the mandible in the overdent</w:t>
      </w:r>
      <w:r>
        <w:rPr>
          <w:rFonts w:ascii="Times New Roman" w:eastAsia="Times New Roman" w:hAnsi="Times New Roman"/>
          <w:sz w:val="26"/>
        </w:rPr>
        <w:t>ure patients. The vertical bone loss in the anterior part of the mandible in-patients with conventional dentures was an average of 5.2mm, that is, eight times as much bone in-patients with overdentures.</w:t>
      </w:r>
    </w:p>
    <w:p w:rsidR="00000000" w:rsidRDefault="006D5398">
      <w:pPr>
        <w:spacing w:line="265" w:lineRule="exact"/>
        <w:rPr>
          <w:rFonts w:ascii="Times New Roman" w:eastAsia="Times New Roman" w:hAnsi="Times New Roman"/>
        </w:rPr>
      </w:pPr>
    </w:p>
    <w:p w:rsidR="00000000" w:rsidRDefault="006D5398">
      <w:pPr>
        <w:spacing w:line="348" w:lineRule="auto"/>
        <w:ind w:left="720" w:right="429"/>
        <w:jc w:val="both"/>
        <w:rPr>
          <w:rFonts w:ascii="Times New Roman" w:eastAsia="Times New Roman" w:hAnsi="Times New Roman"/>
          <w:sz w:val="26"/>
        </w:rPr>
      </w:pPr>
      <w:r>
        <w:rPr>
          <w:rFonts w:ascii="Times New Roman" w:eastAsia="Times New Roman" w:hAnsi="Times New Roman"/>
          <w:sz w:val="26"/>
        </w:rPr>
        <w:t>Several s</w:t>
      </w:r>
      <w:r>
        <w:rPr>
          <w:rFonts w:ascii="Times New Roman" w:eastAsia="Times New Roman" w:hAnsi="Times New Roman"/>
          <w:sz w:val="26"/>
        </w:rPr>
        <w:t>tudies revealed that the alveolar process w</w:t>
      </w:r>
      <w:r>
        <w:rPr>
          <w:rFonts w:ascii="Times New Roman" w:eastAsia="Times New Roman" w:hAnsi="Times New Roman"/>
          <w:sz w:val="26"/>
        </w:rPr>
        <w:t>as resorbed much faster in the anterior part of the mandible than in the anterior part of the maxilla.</w:t>
      </w:r>
    </w:p>
    <w:p w:rsidR="00000000" w:rsidRDefault="006D5398">
      <w:pPr>
        <w:spacing w:line="271" w:lineRule="exact"/>
        <w:rPr>
          <w:rFonts w:ascii="Times New Roman" w:eastAsia="Times New Roman" w:hAnsi="Times New Roman"/>
        </w:rPr>
      </w:pPr>
    </w:p>
    <w:p w:rsidR="00000000" w:rsidRDefault="006D5398">
      <w:pPr>
        <w:spacing w:line="358" w:lineRule="auto"/>
        <w:ind w:left="720" w:right="429"/>
        <w:jc w:val="both"/>
        <w:rPr>
          <w:rFonts w:ascii="Times New Roman" w:eastAsia="Times New Roman" w:hAnsi="Times New Roman"/>
          <w:sz w:val="26"/>
        </w:rPr>
      </w:pPr>
      <w:r>
        <w:rPr>
          <w:rFonts w:ascii="Times New Roman" w:eastAsia="Times New Roman" w:hAnsi="Times New Roman"/>
          <w:sz w:val="26"/>
        </w:rPr>
        <w:t xml:space="preserve">Tallgren (1967, 1969) found that the mean resorption of the anterior height of the mandibular process during </w:t>
      </w:r>
      <w:r>
        <w:rPr>
          <w:rFonts w:ascii="Times New Roman" w:eastAsia="Times New Roman" w:hAnsi="Times New Roman"/>
          <w:sz w:val="26"/>
        </w:rPr>
        <w:t>the first six months of denture use was app</w:t>
      </w:r>
      <w:r>
        <w:rPr>
          <w:rFonts w:ascii="Times New Roman" w:eastAsia="Times New Roman" w:hAnsi="Times New Roman"/>
          <w:sz w:val="26"/>
        </w:rPr>
        <w:t xml:space="preserve">roximately twice the mean maxillary resorption. Tallgren (1972) stated that the bone loss patterns seemed to indicate </w:t>
      </w:r>
      <w:r>
        <w:rPr>
          <w:rFonts w:ascii="Times New Roman" w:eastAsia="Times New Roman" w:hAnsi="Times New Roman"/>
          <w:b/>
          <w:sz w:val="26"/>
        </w:rPr>
        <w:t>that</w:t>
      </w:r>
      <w:r>
        <w:rPr>
          <w:rFonts w:ascii="Times New Roman" w:eastAsia="Times New Roman" w:hAnsi="Times New Roman"/>
          <w:sz w:val="26"/>
        </w:rPr>
        <w:t xml:space="preserve"> the mandibular ridge was more likely to respond to various functional forces transmitted t</w:t>
      </w:r>
      <w:r>
        <w:rPr>
          <w:rFonts w:ascii="Times New Roman" w:eastAsia="Times New Roman" w:hAnsi="Times New Roman"/>
          <w:sz w:val="26"/>
        </w:rPr>
        <w:t>hrough the dentures than the maxillary ridg</w:t>
      </w:r>
      <w:r>
        <w:rPr>
          <w:rFonts w:ascii="Times New Roman" w:eastAsia="Times New Roman" w:hAnsi="Times New Roman"/>
          <w:sz w:val="26"/>
        </w:rPr>
        <w:t>e. It was reasoned that this difference in response occurred because of smaller area and the less advantageous shape of the lower basal seat.</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07"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9" w:name="page33"/>
      <w:bookmarkEnd w:id="19"/>
    </w:p>
    <w:p w:rsidR="00000000" w:rsidRDefault="006D5398">
      <w:pPr>
        <w:spacing w:line="234" w:lineRule="exact"/>
        <w:rPr>
          <w:rFonts w:ascii="Times New Roman" w:eastAsia="Times New Roman" w:hAnsi="Times New Roman"/>
        </w:rPr>
      </w:pPr>
    </w:p>
    <w:p w:rsidR="00000000" w:rsidRDefault="006D5398">
      <w:pPr>
        <w:spacing w:line="348" w:lineRule="auto"/>
        <w:ind w:left="720" w:right="429"/>
        <w:rPr>
          <w:rFonts w:ascii="Times New Roman" w:eastAsia="Times New Roman" w:hAnsi="Times New Roman"/>
          <w:sz w:val="26"/>
        </w:rPr>
      </w:pPr>
      <w:r>
        <w:rPr>
          <w:rFonts w:ascii="Times New Roman" w:eastAsia="Times New Roman" w:hAnsi="Times New Roman"/>
          <w:sz w:val="26"/>
        </w:rPr>
        <w:t>Thorough examination accurate diagnosis and rational treatment planning are prer</w:t>
      </w:r>
      <w:r>
        <w:rPr>
          <w:rFonts w:ascii="Times New Roman" w:eastAsia="Times New Roman" w:hAnsi="Times New Roman"/>
          <w:sz w:val="26"/>
        </w:rPr>
        <w:t>equisites for success with overdenture treatment.</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I. HISTORY AND RECORDS</w:t>
      </w:r>
    </w:p>
    <w:p w:rsidR="00000000" w:rsidRDefault="006D5398">
      <w:pPr>
        <w:spacing w:line="38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rPr>
      </w:pPr>
      <w:r>
        <w:rPr>
          <w:rFonts w:ascii="Times New Roman" w:eastAsia="Times New Roman" w:hAnsi="Times New Roman"/>
          <w:sz w:val="26"/>
        </w:rPr>
        <w:t>This would include:</w:t>
      </w:r>
    </w:p>
    <w:p w:rsidR="00000000" w:rsidRDefault="006D5398">
      <w:pPr>
        <w:spacing w:line="387" w:lineRule="exact"/>
        <w:rPr>
          <w:rFonts w:ascii="Times New Roman" w:eastAsia="Times New Roman" w:hAnsi="Times New Roman"/>
        </w:rPr>
      </w:pPr>
    </w:p>
    <w:p w:rsidR="00000000" w:rsidRDefault="006D5398">
      <w:pPr>
        <w:numPr>
          <w:ilvl w:val="2"/>
          <w:numId w:val="20"/>
        </w:numPr>
        <w:tabs>
          <w:tab w:val="left" w:pos="1880"/>
        </w:tabs>
        <w:spacing w:line="0" w:lineRule="atLeast"/>
        <w:ind w:left="1880" w:hanging="440"/>
        <w:rPr>
          <w:rFonts w:ascii="Times New Roman" w:eastAsia="Times New Roman" w:hAnsi="Times New Roman"/>
          <w:sz w:val="26"/>
        </w:rPr>
      </w:pPr>
      <w:r>
        <w:rPr>
          <w:rFonts w:ascii="Times New Roman" w:eastAsia="Times New Roman" w:hAnsi="Times New Roman"/>
          <w:sz w:val="26"/>
        </w:rPr>
        <w:t>Medical history</w:t>
      </w:r>
    </w:p>
    <w:p w:rsidR="00000000" w:rsidRDefault="006D5398">
      <w:pPr>
        <w:spacing w:line="389" w:lineRule="exact"/>
        <w:rPr>
          <w:rFonts w:ascii="Times New Roman" w:eastAsia="Times New Roman" w:hAnsi="Times New Roman"/>
          <w:sz w:val="26"/>
        </w:rPr>
      </w:pPr>
    </w:p>
    <w:p w:rsidR="00000000" w:rsidRDefault="006D5398">
      <w:pPr>
        <w:numPr>
          <w:ilvl w:val="2"/>
          <w:numId w:val="20"/>
        </w:numPr>
        <w:tabs>
          <w:tab w:val="left" w:pos="1880"/>
        </w:tabs>
        <w:spacing w:line="0" w:lineRule="atLeast"/>
        <w:ind w:left="1880" w:hanging="440"/>
        <w:rPr>
          <w:rFonts w:ascii="Times New Roman" w:eastAsia="Times New Roman" w:hAnsi="Times New Roman"/>
          <w:sz w:val="26"/>
        </w:rPr>
      </w:pPr>
      <w:r>
        <w:rPr>
          <w:rFonts w:ascii="Times New Roman" w:eastAsia="Times New Roman" w:hAnsi="Times New Roman"/>
          <w:sz w:val="26"/>
        </w:rPr>
        <w:t>Dental history</w:t>
      </w:r>
    </w:p>
    <w:p w:rsidR="00000000" w:rsidRDefault="006D5398">
      <w:pPr>
        <w:spacing w:line="389" w:lineRule="exact"/>
        <w:rPr>
          <w:rFonts w:ascii="Times New Roman" w:eastAsia="Times New Roman" w:hAnsi="Times New Roman"/>
          <w:sz w:val="26"/>
        </w:rPr>
      </w:pPr>
    </w:p>
    <w:p w:rsidR="00000000" w:rsidRDefault="006D5398">
      <w:pPr>
        <w:numPr>
          <w:ilvl w:val="2"/>
          <w:numId w:val="20"/>
        </w:numPr>
        <w:tabs>
          <w:tab w:val="left" w:pos="1880"/>
        </w:tabs>
        <w:spacing w:line="0" w:lineRule="atLeast"/>
        <w:ind w:left="1880" w:hanging="440"/>
        <w:rPr>
          <w:rFonts w:ascii="Times New Roman" w:eastAsia="Times New Roman" w:hAnsi="Times New Roman"/>
          <w:sz w:val="26"/>
        </w:rPr>
      </w:pPr>
      <w:r>
        <w:rPr>
          <w:rFonts w:ascii="Times New Roman" w:eastAsia="Times New Roman" w:hAnsi="Times New Roman"/>
          <w:sz w:val="26"/>
        </w:rPr>
        <w:t>Pretreatment records</w:t>
      </w:r>
    </w:p>
    <w:p w:rsidR="00000000" w:rsidRDefault="006D5398">
      <w:pPr>
        <w:spacing w:line="397" w:lineRule="exact"/>
        <w:rPr>
          <w:rFonts w:ascii="Times New Roman" w:eastAsia="Times New Roman" w:hAnsi="Times New Roman"/>
          <w:sz w:val="26"/>
        </w:rPr>
      </w:pPr>
    </w:p>
    <w:p w:rsidR="00000000" w:rsidRDefault="006D5398">
      <w:pPr>
        <w:numPr>
          <w:ilvl w:val="0"/>
          <w:numId w:val="21"/>
        </w:numPr>
        <w:tabs>
          <w:tab w:val="left" w:pos="980"/>
        </w:tabs>
        <w:spacing w:line="0" w:lineRule="atLeast"/>
        <w:ind w:left="980" w:hanging="260"/>
        <w:rPr>
          <w:rFonts w:ascii="Times New Roman" w:eastAsia="Times New Roman" w:hAnsi="Times New Roman"/>
          <w:b/>
          <w:sz w:val="26"/>
          <w:u w:val="single"/>
        </w:rPr>
      </w:pPr>
      <w:r>
        <w:rPr>
          <w:rFonts w:ascii="Times New Roman" w:eastAsia="Times New Roman" w:hAnsi="Times New Roman"/>
          <w:b/>
          <w:sz w:val="26"/>
          <w:u w:val="single"/>
        </w:rPr>
        <w:t>MED</w:t>
      </w:r>
      <w:r>
        <w:rPr>
          <w:rFonts w:ascii="Times New Roman" w:eastAsia="Times New Roman" w:hAnsi="Times New Roman"/>
          <w:b/>
          <w:sz w:val="26"/>
        </w:rPr>
        <w:t>I</w:t>
      </w:r>
      <w:r>
        <w:rPr>
          <w:rFonts w:ascii="Times New Roman" w:eastAsia="Times New Roman" w:hAnsi="Times New Roman"/>
          <w:b/>
          <w:sz w:val="26"/>
          <w:u w:val="single"/>
        </w:rPr>
        <w:t>CAL HISTORY:</w:t>
      </w:r>
    </w:p>
    <w:p w:rsidR="00000000" w:rsidRDefault="006D5398">
      <w:pPr>
        <w:spacing w:line="200" w:lineRule="exact"/>
        <w:rPr>
          <w:rFonts w:ascii="Times New Roman" w:eastAsia="Times New Roman" w:hAnsi="Times New Roman"/>
          <w:b/>
          <w:sz w:val="26"/>
          <w:u w:val="single"/>
        </w:rPr>
      </w:pPr>
    </w:p>
    <w:p w:rsidR="00000000" w:rsidRDefault="006D5398">
      <w:pPr>
        <w:spacing w:line="216" w:lineRule="exact"/>
        <w:rPr>
          <w:rFonts w:ascii="Times New Roman" w:eastAsia="Times New Roman" w:hAnsi="Times New Roman"/>
          <w:b/>
          <w:sz w:val="26"/>
          <w:u w:val="single"/>
        </w:rPr>
      </w:pPr>
    </w:p>
    <w:p w:rsidR="00000000" w:rsidRDefault="006D5398">
      <w:pPr>
        <w:numPr>
          <w:ilvl w:val="1"/>
          <w:numId w:val="21"/>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 xml:space="preserve">A medical history should be obtained by each patient being considered for overdenture </w:t>
      </w:r>
      <w:r>
        <w:rPr>
          <w:rFonts w:ascii="Times New Roman" w:eastAsia="Times New Roman" w:hAnsi="Times New Roman"/>
          <w:sz w:val="26"/>
        </w:rPr>
        <w:t>because of the importance of his general health.</w:t>
      </w:r>
    </w:p>
    <w:p w:rsidR="00000000" w:rsidRDefault="006D5398">
      <w:pPr>
        <w:spacing w:line="297" w:lineRule="exact"/>
        <w:rPr>
          <w:rFonts w:ascii="Symbol" w:eastAsia="Symbol" w:hAnsi="Symbol"/>
          <w:sz w:val="26"/>
        </w:rPr>
      </w:pPr>
    </w:p>
    <w:p w:rsidR="00000000" w:rsidRDefault="006D5398">
      <w:pPr>
        <w:numPr>
          <w:ilvl w:val="1"/>
          <w:numId w:val="21"/>
        </w:numPr>
        <w:tabs>
          <w:tab w:val="left" w:pos="1440"/>
        </w:tabs>
        <w:spacing w:line="332" w:lineRule="auto"/>
        <w:ind w:left="1440" w:right="429" w:hanging="360"/>
        <w:jc w:val="both"/>
        <w:rPr>
          <w:rFonts w:ascii="Symbol" w:eastAsia="Symbol" w:hAnsi="Symbol"/>
          <w:sz w:val="26"/>
        </w:rPr>
      </w:pPr>
      <w:r>
        <w:rPr>
          <w:rFonts w:ascii="Times New Roman" w:eastAsia="Times New Roman" w:hAnsi="Times New Roman"/>
          <w:sz w:val="26"/>
        </w:rPr>
        <w:t>Debilitating medical or psychiatric disorders, which rule out essential clinical procedures or easil</w:t>
      </w:r>
      <w:r>
        <w:rPr>
          <w:rFonts w:ascii="Times New Roman" w:eastAsia="Times New Roman" w:hAnsi="Times New Roman"/>
          <w:sz w:val="26"/>
        </w:rPr>
        <w:t>y compromise the</w:t>
      </w:r>
    </w:p>
    <w:p w:rsidR="00000000" w:rsidRDefault="006D5398">
      <w:pPr>
        <w:spacing w:line="44" w:lineRule="exact"/>
        <w:rPr>
          <w:rFonts w:ascii="Times New Roman" w:eastAsia="Times New Roman" w:hAnsi="Times New Roman"/>
        </w:rPr>
      </w:pPr>
    </w:p>
    <w:p w:rsidR="00000000" w:rsidRDefault="006D5398">
      <w:pPr>
        <w:spacing w:line="348" w:lineRule="auto"/>
        <w:ind w:left="1440" w:right="449"/>
        <w:rPr>
          <w:rFonts w:ascii="Times New Roman" w:eastAsia="Times New Roman" w:hAnsi="Times New Roman"/>
          <w:sz w:val="26"/>
        </w:rPr>
      </w:pPr>
      <w:r>
        <w:rPr>
          <w:rFonts w:ascii="Times New Roman" w:eastAsia="Times New Roman" w:hAnsi="Times New Roman"/>
          <w:sz w:val="26"/>
        </w:rPr>
        <w:t>patient's ability to maintain an adequate level of oral hygiene, are contraindicated for</w:t>
      </w:r>
      <w:r>
        <w:rPr>
          <w:rFonts w:ascii="Times New Roman" w:eastAsia="Times New Roman" w:hAnsi="Times New Roman"/>
          <w:sz w:val="26"/>
        </w:rPr>
        <w:t xml:space="preserve"> overdentures.</w:t>
      </w:r>
    </w:p>
    <w:p w:rsidR="00000000" w:rsidRDefault="006D5398">
      <w:pPr>
        <w:spacing w:line="287" w:lineRule="exact"/>
        <w:rPr>
          <w:rFonts w:ascii="Times New Roman" w:eastAsia="Times New Roman" w:hAnsi="Times New Roman"/>
        </w:rPr>
      </w:pPr>
    </w:p>
    <w:p w:rsidR="00000000" w:rsidRDefault="006D5398">
      <w:pPr>
        <w:numPr>
          <w:ilvl w:val="0"/>
          <w:numId w:val="22"/>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The dental practitioner must be concerned with the general well being of his patient, although Prosthodontics therapy can be carried o</w:t>
      </w:r>
      <w:r>
        <w:rPr>
          <w:rFonts w:ascii="Times New Roman" w:eastAsia="Times New Roman" w:hAnsi="Times New Roman"/>
          <w:sz w:val="26"/>
        </w:rPr>
        <w:t>ut even upon moderately sick patients should the need arise.</w:t>
      </w:r>
    </w:p>
    <w:p w:rsidR="00000000" w:rsidRDefault="006D5398">
      <w:pPr>
        <w:spacing w:line="261" w:lineRule="exact"/>
        <w:rPr>
          <w:rFonts w:ascii="Symbol" w:eastAsia="Symbol" w:hAnsi="Symbol"/>
          <w:sz w:val="26"/>
        </w:rPr>
      </w:pPr>
    </w:p>
    <w:p w:rsidR="00000000" w:rsidRDefault="006D5398">
      <w:pPr>
        <w:numPr>
          <w:ilvl w:val="0"/>
          <w:numId w:val="22"/>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The conditions to be concerned include: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16"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20" w:name="page34"/>
      <w:bookmarkEnd w:id="20"/>
    </w:p>
    <w:p w:rsidR="00000000" w:rsidRDefault="006D5398">
      <w:pPr>
        <w:spacing w:line="367" w:lineRule="exact"/>
        <w:rPr>
          <w:rFonts w:ascii="Times New Roman" w:eastAsia="Times New Roman" w:hAnsi="Times New Roman"/>
        </w:rPr>
      </w:pPr>
    </w:p>
    <w:p w:rsidR="00000000" w:rsidRDefault="006D5398">
      <w:pPr>
        <w:numPr>
          <w:ilvl w:val="0"/>
          <w:numId w:val="23"/>
        </w:numPr>
        <w:tabs>
          <w:tab w:val="left" w:pos="1700"/>
        </w:tabs>
        <w:spacing w:line="0" w:lineRule="atLeast"/>
        <w:ind w:left="1700" w:hanging="260"/>
        <w:rPr>
          <w:rFonts w:ascii="Times New Roman" w:eastAsia="Times New Roman" w:hAnsi="Times New Roman"/>
          <w:sz w:val="26"/>
        </w:rPr>
      </w:pPr>
      <w:r>
        <w:rPr>
          <w:rFonts w:ascii="Times New Roman" w:eastAsia="Times New Roman" w:hAnsi="Times New Roman"/>
          <w:sz w:val="26"/>
        </w:rPr>
        <w:t>Heart disease</w:t>
      </w:r>
    </w:p>
    <w:p w:rsidR="00000000" w:rsidRDefault="006D5398">
      <w:pPr>
        <w:spacing w:line="389" w:lineRule="exact"/>
        <w:rPr>
          <w:rFonts w:ascii="Times New Roman" w:eastAsia="Times New Roman" w:hAnsi="Times New Roman"/>
          <w:sz w:val="26"/>
        </w:rPr>
      </w:pPr>
    </w:p>
    <w:p w:rsidR="00000000" w:rsidRDefault="006D5398">
      <w:pPr>
        <w:numPr>
          <w:ilvl w:val="0"/>
          <w:numId w:val="23"/>
        </w:numPr>
        <w:tabs>
          <w:tab w:val="left" w:pos="1700"/>
        </w:tabs>
        <w:spacing w:line="0" w:lineRule="atLeast"/>
        <w:ind w:left="1700" w:hanging="260"/>
        <w:rPr>
          <w:rFonts w:ascii="Times New Roman" w:eastAsia="Times New Roman" w:hAnsi="Times New Roman"/>
          <w:sz w:val="26"/>
        </w:rPr>
      </w:pPr>
      <w:r>
        <w:rPr>
          <w:rFonts w:ascii="Times New Roman" w:eastAsia="Times New Roman" w:hAnsi="Times New Roman"/>
          <w:sz w:val="26"/>
        </w:rPr>
        <w:t>Hepatitis</w:t>
      </w:r>
    </w:p>
    <w:p w:rsidR="00000000" w:rsidRDefault="006D5398">
      <w:pPr>
        <w:spacing w:line="389" w:lineRule="exact"/>
        <w:rPr>
          <w:rFonts w:ascii="Times New Roman" w:eastAsia="Times New Roman" w:hAnsi="Times New Roman"/>
          <w:sz w:val="26"/>
        </w:rPr>
      </w:pPr>
    </w:p>
    <w:p w:rsidR="00000000" w:rsidRDefault="006D5398">
      <w:pPr>
        <w:numPr>
          <w:ilvl w:val="0"/>
          <w:numId w:val="23"/>
        </w:numPr>
        <w:tabs>
          <w:tab w:val="left" w:pos="1700"/>
        </w:tabs>
        <w:spacing w:line="0" w:lineRule="atLeast"/>
        <w:ind w:left="1700" w:hanging="260"/>
        <w:rPr>
          <w:rFonts w:ascii="Times New Roman" w:eastAsia="Times New Roman" w:hAnsi="Times New Roman"/>
          <w:sz w:val="26"/>
        </w:rPr>
      </w:pPr>
      <w:r>
        <w:rPr>
          <w:rFonts w:ascii="Times New Roman" w:eastAsia="Times New Roman" w:hAnsi="Times New Roman"/>
          <w:sz w:val="26"/>
        </w:rPr>
        <w:t>AIDS</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spacing w:line="346" w:lineRule="auto"/>
        <w:ind w:left="720" w:right="429" w:firstLine="720"/>
        <w:rPr>
          <w:rFonts w:ascii="Times New Roman" w:eastAsia="Times New Roman" w:hAnsi="Times New Roman"/>
          <w:sz w:val="26"/>
        </w:rPr>
      </w:pPr>
      <w:r>
        <w:rPr>
          <w:rFonts w:ascii="Times New Roman" w:eastAsia="Times New Roman" w:hAnsi="Times New Roman"/>
          <w:sz w:val="26"/>
        </w:rPr>
        <w:t>The state of the remaining dentition, including the number, distribution, angulation and relations of the rem</w:t>
      </w:r>
      <w:r>
        <w:rPr>
          <w:rFonts w:ascii="Times New Roman" w:eastAsia="Times New Roman" w:hAnsi="Times New Roman"/>
          <w:sz w:val="26"/>
        </w:rPr>
        <w:t>aining abutments.</w:t>
      </w:r>
    </w:p>
    <w:p w:rsidR="00000000" w:rsidRDefault="006D5398">
      <w:pPr>
        <w:spacing w:line="259" w:lineRule="exact"/>
        <w:rPr>
          <w:rFonts w:ascii="Times New Roman" w:eastAsia="Times New Roman" w:hAnsi="Times New Roman"/>
        </w:rPr>
      </w:pPr>
    </w:p>
    <w:p w:rsidR="00000000" w:rsidRDefault="006D5398">
      <w:pPr>
        <w:spacing w:line="0" w:lineRule="atLeast"/>
        <w:ind w:left="1440"/>
        <w:rPr>
          <w:rFonts w:ascii="Times New Roman" w:eastAsia="Times New Roman" w:hAnsi="Times New Roman"/>
          <w:sz w:val="26"/>
        </w:rPr>
      </w:pPr>
      <w:r>
        <w:rPr>
          <w:rFonts w:ascii="Times New Roman" w:eastAsia="Times New Roman" w:hAnsi="Times New Roman"/>
          <w:sz w:val="26"/>
        </w:rPr>
        <w:t>The contours of the edentulous ridges and the denture bearing areas</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spacing w:line="348" w:lineRule="auto"/>
        <w:ind w:left="720" w:right="429" w:firstLine="720"/>
        <w:rPr>
          <w:rFonts w:ascii="Times New Roman" w:eastAsia="Times New Roman" w:hAnsi="Times New Roman"/>
          <w:sz w:val="26"/>
        </w:rPr>
      </w:pPr>
      <w:r>
        <w:rPr>
          <w:rFonts w:ascii="Times New Roman" w:eastAsia="Times New Roman" w:hAnsi="Times New Roman"/>
          <w:sz w:val="26"/>
        </w:rPr>
        <w:t>The vertical and the</w:t>
      </w:r>
      <w:r>
        <w:rPr>
          <w:rFonts w:ascii="Times New Roman" w:eastAsia="Times New Roman" w:hAnsi="Times New Roman"/>
          <w:sz w:val="26"/>
        </w:rPr>
        <w:t xml:space="preserve"> buccolingual space available for denture construction.</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DIGITAL EXAMINATION</w:t>
      </w:r>
    </w:p>
    <w:p w:rsidR="00000000" w:rsidRDefault="006D5398">
      <w:pPr>
        <w:spacing w:line="38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rPr>
      </w:pPr>
      <w:r>
        <w:rPr>
          <w:rFonts w:ascii="Times New Roman" w:eastAsia="Times New Roman" w:hAnsi="Times New Roman"/>
          <w:sz w:val="26"/>
        </w:rPr>
        <w:t>This important check includes:</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numPr>
          <w:ilvl w:val="0"/>
          <w:numId w:val="24"/>
        </w:numPr>
        <w:tabs>
          <w:tab w:val="left" w:pos="1540"/>
        </w:tabs>
        <w:spacing w:line="346" w:lineRule="auto"/>
        <w:ind w:left="1540" w:right="429" w:hanging="460"/>
        <w:rPr>
          <w:rFonts w:ascii="Times New Roman" w:eastAsia="Times New Roman" w:hAnsi="Times New Roman"/>
          <w:sz w:val="26"/>
        </w:rPr>
      </w:pPr>
      <w:r>
        <w:rPr>
          <w:rFonts w:ascii="Times New Roman" w:eastAsia="Times New Roman" w:hAnsi="Times New Roman"/>
          <w:sz w:val="26"/>
        </w:rPr>
        <w:t>Palpation of any swollen areas, toge</w:t>
      </w:r>
      <w:r>
        <w:rPr>
          <w:rFonts w:ascii="Times New Roman" w:eastAsia="Times New Roman" w:hAnsi="Times New Roman"/>
          <w:sz w:val="26"/>
        </w:rPr>
        <w:t>ther with all the edentulous and denture bearing areas.</w:t>
      </w:r>
    </w:p>
    <w:p w:rsidR="00000000" w:rsidRDefault="006D5398">
      <w:pPr>
        <w:spacing w:line="273" w:lineRule="exact"/>
        <w:rPr>
          <w:rFonts w:ascii="Times New Roman" w:eastAsia="Times New Roman" w:hAnsi="Times New Roman"/>
          <w:sz w:val="26"/>
        </w:rPr>
      </w:pPr>
    </w:p>
    <w:p w:rsidR="00000000" w:rsidRDefault="006D5398">
      <w:pPr>
        <w:numPr>
          <w:ilvl w:val="0"/>
          <w:numId w:val="24"/>
        </w:numPr>
        <w:tabs>
          <w:tab w:val="left" w:pos="1540"/>
        </w:tabs>
        <w:spacing w:line="348" w:lineRule="auto"/>
        <w:ind w:left="1540" w:right="429" w:hanging="460"/>
        <w:rPr>
          <w:rFonts w:ascii="Times New Roman" w:eastAsia="Times New Roman" w:hAnsi="Times New Roman"/>
          <w:sz w:val="26"/>
        </w:rPr>
      </w:pPr>
      <w:r>
        <w:rPr>
          <w:rFonts w:ascii="Times New Roman" w:eastAsia="Times New Roman" w:hAnsi="Times New Roman"/>
          <w:sz w:val="26"/>
        </w:rPr>
        <w:t>Probing depth should be measured and the mobility of</w:t>
      </w:r>
      <w:r>
        <w:rPr>
          <w:rFonts w:ascii="Times New Roman" w:eastAsia="Times New Roman" w:hAnsi="Times New Roman"/>
          <w:sz w:val="26"/>
        </w:rPr>
        <w:t xml:space="preserve"> the teeth charted.</w:t>
      </w:r>
    </w:p>
    <w:p w:rsidR="00000000" w:rsidRDefault="006D5398">
      <w:pPr>
        <w:spacing w:line="270" w:lineRule="exact"/>
        <w:rPr>
          <w:rFonts w:ascii="Times New Roman" w:eastAsia="Times New Roman" w:hAnsi="Times New Roman"/>
          <w:sz w:val="26"/>
        </w:rPr>
      </w:pPr>
    </w:p>
    <w:p w:rsidR="00000000" w:rsidRDefault="006D5398">
      <w:pPr>
        <w:numPr>
          <w:ilvl w:val="0"/>
          <w:numId w:val="24"/>
        </w:numPr>
        <w:tabs>
          <w:tab w:val="left" w:pos="1540"/>
        </w:tabs>
        <w:spacing w:line="348" w:lineRule="auto"/>
        <w:ind w:left="1540" w:right="429" w:hanging="460"/>
        <w:rPr>
          <w:rFonts w:ascii="Times New Roman" w:eastAsia="Times New Roman" w:hAnsi="Times New Roman"/>
          <w:sz w:val="26"/>
        </w:rPr>
      </w:pPr>
      <w:r>
        <w:rPr>
          <w:rFonts w:ascii="Times New Roman" w:eastAsia="Times New Roman" w:hAnsi="Times New Roman"/>
          <w:sz w:val="26"/>
        </w:rPr>
        <w:t>Individual teeth should be checked for caries, and the margins of the existing restorations assessed</w:t>
      </w:r>
    </w:p>
    <w:p w:rsidR="00000000" w:rsidRDefault="006D5398">
      <w:pPr>
        <w:spacing w:line="271" w:lineRule="exact"/>
        <w:rPr>
          <w:rFonts w:ascii="Times New Roman" w:eastAsia="Times New Roman" w:hAnsi="Times New Roman"/>
          <w:sz w:val="26"/>
        </w:rPr>
      </w:pPr>
    </w:p>
    <w:p w:rsidR="00000000" w:rsidRDefault="006D5398">
      <w:pPr>
        <w:numPr>
          <w:ilvl w:val="0"/>
          <w:numId w:val="24"/>
        </w:numPr>
        <w:tabs>
          <w:tab w:val="left" w:pos="1540"/>
        </w:tabs>
        <w:spacing w:line="348" w:lineRule="auto"/>
        <w:ind w:left="1540" w:right="429" w:hanging="460"/>
        <w:rPr>
          <w:rFonts w:ascii="Times New Roman" w:eastAsia="Times New Roman" w:hAnsi="Times New Roman"/>
          <w:sz w:val="26"/>
        </w:rPr>
      </w:pPr>
      <w:r>
        <w:rPr>
          <w:rFonts w:ascii="Times New Roman" w:eastAsia="Times New Roman" w:hAnsi="Times New Roman"/>
          <w:sz w:val="26"/>
        </w:rPr>
        <w:t xml:space="preserve">While the TMJ should be </w:t>
      </w:r>
      <w:r>
        <w:rPr>
          <w:rFonts w:ascii="Times New Roman" w:eastAsia="Times New Roman" w:hAnsi="Times New Roman"/>
          <w:sz w:val="26"/>
        </w:rPr>
        <w:t>palpated during opening, closing and lateral movements.</w:t>
      </w:r>
    </w:p>
    <w:p w:rsidR="00000000" w:rsidRDefault="006D5398">
      <w:pPr>
        <w:spacing w:line="268" w:lineRule="exact"/>
        <w:rPr>
          <w:rFonts w:ascii="Times New Roman" w:eastAsia="Times New Roman" w:hAnsi="Times New Roman"/>
        </w:rPr>
      </w:pPr>
    </w:p>
    <w:p w:rsidR="00000000" w:rsidRDefault="006D5398">
      <w:pPr>
        <w:spacing w:line="348" w:lineRule="auto"/>
        <w:ind w:left="720" w:right="429" w:firstLine="720"/>
        <w:rPr>
          <w:rFonts w:ascii="Times New Roman" w:eastAsia="Times New Roman" w:hAnsi="Times New Roman"/>
          <w:sz w:val="26"/>
        </w:rPr>
      </w:pPr>
      <w:r>
        <w:rPr>
          <w:rFonts w:ascii="Times New Roman" w:eastAsia="Times New Roman" w:hAnsi="Times New Roman"/>
          <w:sz w:val="26"/>
        </w:rPr>
        <w:t>If there is an anomaly, a transitional prosthesis ma</w:t>
      </w:r>
      <w:r>
        <w:rPr>
          <w:rFonts w:ascii="Times New Roman" w:eastAsia="Times New Roman" w:hAnsi="Times New Roman"/>
          <w:sz w:val="26"/>
        </w:rPr>
        <w:t>y be required until normal ranges of jaw movements have been resulted.</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74"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21" w:name="page35"/>
      <w:bookmarkEnd w:id="21"/>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DENTAL EXAMINATION</w:t>
      </w:r>
    </w:p>
    <w:p w:rsidR="00000000" w:rsidRDefault="006D5398">
      <w:pPr>
        <w:spacing w:line="398" w:lineRule="exact"/>
        <w:rPr>
          <w:rFonts w:ascii="Times New Roman" w:eastAsia="Times New Roman" w:hAnsi="Times New Roman"/>
        </w:rPr>
      </w:pPr>
    </w:p>
    <w:p w:rsidR="00000000" w:rsidRDefault="006D5398">
      <w:pPr>
        <w:numPr>
          <w:ilvl w:val="1"/>
          <w:numId w:val="25"/>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Carious lesions and defective restorations</w:t>
      </w:r>
      <w:r>
        <w:rPr>
          <w:rFonts w:ascii="Times New Roman" w:eastAsia="Times New Roman" w:hAnsi="Times New Roman"/>
          <w:sz w:val="26"/>
        </w:rPr>
        <w:t xml:space="preserve"> should be charted and Vitality tests made when indicated.</w:t>
      </w:r>
    </w:p>
    <w:p w:rsidR="00000000" w:rsidRDefault="006D5398">
      <w:pPr>
        <w:spacing w:line="255" w:lineRule="exact"/>
        <w:rPr>
          <w:rFonts w:ascii="Times New Roman" w:eastAsia="Times New Roman" w:hAnsi="Times New Roman"/>
          <w:sz w:val="26"/>
        </w:rPr>
      </w:pPr>
    </w:p>
    <w:p w:rsidR="00000000" w:rsidRDefault="006D5398">
      <w:pPr>
        <w:numPr>
          <w:ilvl w:val="1"/>
          <w:numId w:val="25"/>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 xml:space="preserve">Missing teeth and conditions of replacements should </w:t>
      </w:r>
      <w:r>
        <w:rPr>
          <w:rFonts w:ascii="Times New Roman" w:eastAsia="Times New Roman" w:hAnsi="Times New Roman"/>
          <w:sz w:val="26"/>
        </w:rPr>
        <w:t>be noted.</w:t>
      </w:r>
    </w:p>
    <w:p w:rsidR="00000000" w:rsidRDefault="006D5398">
      <w:pPr>
        <w:spacing w:line="200" w:lineRule="exact"/>
        <w:rPr>
          <w:rFonts w:ascii="Times New Roman" w:eastAsia="Times New Roman" w:hAnsi="Times New Roman"/>
          <w:sz w:val="26"/>
        </w:rPr>
      </w:pPr>
    </w:p>
    <w:p w:rsidR="00000000" w:rsidRDefault="006D5398">
      <w:pPr>
        <w:spacing w:line="202" w:lineRule="exact"/>
        <w:rPr>
          <w:rFonts w:ascii="Times New Roman" w:eastAsia="Times New Roman" w:hAnsi="Times New Roman"/>
          <w:sz w:val="26"/>
        </w:rPr>
      </w:pPr>
    </w:p>
    <w:p w:rsidR="00000000" w:rsidRDefault="006D5398">
      <w:pPr>
        <w:numPr>
          <w:ilvl w:val="1"/>
          <w:numId w:val="25"/>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The occlusion should be evaluated in relation to the findings from the diagnostic casts.</w:t>
      </w:r>
    </w:p>
    <w:p w:rsidR="00000000" w:rsidRDefault="006D5398">
      <w:pPr>
        <w:spacing w:line="255" w:lineRule="exact"/>
        <w:rPr>
          <w:rFonts w:ascii="Times New Roman" w:eastAsia="Times New Roman" w:hAnsi="Times New Roman"/>
          <w:sz w:val="26"/>
        </w:rPr>
      </w:pPr>
    </w:p>
    <w:p w:rsidR="00000000" w:rsidRDefault="006D5398">
      <w:pPr>
        <w:numPr>
          <w:ilvl w:val="1"/>
          <w:numId w:val="25"/>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 xml:space="preserve">It is important to determine the presence </w:t>
      </w:r>
      <w:r>
        <w:rPr>
          <w:rFonts w:ascii="Times New Roman" w:eastAsia="Times New Roman" w:hAnsi="Times New Roman"/>
          <w:sz w:val="26"/>
        </w:rPr>
        <w:t>of adequate denture space.</w:t>
      </w:r>
    </w:p>
    <w:p w:rsidR="00000000" w:rsidRDefault="006D5398">
      <w:pPr>
        <w:spacing w:line="200" w:lineRule="exact"/>
        <w:rPr>
          <w:rFonts w:ascii="Times New Roman" w:eastAsia="Times New Roman" w:hAnsi="Times New Roman"/>
          <w:sz w:val="26"/>
        </w:rPr>
      </w:pPr>
    </w:p>
    <w:p w:rsidR="00000000" w:rsidRDefault="006D5398">
      <w:pPr>
        <w:spacing w:line="204" w:lineRule="exact"/>
        <w:rPr>
          <w:rFonts w:ascii="Times New Roman" w:eastAsia="Times New Roman" w:hAnsi="Times New Roman"/>
          <w:sz w:val="26"/>
        </w:rPr>
      </w:pPr>
    </w:p>
    <w:p w:rsidR="00000000" w:rsidRDefault="006D5398">
      <w:pPr>
        <w:numPr>
          <w:ilvl w:val="1"/>
          <w:numId w:val="25"/>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Indications of clenching or bruxing and of abnormal tongue and lip habits should be</w:t>
      </w:r>
      <w:r>
        <w:rPr>
          <w:rFonts w:ascii="Times New Roman" w:eastAsia="Times New Roman" w:hAnsi="Times New Roman"/>
          <w:sz w:val="26"/>
        </w:rPr>
        <w:t xml:space="preserve"> observed.</w:t>
      </w:r>
    </w:p>
    <w:p w:rsidR="00000000" w:rsidRDefault="006D5398">
      <w:pPr>
        <w:spacing w:line="262" w:lineRule="exact"/>
        <w:rPr>
          <w:rFonts w:ascii="Times New Roman" w:eastAsia="Times New Roman" w:hAnsi="Times New Roman"/>
          <w:sz w:val="26"/>
        </w:rPr>
      </w:pPr>
    </w:p>
    <w:p w:rsidR="00000000" w:rsidRDefault="006D5398">
      <w:pPr>
        <w:numPr>
          <w:ilvl w:val="0"/>
          <w:numId w:val="26"/>
        </w:numPr>
        <w:tabs>
          <w:tab w:val="left" w:pos="980"/>
        </w:tabs>
        <w:spacing w:line="0" w:lineRule="atLeast"/>
        <w:ind w:left="980" w:hanging="260"/>
        <w:rPr>
          <w:rFonts w:ascii="Times New Roman" w:eastAsia="Times New Roman" w:hAnsi="Times New Roman"/>
          <w:b/>
          <w:sz w:val="26"/>
          <w:u w:val="single"/>
        </w:rPr>
      </w:pPr>
      <w:r>
        <w:rPr>
          <w:rFonts w:ascii="Times New Roman" w:eastAsia="Times New Roman" w:hAnsi="Times New Roman"/>
          <w:b/>
          <w:sz w:val="26"/>
          <w:u w:val="single"/>
        </w:rPr>
        <w:t>PRETREATMENT RECORDS:</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27"/>
        </w:numPr>
        <w:tabs>
          <w:tab w:val="left" w:pos="1440"/>
        </w:tabs>
        <w:spacing w:line="354" w:lineRule="auto"/>
        <w:ind w:left="1440" w:right="429" w:hanging="360"/>
        <w:jc w:val="both"/>
        <w:rPr>
          <w:rFonts w:ascii="Symbol" w:eastAsia="Symbol" w:hAnsi="Symbol"/>
          <w:sz w:val="26"/>
        </w:rPr>
      </w:pPr>
      <w:r>
        <w:rPr>
          <w:rFonts w:ascii="Times New Roman" w:eastAsia="Times New Roman" w:hAnsi="Times New Roman"/>
          <w:sz w:val="26"/>
        </w:rPr>
        <w:t xml:space="preserve">Accurate diagnostic casts mounted in a suitable articulator supply information pertinent to the patient and </w:t>
      </w:r>
      <w:r>
        <w:rPr>
          <w:rFonts w:ascii="Times New Roman" w:eastAsia="Times New Roman" w:hAnsi="Times New Roman"/>
          <w:sz w:val="26"/>
        </w:rPr>
        <w:t>selection of abutments. The occlusion should be analyzed to determine the presence of deflective occlusal contac</w:t>
      </w:r>
      <w:r>
        <w:rPr>
          <w:rFonts w:ascii="Times New Roman" w:eastAsia="Times New Roman" w:hAnsi="Times New Roman"/>
          <w:sz w:val="26"/>
        </w:rPr>
        <w:t>ts. Information disclosed by the diagnostic casts include tooth positions, jaw relations, tuberosity impingements, tori, available denture space</w:t>
      </w:r>
      <w:r>
        <w:rPr>
          <w:rFonts w:ascii="Times New Roman" w:eastAsia="Times New Roman" w:hAnsi="Times New Roman"/>
          <w:sz w:val="26"/>
        </w:rPr>
        <w:t>, tissue undercuts and size as well as arrangement of teeth.</w:t>
      </w:r>
    </w:p>
    <w:p w:rsidR="00000000" w:rsidRDefault="006D5398">
      <w:pPr>
        <w:spacing w:line="280" w:lineRule="exact"/>
        <w:rPr>
          <w:rFonts w:ascii="Symbol" w:eastAsia="Symbol" w:hAnsi="Symbol"/>
          <w:sz w:val="26"/>
        </w:rPr>
      </w:pPr>
    </w:p>
    <w:p w:rsidR="00000000" w:rsidRDefault="006D5398">
      <w:pPr>
        <w:numPr>
          <w:ilvl w:val="0"/>
          <w:numId w:val="27"/>
        </w:numPr>
        <w:tabs>
          <w:tab w:val="left" w:pos="1440"/>
        </w:tabs>
        <w:spacing w:line="351" w:lineRule="auto"/>
        <w:ind w:left="1440" w:right="429" w:hanging="360"/>
        <w:jc w:val="both"/>
        <w:rPr>
          <w:rFonts w:ascii="Symbol" w:eastAsia="Symbol" w:hAnsi="Symbol"/>
          <w:sz w:val="26"/>
        </w:rPr>
      </w:pPr>
      <w:r>
        <w:rPr>
          <w:rFonts w:ascii="Times New Roman" w:eastAsia="Times New Roman" w:hAnsi="Times New Roman"/>
          <w:sz w:val="26"/>
        </w:rPr>
        <w:t>Color transparencies or photographs of the teeth a</w:t>
      </w:r>
      <w:r>
        <w:rPr>
          <w:rFonts w:ascii="Times New Roman" w:eastAsia="Times New Roman" w:hAnsi="Times New Roman"/>
          <w:sz w:val="26"/>
        </w:rPr>
        <w:t>nd adjacent structures, including frontal, side and occlusal views, can supplement the diagnostic casts as a part of the pretreatment record. Pr</w:t>
      </w:r>
      <w:r>
        <w:rPr>
          <w:rFonts w:ascii="Times New Roman" w:eastAsia="Times New Roman" w:hAnsi="Times New Roman"/>
          <w:sz w:val="26"/>
        </w:rPr>
        <w:t>ofile registrations (Turner 1969) moulages and cephalometric radiographs may be required for unusual treatment s</w:t>
      </w:r>
      <w:r>
        <w:rPr>
          <w:rFonts w:ascii="Times New Roman" w:eastAsia="Times New Roman" w:hAnsi="Times New Roman"/>
          <w:sz w:val="26"/>
        </w:rPr>
        <w:t>ituations.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97"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22" w:name="page36"/>
      <w:bookmarkEnd w:id="22"/>
    </w:p>
    <w:p w:rsidR="00000000" w:rsidRDefault="006D5398">
      <w:pPr>
        <w:spacing w:line="374" w:lineRule="exact"/>
        <w:rPr>
          <w:rFonts w:ascii="Times New Roman" w:eastAsia="Times New Roman" w:hAnsi="Times New Roman"/>
        </w:rPr>
      </w:pPr>
    </w:p>
    <w:p w:rsidR="00000000" w:rsidRDefault="006D5398">
      <w:pPr>
        <w:numPr>
          <w:ilvl w:val="0"/>
          <w:numId w:val="28"/>
        </w:numPr>
        <w:tabs>
          <w:tab w:val="left" w:pos="1060"/>
        </w:tabs>
        <w:spacing w:line="0" w:lineRule="atLeast"/>
        <w:ind w:left="1060" w:hanging="340"/>
        <w:rPr>
          <w:rFonts w:ascii="Times New Roman" w:eastAsia="Times New Roman" w:hAnsi="Times New Roman"/>
          <w:b/>
          <w:sz w:val="26"/>
        </w:rPr>
      </w:pPr>
      <w:r>
        <w:rPr>
          <w:rFonts w:ascii="Times New Roman" w:eastAsia="Times New Roman" w:hAnsi="Times New Roman"/>
          <w:b/>
          <w:sz w:val="26"/>
          <w:u w:val="single"/>
        </w:rPr>
        <w:t>EXAMINATION:</w:t>
      </w:r>
    </w:p>
    <w:p w:rsidR="00000000" w:rsidRDefault="006D5398">
      <w:pPr>
        <w:spacing w:line="38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i/>
          <w:sz w:val="26"/>
        </w:rPr>
      </w:pPr>
      <w:r>
        <w:rPr>
          <w:rFonts w:ascii="Times New Roman" w:eastAsia="Times New Roman" w:hAnsi="Times New Roman"/>
          <w:i/>
          <w:sz w:val="26"/>
        </w:rPr>
        <w:t>This includes:</w:t>
      </w:r>
    </w:p>
    <w:p w:rsidR="00000000" w:rsidRDefault="006D5398">
      <w:pPr>
        <w:spacing w:line="390" w:lineRule="exact"/>
        <w:rPr>
          <w:rFonts w:ascii="Times New Roman" w:eastAsia="Times New Roman" w:hAnsi="Times New Roman"/>
        </w:rPr>
      </w:pPr>
    </w:p>
    <w:p w:rsidR="00000000" w:rsidRDefault="006D5398">
      <w:pPr>
        <w:numPr>
          <w:ilvl w:val="0"/>
          <w:numId w:val="29"/>
        </w:numPr>
        <w:tabs>
          <w:tab w:val="left" w:pos="980"/>
        </w:tabs>
        <w:spacing w:line="0" w:lineRule="atLeast"/>
        <w:ind w:left="980" w:hanging="260"/>
        <w:rPr>
          <w:rFonts w:ascii="Times New Roman" w:eastAsia="Times New Roman" w:hAnsi="Times New Roman"/>
          <w:sz w:val="26"/>
        </w:rPr>
      </w:pPr>
      <w:r>
        <w:rPr>
          <w:rFonts w:ascii="Times New Roman" w:eastAsia="Times New Roman" w:hAnsi="Times New Roman"/>
          <w:sz w:val="26"/>
        </w:rPr>
        <w:t>Visual examination</w:t>
      </w:r>
    </w:p>
    <w:p w:rsidR="00000000" w:rsidRDefault="006D5398">
      <w:pPr>
        <w:spacing w:line="389" w:lineRule="exact"/>
        <w:rPr>
          <w:rFonts w:ascii="Times New Roman" w:eastAsia="Times New Roman" w:hAnsi="Times New Roman"/>
          <w:sz w:val="26"/>
        </w:rPr>
      </w:pPr>
    </w:p>
    <w:p w:rsidR="00000000" w:rsidRDefault="006D5398">
      <w:pPr>
        <w:numPr>
          <w:ilvl w:val="0"/>
          <w:numId w:val="29"/>
        </w:numPr>
        <w:tabs>
          <w:tab w:val="left" w:pos="980"/>
        </w:tabs>
        <w:spacing w:line="0" w:lineRule="atLeast"/>
        <w:ind w:left="980" w:hanging="260"/>
        <w:rPr>
          <w:rFonts w:ascii="Times New Roman" w:eastAsia="Times New Roman" w:hAnsi="Times New Roman"/>
          <w:sz w:val="26"/>
        </w:rPr>
      </w:pPr>
      <w:r>
        <w:rPr>
          <w:rFonts w:ascii="Times New Roman" w:eastAsia="Times New Roman" w:hAnsi="Times New Roman"/>
          <w:sz w:val="26"/>
        </w:rPr>
        <w:t>Digital examination</w:t>
      </w:r>
    </w:p>
    <w:p w:rsidR="00000000" w:rsidRDefault="006D5398">
      <w:pPr>
        <w:spacing w:line="388" w:lineRule="exact"/>
        <w:rPr>
          <w:rFonts w:ascii="Times New Roman" w:eastAsia="Times New Roman" w:hAnsi="Times New Roman"/>
          <w:sz w:val="26"/>
        </w:rPr>
      </w:pPr>
    </w:p>
    <w:p w:rsidR="00000000" w:rsidRDefault="006D5398">
      <w:pPr>
        <w:numPr>
          <w:ilvl w:val="0"/>
          <w:numId w:val="29"/>
        </w:numPr>
        <w:tabs>
          <w:tab w:val="left" w:pos="980"/>
        </w:tabs>
        <w:spacing w:line="0" w:lineRule="atLeast"/>
        <w:ind w:left="980" w:hanging="260"/>
        <w:rPr>
          <w:rFonts w:ascii="Times New Roman" w:eastAsia="Times New Roman" w:hAnsi="Times New Roman"/>
          <w:sz w:val="26"/>
        </w:rPr>
      </w:pPr>
      <w:r>
        <w:rPr>
          <w:rFonts w:ascii="Times New Roman" w:eastAsia="Times New Roman" w:hAnsi="Times New Roman"/>
          <w:sz w:val="26"/>
        </w:rPr>
        <w:t>Dental examination</w:t>
      </w:r>
    </w:p>
    <w:p w:rsidR="00000000" w:rsidRDefault="006D5398">
      <w:pPr>
        <w:spacing w:line="389" w:lineRule="exact"/>
        <w:rPr>
          <w:rFonts w:ascii="Times New Roman" w:eastAsia="Times New Roman" w:hAnsi="Times New Roman"/>
          <w:sz w:val="26"/>
        </w:rPr>
      </w:pPr>
    </w:p>
    <w:p w:rsidR="00000000" w:rsidRDefault="006D5398">
      <w:pPr>
        <w:numPr>
          <w:ilvl w:val="0"/>
          <w:numId w:val="29"/>
        </w:numPr>
        <w:tabs>
          <w:tab w:val="left" w:pos="980"/>
        </w:tabs>
        <w:spacing w:line="0" w:lineRule="atLeast"/>
        <w:ind w:left="980" w:hanging="260"/>
        <w:rPr>
          <w:rFonts w:ascii="Times New Roman" w:eastAsia="Times New Roman" w:hAnsi="Times New Roman"/>
          <w:sz w:val="26"/>
        </w:rPr>
      </w:pPr>
      <w:r>
        <w:rPr>
          <w:rFonts w:ascii="Times New Roman" w:eastAsia="Times New Roman" w:hAnsi="Times New Roman"/>
          <w:sz w:val="26"/>
        </w:rPr>
        <w:t>Periodontal examination</w:t>
      </w:r>
    </w:p>
    <w:p w:rsidR="00000000" w:rsidRDefault="006D5398">
      <w:pPr>
        <w:spacing w:line="389" w:lineRule="exact"/>
        <w:rPr>
          <w:rFonts w:ascii="Times New Roman" w:eastAsia="Times New Roman" w:hAnsi="Times New Roman"/>
          <w:sz w:val="26"/>
        </w:rPr>
      </w:pPr>
    </w:p>
    <w:p w:rsidR="00000000" w:rsidRDefault="006D5398">
      <w:pPr>
        <w:numPr>
          <w:ilvl w:val="0"/>
          <w:numId w:val="29"/>
        </w:numPr>
        <w:tabs>
          <w:tab w:val="left" w:pos="980"/>
        </w:tabs>
        <w:spacing w:line="0" w:lineRule="atLeast"/>
        <w:ind w:left="980" w:hanging="260"/>
        <w:rPr>
          <w:rFonts w:ascii="Times New Roman" w:eastAsia="Times New Roman" w:hAnsi="Times New Roman"/>
          <w:sz w:val="26"/>
        </w:rPr>
      </w:pPr>
      <w:r>
        <w:rPr>
          <w:rFonts w:ascii="Times New Roman" w:eastAsia="Times New Roman" w:hAnsi="Times New Roman"/>
          <w:sz w:val="26"/>
        </w:rPr>
        <w:t>Rad</w:t>
      </w:r>
      <w:r>
        <w:rPr>
          <w:rFonts w:ascii="Times New Roman" w:eastAsia="Times New Roman" w:hAnsi="Times New Roman"/>
          <w:sz w:val="26"/>
        </w:rPr>
        <w:t>iographic examination</w:t>
      </w:r>
    </w:p>
    <w:p w:rsidR="00000000" w:rsidRDefault="006D5398">
      <w:pPr>
        <w:spacing w:line="39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VISUAL EXAMINATION:</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Apart from the history, many would argue that the visual examination is</w:t>
      </w:r>
      <w:r>
        <w:rPr>
          <w:rFonts w:ascii="Times New Roman" w:eastAsia="Times New Roman" w:hAnsi="Times New Roman"/>
          <w:sz w:val="26"/>
        </w:rPr>
        <w:t xml:space="preserve"> the most important part of the investigation. Among the items to note are</w:t>
      </w:r>
    </w:p>
    <w:p w:rsidR="00000000" w:rsidRDefault="006D5398">
      <w:pPr>
        <w:spacing w:line="247" w:lineRule="exact"/>
        <w:rPr>
          <w:rFonts w:ascii="Times New Roman" w:eastAsia="Times New Roman" w:hAnsi="Times New Roman"/>
        </w:rPr>
      </w:pPr>
    </w:p>
    <w:p w:rsidR="00000000" w:rsidRDefault="006D5398">
      <w:pPr>
        <w:numPr>
          <w:ilvl w:val="0"/>
          <w:numId w:val="30"/>
        </w:numPr>
        <w:tabs>
          <w:tab w:val="left" w:pos="1460"/>
        </w:tabs>
        <w:spacing w:line="0" w:lineRule="atLeast"/>
        <w:ind w:left="1460" w:hanging="380"/>
        <w:rPr>
          <w:rFonts w:ascii="Times New Roman" w:eastAsia="Times New Roman" w:hAnsi="Times New Roman"/>
          <w:sz w:val="26"/>
        </w:rPr>
      </w:pPr>
      <w:r>
        <w:rPr>
          <w:rFonts w:ascii="Times New Roman" w:eastAsia="Times New Roman" w:hAnsi="Times New Roman"/>
          <w:sz w:val="26"/>
        </w:rPr>
        <w:t>General appearance</w:t>
      </w:r>
    </w:p>
    <w:p w:rsidR="00000000" w:rsidRDefault="006D5398">
      <w:pPr>
        <w:spacing w:line="389" w:lineRule="exact"/>
        <w:rPr>
          <w:rFonts w:ascii="Times New Roman" w:eastAsia="Times New Roman" w:hAnsi="Times New Roman"/>
          <w:sz w:val="26"/>
        </w:rPr>
      </w:pPr>
    </w:p>
    <w:p w:rsidR="00000000" w:rsidRDefault="006D5398">
      <w:pPr>
        <w:numPr>
          <w:ilvl w:val="0"/>
          <w:numId w:val="30"/>
        </w:numPr>
        <w:tabs>
          <w:tab w:val="left" w:pos="1460"/>
        </w:tabs>
        <w:spacing w:line="0" w:lineRule="atLeast"/>
        <w:ind w:left="1460" w:hanging="380"/>
        <w:rPr>
          <w:rFonts w:ascii="Times New Roman" w:eastAsia="Times New Roman" w:hAnsi="Times New Roman"/>
          <w:sz w:val="26"/>
        </w:rPr>
      </w:pPr>
      <w:r>
        <w:rPr>
          <w:rFonts w:ascii="Times New Roman" w:eastAsia="Times New Roman" w:hAnsi="Times New Roman"/>
          <w:sz w:val="26"/>
        </w:rPr>
        <w:t>Facial asymmetry</w:t>
      </w:r>
    </w:p>
    <w:p w:rsidR="00000000" w:rsidRDefault="006D5398">
      <w:pPr>
        <w:spacing w:line="389" w:lineRule="exact"/>
        <w:rPr>
          <w:rFonts w:ascii="Times New Roman" w:eastAsia="Times New Roman" w:hAnsi="Times New Roman"/>
          <w:sz w:val="26"/>
        </w:rPr>
      </w:pPr>
    </w:p>
    <w:p w:rsidR="00000000" w:rsidRDefault="006D5398">
      <w:pPr>
        <w:numPr>
          <w:ilvl w:val="0"/>
          <w:numId w:val="30"/>
        </w:numPr>
        <w:tabs>
          <w:tab w:val="left" w:pos="1460"/>
        </w:tabs>
        <w:spacing w:line="0" w:lineRule="atLeast"/>
        <w:ind w:left="1460" w:hanging="380"/>
        <w:rPr>
          <w:rFonts w:ascii="Times New Roman" w:eastAsia="Times New Roman" w:hAnsi="Times New Roman"/>
          <w:sz w:val="26"/>
        </w:rPr>
      </w:pPr>
      <w:r>
        <w:rPr>
          <w:rFonts w:ascii="Times New Roman" w:eastAsia="Times New Roman" w:hAnsi="Times New Roman"/>
          <w:sz w:val="26"/>
        </w:rPr>
        <w:t>Lip support</w:t>
      </w:r>
    </w:p>
    <w:p w:rsidR="00000000" w:rsidRDefault="006D5398">
      <w:pPr>
        <w:spacing w:line="390" w:lineRule="exact"/>
        <w:rPr>
          <w:rFonts w:ascii="Times New Roman" w:eastAsia="Times New Roman" w:hAnsi="Times New Roman"/>
          <w:sz w:val="26"/>
        </w:rPr>
      </w:pPr>
    </w:p>
    <w:p w:rsidR="00000000" w:rsidRDefault="006D5398">
      <w:pPr>
        <w:numPr>
          <w:ilvl w:val="0"/>
          <w:numId w:val="30"/>
        </w:numPr>
        <w:tabs>
          <w:tab w:val="left" w:pos="1460"/>
        </w:tabs>
        <w:spacing w:line="0" w:lineRule="atLeast"/>
        <w:ind w:left="1460" w:hanging="380"/>
        <w:rPr>
          <w:rFonts w:ascii="Times New Roman" w:eastAsia="Times New Roman" w:hAnsi="Times New Roman"/>
          <w:sz w:val="26"/>
        </w:rPr>
      </w:pPr>
      <w:r>
        <w:rPr>
          <w:rFonts w:ascii="Times New Roman" w:eastAsia="Times New Roman" w:hAnsi="Times New Roman"/>
          <w:sz w:val="26"/>
        </w:rPr>
        <w:t>Swelling or ch</w:t>
      </w:r>
      <w:r>
        <w:rPr>
          <w:rFonts w:ascii="Times New Roman" w:eastAsia="Times New Roman" w:hAnsi="Times New Roman"/>
          <w:sz w:val="26"/>
        </w:rPr>
        <w:t>ange in color of the soft tissue</w:t>
      </w:r>
    </w:p>
    <w:p w:rsidR="00000000" w:rsidRDefault="006D5398">
      <w:pPr>
        <w:spacing w:line="389" w:lineRule="exact"/>
        <w:rPr>
          <w:rFonts w:ascii="Times New Roman" w:eastAsia="Times New Roman" w:hAnsi="Times New Roman"/>
          <w:sz w:val="26"/>
        </w:rPr>
      </w:pPr>
    </w:p>
    <w:p w:rsidR="00000000" w:rsidRDefault="006D5398">
      <w:pPr>
        <w:numPr>
          <w:ilvl w:val="0"/>
          <w:numId w:val="30"/>
        </w:numPr>
        <w:tabs>
          <w:tab w:val="left" w:pos="1460"/>
        </w:tabs>
        <w:spacing w:line="0" w:lineRule="atLeast"/>
        <w:ind w:left="1460" w:hanging="380"/>
        <w:rPr>
          <w:rFonts w:ascii="Times New Roman" w:eastAsia="Times New Roman" w:hAnsi="Times New Roman"/>
          <w:sz w:val="26"/>
        </w:rPr>
      </w:pPr>
      <w:r>
        <w:rPr>
          <w:rFonts w:ascii="Times New Roman" w:eastAsia="Times New Roman" w:hAnsi="Times New Roman"/>
          <w:sz w:val="26"/>
        </w:rPr>
        <w:t>The size and color of the tongue</w:t>
      </w:r>
    </w:p>
    <w:p w:rsidR="00000000" w:rsidRDefault="006D5398">
      <w:pPr>
        <w:spacing w:line="389" w:lineRule="exact"/>
        <w:rPr>
          <w:rFonts w:ascii="Times New Roman" w:eastAsia="Times New Roman" w:hAnsi="Times New Roman"/>
          <w:sz w:val="26"/>
        </w:rPr>
      </w:pPr>
    </w:p>
    <w:p w:rsidR="00000000" w:rsidRDefault="006D5398">
      <w:pPr>
        <w:numPr>
          <w:ilvl w:val="0"/>
          <w:numId w:val="30"/>
        </w:numPr>
        <w:tabs>
          <w:tab w:val="left" w:pos="1460"/>
        </w:tabs>
        <w:spacing w:line="0" w:lineRule="atLeast"/>
        <w:ind w:left="1460" w:hanging="380"/>
        <w:rPr>
          <w:rFonts w:ascii="Times New Roman" w:eastAsia="Times New Roman" w:hAnsi="Times New Roman"/>
          <w:sz w:val="26"/>
        </w:rPr>
      </w:pPr>
      <w:r>
        <w:rPr>
          <w:rFonts w:ascii="Times New Roman" w:eastAsia="Times New Roman" w:hAnsi="Times New Roman"/>
          <w:sz w:val="26"/>
        </w:rPr>
        <w:t>The state of the periodontal structure</w:t>
      </w:r>
    </w:p>
    <w:p w:rsidR="00000000" w:rsidRDefault="006D5398">
      <w:pPr>
        <w:spacing w:line="200" w:lineRule="exact"/>
        <w:rPr>
          <w:rFonts w:ascii="Times New Roman" w:eastAsia="Times New Roman" w:hAnsi="Times New Roman"/>
          <w:sz w:val="26"/>
        </w:rPr>
      </w:pPr>
    </w:p>
    <w:p w:rsidR="00000000" w:rsidRDefault="006D5398">
      <w:pPr>
        <w:spacing w:line="204" w:lineRule="exact"/>
        <w:rPr>
          <w:rFonts w:ascii="Times New Roman" w:eastAsia="Times New Roman" w:hAnsi="Times New Roman"/>
          <w:sz w:val="26"/>
        </w:rPr>
      </w:pPr>
    </w:p>
    <w:p w:rsidR="00000000" w:rsidRDefault="006D5398">
      <w:pPr>
        <w:numPr>
          <w:ilvl w:val="0"/>
          <w:numId w:val="30"/>
        </w:numPr>
        <w:tabs>
          <w:tab w:val="left" w:pos="1460"/>
        </w:tabs>
        <w:spacing w:line="346" w:lineRule="auto"/>
        <w:ind w:left="1460" w:right="429" w:hanging="380"/>
        <w:rPr>
          <w:rFonts w:ascii="Times New Roman" w:eastAsia="Times New Roman" w:hAnsi="Times New Roman"/>
          <w:sz w:val="26"/>
        </w:rPr>
      </w:pPr>
      <w:r>
        <w:rPr>
          <w:rFonts w:ascii="Times New Roman" w:eastAsia="Times New Roman" w:hAnsi="Times New Roman"/>
          <w:sz w:val="26"/>
        </w:rPr>
        <w:t>The st</w:t>
      </w:r>
      <w:r>
        <w:rPr>
          <w:rFonts w:ascii="Times New Roman" w:eastAsia="Times New Roman" w:hAnsi="Times New Roman"/>
          <w:sz w:val="26"/>
        </w:rPr>
        <w:t>ate of the remaining dentition, including the number, distribution, angulation and relations of the remaining abutments.</w:t>
      </w:r>
    </w:p>
    <w:p w:rsidR="00000000" w:rsidRDefault="006D5398">
      <w:pPr>
        <w:spacing w:line="258" w:lineRule="exact"/>
        <w:rPr>
          <w:rFonts w:ascii="Times New Roman" w:eastAsia="Times New Roman" w:hAnsi="Times New Roman"/>
          <w:sz w:val="26"/>
        </w:rPr>
      </w:pPr>
    </w:p>
    <w:p w:rsidR="00000000" w:rsidRDefault="006D5398">
      <w:pPr>
        <w:numPr>
          <w:ilvl w:val="0"/>
          <w:numId w:val="30"/>
        </w:numPr>
        <w:tabs>
          <w:tab w:val="left" w:pos="1460"/>
        </w:tabs>
        <w:spacing w:line="0" w:lineRule="atLeast"/>
        <w:ind w:left="1460" w:hanging="380"/>
        <w:rPr>
          <w:rFonts w:ascii="Times New Roman" w:eastAsia="Times New Roman" w:hAnsi="Times New Roman"/>
          <w:sz w:val="26"/>
        </w:rPr>
      </w:pPr>
      <w:r>
        <w:rPr>
          <w:rFonts w:ascii="Times New Roman" w:eastAsia="Times New Roman" w:hAnsi="Times New Roman"/>
          <w:sz w:val="26"/>
        </w:rPr>
        <w:t>The contours of the</w:t>
      </w:r>
      <w:r>
        <w:rPr>
          <w:rFonts w:ascii="Times New Roman" w:eastAsia="Times New Roman" w:hAnsi="Times New Roman"/>
          <w:sz w:val="26"/>
        </w:rPr>
        <w:t xml:space="preserve"> edentulous ridges and the denture bearing areas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48"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23" w:name="page37"/>
      <w:bookmarkEnd w:id="23"/>
    </w:p>
    <w:p w:rsidR="00000000" w:rsidRDefault="006D5398">
      <w:pPr>
        <w:spacing w:line="382" w:lineRule="exact"/>
        <w:rPr>
          <w:rFonts w:ascii="Times New Roman" w:eastAsia="Times New Roman" w:hAnsi="Times New Roman"/>
        </w:rPr>
      </w:pPr>
    </w:p>
    <w:p w:rsidR="00000000" w:rsidRDefault="006D5398">
      <w:pPr>
        <w:numPr>
          <w:ilvl w:val="0"/>
          <w:numId w:val="31"/>
        </w:numPr>
        <w:tabs>
          <w:tab w:val="left" w:pos="1460"/>
        </w:tabs>
        <w:spacing w:line="348" w:lineRule="auto"/>
        <w:ind w:left="1460" w:right="429" w:hanging="380"/>
        <w:rPr>
          <w:rFonts w:ascii="Times New Roman" w:eastAsia="Times New Roman" w:hAnsi="Times New Roman"/>
          <w:sz w:val="26"/>
        </w:rPr>
      </w:pPr>
      <w:r>
        <w:rPr>
          <w:rFonts w:ascii="Times New Roman" w:eastAsia="Times New Roman" w:hAnsi="Times New Roman"/>
          <w:sz w:val="26"/>
        </w:rPr>
        <w:t>The vertical and the buccolingual space available for dentu</w:t>
      </w:r>
      <w:r>
        <w:rPr>
          <w:rFonts w:ascii="Times New Roman" w:eastAsia="Times New Roman" w:hAnsi="Times New Roman"/>
          <w:sz w:val="26"/>
        </w:rPr>
        <w:t>re construction.</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DIGITAL EXAMINATION</w:t>
      </w:r>
    </w:p>
    <w:p w:rsidR="00000000" w:rsidRDefault="006D5398">
      <w:pPr>
        <w:spacing w:line="38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rPr>
      </w:pPr>
      <w:r>
        <w:rPr>
          <w:rFonts w:ascii="Times New Roman" w:eastAsia="Times New Roman" w:hAnsi="Times New Roman"/>
          <w:sz w:val="26"/>
        </w:rPr>
        <w:t>This important check includes:</w:t>
      </w:r>
    </w:p>
    <w:p w:rsidR="00000000" w:rsidRDefault="006D5398">
      <w:pPr>
        <w:spacing w:line="200" w:lineRule="exact"/>
        <w:rPr>
          <w:rFonts w:ascii="Times New Roman" w:eastAsia="Times New Roman" w:hAnsi="Times New Roman"/>
        </w:rPr>
      </w:pPr>
    </w:p>
    <w:p w:rsidR="00000000" w:rsidRDefault="006D5398">
      <w:pPr>
        <w:spacing w:line="203" w:lineRule="exact"/>
        <w:rPr>
          <w:rFonts w:ascii="Times New Roman" w:eastAsia="Times New Roman" w:hAnsi="Times New Roman"/>
        </w:rPr>
      </w:pPr>
    </w:p>
    <w:p w:rsidR="00000000" w:rsidRDefault="006D5398">
      <w:pPr>
        <w:numPr>
          <w:ilvl w:val="0"/>
          <w:numId w:val="32"/>
        </w:numPr>
        <w:tabs>
          <w:tab w:val="left" w:pos="1540"/>
        </w:tabs>
        <w:spacing w:line="348" w:lineRule="auto"/>
        <w:ind w:left="1540" w:right="429" w:hanging="460"/>
        <w:rPr>
          <w:rFonts w:ascii="Times New Roman" w:eastAsia="Times New Roman" w:hAnsi="Times New Roman"/>
          <w:sz w:val="26"/>
        </w:rPr>
      </w:pPr>
      <w:r>
        <w:rPr>
          <w:rFonts w:ascii="Times New Roman" w:eastAsia="Times New Roman" w:hAnsi="Times New Roman"/>
          <w:sz w:val="26"/>
        </w:rPr>
        <w:t>Palpation of any swollen areas, together with all the edentulous a</w:t>
      </w:r>
      <w:r>
        <w:rPr>
          <w:rFonts w:ascii="Times New Roman" w:eastAsia="Times New Roman" w:hAnsi="Times New Roman"/>
          <w:sz w:val="26"/>
        </w:rPr>
        <w:t>nd denture bearing areas.</w:t>
      </w:r>
    </w:p>
    <w:p w:rsidR="00000000" w:rsidRDefault="006D5398">
      <w:pPr>
        <w:spacing w:line="270" w:lineRule="exact"/>
        <w:rPr>
          <w:rFonts w:ascii="Times New Roman" w:eastAsia="Times New Roman" w:hAnsi="Times New Roman"/>
          <w:sz w:val="26"/>
        </w:rPr>
      </w:pPr>
    </w:p>
    <w:p w:rsidR="00000000" w:rsidRDefault="006D5398">
      <w:pPr>
        <w:numPr>
          <w:ilvl w:val="0"/>
          <w:numId w:val="32"/>
        </w:numPr>
        <w:tabs>
          <w:tab w:val="left" w:pos="1540"/>
        </w:tabs>
        <w:spacing w:line="348" w:lineRule="auto"/>
        <w:ind w:left="1540" w:right="429" w:hanging="460"/>
        <w:rPr>
          <w:rFonts w:ascii="Times New Roman" w:eastAsia="Times New Roman" w:hAnsi="Times New Roman"/>
          <w:sz w:val="26"/>
        </w:rPr>
      </w:pPr>
      <w:r>
        <w:rPr>
          <w:rFonts w:ascii="Times New Roman" w:eastAsia="Times New Roman" w:hAnsi="Times New Roman"/>
          <w:sz w:val="26"/>
        </w:rPr>
        <w:t>Probing depths should be measured and the mobility of the teeth charted.</w:t>
      </w:r>
    </w:p>
    <w:p w:rsidR="00000000" w:rsidRDefault="006D5398">
      <w:pPr>
        <w:spacing w:line="270" w:lineRule="exact"/>
        <w:rPr>
          <w:rFonts w:ascii="Times New Roman" w:eastAsia="Times New Roman" w:hAnsi="Times New Roman"/>
          <w:sz w:val="26"/>
        </w:rPr>
      </w:pPr>
    </w:p>
    <w:p w:rsidR="00000000" w:rsidRDefault="006D5398">
      <w:pPr>
        <w:numPr>
          <w:ilvl w:val="0"/>
          <w:numId w:val="32"/>
        </w:numPr>
        <w:tabs>
          <w:tab w:val="left" w:pos="1540"/>
        </w:tabs>
        <w:spacing w:line="348" w:lineRule="auto"/>
        <w:ind w:left="1540" w:right="429" w:hanging="460"/>
        <w:rPr>
          <w:rFonts w:ascii="Times New Roman" w:eastAsia="Times New Roman" w:hAnsi="Times New Roman"/>
          <w:sz w:val="26"/>
        </w:rPr>
      </w:pPr>
      <w:r>
        <w:rPr>
          <w:rFonts w:ascii="Times New Roman" w:eastAsia="Times New Roman" w:hAnsi="Times New Roman"/>
          <w:sz w:val="26"/>
        </w:rPr>
        <w:t xml:space="preserve">Individual teeth </w:t>
      </w:r>
      <w:r>
        <w:rPr>
          <w:rFonts w:ascii="Times New Roman" w:eastAsia="Times New Roman" w:hAnsi="Times New Roman"/>
          <w:sz w:val="26"/>
        </w:rPr>
        <w:t>should be checked for caries, and the margins of the existing restorations assessed</w:t>
      </w:r>
    </w:p>
    <w:p w:rsidR="00000000" w:rsidRDefault="006D5398">
      <w:pPr>
        <w:spacing w:line="270" w:lineRule="exact"/>
        <w:rPr>
          <w:rFonts w:ascii="Times New Roman" w:eastAsia="Times New Roman" w:hAnsi="Times New Roman"/>
          <w:sz w:val="26"/>
        </w:rPr>
      </w:pPr>
    </w:p>
    <w:p w:rsidR="00000000" w:rsidRDefault="006D5398">
      <w:pPr>
        <w:numPr>
          <w:ilvl w:val="0"/>
          <w:numId w:val="32"/>
        </w:numPr>
        <w:tabs>
          <w:tab w:val="left" w:pos="1540"/>
        </w:tabs>
        <w:spacing w:line="346" w:lineRule="auto"/>
        <w:ind w:left="1540" w:right="429" w:hanging="460"/>
        <w:rPr>
          <w:rFonts w:ascii="Times New Roman" w:eastAsia="Times New Roman" w:hAnsi="Times New Roman"/>
          <w:sz w:val="26"/>
        </w:rPr>
      </w:pPr>
      <w:r>
        <w:rPr>
          <w:rFonts w:ascii="Times New Roman" w:eastAsia="Times New Roman" w:hAnsi="Times New Roman"/>
          <w:sz w:val="26"/>
        </w:rPr>
        <w:t>While the TMJ should be palpated during opening, clos</w:t>
      </w:r>
      <w:r>
        <w:rPr>
          <w:rFonts w:ascii="Times New Roman" w:eastAsia="Times New Roman" w:hAnsi="Times New Roman"/>
          <w:sz w:val="26"/>
        </w:rPr>
        <w:t>ing and lateral movements.</w:t>
      </w:r>
    </w:p>
    <w:p w:rsidR="00000000" w:rsidRDefault="006D5398">
      <w:pPr>
        <w:spacing w:line="273" w:lineRule="exact"/>
        <w:rPr>
          <w:rFonts w:ascii="Times New Roman" w:eastAsia="Times New Roman" w:hAnsi="Times New Roman"/>
        </w:rPr>
      </w:pPr>
    </w:p>
    <w:p w:rsidR="00000000" w:rsidRDefault="006D5398">
      <w:pPr>
        <w:spacing w:line="348" w:lineRule="auto"/>
        <w:ind w:left="720" w:right="429" w:firstLine="720"/>
        <w:rPr>
          <w:rFonts w:ascii="Times New Roman" w:eastAsia="Times New Roman" w:hAnsi="Times New Roman"/>
          <w:sz w:val="26"/>
        </w:rPr>
      </w:pPr>
      <w:r>
        <w:rPr>
          <w:rFonts w:ascii="Times New Roman" w:eastAsia="Times New Roman" w:hAnsi="Times New Roman"/>
          <w:sz w:val="26"/>
        </w:rPr>
        <w:t>If there is an anomaly, a transitional prosthesis may be required until normal ranges of j</w:t>
      </w:r>
      <w:r>
        <w:rPr>
          <w:rFonts w:ascii="Times New Roman" w:eastAsia="Times New Roman" w:hAnsi="Times New Roman"/>
          <w:sz w:val="26"/>
        </w:rPr>
        <w:t>aw movements have been resulted.</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DENTAL EXAMINATION</w:t>
      </w:r>
    </w:p>
    <w:p w:rsidR="00000000" w:rsidRDefault="006D5398">
      <w:pPr>
        <w:spacing w:line="398" w:lineRule="exact"/>
        <w:rPr>
          <w:rFonts w:ascii="Times New Roman" w:eastAsia="Times New Roman" w:hAnsi="Times New Roman"/>
        </w:rPr>
      </w:pPr>
    </w:p>
    <w:p w:rsidR="00000000" w:rsidRDefault="006D5398">
      <w:pPr>
        <w:numPr>
          <w:ilvl w:val="0"/>
          <w:numId w:val="33"/>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Carious lesions and defective restorations should be charted and Vitality tests made</w:t>
      </w:r>
      <w:r>
        <w:rPr>
          <w:rFonts w:ascii="Times New Roman" w:eastAsia="Times New Roman" w:hAnsi="Times New Roman"/>
          <w:sz w:val="26"/>
        </w:rPr>
        <w:t xml:space="preserve"> when indicated.</w:t>
      </w:r>
    </w:p>
    <w:p w:rsidR="00000000" w:rsidRDefault="006D5398">
      <w:pPr>
        <w:spacing w:line="255" w:lineRule="exact"/>
        <w:rPr>
          <w:rFonts w:ascii="Times New Roman" w:eastAsia="Times New Roman" w:hAnsi="Times New Roman"/>
          <w:sz w:val="26"/>
        </w:rPr>
      </w:pPr>
    </w:p>
    <w:p w:rsidR="00000000" w:rsidRDefault="006D5398">
      <w:pPr>
        <w:numPr>
          <w:ilvl w:val="0"/>
          <w:numId w:val="33"/>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Missing teeth and conditions of replacements should be noted.</w:t>
      </w:r>
    </w:p>
    <w:p w:rsidR="00000000" w:rsidRDefault="006D5398">
      <w:pPr>
        <w:spacing w:line="200" w:lineRule="exact"/>
        <w:rPr>
          <w:rFonts w:ascii="Times New Roman" w:eastAsia="Times New Roman" w:hAnsi="Times New Roman"/>
          <w:sz w:val="26"/>
        </w:rPr>
      </w:pPr>
    </w:p>
    <w:p w:rsidR="00000000" w:rsidRDefault="006D5398">
      <w:pPr>
        <w:spacing w:line="202" w:lineRule="exact"/>
        <w:rPr>
          <w:rFonts w:ascii="Times New Roman" w:eastAsia="Times New Roman" w:hAnsi="Times New Roman"/>
          <w:sz w:val="26"/>
        </w:rPr>
      </w:pPr>
    </w:p>
    <w:p w:rsidR="00000000" w:rsidRDefault="006D5398">
      <w:pPr>
        <w:numPr>
          <w:ilvl w:val="0"/>
          <w:numId w:val="33"/>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The occlusion should be evaluated in</w:t>
      </w:r>
      <w:r>
        <w:rPr>
          <w:rFonts w:ascii="Times New Roman" w:eastAsia="Times New Roman" w:hAnsi="Times New Roman"/>
          <w:sz w:val="26"/>
        </w:rPr>
        <w:t xml:space="preserve"> relation to the findings from the diagnostic casts.</w:t>
      </w:r>
    </w:p>
    <w:p w:rsidR="00000000" w:rsidRDefault="006D5398">
      <w:pPr>
        <w:spacing w:line="255" w:lineRule="exact"/>
        <w:rPr>
          <w:rFonts w:ascii="Times New Roman" w:eastAsia="Times New Roman" w:hAnsi="Times New Roman"/>
          <w:sz w:val="26"/>
        </w:rPr>
      </w:pPr>
    </w:p>
    <w:p w:rsidR="00000000" w:rsidRDefault="006D5398">
      <w:pPr>
        <w:numPr>
          <w:ilvl w:val="0"/>
          <w:numId w:val="33"/>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It is important to determine the presence of adequate denture space.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60"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24" w:name="page38"/>
      <w:bookmarkEnd w:id="24"/>
    </w:p>
    <w:p w:rsidR="00000000" w:rsidRDefault="006D5398">
      <w:pPr>
        <w:spacing w:line="382" w:lineRule="exact"/>
        <w:rPr>
          <w:rFonts w:ascii="Times New Roman" w:eastAsia="Times New Roman" w:hAnsi="Times New Roman"/>
        </w:rPr>
      </w:pPr>
    </w:p>
    <w:p w:rsidR="00000000" w:rsidRDefault="006D5398">
      <w:pPr>
        <w:numPr>
          <w:ilvl w:val="0"/>
          <w:numId w:val="34"/>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Ind</w:t>
      </w:r>
      <w:r>
        <w:rPr>
          <w:rFonts w:ascii="Times New Roman" w:eastAsia="Times New Roman" w:hAnsi="Times New Roman"/>
          <w:sz w:val="26"/>
        </w:rPr>
        <w:t>ications of clenching or bruxing and of abnormal tongue and lip habits should be observed.</w:t>
      </w:r>
    </w:p>
    <w:p w:rsidR="00000000" w:rsidRDefault="006D5398">
      <w:pPr>
        <w:spacing w:line="270" w:lineRule="exact"/>
        <w:rPr>
          <w:rFonts w:ascii="Times New Roman" w:eastAsia="Times New Roman" w:hAnsi="Times New Roman"/>
          <w:sz w:val="26"/>
        </w:rPr>
      </w:pPr>
    </w:p>
    <w:p w:rsidR="00000000" w:rsidRDefault="006D5398">
      <w:pPr>
        <w:numPr>
          <w:ilvl w:val="0"/>
          <w:numId w:val="34"/>
        </w:numPr>
        <w:tabs>
          <w:tab w:val="left" w:pos="1440"/>
        </w:tabs>
        <w:spacing w:line="353" w:lineRule="auto"/>
        <w:ind w:left="1440" w:right="429" w:hanging="360"/>
        <w:jc w:val="both"/>
        <w:rPr>
          <w:rFonts w:ascii="Times New Roman" w:eastAsia="Times New Roman" w:hAnsi="Times New Roman"/>
          <w:sz w:val="26"/>
        </w:rPr>
      </w:pPr>
      <w:r>
        <w:rPr>
          <w:rFonts w:ascii="Times New Roman" w:eastAsia="Times New Roman" w:hAnsi="Times New Roman"/>
          <w:sz w:val="26"/>
        </w:rPr>
        <w:t>The oral hygiene status and i</w:t>
      </w:r>
      <w:r>
        <w:rPr>
          <w:rFonts w:ascii="Times New Roman" w:eastAsia="Times New Roman" w:hAnsi="Times New Roman"/>
          <w:sz w:val="26"/>
        </w:rPr>
        <w:t>f pertinent, the patient's denture cleaning method should be studied by using disclosing tablets or solution.</w:t>
      </w:r>
    </w:p>
    <w:p w:rsidR="00000000" w:rsidRDefault="006D5398">
      <w:pPr>
        <w:spacing w:line="265" w:lineRule="exact"/>
        <w:rPr>
          <w:rFonts w:ascii="Times New Roman" w:eastAsia="Times New Roman" w:hAnsi="Times New Roman"/>
          <w:sz w:val="26"/>
        </w:rPr>
      </w:pPr>
    </w:p>
    <w:p w:rsidR="00000000" w:rsidRDefault="006D5398">
      <w:pPr>
        <w:numPr>
          <w:ilvl w:val="0"/>
          <w:numId w:val="34"/>
        </w:numPr>
        <w:tabs>
          <w:tab w:val="left" w:pos="1440"/>
        </w:tabs>
        <w:spacing w:line="356" w:lineRule="auto"/>
        <w:ind w:left="1440" w:right="429" w:hanging="360"/>
        <w:jc w:val="both"/>
        <w:rPr>
          <w:rFonts w:ascii="Times New Roman" w:eastAsia="Times New Roman" w:hAnsi="Times New Roman"/>
          <w:sz w:val="26"/>
        </w:rPr>
      </w:pPr>
      <w:r>
        <w:rPr>
          <w:rFonts w:ascii="Times New Roman" w:eastAsia="Times New Roman" w:hAnsi="Times New Roman"/>
          <w:sz w:val="26"/>
        </w:rPr>
        <w:t>Poor oral hygiene and un</w:t>
      </w:r>
      <w:r>
        <w:rPr>
          <w:rFonts w:ascii="Times New Roman" w:eastAsia="Times New Roman" w:hAnsi="Times New Roman"/>
          <w:sz w:val="26"/>
        </w:rPr>
        <w:t>hygienic removable prosthesis with attendant inflammation of the denture supporting tissues indicate a poor prognosis for</w:t>
      </w:r>
      <w:r>
        <w:rPr>
          <w:rFonts w:ascii="Times New Roman" w:eastAsia="Times New Roman" w:hAnsi="Times New Roman"/>
          <w:sz w:val="26"/>
        </w:rPr>
        <w:t xml:space="preserve"> an overdenture unless corrective procedures are effective.</w:t>
      </w:r>
    </w:p>
    <w:p w:rsidR="00000000" w:rsidRDefault="006D5398">
      <w:pPr>
        <w:spacing w:line="25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PERIODONTAL EXAMINATION:</w:t>
      </w:r>
    </w:p>
    <w:p w:rsidR="00000000" w:rsidRDefault="006D5398">
      <w:pPr>
        <w:spacing w:line="398" w:lineRule="exact"/>
        <w:rPr>
          <w:rFonts w:ascii="Times New Roman" w:eastAsia="Times New Roman" w:hAnsi="Times New Roman"/>
        </w:rPr>
      </w:pPr>
    </w:p>
    <w:p w:rsidR="00000000" w:rsidRDefault="006D5398">
      <w:pPr>
        <w:spacing w:line="355" w:lineRule="auto"/>
        <w:ind w:left="720" w:right="429" w:firstLine="720"/>
        <w:jc w:val="both"/>
        <w:rPr>
          <w:rFonts w:ascii="Times New Roman" w:eastAsia="Times New Roman" w:hAnsi="Times New Roman"/>
          <w:sz w:val="26"/>
        </w:rPr>
      </w:pPr>
      <w:r>
        <w:rPr>
          <w:rFonts w:ascii="Times New Roman" w:eastAsia="Times New Roman" w:hAnsi="Times New Roman"/>
          <w:sz w:val="26"/>
        </w:rPr>
        <w:t>Although the majority of the patients who are ca</w:t>
      </w:r>
      <w:r>
        <w:rPr>
          <w:rFonts w:ascii="Times New Roman" w:eastAsia="Times New Roman" w:hAnsi="Times New Roman"/>
          <w:sz w:val="26"/>
        </w:rPr>
        <w:t>ndidates of overdenture have signs and symptoms of chronic periodontal disease some have deformations that are congenital</w:t>
      </w:r>
      <w:r>
        <w:rPr>
          <w:rFonts w:ascii="Times New Roman" w:eastAsia="Times New Roman" w:hAnsi="Times New Roman"/>
          <w:sz w:val="26"/>
        </w:rPr>
        <w:t xml:space="preserve"> or that result from traumatic incidents.</w:t>
      </w:r>
    </w:p>
    <w:p w:rsidR="00000000" w:rsidRDefault="006D5398">
      <w:pPr>
        <w:spacing w:line="264" w:lineRule="exact"/>
        <w:rPr>
          <w:rFonts w:ascii="Times New Roman" w:eastAsia="Times New Roman" w:hAnsi="Times New Roman"/>
        </w:rPr>
      </w:pPr>
    </w:p>
    <w:p w:rsidR="00000000" w:rsidRDefault="006D5398">
      <w:pPr>
        <w:numPr>
          <w:ilvl w:val="0"/>
          <w:numId w:val="35"/>
        </w:numPr>
        <w:tabs>
          <w:tab w:val="left" w:pos="1505"/>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Generalized bone loss, increased periodontal pockets depths and hyper mobility are character</w:t>
      </w:r>
      <w:r>
        <w:rPr>
          <w:rFonts w:ascii="Times New Roman" w:eastAsia="Times New Roman" w:hAnsi="Times New Roman"/>
          <w:sz w:val="26"/>
        </w:rPr>
        <w:t>istic of periodontal disease.</w:t>
      </w:r>
    </w:p>
    <w:p w:rsidR="00000000" w:rsidRDefault="006D5398">
      <w:pPr>
        <w:spacing w:line="270" w:lineRule="exact"/>
        <w:rPr>
          <w:rFonts w:ascii="Times New Roman" w:eastAsia="Times New Roman" w:hAnsi="Times New Roman"/>
          <w:sz w:val="26"/>
        </w:rPr>
      </w:pPr>
    </w:p>
    <w:p w:rsidR="00000000" w:rsidRDefault="006D5398">
      <w:pPr>
        <w:numPr>
          <w:ilvl w:val="0"/>
          <w:numId w:val="35"/>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Crevicular and pocket depths as well as furcation should be probed and the findings record</w:t>
      </w:r>
      <w:r>
        <w:rPr>
          <w:rFonts w:ascii="Times New Roman" w:eastAsia="Times New Roman" w:hAnsi="Times New Roman"/>
          <w:sz w:val="26"/>
        </w:rPr>
        <w:t>ed.</w:t>
      </w:r>
    </w:p>
    <w:p w:rsidR="00000000" w:rsidRDefault="006D5398">
      <w:pPr>
        <w:spacing w:line="268" w:lineRule="exact"/>
        <w:rPr>
          <w:rFonts w:ascii="Times New Roman" w:eastAsia="Times New Roman" w:hAnsi="Times New Roman"/>
          <w:sz w:val="26"/>
        </w:rPr>
      </w:pPr>
    </w:p>
    <w:p w:rsidR="00000000" w:rsidRDefault="006D5398">
      <w:pPr>
        <w:numPr>
          <w:ilvl w:val="0"/>
          <w:numId w:val="35"/>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The magnitude and direction of mobility patterns should be recorded and correlated with the functional demands of the individual t</w:t>
      </w:r>
      <w:r>
        <w:rPr>
          <w:rFonts w:ascii="Times New Roman" w:eastAsia="Times New Roman" w:hAnsi="Times New Roman"/>
          <w:sz w:val="26"/>
        </w:rPr>
        <w:t>ooth.</w:t>
      </w:r>
    </w:p>
    <w:p w:rsidR="00000000" w:rsidRDefault="006D5398">
      <w:pPr>
        <w:spacing w:line="270" w:lineRule="exact"/>
        <w:rPr>
          <w:rFonts w:ascii="Times New Roman" w:eastAsia="Times New Roman" w:hAnsi="Times New Roman"/>
          <w:sz w:val="26"/>
        </w:rPr>
      </w:pPr>
    </w:p>
    <w:p w:rsidR="00000000" w:rsidRDefault="006D5398">
      <w:pPr>
        <w:numPr>
          <w:ilvl w:val="0"/>
          <w:numId w:val="35"/>
        </w:numPr>
        <w:tabs>
          <w:tab w:val="left" w:pos="1440"/>
        </w:tabs>
        <w:spacing w:line="354" w:lineRule="auto"/>
        <w:ind w:left="1440" w:right="429" w:hanging="360"/>
        <w:jc w:val="both"/>
        <w:rPr>
          <w:rFonts w:ascii="Times New Roman" w:eastAsia="Times New Roman" w:hAnsi="Times New Roman"/>
          <w:sz w:val="26"/>
        </w:rPr>
      </w:pPr>
      <w:r>
        <w:rPr>
          <w:rFonts w:ascii="Times New Roman" w:eastAsia="Times New Roman" w:hAnsi="Times New Roman"/>
          <w:sz w:val="26"/>
        </w:rPr>
        <w:t>Some increase in mobility is not in itself contra indicative of selection of overdenture abutments, but teeth with</w:t>
      </w:r>
      <w:r>
        <w:rPr>
          <w:rFonts w:ascii="Times New Roman" w:eastAsia="Times New Roman" w:hAnsi="Times New Roman"/>
          <w:sz w:val="26"/>
        </w:rPr>
        <w:t xml:space="preserve"> horizontal and vertical displacements are poor choices.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81"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25" w:name="page39"/>
      <w:bookmarkEnd w:id="25"/>
    </w:p>
    <w:p w:rsidR="00000000" w:rsidRDefault="006D5398">
      <w:pPr>
        <w:spacing w:line="382" w:lineRule="exact"/>
        <w:rPr>
          <w:rFonts w:ascii="Times New Roman" w:eastAsia="Times New Roman" w:hAnsi="Times New Roman"/>
        </w:rPr>
      </w:pPr>
    </w:p>
    <w:p w:rsidR="00000000" w:rsidRDefault="006D5398">
      <w:pPr>
        <w:numPr>
          <w:ilvl w:val="0"/>
          <w:numId w:val="36"/>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Teeth retainable after periodontal therapy and those with a hopele</w:t>
      </w:r>
      <w:r>
        <w:rPr>
          <w:rFonts w:ascii="Times New Roman" w:eastAsia="Times New Roman" w:hAnsi="Times New Roman"/>
          <w:sz w:val="26"/>
        </w:rPr>
        <w:t>ss prognosis should be identified and charted.</w:t>
      </w:r>
    </w:p>
    <w:p w:rsidR="00000000" w:rsidRDefault="006D5398">
      <w:pPr>
        <w:spacing w:line="270" w:lineRule="exact"/>
        <w:rPr>
          <w:rFonts w:ascii="Times New Roman" w:eastAsia="Times New Roman" w:hAnsi="Times New Roman"/>
          <w:sz w:val="26"/>
        </w:rPr>
      </w:pPr>
    </w:p>
    <w:p w:rsidR="00000000" w:rsidRDefault="006D5398">
      <w:pPr>
        <w:numPr>
          <w:ilvl w:val="0"/>
          <w:numId w:val="36"/>
        </w:numPr>
        <w:tabs>
          <w:tab w:val="left" w:pos="1440"/>
        </w:tabs>
        <w:spacing w:line="353" w:lineRule="auto"/>
        <w:ind w:left="1440" w:right="429" w:hanging="360"/>
        <w:jc w:val="both"/>
        <w:rPr>
          <w:rFonts w:ascii="Times New Roman" w:eastAsia="Times New Roman" w:hAnsi="Times New Roman"/>
          <w:sz w:val="26"/>
        </w:rPr>
      </w:pPr>
      <w:r>
        <w:rPr>
          <w:rFonts w:ascii="Times New Roman" w:eastAsia="Times New Roman" w:hAnsi="Times New Roman"/>
          <w:sz w:val="26"/>
        </w:rPr>
        <w:t>It is essential to evaluate the patient's oral efforts in relation to period</w:t>
      </w:r>
      <w:r>
        <w:rPr>
          <w:rFonts w:ascii="Times New Roman" w:eastAsia="Times New Roman" w:hAnsi="Times New Roman"/>
          <w:sz w:val="26"/>
        </w:rPr>
        <w:t>ontal status and to assess both motivation and interest in preserving the remaining teeth.</w:t>
      </w:r>
    </w:p>
    <w:p w:rsidR="00000000" w:rsidRDefault="006D5398">
      <w:pPr>
        <w:spacing w:line="265" w:lineRule="exact"/>
        <w:rPr>
          <w:rFonts w:ascii="Times New Roman" w:eastAsia="Times New Roman" w:hAnsi="Times New Roman"/>
          <w:sz w:val="26"/>
        </w:rPr>
      </w:pPr>
    </w:p>
    <w:p w:rsidR="00000000" w:rsidRDefault="006D5398">
      <w:pPr>
        <w:numPr>
          <w:ilvl w:val="0"/>
          <w:numId w:val="36"/>
        </w:numPr>
        <w:tabs>
          <w:tab w:val="left" w:pos="1440"/>
        </w:tabs>
        <w:spacing w:line="354" w:lineRule="auto"/>
        <w:ind w:left="1440" w:right="429" w:hanging="360"/>
        <w:jc w:val="both"/>
        <w:rPr>
          <w:rFonts w:ascii="Times New Roman" w:eastAsia="Times New Roman" w:hAnsi="Times New Roman"/>
          <w:sz w:val="26"/>
        </w:rPr>
      </w:pPr>
      <w:r>
        <w:rPr>
          <w:rFonts w:ascii="Times New Roman" w:eastAsia="Times New Roman" w:hAnsi="Times New Roman"/>
          <w:sz w:val="26"/>
        </w:rPr>
        <w:t>Establishing and maintaining an adequate</w:t>
      </w:r>
      <w:r>
        <w:rPr>
          <w:rFonts w:ascii="Times New Roman" w:eastAsia="Times New Roman" w:hAnsi="Times New Roman"/>
          <w:sz w:val="26"/>
        </w:rPr>
        <w:t xml:space="preserve"> oral hygiene regimen are singularly important in achieving a reasonable service life for an overdenture.</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RADIOGRAPHIC EXAM</w:t>
      </w:r>
      <w:r>
        <w:rPr>
          <w:rFonts w:ascii="Times New Roman" w:eastAsia="Times New Roman" w:hAnsi="Times New Roman"/>
          <w:b/>
          <w:sz w:val="26"/>
          <w:u w:val="single"/>
        </w:rPr>
        <w:t>INATION</w:t>
      </w:r>
    </w:p>
    <w:p w:rsidR="00000000" w:rsidRDefault="006D5398">
      <w:pPr>
        <w:spacing w:line="0" w:lineRule="atLeast"/>
        <w:ind w:left="720"/>
        <w:rPr>
          <w:rFonts w:ascii="Times New Roman" w:eastAsia="Times New Roman" w:hAnsi="Times New Roman"/>
          <w:b/>
          <w:sz w:val="26"/>
          <w:u w:val="single"/>
        </w:rPr>
        <w:sectPr w:rsidR="00000000">
          <w:pgSz w:w="11900" w:h="16834"/>
          <w:pgMar w:top="1440" w:right="1440" w:bottom="454" w:left="1440" w:header="0" w:footer="0" w:gutter="0"/>
          <w:cols w:space="0" w:equalWidth="0">
            <w:col w:w="9029"/>
          </w:cols>
          <w:docGrid w:linePitch="360"/>
        </w:sectPr>
      </w:pPr>
    </w:p>
    <w:p w:rsidR="00000000" w:rsidRDefault="006D5398">
      <w:pPr>
        <w:spacing w:line="383" w:lineRule="exact"/>
        <w:rPr>
          <w:rFonts w:ascii="Times New Roman" w:eastAsia="Times New Roman" w:hAnsi="Times New Roman"/>
        </w:rPr>
      </w:pPr>
    </w:p>
    <w:p w:rsidR="00000000" w:rsidRDefault="006D5398">
      <w:pPr>
        <w:tabs>
          <w:tab w:val="left" w:pos="1900"/>
          <w:tab w:val="left" w:pos="2700"/>
          <w:tab w:val="left" w:pos="3100"/>
          <w:tab w:val="left" w:pos="4340"/>
        </w:tabs>
        <w:spacing w:line="0" w:lineRule="atLeast"/>
        <w:ind w:left="720"/>
        <w:rPr>
          <w:rFonts w:ascii="Times New Roman" w:eastAsia="Times New Roman" w:hAnsi="Times New Roman"/>
          <w:sz w:val="26"/>
        </w:rPr>
      </w:pPr>
      <w:r>
        <w:rPr>
          <w:rFonts w:ascii="Times New Roman" w:eastAsia="Times New Roman" w:hAnsi="Times New Roman"/>
          <w:sz w:val="26"/>
        </w:rPr>
        <w:t>Findings</w:t>
      </w:r>
      <w:r>
        <w:rPr>
          <w:rFonts w:ascii="Times New Roman" w:eastAsia="Times New Roman" w:hAnsi="Times New Roman"/>
          <w:sz w:val="26"/>
        </w:rPr>
        <w:tab/>
      </w:r>
      <w:r>
        <w:rPr>
          <w:rFonts w:ascii="Times New Roman" w:eastAsia="Times New Roman" w:hAnsi="Times New Roman"/>
          <w:sz w:val="26"/>
        </w:rPr>
        <w:t>from</w:t>
      </w:r>
      <w:r>
        <w:rPr>
          <w:rFonts w:ascii="Times New Roman" w:eastAsia="Times New Roman" w:hAnsi="Times New Roman"/>
          <w:sz w:val="26"/>
        </w:rPr>
        <w:tab/>
      </w:r>
      <w:r>
        <w:rPr>
          <w:rFonts w:ascii="Times New Roman" w:eastAsia="Times New Roman" w:hAnsi="Times New Roman"/>
          <w:sz w:val="26"/>
        </w:rPr>
        <w:t>a</w:t>
      </w:r>
      <w:r>
        <w:rPr>
          <w:rFonts w:ascii="Times New Roman" w:eastAsia="Times New Roman" w:hAnsi="Times New Roman"/>
          <w:sz w:val="26"/>
        </w:rPr>
        <w:tab/>
      </w:r>
      <w:r>
        <w:rPr>
          <w:rFonts w:ascii="Times New Roman" w:eastAsia="Times New Roman" w:hAnsi="Times New Roman"/>
          <w:sz w:val="26"/>
        </w:rPr>
        <w:t>complete</w:t>
      </w:r>
      <w:r>
        <w:rPr>
          <w:rFonts w:ascii="Times New Roman" w:eastAsia="Times New Roman" w:hAnsi="Times New Roman"/>
          <w:sz w:val="26"/>
        </w:rPr>
        <w:tab/>
      </w:r>
      <w:r>
        <w:rPr>
          <w:rFonts w:ascii="Times New Roman" w:eastAsia="Times New Roman" w:hAnsi="Times New Roman"/>
          <w:sz w:val="26"/>
        </w:rPr>
        <w:t>periapical</w:t>
      </w:r>
    </w:p>
    <w:p w:rsidR="00000000" w:rsidRDefault="006D5398">
      <w:pPr>
        <w:spacing w:line="383" w:lineRule="exact"/>
        <w:rPr>
          <w:rFonts w:ascii="Times New Roman" w:eastAsia="Times New Roman" w:hAnsi="Times New Roman"/>
        </w:rPr>
      </w:pPr>
      <w:r>
        <w:rPr>
          <w:rFonts w:ascii="Times New Roman" w:eastAsia="Times New Roman" w:hAnsi="Times New Roman"/>
          <w:sz w:val="26"/>
        </w:rPr>
        <w:br w:type="column"/>
      </w:r>
    </w:p>
    <w:p w:rsidR="00000000" w:rsidRDefault="006D5398">
      <w:pPr>
        <w:spacing w:line="0" w:lineRule="atLeast"/>
        <w:jc w:val="center"/>
        <w:rPr>
          <w:rFonts w:ascii="Times New Roman" w:eastAsia="Times New Roman" w:hAnsi="Times New Roman"/>
          <w:sz w:val="26"/>
        </w:rPr>
      </w:pPr>
      <w:r>
        <w:rPr>
          <w:rFonts w:ascii="Times New Roman" w:eastAsia="Times New Roman" w:hAnsi="Times New Roman"/>
          <w:sz w:val="26"/>
        </w:rPr>
        <w:t>radiographic</w:t>
      </w:r>
    </w:p>
    <w:p w:rsidR="00000000" w:rsidRDefault="006D5398">
      <w:pPr>
        <w:spacing w:line="394" w:lineRule="exact"/>
        <w:rPr>
          <w:rFonts w:ascii="Times New Roman" w:eastAsia="Times New Roman" w:hAnsi="Times New Roman"/>
        </w:rPr>
      </w:pPr>
      <w:r>
        <w:rPr>
          <w:rFonts w:ascii="Times New Roman" w:eastAsia="Times New Roman" w:hAnsi="Times New Roman"/>
          <w:sz w:val="26"/>
        </w:rPr>
        <w:br w:type="column"/>
      </w:r>
    </w:p>
    <w:p w:rsidR="00000000" w:rsidRDefault="006D5398">
      <w:pPr>
        <w:spacing w:line="0" w:lineRule="atLeast"/>
        <w:jc w:val="center"/>
        <w:rPr>
          <w:rFonts w:ascii="Times New Roman" w:eastAsia="Times New Roman" w:hAnsi="Times New Roman"/>
          <w:sz w:val="25"/>
        </w:rPr>
      </w:pPr>
      <w:r>
        <w:rPr>
          <w:rFonts w:ascii="Times New Roman" w:eastAsia="Times New Roman" w:hAnsi="Times New Roman"/>
          <w:sz w:val="25"/>
        </w:rPr>
        <w:t>survey</w:t>
      </w:r>
    </w:p>
    <w:p w:rsidR="00000000" w:rsidRDefault="006D5398">
      <w:pPr>
        <w:spacing w:line="398" w:lineRule="exact"/>
        <w:rPr>
          <w:rFonts w:ascii="Times New Roman" w:eastAsia="Times New Roman" w:hAnsi="Times New Roman"/>
        </w:rPr>
      </w:pPr>
      <w:r>
        <w:rPr>
          <w:rFonts w:ascii="Times New Roman" w:eastAsia="Times New Roman" w:hAnsi="Times New Roman"/>
          <w:sz w:val="25"/>
        </w:rPr>
        <w:br w:type="column"/>
      </w:r>
    </w:p>
    <w:p w:rsidR="00000000" w:rsidRDefault="006D5398">
      <w:pPr>
        <w:spacing w:line="0" w:lineRule="atLeast"/>
        <w:rPr>
          <w:rFonts w:ascii="Times New Roman" w:eastAsia="Times New Roman" w:hAnsi="Times New Roman"/>
          <w:sz w:val="24"/>
        </w:rPr>
      </w:pPr>
      <w:r>
        <w:rPr>
          <w:rFonts w:ascii="Times New Roman" w:eastAsia="Times New Roman" w:hAnsi="Times New Roman"/>
          <w:sz w:val="24"/>
        </w:rPr>
        <w:t>are</w:t>
      </w:r>
    </w:p>
    <w:p w:rsidR="00000000" w:rsidRDefault="006D5398">
      <w:pPr>
        <w:spacing w:line="0" w:lineRule="atLeast"/>
        <w:rPr>
          <w:rFonts w:ascii="Times New Roman" w:eastAsia="Times New Roman" w:hAnsi="Times New Roman"/>
          <w:sz w:val="24"/>
        </w:rPr>
        <w:sectPr w:rsidR="00000000">
          <w:type w:val="continuous"/>
          <w:pgSz w:w="11900" w:h="16834"/>
          <w:pgMar w:top="1440" w:right="1440" w:bottom="454" w:left="1440" w:header="0" w:footer="0" w:gutter="0"/>
          <w:cols w:num="4" w:space="0" w:equalWidth="0">
            <w:col w:w="5400" w:space="280"/>
            <w:col w:w="1320" w:space="300"/>
            <w:col w:w="680" w:space="300"/>
            <w:col w:w="749"/>
          </w:cols>
          <w:docGrid w:linePitch="360"/>
        </w:sectPr>
      </w:pPr>
    </w:p>
    <w:p w:rsidR="00000000" w:rsidRDefault="006D5398">
      <w:pPr>
        <w:spacing w:line="161"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5"/>
        </w:rPr>
      </w:pPr>
      <w:r>
        <w:rPr>
          <w:rFonts w:ascii="Times New Roman" w:eastAsia="Times New Roman" w:hAnsi="Times New Roman"/>
          <w:sz w:val="25"/>
        </w:rPr>
        <w:t>usually the basis for abutment selection.</w:t>
      </w:r>
    </w:p>
    <w:p w:rsidR="00000000" w:rsidRDefault="006D5398">
      <w:pPr>
        <w:spacing w:line="0" w:lineRule="atLeast"/>
        <w:ind w:left="720"/>
        <w:rPr>
          <w:rFonts w:ascii="Times New Roman" w:eastAsia="Times New Roman" w:hAnsi="Times New Roman"/>
          <w:sz w:val="25"/>
        </w:rPr>
        <w:sectPr w:rsidR="00000000">
          <w:type w:val="continuous"/>
          <w:pgSz w:w="11900" w:h="16834"/>
          <w:pgMar w:top="1440" w:right="1440" w:bottom="454" w:left="1440" w:header="0" w:footer="0" w:gutter="0"/>
          <w:cols w:space="0" w:equalWidth="0">
            <w:col w:w="9029"/>
          </w:cols>
          <w:docGrid w:linePitch="360"/>
        </w:sectPr>
      </w:pPr>
    </w:p>
    <w:p w:rsidR="00000000" w:rsidRDefault="006D5398">
      <w:pPr>
        <w:spacing w:line="388" w:lineRule="exact"/>
        <w:rPr>
          <w:rFonts w:ascii="Times New Roman" w:eastAsia="Times New Roman" w:hAnsi="Times New Roman"/>
        </w:rPr>
      </w:pPr>
    </w:p>
    <w:p w:rsidR="00000000" w:rsidRDefault="006D5398">
      <w:pPr>
        <w:tabs>
          <w:tab w:val="left" w:pos="1420"/>
        </w:tabs>
        <w:spacing w:line="0" w:lineRule="atLeast"/>
        <w:ind w:left="1080"/>
        <w:rPr>
          <w:rFonts w:ascii="Times New Roman" w:eastAsia="Times New Roman" w:hAnsi="Times New Roman"/>
          <w:sz w:val="26"/>
        </w:rPr>
      </w:pPr>
      <w:r>
        <w:rPr>
          <w:rFonts w:ascii="Times New Roman" w:eastAsia="Times New Roman" w:hAnsi="Times New Roman"/>
          <w:sz w:val="26"/>
        </w:rPr>
        <w:t>1.</w:t>
      </w:r>
      <w:r>
        <w:rPr>
          <w:rFonts w:ascii="Times New Roman" w:eastAsia="Times New Roman" w:hAnsi="Times New Roman"/>
          <w:sz w:val="26"/>
        </w:rPr>
        <w:tab/>
      </w:r>
      <w:r>
        <w:rPr>
          <w:rFonts w:ascii="Times New Roman" w:eastAsia="Times New Roman" w:hAnsi="Times New Roman"/>
          <w:sz w:val="26"/>
        </w:rPr>
        <w:t>1. If</w:t>
      </w:r>
    </w:p>
    <w:p w:rsidR="00000000" w:rsidRDefault="006D5398">
      <w:pPr>
        <w:spacing w:line="150" w:lineRule="exact"/>
        <w:rPr>
          <w:rFonts w:ascii="Times New Roman" w:eastAsia="Times New Roman" w:hAnsi="Times New Roman"/>
        </w:rPr>
      </w:pPr>
    </w:p>
    <w:p w:rsidR="00000000" w:rsidRDefault="006D5398">
      <w:pPr>
        <w:spacing w:line="0" w:lineRule="atLeast"/>
        <w:ind w:left="1440"/>
        <w:rPr>
          <w:rFonts w:ascii="Times New Roman" w:eastAsia="Times New Roman" w:hAnsi="Times New Roman"/>
          <w:sz w:val="26"/>
        </w:rPr>
      </w:pPr>
      <w:r>
        <w:rPr>
          <w:rFonts w:ascii="Times New Roman" w:eastAsia="Times New Roman" w:hAnsi="Times New Roman"/>
          <w:sz w:val="26"/>
        </w:rPr>
        <w:t>films</w:t>
      </w:r>
    </w:p>
    <w:p w:rsidR="00000000" w:rsidRDefault="006D5398">
      <w:pPr>
        <w:spacing w:line="399" w:lineRule="exact"/>
        <w:rPr>
          <w:rFonts w:ascii="Times New Roman" w:eastAsia="Times New Roman" w:hAnsi="Times New Roman"/>
        </w:rPr>
      </w:pPr>
      <w:r>
        <w:rPr>
          <w:rFonts w:ascii="Times New Roman" w:eastAsia="Times New Roman" w:hAnsi="Times New Roman"/>
          <w:sz w:val="26"/>
        </w:rPr>
        <w:br w:type="column"/>
      </w:r>
    </w:p>
    <w:p w:rsidR="00000000" w:rsidRDefault="006D5398">
      <w:pPr>
        <w:spacing w:line="0" w:lineRule="atLeast"/>
        <w:rPr>
          <w:rFonts w:ascii="Times New Roman" w:eastAsia="Times New Roman" w:hAnsi="Times New Roman"/>
          <w:sz w:val="25"/>
        </w:rPr>
      </w:pPr>
      <w:r>
        <w:rPr>
          <w:rFonts w:ascii="Times New Roman" w:eastAsia="Times New Roman" w:hAnsi="Times New Roman"/>
          <w:sz w:val="25"/>
        </w:rPr>
        <w:t>only</w:t>
      </w:r>
    </w:p>
    <w:p w:rsidR="00000000" w:rsidRDefault="006D5398">
      <w:pPr>
        <w:spacing w:line="200" w:lineRule="exact"/>
        <w:rPr>
          <w:rFonts w:ascii="Times New Roman" w:eastAsia="Times New Roman" w:hAnsi="Times New Roman"/>
        </w:rPr>
      </w:pPr>
      <w:r>
        <w:rPr>
          <w:rFonts w:ascii="Times New Roman" w:eastAsia="Times New Roman" w:hAnsi="Times New Roman"/>
          <w:sz w:val="25"/>
        </w:rPr>
        <w:br w:type="column"/>
      </w:r>
    </w:p>
    <w:p w:rsidR="00000000" w:rsidRDefault="006D5398">
      <w:pPr>
        <w:spacing w:line="203" w:lineRule="exact"/>
        <w:rPr>
          <w:rFonts w:ascii="Times New Roman" w:eastAsia="Times New Roman" w:hAnsi="Times New Roman"/>
        </w:rPr>
      </w:pPr>
    </w:p>
    <w:p w:rsidR="00000000" w:rsidRDefault="006D5398">
      <w:pPr>
        <w:spacing w:line="348" w:lineRule="auto"/>
        <w:ind w:right="449" w:firstLine="140"/>
        <w:rPr>
          <w:rFonts w:ascii="Times New Roman" w:eastAsia="Times New Roman" w:hAnsi="Times New Roman"/>
          <w:sz w:val="26"/>
        </w:rPr>
      </w:pPr>
      <w:r>
        <w:rPr>
          <w:rFonts w:ascii="Times New Roman" w:eastAsia="Times New Roman" w:hAnsi="Times New Roman"/>
          <w:sz w:val="26"/>
        </w:rPr>
        <w:t>a few natural teeth remain, individual periapical supplemented by a panoramic radiograph are adequate.</w:t>
      </w:r>
    </w:p>
    <w:p w:rsidR="00000000" w:rsidRDefault="006D5398">
      <w:pPr>
        <w:spacing w:line="348" w:lineRule="auto"/>
        <w:ind w:right="449" w:firstLine="140"/>
        <w:rPr>
          <w:rFonts w:ascii="Times New Roman" w:eastAsia="Times New Roman" w:hAnsi="Times New Roman"/>
          <w:sz w:val="26"/>
        </w:rPr>
        <w:sectPr w:rsidR="00000000">
          <w:type w:val="continuous"/>
          <w:pgSz w:w="11900" w:h="16834"/>
          <w:pgMar w:top="1440" w:right="1440" w:bottom="454" w:left="1440" w:header="0" w:footer="0" w:gutter="0"/>
          <w:cols w:num="3" w:space="0" w:equalWidth="0">
            <w:col w:w="1980" w:space="40"/>
            <w:col w:w="460" w:space="80"/>
            <w:col w:w="6469"/>
          </w:cols>
          <w:docGrid w:linePitch="360"/>
        </w:sectPr>
      </w:pPr>
    </w:p>
    <w:p w:rsidR="00000000" w:rsidRDefault="006D5398">
      <w:pPr>
        <w:spacing w:line="271" w:lineRule="exact"/>
        <w:rPr>
          <w:rFonts w:ascii="Times New Roman" w:eastAsia="Times New Roman" w:hAnsi="Times New Roman"/>
        </w:rPr>
      </w:pPr>
    </w:p>
    <w:p w:rsidR="00000000" w:rsidRDefault="006D5398">
      <w:pPr>
        <w:numPr>
          <w:ilvl w:val="0"/>
          <w:numId w:val="37"/>
        </w:numPr>
        <w:tabs>
          <w:tab w:val="left" w:pos="1440"/>
        </w:tabs>
        <w:spacing w:line="348" w:lineRule="auto"/>
        <w:ind w:left="1440" w:right="449" w:hanging="360"/>
        <w:rPr>
          <w:rFonts w:ascii="Times New Roman" w:eastAsia="Times New Roman" w:hAnsi="Times New Roman"/>
          <w:sz w:val="26"/>
        </w:rPr>
      </w:pPr>
      <w:r>
        <w:rPr>
          <w:rFonts w:ascii="Times New Roman" w:eastAsia="Times New Roman" w:hAnsi="Times New Roman"/>
          <w:sz w:val="26"/>
        </w:rPr>
        <w:t xml:space="preserve">It </w:t>
      </w:r>
      <w:r>
        <w:rPr>
          <w:rFonts w:ascii="Times New Roman" w:eastAsia="Times New Roman" w:hAnsi="Times New Roman"/>
          <w:sz w:val="26"/>
        </w:rPr>
        <w:t xml:space="preserve">is of prime importance to ascertain what bone support is available </w:t>
      </w:r>
      <w:r>
        <w:rPr>
          <w:rFonts w:ascii="Times New Roman" w:eastAsia="Times New Roman" w:hAnsi="Times New Roman"/>
          <w:b/>
          <w:sz w:val="26"/>
        </w:rPr>
        <w:t xml:space="preserve">for </w:t>
      </w:r>
      <w:r>
        <w:rPr>
          <w:rFonts w:ascii="Times New Roman" w:eastAsia="Times New Roman" w:hAnsi="Times New Roman"/>
          <w:sz w:val="26"/>
        </w:rPr>
        <w:t>the prospective abutment.</w:t>
      </w:r>
    </w:p>
    <w:p w:rsidR="00000000" w:rsidRDefault="006D5398">
      <w:pPr>
        <w:spacing w:line="270" w:lineRule="exact"/>
        <w:rPr>
          <w:rFonts w:ascii="Times New Roman" w:eastAsia="Times New Roman" w:hAnsi="Times New Roman"/>
          <w:sz w:val="26"/>
        </w:rPr>
      </w:pPr>
    </w:p>
    <w:p w:rsidR="00000000" w:rsidRDefault="006D5398">
      <w:pPr>
        <w:numPr>
          <w:ilvl w:val="0"/>
          <w:numId w:val="37"/>
        </w:numPr>
        <w:tabs>
          <w:tab w:val="left" w:pos="1440"/>
        </w:tabs>
        <w:spacing w:line="354" w:lineRule="auto"/>
        <w:ind w:left="1440" w:right="429" w:hanging="360"/>
        <w:jc w:val="both"/>
        <w:rPr>
          <w:rFonts w:ascii="Times New Roman" w:eastAsia="Times New Roman" w:hAnsi="Times New Roman"/>
          <w:sz w:val="26"/>
        </w:rPr>
      </w:pPr>
      <w:r>
        <w:rPr>
          <w:rFonts w:ascii="Times New Roman" w:eastAsia="Times New Roman" w:hAnsi="Times New Roman"/>
          <w:sz w:val="26"/>
        </w:rPr>
        <w:t>Attention should be paid to retain</w:t>
      </w:r>
      <w:r>
        <w:rPr>
          <w:rFonts w:ascii="Times New Roman" w:eastAsia="Times New Roman" w:hAnsi="Times New Roman"/>
          <w:sz w:val="26"/>
        </w:rPr>
        <w:t xml:space="preserve">ed roots, impacted teeth, crown root ratios, carious lesions, apical pathology, radiolucent and radio opaque lesions of the </w:t>
      </w:r>
      <w:r>
        <w:rPr>
          <w:rFonts w:ascii="Times New Roman" w:eastAsia="Times New Roman" w:hAnsi="Times New Roman"/>
          <w:sz w:val="26"/>
        </w:rPr>
        <w:t>jaws, the status of the periodontium.</w:t>
      </w:r>
    </w:p>
    <w:p w:rsidR="00000000" w:rsidRDefault="006D5398">
      <w:pPr>
        <w:spacing w:line="261" w:lineRule="exact"/>
        <w:rPr>
          <w:rFonts w:ascii="Times New Roman" w:eastAsia="Times New Roman" w:hAnsi="Times New Roman"/>
          <w:sz w:val="26"/>
        </w:rPr>
      </w:pPr>
    </w:p>
    <w:p w:rsidR="00000000" w:rsidRDefault="006D5398">
      <w:pPr>
        <w:numPr>
          <w:ilvl w:val="0"/>
          <w:numId w:val="37"/>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Appropriate decisions about treatment should be made on the basis of this information.</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34"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type w:val="continuous"/>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26" w:name="page40"/>
      <w:bookmarkEnd w:id="26"/>
    </w:p>
    <w:p w:rsidR="00000000" w:rsidRDefault="006D5398">
      <w:pPr>
        <w:spacing w:line="374" w:lineRule="exact"/>
        <w:rPr>
          <w:rFonts w:ascii="Times New Roman" w:eastAsia="Times New Roman" w:hAnsi="Times New Roman"/>
        </w:rPr>
      </w:pPr>
    </w:p>
    <w:p w:rsidR="00000000" w:rsidRDefault="006D5398">
      <w:pPr>
        <w:numPr>
          <w:ilvl w:val="0"/>
          <w:numId w:val="38"/>
        </w:numPr>
        <w:tabs>
          <w:tab w:val="left" w:pos="1160"/>
        </w:tabs>
        <w:spacing w:line="0" w:lineRule="atLeast"/>
        <w:ind w:left="1160" w:hanging="440"/>
        <w:rPr>
          <w:rFonts w:ascii="Times New Roman" w:eastAsia="Times New Roman" w:hAnsi="Times New Roman"/>
          <w:b/>
          <w:sz w:val="26"/>
        </w:rPr>
      </w:pPr>
      <w:r>
        <w:rPr>
          <w:rFonts w:ascii="Times New Roman" w:eastAsia="Times New Roman" w:hAnsi="Times New Roman"/>
          <w:b/>
          <w:sz w:val="26"/>
          <w:u w:val="single"/>
        </w:rPr>
        <w:t>DIAGNOSIS</w:t>
      </w:r>
    </w:p>
    <w:p w:rsidR="00000000" w:rsidRDefault="006D5398">
      <w:pPr>
        <w:spacing w:line="38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rPr>
      </w:pPr>
      <w:r>
        <w:rPr>
          <w:rFonts w:ascii="Times New Roman" w:eastAsia="Times New Roman" w:hAnsi="Times New Roman"/>
          <w:sz w:val="26"/>
        </w:rPr>
        <w:t>It is defined as the determination of the nature of the disease.</w:t>
      </w:r>
    </w:p>
    <w:p w:rsidR="00000000" w:rsidRDefault="006D5398">
      <w:pPr>
        <w:spacing w:line="389" w:lineRule="exact"/>
        <w:rPr>
          <w:rFonts w:ascii="Times New Roman" w:eastAsia="Times New Roman" w:hAnsi="Times New Roman"/>
        </w:rPr>
      </w:pPr>
    </w:p>
    <w:p w:rsidR="00000000" w:rsidRDefault="006D5398">
      <w:pPr>
        <w:numPr>
          <w:ilvl w:val="0"/>
          <w:numId w:val="39"/>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The information obtained will form th</w:t>
      </w:r>
      <w:r>
        <w:rPr>
          <w:rFonts w:ascii="Times New Roman" w:eastAsia="Times New Roman" w:hAnsi="Times New Roman"/>
          <w:sz w:val="26"/>
        </w:rPr>
        <w:t>e basis for diagnosis.</w:t>
      </w:r>
    </w:p>
    <w:p w:rsidR="00000000" w:rsidRDefault="006D5398">
      <w:pPr>
        <w:spacing w:line="200" w:lineRule="exact"/>
        <w:rPr>
          <w:rFonts w:ascii="Symbol" w:eastAsia="Symbol" w:hAnsi="Symbol"/>
          <w:sz w:val="26"/>
        </w:rPr>
      </w:pPr>
    </w:p>
    <w:p w:rsidR="00000000" w:rsidRDefault="006D5398">
      <w:pPr>
        <w:spacing w:line="221" w:lineRule="exact"/>
        <w:rPr>
          <w:rFonts w:ascii="Symbol" w:eastAsia="Symbol" w:hAnsi="Symbol"/>
          <w:sz w:val="26"/>
        </w:rPr>
      </w:pPr>
    </w:p>
    <w:p w:rsidR="00000000" w:rsidRDefault="006D5398">
      <w:pPr>
        <w:numPr>
          <w:ilvl w:val="0"/>
          <w:numId w:val="39"/>
        </w:numPr>
        <w:tabs>
          <w:tab w:val="left" w:pos="1440"/>
        </w:tabs>
        <w:spacing w:line="333" w:lineRule="auto"/>
        <w:ind w:left="1440" w:right="429" w:hanging="360"/>
        <w:rPr>
          <w:rFonts w:ascii="Symbol" w:eastAsia="Symbol" w:hAnsi="Symbol"/>
          <w:sz w:val="26"/>
        </w:rPr>
      </w:pPr>
      <w:r>
        <w:rPr>
          <w:rFonts w:ascii="Times New Roman" w:eastAsia="Times New Roman" w:hAnsi="Times New Roman"/>
          <w:sz w:val="26"/>
        </w:rPr>
        <w:t>Rampant caries is almost a disease of the past, although root decay in elderly patients continues to cau</w:t>
      </w:r>
      <w:r>
        <w:rPr>
          <w:rFonts w:ascii="Times New Roman" w:eastAsia="Times New Roman" w:hAnsi="Times New Roman"/>
          <w:sz w:val="26"/>
        </w:rPr>
        <w:t>se problems.</w:t>
      </w:r>
    </w:p>
    <w:p w:rsidR="00000000" w:rsidRDefault="006D5398">
      <w:pPr>
        <w:spacing w:line="300" w:lineRule="exact"/>
        <w:rPr>
          <w:rFonts w:ascii="Symbol" w:eastAsia="Symbol" w:hAnsi="Symbol"/>
          <w:sz w:val="26"/>
        </w:rPr>
      </w:pPr>
    </w:p>
    <w:p w:rsidR="00000000" w:rsidRDefault="006D5398">
      <w:pPr>
        <w:numPr>
          <w:ilvl w:val="0"/>
          <w:numId w:val="39"/>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Chronic periodontitis will be the most common cause for tooth loss today.</w:t>
      </w:r>
    </w:p>
    <w:p w:rsidR="00000000" w:rsidRDefault="006D5398">
      <w:pPr>
        <w:spacing w:line="305" w:lineRule="exact"/>
        <w:rPr>
          <w:rFonts w:ascii="Symbol" w:eastAsia="Symbol" w:hAnsi="Symbol"/>
          <w:sz w:val="26"/>
        </w:rPr>
      </w:pPr>
    </w:p>
    <w:p w:rsidR="00000000" w:rsidRDefault="006D5398">
      <w:pPr>
        <w:numPr>
          <w:ilvl w:val="0"/>
          <w:numId w:val="39"/>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In addition, there may be congenital p</w:t>
      </w:r>
      <w:r>
        <w:rPr>
          <w:rFonts w:ascii="Times New Roman" w:eastAsia="Times New Roman" w:hAnsi="Times New Roman"/>
          <w:sz w:val="26"/>
        </w:rPr>
        <w:t xml:space="preserve">roblems, occlusal complications or even accidents that require overdenture therapy. It is however, important to make a diagnosis </w:t>
      </w:r>
      <w:r>
        <w:rPr>
          <w:rFonts w:ascii="Times New Roman" w:eastAsia="Times New Roman" w:hAnsi="Times New Roman"/>
          <w:sz w:val="26"/>
        </w:rPr>
        <w:t>- obvious, as it may appear to be.</w:t>
      </w:r>
    </w:p>
    <w:p w:rsidR="00000000" w:rsidRDefault="006D5398">
      <w:pPr>
        <w:spacing w:line="292" w:lineRule="exact"/>
        <w:rPr>
          <w:rFonts w:ascii="Symbol" w:eastAsia="Symbol" w:hAnsi="Symbol"/>
          <w:sz w:val="26"/>
        </w:rPr>
      </w:pPr>
    </w:p>
    <w:p w:rsidR="00000000" w:rsidRDefault="006D5398">
      <w:pPr>
        <w:numPr>
          <w:ilvl w:val="0"/>
          <w:numId w:val="39"/>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Overdentures may be considered if four or fewer retainable sound teeth are present in one a</w:t>
      </w:r>
      <w:r>
        <w:rPr>
          <w:rFonts w:ascii="Times New Roman" w:eastAsia="Times New Roman" w:hAnsi="Times New Roman"/>
          <w:sz w:val="26"/>
        </w:rPr>
        <w:t>rch.</w:t>
      </w:r>
    </w:p>
    <w:p w:rsidR="00000000" w:rsidRDefault="006D5398">
      <w:pPr>
        <w:spacing w:line="305" w:lineRule="exact"/>
        <w:rPr>
          <w:rFonts w:ascii="Symbol" w:eastAsia="Symbol" w:hAnsi="Symbol"/>
          <w:sz w:val="26"/>
        </w:rPr>
      </w:pPr>
    </w:p>
    <w:p w:rsidR="00000000" w:rsidRDefault="006D5398">
      <w:pPr>
        <w:numPr>
          <w:ilvl w:val="0"/>
          <w:numId w:val="39"/>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Complete denture would be preferable for disinterested and unco-operative patients.</w:t>
      </w:r>
    </w:p>
    <w:p w:rsidR="00000000" w:rsidRDefault="006D5398">
      <w:pPr>
        <w:spacing w:line="303" w:lineRule="exact"/>
        <w:rPr>
          <w:rFonts w:ascii="Symbol" w:eastAsia="Symbol" w:hAnsi="Symbol"/>
          <w:sz w:val="26"/>
        </w:rPr>
      </w:pPr>
    </w:p>
    <w:p w:rsidR="00000000" w:rsidRDefault="006D5398">
      <w:pPr>
        <w:numPr>
          <w:ilvl w:val="0"/>
          <w:numId w:val="39"/>
        </w:numPr>
        <w:tabs>
          <w:tab w:val="left" w:pos="1440"/>
        </w:tabs>
        <w:spacing w:line="330" w:lineRule="auto"/>
        <w:ind w:left="1440" w:right="449" w:hanging="360"/>
        <w:rPr>
          <w:rFonts w:ascii="Symbol" w:eastAsia="Symbol" w:hAnsi="Symbol"/>
          <w:sz w:val="26"/>
        </w:rPr>
      </w:pPr>
      <w:r>
        <w:rPr>
          <w:rFonts w:ascii="Times New Roman" w:eastAsia="Times New Roman" w:hAnsi="Times New Roman"/>
          <w:sz w:val="26"/>
        </w:rPr>
        <w:t>Younger patients particularly, benefit</w:t>
      </w:r>
      <w:r>
        <w:rPr>
          <w:rFonts w:ascii="Times New Roman" w:eastAsia="Times New Roman" w:hAnsi="Times New Roman"/>
          <w:sz w:val="26"/>
        </w:rPr>
        <w:t xml:space="preserve"> from overdenture construction.</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6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rPr>
        <w:t xml:space="preserve">IV. </w:t>
      </w:r>
      <w:r>
        <w:rPr>
          <w:rFonts w:ascii="Times New Roman" w:eastAsia="Times New Roman" w:hAnsi="Times New Roman"/>
          <w:b/>
          <w:sz w:val="26"/>
          <w:u w:val="single"/>
        </w:rPr>
        <w:t>TREATMENT PLANNING</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40"/>
        </w:numPr>
        <w:tabs>
          <w:tab w:val="left" w:pos="1440"/>
        </w:tabs>
        <w:spacing w:line="330" w:lineRule="auto"/>
        <w:ind w:left="1440" w:right="449" w:hanging="360"/>
        <w:rPr>
          <w:rFonts w:ascii="Symbol" w:eastAsia="Symbol" w:hAnsi="Symbol"/>
          <w:sz w:val="26"/>
        </w:rPr>
      </w:pPr>
      <w:r>
        <w:rPr>
          <w:rFonts w:ascii="Times New Roman" w:eastAsia="Times New Roman" w:hAnsi="Times New Roman"/>
          <w:sz w:val="26"/>
        </w:rPr>
        <w:t>The patients who have only retainable natural teeth may present di</w:t>
      </w:r>
      <w:r>
        <w:rPr>
          <w:rFonts w:ascii="Times New Roman" w:eastAsia="Times New Roman" w:hAnsi="Times New Roman"/>
          <w:sz w:val="26"/>
        </w:rPr>
        <w:t>fficult questions for the dentist;</w:t>
      </w:r>
    </w:p>
    <w:p w:rsidR="00000000" w:rsidRDefault="006D5398">
      <w:pPr>
        <w:spacing w:line="271" w:lineRule="exact"/>
        <w:rPr>
          <w:rFonts w:ascii="Symbol" w:eastAsia="Symbol" w:hAnsi="Symbol"/>
          <w:sz w:val="26"/>
        </w:rPr>
      </w:pPr>
    </w:p>
    <w:p w:rsidR="00000000" w:rsidRDefault="006D5398">
      <w:pPr>
        <w:numPr>
          <w:ilvl w:val="0"/>
          <w:numId w:val="40"/>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All the questions should be discussed candidly with the patient.</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43" w:lineRule="exact"/>
        <w:rPr>
          <w:rFonts w:ascii="Times New Roman" w:eastAsia="Times New Roman" w:hAnsi="Times New Roman"/>
        </w:rPr>
      </w:pPr>
    </w:p>
    <w:p w:rsidR="00000000" w:rsidRDefault="006D5398" w:rsidP="00C363BC">
      <w:pPr>
        <w:spacing w:line="0" w:lineRule="atLeast"/>
        <w:ind w:right="-110"/>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27" w:name="page41"/>
      <w:bookmarkEnd w:id="27"/>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41"/>
        </w:numPr>
        <w:tabs>
          <w:tab w:val="left" w:pos="1440"/>
        </w:tabs>
        <w:spacing w:line="352" w:lineRule="auto"/>
        <w:ind w:left="1440" w:right="429" w:hanging="360"/>
        <w:jc w:val="both"/>
        <w:rPr>
          <w:rFonts w:ascii="Symbol" w:eastAsia="Symbol" w:hAnsi="Symbol"/>
          <w:sz w:val="26"/>
        </w:rPr>
      </w:pPr>
      <w:r>
        <w:rPr>
          <w:rFonts w:ascii="Times New Roman" w:eastAsia="Times New Roman" w:hAnsi="Times New Roman"/>
          <w:sz w:val="26"/>
        </w:rPr>
        <w:t>Johnston and assoc</w:t>
      </w:r>
      <w:r>
        <w:rPr>
          <w:rFonts w:ascii="Times New Roman" w:eastAsia="Times New Roman" w:hAnsi="Times New Roman"/>
          <w:sz w:val="26"/>
        </w:rPr>
        <w:t>iates (1965) offer the following advice " A bridge is indicated whenever there are properly distributed and healthy teeth to serve</w:t>
      </w:r>
      <w:r>
        <w:rPr>
          <w:rFonts w:ascii="Times New Roman" w:eastAsia="Times New Roman" w:hAnsi="Times New Roman"/>
          <w:sz w:val="26"/>
        </w:rPr>
        <w:t xml:space="preserve"> as the abutments, provided that these teeth have suitable crown root ratios and that after radiographic, diagnostic casts, an</w:t>
      </w:r>
      <w:r>
        <w:rPr>
          <w:rFonts w:ascii="Times New Roman" w:eastAsia="Times New Roman" w:hAnsi="Times New Roman"/>
          <w:sz w:val="26"/>
        </w:rPr>
        <w:t>d or oral examinations seem capable of sustaining the additional load."</w:t>
      </w:r>
    </w:p>
    <w:p w:rsidR="00000000" w:rsidRDefault="006D5398">
      <w:pPr>
        <w:spacing w:line="290" w:lineRule="exact"/>
        <w:rPr>
          <w:rFonts w:ascii="Symbol" w:eastAsia="Symbol" w:hAnsi="Symbol"/>
          <w:sz w:val="26"/>
        </w:rPr>
      </w:pPr>
    </w:p>
    <w:p w:rsidR="00000000" w:rsidRDefault="006D5398">
      <w:pPr>
        <w:numPr>
          <w:ilvl w:val="0"/>
          <w:numId w:val="41"/>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The use of overdentures is considered if four or fewer re</w:t>
      </w:r>
      <w:r>
        <w:rPr>
          <w:rFonts w:ascii="Times New Roman" w:eastAsia="Times New Roman" w:hAnsi="Times New Roman"/>
          <w:sz w:val="26"/>
        </w:rPr>
        <w:t xml:space="preserve">tainable teeth are present in an arch, and we consider removable partial dentures or other fixed or removable combinations if </w:t>
      </w:r>
      <w:r>
        <w:rPr>
          <w:rFonts w:ascii="Times New Roman" w:eastAsia="Times New Roman" w:hAnsi="Times New Roman"/>
          <w:sz w:val="26"/>
        </w:rPr>
        <w:t>more than four retainable teeth are present.</w:t>
      </w:r>
    </w:p>
    <w:p w:rsidR="00000000" w:rsidRDefault="006D5398">
      <w:pPr>
        <w:spacing w:line="289" w:lineRule="exact"/>
        <w:rPr>
          <w:rFonts w:ascii="Symbol" w:eastAsia="Symbol" w:hAnsi="Symbol"/>
          <w:sz w:val="26"/>
        </w:rPr>
      </w:pPr>
    </w:p>
    <w:p w:rsidR="00000000" w:rsidRDefault="006D5398">
      <w:pPr>
        <w:numPr>
          <w:ilvl w:val="0"/>
          <w:numId w:val="41"/>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However, the number four is not immutable, and a rational treatment approach require</w:t>
      </w:r>
      <w:r>
        <w:rPr>
          <w:rFonts w:ascii="Times New Roman" w:eastAsia="Times New Roman" w:hAnsi="Times New Roman"/>
          <w:sz w:val="26"/>
        </w:rPr>
        <w:t>s flexibility as to the number and position of abutments for overdentures.</w:t>
      </w:r>
    </w:p>
    <w:p w:rsidR="00000000" w:rsidRDefault="006D5398">
      <w:pPr>
        <w:tabs>
          <w:tab w:val="left" w:pos="1440"/>
        </w:tabs>
        <w:spacing w:line="343" w:lineRule="auto"/>
        <w:ind w:left="1440" w:right="429" w:hanging="360"/>
        <w:jc w:val="both"/>
        <w:rPr>
          <w:rFonts w:ascii="Symbol" w:eastAsia="Symbol" w:hAnsi="Symbol"/>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6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The few situations in which</w:t>
      </w:r>
    </w:p>
    <w:p w:rsidR="00000000" w:rsidRDefault="006D5398">
      <w:pPr>
        <w:spacing w:line="278" w:lineRule="exact"/>
        <w:rPr>
          <w:rFonts w:ascii="Times New Roman" w:eastAsia="Times New Roman" w:hAnsi="Times New Roman"/>
        </w:rPr>
      </w:pPr>
      <w:r>
        <w:rPr>
          <w:rFonts w:ascii="Times New Roman" w:eastAsia="Times New Roman" w:hAnsi="Times New Roman"/>
          <w:b/>
          <w:sz w:val="26"/>
        </w:rPr>
        <w:br w:type="column"/>
      </w:r>
    </w:p>
    <w:p w:rsidR="00000000" w:rsidRDefault="006D5398">
      <w:pPr>
        <w:spacing w:line="0" w:lineRule="atLeast"/>
        <w:jc w:val="center"/>
        <w:rPr>
          <w:rFonts w:ascii="Times New Roman" w:eastAsia="Times New Roman" w:hAnsi="Times New Roman"/>
          <w:b/>
          <w:sz w:val="25"/>
        </w:rPr>
      </w:pPr>
      <w:r>
        <w:rPr>
          <w:rFonts w:ascii="Times New Roman" w:eastAsia="Times New Roman" w:hAnsi="Times New Roman"/>
          <w:b/>
          <w:sz w:val="25"/>
        </w:rPr>
        <w:t>complete</w:t>
      </w:r>
    </w:p>
    <w:p w:rsidR="00000000" w:rsidRDefault="006D5398">
      <w:pPr>
        <w:spacing w:line="267" w:lineRule="exact"/>
        <w:rPr>
          <w:rFonts w:ascii="Times New Roman" w:eastAsia="Times New Roman" w:hAnsi="Times New Roman"/>
        </w:rPr>
      </w:pPr>
      <w:r>
        <w:rPr>
          <w:rFonts w:ascii="Times New Roman" w:eastAsia="Times New Roman" w:hAnsi="Times New Roman"/>
          <w:b/>
          <w:sz w:val="25"/>
        </w:rPr>
        <w:br w:type="column"/>
      </w:r>
    </w:p>
    <w:p w:rsidR="00000000" w:rsidRDefault="006D5398">
      <w:pPr>
        <w:spacing w:line="0" w:lineRule="atLeast"/>
        <w:jc w:val="center"/>
        <w:rPr>
          <w:rFonts w:ascii="Times New Roman" w:eastAsia="Times New Roman" w:hAnsi="Times New Roman"/>
          <w:b/>
          <w:sz w:val="26"/>
        </w:rPr>
      </w:pPr>
      <w:r>
        <w:rPr>
          <w:rFonts w:ascii="Times New Roman" w:eastAsia="Times New Roman" w:hAnsi="Times New Roman"/>
          <w:b/>
          <w:sz w:val="26"/>
        </w:rPr>
        <w:t xml:space="preserve">denture </w:t>
      </w:r>
      <w:r>
        <w:rPr>
          <w:rFonts w:ascii="Times New Roman" w:eastAsia="Times New Roman" w:hAnsi="Times New Roman"/>
          <w:b/>
          <w:sz w:val="26"/>
        </w:rPr>
        <w:t>is preferable to</w:t>
      </w:r>
    </w:p>
    <w:p w:rsidR="00000000" w:rsidRDefault="006D5398">
      <w:pPr>
        <w:spacing w:line="267" w:lineRule="exact"/>
        <w:rPr>
          <w:rFonts w:ascii="Times New Roman" w:eastAsia="Times New Roman" w:hAnsi="Times New Roman"/>
        </w:rPr>
      </w:pPr>
      <w:r>
        <w:rPr>
          <w:rFonts w:ascii="Times New Roman" w:eastAsia="Times New Roman" w:hAnsi="Times New Roman"/>
          <w:b/>
          <w:sz w:val="26"/>
        </w:rPr>
        <w:br w:type="column"/>
      </w:r>
    </w:p>
    <w:p w:rsidR="00000000" w:rsidRDefault="006D5398">
      <w:pPr>
        <w:spacing w:line="0" w:lineRule="atLeast"/>
        <w:rPr>
          <w:rFonts w:ascii="Times New Roman" w:eastAsia="Times New Roman" w:hAnsi="Times New Roman"/>
          <w:b/>
          <w:sz w:val="26"/>
        </w:rPr>
      </w:pPr>
      <w:r>
        <w:rPr>
          <w:rFonts w:ascii="Times New Roman" w:eastAsia="Times New Roman" w:hAnsi="Times New Roman"/>
          <w:b/>
          <w:sz w:val="26"/>
        </w:rPr>
        <w:t>an</w:t>
      </w:r>
    </w:p>
    <w:p w:rsidR="00000000" w:rsidRDefault="006D5398">
      <w:pPr>
        <w:spacing w:line="0" w:lineRule="atLeast"/>
        <w:rPr>
          <w:rFonts w:ascii="Times New Roman" w:eastAsia="Times New Roman" w:hAnsi="Times New Roman"/>
          <w:b/>
          <w:sz w:val="26"/>
        </w:rPr>
        <w:sectPr w:rsidR="00000000">
          <w:type w:val="continuous"/>
          <w:pgSz w:w="11900" w:h="16834"/>
          <w:pgMar w:top="1440" w:right="1440" w:bottom="454" w:left="1440" w:header="0" w:footer="0" w:gutter="0"/>
          <w:cols w:num="4" w:space="0" w:equalWidth="0">
            <w:col w:w="3940" w:space="220"/>
            <w:col w:w="980" w:space="220"/>
            <w:col w:w="2740" w:space="220"/>
            <w:col w:w="709"/>
          </w:cols>
          <w:docGrid w:linePitch="360"/>
        </w:sectPr>
      </w:pPr>
    </w:p>
    <w:p w:rsidR="00000000" w:rsidRDefault="006D5398">
      <w:pPr>
        <w:spacing w:line="15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overdenture:</w:t>
      </w:r>
    </w:p>
    <w:p w:rsidR="00000000" w:rsidRDefault="006D5398">
      <w:pPr>
        <w:spacing w:line="398" w:lineRule="exact"/>
        <w:rPr>
          <w:rFonts w:ascii="Times New Roman" w:eastAsia="Times New Roman" w:hAnsi="Times New Roman"/>
        </w:rPr>
      </w:pPr>
    </w:p>
    <w:p w:rsidR="00000000" w:rsidRDefault="006D5398">
      <w:pPr>
        <w:tabs>
          <w:tab w:val="left" w:pos="1420"/>
        </w:tabs>
        <w:spacing w:line="354" w:lineRule="auto"/>
        <w:ind w:left="1440" w:right="429" w:hanging="599"/>
        <w:jc w:val="both"/>
        <w:rPr>
          <w:rFonts w:ascii="Times New Roman" w:eastAsia="Times New Roman" w:hAnsi="Times New Roman"/>
          <w:sz w:val="26"/>
        </w:rPr>
      </w:pPr>
      <w:r>
        <w:rPr>
          <w:rFonts w:ascii="Times New Roman" w:eastAsia="Times New Roman" w:hAnsi="Times New Roman"/>
          <w:sz w:val="26"/>
        </w:rPr>
        <w:t>1.</w:t>
      </w:r>
      <w:r>
        <w:rPr>
          <w:rFonts w:ascii="Times New Roman" w:eastAsia="Times New Roman" w:hAnsi="Times New Roman"/>
        </w:rPr>
        <w:tab/>
      </w:r>
      <w:r>
        <w:rPr>
          <w:rFonts w:ascii="Times New Roman" w:eastAsia="Times New Roman" w:hAnsi="Times New Roman"/>
          <w:sz w:val="26"/>
        </w:rPr>
        <w:t>1. For uncooperative, disinterested patients, the prognosis for overdenture is guarded; w</w:t>
      </w:r>
      <w:r>
        <w:rPr>
          <w:rFonts w:ascii="Times New Roman" w:eastAsia="Times New Roman" w:hAnsi="Times New Roman"/>
          <w:sz w:val="26"/>
        </w:rPr>
        <w:t>hen no retainable teeth are present, a complete denture may be indicated. However majority of the</w:t>
      </w:r>
    </w:p>
    <w:p w:rsidR="00000000" w:rsidRDefault="006D5398">
      <w:pPr>
        <w:tabs>
          <w:tab w:val="left" w:pos="1420"/>
        </w:tabs>
        <w:spacing w:line="354" w:lineRule="auto"/>
        <w:ind w:left="1440" w:right="429" w:hanging="599"/>
        <w:jc w:val="both"/>
        <w:rPr>
          <w:rFonts w:ascii="Times New Roman" w:eastAsia="Times New Roman" w:hAnsi="Times New Roman"/>
          <w:sz w:val="26"/>
        </w:rPr>
        <w:sectPr w:rsidR="00000000">
          <w:type w:val="continuous"/>
          <w:pgSz w:w="11900" w:h="16834"/>
          <w:pgMar w:top="1440" w:right="1440" w:bottom="454" w:left="1440" w:header="0" w:footer="0" w:gutter="0"/>
          <w:cols w:space="0" w:equalWidth="0">
            <w:col w:w="9029"/>
          </w:cols>
          <w:docGrid w:linePitch="360"/>
        </w:sectPr>
      </w:pPr>
    </w:p>
    <w:p w:rsidR="00000000" w:rsidRDefault="006D5398">
      <w:pPr>
        <w:spacing w:line="24" w:lineRule="exact"/>
        <w:rPr>
          <w:rFonts w:ascii="Times New Roman" w:eastAsia="Times New Roman" w:hAnsi="Times New Roman"/>
        </w:rPr>
      </w:pPr>
    </w:p>
    <w:p w:rsidR="00000000" w:rsidRDefault="006D5398">
      <w:pPr>
        <w:spacing w:line="348" w:lineRule="auto"/>
        <w:ind w:left="1440" w:right="429"/>
        <w:rPr>
          <w:rFonts w:ascii="Times New Roman" w:eastAsia="Times New Roman" w:hAnsi="Times New Roman"/>
          <w:sz w:val="26"/>
        </w:rPr>
      </w:pPr>
      <w:r>
        <w:rPr>
          <w:rFonts w:ascii="Times New Roman" w:eastAsia="Times New Roman" w:hAnsi="Times New Roman"/>
          <w:sz w:val="26"/>
        </w:rPr>
        <w:t xml:space="preserve">patients benefit from the </w:t>
      </w:r>
      <w:r>
        <w:rPr>
          <w:rFonts w:ascii="Times New Roman" w:eastAsia="Times New Roman" w:hAnsi="Times New Roman"/>
          <w:sz w:val="26"/>
        </w:rPr>
        <w:t>preservation of teeth to serve as abutments for overdentures.</w:t>
      </w:r>
    </w:p>
    <w:p w:rsidR="00000000" w:rsidRDefault="006D5398">
      <w:pPr>
        <w:spacing w:line="271" w:lineRule="exact"/>
        <w:rPr>
          <w:rFonts w:ascii="Times New Roman" w:eastAsia="Times New Roman" w:hAnsi="Times New Roman"/>
        </w:rPr>
      </w:pPr>
    </w:p>
    <w:p w:rsidR="00000000" w:rsidRDefault="006D5398">
      <w:pPr>
        <w:numPr>
          <w:ilvl w:val="0"/>
          <w:numId w:val="42"/>
        </w:numPr>
        <w:tabs>
          <w:tab w:val="left" w:pos="1440"/>
        </w:tabs>
        <w:spacing w:line="346" w:lineRule="auto"/>
        <w:ind w:left="1440" w:right="429" w:hanging="600"/>
        <w:rPr>
          <w:rFonts w:ascii="Times New Roman" w:eastAsia="Times New Roman" w:hAnsi="Times New Roman"/>
          <w:sz w:val="26"/>
        </w:rPr>
      </w:pPr>
      <w:r>
        <w:rPr>
          <w:rFonts w:ascii="Times New Roman" w:eastAsia="Times New Roman" w:hAnsi="Times New Roman"/>
          <w:sz w:val="26"/>
        </w:rPr>
        <w:t>Younger patients deserve every treatment consideration to prevent t</w:t>
      </w:r>
      <w:r>
        <w:rPr>
          <w:rFonts w:ascii="Times New Roman" w:eastAsia="Times New Roman" w:hAnsi="Times New Roman"/>
          <w:sz w:val="26"/>
        </w:rPr>
        <w:t>he removable of natural teeth and the associated bone changes.</w:t>
      </w:r>
    </w:p>
    <w:p w:rsidR="00000000" w:rsidRDefault="006D5398">
      <w:pPr>
        <w:spacing w:line="273" w:lineRule="exact"/>
        <w:rPr>
          <w:rFonts w:ascii="Times New Roman" w:eastAsia="Times New Roman" w:hAnsi="Times New Roman"/>
          <w:sz w:val="26"/>
        </w:rPr>
      </w:pPr>
    </w:p>
    <w:p w:rsidR="00000000" w:rsidRDefault="006D5398">
      <w:pPr>
        <w:numPr>
          <w:ilvl w:val="0"/>
          <w:numId w:val="42"/>
        </w:numPr>
        <w:tabs>
          <w:tab w:val="left" w:pos="1570"/>
        </w:tabs>
        <w:spacing w:line="348" w:lineRule="auto"/>
        <w:ind w:left="1440" w:right="429" w:hanging="600"/>
        <w:jc w:val="both"/>
        <w:rPr>
          <w:rFonts w:ascii="Times New Roman" w:eastAsia="Times New Roman" w:hAnsi="Times New Roman"/>
          <w:sz w:val="26"/>
        </w:rPr>
      </w:pPr>
      <w:r>
        <w:rPr>
          <w:rFonts w:ascii="Times New Roman" w:eastAsia="Times New Roman" w:hAnsi="Times New Roman"/>
          <w:sz w:val="26"/>
        </w:rPr>
        <w:t>For the patients with few retainable teeth, an overdenture usu</w:t>
      </w:r>
      <w:r>
        <w:rPr>
          <w:rFonts w:ascii="Times New Roman" w:eastAsia="Times New Roman" w:hAnsi="Times New Roman"/>
          <w:sz w:val="26"/>
        </w:rPr>
        <w:t>ally is indicated. It should be considered when also an inadequate number</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64"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type w:val="continuous"/>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28" w:name="page42"/>
      <w:bookmarkEnd w:id="28"/>
    </w:p>
    <w:p w:rsidR="00000000" w:rsidRDefault="006D5398">
      <w:pPr>
        <w:spacing w:line="382" w:lineRule="exact"/>
        <w:rPr>
          <w:rFonts w:ascii="Times New Roman" w:eastAsia="Times New Roman" w:hAnsi="Times New Roman"/>
        </w:rPr>
      </w:pPr>
    </w:p>
    <w:p w:rsidR="00000000" w:rsidRDefault="006D5398">
      <w:pPr>
        <w:spacing w:line="348" w:lineRule="auto"/>
        <w:ind w:left="1440" w:right="429"/>
        <w:rPr>
          <w:rFonts w:ascii="Times New Roman" w:eastAsia="Times New Roman" w:hAnsi="Times New Roman"/>
          <w:sz w:val="26"/>
        </w:rPr>
      </w:pPr>
      <w:r>
        <w:rPr>
          <w:rFonts w:ascii="Times New Roman" w:eastAsia="Times New Roman" w:hAnsi="Times New Roman"/>
          <w:sz w:val="26"/>
        </w:rPr>
        <w:t>of retainable teeth are present to support a co</w:t>
      </w:r>
      <w:r>
        <w:rPr>
          <w:rFonts w:ascii="Times New Roman" w:eastAsia="Times New Roman" w:hAnsi="Times New Roman"/>
          <w:sz w:val="26"/>
        </w:rPr>
        <w:t>nventional type of restoration or to meet specific treatment requisites.</w:t>
      </w:r>
    </w:p>
    <w:p w:rsidR="00000000" w:rsidRDefault="006D5398">
      <w:pPr>
        <w:spacing w:line="271" w:lineRule="exact"/>
        <w:rPr>
          <w:rFonts w:ascii="Times New Roman" w:eastAsia="Times New Roman" w:hAnsi="Times New Roman"/>
        </w:rPr>
      </w:pPr>
    </w:p>
    <w:p w:rsidR="00000000" w:rsidRDefault="006D5398">
      <w:pPr>
        <w:numPr>
          <w:ilvl w:val="0"/>
          <w:numId w:val="43"/>
        </w:numPr>
        <w:tabs>
          <w:tab w:val="left" w:pos="1440"/>
        </w:tabs>
        <w:spacing w:line="348" w:lineRule="auto"/>
        <w:ind w:left="1440" w:right="429" w:hanging="600"/>
        <w:rPr>
          <w:rFonts w:ascii="Times New Roman" w:eastAsia="Times New Roman" w:hAnsi="Times New Roman"/>
          <w:sz w:val="26"/>
        </w:rPr>
      </w:pPr>
      <w:r>
        <w:rPr>
          <w:rFonts w:ascii="Times New Roman" w:eastAsia="Times New Roman" w:hAnsi="Times New Roman"/>
          <w:sz w:val="26"/>
        </w:rPr>
        <w:t>Other types of patients suitable for overdentures</w:t>
      </w:r>
      <w:r>
        <w:rPr>
          <w:rFonts w:ascii="Times New Roman" w:eastAsia="Times New Roman" w:hAnsi="Times New Roman"/>
          <w:sz w:val="26"/>
        </w:rPr>
        <w:t xml:space="preserve"> are those destined to loose teeth in one arch.</w:t>
      </w:r>
    </w:p>
    <w:p w:rsidR="00000000" w:rsidRDefault="006D5398">
      <w:pPr>
        <w:spacing w:line="268" w:lineRule="exact"/>
        <w:rPr>
          <w:rFonts w:ascii="Times New Roman" w:eastAsia="Times New Roman" w:hAnsi="Times New Roman"/>
          <w:sz w:val="26"/>
        </w:rPr>
      </w:pPr>
    </w:p>
    <w:p w:rsidR="00000000" w:rsidRDefault="006D5398">
      <w:pPr>
        <w:numPr>
          <w:ilvl w:val="0"/>
          <w:numId w:val="43"/>
        </w:numPr>
        <w:tabs>
          <w:tab w:val="left" w:pos="1440"/>
        </w:tabs>
        <w:spacing w:line="356" w:lineRule="auto"/>
        <w:ind w:left="1440" w:right="429" w:hanging="600"/>
        <w:jc w:val="both"/>
        <w:rPr>
          <w:rFonts w:ascii="Times New Roman" w:eastAsia="Times New Roman" w:hAnsi="Times New Roman"/>
          <w:sz w:val="26"/>
        </w:rPr>
      </w:pPr>
      <w:r>
        <w:rPr>
          <w:rFonts w:ascii="Times New Roman" w:eastAsia="Times New Roman" w:hAnsi="Times New Roman"/>
          <w:sz w:val="26"/>
        </w:rPr>
        <w:t>While the other arch remains dentulous and those with malrelated ridges, unfavorable</w:t>
      </w:r>
      <w:r>
        <w:rPr>
          <w:rFonts w:ascii="Times New Roman" w:eastAsia="Times New Roman" w:hAnsi="Times New Roman"/>
          <w:sz w:val="26"/>
        </w:rPr>
        <w:t xml:space="preserve"> tongue positions or muscle attachments, or any situation in which stability or retention would be a serious problem with c</w:t>
      </w:r>
      <w:r>
        <w:rPr>
          <w:rFonts w:ascii="Times New Roman" w:eastAsia="Times New Roman" w:hAnsi="Times New Roman"/>
          <w:sz w:val="26"/>
        </w:rPr>
        <w:t>omplete dentures.</w:t>
      </w:r>
    </w:p>
    <w:p w:rsidR="00000000" w:rsidRDefault="006D5398">
      <w:pPr>
        <w:spacing w:line="25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ABUTMENT SELECTION:</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44"/>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The loss of natural teeth by a patient usually follows a characteristic pattern.</w:t>
      </w:r>
    </w:p>
    <w:p w:rsidR="00000000" w:rsidRDefault="006D5398">
      <w:pPr>
        <w:spacing w:line="271" w:lineRule="exact"/>
        <w:rPr>
          <w:rFonts w:ascii="Symbol" w:eastAsia="Symbol" w:hAnsi="Symbol"/>
          <w:sz w:val="26"/>
        </w:rPr>
      </w:pPr>
    </w:p>
    <w:p w:rsidR="00000000" w:rsidRDefault="006D5398">
      <w:pPr>
        <w:numPr>
          <w:ilvl w:val="0"/>
          <w:numId w:val="44"/>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 xml:space="preserve">Maxillary </w:t>
      </w:r>
      <w:r>
        <w:rPr>
          <w:rFonts w:ascii="Times New Roman" w:eastAsia="Times New Roman" w:hAnsi="Times New Roman"/>
          <w:sz w:val="26"/>
        </w:rPr>
        <w:t>teeth are lost before the mandibular teeth.</w:t>
      </w:r>
    </w:p>
    <w:p w:rsidR="00000000" w:rsidRDefault="006D5398">
      <w:pPr>
        <w:spacing w:line="200" w:lineRule="exact"/>
        <w:rPr>
          <w:rFonts w:ascii="Symbol" w:eastAsia="Symbol" w:hAnsi="Symbol"/>
          <w:sz w:val="26"/>
        </w:rPr>
      </w:pPr>
    </w:p>
    <w:p w:rsidR="00000000" w:rsidRDefault="006D5398">
      <w:pPr>
        <w:spacing w:line="223" w:lineRule="exact"/>
        <w:rPr>
          <w:rFonts w:ascii="Symbol" w:eastAsia="Symbol" w:hAnsi="Symbol"/>
          <w:sz w:val="26"/>
        </w:rPr>
      </w:pPr>
    </w:p>
    <w:p w:rsidR="00000000" w:rsidRDefault="006D5398">
      <w:pPr>
        <w:numPr>
          <w:ilvl w:val="0"/>
          <w:numId w:val="44"/>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The chronology of tooth loss and the method of replacement vary considerably,</w:t>
      </w:r>
      <w:r>
        <w:rPr>
          <w:rFonts w:ascii="Times New Roman" w:eastAsia="Times New Roman" w:hAnsi="Times New Roman"/>
          <w:sz w:val="26"/>
        </w:rPr>
        <w:t xml:space="preserve"> but the overall patient is characteristic.</w:t>
      </w:r>
    </w:p>
    <w:p w:rsidR="00000000" w:rsidRDefault="006D5398">
      <w:pPr>
        <w:spacing w:line="305" w:lineRule="exact"/>
        <w:rPr>
          <w:rFonts w:ascii="Symbol" w:eastAsia="Symbol" w:hAnsi="Symbol"/>
          <w:sz w:val="26"/>
        </w:rPr>
      </w:pPr>
    </w:p>
    <w:p w:rsidR="00000000" w:rsidRDefault="006D5398">
      <w:pPr>
        <w:numPr>
          <w:ilvl w:val="0"/>
          <w:numId w:val="44"/>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If the patient is seen early in the chronology of tooth loss, abutments will be selected</w:t>
      </w:r>
      <w:r>
        <w:rPr>
          <w:rFonts w:ascii="Times New Roman" w:eastAsia="Times New Roman" w:hAnsi="Times New Roman"/>
          <w:sz w:val="26"/>
        </w:rPr>
        <w:t xml:space="preserve"> for a maxillary overdenture opposed by a natural |mandibular dentition.</w:t>
      </w:r>
    </w:p>
    <w:p w:rsidR="00000000" w:rsidRDefault="006D5398">
      <w:pPr>
        <w:spacing w:line="296" w:lineRule="exact"/>
        <w:rPr>
          <w:rFonts w:ascii="Symbol" w:eastAsia="Symbol" w:hAnsi="Symbol"/>
          <w:sz w:val="26"/>
        </w:rPr>
      </w:pPr>
    </w:p>
    <w:p w:rsidR="00000000" w:rsidRDefault="006D5398">
      <w:pPr>
        <w:numPr>
          <w:ilvl w:val="0"/>
          <w:numId w:val="44"/>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At later stage abutments will be selected for a m</w:t>
      </w:r>
      <w:r>
        <w:rPr>
          <w:rFonts w:ascii="Times New Roman" w:eastAsia="Times New Roman" w:hAnsi="Times New Roman"/>
          <w:sz w:val="26"/>
        </w:rPr>
        <w:t>axillary overdenture opposed by an already edentulous maxillary arch.</w:t>
      </w:r>
    </w:p>
    <w:p w:rsidR="00000000" w:rsidRDefault="006D5398">
      <w:pPr>
        <w:spacing w:line="246" w:lineRule="exact"/>
        <w:rPr>
          <w:rFonts w:ascii="Times New Roman" w:eastAsia="Times New Roman" w:hAnsi="Times New Roman"/>
        </w:rPr>
      </w:pPr>
    </w:p>
    <w:p w:rsidR="00000000" w:rsidRDefault="006D5398">
      <w:pPr>
        <w:spacing w:line="333" w:lineRule="auto"/>
        <w:ind w:left="720" w:right="429"/>
        <w:jc w:val="both"/>
        <w:rPr>
          <w:rFonts w:ascii="Times New Roman" w:eastAsia="Times New Roman" w:hAnsi="Times New Roman"/>
          <w:sz w:val="26"/>
        </w:rPr>
      </w:pPr>
      <w:r>
        <w:rPr>
          <w:rFonts w:ascii="Times New Roman" w:eastAsia="Times New Roman" w:hAnsi="Times New Roman"/>
          <w:b/>
          <w:sz w:val="26"/>
        </w:rPr>
        <w:t>Donald R. Nelson</w:t>
      </w:r>
      <w:r>
        <w:rPr>
          <w:rFonts w:ascii="Times New Roman" w:eastAsia="Times New Roman" w:hAnsi="Times New Roman"/>
          <w:b/>
          <w:sz w:val="34"/>
          <w:vertAlign w:val="superscript"/>
        </w:rPr>
        <w:t>21</w:t>
      </w:r>
      <w:r>
        <w:rPr>
          <w:rFonts w:ascii="Times New Roman" w:eastAsia="Times New Roman" w:hAnsi="Times New Roman"/>
          <w:b/>
          <w:sz w:val="26"/>
        </w:rPr>
        <w:t xml:space="preserve"> </w:t>
      </w:r>
      <w:r>
        <w:rPr>
          <w:rFonts w:ascii="Times New Roman" w:eastAsia="Times New Roman" w:hAnsi="Times New Roman"/>
          <w:sz w:val="26"/>
        </w:rPr>
        <w:t>(1994) recommended the use of maxillary lat</w:t>
      </w:r>
      <w:r>
        <w:rPr>
          <w:rFonts w:ascii="Times New Roman" w:eastAsia="Times New Roman" w:hAnsi="Times New Roman"/>
          <w:sz w:val="26"/>
        </w:rPr>
        <w:t>eral</w:t>
      </w:r>
      <w:r>
        <w:rPr>
          <w:rFonts w:ascii="Times New Roman" w:eastAsia="Times New Roman" w:hAnsi="Times New Roman"/>
          <w:b/>
          <w:sz w:val="26"/>
        </w:rPr>
        <w:t xml:space="preserve"> </w:t>
      </w:r>
      <w:r>
        <w:rPr>
          <w:rFonts w:ascii="Times New Roman" w:eastAsia="Times New Roman" w:hAnsi="Times New Roman"/>
          <w:sz w:val="26"/>
        </w:rPr>
        <w:t xml:space="preserve">incisors as overdenture abutments as it offers vertical </w:t>
      </w:r>
      <w:r>
        <w:rPr>
          <w:rFonts w:ascii="Times New Roman" w:eastAsia="Times New Roman" w:hAnsi="Times New Roman"/>
          <w:b/>
          <w:sz w:val="26"/>
        </w:rPr>
        <w:t>support to</w:t>
      </w:r>
      <w:r>
        <w:rPr>
          <w:rFonts w:ascii="Times New Roman" w:eastAsia="Times New Roman" w:hAnsi="Times New Roman"/>
          <w:sz w:val="26"/>
        </w:rPr>
        <w:t xml:space="preserve"> the prosthesis, favorable stress distribution, impr</w:t>
      </w:r>
      <w:r>
        <w:rPr>
          <w:rFonts w:ascii="Times New Roman" w:eastAsia="Times New Roman" w:hAnsi="Times New Roman"/>
          <w:sz w:val="26"/>
        </w:rPr>
        <w:t>oved esthetics and preservation of the pre-maxilla.</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73"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29" w:name="page43"/>
      <w:bookmarkEnd w:id="29"/>
    </w:p>
    <w:p w:rsidR="00000000" w:rsidRDefault="006D5398">
      <w:pPr>
        <w:spacing w:line="382" w:lineRule="exact"/>
        <w:rPr>
          <w:rFonts w:ascii="Times New Roman" w:eastAsia="Times New Roman" w:hAnsi="Times New Roman"/>
        </w:rPr>
      </w:pPr>
    </w:p>
    <w:p w:rsidR="00000000" w:rsidRDefault="006D5398">
      <w:pPr>
        <w:spacing w:line="348" w:lineRule="auto"/>
        <w:ind w:left="720" w:right="429" w:firstLine="720"/>
        <w:rPr>
          <w:rFonts w:ascii="Times New Roman" w:eastAsia="Times New Roman" w:hAnsi="Times New Roman"/>
          <w:sz w:val="26"/>
        </w:rPr>
      </w:pPr>
      <w:r>
        <w:rPr>
          <w:rFonts w:ascii="Times New Roman" w:eastAsia="Times New Roman" w:hAnsi="Times New Roman"/>
          <w:sz w:val="26"/>
        </w:rPr>
        <w:t>During the examination all potential abutment teeth should be evaluated ca</w:t>
      </w:r>
      <w:r>
        <w:rPr>
          <w:rFonts w:ascii="Times New Roman" w:eastAsia="Times New Roman" w:hAnsi="Times New Roman"/>
          <w:sz w:val="26"/>
        </w:rPr>
        <w:t>refully from the view points of :</w:t>
      </w:r>
    </w:p>
    <w:p w:rsidR="00000000" w:rsidRDefault="006D5398">
      <w:pPr>
        <w:spacing w:line="256" w:lineRule="exact"/>
        <w:rPr>
          <w:rFonts w:ascii="Times New Roman" w:eastAsia="Times New Roman" w:hAnsi="Times New Roman"/>
        </w:rPr>
      </w:pPr>
    </w:p>
    <w:p w:rsidR="00000000" w:rsidRDefault="006D5398">
      <w:pPr>
        <w:numPr>
          <w:ilvl w:val="0"/>
          <w:numId w:val="45"/>
        </w:numPr>
        <w:tabs>
          <w:tab w:val="left" w:pos="1040"/>
        </w:tabs>
        <w:spacing w:line="0" w:lineRule="atLeast"/>
        <w:ind w:left="1040" w:hanging="320"/>
        <w:rPr>
          <w:rFonts w:ascii="Times New Roman" w:eastAsia="Times New Roman" w:hAnsi="Times New Roman"/>
          <w:sz w:val="26"/>
        </w:rPr>
      </w:pPr>
      <w:r>
        <w:rPr>
          <w:rFonts w:ascii="Times New Roman" w:eastAsia="Times New Roman" w:hAnsi="Times New Roman"/>
          <w:sz w:val="26"/>
        </w:rPr>
        <w:t>Periodontal status</w:t>
      </w:r>
    </w:p>
    <w:p w:rsidR="00000000" w:rsidRDefault="006D5398">
      <w:pPr>
        <w:spacing w:line="389" w:lineRule="exact"/>
        <w:rPr>
          <w:rFonts w:ascii="Times New Roman" w:eastAsia="Times New Roman" w:hAnsi="Times New Roman"/>
          <w:sz w:val="26"/>
        </w:rPr>
      </w:pPr>
    </w:p>
    <w:p w:rsidR="00000000" w:rsidRDefault="006D5398">
      <w:pPr>
        <w:numPr>
          <w:ilvl w:val="0"/>
          <w:numId w:val="45"/>
        </w:numPr>
        <w:tabs>
          <w:tab w:val="left" w:pos="1040"/>
        </w:tabs>
        <w:spacing w:line="0" w:lineRule="atLeast"/>
        <w:ind w:left="1040" w:hanging="320"/>
        <w:rPr>
          <w:rFonts w:ascii="Times New Roman" w:eastAsia="Times New Roman" w:hAnsi="Times New Roman"/>
          <w:sz w:val="26"/>
        </w:rPr>
      </w:pPr>
      <w:r>
        <w:rPr>
          <w:rFonts w:ascii="Times New Roman" w:eastAsia="Times New Roman" w:hAnsi="Times New Roman"/>
          <w:sz w:val="26"/>
        </w:rPr>
        <w:t>Caries activity</w:t>
      </w:r>
    </w:p>
    <w:p w:rsidR="00000000" w:rsidRDefault="006D5398">
      <w:pPr>
        <w:spacing w:line="388" w:lineRule="exact"/>
        <w:rPr>
          <w:rFonts w:ascii="Times New Roman" w:eastAsia="Times New Roman" w:hAnsi="Times New Roman"/>
          <w:sz w:val="26"/>
        </w:rPr>
      </w:pPr>
    </w:p>
    <w:p w:rsidR="00000000" w:rsidRDefault="006D5398">
      <w:pPr>
        <w:numPr>
          <w:ilvl w:val="0"/>
          <w:numId w:val="45"/>
        </w:numPr>
        <w:tabs>
          <w:tab w:val="left" w:pos="1040"/>
        </w:tabs>
        <w:spacing w:line="0" w:lineRule="atLeast"/>
        <w:ind w:left="1040" w:hanging="320"/>
        <w:rPr>
          <w:rFonts w:ascii="Times New Roman" w:eastAsia="Times New Roman" w:hAnsi="Times New Roman"/>
          <w:sz w:val="26"/>
        </w:rPr>
      </w:pPr>
      <w:r>
        <w:rPr>
          <w:rFonts w:ascii="Times New Roman" w:eastAsia="Times New Roman" w:hAnsi="Times New Roman"/>
          <w:sz w:val="26"/>
        </w:rPr>
        <w:t>Potential for endodontic treatment</w:t>
      </w:r>
    </w:p>
    <w:p w:rsidR="00000000" w:rsidRDefault="006D5398">
      <w:pPr>
        <w:spacing w:line="389" w:lineRule="exact"/>
        <w:rPr>
          <w:rFonts w:ascii="Times New Roman" w:eastAsia="Times New Roman" w:hAnsi="Times New Roman"/>
          <w:sz w:val="26"/>
        </w:rPr>
      </w:pPr>
    </w:p>
    <w:p w:rsidR="00000000" w:rsidRDefault="006D5398">
      <w:pPr>
        <w:numPr>
          <w:ilvl w:val="0"/>
          <w:numId w:val="45"/>
        </w:numPr>
        <w:tabs>
          <w:tab w:val="left" w:pos="1040"/>
        </w:tabs>
        <w:spacing w:line="0" w:lineRule="atLeast"/>
        <w:ind w:left="1040" w:hanging="320"/>
        <w:rPr>
          <w:rFonts w:ascii="Times New Roman" w:eastAsia="Times New Roman" w:hAnsi="Times New Roman"/>
          <w:sz w:val="26"/>
        </w:rPr>
      </w:pPr>
      <w:r>
        <w:rPr>
          <w:rFonts w:ascii="Times New Roman" w:eastAsia="Times New Roman" w:hAnsi="Times New Roman"/>
          <w:sz w:val="26"/>
        </w:rPr>
        <w:t>Positional c</w:t>
      </w:r>
      <w:r>
        <w:rPr>
          <w:rFonts w:ascii="Times New Roman" w:eastAsia="Times New Roman" w:hAnsi="Times New Roman"/>
          <w:sz w:val="26"/>
        </w:rPr>
        <w:t>onsiderations</w:t>
      </w:r>
    </w:p>
    <w:p w:rsidR="00000000" w:rsidRDefault="006D5398">
      <w:pPr>
        <w:spacing w:line="39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PERIODONTAL STATUS</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Since overdentures rely on abutment teeth for support and stability, it is axiomatic that these teeth</w:t>
      </w:r>
      <w:r>
        <w:rPr>
          <w:rFonts w:ascii="Times New Roman" w:eastAsia="Times New Roman" w:hAnsi="Times New Roman"/>
          <w:sz w:val="26"/>
        </w:rPr>
        <w:t xml:space="preserve"> must be in an acceptable state of periodontal health prior to completion of overdentures.</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i/>
          <w:sz w:val="26"/>
        </w:rPr>
      </w:pPr>
      <w:r>
        <w:rPr>
          <w:rFonts w:ascii="Times New Roman" w:eastAsia="Times New Roman" w:hAnsi="Times New Roman"/>
          <w:b/>
          <w:i/>
          <w:sz w:val="26"/>
        </w:rPr>
        <w:t>The most important factors a</w:t>
      </w:r>
      <w:r>
        <w:rPr>
          <w:rFonts w:ascii="Times New Roman" w:eastAsia="Times New Roman" w:hAnsi="Times New Roman"/>
          <w:b/>
          <w:i/>
          <w:sz w:val="26"/>
        </w:rPr>
        <w:t>re:</w:t>
      </w:r>
    </w:p>
    <w:p w:rsidR="00000000" w:rsidRDefault="006D5398">
      <w:pPr>
        <w:spacing w:line="380" w:lineRule="exact"/>
        <w:rPr>
          <w:rFonts w:ascii="Times New Roman" w:eastAsia="Times New Roman" w:hAnsi="Times New Roman"/>
        </w:rPr>
      </w:pPr>
    </w:p>
    <w:p w:rsidR="00000000" w:rsidRDefault="006D5398">
      <w:pPr>
        <w:numPr>
          <w:ilvl w:val="0"/>
          <w:numId w:val="46"/>
        </w:numPr>
        <w:tabs>
          <w:tab w:val="left" w:pos="1540"/>
        </w:tabs>
        <w:spacing w:line="0" w:lineRule="atLeast"/>
        <w:ind w:left="1540" w:hanging="460"/>
        <w:rPr>
          <w:rFonts w:ascii="Times New Roman" w:eastAsia="Times New Roman" w:hAnsi="Times New Roman"/>
          <w:sz w:val="26"/>
        </w:rPr>
      </w:pPr>
      <w:r>
        <w:rPr>
          <w:rFonts w:ascii="Times New Roman" w:eastAsia="Times New Roman" w:hAnsi="Times New Roman"/>
          <w:sz w:val="26"/>
        </w:rPr>
        <w:t>Conical shape of the abutment</w:t>
      </w:r>
    </w:p>
    <w:p w:rsidR="00000000" w:rsidRDefault="006D5398">
      <w:pPr>
        <w:spacing w:line="389" w:lineRule="exact"/>
        <w:rPr>
          <w:rFonts w:ascii="Times New Roman" w:eastAsia="Times New Roman" w:hAnsi="Times New Roman"/>
          <w:sz w:val="26"/>
        </w:rPr>
      </w:pPr>
    </w:p>
    <w:p w:rsidR="00000000" w:rsidRDefault="006D5398">
      <w:pPr>
        <w:numPr>
          <w:ilvl w:val="0"/>
          <w:numId w:val="46"/>
        </w:numPr>
        <w:tabs>
          <w:tab w:val="left" w:pos="1540"/>
        </w:tabs>
        <w:spacing w:line="0" w:lineRule="atLeast"/>
        <w:ind w:left="1540" w:hanging="460"/>
        <w:rPr>
          <w:rFonts w:ascii="Times New Roman" w:eastAsia="Times New Roman" w:hAnsi="Times New Roman"/>
          <w:sz w:val="26"/>
        </w:rPr>
      </w:pPr>
      <w:r>
        <w:rPr>
          <w:rFonts w:ascii="Times New Roman" w:eastAsia="Times New Roman" w:hAnsi="Times New Roman"/>
          <w:sz w:val="26"/>
        </w:rPr>
        <w:t>Masticatory stimulation</w:t>
      </w:r>
    </w:p>
    <w:p w:rsidR="00000000" w:rsidRDefault="006D5398">
      <w:pPr>
        <w:spacing w:line="389" w:lineRule="exact"/>
        <w:rPr>
          <w:rFonts w:ascii="Times New Roman" w:eastAsia="Times New Roman" w:hAnsi="Times New Roman"/>
          <w:sz w:val="26"/>
        </w:rPr>
      </w:pPr>
    </w:p>
    <w:p w:rsidR="00000000" w:rsidRDefault="006D5398">
      <w:pPr>
        <w:numPr>
          <w:ilvl w:val="0"/>
          <w:numId w:val="46"/>
        </w:numPr>
        <w:tabs>
          <w:tab w:val="left" w:pos="1540"/>
        </w:tabs>
        <w:spacing w:line="0" w:lineRule="atLeast"/>
        <w:ind w:left="1540" w:hanging="460"/>
        <w:rPr>
          <w:rFonts w:ascii="Times New Roman" w:eastAsia="Times New Roman" w:hAnsi="Times New Roman"/>
          <w:sz w:val="26"/>
        </w:rPr>
      </w:pPr>
      <w:r>
        <w:rPr>
          <w:rFonts w:ascii="Times New Roman" w:eastAsia="Times New Roman" w:hAnsi="Times New Roman"/>
          <w:sz w:val="26"/>
        </w:rPr>
        <w:t>Oral hygiene of isolated,teeth.</w:t>
      </w:r>
    </w:p>
    <w:p w:rsidR="00000000" w:rsidRDefault="006D5398">
      <w:pPr>
        <w:spacing w:line="200" w:lineRule="exact"/>
        <w:rPr>
          <w:rFonts w:ascii="Times New Roman" w:eastAsia="Times New Roman" w:hAnsi="Times New Roman"/>
        </w:rPr>
      </w:pPr>
    </w:p>
    <w:p w:rsidR="00000000" w:rsidRDefault="006D5398">
      <w:pPr>
        <w:spacing w:line="225" w:lineRule="exact"/>
        <w:rPr>
          <w:rFonts w:ascii="Times New Roman" w:eastAsia="Times New Roman" w:hAnsi="Times New Roman"/>
        </w:rPr>
      </w:pPr>
    </w:p>
    <w:p w:rsidR="00000000" w:rsidRDefault="006D5398">
      <w:pPr>
        <w:numPr>
          <w:ilvl w:val="0"/>
          <w:numId w:val="47"/>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Loss of normal protective contours of the</w:t>
      </w:r>
      <w:r>
        <w:rPr>
          <w:rFonts w:ascii="Times New Roman" w:eastAsia="Times New Roman" w:hAnsi="Times New Roman"/>
          <w:sz w:val="26"/>
        </w:rPr>
        <w:t xml:space="preserve"> natural tooth from theconical shaping may contribute to an unfavorable gingival response</w:t>
      </w:r>
    </w:p>
    <w:p w:rsidR="00000000" w:rsidRDefault="006D5398">
      <w:pPr>
        <w:spacing w:line="293" w:lineRule="exact"/>
        <w:rPr>
          <w:rFonts w:ascii="Symbol" w:eastAsia="Symbol" w:hAnsi="Symbol"/>
          <w:sz w:val="26"/>
        </w:rPr>
      </w:pPr>
    </w:p>
    <w:p w:rsidR="00000000" w:rsidRDefault="006D5398">
      <w:pPr>
        <w:numPr>
          <w:ilvl w:val="0"/>
          <w:numId w:val="47"/>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After the overdenture is inse</w:t>
      </w:r>
      <w:r>
        <w:rPr>
          <w:rFonts w:ascii="Times New Roman" w:eastAsia="Times New Roman" w:hAnsi="Times New Roman"/>
          <w:sz w:val="26"/>
        </w:rPr>
        <w:t>rted, the factional force of mastication and of the tongue are not applied to the gingival tissues.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98"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30" w:name="page44"/>
      <w:bookmarkEnd w:id="30"/>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48"/>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The reduction in the f</w:t>
      </w:r>
      <w:r>
        <w:rPr>
          <w:rFonts w:ascii="Times New Roman" w:eastAsia="Times New Roman" w:hAnsi="Times New Roman"/>
          <w:sz w:val="26"/>
        </w:rPr>
        <w:t xml:space="preserve">unctional stimulation can cause a decrease in keratinization and thereby, can make these tissues more susceptible to </w:t>
      </w:r>
      <w:r>
        <w:rPr>
          <w:rFonts w:ascii="Times New Roman" w:eastAsia="Times New Roman" w:hAnsi="Times New Roman"/>
          <w:sz w:val="26"/>
        </w:rPr>
        <w:t>injury.</w:t>
      </w:r>
    </w:p>
    <w:p w:rsidR="00000000" w:rsidRDefault="006D5398">
      <w:pPr>
        <w:tabs>
          <w:tab w:val="left" w:pos="1440"/>
        </w:tabs>
        <w:spacing w:line="342" w:lineRule="auto"/>
        <w:ind w:left="1440" w:right="429" w:hanging="360"/>
        <w:jc w:val="both"/>
        <w:rPr>
          <w:rFonts w:ascii="Symbol" w:eastAsia="Symbol" w:hAnsi="Symbol"/>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63" w:lineRule="exact"/>
        <w:rPr>
          <w:rFonts w:ascii="Times New Roman" w:eastAsia="Times New Roman" w:hAnsi="Times New Roman"/>
        </w:rPr>
      </w:pPr>
    </w:p>
    <w:p w:rsidR="00000000" w:rsidRDefault="006D5398">
      <w:pPr>
        <w:spacing w:line="0" w:lineRule="atLeast"/>
        <w:ind w:left="1080"/>
        <w:rPr>
          <w:rFonts w:ascii="Symbol" w:eastAsia="Symbol" w:hAnsi="Symbol"/>
          <w:sz w:val="26"/>
        </w:rPr>
      </w:pPr>
      <w:r>
        <w:rPr>
          <w:rFonts w:ascii="Symbol" w:eastAsia="Symbol" w:hAnsi="Symbol"/>
          <w:sz w:val="26"/>
        </w:rPr>
        <w:t></w:t>
      </w:r>
    </w:p>
    <w:p w:rsidR="00000000" w:rsidRDefault="006D5398">
      <w:pPr>
        <w:spacing w:line="297" w:lineRule="exact"/>
        <w:rPr>
          <w:rFonts w:ascii="Times New Roman" w:eastAsia="Times New Roman" w:hAnsi="Times New Roman"/>
        </w:rPr>
      </w:pPr>
      <w:r>
        <w:rPr>
          <w:rFonts w:ascii="Symbol" w:eastAsia="Symbol" w:hAnsi="Symbol"/>
          <w:sz w:val="26"/>
        </w:rPr>
        <w:br w:type="column"/>
      </w:r>
    </w:p>
    <w:p w:rsidR="00000000" w:rsidRDefault="006D5398">
      <w:pPr>
        <w:spacing w:line="348" w:lineRule="auto"/>
        <w:rPr>
          <w:rFonts w:ascii="Times New Roman" w:eastAsia="Times New Roman" w:hAnsi="Times New Roman"/>
          <w:sz w:val="26"/>
        </w:rPr>
      </w:pPr>
      <w:r>
        <w:rPr>
          <w:rFonts w:ascii="Times New Roman" w:eastAsia="Times New Roman" w:hAnsi="Times New Roman"/>
          <w:sz w:val="26"/>
        </w:rPr>
        <w:t>Clinical experience has shown that patients find it to maintain acceptable oral hygiene around isolated tooth.</w:t>
      </w:r>
    </w:p>
    <w:p w:rsidR="00000000" w:rsidRDefault="006D5398">
      <w:pPr>
        <w:spacing w:line="282" w:lineRule="exact"/>
        <w:rPr>
          <w:rFonts w:ascii="Times New Roman" w:eastAsia="Times New Roman" w:hAnsi="Times New Roman"/>
        </w:rPr>
      </w:pPr>
      <w:r>
        <w:rPr>
          <w:rFonts w:ascii="Times New Roman" w:eastAsia="Times New Roman" w:hAnsi="Times New Roman"/>
          <w:sz w:val="26"/>
        </w:rPr>
        <w:br w:type="column"/>
      </w:r>
    </w:p>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difficult</w:t>
      </w:r>
    </w:p>
    <w:p w:rsidR="00000000" w:rsidRDefault="006D5398">
      <w:pPr>
        <w:spacing w:line="0" w:lineRule="atLeast"/>
        <w:rPr>
          <w:rFonts w:ascii="Times New Roman" w:eastAsia="Times New Roman" w:hAnsi="Times New Roman"/>
          <w:sz w:val="26"/>
        </w:rPr>
        <w:sectPr w:rsidR="00000000">
          <w:type w:val="continuous"/>
          <w:pgSz w:w="11900" w:h="16834"/>
          <w:pgMar w:top="1440" w:right="1440" w:bottom="454" w:left="1440" w:header="0" w:footer="0" w:gutter="0"/>
          <w:cols w:num="3" w:space="0" w:equalWidth="0">
            <w:col w:w="1200" w:space="240"/>
            <w:col w:w="6120" w:space="200"/>
            <w:col w:w="1269"/>
          </w:cols>
          <w:docGrid w:linePitch="360"/>
        </w:sectPr>
      </w:pPr>
    </w:p>
    <w:p w:rsidR="00000000" w:rsidRDefault="006D5398">
      <w:pPr>
        <w:spacing w:line="256" w:lineRule="exact"/>
        <w:rPr>
          <w:rFonts w:ascii="Times New Roman" w:eastAsia="Times New Roman" w:hAnsi="Times New Roman"/>
        </w:rPr>
      </w:pPr>
    </w:p>
    <w:p w:rsidR="00000000" w:rsidRDefault="006D5398">
      <w:pPr>
        <w:spacing w:line="0" w:lineRule="atLeast"/>
        <w:ind w:left="1080"/>
        <w:rPr>
          <w:rFonts w:ascii="Symbol" w:eastAsia="Symbol" w:hAnsi="Symbol"/>
          <w:sz w:val="26"/>
        </w:rPr>
      </w:pPr>
      <w:r>
        <w:rPr>
          <w:rFonts w:ascii="Symbol" w:eastAsia="Symbol" w:hAnsi="Symbol"/>
          <w:sz w:val="26"/>
        </w:rPr>
        <w:t></w:t>
      </w:r>
    </w:p>
    <w:p w:rsidR="00000000" w:rsidRDefault="006D5398">
      <w:pPr>
        <w:spacing w:line="275" w:lineRule="exact"/>
        <w:rPr>
          <w:rFonts w:ascii="Times New Roman" w:eastAsia="Times New Roman" w:hAnsi="Times New Roman"/>
        </w:rPr>
      </w:pPr>
      <w:r>
        <w:rPr>
          <w:rFonts w:ascii="Symbol" w:eastAsia="Symbol" w:hAnsi="Symbol"/>
          <w:sz w:val="26"/>
        </w:rPr>
        <w:br w:type="column"/>
      </w:r>
    </w:p>
    <w:p w:rsidR="00000000" w:rsidRDefault="006D5398">
      <w:pPr>
        <w:tabs>
          <w:tab w:val="left" w:pos="140"/>
          <w:tab w:val="left" w:pos="220"/>
          <w:tab w:val="left" w:pos="140"/>
        </w:tabs>
        <w:spacing w:line="0" w:lineRule="atLeast"/>
        <w:jc w:val="center"/>
        <w:rPr>
          <w:rFonts w:ascii="Times New Roman" w:eastAsia="Times New Roman" w:hAnsi="Times New Roman"/>
          <w:sz w:val="25"/>
        </w:rPr>
      </w:pPr>
      <w:r>
        <w:rPr>
          <w:rFonts w:ascii="Times New Roman" w:eastAsia="Times New Roman" w:hAnsi="Times New Roman"/>
          <w:sz w:val="26"/>
        </w:rPr>
        <w:t>Routine</w:t>
      </w:r>
      <w:r>
        <w:rPr>
          <w:rFonts w:ascii="Times New Roman" w:eastAsia="Times New Roman" w:hAnsi="Times New Roman"/>
          <w:sz w:val="26"/>
        </w:rPr>
        <w:tab/>
      </w:r>
      <w:r>
        <w:rPr>
          <w:rFonts w:ascii="Times New Roman" w:eastAsia="Times New Roman" w:hAnsi="Times New Roman"/>
          <w:sz w:val="26"/>
        </w:rPr>
        <w:t>use</w:t>
      </w:r>
      <w:r>
        <w:rPr>
          <w:rFonts w:ascii="Times New Roman" w:eastAsia="Times New Roman" w:hAnsi="Times New Roman"/>
          <w:sz w:val="26"/>
        </w:rPr>
        <w:tab/>
      </w:r>
      <w:r>
        <w:rPr>
          <w:rFonts w:ascii="Times New Roman" w:eastAsia="Times New Roman" w:hAnsi="Times New Roman"/>
          <w:sz w:val="26"/>
        </w:rPr>
        <w:t>of toothbrush</w:t>
      </w:r>
      <w:r>
        <w:rPr>
          <w:rFonts w:ascii="Times New Roman" w:eastAsia="Times New Roman" w:hAnsi="Times New Roman"/>
        </w:rPr>
        <w:tab/>
      </w:r>
      <w:r>
        <w:rPr>
          <w:rFonts w:ascii="Times New Roman" w:eastAsia="Times New Roman" w:hAnsi="Times New Roman"/>
          <w:sz w:val="25"/>
        </w:rPr>
        <w:t>alone</w:t>
      </w:r>
    </w:p>
    <w:p w:rsidR="00000000" w:rsidRDefault="006D5398">
      <w:pPr>
        <w:spacing w:line="275" w:lineRule="exact"/>
        <w:rPr>
          <w:rFonts w:ascii="Times New Roman" w:eastAsia="Times New Roman" w:hAnsi="Times New Roman"/>
        </w:rPr>
      </w:pPr>
      <w:r>
        <w:rPr>
          <w:rFonts w:ascii="Times New Roman" w:eastAsia="Times New Roman" w:hAnsi="Times New Roman"/>
          <w:sz w:val="25"/>
        </w:rPr>
        <w:br w:type="column"/>
      </w:r>
    </w:p>
    <w:p w:rsidR="00000000" w:rsidRDefault="006D5398">
      <w:pPr>
        <w:spacing w:line="0" w:lineRule="atLeast"/>
        <w:jc w:val="center"/>
        <w:rPr>
          <w:rFonts w:ascii="Times New Roman" w:eastAsia="Times New Roman" w:hAnsi="Times New Roman"/>
          <w:sz w:val="26"/>
        </w:rPr>
      </w:pPr>
      <w:r>
        <w:rPr>
          <w:rFonts w:ascii="Times New Roman" w:eastAsia="Times New Roman" w:hAnsi="Times New Roman"/>
          <w:sz w:val="26"/>
        </w:rPr>
        <w:t>is</w:t>
      </w:r>
    </w:p>
    <w:p w:rsidR="00000000" w:rsidRDefault="006D5398">
      <w:pPr>
        <w:spacing w:line="287" w:lineRule="exact"/>
        <w:rPr>
          <w:rFonts w:ascii="Times New Roman" w:eastAsia="Times New Roman" w:hAnsi="Times New Roman"/>
        </w:rPr>
      </w:pPr>
      <w:r>
        <w:rPr>
          <w:rFonts w:ascii="Times New Roman" w:eastAsia="Times New Roman" w:hAnsi="Times New Roman"/>
          <w:sz w:val="26"/>
        </w:rPr>
        <w:br w:type="column"/>
      </w:r>
    </w:p>
    <w:p w:rsidR="00000000" w:rsidRDefault="006D5398">
      <w:pPr>
        <w:spacing w:line="0" w:lineRule="atLeast"/>
        <w:jc w:val="center"/>
        <w:rPr>
          <w:rFonts w:ascii="Times New Roman" w:eastAsia="Times New Roman" w:hAnsi="Times New Roman"/>
          <w:sz w:val="25"/>
        </w:rPr>
      </w:pPr>
      <w:r>
        <w:rPr>
          <w:rFonts w:ascii="Times New Roman" w:eastAsia="Times New Roman" w:hAnsi="Times New Roman"/>
          <w:sz w:val="25"/>
        </w:rPr>
        <w:t>inadequate</w:t>
      </w:r>
    </w:p>
    <w:p w:rsidR="00000000" w:rsidRDefault="006D5398">
      <w:pPr>
        <w:spacing w:line="287" w:lineRule="exact"/>
        <w:rPr>
          <w:rFonts w:ascii="Times New Roman" w:eastAsia="Times New Roman" w:hAnsi="Times New Roman"/>
        </w:rPr>
      </w:pPr>
      <w:r>
        <w:rPr>
          <w:rFonts w:ascii="Times New Roman" w:eastAsia="Times New Roman" w:hAnsi="Times New Roman"/>
          <w:sz w:val="25"/>
        </w:rPr>
        <w:br w:type="column"/>
      </w:r>
    </w:p>
    <w:p w:rsidR="00000000" w:rsidRDefault="006D5398">
      <w:pPr>
        <w:spacing w:line="0" w:lineRule="atLeast"/>
        <w:rPr>
          <w:rFonts w:ascii="Times New Roman" w:eastAsia="Times New Roman" w:hAnsi="Times New Roman"/>
          <w:sz w:val="25"/>
        </w:rPr>
      </w:pPr>
      <w:r>
        <w:rPr>
          <w:rFonts w:ascii="Times New Roman" w:eastAsia="Times New Roman" w:hAnsi="Times New Roman"/>
          <w:sz w:val="25"/>
        </w:rPr>
        <w:t>for</w:t>
      </w:r>
    </w:p>
    <w:p w:rsidR="00000000" w:rsidRDefault="006D5398">
      <w:pPr>
        <w:spacing w:line="275" w:lineRule="exact"/>
        <w:rPr>
          <w:rFonts w:ascii="Times New Roman" w:eastAsia="Times New Roman" w:hAnsi="Times New Roman"/>
        </w:rPr>
      </w:pPr>
      <w:r>
        <w:rPr>
          <w:rFonts w:ascii="Times New Roman" w:eastAsia="Times New Roman" w:hAnsi="Times New Roman"/>
          <w:sz w:val="25"/>
        </w:rPr>
        <w:br w:type="column"/>
      </w:r>
    </w:p>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achieving</w:t>
      </w:r>
    </w:p>
    <w:p w:rsidR="00000000" w:rsidRDefault="006D5398">
      <w:pPr>
        <w:spacing w:line="0" w:lineRule="atLeast"/>
        <w:rPr>
          <w:rFonts w:ascii="Times New Roman" w:eastAsia="Times New Roman" w:hAnsi="Times New Roman"/>
          <w:sz w:val="26"/>
        </w:rPr>
        <w:sectPr w:rsidR="00000000">
          <w:type w:val="continuous"/>
          <w:pgSz w:w="11900" w:h="16834"/>
          <w:pgMar w:top="1440" w:right="1440" w:bottom="454" w:left="1440" w:header="0" w:footer="0" w:gutter="0"/>
          <w:cols w:num="6" w:space="0" w:equalWidth="0">
            <w:col w:w="1200" w:space="240"/>
            <w:col w:w="3680" w:space="240"/>
            <w:col w:w="180" w:space="220"/>
            <w:col w:w="1120" w:space="240"/>
            <w:col w:w="300" w:space="160"/>
            <w:col w:w="1449"/>
          </w:cols>
          <w:docGrid w:linePitch="360"/>
        </w:sectPr>
      </w:pPr>
    </w:p>
    <w:p w:rsidR="00000000" w:rsidRDefault="006D5398">
      <w:pPr>
        <w:spacing w:line="159" w:lineRule="exact"/>
        <w:rPr>
          <w:rFonts w:ascii="Times New Roman" w:eastAsia="Times New Roman" w:hAnsi="Times New Roman"/>
        </w:rPr>
      </w:pPr>
    </w:p>
    <w:p w:rsidR="00000000" w:rsidRDefault="006D5398">
      <w:pPr>
        <w:spacing w:line="0" w:lineRule="atLeast"/>
        <w:ind w:left="1440"/>
        <w:rPr>
          <w:rFonts w:ascii="Times New Roman" w:eastAsia="Times New Roman" w:hAnsi="Times New Roman"/>
          <w:sz w:val="25"/>
        </w:rPr>
      </w:pPr>
      <w:r>
        <w:rPr>
          <w:rFonts w:ascii="Times New Roman" w:eastAsia="Times New Roman" w:hAnsi="Times New Roman"/>
          <w:sz w:val="25"/>
        </w:rPr>
        <w:t>the desired level of oral hygiene.</w:t>
      </w:r>
    </w:p>
    <w:p w:rsidR="00000000" w:rsidRDefault="006D5398">
      <w:pPr>
        <w:spacing w:line="0" w:lineRule="atLeast"/>
        <w:ind w:left="1440"/>
        <w:rPr>
          <w:rFonts w:ascii="Times New Roman" w:eastAsia="Times New Roman" w:hAnsi="Times New Roman"/>
          <w:sz w:val="25"/>
        </w:rPr>
        <w:sectPr w:rsidR="00000000">
          <w:type w:val="continuous"/>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p>
    <w:p w:rsidR="00000000" w:rsidRDefault="006D5398">
      <w:pPr>
        <w:spacing w:line="224" w:lineRule="exact"/>
        <w:rPr>
          <w:rFonts w:ascii="Times New Roman" w:eastAsia="Times New Roman" w:hAnsi="Times New Roman"/>
        </w:rPr>
      </w:pPr>
    </w:p>
    <w:p w:rsidR="00000000" w:rsidRDefault="006D5398">
      <w:pPr>
        <w:numPr>
          <w:ilvl w:val="0"/>
          <w:numId w:val="49"/>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Prosp</w:t>
      </w:r>
      <w:r>
        <w:rPr>
          <w:rFonts w:ascii="Times New Roman" w:eastAsia="Times New Roman" w:hAnsi="Times New Roman"/>
          <w:sz w:val="26"/>
        </w:rPr>
        <w:t>ective abu</w:t>
      </w:r>
      <w:r>
        <w:rPr>
          <w:rFonts w:ascii="Times New Roman" w:eastAsia="Times New Roman" w:hAnsi="Times New Roman"/>
          <w:sz w:val="26"/>
        </w:rPr>
        <w:t>tments should have minimal mobility, have adequate bone support, and be amenable to any indicated periodontal treatment.</w:t>
      </w:r>
    </w:p>
    <w:p w:rsidR="00000000" w:rsidRDefault="006D5398">
      <w:pPr>
        <w:spacing w:line="261" w:lineRule="exact"/>
        <w:rPr>
          <w:rFonts w:ascii="Symbol" w:eastAsia="Symbol" w:hAnsi="Symbol"/>
          <w:sz w:val="26"/>
        </w:rPr>
      </w:pPr>
    </w:p>
    <w:p w:rsidR="00000000" w:rsidRDefault="006D5398">
      <w:pPr>
        <w:numPr>
          <w:ilvl w:val="0"/>
          <w:numId w:val="49"/>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Although mobility patterns are important in selecting abutments, the</w:t>
      </w:r>
    </w:p>
    <w:p w:rsidR="00000000" w:rsidRDefault="006D5398">
      <w:pPr>
        <w:spacing w:line="162" w:lineRule="exact"/>
        <w:rPr>
          <w:rFonts w:ascii="Symbol" w:eastAsia="Symbol" w:hAnsi="Symbol"/>
          <w:sz w:val="26"/>
        </w:rPr>
      </w:pPr>
    </w:p>
    <w:p w:rsidR="00000000" w:rsidRDefault="006D5398">
      <w:pPr>
        <w:spacing w:line="0" w:lineRule="atLeast"/>
        <w:ind w:left="1440"/>
        <w:rPr>
          <w:rFonts w:ascii="Times New Roman" w:eastAsia="Times New Roman" w:hAnsi="Times New Roman"/>
          <w:sz w:val="26"/>
        </w:rPr>
      </w:pPr>
      <w:r>
        <w:rPr>
          <w:rFonts w:ascii="Times New Roman" w:eastAsia="Times New Roman" w:hAnsi="Times New Roman"/>
          <w:sz w:val="26"/>
        </w:rPr>
        <w:t>improvement  of  clinical  crown  -  root  ratios  (wi</w:t>
      </w:r>
      <w:r>
        <w:rPr>
          <w:rFonts w:ascii="Times New Roman" w:eastAsia="Times New Roman" w:hAnsi="Times New Roman"/>
          <w:sz w:val="26"/>
        </w:rPr>
        <w:t>th  the  a</w:t>
      </w:r>
      <w:r>
        <w:rPr>
          <w:rFonts w:ascii="Times New Roman" w:eastAsia="Times New Roman" w:hAnsi="Times New Roman"/>
          <w:sz w:val="26"/>
        </w:rPr>
        <w:t>id  of</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12" w:lineRule="exact"/>
        <w:rPr>
          <w:rFonts w:ascii="Times New Roman" w:eastAsia="Times New Roman" w:hAnsi="Times New Roman"/>
        </w:rPr>
      </w:pPr>
    </w:p>
    <w:p w:rsidR="00000000" w:rsidRDefault="006D5398">
      <w:pPr>
        <w:spacing w:line="348" w:lineRule="auto"/>
        <w:ind w:left="1440" w:right="429"/>
        <w:jc w:val="both"/>
        <w:rPr>
          <w:rFonts w:ascii="Times New Roman" w:eastAsia="Times New Roman" w:hAnsi="Times New Roman"/>
          <w:sz w:val="26"/>
        </w:rPr>
      </w:pPr>
      <w:r>
        <w:rPr>
          <w:rFonts w:ascii="Times New Roman" w:eastAsia="Times New Roman" w:hAnsi="Times New Roman"/>
          <w:sz w:val="26"/>
        </w:rPr>
        <w:t>successful endodontic treatment) can reduce apparent clinical mobility significantly.</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CARIES ACTIVITY:</w:t>
      </w:r>
    </w:p>
    <w:p w:rsidR="00000000" w:rsidRDefault="006D5398">
      <w:pPr>
        <w:spacing w:line="386" w:lineRule="exact"/>
        <w:rPr>
          <w:rFonts w:ascii="Times New Roman" w:eastAsia="Times New Roman" w:hAnsi="Times New Roman"/>
        </w:rPr>
      </w:pPr>
    </w:p>
    <w:p w:rsidR="00000000" w:rsidRDefault="006D5398">
      <w:pPr>
        <w:tabs>
          <w:tab w:val="left" w:pos="1420"/>
        </w:tabs>
        <w:spacing w:line="330" w:lineRule="auto"/>
        <w:ind w:left="1440" w:right="429" w:hanging="359"/>
        <w:jc w:val="both"/>
        <w:rPr>
          <w:rFonts w:ascii="Times New Roman" w:eastAsia="Times New Roman" w:hAnsi="Times New Roman"/>
          <w:sz w:val="26"/>
        </w:rPr>
      </w:pPr>
      <w:r>
        <w:rPr>
          <w:rFonts w:ascii="Symbol" w:eastAsia="Symbol" w:hAnsi="Symbol"/>
          <w:sz w:val="26"/>
        </w:rPr>
        <w:t></w:t>
      </w:r>
      <w:r>
        <w:rPr>
          <w:rFonts w:ascii="Times New Roman" w:eastAsia="Times New Roman" w:hAnsi="Times New Roman"/>
        </w:rPr>
        <w:tab/>
      </w:r>
      <w:r>
        <w:rPr>
          <w:rFonts w:ascii="Times New Roman" w:eastAsia="Times New Roman" w:hAnsi="Times New Roman"/>
          <w:sz w:val="26"/>
        </w:rPr>
        <w:t>Ideally, teeth with minimal or no caries involvement should be selected for abutments.</w:t>
      </w:r>
    </w:p>
    <w:p w:rsidR="00000000" w:rsidRDefault="006D5398">
      <w:pPr>
        <w:spacing w:line="306" w:lineRule="exact"/>
        <w:rPr>
          <w:rFonts w:ascii="Times New Roman" w:eastAsia="Times New Roman" w:hAnsi="Times New Roman"/>
        </w:rPr>
      </w:pPr>
    </w:p>
    <w:p w:rsidR="00000000" w:rsidRDefault="006D5398">
      <w:pPr>
        <w:tabs>
          <w:tab w:val="left" w:pos="1420"/>
        </w:tabs>
        <w:spacing w:line="348" w:lineRule="auto"/>
        <w:ind w:left="1440" w:right="429" w:hanging="359"/>
        <w:jc w:val="both"/>
        <w:rPr>
          <w:rFonts w:ascii="Times New Roman" w:eastAsia="Times New Roman" w:hAnsi="Times New Roman"/>
          <w:sz w:val="26"/>
        </w:rPr>
      </w:pPr>
      <w:r>
        <w:rPr>
          <w:rFonts w:ascii="Symbol" w:eastAsia="Symbol" w:hAnsi="Symbol"/>
          <w:sz w:val="26"/>
        </w:rPr>
        <w:t></w:t>
      </w:r>
      <w:r>
        <w:rPr>
          <w:rFonts w:ascii="Times New Roman" w:eastAsia="Times New Roman" w:hAnsi="Times New Roman"/>
        </w:rPr>
        <w:tab/>
      </w:r>
      <w:r>
        <w:rPr>
          <w:rFonts w:ascii="Times New Roman" w:eastAsia="Times New Roman" w:hAnsi="Times New Roman"/>
          <w:sz w:val="26"/>
        </w:rPr>
        <w:t>Although carious tooth can be used afte</w:t>
      </w:r>
      <w:r>
        <w:rPr>
          <w:rFonts w:ascii="Times New Roman" w:eastAsia="Times New Roman" w:hAnsi="Times New Roman"/>
          <w:sz w:val="26"/>
        </w:rPr>
        <w:t>r successful restorative procedures, it must be emphasized that caries activity in a prospective overdenture patient is undes</w:t>
      </w:r>
      <w:r>
        <w:rPr>
          <w:rFonts w:ascii="Times New Roman" w:eastAsia="Times New Roman" w:hAnsi="Times New Roman"/>
          <w:sz w:val="26"/>
        </w:rPr>
        <w:t>irable for reasons other than the technical problems of restorations.</w:t>
      </w:r>
    </w:p>
    <w:p w:rsidR="00000000" w:rsidRDefault="006D5398">
      <w:pPr>
        <w:spacing w:line="290" w:lineRule="exact"/>
        <w:rPr>
          <w:rFonts w:ascii="Times New Roman" w:eastAsia="Times New Roman" w:hAnsi="Times New Roman"/>
        </w:rPr>
      </w:pPr>
    </w:p>
    <w:p w:rsidR="00000000" w:rsidRDefault="006D5398">
      <w:pPr>
        <w:tabs>
          <w:tab w:val="left" w:pos="1420"/>
        </w:tabs>
        <w:spacing w:line="343" w:lineRule="auto"/>
        <w:ind w:left="1440" w:right="429" w:hanging="359"/>
        <w:jc w:val="both"/>
        <w:rPr>
          <w:rFonts w:ascii="Times New Roman" w:eastAsia="Times New Roman" w:hAnsi="Times New Roman"/>
          <w:sz w:val="26"/>
        </w:rPr>
      </w:pPr>
      <w:r>
        <w:rPr>
          <w:rFonts w:ascii="Symbol" w:eastAsia="Symbol" w:hAnsi="Symbol"/>
          <w:sz w:val="26"/>
        </w:rPr>
        <w:t></w:t>
      </w:r>
      <w:r>
        <w:rPr>
          <w:rFonts w:ascii="Times New Roman" w:eastAsia="Times New Roman" w:hAnsi="Times New Roman"/>
        </w:rPr>
        <w:tab/>
      </w:r>
      <w:r>
        <w:rPr>
          <w:rFonts w:ascii="Times New Roman" w:eastAsia="Times New Roman" w:hAnsi="Times New Roman"/>
          <w:sz w:val="26"/>
        </w:rPr>
        <w:t>An active caries process can lead to a recurrence of carie</w:t>
      </w:r>
      <w:r>
        <w:rPr>
          <w:rFonts w:ascii="Times New Roman" w:eastAsia="Times New Roman" w:hAnsi="Times New Roman"/>
          <w:sz w:val="26"/>
        </w:rPr>
        <w:t>s in unprotected abutment teeth or gingival to coping margins, and this can lead to failure of the overdenture.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27" w:lineRule="exact"/>
        <w:rPr>
          <w:rFonts w:ascii="Times New Roman" w:eastAsia="Times New Roman" w:hAnsi="Times New Roman"/>
        </w:rPr>
      </w:pPr>
    </w:p>
    <w:p w:rsidR="00000000" w:rsidRDefault="006D5398" w:rsidP="00C363BC">
      <w:pPr>
        <w:spacing w:line="0" w:lineRule="atLeast"/>
        <w:ind w:right="-110"/>
        <w:rPr>
          <w:rFonts w:ascii="Times New Roman" w:eastAsia="Times New Roman" w:hAnsi="Times New Roman"/>
          <w:sz w:val="26"/>
        </w:rPr>
        <w:sectPr w:rsidR="00000000">
          <w:type w:val="continuous"/>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31" w:name="page45"/>
      <w:bookmarkEnd w:id="31"/>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POTENTI</w:t>
      </w:r>
      <w:r>
        <w:rPr>
          <w:rFonts w:ascii="Times New Roman" w:eastAsia="Times New Roman" w:hAnsi="Times New Roman"/>
          <w:b/>
          <w:sz w:val="26"/>
          <w:u w:val="single"/>
        </w:rPr>
        <w:t>AL FOR ENDODONTIC TREATMENT:</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50"/>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Successful endodontic treatment contributes to the esthetic result by allowing sufficient reducti</w:t>
      </w:r>
      <w:r>
        <w:rPr>
          <w:rFonts w:ascii="Times New Roman" w:eastAsia="Times New Roman" w:hAnsi="Times New Roman"/>
          <w:sz w:val="26"/>
        </w:rPr>
        <w:t>on of the abutment tooth and replacement with one of the similar size and shape.</w:t>
      </w:r>
    </w:p>
    <w:p w:rsidR="00000000" w:rsidRDefault="006D5398">
      <w:pPr>
        <w:spacing w:line="297" w:lineRule="exact"/>
        <w:rPr>
          <w:rFonts w:ascii="Symbol" w:eastAsia="Symbol" w:hAnsi="Symbol"/>
          <w:sz w:val="26"/>
        </w:rPr>
      </w:pPr>
    </w:p>
    <w:p w:rsidR="00000000" w:rsidRDefault="006D5398">
      <w:pPr>
        <w:numPr>
          <w:ilvl w:val="0"/>
          <w:numId w:val="50"/>
        </w:numPr>
        <w:tabs>
          <w:tab w:val="left" w:pos="1440"/>
        </w:tabs>
        <w:spacing w:line="333" w:lineRule="auto"/>
        <w:ind w:left="1440" w:right="429" w:hanging="360"/>
        <w:rPr>
          <w:rFonts w:ascii="Symbol" w:eastAsia="Symbol" w:hAnsi="Symbol"/>
          <w:sz w:val="26"/>
        </w:rPr>
      </w:pPr>
      <w:r>
        <w:rPr>
          <w:rFonts w:ascii="Times New Roman" w:eastAsia="Times New Roman" w:hAnsi="Times New Roman"/>
          <w:sz w:val="26"/>
        </w:rPr>
        <w:t>Crown - root ratios are improved by reducing t</w:t>
      </w:r>
      <w:r>
        <w:rPr>
          <w:rFonts w:ascii="Times New Roman" w:eastAsia="Times New Roman" w:hAnsi="Times New Roman"/>
          <w:sz w:val="26"/>
        </w:rPr>
        <w:t>he crown after endodontic treatment.</w:t>
      </w:r>
    </w:p>
    <w:p w:rsidR="00000000" w:rsidRDefault="006D5398">
      <w:pPr>
        <w:spacing w:line="266" w:lineRule="exact"/>
        <w:rPr>
          <w:rFonts w:ascii="Symbol" w:eastAsia="Symbol" w:hAnsi="Symbol"/>
          <w:sz w:val="26"/>
        </w:rPr>
      </w:pPr>
    </w:p>
    <w:p w:rsidR="00000000" w:rsidRDefault="006D5398">
      <w:pPr>
        <w:numPr>
          <w:ilvl w:val="0"/>
          <w:numId w:val="50"/>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This treatment permits the use of tilted or malposed teeth and hemi</w:t>
      </w:r>
    </w:p>
    <w:p w:rsidR="00000000" w:rsidRDefault="006D5398">
      <w:pPr>
        <w:spacing w:line="162" w:lineRule="exact"/>
        <w:rPr>
          <w:rFonts w:ascii="Times New Roman" w:eastAsia="Times New Roman" w:hAnsi="Times New Roman"/>
        </w:rPr>
      </w:pPr>
    </w:p>
    <w:p w:rsidR="00000000" w:rsidRDefault="006D5398">
      <w:pPr>
        <w:spacing w:line="348" w:lineRule="auto"/>
        <w:ind w:left="1440" w:right="429"/>
        <w:rPr>
          <w:rFonts w:ascii="Times New Roman" w:eastAsia="Times New Roman" w:hAnsi="Times New Roman"/>
          <w:sz w:val="26"/>
        </w:rPr>
      </w:pPr>
      <w:r>
        <w:rPr>
          <w:rFonts w:ascii="Times New Roman" w:eastAsia="Times New Roman" w:hAnsi="Times New Roman"/>
          <w:sz w:val="26"/>
        </w:rPr>
        <w:t>sectioned or root amp</w:t>
      </w:r>
      <w:r>
        <w:rPr>
          <w:rFonts w:ascii="Times New Roman" w:eastAsia="Times New Roman" w:hAnsi="Times New Roman"/>
          <w:sz w:val="26"/>
        </w:rPr>
        <w:t>utated molar teeth as abutments for overdentures.</w:t>
      </w:r>
    </w:p>
    <w:p w:rsidR="00000000" w:rsidRDefault="006D5398">
      <w:pPr>
        <w:spacing w:line="290" w:lineRule="exact"/>
        <w:rPr>
          <w:rFonts w:ascii="Times New Roman" w:eastAsia="Times New Roman" w:hAnsi="Times New Roman"/>
        </w:rPr>
      </w:pPr>
    </w:p>
    <w:p w:rsidR="00000000" w:rsidRDefault="006D5398">
      <w:pPr>
        <w:numPr>
          <w:ilvl w:val="0"/>
          <w:numId w:val="51"/>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 xml:space="preserve">Clinical observations indicates that post insertion losses of abutment teeth </w:t>
      </w:r>
      <w:r>
        <w:rPr>
          <w:rFonts w:ascii="Times New Roman" w:eastAsia="Times New Roman" w:hAnsi="Times New Roman"/>
          <w:sz w:val="26"/>
        </w:rPr>
        <w:t>related to endodontic therapy are rare.</w:t>
      </w:r>
    </w:p>
    <w:p w:rsidR="00000000" w:rsidRDefault="006D5398">
      <w:pPr>
        <w:spacing w:line="27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POSITIONAL CONSIDERATIONS:</w:t>
      </w:r>
    </w:p>
    <w:p w:rsidR="00000000" w:rsidRDefault="006D5398">
      <w:pPr>
        <w:spacing w:line="200" w:lineRule="exact"/>
        <w:rPr>
          <w:rFonts w:ascii="Times New Roman" w:eastAsia="Times New Roman" w:hAnsi="Times New Roman"/>
        </w:rPr>
      </w:pPr>
    </w:p>
    <w:p w:rsidR="00000000" w:rsidRDefault="006D5398">
      <w:pPr>
        <w:spacing w:line="214" w:lineRule="exact"/>
        <w:rPr>
          <w:rFonts w:ascii="Times New Roman" w:eastAsia="Times New Roman" w:hAnsi="Times New Roman"/>
        </w:rPr>
      </w:pPr>
    </w:p>
    <w:p w:rsidR="00000000" w:rsidRDefault="006D5398">
      <w:pPr>
        <w:numPr>
          <w:ilvl w:val="0"/>
          <w:numId w:val="52"/>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 xml:space="preserve">Overdentures should be considered for a patient with four </w:t>
      </w:r>
      <w:r>
        <w:rPr>
          <w:rFonts w:ascii="Times New Roman" w:eastAsia="Times New Roman" w:hAnsi="Times New Roman"/>
          <w:sz w:val="26"/>
        </w:rPr>
        <w:t>or fewer retainable teeth.</w:t>
      </w:r>
    </w:p>
    <w:p w:rsidR="00000000" w:rsidRDefault="006D5398">
      <w:pPr>
        <w:spacing w:line="302" w:lineRule="exact"/>
        <w:rPr>
          <w:rFonts w:ascii="Symbol" w:eastAsia="Symbol" w:hAnsi="Symbol"/>
          <w:sz w:val="26"/>
        </w:rPr>
      </w:pPr>
    </w:p>
    <w:p w:rsidR="00000000" w:rsidRDefault="006D5398">
      <w:pPr>
        <w:numPr>
          <w:ilvl w:val="0"/>
          <w:numId w:val="52"/>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Depending on distribution, four abutments in one arch can represent an ideal stress distribution, su</w:t>
      </w:r>
      <w:r>
        <w:rPr>
          <w:rFonts w:ascii="Times New Roman" w:eastAsia="Times New Roman" w:hAnsi="Times New Roman"/>
          <w:sz w:val="26"/>
        </w:rPr>
        <w:t>ch as two canines and two-second premolar abutments.</w:t>
      </w:r>
    </w:p>
    <w:p w:rsidR="00000000" w:rsidRDefault="006D5398">
      <w:pPr>
        <w:spacing w:line="297" w:lineRule="exact"/>
        <w:rPr>
          <w:rFonts w:ascii="Symbol" w:eastAsia="Symbol" w:hAnsi="Symbol"/>
          <w:sz w:val="26"/>
        </w:rPr>
      </w:pPr>
    </w:p>
    <w:p w:rsidR="00000000" w:rsidRDefault="006D5398">
      <w:pPr>
        <w:numPr>
          <w:ilvl w:val="0"/>
          <w:numId w:val="52"/>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This distribution provides maximal stability and support for the overdentu</w:t>
      </w:r>
      <w:r>
        <w:rPr>
          <w:rFonts w:ascii="Times New Roman" w:eastAsia="Times New Roman" w:hAnsi="Times New Roman"/>
          <w:sz w:val="26"/>
        </w:rPr>
        <w:t>res, which is truly tooth supported.</w:t>
      </w:r>
    </w:p>
    <w:p w:rsidR="00000000" w:rsidRDefault="006D5398">
      <w:pPr>
        <w:spacing w:line="302" w:lineRule="exact"/>
        <w:rPr>
          <w:rFonts w:ascii="Symbol" w:eastAsia="Symbol" w:hAnsi="Symbol"/>
          <w:sz w:val="26"/>
        </w:rPr>
      </w:pPr>
    </w:p>
    <w:p w:rsidR="00000000" w:rsidRDefault="006D5398">
      <w:pPr>
        <w:numPr>
          <w:ilvl w:val="0"/>
          <w:numId w:val="52"/>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A better distribution pattern for three abutments consists of two canines and a central in</w:t>
      </w:r>
      <w:r>
        <w:rPr>
          <w:rFonts w:ascii="Times New Roman" w:eastAsia="Times New Roman" w:hAnsi="Times New Roman"/>
          <w:sz w:val="26"/>
        </w:rPr>
        <w:t>cisor, which provide a tripod of support in the anterior jaw.</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56"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32" w:name="page46"/>
      <w:bookmarkEnd w:id="32"/>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5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This distribution is partially effective for a maxill</w:t>
      </w:r>
      <w:r>
        <w:rPr>
          <w:rFonts w:ascii="Times New Roman" w:eastAsia="Times New Roman" w:hAnsi="Times New Roman"/>
          <w:sz w:val="26"/>
        </w:rPr>
        <w:t>ary overdenture opposed by mandibular natural teeth.</w:t>
      </w:r>
    </w:p>
    <w:p w:rsidR="00000000" w:rsidRDefault="006D5398">
      <w:pPr>
        <w:spacing w:line="300" w:lineRule="exact"/>
        <w:rPr>
          <w:rFonts w:ascii="Symbol" w:eastAsia="Symbol" w:hAnsi="Symbol"/>
          <w:sz w:val="26"/>
        </w:rPr>
      </w:pPr>
    </w:p>
    <w:p w:rsidR="00000000" w:rsidRDefault="006D5398">
      <w:pPr>
        <w:numPr>
          <w:ilvl w:val="0"/>
          <w:numId w:val="5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In the most frequent distribution pattern two abutment teeth are present; usu</w:t>
      </w:r>
      <w:r>
        <w:rPr>
          <w:rFonts w:ascii="Times New Roman" w:eastAsia="Times New Roman" w:hAnsi="Times New Roman"/>
          <w:sz w:val="26"/>
        </w:rPr>
        <w:t>ally they are canines, but they can be premolars.</w:t>
      </w:r>
    </w:p>
    <w:p w:rsidR="00000000" w:rsidRDefault="006D5398">
      <w:pPr>
        <w:spacing w:line="302" w:lineRule="exact"/>
        <w:rPr>
          <w:rFonts w:ascii="Symbol" w:eastAsia="Symbol" w:hAnsi="Symbol"/>
          <w:sz w:val="26"/>
        </w:rPr>
      </w:pPr>
    </w:p>
    <w:p w:rsidR="00000000" w:rsidRDefault="006D5398">
      <w:pPr>
        <w:numPr>
          <w:ilvl w:val="0"/>
          <w:numId w:val="53"/>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Canines are selected more often than any other teeth, since they generally</w:t>
      </w:r>
      <w:r>
        <w:rPr>
          <w:rFonts w:ascii="Times New Roman" w:eastAsia="Times New Roman" w:hAnsi="Times New Roman"/>
          <w:sz w:val="26"/>
        </w:rPr>
        <w:t xml:space="preserve"> are amenable to endodontic treatment, have an adequate periodontal attachment area, and are in strategic position in the arch.</w:t>
      </w:r>
    </w:p>
    <w:p w:rsidR="00000000" w:rsidRDefault="006D5398">
      <w:pPr>
        <w:spacing w:line="297" w:lineRule="exact"/>
        <w:rPr>
          <w:rFonts w:ascii="Symbol" w:eastAsia="Symbol" w:hAnsi="Symbol"/>
          <w:sz w:val="26"/>
        </w:rPr>
      </w:pPr>
    </w:p>
    <w:p w:rsidR="00000000" w:rsidRDefault="006D5398">
      <w:pPr>
        <w:numPr>
          <w:ilvl w:val="0"/>
          <w:numId w:val="53"/>
        </w:numPr>
        <w:tabs>
          <w:tab w:val="left" w:pos="1440"/>
        </w:tabs>
        <w:spacing w:line="332" w:lineRule="auto"/>
        <w:ind w:left="1440" w:right="449" w:hanging="360"/>
        <w:rPr>
          <w:rFonts w:ascii="Symbol" w:eastAsia="Symbol" w:hAnsi="Symbol"/>
          <w:sz w:val="26"/>
        </w:rPr>
      </w:pPr>
      <w:r>
        <w:rPr>
          <w:rFonts w:ascii="Times New Roman" w:eastAsia="Times New Roman" w:hAnsi="Times New Roman"/>
          <w:sz w:val="26"/>
        </w:rPr>
        <w:t>If</w:t>
      </w:r>
      <w:r>
        <w:rPr>
          <w:rFonts w:ascii="Times New Roman" w:eastAsia="Times New Roman" w:hAnsi="Times New Roman"/>
          <w:sz w:val="26"/>
        </w:rPr>
        <w:t xml:space="preserve"> only two abutment teeth are available, they should be situated bilaterally for optimum support.</w:t>
      </w:r>
    </w:p>
    <w:p w:rsidR="00000000" w:rsidRDefault="006D5398">
      <w:pPr>
        <w:spacing w:line="302" w:lineRule="exact"/>
        <w:rPr>
          <w:rFonts w:ascii="Symbol" w:eastAsia="Symbol" w:hAnsi="Symbol"/>
          <w:sz w:val="26"/>
        </w:rPr>
      </w:pPr>
    </w:p>
    <w:p w:rsidR="00000000" w:rsidRDefault="006D5398">
      <w:pPr>
        <w:numPr>
          <w:ilvl w:val="0"/>
          <w:numId w:val="53"/>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 xml:space="preserve">A canine and a premolar on </w:t>
      </w:r>
      <w:r>
        <w:rPr>
          <w:rFonts w:ascii="Times New Roman" w:eastAsia="Times New Roman" w:hAnsi="Times New Roman"/>
          <w:sz w:val="26"/>
        </w:rPr>
        <w:t>the same side used for unilateral support are less desirable.</w:t>
      </w:r>
    </w:p>
    <w:p w:rsidR="00000000" w:rsidRDefault="006D5398">
      <w:pPr>
        <w:spacing w:line="305" w:lineRule="exact"/>
        <w:rPr>
          <w:rFonts w:ascii="Symbol" w:eastAsia="Symbol" w:hAnsi="Symbol"/>
          <w:sz w:val="26"/>
        </w:rPr>
      </w:pPr>
    </w:p>
    <w:p w:rsidR="00000000" w:rsidRDefault="006D5398">
      <w:pPr>
        <w:numPr>
          <w:ilvl w:val="0"/>
          <w:numId w:val="53"/>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Even overdenture supported by only one abutment function satisfactor</w:t>
      </w:r>
      <w:r>
        <w:rPr>
          <w:rFonts w:ascii="Times New Roman" w:eastAsia="Times New Roman" w:hAnsi="Times New Roman"/>
          <w:sz w:val="26"/>
        </w:rPr>
        <w:t>ily; in this instance it is best to use a canine, although others may be used.</w:t>
      </w:r>
    </w:p>
    <w:p w:rsidR="00000000" w:rsidRDefault="006D5398">
      <w:pPr>
        <w:spacing w:line="295" w:lineRule="exact"/>
        <w:rPr>
          <w:rFonts w:ascii="Symbol" w:eastAsia="Symbol" w:hAnsi="Symbol"/>
          <w:sz w:val="26"/>
        </w:rPr>
      </w:pPr>
    </w:p>
    <w:p w:rsidR="00000000" w:rsidRDefault="006D5398">
      <w:pPr>
        <w:numPr>
          <w:ilvl w:val="0"/>
          <w:numId w:val="53"/>
        </w:numPr>
        <w:tabs>
          <w:tab w:val="left" w:pos="1440"/>
        </w:tabs>
        <w:spacing w:line="330" w:lineRule="auto"/>
        <w:ind w:left="1440" w:right="429" w:hanging="360"/>
        <w:jc w:val="both"/>
        <w:rPr>
          <w:rFonts w:ascii="Symbol" w:eastAsia="Symbol" w:hAnsi="Symbol"/>
          <w:sz w:val="26"/>
        </w:rPr>
      </w:pPr>
      <w:r>
        <w:rPr>
          <w:rFonts w:ascii="Times New Roman" w:eastAsia="Times New Roman" w:hAnsi="Times New Roman"/>
          <w:sz w:val="26"/>
        </w:rPr>
        <w:t xml:space="preserve">If a complete denture opposes an overdenture </w:t>
      </w:r>
      <w:r>
        <w:rPr>
          <w:rFonts w:ascii="Times New Roman" w:eastAsia="Times New Roman" w:hAnsi="Times New Roman"/>
          <w:sz w:val="26"/>
        </w:rPr>
        <w:t>or an RPD with a large number of artificial teeth, the functional forces on the</w:t>
      </w:r>
    </w:p>
    <w:p w:rsidR="00000000" w:rsidRDefault="006D5398">
      <w:pPr>
        <w:spacing w:line="47" w:lineRule="exact"/>
        <w:rPr>
          <w:rFonts w:ascii="Times New Roman" w:eastAsia="Times New Roman" w:hAnsi="Times New Roman"/>
        </w:rPr>
      </w:pPr>
    </w:p>
    <w:p w:rsidR="00000000" w:rsidRDefault="006D5398">
      <w:pPr>
        <w:spacing w:line="348" w:lineRule="auto"/>
        <w:ind w:left="1440" w:right="429"/>
        <w:rPr>
          <w:rFonts w:ascii="Times New Roman" w:eastAsia="Times New Roman" w:hAnsi="Times New Roman"/>
          <w:sz w:val="26"/>
        </w:rPr>
      </w:pPr>
      <w:r>
        <w:rPr>
          <w:rFonts w:ascii="Times New Roman" w:eastAsia="Times New Roman" w:hAnsi="Times New Roman"/>
          <w:sz w:val="26"/>
        </w:rPr>
        <w:t>overdenture is opposed by an intact natural dentit</w:t>
      </w:r>
      <w:r>
        <w:rPr>
          <w:rFonts w:ascii="Times New Roman" w:eastAsia="Times New Roman" w:hAnsi="Times New Roman"/>
          <w:sz w:val="26"/>
        </w:rPr>
        <w:t>ion with perhaps a heavy masticatory musculature.</w:t>
      </w:r>
    </w:p>
    <w:p w:rsidR="00000000" w:rsidRDefault="006D5398">
      <w:pPr>
        <w:spacing w:line="290" w:lineRule="exact"/>
        <w:rPr>
          <w:rFonts w:ascii="Times New Roman" w:eastAsia="Times New Roman" w:hAnsi="Times New Roman"/>
        </w:rPr>
      </w:pPr>
    </w:p>
    <w:p w:rsidR="00000000" w:rsidRDefault="006D5398">
      <w:pPr>
        <w:numPr>
          <w:ilvl w:val="0"/>
          <w:numId w:val="54"/>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Therefore abutments for overdentures opposed by a natural dentition should</w:t>
      </w:r>
      <w:r>
        <w:rPr>
          <w:rFonts w:ascii="Times New Roman" w:eastAsia="Times New Roman" w:hAnsi="Times New Roman"/>
          <w:sz w:val="26"/>
        </w:rPr>
        <w:t xml:space="preserve"> be selected to reflect the increased need for support and stability.</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84" w:lineRule="exact"/>
        <w:rPr>
          <w:rFonts w:ascii="Times New Roman" w:eastAsia="Times New Roman" w:hAnsi="Times New Roman"/>
        </w:rPr>
      </w:pPr>
    </w:p>
    <w:p w:rsidR="00000000" w:rsidRDefault="006D5398">
      <w:pPr>
        <w:spacing w:line="0" w:lineRule="atLeast"/>
        <w:ind w:right="-110"/>
        <w:jc w:val="center"/>
        <w:rPr>
          <w:rFonts w:ascii="Times New Roman" w:eastAsia="Times New Roman" w:hAnsi="Times New Roman"/>
          <w:sz w:val="26"/>
        </w:rPr>
      </w:pPr>
    </w:p>
    <w:p w:rsidR="00000000" w:rsidRDefault="006D5398">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33" w:name="page47"/>
      <w:bookmarkEnd w:id="33"/>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PREREQUISITE TREATMENT:</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55"/>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The sequence of trea</w:t>
      </w:r>
      <w:r>
        <w:rPr>
          <w:rFonts w:ascii="Times New Roman" w:eastAsia="Times New Roman" w:hAnsi="Times New Roman"/>
          <w:sz w:val="26"/>
        </w:rPr>
        <w:t>tment procedure varies according to the needs of the patient and the type of overdenture.</w:t>
      </w:r>
    </w:p>
    <w:p w:rsidR="00000000" w:rsidRDefault="006D5398">
      <w:pPr>
        <w:spacing w:line="270" w:lineRule="exact"/>
        <w:rPr>
          <w:rFonts w:ascii="Symbol" w:eastAsia="Symbol" w:hAnsi="Symbol"/>
          <w:sz w:val="26"/>
        </w:rPr>
      </w:pPr>
    </w:p>
    <w:p w:rsidR="00000000" w:rsidRDefault="006D5398">
      <w:pPr>
        <w:numPr>
          <w:ilvl w:val="0"/>
          <w:numId w:val="55"/>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 xml:space="preserve">An immediate overdenture is the </w:t>
      </w:r>
      <w:r>
        <w:rPr>
          <w:rFonts w:ascii="Times New Roman" w:eastAsia="Times New Roman" w:hAnsi="Times New Roman"/>
          <w:sz w:val="26"/>
        </w:rPr>
        <w:t>usual introductory prosthesis.</w:t>
      </w:r>
    </w:p>
    <w:p w:rsidR="00000000" w:rsidRDefault="006D5398">
      <w:pPr>
        <w:spacing w:line="200" w:lineRule="exact"/>
        <w:rPr>
          <w:rFonts w:ascii="Symbol" w:eastAsia="Symbol" w:hAnsi="Symbol"/>
          <w:sz w:val="26"/>
        </w:rPr>
      </w:pPr>
    </w:p>
    <w:p w:rsidR="00000000" w:rsidRDefault="006D5398">
      <w:pPr>
        <w:spacing w:line="224" w:lineRule="exact"/>
        <w:rPr>
          <w:rFonts w:ascii="Symbol" w:eastAsia="Symbol" w:hAnsi="Symbol"/>
          <w:sz w:val="26"/>
        </w:rPr>
      </w:pPr>
    </w:p>
    <w:p w:rsidR="00000000" w:rsidRDefault="006D5398">
      <w:pPr>
        <w:numPr>
          <w:ilvl w:val="0"/>
          <w:numId w:val="55"/>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Posterior hopeless teeth are removed first to allow for longer healing and better access for periodo</w:t>
      </w:r>
      <w:r>
        <w:rPr>
          <w:rFonts w:ascii="Times New Roman" w:eastAsia="Times New Roman" w:hAnsi="Times New Roman"/>
          <w:sz w:val="26"/>
        </w:rPr>
        <w:t>ntic and endodontic procedures on the retained teeth.</w:t>
      </w:r>
    </w:p>
    <w:p w:rsidR="00000000" w:rsidRDefault="006D5398">
      <w:pPr>
        <w:spacing w:line="263" w:lineRule="exact"/>
        <w:rPr>
          <w:rFonts w:ascii="Times New Roman" w:eastAsia="Times New Roman" w:hAnsi="Times New Roman"/>
        </w:rPr>
      </w:pPr>
    </w:p>
    <w:tbl>
      <w:tblPr>
        <w:tblW w:w="0" w:type="auto"/>
        <w:tblInd w:w="1080" w:type="dxa"/>
        <w:tblLayout w:type="fixed"/>
        <w:tblCellMar>
          <w:top w:w="0" w:type="dxa"/>
          <w:left w:w="0" w:type="dxa"/>
          <w:bottom w:w="0" w:type="dxa"/>
          <w:right w:w="0" w:type="dxa"/>
        </w:tblCellMar>
        <w:tblLook w:val="0000" w:firstRow="0" w:lastRow="0" w:firstColumn="0" w:lastColumn="0" w:noHBand="0" w:noVBand="0"/>
      </w:tblPr>
      <w:tblGrid>
        <w:gridCol w:w="240"/>
        <w:gridCol w:w="2060"/>
        <w:gridCol w:w="540"/>
        <w:gridCol w:w="1880"/>
        <w:gridCol w:w="720"/>
        <w:gridCol w:w="1020"/>
        <w:gridCol w:w="540"/>
        <w:gridCol w:w="520"/>
      </w:tblGrid>
      <w:tr w:rsidR="00000000">
        <w:trPr>
          <w:trHeight w:val="319"/>
        </w:trPr>
        <w:tc>
          <w:tcPr>
            <w:tcW w:w="240" w:type="dxa"/>
            <w:shd w:val="clear" w:color="auto" w:fill="auto"/>
            <w:vAlign w:val="bottom"/>
          </w:tcPr>
          <w:p w:rsidR="00000000" w:rsidRDefault="006D5398">
            <w:pPr>
              <w:spacing w:line="0" w:lineRule="atLeast"/>
              <w:rPr>
                <w:rFonts w:ascii="Symbol" w:eastAsia="Symbol" w:hAnsi="Symbol"/>
                <w:sz w:val="26"/>
              </w:rPr>
            </w:pPr>
            <w:r>
              <w:rPr>
                <w:rFonts w:ascii="Symbol" w:eastAsia="Symbol" w:hAnsi="Symbol"/>
                <w:sz w:val="26"/>
              </w:rPr>
              <w:t></w:t>
            </w:r>
          </w:p>
        </w:tc>
        <w:tc>
          <w:tcPr>
            <w:tcW w:w="2060" w:type="dxa"/>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The  periodontal</w:t>
            </w:r>
          </w:p>
        </w:tc>
        <w:tc>
          <w:tcPr>
            <w:tcW w:w="3140" w:type="dxa"/>
            <w:gridSpan w:val="3"/>
            <w:shd w:val="clear" w:color="auto" w:fill="auto"/>
            <w:vAlign w:val="bottom"/>
          </w:tcPr>
          <w:p w:rsidR="00000000" w:rsidRDefault="006D5398">
            <w:pPr>
              <w:spacing w:line="0" w:lineRule="atLeast"/>
              <w:ind w:left="80"/>
              <w:rPr>
                <w:rFonts w:ascii="Times New Roman" w:eastAsia="Times New Roman" w:hAnsi="Times New Roman"/>
                <w:sz w:val="26"/>
              </w:rPr>
            </w:pPr>
            <w:r>
              <w:rPr>
                <w:rFonts w:ascii="Times New Roman" w:eastAsia="Times New Roman" w:hAnsi="Times New Roman"/>
                <w:sz w:val="26"/>
              </w:rPr>
              <w:t>therapy  indicated  should</w:t>
            </w:r>
          </w:p>
        </w:tc>
        <w:tc>
          <w:tcPr>
            <w:tcW w:w="1560" w:type="dxa"/>
            <w:gridSpan w:val="2"/>
            <w:shd w:val="clear" w:color="auto" w:fill="auto"/>
            <w:vAlign w:val="bottom"/>
          </w:tcPr>
          <w:p w:rsidR="00000000" w:rsidRDefault="006D5398">
            <w:pPr>
              <w:spacing w:line="0" w:lineRule="atLeast"/>
              <w:ind w:left="20"/>
              <w:rPr>
                <w:rFonts w:ascii="Times New Roman" w:eastAsia="Times New Roman" w:hAnsi="Times New Roman"/>
                <w:sz w:val="26"/>
              </w:rPr>
            </w:pPr>
            <w:r>
              <w:rPr>
                <w:rFonts w:ascii="Times New Roman" w:eastAsia="Times New Roman" w:hAnsi="Times New Roman"/>
                <w:sz w:val="26"/>
              </w:rPr>
              <w:t>be  completed</w:t>
            </w:r>
          </w:p>
        </w:tc>
        <w:tc>
          <w:tcPr>
            <w:tcW w:w="52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for</w:t>
            </w:r>
          </w:p>
        </w:tc>
      </w:tr>
      <w:tr w:rsidR="00000000">
        <w:trPr>
          <w:trHeight w:val="449"/>
        </w:trPr>
        <w:tc>
          <w:tcPr>
            <w:tcW w:w="240" w:type="dxa"/>
            <w:shd w:val="clear" w:color="auto" w:fill="auto"/>
            <w:vAlign w:val="bottom"/>
          </w:tcPr>
          <w:p w:rsidR="00000000" w:rsidRDefault="006D5398">
            <w:pPr>
              <w:spacing w:line="0" w:lineRule="atLeast"/>
              <w:rPr>
                <w:rFonts w:ascii="Times New Roman" w:eastAsia="Times New Roman" w:hAnsi="Times New Roman"/>
                <w:sz w:val="24"/>
              </w:rPr>
            </w:pPr>
          </w:p>
        </w:tc>
        <w:tc>
          <w:tcPr>
            <w:tcW w:w="7280" w:type="dxa"/>
            <w:gridSpan w:val="7"/>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al</w:t>
            </w:r>
            <w:r>
              <w:rPr>
                <w:rFonts w:ascii="Times New Roman" w:eastAsia="Times New Roman" w:hAnsi="Times New Roman"/>
                <w:sz w:val="26"/>
              </w:rPr>
              <w:t>l abutment teeth and then the endodontic therapy should be done.</w:t>
            </w:r>
          </w:p>
        </w:tc>
      </w:tr>
      <w:tr w:rsidR="00000000">
        <w:trPr>
          <w:trHeight w:val="708"/>
        </w:trPr>
        <w:tc>
          <w:tcPr>
            <w:tcW w:w="240" w:type="dxa"/>
            <w:shd w:val="clear" w:color="auto" w:fill="auto"/>
            <w:vAlign w:val="bottom"/>
          </w:tcPr>
          <w:p w:rsidR="00000000" w:rsidRDefault="006D5398">
            <w:pPr>
              <w:spacing w:line="0" w:lineRule="atLeast"/>
              <w:rPr>
                <w:rFonts w:ascii="Symbol" w:eastAsia="Symbol" w:hAnsi="Symbol"/>
                <w:sz w:val="26"/>
              </w:rPr>
            </w:pPr>
            <w:r>
              <w:rPr>
                <w:rFonts w:ascii="Symbol" w:eastAsia="Symbol" w:hAnsi="Symbol"/>
                <w:sz w:val="26"/>
              </w:rPr>
              <w:t></w:t>
            </w:r>
          </w:p>
        </w:tc>
        <w:tc>
          <w:tcPr>
            <w:tcW w:w="4480" w:type="dxa"/>
            <w:gridSpan w:val="3"/>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Impressions   of   the   arches   are</w:t>
            </w:r>
          </w:p>
        </w:tc>
        <w:tc>
          <w:tcPr>
            <w:tcW w:w="720" w:type="dxa"/>
            <w:shd w:val="clear" w:color="auto" w:fill="auto"/>
            <w:vAlign w:val="bottom"/>
          </w:tcPr>
          <w:p w:rsidR="00000000" w:rsidRDefault="006D5398">
            <w:pPr>
              <w:spacing w:line="0" w:lineRule="atLeast"/>
              <w:ind w:left="160"/>
              <w:rPr>
                <w:rFonts w:ascii="Times New Roman" w:eastAsia="Times New Roman" w:hAnsi="Times New Roman"/>
                <w:w w:val="95"/>
                <w:sz w:val="26"/>
              </w:rPr>
            </w:pPr>
            <w:r>
              <w:rPr>
                <w:rFonts w:ascii="Times New Roman" w:eastAsia="Times New Roman" w:hAnsi="Times New Roman"/>
                <w:w w:val="95"/>
                <w:sz w:val="26"/>
              </w:rPr>
              <w:t>made</w:t>
            </w:r>
          </w:p>
        </w:tc>
        <w:tc>
          <w:tcPr>
            <w:tcW w:w="1020" w:type="dxa"/>
            <w:shd w:val="clear" w:color="auto" w:fill="auto"/>
            <w:vAlign w:val="bottom"/>
          </w:tcPr>
          <w:p w:rsidR="00000000" w:rsidRDefault="006D5398">
            <w:pPr>
              <w:spacing w:line="0" w:lineRule="atLeast"/>
              <w:ind w:left="340"/>
              <w:rPr>
                <w:rFonts w:ascii="Times New Roman" w:eastAsia="Times New Roman" w:hAnsi="Times New Roman"/>
                <w:sz w:val="26"/>
              </w:rPr>
            </w:pPr>
            <w:r>
              <w:rPr>
                <w:rFonts w:ascii="Times New Roman" w:eastAsia="Times New Roman" w:hAnsi="Times New Roman"/>
                <w:sz w:val="26"/>
              </w:rPr>
              <w:t>with</w:t>
            </w:r>
          </w:p>
        </w:tc>
        <w:tc>
          <w:tcPr>
            <w:tcW w:w="1060" w:type="dxa"/>
            <w:gridSpan w:val="2"/>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nlginate</w:t>
            </w:r>
          </w:p>
        </w:tc>
      </w:tr>
      <w:tr w:rsidR="00000000">
        <w:trPr>
          <w:trHeight w:val="447"/>
        </w:trPr>
        <w:tc>
          <w:tcPr>
            <w:tcW w:w="240" w:type="dxa"/>
            <w:shd w:val="clear" w:color="auto" w:fill="auto"/>
            <w:vAlign w:val="bottom"/>
          </w:tcPr>
          <w:p w:rsidR="00000000" w:rsidRDefault="006D5398">
            <w:pPr>
              <w:spacing w:line="0" w:lineRule="atLeast"/>
              <w:rPr>
                <w:rFonts w:ascii="Times New Roman" w:eastAsia="Times New Roman" w:hAnsi="Times New Roman"/>
                <w:sz w:val="24"/>
              </w:rPr>
            </w:pPr>
          </w:p>
        </w:tc>
        <w:tc>
          <w:tcPr>
            <w:tcW w:w="7280" w:type="dxa"/>
            <w:gridSpan w:val="7"/>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irreve</w:t>
            </w:r>
            <w:r>
              <w:rPr>
                <w:rFonts w:ascii="Times New Roman" w:eastAsia="Times New Roman" w:hAnsi="Times New Roman"/>
                <w:sz w:val="26"/>
              </w:rPr>
              <w:t>rsible   hydrocolloid   and   art   immediate   overdenture   is</w:t>
            </w:r>
          </w:p>
        </w:tc>
      </w:tr>
      <w:tr w:rsidR="00000000">
        <w:trPr>
          <w:trHeight w:val="449"/>
        </w:trPr>
        <w:tc>
          <w:tcPr>
            <w:tcW w:w="240" w:type="dxa"/>
            <w:shd w:val="clear" w:color="auto" w:fill="auto"/>
            <w:vAlign w:val="bottom"/>
          </w:tcPr>
          <w:p w:rsidR="00000000" w:rsidRDefault="006D5398">
            <w:pPr>
              <w:spacing w:line="0" w:lineRule="atLeast"/>
              <w:rPr>
                <w:rFonts w:ascii="Times New Roman" w:eastAsia="Times New Roman" w:hAnsi="Times New Roman"/>
                <w:sz w:val="24"/>
              </w:rPr>
            </w:pPr>
          </w:p>
        </w:tc>
        <w:tc>
          <w:tcPr>
            <w:tcW w:w="2060" w:type="dxa"/>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constructed.</w:t>
            </w:r>
          </w:p>
        </w:tc>
        <w:tc>
          <w:tcPr>
            <w:tcW w:w="540" w:type="dxa"/>
            <w:shd w:val="clear" w:color="auto" w:fill="auto"/>
            <w:vAlign w:val="bottom"/>
          </w:tcPr>
          <w:p w:rsidR="00000000" w:rsidRDefault="006D5398">
            <w:pPr>
              <w:spacing w:line="0" w:lineRule="atLeast"/>
              <w:rPr>
                <w:rFonts w:ascii="Times New Roman" w:eastAsia="Times New Roman" w:hAnsi="Times New Roman"/>
                <w:sz w:val="24"/>
              </w:rPr>
            </w:pPr>
          </w:p>
        </w:tc>
        <w:tc>
          <w:tcPr>
            <w:tcW w:w="1880" w:type="dxa"/>
            <w:shd w:val="clear" w:color="auto" w:fill="auto"/>
            <w:vAlign w:val="bottom"/>
          </w:tcPr>
          <w:p w:rsidR="00000000" w:rsidRDefault="006D5398">
            <w:pPr>
              <w:spacing w:line="0" w:lineRule="atLeast"/>
              <w:rPr>
                <w:rFonts w:ascii="Times New Roman" w:eastAsia="Times New Roman" w:hAnsi="Times New Roman"/>
                <w:sz w:val="24"/>
              </w:rPr>
            </w:pPr>
          </w:p>
        </w:tc>
        <w:tc>
          <w:tcPr>
            <w:tcW w:w="720" w:type="dxa"/>
            <w:shd w:val="clear" w:color="auto" w:fill="auto"/>
            <w:vAlign w:val="bottom"/>
          </w:tcPr>
          <w:p w:rsidR="00000000" w:rsidRDefault="006D5398">
            <w:pPr>
              <w:spacing w:line="0" w:lineRule="atLeast"/>
              <w:rPr>
                <w:rFonts w:ascii="Times New Roman" w:eastAsia="Times New Roman" w:hAnsi="Times New Roman"/>
                <w:sz w:val="24"/>
              </w:rPr>
            </w:pPr>
          </w:p>
        </w:tc>
        <w:tc>
          <w:tcPr>
            <w:tcW w:w="1020" w:type="dxa"/>
            <w:shd w:val="clear" w:color="auto" w:fill="auto"/>
            <w:vAlign w:val="bottom"/>
          </w:tcPr>
          <w:p w:rsidR="00000000" w:rsidRDefault="006D5398">
            <w:pPr>
              <w:spacing w:line="0" w:lineRule="atLeast"/>
              <w:rPr>
                <w:rFonts w:ascii="Times New Roman" w:eastAsia="Times New Roman" w:hAnsi="Times New Roman"/>
                <w:sz w:val="24"/>
              </w:rPr>
            </w:pPr>
          </w:p>
        </w:tc>
        <w:tc>
          <w:tcPr>
            <w:tcW w:w="540" w:type="dxa"/>
            <w:shd w:val="clear" w:color="auto" w:fill="auto"/>
            <w:vAlign w:val="bottom"/>
          </w:tcPr>
          <w:p w:rsidR="00000000" w:rsidRDefault="006D5398">
            <w:pPr>
              <w:spacing w:line="0" w:lineRule="atLeast"/>
              <w:rPr>
                <w:rFonts w:ascii="Times New Roman" w:eastAsia="Times New Roman" w:hAnsi="Times New Roman"/>
                <w:sz w:val="24"/>
              </w:rPr>
            </w:pPr>
          </w:p>
        </w:tc>
        <w:tc>
          <w:tcPr>
            <w:tcW w:w="520" w:type="dxa"/>
            <w:shd w:val="clear" w:color="auto" w:fill="auto"/>
            <w:vAlign w:val="bottom"/>
          </w:tcPr>
          <w:p w:rsidR="00000000" w:rsidRDefault="006D5398">
            <w:pPr>
              <w:spacing w:line="0" w:lineRule="atLeast"/>
              <w:rPr>
                <w:rFonts w:ascii="Times New Roman" w:eastAsia="Times New Roman" w:hAnsi="Times New Roman"/>
                <w:sz w:val="24"/>
              </w:rPr>
            </w:pPr>
          </w:p>
        </w:tc>
      </w:tr>
      <w:tr w:rsidR="00000000">
        <w:trPr>
          <w:trHeight w:val="708"/>
        </w:trPr>
        <w:tc>
          <w:tcPr>
            <w:tcW w:w="240" w:type="dxa"/>
            <w:shd w:val="clear" w:color="auto" w:fill="auto"/>
            <w:vAlign w:val="bottom"/>
          </w:tcPr>
          <w:p w:rsidR="00000000" w:rsidRDefault="006D5398">
            <w:pPr>
              <w:spacing w:line="0" w:lineRule="atLeast"/>
              <w:rPr>
                <w:rFonts w:ascii="Symbol" w:eastAsia="Symbol" w:hAnsi="Symbol"/>
                <w:sz w:val="26"/>
              </w:rPr>
            </w:pPr>
            <w:r>
              <w:rPr>
                <w:rFonts w:ascii="Symbol" w:eastAsia="Symbol" w:hAnsi="Symbol"/>
                <w:sz w:val="26"/>
              </w:rPr>
              <w:t></w:t>
            </w:r>
          </w:p>
        </w:tc>
        <w:tc>
          <w:tcPr>
            <w:tcW w:w="2060" w:type="dxa"/>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Directly  prior  to</w:t>
            </w:r>
          </w:p>
        </w:tc>
        <w:tc>
          <w:tcPr>
            <w:tcW w:w="540" w:type="dxa"/>
            <w:shd w:val="clear" w:color="auto" w:fill="auto"/>
            <w:vAlign w:val="bottom"/>
          </w:tcPr>
          <w:p w:rsidR="00000000" w:rsidRDefault="006D5398">
            <w:pPr>
              <w:spacing w:line="0" w:lineRule="atLeast"/>
              <w:ind w:left="140"/>
              <w:rPr>
                <w:rFonts w:ascii="Times New Roman" w:eastAsia="Times New Roman" w:hAnsi="Times New Roman"/>
                <w:sz w:val="26"/>
              </w:rPr>
            </w:pPr>
            <w:r>
              <w:rPr>
                <w:rFonts w:ascii="Times New Roman" w:eastAsia="Times New Roman" w:hAnsi="Times New Roman"/>
                <w:sz w:val="26"/>
              </w:rPr>
              <w:t>the</w:t>
            </w:r>
          </w:p>
        </w:tc>
        <w:tc>
          <w:tcPr>
            <w:tcW w:w="1880" w:type="dxa"/>
            <w:shd w:val="clear" w:color="auto" w:fill="auto"/>
            <w:vAlign w:val="bottom"/>
          </w:tcPr>
          <w:p w:rsidR="00000000" w:rsidRDefault="006D5398">
            <w:pPr>
              <w:spacing w:line="0" w:lineRule="atLeast"/>
              <w:ind w:left="80"/>
              <w:rPr>
                <w:rFonts w:ascii="Times New Roman" w:eastAsia="Times New Roman" w:hAnsi="Times New Roman"/>
                <w:sz w:val="26"/>
              </w:rPr>
            </w:pPr>
            <w:r>
              <w:rPr>
                <w:rFonts w:ascii="Times New Roman" w:eastAsia="Times New Roman" w:hAnsi="Times New Roman"/>
                <w:sz w:val="26"/>
              </w:rPr>
              <w:t xml:space="preserve">insertion </w:t>
            </w:r>
            <w:r>
              <w:rPr>
                <w:rFonts w:ascii="Times New Roman" w:eastAsia="Times New Roman" w:hAnsi="Times New Roman"/>
                <w:sz w:val="26"/>
              </w:rPr>
              <w:t xml:space="preserve"> of the</w:t>
            </w:r>
          </w:p>
        </w:tc>
        <w:tc>
          <w:tcPr>
            <w:tcW w:w="2800" w:type="dxa"/>
            <w:gridSpan w:val="4"/>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immediate  overdenture,</w:t>
            </w:r>
          </w:p>
        </w:tc>
      </w:tr>
      <w:tr w:rsidR="00000000">
        <w:trPr>
          <w:trHeight w:val="449"/>
        </w:trPr>
        <w:tc>
          <w:tcPr>
            <w:tcW w:w="240" w:type="dxa"/>
            <w:shd w:val="clear" w:color="auto" w:fill="auto"/>
            <w:vAlign w:val="bottom"/>
          </w:tcPr>
          <w:p w:rsidR="00000000" w:rsidRDefault="006D5398">
            <w:pPr>
              <w:spacing w:line="0" w:lineRule="atLeast"/>
              <w:rPr>
                <w:rFonts w:ascii="Times New Roman" w:eastAsia="Times New Roman" w:hAnsi="Times New Roman"/>
                <w:sz w:val="24"/>
              </w:rPr>
            </w:pPr>
          </w:p>
        </w:tc>
        <w:tc>
          <w:tcPr>
            <w:tcW w:w="2600" w:type="dxa"/>
            <w:gridSpan w:val="2"/>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the abutment teeth are</w:t>
            </w:r>
          </w:p>
        </w:tc>
        <w:tc>
          <w:tcPr>
            <w:tcW w:w="1880" w:type="dxa"/>
            <w:shd w:val="clear" w:color="auto" w:fill="auto"/>
            <w:vAlign w:val="bottom"/>
          </w:tcPr>
          <w:p w:rsidR="00000000" w:rsidRDefault="006D5398">
            <w:pPr>
              <w:spacing w:line="0" w:lineRule="atLeast"/>
              <w:ind w:left="80"/>
              <w:rPr>
                <w:rFonts w:ascii="Times New Roman" w:eastAsia="Times New Roman" w:hAnsi="Times New Roman"/>
                <w:sz w:val="26"/>
              </w:rPr>
            </w:pPr>
            <w:r>
              <w:rPr>
                <w:rFonts w:ascii="Times New Roman" w:eastAsia="Times New Roman" w:hAnsi="Times New Roman"/>
                <w:sz w:val="26"/>
              </w:rPr>
              <w:t>reduced and the</w:t>
            </w:r>
          </w:p>
        </w:tc>
        <w:tc>
          <w:tcPr>
            <w:tcW w:w="2280" w:type="dxa"/>
            <w:gridSpan w:val="3"/>
            <w:shd w:val="clear" w:color="auto" w:fill="auto"/>
            <w:vAlign w:val="bottom"/>
          </w:tcPr>
          <w:p w:rsidR="00000000" w:rsidRDefault="006D5398">
            <w:pPr>
              <w:spacing w:line="0" w:lineRule="atLeast"/>
              <w:ind w:left="60"/>
              <w:rPr>
                <w:rFonts w:ascii="Times New Roman" w:eastAsia="Times New Roman" w:hAnsi="Times New Roman"/>
                <w:sz w:val="26"/>
              </w:rPr>
            </w:pPr>
            <w:r>
              <w:rPr>
                <w:rFonts w:ascii="Times New Roman" w:eastAsia="Times New Roman" w:hAnsi="Times New Roman"/>
                <w:sz w:val="26"/>
              </w:rPr>
              <w:t>remaining hopeless</w:t>
            </w:r>
          </w:p>
        </w:tc>
        <w:tc>
          <w:tcPr>
            <w:tcW w:w="520" w:type="dxa"/>
            <w:shd w:val="clear" w:color="auto" w:fill="auto"/>
            <w:vAlign w:val="bottom"/>
          </w:tcPr>
          <w:p w:rsidR="00000000" w:rsidRDefault="006D5398">
            <w:pPr>
              <w:spacing w:line="0" w:lineRule="atLeast"/>
              <w:jc w:val="right"/>
              <w:rPr>
                <w:rFonts w:ascii="Times New Roman" w:eastAsia="Times New Roman" w:hAnsi="Times New Roman"/>
                <w:w w:val="98"/>
                <w:sz w:val="26"/>
              </w:rPr>
            </w:pPr>
            <w:r>
              <w:rPr>
                <w:rFonts w:ascii="Times New Roman" w:eastAsia="Times New Roman" w:hAnsi="Times New Roman"/>
                <w:w w:val="98"/>
                <w:sz w:val="26"/>
              </w:rPr>
              <w:t>teeth</w:t>
            </w:r>
          </w:p>
        </w:tc>
      </w:tr>
      <w:tr w:rsidR="00000000">
        <w:trPr>
          <w:trHeight w:val="449"/>
        </w:trPr>
        <w:tc>
          <w:tcPr>
            <w:tcW w:w="240" w:type="dxa"/>
            <w:shd w:val="clear" w:color="auto" w:fill="auto"/>
            <w:vAlign w:val="bottom"/>
          </w:tcPr>
          <w:p w:rsidR="00000000" w:rsidRDefault="006D5398">
            <w:pPr>
              <w:spacing w:line="0" w:lineRule="atLeast"/>
              <w:rPr>
                <w:rFonts w:ascii="Times New Roman" w:eastAsia="Times New Roman" w:hAnsi="Times New Roman"/>
                <w:sz w:val="24"/>
              </w:rPr>
            </w:pPr>
          </w:p>
        </w:tc>
        <w:tc>
          <w:tcPr>
            <w:tcW w:w="2060" w:type="dxa"/>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are removed.</w:t>
            </w:r>
          </w:p>
        </w:tc>
        <w:tc>
          <w:tcPr>
            <w:tcW w:w="540" w:type="dxa"/>
            <w:shd w:val="clear" w:color="auto" w:fill="auto"/>
            <w:vAlign w:val="bottom"/>
          </w:tcPr>
          <w:p w:rsidR="00000000" w:rsidRDefault="006D5398">
            <w:pPr>
              <w:spacing w:line="0" w:lineRule="atLeast"/>
              <w:rPr>
                <w:rFonts w:ascii="Times New Roman" w:eastAsia="Times New Roman" w:hAnsi="Times New Roman"/>
                <w:sz w:val="24"/>
              </w:rPr>
            </w:pPr>
          </w:p>
        </w:tc>
        <w:tc>
          <w:tcPr>
            <w:tcW w:w="1880" w:type="dxa"/>
            <w:shd w:val="clear" w:color="auto" w:fill="auto"/>
            <w:vAlign w:val="bottom"/>
          </w:tcPr>
          <w:p w:rsidR="00000000" w:rsidRDefault="006D5398">
            <w:pPr>
              <w:spacing w:line="0" w:lineRule="atLeast"/>
              <w:rPr>
                <w:rFonts w:ascii="Times New Roman" w:eastAsia="Times New Roman" w:hAnsi="Times New Roman"/>
                <w:sz w:val="24"/>
              </w:rPr>
            </w:pPr>
          </w:p>
        </w:tc>
        <w:tc>
          <w:tcPr>
            <w:tcW w:w="720" w:type="dxa"/>
            <w:shd w:val="clear" w:color="auto" w:fill="auto"/>
            <w:vAlign w:val="bottom"/>
          </w:tcPr>
          <w:p w:rsidR="00000000" w:rsidRDefault="006D5398">
            <w:pPr>
              <w:spacing w:line="0" w:lineRule="atLeast"/>
              <w:rPr>
                <w:rFonts w:ascii="Times New Roman" w:eastAsia="Times New Roman" w:hAnsi="Times New Roman"/>
                <w:sz w:val="24"/>
              </w:rPr>
            </w:pPr>
          </w:p>
        </w:tc>
        <w:tc>
          <w:tcPr>
            <w:tcW w:w="1020" w:type="dxa"/>
            <w:shd w:val="clear" w:color="auto" w:fill="auto"/>
            <w:vAlign w:val="bottom"/>
          </w:tcPr>
          <w:p w:rsidR="00000000" w:rsidRDefault="006D5398">
            <w:pPr>
              <w:spacing w:line="0" w:lineRule="atLeast"/>
              <w:rPr>
                <w:rFonts w:ascii="Times New Roman" w:eastAsia="Times New Roman" w:hAnsi="Times New Roman"/>
                <w:sz w:val="24"/>
              </w:rPr>
            </w:pPr>
          </w:p>
        </w:tc>
        <w:tc>
          <w:tcPr>
            <w:tcW w:w="540" w:type="dxa"/>
            <w:shd w:val="clear" w:color="auto" w:fill="auto"/>
            <w:vAlign w:val="bottom"/>
          </w:tcPr>
          <w:p w:rsidR="00000000" w:rsidRDefault="006D5398">
            <w:pPr>
              <w:spacing w:line="0" w:lineRule="atLeast"/>
              <w:rPr>
                <w:rFonts w:ascii="Times New Roman" w:eastAsia="Times New Roman" w:hAnsi="Times New Roman"/>
                <w:sz w:val="24"/>
              </w:rPr>
            </w:pPr>
          </w:p>
        </w:tc>
        <w:tc>
          <w:tcPr>
            <w:tcW w:w="520" w:type="dxa"/>
            <w:shd w:val="clear" w:color="auto" w:fill="auto"/>
            <w:vAlign w:val="bottom"/>
          </w:tcPr>
          <w:p w:rsidR="00000000" w:rsidRDefault="006D5398">
            <w:pPr>
              <w:spacing w:line="0" w:lineRule="atLeast"/>
              <w:rPr>
                <w:rFonts w:ascii="Times New Roman" w:eastAsia="Times New Roman" w:hAnsi="Times New Roman"/>
                <w:sz w:val="24"/>
              </w:rPr>
            </w:pPr>
          </w:p>
        </w:tc>
      </w:tr>
    </w:tbl>
    <w:p w:rsidR="00000000" w:rsidRDefault="006D5398">
      <w:pPr>
        <w:spacing w:line="200" w:lineRule="exact"/>
        <w:rPr>
          <w:rFonts w:ascii="Times New Roman" w:eastAsia="Times New Roman" w:hAnsi="Times New Roman"/>
        </w:rPr>
      </w:pPr>
    </w:p>
    <w:p w:rsidR="00000000" w:rsidRDefault="006D5398">
      <w:pPr>
        <w:spacing w:line="224" w:lineRule="exact"/>
        <w:rPr>
          <w:rFonts w:ascii="Times New Roman" w:eastAsia="Times New Roman" w:hAnsi="Times New Roman"/>
        </w:rPr>
      </w:pPr>
    </w:p>
    <w:p w:rsidR="00000000" w:rsidRDefault="006D5398">
      <w:pPr>
        <w:numPr>
          <w:ilvl w:val="0"/>
          <w:numId w:val="56"/>
        </w:numPr>
        <w:tabs>
          <w:tab w:val="left" w:pos="1440"/>
        </w:tabs>
        <w:spacing w:line="331" w:lineRule="auto"/>
        <w:ind w:left="1440" w:right="429" w:hanging="360"/>
        <w:rPr>
          <w:rFonts w:ascii="Symbol" w:eastAsia="Symbol" w:hAnsi="Symbol"/>
          <w:sz w:val="26"/>
        </w:rPr>
      </w:pPr>
      <w:r>
        <w:rPr>
          <w:rFonts w:ascii="Times New Roman" w:eastAsia="Times New Roman" w:hAnsi="Times New Roman"/>
          <w:sz w:val="26"/>
        </w:rPr>
        <w:t>Then the im</w:t>
      </w:r>
      <w:r>
        <w:rPr>
          <w:rFonts w:ascii="Times New Roman" w:eastAsia="Times New Roman" w:hAnsi="Times New Roman"/>
          <w:sz w:val="26"/>
        </w:rPr>
        <w:t>mediate overdenture is inserted; 6 to 8 weeks later it usually requires relining.</w:t>
      </w:r>
    </w:p>
    <w:p w:rsidR="00000000" w:rsidRDefault="006D5398">
      <w:pPr>
        <w:spacing w:line="303" w:lineRule="exact"/>
        <w:rPr>
          <w:rFonts w:ascii="Symbol" w:eastAsia="Symbol" w:hAnsi="Symbol"/>
          <w:sz w:val="26"/>
        </w:rPr>
      </w:pPr>
    </w:p>
    <w:p w:rsidR="00000000" w:rsidRDefault="006D5398">
      <w:pPr>
        <w:numPr>
          <w:ilvl w:val="0"/>
          <w:numId w:val="56"/>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 xml:space="preserve">The number and distribution of teeth to </w:t>
      </w:r>
      <w:r>
        <w:rPr>
          <w:rFonts w:ascii="Times New Roman" w:eastAsia="Times New Roman" w:hAnsi="Times New Roman"/>
          <w:sz w:val="26"/>
        </w:rPr>
        <w:t xml:space="preserve">be removed as well as </w:t>
      </w:r>
      <w:r>
        <w:rPr>
          <w:rFonts w:ascii="Times New Roman" w:eastAsia="Times New Roman" w:hAnsi="Times New Roman"/>
          <w:b/>
          <w:sz w:val="26"/>
        </w:rPr>
        <w:t>the</w:t>
      </w:r>
      <w:r>
        <w:rPr>
          <w:rFonts w:ascii="Times New Roman" w:eastAsia="Times New Roman" w:hAnsi="Times New Roman"/>
          <w:sz w:val="26"/>
        </w:rPr>
        <w:t xml:space="preserve"> physical condition of the patient influence the type of immediate overdenture to be used.</w:t>
      </w:r>
    </w:p>
    <w:p w:rsidR="00000000" w:rsidRDefault="006D5398">
      <w:pPr>
        <w:spacing w:line="293" w:lineRule="exact"/>
        <w:rPr>
          <w:rFonts w:ascii="Symbol" w:eastAsia="Symbol" w:hAnsi="Symbol"/>
          <w:sz w:val="26"/>
        </w:rPr>
      </w:pPr>
    </w:p>
    <w:p w:rsidR="00000000" w:rsidRDefault="006D5398">
      <w:pPr>
        <w:numPr>
          <w:ilvl w:val="0"/>
          <w:numId w:val="56"/>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A patient can we</w:t>
      </w:r>
      <w:r>
        <w:rPr>
          <w:rFonts w:ascii="Times New Roman" w:eastAsia="Times New Roman" w:hAnsi="Times New Roman"/>
          <w:sz w:val="26"/>
        </w:rPr>
        <w:t>ar the immediate overdenture for several months to several years.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42"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34" w:name="page48"/>
      <w:bookmarkEnd w:id="34"/>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57"/>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After a year of satisfactory experience, a m</w:t>
      </w:r>
      <w:r>
        <w:rPr>
          <w:rFonts w:ascii="Times New Roman" w:eastAsia="Times New Roman" w:hAnsi="Times New Roman"/>
          <w:sz w:val="26"/>
        </w:rPr>
        <w:t>ore definitive overdenture is made.</w:t>
      </w:r>
    </w:p>
    <w:p w:rsidR="00000000" w:rsidRDefault="006D5398">
      <w:pPr>
        <w:spacing w:line="300" w:lineRule="exact"/>
        <w:rPr>
          <w:rFonts w:ascii="Symbol" w:eastAsia="Symbol" w:hAnsi="Symbol"/>
          <w:sz w:val="26"/>
        </w:rPr>
      </w:pPr>
    </w:p>
    <w:p w:rsidR="00000000" w:rsidRDefault="006D5398">
      <w:pPr>
        <w:numPr>
          <w:ilvl w:val="0"/>
          <w:numId w:val="57"/>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In this manner, the immediate overdenture becomes a valid prognostic aid for a more definitive pros</w:t>
      </w:r>
      <w:r>
        <w:rPr>
          <w:rFonts w:ascii="Times New Roman" w:eastAsia="Times New Roman" w:hAnsi="Times New Roman"/>
          <w:sz w:val="26"/>
        </w:rPr>
        <w:t>thesis.</w:t>
      </w:r>
    </w:p>
    <w:p w:rsidR="00000000" w:rsidRDefault="006D5398">
      <w:pPr>
        <w:spacing w:line="27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PROGNOSIS:</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58"/>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A thorough examination and accurate diagnosis are foundations for determining the prognosis for an</w:t>
      </w:r>
      <w:r>
        <w:rPr>
          <w:rFonts w:ascii="Times New Roman" w:eastAsia="Times New Roman" w:hAnsi="Times New Roman"/>
          <w:sz w:val="26"/>
        </w:rPr>
        <w:t xml:space="preserve"> overdenture.</w:t>
      </w:r>
    </w:p>
    <w:p w:rsidR="00000000" w:rsidRDefault="006D5398">
      <w:pPr>
        <w:spacing w:line="305" w:lineRule="exact"/>
        <w:rPr>
          <w:rFonts w:ascii="Symbol" w:eastAsia="Symbol" w:hAnsi="Symbol"/>
          <w:sz w:val="26"/>
        </w:rPr>
      </w:pPr>
    </w:p>
    <w:p w:rsidR="00000000" w:rsidRDefault="006D5398">
      <w:pPr>
        <w:numPr>
          <w:ilvl w:val="0"/>
          <w:numId w:val="58"/>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 information collected aids in selection of patients and abutment teeth.</w:t>
      </w:r>
    </w:p>
    <w:p w:rsidR="00000000" w:rsidRDefault="006D5398">
      <w:pPr>
        <w:spacing w:line="302" w:lineRule="exact"/>
        <w:rPr>
          <w:rFonts w:ascii="Symbol" w:eastAsia="Symbol" w:hAnsi="Symbol"/>
          <w:sz w:val="26"/>
        </w:rPr>
      </w:pPr>
    </w:p>
    <w:p w:rsidR="00000000" w:rsidRDefault="006D5398">
      <w:pPr>
        <w:numPr>
          <w:ilvl w:val="0"/>
          <w:numId w:val="58"/>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Perhaps the most important factor for a favo</w:t>
      </w:r>
      <w:r>
        <w:rPr>
          <w:rFonts w:ascii="Times New Roman" w:eastAsia="Times New Roman" w:hAnsi="Times New Roman"/>
          <w:sz w:val="26"/>
        </w:rPr>
        <w:t>rable prognosis is an adequate oral hygiene level maintained by an interested and motivated patient.</w:t>
      </w:r>
    </w:p>
    <w:p w:rsidR="00000000" w:rsidRDefault="006D5398">
      <w:pPr>
        <w:spacing w:line="297" w:lineRule="exact"/>
        <w:rPr>
          <w:rFonts w:ascii="Symbol" w:eastAsia="Symbol" w:hAnsi="Symbol"/>
          <w:sz w:val="26"/>
        </w:rPr>
      </w:pPr>
    </w:p>
    <w:p w:rsidR="00000000" w:rsidRDefault="006D5398">
      <w:pPr>
        <w:numPr>
          <w:ilvl w:val="0"/>
          <w:numId w:val="58"/>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 skillful execu</w:t>
      </w:r>
      <w:r>
        <w:rPr>
          <w:rFonts w:ascii="Times New Roman" w:eastAsia="Times New Roman" w:hAnsi="Times New Roman"/>
          <w:sz w:val="26"/>
        </w:rPr>
        <w:t>tion of clinical and laboratory procedures, although important, cannot compensate for poor health care.</w:t>
      </w:r>
    </w:p>
    <w:p w:rsidR="00000000" w:rsidRDefault="006D5398">
      <w:pPr>
        <w:spacing w:line="302" w:lineRule="exact"/>
        <w:rPr>
          <w:rFonts w:ascii="Symbol" w:eastAsia="Symbol" w:hAnsi="Symbol"/>
          <w:sz w:val="26"/>
        </w:rPr>
      </w:pPr>
    </w:p>
    <w:p w:rsidR="00000000" w:rsidRDefault="006D5398">
      <w:pPr>
        <w:numPr>
          <w:ilvl w:val="0"/>
          <w:numId w:val="58"/>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The prognosis for overdenture i</w:t>
      </w:r>
      <w:r>
        <w:rPr>
          <w:rFonts w:ascii="Times New Roman" w:eastAsia="Times New Roman" w:hAnsi="Times New Roman"/>
          <w:sz w:val="26"/>
        </w:rPr>
        <w:t>s also related to post insertion service and maintenance.</w:t>
      </w:r>
    </w:p>
    <w:p w:rsidR="00000000" w:rsidRDefault="006D5398">
      <w:pPr>
        <w:spacing w:line="276" w:lineRule="exact"/>
        <w:rPr>
          <w:rFonts w:ascii="Times New Roman" w:eastAsia="Times New Roman" w:hAnsi="Times New Roman"/>
        </w:rPr>
      </w:pPr>
    </w:p>
    <w:p w:rsidR="00000000" w:rsidRDefault="006D5398">
      <w:pPr>
        <w:tabs>
          <w:tab w:val="left" w:pos="1420"/>
        </w:tabs>
        <w:spacing w:line="343" w:lineRule="auto"/>
        <w:ind w:left="1440" w:right="429" w:hanging="359"/>
        <w:jc w:val="both"/>
        <w:rPr>
          <w:rFonts w:ascii="Times New Roman" w:eastAsia="Times New Roman" w:hAnsi="Times New Roman"/>
          <w:sz w:val="26"/>
        </w:rPr>
      </w:pPr>
      <w:r>
        <w:rPr>
          <w:rFonts w:ascii="Symbol" w:eastAsia="Symbol" w:hAnsi="Symbol"/>
          <w:sz w:val="26"/>
        </w:rPr>
        <w:t></w:t>
      </w:r>
      <w:r>
        <w:rPr>
          <w:rFonts w:ascii="Times New Roman" w:eastAsia="Times New Roman" w:hAnsi="Times New Roman"/>
        </w:rPr>
        <w:tab/>
      </w:r>
      <w:r>
        <w:rPr>
          <w:rFonts w:ascii="Times New Roman" w:eastAsia="Times New Roman" w:hAnsi="Times New Roman"/>
          <w:sz w:val="26"/>
        </w:rPr>
        <w:t xml:space="preserve">In instances, when the oral hygiene efforts of the patient </w:t>
      </w:r>
      <w:r>
        <w:rPr>
          <w:rFonts w:ascii="Times New Roman" w:eastAsia="Times New Roman" w:hAnsi="Times New Roman"/>
          <w:sz w:val="26"/>
        </w:rPr>
        <w:t>are inadequate or the required service and maintenance are not given, the prognosis for an overdenture is guarded.</w:t>
      </w:r>
    </w:p>
    <w:p w:rsidR="00000000" w:rsidRDefault="006D5398">
      <w:pPr>
        <w:spacing w:line="326" w:lineRule="exact"/>
        <w:rPr>
          <w:rFonts w:ascii="Times New Roman" w:eastAsia="Times New Roman" w:hAnsi="Times New Roman"/>
        </w:rPr>
      </w:pPr>
    </w:p>
    <w:p w:rsidR="00000000" w:rsidRDefault="006D5398">
      <w:pPr>
        <w:numPr>
          <w:ilvl w:val="0"/>
          <w:numId w:val="59"/>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Effective oral hygie</w:t>
      </w:r>
      <w:r>
        <w:rPr>
          <w:rFonts w:ascii="Times New Roman" w:eastAsia="Times New Roman" w:hAnsi="Times New Roman"/>
          <w:sz w:val="26"/>
        </w:rPr>
        <w:t xml:space="preserve">ne procedures and regular follow up care, make the prognosis favorable and invariably lead to a longer service life for </w:t>
      </w:r>
      <w:r>
        <w:rPr>
          <w:rFonts w:ascii="Times New Roman" w:eastAsia="Times New Roman" w:hAnsi="Times New Roman"/>
          <w:sz w:val="26"/>
        </w:rPr>
        <w:t>the overdenture.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36"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35" w:name="page49"/>
      <w:bookmarkEnd w:id="35"/>
      <w:r>
        <w:rPr>
          <w:rFonts w:ascii="Times New Roman" w:eastAsia="Times New Roman" w:hAnsi="Times New Roman"/>
          <w:noProof/>
          <w:sz w:val="26"/>
        </w:rPr>
        <w:drawing>
          <wp:anchor distT="0" distB="0" distL="114300" distR="114300" simplePos="0" relativeHeight="251653120" behindDoc="1" locked="0" layoutInCell="1" allowOverlap="1">
            <wp:simplePos x="0" y="0"/>
            <wp:positionH relativeFrom="page">
              <wp:posOffset>1371600</wp:posOffset>
            </wp:positionH>
            <wp:positionV relativeFrom="page">
              <wp:posOffset>1278890</wp:posOffset>
            </wp:positionV>
            <wp:extent cx="5321935" cy="6965950"/>
            <wp:effectExtent l="0" t="0" r="0" b="0"/>
            <wp:wrapNone/>
            <wp:docPr id="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1935" cy="69659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76"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393" w:lineRule="exact"/>
        <w:rPr>
          <w:rFonts w:ascii="Times New Roman" w:eastAsia="Times New Roman" w:hAnsi="Times New Roman"/>
        </w:rPr>
      </w:pPr>
      <w:bookmarkStart w:id="36" w:name="page50"/>
      <w:bookmarkEnd w:id="36"/>
    </w:p>
    <w:p w:rsidR="00000000" w:rsidRDefault="006D5398">
      <w:pPr>
        <w:spacing w:line="321" w:lineRule="auto"/>
        <w:ind w:left="720" w:right="429" w:firstLine="720"/>
        <w:jc w:val="both"/>
        <w:rPr>
          <w:rFonts w:ascii="Times New Roman" w:eastAsia="Times New Roman" w:hAnsi="Times New Roman"/>
          <w:sz w:val="26"/>
        </w:rPr>
      </w:pPr>
      <w:r>
        <w:rPr>
          <w:rFonts w:ascii="Times New Roman" w:eastAsia="Times New Roman" w:hAnsi="Times New Roman"/>
          <w:sz w:val="26"/>
        </w:rPr>
        <w:t>According to James.W.Robbins</w:t>
      </w:r>
      <w:r>
        <w:rPr>
          <w:rFonts w:ascii="Times New Roman" w:eastAsia="Times New Roman" w:hAnsi="Times New Roman"/>
          <w:sz w:val="34"/>
          <w:vertAlign w:val="superscript"/>
        </w:rPr>
        <w:t>43</w:t>
      </w:r>
      <w:r>
        <w:rPr>
          <w:rFonts w:ascii="Times New Roman" w:eastAsia="Times New Roman" w:hAnsi="Times New Roman"/>
          <w:sz w:val="26"/>
        </w:rPr>
        <w:t xml:space="preserve"> (1981) a</w:t>
      </w:r>
      <w:r>
        <w:rPr>
          <w:rFonts w:ascii="Times New Roman" w:eastAsia="Times New Roman" w:hAnsi="Times New Roman"/>
          <w:sz w:val="26"/>
        </w:rPr>
        <w:t xml:space="preserve"> periodontal diagnosis was based on an analysis of gingiv</w:t>
      </w:r>
      <w:r>
        <w:rPr>
          <w:rFonts w:ascii="Times New Roman" w:eastAsia="Times New Roman" w:hAnsi="Times New Roman"/>
          <w:sz w:val="26"/>
        </w:rPr>
        <w:t>al tissue tone and pocket depth; width of attached gingiva; tooth mobility and status of furcations.</w:t>
      </w:r>
    </w:p>
    <w:p w:rsidR="00000000" w:rsidRDefault="006D5398">
      <w:pPr>
        <w:spacing w:line="305" w:lineRule="exact"/>
        <w:rPr>
          <w:rFonts w:ascii="Times New Roman" w:eastAsia="Times New Roman" w:hAnsi="Times New Roman"/>
        </w:rPr>
      </w:pPr>
    </w:p>
    <w:p w:rsidR="00000000" w:rsidRDefault="006D5398">
      <w:pPr>
        <w:spacing w:line="346" w:lineRule="auto"/>
        <w:ind w:left="720" w:right="429" w:firstLine="720"/>
        <w:jc w:val="both"/>
        <w:rPr>
          <w:rFonts w:ascii="Times New Roman" w:eastAsia="Times New Roman" w:hAnsi="Times New Roman"/>
          <w:sz w:val="26"/>
        </w:rPr>
      </w:pPr>
      <w:r>
        <w:rPr>
          <w:rFonts w:ascii="Times New Roman" w:eastAsia="Times New Roman" w:hAnsi="Times New Roman"/>
          <w:sz w:val="26"/>
        </w:rPr>
        <w:t>Depending on the examination and treatment planning the different types of periodontal therapy do</w:t>
      </w:r>
      <w:r>
        <w:rPr>
          <w:rFonts w:ascii="Times New Roman" w:eastAsia="Times New Roman" w:hAnsi="Times New Roman"/>
          <w:sz w:val="26"/>
        </w:rPr>
        <w:t>ne for the patient are:</w:t>
      </w:r>
    </w:p>
    <w:p w:rsidR="00000000" w:rsidRDefault="006D5398">
      <w:pPr>
        <w:spacing w:line="292" w:lineRule="exact"/>
        <w:rPr>
          <w:rFonts w:ascii="Times New Roman" w:eastAsia="Times New Roman" w:hAnsi="Times New Roman"/>
        </w:rPr>
      </w:pPr>
    </w:p>
    <w:p w:rsidR="00000000" w:rsidRDefault="006D5398">
      <w:pPr>
        <w:numPr>
          <w:ilvl w:val="0"/>
          <w:numId w:val="60"/>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First, the periodontal pockets c</w:t>
      </w:r>
      <w:r>
        <w:rPr>
          <w:rFonts w:ascii="Times New Roman" w:eastAsia="Times New Roman" w:hAnsi="Times New Roman"/>
          <w:sz w:val="26"/>
        </w:rPr>
        <w:t>an be eliminated, for if they remain, the prognosis for an abutment is guarded.</w:t>
      </w:r>
    </w:p>
    <w:p w:rsidR="00000000" w:rsidRDefault="006D5398">
      <w:pPr>
        <w:spacing w:line="302" w:lineRule="exact"/>
        <w:rPr>
          <w:rFonts w:ascii="Symbol" w:eastAsia="Symbol" w:hAnsi="Symbol"/>
          <w:sz w:val="26"/>
        </w:rPr>
      </w:pPr>
    </w:p>
    <w:p w:rsidR="00000000" w:rsidRDefault="006D5398">
      <w:pPr>
        <w:numPr>
          <w:ilvl w:val="0"/>
          <w:numId w:val="60"/>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The surgical procedures that increase the zone of attached gingiva, increase the depth of the vestibule and, in genera</w:t>
      </w:r>
      <w:r>
        <w:rPr>
          <w:rFonts w:ascii="Times New Roman" w:eastAsia="Times New Roman" w:hAnsi="Times New Roman"/>
          <w:sz w:val="26"/>
        </w:rPr>
        <w:t>l eliminate the inflammation that surround the teeth to b</w:t>
      </w:r>
      <w:r>
        <w:rPr>
          <w:rFonts w:ascii="Times New Roman" w:eastAsia="Times New Roman" w:hAnsi="Times New Roman"/>
          <w:sz w:val="26"/>
        </w:rPr>
        <w:t>e used as abutments.</w:t>
      </w:r>
    </w:p>
    <w:p w:rsidR="00000000" w:rsidRDefault="006D5398">
      <w:pPr>
        <w:spacing w:line="297" w:lineRule="exact"/>
        <w:rPr>
          <w:rFonts w:ascii="Symbol" w:eastAsia="Symbol" w:hAnsi="Symbol"/>
          <w:sz w:val="26"/>
        </w:rPr>
      </w:pPr>
    </w:p>
    <w:p w:rsidR="00000000" w:rsidRDefault="006D5398">
      <w:pPr>
        <w:numPr>
          <w:ilvl w:val="0"/>
          <w:numId w:val="60"/>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Soft tissue defects that do not involve the underlying supporting bone can be eliminated by a gingivectomy (resection) technique in which superfluous tissue is removed.</w:t>
      </w:r>
    </w:p>
    <w:p w:rsidR="00000000" w:rsidRDefault="006D5398">
      <w:pPr>
        <w:spacing w:line="293" w:lineRule="exact"/>
        <w:rPr>
          <w:rFonts w:ascii="Symbol" w:eastAsia="Symbol" w:hAnsi="Symbol"/>
          <w:sz w:val="26"/>
        </w:rPr>
      </w:pPr>
    </w:p>
    <w:p w:rsidR="00000000" w:rsidRDefault="006D5398">
      <w:pPr>
        <w:numPr>
          <w:ilvl w:val="0"/>
          <w:numId w:val="60"/>
        </w:numPr>
        <w:tabs>
          <w:tab w:val="left" w:pos="1440"/>
        </w:tabs>
        <w:spacing w:line="333" w:lineRule="auto"/>
        <w:ind w:left="1440" w:right="429" w:hanging="360"/>
        <w:rPr>
          <w:rFonts w:ascii="Symbol" w:eastAsia="Symbol" w:hAnsi="Symbol"/>
          <w:sz w:val="26"/>
        </w:rPr>
      </w:pPr>
      <w:r>
        <w:rPr>
          <w:rFonts w:ascii="Times New Roman" w:eastAsia="Times New Roman" w:hAnsi="Times New Roman"/>
          <w:sz w:val="26"/>
        </w:rPr>
        <w:t>When th</w:t>
      </w:r>
      <w:r>
        <w:rPr>
          <w:rFonts w:ascii="Times New Roman" w:eastAsia="Times New Roman" w:hAnsi="Times New Roman"/>
          <w:sz w:val="26"/>
        </w:rPr>
        <w:t>e presence of osseous defects is observed, flap surgery m</w:t>
      </w:r>
      <w:r>
        <w:rPr>
          <w:rFonts w:ascii="Times New Roman" w:eastAsia="Times New Roman" w:hAnsi="Times New Roman"/>
          <w:sz w:val="26"/>
        </w:rPr>
        <w:t>ust be initiated to correct the underlying defect.</w:t>
      </w:r>
    </w:p>
    <w:p w:rsidR="00000000" w:rsidRDefault="006D5398">
      <w:pPr>
        <w:tabs>
          <w:tab w:val="left" w:pos="1440"/>
        </w:tabs>
        <w:spacing w:line="333" w:lineRule="auto"/>
        <w:ind w:left="1440" w:right="429" w:hanging="360"/>
        <w:rPr>
          <w:rFonts w:ascii="Symbol" w:eastAsia="Symbol" w:hAnsi="Symbol"/>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70" w:lineRule="exact"/>
        <w:rPr>
          <w:rFonts w:ascii="Times New Roman" w:eastAsia="Times New Roman" w:hAnsi="Times New Roman"/>
        </w:rPr>
      </w:pPr>
    </w:p>
    <w:p w:rsidR="00000000" w:rsidRDefault="006D5398">
      <w:pPr>
        <w:tabs>
          <w:tab w:val="left" w:pos="1420"/>
        </w:tabs>
        <w:spacing w:line="332" w:lineRule="auto"/>
        <w:ind w:left="1440" w:hanging="359"/>
        <w:jc w:val="both"/>
        <w:rPr>
          <w:rFonts w:ascii="Times New Roman" w:eastAsia="Times New Roman" w:hAnsi="Times New Roman"/>
          <w:sz w:val="26"/>
        </w:rPr>
      </w:pPr>
      <w:r>
        <w:rPr>
          <w:rFonts w:ascii="Symbol" w:eastAsia="Symbol" w:hAnsi="Symbol"/>
          <w:sz w:val="26"/>
        </w:rPr>
        <w:t></w:t>
      </w:r>
      <w:r>
        <w:rPr>
          <w:rFonts w:ascii="Times New Roman" w:eastAsia="Times New Roman" w:hAnsi="Times New Roman"/>
        </w:rPr>
        <w:tab/>
      </w:r>
      <w:r>
        <w:rPr>
          <w:rFonts w:ascii="Times New Roman" w:eastAsia="Times New Roman" w:hAnsi="Times New Roman"/>
          <w:sz w:val="26"/>
        </w:rPr>
        <w:t>Many  methods  of osseous  defect  therapy  are as     'osteoplasty,  osteotomy,   different  types</w:t>
      </w:r>
    </w:p>
    <w:p w:rsidR="00000000" w:rsidRDefault="006D5398">
      <w:pPr>
        <w:spacing w:line="286" w:lineRule="exact"/>
        <w:rPr>
          <w:rFonts w:ascii="Times New Roman" w:eastAsia="Times New Roman" w:hAnsi="Times New Roman"/>
        </w:rPr>
      </w:pPr>
      <w:r>
        <w:rPr>
          <w:rFonts w:ascii="Times New Roman" w:eastAsia="Times New Roman" w:hAnsi="Times New Roman"/>
          <w:sz w:val="26"/>
        </w:rPr>
        <w:br w:type="column"/>
      </w:r>
    </w:p>
    <w:p w:rsidR="00000000" w:rsidRDefault="006D5398">
      <w:pPr>
        <w:spacing w:line="0" w:lineRule="atLeast"/>
        <w:ind w:left="-19"/>
        <w:jc w:val="center"/>
        <w:rPr>
          <w:rFonts w:ascii="Times New Roman" w:eastAsia="Times New Roman" w:hAnsi="Times New Roman"/>
          <w:sz w:val="26"/>
        </w:rPr>
      </w:pPr>
      <w:r>
        <w:rPr>
          <w:rFonts w:ascii="Times New Roman" w:eastAsia="Times New Roman" w:hAnsi="Times New Roman"/>
          <w:sz w:val="26"/>
        </w:rPr>
        <w:t>available,</w:t>
      </w:r>
    </w:p>
    <w:p w:rsidR="00000000" w:rsidRDefault="006D5398">
      <w:pPr>
        <w:spacing w:line="150" w:lineRule="exact"/>
        <w:rPr>
          <w:rFonts w:ascii="Times New Roman" w:eastAsia="Times New Roman" w:hAnsi="Times New Roman"/>
        </w:rPr>
      </w:pPr>
    </w:p>
    <w:p w:rsidR="00000000" w:rsidRDefault="006D5398">
      <w:pPr>
        <w:tabs>
          <w:tab w:val="left" w:pos="140"/>
        </w:tabs>
        <w:spacing w:line="0" w:lineRule="atLeast"/>
        <w:jc w:val="center"/>
        <w:rPr>
          <w:rFonts w:ascii="Times New Roman" w:eastAsia="Times New Roman" w:hAnsi="Times New Roman"/>
          <w:sz w:val="25"/>
        </w:rPr>
      </w:pPr>
      <w:r>
        <w:rPr>
          <w:rFonts w:ascii="Times New Roman" w:eastAsia="Times New Roman" w:hAnsi="Times New Roman"/>
          <w:sz w:val="26"/>
        </w:rPr>
        <w:t>of</w:t>
      </w:r>
      <w:r>
        <w:rPr>
          <w:rFonts w:ascii="Times New Roman" w:eastAsia="Times New Roman" w:hAnsi="Times New Roman"/>
        </w:rPr>
        <w:tab/>
      </w:r>
      <w:r>
        <w:rPr>
          <w:rFonts w:ascii="Times New Roman" w:eastAsia="Times New Roman" w:hAnsi="Times New Roman"/>
          <w:sz w:val="25"/>
        </w:rPr>
        <w:t>osseous</w:t>
      </w:r>
    </w:p>
    <w:p w:rsidR="00000000" w:rsidRDefault="006D5398">
      <w:pPr>
        <w:spacing w:line="286" w:lineRule="exact"/>
        <w:rPr>
          <w:rFonts w:ascii="Times New Roman" w:eastAsia="Times New Roman" w:hAnsi="Times New Roman"/>
        </w:rPr>
      </w:pPr>
      <w:r>
        <w:rPr>
          <w:rFonts w:ascii="Times New Roman" w:eastAsia="Times New Roman" w:hAnsi="Times New Roman"/>
          <w:sz w:val="25"/>
        </w:rPr>
        <w:br w:type="column"/>
      </w:r>
    </w:p>
    <w:p w:rsidR="00000000" w:rsidRDefault="006D5398">
      <w:pPr>
        <w:spacing w:line="0" w:lineRule="atLeast"/>
        <w:ind w:left="20"/>
        <w:rPr>
          <w:rFonts w:ascii="Times New Roman" w:eastAsia="Times New Roman" w:hAnsi="Times New Roman"/>
          <w:sz w:val="26"/>
        </w:rPr>
      </w:pPr>
      <w:r>
        <w:rPr>
          <w:rFonts w:ascii="Times New Roman" w:eastAsia="Times New Roman" w:hAnsi="Times New Roman"/>
          <w:sz w:val="26"/>
        </w:rPr>
        <w:t>such</w:t>
      </w:r>
    </w:p>
    <w:p w:rsidR="00000000" w:rsidRDefault="006D5398">
      <w:pPr>
        <w:spacing w:line="150" w:lineRule="exact"/>
        <w:rPr>
          <w:rFonts w:ascii="Times New Roman" w:eastAsia="Times New Roman" w:hAnsi="Times New Roman"/>
        </w:rPr>
      </w:pPr>
    </w:p>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graft</w:t>
      </w:r>
    </w:p>
    <w:p w:rsidR="00000000" w:rsidRDefault="006D5398">
      <w:pPr>
        <w:spacing w:line="0" w:lineRule="atLeast"/>
        <w:rPr>
          <w:rFonts w:ascii="Times New Roman" w:eastAsia="Times New Roman" w:hAnsi="Times New Roman"/>
          <w:sz w:val="26"/>
        </w:rPr>
        <w:sectPr w:rsidR="00000000">
          <w:type w:val="continuous"/>
          <w:pgSz w:w="11900" w:h="16834"/>
          <w:pgMar w:top="1440" w:right="1440" w:bottom="454" w:left="1440" w:header="0" w:footer="0" w:gutter="0"/>
          <w:cols w:num="3" w:space="0" w:equalWidth="0">
            <w:col w:w="6620" w:space="140"/>
            <w:col w:w="1180" w:space="160"/>
            <w:col w:w="929"/>
          </w:cols>
          <w:docGrid w:linePitch="360"/>
        </w:sectPr>
      </w:pPr>
    </w:p>
    <w:p w:rsidR="00000000" w:rsidRDefault="006D5398">
      <w:pPr>
        <w:spacing w:line="68" w:lineRule="exact"/>
        <w:rPr>
          <w:rFonts w:ascii="Times New Roman" w:eastAsia="Times New Roman" w:hAnsi="Times New Roman"/>
        </w:rPr>
      </w:pPr>
    </w:p>
    <w:p w:rsidR="00000000" w:rsidRDefault="006D5398">
      <w:pPr>
        <w:spacing w:line="0" w:lineRule="atLeast"/>
        <w:ind w:left="1440"/>
        <w:rPr>
          <w:rFonts w:ascii="Times New Roman" w:eastAsia="Times New Roman" w:hAnsi="Times New Roman"/>
          <w:sz w:val="25"/>
        </w:rPr>
      </w:pPr>
      <w:r>
        <w:rPr>
          <w:rFonts w:ascii="Times New Roman" w:eastAsia="Times New Roman" w:hAnsi="Times New Roman"/>
          <w:sz w:val="25"/>
        </w:rPr>
        <w:t>pro</w:t>
      </w:r>
      <w:r>
        <w:rPr>
          <w:rFonts w:ascii="Times New Roman" w:eastAsia="Times New Roman" w:hAnsi="Times New Roman"/>
          <w:sz w:val="25"/>
        </w:rPr>
        <w:t>cedures, and new attachment procedures.</w:t>
      </w:r>
    </w:p>
    <w:p w:rsidR="00000000" w:rsidRDefault="006D5398">
      <w:pPr>
        <w:spacing w:line="0" w:lineRule="atLeast"/>
        <w:ind w:left="1440"/>
        <w:rPr>
          <w:rFonts w:ascii="Times New Roman" w:eastAsia="Times New Roman" w:hAnsi="Times New Roman"/>
          <w:sz w:val="25"/>
        </w:rPr>
        <w:sectPr w:rsidR="00000000">
          <w:type w:val="continuous"/>
          <w:pgSz w:w="11900" w:h="16834"/>
          <w:pgMar w:top="1440" w:right="1440" w:bottom="454" w:left="1440" w:header="0" w:footer="0" w:gutter="0"/>
          <w:cols w:space="0" w:equalWidth="0">
            <w:col w:w="9029"/>
          </w:cols>
          <w:docGrid w:linePitch="360"/>
        </w:sectPr>
      </w:pPr>
    </w:p>
    <w:p w:rsidR="00000000" w:rsidRDefault="006D5398">
      <w:pPr>
        <w:spacing w:line="389" w:lineRule="exact"/>
        <w:rPr>
          <w:rFonts w:ascii="Times New Roman" w:eastAsia="Times New Roman" w:hAnsi="Times New Roman"/>
        </w:rPr>
      </w:pPr>
    </w:p>
    <w:p w:rsidR="00000000" w:rsidRDefault="006D5398">
      <w:pPr>
        <w:numPr>
          <w:ilvl w:val="0"/>
          <w:numId w:val="61"/>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The most import</w:t>
      </w:r>
      <w:r>
        <w:rPr>
          <w:rFonts w:ascii="Times New Roman" w:eastAsia="Times New Roman" w:hAnsi="Times New Roman"/>
          <w:sz w:val="26"/>
        </w:rPr>
        <w:t>ant element in periodontal therapy is the diagnosis.</w:t>
      </w:r>
    </w:p>
    <w:p w:rsidR="00000000" w:rsidRDefault="006D5398">
      <w:pPr>
        <w:spacing w:line="200" w:lineRule="exact"/>
        <w:rPr>
          <w:rFonts w:ascii="Symbol" w:eastAsia="Symbol" w:hAnsi="Symbol"/>
          <w:sz w:val="26"/>
        </w:rPr>
      </w:pPr>
    </w:p>
    <w:p w:rsidR="00000000" w:rsidRDefault="006D5398">
      <w:pPr>
        <w:spacing w:line="224" w:lineRule="exact"/>
        <w:rPr>
          <w:rFonts w:ascii="Symbol" w:eastAsia="Symbol" w:hAnsi="Symbol"/>
          <w:sz w:val="26"/>
        </w:rPr>
      </w:pPr>
    </w:p>
    <w:p w:rsidR="00000000" w:rsidRDefault="006D5398">
      <w:pPr>
        <w:numPr>
          <w:ilvl w:val="0"/>
          <w:numId w:val="61"/>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 abnormal may be caused by a hyperplasia of the gingival tissues or by the actual destruction of the periodontal attachment apparatus.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22"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type w:val="continuous"/>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37" w:name="page51"/>
      <w:bookmarkEnd w:id="37"/>
    </w:p>
    <w:p w:rsidR="00000000" w:rsidRDefault="006D5398">
      <w:pPr>
        <w:spacing w:line="366" w:lineRule="exact"/>
        <w:rPr>
          <w:rFonts w:ascii="Times New Roman" w:eastAsia="Times New Roman" w:hAnsi="Times New Roman"/>
        </w:rPr>
      </w:pPr>
    </w:p>
    <w:tbl>
      <w:tblPr>
        <w:tblW w:w="0" w:type="auto"/>
        <w:tblInd w:w="1080" w:type="dxa"/>
        <w:tblLayout w:type="fixed"/>
        <w:tblCellMar>
          <w:top w:w="0" w:type="dxa"/>
          <w:left w:w="0" w:type="dxa"/>
          <w:bottom w:w="0" w:type="dxa"/>
          <w:right w:w="0" w:type="dxa"/>
        </w:tblCellMar>
        <w:tblLook w:val="0000" w:firstRow="0" w:lastRow="0" w:firstColumn="0" w:lastColumn="0" w:noHBand="0" w:noVBand="0"/>
      </w:tblPr>
      <w:tblGrid>
        <w:gridCol w:w="240"/>
        <w:gridCol w:w="580"/>
        <w:gridCol w:w="4600"/>
        <w:gridCol w:w="760"/>
        <w:gridCol w:w="480"/>
        <w:gridCol w:w="560"/>
        <w:gridCol w:w="300"/>
      </w:tblGrid>
      <w:tr w:rsidR="00000000">
        <w:trPr>
          <w:trHeight w:val="319"/>
        </w:trPr>
        <w:tc>
          <w:tcPr>
            <w:tcW w:w="240" w:type="dxa"/>
            <w:shd w:val="clear" w:color="auto" w:fill="auto"/>
            <w:vAlign w:val="bottom"/>
          </w:tcPr>
          <w:p w:rsidR="00000000" w:rsidRDefault="006D5398">
            <w:pPr>
              <w:spacing w:line="0" w:lineRule="atLeast"/>
              <w:rPr>
                <w:rFonts w:ascii="Symbol" w:eastAsia="Symbol" w:hAnsi="Symbol"/>
                <w:sz w:val="26"/>
              </w:rPr>
            </w:pPr>
            <w:r>
              <w:rPr>
                <w:rFonts w:ascii="Symbol" w:eastAsia="Symbol" w:hAnsi="Symbol"/>
                <w:sz w:val="26"/>
              </w:rPr>
              <w:t></w:t>
            </w:r>
          </w:p>
        </w:tc>
        <w:tc>
          <w:tcPr>
            <w:tcW w:w="5180" w:type="dxa"/>
            <w:gridSpan w:val="2"/>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Problems   involving  pockets   depths   that</w:t>
            </w:r>
          </w:p>
        </w:tc>
        <w:tc>
          <w:tcPr>
            <w:tcW w:w="760" w:type="dxa"/>
            <w:shd w:val="clear" w:color="auto" w:fill="auto"/>
            <w:vAlign w:val="bottom"/>
          </w:tcPr>
          <w:p w:rsidR="00000000" w:rsidRDefault="006D5398">
            <w:pPr>
              <w:spacing w:line="0" w:lineRule="atLeast"/>
              <w:ind w:left="60"/>
              <w:rPr>
                <w:rFonts w:ascii="Times New Roman" w:eastAsia="Times New Roman" w:hAnsi="Times New Roman"/>
                <w:sz w:val="26"/>
              </w:rPr>
            </w:pPr>
            <w:r>
              <w:rPr>
                <w:rFonts w:ascii="Times New Roman" w:eastAsia="Times New Roman" w:hAnsi="Times New Roman"/>
                <w:sz w:val="26"/>
              </w:rPr>
              <w:t>pass</w:t>
            </w:r>
          </w:p>
        </w:tc>
        <w:tc>
          <w:tcPr>
            <w:tcW w:w="1040" w:type="dxa"/>
            <w:gridSpan w:val="2"/>
            <w:shd w:val="clear" w:color="auto" w:fill="auto"/>
            <w:vAlign w:val="bottom"/>
          </w:tcPr>
          <w:p w:rsidR="00000000" w:rsidRDefault="006D5398">
            <w:pPr>
              <w:spacing w:line="0" w:lineRule="atLeast"/>
              <w:ind w:left="20"/>
              <w:rPr>
                <w:rFonts w:ascii="Times New Roman" w:eastAsia="Times New Roman" w:hAnsi="Times New Roman"/>
                <w:sz w:val="26"/>
              </w:rPr>
            </w:pPr>
            <w:r>
              <w:rPr>
                <w:rFonts w:ascii="Times New Roman" w:eastAsia="Times New Roman" w:hAnsi="Times New Roman"/>
                <w:sz w:val="26"/>
              </w:rPr>
              <w:t>a</w:t>
            </w:r>
            <w:r>
              <w:rPr>
                <w:rFonts w:ascii="Times New Roman" w:eastAsia="Times New Roman" w:hAnsi="Times New Roman"/>
                <w:sz w:val="26"/>
              </w:rPr>
              <w:t>pically</w:t>
            </w:r>
          </w:p>
        </w:tc>
        <w:tc>
          <w:tcPr>
            <w:tcW w:w="30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to</w:t>
            </w:r>
          </w:p>
        </w:tc>
      </w:tr>
      <w:tr w:rsidR="00000000">
        <w:trPr>
          <w:trHeight w:val="449"/>
        </w:trPr>
        <w:tc>
          <w:tcPr>
            <w:tcW w:w="240" w:type="dxa"/>
            <w:shd w:val="clear" w:color="auto" w:fill="auto"/>
            <w:vAlign w:val="bottom"/>
          </w:tcPr>
          <w:p w:rsidR="00000000" w:rsidRDefault="006D5398">
            <w:pPr>
              <w:spacing w:line="0" w:lineRule="atLeast"/>
              <w:rPr>
                <w:rFonts w:ascii="Times New Roman" w:eastAsia="Times New Roman" w:hAnsi="Times New Roman"/>
                <w:sz w:val="24"/>
              </w:rPr>
            </w:pPr>
          </w:p>
        </w:tc>
        <w:tc>
          <w:tcPr>
            <w:tcW w:w="7280" w:type="dxa"/>
            <w:gridSpan w:val="6"/>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the  mucogingival  junction  still  present  other  complications  that</w:t>
            </w:r>
          </w:p>
        </w:tc>
      </w:tr>
      <w:tr w:rsidR="00000000">
        <w:trPr>
          <w:trHeight w:val="446"/>
        </w:trPr>
        <w:tc>
          <w:tcPr>
            <w:tcW w:w="240" w:type="dxa"/>
            <w:shd w:val="clear" w:color="auto" w:fill="auto"/>
            <w:vAlign w:val="bottom"/>
          </w:tcPr>
          <w:p w:rsidR="00000000" w:rsidRDefault="006D5398">
            <w:pPr>
              <w:spacing w:line="0" w:lineRule="atLeast"/>
              <w:rPr>
                <w:rFonts w:ascii="Times New Roman" w:eastAsia="Times New Roman" w:hAnsi="Times New Roman"/>
                <w:sz w:val="24"/>
              </w:rPr>
            </w:pPr>
          </w:p>
        </w:tc>
        <w:tc>
          <w:tcPr>
            <w:tcW w:w="5180" w:type="dxa"/>
            <w:gridSpan w:val="2"/>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make the treatment plan slightly more complex.</w:t>
            </w:r>
          </w:p>
        </w:tc>
        <w:tc>
          <w:tcPr>
            <w:tcW w:w="760" w:type="dxa"/>
            <w:shd w:val="clear" w:color="auto" w:fill="auto"/>
            <w:vAlign w:val="bottom"/>
          </w:tcPr>
          <w:p w:rsidR="00000000" w:rsidRDefault="006D5398">
            <w:pPr>
              <w:spacing w:line="0" w:lineRule="atLeast"/>
              <w:rPr>
                <w:rFonts w:ascii="Times New Roman" w:eastAsia="Times New Roman" w:hAnsi="Times New Roman"/>
                <w:sz w:val="24"/>
              </w:rPr>
            </w:pPr>
          </w:p>
        </w:tc>
        <w:tc>
          <w:tcPr>
            <w:tcW w:w="480" w:type="dxa"/>
            <w:shd w:val="clear" w:color="auto" w:fill="auto"/>
            <w:vAlign w:val="bottom"/>
          </w:tcPr>
          <w:p w:rsidR="00000000" w:rsidRDefault="006D5398">
            <w:pPr>
              <w:spacing w:line="0" w:lineRule="atLeast"/>
              <w:rPr>
                <w:rFonts w:ascii="Times New Roman" w:eastAsia="Times New Roman" w:hAnsi="Times New Roman"/>
                <w:sz w:val="24"/>
              </w:rPr>
            </w:pPr>
          </w:p>
        </w:tc>
        <w:tc>
          <w:tcPr>
            <w:tcW w:w="560" w:type="dxa"/>
            <w:shd w:val="clear" w:color="auto" w:fill="auto"/>
            <w:vAlign w:val="bottom"/>
          </w:tcPr>
          <w:p w:rsidR="00000000" w:rsidRDefault="006D5398">
            <w:pPr>
              <w:spacing w:line="0" w:lineRule="atLeast"/>
              <w:rPr>
                <w:rFonts w:ascii="Times New Roman" w:eastAsia="Times New Roman" w:hAnsi="Times New Roman"/>
                <w:sz w:val="24"/>
              </w:rPr>
            </w:pPr>
          </w:p>
        </w:tc>
        <w:tc>
          <w:tcPr>
            <w:tcW w:w="300" w:type="dxa"/>
            <w:shd w:val="clear" w:color="auto" w:fill="auto"/>
            <w:vAlign w:val="bottom"/>
          </w:tcPr>
          <w:p w:rsidR="00000000" w:rsidRDefault="006D5398">
            <w:pPr>
              <w:spacing w:line="0" w:lineRule="atLeast"/>
              <w:rPr>
                <w:rFonts w:ascii="Times New Roman" w:eastAsia="Times New Roman" w:hAnsi="Times New Roman"/>
                <w:sz w:val="24"/>
              </w:rPr>
            </w:pPr>
          </w:p>
        </w:tc>
      </w:tr>
      <w:tr w:rsidR="00000000">
        <w:trPr>
          <w:trHeight w:val="708"/>
        </w:trPr>
        <w:tc>
          <w:tcPr>
            <w:tcW w:w="240" w:type="dxa"/>
            <w:shd w:val="clear" w:color="auto" w:fill="auto"/>
            <w:vAlign w:val="bottom"/>
          </w:tcPr>
          <w:p w:rsidR="00000000" w:rsidRDefault="006D5398">
            <w:pPr>
              <w:spacing w:line="0" w:lineRule="atLeast"/>
              <w:rPr>
                <w:rFonts w:ascii="Symbol" w:eastAsia="Symbol" w:hAnsi="Symbol"/>
                <w:sz w:val="26"/>
              </w:rPr>
            </w:pPr>
            <w:r>
              <w:rPr>
                <w:rFonts w:ascii="Symbol" w:eastAsia="Symbol" w:hAnsi="Symbol"/>
                <w:sz w:val="26"/>
              </w:rPr>
              <w:t></w:t>
            </w:r>
          </w:p>
        </w:tc>
        <w:tc>
          <w:tcPr>
            <w:tcW w:w="580" w:type="dxa"/>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The</w:t>
            </w:r>
          </w:p>
        </w:tc>
        <w:tc>
          <w:tcPr>
            <w:tcW w:w="4600" w:type="dxa"/>
            <w:shd w:val="clear" w:color="auto" w:fill="auto"/>
            <w:vAlign w:val="bottom"/>
          </w:tcPr>
          <w:p w:rsidR="00000000" w:rsidRDefault="006D5398">
            <w:pPr>
              <w:spacing w:line="0" w:lineRule="atLeast"/>
              <w:ind w:left="160"/>
              <w:rPr>
                <w:rFonts w:ascii="Times New Roman" w:eastAsia="Times New Roman" w:hAnsi="Times New Roman"/>
                <w:sz w:val="26"/>
              </w:rPr>
            </w:pPr>
            <w:r>
              <w:rPr>
                <w:rFonts w:ascii="Times New Roman" w:eastAsia="Times New Roman" w:hAnsi="Times New Roman"/>
                <w:sz w:val="26"/>
              </w:rPr>
              <w:t>various  forms  of  therapy  needed  to</w:t>
            </w:r>
          </w:p>
        </w:tc>
        <w:tc>
          <w:tcPr>
            <w:tcW w:w="1240" w:type="dxa"/>
            <w:gridSpan w:val="2"/>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eliminate</w:t>
            </w:r>
          </w:p>
        </w:tc>
        <w:tc>
          <w:tcPr>
            <w:tcW w:w="860" w:type="dxa"/>
            <w:gridSpan w:val="2"/>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pockets</w:t>
            </w:r>
          </w:p>
        </w:tc>
      </w:tr>
      <w:tr w:rsidR="00000000">
        <w:trPr>
          <w:trHeight w:val="449"/>
        </w:trPr>
        <w:tc>
          <w:tcPr>
            <w:tcW w:w="240" w:type="dxa"/>
            <w:shd w:val="clear" w:color="auto" w:fill="auto"/>
            <w:vAlign w:val="bottom"/>
          </w:tcPr>
          <w:p w:rsidR="00000000" w:rsidRDefault="006D5398">
            <w:pPr>
              <w:spacing w:line="0" w:lineRule="atLeast"/>
              <w:rPr>
                <w:rFonts w:ascii="Times New Roman" w:eastAsia="Times New Roman" w:hAnsi="Times New Roman"/>
                <w:sz w:val="24"/>
              </w:rPr>
            </w:pPr>
          </w:p>
        </w:tc>
        <w:tc>
          <w:tcPr>
            <w:tcW w:w="580" w:type="dxa"/>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and</w:t>
            </w:r>
          </w:p>
        </w:tc>
        <w:tc>
          <w:tcPr>
            <w:tcW w:w="5360" w:type="dxa"/>
            <w:gridSpan w:val="2"/>
            <w:shd w:val="clear" w:color="auto" w:fill="auto"/>
            <w:vAlign w:val="bottom"/>
          </w:tcPr>
          <w:p w:rsidR="00000000" w:rsidRDefault="006D5398">
            <w:pPr>
              <w:spacing w:line="0" w:lineRule="atLeast"/>
              <w:ind w:left="40"/>
              <w:rPr>
                <w:rFonts w:ascii="Times New Roman" w:eastAsia="Times New Roman" w:hAnsi="Times New Roman"/>
                <w:sz w:val="26"/>
              </w:rPr>
            </w:pPr>
            <w:r>
              <w:rPr>
                <w:rFonts w:ascii="Times New Roman" w:eastAsia="Times New Roman" w:hAnsi="Times New Roman"/>
                <w:sz w:val="26"/>
              </w:rPr>
              <w:t>establish a healthy oral environment depend on</w:t>
            </w:r>
          </w:p>
        </w:tc>
        <w:tc>
          <w:tcPr>
            <w:tcW w:w="480" w:type="dxa"/>
            <w:shd w:val="clear" w:color="auto" w:fill="auto"/>
            <w:vAlign w:val="bottom"/>
          </w:tcPr>
          <w:p w:rsidR="00000000" w:rsidRDefault="006D5398">
            <w:pPr>
              <w:spacing w:line="0" w:lineRule="atLeast"/>
              <w:ind w:left="100"/>
              <w:rPr>
                <w:rFonts w:ascii="Times New Roman" w:eastAsia="Times New Roman" w:hAnsi="Times New Roman"/>
                <w:sz w:val="26"/>
              </w:rPr>
            </w:pPr>
            <w:r>
              <w:rPr>
                <w:rFonts w:ascii="Times New Roman" w:eastAsia="Times New Roman" w:hAnsi="Times New Roman"/>
                <w:sz w:val="26"/>
              </w:rPr>
              <w:t>the</w:t>
            </w:r>
          </w:p>
        </w:tc>
        <w:tc>
          <w:tcPr>
            <w:tcW w:w="560" w:type="dxa"/>
            <w:shd w:val="clear" w:color="auto" w:fill="auto"/>
            <w:vAlign w:val="bottom"/>
          </w:tcPr>
          <w:p w:rsidR="00000000" w:rsidRDefault="006D5398">
            <w:pPr>
              <w:spacing w:line="0" w:lineRule="atLeast"/>
              <w:ind w:left="60"/>
              <w:rPr>
                <w:rFonts w:ascii="Times New Roman" w:eastAsia="Times New Roman" w:hAnsi="Times New Roman"/>
                <w:sz w:val="26"/>
              </w:rPr>
            </w:pPr>
            <w:r>
              <w:rPr>
                <w:rFonts w:ascii="Times New Roman" w:eastAsia="Times New Roman" w:hAnsi="Times New Roman"/>
                <w:sz w:val="26"/>
              </w:rPr>
              <w:t>type</w:t>
            </w:r>
          </w:p>
        </w:tc>
        <w:tc>
          <w:tcPr>
            <w:tcW w:w="30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of</w:t>
            </w:r>
          </w:p>
        </w:tc>
      </w:tr>
    </w:tbl>
    <w:p w:rsidR="00000000" w:rsidRDefault="006D5398">
      <w:pPr>
        <w:spacing w:line="165" w:lineRule="exact"/>
        <w:rPr>
          <w:rFonts w:ascii="Times New Roman" w:eastAsia="Times New Roman" w:hAnsi="Times New Roman"/>
        </w:rPr>
      </w:pPr>
    </w:p>
    <w:p w:rsidR="00000000" w:rsidRDefault="006D5398">
      <w:pPr>
        <w:spacing w:line="354" w:lineRule="auto"/>
        <w:ind w:left="1440" w:right="429"/>
        <w:jc w:val="both"/>
        <w:rPr>
          <w:rFonts w:ascii="Times New Roman" w:eastAsia="Times New Roman" w:hAnsi="Times New Roman"/>
          <w:sz w:val="26"/>
        </w:rPr>
      </w:pPr>
      <w:r>
        <w:rPr>
          <w:rFonts w:ascii="Times New Roman" w:eastAsia="Times New Roman" w:hAnsi="Times New Roman"/>
          <w:sz w:val="26"/>
        </w:rPr>
        <w:t>tissue, pocket depth, relation of the base to the pocket to the mucogingival junction, and the extent of involvement of the supporting bone.</w:t>
      </w:r>
    </w:p>
    <w:p w:rsidR="00000000" w:rsidRDefault="006D5398">
      <w:pPr>
        <w:spacing w:line="25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MAINTENANCE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62"/>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A soft multitufted toothbrush pl</w:t>
      </w:r>
      <w:r>
        <w:rPr>
          <w:rFonts w:ascii="Times New Roman" w:eastAsia="Times New Roman" w:hAnsi="Times New Roman"/>
          <w:sz w:val="26"/>
        </w:rPr>
        <w:t xml:space="preserve">aced on approximately 45 degree angle into the sulcus </w:t>
      </w:r>
      <w:r>
        <w:rPr>
          <w:rFonts w:ascii="Times New Roman" w:eastAsia="Times New Roman" w:hAnsi="Times New Roman"/>
          <w:sz w:val="26"/>
        </w:rPr>
        <w:t>and used in a vibrating action appears to clean the abutments and allows the tips of the bristle to enter into the crevice to aid in cleaning.</w:t>
      </w:r>
    </w:p>
    <w:p w:rsidR="00000000" w:rsidRDefault="006D5398">
      <w:pPr>
        <w:spacing w:line="290" w:lineRule="exact"/>
        <w:rPr>
          <w:rFonts w:ascii="Symbol" w:eastAsia="Symbol" w:hAnsi="Symbol"/>
          <w:sz w:val="26"/>
        </w:rPr>
      </w:pPr>
    </w:p>
    <w:p w:rsidR="00000000" w:rsidRDefault="006D5398">
      <w:pPr>
        <w:numPr>
          <w:ilvl w:val="0"/>
          <w:numId w:val="62"/>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Some patients have used roller bandages or gauze effective</w:t>
      </w:r>
      <w:r>
        <w:rPr>
          <w:rFonts w:ascii="Times New Roman" w:eastAsia="Times New Roman" w:hAnsi="Times New Roman"/>
          <w:sz w:val="26"/>
        </w:rPr>
        <w:t xml:space="preserve">ly; whereas other patients have become adept at using </w:t>
      </w:r>
      <w:r>
        <w:rPr>
          <w:rFonts w:ascii="Times New Roman" w:eastAsia="Times New Roman" w:hAnsi="Times New Roman"/>
          <w:sz w:val="26"/>
        </w:rPr>
        <w:t>a soft 4 - ply nylon knitted yarn or a tooth pick mounted on a handle to perform the necessary hygiene.</w:t>
      </w:r>
    </w:p>
    <w:p w:rsidR="00000000" w:rsidRDefault="006D5398">
      <w:pPr>
        <w:spacing w:line="233" w:lineRule="exact"/>
        <w:rPr>
          <w:rFonts w:ascii="Times New Roman" w:eastAsia="Times New Roman" w:hAnsi="Times New Roman"/>
        </w:rPr>
      </w:pPr>
    </w:p>
    <w:p w:rsidR="00000000" w:rsidRDefault="006D5398">
      <w:pPr>
        <w:spacing w:line="320"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According to </w:t>
      </w:r>
      <w:r>
        <w:rPr>
          <w:rFonts w:ascii="Times New Roman" w:eastAsia="Times New Roman" w:hAnsi="Times New Roman"/>
          <w:b/>
          <w:sz w:val="26"/>
        </w:rPr>
        <w:t>Gary.D.Derkson</w:t>
      </w:r>
      <w:r>
        <w:rPr>
          <w:rFonts w:ascii="Times New Roman" w:eastAsia="Times New Roman" w:hAnsi="Times New Roman"/>
          <w:b/>
          <w:sz w:val="34"/>
          <w:vertAlign w:val="superscript"/>
        </w:rPr>
        <w:t>27</w:t>
      </w:r>
      <w:r>
        <w:rPr>
          <w:rFonts w:ascii="Times New Roman" w:eastAsia="Times New Roman" w:hAnsi="Times New Roman"/>
          <w:sz w:val="26"/>
        </w:rPr>
        <w:t xml:space="preserve"> (1982) A gel of 0.4% of stannous fluoride was an effective agent in</w:t>
      </w:r>
      <w:r>
        <w:rPr>
          <w:rFonts w:ascii="Times New Roman" w:eastAsia="Times New Roman" w:hAnsi="Times New Roman"/>
          <w:sz w:val="26"/>
        </w:rPr>
        <w:t xml:space="preserve"> reducing the progress of gingivitis around overdentur</w:t>
      </w:r>
      <w:r>
        <w:rPr>
          <w:rFonts w:ascii="Times New Roman" w:eastAsia="Times New Roman" w:hAnsi="Times New Roman"/>
          <w:sz w:val="26"/>
        </w:rPr>
        <w:t>e abutments.</w:t>
      </w:r>
    </w:p>
    <w:p w:rsidR="00000000" w:rsidRDefault="006D5398">
      <w:pPr>
        <w:spacing w:line="298"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COMPLICATIONS</w:t>
      </w:r>
    </w:p>
    <w:p w:rsidR="00000000" w:rsidRDefault="006D5398">
      <w:pPr>
        <w:spacing w:line="398" w:lineRule="exact"/>
        <w:rPr>
          <w:rFonts w:ascii="Times New Roman" w:eastAsia="Times New Roman" w:hAnsi="Times New Roman"/>
        </w:rPr>
      </w:pPr>
    </w:p>
    <w:p w:rsidR="00000000" w:rsidRDefault="006D5398">
      <w:pPr>
        <w:spacing w:line="348" w:lineRule="auto"/>
        <w:ind w:left="720" w:right="429" w:firstLine="720"/>
        <w:jc w:val="both"/>
        <w:rPr>
          <w:rFonts w:ascii="Times New Roman" w:eastAsia="Times New Roman" w:hAnsi="Times New Roman"/>
          <w:sz w:val="26"/>
        </w:rPr>
      </w:pPr>
      <w:r>
        <w:rPr>
          <w:rFonts w:ascii="Times New Roman" w:eastAsia="Times New Roman" w:hAnsi="Times New Roman"/>
          <w:sz w:val="26"/>
        </w:rPr>
        <w:t>The success of the overdenture depends on the success with which the patient maintains the abutment teeth and the soft tissues.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54"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38" w:name="page52"/>
      <w:bookmarkEnd w:id="38"/>
    </w:p>
    <w:p w:rsidR="00000000" w:rsidRDefault="006D5398">
      <w:pPr>
        <w:spacing w:line="382" w:lineRule="exact"/>
        <w:rPr>
          <w:rFonts w:ascii="Times New Roman" w:eastAsia="Times New Roman" w:hAnsi="Times New Roman"/>
        </w:rPr>
      </w:pPr>
    </w:p>
    <w:p w:rsidR="00000000" w:rsidRDefault="006D5398">
      <w:pPr>
        <w:spacing w:line="348" w:lineRule="auto"/>
        <w:ind w:left="720" w:right="429"/>
        <w:jc w:val="both"/>
        <w:rPr>
          <w:rFonts w:ascii="Times New Roman" w:eastAsia="Times New Roman" w:hAnsi="Times New Roman"/>
          <w:sz w:val="26"/>
        </w:rPr>
      </w:pPr>
      <w:r>
        <w:rPr>
          <w:rFonts w:ascii="Times New Roman" w:eastAsia="Times New Roman" w:hAnsi="Times New Roman"/>
          <w:sz w:val="26"/>
        </w:rPr>
        <w:t>Therefore the periodontal considera</w:t>
      </w:r>
      <w:r>
        <w:rPr>
          <w:rFonts w:ascii="Times New Roman" w:eastAsia="Times New Roman" w:hAnsi="Times New Roman"/>
          <w:sz w:val="26"/>
        </w:rPr>
        <w:t>tions must be considered and their treatment must b</w:t>
      </w:r>
      <w:r>
        <w:rPr>
          <w:rFonts w:ascii="Times New Roman" w:eastAsia="Times New Roman" w:hAnsi="Times New Roman"/>
          <w:sz w:val="26"/>
        </w:rPr>
        <w:t>e accomplished, or the overdenture will fail.</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1. Irritation from the denture base:</w:t>
      </w:r>
    </w:p>
    <w:p w:rsidR="00000000" w:rsidRDefault="006D5398">
      <w:pPr>
        <w:spacing w:line="398"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It is important to see that the denture base is relieved adequately to avoid impinging on the gingival cuff that surroun</w:t>
      </w:r>
      <w:r>
        <w:rPr>
          <w:rFonts w:ascii="Times New Roman" w:eastAsia="Times New Roman" w:hAnsi="Times New Roman"/>
          <w:sz w:val="26"/>
        </w:rPr>
        <w:t>ds the abutment; pressure atrophy of this collar of</w:t>
      </w:r>
      <w:r>
        <w:rPr>
          <w:rFonts w:ascii="Times New Roman" w:eastAsia="Times New Roman" w:hAnsi="Times New Roman"/>
          <w:sz w:val="26"/>
        </w:rPr>
        <w:t xml:space="preserve"> tissue can result in subsequent loss </w:t>
      </w:r>
      <w:r>
        <w:rPr>
          <w:rFonts w:ascii="Times New Roman" w:eastAsia="Times New Roman" w:hAnsi="Times New Roman"/>
          <w:b/>
          <w:sz w:val="26"/>
        </w:rPr>
        <w:t>of</w:t>
      </w:r>
      <w:r>
        <w:rPr>
          <w:rFonts w:ascii="Times New Roman" w:eastAsia="Times New Roman" w:hAnsi="Times New Roman"/>
          <w:sz w:val="26"/>
        </w:rPr>
        <w:t xml:space="preserve"> the attached gingival tissue. After loss of this keratinized band, inflammation can rapidly move apically with resultant loss of attachment and, possibly eventual l</w:t>
      </w:r>
      <w:r>
        <w:rPr>
          <w:rFonts w:ascii="Times New Roman" w:eastAsia="Times New Roman" w:hAnsi="Times New Roman"/>
          <w:sz w:val="26"/>
        </w:rPr>
        <w:t>oss of the abutment.</w:t>
      </w:r>
    </w:p>
    <w:p w:rsidR="00000000" w:rsidRDefault="006D5398">
      <w:pPr>
        <w:spacing w:line="255"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2. Poor oral hygiene:</w:t>
      </w:r>
    </w:p>
    <w:p w:rsidR="00000000" w:rsidRDefault="006D5398">
      <w:pPr>
        <w:spacing w:line="398" w:lineRule="exact"/>
        <w:rPr>
          <w:rFonts w:ascii="Times New Roman" w:eastAsia="Times New Roman" w:hAnsi="Times New Roman"/>
        </w:rPr>
      </w:pPr>
    </w:p>
    <w:p w:rsidR="00000000" w:rsidRDefault="006D5398">
      <w:pPr>
        <w:spacing w:line="364" w:lineRule="auto"/>
        <w:ind w:left="720" w:right="429"/>
        <w:jc w:val="both"/>
        <w:rPr>
          <w:rFonts w:ascii="Times New Roman" w:eastAsia="Times New Roman" w:hAnsi="Times New Roman"/>
          <w:sz w:val="26"/>
        </w:rPr>
      </w:pPr>
      <w:r>
        <w:rPr>
          <w:rFonts w:ascii="Times New Roman" w:eastAsia="Times New Roman" w:hAnsi="Times New Roman"/>
          <w:sz w:val="26"/>
        </w:rPr>
        <w:t>If bac</w:t>
      </w:r>
      <w:r>
        <w:rPr>
          <w:rFonts w:ascii="Times New Roman" w:eastAsia="Times New Roman" w:hAnsi="Times New Roman"/>
          <w:sz w:val="26"/>
        </w:rPr>
        <w:t xml:space="preserve">terial plaque accumulates on and around the neck of the abutment, a destructive inflammatory condition results. The bacterial plaque, with its release of toxic products, can destroy the fibrous attachment </w:t>
      </w:r>
      <w:r>
        <w:rPr>
          <w:rFonts w:ascii="Times New Roman" w:eastAsia="Times New Roman" w:hAnsi="Times New Roman"/>
          <w:sz w:val="26"/>
        </w:rPr>
        <w:t>and creative a destructive periodontal condition wi</w:t>
      </w:r>
      <w:r>
        <w:rPr>
          <w:rFonts w:ascii="Times New Roman" w:eastAsia="Times New Roman" w:hAnsi="Times New Roman"/>
          <w:sz w:val="26"/>
        </w:rPr>
        <w:t>th eventual loss of the abutment.</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61"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3.Periodontal abscess:</w:t>
      </w:r>
    </w:p>
    <w:p w:rsidR="00000000" w:rsidRDefault="006D5398">
      <w:pPr>
        <w:spacing w:line="398"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This condition must be treated as soon as possible, for it is a cite process that can cause irreversible damage to the supporting tissues in an </w:t>
      </w:r>
      <w:r>
        <w:rPr>
          <w:rFonts w:ascii="Times New Roman" w:eastAsia="Times New Roman" w:hAnsi="Times New Roman"/>
          <w:sz w:val="26"/>
        </w:rPr>
        <w:t>exceedingly short time. Periodontal abscess often o</w:t>
      </w:r>
      <w:r>
        <w:rPr>
          <w:rFonts w:ascii="Times New Roman" w:eastAsia="Times New Roman" w:hAnsi="Times New Roman"/>
          <w:sz w:val="26"/>
        </w:rPr>
        <w:t xml:space="preserve">ccurs as a result of the embedding of a foreign body within the gingival tissue after scaling and planning procedures in which a fragment of calculus or tooth becomes lodged within the pocket wall. It can </w:t>
      </w:r>
      <w:r>
        <w:rPr>
          <w:rFonts w:ascii="Times New Roman" w:eastAsia="Times New Roman" w:hAnsi="Times New Roman"/>
          <w:sz w:val="26"/>
        </w:rPr>
        <w:t>be treated adequately by thorough curettage through</w:t>
      </w:r>
      <w:r>
        <w:rPr>
          <w:rFonts w:ascii="Times New Roman" w:eastAsia="Times New Roman" w:hAnsi="Times New Roman"/>
          <w:sz w:val="26"/>
        </w:rPr>
        <w:t xml:space="preserve"> the sulcus. However if the periodontal pocket or defect involving the underlying bony structures or the pocket is tortuous in nature, a flap procedure is necessary.</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64"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39" w:name="page53"/>
      <w:bookmarkEnd w:id="39"/>
    </w:p>
    <w:p w:rsidR="00000000" w:rsidRDefault="006D5398">
      <w:pPr>
        <w:spacing w:line="200" w:lineRule="exact"/>
        <w:rPr>
          <w:rFonts w:ascii="Times New Roman" w:eastAsia="Times New Roman" w:hAnsi="Times New Roman"/>
        </w:rPr>
      </w:pPr>
    </w:p>
    <w:p w:rsidR="00000000" w:rsidRDefault="006D5398">
      <w:pPr>
        <w:spacing w:line="234" w:lineRule="exact"/>
        <w:rPr>
          <w:rFonts w:ascii="Times New Roman" w:eastAsia="Times New Roman" w:hAnsi="Times New Roman"/>
        </w:rPr>
      </w:pPr>
    </w:p>
    <w:p w:rsidR="00000000" w:rsidRDefault="006D5398">
      <w:pPr>
        <w:spacing w:line="348" w:lineRule="auto"/>
        <w:ind w:left="720" w:right="429" w:firstLine="720"/>
        <w:rPr>
          <w:rFonts w:ascii="Times New Roman" w:eastAsia="Times New Roman" w:hAnsi="Times New Roman"/>
          <w:sz w:val="26"/>
        </w:rPr>
      </w:pPr>
      <w:r>
        <w:rPr>
          <w:rFonts w:ascii="Times New Roman" w:eastAsia="Times New Roman" w:hAnsi="Times New Roman"/>
          <w:sz w:val="26"/>
        </w:rPr>
        <w:t>Depending on the diagnosis</w:t>
      </w:r>
      <w:r>
        <w:rPr>
          <w:rFonts w:ascii="Times New Roman" w:eastAsia="Times New Roman" w:hAnsi="Times New Roman"/>
          <w:sz w:val="26"/>
        </w:rPr>
        <w:t xml:space="preserve"> and </w:t>
      </w:r>
      <w:r>
        <w:rPr>
          <w:rFonts w:ascii="Times New Roman" w:eastAsia="Times New Roman" w:hAnsi="Times New Roman"/>
          <w:sz w:val="26"/>
        </w:rPr>
        <w:t>treatment planning, the different types of endodontic therapy are:</w:t>
      </w:r>
    </w:p>
    <w:p w:rsidR="00000000" w:rsidRDefault="006D5398">
      <w:pPr>
        <w:spacing w:line="263" w:lineRule="exact"/>
        <w:rPr>
          <w:rFonts w:ascii="Times New Roman" w:eastAsia="Times New Roman" w:hAnsi="Times New Roman"/>
        </w:rPr>
      </w:pPr>
    </w:p>
    <w:p w:rsidR="00000000" w:rsidRDefault="006D5398">
      <w:pPr>
        <w:numPr>
          <w:ilvl w:val="0"/>
          <w:numId w:val="63"/>
        </w:numPr>
        <w:tabs>
          <w:tab w:val="left" w:pos="980"/>
        </w:tabs>
        <w:spacing w:line="0" w:lineRule="atLeast"/>
        <w:ind w:left="980" w:hanging="260"/>
        <w:rPr>
          <w:rFonts w:ascii="Times New Roman" w:eastAsia="Times New Roman" w:hAnsi="Times New Roman"/>
          <w:b/>
          <w:sz w:val="26"/>
          <w:u w:val="single"/>
        </w:rPr>
      </w:pPr>
      <w:r>
        <w:rPr>
          <w:rFonts w:ascii="Times New Roman" w:eastAsia="Times New Roman" w:hAnsi="Times New Roman"/>
          <w:b/>
          <w:sz w:val="26"/>
          <w:u w:val="single"/>
        </w:rPr>
        <w:t>One visit endodontic procedures:</w:t>
      </w:r>
    </w:p>
    <w:p w:rsidR="00000000" w:rsidRDefault="006D5398">
      <w:pPr>
        <w:spacing w:line="200" w:lineRule="exact"/>
        <w:rPr>
          <w:rFonts w:ascii="Times New Roman" w:eastAsia="Times New Roman" w:hAnsi="Times New Roman"/>
          <w:b/>
          <w:sz w:val="26"/>
          <w:u w:val="single"/>
        </w:rPr>
      </w:pPr>
    </w:p>
    <w:p w:rsidR="00000000" w:rsidRDefault="006D5398">
      <w:pPr>
        <w:spacing w:line="216" w:lineRule="exact"/>
        <w:rPr>
          <w:rFonts w:ascii="Times New Roman" w:eastAsia="Times New Roman" w:hAnsi="Times New Roman"/>
          <w:b/>
          <w:sz w:val="26"/>
          <w:u w:val="single"/>
        </w:rPr>
      </w:pPr>
    </w:p>
    <w:p w:rsidR="00000000" w:rsidRDefault="006D5398">
      <w:pPr>
        <w:numPr>
          <w:ilvl w:val="1"/>
          <w:numId w:val="63"/>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Usually teeth selected for overdenture abutments are vital but has some degree of periodontal disease. The vitality of these potential abutments mak</w:t>
      </w:r>
      <w:r>
        <w:rPr>
          <w:rFonts w:ascii="Times New Roman" w:eastAsia="Times New Roman" w:hAnsi="Times New Roman"/>
          <w:sz w:val="26"/>
        </w:rPr>
        <w:t>es it</w:t>
      </w:r>
      <w:r>
        <w:rPr>
          <w:rFonts w:ascii="Times New Roman" w:eastAsia="Times New Roman" w:hAnsi="Times New Roman"/>
          <w:sz w:val="26"/>
        </w:rPr>
        <w:t xml:space="preserve"> possible to treat many of them endodontically at one setting.</w:t>
      </w:r>
    </w:p>
    <w:p w:rsidR="00000000" w:rsidRDefault="006D5398">
      <w:pPr>
        <w:spacing w:line="255" w:lineRule="exact"/>
        <w:rPr>
          <w:rFonts w:ascii="Symbol" w:eastAsia="Symbol" w:hAnsi="Symbol"/>
          <w:sz w:val="26"/>
        </w:rPr>
      </w:pPr>
    </w:p>
    <w:p w:rsidR="00000000" w:rsidRDefault="006D5398">
      <w:pPr>
        <w:numPr>
          <w:ilvl w:val="1"/>
          <w:numId w:val="63"/>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Extensive studies have shown that if the pulp is severed in the area</w:t>
      </w:r>
    </w:p>
    <w:p w:rsidR="00000000" w:rsidRDefault="006D5398">
      <w:pPr>
        <w:spacing w:line="163" w:lineRule="exact"/>
        <w:rPr>
          <w:rFonts w:ascii="Times New Roman" w:eastAsia="Times New Roman" w:hAnsi="Times New Roman"/>
        </w:rPr>
      </w:pPr>
    </w:p>
    <w:p w:rsidR="00000000" w:rsidRDefault="006D5398">
      <w:pPr>
        <w:spacing w:line="354" w:lineRule="auto"/>
        <w:ind w:left="1440" w:right="429"/>
        <w:jc w:val="both"/>
        <w:rPr>
          <w:rFonts w:ascii="Times New Roman" w:eastAsia="Times New Roman" w:hAnsi="Times New Roman"/>
          <w:sz w:val="26"/>
        </w:rPr>
      </w:pPr>
      <w:r>
        <w:rPr>
          <w:rFonts w:ascii="Times New Roman" w:eastAsia="Times New Roman" w:hAnsi="Times New Roman"/>
          <w:sz w:val="26"/>
        </w:rPr>
        <w:t>of . the apical foramen, blood is discharged into the root canal, and the reparative process is aided by this blood c</w:t>
      </w:r>
      <w:r>
        <w:rPr>
          <w:rFonts w:ascii="Times New Roman" w:eastAsia="Times New Roman" w:hAnsi="Times New Roman"/>
          <w:sz w:val="26"/>
        </w:rPr>
        <w:t>oagul</w:t>
      </w:r>
      <w:r>
        <w:rPr>
          <w:rFonts w:ascii="Times New Roman" w:eastAsia="Times New Roman" w:hAnsi="Times New Roman"/>
          <w:sz w:val="26"/>
        </w:rPr>
        <w:t>um. Additionally root canal therapy can be completed up to the point of suspected</w:t>
      </w:r>
    </w:p>
    <w:p w:rsidR="00000000" w:rsidRDefault="006D5398">
      <w:pPr>
        <w:spacing w:line="9" w:lineRule="exact"/>
        <w:rPr>
          <w:rFonts w:ascii="Times New Roman" w:eastAsia="Times New Roman" w:hAnsi="Times New Roman"/>
        </w:rPr>
      </w:pPr>
    </w:p>
    <w:tbl>
      <w:tblPr>
        <w:tblW w:w="0" w:type="auto"/>
        <w:tblInd w:w="1440" w:type="dxa"/>
        <w:tblLayout w:type="fixed"/>
        <w:tblCellMar>
          <w:top w:w="0" w:type="dxa"/>
          <w:left w:w="0" w:type="dxa"/>
          <w:bottom w:w="0" w:type="dxa"/>
          <w:right w:w="0" w:type="dxa"/>
        </w:tblCellMar>
        <w:tblLook w:val="0000" w:firstRow="0" w:lastRow="0" w:firstColumn="0" w:lastColumn="0" w:noHBand="0" w:noVBand="0"/>
      </w:tblPr>
      <w:tblGrid>
        <w:gridCol w:w="760"/>
        <w:gridCol w:w="3840"/>
        <w:gridCol w:w="1420"/>
        <w:gridCol w:w="1140"/>
      </w:tblGrid>
      <w:tr w:rsidR="00000000">
        <w:trPr>
          <w:trHeight w:val="299"/>
        </w:trPr>
        <w:tc>
          <w:tcPr>
            <w:tcW w:w="4600" w:type="dxa"/>
            <w:gridSpan w:val="2"/>
            <w:shd w:val="clear" w:color="auto" w:fill="auto"/>
            <w:vAlign w:val="bottom"/>
          </w:tcPr>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pulp severance  during one  appointment</w:t>
            </w:r>
          </w:p>
        </w:tc>
        <w:tc>
          <w:tcPr>
            <w:tcW w:w="1420" w:type="dxa"/>
            <w:shd w:val="clear" w:color="auto" w:fill="auto"/>
            <w:vAlign w:val="bottom"/>
          </w:tcPr>
          <w:p w:rsidR="00000000" w:rsidRDefault="006D5398">
            <w:pPr>
              <w:spacing w:line="0" w:lineRule="atLeast"/>
              <w:ind w:left="100"/>
              <w:rPr>
                <w:rFonts w:ascii="Times New Roman" w:eastAsia="Times New Roman" w:hAnsi="Times New Roman"/>
                <w:sz w:val="26"/>
              </w:rPr>
            </w:pPr>
            <w:r>
              <w:rPr>
                <w:rFonts w:ascii="Times New Roman" w:eastAsia="Times New Roman" w:hAnsi="Times New Roman"/>
                <w:sz w:val="26"/>
              </w:rPr>
              <w:t>(Ostby  and</w:t>
            </w:r>
          </w:p>
        </w:tc>
        <w:tc>
          <w:tcPr>
            <w:tcW w:w="114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Hjortdal,</w:t>
            </w:r>
          </w:p>
        </w:tc>
      </w:tr>
      <w:tr w:rsidR="00000000">
        <w:trPr>
          <w:trHeight w:val="449"/>
        </w:trPr>
        <w:tc>
          <w:tcPr>
            <w:tcW w:w="760" w:type="dxa"/>
            <w:shd w:val="clear" w:color="auto" w:fill="auto"/>
            <w:vAlign w:val="bottom"/>
          </w:tcPr>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1971).</w:t>
            </w:r>
          </w:p>
        </w:tc>
        <w:tc>
          <w:tcPr>
            <w:tcW w:w="3840" w:type="dxa"/>
            <w:shd w:val="clear" w:color="auto" w:fill="auto"/>
            <w:vAlign w:val="bottom"/>
          </w:tcPr>
          <w:p w:rsidR="00000000" w:rsidRDefault="006D5398">
            <w:pPr>
              <w:spacing w:line="0" w:lineRule="atLeast"/>
              <w:ind w:left="100"/>
              <w:rPr>
                <w:rFonts w:ascii="Times New Roman" w:eastAsia="Times New Roman" w:hAnsi="Times New Roman"/>
                <w:sz w:val="26"/>
              </w:rPr>
            </w:pPr>
            <w:r>
              <w:rPr>
                <w:rFonts w:ascii="Times New Roman" w:eastAsia="Times New Roman" w:hAnsi="Times New Roman"/>
                <w:sz w:val="26"/>
              </w:rPr>
              <w:t>If periapical   infection   can   be</w:t>
            </w:r>
          </w:p>
        </w:tc>
        <w:tc>
          <w:tcPr>
            <w:tcW w:w="1420" w:type="dxa"/>
            <w:shd w:val="clear" w:color="auto" w:fill="auto"/>
            <w:vAlign w:val="bottom"/>
          </w:tcPr>
          <w:p w:rsidR="00000000" w:rsidRDefault="006D5398">
            <w:pPr>
              <w:spacing w:line="0" w:lineRule="atLeast"/>
              <w:ind w:left="180"/>
              <w:rPr>
                <w:rFonts w:ascii="Times New Roman" w:eastAsia="Times New Roman" w:hAnsi="Times New Roman"/>
                <w:sz w:val="26"/>
              </w:rPr>
            </w:pPr>
            <w:r>
              <w:rPr>
                <w:rFonts w:ascii="Times New Roman" w:eastAsia="Times New Roman" w:hAnsi="Times New Roman"/>
                <w:sz w:val="26"/>
              </w:rPr>
              <w:t>expected,</w:t>
            </w:r>
          </w:p>
        </w:tc>
        <w:tc>
          <w:tcPr>
            <w:tcW w:w="114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immediate</w:t>
            </w:r>
          </w:p>
        </w:tc>
      </w:tr>
      <w:tr w:rsidR="00000000">
        <w:trPr>
          <w:trHeight w:val="449"/>
        </w:trPr>
        <w:tc>
          <w:tcPr>
            <w:tcW w:w="760" w:type="dxa"/>
            <w:shd w:val="clear" w:color="auto" w:fill="auto"/>
            <w:vAlign w:val="bottom"/>
          </w:tcPr>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filing</w:t>
            </w:r>
          </w:p>
        </w:tc>
        <w:tc>
          <w:tcPr>
            <w:tcW w:w="6400" w:type="dxa"/>
            <w:gridSpan w:val="3"/>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is   contra indicated, and conven</w:t>
            </w:r>
            <w:r>
              <w:rPr>
                <w:rFonts w:ascii="Times New Roman" w:eastAsia="Times New Roman" w:hAnsi="Times New Roman"/>
                <w:sz w:val="26"/>
              </w:rPr>
              <w:t>tiona</w:t>
            </w:r>
            <w:r>
              <w:rPr>
                <w:rFonts w:ascii="Times New Roman" w:eastAsia="Times New Roman" w:hAnsi="Times New Roman"/>
                <w:sz w:val="26"/>
              </w:rPr>
              <w:t>l therapy should be</w:t>
            </w:r>
          </w:p>
        </w:tc>
      </w:tr>
    </w:tbl>
    <w:p w:rsidR="00000000" w:rsidRDefault="006D5398">
      <w:pPr>
        <w:spacing w:line="150" w:lineRule="exact"/>
        <w:rPr>
          <w:rFonts w:ascii="Times New Roman" w:eastAsia="Times New Roman" w:hAnsi="Times New Roman"/>
        </w:rPr>
      </w:pPr>
    </w:p>
    <w:p w:rsidR="00000000" w:rsidRDefault="006D5398">
      <w:pPr>
        <w:spacing w:line="0" w:lineRule="atLeast"/>
        <w:ind w:left="1440"/>
        <w:rPr>
          <w:rFonts w:ascii="Times New Roman" w:eastAsia="Times New Roman" w:hAnsi="Times New Roman"/>
          <w:sz w:val="26"/>
        </w:rPr>
      </w:pPr>
      <w:r>
        <w:rPr>
          <w:rFonts w:ascii="Times New Roman" w:eastAsia="Times New Roman" w:hAnsi="Times New Roman"/>
          <w:sz w:val="26"/>
        </w:rPr>
        <w:t>instituted.</w:t>
      </w:r>
    </w:p>
    <w:p w:rsidR="00000000" w:rsidRDefault="006D5398">
      <w:pPr>
        <w:spacing w:line="395" w:lineRule="exact"/>
        <w:rPr>
          <w:rFonts w:ascii="Times New Roman" w:eastAsia="Times New Roman" w:hAnsi="Times New Roman"/>
        </w:rPr>
      </w:pPr>
    </w:p>
    <w:p w:rsidR="00000000" w:rsidRDefault="006D5398">
      <w:pPr>
        <w:numPr>
          <w:ilvl w:val="0"/>
          <w:numId w:val="64"/>
        </w:numPr>
        <w:tabs>
          <w:tab w:val="left" w:pos="980"/>
        </w:tabs>
        <w:spacing w:line="0" w:lineRule="atLeast"/>
        <w:ind w:left="980" w:hanging="260"/>
        <w:rPr>
          <w:rFonts w:ascii="Times New Roman" w:eastAsia="Times New Roman" w:hAnsi="Times New Roman"/>
          <w:b/>
          <w:sz w:val="26"/>
          <w:u w:val="single"/>
        </w:rPr>
      </w:pPr>
      <w:r>
        <w:rPr>
          <w:rFonts w:ascii="Times New Roman" w:eastAsia="Times New Roman" w:hAnsi="Times New Roman"/>
          <w:b/>
          <w:sz w:val="26"/>
          <w:u w:val="single"/>
        </w:rPr>
        <w:t>Endodontic treatment variations:</w:t>
      </w:r>
    </w:p>
    <w:p w:rsidR="00000000" w:rsidRDefault="006D5398">
      <w:pPr>
        <w:spacing w:line="200" w:lineRule="exact"/>
        <w:rPr>
          <w:rFonts w:ascii="Times New Roman" w:eastAsia="Times New Roman" w:hAnsi="Times New Roman"/>
          <w:b/>
          <w:sz w:val="26"/>
          <w:u w:val="single"/>
        </w:rPr>
      </w:pPr>
    </w:p>
    <w:p w:rsidR="00000000" w:rsidRDefault="006D5398">
      <w:pPr>
        <w:spacing w:line="216" w:lineRule="exact"/>
        <w:rPr>
          <w:rFonts w:ascii="Times New Roman" w:eastAsia="Times New Roman" w:hAnsi="Times New Roman"/>
          <w:b/>
          <w:sz w:val="26"/>
          <w:u w:val="single"/>
        </w:rPr>
      </w:pPr>
    </w:p>
    <w:p w:rsidR="00000000" w:rsidRDefault="006D5398">
      <w:pPr>
        <w:numPr>
          <w:ilvl w:val="1"/>
          <w:numId w:val="64"/>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More than one potential abutment can be treated at a sitting if time and unilateral anesthesia permit.</w:t>
      </w:r>
    </w:p>
    <w:p w:rsidR="00000000" w:rsidRDefault="006D5398">
      <w:pPr>
        <w:spacing w:line="302" w:lineRule="exact"/>
        <w:rPr>
          <w:rFonts w:ascii="Symbol" w:eastAsia="Symbol" w:hAnsi="Symbol"/>
          <w:sz w:val="26"/>
        </w:rPr>
      </w:pPr>
    </w:p>
    <w:p w:rsidR="00000000" w:rsidRDefault="006D5398">
      <w:pPr>
        <w:numPr>
          <w:ilvl w:val="1"/>
          <w:numId w:val="64"/>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Second premolars and canines in the same quadrant are the pairs of teeth trea</w:t>
      </w:r>
      <w:r>
        <w:rPr>
          <w:rFonts w:ascii="Times New Roman" w:eastAsia="Times New Roman" w:hAnsi="Times New Roman"/>
          <w:sz w:val="26"/>
        </w:rPr>
        <w:t>ted m</w:t>
      </w:r>
      <w:r>
        <w:rPr>
          <w:rFonts w:ascii="Times New Roman" w:eastAsia="Times New Roman" w:hAnsi="Times New Roman"/>
          <w:sz w:val="26"/>
        </w:rPr>
        <w:t>ost frequently during the same visit. Maxillary and mandibular canines on the same side can also be treated during the same appointment.</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98"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40" w:name="page54"/>
      <w:bookmarkEnd w:id="40"/>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ENDODONTIC IMPLANTS:</w:t>
      </w:r>
    </w:p>
    <w:p w:rsidR="00000000" w:rsidRDefault="006D5398">
      <w:pPr>
        <w:spacing w:line="398"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Endodontic implants can be used to stabilize teeth with extremely short roots or ex</w:t>
      </w:r>
      <w:r>
        <w:rPr>
          <w:rFonts w:ascii="Times New Roman" w:eastAsia="Times New Roman" w:hAnsi="Times New Roman"/>
          <w:sz w:val="26"/>
        </w:rPr>
        <w:t xml:space="preserve">cessive </w:t>
      </w:r>
      <w:r>
        <w:rPr>
          <w:rFonts w:ascii="Times New Roman" w:eastAsia="Times New Roman" w:hAnsi="Times New Roman"/>
          <w:sz w:val="26"/>
        </w:rPr>
        <w:t xml:space="preserve">bone loss. They provide the necessary support to a weakened tooth that may serve as an overdenture abutment. Extending the implant from five to ten mm beyond the apex and reducing the length of the clinical crown can alter the crown root ratio. An </w:t>
      </w:r>
      <w:r>
        <w:rPr>
          <w:rFonts w:ascii="Times New Roman" w:eastAsia="Times New Roman" w:hAnsi="Times New Roman"/>
          <w:sz w:val="26"/>
        </w:rPr>
        <w:t>endodont</w:t>
      </w:r>
      <w:r>
        <w:rPr>
          <w:rFonts w:ascii="Times New Roman" w:eastAsia="Times New Roman" w:hAnsi="Times New Roman"/>
          <w:sz w:val="26"/>
        </w:rPr>
        <w:t>ic implant is a complete implant, for it is entirely within the bone and root canal; it has no direct communication with the oral cavity.</w:t>
      </w:r>
    </w:p>
    <w:p w:rsidR="00000000" w:rsidRDefault="006D5398">
      <w:pPr>
        <w:spacing w:line="25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CONTRAINDICATIONS:</w:t>
      </w:r>
    </w:p>
    <w:p w:rsidR="00000000" w:rsidRDefault="006D5398">
      <w:pPr>
        <w:spacing w:line="398" w:lineRule="exact"/>
        <w:rPr>
          <w:rFonts w:ascii="Times New Roman" w:eastAsia="Times New Roman" w:hAnsi="Times New Roman"/>
        </w:rPr>
      </w:pPr>
    </w:p>
    <w:p w:rsidR="00000000" w:rsidRDefault="006D5398">
      <w:pPr>
        <w:spacing w:line="348" w:lineRule="auto"/>
        <w:ind w:left="720" w:right="449"/>
        <w:jc w:val="both"/>
        <w:rPr>
          <w:rFonts w:ascii="Times New Roman" w:eastAsia="Times New Roman" w:hAnsi="Times New Roman"/>
          <w:sz w:val="26"/>
        </w:rPr>
      </w:pPr>
      <w:r>
        <w:rPr>
          <w:rFonts w:ascii="Times New Roman" w:eastAsia="Times New Roman" w:hAnsi="Times New Roman"/>
          <w:sz w:val="26"/>
        </w:rPr>
        <w:t>Endodontic implants cannot be used on all teeth. Some contraindications for this procedur</w:t>
      </w:r>
      <w:r>
        <w:rPr>
          <w:rFonts w:ascii="Times New Roman" w:eastAsia="Times New Roman" w:hAnsi="Times New Roman"/>
          <w:sz w:val="26"/>
        </w:rPr>
        <w:t>e follow</w:t>
      </w:r>
      <w:r>
        <w:rPr>
          <w:rFonts w:ascii="Times New Roman" w:eastAsia="Times New Roman" w:hAnsi="Times New Roman"/>
          <w:sz w:val="26"/>
        </w:rPr>
        <w:t>.</w:t>
      </w:r>
    </w:p>
    <w:p w:rsidR="00000000" w:rsidRDefault="006D5398">
      <w:pPr>
        <w:spacing w:line="269" w:lineRule="exact"/>
        <w:rPr>
          <w:rFonts w:ascii="Times New Roman" w:eastAsia="Times New Roman" w:hAnsi="Times New Roman"/>
        </w:rPr>
      </w:pPr>
    </w:p>
    <w:p w:rsidR="00000000" w:rsidRDefault="006D5398">
      <w:pPr>
        <w:numPr>
          <w:ilvl w:val="0"/>
          <w:numId w:val="65"/>
        </w:numPr>
        <w:tabs>
          <w:tab w:val="left" w:pos="2260"/>
        </w:tabs>
        <w:spacing w:line="348" w:lineRule="auto"/>
        <w:ind w:left="2260" w:right="429" w:hanging="460"/>
        <w:rPr>
          <w:rFonts w:ascii="Times New Roman" w:eastAsia="Times New Roman" w:hAnsi="Times New Roman"/>
          <w:sz w:val="26"/>
        </w:rPr>
      </w:pPr>
      <w:r>
        <w:rPr>
          <w:rFonts w:ascii="Times New Roman" w:eastAsia="Times New Roman" w:hAnsi="Times New Roman"/>
          <w:sz w:val="26"/>
        </w:rPr>
        <w:t>When a periodontal pocket extents to the apex of the involved tooth.</w:t>
      </w:r>
    </w:p>
    <w:p w:rsidR="00000000" w:rsidRDefault="006D5398">
      <w:pPr>
        <w:spacing w:line="270" w:lineRule="exact"/>
        <w:rPr>
          <w:rFonts w:ascii="Times New Roman" w:eastAsia="Times New Roman" w:hAnsi="Times New Roman"/>
          <w:sz w:val="26"/>
        </w:rPr>
      </w:pPr>
    </w:p>
    <w:p w:rsidR="00000000" w:rsidRDefault="006D5398">
      <w:pPr>
        <w:numPr>
          <w:ilvl w:val="0"/>
          <w:numId w:val="65"/>
        </w:numPr>
        <w:tabs>
          <w:tab w:val="left" w:pos="2260"/>
        </w:tabs>
        <w:spacing w:line="348" w:lineRule="auto"/>
        <w:ind w:left="2260" w:right="429" w:hanging="460"/>
        <w:rPr>
          <w:rFonts w:ascii="Times New Roman" w:eastAsia="Times New Roman" w:hAnsi="Times New Roman"/>
          <w:sz w:val="26"/>
        </w:rPr>
      </w:pPr>
      <w:r>
        <w:rPr>
          <w:rFonts w:ascii="Times New Roman" w:eastAsia="Times New Roman" w:hAnsi="Times New Roman"/>
          <w:sz w:val="26"/>
        </w:rPr>
        <w:t>When less than 2mm of bone support remain around the root.</w:t>
      </w:r>
    </w:p>
    <w:p w:rsidR="00000000" w:rsidRDefault="006D5398">
      <w:pPr>
        <w:spacing w:line="270" w:lineRule="exact"/>
        <w:rPr>
          <w:rFonts w:ascii="Times New Roman" w:eastAsia="Times New Roman" w:hAnsi="Times New Roman"/>
          <w:sz w:val="26"/>
        </w:rPr>
      </w:pPr>
    </w:p>
    <w:p w:rsidR="00000000" w:rsidRDefault="006D5398">
      <w:pPr>
        <w:numPr>
          <w:ilvl w:val="0"/>
          <w:numId w:val="65"/>
        </w:numPr>
        <w:tabs>
          <w:tab w:val="left" w:pos="2260"/>
        </w:tabs>
        <w:spacing w:line="354" w:lineRule="auto"/>
        <w:ind w:left="2260" w:right="429" w:hanging="460"/>
        <w:jc w:val="both"/>
        <w:rPr>
          <w:rFonts w:ascii="Times New Roman" w:eastAsia="Times New Roman" w:hAnsi="Times New Roman"/>
          <w:sz w:val="26"/>
        </w:rPr>
      </w:pPr>
      <w:r>
        <w:rPr>
          <w:rFonts w:ascii="Times New Roman" w:eastAsia="Times New Roman" w:hAnsi="Times New Roman"/>
          <w:sz w:val="26"/>
        </w:rPr>
        <w:t>When anatomic structures, such as the maxillary sinus, nares, mandibular canal, and mental foramen cannot be avoide</w:t>
      </w:r>
      <w:r>
        <w:rPr>
          <w:rFonts w:ascii="Times New Roman" w:eastAsia="Times New Roman" w:hAnsi="Times New Roman"/>
          <w:sz w:val="26"/>
        </w:rPr>
        <w:t>d by the</w:t>
      </w:r>
      <w:r>
        <w:rPr>
          <w:rFonts w:ascii="Times New Roman" w:eastAsia="Times New Roman" w:hAnsi="Times New Roman"/>
          <w:sz w:val="26"/>
        </w:rPr>
        <w:t xml:space="preserve"> implant.</w:t>
      </w:r>
    </w:p>
    <w:p w:rsidR="00000000" w:rsidRDefault="006D5398">
      <w:pPr>
        <w:spacing w:line="261" w:lineRule="exact"/>
        <w:rPr>
          <w:rFonts w:ascii="Times New Roman" w:eastAsia="Times New Roman" w:hAnsi="Times New Roman"/>
          <w:sz w:val="26"/>
        </w:rPr>
      </w:pPr>
    </w:p>
    <w:p w:rsidR="00000000" w:rsidRDefault="006D5398">
      <w:pPr>
        <w:numPr>
          <w:ilvl w:val="0"/>
          <w:numId w:val="65"/>
        </w:numPr>
        <w:tabs>
          <w:tab w:val="left" w:pos="2260"/>
        </w:tabs>
        <w:spacing w:line="354" w:lineRule="auto"/>
        <w:ind w:left="2260" w:right="429" w:hanging="460"/>
        <w:jc w:val="both"/>
        <w:rPr>
          <w:rFonts w:ascii="Times New Roman" w:eastAsia="Times New Roman" w:hAnsi="Times New Roman"/>
          <w:sz w:val="26"/>
        </w:rPr>
      </w:pPr>
      <w:r>
        <w:rPr>
          <w:rFonts w:ascii="Times New Roman" w:eastAsia="Times New Roman" w:hAnsi="Times New Roman"/>
          <w:sz w:val="26"/>
        </w:rPr>
        <w:t>When the tooth is inclined in such a manner that the implant would penetrate the cortical plate of bone and extent into the soft tissues.</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SPECIAL INSTRUMENTS</w:t>
      </w:r>
    </w:p>
    <w:p w:rsidR="00000000" w:rsidRDefault="006D5398">
      <w:pPr>
        <w:spacing w:line="398" w:lineRule="exact"/>
        <w:rPr>
          <w:rFonts w:ascii="Times New Roman" w:eastAsia="Times New Roman" w:hAnsi="Times New Roman"/>
        </w:rPr>
      </w:pPr>
    </w:p>
    <w:p w:rsidR="00000000" w:rsidRDefault="006D5398">
      <w:pPr>
        <w:spacing w:line="348" w:lineRule="auto"/>
        <w:ind w:left="720" w:right="429" w:firstLine="720"/>
        <w:rPr>
          <w:rFonts w:ascii="Times New Roman" w:eastAsia="Times New Roman" w:hAnsi="Times New Roman"/>
          <w:sz w:val="26"/>
        </w:rPr>
      </w:pPr>
      <w:r>
        <w:rPr>
          <w:rFonts w:ascii="Times New Roman" w:eastAsia="Times New Roman" w:hAnsi="Times New Roman"/>
          <w:sz w:val="26"/>
        </w:rPr>
        <w:t>In addition to the standardized sizes of vitallium implants, special instrume</w:t>
      </w:r>
      <w:r>
        <w:rPr>
          <w:rFonts w:ascii="Times New Roman" w:eastAsia="Times New Roman" w:hAnsi="Times New Roman"/>
          <w:sz w:val="26"/>
        </w:rPr>
        <w:t xml:space="preserve">nts are </w:t>
      </w:r>
      <w:r>
        <w:rPr>
          <w:rFonts w:ascii="Times New Roman" w:eastAsia="Times New Roman" w:hAnsi="Times New Roman"/>
          <w:sz w:val="26"/>
        </w:rPr>
        <w:t>essential for endodontic implant procedures; they are</w:t>
      </w:r>
    </w:p>
    <w:p w:rsidR="00000000" w:rsidRDefault="006D5398">
      <w:pPr>
        <w:spacing w:line="200" w:lineRule="exact"/>
        <w:rPr>
          <w:rFonts w:ascii="Times New Roman" w:eastAsia="Times New Roman" w:hAnsi="Times New Roman"/>
        </w:rPr>
      </w:pPr>
    </w:p>
    <w:p w:rsidR="00000000" w:rsidRDefault="006D5398">
      <w:pPr>
        <w:spacing w:line="399"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41" w:name="page55"/>
      <w:bookmarkEnd w:id="41"/>
    </w:p>
    <w:p w:rsidR="00000000" w:rsidRDefault="006D5398">
      <w:pPr>
        <w:spacing w:line="382" w:lineRule="exact"/>
        <w:rPr>
          <w:rFonts w:ascii="Times New Roman" w:eastAsia="Times New Roman" w:hAnsi="Times New Roman"/>
        </w:rPr>
      </w:pPr>
    </w:p>
    <w:p w:rsidR="00000000" w:rsidRDefault="006D5398">
      <w:pPr>
        <w:spacing w:line="356" w:lineRule="auto"/>
        <w:ind w:left="720" w:right="429"/>
        <w:jc w:val="both"/>
        <w:rPr>
          <w:rFonts w:ascii="Times New Roman" w:eastAsia="Times New Roman" w:hAnsi="Times New Roman"/>
          <w:sz w:val="26"/>
        </w:rPr>
      </w:pPr>
      <w:r>
        <w:rPr>
          <w:rFonts w:ascii="Times New Roman" w:eastAsia="Times New Roman" w:hAnsi="Times New Roman"/>
          <w:sz w:val="26"/>
        </w:rPr>
        <w:t>40mm intra osseous bone drills (engine reamers) and 40 mm hand reamers. Threaded vitallium implants are reported to be more resistant to removal than smooth implants (Judy and co - worke</w:t>
      </w:r>
      <w:r>
        <w:rPr>
          <w:rFonts w:ascii="Times New Roman" w:eastAsia="Times New Roman" w:hAnsi="Times New Roman"/>
          <w:sz w:val="26"/>
        </w:rPr>
        <w:t xml:space="preserve">rs, 1972). </w:t>
      </w:r>
      <w:r>
        <w:rPr>
          <w:rFonts w:ascii="Times New Roman" w:eastAsia="Times New Roman" w:hAnsi="Times New Roman"/>
          <w:sz w:val="26"/>
        </w:rPr>
        <w:t>In addition one study indicated that vitallium endodontic implants are completely resistant to corrosion (Seltzer and associates, 1973).</w:t>
      </w:r>
    </w:p>
    <w:p w:rsidR="00000000" w:rsidRDefault="006D5398">
      <w:pPr>
        <w:spacing w:line="25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TRANSITIONAL OVERDENTURES</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A transitional overdenture, also known as interim overdenture, is made from an e</w:t>
      </w:r>
      <w:r>
        <w:rPr>
          <w:rFonts w:ascii="Times New Roman" w:eastAsia="Times New Roman" w:hAnsi="Times New Roman"/>
          <w:sz w:val="26"/>
        </w:rPr>
        <w:t>xisting rem</w:t>
      </w:r>
      <w:r>
        <w:rPr>
          <w:rFonts w:ascii="Times New Roman" w:eastAsia="Times New Roman" w:hAnsi="Times New Roman"/>
          <w:sz w:val="26"/>
        </w:rPr>
        <w:t>ovable partial denture, the patients' own teeth, or both. Stock teeth can also be used for this purpose.</w:t>
      </w:r>
    </w:p>
    <w:p w:rsidR="00000000" w:rsidRDefault="006D5398">
      <w:pPr>
        <w:spacing w:line="263" w:lineRule="exact"/>
        <w:rPr>
          <w:rFonts w:ascii="Times New Roman" w:eastAsia="Times New Roman" w:hAnsi="Times New Roman"/>
        </w:rPr>
      </w:pPr>
    </w:p>
    <w:p w:rsidR="00000000" w:rsidRDefault="006D5398">
      <w:pPr>
        <w:spacing w:line="353" w:lineRule="auto"/>
        <w:ind w:left="720" w:right="429" w:firstLine="720"/>
        <w:jc w:val="both"/>
        <w:rPr>
          <w:rFonts w:ascii="Times New Roman" w:eastAsia="Times New Roman" w:hAnsi="Times New Roman"/>
          <w:sz w:val="26"/>
        </w:rPr>
      </w:pPr>
      <w:r>
        <w:rPr>
          <w:rFonts w:ascii="Times New Roman" w:eastAsia="Times New Roman" w:hAnsi="Times New Roman"/>
          <w:sz w:val="26"/>
        </w:rPr>
        <w:t>The objective of this type of treatment is to do the most for the patient with the least trauma to all the concerned: patient, dentist, and</w:t>
      </w:r>
      <w:r>
        <w:rPr>
          <w:rFonts w:ascii="Times New Roman" w:eastAsia="Times New Roman" w:hAnsi="Times New Roman"/>
          <w:sz w:val="26"/>
        </w:rPr>
        <w:t xml:space="preserve"> technician</w:t>
      </w:r>
      <w:r>
        <w:rPr>
          <w:rFonts w:ascii="Times New Roman" w:eastAsia="Times New Roman" w:hAnsi="Times New Roman"/>
          <w:sz w:val="26"/>
        </w:rPr>
        <w:t>.</w:t>
      </w:r>
    </w:p>
    <w:p w:rsidR="00000000" w:rsidRDefault="006D5398">
      <w:pPr>
        <w:spacing w:line="25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u w:val="single"/>
        </w:rPr>
      </w:pPr>
      <w:r>
        <w:rPr>
          <w:rFonts w:ascii="Times New Roman" w:eastAsia="Times New Roman" w:hAnsi="Times New Roman"/>
          <w:sz w:val="26"/>
          <w:u w:val="single"/>
        </w:rPr>
        <w:t>ADVANTAGES:</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numPr>
          <w:ilvl w:val="0"/>
          <w:numId w:val="66"/>
        </w:numPr>
        <w:tabs>
          <w:tab w:val="left" w:pos="1460"/>
        </w:tabs>
        <w:spacing w:line="348" w:lineRule="auto"/>
        <w:ind w:left="1460" w:right="429" w:hanging="380"/>
        <w:rPr>
          <w:rFonts w:ascii="Times New Roman" w:eastAsia="Times New Roman" w:hAnsi="Times New Roman"/>
          <w:sz w:val="26"/>
        </w:rPr>
      </w:pPr>
      <w:r>
        <w:rPr>
          <w:rFonts w:ascii="Times New Roman" w:eastAsia="Times New Roman" w:hAnsi="Times New Roman"/>
          <w:sz w:val="26"/>
        </w:rPr>
        <w:t>Converting an existing prosthesis into an overdenture is less costly than constructing a conventional overdenture.</w:t>
      </w:r>
    </w:p>
    <w:p w:rsidR="00000000" w:rsidRDefault="006D5398">
      <w:pPr>
        <w:spacing w:line="271" w:lineRule="exact"/>
        <w:rPr>
          <w:rFonts w:ascii="Times New Roman" w:eastAsia="Times New Roman" w:hAnsi="Times New Roman"/>
        </w:rPr>
      </w:pPr>
    </w:p>
    <w:p w:rsidR="00000000" w:rsidRDefault="006D5398">
      <w:pPr>
        <w:tabs>
          <w:tab w:val="left" w:pos="1440"/>
        </w:tabs>
        <w:spacing w:line="354" w:lineRule="auto"/>
        <w:ind w:left="1460" w:right="429" w:hanging="379"/>
        <w:jc w:val="both"/>
        <w:rPr>
          <w:rFonts w:ascii="Times New Roman" w:eastAsia="Times New Roman" w:hAnsi="Times New Roman"/>
          <w:sz w:val="26"/>
        </w:rPr>
      </w:pPr>
      <w:r>
        <w:rPr>
          <w:rFonts w:ascii="Times New Roman" w:eastAsia="Times New Roman" w:hAnsi="Times New Roman"/>
          <w:sz w:val="26"/>
        </w:rPr>
        <w:t>2.</w:t>
      </w:r>
      <w:r>
        <w:rPr>
          <w:rFonts w:ascii="Times New Roman" w:eastAsia="Times New Roman" w:hAnsi="Times New Roman"/>
          <w:sz w:val="26"/>
        </w:rPr>
        <w:tab/>
      </w:r>
      <w:r>
        <w:rPr>
          <w:rFonts w:ascii="Times New Roman" w:eastAsia="Times New Roman" w:hAnsi="Times New Roman"/>
          <w:sz w:val="26"/>
        </w:rPr>
        <w:t>In addition the patient's previous experience with the partial denture usually permits a smooth transition to</w:t>
      </w:r>
      <w:r>
        <w:rPr>
          <w:rFonts w:ascii="Times New Roman" w:eastAsia="Times New Roman" w:hAnsi="Times New Roman"/>
          <w:sz w:val="26"/>
        </w:rPr>
        <w:t xml:space="preserve"> overdentur</w:t>
      </w:r>
      <w:r>
        <w:rPr>
          <w:rFonts w:ascii="Times New Roman" w:eastAsia="Times New Roman" w:hAnsi="Times New Roman"/>
          <w:sz w:val="26"/>
        </w:rPr>
        <w:t>e status. and minimal interference with function and appearance.</w:t>
      </w:r>
    </w:p>
    <w:p w:rsidR="00000000" w:rsidRDefault="006D5398">
      <w:pPr>
        <w:spacing w:line="24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u w:val="single"/>
        </w:rPr>
      </w:pPr>
      <w:r>
        <w:rPr>
          <w:rFonts w:ascii="Times New Roman" w:eastAsia="Times New Roman" w:hAnsi="Times New Roman"/>
          <w:sz w:val="26"/>
          <w:u w:val="single"/>
        </w:rPr>
        <w:t>DISADVANTAGES:</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numPr>
          <w:ilvl w:val="0"/>
          <w:numId w:val="67"/>
        </w:numPr>
        <w:tabs>
          <w:tab w:val="left" w:pos="1440"/>
        </w:tabs>
        <w:spacing w:line="354" w:lineRule="auto"/>
        <w:ind w:left="1440" w:right="429" w:hanging="360"/>
        <w:jc w:val="both"/>
        <w:rPr>
          <w:rFonts w:ascii="Times New Roman" w:eastAsia="Times New Roman" w:hAnsi="Times New Roman"/>
          <w:sz w:val="26"/>
        </w:rPr>
      </w:pPr>
      <w:r>
        <w:rPr>
          <w:rFonts w:ascii="Times New Roman" w:eastAsia="Times New Roman" w:hAnsi="Times New Roman"/>
          <w:sz w:val="26"/>
        </w:rPr>
        <w:t>Border extension, esthetics, occlusion, support and stability of the removable partial denture often are inadequate, particularly after use for many years, and ma</w:t>
      </w:r>
      <w:r>
        <w:rPr>
          <w:rFonts w:ascii="Times New Roman" w:eastAsia="Times New Roman" w:hAnsi="Times New Roman"/>
          <w:sz w:val="26"/>
        </w:rPr>
        <w:t>ke satisfac</w:t>
      </w:r>
      <w:r>
        <w:rPr>
          <w:rFonts w:ascii="Times New Roman" w:eastAsia="Times New Roman" w:hAnsi="Times New Roman"/>
          <w:sz w:val="26"/>
        </w:rPr>
        <w:t>tory conversion difficult.</w:t>
      </w:r>
    </w:p>
    <w:p w:rsidR="00000000" w:rsidRDefault="006D5398">
      <w:pPr>
        <w:spacing w:line="263" w:lineRule="exact"/>
        <w:rPr>
          <w:rFonts w:ascii="Times New Roman" w:eastAsia="Times New Roman" w:hAnsi="Times New Roman"/>
          <w:sz w:val="26"/>
        </w:rPr>
      </w:pPr>
    </w:p>
    <w:p w:rsidR="00000000" w:rsidRDefault="006D5398">
      <w:pPr>
        <w:numPr>
          <w:ilvl w:val="0"/>
          <w:numId w:val="67"/>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Use of autopolymer resin frequently results in an overdenture that is weaker and more apt to break than one that has been processed.</w:t>
      </w:r>
    </w:p>
    <w:p w:rsidR="00000000" w:rsidRDefault="006D5398">
      <w:pPr>
        <w:spacing w:line="200" w:lineRule="exact"/>
        <w:rPr>
          <w:rFonts w:ascii="Times New Roman" w:eastAsia="Times New Roman" w:hAnsi="Times New Roman"/>
        </w:rPr>
      </w:pPr>
    </w:p>
    <w:p w:rsidR="00000000" w:rsidRDefault="006D5398">
      <w:pPr>
        <w:spacing w:line="399"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42" w:name="page56"/>
      <w:bookmarkEnd w:id="42"/>
    </w:p>
    <w:p w:rsidR="00000000" w:rsidRDefault="006D5398">
      <w:pPr>
        <w:spacing w:line="382" w:lineRule="exact"/>
        <w:rPr>
          <w:rFonts w:ascii="Times New Roman" w:eastAsia="Times New Roman" w:hAnsi="Times New Roman"/>
        </w:rPr>
      </w:pPr>
    </w:p>
    <w:p w:rsidR="00000000" w:rsidRDefault="006D5398">
      <w:pPr>
        <w:numPr>
          <w:ilvl w:val="0"/>
          <w:numId w:val="68"/>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 xml:space="preserve">Therefore the converted prosthesis is considered as temporary or an interim </w:t>
      </w:r>
      <w:r>
        <w:rPr>
          <w:rFonts w:ascii="Times New Roman" w:eastAsia="Times New Roman" w:hAnsi="Times New Roman"/>
          <w:sz w:val="26"/>
        </w:rPr>
        <w:t>overdenture, t</w:t>
      </w:r>
      <w:r>
        <w:rPr>
          <w:rFonts w:ascii="Times New Roman" w:eastAsia="Times New Roman" w:hAnsi="Times New Roman"/>
          <w:sz w:val="26"/>
        </w:rPr>
        <w:t>o be placed after a suitable transition period.</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CONVERSION USING DENTURE TEETH</w:t>
      </w:r>
    </w:p>
    <w:p w:rsidR="00000000" w:rsidRDefault="006D5398">
      <w:pPr>
        <w:spacing w:line="398"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In this instance, resin denture teeth are added to the partial denture before the hopeless teeth are removed and after the abutment teeth are prepared. The parti</w:t>
      </w:r>
      <w:r>
        <w:rPr>
          <w:rFonts w:ascii="Times New Roman" w:eastAsia="Times New Roman" w:hAnsi="Times New Roman"/>
          <w:sz w:val="26"/>
        </w:rPr>
        <w:t>al denture fun</w:t>
      </w:r>
      <w:r>
        <w:rPr>
          <w:rFonts w:ascii="Times New Roman" w:eastAsia="Times New Roman" w:hAnsi="Times New Roman"/>
          <w:sz w:val="26"/>
        </w:rPr>
        <w:t>ctions as an immediate prosthesis that can be converted into a transitional overdenture teeth after adequate healing and endodontic treatment of abutments.</w:t>
      </w:r>
    </w:p>
    <w:p w:rsidR="00000000" w:rsidRDefault="006D5398">
      <w:pPr>
        <w:spacing w:line="272" w:lineRule="exact"/>
        <w:rPr>
          <w:rFonts w:ascii="Times New Roman" w:eastAsia="Times New Roman" w:hAnsi="Times New Roman"/>
        </w:rPr>
      </w:pPr>
    </w:p>
    <w:p w:rsidR="00000000" w:rsidRDefault="006D5398">
      <w:pPr>
        <w:spacing w:line="348" w:lineRule="auto"/>
        <w:ind w:left="720" w:right="429"/>
        <w:rPr>
          <w:rFonts w:ascii="Times New Roman" w:eastAsia="Times New Roman" w:hAnsi="Times New Roman"/>
          <w:b/>
          <w:sz w:val="26"/>
        </w:rPr>
      </w:pPr>
      <w:r>
        <w:rPr>
          <w:rFonts w:ascii="Times New Roman" w:eastAsia="Times New Roman" w:hAnsi="Times New Roman"/>
          <w:b/>
          <w:sz w:val="26"/>
        </w:rPr>
        <w:t>TRANSITIONAL OVERDENTURE USING PATIENT'S OWN TEETH</w:t>
      </w:r>
    </w:p>
    <w:p w:rsidR="00000000" w:rsidRDefault="006D5398">
      <w:pPr>
        <w:spacing w:line="263" w:lineRule="exact"/>
        <w:rPr>
          <w:rFonts w:ascii="Times New Roman" w:eastAsia="Times New Roman" w:hAnsi="Times New Roman"/>
        </w:rPr>
      </w:pPr>
    </w:p>
    <w:p w:rsidR="00000000" w:rsidRDefault="006D5398">
      <w:pPr>
        <w:spacing w:line="346" w:lineRule="auto"/>
        <w:ind w:left="720" w:right="429" w:firstLine="720"/>
        <w:jc w:val="both"/>
        <w:rPr>
          <w:rFonts w:ascii="Times New Roman" w:eastAsia="Times New Roman" w:hAnsi="Times New Roman"/>
          <w:sz w:val="26"/>
        </w:rPr>
      </w:pPr>
      <w:r>
        <w:rPr>
          <w:rFonts w:ascii="Times New Roman" w:eastAsia="Times New Roman" w:hAnsi="Times New Roman"/>
          <w:sz w:val="26"/>
        </w:rPr>
        <w:t>This method is more economical th</w:t>
      </w:r>
      <w:r>
        <w:rPr>
          <w:rFonts w:ascii="Times New Roman" w:eastAsia="Times New Roman" w:hAnsi="Times New Roman"/>
          <w:sz w:val="26"/>
        </w:rPr>
        <w:t>an one requiri</w:t>
      </w:r>
      <w:r>
        <w:rPr>
          <w:rFonts w:ascii="Times New Roman" w:eastAsia="Times New Roman" w:hAnsi="Times New Roman"/>
          <w:sz w:val="26"/>
        </w:rPr>
        <w:t>ng a conventional immediate denture.</w:t>
      </w:r>
    </w:p>
    <w:p w:rsidR="00000000" w:rsidRDefault="006D5398">
      <w:pPr>
        <w:spacing w:line="26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Procedure: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69"/>
        </w:numPr>
        <w:tabs>
          <w:tab w:val="left" w:pos="1440"/>
        </w:tabs>
        <w:spacing w:line="332" w:lineRule="auto"/>
        <w:ind w:left="1440" w:right="449" w:hanging="360"/>
        <w:rPr>
          <w:rFonts w:ascii="Symbol" w:eastAsia="Symbol" w:hAnsi="Symbol"/>
          <w:sz w:val="26"/>
        </w:rPr>
      </w:pPr>
      <w:r>
        <w:rPr>
          <w:rFonts w:ascii="Times New Roman" w:eastAsia="Times New Roman" w:hAnsi="Times New Roman"/>
          <w:sz w:val="26"/>
        </w:rPr>
        <w:t>An impression is made in a stock tray using irreversible hydrocolloid, and a cast is poured in stone.</w:t>
      </w:r>
    </w:p>
    <w:p w:rsidR="00000000" w:rsidRDefault="006D5398">
      <w:pPr>
        <w:spacing w:line="268" w:lineRule="exact"/>
        <w:rPr>
          <w:rFonts w:ascii="Symbol" w:eastAsia="Symbol" w:hAnsi="Symbol"/>
          <w:sz w:val="26"/>
        </w:rPr>
      </w:pPr>
    </w:p>
    <w:p w:rsidR="00000000" w:rsidRDefault="006D5398">
      <w:pPr>
        <w:numPr>
          <w:ilvl w:val="0"/>
          <w:numId w:val="69"/>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An occlusion rim is constructed over a resin sprinkle base.</w:t>
      </w:r>
    </w:p>
    <w:p w:rsidR="00000000" w:rsidRDefault="006D5398">
      <w:pPr>
        <w:spacing w:line="200" w:lineRule="exact"/>
        <w:rPr>
          <w:rFonts w:ascii="Symbol" w:eastAsia="Symbol" w:hAnsi="Symbol"/>
          <w:sz w:val="26"/>
        </w:rPr>
      </w:pPr>
    </w:p>
    <w:p w:rsidR="00000000" w:rsidRDefault="006D5398">
      <w:pPr>
        <w:spacing w:line="222" w:lineRule="exact"/>
        <w:rPr>
          <w:rFonts w:ascii="Symbol" w:eastAsia="Symbol" w:hAnsi="Symbol"/>
          <w:sz w:val="26"/>
        </w:rPr>
      </w:pPr>
    </w:p>
    <w:p w:rsidR="00000000" w:rsidRDefault="006D5398">
      <w:pPr>
        <w:numPr>
          <w:ilvl w:val="0"/>
          <w:numId w:val="69"/>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The registration of the ma</w:t>
      </w:r>
      <w:r>
        <w:rPr>
          <w:rFonts w:ascii="Times New Roman" w:eastAsia="Times New Roman" w:hAnsi="Times New Roman"/>
          <w:sz w:val="26"/>
        </w:rPr>
        <w:t>xillomandibula</w:t>
      </w:r>
      <w:r>
        <w:rPr>
          <w:rFonts w:ascii="Times New Roman" w:eastAsia="Times New Roman" w:hAnsi="Times New Roman"/>
          <w:sz w:val="26"/>
        </w:rPr>
        <w:t>r relativity is made and transferred to the articulator of choice with the opposing cast or denture.</w:t>
      </w:r>
    </w:p>
    <w:p w:rsidR="00000000" w:rsidRDefault="006D5398">
      <w:pPr>
        <w:spacing w:line="295" w:lineRule="exact"/>
        <w:rPr>
          <w:rFonts w:ascii="Symbol" w:eastAsia="Symbol" w:hAnsi="Symbol"/>
          <w:sz w:val="26"/>
        </w:rPr>
      </w:pPr>
    </w:p>
    <w:p w:rsidR="00000000" w:rsidRDefault="006D5398">
      <w:pPr>
        <w:numPr>
          <w:ilvl w:val="0"/>
          <w:numId w:val="69"/>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The missing teeth are arranged and the teeth to be retained prepared on the cast.</w:t>
      </w:r>
    </w:p>
    <w:p w:rsidR="00000000" w:rsidRDefault="006D5398">
      <w:pPr>
        <w:spacing w:line="271" w:lineRule="exact"/>
        <w:rPr>
          <w:rFonts w:ascii="Symbol" w:eastAsia="Symbol" w:hAnsi="Symbol"/>
          <w:sz w:val="26"/>
        </w:rPr>
      </w:pPr>
    </w:p>
    <w:p w:rsidR="00000000" w:rsidRDefault="006D5398">
      <w:pPr>
        <w:numPr>
          <w:ilvl w:val="0"/>
          <w:numId w:val="69"/>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Resin teeth are hollow ground to cover these preparations</w:t>
      </w:r>
      <w:r>
        <w:rPr>
          <w:rFonts w:ascii="Times New Roman" w:eastAsia="Times New Roman" w:hAnsi="Times New Roman"/>
          <w:sz w:val="26"/>
        </w:rPr>
        <w:t>.</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97"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43" w:name="page57"/>
      <w:bookmarkEnd w:id="43"/>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70"/>
        </w:numPr>
        <w:tabs>
          <w:tab w:val="left" w:pos="1440"/>
        </w:tabs>
        <w:spacing w:line="332" w:lineRule="auto"/>
        <w:ind w:left="1440" w:right="449" w:hanging="360"/>
        <w:rPr>
          <w:rFonts w:ascii="Symbol" w:eastAsia="Symbol" w:hAnsi="Symbol"/>
          <w:sz w:val="26"/>
        </w:rPr>
      </w:pPr>
      <w:r>
        <w:rPr>
          <w:rFonts w:ascii="Times New Roman" w:eastAsia="Times New Roman" w:hAnsi="Times New Roman"/>
          <w:sz w:val="26"/>
        </w:rPr>
        <w:t>Ex</w:t>
      </w:r>
      <w:r>
        <w:rPr>
          <w:rFonts w:ascii="Times New Roman" w:eastAsia="Times New Roman" w:hAnsi="Times New Roman"/>
          <w:sz w:val="26"/>
        </w:rPr>
        <w:t>traction of the hopeless teeth followed by the tooth preparation of the retained teeth is done.</w:t>
      </w:r>
    </w:p>
    <w:p w:rsidR="00000000" w:rsidRDefault="006D5398">
      <w:pPr>
        <w:spacing w:line="300" w:lineRule="exact"/>
        <w:rPr>
          <w:rFonts w:ascii="Symbol" w:eastAsia="Symbol" w:hAnsi="Symbol"/>
          <w:sz w:val="26"/>
        </w:rPr>
      </w:pPr>
    </w:p>
    <w:p w:rsidR="00000000" w:rsidRDefault="006D5398">
      <w:pPr>
        <w:numPr>
          <w:ilvl w:val="0"/>
          <w:numId w:val="70"/>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An impression of this area is made in reversible hydrocolloid with the temporary denture in place, and then the area is cast in stone.</w:t>
      </w:r>
    </w:p>
    <w:p w:rsidR="00000000" w:rsidRDefault="006D5398">
      <w:pPr>
        <w:spacing w:line="302" w:lineRule="exact"/>
        <w:rPr>
          <w:rFonts w:ascii="Symbol" w:eastAsia="Symbol" w:hAnsi="Symbol"/>
          <w:sz w:val="26"/>
        </w:rPr>
      </w:pPr>
    </w:p>
    <w:p w:rsidR="00000000" w:rsidRDefault="006D5398">
      <w:pPr>
        <w:numPr>
          <w:ilvl w:val="0"/>
          <w:numId w:val="70"/>
        </w:numPr>
        <w:tabs>
          <w:tab w:val="left" w:pos="1440"/>
        </w:tabs>
        <w:spacing w:line="333" w:lineRule="auto"/>
        <w:ind w:left="1440" w:right="429" w:hanging="360"/>
        <w:rPr>
          <w:rFonts w:ascii="Symbol" w:eastAsia="Symbol" w:hAnsi="Symbol"/>
          <w:sz w:val="26"/>
        </w:rPr>
      </w:pPr>
      <w:r>
        <w:rPr>
          <w:rFonts w:ascii="Times New Roman" w:eastAsia="Times New Roman" w:hAnsi="Times New Roman"/>
          <w:sz w:val="26"/>
        </w:rPr>
        <w:t>The ro</w:t>
      </w:r>
      <w:r>
        <w:rPr>
          <w:rFonts w:ascii="Times New Roman" w:eastAsia="Times New Roman" w:hAnsi="Times New Roman"/>
          <w:sz w:val="26"/>
        </w:rPr>
        <w:t>ots of the extrac</w:t>
      </w:r>
      <w:r>
        <w:rPr>
          <w:rFonts w:ascii="Times New Roman" w:eastAsia="Times New Roman" w:hAnsi="Times New Roman"/>
          <w:sz w:val="26"/>
        </w:rPr>
        <w:t>ted teeth are cut off, and the diatories are cut into the pulp chamber.</w:t>
      </w:r>
    </w:p>
    <w:p w:rsidR="00000000" w:rsidRDefault="006D5398">
      <w:pPr>
        <w:spacing w:line="298" w:lineRule="exact"/>
        <w:rPr>
          <w:rFonts w:ascii="Symbol" w:eastAsia="Symbol" w:hAnsi="Symbol"/>
          <w:sz w:val="26"/>
        </w:rPr>
      </w:pPr>
    </w:p>
    <w:p w:rsidR="00000000" w:rsidRDefault="006D5398">
      <w:pPr>
        <w:numPr>
          <w:ilvl w:val="0"/>
          <w:numId w:val="70"/>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These teeth are related to the denture through the matrix attached with autopolymer resin using sprinkle technique.</w:t>
      </w:r>
    </w:p>
    <w:p w:rsidR="00000000" w:rsidRDefault="006D5398">
      <w:pPr>
        <w:spacing w:line="268" w:lineRule="exact"/>
        <w:rPr>
          <w:rFonts w:ascii="Symbol" w:eastAsia="Symbol" w:hAnsi="Symbol"/>
          <w:sz w:val="26"/>
        </w:rPr>
      </w:pPr>
    </w:p>
    <w:p w:rsidR="00000000" w:rsidRDefault="006D5398">
      <w:pPr>
        <w:numPr>
          <w:ilvl w:val="0"/>
          <w:numId w:val="70"/>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The transitional overdenture is finished and poli</w:t>
      </w:r>
      <w:r>
        <w:rPr>
          <w:rFonts w:ascii="Times New Roman" w:eastAsia="Times New Roman" w:hAnsi="Times New Roman"/>
          <w:sz w:val="26"/>
        </w:rPr>
        <w:t>shed.</w:t>
      </w:r>
    </w:p>
    <w:p w:rsidR="00000000" w:rsidRDefault="006D5398">
      <w:pPr>
        <w:spacing w:line="39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POST INSER</w:t>
      </w:r>
      <w:r>
        <w:rPr>
          <w:rFonts w:ascii="Times New Roman" w:eastAsia="Times New Roman" w:hAnsi="Times New Roman"/>
          <w:b/>
          <w:sz w:val="26"/>
          <w:u w:val="single"/>
        </w:rPr>
        <w:t>TION CARE:</w:t>
      </w:r>
    </w:p>
    <w:p w:rsidR="00000000" w:rsidRDefault="006D5398">
      <w:pPr>
        <w:spacing w:line="396" w:lineRule="exact"/>
        <w:rPr>
          <w:rFonts w:ascii="Times New Roman" w:eastAsia="Times New Roman" w:hAnsi="Times New Roman"/>
        </w:rPr>
      </w:pPr>
    </w:p>
    <w:p w:rsidR="00000000" w:rsidRDefault="006D5398">
      <w:pPr>
        <w:tabs>
          <w:tab w:val="left" w:pos="1420"/>
        </w:tabs>
        <w:spacing w:line="354" w:lineRule="auto"/>
        <w:ind w:left="1440" w:right="429" w:hanging="359"/>
        <w:jc w:val="both"/>
        <w:rPr>
          <w:rFonts w:ascii="Times New Roman" w:eastAsia="Times New Roman" w:hAnsi="Times New Roman"/>
          <w:sz w:val="26"/>
        </w:rPr>
      </w:pPr>
      <w:r>
        <w:rPr>
          <w:rFonts w:ascii="Times New Roman" w:eastAsia="Times New Roman" w:hAnsi="Times New Roman"/>
          <w:sz w:val="26"/>
        </w:rPr>
        <w:t>1.</w:t>
      </w:r>
      <w:r>
        <w:rPr>
          <w:rFonts w:ascii="Times New Roman" w:eastAsia="Times New Roman" w:hAnsi="Times New Roman"/>
          <w:sz w:val="26"/>
        </w:rPr>
        <w:tab/>
      </w:r>
      <w:r>
        <w:rPr>
          <w:rFonts w:ascii="Times New Roman" w:eastAsia="Times New Roman" w:hAnsi="Times New Roman"/>
          <w:sz w:val="26"/>
        </w:rPr>
        <w:t>Oral hygiene instructions are provided, and a series of post insertion visits is scheduled for regular maintenance and service through out the transitional overdenture period.</w:t>
      </w:r>
    </w:p>
    <w:p w:rsidR="00000000" w:rsidRDefault="006D5398">
      <w:pPr>
        <w:spacing w:line="263" w:lineRule="exact"/>
        <w:rPr>
          <w:rFonts w:ascii="Times New Roman" w:eastAsia="Times New Roman" w:hAnsi="Times New Roman"/>
        </w:rPr>
      </w:pPr>
    </w:p>
    <w:p w:rsidR="00000000" w:rsidRDefault="006D5398">
      <w:pPr>
        <w:numPr>
          <w:ilvl w:val="0"/>
          <w:numId w:val="71"/>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Usually the transitional overdenture prosthesis</w:t>
      </w:r>
      <w:r>
        <w:rPr>
          <w:rFonts w:ascii="Times New Roman" w:eastAsia="Times New Roman" w:hAnsi="Times New Roman"/>
          <w:sz w:val="26"/>
        </w:rPr>
        <w:t xml:space="preserve"> is replaced by a</w:t>
      </w:r>
      <w:r>
        <w:rPr>
          <w:rFonts w:ascii="Times New Roman" w:eastAsia="Times New Roman" w:hAnsi="Times New Roman"/>
          <w:sz w:val="26"/>
        </w:rPr>
        <w:t xml:space="preserve"> more definitive overdenture by 8 months to a year.</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23"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44" w:name="page58"/>
      <w:bookmarkEnd w:id="44"/>
    </w:p>
    <w:p w:rsidR="00000000" w:rsidRDefault="006D5398">
      <w:pPr>
        <w:spacing w:line="200" w:lineRule="exact"/>
        <w:rPr>
          <w:rFonts w:ascii="Times New Roman" w:eastAsia="Times New Roman" w:hAnsi="Times New Roman"/>
        </w:rPr>
      </w:pPr>
    </w:p>
    <w:p w:rsidR="00000000" w:rsidRDefault="006D5398">
      <w:pPr>
        <w:spacing w:line="22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IMMEDIATE OVERDENTURE</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jc w:val="both"/>
        <w:rPr>
          <w:rFonts w:ascii="Times New Roman" w:eastAsia="Times New Roman" w:hAnsi="Times New Roman"/>
          <w:sz w:val="26"/>
        </w:rPr>
      </w:pPr>
      <w:r>
        <w:rPr>
          <w:rFonts w:ascii="Times New Roman" w:eastAsia="Times New Roman" w:hAnsi="Times New Roman"/>
          <w:sz w:val="26"/>
        </w:rPr>
        <w:t>An immediate overdenture is an overdenture constructed for insertion immediately after the removal of natural</w:t>
      </w:r>
      <w:r>
        <w:rPr>
          <w:rFonts w:ascii="Times New Roman" w:eastAsia="Times New Roman" w:hAnsi="Times New Roman"/>
          <w:sz w:val="26"/>
        </w:rPr>
        <w:t xml:space="preserve"> teeth. It may be used as an interim prosth</w:t>
      </w:r>
      <w:r>
        <w:rPr>
          <w:rFonts w:ascii="Times New Roman" w:eastAsia="Times New Roman" w:hAnsi="Times New Roman"/>
          <w:sz w:val="26"/>
        </w:rPr>
        <w:t>esis.</w:t>
      </w:r>
    </w:p>
    <w:p w:rsidR="00000000" w:rsidRDefault="006D5398">
      <w:pPr>
        <w:spacing w:line="24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u w:val="single"/>
        </w:rPr>
      </w:pPr>
      <w:r>
        <w:rPr>
          <w:rFonts w:ascii="Times New Roman" w:eastAsia="Times New Roman" w:hAnsi="Times New Roman"/>
          <w:sz w:val="26"/>
          <w:u w:val="single"/>
        </w:rPr>
        <w:t>ADVANTAGES:</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numPr>
          <w:ilvl w:val="0"/>
          <w:numId w:val="72"/>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Increased support and stability afforded by natural teeth retained as abutments</w:t>
      </w:r>
    </w:p>
    <w:p w:rsidR="00000000" w:rsidRDefault="006D5398">
      <w:pPr>
        <w:spacing w:line="255" w:lineRule="exact"/>
        <w:rPr>
          <w:rFonts w:ascii="Times New Roman" w:eastAsia="Times New Roman" w:hAnsi="Times New Roman"/>
          <w:sz w:val="26"/>
        </w:rPr>
      </w:pPr>
    </w:p>
    <w:p w:rsidR="00000000" w:rsidRDefault="006D5398">
      <w:pPr>
        <w:numPr>
          <w:ilvl w:val="0"/>
          <w:numId w:val="72"/>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Preserves residual ridge by retention of natural teeth.</w:t>
      </w:r>
    </w:p>
    <w:p w:rsidR="00000000" w:rsidRDefault="006D5398">
      <w:pPr>
        <w:spacing w:line="389" w:lineRule="exact"/>
        <w:rPr>
          <w:rFonts w:ascii="Times New Roman" w:eastAsia="Times New Roman" w:hAnsi="Times New Roman"/>
          <w:sz w:val="26"/>
        </w:rPr>
      </w:pPr>
    </w:p>
    <w:p w:rsidR="00000000" w:rsidRDefault="006D5398">
      <w:pPr>
        <w:numPr>
          <w:ilvl w:val="0"/>
          <w:numId w:val="72"/>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Receives favorable response from patients.</w:t>
      </w:r>
    </w:p>
    <w:p w:rsidR="00000000" w:rsidRDefault="006D5398">
      <w:pPr>
        <w:tabs>
          <w:tab w:val="left" w:pos="1440"/>
        </w:tabs>
        <w:spacing w:line="0" w:lineRule="atLeast"/>
        <w:ind w:left="1440" w:hanging="360"/>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390" w:lineRule="exact"/>
        <w:rPr>
          <w:rFonts w:ascii="Times New Roman" w:eastAsia="Times New Roman" w:hAnsi="Times New Roman"/>
        </w:rPr>
      </w:pPr>
    </w:p>
    <w:p w:rsidR="00000000" w:rsidRDefault="006D5398">
      <w:pPr>
        <w:tabs>
          <w:tab w:val="left" w:pos="1420"/>
          <w:tab w:val="left" w:pos="2760"/>
          <w:tab w:val="left" w:pos="4320"/>
          <w:tab w:val="left" w:pos="5140"/>
        </w:tabs>
        <w:spacing w:line="0" w:lineRule="atLeast"/>
        <w:ind w:left="1080"/>
        <w:rPr>
          <w:rFonts w:ascii="Times New Roman" w:eastAsia="Times New Roman" w:hAnsi="Times New Roman"/>
          <w:sz w:val="25"/>
        </w:rPr>
      </w:pPr>
      <w:r>
        <w:rPr>
          <w:rFonts w:ascii="Times New Roman" w:eastAsia="Times New Roman" w:hAnsi="Times New Roman"/>
          <w:sz w:val="26"/>
        </w:rPr>
        <w:t>4.</w:t>
      </w:r>
      <w:r>
        <w:rPr>
          <w:rFonts w:ascii="Times New Roman" w:eastAsia="Times New Roman" w:hAnsi="Times New Roman"/>
          <w:sz w:val="26"/>
        </w:rPr>
        <w:tab/>
      </w:r>
      <w:r>
        <w:rPr>
          <w:rFonts w:ascii="Times New Roman" w:eastAsia="Times New Roman" w:hAnsi="Times New Roman"/>
          <w:sz w:val="26"/>
        </w:rPr>
        <w:t>Minima</w:t>
      </w:r>
      <w:r>
        <w:rPr>
          <w:rFonts w:ascii="Times New Roman" w:eastAsia="Times New Roman" w:hAnsi="Times New Roman"/>
          <w:sz w:val="26"/>
        </w:rPr>
        <w:t>l</w:t>
      </w:r>
      <w:r>
        <w:rPr>
          <w:rFonts w:ascii="Times New Roman" w:eastAsia="Times New Roman" w:hAnsi="Times New Roman"/>
        </w:rPr>
        <w:tab/>
      </w:r>
      <w:r>
        <w:rPr>
          <w:rFonts w:ascii="Times New Roman" w:eastAsia="Times New Roman" w:hAnsi="Times New Roman"/>
          <w:sz w:val="26"/>
        </w:rPr>
        <w:t>discomfort</w:t>
      </w:r>
      <w:r>
        <w:rPr>
          <w:rFonts w:ascii="Times New Roman" w:eastAsia="Times New Roman" w:hAnsi="Times New Roman"/>
        </w:rPr>
        <w:tab/>
      </w:r>
      <w:r>
        <w:rPr>
          <w:rFonts w:ascii="Times New Roman" w:eastAsia="Times New Roman" w:hAnsi="Times New Roman"/>
          <w:sz w:val="26"/>
        </w:rPr>
        <w:t>and</w:t>
      </w:r>
      <w:r>
        <w:rPr>
          <w:rFonts w:ascii="Times New Roman" w:eastAsia="Times New Roman" w:hAnsi="Times New Roman"/>
        </w:rPr>
        <w:tab/>
      </w:r>
      <w:r>
        <w:rPr>
          <w:rFonts w:ascii="Times New Roman" w:eastAsia="Times New Roman" w:hAnsi="Times New Roman"/>
          <w:sz w:val="25"/>
        </w:rPr>
        <w:t>interference</w:t>
      </w:r>
    </w:p>
    <w:p w:rsidR="00000000" w:rsidRDefault="006D5398">
      <w:pPr>
        <w:spacing w:line="200" w:lineRule="exact"/>
        <w:rPr>
          <w:rFonts w:ascii="Times New Roman" w:eastAsia="Times New Roman" w:hAnsi="Times New Roman"/>
        </w:rPr>
      </w:pPr>
      <w:r>
        <w:rPr>
          <w:rFonts w:ascii="Times New Roman" w:eastAsia="Times New Roman" w:hAnsi="Times New Roman"/>
          <w:sz w:val="25"/>
        </w:rPr>
        <w:br w:type="column"/>
      </w:r>
    </w:p>
    <w:p w:rsidR="00000000" w:rsidRDefault="006D5398">
      <w:pPr>
        <w:spacing w:line="202" w:lineRule="exact"/>
        <w:rPr>
          <w:rFonts w:ascii="Times New Roman" w:eastAsia="Times New Roman" w:hAnsi="Times New Roman"/>
        </w:rPr>
      </w:pPr>
    </w:p>
    <w:p w:rsidR="00000000" w:rsidRDefault="006D5398">
      <w:pPr>
        <w:spacing w:line="0" w:lineRule="atLeast"/>
        <w:jc w:val="center"/>
        <w:rPr>
          <w:rFonts w:ascii="Times New Roman" w:eastAsia="Times New Roman" w:hAnsi="Times New Roman"/>
          <w:sz w:val="25"/>
        </w:rPr>
      </w:pPr>
      <w:r>
        <w:rPr>
          <w:rFonts w:ascii="Times New Roman" w:eastAsia="Times New Roman" w:hAnsi="Times New Roman"/>
          <w:sz w:val="25"/>
        </w:rPr>
        <w:t>with</w:t>
      </w:r>
    </w:p>
    <w:p w:rsidR="00000000" w:rsidRDefault="006D5398">
      <w:pPr>
        <w:spacing w:line="200" w:lineRule="exact"/>
        <w:rPr>
          <w:rFonts w:ascii="Times New Roman" w:eastAsia="Times New Roman" w:hAnsi="Times New Roman"/>
        </w:rPr>
      </w:pPr>
      <w:r>
        <w:rPr>
          <w:rFonts w:ascii="Times New Roman" w:eastAsia="Times New Roman" w:hAnsi="Times New Roman"/>
          <w:sz w:val="25"/>
        </w:rPr>
        <w:br w:type="column"/>
      </w:r>
    </w:p>
    <w:p w:rsidR="00000000" w:rsidRDefault="006D5398">
      <w:pPr>
        <w:spacing w:line="202" w:lineRule="exact"/>
        <w:rPr>
          <w:rFonts w:ascii="Times New Roman" w:eastAsia="Times New Roman" w:hAnsi="Times New Roman"/>
        </w:rPr>
      </w:pPr>
    </w:p>
    <w:p w:rsidR="00000000" w:rsidRDefault="006D5398">
      <w:pPr>
        <w:spacing w:line="0" w:lineRule="atLeast"/>
        <w:ind w:right="429"/>
        <w:jc w:val="center"/>
        <w:rPr>
          <w:rFonts w:ascii="Times New Roman" w:eastAsia="Times New Roman" w:hAnsi="Times New Roman"/>
          <w:sz w:val="25"/>
        </w:rPr>
      </w:pPr>
      <w:r>
        <w:rPr>
          <w:rFonts w:ascii="Times New Roman" w:eastAsia="Times New Roman" w:hAnsi="Times New Roman"/>
          <w:sz w:val="25"/>
        </w:rPr>
        <w:t>fu</w:t>
      </w:r>
      <w:r>
        <w:rPr>
          <w:rFonts w:ascii="Times New Roman" w:eastAsia="Times New Roman" w:hAnsi="Times New Roman"/>
          <w:sz w:val="25"/>
        </w:rPr>
        <w:t>nction</w:t>
      </w:r>
    </w:p>
    <w:p w:rsidR="00000000" w:rsidRDefault="006D5398">
      <w:pPr>
        <w:spacing w:line="0" w:lineRule="atLeast"/>
        <w:ind w:right="429"/>
        <w:jc w:val="center"/>
        <w:rPr>
          <w:rFonts w:ascii="Times New Roman" w:eastAsia="Times New Roman" w:hAnsi="Times New Roman"/>
          <w:sz w:val="25"/>
        </w:rPr>
        <w:sectPr w:rsidR="00000000">
          <w:type w:val="continuous"/>
          <w:pgSz w:w="11900" w:h="16834"/>
          <w:pgMar w:top="1440" w:right="1440" w:bottom="454" w:left="1440" w:header="0" w:footer="0" w:gutter="0"/>
          <w:cols w:num="3" w:space="0" w:equalWidth="0">
            <w:col w:w="6400" w:space="440"/>
            <w:col w:w="460" w:space="440"/>
            <w:col w:w="1289"/>
          </w:cols>
          <w:docGrid w:linePitch="360"/>
        </w:sectPr>
      </w:pPr>
    </w:p>
    <w:p w:rsidR="00000000" w:rsidRDefault="006D5398">
      <w:pPr>
        <w:spacing w:line="161" w:lineRule="exact"/>
        <w:rPr>
          <w:rFonts w:ascii="Times New Roman" w:eastAsia="Times New Roman" w:hAnsi="Times New Roman"/>
        </w:rPr>
      </w:pPr>
    </w:p>
    <w:p w:rsidR="00000000" w:rsidRDefault="006D5398">
      <w:pPr>
        <w:spacing w:line="0" w:lineRule="atLeast"/>
        <w:ind w:left="1440"/>
        <w:rPr>
          <w:rFonts w:ascii="Times New Roman" w:eastAsia="Times New Roman" w:hAnsi="Times New Roman"/>
          <w:sz w:val="25"/>
        </w:rPr>
      </w:pPr>
      <w:r>
        <w:rPr>
          <w:rFonts w:ascii="Times New Roman" w:eastAsia="Times New Roman" w:hAnsi="Times New Roman"/>
          <w:sz w:val="25"/>
        </w:rPr>
        <w:t>usually characterize the postoperative course.</w:t>
      </w:r>
    </w:p>
    <w:p w:rsidR="00000000" w:rsidRDefault="006D5398">
      <w:pPr>
        <w:spacing w:line="0" w:lineRule="atLeast"/>
        <w:ind w:left="1440"/>
        <w:rPr>
          <w:rFonts w:ascii="Times New Roman" w:eastAsia="Times New Roman" w:hAnsi="Times New Roman"/>
          <w:sz w:val="25"/>
        </w:rPr>
        <w:sectPr w:rsidR="00000000">
          <w:type w:val="continuous"/>
          <w:pgSz w:w="11900" w:h="16834"/>
          <w:pgMar w:top="1440" w:right="1440" w:bottom="454" w:left="1440" w:header="0" w:footer="0" w:gutter="0"/>
          <w:cols w:space="0" w:equalWidth="0">
            <w:col w:w="9029"/>
          </w:cols>
          <w:docGrid w:linePitch="360"/>
        </w:sectPr>
      </w:pPr>
    </w:p>
    <w:p w:rsidR="00000000" w:rsidRDefault="006D5398">
      <w:pPr>
        <w:spacing w:line="387" w:lineRule="exact"/>
        <w:rPr>
          <w:rFonts w:ascii="Times New Roman" w:eastAsia="Times New Roman" w:hAnsi="Times New Roman"/>
        </w:rPr>
      </w:pPr>
    </w:p>
    <w:p w:rsidR="00000000" w:rsidRDefault="006D5398">
      <w:pPr>
        <w:numPr>
          <w:ilvl w:val="0"/>
          <w:numId w:val="73"/>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The construction technique is relatively simple.</w:t>
      </w:r>
    </w:p>
    <w:p w:rsidR="00000000" w:rsidRDefault="006D5398">
      <w:pPr>
        <w:spacing w:line="200" w:lineRule="exact"/>
        <w:rPr>
          <w:rFonts w:ascii="Times New Roman" w:eastAsia="Times New Roman" w:hAnsi="Times New Roman"/>
          <w:sz w:val="26"/>
        </w:rPr>
      </w:pPr>
    </w:p>
    <w:p w:rsidR="00000000" w:rsidRDefault="006D5398">
      <w:pPr>
        <w:spacing w:line="204" w:lineRule="exact"/>
        <w:rPr>
          <w:rFonts w:ascii="Times New Roman" w:eastAsia="Times New Roman" w:hAnsi="Times New Roman"/>
          <w:sz w:val="26"/>
        </w:rPr>
      </w:pPr>
    </w:p>
    <w:p w:rsidR="00000000" w:rsidRDefault="006D5398">
      <w:pPr>
        <w:numPr>
          <w:ilvl w:val="0"/>
          <w:numId w:val="73"/>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Modifications to permit relining or other adjustments is comparatively easy.</w:t>
      </w:r>
    </w:p>
    <w:p w:rsidR="00000000" w:rsidRDefault="006D5398">
      <w:pPr>
        <w:spacing w:line="271" w:lineRule="exact"/>
        <w:rPr>
          <w:rFonts w:ascii="Times New Roman" w:eastAsia="Times New Roman" w:hAnsi="Times New Roman"/>
          <w:sz w:val="26"/>
        </w:rPr>
      </w:pPr>
    </w:p>
    <w:p w:rsidR="00000000" w:rsidRDefault="006D5398">
      <w:pPr>
        <w:numPr>
          <w:ilvl w:val="0"/>
          <w:numId w:val="73"/>
        </w:numPr>
        <w:tabs>
          <w:tab w:val="left" w:pos="1440"/>
        </w:tabs>
        <w:spacing w:line="356" w:lineRule="auto"/>
        <w:ind w:left="1440" w:right="429" w:hanging="360"/>
        <w:jc w:val="both"/>
        <w:rPr>
          <w:rFonts w:ascii="Times New Roman" w:eastAsia="Times New Roman" w:hAnsi="Times New Roman"/>
          <w:sz w:val="26"/>
        </w:rPr>
      </w:pPr>
      <w:r>
        <w:rPr>
          <w:rFonts w:ascii="Times New Roman" w:eastAsia="Times New Roman" w:hAnsi="Times New Roman"/>
          <w:sz w:val="26"/>
        </w:rPr>
        <w:t>When used as an interim pr</w:t>
      </w:r>
      <w:r>
        <w:rPr>
          <w:rFonts w:ascii="Times New Roman" w:eastAsia="Times New Roman" w:hAnsi="Times New Roman"/>
          <w:sz w:val="26"/>
        </w:rPr>
        <w:t>osthesis it allows the dentist ample opport</w:t>
      </w:r>
      <w:r>
        <w:rPr>
          <w:rFonts w:ascii="Times New Roman" w:eastAsia="Times New Roman" w:hAnsi="Times New Roman"/>
          <w:sz w:val="26"/>
        </w:rPr>
        <w:t>unity to evaluate the response of the abutments and supporting tissues to an overdenture and to observe the effect of correct oral hygiene procedures.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88"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type w:val="continuous"/>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45" w:name="page59"/>
      <w:bookmarkEnd w:id="45"/>
    </w:p>
    <w:p w:rsidR="00000000" w:rsidRDefault="006D5398">
      <w:pPr>
        <w:spacing w:line="36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u w:val="single"/>
        </w:rPr>
      </w:pPr>
      <w:r>
        <w:rPr>
          <w:rFonts w:ascii="Times New Roman" w:eastAsia="Times New Roman" w:hAnsi="Times New Roman"/>
          <w:sz w:val="26"/>
          <w:u w:val="single"/>
        </w:rPr>
        <w:t>DISADVANTAGES:</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numPr>
          <w:ilvl w:val="0"/>
          <w:numId w:val="74"/>
        </w:numPr>
        <w:tabs>
          <w:tab w:val="left" w:pos="1440"/>
        </w:tabs>
        <w:spacing w:line="354" w:lineRule="auto"/>
        <w:ind w:left="1440" w:right="429" w:hanging="360"/>
        <w:jc w:val="both"/>
        <w:rPr>
          <w:rFonts w:ascii="Times New Roman" w:eastAsia="Times New Roman" w:hAnsi="Times New Roman"/>
          <w:sz w:val="26"/>
        </w:rPr>
      </w:pPr>
      <w:r>
        <w:rPr>
          <w:rFonts w:ascii="Times New Roman" w:eastAsia="Times New Roman" w:hAnsi="Times New Roman"/>
          <w:sz w:val="26"/>
        </w:rPr>
        <w:t>Immediate overdentures bein</w:t>
      </w:r>
      <w:r>
        <w:rPr>
          <w:rFonts w:ascii="Times New Roman" w:eastAsia="Times New Roman" w:hAnsi="Times New Roman"/>
          <w:sz w:val="26"/>
        </w:rPr>
        <w:t>g made of conventional denture base resins, ar</w:t>
      </w:r>
      <w:r>
        <w:rPr>
          <w:rFonts w:ascii="Times New Roman" w:eastAsia="Times New Roman" w:hAnsi="Times New Roman"/>
          <w:sz w:val="26"/>
        </w:rPr>
        <w:t>e not as strong as those reinforced with metal castings and are more prone to breakage.</w:t>
      </w:r>
    </w:p>
    <w:p w:rsidR="00000000" w:rsidRDefault="006D5398">
      <w:pPr>
        <w:spacing w:line="25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u w:val="single"/>
        </w:rPr>
        <w:t>CLINICAL PROCEDURES</w:t>
      </w:r>
      <w:r>
        <w:rPr>
          <w:rFonts w:ascii="Times New Roman" w:eastAsia="Times New Roman" w:hAnsi="Times New Roman"/>
          <w:b/>
          <w:sz w:val="26"/>
        </w:rPr>
        <w:t>:</w:t>
      </w:r>
    </w:p>
    <w:p w:rsidR="00000000" w:rsidRDefault="006D5398">
      <w:pPr>
        <w:spacing w:line="398"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Impressions for the immediate overdentures can be made by several methods. In the first method, a p</w:t>
      </w:r>
      <w:r>
        <w:rPr>
          <w:rFonts w:ascii="Times New Roman" w:eastAsia="Times New Roman" w:hAnsi="Times New Roman"/>
          <w:sz w:val="26"/>
        </w:rPr>
        <w:t>reliminary algmate irreversible hydrocolioid i</w:t>
      </w:r>
      <w:r>
        <w:rPr>
          <w:rFonts w:ascii="Times New Roman" w:eastAsia="Times New Roman" w:hAnsi="Times New Roman"/>
          <w:sz w:val="26"/>
        </w:rPr>
        <w:t>mpression is made in a stock tray, and a cast is poured in artificial stone. Then a custom impression tray is made.</w:t>
      </w:r>
    </w:p>
    <w:p w:rsidR="00000000" w:rsidRDefault="006D5398">
      <w:pPr>
        <w:spacing w:line="261" w:lineRule="exact"/>
        <w:rPr>
          <w:rFonts w:ascii="Times New Roman" w:eastAsia="Times New Roman" w:hAnsi="Times New Roman"/>
        </w:rPr>
      </w:pPr>
    </w:p>
    <w:p w:rsidR="00000000" w:rsidRDefault="006D5398">
      <w:pPr>
        <w:spacing w:line="357" w:lineRule="auto"/>
        <w:ind w:left="720" w:right="429"/>
        <w:jc w:val="both"/>
        <w:rPr>
          <w:rFonts w:ascii="Times New Roman" w:eastAsia="Times New Roman" w:hAnsi="Times New Roman"/>
          <w:sz w:val="26"/>
        </w:rPr>
      </w:pPr>
      <w:r>
        <w:rPr>
          <w:rFonts w:ascii="Times New Roman" w:eastAsia="Times New Roman" w:hAnsi="Times New Roman"/>
          <w:b/>
          <w:i/>
          <w:sz w:val="26"/>
        </w:rPr>
        <w:t xml:space="preserve">In the second method, </w:t>
      </w:r>
      <w:r>
        <w:rPr>
          <w:rFonts w:ascii="Times New Roman" w:eastAsia="Times New Roman" w:hAnsi="Times New Roman"/>
          <w:sz w:val="26"/>
        </w:rPr>
        <w:t>a custom tray is fabricated over the edentulous</w:t>
      </w:r>
      <w:r>
        <w:rPr>
          <w:rFonts w:ascii="Times New Roman" w:eastAsia="Times New Roman" w:hAnsi="Times New Roman"/>
          <w:b/>
          <w:i/>
          <w:sz w:val="26"/>
        </w:rPr>
        <w:t xml:space="preserve"> </w:t>
      </w:r>
      <w:r>
        <w:rPr>
          <w:rFonts w:ascii="Times New Roman" w:eastAsia="Times New Roman" w:hAnsi="Times New Roman"/>
          <w:sz w:val="26"/>
        </w:rPr>
        <w:t>portion of the cast. Af</w:t>
      </w:r>
      <w:r>
        <w:rPr>
          <w:rFonts w:ascii="Times New Roman" w:eastAsia="Times New Roman" w:hAnsi="Times New Roman"/>
          <w:sz w:val="26"/>
        </w:rPr>
        <w:t>ter the border is molded with compound, an imp</w:t>
      </w:r>
      <w:r>
        <w:rPr>
          <w:rFonts w:ascii="Times New Roman" w:eastAsia="Times New Roman" w:hAnsi="Times New Roman"/>
          <w:sz w:val="26"/>
        </w:rPr>
        <w:t>ression of the edentulous area is made in zinc oxide eugenol impression paste or rubber base impression material and an alginate irreversible hydrocolioid impression is made in a stock tray placed over the firs</w:t>
      </w:r>
      <w:r>
        <w:rPr>
          <w:rFonts w:ascii="Times New Roman" w:eastAsia="Times New Roman" w:hAnsi="Times New Roman"/>
          <w:sz w:val="26"/>
        </w:rPr>
        <w:t>t impression and the remaining teeth.</w:t>
      </w:r>
    </w:p>
    <w:p w:rsidR="00000000" w:rsidRDefault="006D5398">
      <w:pPr>
        <w:spacing w:line="262" w:lineRule="exact"/>
        <w:rPr>
          <w:rFonts w:ascii="Times New Roman" w:eastAsia="Times New Roman" w:hAnsi="Times New Roman"/>
        </w:rPr>
      </w:pPr>
    </w:p>
    <w:p w:rsidR="00000000" w:rsidRDefault="006D5398">
      <w:pPr>
        <w:spacing w:line="358" w:lineRule="auto"/>
        <w:ind w:left="720" w:right="429"/>
        <w:jc w:val="both"/>
        <w:rPr>
          <w:rFonts w:ascii="Times New Roman" w:eastAsia="Times New Roman" w:hAnsi="Times New Roman"/>
          <w:sz w:val="26"/>
        </w:rPr>
      </w:pPr>
      <w:r>
        <w:rPr>
          <w:rFonts w:ascii="Times New Roman" w:eastAsia="Times New Roman" w:hAnsi="Times New Roman"/>
          <w:b/>
          <w:i/>
          <w:sz w:val="26"/>
        </w:rPr>
        <w:t>A third</w:t>
      </w:r>
      <w:r>
        <w:rPr>
          <w:rFonts w:ascii="Times New Roman" w:eastAsia="Times New Roman" w:hAnsi="Times New Roman"/>
          <w:b/>
          <w:i/>
          <w:sz w:val="26"/>
        </w:rPr>
        <w:t xml:space="preserve"> </w:t>
      </w:r>
      <w:r>
        <w:rPr>
          <w:rFonts w:ascii="Times New Roman" w:eastAsia="Times New Roman" w:hAnsi="Times New Roman"/>
          <w:i/>
          <w:sz w:val="26"/>
        </w:rPr>
        <w:t>and</w:t>
      </w:r>
      <w:r>
        <w:rPr>
          <w:rFonts w:ascii="Times New Roman" w:eastAsia="Times New Roman" w:hAnsi="Times New Roman"/>
          <w:b/>
          <w:i/>
          <w:sz w:val="26"/>
        </w:rPr>
        <w:t xml:space="preserve"> </w:t>
      </w:r>
      <w:r>
        <w:rPr>
          <w:rFonts w:ascii="Times New Roman" w:eastAsia="Times New Roman" w:hAnsi="Times New Roman"/>
          <w:sz w:val="26"/>
        </w:rPr>
        <w:t>simpler procedure eliminates the need for a custom tray (Rudd</w:t>
      </w:r>
      <w:r>
        <w:rPr>
          <w:rFonts w:ascii="Times New Roman" w:eastAsia="Times New Roman" w:hAnsi="Times New Roman"/>
          <w:b/>
          <w:i/>
          <w:sz w:val="26"/>
        </w:rPr>
        <w:t xml:space="preserve"> </w:t>
      </w:r>
      <w:r>
        <w:rPr>
          <w:rFonts w:ascii="Times New Roman" w:eastAsia="Times New Roman" w:hAnsi="Times New Roman"/>
          <w:sz w:val="26"/>
        </w:rPr>
        <w:t>and associates, 1969). A stock rim lock impression tray is used and it is customized by adding impression compound to the edentulous portion. A</w:t>
      </w:r>
      <w:r>
        <w:rPr>
          <w:rFonts w:ascii="Times New Roman" w:eastAsia="Times New Roman" w:hAnsi="Times New Roman"/>
          <w:sz w:val="26"/>
        </w:rPr>
        <w:t>fter an impression is made of the edentulous p</w:t>
      </w:r>
      <w:r>
        <w:rPr>
          <w:rFonts w:ascii="Times New Roman" w:eastAsia="Times New Roman" w:hAnsi="Times New Roman"/>
          <w:sz w:val="26"/>
        </w:rPr>
        <w:t>ortion of the arches, it is removed and trimmed to provide a clearance of one fourth inch (0.64 cm) for the teeth and one eight to one fourth inch (0.32 to 0.64 cm) for the soft tissue. Alginate irreversible hy</w:t>
      </w:r>
      <w:r>
        <w:rPr>
          <w:rFonts w:ascii="Times New Roman" w:eastAsia="Times New Roman" w:hAnsi="Times New Roman"/>
          <w:sz w:val="26"/>
        </w:rPr>
        <w:t>drocolioid is used to make the final impressio</w:t>
      </w:r>
      <w:r>
        <w:rPr>
          <w:rFonts w:ascii="Times New Roman" w:eastAsia="Times New Roman" w:hAnsi="Times New Roman"/>
          <w:sz w:val="26"/>
        </w:rPr>
        <w:t>n. An adhesive or cotton fibers embedded in warm surface of impression compound prevents the separation of alginate impression material from the impression compound.</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06" w:lineRule="exact"/>
        <w:rPr>
          <w:rFonts w:ascii="Times New Roman" w:eastAsia="Times New Roman" w:hAnsi="Times New Roman"/>
        </w:rPr>
      </w:pPr>
    </w:p>
    <w:p w:rsidR="00000000" w:rsidRDefault="006D5398" w:rsidP="00C363BC">
      <w:pPr>
        <w:spacing w:line="0" w:lineRule="atLeast"/>
        <w:ind w:right="-110"/>
        <w:rPr>
          <w:rFonts w:ascii="Times New Roman" w:eastAsia="Times New Roman" w:hAnsi="Times New Roman"/>
          <w:sz w:val="26"/>
        </w:rPr>
      </w:pPr>
    </w:p>
    <w:p w:rsidR="00000000" w:rsidRDefault="006D5398">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46" w:name="page60"/>
      <w:bookmarkEnd w:id="46"/>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POURING THE CAST:</w:t>
      </w:r>
    </w:p>
    <w:p w:rsidR="00000000" w:rsidRDefault="006D5398">
      <w:pPr>
        <w:spacing w:line="398" w:lineRule="exact"/>
        <w:rPr>
          <w:rFonts w:ascii="Times New Roman" w:eastAsia="Times New Roman" w:hAnsi="Times New Roman"/>
        </w:rPr>
      </w:pPr>
    </w:p>
    <w:p w:rsidR="00000000" w:rsidRDefault="006D5398">
      <w:pPr>
        <w:spacing w:line="357" w:lineRule="auto"/>
        <w:ind w:left="720" w:right="429"/>
        <w:jc w:val="both"/>
        <w:rPr>
          <w:rFonts w:ascii="Times New Roman" w:eastAsia="Times New Roman" w:hAnsi="Times New Roman"/>
          <w:sz w:val="26"/>
        </w:rPr>
      </w:pPr>
      <w:r>
        <w:rPr>
          <w:rFonts w:ascii="Times New Roman" w:eastAsia="Times New Roman" w:hAnsi="Times New Roman"/>
          <w:sz w:val="26"/>
        </w:rPr>
        <w:t xml:space="preserve">A two - stage </w:t>
      </w:r>
      <w:r>
        <w:rPr>
          <w:rFonts w:ascii="Times New Roman" w:eastAsia="Times New Roman" w:hAnsi="Times New Roman"/>
          <w:sz w:val="26"/>
        </w:rPr>
        <w:t>procedure is used in pouring the impression. The</w:t>
      </w:r>
      <w:r>
        <w:rPr>
          <w:rFonts w:ascii="Times New Roman" w:eastAsia="Times New Roman" w:hAnsi="Times New Roman"/>
          <w:sz w:val="26"/>
        </w:rPr>
        <w:t xml:space="preserve"> first pour includes the anatomic portion of the impression. The impression with the stone is placed in a tray holder, allowed to set, then immersed in clear slurry water for a few minutes. Then a second mix </w:t>
      </w:r>
      <w:r>
        <w:rPr>
          <w:rFonts w:ascii="Times New Roman" w:eastAsia="Times New Roman" w:hAnsi="Times New Roman"/>
          <w:sz w:val="26"/>
        </w:rPr>
        <w:t xml:space="preserve">of the artificial stone is poured for the base. </w:t>
      </w:r>
      <w:r>
        <w:rPr>
          <w:rFonts w:ascii="Times New Roman" w:eastAsia="Times New Roman" w:hAnsi="Times New Roman"/>
          <w:sz w:val="26"/>
        </w:rPr>
        <w:t>The impression is separated from the cast within an hour.</w:t>
      </w:r>
    </w:p>
    <w:p w:rsidR="00000000" w:rsidRDefault="006D5398">
      <w:pPr>
        <w:spacing w:line="255"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JAW RELATION RECORDS:</w:t>
      </w:r>
    </w:p>
    <w:p w:rsidR="00000000" w:rsidRDefault="006D5398">
      <w:pPr>
        <w:spacing w:line="398" w:lineRule="exact"/>
        <w:rPr>
          <w:rFonts w:ascii="Times New Roman" w:eastAsia="Times New Roman" w:hAnsi="Times New Roman"/>
        </w:rPr>
      </w:pPr>
    </w:p>
    <w:p w:rsidR="00000000" w:rsidRDefault="006D5398">
      <w:pPr>
        <w:spacing w:line="355" w:lineRule="auto"/>
        <w:ind w:left="720" w:right="429"/>
        <w:jc w:val="both"/>
        <w:rPr>
          <w:rFonts w:ascii="Times New Roman" w:eastAsia="Times New Roman" w:hAnsi="Times New Roman"/>
          <w:sz w:val="26"/>
        </w:rPr>
      </w:pPr>
      <w:r>
        <w:rPr>
          <w:rFonts w:ascii="Times New Roman" w:eastAsia="Times New Roman" w:hAnsi="Times New Roman"/>
          <w:sz w:val="26"/>
        </w:rPr>
        <w:t>Interocclusal records can be made with wax, zinc oxide impression paste, or slurry activated artificial stone. The casts are m</w:t>
      </w:r>
      <w:r>
        <w:rPr>
          <w:rFonts w:ascii="Times New Roman" w:eastAsia="Times New Roman" w:hAnsi="Times New Roman"/>
          <w:sz w:val="26"/>
        </w:rPr>
        <w:t xml:space="preserve">ounted in an articulator using slurry activated </w:t>
      </w:r>
      <w:r>
        <w:rPr>
          <w:rFonts w:ascii="Times New Roman" w:eastAsia="Times New Roman" w:hAnsi="Times New Roman"/>
          <w:sz w:val="26"/>
        </w:rPr>
        <w:t>artificial stone. A face bow transfer facilitates the mounting of the maxillary cast in the articulator.</w:t>
      </w:r>
    </w:p>
    <w:p w:rsidR="00000000" w:rsidRDefault="006D5398">
      <w:pPr>
        <w:spacing w:line="25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CONSTRUCTING THE OVERDENTURE:</w:t>
      </w:r>
    </w:p>
    <w:p w:rsidR="00000000" w:rsidRDefault="006D5398">
      <w:pPr>
        <w:spacing w:line="39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Selecting and positioning of teeth:</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75"/>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The technique for constructing th</w:t>
      </w:r>
      <w:r>
        <w:rPr>
          <w:rFonts w:ascii="Times New Roman" w:eastAsia="Times New Roman" w:hAnsi="Times New Roman"/>
          <w:sz w:val="26"/>
        </w:rPr>
        <w:t>e immediate overdenture is a modification of the</w:t>
      </w:r>
      <w:r>
        <w:rPr>
          <w:rFonts w:ascii="Times New Roman" w:eastAsia="Times New Roman" w:hAnsi="Times New Roman"/>
          <w:sz w:val="26"/>
        </w:rPr>
        <w:t xml:space="preserve"> methods described by Lord and Teel (1969), Brewer and Fenton (1973), Morrow and co - workers (1973) and Morrow (1978).</w:t>
      </w:r>
    </w:p>
    <w:p w:rsidR="00000000" w:rsidRDefault="006D5398">
      <w:pPr>
        <w:spacing w:line="290" w:lineRule="exact"/>
        <w:rPr>
          <w:rFonts w:ascii="Symbol" w:eastAsia="Symbol" w:hAnsi="Symbol"/>
          <w:sz w:val="26"/>
        </w:rPr>
      </w:pPr>
    </w:p>
    <w:p w:rsidR="00000000" w:rsidRDefault="006D5398">
      <w:pPr>
        <w:numPr>
          <w:ilvl w:val="0"/>
          <w:numId w:val="75"/>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Denture teeth of appropriate mold and shade are selected and positioned by removing one</w:t>
      </w:r>
      <w:r>
        <w:rPr>
          <w:rFonts w:ascii="Times New Roman" w:eastAsia="Times New Roman" w:hAnsi="Times New Roman"/>
          <w:sz w:val="26"/>
        </w:rPr>
        <w:t xml:space="preserve"> tooth on the cast and substituting the correspo</w:t>
      </w:r>
      <w:r>
        <w:rPr>
          <w:rFonts w:ascii="Times New Roman" w:eastAsia="Times New Roman" w:hAnsi="Times New Roman"/>
          <w:sz w:val="26"/>
        </w:rPr>
        <w:t>nding replacement for comparison.</w:t>
      </w:r>
    </w:p>
    <w:p w:rsidR="00000000" w:rsidRDefault="006D5398">
      <w:pPr>
        <w:spacing w:line="295" w:lineRule="exact"/>
        <w:rPr>
          <w:rFonts w:ascii="Symbol" w:eastAsia="Symbol" w:hAnsi="Symbol"/>
          <w:sz w:val="26"/>
        </w:rPr>
      </w:pPr>
    </w:p>
    <w:p w:rsidR="00000000" w:rsidRDefault="006D5398">
      <w:pPr>
        <w:numPr>
          <w:ilvl w:val="0"/>
          <w:numId w:val="75"/>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All the teeth except those serving as abutments arc replaced by denture teeth.</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48"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47" w:name="page61"/>
      <w:bookmarkEnd w:id="47"/>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76"/>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Reduction of the abutment on the cast should be less than anticipated from natura</w:t>
      </w:r>
      <w:r>
        <w:rPr>
          <w:rFonts w:ascii="Times New Roman" w:eastAsia="Times New Roman" w:hAnsi="Times New Roman"/>
          <w:sz w:val="26"/>
        </w:rPr>
        <w:t>l tooth, which is prepared at the time of insertion</w:t>
      </w:r>
      <w:r>
        <w:rPr>
          <w:rFonts w:ascii="Times New Roman" w:eastAsia="Times New Roman" w:hAnsi="Times New Roman"/>
          <w:sz w:val="26"/>
        </w:rPr>
        <w:t>.</w:t>
      </w:r>
    </w:p>
    <w:p w:rsidR="00000000" w:rsidRDefault="006D5398">
      <w:pPr>
        <w:spacing w:line="297" w:lineRule="exact"/>
        <w:rPr>
          <w:rFonts w:ascii="Symbol" w:eastAsia="Symbol" w:hAnsi="Symbol"/>
          <w:sz w:val="26"/>
        </w:rPr>
      </w:pPr>
    </w:p>
    <w:p w:rsidR="00000000" w:rsidRDefault="006D5398">
      <w:pPr>
        <w:numPr>
          <w:ilvl w:val="0"/>
          <w:numId w:val="76"/>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 posterior palatal seal is placed on the cast prior to completion of the set up.</w:t>
      </w:r>
    </w:p>
    <w:p w:rsidR="00000000" w:rsidRDefault="006D5398">
      <w:pPr>
        <w:spacing w:line="284"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Waxing and flasking is done, followed by packing the overdenture with conventional heat - curing denture base resin; </w:t>
      </w:r>
      <w:r>
        <w:rPr>
          <w:rFonts w:ascii="Times New Roman" w:eastAsia="Times New Roman" w:hAnsi="Times New Roman"/>
          <w:sz w:val="26"/>
        </w:rPr>
        <w:t>however, newer "high impact" resins, such as Hircoe</w:t>
      </w:r>
      <w:r>
        <w:rPr>
          <w:rFonts w:ascii="Times New Roman" w:eastAsia="Times New Roman" w:hAnsi="Times New Roman"/>
          <w:sz w:val="26"/>
        </w:rPr>
        <w:t xml:space="preserve"> or Lucitone 199, with their improved physical properties can result in stronger, breakage resistant dentures. Then finishing and polishing of the overdentures is done.</w:t>
      </w:r>
    </w:p>
    <w:p w:rsidR="00000000" w:rsidRDefault="006D5398">
      <w:pPr>
        <w:spacing w:line="25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PLACING THE OVERDENTURES:</w:t>
      </w:r>
    </w:p>
    <w:p w:rsidR="00000000" w:rsidRDefault="006D5398">
      <w:pPr>
        <w:spacing w:line="398" w:lineRule="exact"/>
        <w:rPr>
          <w:rFonts w:ascii="Times New Roman" w:eastAsia="Times New Roman" w:hAnsi="Times New Roman"/>
        </w:rPr>
      </w:pPr>
    </w:p>
    <w:p w:rsidR="00000000" w:rsidRDefault="006D5398">
      <w:pPr>
        <w:spacing w:line="392" w:lineRule="auto"/>
        <w:ind w:left="720" w:right="429" w:firstLine="583"/>
        <w:jc w:val="both"/>
        <w:rPr>
          <w:rFonts w:ascii="Times New Roman" w:eastAsia="Times New Roman" w:hAnsi="Times New Roman"/>
          <w:sz w:val="26"/>
        </w:rPr>
      </w:pPr>
      <w:r>
        <w:rPr>
          <w:rFonts w:ascii="Times New Roman" w:eastAsia="Times New Roman" w:hAnsi="Times New Roman"/>
          <w:sz w:val="26"/>
        </w:rPr>
        <w:t>Abutment</w:t>
      </w:r>
      <w:r>
        <w:rPr>
          <w:rFonts w:ascii="Times New Roman" w:eastAsia="Times New Roman" w:hAnsi="Times New Roman"/>
          <w:sz w:val="26"/>
        </w:rPr>
        <w:t xml:space="preserve"> teeth are prepared immediately after before remova</w:t>
      </w:r>
      <w:r>
        <w:rPr>
          <w:rFonts w:ascii="Times New Roman" w:eastAsia="Times New Roman" w:hAnsi="Times New Roman"/>
          <w:sz w:val="26"/>
        </w:rPr>
        <w:t>l of the last hopeless teeth and placement of the immediate overdenture.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2"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Abutment preparation:</w:t>
      </w:r>
    </w:p>
    <w:p w:rsidR="00000000" w:rsidRDefault="006D5398">
      <w:pPr>
        <w:spacing w:line="200" w:lineRule="exact"/>
        <w:rPr>
          <w:rFonts w:ascii="Times New Roman" w:eastAsia="Times New Roman" w:hAnsi="Times New Roman"/>
        </w:rPr>
      </w:pPr>
    </w:p>
    <w:p w:rsidR="00000000" w:rsidRDefault="006D5398">
      <w:pPr>
        <w:spacing w:line="214" w:lineRule="exact"/>
        <w:rPr>
          <w:rFonts w:ascii="Times New Roman" w:eastAsia="Times New Roman" w:hAnsi="Times New Roman"/>
        </w:rPr>
      </w:pPr>
    </w:p>
    <w:p w:rsidR="00000000" w:rsidRDefault="006D5398">
      <w:pPr>
        <w:numPr>
          <w:ilvl w:val="0"/>
          <w:numId w:val="77"/>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The abutments are reduced in a manner similar to that used on the cast, but they are made smaller to allo</w:t>
      </w:r>
      <w:r>
        <w:rPr>
          <w:rFonts w:ascii="Times New Roman" w:eastAsia="Times New Roman" w:hAnsi="Times New Roman"/>
          <w:sz w:val="26"/>
        </w:rPr>
        <w:t>w the placement of the overdenture without interfer</w:t>
      </w:r>
      <w:r>
        <w:rPr>
          <w:rFonts w:ascii="Times New Roman" w:eastAsia="Times New Roman" w:hAnsi="Times New Roman"/>
          <w:sz w:val="26"/>
        </w:rPr>
        <w:t>ence.</w:t>
      </w:r>
    </w:p>
    <w:p w:rsidR="00000000" w:rsidRDefault="006D5398">
      <w:pPr>
        <w:spacing w:line="296" w:lineRule="exact"/>
        <w:rPr>
          <w:rFonts w:ascii="Symbol" w:eastAsia="Symbol" w:hAnsi="Symbol"/>
          <w:sz w:val="26"/>
        </w:rPr>
      </w:pPr>
    </w:p>
    <w:p w:rsidR="00000000" w:rsidRDefault="006D5398">
      <w:pPr>
        <w:numPr>
          <w:ilvl w:val="0"/>
          <w:numId w:val="77"/>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The abutments should be 2 - 3 mm high, and the axial surfaces should be tapered.</w:t>
      </w:r>
    </w:p>
    <w:p w:rsidR="00000000" w:rsidRDefault="006D5398">
      <w:pPr>
        <w:spacing w:line="305" w:lineRule="exact"/>
        <w:rPr>
          <w:rFonts w:ascii="Symbol" w:eastAsia="Symbol" w:hAnsi="Symbol"/>
          <w:sz w:val="26"/>
        </w:rPr>
      </w:pPr>
    </w:p>
    <w:p w:rsidR="00000000" w:rsidRDefault="006D5398">
      <w:pPr>
        <w:numPr>
          <w:ilvl w:val="0"/>
          <w:numId w:val="77"/>
        </w:numPr>
        <w:tabs>
          <w:tab w:val="left" w:pos="1440"/>
        </w:tabs>
        <w:spacing w:line="332" w:lineRule="auto"/>
        <w:ind w:left="1440" w:right="449" w:hanging="360"/>
        <w:rPr>
          <w:rFonts w:ascii="Symbol" w:eastAsia="Symbol" w:hAnsi="Symbol"/>
          <w:sz w:val="26"/>
        </w:rPr>
      </w:pPr>
      <w:r>
        <w:rPr>
          <w:rFonts w:ascii="Times New Roman" w:eastAsia="Times New Roman" w:hAnsi="Times New Roman"/>
          <w:sz w:val="26"/>
        </w:rPr>
        <w:t xml:space="preserve">The abutment surfaces are smoothed, and amalgam restorations are placed in the occlusal or incisal surfaces to seal </w:t>
      </w:r>
      <w:r>
        <w:rPr>
          <w:rFonts w:ascii="Times New Roman" w:eastAsia="Times New Roman" w:hAnsi="Times New Roman"/>
          <w:sz w:val="26"/>
        </w:rPr>
        <w:t>the root canal.</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56"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48" w:name="page62"/>
      <w:bookmarkEnd w:id="48"/>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Surgical procedures:</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Th</w:t>
      </w:r>
      <w:r>
        <w:rPr>
          <w:rFonts w:ascii="Times New Roman" w:eastAsia="Times New Roman" w:hAnsi="Times New Roman"/>
          <w:sz w:val="26"/>
        </w:rPr>
        <w:t>e sequence of tooth removal and, where indicated, undercut corrections, tuberosity reduction, and frenectomy should be done if it is formulated in the treatment plan.</w:t>
      </w:r>
    </w:p>
    <w:p w:rsidR="00000000" w:rsidRDefault="006D5398">
      <w:pPr>
        <w:spacing w:line="25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Inserting the overdenture: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78"/>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Anter</w:t>
      </w:r>
      <w:r>
        <w:rPr>
          <w:rFonts w:ascii="Times New Roman" w:eastAsia="Times New Roman" w:hAnsi="Times New Roman"/>
          <w:sz w:val="26"/>
        </w:rPr>
        <w:t>ior teeth are removed when the overdenture are ready f</w:t>
      </w:r>
      <w:r>
        <w:rPr>
          <w:rFonts w:ascii="Times New Roman" w:eastAsia="Times New Roman" w:hAnsi="Times New Roman"/>
          <w:sz w:val="26"/>
        </w:rPr>
        <w:t>or insertion.</w:t>
      </w:r>
    </w:p>
    <w:p w:rsidR="00000000" w:rsidRDefault="006D5398">
      <w:pPr>
        <w:spacing w:line="302" w:lineRule="exact"/>
        <w:rPr>
          <w:rFonts w:ascii="Symbol" w:eastAsia="Symbol" w:hAnsi="Symbol"/>
          <w:sz w:val="26"/>
        </w:rPr>
      </w:pPr>
    </w:p>
    <w:p w:rsidR="00000000" w:rsidRDefault="006D5398">
      <w:pPr>
        <w:numPr>
          <w:ilvl w:val="0"/>
          <w:numId w:val="78"/>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If gingival tissues are inflamed and there is noticeable bone loss, a tissue flap is raised. Care is taken to prevent tearing or lacerating the tissue.</w:t>
      </w:r>
    </w:p>
    <w:p w:rsidR="00000000" w:rsidRDefault="006D5398">
      <w:pPr>
        <w:spacing w:line="297" w:lineRule="exact"/>
        <w:rPr>
          <w:rFonts w:ascii="Symbol" w:eastAsia="Symbol" w:hAnsi="Symbol"/>
          <w:sz w:val="26"/>
        </w:rPr>
      </w:pPr>
    </w:p>
    <w:p w:rsidR="00000000" w:rsidRDefault="006D5398">
      <w:pPr>
        <w:numPr>
          <w:ilvl w:val="0"/>
          <w:numId w:val="78"/>
        </w:numPr>
        <w:tabs>
          <w:tab w:val="left" w:pos="1440"/>
        </w:tabs>
        <w:spacing w:line="351" w:lineRule="auto"/>
        <w:ind w:left="1440" w:right="429" w:hanging="360"/>
        <w:jc w:val="both"/>
        <w:rPr>
          <w:rFonts w:ascii="Symbol" w:eastAsia="Symbol" w:hAnsi="Symbol"/>
          <w:sz w:val="26"/>
        </w:rPr>
      </w:pPr>
      <w:r>
        <w:rPr>
          <w:rFonts w:ascii="Times New Roman" w:eastAsia="Times New Roman" w:hAnsi="Times New Roman"/>
          <w:sz w:val="26"/>
        </w:rPr>
        <w:t>The teeth are removed as atraumati</w:t>
      </w:r>
      <w:r>
        <w:rPr>
          <w:rFonts w:ascii="Times New Roman" w:eastAsia="Times New Roman" w:hAnsi="Times New Roman"/>
          <w:sz w:val="26"/>
        </w:rPr>
        <w:t>cally as possible, and bone irregularities are removed</w:t>
      </w:r>
      <w:r>
        <w:rPr>
          <w:rFonts w:ascii="Times New Roman" w:eastAsia="Times New Roman" w:hAnsi="Times New Roman"/>
          <w:sz w:val="26"/>
        </w:rPr>
        <w:t xml:space="preserve"> with a bone file. The labial and lingual alveolar ridges arc compressed gently with finger pressure. Excess tissue is trimmed from the margins with tissue scissors, and the tissues are approximated. Su</w:t>
      </w:r>
      <w:r>
        <w:rPr>
          <w:rFonts w:ascii="Times New Roman" w:eastAsia="Times New Roman" w:hAnsi="Times New Roman"/>
          <w:sz w:val="26"/>
        </w:rPr>
        <w:t>tures are placed between the sockets.</w:t>
      </w:r>
    </w:p>
    <w:p w:rsidR="00000000" w:rsidRDefault="006D5398">
      <w:pPr>
        <w:spacing w:line="251" w:lineRule="exact"/>
        <w:rPr>
          <w:rFonts w:ascii="Symbol" w:eastAsia="Symbol" w:hAnsi="Symbol"/>
          <w:sz w:val="26"/>
        </w:rPr>
      </w:pPr>
    </w:p>
    <w:p w:rsidR="00000000" w:rsidRDefault="006D5398">
      <w:pPr>
        <w:numPr>
          <w:ilvl w:val="0"/>
          <w:numId w:val="78"/>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The overdenture</w:t>
      </w:r>
      <w:r>
        <w:rPr>
          <w:rFonts w:ascii="Times New Roman" w:eastAsia="Times New Roman" w:hAnsi="Times New Roman"/>
          <w:sz w:val="26"/>
        </w:rPr>
        <w:t xml:space="preserve"> is inserted, and occlusion is checked.</w:t>
      </w:r>
    </w:p>
    <w:p w:rsidR="00000000" w:rsidRDefault="006D5398">
      <w:pPr>
        <w:spacing w:line="200" w:lineRule="exact"/>
        <w:rPr>
          <w:rFonts w:ascii="Symbol" w:eastAsia="Symbol" w:hAnsi="Symbol"/>
          <w:sz w:val="26"/>
        </w:rPr>
      </w:pPr>
    </w:p>
    <w:p w:rsidR="00000000" w:rsidRDefault="006D5398">
      <w:pPr>
        <w:spacing w:line="224" w:lineRule="exact"/>
        <w:rPr>
          <w:rFonts w:ascii="Symbol" w:eastAsia="Symbol" w:hAnsi="Symbol"/>
          <w:sz w:val="26"/>
        </w:rPr>
      </w:pPr>
    </w:p>
    <w:p w:rsidR="00000000" w:rsidRDefault="006D5398">
      <w:pPr>
        <w:numPr>
          <w:ilvl w:val="0"/>
          <w:numId w:val="78"/>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The patient is instructed not to remove the overdenture until the first postoperative visit, which is scheduled for the next day. At that time the overdenture i</w:t>
      </w:r>
      <w:r>
        <w:rPr>
          <w:rFonts w:ascii="Times New Roman" w:eastAsia="Times New Roman" w:hAnsi="Times New Roman"/>
          <w:sz w:val="26"/>
        </w:rPr>
        <w:t>s removed and cleaned, and indicated corrections are m</w:t>
      </w:r>
      <w:r>
        <w:rPr>
          <w:rFonts w:ascii="Times New Roman" w:eastAsia="Times New Roman" w:hAnsi="Times New Roman"/>
          <w:sz w:val="26"/>
        </w:rPr>
        <w:t>ade.</w:t>
      </w:r>
    </w:p>
    <w:p w:rsidR="00000000" w:rsidRDefault="006D5398">
      <w:pPr>
        <w:spacing w:line="289" w:lineRule="exact"/>
        <w:rPr>
          <w:rFonts w:ascii="Symbol" w:eastAsia="Symbol" w:hAnsi="Symbol"/>
          <w:sz w:val="26"/>
        </w:rPr>
      </w:pPr>
    </w:p>
    <w:p w:rsidR="00000000" w:rsidRDefault="006D5398">
      <w:pPr>
        <w:numPr>
          <w:ilvl w:val="0"/>
          <w:numId w:val="78"/>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 immediate overdenture serves as a surgical stent through out the healing period.</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37"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49" w:name="page63"/>
      <w:bookmarkEnd w:id="49"/>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POST INSERTION CARE:</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The postoperative course of the immediate overdenture patient is usually un</w:t>
      </w:r>
      <w:r>
        <w:rPr>
          <w:rFonts w:ascii="Times New Roman" w:eastAsia="Times New Roman" w:hAnsi="Times New Roman"/>
          <w:sz w:val="26"/>
        </w:rPr>
        <w:t>eventful, and the patient has minimal discomfort and unin</w:t>
      </w:r>
      <w:r>
        <w:rPr>
          <w:rFonts w:ascii="Times New Roman" w:eastAsia="Times New Roman" w:hAnsi="Times New Roman"/>
          <w:sz w:val="26"/>
        </w:rPr>
        <w:t>terrupted function.</w:t>
      </w:r>
    </w:p>
    <w:p w:rsidR="00000000" w:rsidRDefault="006D5398">
      <w:pPr>
        <w:spacing w:line="24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u w:val="single"/>
        </w:rPr>
      </w:pPr>
      <w:r>
        <w:rPr>
          <w:rFonts w:ascii="Times New Roman" w:eastAsia="Times New Roman" w:hAnsi="Times New Roman"/>
          <w:sz w:val="26"/>
          <w:u w:val="single"/>
        </w:rPr>
        <w:t>Adapting overdenture to abutments:</w:t>
      </w:r>
    </w:p>
    <w:p w:rsidR="00000000" w:rsidRDefault="006D5398">
      <w:pPr>
        <w:spacing w:line="200" w:lineRule="exact"/>
        <w:rPr>
          <w:rFonts w:ascii="Times New Roman" w:eastAsia="Times New Roman" w:hAnsi="Times New Roman"/>
        </w:rPr>
      </w:pPr>
    </w:p>
    <w:p w:rsidR="00000000" w:rsidRDefault="006D5398">
      <w:pPr>
        <w:spacing w:line="225" w:lineRule="exact"/>
        <w:rPr>
          <w:rFonts w:ascii="Times New Roman" w:eastAsia="Times New Roman" w:hAnsi="Times New Roman"/>
        </w:rPr>
      </w:pPr>
    </w:p>
    <w:p w:rsidR="00000000" w:rsidRDefault="006D5398">
      <w:pPr>
        <w:numPr>
          <w:ilvl w:val="0"/>
          <w:numId w:val="79"/>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Abutment overdenture teeth should be polished before adapting the overdenture.</w:t>
      </w:r>
    </w:p>
    <w:p w:rsidR="00000000" w:rsidRDefault="006D5398">
      <w:pPr>
        <w:spacing w:line="302" w:lineRule="exact"/>
        <w:rPr>
          <w:rFonts w:ascii="Symbol" w:eastAsia="Symbol" w:hAnsi="Symbol"/>
          <w:sz w:val="26"/>
        </w:rPr>
      </w:pPr>
    </w:p>
    <w:p w:rsidR="00000000" w:rsidRDefault="006D5398">
      <w:pPr>
        <w:numPr>
          <w:ilvl w:val="0"/>
          <w:numId w:val="79"/>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Abutments are smoothed with a fine grit sandpaper disk and po</w:t>
      </w:r>
      <w:r>
        <w:rPr>
          <w:rFonts w:ascii="Times New Roman" w:eastAsia="Times New Roman" w:hAnsi="Times New Roman"/>
          <w:sz w:val="26"/>
        </w:rPr>
        <w:t>lished with a rubber cup and flour of pumice.</w:t>
      </w:r>
    </w:p>
    <w:p w:rsidR="00000000" w:rsidRDefault="006D5398">
      <w:pPr>
        <w:spacing w:line="305" w:lineRule="exact"/>
        <w:rPr>
          <w:rFonts w:ascii="Symbol" w:eastAsia="Symbol" w:hAnsi="Symbol"/>
          <w:sz w:val="26"/>
        </w:rPr>
      </w:pPr>
    </w:p>
    <w:p w:rsidR="00000000" w:rsidRDefault="006D5398">
      <w:pPr>
        <w:numPr>
          <w:ilvl w:val="0"/>
          <w:numId w:val="79"/>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 xml:space="preserve">Amalgloss </w:t>
      </w:r>
      <w:r>
        <w:rPr>
          <w:rFonts w:ascii="Times New Roman" w:eastAsia="Times New Roman" w:hAnsi="Times New Roman"/>
          <w:sz w:val="26"/>
        </w:rPr>
        <w:t>can be used to place a high gloss on the amalgam restoration and the abutment surfaces.</w:t>
      </w:r>
    </w:p>
    <w:p w:rsidR="00000000" w:rsidRDefault="006D5398">
      <w:pPr>
        <w:spacing w:line="302" w:lineRule="exact"/>
        <w:rPr>
          <w:rFonts w:ascii="Symbol" w:eastAsia="Symbol" w:hAnsi="Symbol"/>
          <w:sz w:val="26"/>
        </w:rPr>
      </w:pPr>
    </w:p>
    <w:p w:rsidR="00000000" w:rsidRDefault="006D5398">
      <w:pPr>
        <w:numPr>
          <w:ilvl w:val="0"/>
          <w:numId w:val="79"/>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The overdenture is adapted to the abutment teeth by adding tooth colored auto-polymerizing resin to the abutme</w:t>
      </w:r>
      <w:r>
        <w:rPr>
          <w:rFonts w:ascii="Times New Roman" w:eastAsia="Times New Roman" w:hAnsi="Times New Roman"/>
          <w:sz w:val="26"/>
        </w:rPr>
        <w:t>nt indentation of the denture.</w:t>
      </w:r>
    </w:p>
    <w:p w:rsidR="00000000" w:rsidRDefault="006D5398">
      <w:pPr>
        <w:spacing w:line="27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Oral hygiene instructions</w:t>
      </w:r>
      <w:r>
        <w:rPr>
          <w:rFonts w:ascii="Times New Roman" w:eastAsia="Times New Roman" w:hAnsi="Times New Roman"/>
          <w:b/>
          <w:sz w:val="26"/>
          <w:u w:val="single"/>
        </w:rPr>
        <w:t>:</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80"/>
        </w:numPr>
        <w:tabs>
          <w:tab w:val="left" w:pos="1440"/>
        </w:tabs>
        <w:spacing w:line="333" w:lineRule="auto"/>
        <w:ind w:left="1440" w:right="429" w:hanging="360"/>
        <w:rPr>
          <w:rFonts w:ascii="Symbol" w:eastAsia="Symbol" w:hAnsi="Symbol"/>
          <w:sz w:val="26"/>
        </w:rPr>
      </w:pPr>
      <w:r>
        <w:rPr>
          <w:rFonts w:ascii="Times New Roman" w:eastAsia="Times New Roman" w:hAnsi="Times New Roman"/>
          <w:sz w:val="26"/>
        </w:rPr>
        <w:t>Each patient is instructed how to clean the abutment teeth and the denture.</w:t>
      </w:r>
    </w:p>
    <w:p w:rsidR="00000000" w:rsidRDefault="006D5398">
      <w:pPr>
        <w:spacing w:line="298" w:lineRule="exact"/>
        <w:rPr>
          <w:rFonts w:ascii="Symbol" w:eastAsia="Symbol" w:hAnsi="Symbol"/>
          <w:sz w:val="26"/>
        </w:rPr>
      </w:pPr>
    </w:p>
    <w:p w:rsidR="00000000" w:rsidRDefault="006D5398">
      <w:pPr>
        <w:numPr>
          <w:ilvl w:val="0"/>
          <w:numId w:val="80"/>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Soft - bristle toothbrushes, disclosing tablets, dental floss, and bubble gum therapy are used to maintain gingival he</w:t>
      </w:r>
      <w:r>
        <w:rPr>
          <w:rFonts w:ascii="Times New Roman" w:eastAsia="Times New Roman" w:hAnsi="Times New Roman"/>
          <w:sz w:val="26"/>
        </w:rPr>
        <w:t>alth.</w:t>
      </w:r>
    </w:p>
    <w:p w:rsidR="00000000" w:rsidRDefault="006D5398">
      <w:pPr>
        <w:spacing w:line="272" w:lineRule="exact"/>
        <w:rPr>
          <w:rFonts w:ascii="Times New Roman" w:eastAsia="Times New Roman" w:hAnsi="Times New Roman"/>
        </w:rPr>
      </w:pPr>
    </w:p>
    <w:p w:rsidR="00000000" w:rsidRDefault="006D5398">
      <w:pPr>
        <w:tabs>
          <w:tab w:val="left" w:pos="1420"/>
        </w:tabs>
        <w:spacing w:line="342" w:lineRule="auto"/>
        <w:ind w:left="1440" w:right="429" w:hanging="359"/>
        <w:jc w:val="both"/>
        <w:rPr>
          <w:rFonts w:ascii="Times New Roman" w:eastAsia="Times New Roman" w:hAnsi="Times New Roman"/>
          <w:sz w:val="26"/>
        </w:rPr>
      </w:pPr>
      <w:r>
        <w:rPr>
          <w:rFonts w:ascii="Symbol" w:eastAsia="Symbol" w:hAnsi="Symbol"/>
          <w:sz w:val="26"/>
        </w:rPr>
        <w:t></w:t>
      </w:r>
      <w:r>
        <w:rPr>
          <w:rFonts w:ascii="Times New Roman" w:eastAsia="Times New Roman" w:hAnsi="Times New Roman"/>
        </w:rPr>
        <w:tab/>
      </w:r>
      <w:r>
        <w:rPr>
          <w:rFonts w:ascii="Times New Roman" w:eastAsia="Times New Roman" w:hAnsi="Times New Roman"/>
          <w:sz w:val="26"/>
        </w:rPr>
        <w:t>When used properly bubble gum therapy is effecti</w:t>
      </w:r>
      <w:r>
        <w:rPr>
          <w:rFonts w:ascii="Times New Roman" w:eastAsia="Times New Roman" w:hAnsi="Times New Roman"/>
          <w:sz w:val="26"/>
        </w:rPr>
        <w:t>ve for conditioning tissues, and the patients can be placed on bubble gum massage after a week.</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65"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50" w:name="page64"/>
      <w:bookmarkEnd w:id="50"/>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Overdenture hygiene: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81"/>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The patient is instructed to keep the overdenture clean by removing i</w:t>
      </w:r>
      <w:r>
        <w:rPr>
          <w:rFonts w:ascii="Times New Roman" w:eastAsia="Times New Roman" w:hAnsi="Times New Roman"/>
          <w:sz w:val="26"/>
        </w:rPr>
        <w:t>t after each meal and brushing with a soft bristle toothbrus</w:t>
      </w:r>
      <w:r>
        <w:rPr>
          <w:rFonts w:ascii="Times New Roman" w:eastAsia="Times New Roman" w:hAnsi="Times New Roman"/>
          <w:sz w:val="26"/>
        </w:rPr>
        <w:t>h and ordinary hand soap.</w:t>
      </w:r>
    </w:p>
    <w:p w:rsidR="00000000" w:rsidRDefault="006D5398">
      <w:pPr>
        <w:spacing w:line="297" w:lineRule="exact"/>
        <w:rPr>
          <w:rFonts w:ascii="Symbol" w:eastAsia="Symbol" w:hAnsi="Symbol"/>
          <w:sz w:val="26"/>
        </w:rPr>
      </w:pPr>
    </w:p>
    <w:p w:rsidR="00000000" w:rsidRDefault="006D5398">
      <w:pPr>
        <w:numPr>
          <w:ilvl w:val="0"/>
          <w:numId w:val="81"/>
        </w:numPr>
        <w:tabs>
          <w:tab w:val="left" w:pos="1440"/>
        </w:tabs>
        <w:spacing w:line="333" w:lineRule="auto"/>
        <w:ind w:left="1440" w:right="429" w:hanging="360"/>
        <w:rPr>
          <w:rFonts w:ascii="Symbol" w:eastAsia="Symbol" w:hAnsi="Symbol"/>
          <w:sz w:val="26"/>
        </w:rPr>
      </w:pPr>
      <w:r>
        <w:rPr>
          <w:rFonts w:ascii="Times New Roman" w:eastAsia="Times New Roman" w:hAnsi="Times New Roman"/>
          <w:sz w:val="26"/>
        </w:rPr>
        <w:t>At the end of the first postoperative week, the patient is instructed to remove the overdenture on retiring for the night.</w:t>
      </w:r>
    </w:p>
    <w:p w:rsidR="00000000" w:rsidRDefault="006D5398">
      <w:pPr>
        <w:spacing w:line="300" w:lineRule="exact"/>
        <w:rPr>
          <w:rFonts w:ascii="Symbol" w:eastAsia="Symbol" w:hAnsi="Symbol"/>
          <w:sz w:val="26"/>
        </w:rPr>
      </w:pPr>
    </w:p>
    <w:p w:rsidR="00000000" w:rsidRDefault="006D5398">
      <w:pPr>
        <w:numPr>
          <w:ilvl w:val="0"/>
          <w:numId w:val="81"/>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The interim overdenture is ready made fluorid</w:t>
      </w:r>
      <w:r>
        <w:rPr>
          <w:rFonts w:ascii="Times New Roman" w:eastAsia="Times New Roman" w:hAnsi="Times New Roman"/>
          <w:sz w:val="26"/>
        </w:rPr>
        <w:t>e gel carrier, and the two one minute applications of acidul</w:t>
      </w:r>
      <w:r>
        <w:rPr>
          <w:rFonts w:ascii="Times New Roman" w:eastAsia="Times New Roman" w:hAnsi="Times New Roman"/>
          <w:sz w:val="26"/>
        </w:rPr>
        <w:t>ated phosphate fluoride gel followed by two one minute applications of 0.4% stannous fluoride gel are repeated through out the post insertion period.</w:t>
      </w:r>
    </w:p>
    <w:p w:rsidR="00000000" w:rsidRDefault="006D5398">
      <w:pPr>
        <w:spacing w:line="289" w:lineRule="exact"/>
        <w:rPr>
          <w:rFonts w:ascii="Symbol" w:eastAsia="Symbol" w:hAnsi="Symbol"/>
          <w:sz w:val="26"/>
        </w:rPr>
      </w:pPr>
    </w:p>
    <w:p w:rsidR="00000000" w:rsidRDefault="006D5398">
      <w:pPr>
        <w:numPr>
          <w:ilvl w:val="0"/>
          <w:numId w:val="81"/>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Oral hygiene measures are stressed through ou</w:t>
      </w:r>
      <w:r>
        <w:rPr>
          <w:rFonts w:ascii="Times New Roman" w:eastAsia="Times New Roman" w:hAnsi="Times New Roman"/>
          <w:sz w:val="26"/>
        </w:rPr>
        <w:t>t the healing period; otherwise, the service life of the ove</w:t>
      </w:r>
      <w:r>
        <w:rPr>
          <w:rFonts w:ascii="Times New Roman" w:eastAsia="Times New Roman" w:hAnsi="Times New Roman"/>
          <w:sz w:val="26"/>
        </w:rPr>
        <w:t>rdenture can be affected adversely by the patient's relapse into the previous habits of oral neglect.</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Relining the immediate denture: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82"/>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 xml:space="preserve">As healing progresses, relining of the interim overdenture </w:t>
      </w:r>
      <w:r>
        <w:rPr>
          <w:rFonts w:ascii="Times New Roman" w:eastAsia="Times New Roman" w:hAnsi="Times New Roman"/>
          <w:sz w:val="26"/>
        </w:rPr>
        <w:t>usually becomes necessary to maintain adequate tissue adapta</w:t>
      </w:r>
      <w:r>
        <w:rPr>
          <w:rFonts w:ascii="Times New Roman" w:eastAsia="Times New Roman" w:hAnsi="Times New Roman"/>
          <w:sz w:val="26"/>
        </w:rPr>
        <w:t>tion. This relining is accomplished in the conventional manner using auto polymerizing relining resin.</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Follow up care: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83"/>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The patient usually wearers the immediate overdenture several months, when</w:t>
      </w:r>
      <w:r>
        <w:rPr>
          <w:rFonts w:ascii="Times New Roman" w:eastAsia="Times New Roman" w:hAnsi="Times New Roman"/>
          <w:sz w:val="26"/>
        </w:rPr>
        <w:t xml:space="preserve"> used as an interim prosthesis, but several years when used </w:t>
      </w:r>
      <w:r>
        <w:rPr>
          <w:rFonts w:ascii="Times New Roman" w:eastAsia="Times New Roman" w:hAnsi="Times New Roman"/>
          <w:sz w:val="26"/>
        </w:rPr>
        <w:t>as a more definitive prosthesis.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81"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51" w:name="page65"/>
      <w:bookmarkEnd w:id="51"/>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84"/>
        </w:numPr>
        <w:tabs>
          <w:tab w:val="left" w:pos="1440"/>
        </w:tabs>
        <w:spacing w:line="375" w:lineRule="auto"/>
        <w:ind w:left="1440" w:right="449" w:hanging="360"/>
        <w:jc w:val="both"/>
        <w:rPr>
          <w:rFonts w:ascii="Symbol" w:eastAsia="Symbol" w:hAnsi="Symbol"/>
          <w:sz w:val="26"/>
        </w:rPr>
      </w:pPr>
      <w:r>
        <w:rPr>
          <w:rFonts w:ascii="Times New Roman" w:eastAsia="Times New Roman" w:hAnsi="Times New Roman"/>
          <w:sz w:val="26"/>
        </w:rPr>
        <w:t>Throughout the period the patient's response to overdenture treatment and oral hygiene efforts should be monitored periodically.</w:t>
      </w:r>
    </w:p>
    <w:p w:rsidR="00000000" w:rsidRDefault="006D5398">
      <w:pPr>
        <w:spacing w:line="200" w:lineRule="exact"/>
        <w:rPr>
          <w:rFonts w:ascii="Symbol" w:eastAsia="Symbol" w:hAnsi="Symbol"/>
          <w:sz w:val="26"/>
        </w:rPr>
      </w:pPr>
    </w:p>
    <w:p w:rsidR="00000000" w:rsidRDefault="006D5398">
      <w:pPr>
        <w:spacing w:line="200" w:lineRule="exact"/>
        <w:rPr>
          <w:rFonts w:ascii="Symbol" w:eastAsia="Symbol" w:hAnsi="Symbol"/>
          <w:sz w:val="26"/>
        </w:rPr>
      </w:pPr>
    </w:p>
    <w:p w:rsidR="00000000" w:rsidRDefault="006D5398">
      <w:pPr>
        <w:spacing w:line="238" w:lineRule="exact"/>
        <w:rPr>
          <w:rFonts w:ascii="Symbol" w:eastAsia="Symbol" w:hAnsi="Symbol"/>
          <w:sz w:val="26"/>
        </w:rPr>
      </w:pPr>
    </w:p>
    <w:p w:rsidR="00000000" w:rsidRDefault="006D5398">
      <w:pPr>
        <w:numPr>
          <w:ilvl w:val="0"/>
          <w:numId w:val="84"/>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Excellent tissue co</w:t>
      </w:r>
      <w:r>
        <w:rPr>
          <w:rFonts w:ascii="Times New Roman" w:eastAsia="Times New Roman" w:hAnsi="Times New Roman"/>
          <w:sz w:val="26"/>
        </w:rPr>
        <w:t>lor and tone, minimal crevicular depths, absence of plaque on a</w:t>
      </w:r>
      <w:r>
        <w:rPr>
          <w:rFonts w:ascii="Times New Roman" w:eastAsia="Times New Roman" w:hAnsi="Times New Roman"/>
          <w:sz w:val="26"/>
        </w:rPr>
        <w:t>butments and on the overdenture, and minimal mobility are the favorable signs related to good oral hygiene.</w:t>
      </w:r>
    </w:p>
    <w:p w:rsidR="00000000" w:rsidRDefault="006D5398">
      <w:pPr>
        <w:spacing w:line="269"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REMOTE OVERDENTURES</w:t>
      </w:r>
    </w:p>
    <w:p w:rsidR="00000000" w:rsidRDefault="006D5398">
      <w:pPr>
        <w:spacing w:line="398" w:lineRule="exact"/>
        <w:rPr>
          <w:rFonts w:ascii="Times New Roman" w:eastAsia="Times New Roman" w:hAnsi="Times New Roman"/>
        </w:rPr>
      </w:pPr>
    </w:p>
    <w:p w:rsidR="00000000" w:rsidRDefault="006D5398">
      <w:pPr>
        <w:spacing w:line="355" w:lineRule="auto"/>
        <w:ind w:left="720" w:right="429" w:firstLine="720"/>
        <w:jc w:val="both"/>
        <w:rPr>
          <w:rFonts w:ascii="Times New Roman" w:eastAsia="Times New Roman" w:hAnsi="Times New Roman"/>
          <w:sz w:val="26"/>
        </w:rPr>
      </w:pPr>
      <w:r>
        <w:rPr>
          <w:rFonts w:ascii="Times New Roman" w:eastAsia="Times New Roman" w:hAnsi="Times New Roman"/>
          <w:sz w:val="26"/>
        </w:rPr>
        <w:t>A remote over denture is an overclenture other than transitiona</w:t>
      </w:r>
      <w:r>
        <w:rPr>
          <w:rFonts w:ascii="Times New Roman" w:eastAsia="Times New Roman" w:hAnsi="Times New Roman"/>
          <w:sz w:val="26"/>
        </w:rPr>
        <w:t>l or immediate. It is usually constructed for insertion at some</w:t>
      </w:r>
      <w:r>
        <w:rPr>
          <w:rFonts w:ascii="Times New Roman" w:eastAsia="Times New Roman" w:hAnsi="Times New Roman"/>
          <w:sz w:val="26"/>
        </w:rPr>
        <w:t xml:space="preserve"> time "remote" from the removal of hopeless natural teeth. Although, remote overdenture can be constructed entirely of resin, metal bases are frequently used.</w:t>
      </w:r>
    </w:p>
    <w:p w:rsidR="00000000" w:rsidRDefault="006D5398">
      <w:pPr>
        <w:spacing w:line="25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METAL BASE OVERDENTURES</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jc w:val="both"/>
        <w:rPr>
          <w:rFonts w:ascii="Times New Roman" w:eastAsia="Times New Roman" w:hAnsi="Times New Roman"/>
          <w:sz w:val="26"/>
        </w:rPr>
      </w:pPr>
      <w:r>
        <w:rPr>
          <w:rFonts w:ascii="Times New Roman" w:eastAsia="Times New Roman" w:hAnsi="Times New Roman"/>
          <w:sz w:val="26"/>
        </w:rPr>
        <w:t>The meta</w:t>
      </w:r>
      <w:r>
        <w:rPr>
          <w:rFonts w:ascii="Times New Roman" w:eastAsia="Times New Roman" w:hAnsi="Times New Roman"/>
          <w:sz w:val="26"/>
        </w:rPr>
        <w:t>l base overdenture is a complete denture with a cast metal base</w:t>
      </w:r>
      <w:r>
        <w:rPr>
          <w:rFonts w:ascii="Times New Roman" w:eastAsia="Times New Roman" w:hAnsi="Times New Roman"/>
          <w:sz w:val="26"/>
        </w:rPr>
        <w:t xml:space="preserve"> that is supported and stabilized by selected natural teeth with contours that are modified for the purpose by the preparation and placement of copings.</w:t>
      </w:r>
    </w:p>
    <w:p w:rsidR="00000000" w:rsidRDefault="006D5398">
      <w:pPr>
        <w:spacing w:line="24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u w:val="single"/>
        </w:rPr>
      </w:pPr>
      <w:r>
        <w:rPr>
          <w:rFonts w:ascii="Times New Roman" w:eastAsia="Times New Roman" w:hAnsi="Times New Roman"/>
          <w:sz w:val="26"/>
          <w:u w:val="single"/>
        </w:rPr>
        <w:t>ADVANTAGES:</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tabs>
          <w:tab w:val="left" w:pos="1420"/>
        </w:tabs>
        <w:spacing w:line="354" w:lineRule="auto"/>
        <w:ind w:left="1440" w:right="429" w:hanging="359"/>
        <w:jc w:val="both"/>
        <w:rPr>
          <w:rFonts w:ascii="Times New Roman" w:eastAsia="Times New Roman" w:hAnsi="Times New Roman"/>
          <w:sz w:val="26"/>
        </w:rPr>
      </w:pPr>
      <w:r>
        <w:rPr>
          <w:rFonts w:ascii="Times New Roman" w:eastAsia="Times New Roman" w:hAnsi="Times New Roman"/>
          <w:sz w:val="26"/>
        </w:rPr>
        <w:t>1.</w:t>
      </w:r>
      <w:r>
        <w:rPr>
          <w:rFonts w:ascii="Times New Roman" w:eastAsia="Times New Roman" w:hAnsi="Times New Roman"/>
          <w:sz w:val="26"/>
        </w:rPr>
        <w:tab/>
      </w:r>
      <w:r>
        <w:rPr>
          <w:rFonts w:ascii="Times New Roman" w:eastAsia="Times New Roman" w:hAnsi="Times New Roman"/>
          <w:sz w:val="26"/>
        </w:rPr>
        <w:t>1. The reinforced dent</w:t>
      </w:r>
      <w:r>
        <w:rPr>
          <w:rFonts w:ascii="Times New Roman" w:eastAsia="Times New Roman" w:hAnsi="Times New Roman"/>
          <w:sz w:val="26"/>
        </w:rPr>
        <w:t xml:space="preserve">ure </w:t>
      </w:r>
      <w:r>
        <w:rPr>
          <w:rFonts w:ascii="Times New Roman" w:eastAsia="Times New Roman" w:hAnsi="Times New Roman"/>
          <w:b/>
          <w:sz w:val="26"/>
        </w:rPr>
        <w:t>being inherently</w:t>
      </w:r>
      <w:r>
        <w:rPr>
          <w:rFonts w:ascii="Times New Roman" w:eastAsia="Times New Roman" w:hAnsi="Times New Roman"/>
          <w:sz w:val="26"/>
        </w:rPr>
        <w:t xml:space="preserve"> stronger, is less subject to breakage, whi</w:t>
      </w:r>
      <w:r>
        <w:rPr>
          <w:rFonts w:ascii="Times New Roman" w:eastAsia="Times New Roman" w:hAnsi="Times New Roman"/>
          <w:sz w:val="26"/>
        </w:rPr>
        <w:t>ch is a problem sometimes with those made of conventional base resins (Rantanen and associates, 1971).</w:t>
      </w:r>
    </w:p>
    <w:p w:rsidR="00000000" w:rsidRDefault="006D5398">
      <w:pPr>
        <w:spacing w:line="263" w:lineRule="exact"/>
        <w:rPr>
          <w:rFonts w:ascii="Times New Roman" w:eastAsia="Times New Roman" w:hAnsi="Times New Roman"/>
        </w:rPr>
      </w:pPr>
    </w:p>
    <w:p w:rsidR="00000000" w:rsidRDefault="006D5398">
      <w:pPr>
        <w:numPr>
          <w:ilvl w:val="0"/>
          <w:numId w:val="85"/>
        </w:numPr>
        <w:tabs>
          <w:tab w:val="left" w:pos="1440"/>
        </w:tabs>
        <w:spacing w:line="354" w:lineRule="auto"/>
        <w:ind w:left="1440" w:right="429" w:hanging="360"/>
        <w:jc w:val="both"/>
        <w:rPr>
          <w:rFonts w:ascii="Times New Roman" w:eastAsia="Times New Roman" w:hAnsi="Times New Roman"/>
          <w:sz w:val="26"/>
        </w:rPr>
      </w:pPr>
      <w:r>
        <w:rPr>
          <w:rFonts w:ascii="Times New Roman" w:eastAsia="Times New Roman" w:hAnsi="Times New Roman"/>
          <w:sz w:val="26"/>
        </w:rPr>
        <w:t>2. Metal denture base overdenture, which are more rigid, resist the dimensional changes a</w:t>
      </w:r>
      <w:r>
        <w:rPr>
          <w:rFonts w:ascii="Times New Roman" w:eastAsia="Times New Roman" w:hAnsi="Times New Roman"/>
          <w:sz w:val="26"/>
        </w:rPr>
        <w:t>ssociated with polymerization of denture base resins and the fu</w:t>
      </w:r>
      <w:r>
        <w:rPr>
          <w:rFonts w:ascii="Times New Roman" w:eastAsia="Times New Roman" w:hAnsi="Times New Roman"/>
          <w:sz w:val="26"/>
        </w:rPr>
        <w:t>nctional forces of mastication.</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91"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52" w:name="page66"/>
      <w:bookmarkEnd w:id="52"/>
    </w:p>
    <w:p w:rsidR="00000000" w:rsidRDefault="006D5398">
      <w:pPr>
        <w:spacing w:line="382" w:lineRule="exact"/>
        <w:rPr>
          <w:rFonts w:ascii="Times New Roman" w:eastAsia="Times New Roman" w:hAnsi="Times New Roman"/>
        </w:rPr>
      </w:pPr>
    </w:p>
    <w:p w:rsidR="00000000" w:rsidRDefault="006D5398">
      <w:pPr>
        <w:numPr>
          <w:ilvl w:val="0"/>
          <w:numId w:val="86"/>
        </w:numPr>
        <w:tabs>
          <w:tab w:val="left" w:pos="1440"/>
        </w:tabs>
        <w:spacing w:line="356" w:lineRule="auto"/>
        <w:ind w:left="1440" w:right="429" w:hanging="360"/>
        <w:jc w:val="both"/>
        <w:rPr>
          <w:rFonts w:ascii="Times New Roman" w:eastAsia="Times New Roman" w:hAnsi="Times New Roman"/>
          <w:sz w:val="26"/>
        </w:rPr>
      </w:pPr>
      <w:r>
        <w:rPr>
          <w:rFonts w:ascii="Times New Roman" w:eastAsia="Times New Roman" w:hAnsi="Times New Roman"/>
          <w:sz w:val="26"/>
        </w:rPr>
        <w:t>3. Denture supporting tissue seem to respond more favorably to metal bases (McCracken, 1953). Clinical observations have shown that critical gingiv</w:t>
      </w:r>
      <w:r>
        <w:rPr>
          <w:rFonts w:ascii="Times New Roman" w:eastAsia="Times New Roman" w:hAnsi="Times New Roman"/>
          <w:sz w:val="26"/>
        </w:rPr>
        <w:t>al areas immediately adjacent to abutments frequently improve in c</w:t>
      </w:r>
      <w:r>
        <w:rPr>
          <w:rFonts w:ascii="Times New Roman" w:eastAsia="Times New Roman" w:hAnsi="Times New Roman"/>
          <w:sz w:val="26"/>
        </w:rPr>
        <w:t>olor and tone after replacement of a resin overdenture with a metal base overdenture.</w:t>
      </w:r>
    </w:p>
    <w:p w:rsidR="00000000" w:rsidRDefault="006D5398">
      <w:pPr>
        <w:spacing w:line="264" w:lineRule="exact"/>
        <w:rPr>
          <w:rFonts w:ascii="Times New Roman" w:eastAsia="Times New Roman" w:hAnsi="Times New Roman"/>
          <w:sz w:val="26"/>
        </w:rPr>
      </w:pPr>
    </w:p>
    <w:p w:rsidR="00000000" w:rsidRDefault="006D5398">
      <w:pPr>
        <w:numPr>
          <w:ilvl w:val="0"/>
          <w:numId w:val="86"/>
        </w:numPr>
        <w:tabs>
          <w:tab w:val="left" w:pos="1440"/>
        </w:tabs>
        <w:spacing w:line="354" w:lineRule="auto"/>
        <w:ind w:left="1440" w:right="429" w:hanging="360"/>
        <w:jc w:val="both"/>
        <w:rPr>
          <w:rFonts w:ascii="Times New Roman" w:eastAsia="Times New Roman" w:hAnsi="Times New Roman"/>
          <w:sz w:val="26"/>
        </w:rPr>
      </w:pPr>
      <w:r>
        <w:rPr>
          <w:rFonts w:ascii="Times New Roman" w:eastAsia="Times New Roman" w:hAnsi="Times New Roman"/>
          <w:sz w:val="26"/>
        </w:rPr>
        <w:t>Greater ease in maintaining cleanliness of the metal base and to effective transmission of thermal chan</w:t>
      </w:r>
      <w:r>
        <w:rPr>
          <w:rFonts w:ascii="Times New Roman" w:eastAsia="Times New Roman" w:hAnsi="Times New Roman"/>
          <w:sz w:val="26"/>
        </w:rPr>
        <w:t>ges through the metal base (Applegate, 1955).</w:t>
      </w:r>
    </w:p>
    <w:p w:rsidR="00000000" w:rsidRDefault="006D5398">
      <w:pPr>
        <w:spacing w:line="263" w:lineRule="exact"/>
        <w:rPr>
          <w:rFonts w:ascii="Times New Roman" w:eastAsia="Times New Roman" w:hAnsi="Times New Roman"/>
          <w:sz w:val="26"/>
        </w:rPr>
      </w:pPr>
    </w:p>
    <w:p w:rsidR="00000000" w:rsidRDefault="006D5398">
      <w:pPr>
        <w:numPr>
          <w:ilvl w:val="0"/>
          <w:numId w:val="86"/>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The metal base is e</w:t>
      </w:r>
      <w:r>
        <w:rPr>
          <w:rFonts w:ascii="Times New Roman" w:eastAsia="Times New Roman" w:hAnsi="Times New Roman"/>
          <w:sz w:val="26"/>
        </w:rPr>
        <w:t>xcellent for jaw relation recording procedures. Stabilized and effectively supported by abutments, the metal base</w:t>
      </w:r>
    </w:p>
    <w:p w:rsidR="00000000" w:rsidRDefault="006D5398">
      <w:pPr>
        <w:spacing w:line="270" w:lineRule="exact"/>
        <w:rPr>
          <w:rFonts w:ascii="Times New Roman" w:eastAsia="Times New Roman" w:hAnsi="Times New Roman"/>
          <w:sz w:val="26"/>
        </w:rPr>
      </w:pPr>
    </w:p>
    <w:p w:rsidR="00000000" w:rsidRDefault="006D5398">
      <w:pPr>
        <w:numPr>
          <w:ilvl w:val="0"/>
          <w:numId w:val="86"/>
        </w:numPr>
        <w:tabs>
          <w:tab w:val="left" w:pos="1440"/>
        </w:tabs>
        <w:spacing w:line="346" w:lineRule="auto"/>
        <w:ind w:left="1440" w:right="429" w:hanging="360"/>
        <w:rPr>
          <w:rFonts w:ascii="Times New Roman" w:eastAsia="Times New Roman" w:hAnsi="Times New Roman"/>
          <w:sz w:val="26"/>
        </w:rPr>
      </w:pPr>
      <w:r>
        <w:rPr>
          <w:rFonts w:ascii="Times New Roman" w:eastAsia="Times New Roman" w:hAnsi="Times New Roman"/>
          <w:sz w:val="26"/>
        </w:rPr>
        <w:t>permits accurate denture base records and subsequent greater success of the</w:t>
      </w:r>
      <w:r>
        <w:rPr>
          <w:rFonts w:ascii="Times New Roman" w:eastAsia="Times New Roman" w:hAnsi="Times New Roman"/>
          <w:sz w:val="26"/>
        </w:rPr>
        <w:t xml:space="preserve"> denture.</w:t>
      </w:r>
    </w:p>
    <w:p w:rsidR="00000000" w:rsidRDefault="006D5398">
      <w:pPr>
        <w:spacing w:line="274" w:lineRule="exact"/>
        <w:rPr>
          <w:rFonts w:ascii="Times New Roman" w:eastAsia="Times New Roman" w:hAnsi="Times New Roman"/>
        </w:rPr>
      </w:pPr>
    </w:p>
    <w:p w:rsidR="00000000" w:rsidRDefault="006D5398">
      <w:pPr>
        <w:tabs>
          <w:tab w:val="left" w:pos="1420"/>
        </w:tabs>
        <w:spacing w:line="348" w:lineRule="auto"/>
        <w:ind w:left="1440" w:right="449" w:hanging="359"/>
        <w:rPr>
          <w:rFonts w:ascii="Times New Roman" w:eastAsia="Times New Roman" w:hAnsi="Times New Roman"/>
          <w:sz w:val="26"/>
        </w:rPr>
      </w:pPr>
      <w:r>
        <w:rPr>
          <w:rFonts w:ascii="Times New Roman" w:eastAsia="Times New Roman" w:hAnsi="Times New Roman"/>
          <w:sz w:val="26"/>
        </w:rPr>
        <w:t>7.</w:t>
      </w:r>
      <w:r>
        <w:rPr>
          <w:rFonts w:ascii="Times New Roman" w:eastAsia="Times New Roman" w:hAnsi="Times New Roman"/>
          <w:sz w:val="26"/>
        </w:rPr>
        <w:tab/>
      </w:r>
      <w:r>
        <w:rPr>
          <w:rFonts w:ascii="Times New Roman" w:eastAsia="Times New Roman" w:hAnsi="Times New Roman"/>
          <w:sz w:val="26"/>
        </w:rPr>
        <w:t xml:space="preserve">6. Reinforcement of the overdenture by a rigid cast </w:t>
      </w:r>
      <w:r>
        <w:rPr>
          <w:rFonts w:ascii="Times New Roman" w:eastAsia="Times New Roman" w:hAnsi="Times New Roman"/>
          <w:sz w:val="26"/>
        </w:rPr>
        <w:t>metal base significantly postpones the need for relining.</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u w:val="single"/>
        </w:rPr>
      </w:pPr>
      <w:r>
        <w:rPr>
          <w:rFonts w:ascii="Times New Roman" w:eastAsia="Times New Roman" w:hAnsi="Times New Roman"/>
          <w:sz w:val="26"/>
          <w:u w:val="single"/>
        </w:rPr>
        <w:t>DISADVANTAGES:</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numPr>
          <w:ilvl w:val="0"/>
          <w:numId w:val="87"/>
        </w:numPr>
        <w:tabs>
          <w:tab w:val="left" w:pos="1720"/>
        </w:tabs>
        <w:spacing w:line="348" w:lineRule="auto"/>
        <w:ind w:left="1720" w:right="429" w:hanging="640"/>
        <w:rPr>
          <w:rFonts w:ascii="Times New Roman" w:eastAsia="Times New Roman" w:hAnsi="Times New Roman"/>
          <w:sz w:val="26"/>
        </w:rPr>
      </w:pPr>
      <w:r>
        <w:rPr>
          <w:rFonts w:ascii="Times New Roman" w:eastAsia="Times New Roman" w:hAnsi="Times New Roman"/>
          <w:sz w:val="26"/>
        </w:rPr>
        <w:t>Primarily economic, but for the additional clinical and laboratory procedures require both increase in time and co</w:t>
      </w:r>
      <w:r>
        <w:rPr>
          <w:rFonts w:ascii="Times New Roman" w:eastAsia="Times New Roman" w:hAnsi="Times New Roman"/>
          <w:sz w:val="26"/>
        </w:rPr>
        <w:t>st of treatment.</w:t>
      </w:r>
    </w:p>
    <w:p w:rsidR="00000000" w:rsidRDefault="006D5398">
      <w:pPr>
        <w:spacing w:line="271" w:lineRule="exact"/>
        <w:rPr>
          <w:rFonts w:ascii="Times New Roman" w:eastAsia="Times New Roman" w:hAnsi="Times New Roman"/>
          <w:sz w:val="26"/>
        </w:rPr>
      </w:pPr>
    </w:p>
    <w:p w:rsidR="00000000" w:rsidRDefault="006D5398">
      <w:pPr>
        <w:numPr>
          <w:ilvl w:val="0"/>
          <w:numId w:val="87"/>
        </w:numPr>
        <w:tabs>
          <w:tab w:val="left" w:pos="1720"/>
        </w:tabs>
        <w:spacing w:line="346" w:lineRule="auto"/>
        <w:ind w:left="1720" w:right="429" w:hanging="640"/>
        <w:rPr>
          <w:rFonts w:ascii="Times New Roman" w:eastAsia="Times New Roman" w:hAnsi="Times New Roman"/>
          <w:sz w:val="26"/>
        </w:rPr>
      </w:pPr>
      <w:r>
        <w:rPr>
          <w:rFonts w:ascii="Times New Roman" w:eastAsia="Times New Roman" w:hAnsi="Times New Roman"/>
          <w:sz w:val="26"/>
        </w:rPr>
        <w:t>Relining presents more technical problems with a</w:t>
      </w:r>
      <w:r>
        <w:rPr>
          <w:rFonts w:ascii="Times New Roman" w:eastAsia="Times New Roman" w:hAnsi="Times New Roman"/>
          <w:sz w:val="26"/>
        </w:rPr>
        <w:t xml:space="preserve"> metal denture base than with one constructed of resin, but it is feasible.</w:t>
      </w:r>
    </w:p>
    <w:p w:rsidR="00000000" w:rsidRDefault="006D5398">
      <w:pPr>
        <w:spacing w:line="273" w:lineRule="exact"/>
        <w:rPr>
          <w:rFonts w:ascii="Times New Roman" w:eastAsia="Times New Roman" w:hAnsi="Times New Roman"/>
          <w:sz w:val="26"/>
        </w:rPr>
      </w:pPr>
    </w:p>
    <w:p w:rsidR="00000000" w:rsidRDefault="006D5398">
      <w:pPr>
        <w:numPr>
          <w:ilvl w:val="0"/>
          <w:numId w:val="87"/>
        </w:numPr>
        <w:tabs>
          <w:tab w:val="left" w:pos="1720"/>
        </w:tabs>
        <w:spacing w:line="348" w:lineRule="auto"/>
        <w:ind w:left="1720" w:right="429" w:hanging="640"/>
        <w:rPr>
          <w:rFonts w:ascii="Times New Roman" w:eastAsia="Times New Roman" w:hAnsi="Times New Roman"/>
          <w:sz w:val="26"/>
        </w:rPr>
      </w:pPr>
      <w:r>
        <w:rPr>
          <w:rFonts w:ascii="Times New Roman" w:eastAsia="Times New Roman" w:hAnsi="Times New Roman"/>
          <w:sz w:val="26"/>
        </w:rPr>
        <w:t>Adequate healing of residual ridges before construction of the metal base significantly postpones the need for re</w:t>
      </w:r>
      <w:r>
        <w:rPr>
          <w:rFonts w:ascii="Times New Roman" w:eastAsia="Times New Roman" w:hAnsi="Times New Roman"/>
          <w:sz w:val="26"/>
        </w:rPr>
        <w:t>lining.</w:t>
      </w:r>
    </w:p>
    <w:p w:rsidR="00000000" w:rsidRDefault="006D5398">
      <w:pPr>
        <w:spacing w:line="270" w:lineRule="exact"/>
        <w:rPr>
          <w:rFonts w:ascii="Times New Roman" w:eastAsia="Times New Roman" w:hAnsi="Times New Roman"/>
          <w:sz w:val="26"/>
        </w:rPr>
      </w:pPr>
    </w:p>
    <w:p w:rsidR="00000000" w:rsidRDefault="006D5398">
      <w:pPr>
        <w:numPr>
          <w:ilvl w:val="0"/>
          <w:numId w:val="87"/>
        </w:numPr>
        <w:tabs>
          <w:tab w:val="left" w:pos="1720"/>
        </w:tabs>
        <w:spacing w:line="354" w:lineRule="auto"/>
        <w:ind w:left="1720" w:right="429" w:hanging="640"/>
        <w:jc w:val="both"/>
        <w:rPr>
          <w:rFonts w:ascii="Times New Roman" w:eastAsia="Times New Roman" w:hAnsi="Times New Roman"/>
          <w:sz w:val="26"/>
        </w:rPr>
      </w:pPr>
      <w:r>
        <w:rPr>
          <w:rFonts w:ascii="Times New Roman" w:eastAsia="Times New Roman" w:hAnsi="Times New Roman"/>
          <w:sz w:val="26"/>
        </w:rPr>
        <w:t>Since the metal bases occupy space, excessively thick cas</w:t>
      </w:r>
      <w:r>
        <w:rPr>
          <w:rFonts w:ascii="Times New Roman" w:eastAsia="Times New Roman" w:hAnsi="Times New Roman"/>
          <w:sz w:val="26"/>
        </w:rPr>
        <w:t>ting that interfere with positioning of denture teeth and give poor esthetic effects are a disadvantage.</w:t>
      </w:r>
    </w:p>
    <w:p w:rsidR="00000000" w:rsidRDefault="006D5398">
      <w:pPr>
        <w:spacing w:line="200" w:lineRule="exact"/>
        <w:rPr>
          <w:rFonts w:ascii="Times New Roman" w:eastAsia="Times New Roman" w:hAnsi="Times New Roman"/>
        </w:rPr>
      </w:pPr>
    </w:p>
    <w:p w:rsidR="00000000" w:rsidRDefault="006D5398">
      <w:pPr>
        <w:spacing w:line="392"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53" w:name="page67"/>
      <w:bookmarkEnd w:id="53"/>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INDICATIONS:</w:t>
      </w:r>
    </w:p>
    <w:p w:rsidR="00000000" w:rsidRDefault="006D5398">
      <w:pPr>
        <w:spacing w:line="398" w:lineRule="exact"/>
        <w:rPr>
          <w:rFonts w:ascii="Times New Roman" w:eastAsia="Times New Roman" w:hAnsi="Times New Roman"/>
        </w:rPr>
      </w:pPr>
    </w:p>
    <w:p w:rsidR="00000000" w:rsidRDefault="006D5398">
      <w:pPr>
        <w:numPr>
          <w:ilvl w:val="0"/>
          <w:numId w:val="88"/>
        </w:numPr>
        <w:tabs>
          <w:tab w:val="left" w:pos="1720"/>
        </w:tabs>
        <w:spacing w:line="354" w:lineRule="auto"/>
        <w:ind w:left="1720" w:right="429" w:hanging="640"/>
        <w:jc w:val="both"/>
        <w:rPr>
          <w:rFonts w:ascii="Times New Roman" w:eastAsia="Times New Roman" w:hAnsi="Times New Roman"/>
          <w:sz w:val="26"/>
        </w:rPr>
      </w:pPr>
      <w:r>
        <w:rPr>
          <w:rFonts w:ascii="Times New Roman" w:eastAsia="Times New Roman" w:hAnsi="Times New Roman"/>
          <w:sz w:val="26"/>
        </w:rPr>
        <w:t xml:space="preserve">Metal base overdentures, being more definitive prosthesis, are </w:t>
      </w:r>
      <w:r>
        <w:rPr>
          <w:rFonts w:ascii="Times New Roman" w:eastAsia="Times New Roman" w:hAnsi="Times New Roman"/>
          <w:sz w:val="26"/>
        </w:rPr>
        <w:t>indicated for patients who respond favorably to an interim overdentur</w:t>
      </w:r>
      <w:r>
        <w:rPr>
          <w:rFonts w:ascii="Times New Roman" w:eastAsia="Times New Roman" w:hAnsi="Times New Roman"/>
          <w:sz w:val="26"/>
        </w:rPr>
        <w:t>e for a minimum of 8 to 12 months.</w:t>
      </w:r>
    </w:p>
    <w:p w:rsidR="00000000" w:rsidRDefault="006D5398">
      <w:pPr>
        <w:spacing w:line="261" w:lineRule="exact"/>
        <w:rPr>
          <w:rFonts w:ascii="Times New Roman" w:eastAsia="Times New Roman" w:hAnsi="Times New Roman"/>
          <w:sz w:val="26"/>
        </w:rPr>
      </w:pPr>
    </w:p>
    <w:p w:rsidR="00000000" w:rsidRDefault="006D5398">
      <w:pPr>
        <w:numPr>
          <w:ilvl w:val="0"/>
          <w:numId w:val="88"/>
        </w:numPr>
        <w:tabs>
          <w:tab w:val="left" w:pos="1720"/>
        </w:tabs>
        <w:spacing w:line="354" w:lineRule="auto"/>
        <w:ind w:left="1720" w:right="429" w:hanging="640"/>
        <w:jc w:val="both"/>
        <w:rPr>
          <w:rFonts w:ascii="Times New Roman" w:eastAsia="Times New Roman" w:hAnsi="Times New Roman"/>
          <w:sz w:val="26"/>
        </w:rPr>
      </w:pPr>
      <w:r>
        <w:rPr>
          <w:rFonts w:ascii="Times New Roman" w:eastAsia="Times New Roman" w:hAnsi="Times New Roman"/>
          <w:sz w:val="26"/>
        </w:rPr>
        <w:t xml:space="preserve">Metal base overdenture are constructed for patients who have the motivation and oral hygiene levels necessary for success and patients who break resin </w:t>
      </w:r>
      <w:r>
        <w:rPr>
          <w:rFonts w:ascii="Times New Roman" w:eastAsia="Times New Roman" w:hAnsi="Times New Roman"/>
          <w:sz w:val="26"/>
        </w:rPr>
        <w:t>interim overdenture repeatedly.</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CONTRA INDICATIONS:</w:t>
      </w:r>
    </w:p>
    <w:p w:rsidR="00000000" w:rsidRDefault="006D5398">
      <w:pPr>
        <w:spacing w:line="383" w:lineRule="exact"/>
        <w:rPr>
          <w:rFonts w:ascii="Times New Roman" w:eastAsia="Times New Roman" w:hAnsi="Times New Roman"/>
        </w:rPr>
      </w:pPr>
    </w:p>
    <w:p w:rsidR="00000000" w:rsidRDefault="006D5398">
      <w:pPr>
        <w:numPr>
          <w:ilvl w:val="0"/>
          <w:numId w:val="89"/>
        </w:numPr>
        <w:tabs>
          <w:tab w:val="left" w:pos="1040"/>
        </w:tabs>
        <w:spacing w:line="0" w:lineRule="atLeast"/>
        <w:ind w:left="1040" w:hanging="320"/>
        <w:rPr>
          <w:rFonts w:ascii="Times New Roman" w:eastAsia="Times New Roman" w:hAnsi="Times New Roman"/>
          <w:sz w:val="26"/>
        </w:rPr>
      </w:pPr>
      <w:r>
        <w:rPr>
          <w:rFonts w:ascii="Times New Roman" w:eastAsia="Times New Roman" w:hAnsi="Times New Roman"/>
          <w:sz w:val="26"/>
        </w:rPr>
        <w:t>Poor oral hygie</w:t>
      </w:r>
      <w:r>
        <w:rPr>
          <w:rFonts w:ascii="Times New Roman" w:eastAsia="Times New Roman" w:hAnsi="Times New Roman"/>
          <w:sz w:val="26"/>
        </w:rPr>
        <w:t>ne.</w:t>
      </w:r>
    </w:p>
    <w:p w:rsidR="00000000" w:rsidRDefault="006D5398">
      <w:pPr>
        <w:spacing w:line="389" w:lineRule="exact"/>
        <w:rPr>
          <w:rFonts w:ascii="Times New Roman" w:eastAsia="Times New Roman" w:hAnsi="Times New Roman"/>
          <w:sz w:val="26"/>
        </w:rPr>
      </w:pPr>
    </w:p>
    <w:p w:rsidR="00000000" w:rsidRDefault="006D5398">
      <w:pPr>
        <w:numPr>
          <w:ilvl w:val="0"/>
          <w:numId w:val="89"/>
        </w:numPr>
        <w:tabs>
          <w:tab w:val="left" w:pos="1040"/>
        </w:tabs>
        <w:spacing w:line="0" w:lineRule="atLeast"/>
        <w:ind w:left="1040" w:hanging="320"/>
        <w:rPr>
          <w:rFonts w:ascii="Times New Roman" w:eastAsia="Times New Roman" w:hAnsi="Times New Roman"/>
          <w:sz w:val="26"/>
        </w:rPr>
      </w:pPr>
      <w:r>
        <w:rPr>
          <w:rFonts w:ascii="Times New Roman" w:eastAsia="Times New Roman" w:hAnsi="Times New Roman"/>
          <w:sz w:val="26"/>
        </w:rPr>
        <w:t>Lack of motivation.</w:t>
      </w:r>
    </w:p>
    <w:p w:rsidR="00000000" w:rsidRDefault="006D5398">
      <w:pPr>
        <w:spacing w:line="39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ABUTMENT COPINGS:</w:t>
      </w:r>
    </w:p>
    <w:p w:rsidR="00000000" w:rsidRDefault="006D5398">
      <w:pPr>
        <w:spacing w:line="395"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Whether or not to use copings on overdenture abutments is an important consideration for the dentist. Preparation of the teeth to serve as ove</w:t>
      </w:r>
      <w:r>
        <w:rPr>
          <w:rFonts w:ascii="Times New Roman" w:eastAsia="Times New Roman" w:hAnsi="Times New Roman"/>
          <w:sz w:val="26"/>
        </w:rPr>
        <w:t>rdenture abutments usually results in the exposure of considerable de</w:t>
      </w:r>
      <w:r>
        <w:rPr>
          <w:rFonts w:ascii="Times New Roman" w:eastAsia="Times New Roman" w:hAnsi="Times New Roman"/>
          <w:sz w:val="26"/>
        </w:rPr>
        <w:t>ntin surface to the oral environment. Protection 01 dentin surface of abutment teeth with gold copings have several advantages.</w:t>
      </w:r>
    </w:p>
    <w:p w:rsidR="00000000" w:rsidRDefault="006D5398">
      <w:pPr>
        <w:spacing w:line="25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Advantages of copings:</w:t>
      </w:r>
    </w:p>
    <w:p w:rsidR="00000000" w:rsidRDefault="006D5398">
      <w:pPr>
        <w:spacing w:line="383" w:lineRule="exact"/>
        <w:rPr>
          <w:rFonts w:ascii="Times New Roman" w:eastAsia="Times New Roman" w:hAnsi="Times New Roman"/>
        </w:rPr>
      </w:pPr>
    </w:p>
    <w:p w:rsidR="00000000" w:rsidRDefault="006D5398">
      <w:pPr>
        <w:numPr>
          <w:ilvl w:val="0"/>
          <w:numId w:val="90"/>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Provide some caries protection for</w:t>
      </w:r>
      <w:r>
        <w:rPr>
          <w:rFonts w:ascii="Times New Roman" w:eastAsia="Times New Roman" w:hAnsi="Times New Roman"/>
          <w:sz w:val="26"/>
        </w:rPr>
        <w:t xml:space="preserve"> the abutment tooth.</w:t>
      </w:r>
    </w:p>
    <w:p w:rsidR="00000000" w:rsidRDefault="006D5398">
      <w:pPr>
        <w:spacing w:line="200" w:lineRule="exact"/>
        <w:rPr>
          <w:rFonts w:ascii="Times New Roman" w:eastAsia="Times New Roman" w:hAnsi="Times New Roman"/>
          <w:sz w:val="26"/>
        </w:rPr>
      </w:pPr>
    </w:p>
    <w:p w:rsidR="00000000" w:rsidRDefault="006D5398">
      <w:pPr>
        <w:spacing w:line="202" w:lineRule="exact"/>
        <w:rPr>
          <w:rFonts w:ascii="Times New Roman" w:eastAsia="Times New Roman" w:hAnsi="Times New Roman"/>
          <w:sz w:val="26"/>
        </w:rPr>
      </w:pPr>
    </w:p>
    <w:p w:rsidR="00000000" w:rsidRDefault="006D5398">
      <w:pPr>
        <w:numPr>
          <w:ilvl w:val="0"/>
          <w:numId w:val="90"/>
        </w:numPr>
        <w:tabs>
          <w:tab w:val="left" w:pos="1440"/>
        </w:tabs>
        <w:spacing w:line="354" w:lineRule="auto"/>
        <w:ind w:left="1440" w:right="429" w:hanging="360"/>
        <w:jc w:val="both"/>
        <w:rPr>
          <w:rFonts w:ascii="Times New Roman" w:eastAsia="Times New Roman" w:hAnsi="Times New Roman"/>
          <w:sz w:val="26"/>
        </w:rPr>
      </w:pPr>
      <w:r>
        <w:rPr>
          <w:rFonts w:ascii="Times New Roman" w:eastAsia="Times New Roman" w:hAnsi="Times New Roman"/>
          <w:sz w:val="26"/>
        </w:rPr>
        <w:t>Effectively reinforce the endodontically treat</w:t>
      </w:r>
      <w:r>
        <w:rPr>
          <w:rFonts w:ascii="Times New Roman" w:eastAsia="Times New Roman" w:hAnsi="Times New Roman"/>
          <w:sz w:val="26"/>
        </w:rPr>
        <w:t>ed abutment and make it possible to restore broken down teeth otherwise unacceptable as abutments.</w:t>
      </w:r>
    </w:p>
    <w:p w:rsidR="00000000" w:rsidRDefault="006D5398">
      <w:pPr>
        <w:spacing w:line="248" w:lineRule="exact"/>
        <w:rPr>
          <w:rFonts w:ascii="Times New Roman" w:eastAsia="Times New Roman" w:hAnsi="Times New Roman"/>
          <w:sz w:val="26"/>
        </w:rPr>
      </w:pPr>
    </w:p>
    <w:p w:rsidR="00000000" w:rsidRDefault="006D5398">
      <w:pPr>
        <w:numPr>
          <w:ilvl w:val="0"/>
          <w:numId w:val="90"/>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Copings can also preserve abutment contours.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51"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54" w:name="page68"/>
      <w:bookmarkEnd w:id="54"/>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Disadvantages of copings:</w:t>
      </w:r>
    </w:p>
    <w:p w:rsidR="00000000" w:rsidRDefault="006D5398">
      <w:pPr>
        <w:spacing w:line="383" w:lineRule="exact"/>
        <w:rPr>
          <w:rFonts w:ascii="Times New Roman" w:eastAsia="Times New Roman" w:hAnsi="Times New Roman"/>
        </w:rPr>
      </w:pPr>
    </w:p>
    <w:p w:rsidR="00000000" w:rsidRDefault="006D5398">
      <w:pPr>
        <w:numPr>
          <w:ilvl w:val="0"/>
          <w:numId w:val="91"/>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An i</w:t>
      </w:r>
      <w:r>
        <w:rPr>
          <w:rFonts w:ascii="Times New Roman" w:eastAsia="Times New Roman" w:hAnsi="Times New Roman"/>
          <w:sz w:val="26"/>
        </w:rPr>
        <w:t>ncrease in the time and cost of the treatment.</w:t>
      </w:r>
    </w:p>
    <w:p w:rsidR="00000000" w:rsidRDefault="006D5398">
      <w:pPr>
        <w:spacing w:line="200" w:lineRule="exact"/>
        <w:rPr>
          <w:rFonts w:ascii="Times New Roman" w:eastAsia="Times New Roman" w:hAnsi="Times New Roman"/>
          <w:sz w:val="26"/>
        </w:rPr>
      </w:pPr>
    </w:p>
    <w:p w:rsidR="00000000" w:rsidRDefault="006D5398">
      <w:pPr>
        <w:spacing w:line="204" w:lineRule="exact"/>
        <w:rPr>
          <w:rFonts w:ascii="Times New Roman" w:eastAsia="Times New Roman" w:hAnsi="Times New Roman"/>
          <w:sz w:val="26"/>
        </w:rPr>
      </w:pPr>
    </w:p>
    <w:p w:rsidR="00000000" w:rsidRDefault="006D5398">
      <w:pPr>
        <w:numPr>
          <w:ilvl w:val="0"/>
          <w:numId w:val="91"/>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Coping margins can also</w:t>
      </w:r>
      <w:r>
        <w:rPr>
          <w:rFonts w:ascii="Times New Roman" w:eastAsia="Times New Roman" w:hAnsi="Times New Roman"/>
          <w:sz w:val="26"/>
        </w:rPr>
        <w:t xml:space="preserve"> irritate the gingival tissues, and marginal caries can occur, particularly in instances of poor oral hygiene.</w:t>
      </w:r>
    </w:p>
    <w:p w:rsidR="00000000" w:rsidRDefault="006D5398">
      <w:pPr>
        <w:spacing w:line="261"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PREPARATION OF ABUTMENT TEETH:</w:t>
      </w:r>
    </w:p>
    <w:p w:rsidR="00000000" w:rsidRDefault="006D5398">
      <w:pPr>
        <w:spacing w:line="398" w:lineRule="exact"/>
        <w:rPr>
          <w:rFonts w:ascii="Times New Roman" w:eastAsia="Times New Roman" w:hAnsi="Times New Roman"/>
        </w:rPr>
      </w:pPr>
    </w:p>
    <w:p w:rsidR="00000000" w:rsidRDefault="006D5398">
      <w:pPr>
        <w:spacing w:line="348" w:lineRule="auto"/>
        <w:ind w:left="720" w:right="429" w:firstLine="720"/>
        <w:rPr>
          <w:rFonts w:ascii="Times New Roman" w:eastAsia="Times New Roman" w:hAnsi="Times New Roman"/>
          <w:sz w:val="26"/>
        </w:rPr>
      </w:pPr>
      <w:r>
        <w:rPr>
          <w:rFonts w:ascii="Times New Roman" w:eastAsia="Times New Roman" w:hAnsi="Times New Roman"/>
          <w:sz w:val="26"/>
        </w:rPr>
        <w:t>In general preparation of copings should</w:t>
      </w:r>
      <w:r>
        <w:rPr>
          <w:rFonts w:ascii="Times New Roman" w:eastAsia="Times New Roman" w:hAnsi="Times New Roman"/>
          <w:sz w:val="26"/>
        </w:rPr>
        <w:t xml:space="preserve"> conform to the basic principles of full crown preparation and include c</w:t>
      </w:r>
      <w:r>
        <w:rPr>
          <w:rFonts w:ascii="Times New Roman" w:eastAsia="Times New Roman" w:hAnsi="Times New Roman"/>
          <w:sz w:val="26"/>
        </w:rPr>
        <w:t>onsiderations of the:</w:t>
      </w:r>
    </w:p>
    <w:p w:rsidR="00000000" w:rsidRDefault="006D5398">
      <w:pPr>
        <w:spacing w:line="271" w:lineRule="exact"/>
        <w:rPr>
          <w:rFonts w:ascii="Times New Roman" w:eastAsia="Times New Roman" w:hAnsi="Times New Roman"/>
        </w:rPr>
      </w:pPr>
    </w:p>
    <w:p w:rsidR="00000000" w:rsidRDefault="006D5398">
      <w:pPr>
        <w:tabs>
          <w:tab w:val="left" w:pos="1420"/>
        </w:tabs>
        <w:spacing w:line="354" w:lineRule="auto"/>
        <w:ind w:left="1440" w:right="429" w:hanging="359"/>
        <w:jc w:val="both"/>
        <w:rPr>
          <w:rFonts w:ascii="Times New Roman" w:eastAsia="Times New Roman" w:hAnsi="Times New Roman"/>
          <w:sz w:val="26"/>
        </w:rPr>
      </w:pPr>
      <w:r>
        <w:rPr>
          <w:rFonts w:ascii="Times New Roman" w:eastAsia="Times New Roman" w:hAnsi="Times New Roman"/>
          <w:sz w:val="26"/>
        </w:rPr>
        <w:t>1.</w:t>
      </w:r>
      <w:r>
        <w:rPr>
          <w:rFonts w:ascii="Times New Roman" w:eastAsia="Times New Roman" w:hAnsi="Times New Roman"/>
          <w:sz w:val="26"/>
        </w:rPr>
        <w:tab/>
      </w:r>
      <w:r>
        <w:rPr>
          <w:rFonts w:ascii="Times New Roman" w:eastAsia="Times New Roman" w:hAnsi="Times New Roman"/>
          <w:sz w:val="26"/>
        </w:rPr>
        <w:t>Occluso gingival reduction of the clinical crown to provide the most favorable mechanical advantage to the existing root and periodontal support.</w:t>
      </w:r>
    </w:p>
    <w:p w:rsidR="00000000" w:rsidRDefault="006D5398">
      <w:pPr>
        <w:spacing w:line="264" w:lineRule="exact"/>
        <w:rPr>
          <w:rFonts w:ascii="Times New Roman" w:eastAsia="Times New Roman" w:hAnsi="Times New Roman"/>
        </w:rPr>
      </w:pPr>
    </w:p>
    <w:p w:rsidR="00000000" w:rsidRDefault="006D5398">
      <w:pPr>
        <w:numPr>
          <w:ilvl w:val="0"/>
          <w:numId w:val="92"/>
        </w:numPr>
        <w:tabs>
          <w:tab w:val="left" w:pos="1440"/>
        </w:tabs>
        <w:spacing w:line="346" w:lineRule="auto"/>
        <w:ind w:left="1440" w:right="429" w:hanging="360"/>
        <w:rPr>
          <w:rFonts w:ascii="Times New Roman" w:eastAsia="Times New Roman" w:hAnsi="Times New Roman"/>
          <w:sz w:val="26"/>
        </w:rPr>
      </w:pPr>
      <w:r>
        <w:rPr>
          <w:rFonts w:ascii="Times New Roman" w:eastAsia="Times New Roman" w:hAnsi="Times New Roman"/>
          <w:sz w:val="26"/>
        </w:rPr>
        <w:t>Reduction o</w:t>
      </w:r>
      <w:r>
        <w:rPr>
          <w:rFonts w:ascii="Times New Roman" w:eastAsia="Times New Roman" w:hAnsi="Times New Roman"/>
          <w:sz w:val="26"/>
        </w:rPr>
        <w:t>f the axial surface to provide sufficient space for esthetic placement o</w:t>
      </w:r>
      <w:r>
        <w:rPr>
          <w:rFonts w:ascii="Times New Roman" w:eastAsia="Times New Roman" w:hAnsi="Times New Roman"/>
          <w:sz w:val="26"/>
        </w:rPr>
        <w:t>f denture teeth of proper size and contour.</w:t>
      </w:r>
    </w:p>
    <w:p w:rsidR="00000000" w:rsidRDefault="006D5398">
      <w:pPr>
        <w:spacing w:line="273"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Proximal surfaces are tapered and reduced to the level of the gingival margin with a tapered fissure carbide bur or a Densco no. 1 D-T fine</w:t>
      </w:r>
      <w:r>
        <w:rPr>
          <w:rFonts w:ascii="Times New Roman" w:eastAsia="Times New Roman" w:hAnsi="Times New Roman"/>
          <w:sz w:val="26"/>
        </w:rPr>
        <w:t xml:space="preserve"> grit diamond.</w:t>
      </w:r>
    </w:p>
    <w:p w:rsidR="00000000" w:rsidRDefault="006D5398">
      <w:pPr>
        <w:spacing w:line="263"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A long gingival bevel can be placed in the gingival crev</w:t>
      </w:r>
      <w:r>
        <w:rPr>
          <w:rFonts w:ascii="Times New Roman" w:eastAsia="Times New Roman" w:hAnsi="Times New Roman"/>
          <w:sz w:val="26"/>
        </w:rPr>
        <w:t>ice with a Densco no. one eight a fine grit flame shaped diamond, and care should be taken to avoid traumatizing gingival tissues.</w:t>
      </w:r>
    </w:p>
    <w:p w:rsidR="00000000" w:rsidRDefault="006D5398">
      <w:pPr>
        <w:spacing w:line="262"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A short bevel dowel (5 to 7 mm) in the root canal us</w:t>
      </w:r>
      <w:r>
        <w:rPr>
          <w:rFonts w:ascii="Times New Roman" w:eastAsia="Times New Roman" w:hAnsi="Times New Roman"/>
          <w:sz w:val="26"/>
        </w:rPr>
        <w:t>ed to achieve the desired retention, for the completed overdenture exert</w:t>
      </w:r>
      <w:r>
        <w:rPr>
          <w:rFonts w:ascii="Times New Roman" w:eastAsia="Times New Roman" w:hAnsi="Times New Roman"/>
          <w:sz w:val="26"/>
        </w:rPr>
        <w:t>s only minimal dislodgment forces on the cemented copings.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39"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55" w:name="page69"/>
      <w:bookmarkEnd w:id="55"/>
    </w:p>
    <w:p w:rsidR="00000000" w:rsidRDefault="006D5398">
      <w:pPr>
        <w:spacing w:line="382"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A parallel tapered groove can be placed in the buccal or lingual surface of the canal preparation to counter r</w:t>
      </w:r>
      <w:r>
        <w:rPr>
          <w:rFonts w:ascii="Times New Roman" w:eastAsia="Times New Roman" w:hAnsi="Times New Roman"/>
          <w:sz w:val="26"/>
        </w:rPr>
        <w:t>otational forces and to aid in identifying buccal and lingual surfaces of t</w:t>
      </w:r>
      <w:r>
        <w:rPr>
          <w:rFonts w:ascii="Times New Roman" w:eastAsia="Times New Roman" w:hAnsi="Times New Roman"/>
          <w:sz w:val="26"/>
        </w:rPr>
        <w:t>he coping during cementation.</w:t>
      </w:r>
    </w:p>
    <w:p w:rsidR="00000000" w:rsidRDefault="006D5398">
      <w:pPr>
        <w:spacing w:line="263" w:lineRule="exact"/>
        <w:rPr>
          <w:rFonts w:ascii="Times New Roman" w:eastAsia="Times New Roman" w:hAnsi="Times New Roman"/>
        </w:rPr>
      </w:pPr>
    </w:p>
    <w:p w:rsidR="00000000" w:rsidRDefault="006D5398">
      <w:pPr>
        <w:spacing w:line="355"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The entrance to the canal preparation is beveled with a Densco no. 2 D-T fine grit diamond instrument to eliminate sharp edges and subsequent fitting </w:t>
      </w:r>
      <w:r>
        <w:rPr>
          <w:rFonts w:ascii="Times New Roman" w:eastAsia="Times New Roman" w:hAnsi="Times New Roman"/>
          <w:sz w:val="26"/>
        </w:rPr>
        <w:t>problems. In some instances pin can be used for retention instead of a post</w:t>
      </w:r>
      <w:r>
        <w:rPr>
          <w:rFonts w:ascii="Times New Roman" w:eastAsia="Times New Roman" w:hAnsi="Times New Roman"/>
          <w:sz w:val="26"/>
        </w:rPr>
        <w:t>.</w:t>
      </w:r>
    </w:p>
    <w:p w:rsidR="00000000" w:rsidRDefault="006D5398">
      <w:pPr>
        <w:spacing w:line="25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MAKING THE ABUTMENT IMPRESSION:</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9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A full arch impression of the prepared abutment teeth is made by reversible hydrocolloid or rubber base impression technique.</w:t>
      </w:r>
    </w:p>
    <w:p w:rsidR="00000000" w:rsidRDefault="006D5398">
      <w:pPr>
        <w:spacing w:line="300" w:lineRule="exact"/>
        <w:rPr>
          <w:rFonts w:ascii="Symbol" w:eastAsia="Symbol" w:hAnsi="Symbol"/>
          <w:sz w:val="26"/>
        </w:rPr>
      </w:pPr>
    </w:p>
    <w:p w:rsidR="00000000" w:rsidRDefault="006D5398">
      <w:pPr>
        <w:numPr>
          <w:ilvl w:val="0"/>
          <w:numId w:val="93"/>
        </w:numPr>
        <w:tabs>
          <w:tab w:val="left" w:pos="1440"/>
        </w:tabs>
        <w:spacing w:line="332" w:lineRule="auto"/>
        <w:ind w:left="1440" w:right="449" w:hanging="360"/>
        <w:rPr>
          <w:rFonts w:ascii="Symbol" w:eastAsia="Symbol" w:hAnsi="Symbol"/>
          <w:sz w:val="26"/>
        </w:rPr>
      </w:pPr>
      <w:r>
        <w:rPr>
          <w:rFonts w:ascii="Times New Roman" w:eastAsia="Times New Roman" w:hAnsi="Times New Roman"/>
          <w:sz w:val="26"/>
        </w:rPr>
        <w:t>The impression ma</w:t>
      </w:r>
      <w:r>
        <w:rPr>
          <w:rFonts w:ascii="Times New Roman" w:eastAsia="Times New Roman" w:hAnsi="Times New Roman"/>
          <w:sz w:val="26"/>
        </w:rPr>
        <w:t>terial is injected carefully into the post preparation and over the prepare</w:t>
      </w:r>
      <w:r>
        <w:rPr>
          <w:rFonts w:ascii="Times New Roman" w:eastAsia="Times New Roman" w:hAnsi="Times New Roman"/>
          <w:sz w:val="26"/>
        </w:rPr>
        <w:t>d teeth.</w:t>
      </w:r>
    </w:p>
    <w:p w:rsidR="00000000" w:rsidRDefault="006D5398">
      <w:pPr>
        <w:spacing w:line="302" w:lineRule="exact"/>
        <w:rPr>
          <w:rFonts w:ascii="Symbol" w:eastAsia="Symbol" w:hAnsi="Symbol"/>
          <w:sz w:val="26"/>
        </w:rPr>
      </w:pPr>
    </w:p>
    <w:p w:rsidR="00000000" w:rsidRDefault="006D5398">
      <w:pPr>
        <w:numPr>
          <w:ilvl w:val="0"/>
          <w:numId w:val="93"/>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When used for retention, plastic pins of appropriate size are placed in the corresponding holes of the preparation before injection of the impression material.</w:t>
      </w:r>
    </w:p>
    <w:p w:rsidR="00000000" w:rsidRDefault="006D5398">
      <w:pPr>
        <w:spacing w:line="297" w:lineRule="exact"/>
        <w:rPr>
          <w:rFonts w:ascii="Symbol" w:eastAsia="Symbol" w:hAnsi="Symbol"/>
          <w:sz w:val="26"/>
        </w:rPr>
      </w:pPr>
    </w:p>
    <w:p w:rsidR="00000000" w:rsidRDefault="006D5398">
      <w:pPr>
        <w:numPr>
          <w:ilvl w:val="0"/>
          <w:numId w:val="93"/>
        </w:numPr>
        <w:tabs>
          <w:tab w:val="left" w:pos="1440"/>
        </w:tabs>
        <w:spacing w:line="332" w:lineRule="auto"/>
        <w:ind w:left="1440" w:right="449" w:hanging="360"/>
        <w:rPr>
          <w:rFonts w:ascii="Symbol" w:eastAsia="Symbol" w:hAnsi="Symbol"/>
          <w:sz w:val="26"/>
        </w:rPr>
      </w:pPr>
      <w:r>
        <w:rPr>
          <w:rFonts w:ascii="Times New Roman" w:eastAsia="Times New Roman" w:hAnsi="Times New Roman"/>
          <w:sz w:val="26"/>
        </w:rPr>
        <w:t>The impres</w:t>
      </w:r>
      <w:r>
        <w:rPr>
          <w:rFonts w:ascii="Times New Roman" w:eastAsia="Times New Roman" w:hAnsi="Times New Roman"/>
          <w:sz w:val="26"/>
        </w:rPr>
        <w:t>sion is adapted for removable dies by placing thin metal strips mesially an</w:t>
      </w:r>
      <w:r>
        <w:rPr>
          <w:rFonts w:ascii="Times New Roman" w:eastAsia="Times New Roman" w:hAnsi="Times New Roman"/>
          <w:sz w:val="26"/>
        </w:rPr>
        <w:t>d distally to each abutment impression.</w:t>
      </w:r>
    </w:p>
    <w:p w:rsidR="00000000" w:rsidRDefault="006D5398">
      <w:pPr>
        <w:spacing w:line="303" w:lineRule="exact"/>
        <w:rPr>
          <w:rFonts w:ascii="Symbol" w:eastAsia="Symbol" w:hAnsi="Symbol"/>
          <w:sz w:val="26"/>
        </w:rPr>
      </w:pPr>
    </w:p>
    <w:p w:rsidR="00000000" w:rsidRDefault="006D5398">
      <w:pPr>
        <w:numPr>
          <w:ilvl w:val="0"/>
          <w:numId w:val="93"/>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This procedure allows separation and removal of individual dies, which is a convenience during waxing.</w:t>
      </w:r>
    </w:p>
    <w:p w:rsidR="00000000" w:rsidRDefault="006D5398">
      <w:pPr>
        <w:spacing w:line="270" w:lineRule="exact"/>
        <w:rPr>
          <w:rFonts w:ascii="Symbol" w:eastAsia="Symbol" w:hAnsi="Symbol"/>
          <w:sz w:val="26"/>
        </w:rPr>
      </w:pPr>
    </w:p>
    <w:p w:rsidR="00000000" w:rsidRDefault="006D5398">
      <w:pPr>
        <w:numPr>
          <w:ilvl w:val="0"/>
          <w:numId w:val="93"/>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The cast is made by a two stage pour</w:t>
      </w:r>
      <w:r>
        <w:rPr>
          <w:rFonts w:ascii="Times New Roman" w:eastAsia="Times New Roman" w:hAnsi="Times New Roman"/>
          <w:sz w:val="26"/>
        </w:rPr>
        <w:t>ing technique.</w:t>
      </w:r>
    </w:p>
    <w:p w:rsidR="00000000" w:rsidRDefault="006D5398">
      <w:pPr>
        <w:spacing w:line="200" w:lineRule="exact"/>
        <w:rPr>
          <w:rFonts w:ascii="Symbol" w:eastAsia="Symbol" w:hAnsi="Symbol"/>
          <w:sz w:val="26"/>
        </w:rPr>
      </w:pPr>
    </w:p>
    <w:p w:rsidR="00000000" w:rsidRDefault="006D5398">
      <w:pPr>
        <w:spacing w:line="223" w:lineRule="exact"/>
        <w:rPr>
          <w:rFonts w:ascii="Symbol" w:eastAsia="Symbol" w:hAnsi="Symbol"/>
          <w:sz w:val="26"/>
        </w:rPr>
      </w:pPr>
    </w:p>
    <w:p w:rsidR="00000000" w:rsidRDefault="006D5398">
      <w:pPr>
        <w:numPr>
          <w:ilvl w:val="0"/>
          <w:numId w:val="93"/>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After separation of the cast, a thin bladed saw is used to</w:t>
      </w:r>
      <w:r>
        <w:rPr>
          <w:rFonts w:ascii="Times New Roman" w:eastAsia="Times New Roman" w:hAnsi="Times New Roman"/>
          <w:sz w:val="26"/>
        </w:rPr>
        <w:t xml:space="preserve"> saw on each side of the abutment teeth to the level of the metal strips in the impression.</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26"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56" w:name="page70"/>
      <w:bookmarkEnd w:id="56"/>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94"/>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As soon as the ends of the die strips are found in the base of the cast, the d</w:t>
      </w:r>
      <w:r>
        <w:rPr>
          <w:rFonts w:ascii="Times New Roman" w:eastAsia="Times New Roman" w:hAnsi="Times New Roman"/>
          <w:sz w:val="26"/>
        </w:rPr>
        <w:t>ies are removed by tapping on the pins.</w:t>
      </w:r>
    </w:p>
    <w:p w:rsidR="00000000" w:rsidRDefault="006D5398">
      <w:pPr>
        <w:spacing w:line="300" w:lineRule="exact"/>
        <w:rPr>
          <w:rFonts w:ascii="Symbol" w:eastAsia="Symbol" w:hAnsi="Symbol"/>
          <w:sz w:val="26"/>
        </w:rPr>
      </w:pPr>
    </w:p>
    <w:p w:rsidR="00000000" w:rsidRDefault="006D5398">
      <w:pPr>
        <w:numPr>
          <w:ilvl w:val="0"/>
          <w:numId w:val="94"/>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Dies should be ditched with a round b</w:t>
      </w:r>
      <w:r>
        <w:rPr>
          <w:rFonts w:ascii="Times New Roman" w:eastAsia="Times New Roman" w:hAnsi="Times New Roman"/>
          <w:sz w:val="26"/>
        </w:rPr>
        <w:t>ur or a disk to show clearly the margins of the preparation.</w:t>
      </w:r>
    </w:p>
    <w:p w:rsidR="00000000" w:rsidRDefault="006D5398">
      <w:pPr>
        <w:spacing w:line="302" w:lineRule="exact"/>
        <w:rPr>
          <w:rFonts w:ascii="Symbol" w:eastAsia="Symbol" w:hAnsi="Symbol"/>
          <w:sz w:val="26"/>
        </w:rPr>
      </w:pPr>
    </w:p>
    <w:p w:rsidR="00000000" w:rsidRDefault="006D5398">
      <w:pPr>
        <w:numPr>
          <w:ilvl w:val="0"/>
          <w:numId w:val="94"/>
        </w:numPr>
        <w:tabs>
          <w:tab w:val="left" w:pos="1440"/>
        </w:tabs>
        <w:spacing w:line="333" w:lineRule="auto"/>
        <w:ind w:left="1440" w:right="429" w:hanging="360"/>
        <w:rPr>
          <w:rFonts w:ascii="Symbol" w:eastAsia="Symbol" w:hAnsi="Symbol"/>
          <w:sz w:val="26"/>
        </w:rPr>
      </w:pPr>
      <w:r>
        <w:rPr>
          <w:rFonts w:ascii="Times New Roman" w:eastAsia="Times New Roman" w:hAnsi="Times New Roman"/>
          <w:sz w:val="26"/>
        </w:rPr>
        <w:t>Trimmed dies are coated with separating medium, and the wax patterns are carved.</w:t>
      </w:r>
    </w:p>
    <w:p w:rsidR="00000000" w:rsidRDefault="006D5398">
      <w:pPr>
        <w:spacing w:line="271"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WAX PATTERNS:</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95"/>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The contours of th</w:t>
      </w:r>
      <w:r>
        <w:rPr>
          <w:rFonts w:ascii="Times New Roman" w:eastAsia="Times New Roman" w:hAnsi="Times New Roman"/>
          <w:sz w:val="26"/>
        </w:rPr>
        <w:t>e wax pattern is best described as hemispheric, with the convex upwards and sm</w:t>
      </w:r>
      <w:r>
        <w:rPr>
          <w:rFonts w:ascii="Times New Roman" w:eastAsia="Times New Roman" w:hAnsi="Times New Roman"/>
          <w:sz w:val="26"/>
        </w:rPr>
        <w:t>oothly rounded axial surfaces that have no undercut areas.</w:t>
      </w:r>
    </w:p>
    <w:p w:rsidR="00000000" w:rsidRDefault="006D5398">
      <w:pPr>
        <w:spacing w:line="296" w:lineRule="exact"/>
        <w:rPr>
          <w:rFonts w:ascii="Symbol" w:eastAsia="Symbol" w:hAnsi="Symbol"/>
          <w:sz w:val="26"/>
        </w:rPr>
      </w:pPr>
    </w:p>
    <w:p w:rsidR="00000000" w:rsidRDefault="006D5398">
      <w:pPr>
        <w:numPr>
          <w:ilvl w:val="0"/>
          <w:numId w:val="95"/>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The wax in the incisal or occlusal area should be approximately only 1 mm thick; thinner copings may wear through even</w:t>
      </w:r>
      <w:r>
        <w:rPr>
          <w:rFonts w:ascii="Times New Roman" w:eastAsia="Times New Roman" w:hAnsi="Times New Roman"/>
          <w:sz w:val="26"/>
        </w:rPr>
        <w:t>tually.</w:t>
      </w:r>
    </w:p>
    <w:p w:rsidR="00000000" w:rsidRDefault="006D5398">
      <w:pPr>
        <w:spacing w:line="305" w:lineRule="exact"/>
        <w:rPr>
          <w:rFonts w:ascii="Symbol" w:eastAsia="Symbol" w:hAnsi="Symbol"/>
          <w:sz w:val="26"/>
        </w:rPr>
      </w:pPr>
    </w:p>
    <w:p w:rsidR="00000000" w:rsidRDefault="006D5398">
      <w:pPr>
        <w:numPr>
          <w:ilvl w:val="0"/>
          <w:numId w:val="95"/>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 xml:space="preserve">A small bead placed on the buccal surface of the pattern serves as a </w:t>
      </w:r>
      <w:r>
        <w:rPr>
          <w:rFonts w:ascii="Times New Roman" w:eastAsia="Times New Roman" w:hAnsi="Times New Roman"/>
          <w:sz w:val="26"/>
        </w:rPr>
        <w:t>purchase point during the fitting of the coping to the abutment.</w:t>
      </w:r>
    </w:p>
    <w:p w:rsidR="00000000" w:rsidRDefault="006D5398">
      <w:pPr>
        <w:spacing w:line="302" w:lineRule="exact"/>
        <w:rPr>
          <w:rFonts w:ascii="Symbol" w:eastAsia="Symbol" w:hAnsi="Symbol"/>
          <w:sz w:val="26"/>
        </w:rPr>
      </w:pPr>
    </w:p>
    <w:p w:rsidR="00000000" w:rsidRDefault="006D5398">
      <w:pPr>
        <w:numPr>
          <w:ilvl w:val="0"/>
          <w:numId w:val="95"/>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All abutment copings in the arch should be approximately 2 - 4mm above the gingival margin.</w:t>
      </w:r>
    </w:p>
    <w:p w:rsidR="00000000" w:rsidRDefault="006D5398">
      <w:pPr>
        <w:spacing w:line="305" w:lineRule="exact"/>
        <w:rPr>
          <w:rFonts w:ascii="Symbol" w:eastAsia="Symbol" w:hAnsi="Symbol"/>
          <w:sz w:val="26"/>
        </w:rPr>
      </w:pPr>
    </w:p>
    <w:p w:rsidR="00000000" w:rsidRDefault="006D5398">
      <w:pPr>
        <w:numPr>
          <w:ilvl w:val="0"/>
          <w:numId w:val="95"/>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When completed, the</w:t>
      </w:r>
      <w:r>
        <w:rPr>
          <w:rFonts w:ascii="Times New Roman" w:eastAsia="Times New Roman" w:hAnsi="Times New Roman"/>
          <w:sz w:val="26"/>
        </w:rPr>
        <w:t xml:space="preserve"> patterns are sprued, invested, burned out, cast in type three gold, finished,</w:t>
      </w:r>
      <w:r>
        <w:rPr>
          <w:rFonts w:ascii="Times New Roman" w:eastAsia="Times New Roman" w:hAnsi="Times New Roman"/>
          <w:sz w:val="26"/>
        </w:rPr>
        <w:t xml:space="preserve"> and polished.</w:t>
      </w:r>
    </w:p>
    <w:p w:rsidR="00000000" w:rsidRDefault="006D5398">
      <w:pPr>
        <w:spacing w:line="27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FITTING CASTINGS:</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96"/>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Each casting is fitted to the abutment tooth with Kerr disclosing wax to indicate small bubbles or perforation that interferes with seating th</w:t>
      </w:r>
      <w:r>
        <w:rPr>
          <w:rFonts w:ascii="Times New Roman" w:eastAsia="Times New Roman" w:hAnsi="Times New Roman"/>
          <w:sz w:val="26"/>
        </w:rPr>
        <w:t>e casting.</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96"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57" w:name="page71"/>
      <w:bookmarkEnd w:id="57"/>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97"/>
        </w:numPr>
        <w:tabs>
          <w:tab w:val="left" w:pos="1440"/>
        </w:tabs>
        <w:spacing w:line="332" w:lineRule="auto"/>
        <w:ind w:left="1440" w:right="449" w:hanging="360"/>
        <w:rPr>
          <w:rFonts w:ascii="Symbol" w:eastAsia="Symbol" w:hAnsi="Symbol"/>
          <w:sz w:val="26"/>
        </w:rPr>
      </w:pPr>
      <w:r>
        <w:rPr>
          <w:rFonts w:ascii="Times New Roman" w:eastAsia="Times New Roman" w:hAnsi="Times New Roman"/>
          <w:sz w:val="26"/>
        </w:rPr>
        <w:t>Imperfections are removed with a S.S.White no. 170L carbid</w:t>
      </w:r>
      <w:r>
        <w:rPr>
          <w:rFonts w:ascii="Times New Roman" w:eastAsia="Times New Roman" w:hAnsi="Times New Roman"/>
          <w:sz w:val="26"/>
        </w:rPr>
        <w:t>e fissure bur.</w:t>
      </w:r>
    </w:p>
    <w:p w:rsidR="00000000" w:rsidRDefault="006D5398">
      <w:pPr>
        <w:spacing w:line="300" w:lineRule="exact"/>
        <w:rPr>
          <w:rFonts w:ascii="Symbol" w:eastAsia="Symbol" w:hAnsi="Symbol"/>
          <w:sz w:val="26"/>
        </w:rPr>
      </w:pPr>
    </w:p>
    <w:p w:rsidR="00000000" w:rsidRDefault="006D5398">
      <w:pPr>
        <w:numPr>
          <w:ilvl w:val="0"/>
          <w:numId w:val="97"/>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Accurate adaptation to the casting is indicated by an exceedingly thin, uniform layer of wax.</w:t>
      </w:r>
    </w:p>
    <w:p w:rsidR="00000000" w:rsidRDefault="006D5398">
      <w:pPr>
        <w:spacing w:line="27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CEMENTATION:</w:t>
      </w:r>
    </w:p>
    <w:p w:rsidR="00000000" w:rsidRDefault="006D5398">
      <w:pPr>
        <w:spacing w:line="383" w:lineRule="exact"/>
        <w:rPr>
          <w:rFonts w:ascii="Times New Roman" w:eastAsia="Times New Roman" w:hAnsi="Times New Roman"/>
        </w:rPr>
      </w:pPr>
    </w:p>
    <w:tbl>
      <w:tblPr>
        <w:tblW w:w="0" w:type="auto"/>
        <w:tblInd w:w="1080" w:type="dxa"/>
        <w:tblLayout w:type="fixed"/>
        <w:tblCellMar>
          <w:top w:w="0" w:type="dxa"/>
          <w:left w:w="0" w:type="dxa"/>
          <w:bottom w:w="0" w:type="dxa"/>
          <w:right w:w="0" w:type="dxa"/>
        </w:tblCellMar>
        <w:tblLook w:val="0000" w:firstRow="0" w:lastRow="0" w:firstColumn="0" w:lastColumn="0" w:noHBand="0" w:noVBand="0"/>
      </w:tblPr>
      <w:tblGrid>
        <w:gridCol w:w="240"/>
        <w:gridCol w:w="4920"/>
        <w:gridCol w:w="900"/>
        <w:gridCol w:w="360"/>
        <w:gridCol w:w="520"/>
        <w:gridCol w:w="580"/>
      </w:tblGrid>
      <w:tr w:rsidR="00000000">
        <w:trPr>
          <w:trHeight w:val="319"/>
        </w:trPr>
        <w:tc>
          <w:tcPr>
            <w:tcW w:w="240" w:type="dxa"/>
            <w:shd w:val="clear" w:color="auto" w:fill="auto"/>
            <w:vAlign w:val="bottom"/>
          </w:tcPr>
          <w:p w:rsidR="00000000" w:rsidRDefault="006D5398">
            <w:pPr>
              <w:spacing w:line="0" w:lineRule="atLeast"/>
              <w:rPr>
                <w:rFonts w:ascii="Symbol" w:eastAsia="Symbol" w:hAnsi="Symbol"/>
                <w:sz w:val="26"/>
              </w:rPr>
            </w:pPr>
            <w:r>
              <w:rPr>
                <w:rFonts w:ascii="Symbol" w:eastAsia="Symbol" w:hAnsi="Symbol"/>
                <w:sz w:val="26"/>
              </w:rPr>
              <w:t></w:t>
            </w:r>
          </w:p>
        </w:tc>
        <w:tc>
          <w:tcPr>
            <w:tcW w:w="6700" w:type="dxa"/>
            <w:gridSpan w:val="4"/>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 xml:space="preserve">Abutment teeth are isolated, dried, and treated </w:t>
            </w:r>
            <w:r>
              <w:rPr>
                <w:rFonts w:ascii="Times New Roman" w:eastAsia="Times New Roman" w:hAnsi="Times New Roman"/>
                <w:sz w:val="26"/>
              </w:rPr>
              <w:t>with a two</w:t>
            </w:r>
          </w:p>
        </w:tc>
        <w:tc>
          <w:tcPr>
            <w:tcW w:w="58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1 -</w:t>
            </w:r>
          </w:p>
        </w:tc>
      </w:tr>
      <w:tr w:rsidR="00000000">
        <w:trPr>
          <w:trHeight w:val="446"/>
        </w:trPr>
        <w:tc>
          <w:tcPr>
            <w:tcW w:w="240" w:type="dxa"/>
            <w:shd w:val="clear" w:color="auto" w:fill="auto"/>
            <w:vAlign w:val="bottom"/>
          </w:tcPr>
          <w:p w:rsidR="00000000" w:rsidRDefault="006D5398">
            <w:pPr>
              <w:spacing w:line="0" w:lineRule="atLeast"/>
              <w:rPr>
                <w:rFonts w:ascii="Times New Roman" w:eastAsia="Times New Roman" w:hAnsi="Times New Roman"/>
                <w:sz w:val="24"/>
              </w:rPr>
            </w:pPr>
          </w:p>
        </w:tc>
        <w:tc>
          <w:tcPr>
            <w:tcW w:w="4920" w:type="dxa"/>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minute  applications  of APF  gel,  followed</w:t>
            </w:r>
          </w:p>
        </w:tc>
        <w:tc>
          <w:tcPr>
            <w:tcW w:w="900" w:type="dxa"/>
            <w:shd w:val="clear" w:color="auto" w:fill="auto"/>
            <w:vAlign w:val="bottom"/>
          </w:tcPr>
          <w:p w:rsidR="00000000" w:rsidRDefault="006D5398">
            <w:pPr>
              <w:spacing w:line="0" w:lineRule="atLeast"/>
              <w:ind w:left="100"/>
              <w:rPr>
                <w:rFonts w:ascii="Times New Roman" w:eastAsia="Times New Roman" w:hAnsi="Times New Roman"/>
                <w:sz w:val="26"/>
              </w:rPr>
            </w:pPr>
            <w:r>
              <w:rPr>
                <w:rFonts w:ascii="Times New Roman" w:eastAsia="Times New Roman" w:hAnsi="Times New Roman"/>
                <w:sz w:val="26"/>
              </w:rPr>
              <w:t>by two</w:t>
            </w:r>
          </w:p>
        </w:tc>
        <w:tc>
          <w:tcPr>
            <w:tcW w:w="36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1</w:t>
            </w:r>
          </w:p>
        </w:tc>
        <w:tc>
          <w:tcPr>
            <w:tcW w:w="1100" w:type="dxa"/>
            <w:gridSpan w:val="2"/>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  minute</w:t>
            </w:r>
          </w:p>
        </w:tc>
      </w:tr>
      <w:tr w:rsidR="00000000">
        <w:trPr>
          <w:trHeight w:val="449"/>
        </w:trPr>
        <w:tc>
          <w:tcPr>
            <w:tcW w:w="240" w:type="dxa"/>
            <w:shd w:val="clear" w:color="auto" w:fill="auto"/>
            <w:vAlign w:val="bottom"/>
          </w:tcPr>
          <w:p w:rsidR="00000000" w:rsidRDefault="006D5398">
            <w:pPr>
              <w:spacing w:line="0" w:lineRule="atLeast"/>
              <w:rPr>
                <w:rFonts w:ascii="Times New Roman" w:eastAsia="Times New Roman" w:hAnsi="Times New Roman"/>
                <w:sz w:val="24"/>
              </w:rPr>
            </w:pPr>
          </w:p>
        </w:tc>
        <w:tc>
          <w:tcPr>
            <w:tcW w:w="6180" w:type="dxa"/>
            <w:gridSpan w:val="3"/>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sequential  treatments  with  0.4%  stannous  fluoride</w:t>
            </w:r>
          </w:p>
        </w:tc>
        <w:tc>
          <w:tcPr>
            <w:tcW w:w="1100" w:type="dxa"/>
            <w:gridSpan w:val="2"/>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and  then</w:t>
            </w:r>
          </w:p>
        </w:tc>
      </w:tr>
      <w:tr w:rsidR="00000000">
        <w:trPr>
          <w:trHeight w:val="449"/>
        </w:trPr>
        <w:tc>
          <w:tcPr>
            <w:tcW w:w="240" w:type="dxa"/>
            <w:shd w:val="clear" w:color="auto" w:fill="auto"/>
            <w:vAlign w:val="bottom"/>
          </w:tcPr>
          <w:p w:rsidR="00000000" w:rsidRDefault="006D5398">
            <w:pPr>
              <w:spacing w:line="0" w:lineRule="atLeast"/>
              <w:rPr>
                <w:rFonts w:ascii="Times New Roman" w:eastAsia="Times New Roman" w:hAnsi="Times New Roman"/>
                <w:sz w:val="24"/>
              </w:rPr>
            </w:pPr>
          </w:p>
        </w:tc>
        <w:tc>
          <w:tcPr>
            <w:tcW w:w="4920" w:type="dxa"/>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cemented.</w:t>
            </w:r>
          </w:p>
        </w:tc>
        <w:tc>
          <w:tcPr>
            <w:tcW w:w="900" w:type="dxa"/>
            <w:shd w:val="clear" w:color="auto" w:fill="auto"/>
            <w:vAlign w:val="bottom"/>
          </w:tcPr>
          <w:p w:rsidR="00000000" w:rsidRDefault="006D5398">
            <w:pPr>
              <w:spacing w:line="0" w:lineRule="atLeast"/>
              <w:rPr>
                <w:rFonts w:ascii="Times New Roman" w:eastAsia="Times New Roman" w:hAnsi="Times New Roman"/>
                <w:sz w:val="24"/>
              </w:rPr>
            </w:pPr>
          </w:p>
        </w:tc>
        <w:tc>
          <w:tcPr>
            <w:tcW w:w="360" w:type="dxa"/>
            <w:shd w:val="clear" w:color="auto" w:fill="auto"/>
            <w:vAlign w:val="bottom"/>
          </w:tcPr>
          <w:p w:rsidR="00000000" w:rsidRDefault="006D5398">
            <w:pPr>
              <w:spacing w:line="0" w:lineRule="atLeast"/>
              <w:rPr>
                <w:rFonts w:ascii="Times New Roman" w:eastAsia="Times New Roman" w:hAnsi="Times New Roman"/>
                <w:sz w:val="24"/>
              </w:rPr>
            </w:pPr>
          </w:p>
        </w:tc>
        <w:tc>
          <w:tcPr>
            <w:tcW w:w="520" w:type="dxa"/>
            <w:shd w:val="clear" w:color="auto" w:fill="auto"/>
            <w:vAlign w:val="bottom"/>
          </w:tcPr>
          <w:p w:rsidR="00000000" w:rsidRDefault="006D5398">
            <w:pPr>
              <w:spacing w:line="0" w:lineRule="atLeast"/>
              <w:rPr>
                <w:rFonts w:ascii="Times New Roman" w:eastAsia="Times New Roman" w:hAnsi="Times New Roman"/>
                <w:sz w:val="24"/>
              </w:rPr>
            </w:pPr>
          </w:p>
        </w:tc>
        <w:tc>
          <w:tcPr>
            <w:tcW w:w="580" w:type="dxa"/>
            <w:shd w:val="clear" w:color="auto" w:fill="auto"/>
            <w:vAlign w:val="bottom"/>
          </w:tcPr>
          <w:p w:rsidR="00000000" w:rsidRDefault="006D5398">
            <w:pPr>
              <w:spacing w:line="0" w:lineRule="atLeast"/>
              <w:rPr>
                <w:rFonts w:ascii="Times New Roman" w:eastAsia="Times New Roman" w:hAnsi="Times New Roman"/>
                <w:sz w:val="24"/>
              </w:rPr>
            </w:pPr>
          </w:p>
        </w:tc>
      </w:tr>
      <w:tr w:rsidR="00000000">
        <w:trPr>
          <w:trHeight w:val="708"/>
        </w:trPr>
        <w:tc>
          <w:tcPr>
            <w:tcW w:w="240" w:type="dxa"/>
            <w:shd w:val="clear" w:color="auto" w:fill="auto"/>
            <w:vAlign w:val="bottom"/>
          </w:tcPr>
          <w:p w:rsidR="00000000" w:rsidRDefault="006D5398">
            <w:pPr>
              <w:spacing w:line="0" w:lineRule="atLeast"/>
              <w:rPr>
                <w:rFonts w:ascii="Symbol" w:eastAsia="Symbol" w:hAnsi="Symbol"/>
                <w:sz w:val="26"/>
              </w:rPr>
            </w:pPr>
            <w:r>
              <w:rPr>
                <w:rFonts w:ascii="Symbol" w:eastAsia="Symbol" w:hAnsi="Symbol"/>
                <w:sz w:val="26"/>
              </w:rPr>
              <w:t></w:t>
            </w:r>
          </w:p>
        </w:tc>
        <w:tc>
          <w:tcPr>
            <w:tcW w:w="4920" w:type="dxa"/>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An   alginate   irreversible  impression   is</w:t>
            </w:r>
          </w:p>
        </w:tc>
        <w:tc>
          <w:tcPr>
            <w:tcW w:w="900" w:type="dxa"/>
            <w:shd w:val="clear" w:color="auto" w:fill="auto"/>
            <w:vAlign w:val="bottom"/>
          </w:tcPr>
          <w:p w:rsidR="00000000" w:rsidRDefault="006D5398">
            <w:pPr>
              <w:spacing w:line="0" w:lineRule="atLeast"/>
              <w:ind w:left="100"/>
              <w:rPr>
                <w:rFonts w:ascii="Times New Roman" w:eastAsia="Times New Roman" w:hAnsi="Times New Roman"/>
                <w:sz w:val="26"/>
              </w:rPr>
            </w:pPr>
            <w:r>
              <w:rPr>
                <w:rFonts w:ascii="Times New Roman" w:eastAsia="Times New Roman" w:hAnsi="Times New Roman"/>
                <w:sz w:val="26"/>
              </w:rPr>
              <w:t>made</w:t>
            </w:r>
          </w:p>
        </w:tc>
        <w:tc>
          <w:tcPr>
            <w:tcW w:w="36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of</w:t>
            </w:r>
          </w:p>
        </w:tc>
        <w:tc>
          <w:tcPr>
            <w:tcW w:w="520" w:type="dxa"/>
            <w:shd w:val="clear" w:color="auto" w:fill="auto"/>
            <w:vAlign w:val="bottom"/>
          </w:tcPr>
          <w:p w:rsidR="00000000" w:rsidRDefault="006D5398">
            <w:pPr>
              <w:spacing w:line="0" w:lineRule="atLeast"/>
              <w:ind w:left="60"/>
              <w:rPr>
                <w:rFonts w:ascii="Times New Roman" w:eastAsia="Times New Roman" w:hAnsi="Times New Roman"/>
                <w:sz w:val="26"/>
              </w:rPr>
            </w:pPr>
            <w:r>
              <w:rPr>
                <w:rFonts w:ascii="Times New Roman" w:eastAsia="Times New Roman" w:hAnsi="Times New Roman"/>
                <w:sz w:val="26"/>
              </w:rPr>
              <w:t>the</w:t>
            </w:r>
          </w:p>
        </w:tc>
        <w:tc>
          <w:tcPr>
            <w:tcW w:w="58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arch</w:t>
            </w:r>
          </w:p>
        </w:tc>
      </w:tr>
      <w:tr w:rsidR="00000000">
        <w:trPr>
          <w:trHeight w:val="449"/>
        </w:trPr>
        <w:tc>
          <w:tcPr>
            <w:tcW w:w="240" w:type="dxa"/>
            <w:shd w:val="clear" w:color="auto" w:fill="auto"/>
            <w:vAlign w:val="bottom"/>
          </w:tcPr>
          <w:p w:rsidR="00000000" w:rsidRDefault="006D5398">
            <w:pPr>
              <w:spacing w:line="0" w:lineRule="atLeast"/>
              <w:rPr>
                <w:rFonts w:ascii="Times New Roman" w:eastAsia="Times New Roman" w:hAnsi="Times New Roman"/>
                <w:sz w:val="24"/>
              </w:rPr>
            </w:pPr>
          </w:p>
        </w:tc>
        <w:tc>
          <w:tcPr>
            <w:tcW w:w="4920" w:type="dxa"/>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with cemented copings.</w:t>
            </w:r>
          </w:p>
        </w:tc>
        <w:tc>
          <w:tcPr>
            <w:tcW w:w="900" w:type="dxa"/>
            <w:shd w:val="clear" w:color="auto" w:fill="auto"/>
            <w:vAlign w:val="bottom"/>
          </w:tcPr>
          <w:p w:rsidR="00000000" w:rsidRDefault="006D5398">
            <w:pPr>
              <w:spacing w:line="0" w:lineRule="atLeast"/>
              <w:rPr>
                <w:rFonts w:ascii="Times New Roman" w:eastAsia="Times New Roman" w:hAnsi="Times New Roman"/>
                <w:sz w:val="24"/>
              </w:rPr>
            </w:pPr>
          </w:p>
        </w:tc>
        <w:tc>
          <w:tcPr>
            <w:tcW w:w="360" w:type="dxa"/>
            <w:shd w:val="clear" w:color="auto" w:fill="auto"/>
            <w:vAlign w:val="bottom"/>
          </w:tcPr>
          <w:p w:rsidR="00000000" w:rsidRDefault="006D5398">
            <w:pPr>
              <w:spacing w:line="0" w:lineRule="atLeast"/>
              <w:rPr>
                <w:rFonts w:ascii="Times New Roman" w:eastAsia="Times New Roman" w:hAnsi="Times New Roman"/>
                <w:sz w:val="24"/>
              </w:rPr>
            </w:pPr>
          </w:p>
        </w:tc>
        <w:tc>
          <w:tcPr>
            <w:tcW w:w="520" w:type="dxa"/>
            <w:shd w:val="clear" w:color="auto" w:fill="auto"/>
            <w:vAlign w:val="bottom"/>
          </w:tcPr>
          <w:p w:rsidR="00000000" w:rsidRDefault="006D5398">
            <w:pPr>
              <w:spacing w:line="0" w:lineRule="atLeast"/>
              <w:rPr>
                <w:rFonts w:ascii="Times New Roman" w:eastAsia="Times New Roman" w:hAnsi="Times New Roman"/>
                <w:sz w:val="24"/>
              </w:rPr>
            </w:pPr>
          </w:p>
        </w:tc>
        <w:tc>
          <w:tcPr>
            <w:tcW w:w="580" w:type="dxa"/>
            <w:shd w:val="clear" w:color="auto" w:fill="auto"/>
            <w:vAlign w:val="bottom"/>
          </w:tcPr>
          <w:p w:rsidR="00000000" w:rsidRDefault="006D5398">
            <w:pPr>
              <w:spacing w:line="0" w:lineRule="atLeast"/>
              <w:rPr>
                <w:rFonts w:ascii="Times New Roman" w:eastAsia="Times New Roman" w:hAnsi="Times New Roman"/>
                <w:sz w:val="24"/>
              </w:rPr>
            </w:pPr>
          </w:p>
        </w:tc>
      </w:tr>
    </w:tbl>
    <w:p w:rsidR="00000000" w:rsidRDefault="006D5398">
      <w:pPr>
        <w:spacing w:line="200" w:lineRule="exact"/>
        <w:rPr>
          <w:rFonts w:ascii="Times New Roman" w:eastAsia="Times New Roman" w:hAnsi="Times New Roman"/>
        </w:rPr>
      </w:pPr>
    </w:p>
    <w:p w:rsidR="00000000" w:rsidRDefault="006D5398">
      <w:pPr>
        <w:spacing w:line="224" w:lineRule="exact"/>
        <w:rPr>
          <w:rFonts w:ascii="Times New Roman" w:eastAsia="Times New Roman" w:hAnsi="Times New Roman"/>
        </w:rPr>
      </w:pPr>
    </w:p>
    <w:p w:rsidR="00000000" w:rsidRDefault="006D5398">
      <w:pPr>
        <w:numPr>
          <w:ilvl w:val="0"/>
          <w:numId w:val="98"/>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The cast from this impression is used to make an impression tray for the me</w:t>
      </w:r>
      <w:r>
        <w:rPr>
          <w:rFonts w:ascii="Times New Roman" w:eastAsia="Times New Roman" w:hAnsi="Times New Roman"/>
          <w:sz w:val="26"/>
        </w:rPr>
        <w:t>tal base overdenture.</w:t>
      </w:r>
    </w:p>
    <w:p w:rsidR="00000000" w:rsidRDefault="006D5398">
      <w:pPr>
        <w:spacing w:line="278"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ADAPTING THE INTERIM OVERPENTURE: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99"/>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The interim overdenture is adapted to the newly cemented copings by first removing resin from the coping indentation</w:t>
      </w:r>
      <w:r>
        <w:rPr>
          <w:rFonts w:ascii="Times New Roman" w:eastAsia="Times New Roman" w:hAnsi="Times New Roman"/>
          <w:sz w:val="26"/>
        </w:rPr>
        <w:t xml:space="preserve"> with a no. 8 round bur.</w:t>
      </w:r>
    </w:p>
    <w:p w:rsidR="00000000" w:rsidRDefault="006D5398">
      <w:pPr>
        <w:spacing w:line="297" w:lineRule="exact"/>
        <w:rPr>
          <w:rFonts w:ascii="Symbol" w:eastAsia="Symbol" w:hAnsi="Symbol"/>
          <w:sz w:val="26"/>
        </w:rPr>
      </w:pPr>
    </w:p>
    <w:p w:rsidR="00000000" w:rsidRDefault="006D5398">
      <w:pPr>
        <w:numPr>
          <w:ilvl w:val="0"/>
          <w:numId w:val="99"/>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Around each abutment indentation a definite margin is c</w:t>
      </w:r>
      <w:r>
        <w:rPr>
          <w:rFonts w:ascii="Times New Roman" w:eastAsia="Times New Roman" w:hAnsi="Times New Roman"/>
          <w:sz w:val="26"/>
        </w:rPr>
        <w:t>reated with a bur to serve as finish line.</w:t>
      </w:r>
    </w:p>
    <w:p w:rsidR="00000000" w:rsidRDefault="006D5398">
      <w:pPr>
        <w:spacing w:line="302" w:lineRule="exact"/>
        <w:rPr>
          <w:rFonts w:ascii="Symbol" w:eastAsia="Symbol" w:hAnsi="Symbol"/>
          <w:sz w:val="26"/>
        </w:rPr>
      </w:pPr>
    </w:p>
    <w:p w:rsidR="00000000" w:rsidRDefault="006D5398">
      <w:pPr>
        <w:numPr>
          <w:ilvl w:val="0"/>
          <w:numId w:val="99"/>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A small hole is made in the depth of the indentations to allow extrusion of the auto polymerizing resin when denture is seated in t</w:t>
      </w:r>
      <w:r>
        <w:rPr>
          <w:rFonts w:ascii="Times New Roman" w:eastAsia="Times New Roman" w:hAnsi="Times New Roman"/>
          <w:sz w:val="26"/>
        </w:rPr>
        <w:t>he mouth.</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56"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58" w:name="page72"/>
      <w:bookmarkEnd w:id="58"/>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100"/>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Auto polymerizing acrylic resin (Lang's Jet Acrylic) of the p</w:t>
      </w:r>
      <w:r>
        <w:rPr>
          <w:rFonts w:ascii="Times New Roman" w:eastAsia="Times New Roman" w:hAnsi="Times New Roman"/>
          <w:sz w:val="26"/>
        </w:rPr>
        <w:t>roper shade is sifted into the abutment indentations and saturated with monomer.</w:t>
      </w:r>
    </w:p>
    <w:p w:rsidR="00000000" w:rsidRDefault="006D5398">
      <w:pPr>
        <w:spacing w:line="297" w:lineRule="exact"/>
        <w:rPr>
          <w:rFonts w:ascii="Symbol" w:eastAsia="Symbol" w:hAnsi="Symbol"/>
          <w:sz w:val="26"/>
        </w:rPr>
      </w:pPr>
    </w:p>
    <w:p w:rsidR="00000000" w:rsidRDefault="006D5398">
      <w:pPr>
        <w:numPr>
          <w:ilvl w:val="0"/>
          <w:numId w:val="100"/>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With the interim overdenture seated in the mouth, the occlusion is verified and the dentur</w:t>
      </w:r>
      <w:r>
        <w:rPr>
          <w:rFonts w:ascii="Times New Roman" w:eastAsia="Times New Roman" w:hAnsi="Times New Roman"/>
          <w:sz w:val="26"/>
        </w:rPr>
        <w:t>e is allowed to remain in position for 2 minutes.</w:t>
      </w:r>
    </w:p>
    <w:p w:rsidR="00000000" w:rsidRDefault="006D5398">
      <w:pPr>
        <w:spacing w:line="296" w:lineRule="exact"/>
        <w:rPr>
          <w:rFonts w:ascii="Symbol" w:eastAsia="Symbol" w:hAnsi="Symbol"/>
          <w:sz w:val="26"/>
        </w:rPr>
      </w:pPr>
    </w:p>
    <w:p w:rsidR="00000000" w:rsidRDefault="006D5398">
      <w:pPr>
        <w:numPr>
          <w:ilvl w:val="0"/>
          <w:numId w:val="100"/>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Then it removed and placed in a w</w:t>
      </w:r>
      <w:r>
        <w:rPr>
          <w:rFonts w:ascii="Times New Roman" w:eastAsia="Times New Roman" w:hAnsi="Times New Roman"/>
          <w:sz w:val="26"/>
        </w:rPr>
        <w:t>arm water bath for 15 minutes to accelerate polymerization of the resin.</w:t>
      </w:r>
    </w:p>
    <w:p w:rsidR="00000000" w:rsidRDefault="006D5398">
      <w:pPr>
        <w:spacing w:line="305" w:lineRule="exact"/>
        <w:rPr>
          <w:rFonts w:ascii="Symbol" w:eastAsia="Symbol" w:hAnsi="Symbol"/>
          <w:sz w:val="26"/>
        </w:rPr>
      </w:pPr>
    </w:p>
    <w:p w:rsidR="00000000" w:rsidRDefault="006D5398">
      <w:pPr>
        <w:numPr>
          <w:ilvl w:val="0"/>
          <w:numId w:val="100"/>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The interim, overdenture, adapted to the contours of the abutment copings, can be used by the pati</w:t>
      </w:r>
      <w:r>
        <w:rPr>
          <w:rFonts w:ascii="Times New Roman" w:eastAsia="Times New Roman" w:hAnsi="Times New Roman"/>
          <w:sz w:val="26"/>
        </w:rPr>
        <w:t>ent until the new denture is completed.</w:t>
      </w:r>
    </w:p>
    <w:p w:rsidR="00000000" w:rsidRDefault="006D5398">
      <w:pPr>
        <w:spacing w:line="269"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MAKING THE IMPRESSION:</w:t>
      </w:r>
    </w:p>
    <w:p w:rsidR="00000000" w:rsidRDefault="006D5398">
      <w:pPr>
        <w:spacing w:line="200" w:lineRule="exact"/>
        <w:rPr>
          <w:rFonts w:ascii="Times New Roman" w:eastAsia="Times New Roman" w:hAnsi="Times New Roman"/>
        </w:rPr>
      </w:pPr>
    </w:p>
    <w:p w:rsidR="00000000" w:rsidRDefault="006D5398">
      <w:pPr>
        <w:spacing w:line="214" w:lineRule="exact"/>
        <w:rPr>
          <w:rFonts w:ascii="Times New Roman" w:eastAsia="Times New Roman" w:hAnsi="Times New Roman"/>
        </w:rPr>
      </w:pPr>
    </w:p>
    <w:p w:rsidR="00000000" w:rsidRDefault="006D5398">
      <w:pPr>
        <w:numPr>
          <w:ilvl w:val="0"/>
          <w:numId w:val="101"/>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An accurate border</w:t>
      </w:r>
      <w:r>
        <w:rPr>
          <w:rFonts w:ascii="Times New Roman" w:eastAsia="Times New Roman" w:hAnsi="Times New Roman"/>
          <w:sz w:val="26"/>
        </w:rPr>
        <w:t xml:space="preserve"> molded impression is made of the residual ridges and the restored teeth with a rubber - base impression material in an acrylic resin tray.</w:t>
      </w:r>
    </w:p>
    <w:p w:rsidR="00000000" w:rsidRDefault="006D5398">
      <w:pPr>
        <w:spacing w:line="295" w:lineRule="exact"/>
        <w:rPr>
          <w:rFonts w:ascii="Symbol" w:eastAsia="Symbol" w:hAnsi="Symbol"/>
          <w:sz w:val="26"/>
        </w:rPr>
      </w:pPr>
    </w:p>
    <w:p w:rsidR="00000000" w:rsidRDefault="006D5398">
      <w:pPr>
        <w:numPr>
          <w:ilvl w:val="0"/>
          <w:numId w:val="101"/>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This impression is used to make</w:t>
      </w:r>
      <w:r>
        <w:rPr>
          <w:rFonts w:ascii="Times New Roman" w:eastAsia="Times New Roman" w:hAnsi="Times New Roman"/>
          <w:sz w:val="26"/>
        </w:rPr>
        <w:t xml:space="preserve"> the master cast on which the metal base and the overdenture are to be constructed.</w:t>
      </w:r>
    </w:p>
    <w:p w:rsidR="00000000" w:rsidRDefault="006D5398">
      <w:pPr>
        <w:spacing w:line="305" w:lineRule="exact"/>
        <w:rPr>
          <w:rFonts w:ascii="Symbol" w:eastAsia="Symbol" w:hAnsi="Symbol"/>
          <w:sz w:val="26"/>
        </w:rPr>
      </w:pPr>
    </w:p>
    <w:p w:rsidR="00000000" w:rsidRDefault="006D5398">
      <w:pPr>
        <w:numPr>
          <w:ilvl w:val="0"/>
          <w:numId w:val="101"/>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 borders of the tray should be short enough to permit molding with compound.</w:t>
      </w:r>
    </w:p>
    <w:p w:rsidR="00000000" w:rsidRDefault="006D5398">
      <w:pPr>
        <w:spacing w:line="302" w:lineRule="exact"/>
        <w:rPr>
          <w:rFonts w:ascii="Symbol" w:eastAsia="Symbol" w:hAnsi="Symbol"/>
          <w:sz w:val="26"/>
        </w:rPr>
      </w:pPr>
    </w:p>
    <w:p w:rsidR="00000000" w:rsidRDefault="006D5398">
      <w:pPr>
        <w:numPr>
          <w:ilvl w:val="0"/>
          <w:numId w:val="101"/>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A single layer of base plate wax is adapted to the cast and trimmed to the indicated borde</w:t>
      </w:r>
      <w:r>
        <w:rPr>
          <w:rFonts w:ascii="Times New Roman" w:eastAsia="Times New Roman" w:hAnsi="Times New Roman"/>
          <w:sz w:val="26"/>
        </w:rPr>
        <w:t>r extensions.</w:t>
      </w:r>
    </w:p>
    <w:p w:rsidR="00000000" w:rsidRDefault="006D5398">
      <w:pPr>
        <w:spacing w:line="305" w:lineRule="exact"/>
        <w:rPr>
          <w:rFonts w:ascii="Symbol" w:eastAsia="Symbol" w:hAnsi="Symbol"/>
          <w:sz w:val="26"/>
        </w:rPr>
      </w:pPr>
    </w:p>
    <w:p w:rsidR="00000000" w:rsidRDefault="006D5398">
      <w:pPr>
        <w:numPr>
          <w:ilvl w:val="0"/>
          <w:numId w:val="101"/>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Tin foil substitute is painted on the wax before adding the resin tra</w:t>
      </w:r>
      <w:r>
        <w:rPr>
          <w:rFonts w:ascii="Times New Roman" w:eastAsia="Times New Roman" w:hAnsi="Times New Roman"/>
          <w:sz w:val="26"/>
        </w:rPr>
        <w:t>y to facilitate removal of the wax from the impression tray.</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93"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59" w:name="page73"/>
      <w:bookmarkEnd w:id="59"/>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102"/>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 xml:space="preserve">The relief wax remains in the tray through out the border molding and is removed immediately before </w:t>
      </w:r>
      <w:r>
        <w:rPr>
          <w:rFonts w:ascii="Times New Roman" w:eastAsia="Times New Roman" w:hAnsi="Times New Roman"/>
          <w:sz w:val="26"/>
        </w:rPr>
        <w:t>the corrective wash.</w:t>
      </w:r>
    </w:p>
    <w:p w:rsidR="00000000" w:rsidRDefault="006D5398">
      <w:pPr>
        <w:spacing w:line="300" w:lineRule="exact"/>
        <w:rPr>
          <w:rFonts w:ascii="Symbol" w:eastAsia="Symbol" w:hAnsi="Symbol"/>
          <w:sz w:val="26"/>
        </w:rPr>
      </w:pPr>
    </w:p>
    <w:p w:rsidR="00000000" w:rsidRDefault="006D5398">
      <w:pPr>
        <w:numPr>
          <w:ilvl w:val="0"/>
          <w:numId w:val="102"/>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A strip of relief wax approximately 2 mm wide is removed from the</w:t>
      </w:r>
      <w:r>
        <w:rPr>
          <w:rFonts w:ascii="Times New Roman" w:eastAsia="Times New Roman" w:hAnsi="Times New Roman"/>
          <w:sz w:val="26"/>
        </w:rPr>
        <w:t xml:space="preserve"> entire circumference of the border of the tray and replaced with impression compound.</w:t>
      </w:r>
    </w:p>
    <w:p w:rsidR="00000000" w:rsidRDefault="006D5398">
      <w:pPr>
        <w:spacing w:line="296" w:lineRule="exact"/>
        <w:rPr>
          <w:rFonts w:ascii="Symbol" w:eastAsia="Symbol" w:hAnsi="Symbol"/>
          <w:sz w:val="26"/>
        </w:rPr>
      </w:pPr>
    </w:p>
    <w:p w:rsidR="00000000" w:rsidRDefault="006D5398">
      <w:pPr>
        <w:numPr>
          <w:ilvl w:val="0"/>
          <w:numId w:val="102"/>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On completion of border molding, the remaining wax is removed from the impression</w:t>
      </w:r>
      <w:r>
        <w:rPr>
          <w:rFonts w:ascii="Times New Roman" w:eastAsia="Times New Roman" w:hAnsi="Times New Roman"/>
          <w:sz w:val="26"/>
        </w:rPr>
        <w:t xml:space="preserve"> tray, and the compound border is relieved slightly with a sharp knife.</w:t>
      </w:r>
    </w:p>
    <w:p w:rsidR="00000000" w:rsidRDefault="006D5398">
      <w:pPr>
        <w:spacing w:line="267" w:lineRule="exact"/>
        <w:rPr>
          <w:rFonts w:ascii="Times New Roman" w:eastAsia="Times New Roman" w:hAnsi="Times New Roman"/>
        </w:rPr>
      </w:pPr>
    </w:p>
    <w:p w:rsidR="00000000" w:rsidRDefault="006D5398">
      <w:pPr>
        <w:tabs>
          <w:tab w:val="left" w:pos="1420"/>
        </w:tabs>
        <w:spacing w:line="348" w:lineRule="auto"/>
        <w:ind w:left="1440" w:right="429" w:hanging="359"/>
        <w:jc w:val="both"/>
        <w:rPr>
          <w:rFonts w:ascii="Times New Roman" w:eastAsia="Times New Roman" w:hAnsi="Times New Roman"/>
          <w:sz w:val="26"/>
        </w:rPr>
      </w:pPr>
      <w:r>
        <w:rPr>
          <w:rFonts w:ascii="Symbol" w:eastAsia="Symbol" w:hAnsi="Symbol"/>
          <w:sz w:val="26"/>
        </w:rPr>
        <w:t></w:t>
      </w:r>
      <w:r>
        <w:rPr>
          <w:rFonts w:ascii="Times New Roman" w:eastAsia="Times New Roman" w:hAnsi="Times New Roman"/>
        </w:rPr>
        <w:tab/>
      </w:r>
      <w:r>
        <w:rPr>
          <w:rFonts w:ascii="Times New Roman" w:eastAsia="Times New Roman" w:hAnsi="Times New Roman"/>
          <w:sz w:val="26"/>
        </w:rPr>
        <w:t>The indentations in the impression tray corresponding to the abutment teeth should be perforated with a no. 8 bur to allow flow of the rubber base impression material through the tr</w:t>
      </w:r>
      <w:r>
        <w:rPr>
          <w:rFonts w:ascii="Times New Roman" w:eastAsia="Times New Roman" w:hAnsi="Times New Roman"/>
          <w:sz w:val="26"/>
        </w:rPr>
        <w:t>ay, increasing retention of the rubber base and minimizing voids.</w:t>
      </w:r>
    </w:p>
    <w:p w:rsidR="00000000" w:rsidRDefault="006D5398">
      <w:pPr>
        <w:spacing w:line="320" w:lineRule="exact"/>
        <w:rPr>
          <w:rFonts w:ascii="Times New Roman" w:eastAsia="Times New Roman" w:hAnsi="Times New Roman"/>
        </w:rPr>
      </w:pPr>
    </w:p>
    <w:p w:rsidR="00000000" w:rsidRDefault="006D5398">
      <w:pPr>
        <w:numPr>
          <w:ilvl w:val="0"/>
          <w:numId w:val="10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Regula</w:t>
      </w:r>
      <w:r>
        <w:rPr>
          <w:rFonts w:ascii="Times New Roman" w:eastAsia="Times New Roman" w:hAnsi="Times New Roman"/>
          <w:sz w:val="26"/>
        </w:rPr>
        <w:t>r body rubber base impression material is proportioned, mixed, and loaded into the impression tray.</w:t>
      </w:r>
    </w:p>
    <w:p w:rsidR="00000000" w:rsidRDefault="006D5398">
      <w:pPr>
        <w:spacing w:line="302" w:lineRule="exact"/>
        <w:rPr>
          <w:rFonts w:ascii="Symbol" w:eastAsia="Symbol" w:hAnsi="Symbol"/>
          <w:sz w:val="26"/>
        </w:rPr>
      </w:pPr>
    </w:p>
    <w:p w:rsidR="00000000" w:rsidRDefault="006D5398">
      <w:pPr>
        <w:numPr>
          <w:ilvl w:val="0"/>
          <w:numId w:val="10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 xml:space="preserve">A small amount of rubber base impression material is placed on a finger and wiped </w:t>
      </w:r>
      <w:r>
        <w:rPr>
          <w:rFonts w:ascii="Times New Roman" w:eastAsia="Times New Roman" w:hAnsi="Times New Roman"/>
          <w:sz w:val="26"/>
        </w:rPr>
        <w:t>over each abutment tooth to minimize voids.</w:t>
      </w:r>
    </w:p>
    <w:p w:rsidR="00000000" w:rsidRDefault="006D5398">
      <w:pPr>
        <w:spacing w:line="300" w:lineRule="exact"/>
        <w:rPr>
          <w:rFonts w:ascii="Symbol" w:eastAsia="Symbol" w:hAnsi="Symbol"/>
          <w:sz w:val="26"/>
        </w:rPr>
      </w:pPr>
    </w:p>
    <w:p w:rsidR="00000000" w:rsidRDefault="006D5398">
      <w:pPr>
        <w:numPr>
          <w:ilvl w:val="0"/>
          <w:numId w:val="10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 xml:space="preserve">Then the impression tray is </w:t>
      </w:r>
      <w:r>
        <w:rPr>
          <w:rFonts w:ascii="Times New Roman" w:eastAsia="Times New Roman" w:hAnsi="Times New Roman"/>
          <w:sz w:val="26"/>
        </w:rPr>
        <w:t>seated, and border-molding movements are reaccomplished.</w:t>
      </w:r>
    </w:p>
    <w:p w:rsidR="00000000" w:rsidRDefault="006D5398">
      <w:pPr>
        <w:spacing w:line="302" w:lineRule="exact"/>
        <w:rPr>
          <w:rFonts w:ascii="Symbol" w:eastAsia="Symbol" w:hAnsi="Symbol"/>
          <w:sz w:val="26"/>
        </w:rPr>
      </w:pPr>
    </w:p>
    <w:p w:rsidR="00000000" w:rsidRDefault="006D5398">
      <w:pPr>
        <w:numPr>
          <w:ilvl w:val="0"/>
          <w:numId w:val="10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After setting, the impression is removed and the master cast is poured.</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36"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60" w:name="page74"/>
      <w:bookmarkEnd w:id="60"/>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RESIN RETENTION:</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04"/>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 xml:space="preserve">Small beads or </w:t>
      </w:r>
      <w:r>
        <w:rPr>
          <w:rFonts w:ascii="Times New Roman" w:eastAsia="Times New Roman" w:hAnsi="Times New Roman"/>
          <w:sz w:val="26"/>
        </w:rPr>
        <w:t>crystals are used to retain the denture base resin. Larger beads should be a</w:t>
      </w:r>
      <w:r>
        <w:rPr>
          <w:rFonts w:ascii="Times New Roman" w:eastAsia="Times New Roman" w:hAnsi="Times New Roman"/>
          <w:sz w:val="26"/>
        </w:rPr>
        <w:t>voided, for they can interfere with the positioning of the denture teeth.</w:t>
      </w:r>
    </w:p>
    <w:p w:rsidR="00000000" w:rsidRDefault="006D5398">
      <w:pPr>
        <w:spacing w:line="27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FINISHING AND POLISHING:</w:t>
      </w:r>
    </w:p>
    <w:p w:rsidR="00000000" w:rsidRDefault="006D5398">
      <w:pPr>
        <w:spacing w:line="387" w:lineRule="exact"/>
        <w:rPr>
          <w:rFonts w:ascii="Times New Roman" w:eastAsia="Times New Roman" w:hAnsi="Times New Roman"/>
        </w:rPr>
      </w:pPr>
    </w:p>
    <w:p w:rsidR="00000000" w:rsidRDefault="006D5398">
      <w:pPr>
        <w:tabs>
          <w:tab w:val="left" w:pos="1420"/>
        </w:tabs>
        <w:spacing w:line="332" w:lineRule="auto"/>
        <w:ind w:left="1440" w:right="449" w:hanging="359"/>
        <w:rPr>
          <w:rFonts w:ascii="Times New Roman" w:eastAsia="Times New Roman" w:hAnsi="Times New Roman"/>
          <w:sz w:val="26"/>
        </w:rPr>
      </w:pPr>
      <w:r>
        <w:rPr>
          <w:rFonts w:ascii="Symbol" w:eastAsia="Symbol" w:hAnsi="Symbol"/>
          <w:sz w:val="26"/>
        </w:rPr>
        <w:t></w:t>
      </w:r>
      <w:r>
        <w:rPr>
          <w:rFonts w:ascii="Times New Roman" w:eastAsia="Times New Roman" w:hAnsi="Times New Roman"/>
        </w:rPr>
        <w:tab/>
      </w:r>
      <w:r>
        <w:rPr>
          <w:rFonts w:ascii="Times New Roman" w:eastAsia="Times New Roman" w:hAnsi="Times New Roman"/>
          <w:sz w:val="26"/>
        </w:rPr>
        <w:t>The metal base is highly polished in the areas immediately adjacent to the gi</w:t>
      </w:r>
      <w:r>
        <w:rPr>
          <w:rFonts w:ascii="Times New Roman" w:eastAsia="Times New Roman" w:hAnsi="Times New Roman"/>
          <w:sz w:val="26"/>
        </w:rPr>
        <w:t>ngival tissue around each abutment.</w:t>
      </w:r>
    </w:p>
    <w:p w:rsidR="00000000" w:rsidRDefault="006D5398">
      <w:pPr>
        <w:spacing w:line="333" w:lineRule="exact"/>
        <w:rPr>
          <w:rFonts w:ascii="Times New Roman" w:eastAsia="Times New Roman" w:hAnsi="Times New Roman"/>
        </w:rPr>
      </w:pPr>
    </w:p>
    <w:p w:rsidR="00000000" w:rsidRDefault="006D5398">
      <w:pPr>
        <w:numPr>
          <w:ilvl w:val="0"/>
          <w:numId w:val="105"/>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A high polish in these critical areas s</w:t>
      </w:r>
      <w:r>
        <w:rPr>
          <w:rFonts w:ascii="Times New Roman" w:eastAsia="Times New Roman" w:hAnsi="Times New Roman"/>
          <w:sz w:val="26"/>
        </w:rPr>
        <w:t>eems to facilitate cleanliness and thereby improve tissue response,</w:t>
      </w:r>
    </w:p>
    <w:p w:rsidR="00000000" w:rsidRDefault="006D5398">
      <w:pPr>
        <w:spacing w:line="275" w:lineRule="exact"/>
        <w:rPr>
          <w:rFonts w:ascii="Times New Roman" w:eastAsia="Times New Roman" w:hAnsi="Times New Roman"/>
        </w:rPr>
      </w:pPr>
    </w:p>
    <w:p w:rsidR="00000000" w:rsidRDefault="006D5398">
      <w:pPr>
        <w:tabs>
          <w:tab w:val="left" w:pos="1420"/>
        </w:tabs>
        <w:spacing w:line="343" w:lineRule="auto"/>
        <w:ind w:left="1440" w:right="429" w:hanging="359"/>
        <w:jc w:val="both"/>
        <w:rPr>
          <w:rFonts w:ascii="Times New Roman" w:eastAsia="Times New Roman" w:hAnsi="Times New Roman"/>
          <w:sz w:val="26"/>
        </w:rPr>
      </w:pPr>
      <w:r>
        <w:rPr>
          <w:rFonts w:ascii="Symbol" w:eastAsia="Symbol" w:hAnsi="Symbol"/>
          <w:sz w:val="26"/>
        </w:rPr>
        <w:t></w:t>
      </w:r>
      <w:r>
        <w:rPr>
          <w:rFonts w:ascii="Times New Roman" w:eastAsia="Times New Roman" w:hAnsi="Times New Roman"/>
        </w:rPr>
        <w:tab/>
      </w:r>
      <w:r>
        <w:rPr>
          <w:rFonts w:ascii="Times New Roman" w:eastAsia="Times New Roman" w:hAnsi="Times New Roman"/>
          <w:sz w:val="26"/>
        </w:rPr>
        <w:t>The exterior surface of the metal base should be polished to minimize metal display through relatively transl</w:t>
      </w:r>
      <w:r>
        <w:rPr>
          <w:rFonts w:ascii="Times New Roman" w:eastAsia="Times New Roman" w:hAnsi="Times New Roman"/>
          <w:sz w:val="26"/>
        </w:rPr>
        <w:t>ucent denture base resins.</w:t>
      </w:r>
    </w:p>
    <w:p w:rsidR="00000000" w:rsidRDefault="006D5398">
      <w:pPr>
        <w:spacing w:line="29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MAXILLARY METAL BASE DESIGN CONSIDERATIONS:</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06"/>
        </w:numPr>
        <w:tabs>
          <w:tab w:val="left" w:pos="1440"/>
        </w:tabs>
        <w:spacing w:line="332" w:lineRule="auto"/>
        <w:ind w:left="1440" w:right="449" w:hanging="360"/>
        <w:rPr>
          <w:rFonts w:ascii="Symbol" w:eastAsia="Symbol" w:hAnsi="Symbol"/>
          <w:sz w:val="26"/>
        </w:rPr>
      </w:pPr>
      <w:r>
        <w:rPr>
          <w:rFonts w:ascii="Times New Roman" w:eastAsia="Times New Roman" w:hAnsi="Times New Roman"/>
          <w:sz w:val="26"/>
        </w:rPr>
        <w:t>An</w:t>
      </w:r>
      <w:r>
        <w:rPr>
          <w:rFonts w:ascii="Times New Roman" w:eastAsia="Times New Roman" w:hAnsi="Times New Roman"/>
          <w:sz w:val="26"/>
        </w:rPr>
        <w:t xml:space="preserve"> open palate design is used most frequently for the metal base of a maxillary overdenture.</w:t>
      </w:r>
    </w:p>
    <w:p w:rsidR="00000000" w:rsidRDefault="006D5398">
      <w:pPr>
        <w:spacing w:line="303" w:lineRule="exact"/>
        <w:rPr>
          <w:rFonts w:ascii="Symbol" w:eastAsia="Symbol" w:hAnsi="Symbol"/>
          <w:sz w:val="26"/>
        </w:rPr>
      </w:pPr>
    </w:p>
    <w:p w:rsidR="00000000" w:rsidRDefault="006D5398">
      <w:pPr>
        <w:numPr>
          <w:ilvl w:val="0"/>
          <w:numId w:val="106"/>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A posterior palatal strap crosses the palate anterior to the posterior palatal seal area</w:t>
      </w:r>
      <w:r>
        <w:rPr>
          <w:rFonts w:ascii="Times New Roman" w:eastAsia="Times New Roman" w:hAnsi="Times New Roman"/>
          <w:sz w:val="26"/>
        </w:rPr>
        <w:t>.</w:t>
      </w:r>
    </w:p>
    <w:p w:rsidR="00000000" w:rsidRDefault="006D5398">
      <w:pPr>
        <w:spacing w:line="305" w:lineRule="exact"/>
        <w:rPr>
          <w:rFonts w:ascii="Symbol" w:eastAsia="Symbol" w:hAnsi="Symbol"/>
          <w:sz w:val="26"/>
        </w:rPr>
      </w:pPr>
    </w:p>
    <w:p w:rsidR="00000000" w:rsidRDefault="006D5398">
      <w:pPr>
        <w:numPr>
          <w:ilvl w:val="0"/>
          <w:numId w:val="106"/>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 enclosed design provides excellent rigidity with minimal weight.</w:t>
      </w:r>
    </w:p>
    <w:p w:rsidR="00000000" w:rsidRDefault="006D5398">
      <w:pPr>
        <w:spacing w:line="268" w:lineRule="exact"/>
        <w:rPr>
          <w:rFonts w:ascii="Symbol" w:eastAsia="Symbol" w:hAnsi="Symbol"/>
          <w:sz w:val="26"/>
        </w:rPr>
      </w:pPr>
    </w:p>
    <w:p w:rsidR="00000000" w:rsidRDefault="006D5398">
      <w:pPr>
        <w:numPr>
          <w:ilvl w:val="0"/>
          <w:numId w:val="106"/>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 xml:space="preserve">As </w:t>
      </w:r>
      <w:r>
        <w:rPr>
          <w:rFonts w:ascii="Times New Roman" w:eastAsia="Times New Roman" w:hAnsi="Times New Roman"/>
          <w:sz w:val="26"/>
        </w:rPr>
        <w:t>in the mandibular framework, the castings should be thin.</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37"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61" w:name="page75"/>
      <w:bookmarkEnd w:id="61"/>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u w:val="single"/>
        </w:rPr>
        <w:t>DESIGN MODIFICATION</w:t>
      </w:r>
      <w:r>
        <w:rPr>
          <w:rFonts w:ascii="Times New Roman" w:eastAsia="Times New Roman" w:hAnsi="Times New Roman"/>
          <w:b/>
          <w:sz w:val="26"/>
        </w:rPr>
        <w:t>:</w:t>
      </w:r>
    </w:p>
    <w:p w:rsidR="00000000" w:rsidRDefault="006D5398">
      <w:pPr>
        <w:spacing w:line="398"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Metal base designs can be modified to meet existing requirements. The metal base can</w:t>
      </w:r>
      <w:r>
        <w:rPr>
          <w:rFonts w:ascii="Times New Roman" w:eastAsia="Times New Roman" w:hAnsi="Times New Roman"/>
          <w:sz w:val="26"/>
        </w:rPr>
        <w:t xml:space="preserve"> be reduced in size so that most of the denture supporting tissue contact is ma</w:t>
      </w:r>
      <w:r>
        <w:rPr>
          <w:rFonts w:ascii="Times New Roman" w:eastAsia="Times New Roman" w:hAnsi="Times New Roman"/>
          <w:sz w:val="26"/>
        </w:rPr>
        <w:t>de through the denture base resin and not through the metal. Generally metal base supporting tissue contact seems to be preferable to denture resin supporting tissue contact.</w:t>
      </w:r>
    </w:p>
    <w:p w:rsidR="00000000" w:rsidRDefault="006D5398">
      <w:pPr>
        <w:spacing w:line="25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w:t>
      </w:r>
      <w:r>
        <w:rPr>
          <w:rFonts w:ascii="Times New Roman" w:eastAsia="Times New Roman" w:hAnsi="Times New Roman"/>
          <w:b/>
          <w:sz w:val="26"/>
          <w:u w:val="single"/>
        </w:rPr>
        <w:t>ROCEDURES FOR DESIGNING</w:t>
      </w:r>
    </w:p>
    <w:p w:rsidR="00000000" w:rsidRDefault="006D5398">
      <w:pPr>
        <w:spacing w:line="39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DIAGNOSTIC CAST:</w:t>
      </w:r>
    </w:p>
    <w:p w:rsidR="00000000" w:rsidRDefault="006D5398">
      <w:pPr>
        <w:spacing w:line="398" w:lineRule="exact"/>
        <w:rPr>
          <w:rFonts w:ascii="Times New Roman" w:eastAsia="Times New Roman" w:hAnsi="Times New Roman"/>
        </w:rPr>
      </w:pPr>
    </w:p>
    <w:p w:rsidR="00000000" w:rsidRDefault="006D5398">
      <w:pPr>
        <w:spacing w:line="348" w:lineRule="auto"/>
        <w:ind w:left="720" w:right="429"/>
        <w:jc w:val="both"/>
        <w:rPr>
          <w:rFonts w:ascii="Times New Roman" w:eastAsia="Times New Roman" w:hAnsi="Times New Roman"/>
          <w:sz w:val="26"/>
        </w:rPr>
      </w:pPr>
      <w:r>
        <w:rPr>
          <w:rFonts w:ascii="Times New Roman" w:eastAsia="Times New Roman" w:hAnsi="Times New Roman"/>
          <w:sz w:val="26"/>
        </w:rPr>
        <w:t>The design of the metal base is plac</w:t>
      </w:r>
      <w:r>
        <w:rPr>
          <w:rFonts w:ascii="Times New Roman" w:eastAsia="Times New Roman" w:hAnsi="Times New Roman"/>
          <w:sz w:val="26"/>
        </w:rPr>
        <w:t>ed to the diagnostic cast in the systematic manner.</w:t>
      </w:r>
    </w:p>
    <w:p w:rsidR="00000000" w:rsidRDefault="006D5398">
      <w:pPr>
        <w:spacing w:line="271" w:lineRule="exact"/>
        <w:rPr>
          <w:rFonts w:ascii="Times New Roman" w:eastAsia="Times New Roman" w:hAnsi="Times New Roman"/>
        </w:rPr>
      </w:pPr>
    </w:p>
    <w:p w:rsidR="00000000" w:rsidRDefault="006D5398">
      <w:pPr>
        <w:numPr>
          <w:ilvl w:val="0"/>
          <w:numId w:val="107"/>
        </w:numPr>
        <w:tabs>
          <w:tab w:val="left" w:pos="1440"/>
        </w:tabs>
        <w:spacing w:line="353" w:lineRule="auto"/>
        <w:ind w:left="1440" w:right="429" w:hanging="360"/>
        <w:jc w:val="both"/>
        <w:rPr>
          <w:rFonts w:ascii="Times New Roman" w:eastAsia="Times New Roman" w:hAnsi="Times New Roman"/>
          <w:sz w:val="26"/>
        </w:rPr>
      </w:pPr>
      <w:r>
        <w:rPr>
          <w:rFonts w:ascii="Times New Roman" w:eastAsia="Times New Roman" w:hAnsi="Times New Roman"/>
          <w:sz w:val="26"/>
        </w:rPr>
        <w:t>1. Place the diagnostic cast on the surveyor, locate the tissue undercuts, and select the tilt. Drawing the survey line on t</w:t>
      </w:r>
      <w:r>
        <w:rPr>
          <w:rFonts w:ascii="Times New Roman" w:eastAsia="Times New Roman" w:hAnsi="Times New Roman"/>
          <w:sz w:val="26"/>
        </w:rPr>
        <w:t>he cast and abutment teeth will indicate the undercuts.</w:t>
      </w:r>
    </w:p>
    <w:p w:rsidR="00000000" w:rsidRDefault="006D5398">
      <w:pPr>
        <w:spacing w:line="264" w:lineRule="exact"/>
        <w:rPr>
          <w:rFonts w:ascii="Times New Roman" w:eastAsia="Times New Roman" w:hAnsi="Times New Roman"/>
          <w:sz w:val="26"/>
        </w:rPr>
      </w:pPr>
    </w:p>
    <w:p w:rsidR="00000000" w:rsidRDefault="006D5398">
      <w:pPr>
        <w:numPr>
          <w:ilvl w:val="0"/>
          <w:numId w:val="107"/>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Tripod the cast so tha</w:t>
      </w:r>
      <w:r>
        <w:rPr>
          <w:rFonts w:ascii="Times New Roman" w:eastAsia="Times New Roman" w:hAnsi="Times New Roman"/>
          <w:sz w:val="26"/>
        </w:rPr>
        <w:t>t the dental laboratory can re-establish the tilt used in completing the design.</w:t>
      </w:r>
    </w:p>
    <w:p w:rsidR="00000000" w:rsidRDefault="006D5398">
      <w:pPr>
        <w:spacing w:line="270" w:lineRule="exact"/>
        <w:rPr>
          <w:rFonts w:ascii="Times New Roman" w:eastAsia="Times New Roman" w:hAnsi="Times New Roman"/>
          <w:sz w:val="26"/>
        </w:rPr>
      </w:pPr>
    </w:p>
    <w:p w:rsidR="00000000" w:rsidRDefault="006D5398">
      <w:pPr>
        <w:numPr>
          <w:ilvl w:val="0"/>
          <w:numId w:val="107"/>
        </w:numPr>
        <w:tabs>
          <w:tab w:val="left" w:pos="1440"/>
        </w:tabs>
        <w:spacing w:line="354" w:lineRule="auto"/>
        <w:ind w:left="1440" w:right="429" w:hanging="360"/>
        <w:jc w:val="both"/>
        <w:rPr>
          <w:rFonts w:ascii="Times New Roman" w:eastAsia="Times New Roman" w:hAnsi="Times New Roman"/>
          <w:sz w:val="26"/>
        </w:rPr>
      </w:pPr>
      <w:r>
        <w:rPr>
          <w:rFonts w:ascii="Times New Roman" w:eastAsia="Times New Roman" w:hAnsi="Times New Roman"/>
          <w:sz w:val="26"/>
        </w:rPr>
        <w:t>Draw the extent of the metal base with a brown pencil. Do not extend the metal base into the ti</w:t>
      </w:r>
      <w:r>
        <w:rPr>
          <w:rFonts w:ascii="Times New Roman" w:eastAsia="Times New Roman" w:hAnsi="Times New Roman"/>
          <w:sz w:val="26"/>
        </w:rPr>
        <w:t>ssue undercuts. Indicate any areas of open mesh.</w:t>
      </w:r>
    </w:p>
    <w:p w:rsidR="00000000" w:rsidRDefault="006D5398">
      <w:pPr>
        <w:spacing w:line="261" w:lineRule="exact"/>
        <w:rPr>
          <w:rFonts w:ascii="Times New Roman" w:eastAsia="Times New Roman" w:hAnsi="Times New Roman"/>
          <w:sz w:val="26"/>
        </w:rPr>
      </w:pPr>
    </w:p>
    <w:p w:rsidR="00000000" w:rsidRDefault="006D5398">
      <w:pPr>
        <w:numPr>
          <w:ilvl w:val="0"/>
          <w:numId w:val="107"/>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Indicate the desired mesh aro</w:t>
      </w:r>
      <w:r>
        <w:rPr>
          <w:rFonts w:ascii="Times New Roman" w:eastAsia="Times New Roman" w:hAnsi="Times New Roman"/>
          <w:sz w:val="26"/>
        </w:rPr>
        <w:t>und the abutment teeth with a red pencil.</w:t>
      </w:r>
    </w:p>
    <w:p w:rsidR="00000000" w:rsidRDefault="006D5398">
      <w:pPr>
        <w:spacing w:line="270" w:lineRule="exact"/>
        <w:rPr>
          <w:rFonts w:ascii="Times New Roman" w:eastAsia="Times New Roman" w:hAnsi="Times New Roman"/>
          <w:sz w:val="26"/>
        </w:rPr>
      </w:pPr>
    </w:p>
    <w:p w:rsidR="00000000" w:rsidRDefault="006D5398">
      <w:pPr>
        <w:numPr>
          <w:ilvl w:val="0"/>
          <w:numId w:val="107"/>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Indicate the type of retention, such as beads or crystals, for the denture base resin.</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97"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62" w:name="page76"/>
      <w:bookmarkEnd w:id="62"/>
    </w:p>
    <w:p w:rsidR="00000000" w:rsidRDefault="006D5398">
      <w:pPr>
        <w:spacing w:line="382" w:lineRule="exact"/>
        <w:rPr>
          <w:rFonts w:ascii="Times New Roman" w:eastAsia="Times New Roman" w:hAnsi="Times New Roman"/>
        </w:rPr>
      </w:pPr>
    </w:p>
    <w:p w:rsidR="00000000" w:rsidRDefault="006D5398">
      <w:pPr>
        <w:numPr>
          <w:ilvl w:val="0"/>
          <w:numId w:val="108"/>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Draw handles in the molar areas an</w:t>
      </w:r>
      <w:r>
        <w:rPr>
          <w:rFonts w:ascii="Times New Roman" w:eastAsia="Times New Roman" w:hAnsi="Times New Roman"/>
          <w:sz w:val="26"/>
        </w:rPr>
        <w:t>d show that they are to be raised above the cast.</w:t>
      </w:r>
    </w:p>
    <w:p w:rsidR="00000000" w:rsidRDefault="006D5398">
      <w:pPr>
        <w:spacing w:line="270" w:lineRule="exact"/>
        <w:rPr>
          <w:rFonts w:ascii="Times New Roman" w:eastAsia="Times New Roman" w:hAnsi="Times New Roman"/>
          <w:sz w:val="26"/>
        </w:rPr>
      </w:pPr>
    </w:p>
    <w:p w:rsidR="00000000" w:rsidRDefault="006D5398">
      <w:pPr>
        <w:numPr>
          <w:ilvl w:val="0"/>
          <w:numId w:val="108"/>
        </w:numPr>
        <w:tabs>
          <w:tab w:val="left" w:pos="1440"/>
        </w:tabs>
        <w:spacing w:line="348" w:lineRule="auto"/>
        <w:ind w:left="1440" w:right="449" w:hanging="360"/>
        <w:rPr>
          <w:rFonts w:ascii="Times New Roman" w:eastAsia="Times New Roman" w:hAnsi="Times New Roman"/>
          <w:sz w:val="26"/>
        </w:rPr>
      </w:pPr>
      <w:r>
        <w:rPr>
          <w:rFonts w:ascii="Times New Roman" w:eastAsia="Times New Roman" w:hAnsi="Times New Roman"/>
          <w:sz w:val="26"/>
        </w:rPr>
        <w:t>Indicate areas of special reinf</w:t>
      </w:r>
      <w:r>
        <w:rPr>
          <w:rFonts w:ascii="Times New Roman" w:eastAsia="Times New Roman" w:hAnsi="Times New Roman"/>
          <w:sz w:val="26"/>
        </w:rPr>
        <w:t>orcement, such as the lingual border of the anterior segment of the mandibular base.</w:t>
      </w:r>
    </w:p>
    <w:p w:rsidR="00000000" w:rsidRDefault="006D5398">
      <w:pPr>
        <w:spacing w:line="253" w:lineRule="exact"/>
        <w:rPr>
          <w:rFonts w:ascii="Times New Roman" w:eastAsia="Times New Roman" w:hAnsi="Times New Roman"/>
        </w:rPr>
      </w:pPr>
    </w:p>
    <w:p w:rsidR="00000000" w:rsidRDefault="006D5398">
      <w:pPr>
        <w:numPr>
          <w:ilvl w:val="0"/>
          <w:numId w:val="109"/>
        </w:numPr>
        <w:tabs>
          <w:tab w:val="left" w:pos="2160"/>
        </w:tabs>
        <w:spacing w:line="0" w:lineRule="atLeast"/>
        <w:ind w:left="2160" w:hanging="360"/>
        <w:rPr>
          <w:rFonts w:ascii="Symbol" w:eastAsia="Symbol" w:hAnsi="Symbol"/>
          <w:sz w:val="26"/>
        </w:rPr>
      </w:pPr>
      <w:r>
        <w:rPr>
          <w:rFonts w:ascii="Times New Roman" w:eastAsia="Times New Roman" w:hAnsi="Times New Roman"/>
          <w:sz w:val="26"/>
        </w:rPr>
        <w:t>The metal base is then fabricated.</w:t>
      </w:r>
    </w:p>
    <w:p w:rsidR="00000000" w:rsidRDefault="006D5398">
      <w:pPr>
        <w:spacing w:line="365" w:lineRule="exact"/>
        <w:rPr>
          <w:rFonts w:ascii="Times New Roman" w:eastAsia="Times New Roman" w:hAnsi="Times New Roman"/>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600"/>
        <w:gridCol w:w="1440"/>
        <w:gridCol w:w="860"/>
        <w:gridCol w:w="1660"/>
        <w:gridCol w:w="2020"/>
        <w:gridCol w:w="1300"/>
      </w:tblGrid>
      <w:tr w:rsidR="00000000">
        <w:trPr>
          <w:trHeight w:val="303"/>
        </w:trPr>
        <w:tc>
          <w:tcPr>
            <w:tcW w:w="2900" w:type="dxa"/>
            <w:gridSpan w:val="3"/>
            <w:tcBorders>
              <w:bottom w:val="single" w:sz="8" w:space="0" w:color="auto"/>
            </w:tcBorders>
            <w:shd w:val="clear" w:color="auto" w:fill="auto"/>
            <w:vAlign w:val="bottom"/>
          </w:tcPr>
          <w:p w:rsidR="00000000" w:rsidRDefault="006D5398">
            <w:pPr>
              <w:spacing w:line="0" w:lineRule="atLeast"/>
              <w:rPr>
                <w:rFonts w:ascii="Times New Roman" w:eastAsia="Times New Roman" w:hAnsi="Times New Roman"/>
                <w:b/>
                <w:w w:val="99"/>
                <w:sz w:val="26"/>
              </w:rPr>
            </w:pPr>
            <w:r>
              <w:rPr>
                <w:rFonts w:ascii="Times New Roman" w:eastAsia="Times New Roman" w:hAnsi="Times New Roman"/>
                <w:b/>
                <w:w w:val="99"/>
                <w:sz w:val="26"/>
              </w:rPr>
              <w:t xml:space="preserve">METAL BASE TRY </w:t>
            </w:r>
            <w:r>
              <w:rPr>
                <w:rFonts w:ascii="Times New Roman" w:eastAsia="Times New Roman" w:hAnsi="Times New Roman"/>
                <w:w w:val="99"/>
                <w:sz w:val="26"/>
              </w:rPr>
              <w:t>-</w:t>
            </w:r>
            <w:r>
              <w:rPr>
                <w:rFonts w:ascii="Times New Roman" w:eastAsia="Times New Roman" w:hAnsi="Times New Roman"/>
                <w:b/>
                <w:w w:val="99"/>
                <w:sz w:val="26"/>
              </w:rPr>
              <w:t xml:space="preserve"> IN:</w:t>
            </w:r>
          </w:p>
        </w:tc>
        <w:tc>
          <w:tcPr>
            <w:tcW w:w="1660" w:type="dxa"/>
            <w:shd w:val="clear" w:color="auto" w:fill="auto"/>
            <w:vAlign w:val="bottom"/>
          </w:tcPr>
          <w:p w:rsidR="00000000" w:rsidRDefault="006D5398">
            <w:pPr>
              <w:spacing w:line="0" w:lineRule="atLeast"/>
              <w:rPr>
                <w:rFonts w:ascii="Times New Roman" w:eastAsia="Times New Roman" w:hAnsi="Times New Roman"/>
                <w:sz w:val="24"/>
              </w:rPr>
            </w:pPr>
          </w:p>
        </w:tc>
        <w:tc>
          <w:tcPr>
            <w:tcW w:w="2020" w:type="dxa"/>
            <w:shd w:val="clear" w:color="auto" w:fill="auto"/>
            <w:vAlign w:val="bottom"/>
          </w:tcPr>
          <w:p w:rsidR="00000000" w:rsidRDefault="006D5398">
            <w:pPr>
              <w:spacing w:line="0" w:lineRule="atLeast"/>
              <w:rPr>
                <w:rFonts w:ascii="Times New Roman" w:eastAsia="Times New Roman" w:hAnsi="Times New Roman"/>
                <w:sz w:val="24"/>
              </w:rPr>
            </w:pPr>
          </w:p>
        </w:tc>
        <w:tc>
          <w:tcPr>
            <w:tcW w:w="1300" w:type="dxa"/>
            <w:shd w:val="clear" w:color="auto" w:fill="auto"/>
            <w:vAlign w:val="bottom"/>
          </w:tcPr>
          <w:p w:rsidR="00000000" w:rsidRDefault="006D5398">
            <w:pPr>
              <w:spacing w:line="0" w:lineRule="atLeast"/>
              <w:rPr>
                <w:rFonts w:ascii="Times New Roman" w:eastAsia="Times New Roman" w:hAnsi="Times New Roman"/>
                <w:sz w:val="24"/>
              </w:rPr>
            </w:pPr>
          </w:p>
        </w:tc>
      </w:tr>
      <w:tr w:rsidR="00000000">
        <w:trPr>
          <w:trHeight w:val="709"/>
        </w:trPr>
        <w:tc>
          <w:tcPr>
            <w:tcW w:w="600" w:type="dxa"/>
            <w:shd w:val="clear" w:color="auto" w:fill="auto"/>
            <w:vAlign w:val="bottom"/>
          </w:tcPr>
          <w:p w:rsidR="00000000" w:rsidRDefault="006D5398">
            <w:pPr>
              <w:spacing w:line="0" w:lineRule="atLeast"/>
              <w:ind w:left="360"/>
              <w:rPr>
                <w:rFonts w:ascii="Symbol" w:eastAsia="Symbol" w:hAnsi="Symbol"/>
                <w:sz w:val="26"/>
              </w:rPr>
            </w:pPr>
            <w:r>
              <w:rPr>
                <w:rFonts w:ascii="Symbol" w:eastAsia="Symbol" w:hAnsi="Symbol"/>
                <w:sz w:val="26"/>
              </w:rPr>
              <w:t></w:t>
            </w:r>
          </w:p>
        </w:tc>
        <w:tc>
          <w:tcPr>
            <w:tcW w:w="1440" w:type="dxa"/>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In   almost</w:t>
            </w:r>
          </w:p>
        </w:tc>
        <w:tc>
          <w:tcPr>
            <w:tcW w:w="860" w:type="dxa"/>
            <w:shd w:val="clear" w:color="auto" w:fill="auto"/>
            <w:vAlign w:val="bottom"/>
          </w:tcPr>
          <w:p w:rsidR="00000000" w:rsidRDefault="006D5398">
            <w:pPr>
              <w:spacing w:line="0" w:lineRule="atLeast"/>
              <w:ind w:right="70"/>
              <w:jc w:val="right"/>
              <w:rPr>
                <w:rFonts w:ascii="Times New Roman" w:eastAsia="Times New Roman" w:hAnsi="Times New Roman"/>
                <w:sz w:val="26"/>
              </w:rPr>
            </w:pPr>
            <w:r>
              <w:rPr>
                <w:rFonts w:ascii="Times New Roman" w:eastAsia="Times New Roman" w:hAnsi="Times New Roman"/>
                <w:sz w:val="26"/>
              </w:rPr>
              <w:t>every</w:t>
            </w:r>
          </w:p>
        </w:tc>
        <w:tc>
          <w:tcPr>
            <w:tcW w:w="1660" w:type="dxa"/>
            <w:shd w:val="clear" w:color="auto" w:fill="auto"/>
            <w:vAlign w:val="bottom"/>
          </w:tcPr>
          <w:p w:rsidR="00000000" w:rsidRDefault="006D5398">
            <w:pPr>
              <w:spacing w:line="0" w:lineRule="atLeast"/>
              <w:ind w:left="40"/>
              <w:rPr>
                <w:rFonts w:ascii="Times New Roman" w:eastAsia="Times New Roman" w:hAnsi="Times New Roman"/>
                <w:sz w:val="26"/>
              </w:rPr>
            </w:pPr>
            <w:r>
              <w:rPr>
                <w:rFonts w:ascii="Times New Roman" w:eastAsia="Times New Roman" w:hAnsi="Times New Roman"/>
                <w:sz w:val="26"/>
              </w:rPr>
              <w:t>instanc</w:t>
            </w:r>
            <w:r>
              <w:rPr>
                <w:rFonts w:ascii="Times New Roman" w:eastAsia="Times New Roman" w:hAnsi="Times New Roman"/>
                <w:sz w:val="26"/>
              </w:rPr>
              <w:t>es   the</w:t>
            </w:r>
          </w:p>
        </w:tc>
        <w:tc>
          <w:tcPr>
            <w:tcW w:w="2020" w:type="dxa"/>
            <w:shd w:val="clear" w:color="auto" w:fill="auto"/>
            <w:vAlign w:val="bottom"/>
          </w:tcPr>
          <w:p w:rsidR="00000000" w:rsidRDefault="006D5398">
            <w:pPr>
              <w:spacing w:line="0" w:lineRule="atLeast"/>
              <w:ind w:left="140"/>
              <w:rPr>
                <w:rFonts w:ascii="Times New Roman" w:eastAsia="Times New Roman" w:hAnsi="Times New Roman"/>
                <w:sz w:val="26"/>
              </w:rPr>
            </w:pPr>
            <w:r>
              <w:rPr>
                <w:rFonts w:ascii="Times New Roman" w:eastAsia="Times New Roman" w:hAnsi="Times New Roman"/>
                <w:sz w:val="26"/>
              </w:rPr>
              <w:t>accuracy   of  the</w:t>
            </w:r>
          </w:p>
        </w:tc>
        <w:tc>
          <w:tcPr>
            <w:tcW w:w="1300" w:type="dxa"/>
            <w:shd w:val="clear" w:color="auto" w:fill="auto"/>
            <w:vAlign w:val="bottom"/>
          </w:tcPr>
          <w:p w:rsidR="00000000" w:rsidRDefault="006D5398">
            <w:pPr>
              <w:spacing w:line="0" w:lineRule="atLeast"/>
              <w:ind w:left="220"/>
              <w:rPr>
                <w:rFonts w:ascii="Times New Roman" w:eastAsia="Times New Roman" w:hAnsi="Times New Roman"/>
                <w:w w:val="97"/>
                <w:sz w:val="26"/>
              </w:rPr>
            </w:pPr>
            <w:r>
              <w:rPr>
                <w:rFonts w:ascii="Times New Roman" w:eastAsia="Times New Roman" w:hAnsi="Times New Roman"/>
                <w:w w:val="97"/>
                <w:sz w:val="26"/>
              </w:rPr>
              <w:t>adaptation</w:t>
            </w:r>
          </w:p>
        </w:tc>
      </w:tr>
      <w:tr w:rsidR="00000000">
        <w:trPr>
          <w:trHeight w:val="449"/>
        </w:trPr>
        <w:tc>
          <w:tcPr>
            <w:tcW w:w="600" w:type="dxa"/>
            <w:shd w:val="clear" w:color="auto" w:fill="auto"/>
            <w:vAlign w:val="bottom"/>
          </w:tcPr>
          <w:p w:rsidR="00000000" w:rsidRDefault="006D5398">
            <w:pPr>
              <w:spacing w:line="0" w:lineRule="atLeast"/>
              <w:rPr>
                <w:rFonts w:ascii="Times New Roman" w:eastAsia="Times New Roman" w:hAnsi="Times New Roman"/>
                <w:sz w:val="24"/>
              </w:rPr>
            </w:pPr>
          </w:p>
        </w:tc>
        <w:tc>
          <w:tcPr>
            <w:tcW w:w="7280" w:type="dxa"/>
            <w:gridSpan w:val="5"/>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is improved  by  fitting the  base  to  t</w:t>
            </w:r>
            <w:r>
              <w:rPr>
                <w:rFonts w:ascii="Times New Roman" w:eastAsia="Times New Roman" w:hAnsi="Times New Roman"/>
                <w:sz w:val="26"/>
              </w:rPr>
              <w:t>he  abutment  teeth  with  Kerr</w:t>
            </w:r>
          </w:p>
        </w:tc>
      </w:tr>
      <w:tr w:rsidR="00000000">
        <w:trPr>
          <w:trHeight w:val="446"/>
        </w:trPr>
        <w:tc>
          <w:tcPr>
            <w:tcW w:w="600" w:type="dxa"/>
            <w:shd w:val="clear" w:color="auto" w:fill="auto"/>
            <w:vAlign w:val="bottom"/>
          </w:tcPr>
          <w:p w:rsidR="00000000" w:rsidRDefault="006D5398">
            <w:pPr>
              <w:spacing w:line="0" w:lineRule="atLeast"/>
              <w:rPr>
                <w:rFonts w:ascii="Times New Roman" w:eastAsia="Times New Roman" w:hAnsi="Times New Roman"/>
                <w:sz w:val="24"/>
              </w:rPr>
            </w:pPr>
          </w:p>
        </w:tc>
        <w:tc>
          <w:tcPr>
            <w:tcW w:w="2300" w:type="dxa"/>
            <w:gridSpan w:val="2"/>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disclosing wax.</w:t>
            </w:r>
          </w:p>
        </w:tc>
        <w:tc>
          <w:tcPr>
            <w:tcW w:w="1660" w:type="dxa"/>
            <w:shd w:val="clear" w:color="auto" w:fill="auto"/>
            <w:vAlign w:val="bottom"/>
          </w:tcPr>
          <w:p w:rsidR="00000000" w:rsidRDefault="006D5398">
            <w:pPr>
              <w:spacing w:line="0" w:lineRule="atLeast"/>
              <w:rPr>
                <w:rFonts w:ascii="Times New Roman" w:eastAsia="Times New Roman" w:hAnsi="Times New Roman"/>
                <w:sz w:val="24"/>
              </w:rPr>
            </w:pPr>
          </w:p>
        </w:tc>
        <w:tc>
          <w:tcPr>
            <w:tcW w:w="2020" w:type="dxa"/>
            <w:shd w:val="clear" w:color="auto" w:fill="auto"/>
            <w:vAlign w:val="bottom"/>
          </w:tcPr>
          <w:p w:rsidR="00000000" w:rsidRDefault="006D5398">
            <w:pPr>
              <w:spacing w:line="0" w:lineRule="atLeast"/>
              <w:rPr>
                <w:rFonts w:ascii="Times New Roman" w:eastAsia="Times New Roman" w:hAnsi="Times New Roman"/>
                <w:sz w:val="24"/>
              </w:rPr>
            </w:pPr>
          </w:p>
        </w:tc>
        <w:tc>
          <w:tcPr>
            <w:tcW w:w="1300" w:type="dxa"/>
            <w:shd w:val="clear" w:color="auto" w:fill="auto"/>
            <w:vAlign w:val="bottom"/>
          </w:tcPr>
          <w:p w:rsidR="00000000" w:rsidRDefault="006D5398">
            <w:pPr>
              <w:spacing w:line="0" w:lineRule="atLeast"/>
              <w:rPr>
                <w:rFonts w:ascii="Times New Roman" w:eastAsia="Times New Roman" w:hAnsi="Times New Roman"/>
                <w:sz w:val="24"/>
              </w:rPr>
            </w:pPr>
          </w:p>
        </w:tc>
      </w:tr>
      <w:tr w:rsidR="00000000">
        <w:trPr>
          <w:trHeight w:val="708"/>
        </w:trPr>
        <w:tc>
          <w:tcPr>
            <w:tcW w:w="600" w:type="dxa"/>
            <w:shd w:val="clear" w:color="auto" w:fill="auto"/>
            <w:vAlign w:val="bottom"/>
          </w:tcPr>
          <w:p w:rsidR="00000000" w:rsidRDefault="006D5398">
            <w:pPr>
              <w:spacing w:line="0" w:lineRule="atLeast"/>
              <w:ind w:left="360"/>
              <w:rPr>
                <w:rFonts w:ascii="Symbol" w:eastAsia="Symbol" w:hAnsi="Symbol"/>
                <w:sz w:val="26"/>
              </w:rPr>
            </w:pPr>
            <w:r>
              <w:rPr>
                <w:rFonts w:ascii="Symbol" w:eastAsia="Symbol" w:hAnsi="Symbol"/>
                <w:sz w:val="26"/>
              </w:rPr>
              <w:t></w:t>
            </w:r>
          </w:p>
        </w:tc>
        <w:tc>
          <w:tcPr>
            <w:tcW w:w="1440" w:type="dxa"/>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After</w:t>
            </w:r>
            <w:r>
              <w:rPr>
                <w:rFonts w:ascii="Times New Roman" w:eastAsia="Times New Roman" w:hAnsi="Times New Roman"/>
                <w:sz w:val="26"/>
              </w:rPr>
              <w:t>the</w:t>
            </w:r>
          </w:p>
        </w:tc>
        <w:tc>
          <w:tcPr>
            <w:tcW w:w="860" w:type="dxa"/>
            <w:shd w:val="clear" w:color="auto" w:fill="auto"/>
            <w:vAlign w:val="bottom"/>
          </w:tcPr>
          <w:p w:rsidR="00000000" w:rsidRDefault="006D5398">
            <w:pPr>
              <w:spacing w:line="0" w:lineRule="atLeast"/>
              <w:ind w:right="70"/>
              <w:jc w:val="right"/>
              <w:rPr>
                <w:rFonts w:ascii="Times New Roman" w:eastAsia="Times New Roman" w:hAnsi="Times New Roman"/>
                <w:sz w:val="26"/>
              </w:rPr>
            </w:pPr>
            <w:r>
              <w:rPr>
                <w:rFonts w:ascii="Times New Roman" w:eastAsia="Times New Roman" w:hAnsi="Times New Roman"/>
                <w:sz w:val="26"/>
              </w:rPr>
              <w:t>wax</w:t>
            </w:r>
          </w:p>
        </w:tc>
        <w:tc>
          <w:tcPr>
            <w:tcW w:w="1660" w:type="dxa"/>
            <w:shd w:val="clear" w:color="auto" w:fill="auto"/>
            <w:vAlign w:val="bottom"/>
          </w:tcPr>
          <w:p w:rsidR="00000000" w:rsidRDefault="006D5398">
            <w:pPr>
              <w:spacing w:line="0" w:lineRule="atLeast"/>
              <w:ind w:left="180"/>
              <w:rPr>
                <w:rFonts w:ascii="Times New Roman" w:eastAsia="Times New Roman" w:hAnsi="Times New Roman"/>
                <w:sz w:val="26"/>
              </w:rPr>
            </w:pPr>
            <w:r>
              <w:rPr>
                <w:rFonts w:ascii="Times New Roman" w:eastAsia="Times New Roman" w:hAnsi="Times New Roman"/>
                <w:sz w:val="26"/>
              </w:rPr>
              <w:t>is   warmed</w:t>
            </w:r>
          </w:p>
        </w:tc>
        <w:tc>
          <w:tcPr>
            <w:tcW w:w="2020" w:type="dxa"/>
            <w:shd w:val="clear" w:color="auto" w:fill="auto"/>
            <w:vAlign w:val="bottom"/>
          </w:tcPr>
          <w:p w:rsidR="00000000" w:rsidRDefault="006D5398">
            <w:pPr>
              <w:spacing w:line="0" w:lineRule="atLeast"/>
              <w:ind w:left="200"/>
              <w:rPr>
                <w:rFonts w:ascii="Times New Roman" w:eastAsia="Times New Roman" w:hAnsi="Times New Roman"/>
                <w:sz w:val="26"/>
              </w:rPr>
            </w:pPr>
            <w:r>
              <w:rPr>
                <w:rFonts w:ascii="Times New Roman" w:eastAsia="Times New Roman" w:hAnsi="Times New Roman"/>
                <w:sz w:val="26"/>
              </w:rPr>
              <w:t>and</w:t>
            </w:r>
            <w:r>
              <w:rPr>
                <w:rFonts w:ascii="Times New Roman" w:eastAsia="Times New Roman" w:hAnsi="Times New Roman"/>
                <w:sz w:val="26"/>
              </w:rPr>
              <w:t>placed</w:t>
            </w:r>
          </w:p>
        </w:tc>
        <w:tc>
          <w:tcPr>
            <w:tcW w:w="1300" w:type="dxa"/>
            <w:shd w:val="clear" w:color="auto" w:fill="auto"/>
            <w:vAlign w:val="bottom"/>
          </w:tcPr>
          <w:p w:rsidR="00000000" w:rsidRDefault="006D5398">
            <w:pPr>
              <w:spacing w:line="0" w:lineRule="atLeast"/>
              <w:ind w:left="20"/>
              <w:rPr>
                <w:rFonts w:ascii="Times New Roman" w:eastAsia="Times New Roman" w:hAnsi="Times New Roman"/>
                <w:sz w:val="26"/>
              </w:rPr>
            </w:pPr>
            <w:r>
              <w:rPr>
                <w:rFonts w:ascii="Times New Roman" w:eastAsia="Times New Roman" w:hAnsi="Times New Roman"/>
                <w:sz w:val="26"/>
              </w:rPr>
              <w:t>into</w:t>
            </w:r>
            <w:r>
              <w:rPr>
                <w:rFonts w:ascii="Times New Roman" w:eastAsia="Times New Roman" w:hAnsi="Times New Roman"/>
                <w:sz w:val="26"/>
              </w:rPr>
              <w:t>each</w:t>
            </w:r>
          </w:p>
        </w:tc>
      </w:tr>
    </w:tbl>
    <w:p w:rsidR="00000000" w:rsidRDefault="006D5398">
      <w:pPr>
        <w:spacing w:line="150" w:lineRule="exact"/>
        <w:rPr>
          <w:rFonts w:ascii="Times New Roman" w:eastAsia="Times New Roman" w:hAnsi="Times New Roman"/>
        </w:rPr>
      </w:pPr>
    </w:p>
    <w:p w:rsidR="00000000" w:rsidRDefault="006D5398">
      <w:pPr>
        <w:spacing w:line="0" w:lineRule="atLeast"/>
        <w:ind w:left="1440"/>
        <w:rPr>
          <w:rFonts w:ascii="Times New Roman" w:eastAsia="Times New Roman" w:hAnsi="Times New Roman"/>
          <w:sz w:val="26"/>
        </w:rPr>
      </w:pPr>
      <w:r>
        <w:rPr>
          <w:rFonts w:ascii="Times New Roman" w:eastAsia="Times New Roman" w:hAnsi="Times New Roman"/>
          <w:sz w:val="26"/>
        </w:rPr>
        <w:t>abutment indentations, the metal base is seated in the mouth.</w:t>
      </w:r>
    </w:p>
    <w:p w:rsidR="00000000" w:rsidRDefault="006D5398">
      <w:pPr>
        <w:spacing w:line="200" w:lineRule="exact"/>
        <w:rPr>
          <w:rFonts w:ascii="Times New Roman" w:eastAsia="Times New Roman" w:hAnsi="Times New Roman"/>
        </w:rPr>
      </w:pPr>
    </w:p>
    <w:p w:rsidR="00000000" w:rsidRDefault="006D5398">
      <w:pPr>
        <w:spacing w:line="224" w:lineRule="exact"/>
        <w:rPr>
          <w:rFonts w:ascii="Times New Roman" w:eastAsia="Times New Roman" w:hAnsi="Times New Roman"/>
        </w:rPr>
      </w:pPr>
    </w:p>
    <w:p w:rsidR="00000000" w:rsidRDefault="006D5398">
      <w:pPr>
        <w:numPr>
          <w:ilvl w:val="0"/>
          <w:numId w:val="110"/>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On remov</w:t>
      </w:r>
      <w:r>
        <w:rPr>
          <w:rFonts w:ascii="Times New Roman" w:eastAsia="Times New Roman" w:hAnsi="Times New Roman"/>
          <w:sz w:val="26"/>
        </w:rPr>
        <w:t>al, the base is examined carefully for any minute bubbles or irregularities that i</w:t>
      </w:r>
      <w:r>
        <w:rPr>
          <w:rFonts w:ascii="Times New Roman" w:eastAsia="Times New Roman" w:hAnsi="Times New Roman"/>
          <w:sz w:val="26"/>
        </w:rPr>
        <w:t>nterfere with seating of the base.</w:t>
      </w:r>
    </w:p>
    <w:p w:rsidR="00000000" w:rsidRDefault="006D5398">
      <w:pPr>
        <w:spacing w:line="305" w:lineRule="exact"/>
        <w:rPr>
          <w:rFonts w:ascii="Symbol" w:eastAsia="Symbol" w:hAnsi="Symbol"/>
          <w:sz w:val="26"/>
        </w:rPr>
      </w:pPr>
    </w:p>
    <w:p w:rsidR="00000000" w:rsidRDefault="006D5398">
      <w:pPr>
        <w:numPr>
          <w:ilvl w:val="0"/>
          <w:numId w:val="110"/>
        </w:numPr>
        <w:tabs>
          <w:tab w:val="left" w:pos="1440"/>
        </w:tabs>
        <w:spacing w:line="332" w:lineRule="auto"/>
        <w:ind w:left="1440" w:right="449" w:hanging="360"/>
        <w:rPr>
          <w:rFonts w:ascii="Symbol" w:eastAsia="Symbol" w:hAnsi="Symbol"/>
          <w:sz w:val="26"/>
        </w:rPr>
      </w:pPr>
      <w:r>
        <w:rPr>
          <w:rFonts w:ascii="Times New Roman" w:eastAsia="Times New Roman" w:hAnsi="Times New Roman"/>
          <w:sz w:val="26"/>
        </w:rPr>
        <w:t>These irregularities are removed with a carbide bur in an air driven hand piece.</w:t>
      </w:r>
    </w:p>
    <w:p w:rsidR="00000000" w:rsidRDefault="006D5398">
      <w:pPr>
        <w:spacing w:line="268" w:lineRule="exact"/>
        <w:rPr>
          <w:rFonts w:ascii="Symbol" w:eastAsia="Symbol" w:hAnsi="Symbol"/>
          <w:sz w:val="26"/>
        </w:rPr>
      </w:pPr>
    </w:p>
    <w:p w:rsidR="00000000" w:rsidRDefault="006D5398">
      <w:pPr>
        <w:numPr>
          <w:ilvl w:val="0"/>
          <w:numId w:val="110"/>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Areas roughened should then be smoothed.</w:t>
      </w:r>
    </w:p>
    <w:p w:rsidR="00000000" w:rsidRDefault="006D5398">
      <w:pPr>
        <w:spacing w:line="395"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JAW RELATION R</w:t>
      </w:r>
      <w:r>
        <w:rPr>
          <w:rFonts w:ascii="Times New Roman" w:eastAsia="Times New Roman" w:hAnsi="Times New Roman"/>
          <w:b/>
          <w:sz w:val="26"/>
          <w:u w:val="single"/>
        </w:rPr>
        <w:t>ECORDING PROCEDURES:</w:t>
      </w:r>
    </w:p>
    <w:p w:rsidR="00000000" w:rsidRDefault="006D5398">
      <w:pPr>
        <w:spacing w:line="398" w:lineRule="exact"/>
        <w:rPr>
          <w:rFonts w:ascii="Times New Roman" w:eastAsia="Times New Roman" w:hAnsi="Times New Roman"/>
        </w:rPr>
      </w:pPr>
    </w:p>
    <w:p w:rsidR="00000000" w:rsidRDefault="006D5398">
      <w:pPr>
        <w:spacing w:line="348" w:lineRule="auto"/>
        <w:ind w:left="720" w:right="429" w:firstLine="720"/>
        <w:rPr>
          <w:rFonts w:ascii="Times New Roman" w:eastAsia="Times New Roman" w:hAnsi="Times New Roman"/>
          <w:sz w:val="26"/>
        </w:rPr>
      </w:pPr>
      <w:r>
        <w:rPr>
          <w:rFonts w:ascii="Times New Roman" w:eastAsia="Times New Roman" w:hAnsi="Times New Roman"/>
          <w:sz w:val="26"/>
        </w:rPr>
        <w:t xml:space="preserve">Jaw relation recording procedures vary according to whether </w:t>
      </w:r>
      <w:r>
        <w:rPr>
          <w:rFonts w:ascii="Times New Roman" w:eastAsia="Times New Roman" w:hAnsi="Times New Roman"/>
          <w:sz w:val="26"/>
        </w:rPr>
        <w:t>the arch opposing the overdenture is</w:t>
      </w:r>
    </w:p>
    <w:p w:rsidR="00000000" w:rsidRDefault="006D5398">
      <w:pPr>
        <w:spacing w:line="256" w:lineRule="exact"/>
        <w:rPr>
          <w:rFonts w:ascii="Times New Roman" w:eastAsia="Times New Roman" w:hAnsi="Times New Roman"/>
        </w:rPr>
      </w:pPr>
    </w:p>
    <w:p w:rsidR="00000000" w:rsidRDefault="006D5398">
      <w:pPr>
        <w:numPr>
          <w:ilvl w:val="0"/>
          <w:numId w:val="111"/>
        </w:numPr>
        <w:tabs>
          <w:tab w:val="left" w:pos="1040"/>
        </w:tabs>
        <w:spacing w:line="0" w:lineRule="atLeast"/>
        <w:ind w:left="1040" w:hanging="320"/>
        <w:rPr>
          <w:rFonts w:ascii="Times New Roman" w:eastAsia="Times New Roman" w:hAnsi="Times New Roman"/>
          <w:sz w:val="26"/>
        </w:rPr>
      </w:pPr>
      <w:r>
        <w:rPr>
          <w:rFonts w:ascii="Times New Roman" w:eastAsia="Times New Roman" w:hAnsi="Times New Roman"/>
          <w:sz w:val="26"/>
        </w:rPr>
        <w:t>A conventional complete denture</w:t>
      </w:r>
    </w:p>
    <w:p w:rsidR="00000000" w:rsidRDefault="006D5398">
      <w:pPr>
        <w:spacing w:line="241" w:lineRule="exact"/>
        <w:rPr>
          <w:rFonts w:ascii="Times New Roman" w:eastAsia="Times New Roman" w:hAnsi="Times New Roman"/>
          <w:sz w:val="26"/>
        </w:rPr>
      </w:pPr>
    </w:p>
    <w:p w:rsidR="00000000" w:rsidRDefault="006D5398">
      <w:pPr>
        <w:numPr>
          <w:ilvl w:val="0"/>
          <w:numId w:val="111"/>
        </w:numPr>
        <w:tabs>
          <w:tab w:val="left" w:pos="1040"/>
        </w:tabs>
        <w:spacing w:line="0" w:lineRule="atLeast"/>
        <w:ind w:left="1040" w:hanging="320"/>
        <w:rPr>
          <w:rFonts w:ascii="Times New Roman" w:eastAsia="Times New Roman" w:hAnsi="Times New Roman"/>
          <w:sz w:val="26"/>
        </w:rPr>
      </w:pPr>
      <w:r>
        <w:rPr>
          <w:rFonts w:ascii="Times New Roman" w:eastAsia="Times New Roman" w:hAnsi="Times New Roman"/>
          <w:sz w:val="26"/>
        </w:rPr>
        <w:t>Another overdenture</w:t>
      </w:r>
    </w:p>
    <w:p w:rsidR="00000000" w:rsidRDefault="006D5398">
      <w:pPr>
        <w:spacing w:line="239" w:lineRule="exact"/>
        <w:rPr>
          <w:rFonts w:ascii="Times New Roman" w:eastAsia="Times New Roman" w:hAnsi="Times New Roman"/>
          <w:sz w:val="26"/>
        </w:rPr>
      </w:pPr>
    </w:p>
    <w:p w:rsidR="00000000" w:rsidRDefault="006D5398">
      <w:pPr>
        <w:numPr>
          <w:ilvl w:val="0"/>
          <w:numId w:val="111"/>
        </w:numPr>
        <w:tabs>
          <w:tab w:val="left" w:pos="1040"/>
        </w:tabs>
        <w:spacing w:line="0" w:lineRule="atLeast"/>
        <w:ind w:left="1040" w:hanging="320"/>
        <w:rPr>
          <w:rFonts w:ascii="Times New Roman" w:eastAsia="Times New Roman" w:hAnsi="Times New Roman"/>
          <w:sz w:val="26"/>
        </w:rPr>
      </w:pPr>
      <w:r>
        <w:rPr>
          <w:rFonts w:ascii="Times New Roman" w:eastAsia="Times New Roman" w:hAnsi="Times New Roman"/>
          <w:sz w:val="26"/>
        </w:rPr>
        <w:t>A natural or restored dentition</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58"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63" w:name="page77"/>
      <w:bookmarkEnd w:id="63"/>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OVERDENTURE OPPOSED BY COMPLETE DENTURE: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12"/>
        </w:numPr>
        <w:tabs>
          <w:tab w:val="left" w:pos="1440"/>
        </w:tabs>
        <w:spacing w:line="330" w:lineRule="auto"/>
        <w:ind w:left="1440" w:right="449" w:hanging="360"/>
        <w:rPr>
          <w:rFonts w:ascii="Symbol" w:eastAsia="Symbol" w:hAnsi="Symbol"/>
          <w:sz w:val="26"/>
        </w:rPr>
      </w:pPr>
      <w:r>
        <w:rPr>
          <w:rFonts w:ascii="Times New Roman" w:eastAsia="Times New Roman" w:hAnsi="Times New Roman"/>
          <w:sz w:val="26"/>
        </w:rPr>
        <w:t>In this combination, an impression of the edentulous arch is obtained by an accept</w:t>
      </w:r>
      <w:r>
        <w:rPr>
          <w:rFonts w:ascii="Times New Roman" w:eastAsia="Times New Roman" w:hAnsi="Times New Roman"/>
          <w:sz w:val="26"/>
        </w:rPr>
        <w:t>ed method and poured in artificial stone.</w:t>
      </w:r>
    </w:p>
    <w:p w:rsidR="00000000" w:rsidRDefault="006D5398">
      <w:pPr>
        <w:spacing w:line="305" w:lineRule="exact"/>
        <w:rPr>
          <w:rFonts w:ascii="Symbol" w:eastAsia="Symbol" w:hAnsi="Symbol"/>
          <w:sz w:val="26"/>
        </w:rPr>
      </w:pPr>
    </w:p>
    <w:p w:rsidR="00000000" w:rsidRDefault="006D5398">
      <w:pPr>
        <w:numPr>
          <w:ilvl w:val="0"/>
          <w:numId w:val="112"/>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A conventional auto polymerizing resin base with a wax occlusion rim is made on the opposing maxillary cast, and a wax rim is ap</w:t>
      </w:r>
      <w:r>
        <w:rPr>
          <w:rFonts w:ascii="Times New Roman" w:eastAsia="Times New Roman" w:hAnsi="Times New Roman"/>
          <w:sz w:val="26"/>
        </w:rPr>
        <w:t>plied to the mandibular metal base.</w:t>
      </w:r>
    </w:p>
    <w:p w:rsidR="00000000" w:rsidRDefault="006D5398">
      <w:pPr>
        <w:spacing w:line="296" w:lineRule="exact"/>
        <w:rPr>
          <w:rFonts w:ascii="Symbol" w:eastAsia="Symbol" w:hAnsi="Symbol"/>
          <w:sz w:val="26"/>
        </w:rPr>
      </w:pPr>
    </w:p>
    <w:p w:rsidR="00000000" w:rsidRDefault="006D5398">
      <w:pPr>
        <w:numPr>
          <w:ilvl w:val="0"/>
          <w:numId w:val="112"/>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 xml:space="preserve">Arbitrary axis points are selected for face bow </w:t>
      </w:r>
      <w:r>
        <w:rPr>
          <w:rFonts w:ascii="Times New Roman" w:eastAsia="Times New Roman" w:hAnsi="Times New Roman"/>
          <w:sz w:val="26"/>
        </w:rPr>
        <w:t>orientation and identified by a mark made with an eyebrow pencil.</w:t>
      </w:r>
    </w:p>
    <w:p w:rsidR="00000000" w:rsidRDefault="006D5398">
      <w:pPr>
        <w:spacing w:line="278"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ESTABLISHING THE OCCLUSAL PLANE: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1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To facilitate establishment of the occlusal plane, a line is drawn wi</w:t>
      </w:r>
      <w:r>
        <w:rPr>
          <w:rFonts w:ascii="Times New Roman" w:eastAsia="Times New Roman" w:hAnsi="Times New Roman"/>
          <w:sz w:val="26"/>
        </w:rPr>
        <w:t>th an eyebrow pencil from the tragus of the ear to the ala of the nose.</w:t>
      </w:r>
    </w:p>
    <w:p w:rsidR="00000000" w:rsidRDefault="006D5398">
      <w:pPr>
        <w:spacing w:line="302" w:lineRule="exact"/>
        <w:rPr>
          <w:rFonts w:ascii="Symbol" w:eastAsia="Symbol" w:hAnsi="Symbol"/>
          <w:sz w:val="26"/>
        </w:rPr>
      </w:pPr>
    </w:p>
    <w:p w:rsidR="00000000" w:rsidRDefault="006D5398">
      <w:pPr>
        <w:numPr>
          <w:ilvl w:val="0"/>
          <w:numId w:val="113"/>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A fox occlus</w:t>
      </w:r>
      <w:r>
        <w:rPr>
          <w:rFonts w:ascii="Times New Roman" w:eastAsia="Times New Roman" w:hAnsi="Times New Roman"/>
          <w:sz w:val="26"/>
        </w:rPr>
        <w:t>al plane guide is convenient for determining the relative parallelism of the occlusal plane of the wax rims and the lines drawn on the face.</w:t>
      </w:r>
    </w:p>
    <w:p w:rsidR="00000000" w:rsidRDefault="006D5398">
      <w:pPr>
        <w:spacing w:line="27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FACE BOW TRANSFER:</w:t>
      </w:r>
    </w:p>
    <w:p w:rsidR="00000000" w:rsidRDefault="006D5398">
      <w:pPr>
        <w:spacing w:line="383" w:lineRule="exact"/>
        <w:rPr>
          <w:rFonts w:ascii="Times New Roman" w:eastAsia="Times New Roman" w:hAnsi="Times New Roman"/>
        </w:rPr>
      </w:pPr>
    </w:p>
    <w:p w:rsidR="00000000" w:rsidRDefault="006D5398">
      <w:pPr>
        <w:numPr>
          <w:ilvl w:val="0"/>
          <w:numId w:val="114"/>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 xml:space="preserve">Then the </w:t>
      </w:r>
      <w:r>
        <w:rPr>
          <w:rFonts w:ascii="Times New Roman" w:eastAsia="Times New Roman" w:hAnsi="Times New Roman"/>
          <w:sz w:val="26"/>
        </w:rPr>
        <w:t>face bow transfer is done.</w:t>
      </w:r>
    </w:p>
    <w:p w:rsidR="00000000" w:rsidRDefault="006D5398">
      <w:pPr>
        <w:spacing w:line="200" w:lineRule="exact"/>
        <w:rPr>
          <w:rFonts w:ascii="Symbol" w:eastAsia="Symbol" w:hAnsi="Symbol"/>
          <w:sz w:val="26"/>
        </w:rPr>
      </w:pPr>
    </w:p>
    <w:p w:rsidR="00000000" w:rsidRDefault="006D5398">
      <w:pPr>
        <w:spacing w:line="221" w:lineRule="exact"/>
        <w:rPr>
          <w:rFonts w:ascii="Symbol" w:eastAsia="Symbol" w:hAnsi="Symbol"/>
          <w:sz w:val="26"/>
        </w:rPr>
      </w:pPr>
    </w:p>
    <w:p w:rsidR="00000000" w:rsidRDefault="006D5398">
      <w:pPr>
        <w:numPr>
          <w:ilvl w:val="0"/>
          <w:numId w:val="114"/>
        </w:numPr>
        <w:tabs>
          <w:tab w:val="left" w:pos="1440"/>
        </w:tabs>
        <w:spacing w:line="376" w:lineRule="auto"/>
        <w:ind w:left="1440" w:right="429" w:hanging="360"/>
        <w:jc w:val="both"/>
        <w:rPr>
          <w:rFonts w:ascii="Symbol" w:eastAsia="Symbol" w:hAnsi="Symbol"/>
          <w:sz w:val="26"/>
        </w:rPr>
      </w:pPr>
      <w:r>
        <w:rPr>
          <w:rFonts w:ascii="Times New Roman" w:eastAsia="Times New Roman" w:hAnsi="Times New Roman"/>
          <w:sz w:val="26"/>
        </w:rPr>
        <w:t>Although a face bow transfer is not required for monopla</w:t>
      </w:r>
      <w:r>
        <w:rPr>
          <w:rFonts w:ascii="Times New Roman" w:eastAsia="Times New Roman" w:hAnsi="Times New Roman"/>
          <w:sz w:val="26"/>
        </w:rPr>
        <w:t>ne occlusions, its use is convenient for mounting the maxillary cast.</w:t>
      </w:r>
    </w:p>
    <w:p w:rsidR="00000000" w:rsidRDefault="006D5398">
      <w:pPr>
        <w:spacing w:line="200" w:lineRule="exact"/>
        <w:rPr>
          <w:rFonts w:ascii="Symbol" w:eastAsia="Symbol" w:hAnsi="Symbol"/>
          <w:sz w:val="26"/>
        </w:rPr>
      </w:pPr>
    </w:p>
    <w:p w:rsidR="00000000" w:rsidRDefault="006D5398">
      <w:pPr>
        <w:spacing w:line="200" w:lineRule="exact"/>
        <w:rPr>
          <w:rFonts w:ascii="Symbol" w:eastAsia="Symbol" w:hAnsi="Symbol"/>
          <w:sz w:val="26"/>
        </w:rPr>
      </w:pPr>
    </w:p>
    <w:p w:rsidR="00000000" w:rsidRDefault="006D5398">
      <w:pPr>
        <w:spacing w:line="238" w:lineRule="exact"/>
        <w:rPr>
          <w:rFonts w:ascii="Symbol" w:eastAsia="Symbol" w:hAnsi="Symbol"/>
          <w:sz w:val="26"/>
        </w:rPr>
      </w:pPr>
    </w:p>
    <w:p w:rsidR="00000000" w:rsidRDefault="006D5398">
      <w:pPr>
        <w:numPr>
          <w:ilvl w:val="0"/>
          <w:numId w:val="114"/>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Then the face bow fork is removed from the maxillary wax rim, and the base plate and the wax rim a</w:t>
      </w:r>
      <w:r>
        <w:rPr>
          <w:rFonts w:ascii="Times New Roman" w:eastAsia="Times New Roman" w:hAnsi="Times New Roman"/>
          <w:sz w:val="26"/>
        </w:rPr>
        <w:t>re replaced in the mouth.</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72"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64" w:name="page78"/>
      <w:bookmarkEnd w:id="64"/>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VERTICAL DIMENSION OF OCCLUSION:</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15"/>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The mandibular</w:t>
      </w:r>
      <w:r>
        <w:rPr>
          <w:rFonts w:ascii="Times New Roman" w:eastAsia="Times New Roman" w:hAnsi="Times New Roman"/>
          <w:sz w:val="26"/>
        </w:rPr>
        <w:t xml:space="preserve"> metal base with occlusion rim is placed in the mouth, and the mandibular rim is adjusted to the desired vertical dimension of occlusion.</w:t>
      </w:r>
    </w:p>
    <w:p w:rsidR="00000000" w:rsidRDefault="006D5398">
      <w:pPr>
        <w:spacing w:line="297" w:lineRule="exact"/>
        <w:rPr>
          <w:rFonts w:ascii="Symbol" w:eastAsia="Symbol" w:hAnsi="Symbol"/>
          <w:sz w:val="26"/>
        </w:rPr>
      </w:pPr>
    </w:p>
    <w:p w:rsidR="00000000" w:rsidRDefault="006D5398">
      <w:pPr>
        <w:numPr>
          <w:ilvl w:val="0"/>
          <w:numId w:val="115"/>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Recording the resting face he</w:t>
      </w:r>
      <w:r>
        <w:rPr>
          <w:rFonts w:ascii="Times New Roman" w:eastAsia="Times New Roman" w:hAnsi="Times New Roman"/>
          <w:sz w:val="26"/>
        </w:rPr>
        <w:t>ight by using index marks on the nose and chin with the patient in an. erect position is</w:t>
      </w:r>
      <w:r>
        <w:rPr>
          <w:rFonts w:ascii="Times New Roman" w:eastAsia="Times New Roman" w:hAnsi="Times New Roman"/>
          <w:sz w:val="26"/>
        </w:rPr>
        <w:t xml:space="preserve"> one method of determining a tentative vertical dimension of occlusion.</w:t>
      </w:r>
    </w:p>
    <w:p w:rsidR="00000000" w:rsidRDefault="006D5398">
      <w:pPr>
        <w:spacing w:line="269"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CENTRIC JAW RELATION RECORDS:</w:t>
      </w:r>
    </w:p>
    <w:p w:rsidR="00000000" w:rsidRDefault="006D5398">
      <w:pPr>
        <w:spacing w:line="200" w:lineRule="exact"/>
        <w:rPr>
          <w:rFonts w:ascii="Times New Roman" w:eastAsia="Times New Roman" w:hAnsi="Times New Roman"/>
        </w:rPr>
      </w:pPr>
    </w:p>
    <w:p w:rsidR="00000000" w:rsidRDefault="006D5398">
      <w:pPr>
        <w:spacing w:line="214" w:lineRule="exact"/>
        <w:rPr>
          <w:rFonts w:ascii="Times New Roman" w:eastAsia="Times New Roman" w:hAnsi="Times New Roman"/>
        </w:rPr>
      </w:pPr>
    </w:p>
    <w:p w:rsidR="00000000" w:rsidRDefault="006D5398">
      <w:pPr>
        <w:numPr>
          <w:ilvl w:val="0"/>
          <w:numId w:val="116"/>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A suitable recording medium such as zinc oxide impression paste</w:t>
      </w:r>
      <w:r>
        <w:rPr>
          <w:rFonts w:ascii="Times New Roman" w:eastAsia="Times New Roman" w:hAnsi="Times New Roman"/>
          <w:sz w:val="26"/>
        </w:rPr>
        <w:t xml:space="preserve"> or slurry stone is used to make an inter occlusal record of the retruded jaw position.</w:t>
      </w:r>
    </w:p>
    <w:p w:rsidR="00000000" w:rsidRDefault="006D5398">
      <w:pPr>
        <w:spacing w:line="296" w:lineRule="exact"/>
        <w:rPr>
          <w:rFonts w:ascii="Symbol" w:eastAsia="Symbol" w:hAnsi="Symbol"/>
          <w:sz w:val="26"/>
        </w:rPr>
      </w:pPr>
    </w:p>
    <w:p w:rsidR="00000000" w:rsidRDefault="006D5398">
      <w:pPr>
        <w:numPr>
          <w:ilvl w:val="0"/>
          <w:numId w:val="116"/>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If the record is acceptable the base plates are placed on the casts, and the mandibular cast is luted to the maxillary cast and mounted in the articulator.</w:t>
      </w:r>
    </w:p>
    <w:p w:rsidR="00000000" w:rsidRDefault="006D5398">
      <w:pPr>
        <w:spacing w:line="27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 xml:space="preserve">VERIFYING </w:t>
      </w:r>
      <w:r>
        <w:rPr>
          <w:rFonts w:ascii="Times New Roman" w:eastAsia="Times New Roman" w:hAnsi="Times New Roman"/>
          <w:b/>
          <w:sz w:val="26"/>
          <w:u w:val="single"/>
        </w:rPr>
        <w:t>CENTRIC RECORD:</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17"/>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 xml:space="preserve">After the mandibular cast is mounted, such methods as the articulator </w:t>
      </w:r>
      <w:r>
        <w:rPr>
          <w:rFonts w:ascii="Times New Roman" w:eastAsia="Times New Roman" w:hAnsi="Times New Roman"/>
          <w:sz w:val="26"/>
        </w:rPr>
        <w:t>acceptance of duplicate records or the centric check point technique should be used to conform the accuracy of the mounted relation (Brewer, 1963).</w:t>
      </w:r>
    </w:p>
    <w:p w:rsidR="00000000" w:rsidRDefault="006D5398">
      <w:pPr>
        <w:spacing w:line="255" w:lineRule="exact"/>
        <w:rPr>
          <w:rFonts w:ascii="Symbol" w:eastAsia="Symbol" w:hAnsi="Symbol"/>
          <w:sz w:val="26"/>
        </w:rPr>
      </w:pPr>
    </w:p>
    <w:p w:rsidR="00000000" w:rsidRDefault="006D5398">
      <w:pPr>
        <w:numPr>
          <w:ilvl w:val="0"/>
          <w:numId w:val="117"/>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Centric checkpoints</w:t>
      </w:r>
      <w:r>
        <w:rPr>
          <w:rFonts w:ascii="Times New Roman" w:eastAsia="Times New Roman" w:hAnsi="Times New Roman"/>
          <w:sz w:val="26"/>
        </w:rPr>
        <w:t xml:space="preserve"> are especially suitable in verifying jaw relation</w:t>
      </w:r>
    </w:p>
    <w:p w:rsidR="00000000" w:rsidRDefault="006D5398">
      <w:pPr>
        <w:spacing w:line="165" w:lineRule="exact"/>
        <w:rPr>
          <w:rFonts w:ascii="Times New Roman" w:eastAsia="Times New Roman" w:hAnsi="Times New Roman"/>
        </w:rPr>
      </w:pPr>
    </w:p>
    <w:p w:rsidR="00000000" w:rsidRDefault="006D5398">
      <w:pPr>
        <w:spacing w:line="348" w:lineRule="auto"/>
        <w:ind w:left="1440" w:right="449"/>
        <w:rPr>
          <w:rFonts w:ascii="Times New Roman" w:eastAsia="Times New Roman" w:hAnsi="Times New Roman"/>
          <w:sz w:val="26"/>
        </w:rPr>
      </w:pPr>
      <w:r>
        <w:rPr>
          <w:rFonts w:ascii="Times New Roman" w:eastAsia="Times New Roman" w:hAnsi="Times New Roman"/>
          <w:sz w:val="26"/>
        </w:rPr>
        <w:t>records for overdenture because of t</w:t>
      </w:r>
      <w:r>
        <w:rPr>
          <w:rFonts w:ascii="Times New Roman" w:eastAsia="Times New Roman" w:hAnsi="Times New Roman"/>
          <w:sz w:val="26"/>
        </w:rPr>
        <w:t>he inherent vertical and horizontal stability of overdenture bases.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24"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65" w:name="page79"/>
      <w:bookmarkEnd w:id="65"/>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118"/>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 xml:space="preserve">Denture teeth of the appropriate mold and shade are then selected for positioning on </w:t>
      </w:r>
      <w:r>
        <w:rPr>
          <w:rFonts w:ascii="Times New Roman" w:eastAsia="Times New Roman" w:hAnsi="Times New Roman"/>
          <w:sz w:val="26"/>
        </w:rPr>
        <w:t>the bases.</w:t>
      </w:r>
    </w:p>
    <w:p w:rsidR="00000000" w:rsidRDefault="006D5398">
      <w:pPr>
        <w:spacing w:line="27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OVERDENTURES OPPOSED BY OVERDENTURES:</w:t>
      </w:r>
    </w:p>
    <w:p w:rsidR="00000000" w:rsidRDefault="006D5398">
      <w:pPr>
        <w:spacing w:line="398"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The procedures for recording jaw relatio</w:t>
      </w:r>
      <w:r>
        <w:rPr>
          <w:rFonts w:ascii="Times New Roman" w:eastAsia="Times New Roman" w:hAnsi="Times New Roman"/>
          <w:sz w:val="26"/>
        </w:rPr>
        <w:t>nships when an overdenture is to oppose by an overdenture is similar to that used when an overdenture is to be opposed by a conventional complete denture. However, t</w:t>
      </w:r>
      <w:r>
        <w:rPr>
          <w:rFonts w:ascii="Times New Roman" w:eastAsia="Times New Roman" w:hAnsi="Times New Roman"/>
          <w:sz w:val="26"/>
        </w:rPr>
        <w:t>he procedure is simpler, because abutment teeth support and stabilize both bases instead of</w:t>
      </w:r>
      <w:r>
        <w:rPr>
          <w:rFonts w:ascii="Times New Roman" w:eastAsia="Times New Roman" w:hAnsi="Times New Roman"/>
          <w:sz w:val="26"/>
        </w:rPr>
        <w:t xml:space="preserve"> one.</w:t>
      </w:r>
    </w:p>
    <w:p w:rsidR="00000000" w:rsidRDefault="006D5398">
      <w:pPr>
        <w:spacing w:line="268" w:lineRule="exact"/>
        <w:rPr>
          <w:rFonts w:ascii="Times New Roman" w:eastAsia="Times New Roman" w:hAnsi="Times New Roman"/>
        </w:rPr>
      </w:pPr>
    </w:p>
    <w:p w:rsidR="00000000" w:rsidRDefault="006D5398">
      <w:pPr>
        <w:spacing w:line="348" w:lineRule="auto"/>
        <w:ind w:left="720" w:right="429"/>
        <w:rPr>
          <w:rFonts w:ascii="Times New Roman" w:eastAsia="Times New Roman" w:hAnsi="Times New Roman"/>
          <w:b/>
          <w:sz w:val="26"/>
          <w:u w:val="single"/>
        </w:rPr>
      </w:pPr>
      <w:r>
        <w:rPr>
          <w:rFonts w:ascii="Times New Roman" w:eastAsia="Times New Roman" w:hAnsi="Times New Roman"/>
          <w:b/>
          <w:sz w:val="26"/>
          <w:u w:val="single"/>
        </w:rPr>
        <w:t>OVERDENTURE OPPOSED BY NATURAL OR RESTORED DENTITION:</w:t>
      </w:r>
    </w:p>
    <w:p w:rsidR="00000000" w:rsidRDefault="006D5398">
      <w:pPr>
        <w:spacing w:line="261"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Jaw relation procedures opposed by natural or reconstructed dentitions can be accomplished by the conve</w:t>
      </w:r>
      <w:r>
        <w:rPr>
          <w:rFonts w:ascii="Times New Roman" w:eastAsia="Times New Roman" w:hAnsi="Times New Roman"/>
          <w:sz w:val="26"/>
        </w:rPr>
        <w:t>ntional approaches or by the functionally generated path method described by Meyer (1934).</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CONVENTIONAL PROCEDURE: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19"/>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In a conventional approach the maxillary cast is mounted on an articulator by means of a face bow transfer.</w:t>
      </w:r>
    </w:p>
    <w:p w:rsidR="00000000" w:rsidRDefault="006D5398">
      <w:pPr>
        <w:spacing w:line="305" w:lineRule="exact"/>
        <w:rPr>
          <w:rFonts w:ascii="Symbol" w:eastAsia="Symbol" w:hAnsi="Symbol"/>
          <w:sz w:val="26"/>
        </w:rPr>
      </w:pPr>
    </w:p>
    <w:p w:rsidR="00000000" w:rsidRDefault="006D5398">
      <w:pPr>
        <w:numPr>
          <w:ilvl w:val="0"/>
          <w:numId w:val="119"/>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A wax occlusal rim on a maxil</w:t>
      </w:r>
      <w:r>
        <w:rPr>
          <w:rFonts w:ascii="Times New Roman" w:eastAsia="Times New Roman" w:hAnsi="Times New Roman"/>
          <w:sz w:val="26"/>
        </w:rPr>
        <w:t>lary occlusal base is countered appropriately and adjusted to the desired vertical dimensio</w:t>
      </w:r>
      <w:r>
        <w:rPr>
          <w:rFonts w:ascii="Times New Roman" w:eastAsia="Times New Roman" w:hAnsi="Times New Roman"/>
          <w:sz w:val="26"/>
        </w:rPr>
        <w:t>n of occlusion.</w:t>
      </w:r>
    </w:p>
    <w:p w:rsidR="00000000" w:rsidRDefault="006D5398">
      <w:pPr>
        <w:spacing w:line="295" w:lineRule="exact"/>
        <w:rPr>
          <w:rFonts w:ascii="Symbol" w:eastAsia="Symbol" w:hAnsi="Symbol"/>
          <w:sz w:val="26"/>
        </w:rPr>
      </w:pPr>
    </w:p>
    <w:p w:rsidR="00000000" w:rsidRDefault="006D5398">
      <w:pPr>
        <w:numPr>
          <w:ilvl w:val="0"/>
          <w:numId w:val="119"/>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The centric jaw relationship is recorded in a suitable medium, and the mandibular cast mounted in the articulator.</w:t>
      </w:r>
    </w:p>
    <w:p w:rsidR="00000000" w:rsidRDefault="006D5398">
      <w:pPr>
        <w:spacing w:line="305" w:lineRule="exact"/>
        <w:rPr>
          <w:rFonts w:ascii="Symbol" w:eastAsia="Symbol" w:hAnsi="Symbol"/>
          <w:sz w:val="26"/>
        </w:rPr>
      </w:pPr>
    </w:p>
    <w:p w:rsidR="00000000" w:rsidRDefault="006D5398">
      <w:pPr>
        <w:numPr>
          <w:ilvl w:val="0"/>
          <w:numId w:val="119"/>
        </w:numPr>
        <w:tabs>
          <w:tab w:val="left" w:pos="1440"/>
        </w:tabs>
        <w:spacing w:line="332" w:lineRule="auto"/>
        <w:ind w:left="1440" w:right="449" w:hanging="360"/>
        <w:rPr>
          <w:rFonts w:ascii="Symbol" w:eastAsia="Symbol" w:hAnsi="Symbol"/>
          <w:sz w:val="26"/>
        </w:rPr>
      </w:pPr>
      <w:r>
        <w:rPr>
          <w:rFonts w:ascii="Times New Roman" w:eastAsia="Times New Roman" w:hAnsi="Times New Roman"/>
          <w:sz w:val="26"/>
        </w:rPr>
        <w:t>Protrusive and lateral eccentric</w:t>
      </w:r>
      <w:r>
        <w:rPr>
          <w:rFonts w:ascii="Times New Roman" w:eastAsia="Times New Roman" w:hAnsi="Times New Roman"/>
          <w:sz w:val="26"/>
        </w:rPr>
        <w:t xml:space="preserve"> positions can be recorded as needed to make the articulation adjustments.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67"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66" w:name="page80"/>
      <w:bookmarkEnd w:id="66"/>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120"/>
        </w:numPr>
        <w:tabs>
          <w:tab w:val="left" w:pos="1440"/>
        </w:tabs>
        <w:spacing w:line="358" w:lineRule="auto"/>
        <w:ind w:left="1440" w:right="429" w:hanging="360"/>
        <w:jc w:val="both"/>
        <w:rPr>
          <w:rFonts w:ascii="Symbol" w:eastAsia="Symbol" w:hAnsi="Symbol"/>
          <w:sz w:val="26"/>
        </w:rPr>
      </w:pPr>
      <w:r>
        <w:rPr>
          <w:rFonts w:ascii="Times New Roman" w:eastAsia="Times New Roman" w:hAnsi="Times New Roman"/>
          <w:sz w:val="26"/>
        </w:rPr>
        <w:t>Centric,</w:t>
      </w:r>
      <w:r>
        <w:rPr>
          <w:rFonts w:ascii="Times New Roman" w:eastAsia="Times New Roman" w:hAnsi="Times New Roman"/>
          <w:sz w:val="26"/>
        </w:rPr>
        <w:t xml:space="preserve"> protrusive, and the lateral interocclusal records and related remounts can be made after completion of the denture to harmonize further the occlusion and the man</w:t>
      </w:r>
      <w:r>
        <w:rPr>
          <w:rFonts w:ascii="Times New Roman" w:eastAsia="Times New Roman" w:hAnsi="Times New Roman"/>
          <w:sz w:val="26"/>
        </w:rPr>
        <w:t>dibular movements of the patient.</w:t>
      </w:r>
    </w:p>
    <w:p w:rsidR="00000000" w:rsidRDefault="006D5398">
      <w:pPr>
        <w:spacing w:line="200" w:lineRule="exact"/>
        <w:rPr>
          <w:rFonts w:ascii="Symbol" w:eastAsia="Symbol" w:hAnsi="Symbol"/>
          <w:sz w:val="26"/>
        </w:rPr>
      </w:pPr>
    </w:p>
    <w:p w:rsidR="00000000" w:rsidRDefault="006D5398">
      <w:pPr>
        <w:spacing w:line="200" w:lineRule="exact"/>
        <w:rPr>
          <w:rFonts w:ascii="Symbol" w:eastAsia="Symbol" w:hAnsi="Symbol"/>
          <w:sz w:val="26"/>
        </w:rPr>
      </w:pPr>
    </w:p>
    <w:p w:rsidR="00000000" w:rsidRDefault="006D5398">
      <w:pPr>
        <w:spacing w:line="284" w:lineRule="exact"/>
        <w:rPr>
          <w:rFonts w:ascii="Symbol" w:eastAsia="Symbol" w:hAnsi="Symbol"/>
          <w:sz w:val="26"/>
        </w:rPr>
      </w:pPr>
    </w:p>
    <w:p w:rsidR="00000000" w:rsidRDefault="006D5398">
      <w:pPr>
        <w:numPr>
          <w:ilvl w:val="0"/>
          <w:numId w:val="120"/>
        </w:numPr>
        <w:tabs>
          <w:tab w:val="left" w:pos="1440"/>
        </w:tabs>
        <w:spacing w:line="333" w:lineRule="auto"/>
        <w:ind w:left="1440" w:right="429" w:hanging="360"/>
        <w:rPr>
          <w:rFonts w:ascii="Symbol" w:eastAsia="Symbol" w:hAnsi="Symbol"/>
          <w:sz w:val="26"/>
        </w:rPr>
      </w:pPr>
      <w:r>
        <w:rPr>
          <w:rFonts w:ascii="Times New Roman" w:eastAsia="Times New Roman" w:hAnsi="Times New Roman"/>
          <w:sz w:val="26"/>
        </w:rPr>
        <w:t>If the opposing occlusion is restored with cast restorati</w:t>
      </w:r>
      <w:r>
        <w:rPr>
          <w:rFonts w:ascii="Times New Roman" w:eastAsia="Times New Roman" w:hAnsi="Times New Roman"/>
          <w:sz w:val="26"/>
        </w:rPr>
        <w:t>ons, metal occlusal surfaces are recommended.</w:t>
      </w:r>
    </w:p>
    <w:p w:rsidR="00000000" w:rsidRDefault="006D5398">
      <w:pPr>
        <w:spacing w:line="2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FUNCTIONALLY GENERATED PATH TECHNIQUE: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21"/>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Maxillary overdentures opposed by natural or reconstructed natural dentiti</w:t>
      </w:r>
      <w:r>
        <w:rPr>
          <w:rFonts w:ascii="Times New Roman" w:eastAsia="Times New Roman" w:hAnsi="Times New Roman"/>
          <w:sz w:val="26"/>
        </w:rPr>
        <w:t xml:space="preserve">on are especially suitable for the functionally generated path technique s described by Meyer </w:t>
      </w:r>
      <w:r>
        <w:rPr>
          <w:rFonts w:ascii="Times New Roman" w:eastAsia="Times New Roman" w:hAnsi="Times New Roman"/>
          <w:sz w:val="26"/>
        </w:rPr>
        <w:t>(1951,1959).</w:t>
      </w:r>
    </w:p>
    <w:p w:rsidR="00000000" w:rsidRDefault="006D5398">
      <w:pPr>
        <w:spacing w:line="262" w:lineRule="exact"/>
        <w:rPr>
          <w:rFonts w:ascii="Symbol" w:eastAsia="Symbol" w:hAnsi="Symbol"/>
          <w:sz w:val="26"/>
        </w:rPr>
      </w:pPr>
    </w:p>
    <w:p w:rsidR="00000000" w:rsidRDefault="006D5398">
      <w:pPr>
        <w:numPr>
          <w:ilvl w:val="0"/>
          <w:numId w:val="121"/>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In these cases the opposing arch is restored first.</w:t>
      </w:r>
    </w:p>
    <w:p w:rsidR="00000000" w:rsidRDefault="006D5398">
      <w:pPr>
        <w:spacing w:line="200" w:lineRule="exact"/>
        <w:rPr>
          <w:rFonts w:ascii="Symbol" w:eastAsia="Symbol" w:hAnsi="Symbol"/>
          <w:sz w:val="26"/>
        </w:rPr>
      </w:pPr>
    </w:p>
    <w:p w:rsidR="00000000" w:rsidRDefault="006D5398">
      <w:pPr>
        <w:spacing w:line="224" w:lineRule="exact"/>
        <w:rPr>
          <w:rFonts w:ascii="Symbol" w:eastAsia="Symbol" w:hAnsi="Symbol"/>
          <w:sz w:val="26"/>
        </w:rPr>
      </w:pPr>
    </w:p>
    <w:p w:rsidR="00000000" w:rsidRDefault="006D5398">
      <w:pPr>
        <w:numPr>
          <w:ilvl w:val="0"/>
          <w:numId w:val="121"/>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If teeth are missing in the opposing dentulous arch, fixed or removable dentures are used to r</w:t>
      </w:r>
      <w:r>
        <w:rPr>
          <w:rFonts w:ascii="Times New Roman" w:eastAsia="Times New Roman" w:hAnsi="Times New Roman"/>
          <w:sz w:val="26"/>
        </w:rPr>
        <w:t>estore the functional integrity of the arch.</w:t>
      </w:r>
    </w:p>
    <w:p w:rsidR="00000000" w:rsidRDefault="006D5398">
      <w:pPr>
        <w:spacing w:line="297" w:lineRule="exact"/>
        <w:rPr>
          <w:rFonts w:ascii="Symbol" w:eastAsia="Symbol" w:hAnsi="Symbol"/>
          <w:sz w:val="26"/>
        </w:rPr>
      </w:pPr>
    </w:p>
    <w:p w:rsidR="00000000" w:rsidRDefault="006D5398">
      <w:pPr>
        <w:numPr>
          <w:ilvl w:val="0"/>
          <w:numId w:val="121"/>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Maxillary natural dentitions opposing edentulous</w:t>
      </w:r>
      <w:r>
        <w:rPr>
          <w:rFonts w:ascii="Times New Roman" w:eastAsia="Times New Roman" w:hAnsi="Times New Roman"/>
          <w:sz w:val="26"/>
        </w:rPr>
        <w:t xml:space="preserve"> mandibular arches are rare; therefore the technique described pertains largely to the construction of a maxillary overdenture opposed by a mandibular dentition.</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MAKING THE COMPOUND RIM:</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22"/>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Black impression compound, heated in water bath, is used to form a</w:t>
      </w:r>
      <w:r>
        <w:rPr>
          <w:rFonts w:ascii="Times New Roman" w:eastAsia="Times New Roman" w:hAnsi="Times New Roman"/>
          <w:sz w:val="26"/>
        </w:rPr>
        <w:t>n occlusal rim on the resin baseplate.</w:t>
      </w:r>
    </w:p>
    <w:p w:rsidR="00000000" w:rsidRDefault="006D5398">
      <w:pPr>
        <w:spacing w:line="300" w:lineRule="exact"/>
        <w:rPr>
          <w:rFonts w:ascii="Symbol" w:eastAsia="Symbol" w:hAnsi="Symbol"/>
          <w:sz w:val="26"/>
        </w:rPr>
      </w:pPr>
    </w:p>
    <w:p w:rsidR="00000000" w:rsidRDefault="006D5398">
      <w:pPr>
        <w:numPr>
          <w:ilvl w:val="0"/>
          <w:numId w:val="122"/>
        </w:numPr>
        <w:tabs>
          <w:tab w:val="left" w:pos="1440"/>
        </w:tabs>
        <w:spacing w:line="332" w:lineRule="auto"/>
        <w:ind w:left="1440" w:right="449" w:hanging="360"/>
        <w:rPr>
          <w:rFonts w:ascii="Symbol" w:eastAsia="Symbol" w:hAnsi="Symbol"/>
          <w:sz w:val="26"/>
        </w:rPr>
      </w:pPr>
      <w:r>
        <w:rPr>
          <w:rFonts w:ascii="Times New Roman" w:eastAsia="Times New Roman" w:hAnsi="Times New Roman"/>
          <w:sz w:val="26"/>
        </w:rPr>
        <w:t>The compound rim is sealed to the resin base plate to prevent separation during the "chew - in" procedure.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12"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67" w:name="page81"/>
      <w:bookmarkEnd w:id="67"/>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12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 xml:space="preserve">The </w:t>
      </w:r>
      <w:r>
        <w:rPr>
          <w:rFonts w:ascii="Times New Roman" w:eastAsia="Times New Roman" w:hAnsi="Times New Roman"/>
          <w:sz w:val="26"/>
        </w:rPr>
        <w:t>occlusal surface of the modeling plastic rim is softened by flaming, and the articulator is close</w:t>
      </w:r>
      <w:r>
        <w:rPr>
          <w:rFonts w:ascii="Times New Roman" w:eastAsia="Times New Roman" w:hAnsi="Times New Roman"/>
          <w:sz w:val="26"/>
        </w:rPr>
        <w:t>d.</w:t>
      </w:r>
    </w:p>
    <w:p w:rsidR="00000000" w:rsidRDefault="006D5398">
      <w:pPr>
        <w:spacing w:line="300" w:lineRule="exact"/>
        <w:rPr>
          <w:rFonts w:ascii="Symbol" w:eastAsia="Symbol" w:hAnsi="Symbol"/>
          <w:sz w:val="26"/>
        </w:rPr>
      </w:pPr>
    </w:p>
    <w:p w:rsidR="00000000" w:rsidRDefault="006D5398">
      <w:pPr>
        <w:numPr>
          <w:ilvl w:val="0"/>
          <w:numId w:val="12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 lubricated stone teeth should form distinct indentations on the occlusal surfaces of the maxillary compound rim.</w:t>
      </w:r>
    </w:p>
    <w:p w:rsidR="00000000" w:rsidRDefault="006D5398">
      <w:pPr>
        <w:spacing w:line="302" w:lineRule="exact"/>
        <w:rPr>
          <w:rFonts w:ascii="Symbol" w:eastAsia="Symbol" w:hAnsi="Symbol"/>
          <w:sz w:val="26"/>
        </w:rPr>
      </w:pPr>
    </w:p>
    <w:p w:rsidR="00000000" w:rsidRDefault="006D5398">
      <w:pPr>
        <w:numPr>
          <w:ilvl w:val="0"/>
          <w:numId w:val="123"/>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The impression compound rim is cooled</w:t>
      </w:r>
      <w:r>
        <w:rPr>
          <w:rFonts w:ascii="Times New Roman" w:eastAsia="Times New Roman" w:hAnsi="Times New Roman"/>
          <w:sz w:val="26"/>
        </w:rPr>
        <w:t xml:space="preserve"> and modified by removing the compound on each side of the ridge formed by the central fossa of t</w:t>
      </w:r>
      <w:r>
        <w:rPr>
          <w:rFonts w:ascii="Times New Roman" w:eastAsia="Times New Roman" w:hAnsi="Times New Roman"/>
          <w:sz w:val="26"/>
        </w:rPr>
        <w:t>he mandibular posterior teeth.</w:t>
      </w:r>
    </w:p>
    <w:p w:rsidR="00000000" w:rsidRDefault="006D5398">
      <w:pPr>
        <w:spacing w:line="297" w:lineRule="exact"/>
        <w:rPr>
          <w:rFonts w:ascii="Symbol" w:eastAsia="Symbol" w:hAnsi="Symbol"/>
          <w:sz w:val="26"/>
        </w:rPr>
      </w:pPr>
    </w:p>
    <w:p w:rsidR="00000000" w:rsidRDefault="006D5398">
      <w:pPr>
        <w:numPr>
          <w:ilvl w:val="0"/>
          <w:numId w:val="12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Compound is also removed on the anterior portion of the occlusion rim to clear all the anterior teeth by 1 or 2mm.</w:t>
      </w:r>
    </w:p>
    <w:p w:rsidR="00000000" w:rsidRDefault="006D5398">
      <w:pPr>
        <w:spacing w:line="27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RECORDING C</w:t>
      </w:r>
      <w:r>
        <w:rPr>
          <w:rFonts w:ascii="Times New Roman" w:eastAsia="Times New Roman" w:hAnsi="Times New Roman"/>
          <w:b/>
          <w:sz w:val="26"/>
          <w:u w:val="single"/>
        </w:rPr>
        <w:t>USPAL PATH:</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24"/>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After cuspal path wax is added to the compound rim, it is inserted in the mouth, an</w:t>
      </w:r>
      <w:r>
        <w:rPr>
          <w:rFonts w:ascii="Times New Roman" w:eastAsia="Times New Roman" w:hAnsi="Times New Roman"/>
          <w:sz w:val="26"/>
        </w:rPr>
        <w:t>d the patient is instructed to execute centric closures, as well as protrusive, right, and left lateral movements.</w:t>
      </w:r>
    </w:p>
    <w:p w:rsidR="00000000" w:rsidRDefault="006D5398">
      <w:pPr>
        <w:spacing w:line="297" w:lineRule="exact"/>
        <w:rPr>
          <w:rFonts w:ascii="Symbol" w:eastAsia="Symbol" w:hAnsi="Symbol"/>
          <w:sz w:val="26"/>
        </w:rPr>
      </w:pPr>
    </w:p>
    <w:p w:rsidR="00000000" w:rsidRDefault="006D5398">
      <w:pPr>
        <w:numPr>
          <w:ilvl w:val="0"/>
          <w:numId w:val="124"/>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Usually a smooth cuspal path is obtained on</w:t>
      </w:r>
      <w:r>
        <w:rPr>
          <w:rFonts w:ascii="Times New Roman" w:eastAsia="Times New Roman" w:hAnsi="Times New Roman"/>
          <w:sz w:val="26"/>
        </w:rPr>
        <w:t>ly after several excursions.</w:t>
      </w:r>
    </w:p>
    <w:p w:rsidR="00000000" w:rsidRDefault="006D5398">
      <w:pPr>
        <w:spacing w:line="302" w:lineRule="exact"/>
        <w:rPr>
          <w:rFonts w:ascii="Symbol" w:eastAsia="Symbol" w:hAnsi="Symbol"/>
          <w:sz w:val="26"/>
        </w:rPr>
      </w:pPr>
    </w:p>
    <w:p w:rsidR="00000000" w:rsidRDefault="006D5398">
      <w:pPr>
        <w:numPr>
          <w:ilvl w:val="0"/>
          <w:numId w:val="124"/>
        </w:numPr>
        <w:tabs>
          <w:tab w:val="left" w:pos="1440"/>
        </w:tabs>
        <w:spacing w:line="331" w:lineRule="auto"/>
        <w:ind w:left="1440" w:right="429" w:hanging="360"/>
        <w:rPr>
          <w:rFonts w:ascii="Symbol" w:eastAsia="Symbol" w:hAnsi="Symbol"/>
          <w:sz w:val="26"/>
        </w:rPr>
      </w:pPr>
      <w:r>
        <w:rPr>
          <w:rFonts w:ascii="Times New Roman" w:eastAsia="Times New Roman" w:hAnsi="Times New Roman"/>
          <w:sz w:val="26"/>
        </w:rPr>
        <w:t>A completed path exhibits smooth wax contours without tears or sepa</w:t>
      </w:r>
      <w:r>
        <w:rPr>
          <w:rFonts w:ascii="Times New Roman" w:eastAsia="Times New Roman" w:hAnsi="Times New Roman"/>
          <w:sz w:val="26"/>
        </w:rPr>
        <w:t>ration of wax from the compound rim.</w:t>
      </w:r>
    </w:p>
    <w:p w:rsidR="00000000" w:rsidRDefault="006D5398">
      <w:pPr>
        <w:spacing w:line="27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POURING THE PATH:</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25"/>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On removal from the mouth, the base plate and the path are rinsed thoroughly in cool water, placed on</w:t>
      </w:r>
      <w:r>
        <w:rPr>
          <w:rFonts w:ascii="Times New Roman" w:eastAsia="Times New Roman" w:hAnsi="Times New Roman"/>
          <w:sz w:val="26"/>
        </w:rPr>
        <w:t xml:space="preserve"> the cast, sealed with wax, and remounted in the articulator.</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4"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68" w:name="page82"/>
      <w:bookmarkEnd w:id="68"/>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126"/>
        </w:numPr>
        <w:tabs>
          <w:tab w:val="left" w:pos="1440"/>
        </w:tabs>
        <w:spacing w:line="375" w:lineRule="auto"/>
        <w:ind w:left="1440" w:right="429" w:hanging="360"/>
        <w:jc w:val="both"/>
        <w:rPr>
          <w:rFonts w:ascii="Symbol" w:eastAsia="Symbol" w:hAnsi="Symbol"/>
          <w:sz w:val="26"/>
        </w:rPr>
      </w:pPr>
      <w:r>
        <w:rPr>
          <w:rFonts w:ascii="Times New Roman" w:eastAsia="Times New Roman" w:hAnsi="Times New Roman"/>
          <w:sz w:val="26"/>
        </w:rPr>
        <w:t>Then the cuspal path i</w:t>
      </w:r>
      <w:r>
        <w:rPr>
          <w:rFonts w:ascii="Times New Roman" w:eastAsia="Times New Roman" w:hAnsi="Times New Roman"/>
          <w:sz w:val="26"/>
        </w:rPr>
        <w:t>s boxed, poured in vacuum spatulated minimal expansion stone, and mounted to the lower bow of the articulator.</w:t>
      </w:r>
    </w:p>
    <w:p w:rsidR="00000000" w:rsidRDefault="006D5398">
      <w:pPr>
        <w:spacing w:line="200" w:lineRule="exact"/>
        <w:rPr>
          <w:rFonts w:ascii="Symbol" w:eastAsia="Symbol" w:hAnsi="Symbol"/>
          <w:sz w:val="26"/>
        </w:rPr>
      </w:pPr>
    </w:p>
    <w:p w:rsidR="00000000" w:rsidRDefault="006D5398">
      <w:pPr>
        <w:spacing w:line="200" w:lineRule="exact"/>
        <w:rPr>
          <w:rFonts w:ascii="Symbol" w:eastAsia="Symbol" w:hAnsi="Symbol"/>
          <w:sz w:val="26"/>
        </w:rPr>
      </w:pPr>
    </w:p>
    <w:p w:rsidR="00000000" w:rsidRDefault="006D5398">
      <w:pPr>
        <w:spacing w:line="238" w:lineRule="exact"/>
        <w:rPr>
          <w:rFonts w:ascii="Symbol" w:eastAsia="Symbol" w:hAnsi="Symbol"/>
          <w:sz w:val="26"/>
        </w:rPr>
      </w:pPr>
    </w:p>
    <w:p w:rsidR="00000000" w:rsidRDefault="006D5398">
      <w:pPr>
        <w:numPr>
          <w:ilvl w:val="0"/>
          <w:numId w:val="126"/>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After the stone has set, the wax is remove</w:t>
      </w:r>
      <w:r>
        <w:rPr>
          <w:rFonts w:ascii="Times New Roman" w:eastAsia="Times New Roman" w:hAnsi="Times New Roman"/>
          <w:sz w:val="26"/>
        </w:rPr>
        <w:t>d from the with clean boiling water.</w:t>
      </w:r>
    </w:p>
    <w:p w:rsidR="00000000" w:rsidRDefault="006D5398">
      <w:pPr>
        <w:spacing w:line="27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ADAPTING DENTURE TEETH TO THE CORE: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27"/>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 xml:space="preserve">The waxed denture teeth </w:t>
      </w:r>
      <w:r>
        <w:rPr>
          <w:rFonts w:ascii="Times New Roman" w:eastAsia="Times New Roman" w:hAnsi="Times New Roman"/>
          <w:sz w:val="26"/>
        </w:rPr>
        <w:t>is replaced on the cast and adapted to the core by using non toxic water soluble artist's pigment or thin articulating strips as an indicator.</w:t>
      </w:r>
    </w:p>
    <w:p w:rsidR="00000000" w:rsidRDefault="006D5398">
      <w:pPr>
        <w:spacing w:line="297" w:lineRule="exact"/>
        <w:rPr>
          <w:rFonts w:ascii="Symbol" w:eastAsia="Symbol" w:hAnsi="Symbol"/>
          <w:sz w:val="26"/>
        </w:rPr>
      </w:pPr>
    </w:p>
    <w:p w:rsidR="00000000" w:rsidRDefault="006D5398">
      <w:pPr>
        <w:numPr>
          <w:ilvl w:val="0"/>
          <w:numId w:val="127"/>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Cast metal o</w:t>
      </w:r>
      <w:r>
        <w:rPr>
          <w:rFonts w:ascii="Times New Roman" w:eastAsia="Times New Roman" w:hAnsi="Times New Roman"/>
          <w:sz w:val="26"/>
        </w:rPr>
        <w:t>cclusal, which are ideal for functionally generated path techniques, can be constructed if desired.</w:t>
      </w:r>
    </w:p>
    <w:p w:rsidR="00000000" w:rsidRDefault="006D5398">
      <w:pPr>
        <w:spacing w:line="268" w:lineRule="exact"/>
        <w:rPr>
          <w:rFonts w:ascii="Symbol" w:eastAsia="Symbol" w:hAnsi="Symbol"/>
          <w:sz w:val="26"/>
        </w:rPr>
      </w:pPr>
    </w:p>
    <w:p w:rsidR="00000000" w:rsidRDefault="006D5398">
      <w:pPr>
        <w:numPr>
          <w:ilvl w:val="0"/>
          <w:numId w:val="127"/>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The waxed denture is flasked, boiled out, and processed.</w:t>
      </w:r>
    </w:p>
    <w:p w:rsidR="00000000" w:rsidRDefault="006D5398">
      <w:pPr>
        <w:spacing w:line="200" w:lineRule="exact"/>
        <w:rPr>
          <w:rFonts w:ascii="Symbol" w:eastAsia="Symbol" w:hAnsi="Symbol"/>
          <w:sz w:val="26"/>
        </w:rPr>
      </w:pPr>
    </w:p>
    <w:p w:rsidR="00000000" w:rsidRDefault="006D5398">
      <w:pPr>
        <w:spacing w:line="221" w:lineRule="exact"/>
        <w:rPr>
          <w:rFonts w:ascii="Symbol" w:eastAsia="Symbol" w:hAnsi="Symbol"/>
          <w:sz w:val="26"/>
        </w:rPr>
      </w:pPr>
    </w:p>
    <w:p w:rsidR="00000000" w:rsidRDefault="006D5398">
      <w:pPr>
        <w:numPr>
          <w:ilvl w:val="0"/>
          <w:numId w:val="127"/>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Overdentures constructed by functionally generated path techniques demonstrate excellent functio</w:t>
      </w:r>
      <w:r>
        <w:rPr>
          <w:rFonts w:ascii="Times New Roman" w:eastAsia="Times New Roman" w:hAnsi="Times New Roman"/>
          <w:sz w:val="26"/>
        </w:rPr>
        <w:t>nal harmony with mandibular movements.</w:t>
      </w:r>
    </w:p>
    <w:p w:rsidR="00000000" w:rsidRDefault="006D5398">
      <w:pPr>
        <w:spacing w:line="265" w:lineRule="exact"/>
        <w:rPr>
          <w:rFonts w:ascii="Times New Roman" w:eastAsia="Times New Roman" w:hAnsi="Times New Roman"/>
        </w:rPr>
      </w:pPr>
    </w:p>
    <w:p w:rsidR="00000000" w:rsidRDefault="006D5398">
      <w:pPr>
        <w:tabs>
          <w:tab w:val="left" w:pos="1420"/>
        </w:tabs>
        <w:spacing w:line="331" w:lineRule="auto"/>
        <w:ind w:left="1440" w:right="429" w:hanging="359"/>
        <w:rPr>
          <w:rFonts w:ascii="Times New Roman" w:eastAsia="Times New Roman" w:hAnsi="Times New Roman"/>
          <w:sz w:val="26"/>
        </w:rPr>
      </w:pPr>
      <w:r>
        <w:rPr>
          <w:rFonts w:ascii="Symbol" w:eastAsia="Symbol" w:hAnsi="Symbol"/>
          <w:sz w:val="26"/>
        </w:rPr>
        <w:t></w:t>
      </w:r>
      <w:r>
        <w:rPr>
          <w:rFonts w:ascii="Times New Roman" w:eastAsia="Times New Roman" w:hAnsi="Times New Roman"/>
        </w:rPr>
        <w:tab/>
      </w:r>
      <w:r>
        <w:rPr>
          <w:rFonts w:ascii="Times New Roman" w:eastAsia="Times New Roman" w:hAnsi="Times New Roman"/>
          <w:sz w:val="26"/>
        </w:rPr>
        <w:t xml:space="preserve">This procedure is recommended for overdentures opposed by </w:t>
      </w:r>
      <w:r>
        <w:rPr>
          <w:rFonts w:ascii="Times New Roman" w:eastAsia="Times New Roman" w:hAnsi="Times New Roman"/>
          <w:sz w:val="26"/>
        </w:rPr>
        <w:t>natural or reconstructed dentitions.</w:t>
      </w:r>
    </w:p>
    <w:p w:rsidR="00000000" w:rsidRDefault="006D5398">
      <w:pPr>
        <w:spacing w:line="30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TOOTH SELECTION AND POSITIONING:</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28"/>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Denture teeth of the appropriate mold and shade are selected for positioning on the</w:t>
      </w:r>
      <w:r>
        <w:rPr>
          <w:rFonts w:ascii="Times New Roman" w:eastAsia="Times New Roman" w:hAnsi="Times New Roman"/>
          <w:sz w:val="26"/>
        </w:rPr>
        <w:t xml:space="preserve"> bases for try in.</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56" w:lineRule="exact"/>
        <w:rPr>
          <w:rFonts w:ascii="Times New Roman" w:eastAsia="Times New Roman" w:hAnsi="Times New Roman"/>
        </w:rPr>
      </w:pPr>
    </w:p>
    <w:p w:rsidR="00000000" w:rsidRDefault="006D5398">
      <w:pPr>
        <w:spacing w:line="0" w:lineRule="atLeast"/>
        <w:ind w:right="-110"/>
        <w:jc w:val="center"/>
        <w:rPr>
          <w:rFonts w:ascii="Times New Roman" w:eastAsia="Times New Roman" w:hAnsi="Times New Roman"/>
          <w:sz w:val="26"/>
        </w:rPr>
      </w:pPr>
    </w:p>
    <w:p w:rsidR="00000000" w:rsidRDefault="006D5398">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69" w:name="page83"/>
      <w:bookmarkEnd w:id="69"/>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POSITIONING ANTERIOR TEETH:</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29"/>
        </w:numPr>
        <w:tabs>
          <w:tab w:val="left" w:pos="1440"/>
        </w:tabs>
        <w:spacing w:line="348" w:lineRule="auto"/>
        <w:ind w:left="1440" w:right="429" w:hanging="360"/>
        <w:jc w:val="both"/>
        <w:rPr>
          <w:rFonts w:ascii="Symbol" w:eastAsia="Symbol" w:hAnsi="Symbol"/>
          <w:sz w:val="26"/>
        </w:rPr>
      </w:pPr>
      <w:r>
        <w:rPr>
          <w:rFonts w:ascii="Times New Roman" w:eastAsia="Times New Roman" w:hAnsi="Times New Roman"/>
          <w:sz w:val="26"/>
        </w:rPr>
        <w:t>The presence of abutments assists in</w:t>
      </w:r>
      <w:r>
        <w:rPr>
          <w:rFonts w:ascii="Times New Roman" w:eastAsia="Times New Roman" w:hAnsi="Times New Roman"/>
          <w:sz w:val="26"/>
        </w:rPr>
        <w:t xml:space="preserve"> the proper placement of denture teeth and, when supplemented with pretreatment casts, removes much of the doubt regarding selection and arrangement of te</w:t>
      </w:r>
      <w:r>
        <w:rPr>
          <w:rFonts w:ascii="Times New Roman" w:eastAsia="Times New Roman" w:hAnsi="Times New Roman"/>
          <w:sz w:val="26"/>
        </w:rPr>
        <w:t>eth.</w:t>
      </w:r>
    </w:p>
    <w:p w:rsidR="00000000" w:rsidRDefault="006D5398">
      <w:pPr>
        <w:spacing w:line="290" w:lineRule="exact"/>
        <w:rPr>
          <w:rFonts w:ascii="Symbol" w:eastAsia="Symbol" w:hAnsi="Symbol"/>
          <w:sz w:val="26"/>
        </w:rPr>
      </w:pPr>
    </w:p>
    <w:p w:rsidR="00000000" w:rsidRDefault="006D5398">
      <w:pPr>
        <w:numPr>
          <w:ilvl w:val="0"/>
          <w:numId w:val="129"/>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Porcelain teeth can be used except over abutments, where resin teeth are required.</w:t>
      </w:r>
    </w:p>
    <w:p w:rsidR="00000000" w:rsidRDefault="006D5398">
      <w:pPr>
        <w:spacing w:line="27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 xml:space="preserve">POSITIONING </w:t>
      </w:r>
      <w:r>
        <w:rPr>
          <w:rFonts w:ascii="Times New Roman" w:eastAsia="Times New Roman" w:hAnsi="Times New Roman"/>
          <w:b/>
          <w:sz w:val="26"/>
          <w:u w:val="single"/>
        </w:rPr>
        <w:t>ABUTMENT TEETH:</w:t>
      </w:r>
    </w:p>
    <w:p w:rsidR="00000000" w:rsidRDefault="006D5398">
      <w:pPr>
        <w:spacing w:line="200" w:lineRule="exact"/>
        <w:rPr>
          <w:rFonts w:ascii="Times New Roman" w:eastAsia="Times New Roman" w:hAnsi="Times New Roman"/>
        </w:rPr>
      </w:pPr>
    </w:p>
    <w:p w:rsidR="00000000" w:rsidRDefault="006D5398">
      <w:pPr>
        <w:spacing w:line="214" w:lineRule="exact"/>
        <w:rPr>
          <w:rFonts w:ascii="Times New Roman" w:eastAsia="Times New Roman" w:hAnsi="Times New Roman"/>
        </w:rPr>
      </w:pPr>
    </w:p>
    <w:p w:rsidR="00000000" w:rsidRDefault="006D5398">
      <w:pPr>
        <w:numPr>
          <w:ilvl w:val="0"/>
          <w:numId w:val="130"/>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Resin teeth for abutments are selected, hollowed with a bur, and positioned over the abutments on the metal base.</w:t>
      </w:r>
    </w:p>
    <w:p w:rsidR="00000000" w:rsidRDefault="006D5398">
      <w:pPr>
        <w:spacing w:line="27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OCCLUSAL SCHEME: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31"/>
        </w:numPr>
        <w:tabs>
          <w:tab w:val="left" w:pos="1440"/>
        </w:tabs>
        <w:spacing w:line="275" w:lineRule="auto"/>
        <w:ind w:left="1440" w:right="449" w:hanging="360"/>
        <w:rPr>
          <w:rFonts w:ascii="Symbol" w:eastAsia="Symbol" w:hAnsi="Symbol"/>
          <w:sz w:val="26"/>
        </w:rPr>
      </w:pPr>
      <w:r>
        <w:rPr>
          <w:rFonts w:ascii="Times New Roman" w:eastAsia="Times New Roman" w:hAnsi="Times New Roman"/>
          <w:sz w:val="26"/>
        </w:rPr>
        <w:t>Po</w:t>
      </w:r>
      <w:r>
        <w:rPr>
          <w:rFonts w:ascii="Times New Roman" w:eastAsia="Times New Roman" w:hAnsi="Times New Roman"/>
          <w:sz w:val="26"/>
        </w:rPr>
        <w:t>sterior teeth can be porcelain or resin, anatomic or non-anatomic.</w:t>
      </w:r>
    </w:p>
    <w:p w:rsidR="00000000" w:rsidRDefault="006D5398">
      <w:pPr>
        <w:spacing w:line="200" w:lineRule="exact"/>
        <w:rPr>
          <w:rFonts w:ascii="Symbol" w:eastAsia="Symbol" w:hAnsi="Symbol"/>
          <w:sz w:val="26"/>
        </w:rPr>
      </w:pPr>
    </w:p>
    <w:p w:rsidR="00000000" w:rsidRDefault="006D5398">
      <w:pPr>
        <w:spacing w:line="200" w:lineRule="exact"/>
        <w:rPr>
          <w:rFonts w:ascii="Symbol" w:eastAsia="Symbol" w:hAnsi="Symbol"/>
          <w:sz w:val="26"/>
        </w:rPr>
      </w:pPr>
    </w:p>
    <w:p w:rsidR="00000000" w:rsidRDefault="006D5398">
      <w:pPr>
        <w:spacing w:line="389" w:lineRule="exact"/>
        <w:rPr>
          <w:rFonts w:ascii="Symbol" w:eastAsia="Symbol" w:hAnsi="Symbol"/>
          <w:sz w:val="26"/>
        </w:rPr>
      </w:pPr>
    </w:p>
    <w:p w:rsidR="00000000" w:rsidRDefault="006D5398">
      <w:pPr>
        <w:numPr>
          <w:ilvl w:val="0"/>
          <w:numId w:val="131"/>
        </w:numPr>
        <w:tabs>
          <w:tab w:val="left" w:pos="1440"/>
        </w:tabs>
        <w:spacing w:line="332" w:lineRule="auto"/>
        <w:ind w:left="1440" w:right="449" w:hanging="360"/>
        <w:rPr>
          <w:rFonts w:ascii="Symbol" w:eastAsia="Symbol" w:hAnsi="Symbol"/>
          <w:sz w:val="26"/>
        </w:rPr>
      </w:pPr>
      <w:r>
        <w:rPr>
          <w:rFonts w:ascii="Times New Roman" w:eastAsia="Times New Roman" w:hAnsi="Times New Roman"/>
          <w:sz w:val="26"/>
        </w:rPr>
        <w:t xml:space="preserve">When the posterior teeth oppose </w:t>
      </w:r>
      <w:r>
        <w:rPr>
          <w:rFonts w:ascii="Times New Roman" w:eastAsia="Times New Roman" w:hAnsi="Times New Roman"/>
          <w:sz w:val="26"/>
        </w:rPr>
        <w:t>natural or reconstructed dentitions, metal occlusal surfaces are preferred.</w:t>
      </w:r>
    </w:p>
    <w:p w:rsidR="00000000" w:rsidRDefault="006D5398">
      <w:pPr>
        <w:spacing w:line="268" w:lineRule="exact"/>
        <w:rPr>
          <w:rFonts w:ascii="Symbol" w:eastAsia="Symbol" w:hAnsi="Symbol"/>
          <w:sz w:val="26"/>
        </w:rPr>
      </w:pPr>
    </w:p>
    <w:p w:rsidR="00000000" w:rsidRDefault="006D5398">
      <w:pPr>
        <w:numPr>
          <w:ilvl w:val="0"/>
          <w:numId w:val="131"/>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Then flasking and wax up is done.</w:t>
      </w:r>
    </w:p>
    <w:p w:rsidR="00000000" w:rsidRDefault="006D5398">
      <w:pPr>
        <w:spacing w:line="395"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OPAQUING THE METAL BASE: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32"/>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 xml:space="preserve">The metal base </w:t>
      </w:r>
      <w:r>
        <w:rPr>
          <w:rFonts w:ascii="Times New Roman" w:eastAsia="Times New Roman" w:hAnsi="Times New Roman"/>
          <w:sz w:val="26"/>
        </w:rPr>
        <w:t>is opaqued to prevent undesirable "show through" under relatively translucent denture base resins.</w:t>
      </w:r>
    </w:p>
    <w:p w:rsidR="00000000" w:rsidRDefault="006D5398">
      <w:pPr>
        <w:spacing w:line="302" w:lineRule="exact"/>
        <w:rPr>
          <w:rFonts w:ascii="Symbol" w:eastAsia="Symbol" w:hAnsi="Symbol"/>
          <w:sz w:val="26"/>
        </w:rPr>
      </w:pPr>
    </w:p>
    <w:p w:rsidR="00000000" w:rsidRDefault="006D5398">
      <w:pPr>
        <w:numPr>
          <w:ilvl w:val="0"/>
          <w:numId w:val="132"/>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Pi</w:t>
      </w:r>
      <w:r>
        <w:rPr>
          <w:rFonts w:ascii="Times New Roman" w:eastAsia="Times New Roman" w:hAnsi="Times New Roman"/>
          <w:sz w:val="26"/>
        </w:rPr>
        <w:t>nk opaquing material is painted over part of the base to be covered by denture base resin, and tooth colored opaquing material is applied over the abutmen</w:t>
      </w:r>
      <w:r>
        <w:rPr>
          <w:rFonts w:ascii="Times New Roman" w:eastAsia="Times New Roman" w:hAnsi="Times New Roman"/>
          <w:sz w:val="26"/>
        </w:rPr>
        <w:t>ts.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76"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70" w:name="page84"/>
      <w:bookmarkEnd w:id="70"/>
    </w:p>
    <w:p w:rsidR="00000000" w:rsidRDefault="006D5398">
      <w:pPr>
        <w:spacing w:line="200" w:lineRule="exact"/>
        <w:rPr>
          <w:rFonts w:ascii="Times New Roman" w:eastAsia="Times New Roman" w:hAnsi="Times New Roman"/>
        </w:rPr>
      </w:pPr>
    </w:p>
    <w:p w:rsidR="00000000" w:rsidRDefault="006D5398">
      <w:pPr>
        <w:spacing w:line="201" w:lineRule="exact"/>
        <w:rPr>
          <w:rFonts w:ascii="Times New Roman" w:eastAsia="Times New Roman" w:hAnsi="Times New Roman"/>
        </w:rPr>
      </w:pPr>
    </w:p>
    <w:p w:rsidR="00000000" w:rsidRDefault="006D5398">
      <w:pPr>
        <w:numPr>
          <w:ilvl w:val="0"/>
          <w:numId w:val="133"/>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Then the opaqued metal base is cemented to the cast with a thin mix of zinc oxyphosphalc c</w:t>
      </w:r>
      <w:r>
        <w:rPr>
          <w:rFonts w:ascii="Times New Roman" w:eastAsia="Times New Roman" w:hAnsi="Times New Roman"/>
          <w:sz w:val="26"/>
        </w:rPr>
        <w:t>ement.</w:t>
      </w:r>
    </w:p>
    <w:p w:rsidR="00000000" w:rsidRDefault="006D5398">
      <w:pPr>
        <w:spacing w:line="300" w:lineRule="exact"/>
        <w:rPr>
          <w:rFonts w:ascii="Symbol" w:eastAsia="Symbol" w:hAnsi="Symbol"/>
          <w:sz w:val="26"/>
        </w:rPr>
      </w:pPr>
    </w:p>
    <w:p w:rsidR="00000000" w:rsidRDefault="006D5398">
      <w:pPr>
        <w:numPr>
          <w:ilvl w:val="0"/>
          <w:numId w:val="133"/>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Tooth colored resin of the appropriate shade is sifted into each abutment indentations in the upper part of the flask and saturated with heat c</w:t>
      </w:r>
      <w:r>
        <w:rPr>
          <w:rFonts w:ascii="Times New Roman" w:eastAsia="Times New Roman" w:hAnsi="Times New Roman"/>
          <w:sz w:val="26"/>
        </w:rPr>
        <w:t>uring monomer.</w:t>
      </w:r>
    </w:p>
    <w:p w:rsidR="00000000" w:rsidRDefault="006D5398">
      <w:pPr>
        <w:spacing w:line="269"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PACKING THE OVERDENTURE:</w:t>
      </w:r>
    </w:p>
    <w:p w:rsidR="00000000" w:rsidRDefault="006D5398">
      <w:pPr>
        <w:spacing w:line="382" w:lineRule="exact"/>
        <w:rPr>
          <w:rFonts w:ascii="Times New Roman" w:eastAsia="Times New Roman" w:hAnsi="Times New Roman"/>
        </w:rPr>
      </w:pPr>
    </w:p>
    <w:p w:rsidR="00000000" w:rsidRDefault="006D5398">
      <w:pPr>
        <w:numPr>
          <w:ilvl w:val="0"/>
          <w:numId w:val="134"/>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The overdenture base can be tinted at this time if desired.</w:t>
      </w:r>
    </w:p>
    <w:p w:rsidR="00000000" w:rsidRDefault="006D5398">
      <w:pPr>
        <w:spacing w:line="200" w:lineRule="exact"/>
        <w:rPr>
          <w:rFonts w:ascii="Symbol" w:eastAsia="Symbol" w:hAnsi="Symbol"/>
          <w:sz w:val="26"/>
        </w:rPr>
      </w:pPr>
    </w:p>
    <w:p w:rsidR="00000000" w:rsidRDefault="006D5398">
      <w:pPr>
        <w:spacing w:line="221" w:lineRule="exact"/>
        <w:rPr>
          <w:rFonts w:ascii="Symbol" w:eastAsia="Symbol" w:hAnsi="Symbol"/>
          <w:sz w:val="26"/>
        </w:rPr>
      </w:pPr>
    </w:p>
    <w:p w:rsidR="00000000" w:rsidRDefault="006D5398">
      <w:pPr>
        <w:numPr>
          <w:ilvl w:val="0"/>
          <w:numId w:val="134"/>
        </w:numPr>
        <w:tabs>
          <w:tab w:val="left" w:pos="1440"/>
        </w:tabs>
        <w:spacing w:line="343" w:lineRule="auto"/>
        <w:ind w:left="1440" w:right="429" w:hanging="360"/>
        <w:jc w:val="both"/>
        <w:rPr>
          <w:rFonts w:ascii="Symbol" w:eastAsia="Symbol" w:hAnsi="Symbol"/>
          <w:sz w:val="26"/>
        </w:rPr>
      </w:pPr>
      <w:r>
        <w:rPr>
          <w:rFonts w:ascii="Times New Roman" w:eastAsia="Times New Roman" w:hAnsi="Times New Roman"/>
          <w:sz w:val="26"/>
        </w:rPr>
        <w:t>A</w:t>
      </w:r>
      <w:r>
        <w:rPr>
          <w:rFonts w:ascii="Times New Roman" w:eastAsia="Times New Roman" w:hAnsi="Times New Roman"/>
          <w:sz w:val="26"/>
        </w:rPr>
        <w:t xml:space="preserve"> denture resin amenable to the single closure packing technique is mixed and placed in the flask; plastic gloves are worn to prevent contamination of t</w:t>
      </w:r>
      <w:r>
        <w:rPr>
          <w:rFonts w:ascii="Times New Roman" w:eastAsia="Times New Roman" w:hAnsi="Times New Roman"/>
          <w:sz w:val="26"/>
        </w:rPr>
        <w:t>he resin.</w:t>
      </w:r>
    </w:p>
    <w:p w:rsidR="00000000" w:rsidRDefault="006D5398">
      <w:pPr>
        <w:spacing w:line="296" w:lineRule="exact"/>
        <w:rPr>
          <w:rFonts w:ascii="Symbol" w:eastAsia="Symbol" w:hAnsi="Symbol"/>
          <w:sz w:val="26"/>
        </w:rPr>
      </w:pPr>
    </w:p>
    <w:p w:rsidR="00000000" w:rsidRDefault="006D5398">
      <w:pPr>
        <w:numPr>
          <w:ilvl w:val="0"/>
          <w:numId w:val="134"/>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After curing the dentures are retrieved and remounted in the articulator.</w:t>
      </w:r>
    </w:p>
    <w:p w:rsidR="00000000" w:rsidRDefault="006D5398">
      <w:pPr>
        <w:spacing w:line="305" w:lineRule="exact"/>
        <w:rPr>
          <w:rFonts w:ascii="Symbol" w:eastAsia="Symbol" w:hAnsi="Symbol"/>
          <w:sz w:val="26"/>
        </w:rPr>
      </w:pPr>
    </w:p>
    <w:p w:rsidR="00000000" w:rsidRDefault="006D5398">
      <w:pPr>
        <w:numPr>
          <w:ilvl w:val="0"/>
          <w:numId w:val="134"/>
        </w:numPr>
        <w:tabs>
          <w:tab w:val="left" w:pos="1440"/>
        </w:tabs>
        <w:spacing w:line="332" w:lineRule="auto"/>
        <w:ind w:left="1440" w:right="429" w:hanging="360"/>
        <w:rPr>
          <w:rFonts w:ascii="Symbol" w:eastAsia="Symbol" w:hAnsi="Symbol"/>
          <w:sz w:val="26"/>
        </w:rPr>
      </w:pPr>
      <w:r>
        <w:rPr>
          <w:rFonts w:ascii="Times New Roman" w:eastAsia="Times New Roman" w:hAnsi="Times New Roman"/>
          <w:sz w:val="26"/>
        </w:rPr>
        <w:t>Occlusal discrepanc</w:t>
      </w:r>
      <w:r>
        <w:rPr>
          <w:rFonts w:ascii="Times New Roman" w:eastAsia="Times New Roman" w:hAnsi="Times New Roman"/>
          <w:sz w:val="26"/>
        </w:rPr>
        <w:t>ies resulting from processing are corrected before the overdentures are removed from the cast.</w:t>
      </w:r>
    </w:p>
    <w:p w:rsidR="00000000" w:rsidRDefault="006D5398">
      <w:pPr>
        <w:spacing w:line="27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PLAC</w:t>
      </w:r>
      <w:r>
        <w:rPr>
          <w:rFonts w:ascii="Times New Roman" w:eastAsia="Times New Roman" w:hAnsi="Times New Roman"/>
          <w:b/>
          <w:sz w:val="26"/>
        </w:rPr>
        <w:t>I</w:t>
      </w:r>
      <w:r>
        <w:rPr>
          <w:rFonts w:ascii="Times New Roman" w:eastAsia="Times New Roman" w:hAnsi="Times New Roman"/>
          <w:b/>
          <w:sz w:val="26"/>
          <w:u w:val="single"/>
        </w:rPr>
        <w:t>NG THE OVERDENTURE:</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35"/>
        </w:numPr>
        <w:tabs>
          <w:tab w:val="left" w:pos="1440"/>
        </w:tabs>
        <w:spacing w:line="342" w:lineRule="auto"/>
        <w:ind w:left="1440" w:right="429" w:hanging="360"/>
        <w:jc w:val="both"/>
        <w:rPr>
          <w:rFonts w:ascii="Symbol" w:eastAsia="Symbol" w:hAnsi="Symbol"/>
          <w:sz w:val="26"/>
        </w:rPr>
      </w:pPr>
      <w:r>
        <w:rPr>
          <w:rFonts w:ascii="Times New Roman" w:eastAsia="Times New Roman" w:hAnsi="Times New Roman"/>
          <w:sz w:val="26"/>
        </w:rPr>
        <w:t>The overdenture should be ex</w:t>
      </w:r>
      <w:r>
        <w:rPr>
          <w:rFonts w:ascii="Times New Roman" w:eastAsia="Times New Roman" w:hAnsi="Times New Roman"/>
          <w:sz w:val="26"/>
        </w:rPr>
        <w:t>amined under a good light, preferably under magnification, to locate any nodules or projections on the ti</w:t>
      </w:r>
      <w:r>
        <w:rPr>
          <w:rFonts w:ascii="Times New Roman" w:eastAsia="Times New Roman" w:hAnsi="Times New Roman"/>
          <w:sz w:val="26"/>
        </w:rPr>
        <w:t>ssue surface that need to be removed.</w:t>
      </w:r>
    </w:p>
    <w:p w:rsidR="00000000" w:rsidRDefault="006D5398">
      <w:pPr>
        <w:spacing w:line="27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VERIFYING ADAPTATION:</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36"/>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Pressure indicating paste is brushed on the tissue surface of the overdenture, and press</w:t>
      </w:r>
      <w:r>
        <w:rPr>
          <w:rFonts w:ascii="Times New Roman" w:eastAsia="Times New Roman" w:hAnsi="Times New Roman"/>
          <w:sz w:val="26"/>
        </w:rPr>
        <w:t>ure areas are identified and adjusted.</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72"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71" w:name="page85"/>
      <w:bookmarkEnd w:id="71"/>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POST INSERTION INSTRUCTIONS:</w:t>
      </w:r>
    </w:p>
    <w:p w:rsidR="00000000" w:rsidRDefault="006D5398">
      <w:pPr>
        <w:spacing w:line="200" w:lineRule="exact"/>
        <w:rPr>
          <w:rFonts w:ascii="Times New Roman" w:eastAsia="Times New Roman" w:hAnsi="Times New Roman"/>
        </w:rPr>
      </w:pPr>
    </w:p>
    <w:p w:rsidR="00000000" w:rsidRDefault="006D5398">
      <w:pPr>
        <w:spacing w:line="217" w:lineRule="exact"/>
        <w:rPr>
          <w:rFonts w:ascii="Times New Roman" w:eastAsia="Times New Roman" w:hAnsi="Times New Roman"/>
        </w:rPr>
      </w:pPr>
    </w:p>
    <w:p w:rsidR="00000000" w:rsidRDefault="006D5398">
      <w:pPr>
        <w:numPr>
          <w:ilvl w:val="0"/>
          <w:numId w:val="137"/>
        </w:numPr>
        <w:tabs>
          <w:tab w:val="left" w:pos="1440"/>
        </w:tabs>
        <w:spacing w:line="330" w:lineRule="auto"/>
        <w:ind w:left="1440" w:right="429" w:hanging="360"/>
        <w:rPr>
          <w:rFonts w:ascii="Symbol" w:eastAsia="Symbol" w:hAnsi="Symbol"/>
          <w:sz w:val="26"/>
        </w:rPr>
      </w:pPr>
      <w:r>
        <w:rPr>
          <w:rFonts w:ascii="Times New Roman" w:eastAsia="Times New Roman" w:hAnsi="Times New Roman"/>
          <w:sz w:val="26"/>
        </w:rPr>
        <w:t>An adequate level of oral</w:t>
      </w:r>
      <w:r>
        <w:rPr>
          <w:rFonts w:ascii="Times New Roman" w:eastAsia="Times New Roman" w:hAnsi="Times New Roman"/>
          <w:sz w:val="26"/>
        </w:rPr>
        <w:t xml:space="preserve"> hygiene is the most important factor in achieving a reasonable service life from an overdenture.</w:t>
      </w:r>
    </w:p>
    <w:p w:rsidR="00000000" w:rsidRDefault="006D5398">
      <w:pPr>
        <w:spacing w:line="271" w:lineRule="exact"/>
        <w:rPr>
          <w:rFonts w:ascii="Symbol" w:eastAsia="Symbol" w:hAnsi="Symbol"/>
          <w:sz w:val="26"/>
        </w:rPr>
      </w:pPr>
    </w:p>
    <w:p w:rsidR="00000000" w:rsidRDefault="006D5398">
      <w:pPr>
        <w:numPr>
          <w:ilvl w:val="1"/>
          <w:numId w:val="137"/>
        </w:numPr>
        <w:tabs>
          <w:tab w:val="left" w:pos="2180"/>
        </w:tabs>
        <w:spacing w:line="0" w:lineRule="atLeast"/>
        <w:ind w:left="2180" w:hanging="380"/>
        <w:rPr>
          <w:rFonts w:ascii="Times New Roman" w:eastAsia="Times New Roman" w:hAnsi="Times New Roman"/>
          <w:sz w:val="26"/>
        </w:rPr>
      </w:pPr>
      <w:r>
        <w:rPr>
          <w:rFonts w:ascii="Times New Roman" w:eastAsia="Times New Roman" w:hAnsi="Times New Roman"/>
          <w:sz w:val="26"/>
        </w:rPr>
        <w:t>Overdenture hygiene</w:t>
      </w:r>
    </w:p>
    <w:p w:rsidR="00000000" w:rsidRDefault="006D5398">
      <w:pPr>
        <w:spacing w:line="390" w:lineRule="exact"/>
        <w:rPr>
          <w:rFonts w:ascii="Times New Roman" w:eastAsia="Times New Roman" w:hAnsi="Times New Roman"/>
          <w:sz w:val="26"/>
        </w:rPr>
      </w:pPr>
    </w:p>
    <w:p w:rsidR="00000000" w:rsidRDefault="006D5398">
      <w:pPr>
        <w:numPr>
          <w:ilvl w:val="1"/>
          <w:numId w:val="137"/>
        </w:numPr>
        <w:tabs>
          <w:tab w:val="left" w:pos="2180"/>
        </w:tabs>
        <w:spacing w:line="0" w:lineRule="atLeast"/>
        <w:ind w:left="2180" w:hanging="380"/>
        <w:rPr>
          <w:rFonts w:ascii="Times New Roman" w:eastAsia="Times New Roman" w:hAnsi="Times New Roman"/>
          <w:sz w:val="26"/>
        </w:rPr>
      </w:pPr>
      <w:r>
        <w:rPr>
          <w:rFonts w:ascii="Times New Roman" w:eastAsia="Times New Roman" w:hAnsi="Times New Roman"/>
          <w:sz w:val="26"/>
        </w:rPr>
        <w:t>Bubble gum massage</w:t>
      </w:r>
    </w:p>
    <w:p w:rsidR="00000000" w:rsidRDefault="006D5398">
      <w:pPr>
        <w:spacing w:line="389" w:lineRule="exact"/>
        <w:rPr>
          <w:rFonts w:ascii="Times New Roman" w:eastAsia="Times New Roman" w:hAnsi="Times New Roman"/>
          <w:sz w:val="26"/>
        </w:rPr>
      </w:pPr>
    </w:p>
    <w:p w:rsidR="00000000" w:rsidRDefault="006D5398">
      <w:pPr>
        <w:numPr>
          <w:ilvl w:val="1"/>
          <w:numId w:val="137"/>
        </w:numPr>
        <w:tabs>
          <w:tab w:val="left" w:pos="2180"/>
        </w:tabs>
        <w:spacing w:line="0" w:lineRule="atLeast"/>
        <w:ind w:left="2180" w:hanging="380"/>
        <w:rPr>
          <w:rFonts w:ascii="Times New Roman" w:eastAsia="Times New Roman" w:hAnsi="Times New Roman"/>
          <w:sz w:val="26"/>
        </w:rPr>
      </w:pPr>
      <w:r>
        <w:rPr>
          <w:rFonts w:ascii="Times New Roman" w:eastAsia="Times New Roman" w:hAnsi="Times New Roman"/>
          <w:sz w:val="26"/>
        </w:rPr>
        <w:t>Oral hyg</w:t>
      </w:r>
      <w:r>
        <w:rPr>
          <w:rFonts w:ascii="Times New Roman" w:eastAsia="Times New Roman" w:hAnsi="Times New Roman"/>
          <w:sz w:val="26"/>
        </w:rPr>
        <w:t>iene</w:t>
      </w:r>
    </w:p>
    <w:p w:rsidR="00000000" w:rsidRDefault="006D5398">
      <w:pPr>
        <w:spacing w:line="389" w:lineRule="exact"/>
        <w:rPr>
          <w:rFonts w:ascii="Times New Roman" w:eastAsia="Times New Roman" w:hAnsi="Times New Roman"/>
          <w:sz w:val="26"/>
        </w:rPr>
      </w:pPr>
    </w:p>
    <w:p w:rsidR="00000000" w:rsidRDefault="006D5398">
      <w:pPr>
        <w:numPr>
          <w:ilvl w:val="1"/>
          <w:numId w:val="137"/>
        </w:numPr>
        <w:tabs>
          <w:tab w:val="left" w:pos="2180"/>
        </w:tabs>
        <w:spacing w:line="0" w:lineRule="atLeast"/>
        <w:ind w:left="2180" w:hanging="380"/>
        <w:rPr>
          <w:rFonts w:ascii="Times New Roman" w:eastAsia="Times New Roman" w:hAnsi="Times New Roman"/>
          <w:sz w:val="26"/>
        </w:rPr>
      </w:pPr>
      <w:r>
        <w:rPr>
          <w:rFonts w:ascii="Times New Roman" w:eastAsia="Times New Roman" w:hAnsi="Times New Roman"/>
          <w:sz w:val="26"/>
        </w:rPr>
        <w:t>Recall appointments</w:t>
      </w:r>
    </w:p>
    <w:p w:rsidR="00000000" w:rsidRDefault="006D5398">
      <w:pPr>
        <w:spacing w:line="389" w:lineRule="exact"/>
        <w:rPr>
          <w:rFonts w:ascii="Times New Roman" w:eastAsia="Times New Roman" w:hAnsi="Times New Roman"/>
          <w:sz w:val="26"/>
        </w:rPr>
      </w:pPr>
    </w:p>
    <w:p w:rsidR="00000000" w:rsidRDefault="006D5398">
      <w:pPr>
        <w:numPr>
          <w:ilvl w:val="1"/>
          <w:numId w:val="137"/>
        </w:numPr>
        <w:tabs>
          <w:tab w:val="left" w:pos="2180"/>
        </w:tabs>
        <w:spacing w:line="0" w:lineRule="atLeast"/>
        <w:ind w:left="2180" w:hanging="380"/>
        <w:rPr>
          <w:rFonts w:ascii="Times New Roman" w:eastAsia="Times New Roman" w:hAnsi="Times New Roman"/>
          <w:sz w:val="26"/>
        </w:rPr>
      </w:pPr>
      <w:r>
        <w:rPr>
          <w:rFonts w:ascii="Times New Roman" w:eastAsia="Times New Roman" w:hAnsi="Times New Roman"/>
          <w:sz w:val="26"/>
        </w:rPr>
        <w:t>5.  Maintenance   -  a   significant   advantage</w:t>
      </w:r>
      <w:r>
        <w:rPr>
          <w:rFonts w:ascii="Times New Roman" w:eastAsia="Times New Roman" w:hAnsi="Times New Roman"/>
          <w:sz w:val="26"/>
        </w:rPr>
        <w:t>of   the</w:t>
      </w:r>
    </w:p>
    <w:p w:rsidR="00000000" w:rsidRDefault="006D5398">
      <w:pPr>
        <w:spacing w:line="150" w:lineRule="exact"/>
        <w:rPr>
          <w:rFonts w:ascii="Times New Roman" w:eastAsia="Times New Roman" w:hAnsi="Times New Roman"/>
        </w:rPr>
      </w:pPr>
    </w:p>
    <w:p w:rsidR="00000000" w:rsidRDefault="006D5398">
      <w:pPr>
        <w:tabs>
          <w:tab w:val="left" w:pos="2940"/>
          <w:tab w:val="left" w:pos="3920"/>
        </w:tabs>
        <w:spacing w:line="0" w:lineRule="atLeast"/>
        <w:ind w:left="2180"/>
        <w:rPr>
          <w:rFonts w:ascii="Times New Roman" w:eastAsia="Times New Roman" w:hAnsi="Times New Roman"/>
          <w:sz w:val="26"/>
        </w:rPr>
      </w:pPr>
      <w:r>
        <w:rPr>
          <w:rFonts w:ascii="Times New Roman" w:eastAsia="Times New Roman" w:hAnsi="Times New Roman"/>
          <w:sz w:val="26"/>
        </w:rPr>
        <w:t>metal</w:t>
      </w:r>
      <w:r>
        <w:rPr>
          <w:rFonts w:ascii="Times New Roman" w:eastAsia="Times New Roman" w:hAnsi="Times New Roman"/>
          <w:sz w:val="26"/>
        </w:rPr>
        <w:tab/>
      </w:r>
      <w:r>
        <w:rPr>
          <w:rFonts w:ascii="Times New Roman" w:eastAsia="Times New Roman" w:hAnsi="Times New Roman"/>
          <w:sz w:val="26"/>
        </w:rPr>
        <w:t>base</w:t>
      </w:r>
      <w:r>
        <w:rPr>
          <w:rFonts w:ascii="Times New Roman" w:eastAsia="Times New Roman" w:hAnsi="Times New Roman"/>
        </w:rPr>
        <w:tab/>
      </w:r>
      <w:r>
        <w:rPr>
          <w:rFonts w:ascii="Times New Roman" w:eastAsia="Times New Roman" w:hAnsi="Times New Roman"/>
          <w:sz w:val="26"/>
        </w:rPr>
        <w:t xml:space="preserve">overdenture </w:t>
      </w:r>
      <w:r>
        <w:rPr>
          <w:rFonts w:ascii="Times New Roman" w:eastAsia="Times New Roman" w:hAnsi="Times New Roman"/>
          <w:sz w:val="26"/>
        </w:rPr>
        <w:t>is strength. Breakage in service,</w:t>
      </w:r>
    </w:p>
    <w:p w:rsidR="00000000" w:rsidRDefault="006D5398">
      <w:pPr>
        <w:spacing w:line="165" w:lineRule="exact"/>
        <w:rPr>
          <w:rFonts w:ascii="Times New Roman" w:eastAsia="Times New Roman" w:hAnsi="Times New Roman"/>
        </w:rPr>
      </w:pPr>
    </w:p>
    <w:p w:rsidR="00000000" w:rsidRDefault="006D5398">
      <w:pPr>
        <w:spacing w:line="0" w:lineRule="atLeast"/>
        <w:ind w:left="2180"/>
        <w:rPr>
          <w:rFonts w:ascii="Times New Roman" w:eastAsia="Times New Roman" w:hAnsi="Times New Roman"/>
          <w:sz w:val="26"/>
        </w:rPr>
      </w:pPr>
      <w:r>
        <w:rPr>
          <w:rFonts w:ascii="Times New Roman" w:eastAsia="Times New Roman" w:hAnsi="Times New Roman"/>
          <w:sz w:val="26"/>
        </w:rPr>
        <w:t>with the exception of the occasional fracture of an individual</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46" w:lineRule="exact"/>
        <w:rPr>
          <w:rFonts w:ascii="Times New Roman" w:eastAsia="Times New Roman" w:hAnsi="Times New Roman"/>
        </w:rPr>
      </w:pPr>
    </w:p>
    <w:p w:rsidR="00000000" w:rsidRDefault="006D5398">
      <w:pPr>
        <w:spacing w:line="348" w:lineRule="auto"/>
        <w:ind w:left="2180" w:right="429"/>
        <w:rPr>
          <w:rFonts w:ascii="Times New Roman" w:eastAsia="Times New Roman" w:hAnsi="Times New Roman"/>
          <w:sz w:val="26"/>
        </w:rPr>
      </w:pPr>
      <w:r>
        <w:rPr>
          <w:rFonts w:ascii="Times New Roman" w:eastAsia="Times New Roman" w:hAnsi="Times New Roman"/>
          <w:sz w:val="26"/>
        </w:rPr>
        <w:t>denture tooth, is rare, Chipped or broken dentu</w:t>
      </w:r>
      <w:r>
        <w:rPr>
          <w:rFonts w:ascii="Times New Roman" w:eastAsia="Times New Roman" w:hAnsi="Times New Roman"/>
          <w:sz w:val="26"/>
        </w:rPr>
        <w:t>re teeth are repaired easily in a conventional manner.</w:t>
      </w:r>
    </w:p>
    <w:p w:rsidR="00000000" w:rsidRDefault="006D5398">
      <w:pPr>
        <w:spacing w:line="271" w:lineRule="exact"/>
        <w:rPr>
          <w:rFonts w:ascii="Times New Roman" w:eastAsia="Times New Roman" w:hAnsi="Times New Roman"/>
        </w:rPr>
      </w:pPr>
    </w:p>
    <w:p w:rsidR="00000000" w:rsidRDefault="006D5398">
      <w:pPr>
        <w:numPr>
          <w:ilvl w:val="0"/>
          <w:numId w:val="138"/>
        </w:numPr>
        <w:tabs>
          <w:tab w:val="left" w:pos="2180"/>
        </w:tabs>
        <w:spacing w:line="356" w:lineRule="auto"/>
        <w:ind w:left="2180" w:right="429" w:hanging="380"/>
        <w:jc w:val="both"/>
        <w:rPr>
          <w:rFonts w:ascii="Times New Roman" w:eastAsia="Times New Roman" w:hAnsi="Times New Roman"/>
          <w:sz w:val="26"/>
        </w:rPr>
      </w:pPr>
      <w:r>
        <w:rPr>
          <w:rFonts w:ascii="Times New Roman" w:eastAsia="Times New Roman" w:hAnsi="Times New Roman"/>
          <w:sz w:val="26"/>
        </w:rPr>
        <w:t>Failure - failure of an overdenture usually is relat</w:t>
      </w:r>
      <w:r>
        <w:rPr>
          <w:rFonts w:ascii="Times New Roman" w:eastAsia="Times New Roman" w:hAnsi="Times New Roman"/>
          <w:sz w:val="26"/>
        </w:rPr>
        <w:t>ed to loss of the supporting abutment teeth. Abutment teeth can be lost through caries activity, failure of endodontic treatment, periodontal diseas</w:t>
      </w:r>
      <w:r>
        <w:rPr>
          <w:rFonts w:ascii="Times New Roman" w:eastAsia="Times New Roman" w:hAnsi="Times New Roman"/>
          <w:sz w:val="26"/>
        </w:rPr>
        <w:t>e, or trauma.</w:t>
      </w:r>
    </w:p>
    <w:p w:rsidR="00000000" w:rsidRDefault="006D5398">
      <w:pPr>
        <w:spacing w:line="25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IMPLANT SYSTEMS AND TECHNIQUES</w:t>
      </w:r>
    </w:p>
    <w:p w:rsidR="00000000" w:rsidRDefault="006D5398">
      <w:pPr>
        <w:spacing w:line="38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IMPLANT ABUTMENT SITES:</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jc w:val="both"/>
        <w:rPr>
          <w:rFonts w:ascii="Times New Roman" w:eastAsia="Times New Roman" w:hAnsi="Times New Roman"/>
          <w:sz w:val="26"/>
        </w:rPr>
      </w:pPr>
      <w:r>
        <w:rPr>
          <w:rFonts w:ascii="Times New Roman" w:eastAsia="Times New Roman" w:hAnsi="Times New Roman"/>
          <w:sz w:val="26"/>
        </w:rPr>
        <w:t>While the operator may have little c</w:t>
      </w:r>
      <w:r>
        <w:rPr>
          <w:rFonts w:ascii="Times New Roman" w:eastAsia="Times New Roman" w:hAnsi="Times New Roman"/>
          <w:sz w:val="26"/>
        </w:rPr>
        <w:t>hoice in the selection of natural abutments, there is far greater versatility when implants are to be employed.</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79" w:lineRule="exact"/>
        <w:rPr>
          <w:rFonts w:ascii="Times New Roman" w:eastAsia="Times New Roman" w:hAnsi="Times New Roman"/>
        </w:rPr>
      </w:pPr>
    </w:p>
    <w:p w:rsidR="00000000" w:rsidRDefault="006D5398" w:rsidP="00C363BC">
      <w:pPr>
        <w:spacing w:line="0" w:lineRule="atLeast"/>
        <w:ind w:right="-110"/>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72" w:name="page86"/>
      <w:bookmarkEnd w:id="72"/>
    </w:p>
    <w:p w:rsidR="00000000" w:rsidRDefault="006D5398">
      <w:pPr>
        <w:spacing w:line="341" w:lineRule="exact"/>
        <w:rPr>
          <w:rFonts w:ascii="Times New Roman" w:eastAsia="Times New Roman" w:hAnsi="Times New Roman"/>
        </w:rPr>
      </w:pPr>
    </w:p>
    <w:p w:rsidR="00000000" w:rsidRDefault="006D5398">
      <w:pPr>
        <w:spacing w:line="332" w:lineRule="auto"/>
        <w:ind w:left="720" w:right="429"/>
        <w:jc w:val="both"/>
        <w:rPr>
          <w:rFonts w:ascii="Times New Roman" w:eastAsia="Times New Roman" w:hAnsi="Times New Roman"/>
          <w:sz w:val="26"/>
        </w:rPr>
      </w:pPr>
      <w:r>
        <w:rPr>
          <w:rFonts w:ascii="Times New Roman" w:eastAsia="Times New Roman" w:hAnsi="Times New Roman"/>
          <w:b/>
          <w:sz w:val="26"/>
        </w:rPr>
        <w:t>Regina Mericske-Stern</w:t>
      </w:r>
      <w:r>
        <w:rPr>
          <w:rFonts w:ascii="Times New Roman" w:eastAsia="Times New Roman" w:hAnsi="Times New Roman"/>
          <w:b/>
          <w:sz w:val="34"/>
          <w:vertAlign w:val="superscript"/>
        </w:rPr>
        <w:t>6</w:t>
      </w:r>
      <w:r>
        <w:rPr>
          <w:rFonts w:ascii="Times New Roman" w:eastAsia="Times New Roman" w:hAnsi="Times New Roman"/>
          <w:b/>
          <w:sz w:val="34"/>
          <w:vertAlign w:val="superscript"/>
        </w:rPr>
        <w:t>5</w:t>
      </w:r>
      <w:r>
        <w:rPr>
          <w:rFonts w:ascii="Times New Roman" w:eastAsia="Times New Roman" w:hAnsi="Times New Roman"/>
          <w:b/>
          <w:sz w:val="26"/>
        </w:rPr>
        <w:t xml:space="preserve"> </w:t>
      </w:r>
      <w:r>
        <w:rPr>
          <w:rFonts w:ascii="Times New Roman" w:eastAsia="Times New Roman" w:hAnsi="Times New Roman"/>
          <w:sz w:val="26"/>
        </w:rPr>
        <w:t>(1994) did a comparative study on overdentures</w:t>
      </w:r>
      <w:r>
        <w:rPr>
          <w:rFonts w:ascii="Times New Roman" w:eastAsia="Times New Roman" w:hAnsi="Times New Roman"/>
          <w:b/>
          <w:sz w:val="26"/>
        </w:rPr>
        <w:t xml:space="preserve"> </w:t>
      </w:r>
      <w:r>
        <w:rPr>
          <w:rFonts w:ascii="Times New Roman" w:eastAsia="Times New Roman" w:hAnsi="Times New Roman"/>
          <w:sz w:val="26"/>
        </w:rPr>
        <w:t>with roots and implants for elderly patients and , demonstrate</w:t>
      </w:r>
      <w:r>
        <w:rPr>
          <w:rFonts w:ascii="Times New Roman" w:eastAsia="Times New Roman" w:hAnsi="Times New Roman"/>
          <w:sz w:val="26"/>
        </w:rPr>
        <w:t>d a higher tendency for success when over dentures are supported by implants rather than by roots, particularly true for mandibular over dentures</w:t>
      </w:r>
      <w:r>
        <w:rPr>
          <w:rFonts w:ascii="Times New Roman" w:eastAsia="Times New Roman" w:hAnsi="Times New Roman"/>
          <w:sz w:val="26"/>
        </w:rPr>
        <w:t>.</w:t>
      </w:r>
    </w:p>
    <w:p w:rsidR="00000000" w:rsidRDefault="006D5398">
      <w:pPr>
        <w:spacing w:line="292" w:lineRule="exact"/>
        <w:rPr>
          <w:rFonts w:ascii="Times New Roman" w:eastAsia="Times New Roman" w:hAnsi="Times New Roman"/>
        </w:rPr>
      </w:pPr>
    </w:p>
    <w:p w:rsidR="00000000" w:rsidRDefault="006D5398">
      <w:pPr>
        <w:spacing w:line="358" w:lineRule="auto"/>
        <w:ind w:left="720" w:right="429"/>
        <w:jc w:val="both"/>
        <w:rPr>
          <w:rFonts w:ascii="Times New Roman" w:eastAsia="Times New Roman" w:hAnsi="Times New Roman"/>
          <w:sz w:val="26"/>
        </w:rPr>
      </w:pPr>
      <w:r>
        <w:rPr>
          <w:rFonts w:ascii="Times New Roman" w:eastAsia="Times New Roman" w:hAnsi="Times New Roman"/>
          <w:sz w:val="26"/>
        </w:rPr>
        <w:t>Two implants in the mandible and four implants in the maxilla are the normal minimal requirements. Implant s</w:t>
      </w:r>
      <w:r>
        <w:rPr>
          <w:rFonts w:ascii="Times New Roman" w:eastAsia="Times New Roman" w:hAnsi="Times New Roman"/>
          <w:sz w:val="26"/>
        </w:rPr>
        <w:t>ites, angulation and facio lingual positioning are important decisions to be made. Maxillary implant placement and the associated abutments are m</w:t>
      </w:r>
      <w:r>
        <w:rPr>
          <w:rFonts w:ascii="Times New Roman" w:eastAsia="Times New Roman" w:hAnsi="Times New Roman"/>
          <w:sz w:val="26"/>
        </w:rPr>
        <w:t>ore difficult where lower natural teeth are present, due to the limited intermaxillary space that may exist and</w:t>
      </w:r>
      <w:r>
        <w:rPr>
          <w:rFonts w:ascii="Times New Roman" w:eastAsia="Times New Roman" w:hAnsi="Times New Roman"/>
          <w:sz w:val="26"/>
        </w:rPr>
        <w:t xml:space="preserve"> the problems that will occur if the long axis of the implant impinges against the incisal edge of a lower tooth.</w:t>
      </w:r>
    </w:p>
    <w:p w:rsidR="00000000" w:rsidRDefault="006D5398">
      <w:pPr>
        <w:spacing w:line="25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PART A: The Branemark system:</w:t>
      </w:r>
    </w:p>
    <w:p w:rsidR="00000000" w:rsidRDefault="006D5398">
      <w:pPr>
        <w:spacing w:line="398"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The Branemark system has been used to support and retain overdentures for about 15 years. Nowadays, an impress</w:t>
      </w:r>
      <w:r>
        <w:rPr>
          <w:rFonts w:ascii="Times New Roman" w:eastAsia="Times New Roman" w:hAnsi="Times New Roman"/>
          <w:sz w:val="26"/>
        </w:rPr>
        <w:t>ive array of implants is available with diameters of 3mm, 3.75mm, 4mm or 5mm. Implant lengths vary from 7mm to 20mm, according to the diameter se</w:t>
      </w:r>
      <w:r>
        <w:rPr>
          <w:rFonts w:ascii="Times New Roman" w:eastAsia="Times New Roman" w:hAnsi="Times New Roman"/>
          <w:sz w:val="26"/>
        </w:rPr>
        <w:t>lected., but the 7mm length is not recommended for maxillary overdentures.</w:t>
      </w:r>
    </w:p>
    <w:p w:rsidR="00000000" w:rsidRDefault="006D5398">
      <w:pPr>
        <w:spacing w:line="263"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The internal aspect of the implant </w:t>
      </w:r>
      <w:r>
        <w:rPr>
          <w:rFonts w:ascii="Times New Roman" w:eastAsia="Times New Roman" w:hAnsi="Times New Roman"/>
          <w:sz w:val="26"/>
        </w:rPr>
        <w:t>is protected by a cover screw that remains in place during the phase of integration. It is removed at the second stage when a healing abutment is</w:t>
      </w:r>
      <w:r>
        <w:rPr>
          <w:rFonts w:ascii="Times New Roman" w:eastAsia="Times New Roman" w:hAnsi="Times New Roman"/>
          <w:sz w:val="26"/>
        </w:rPr>
        <w:t xml:space="preserve"> inserted. These are the components that are placed at the second surgical stage and the 'issues allowed healin</w:t>
      </w:r>
      <w:r>
        <w:rPr>
          <w:rFonts w:ascii="Times New Roman" w:eastAsia="Times New Roman" w:hAnsi="Times New Roman"/>
          <w:sz w:val="26"/>
        </w:rPr>
        <w:t>g for about two weeks before abutment connection. The transmucosal abutment is now placed and the height selected according to the contour of the</w:t>
      </w:r>
      <w:r>
        <w:rPr>
          <w:rFonts w:ascii="Times New Roman" w:eastAsia="Times New Roman" w:hAnsi="Times New Roman"/>
          <w:sz w:val="26"/>
        </w:rPr>
        <w:t xml:space="preserve"> soft tissue.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40"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73" w:name="page87"/>
      <w:bookmarkEnd w:id="73"/>
    </w:p>
    <w:p w:rsidR="00000000" w:rsidRDefault="006D5398">
      <w:pPr>
        <w:spacing w:line="382"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The component attached directly to the implant is known as the :ransmucosal abutment. It</w:t>
      </w:r>
      <w:r>
        <w:rPr>
          <w:rFonts w:ascii="Times New Roman" w:eastAsia="Times New Roman" w:hAnsi="Times New Roman"/>
          <w:sz w:val="26"/>
        </w:rPr>
        <w:t xml:space="preserve"> is screwed down onto the head of the implant by means of a substantial abutment screw that engages an internal thread within the implant. The</w:t>
      </w:r>
      <w:r>
        <w:rPr>
          <w:rFonts w:ascii="Times New Roman" w:eastAsia="Times New Roman" w:hAnsi="Times New Roman"/>
          <w:sz w:val="26"/>
        </w:rPr>
        <w:t xml:space="preserve"> design of the implant corporates a hexagonal projection around the screw hole and this projection is engaged by a</w:t>
      </w:r>
      <w:r>
        <w:rPr>
          <w:rFonts w:ascii="Times New Roman" w:eastAsia="Times New Roman" w:hAnsi="Times New Roman"/>
          <w:sz w:val="26"/>
        </w:rPr>
        <w:t xml:space="preserve"> matched hexagonal shaped depression in the transmucosal abutment. The engagement of these hexagonal shaped components is critical, and failur</w:t>
      </w:r>
      <w:r>
        <w:rPr>
          <w:rFonts w:ascii="Times New Roman" w:eastAsia="Times New Roman" w:hAnsi="Times New Roman"/>
          <w:sz w:val="26"/>
        </w:rPr>
        <w:t>e to precisely locate the two components is one of the more common causes of complications.</w:t>
      </w:r>
    </w:p>
    <w:p w:rsidR="00000000" w:rsidRDefault="006D5398">
      <w:pPr>
        <w:spacing w:line="264"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The transmucosal abut</w:t>
      </w:r>
      <w:r>
        <w:rPr>
          <w:rFonts w:ascii="Times New Roman" w:eastAsia="Times New Roman" w:hAnsi="Times New Roman"/>
          <w:sz w:val="26"/>
        </w:rPr>
        <w:t>ments are available in a variety of heights ranging from 3mm to 10mm, depending on the depth of the soft tissue as these abutments need to pro</w:t>
      </w:r>
      <w:r>
        <w:rPr>
          <w:rFonts w:ascii="Times New Roman" w:eastAsia="Times New Roman" w:hAnsi="Times New Roman"/>
          <w:sz w:val="26"/>
        </w:rPr>
        <w:t>ject some 2mm above the mucosa. The height of the transmucosal abutment can be judged by the healing abutment that</w:t>
      </w:r>
      <w:r>
        <w:rPr>
          <w:rFonts w:ascii="Times New Roman" w:eastAsia="Times New Roman" w:hAnsi="Times New Roman"/>
          <w:sz w:val="26"/>
        </w:rPr>
        <w:t xml:space="preserve"> has to be employed.</w:t>
      </w:r>
    </w:p>
    <w:p w:rsidR="00000000" w:rsidRDefault="006D5398">
      <w:pPr>
        <w:spacing w:line="265"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If the transmucosal abutment is to be left exposed without a superstructure, it should be protected with a titanium and </w:t>
      </w:r>
      <w:r>
        <w:rPr>
          <w:rFonts w:ascii="Times New Roman" w:eastAsia="Times New Roman" w:hAnsi="Times New Roman"/>
          <w:sz w:val="26"/>
        </w:rPr>
        <w:t>plastic-healing cap as the edges of the abutments are easily burnished or damaged.</w:t>
      </w:r>
    </w:p>
    <w:p w:rsidR="00000000" w:rsidRDefault="006D5398">
      <w:pPr>
        <w:spacing w:line="263" w:lineRule="exact"/>
        <w:rPr>
          <w:rFonts w:ascii="Times New Roman" w:eastAsia="Times New Roman" w:hAnsi="Times New Roman"/>
        </w:rPr>
      </w:pPr>
    </w:p>
    <w:p w:rsidR="00000000" w:rsidRDefault="006D5398">
      <w:pPr>
        <w:spacing w:line="346"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The matched impression coping </w:t>
      </w:r>
      <w:r>
        <w:rPr>
          <w:rFonts w:ascii="Times New Roman" w:eastAsia="Times New Roman" w:hAnsi="Times New Roman"/>
          <w:sz w:val="26"/>
        </w:rPr>
        <w:t>and the abutment replica are other important components of the system. The impression coping mirrors the</w:t>
      </w:r>
    </w:p>
    <w:p w:rsidR="00000000" w:rsidRDefault="006D5398">
      <w:pPr>
        <w:spacing w:line="34" w:lineRule="exact"/>
        <w:rPr>
          <w:rFonts w:ascii="Times New Roman" w:eastAsia="Times New Roman" w:hAnsi="Times New Roman"/>
        </w:rPr>
      </w:pPr>
    </w:p>
    <w:p w:rsidR="00000000" w:rsidRDefault="006D5398">
      <w:pPr>
        <w:spacing w:line="348" w:lineRule="auto"/>
        <w:ind w:left="720" w:right="429"/>
        <w:jc w:val="both"/>
        <w:rPr>
          <w:rFonts w:ascii="Times New Roman" w:eastAsia="Times New Roman" w:hAnsi="Times New Roman"/>
          <w:sz w:val="26"/>
        </w:rPr>
      </w:pPr>
      <w:r>
        <w:rPr>
          <w:rFonts w:ascii="Times New Roman" w:eastAsia="Times New Roman" w:hAnsi="Times New Roman"/>
          <w:sz w:val="26"/>
        </w:rPr>
        <w:t>occlusal surface of the transmucosal</w:t>
      </w:r>
      <w:r>
        <w:rPr>
          <w:rFonts w:ascii="Times New Roman" w:eastAsia="Times New Roman" w:hAnsi="Times New Roman"/>
          <w:sz w:val="26"/>
        </w:rPr>
        <w:t xml:space="preserve"> abutment. It fits precisely over the edges but does not engage the facets of the abutment screw head.</w:t>
      </w:r>
    </w:p>
    <w:p w:rsidR="00000000" w:rsidRDefault="006D5398">
      <w:pPr>
        <w:spacing w:line="31" w:lineRule="exact"/>
        <w:rPr>
          <w:rFonts w:ascii="Times New Roman" w:eastAsia="Times New Roman" w:hAnsi="Times New Roman"/>
        </w:rPr>
      </w:pPr>
    </w:p>
    <w:p w:rsidR="00000000" w:rsidRDefault="006D5398">
      <w:pPr>
        <w:spacing w:line="357" w:lineRule="auto"/>
        <w:ind w:left="720" w:right="429"/>
        <w:jc w:val="both"/>
        <w:rPr>
          <w:rFonts w:ascii="Times New Roman" w:eastAsia="Times New Roman" w:hAnsi="Times New Roman"/>
          <w:sz w:val="26"/>
        </w:rPr>
      </w:pPr>
      <w:r>
        <w:rPr>
          <w:rFonts w:ascii="Times New Roman" w:eastAsia="Times New Roman" w:hAnsi="Times New Roman"/>
          <w:sz w:val="26"/>
        </w:rPr>
        <w:t>The impres</w:t>
      </w:r>
      <w:r>
        <w:rPr>
          <w:rFonts w:ascii="Times New Roman" w:eastAsia="Times New Roman" w:hAnsi="Times New Roman"/>
          <w:sz w:val="26"/>
        </w:rPr>
        <w:t>sion coping is therefore free to rotate. It is secured onto the transmucosal abutment by a guide pin that passes through the coping and engage</w:t>
      </w:r>
      <w:r>
        <w:rPr>
          <w:rFonts w:ascii="Times New Roman" w:eastAsia="Times New Roman" w:hAnsi="Times New Roman"/>
          <w:sz w:val="26"/>
        </w:rPr>
        <w:t xml:space="preserve">s the internal thread within the abutment screw. Guide pins are available in a variety of lengths up to 20mm. Two </w:t>
      </w:r>
      <w:r>
        <w:rPr>
          <w:rFonts w:ascii="Times New Roman" w:eastAsia="Times New Roman" w:hAnsi="Times New Roman"/>
          <w:sz w:val="26"/>
        </w:rPr>
        <w:t>designs of impression copings are available. The square variety that is removed in the impression is normally the method of choice.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87"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74" w:name="page88"/>
      <w:bookmarkEnd w:id="74"/>
    </w:p>
    <w:p w:rsidR="00000000" w:rsidRDefault="006D5398">
      <w:pPr>
        <w:spacing w:line="382"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U</w:t>
      </w:r>
      <w:r>
        <w:rPr>
          <w:rFonts w:ascii="Times New Roman" w:eastAsia="Times New Roman" w:hAnsi="Times New Roman"/>
          <w:sz w:val="26"/>
        </w:rPr>
        <w:t>sing a tapered coping that remains in the mouth when the impression is withdrawn may result in potential inaccuracies</w:t>
      </w:r>
      <w:r>
        <w:rPr>
          <w:rFonts w:ascii="Times New Roman" w:eastAsia="Times New Roman" w:hAnsi="Times New Roman"/>
          <w:sz w:val="26"/>
        </w:rPr>
        <w:t xml:space="preserve"> when the coping is subsequently repositioned in the impression.</w:t>
      </w:r>
    </w:p>
    <w:p w:rsidR="00000000" w:rsidRDefault="006D5398">
      <w:pPr>
        <w:spacing w:line="263" w:lineRule="exact"/>
        <w:rPr>
          <w:rFonts w:ascii="Times New Roman" w:eastAsia="Times New Roman" w:hAnsi="Times New Roman"/>
        </w:rPr>
      </w:pPr>
    </w:p>
    <w:p w:rsidR="00000000" w:rsidRDefault="006D5398">
      <w:pPr>
        <w:spacing w:line="355"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The other important part of the impression system is the stainless steel </w:t>
      </w:r>
      <w:r>
        <w:rPr>
          <w:rFonts w:ascii="Times New Roman" w:eastAsia="Times New Roman" w:hAnsi="Times New Roman"/>
          <w:sz w:val="26"/>
        </w:rPr>
        <w:t>abutment replicas. This abutment replica reproduces the occlusal section of the transmucosal abutment although the fa</w:t>
      </w:r>
      <w:r>
        <w:rPr>
          <w:rFonts w:ascii="Times New Roman" w:eastAsia="Times New Roman" w:hAnsi="Times New Roman"/>
          <w:sz w:val="26"/>
        </w:rPr>
        <w:t>cets of the abutment screw head or represented by a cylindrical reproduction.</w:t>
      </w:r>
    </w:p>
    <w:p w:rsidR="00000000" w:rsidRDefault="006D5398">
      <w:pPr>
        <w:spacing w:line="264"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For most patients the operator will be making an impression </w:t>
      </w:r>
      <w:r>
        <w:rPr>
          <w:rFonts w:ascii="Times New Roman" w:eastAsia="Times New Roman" w:hAnsi="Times New Roman"/>
          <w:sz w:val="26"/>
        </w:rPr>
        <w:t>over the transmucosal abutments. The first time essential step is to ensure that these abutments are correctly locate</w:t>
      </w:r>
      <w:r>
        <w:rPr>
          <w:rFonts w:ascii="Times New Roman" w:eastAsia="Times New Roman" w:hAnsi="Times New Roman"/>
          <w:sz w:val="26"/>
        </w:rPr>
        <w:t>d on their respective implants, and radiographic conformation is essential.</w:t>
      </w:r>
    </w:p>
    <w:p w:rsidR="00000000" w:rsidRDefault="006D5398">
      <w:pPr>
        <w:spacing w:line="259"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A primary impression using alginate in a stock tray is made. A</w:t>
      </w:r>
      <w:r>
        <w:rPr>
          <w:rFonts w:ascii="Times New Roman" w:eastAsia="Times New Roman" w:hAnsi="Times New Roman"/>
          <w:sz w:val="26"/>
        </w:rPr>
        <w:t xml:space="preserve"> complication here is the adaptation of the stock tray, as the healing abutments will prevent complete seating of the</w:t>
      </w:r>
      <w:r>
        <w:rPr>
          <w:rFonts w:ascii="Times New Roman" w:eastAsia="Times New Roman" w:hAnsi="Times New Roman"/>
          <w:sz w:val="26"/>
        </w:rPr>
        <w:t xml:space="preserve"> stock tray. Where the projection above the mucosa is larger the operator will be obligated to use a tray design for the dentate mouth. A m</w:t>
      </w:r>
      <w:r>
        <w:rPr>
          <w:rFonts w:ascii="Times New Roman" w:eastAsia="Times New Roman" w:hAnsi="Times New Roman"/>
          <w:sz w:val="26"/>
        </w:rPr>
        <w:t>odification of the technique is to place tapered impression copings on the abutments before the alginate impression i</w:t>
      </w:r>
      <w:r>
        <w:rPr>
          <w:rFonts w:ascii="Times New Roman" w:eastAsia="Times New Roman" w:hAnsi="Times New Roman"/>
          <w:sz w:val="26"/>
        </w:rPr>
        <w:t>s made. This provides with precise details for the window in the lab-produced tray.</w:t>
      </w:r>
    </w:p>
    <w:p w:rsidR="00000000" w:rsidRDefault="006D5398">
      <w:pPr>
        <w:spacing w:line="261"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In constructing the lab produced tray, the operator ha</w:t>
      </w:r>
      <w:r>
        <w:rPr>
          <w:rFonts w:ascii="Times New Roman" w:eastAsia="Times New Roman" w:hAnsi="Times New Roman"/>
          <w:sz w:val="26"/>
        </w:rPr>
        <w:t>s to provide a window sufficiently large to accommodate the transmucosal abutment and the impression coping. Where im</w:t>
      </w:r>
      <w:r>
        <w:rPr>
          <w:rFonts w:ascii="Times New Roman" w:eastAsia="Times New Roman" w:hAnsi="Times New Roman"/>
          <w:sz w:val="26"/>
        </w:rPr>
        <w:t>plants have been closely opposed, one window is normally made and the location between the transfer copings assured with Duralay applied in</w:t>
      </w:r>
      <w:r>
        <w:rPr>
          <w:rFonts w:ascii="Times New Roman" w:eastAsia="Times New Roman" w:hAnsi="Times New Roman"/>
          <w:sz w:val="26"/>
        </w:rPr>
        <w:t xml:space="preserve"> small increments. Where widely spaced implants have been placed, the tray is made with two holes through which the t</w:t>
      </w:r>
      <w:r>
        <w:rPr>
          <w:rFonts w:ascii="Times New Roman" w:eastAsia="Times New Roman" w:hAnsi="Times New Roman"/>
          <w:sz w:val="26"/>
        </w:rPr>
        <w:t>ransfer copings project.</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91"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75" w:name="page89"/>
      <w:bookmarkEnd w:id="75"/>
    </w:p>
    <w:p w:rsidR="00000000" w:rsidRDefault="006D5398">
      <w:pPr>
        <w:spacing w:line="382"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Fast setting impression plaster is normally the most convenient, although Duralay can be employed, beari</w:t>
      </w:r>
      <w:r>
        <w:rPr>
          <w:rFonts w:ascii="Times New Roman" w:eastAsia="Times New Roman" w:hAnsi="Times New Roman"/>
          <w:sz w:val="26"/>
        </w:rPr>
        <w:t>ng in mind that the setting time is likely to be greatly increased if placed over a zinc oxide - eugenol type</w:t>
      </w:r>
    </w:p>
    <w:p w:rsidR="00000000" w:rsidRDefault="006D5398">
      <w:pPr>
        <w:spacing w:line="23" w:lineRule="exact"/>
        <w:rPr>
          <w:rFonts w:ascii="Times New Roman" w:eastAsia="Times New Roman" w:hAnsi="Times New Roman"/>
        </w:rPr>
      </w:pPr>
    </w:p>
    <w:p w:rsidR="00000000" w:rsidRDefault="006D5398">
      <w:pPr>
        <w:spacing w:line="346" w:lineRule="auto"/>
        <w:ind w:left="720" w:right="429"/>
        <w:jc w:val="both"/>
        <w:rPr>
          <w:rFonts w:ascii="Times New Roman" w:eastAsia="Times New Roman" w:hAnsi="Times New Roman"/>
          <w:sz w:val="26"/>
        </w:rPr>
      </w:pPr>
      <w:r>
        <w:rPr>
          <w:rFonts w:ascii="Times New Roman" w:eastAsia="Times New Roman" w:hAnsi="Times New Roman"/>
          <w:sz w:val="26"/>
        </w:rPr>
        <w:t>impressio</w:t>
      </w:r>
      <w:r>
        <w:rPr>
          <w:rFonts w:ascii="Times New Roman" w:eastAsia="Times New Roman" w:hAnsi="Times New Roman"/>
          <w:sz w:val="26"/>
        </w:rPr>
        <w:t>n paste. So additional material over the copings have to be applied to ensure that they are family united. The relationship of</w:t>
      </w:r>
    </w:p>
    <w:p w:rsidR="00000000" w:rsidRDefault="006D5398">
      <w:pPr>
        <w:spacing w:line="33" w:lineRule="exact"/>
        <w:rPr>
          <w:rFonts w:ascii="Times New Roman" w:eastAsia="Times New Roman" w:hAnsi="Times New Roman"/>
        </w:rPr>
      </w:pPr>
    </w:p>
    <w:p w:rsidR="00000000" w:rsidRDefault="006D5398">
      <w:pPr>
        <w:spacing w:line="357" w:lineRule="auto"/>
        <w:ind w:left="720" w:right="429"/>
        <w:jc w:val="both"/>
        <w:rPr>
          <w:rFonts w:ascii="Times New Roman" w:eastAsia="Times New Roman" w:hAnsi="Times New Roman"/>
          <w:sz w:val="26"/>
        </w:rPr>
      </w:pPr>
      <w:r>
        <w:rPr>
          <w:rFonts w:ascii="Times New Roman" w:eastAsia="Times New Roman" w:hAnsi="Times New Roman"/>
          <w:sz w:val="26"/>
        </w:rPr>
        <w:t>the copi</w:t>
      </w:r>
      <w:r>
        <w:rPr>
          <w:rFonts w:ascii="Times New Roman" w:eastAsia="Times New Roman" w:hAnsi="Times New Roman"/>
          <w:sz w:val="26"/>
        </w:rPr>
        <w:t>ngs to one another is critical and leaves no room for error. Since the impression procedure is time consuming, the use o</w:t>
      </w:r>
      <w:r>
        <w:rPr>
          <w:rFonts w:ascii="Times New Roman" w:eastAsia="Times New Roman" w:hAnsi="Times New Roman"/>
          <w:sz w:val="26"/>
        </w:rPr>
        <w:t>f diagnostic impression in the custom tray before the placement of transfer copings is strongly recommended. The diagnostic impression s</w:t>
      </w:r>
      <w:r>
        <w:rPr>
          <w:rFonts w:ascii="Times New Roman" w:eastAsia="Times New Roman" w:hAnsi="Times New Roman"/>
          <w:sz w:val="26"/>
        </w:rPr>
        <w:t>hould be made, the tray adapted, and then cleaned before the transfer copings are placed in the mouth.</w:t>
      </w:r>
    </w:p>
    <w:p w:rsidR="00000000" w:rsidRDefault="006D5398">
      <w:pPr>
        <w:spacing w:line="263"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Once the impress</w:t>
      </w:r>
      <w:r>
        <w:rPr>
          <w:rFonts w:ascii="Times New Roman" w:eastAsia="Times New Roman" w:hAnsi="Times New Roman"/>
          <w:sz w:val="26"/>
        </w:rPr>
        <w:t>ion has been removed from the mouth an analogue representing the transmucosal abutment is carefully placed over the transfer coping. Eac</w:t>
      </w:r>
      <w:r>
        <w:rPr>
          <w:rFonts w:ascii="Times New Roman" w:eastAsia="Times New Roman" w:hAnsi="Times New Roman"/>
          <w:sz w:val="26"/>
        </w:rPr>
        <w:t>h of the abutment replicas is carefully positioned in this manner before the impression is cast. It is normally wise pra</w:t>
      </w:r>
      <w:r>
        <w:rPr>
          <w:rFonts w:ascii="Times New Roman" w:eastAsia="Times New Roman" w:hAnsi="Times New Roman"/>
          <w:sz w:val="26"/>
        </w:rPr>
        <w:t xml:space="preserve">ctice for the operator to carry out this procedure in case one of the transfer copings is not adequately secured within the impression. </w:t>
      </w:r>
      <w:r>
        <w:rPr>
          <w:rFonts w:ascii="Times New Roman" w:eastAsia="Times New Roman" w:hAnsi="Times New Roman"/>
          <w:sz w:val="26"/>
        </w:rPr>
        <w:t>This will be discovered as the screw that unites the copings and the analogues is tightened, and the impression can be r</w:t>
      </w:r>
      <w:r>
        <w:rPr>
          <w:rFonts w:ascii="Times New Roman" w:eastAsia="Times New Roman" w:hAnsi="Times New Roman"/>
          <w:sz w:val="26"/>
        </w:rPr>
        <w:t>emade at the same appointment. Impression copings can be used to produce stabilized wax rims for jaw relation records.</w:t>
      </w:r>
    </w:p>
    <w:p w:rsidR="00000000" w:rsidRDefault="006D5398">
      <w:pPr>
        <w:spacing w:line="264"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The base of the </w:t>
      </w:r>
      <w:r>
        <w:rPr>
          <w:rFonts w:ascii="Times New Roman" w:eastAsia="Times New Roman" w:hAnsi="Times New Roman"/>
          <w:sz w:val="26"/>
        </w:rPr>
        <w:t>superstructure is the gold coping that seats on the transmucosal abutment. It is secured with the gold screw 1.1mm in di</w:t>
      </w:r>
      <w:r>
        <w:rPr>
          <w:rFonts w:ascii="Times New Roman" w:eastAsia="Times New Roman" w:hAnsi="Times New Roman"/>
          <w:sz w:val="26"/>
        </w:rPr>
        <w:t>ameter. Two screw head designs are produced, incorporating either a slot or an internal hexagon. The gold screw should be tightened to a</w:t>
      </w:r>
      <w:r>
        <w:rPr>
          <w:rFonts w:ascii="Times New Roman" w:eastAsia="Times New Roman" w:hAnsi="Times New Roman"/>
          <w:sz w:val="26"/>
        </w:rPr>
        <w:t xml:space="preserve"> torque of about 10 Ncm. Other important components to the system include matched screwdrivers and an electronically con</w:t>
      </w:r>
      <w:r>
        <w:rPr>
          <w:rFonts w:ascii="Times New Roman" w:eastAsia="Times New Roman" w:hAnsi="Times New Roman"/>
          <w:sz w:val="26"/>
        </w:rPr>
        <w:t>trolled torque driver. The stud type retainer is now produced that replaces the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22"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76" w:name="page90"/>
      <w:bookmarkEnd w:id="76"/>
    </w:p>
    <w:p w:rsidR="00000000" w:rsidRDefault="006D5398">
      <w:pPr>
        <w:spacing w:line="382" w:lineRule="exact"/>
        <w:rPr>
          <w:rFonts w:ascii="Times New Roman" w:eastAsia="Times New Roman" w:hAnsi="Times New Roman"/>
        </w:rPr>
      </w:pPr>
    </w:p>
    <w:p w:rsidR="00000000" w:rsidRDefault="006D5398">
      <w:pPr>
        <w:spacing w:line="356" w:lineRule="auto"/>
        <w:ind w:left="720" w:right="429"/>
        <w:jc w:val="both"/>
        <w:rPr>
          <w:rFonts w:ascii="Times New Roman" w:eastAsia="Times New Roman" w:hAnsi="Times New Roman"/>
          <w:sz w:val="26"/>
        </w:rPr>
      </w:pPr>
      <w:r>
        <w:rPr>
          <w:rFonts w:ascii="Times New Roman" w:eastAsia="Times New Roman" w:hAnsi="Times New Roman"/>
          <w:sz w:val="26"/>
        </w:rPr>
        <w:t>Iransmucosal abutment. The base of the stud is</w:t>
      </w:r>
      <w:r>
        <w:rPr>
          <w:rFonts w:ascii="Times New Roman" w:eastAsia="Times New Roman" w:hAnsi="Times New Roman"/>
          <w:sz w:val="26"/>
        </w:rPr>
        <w:t xml:space="preserve"> the abutment screw that engages the center of the implant. The female component is incorporated in the denture in the conv</w:t>
      </w:r>
      <w:r>
        <w:rPr>
          <w:rFonts w:ascii="Times New Roman" w:eastAsia="Times New Roman" w:hAnsi="Times New Roman"/>
          <w:sz w:val="26"/>
        </w:rPr>
        <w:t>entional manner. Angled abutments are normally best avoided.</w:t>
      </w:r>
    </w:p>
    <w:p w:rsidR="00000000" w:rsidRDefault="006D5398">
      <w:pPr>
        <w:spacing w:line="259" w:lineRule="exact"/>
        <w:rPr>
          <w:rFonts w:ascii="Times New Roman" w:eastAsia="Times New Roman" w:hAnsi="Times New Roman"/>
        </w:rPr>
      </w:pPr>
    </w:p>
    <w:p w:rsidR="00000000" w:rsidRDefault="006D5398">
      <w:pPr>
        <w:spacing w:line="348"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They complicate plaque control and construction of the prosthesis, and </w:t>
      </w:r>
      <w:r>
        <w:rPr>
          <w:rFonts w:ascii="Times New Roman" w:eastAsia="Times New Roman" w:hAnsi="Times New Roman"/>
          <w:sz w:val="26"/>
        </w:rPr>
        <w:t>may possibly lead to stress concentrations.</w:t>
      </w:r>
    </w:p>
    <w:p w:rsidR="00000000" w:rsidRDefault="006D5398">
      <w:pPr>
        <w:spacing w:line="271" w:lineRule="exact"/>
        <w:rPr>
          <w:rFonts w:ascii="Times New Roman" w:eastAsia="Times New Roman" w:hAnsi="Times New Roman"/>
        </w:rPr>
      </w:pPr>
    </w:p>
    <w:p w:rsidR="00000000" w:rsidRDefault="006D5398">
      <w:pPr>
        <w:spacing w:line="348" w:lineRule="auto"/>
        <w:ind w:left="720" w:right="429" w:firstLine="583"/>
        <w:jc w:val="both"/>
        <w:rPr>
          <w:rFonts w:ascii="Times New Roman" w:eastAsia="Times New Roman" w:hAnsi="Times New Roman"/>
          <w:sz w:val="26"/>
        </w:rPr>
      </w:pPr>
      <w:r>
        <w:rPr>
          <w:rFonts w:ascii="Times New Roman" w:eastAsia="Times New Roman" w:hAnsi="Times New Roman"/>
          <w:sz w:val="26"/>
        </w:rPr>
        <w:t>Angled abutments require special conical shaped healing caps and impression co</w:t>
      </w:r>
      <w:r>
        <w:rPr>
          <w:rFonts w:ascii="Times New Roman" w:eastAsia="Times New Roman" w:hAnsi="Times New Roman"/>
          <w:sz w:val="26"/>
        </w:rPr>
        <w:t>pings.</w:t>
      </w:r>
    </w:p>
    <w:p w:rsidR="00000000" w:rsidRDefault="006D5398">
      <w:pPr>
        <w:spacing w:line="230" w:lineRule="exact"/>
        <w:rPr>
          <w:rFonts w:ascii="Times New Roman" w:eastAsia="Times New Roman" w:hAnsi="Times New Roman"/>
        </w:rPr>
      </w:pPr>
    </w:p>
    <w:p w:rsidR="00000000" w:rsidRDefault="006D5398">
      <w:pPr>
        <w:spacing w:line="307" w:lineRule="auto"/>
        <w:ind w:left="720" w:right="429"/>
        <w:jc w:val="both"/>
        <w:rPr>
          <w:rFonts w:ascii="Times New Roman" w:eastAsia="Times New Roman" w:hAnsi="Times New Roman"/>
          <w:sz w:val="26"/>
        </w:rPr>
      </w:pPr>
      <w:r>
        <w:rPr>
          <w:rFonts w:ascii="Times New Roman" w:eastAsia="Times New Roman" w:hAnsi="Times New Roman"/>
          <w:b/>
          <w:sz w:val="26"/>
        </w:rPr>
        <w:t>C.M.Ten Bruggenkate</w:t>
      </w:r>
      <w:r>
        <w:rPr>
          <w:rFonts w:ascii="Times New Roman" w:eastAsia="Times New Roman" w:hAnsi="Times New Roman"/>
          <w:b/>
          <w:sz w:val="34"/>
          <w:vertAlign w:val="superscript"/>
        </w:rPr>
        <w:t>14</w:t>
      </w:r>
      <w:r>
        <w:rPr>
          <w:rFonts w:ascii="Times New Roman" w:eastAsia="Times New Roman" w:hAnsi="Times New Roman"/>
          <w:b/>
          <w:sz w:val="26"/>
        </w:rPr>
        <w:t xml:space="preserve"> </w:t>
      </w:r>
      <w:r>
        <w:rPr>
          <w:rFonts w:ascii="Times New Roman" w:eastAsia="Times New Roman" w:hAnsi="Times New Roman"/>
          <w:sz w:val="26"/>
        </w:rPr>
        <w:t>(1991) recommended the placement of angled</w:t>
      </w:r>
      <w:r>
        <w:rPr>
          <w:rFonts w:ascii="Times New Roman" w:eastAsia="Times New Roman" w:hAnsi="Times New Roman"/>
          <w:b/>
          <w:sz w:val="26"/>
        </w:rPr>
        <w:t xml:space="preserve"> </w:t>
      </w:r>
      <w:r>
        <w:rPr>
          <w:rFonts w:ascii="Times New Roman" w:eastAsia="Times New Roman" w:hAnsi="Times New Roman"/>
          <w:sz w:val="26"/>
        </w:rPr>
        <w:t>abutments because of the anatomy of the maxilla.</w:t>
      </w:r>
    </w:p>
    <w:p w:rsidR="00000000" w:rsidRDefault="006D5398">
      <w:pPr>
        <w:spacing w:line="288"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PART B: TH</w:t>
      </w:r>
      <w:r>
        <w:rPr>
          <w:rFonts w:ascii="Times New Roman" w:eastAsia="Times New Roman" w:hAnsi="Times New Roman"/>
          <w:b/>
          <w:sz w:val="26"/>
          <w:u w:val="single"/>
        </w:rPr>
        <w:t>E ASTRA TECH DENTAL IMPLANT SYSTEM</w:t>
      </w:r>
    </w:p>
    <w:p w:rsidR="00000000" w:rsidRDefault="006D5398">
      <w:pPr>
        <w:spacing w:line="396"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Since 1985, the Astra Tech Dental Implant System has been used in prospective studies a</w:t>
      </w:r>
      <w:r>
        <w:rPr>
          <w:rFonts w:ascii="Times New Roman" w:eastAsia="Times New Roman" w:hAnsi="Times New Roman"/>
          <w:sz w:val="26"/>
        </w:rPr>
        <w:t>t three different university clinics. The results to data are promising with regard to scientific, clinical and radiographic paramete</w:t>
      </w:r>
      <w:r>
        <w:rPr>
          <w:rFonts w:ascii="Times New Roman" w:eastAsia="Times New Roman" w:hAnsi="Times New Roman"/>
          <w:sz w:val="26"/>
        </w:rPr>
        <w:t>rs. No marked bone resorption has been observed during the first year compared to the second subsequent years.</w:t>
      </w:r>
    </w:p>
    <w:p w:rsidR="00000000" w:rsidRDefault="006D5398">
      <w:pPr>
        <w:spacing w:line="25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IMPLANT COM</w:t>
      </w:r>
      <w:r>
        <w:rPr>
          <w:rFonts w:ascii="Times New Roman" w:eastAsia="Times New Roman" w:hAnsi="Times New Roman"/>
          <w:b/>
          <w:sz w:val="26"/>
          <w:u w:val="single"/>
        </w:rPr>
        <w:t>PONENTS:</w:t>
      </w:r>
    </w:p>
    <w:p w:rsidR="00000000" w:rsidRDefault="006D5398">
      <w:pPr>
        <w:spacing w:line="398"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The Astra Tech Implant is two-stage titanium consisting of a fixture and an abutment. The fixture is a self-tapping screw w</w:t>
      </w:r>
      <w:r>
        <w:rPr>
          <w:rFonts w:ascii="Times New Roman" w:eastAsia="Times New Roman" w:hAnsi="Times New Roman"/>
          <w:sz w:val="26"/>
        </w:rPr>
        <w:t>ith parallel sides, which simplifies installation and minimizes surgical stress to the bone. The fixture is available in tw</w:t>
      </w:r>
      <w:r>
        <w:rPr>
          <w:rFonts w:ascii="Times New Roman" w:eastAsia="Times New Roman" w:hAnsi="Times New Roman"/>
          <w:sz w:val="26"/>
        </w:rPr>
        <w:t>o diameters 3.5 and 4.0mm, and in seven lengths, from 8 to 19mm. The cover screws placed during the healing period are also available</w:t>
      </w:r>
      <w:r>
        <w:rPr>
          <w:rFonts w:ascii="Times New Roman" w:eastAsia="Times New Roman" w:hAnsi="Times New Roman"/>
          <w:sz w:val="26"/>
        </w:rPr>
        <w:t xml:space="preserve"> in two diameters. The abutments, which are self-locating and self-securing, are designed with a 20 or 45 degree tapered to</w:t>
      </w:r>
      <w:r>
        <w:rPr>
          <w:rFonts w:ascii="Times New Roman" w:eastAsia="Times New Roman" w:hAnsi="Times New Roman"/>
          <w:sz w:val="26"/>
        </w:rPr>
        <w:t>p and are available in six lengths, ranging from minimal height to 7.5mm,</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20"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77" w:name="page91"/>
      <w:bookmarkEnd w:id="77"/>
    </w:p>
    <w:p w:rsidR="00000000" w:rsidRDefault="006D5398">
      <w:pPr>
        <w:spacing w:line="382" w:lineRule="exact"/>
        <w:rPr>
          <w:rFonts w:ascii="Times New Roman" w:eastAsia="Times New Roman" w:hAnsi="Times New Roman"/>
        </w:rPr>
      </w:pPr>
    </w:p>
    <w:p w:rsidR="00000000" w:rsidRDefault="006D5398">
      <w:pPr>
        <w:spacing w:line="356" w:lineRule="auto"/>
        <w:ind w:left="720" w:right="429"/>
        <w:jc w:val="both"/>
        <w:rPr>
          <w:rFonts w:ascii="Times New Roman" w:eastAsia="Times New Roman" w:hAnsi="Times New Roman"/>
          <w:sz w:val="26"/>
        </w:rPr>
      </w:pPr>
      <w:r>
        <w:rPr>
          <w:rFonts w:ascii="Times New Roman" w:eastAsia="Times New Roman" w:hAnsi="Times New Roman"/>
          <w:sz w:val="26"/>
        </w:rPr>
        <w:t>has measured along the parallel sided neck. The in</w:t>
      </w:r>
      <w:r>
        <w:rPr>
          <w:rFonts w:ascii="Times New Roman" w:eastAsia="Times New Roman" w:hAnsi="Times New Roman"/>
          <w:sz w:val="26"/>
        </w:rPr>
        <w:t>terface between the abutment in the fixture is mediated via a conical seal design that imparts strength and stability to the s</w:t>
      </w:r>
      <w:r>
        <w:rPr>
          <w:rFonts w:ascii="Times New Roman" w:eastAsia="Times New Roman" w:hAnsi="Times New Roman"/>
          <w:sz w:val="26"/>
        </w:rPr>
        <w:t>ystem and allows self-guiding connection of the abutment to the fixture.</w:t>
      </w:r>
    </w:p>
    <w:p w:rsidR="00000000" w:rsidRDefault="006D5398">
      <w:pPr>
        <w:spacing w:line="251"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IMPLANTATION PROCEDURE:</w:t>
      </w:r>
    </w:p>
    <w:p w:rsidR="00000000" w:rsidRDefault="006D5398">
      <w:pPr>
        <w:spacing w:line="398"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The surgical procedure is condu</w:t>
      </w:r>
      <w:r>
        <w:rPr>
          <w:rFonts w:ascii="Times New Roman" w:eastAsia="Times New Roman" w:hAnsi="Times New Roman"/>
          <w:sz w:val="26"/>
        </w:rPr>
        <w:t xml:space="preserve">cted in two stages. Fixture placement is carried out with the patient under local anesthesia in an aseptic environment. After </w:t>
      </w:r>
      <w:r>
        <w:rPr>
          <w:rFonts w:ascii="Times New Roman" w:eastAsia="Times New Roman" w:hAnsi="Times New Roman"/>
          <w:sz w:val="26"/>
        </w:rPr>
        <w:t>anesthesia, an alveolar crest incision is made with buccal and lingual mucoperiosteal flap elevation and tissue dissection to iden</w:t>
      </w:r>
      <w:r>
        <w:rPr>
          <w:rFonts w:ascii="Times New Roman" w:eastAsia="Times New Roman" w:hAnsi="Times New Roman"/>
          <w:sz w:val="26"/>
        </w:rPr>
        <w:t>tify the bone and the nerve structures. The relative position of the fixture sites is established using a guide drill to perfo</w:t>
      </w:r>
      <w:r>
        <w:rPr>
          <w:rFonts w:ascii="Times New Roman" w:eastAsia="Times New Roman" w:hAnsi="Times New Roman"/>
          <w:sz w:val="26"/>
        </w:rPr>
        <w:t>rate the cortical bone. This also allows evaluation of the quality of cortical and cancellous bone. During this procedure pre-oper</w:t>
      </w:r>
      <w:r>
        <w:rPr>
          <w:rFonts w:ascii="Times New Roman" w:eastAsia="Times New Roman" w:hAnsi="Times New Roman"/>
          <w:sz w:val="26"/>
        </w:rPr>
        <w:t>ative clinical and radiographic evaluation play an important role.</w:t>
      </w:r>
    </w:p>
    <w:p w:rsidR="00000000" w:rsidRDefault="006D5398">
      <w:pPr>
        <w:spacing w:line="263"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The implant sites are then repaired in a step by step proc</w:t>
      </w:r>
      <w:r>
        <w:rPr>
          <w:rFonts w:ascii="Times New Roman" w:eastAsia="Times New Roman" w:hAnsi="Times New Roman"/>
          <w:sz w:val="26"/>
        </w:rPr>
        <w:t>edure using drills of different diameters with indicators giving a direct reading of the correct depth. All preparation of the bon</w:t>
      </w:r>
      <w:r>
        <w:rPr>
          <w:rFonts w:ascii="Times New Roman" w:eastAsia="Times New Roman" w:hAnsi="Times New Roman"/>
          <w:sz w:val="26"/>
        </w:rPr>
        <w:t>e tissue is carried out under copious irrigation with saline at room temperature and with intermittent drilling to prevent hea</w:t>
      </w:r>
      <w:r>
        <w:rPr>
          <w:rFonts w:ascii="Times New Roman" w:eastAsia="Times New Roman" w:hAnsi="Times New Roman"/>
          <w:sz w:val="26"/>
        </w:rPr>
        <w:t>ting of bone. Before the fixture is selected, the depth of the implant bed is checked with a depth gauge. The fixture is handled a</w:t>
      </w:r>
      <w:r>
        <w:rPr>
          <w:rFonts w:ascii="Times New Roman" w:eastAsia="Times New Roman" w:hAnsi="Times New Roman"/>
          <w:sz w:val="26"/>
        </w:rPr>
        <w:t>nd installed by means of the fixture adapter. The adapter with its mounted</w:t>
      </w:r>
    </w:p>
    <w:p w:rsidR="00000000" w:rsidRDefault="006D5398">
      <w:pPr>
        <w:spacing w:line="3" w:lineRule="exact"/>
        <w:rPr>
          <w:rFonts w:ascii="Times New Roman" w:eastAsia="Times New Roman" w:hAnsi="Times New Roman"/>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1400"/>
        <w:gridCol w:w="1260"/>
        <w:gridCol w:w="1240"/>
        <w:gridCol w:w="1120"/>
        <w:gridCol w:w="700"/>
        <w:gridCol w:w="1040"/>
        <w:gridCol w:w="600"/>
        <w:gridCol w:w="520"/>
      </w:tblGrid>
      <w:tr w:rsidR="00000000">
        <w:trPr>
          <w:trHeight w:val="299"/>
        </w:trPr>
        <w:tc>
          <w:tcPr>
            <w:tcW w:w="3900" w:type="dxa"/>
            <w:gridSpan w:val="3"/>
            <w:shd w:val="clear" w:color="auto" w:fill="auto"/>
            <w:vAlign w:val="bottom"/>
          </w:tcPr>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fixture can be primarily installed</w:t>
            </w:r>
          </w:p>
        </w:tc>
        <w:tc>
          <w:tcPr>
            <w:tcW w:w="1120" w:type="dxa"/>
            <w:shd w:val="clear" w:color="auto" w:fill="auto"/>
            <w:vAlign w:val="bottom"/>
          </w:tcPr>
          <w:p w:rsidR="00000000" w:rsidRDefault="006D5398">
            <w:pPr>
              <w:spacing w:line="0" w:lineRule="atLeast"/>
              <w:ind w:left="140"/>
              <w:rPr>
                <w:rFonts w:ascii="Times New Roman" w:eastAsia="Times New Roman" w:hAnsi="Times New Roman"/>
                <w:w w:val="99"/>
                <w:sz w:val="26"/>
              </w:rPr>
            </w:pPr>
            <w:r>
              <w:rPr>
                <w:rFonts w:ascii="Times New Roman" w:eastAsia="Times New Roman" w:hAnsi="Times New Roman"/>
                <w:w w:val="99"/>
                <w:sz w:val="26"/>
              </w:rPr>
              <w:t>manually</w:t>
            </w:r>
          </w:p>
        </w:tc>
        <w:tc>
          <w:tcPr>
            <w:tcW w:w="700" w:type="dxa"/>
            <w:shd w:val="clear" w:color="auto" w:fill="auto"/>
            <w:vAlign w:val="bottom"/>
          </w:tcPr>
          <w:p w:rsidR="00000000" w:rsidRDefault="006D5398">
            <w:pPr>
              <w:spacing w:line="0" w:lineRule="atLeast"/>
              <w:jc w:val="center"/>
              <w:rPr>
                <w:rFonts w:ascii="Times New Roman" w:eastAsia="Times New Roman" w:hAnsi="Times New Roman"/>
                <w:sz w:val="26"/>
              </w:rPr>
            </w:pPr>
            <w:r>
              <w:rPr>
                <w:rFonts w:ascii="Times New Roman" w:eastAsia="Times New Roman" w:hAnsi="Times New Roman"/>
                <w:sz w:val="26"/>
              </w:rPr>
              <w:t>or</w:t>
            </w:r>
          </w:p>
        </w:tc>
        <w:tc>
          <w:tcPr>
            <w:tcW w:w="1040" w:type="dxa"/>
            <w:shd w:val="clear" w:color="auto" w:fill="auto"/>
            <w:vAlign w:val="bottom"/>
          </w:tcPr>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att</w:t>
            </w:r>
            <w:r>
              <w:rPr>
                <w:rFonts w:ascii="Times New Roman" w:eastAsia="Times New Roman" w:hAnsi="Times New Roman"/>
                <w:sz w:val="26"/>
              </w:rPr>
              <w:t>ached</w:t>
            </w:r>
          </w:p>
        </w:tc>
        <w:tc>
          <w:tcPr>
            <w:tcW w:w="600" w:type="dxa"/>
            <w:shd w:val="clear" w:color="auto" w:fill="auto"/>
            <w:vAlign w:val="bottom"/>
          </w:tcPr>
          <w:p w:rsidR="00000000" w:rsidRDefault="006D5398">
            <w:pPr>
              <w:spacing w:line="0" w:lineRule="atLeast"/>
              <w:ind w:left="220"/>
              <w:rPr>
                <w:rFonts w:ascii="Times New Roman" w:eastAsia="Times New Roman" w:hAnsi="Times New Roman"/>
                <w:sz w:val="26"/>
              </w:rPr>
            </w:pPr>
            <w:r>
              <w:rPr>
                <w:rFonts w:ascii="Times New Roman" w:eastAsia="Times New Roman" w:hAnsi="Times New Roman"/>
                <w:sz w:val="26"/>
              </w:rPr>
              <w:t>to</w:t>
            </w:r>
          </w:p>
        </w:tc>
        <w:tc>
          <w:tcPr>
            <w:tcW w:w="52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the</w:t>
            </w:r>
          </w:p>
        </w:tc>
      </w:tr>
      <w:tr w:rsidR="00000000">
        <w:trPr>
          <w:trHeight w:val="449"/>
        </w:trPr>
        <w:tc>
          <w:tcPr>
            <w:tcW w:w="1400" w:type="dxa"/>
            <w:shd w:val="clear" w:color="auto" w:fill="auto"/>
            <w:vAlign w:val="bottom"/>
          </w:tcPr>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handpiece</w:t>
            </w:r>
          </w:p>
        </w:tc>
        <w:tc>
          <w:tcPr>
            <w:tcW w:w="1260" w:type="dxa"/>
            <w:shd w:val="clear" w:color="auto" w:fill="auto"/>
            <w:vAlign w:val="bottom"/>
          </w:tcPr>
          <w:p w:rsidR="00000000" w:rsidRDefault="006D5398">
            <w:pPr>
              <w:spacing w:line="0" w:lineRule="atLeast"/>
              <w:ind w:left="40"/>
              <w:rPr>
                <w:rFonts w:ascii="Times New Roman" w:eastAsia="Times New Roman" w:hAnsi="Times New Roman"/>
                <w:sz w:val="26"/>
              </w:rPr>
            </w:pPr>
            <w:r>
              <w:rPr>
                <w:rFonts w:ascii="Times New Roman" w:eastAsia="Times New Roman" w:hAnsi="Times New Roman"/>
                <w:sz w:val="26"/>
              </w:rPr>
              <w:t>connector</w:t>
            </w:r>
          </w:p>
        </w:tc>
        <w:tc>
          <w:tcPr>
            <w:tcW w:w="3060" w:type="dxa"/>
            <w:gridSpan w:val="3"/>
            <w:shd w:val="clear" w:color="auto" w:fill="auto"/>
            <w:vAlign w:val="bottom"/>
          </w:tcPr>
          <w:p w:rsidR="00000000" w:rsidRDefault="006D5398">
            <w:pPr>
              <w:spacing w:line="0" w:lineRule="atLeast"/>
              <w:ind w:left="200"/>
              <w:rPr>
                <w:rFonts w:ascii="Times New Roman" w:eastAsia="Times New Roman" w:hAnsi="Times New Roman"/>
                <w:sz w:val="26"/>
              </w:rPr>
            </w:pPr>
            <w:r>
              <w:rPr>
                <w:rFonts w:ascii="Times New Roman" w:eastAsia="Times New Roman" w:hAnsi="Times New Roman"/>
                <w:sz w:val="26"/>
              </w:rPr>
              <w:t>and  handled  directly with</w:t>
            </w:r>
          </w:p>
        </w:tc>
        <w:tc>
          <w:tcPr>
            <w:tcW w:w="2160" w:type="dxa"/>
            <w:gridSpan w:val="3"/>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contra-angled.  The</w:t>
            </w:r>
          </w:p>
        </w:tc>
      </w:tr>
      <w:tr w:rsidR="00000000">
        <w:trPr>
          <w:trHeight w:val="449"/>
        </w:trPr>
        <w:tc>
          <w:tcPr>
            <w:tcW w:w="3900" w:type="dxa"/>
            <w:gridSpan w:val="3"/>
            <w:shd w:val="clear" w:color="auto" w:fill="auto"/>
            <w:vAlign w:val="bottom"/>
          </w:tcPr>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installation is carried out low speed,</w:t>
            </w:r>
          </w:p>
        </w:tc>
        <w:tc>
          <w:tcPr>
            <w:tcW w:w="1120" w:type="dxa"/>
            <w:shd w:val="clear" w:color="auto" w:fill="auto"/>
            <w:vAlign w:val="bottom"/>
          </w:tcPr>
          <w:p w:rsidR="00000000" w:rsidRDefault="006D5398">
            <w:pPr>
              <w:spacing w:line="0" w:lineRule="atLeast"/>
              <w:ind w:left="140"/>
              <w:rPr>
                <w:rFonts w:ascii="Times New Roman" w:eastAsia="Times New Roman" w:hAnsi="Times New Roman"/>
                <w:sz w:val="26"/>
              </w:rPr>
            </w:pPr>
            <w:r>
              <w:rPr>
                <w:rFonts w:ascii="Times New Roman" w:eastAsia="Times New Roman" w:hAnsi="Times New Roman"/>
                <w:sz w:val="26"/>
              </w:rPr>
              <w:t>20rpm,</w:t>
            </w:r>
          </w:p>
        </w:tc>
        <w:tc>
          <w:tcPr>
            <w:tcW w:w="700" w:type="dxa"/>
            <w:shd w:val="clear" w:color="auto" w:fill="auto"/>
            <w:vAlign w:val="bottom"/>
          </w:tcPr>
          <w:p w:rsidR="00000000" w:rsidRDefault="006D5398">
            <w:pPr>
              <w:spacing w:line="0" w:lineRule="atLeast"/>
              <w:jc w:val="center"/>
              <w:rPr>
                <w:rFonts w:ascii="Times New Roman" w:eastAsia="Times New Roman" w:hAnsi="Times New Roman"/>
                <w:w w:val="97"/>
                <w:sz w:val="26"/>
              </w:rPr>
            </w:pPr>
            <w:r>
              <w:rPr>
                <w:rFonts w:ascii="Times New Roman" w:eastAsia="Times New Roman" w:hAnsi="Times New Roman"/>
                <w:w w:val="97"/>
                <w:sz w:val="26"/>
              </w:rPr>
              <w:t>u</w:t>
            </w:r>
            <w:r>
              <w:rPr>
                <w:rFonts w:ascii="Times New Roman" w:eastAsia="Times New Roman" w:hAnsi="Times New Roman"/>
                <w:w w:val="97"/>
                <w:sz w:val="26"/>
              </w:rPr>
              <w:t>nder</w:t>
            </w:r>
          </w:p>
        </w:tc>
        <w:tc>
          <w:tcPr>
            <w:tcW w:w="1040" w:type="dxa"/>
            <w:shd w:val="clear" w:color="auto" w:fill="auto"/>
            <w:vAlign w:val="bottom"/>
          </w:tcPr>
          <w:p w:rsidR="00000000" w:rsidRDefault="006D5398">
            <w:pPr>
              <w:spacing w:line="0" w:lineRule="atLeast"/>
              <w:ind w:left="120"/>
              <w:rPr>
                <w:rFonts w:ascii="Times New Roman" w:eastAsia="Times New Roman" w:hAnsi="Times New Roman"/>
                <w:sz w:val="26"/>
              </w:rPr>
            </w:pPr>
            <w:r>
              <w:rPr>
                <w:rFonts w:ascii="Times New Roman" w:eastAsia="Times New Roman" w:hAnsi="Times New Roman"/>
                <w:sz w:val="26"/>
              </w:rPr>
              <w:t>profuse</w:t>
            </w:r>
          </w:p>
        </w:tc>
        <w:tc>
          <w:tcPr>
            <w:tcW w:w="1120" w:type="dxa"/>
            <w:gridSpan w:val="2"/>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irrigation</w:t>
            </w:r>
          </w:p>
        </w:tc>
      </w:tr>
      <w:tr w:rsidR="00000000">
        <w:trPr>
          <w:trHeight w:val="449"/>
        </w:trPr>
        <w:tc>
          <w:tcPr>
            <w:tcW w:w="1400" w:type="dxa"/>
            <w:shd w:val="clear" w:color="auto" w:fill="auto"/>
            <w:vAlign w:val="bottom"/>
          </w:tcPr>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with   saline</w:t>
            </w:r>
          </w:p>
        </w:tc>
        <w:tc>
          <w:tcPr>
            <w:tcW w:w="6480" w:type="dxa"/>
            <w:gridSpan w:val="7"/>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at   room temperature. Final leveling of the fixture is done</w:t>
            </w:r>
          </w:p>
        </w:tc>
      </w:tr>
      <w:tr w:rsidR="00000000">
        <w:trPr>
          <w:trHeight w:val="447"/>
        </w:trPr>
        <w:tc>
          <w:tcPr>
            <w:tcW w:w="2660" w:type="dxa"/>
            <w:gridSpan w:val="2"/>
            <w:shd w:val="clear" w:color="auto" w:fill="auto"/>
            <w:vAlign w:val="bottom"/>
          </w:tcPr>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with ratchet wrench.</w:t>
            </w:r>
          </w:p>
        </w:tc>
        <w:tc>
          <w:tcPr>
            <w:tcW w:w="1240" w:type="dxa"/>
            <w:shd w:val="clear" w:color="auto" w:fill="auto"/>
            <w:vAlign w:val="bottom"/>
          </w:tcPr>
          <w:p w:rsidR="00000000" w:rsidRDefault="006D5398">
            <w:pPr>
              <w:spacing w:line="0" w:lineRule="atLeast"/>
              <w:rPr>
                <w:rFonts w:ascii="Times New Roman" w:eastAsia="Times New Roman" w:hAnsi="Times New Roman"/>
                <w:sz w:val="24"/>
              </w:rPr>
            </w:pPr>
          </w:p>
        </w:tc>
        <w:tc>
          <w:tcPr>
            <w:tcW w:w="1120" w:type="dxa"/>
            <w:shd w:val="clear" w:color="auto" w:fill="auto"/>
            <w:vAlign w:val="bottom"/>
          </w:tcPr>
          <w:p w:rsidR="00000000" w:rsidRDefault="006D5398">
            <w:pPr>
              <w:spacing w:line="0" w:lineRule="atLeast"/>
              <w:rPr>
                <w:rFonts w:ascii="Times New Roman" w:eastAsia="Times New Roman" w:hAnsi="Times New Roman"/>
                <w:sz w:val="24"/>
              </w:rPr>
            </w:pPr>
          </w:p>
        </w:tc>
        <w:tc>
          <w:tcPr>
            <w:tcW w:w="700" w:type="dxa"/>
            <w:shd w:val="clear" w:color="auto" w:fill="auto"/>
            <w:vAlign w:val="bottom"/>
          </w:tcPr>
          <w:p w:rsidR="00000000" w:rsidRDefault="006D5398">
            <w:pPr>
              <w:spacing w:line="0" w:lineRule="atLeast"/>
              <w:rPr>
                <w:rFonts w:ascii="Times New Roman" w:eastAsia="Times New Roman" w:hAnsi="Times New Roman"/>
                <w:sz w:val="24"/>
              </w:rPr>
            </w:pPr>
          </w:p>
        </w:tc>
        <w:tc>
          <w:tcPr>
            <w:tcW w:w="1040" w:type="dxa"/>
            <w:shd w:val="clear" w:color="auto" w:fill="auto"/>
            <w:vAlign w:val="bottom"/>
          </w:tcPr>
          <w:p w:rsidR="00000000" w:rsidRDefault="006D5398">
            <w:pPr>
              <w:spacing w:line="0" w:lineRule="atLeast"/>
              <w:rPr>
                <w:rFonts w:ascii="Times New Roman" w:eastAsia="Times New Roman" w:hAnsi="Times New Roman"/>
                <w:sz w:val="24"/>
              </w:rPr>
            </w:pPr>
          </w:p>
        </w:tc>
        <w:tc>
          <w:tcPr>
            <w:tcW w:w="600" w:type="dxa"/>
            <w:shd w:val="clear" w:color="auto" w:fill="auto"/>
            <w:vAlign w:val="bottom"/>
          </w:tcPr>
          <w:p w:rsidR="00000000" w:rsidRDefault="006D5398">
            <w:pPr>
              <w:spacing w:line="0" w:lineRule="atLeast"/>
              <w:rPr>
                <w:rFonts w:ascii="Times New Roman" w:eastAsia="Times New Roman" w:hAnsi="Times New Roman"/>
                <w:sz w:val="24"/>
              </w:rPr>
            </w:pPr>
          </w:p>
        </w:tc>
        <w:tc>
          <w:tcPr>
            <w:tcW w:w="520" w:type="dxa"/>
            <w:shd w:val="clear" w:color="auto" w:fill="auto"/>
            <w:vAlign w:val="bottom"/>
          </w:tcPr>
          <w:p w:rsidR="00000000" w:rsidRDefault="006D5398">
            <w:pPr>
              <w:spacing w:line="0" w:lineRule="atLeast"/>
              <w:rPr>
                <w:rFonts w:ascii="Times New Roman" w:eastAsia="Times New Roman" w:hAnsi="Times New Roman"/>
                <w:sz w:val="24"/>
              </w:rPr>
            </w:pPr>
          </w:p>
        </w:tc>
      </w:tr>
    </w:tbl>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78"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78" w:name="page92"/>
      <w:bookmarkEnd w:id="78"/>
    </w:p>
    <w:p w:rsidR="00000000" w:rsidRDefault="006D5398">
      <w:pPr>
        <w:spacing w:line="382" w:lineRule="exact"/>
        <w:rPr>
          <w:rFonts w:ascii="Times New Roman" w:eastAsia="Times New Roman" w:hAnsi="Times New Roman"/>
        </w:rPr>
      </w:pPr>
    </w:p>
    <w:p w:rsidR="00000000" w:rsidRDefault="006D5398">
      <w:pPr>
        <w:spacing w:line="370" w:lineRule="auto"/>
        <w:ind w:left="720" w:right="429" w:firstLine="720"/>
        <w:jc w:val="both"/>
        <w:rPr>
          <w:rFonts w:ascii="Times New Roman" w:eastAsia="Times New Roman" w:hAnsi="Times New Roman"/>
          <w:sz w:val="26"/>
        </w:rPr>
      </w:pPr>
      <w:r>
        <w:rPr>
          <w:rFonts w:ascii="Times New Roman" w:eastAsia="Times New Roman" w:hAnsi="Times New Roman"/>
          <w:sz w:val="26"/>
        </w:rPr>
        <w:t>It is preferable to position the fixture at a slightly below the marginal bone level. Before reposition of the muco</w:t>
      </w:r>
      <w:r>
        <w:rPr>
          <w:rFonts w:ascii="Times New Roman" w:eastAsia="Times New Roman" w:hAnsi="Times New Roman"/>
          <w:sz w:val="26"/>
        </w:rPr>
        <w:t>periosteal flaps with interrupted mattress sutures, the cover screws are inserted into the fixtures.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50"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In the upper jaw it is ad</w:t>
      </w:r>
      <w:r>
        <w:rPr>
          <w:rFonts w:ascii="Times New Roman" w:eastAsia="Times New Roman" w:hAnsi="Times New Roman"/>
          <w:sz w:val="26"/>
        </w:rPr>
        <w:t>visable to allow the patient to^use the removable upper denture, after some adjustment immediately after the surgery to limit t</w:t>
      </w:r>
      <w:r>
        <w:rPr>
          <w:rFonts w:ascii="Times New Roman" w:eastAsia="Times New Roman" w:hAnsi="Times New Roman"/>
          <w:sz w:val="26"/>
        </w:rPr>
        <w:t>he haematoma formation and swelling. In the lower jaw the old denture is relieved from any compression over the fixture areas, re</w:t>
      </w:r>
      <w:r>
        <w:rPr>
          <w:rFonts w:ascii="Times New Roman" w:eastAsia="Times New Roman" w:hAnsi="Times New Roman"/>
          <w:sz w:val="26"/>
        </w:rPr>
        <w:t>lined and delivered to the patient after one week.</w:t>
      </w:r>
    </w:p>
    <w:p w:rsidR="00000000" w:rsidRDefault="006D5398">
      <w:pPr>
        <w:spacing w:line="261" w:lineRule="exact"/>
        <w:rPr>
          <w:rFonts w:ascii="Times New Roman" w:eastAsia="Times New Roman" w:hAnsi="Times New Roman"/>
        </w:rPr>
      </w:pPr>
    </w:p>
    <w:p w:rsidR="00000000" w:rsidRDefault="006D5398">
      <w:pPr>
        <w:spacing w:line="355" w:lineRule="auto"/>
        <w:ind w:left="720" w:right="429" w:firstLine="720"/>
        <w:jc w:val="both"/>
        <w:rPr>
          <w:rFonts w:ascii="Times New Roman" w:eastAsia="Times New Roman" w:hAnsi="Times New Roman"/>
          <w:sz w:val="26"/>
        </w:rPr>
      </w:pPr>
      <w:r>
        <w:rPr>
          <w:rFonts w:ascii="Times New Roman" w:eastAsia="Times New Roman" w:hAnsi="Times New Roman"/>
          <w:sz w:val="26"/>
        </w:rPr>
        <w:t>The healing period for osseointegration follows generally accepted principl</w:t>
      </w:r>
      <w:r>
        <w:rPr>
          <w:rFonts w:ascii="Times New Roman" w:eastAsia="Times New Roman" w:hAnsi="Times New Roman"/>
          <w:sz w:val="26"/>
        </w:rPr>
        <w:t>es: a minimum of 3 months in the mandible and at least 6months in the maxilla is advocated. The patient is checked regularly duri</w:t>
      </w:r>
      <w:r>
        <w:rPr>
          <w:rFonts w:ascii="Times New Roman" w:eastAsia="Times New Roman" w:hAnsi="Times New Roman"/>
          <w:sz w:val="26"/>
        </w:rPr>
        <w:t>ng the healing phase.</w:t>
      </w:r>
    </w:p>
    <w:p w:rsidR="00000000" w:rsidRDefault="006D5398">
      <w:pPr>
        <w:spacing w:line="264"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The abutment connection is carried out after infiltration or topical application of local anesthesia. A </w:t>
      </w:r>
      <w:r>
        <w:rPr>
          <w:rFonts w:ascii="Times New Roman" w:eastAsia="Times New Roman" w:hAnsi="Times New Roman"/>
          <w:sz w:val="26"/>
        </w:rPr>
        <w:t>small incision to confirm the position of the cover screws or a punch instrument is used to remove the overlying mucosa.</w:t>
      </w:r>
    </w:p>
    <w:p w:rsidR="00000000" w:rsidRDefault="006D5398">
      <w:pPr>
        <w:spacing w:line="261"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Three c</w:t>
      </w:r>
      <w:r>
        <w:rPr>
          <w:rFonts w:ascii="Times New Roman" w:eastAsia="Times New Roman" w:hAnsi="Times New Roman"/>
          <w:sz w:val="26"/>
        </w:rPr>
        <w:t>hoices of abutment are available: healing abutment, regular uni-abutment or angled abutment. Suitable abutments are selected, m</w:t>
      </w:r>
      <w:r>
        <w:rPr>
          <w:rFonts w:ascii="Times New Roman" w:eastAsia="Times New Roman" w:hAnsi="Times New Roman"/>
          <w:sz w:val="26"/>
        </w:rPr>
        <w:t>ounted on the abutment adapter and installed. Immediately thereafter, the old dentures can be corrected and given a new soft reli</w:t>
      </w:r>
      <w:r>
        <w:rPr>
          <w:rFonts w:ascii="Times New Roman" w:eastAsia="Times New Roman" w:hAnsi="Times New Roman"/>
          <w:sz w:val="26"/>
        </w:rPr>
        <w:t>ning. Based on the angle abutments, the retention of the dentures is usually excellent.</w:t>
      </w:r>
    </w:p>
    <w:p w:rsidR="00000000" w:rsidRDefault="006D5398">
      <w:pPr>
        <w:spacing w:line="25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PROSTHETIC ALTERNATIVES:</w:t>
      </w:r>
    </w:p>
    <w:p w:rsidR="00000000" w:rsidRDefault="006D5398">
      <w:pPr>
        <w:spacing w:line="398" w:lineRule="exact"/>
        <w:rPr>
          <w:rFonts w:ascii="Times New Roman" w:eastAsia="Times New Roman" w:hAnsi="Times New Roman"/>
        </w:rPr>
      </w:pPr>
    </w:p>
    <w:p w:rsidR="00000000" w:rsidRDefault="006D5398">
      <w:pPr>
        <w:spacing w:line="348" w:lineRule="auto"/>
        <w:ind w:left="720" w:right="429" w:firstLine="720"/>
        <w:jc w:val="both"/>
        <w:rPr>
          <w:rFonts w:ascii="Times New Roman" w:eastAsia="Times New Roman" w:hAnsi="Times New Roman"/>
          <w:sz w:val="26"/>
        </w:rPr>
      </w:pPr>
      <w:r>
        <w:rPr>
          <w:rFonts w:ascii="Times New Roman" w:eastAsia="Times New Roman" w:hAnsi="Times New Roman"/>
          <w:sz w:val="26"/>
        </w:rPr>
        <w:t>The choice o</w:t>
      </w:r>
      <w:r>
        <w:rPr>
          <w:rFonts w:ascii="Times New Roman" w:eastAsia="Times New Roman" w:hAnsi="Times New Roman"/>
          <w:sz w:val="26"/>
        </w:rPr>
        <w:t>f prosthetic alternatives is very dependent on the degree of resorption. For an edentulous jaw, the treatment alternatives availa</w:t>
      </w:r>
      <w:r>
        <w:rPr>
          <w:rFonts w:ascii="Times New Roman" w:eastAsia="Times New Roman" w:hAnsi="Times New Roman"/>
          <w:sz w:val="26"/>
        </w:rPr>
        <w:t>ble, a</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70"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79" w:name="page93"/>
      <w:bookmarkEnd w:id="79"/>
    </w:p>
    <w:p w:rsidR="00000000" w:rsidRDefault="006D5398">
      <w:pPr>
        <w:spacing w:line="382" w:lineRule="exact"/>
        <w:rPr>
          <w:rFonts w:ascii="Times New Roman" w:eastAsia="Times New Roman" w:hAnsi="Times New Roman"/>
        </w:rPr>
      </w:pPr>
    </w:p>
    <w:p w:rsidR="00000000" w:rsidRDefault="006D5398">
      <w:pPr>
        <w:spacing w:line="357" w:lineRule="auto"/>
        <w:ind w:left="720" w:right="429"/>
        <w:jc w:val="both"/>
        <w:rPr>
          <w:rFonts w:ascii="Times New Roman" w:eastAsia="Times New Roman" w:hAnsi="Times New Roman"/>
          <w:sz w:val="26"/>
        </w:rPr>
      </w:pPr>
      <w:r>
        <w:rPr>
          <w:rFonts w:ascii="Times New Roman" w:eastAsia="Times New Roman" w:hAnsi="Times New Roman"/>
          <w:sz w:val="26"/>
        </w:rPr>
        <w:t>fixed detachable bridge is often preferable. If there is only limited bone available, the ridge can be augment</w:t>
      </w:r>
      <w:r>
        <w:rPr>
          <w:rFonts w:ascii="Times New Roman" w:eastAsia="Times New Roman" w:hAnsi="Times New Roman"/>
          <w:sz w:val="26"/>
        </w:rPr>
        <w:t>ed successfully in different ways, to provide the desires fixture support and also to improve the phonetic and esthetic outcome. A l</w:t>
      </w:r>
      <w:r>
        <w:rPr>
          <w:rFonts w:ascii="Times New Roman" w:eastAsia="Times New Roman" w:hAnsi="Times New Roman"/>
          <w:sz w:val="26"/>
        </w:rPr>
        <w:t>ess dramatic, yet still beneficial alternative is to provide the patient with an overdenture. This prosthesis has soft tissu</w:t>
      </w:r>
      <w:r>
        <w:rPr>
          <w:rFonts w:ascii="Times New Roman" w:eastAsia="Times New Roman" w:hAnsi="Times New Roman"/>
          <w:sz w:val="26"/>
        </w:rPr>
        <w:t>e support and does not rely solely on the fixtures for stability.</w:t>
      </w:r>
    </w:p>
    <w:p w:rsidR="00000000" w:rsidRDefault="006D5398">
      <w:pPr>
        <w:spacing w:line="255"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OVERDE</w:t>
      </w:r>
      <w:r>
        <w:rPr>
          <w:rFonts w:ascii="Times New Roman" w:eastAsia="Times New Roman" w:hAnsi="Times New Roman"/>
          <w:b/>
          <w:sz w:val="26"/>
        </w:rPr>
        <w:t>NT</w:t>
      </w:r>
      <w:r>
        <w:rPr>
          <w:rFonts w:ascii="Times New Roman" w:eastAsia="Times New Roman" w:hAnsi="Times New Roman"/>
          <w:b/>
          <w:sz w:val="26"/>
          <w:u w:val="single"/>
        </w:rPr>
        <w:t>URES:</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There are four ways of retaining an overdenture; t</w:t>
      </w:r>
      <w:r>
        <w:rPr>
          <w:rFonts w:ascii="Times New Roman" w:eastAsia="Times New Roman" w:hAnsi="Times New Roman"/>
          <w:sz w:val="26"/>
        </w:rPr>
        <w:t>o unite the fixtures via an overdenture bar, or by the use of separate fixtures with special balls or magnets:</w:t>
      </w:r>
    </w:p>
    <w:p w:rsidR="00000000" w:rsidRDefault="006D5398">
      <w:pPr>
        <w:spacing w:line="248" w:lineRule="exact"/>
        <w:rPr>
          <w:rFonts w:ascii="Times New Roman" w:eastAsia="Times New Roman" w:hAnsi="Times New Roman"/>
        </w:rPr>
      </w:pPr>
    </w:p>
    <w:p w:rsidR="00000000" w:rsidRDefault="006D5398">
      <w:pPr>
        <w:numPr>
          <w:ilvl w:val="0"/>
          <w:numId w:val="139"/>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Milled bar</w:t>
      </w:r>
    </w:p>
    <w:p w:rsidR="00000000" w:rsidRDefault="006D5398">
      <w:pPr>
        <w:spacing w:line="387" w:lineRule="exact"/>
        <w:rPr>
          <w:rFonts w:ascii="Symbol" w:eastAsia="Symbol" w:hAnsi="Symbol"/>
          <w:sz w:val="26"/>
        </w:rPr>
      </w:pPr>
    </w:p>
    <w:p w:rsidR="00000000" w:rsidRDefault="006D5398">
      <w:pPr>
        <w:numPr>
          <w:ilvl w:val="0"/>
          <w:numId w:val="139"/>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Cast bar</w:t>
      </w:r>
    </w:p>
    <w:p w:rsidR="00000000" w:rsidRDefault="006D5398">
      <w:pPr>
        <w:spacing w:line="389" w:lineRule="exact"/>
        <w:rPr>
          <w:rFonts w:ascii="Symbol" w:eastAsia="Symbol" w:hAnsi="Symbol"/>
          <w:sz w:val="26"/>
        </w:rPr>
      </w:pPr>
    </w:p>
    <w:p w:rsidR="00000000" w:rsidRDefault="006D5398">
      <w:pPr>
        <w:numPr>
          <w:ilvl w:val="0"/>
          <w:numId w:val="139"/>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Ball</w:t>
      </w:r>
    </w:p>
    <w:p w:rsidR="00000000" w:rsidRDefault="006D5398">
      <w:pPr>
        <w:spacing w:line="387" w:lineRule="exact"/>
        <w:rPr>
          <w:rFonts w:ascii="Symbol" w:eastAsia="Symbol" w:hAnsi="Symbol"/>
          <w:sz w:val="26"/>
        </w:rPr>
      </w:pPr>
    </w:p>
    <w:p w:rsidR="00000000" w:rsidRDefault="006D5398">
      <w:pPr>
        <w:numPr>
          <w:ilvl w:val="0"/>
          <w:numId w:val="139"/>
        </w:numPr>
        <w:tabs>
          <w:tab w:val="left" w:pos="1440"/>
        </w:tabs>
        <w:spacing w:line="0" w:lineRule="atLeast"/>
        <w:ind w:left="1440" w:hanging="360"/>
        <w:rPr>
          <w:rFonts w:ascii="Symbol" w:eastAsia="Symbol" w:hAnsi="Symbol"/>
          <w:sz w:val="26"/>
        </w:rPr>
      </w:pPr>
      <w:r>
        <w:rPr>
          <w:rFonts w:ascii="Times New Roman" w:eastAsia="Times New Roman" w:hAnsi="Times New Roman"/>
          <w:sz w:val="26"/>
        </w:rPr>
        <w:t>Magnet</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It should be noted that a minimum of two implants at least 10mm long is required to support the overdenture</w:t>
      </w:r>
      <w:r>
        <w:rPr>
          <w:rFonts w:ascii="Times New Roman" w:eastAsia="Times New Roman" w:hAnsi="Times New Roman"/>
          <w:sz w:val="26"/>
        </w:rPr>
        <w:t xml:space="preserve">. Treatment planning is based on the clinical and radiographical analyses which provide information on optimal bone support </w:t>
      </w:r>
      <w:r>
        <w:rPr>
          <w:rFonts w:ascii="Times New Roman" w:eastAsia="Times New Roman" w:hAnsi="Times New Roman"/>
          <w:sz w:val="26"/>
        </w:rPr>
        <w:t>at the same time as functional, esthetic and hygienic requirements are considered.</w:t>
      </w:r>
    </w:p>
    <w:p w:rsidR="00000000" w:rsidRDefault="006D5398">
      <w:pPr>
        <w:spacing w:line="259"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Plaster or a high viscosity impression material </w:t>
      </w:r>
      <w:r>
        <w:rPr>
          <w:rFonts w:ascii="Times New Roman" w:eastAsia="Times New Roman" w:hAnsi="Times New Roman"/>
          <w:sz w:val="26"/>
        </w:rPr>
        <w:t>is recommended for the prosthodontic impression procedures together when using squared impression copings. The overdenture c</w:t>
      </w:r>
      <w:r>
        <w:rPr>
          <w:rFonts w:ascii="Times New Roman" w:eastAsia="Times New Roman" w:hAnsi="Times New Roman"/>
          <w:sz w:val="26"/>
        </w:rPr>
        <w:t>ases demand an elastic material and a rigid tray. An individual tray is often made from cold-cure acrylic. Separate holes are made i</w:t>
      </w:r>
      <w:r>
        <w:rPr>
          <w:rFonts w:ascii="Times New Roman" w:eastAsia="Times New Roman" w:hAnsi="Times New Roman"/>
          <w:sz w:val="26"/>
        </w:rPr>
        <w:t>n the tray for the penetration of the squared</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55"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80" w:name="page94"/>
      <w:bookmarkEnd w:id="80"/>
    </w:p>
    <w:p w:rsidR="00000000" w:rsidRDefault="006D5398">
      <w:pPr>
        <w:spacing w:line="382" w:lineRule="exact"/>
        <w:rPr>
          <w:rFonts w:ascii="Times New Roman" w:eastAsia="Times New Roman" w:hAnsi="Times New Roman"/>
        </w:rPr>
      </w:pPr>
    </w:p>
    <w:p w:rsidR="00000000" w:rsidRDefault="006D5398">
      <w:pPr>
        <w:spacing w:line="358" w:lineRule="auto"/>
        <w:ind w:left="720" w:right="429"/>
        <w:jc w:val="both"/>
        <w:rPr>
          <w:rFonts w:ascii="Times New Roman" w:eastAsia="Times New Roman" w:hAnsi="Times New Roman"/>
          <w:sz w:val="26"/>
        </w:rPr>
      </w:pPr>
      <w:r>
        <w:rPr>
          <w:rFonts w:ascii="Times New Roman" w:eastAsia="Times New Roman" w:hAnsi="Times New Roman"/>
          <w:sz w:val="26"/>
        </w:rPr>
        <w:t>impression copings placed onto the abutments and tightened with the g</w:t>
      </w:r>
      <w:r>
        <w:rPr>
          <w:rFonts w:ascii="Times New Roman" w:eastAsia="Times New Roman" w:hAnsi="Times New Roman"/>
          <w:sz w:val="26"/>
        </w:rPr>
        <w:t>uide pins. When the elastic impression material has set, the impression copings can be further fixed to the tray by using a pattern res</w:t>
      </w:r>
      <w:r>
        <w:rPr>
          <w:rFonts w:ascii="Times New Roman" w:eastAsia="Times New Roman" w:hAnsi="Times New Roman"/>
          <w:sz w:val="26"/>
        </w:rPr>
        <w:t>in. The tray is separated from the jaw and the impression inspected. Abutment replicas are placed in the impression copin</w:t>
      </w:r>
      <w:r>
        <w:rPr>
          <w:rFonts w:ascii="Times New Roman" w:eastAsia="Times New Roman" w:hAnsi="Times New Roman"/>
          <w:sz w:val="26"/>
        </w:rPr>
        <w:t>gs and tightened with the guide pins. For occlusal registration wax trims are used and it is advisable to use a removable rim on a fixe</w:t>
      </w:r>
      <w:r>
        <w:rPr>
          <w:rFonts w:ascii="Times New Roman" w:eastAsia="Times New Roman" w:hAnsi="Times New Roman"/>
          <w:sz w:val="26"/>
        </w:rPr>
        <w:t>d acrylic base. With this procedure, it is easy to check and compare the positions of the abutment replicas on the workin</w:t>
      </w:r>
      <w:r>
        <w:rPr>
          <w:rFonts w:ascii="Times New Roman" w:eastAsia="Times New Roman" w:hAnsi="Times New Roman"/>
          <w:sz w:val="26"/>
        </w:rPr>
        <w:t>g cast and the abutments in the jaw.</w:t>
      </w:r>
    </w:p>
    <w:p w:rsidR="00000000" w:rsidRDefault="006D5398">
      <w:pPr>
        <w:spacing w:line="264"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Well accepted principles of function, esthetics and patient comfort are the basis for deciding ve</w:t>
      </w:r>
      <w:r>
        <w:rPr>
          <w:rFonts w:ascii="Times New Roman" w:eastAsia="Times New Roman" w:hAnsi="Times New Roman"/>
          <w:sz w:val="26"/>
        </w:rPr>
        <w:t>rtical dimension, free way space, occlusal plane, centric relation and arch form. If the old denture has been optimized b</w:t>
      </w:r>
      <w:r>
        <w:rPr>
          <w:rFonts w:ascii="Times New Roman" w:eastAsia="Times New Roman" w:hAnsi="Times New Roman"/>
          <w:sz w:val="26"/>
        </w:rPr>
        <w:t>efore the implantation treatment, it is very easy to duplicate the old denture and use this duplication as an impression tray.</w:t>
      </w:r>
    </w:p>
    <w:p w:rsidR="00000000" w:rsidRDefault="006D5398">
      <w:pPr>
        <w:spacing w:line="25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 xml:space="preserve">MILLED </w:t>
      </w:r>
      <w:r>
        <w:rPr>
          <w:rFonts w:ascii="Times New Roman" w:eastAsia="Times New Roman" w:hAnsi="Times New Roman"/>
          <w:b/>
          <w:sz w:val="26"/>
          <w:u w:val="single"/>
        </w:rPr>
        <w:t>BAR:</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Lothigius et al (1991) has therefore designed a method involving an individually milled or hand carved bar, suitabl</w:t>
      </w:r>
      <w:r>
        <w:rPr>
          <w:rFonts w:ascii="Times New Roman" w:eastAsia="Times New Roman" w:hAnsi="Times New Roman"/>
          <w:sz w:val="26"/>
        </w:rPr>
        <w:t>e for two stage implant systems.</w:t>
      </w:r>
    </w:p>
    <w:p w:rsidR="00000000" w:rsidRDefault="006D5398">
      <w:pPr>
        <w:spacing w:line="262"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The bar is preferably cast in a type III dental gold alloy and primarily splints the implants. The ba</w:t>
      </w:r>
      <w:r>
        <w:rPr>
          <w:rFonts w:ascii="Times New Roman" w:eastAsia="Times New Roman" w:hAnsi="Times New Roman"/>
          <w:sz w:val="26"/>
        </w:rPr>
        <w:t>r cross section should be occlusally converging with an approximately 10°slope to act as a guiding surface. The bar there</w:t>
      </w:r>
      <w:r>
        <w:rPr>
          <w:rFonts w:ascii="Times New Roman" w:eastAsia="Times New Roman" w:hAnsi="Times New Roman"/>
          <w:sz w:val="26"/>
        </w:rPr>
        <w:t>by guides the removable structure into place. Distal to the terminal abutments, extensions are made for added lateral stability and sup</w:t>
      </w:r>
      <w:r>
        <w:rPr>
          <w:rFonts w:ascii="Times New Roman" w:eastAsia="Times New Roman" w:hAnsi="Times New Roman"/>
          <w:sz w:val="26"/>
        </w:rPr>
        <w:t>port. Three elevated areas on the bar are prepared to give actual support for overdenture.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40"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81" w:name="page95"/>
      <w:bookmarkEnd w:id="81"/>
    </w:p>
    <w:p w:rsidR="00000000" w:rsidRDefault="006D5398">
      <w:pPr>
        <w:spacing w:line="382"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The detachable sec</w:t>
      </w:r>
      <w:r>
        <w:rPr>
          <w:rFonts w:ascii="Times New Roman" w:eastAsia="Times New Roman" w:hAnsi="Times New Roman"/>
          <w:sz w:val="26"/>
        </w:rPr>
        <w:t>tion is a horseshoe shaped overdenture reinforced by a u shaped cobalt chromium framework fitting the milled bar and extending over the tu</w:t>
      </w:r>
      <w:r>
        <w:rPr>
          <w:rFonts w:ascii="Times New Roman" w:eastAsia="Times New Roman" w:hAnsi="Times New Roman"/>
          <w:sz w:val="26"/>
        </w:rPr>
        <w:t>berosities, reinforced and retaining the polymer based material. It is recommended that the detachable part of the con</w:t>
      </w:r>
      <w:r>
        <w:rPr>
          <w:rFonts w:ascii="Times New Roman" w:eastAsia="Times New Roman" w:hAnsi="Times New Roman"/>
          <w:sz w:val="26"/>
        </w:rPr>
        <w:t>struction fully cover the tuberosity to gain maximal support.</w:t>
      </w:r>
    </w:p>
    <w:p w:rsidR="00000000" w:rsidRDefault="006D5398">
      <w:pPr>
        <w:spacing w:line="265"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The retention between the bar and the overdenture is derived from Ceka Reva</w:t>
      </w:r>
      <w:r>
        <w:rPr>
          <w:rFonts w:ascii="Times New Roman" w:eastAsia="Times New Roman" w:hAnsi="Times New Roman"/>
          <w:sz w:val="26"/>
        </w:rPr>
        <w:t xml:space="preserve">x attachments. Four attachments are recommended. All female keepers should be parallel to one another and to the path </w:t>
      </w:r>
      <w:r>
        <w:rPr>
          <w:rFonts w:ascii="Times New Roman" w:eastAsia="Times New Roman" w:hAnsi="Times New Roman"/>
          <w:sz w:val="26"/>
        </w:rPr>
        <w:t>of insertion. The removable spring pin, the male part of the attachment, can be placed in the metal framework by either the spacer techniq</w:t>
      </w:r>
      <w:r>
        <w:rPr>
          <w:rFonts w:ascii="Times New Roman" w:eastAsia="Times New Roman" w:hAnsi="Times New Roman"/>
          <w:sz w:val="26"/>
        </w:rPr>
        <w:t>ue, the soldering technique or the acrylic resin fixation technique.</w:t>
      </w:r>
    </w:p>
    <w:p w:rsidR="00000000" w:rsidRDefault="006D5398">
      <w:pPr>
        <w:spacing w:line="20" w:lineRule="exact"/>
        <w:rPr>
          <w:rFonts w:ascii="Times New Roman" w:eastAsia="Times New Roman" w:hAnsi="Times New Roman"/>
        </w:rPr>
      </w:pPr>
      <w:r>
        <w:rPr>
          <w:rFonts w:ascii="Times New Roman" w:eastAsia="Times New Roman" w:hAnsi="Times New Roman"/>
          <w:noProof/>
          <w:sz w:val="26"/>
        </w:rPr>
        <w:drawing>
          <wp:anchor distT="0" distB="0" distL="114300" distR="114300" simplePos="0" relativeHeight="251654144" behindDoc="1" locked="0" layoutInCell="1" allowOverlap="1">
            <wp:simplePos x="0" y="0"/>
            <wp:positionH relativeFrom="column">
              <wp:posOffset>575945</wp:posOffset>
            </wp:positionH>
            <wp:positionV relativeFrom="paragraph">
              <wp:posOffset>1037590</wp:posOffset>
            </wp:positionV>
            <wp:extent cx="4764405" cy="2713990"/>
            <wp:effectExtent l="0" t="0" r="0" b="0"/>
            <wp:wrapNone/>
            <wp:docPr id="1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4405" cy="27139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24"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82" w:name="page96"/>
      <w:bookmarkEnd w:id="82"/>
      <w:r>
        <w:rPr>
          <w:rFonts w:ascii="Times New Roman" w:eastAsia="Times New Roman" w:hAnsi="Times New Roman"/>
          <w:noProof/>
          <w:sz w:val="26"/>
        </w:rPr>
        <w:drawing>
          <wp:anchor distT="0" distB="0" distL="114300" distR="114300" simplePos="0" relativeHeight="251655168" behindDoc="1" locked="0" layoutInCell="1" allowOverlap="1">
            <wp:simplePos x="0" y="0"/>
            <wp:positionH relativeFrom="page">
              <wp:posOffset>1570990</wp:posOffset>
            </wp:positionH>
            <wp:positionV relativeFrom="page">
              <wp:posOffset>1278890</wp:posOffset>
            </wp:positionV>
            <wp:extent cx="4602480" cy="536448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02480" cy="53644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1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CAST BAR</w:t>
      </w:r>
    </w:p>
    <w:p w:rsidR="00000000" w:rsidRDefault="006D5398">
      <w:pPr>
        <w:spacing w:line="398"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The implants are connected to a prefabricated / cast alveolar bar and an overdenture </w:t>
      </w:r>
      <w:r>
        <w:rPr>
          <w:rFonts w:ascii="Times New Roman" w:eastAsia="Times New Roman" w:hAnsi="Times New Roman"/>
          <w:sz w:val="26"/>
        </w:rPr>
        <w:t>is retained with clips. The distance between the supporting implants should not be too great because the rigidity o</w:t>
      </w:r>
      <w:r>
        <w:rPr>
          <w:rFonts w:ascii="Times New Roman" w:eastAsia="Times New Roman" w:hAnsi="Times New Roman"/>
          <w:sz w:val="26"/>
        </w:rPr>
        <w:t>f the bar may be inadequate.</w:t>
      </w:r>
    </w:p>
    <w:p w:rsidR="00000000" w:rsidRDefault="006D5398">
      <w:pPr>
        <w:spacing w:line="261" w:lineRule="exact"/>
        <w:rPr>
          <w:rFonts w:ascii="Times New Roman" w:eastAsia="Times New Roman" w:hAnsi="Times New Roman"/>
        </w:rPr>
      </w:pPr>
    </w:p>
    <w:p w:rsidR="00000000" w:rsidRDefault="006D5398">
      <w:pPr>
        <w:spacing w:line="353"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This is much less expensive procedure for an overdenture than the milled bar. The objective is to position the </w:t>
      </w:r>
      <w:r>
        <w:rPr>
          <w:rFonts w:ascii="Times New Roman" w:eastAsia="Times New Roman" w:hAnsi="Times New Roman"/>
          <w:sz w:val="26"/>
        </w:rPr>
        <w:t>bar in such a way that retention and stability are achieved with a minimum of torque forces against the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15"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83" w:name="page97"/>
      <w:bookmarkEnd w:id="83"/>
    </w:p>
    <w:p w:rsidR="00000000" w:rsidRDefault="006D5398">
      <w:pPr>
        <w:spacing w:line="382" w:lineRule="exact"/>
        <w:rPr>
          <w:rFonts w:ascii="Times New Roman" w:eastAsia="Times New Roman" w:hAnsi="Times New Roman"/>
        </w:rPr>
      </w:pPr>
    </w:p>
    <w:p w:rsidR="00000000" w:rsidRDefault="006D5398">
      <w:pPr>
        <w:spacing w:line="354" w:lineRule="auto"/>
        <w:ind w:left="720" w:right="429"/>
        <w:jc w:val="both"/>
        <w:rPr>
          <w:rFonts w:ascii="Times New Roman" w:eastAsia="Times New Roman" w:hAnsi="Times New Roman"/>
          <w:sz w:val="26"/>
        </w:rPr>
      </w:pPr>
      <w:r>
        <w:rPr>
          <w:rFonts w:ascii="Times New Roman" w:eastAsia="Times New Roman" w:hAnsi="Times New Roman"/>
          <w:sz w:val="26"/>
        </w:rPr>
        <w:t>fi</w:t>
      </w:r>
      <w:r>
        <w:rPr>
          <w:rFonts w:ascii="Times New Roman" w:eastAsia="Times New Roman" w:hAnsi="Times New Roman"/>
          <w:sz w:val="26"/>
        </w:rPr>
        <w:t>xtures. Gotfredson et al (1993) and reported promising clinical and radiographic results for such bar attachment systems attached to Astra Denta</w:t>
      </w:r>
      <w:r>
        <w:rPr>
          <w:rFonts w:ascii="Times New Roman" w:eastAsia="Times New Roman" w:hAnsi="Times New Roman"/>
          <w:sz w:val="26"/>
        </w:rPr>
        <w:t>l implants for retention of mandibular overdentures.</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BALL ATTACHMENTS:</w:t>
      </w:r>
    </w:p>
    <w:p w:rsidR="00000000" w:rsidRDefault="006D5398">
      <w:pPr>
        <w:spacing w:line="395"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Individual standing copings with attach</w:t>
      </w:r>
      <w:r>
        <w:rPr>
          <w:rFonts w:ascii="Times New Roman" w:eastAsia="Times New Roman" w:hAnsi="Times New Roman"/>
          <w:sz w:val="26"/>
        </w:rPr>
        <w:t>ments supporting an overdenture are essential in situations where there is a large distance between the fixtures. It should preferably be used i</w:t>
      </w:r>
      <w:r>
        <w:rPr>
          <w:rFonts w:ascii="Times New Roman" w:eastAsia="Times New Roman" w:hAnsi="Times New Roman"/>
          <w:sz w:val="26"/>
        </w:rPr>
        <w:t>n the lower jaw where each fixture has good cortical retention. Even though good bone support is essential in th</w:t>
      </w:r>
      <w:r>
        <w:rPr>
          <w:rFonts w:ascii="Times New Roman" w:eastAsia="Times New Roman" w:hAnsi="Times New Roman"/>
          <w:sz w:val="26"/>
        </w:rPr>
        <w:t>ese situations, torque movements and transverse forces against the fixtures must be minimized. With the Astra Ball Attachment, some rotation and</w:t>
      </w:r>
      <w:r>
        <w:rPr>
          <w:rFonts w:ascii="Times New Roman" w:eastAsia="Times New Roman" w:hAnsi="Times New Roman"/>
          <w:sz w:val="26"/>
        </w:rPr>
        <w:t xml:space="preserve"> vertical resilience is permitted, thereby relieving the fixtures from unfavorable forces. Gotfredson et al (199</w:t>
      </w:r>
      <w:r>
        <w:rPr>
          <w:rFonts w:ascii="Times New Roman" w:eastAsia="Times New Roman" w:hAnsi="Times New Roman"/>
          <w:sz w:val="26"/>
        </w:rPr>
        <w:t>3) has presented promising preliminary results for ball attachments used as retainers for mandibular overdentures.</w:t>
      </w:r>
    </w:p>
    <w:p w:rsidR="00000000" w:rsidRDefault="006D5398">
      <w:pPr>
        <w:spacing w:line="259"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MAGNET ATTACHMENT:</w:t>
      </w:r>
    </w:p>
    <w:p w:rsidR="00000000" w:rsidRDefault="006D5398">
      <w:pPr>
        <w:spacing w:line="398"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Basicall</w:t>
      </w:r>
      <w:r>
        <w:rPr>
          <w:rFonts w:ascii="Times New Roman" w:eastAsia="Times New Roman" w:hAnsi="Times New Roman"/>
          <w:sz w:val="26"/>
        </w:rPr>
        <w:t>y, the same indications apply for both magnet and ball attachments. A "stress breaking" situation with the magne</w:t>
      </w:r>
      <w:r>
        <w:rPr>
          <w:rFonts w:ascii="Times New Roman" w:eastAsia="Times New Roman" w:hAnsi="Times New Roman"/>
          <w:sz w:val="26"/>
        </w:rPr>
        <w:t xml:space="preserve">t attachment reduces the forces against the implant. The magnet attachment denture allows some freedom in regard to the path of insertion, even </w:t>
      </w:r>
      <w:r>
        <w:rPr>
          <w:rFonts w:ascii="Times New Roman" w:eastAsia="Times New Roman" w:hAnsi="Times New Roman"/>
          <w:sz w:val="26"/>
        </w:rPr>
        <w:t>with a rather advanced, non-parallel orientation between implants.</w:t>
      </w:r>
    </w:p>
    <w:p w:rsidR="00000000" w:rsidRDefault="006D5398">
      <w:pPr>
        <w:spacing w:line="168" w:lineRule="exact"/>
        <w:rPr>
          <w:rFonts w:ascii="Times New Roman" w:eastAsia="Times New Roman" w:hAnsi="Times New Roman"/>
        </w:rPr>
      </w:pPr>
    </w:p>
    <w:p w:rsidR="00000000" w:rsidRDefault="006D5398">
      <w:pPr>
        <w:spacing w:line="346" w:lineRule="auto"/>
        <w:ind w:left="720" w:right="429" w:firstLine="720"/>
        <w:jc w:val="both"/>
        <w:rPr>
          <w:rFonts w:ascii="Times New Roman" w:eastAsia="Times New Roman" w:hAnsi="Times New Roman"/>
          <w:sz w:val="26"/>
        </w:rPr>
      </w:pPr>
      <w:r>
        <w:rPr>
          <w:rFonts w:ascii="Times New Roman" w:eastAsia="Times New Roman" w:hAnsi="Times New Roman"/>
          <w:sz w:val="26"/>
        </w:rPr>
        <w:t>The magnet keeper, located on the 45°uni-abu</w:t>
      </w:r>
      <w:r>
        <w:rPr>
          <w:rFonts w:ascii="Times New Roman" w:eastAsia="Times New Roman" w:hAnsi="Times New Roman"/>
          <w:sz w:val="26"/>
        </w:rPr>
        <w:t>tment</w:t>
      </w:r>
      <w:r>
        <w:rPr>
          <w:rFonts w:ascii="Times New Roman" w:eastAsia="Times New Roman" w:hAnsi="Times New Roman"/>
          <w:sz w:val="34"/>
          <w:vertAlign w:val="subscript"/>
        </w:rPr>
        <w:t>;</w:t>
      </w:r>
      <w:r>
        <w:rPr>
          <w:rFonts w:ascii="Times New Roman" w:eastAsia="Times New Roman" w:hAnsi="Times New Roman"/>
          <w:sz w:val="26"/>
        </w:rPr>
        <w:t xml:space="preserve"> is made from a titanium coated iron-neodymium-boron magnet. It works with the magnet in a "split-pole" way. Walmsley et al (1993) has use</w:t>
      </w:r>
      <w:r>
        <w:rPr>
          <w:rFonts w:ascii="Times New Roman" w:eastAsia="Times New Roman" w:hAnsi="Times New Roman"/>
          <w:sz w:val="26"/>
        </w:rPr>
        <w:t>d this technique for retention of overdentures in 20 patients.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64"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84" w:name="page98"/>
      <w:bookmarkEnd w:id="84"/>
    </w:p>
    <w:p w:rsidR="00000000" w:rsidRDefault="006D5398">
      <w:pPr>
        <w:spacing w:line="382"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Overdentures on implants are usually</w:t>
      </w:r>
      <w:r>
        <w:rPr>
          <w:rFonts w:ascii="Times New Roman" w:eastAsia="Times New Roman" w:hAnsi="Times New Roman"/>
          <w:sz w:val="26"/>
        </w:rPr>
        <w:t xml:space="preserve"> the treatment of choice when only two or three implant fixtures are installed due to lack of bone or for financial reasons. It is of importance to</w:t>
      </w:r>
      <w:r>
        <w:rPr>
          <w:rFonts w:ascii="Times New Roman" w:eastAsia="Times New Roman" w:hAnsi="Times New Roman"/>
          <w:sz w:val="26"/>
        </w:rPr>
        <w:t xml:space="preserve"> make as much space as possible for the teeth, base material and the retainers of an overdenture.</w:t>
      </w:r>
    </w:p>
    <w:p w:rsidR="00000000" w:rsidRDefault="006D5398">
      <w:pPr>
        <w:spacing w:line="259"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In the max</w:t>
      </w:r>
      <w:r>
        <w:rPr>
          <w:rFonts w:ascii="Times New Roman" w:eastAsia="Times New Roman" w:hAnsi="Times New Roman"/>
          <w:sz w:val="26"/>
        </w:rPr>
        <w:t>illa, overdentures facilitate the restoration of esthetics and phonetics and ensure optimal conditions for oral hygiene. Therefore, overdenture the</w:t>
      </w:r>
      <w:r>
        <w:rPr>
          <w:rFonts w:ascii="Times New Roman" w:eastAsia="Times New Roman" w:hAnsi="Times New Roman"/>
          <w:sz w:val="26"/>
        </w:rPr>
        <w:t>rapy in the upper jaw might also be the treatment of choice even when four or more fixtures can be installed.</w:t>
      </w:r>
    </w:p>
    <w:p w:rsidR="00000000" w:rsidRDefault="006D5398">
      <w:pPr>
        <w:spacing w:line="262"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Maxillary fixed prosthesis may also create a problem with phonetics because of an unavoidable space between the residual ridge and tissue side of</w:t>
      </w:r>
      <w:r>
        <w:rPr>
          <w:rFonts w:ascii="Times New Roman" w:eastAsia="Times New Roman" w:hAnsi="Times New Roman"/>
          <w:sz w:val="26"/>
        </w:rPr>
        <w:t xml:space="preserve"> the restoration. Furthermore, phonetics can be impaired because of a short dental arch, and as implants are </w:t>
      </w:r>
      <w:r>
        <w:rPr>
          <w:rFonts w:ascii="Times New Roman" w:eastAsia="Times New Roman" w:hAnsi="Times New Roman"/>
          <w:sz w:val="26"/>
        </w:rPr>
        <w:t>sometimes located quite palatally, the irregular bulge of the metal around the abutment can obstruct proper phonetics.</w:t>
      </w:r>
    </w:p>
    <w:p w:rsidR="00000000" w:rsidRDefault="006D5398">
      <w:pPr>
        <w:spacing w:line="20" w:lineRule="exact"/>
        <w:rPr>
          <w:rFonts w:ascii="Times New Roman" w:eastAsia="Times New Roman" w:hAnsi="Times New Roman"/>
        </w:rPr>
      </w:pPr>
      <w:r>
        <w:rPr>
          <w:rFonts w:ascii="Times New Roman" w:eastAsia="Times New Roman" w:hAnsi="Times New Roman"/>
          <w:noProof/>
          <w:sz w:val="26"/>
        </w:rPr>
        <w:drawing>
          <wp:anchor distT="0" distB="0" distL="114300" distR="114300" simplePos="0" relativeHeight="251656192" behindDoc="1" locked="0" layoutInCell="1" allowOverlap="1">
            <wp:simplePos x="0" y="0"/>
            <wp:positionH relativeFrom="column">
              <wp:posOffset>457200</wp:posOffset>
            </wp:positionH>
            <wp:positionV relativeFrom="paragraph">
              <wp:posOffset>163195</wp:posOffset>
            </wp:positionV>
            <wp:extent cx="5022850" cy="220853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2850" cy="22085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37" w:lineRule="exact"/>
        <w:rPr>
          <w:rFonts w:ascii="Times New Roman" w:eastAsia="Times New Roman" w:hAnsi="Times New Roman"/>
        </w:rPr>
      </w:pPr>
    </w:p>
    <w:p w:rsidR="00000000" w:rsidRDefault="006D5398" w:rsidP="00C363BC">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85" w:name="page99"/>
      <w:bookmarkEnd w:id="85"/>
      <w:r>
        <w:rPr>
          <w:rFonts w:ascii="Times New Roman" w:eastAsia="Times New Roman" w:hAnsi="Times New Roman"/>
          <w:noProof/>
          <w:sz w:val="26"/>
        </w:rPr>
        <w:drawing>
          <wp:anchor distT="0" distB="0" distL="114300" distR="114300" simplePos="0" relativeHeight="251657216" behindDoc="1" locked="0" layoutInCell="1" allowOverlap="1">
            <wp:simplePos x="0" y="0"/>
            <wp:positionH relativeFrom="page">
              <wp:posOffset>1373505</wp:posOffset>
            </wp:positionH>
            <wp:positionV relativeFrom="page">
              <wp:posOffset>1280160</wp:posOffset>
            </wp:positionV>
            <wp:extent cx="4998085" cy="478409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98085" cy="47840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0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PART C: THE BQNEFIT ITI SYSTEM:</w:t>
      </w:r>
    </w:p>
    <w:p w:rsidR="00000000" w:rsidRDefault="006D5398">
      <w:pPr>
        <w:spacing w:line="355" w:lineRule="exact"/>
        <w:rPr>
          <w:rFonts w:ascii="Times New Roman" w:eastAsia="Times New Roman" w:hAnsi="Times New Roman"/>
        </w:rPr>
      </w:pPr>
    </w:p>
    <w:p w:rsidR="00000000" w:rsidRDefault="006D5398">
      <w:pPr>
        <w:spacing w:line="339" w:lineRule="auto"/>
        <w:ind w:left="720" w:right="429"/>
        <w:jc w:val="both"/>
        <w:rPr>
          <w:rFonts w:ascii="Times New Roman" w:eastAsia="Times New Roman" w:hAnsi="Times New Roman"/>
          <w:sz w:val="26"/>
        </w:rPr>
      </w:pPr>
      <w:r>
        <w:rPr>
          <w:rFonts w:ascii="Times New Roman" w:eastAsia="Times New Roman" w:hAnsi="Times New Roman"/>
          <w:b/>
          <w:sz w:val="26"/>
        </w:rPr>
        <w:t>Kevin J.Jennings</w:t>
      </w:r>
      <w:r>
        <w:rPr>
          <w:rFonts w:ascii="Times New Roman" w:eastAsia="Times New Roman" w:hAnsi="Times New Roman"/>
          <w:b/>
          <w:sz w:val="34"/>
          <w:vertAlign w:val="superscript"/>
        </w:rPr>
        <w:t>48</w:t>
      </w:r>
      <w:r>
        <w:rPr>
          <w:rFonts w:ascii="Times New Roman" w:eastAsia="Times New Roman" w:hAnsi="Times New Roman"/>
          <w:b/>
          <w:sz w:val="26"/>
        </w:rPr>
        <w:t xml:space="preserve"> </w:t>
      </w:r>
      <w:r>
        <w:rPr>
          <w:rFonts w:ascii="Times New Roman" w:eastAsia="Times New Roman" w:hAnsi="Times New Roman"/>
          <w:sz w:val="26"/>
        </w:rPr>
        <w:t>(19</w:t>
      </w:r>
      <w:r>
        <w:rPr>
          <w:rFonts w:ascii="Times New Roman" w:eastAsia="Times New Roman" w:hAnsi="Times New Roman"/>
          <w:sz w:val="26"/>
        </w:rPr>
        <w:t>92) studied on the principles of the</w:t>
      </w:r>
      <w:r>
        <w:rPr>
          <w:rFonts w:ascii="Times New Roman" w:eastAsia="Times New Roman" w:hAnsi="Times New Roman"/>
          <w:b/>
          <w:sz w:val="26"/>
        </w:rPr>
        <w:t xml:space="preserve"> </w:t>
      </w:r>
      <w:r>
        <w:rPr>
          <w:rFonts w:ascii="Times New Roman" w:eastAsia="Times New Roman" w:hAnsi="Times New Roman"/>
          <w:sz w:val="26"/>
        </w:rPr>
        <w:t>laboratory procedures for making overdentures retained by bar attachments on ITI implant fixtures, along with the</w:t>
      </w:r>
      <w:r>
        <w:rPr>
          <w:rFonts w:ascii="Times New Roman" w:eastAsia="Times New Roman" w:hAnsi="Times New Roman"/>
          <w:sz w:val="26"/>
        </w:rPr>
        <w:t xml:space="preserve"> details of producing the master casts, making a soldered bar and processing a prosthesis incorporating a </w:t>
      </w:r>
      <w:r>
        <w:rPr>
          <w:rFonts w:ascii="Times New Roman" w:eastAsia="Times New Roman" w:hAnsi="Times New Roman"/>
          <w:sz w:val="26"/>
        </w:rPr>
        <w:t>cobalt - chromium alloy strengthener.</w:t>
      </w:r>
    </w:p>
    <w:p w:rsidR="00000000" w:rsidRDefault="006D5398">
      <w:pPr>
        <w:spacing w:line="27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Material:</w:t>
      </w:r>
    </w:p>
    <w:p w:rsidR="00000000" w:rsidRDefault="006D5398">
      <w:pPr>
        <w:spacing w:line="398" w:lineRule="exact"/>
        <w:rPr>
          <w:rFonts w:ascii="Times New Roman" w:eastAsia="Times New Roman" w:hAnsi="Times New Roman"/>
        </w:rPr>
      </w:pPr>
    </w:p>
    <w:p w:rsidR="00000000" w:rsidRDefault="006D5398">
      <w:pPr>
        <w:spacing w:line="346" w:lineRule="auto"/>
        <w:ind w:left="720" w:right="429" w:firstLine="720"/>
        <w:jc w:val="both"/>
        <w:rPr>
          <w:rFonts w:ascii="Times New Roman" w:eastAsia="Times New Roman" w:hAnsi="Times New Roman"/>
          <w:sz w:val="26"/>
        </w:rPr>
      </w:pPr>
      <w:r>
        <w:rPr>
          <w:rFonts w:ascii="Times New Roman" w:eastAsia="Times New Roman" w:hAnsi="Times New Roman"/>
          <w:sz w:val="26"/>
        </w:rPr>
        <w:t>The implants are made of commercially pure titanium. The intraosseous part of all Bonefit ITI implan</w:t>
      </w:r>
      <w:r>
        <w:rPr>
          <w:rFonts w:ascii="Times New Roman" w:eastAsia="Times New Roman" w:hAnsi="Times New Roman"/>
          <w:sz w:val="26"/>
        </w:rPr>
        <w:t>ts is coated with plasma flame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47" w:lineRule="exact"/>
        <w:rPr>
          <w:rFonts w:ascii="Times New Roman" w:eastAsia="Times New Roman" w:hAnsi="Times New Roman"/>
        </w:rPr>
      </w:pPr>
    </w:p>
    <w:p w:rsidR="00000000" w:rsidRDefault="006D5398">
      <w:pPr>
        <w:spacing w:line="0" w:lineRule="atLeast"/>
        <w:ind w:right="-110"/>
        <w:jc w:val="center"/>
        <w:rPr>
          <w:rFonts w:ascii="Times New Roman" w:eastAsia="Times New Roman" w:hAnsi="Times New Roman"/>
          <w:sz w:val="26"/>
        </w:rPr>
      </w:pPr>
    </w:p>
    <w:p w:rsidR="00000000" w:rsidRDefault="006D5398">
      <w:pPr>
        <w:spacing w:line="0" w:lineRule="atLeast"/>
        <w:ind w:right="-11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86" w:name="page100"/>
      <w:bookmarkEnd w:id="86"/>
    </w:p>
    <w:p w:rsidR="00000000" w:rsidRDefault="006D5398">
      <w:pPr>
        <w:spacing w:line="382" w:lineRule="exact"/>
        <w:rPr>
          <w:rFonts w:ascii="Times New Roman" w:eastAsia="Times New Roman" w:hAnsi="Times New Roman"/>
        </w:rPr>
      </w:pPr>
    </w:p>
    <w:p w:rsidR="00000000" w:rsidRDefault="006D5398">
      <w:pPr>
        <w:spacing w:line="354" w:lineRule="auto"/>
        <w:ind w:left="720" w:right="429"/>
        <w:jc w:val="both"/>
        <w:rPr>
          <w:rFonts w:ascii="Times New Roman" w:eastAsia="Times New Roman" w:hAnsi="Times New Roman"/>
          <w:sz w:val="26"/>
        </w:rPr>
      </w:pPr>
      <w:r>
        <w:rPr>
          <w:rFonts w:ascii="Times New Roman" w:eastAsia="Times New Roman" w:hAnsi="Times New Roman"/>
          <w:sz w:val="26"/>
        </w:rPr>
        <w:t>sprayed layer, whereas the transmucosal neck portion is smooth an</w:t>
      </w:r>
      <w:r>
        <w:rPr>
          <w:rFonts w:ascii="Times New Roman" w:eastAsia="Times New Roman" w:hAnsi="Times New Roman"/>
          <w:sz w:val="26"/>
        </w:rPr>
        <w:t>d polished. The microscopic structure of the coating is designed to provide for enlargement of the surface and to enhance bone opposition onto the</w:t>
      </w:r>
    </w:p>
    <w:p w:rsidR="00000000" w:rsidRDefault="006D5398">
      <w:pPr>
        <w:spacing w:line="9" w:lineRule="exact"/>
        <w:rPr>
          <w:rFonts w:ascii="Times New Roman" w:eastAsia="Times New Roman" w:hAnsi="Times New Roman"/>
        </w:rPr>
      </w:pPr>
    </w:p>
    <w:p w:rsidR="00000000" w:rsidRDefault="006D5398">
      <w:pPr>
        <w:tabs>
          <w:tab w:val="left" w:pos="4520"/>
        </w:tabs>
        <w:spacing w:line="0" w:lineRule="atLeast"/>
        <w:ind w:left="720"/>
        <w:rPr>
          <w:rFonts w:ascii="Times New Roman" w:eastAsia="Times New Roman" w:hAnsi="Times New Roman"/>
          <w:sz w:val="24"/>
        </w:rPr>
      </w:pPr>
      <w:r>
        <w:rPr>
          <w:rFonts w:ascii="Times New Roman" w:eastAsia="Times New Roman" w:hAnsi="Times New Roman"/>
          <w:sz w:val="26"/>
        </w:rPr>
        <w:t>impl</w:t>
      </w:r>
      <w:r>
        <w:rPr>
          <w:rFonts w:ascii="Times New Roman" w:eastAsia="Times New Roman" w:hAnsi="Times New Roman"/>
          <w:sz w:val="26"/>
        </w:rPr>
        <w:t>ants.</w:t>
      </w:r>
      <w:r>
        <w:rPr>
          <w:rFonts w:ascii="Times New Roman" w:eastAsia="Times New Roman" w:hAnsi="Times New Roman"/>
        </w:rPr>
        <w:tab/>
      </w:r>
      <w:r>
        <w:rPr>
          <w:rFonts w:ascii="Times New Roman" w:eastAsia="Times New Roman" w:hAnsi="Times New Roman"/>
          <w:sz w:val="24"/>
        </w:rPr>
        <w:t>.</w:t>
      </w:r>
    </w:p>
    <w:p w:rsidR="00000000" w:rsidRDefault="006D5398">
      <w:pPr>
        <w:spacing w:line="395"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Design:</w:t>
      </w:r>
    </w:p>
    <w:p w:rsidR="00000000" w:rsidRDefault="006D5398">
      <w:pPr>
        <w:spacing w:line="398"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The Bonefit ITI implant currently used for overdenture retention is a two-part implant</w:t>
      </w:r>
      <w:r>
        <w:rPr>
          <w:rFonts w:ascii="Times New Roman" w:eastAsia="Times New Roman" w:hAnsi="Times New Roman"/>
          <w:sz w:val="26"/>
        </w:rPr>
        <w:t xml:space="preserve"> with an open, transmucosal design. Therefore, a one stage surgical approach is required. The two-part implant type appeared to be more advantageous dur</w:t>
      </w:r>
      <w:r>
        <w:rPr>
          <w:rFonts w:ascii="Times New Roman" w:eastAsia="Times New Roman" w:hAnsi="Times New Roman"/>
          <w:sz w:val="26"/>
        </w:rPr>
        <w:t>ing the healing phase. Three types of two part Bonefit ITI implants are used: hollow cylinder, hollow sc</w:t>
      </w:r>
      <w:r>
        <w:rPr>
          <w:rFonts w:ascii="Times New Roman" w:eastAsia="Times New Roman" w:hAnsi="Times New Roman"/>
          <w:sz w:val="26"/>
        </w:rPr>
        <w:t>rews and solid screws. The screws are not self-tapping. The three lengths are 8, 10 and 12mm. The solid screws are available with two diameters: 3.4 and</w:t>
      </w:r>
      <w:r>
        <w:rPr>
          <w:rFonts w:ascii="Times New Roman" w:eastAsia="Times New Roman" w:hAnsi="Times New Roman"/>
          <w:sz w:val="26"/>
        </w:rPr>
        <w:t xml:space="preserve"> 4.1mm.</w:t>
      </w:r>
    </w:p>
    <w:p w:rsidR="00000000" w:rsidRDefault="006D5398">
      <w:pPr>
        <w:spacing w:line="259"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Implant delivery and storage:</w:t>
      </w:r>
    </w:p>
    <w:p w:rsidR="00000000" w:rsidRDefault="006D5398">
      <w:pPr>
        <w:spacing w:line="398"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The implants are delivered in single small glass containers with</w:t>
      </w:r>
      <w:r>
        <w:rPr>
          <w:rFonts w:ascii="Times New Roman" w:eastAsia="Times New Roman" w:hAnsi="Times New Roman"/>
          <w:sz w:val="26"/>
        </w:rPr>
        <w:t xml:space="preserve"> a screw top. Sterilization of the glass containers is necessary prior to surgery. This delivery system provides for safe removal of the implant from th</w:t>
      </w:r>
      <w:r>
        <w:rPr>
          <w:rFonts w:ascii="Times New Roman" w:eastAsia="Times New Roman" w:hAnsi="Times New Roman"/>
          <w:sz w:val="26"/>
        </w:rPr>
        <w:t>e glass package during the surgical procedure and for initial insertion into the prepared implant bed. T</w:t>
      </w:r>
      <w:r>
        <w:rPr>
          <w:rFonts w:ascii="Times New Roman" w:eastAsia="Times New Roman" w:hAnsi="Times New Roman"/>
          <w:sz w:val="26"/>
        </w:rPr>
        <w:t xml:space="preserve">his screw - top is then replaced with a screwdriver and the implant is finally threaded into the bone, using a ratchet. Any contact or contamination of </w:t>
      </w:r>
      <w:r>
        <w:rPr>
          <w:rFonts w:ascii="Times New Roman" w:eastAsia="Times New Roman" w:hAnsi="Times New Roman"/>
          <w:sz w:val="26"/>
        </w:rPr>
        <w:t xml:space="preserve">the implants with gloves or other materials is avoided. The color of the screw top corresponds with the </w:t>
      </w:r>
      <w:r>
        <w:rPr>
          <w:rFonts w:ascii="Times New Roman" w:eastAsia="Times New Roman" w:hAnsi="Times New Roman"/>
          <w:sz w:val="26"/>
        </w:rPr>
        <w:t>three different lengths of the implants: brown is 8mm, green is 10mm, and black is 12mm.</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Drilling system step by step:</w:t>
      </w:r>
    </w:p>
    <w:p w:rsidR="00000000" w:rsidRDefault="006D5398">
      <w:pPr>
        <w:spacing w:line="383" w:lineRule="exact"/>
        <w:rPr>
          <w:rFonts w:ascii="Times New Roman" w:eastAsia="Times New Roman" w:hAnsi="Times New Roman"/>
        </w:rPr>
      </w:pPr>
    </w:p>
    <w:p w:rsidR="00000000" w:rsidRDefault="006D5398">
      <w:pPr>
        <w:spacing w:line="0" w:lineRule="atLeast"/>
        <w:ind w:left="1440"/>
        <w:rPr>
          <w:rFonts w:ascii="Times New Roman" w:eastAsia="Times New Roman" w:hAnsi="Times New Roman"/>
          <w:sz w:val="26"/>
        </w:rPr>
      </w:pPr>
      <w:r>
        <w:rPr>
          <w:rFonts w:ascii="Times New Roman" w:eastAsia="Times New Roman" w:hAnsi="Times New Roman"/>
          <w:sz w:val="26"/>
        </w:rPr>
        <w:t>Round burs with three diameters</w:t>
      </w:r>
      <w:r>
        <w:rPr>
          <w:rFonts w:ascii="Times New Roman" w:eastAsia="Times New Roman" w:hAnsi="Times New Roman"/>
          <w:sz w:val="26"/>
        </w:rPr>
        <w:t>: to penetrate and open the cortical</w:t>
      </w:r>
    </w:p>
    <w:p w:rsidR="00000000" w:rsidRDefault="006D5398">
      <w:pPr>
        <w:spacing w:line="15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rPr>
      </w:pPr>
      <w:r>
        <w:rPr>
          <w:rFonts w:ascii="Times New Roman" w:eastAsia="Times New Roman" w:hAnsi="Times New Roman"/>
          <w:sz w:val="26"/>
        </w:rPr>
        <w:t>bone. Twist drills: to cut the bone and to prepare the implant bed</w:t>
      </w:r>
      <w:r>
        <w:rPr>
          <w:rFonts w:ascii="Times New Roman" w:eastAsia="Times New Roman" w:hAnsi="Times New Roman"/>
          <w:sz w:val="26"/>
        </w:rPr>
        <w:t xml:space="preserve"> to the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4"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87" w:name="page101"/>
      <w:bookmarkEnd w:id="87"/>
    </w:p>
    <w:p w:rsidR="00000000" w:rsidRDefault="006D5398">
      <w:pPr>
        <w:spacing w:line="382" w:lineRule="exact"/>
        <w:rPr>
          <w:rFonts w:ascii="Times New Roman" w:eastAsia="Times New Roman" w:hAnsi="Times New Roman"/>
        </w:rPr>
      </w:pPr>
    </w:p>
    <w:p w:rsidR="00000000" w:rsidRDefault="006D5398">
      <w:pPr>
        <w:spacing w:line="348" w:lineRule="auto"/>
        <w:ind w:left="720" w:right="449"/>
        <w:jc w:val="both"/>
        <w:rPr>
          <w:rFonts w:ascii="Times New Roman" w:eastAsia="Times New Roman" w:hAnsi="Times New Roman"/>
          <w:sz w:val="26"/>
        </w:rPr>
      </w:pPr>
      <w:r>
        <w:rPr>
          <w:rFonts w:ascii="Times New Roman" w:eastAsia="Times New Roman" w:hAnsi="Times New Roman"/>
          <w:sz w:val="26"/>
        </w:rPr>
        <w:t>desired depth. The diameter is 3.4mm. The trephine (one diameter); is used to cut the implant bed for implants of a diameter of 4.1mm.</w:t>
      </w:r>
    </w:p>
    <w:p w:rsidR="00000000" w:rsidRDefault="006D5398">
      <w:pPr>
        <w:spacing w:line="271"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Direction indicators (two diameters): they arc used for parallel alignment of the implant and to ide</w:t>
      </w:r>
      <w:r>
        <w:rPr>
          <w:rFonts w:ascii="Times New Roman" w:eastAsia="Times New Roman" w:hAnsi="Times New Roman"/>
          <w:sz w:val="26"/>
        </w:rPr>
        <w:t>ntify the penetration depth. Screw tap (two diameter): for manual use only, to cut the threads. The screw taps are used with a ratchet. The colored marks of</w:t>
      </w:r>
      <w:r>
        <w:rPr>
          <w:rFonts w:ascii="Times New Roman" w:eastAsia="Times New Roman" w:hAnsi="Times New Roman"/>
          <w:sz w:val="26"/>
        </w:rPr>
        <w:t xml:space="preserve"> the direction indicators and the screw taps correspond with the implant length. During the healing </w:t>
      </w:r>
      <w:r>
        <w:rPr>
          <w:rFonts w:ascii="Times New Roman" w:eastAsia="Times New Roman" w:hAnsi="Times New Roman"/>
          <w:sz w:val="26"/>
        </w:rPr>
        <w:t>phase, cover screws with different designs are selected according to the local, individual situation of the soft tissue.</w:t>
      </w:r>
    </w:p>
    <w:p w:rsidR="00000000" w:rsidRDefault="006D5398">
      <w:pPr>
        <w:spacing w:line="265" w:lineRule="exact"/>
        <w:rPr>
          <w:rFonts w:ascii="Times New Roman" w:eastAsia="Times New Roman" w:hAnsi="Times New Roman"/>
        </w:rPr>
      </w:pPr>
    </w:p>
    <w:p w:rsidR="00000000" w:rsidRDefault="006D5398">
      <w:pPr>
        <w:spacing w:line="348" w:lineRule="auto"/>
        <w:ind w:left="720" w:right="429"/>
        <w:jc w:val="both"/>
        <w:rPr>
          <w:rFonts w:ascii="Times New Roman" w:eastAsia="Times New Roman" w:hAnsi="Times New Roman"/>
          <w:b/>
          <w:sz w:val="26"/>
        </w:rPr>
      </w:pPr>
      <w:r>
        <w:rPr>
          <w:rFonts w:ascii="Times New Roman" w:eastAsia="Times New Roman" w:hAnsi="Times New Roman"/>
          <w:b/>
          <w:sz w:val="26"/>
        </w:rPr>
        <w:t xml:space="preserve">ATTACHMENTS USED WITH BONEFIT ITI </w:t>
      </w:r>
      <w:r>
        <w:rPr>
          <w:rFonts w:ascii="Times New Roman" w:eastAsia="Times New Roman" w:hAnsi="Times New Roman"/>
          <w:b/>
          <w:sz w:val="26"/>
        </w:rPr>
        <w:t>IMPLANTS FOR QVERDENTURE SUPPORT:</w:t>
      </w:r>
    </w:p>
    <w:p w:rsidR="00000000" w:rsidRDefault="006D5398">
      <w:pPr>
        <w:spacing w:line="261" w:lineRule="exact"/>
        <w:rPr>
          <w:rFonts w:ascii="Times New Roman" w:eastAsia="Times New Roman" w:hAnsi="Times New Roman"/>
        </w:rPr>
      </w:pPr>
    </w:p>
    <w:p w:rsidR="00000000" w:rsidRDefault="006D5398">
      <w:pPr>
        <w:spacing w:line="348" w:lineRule="auto"/>
        <w:ind w:left="720" w:right="449" w:firstLine="720"/>
        <w:jc w:val="both"/>
        <w:rPr>
          <w:rFonts w:ascii="Times New Roman" w:eastAsia="Times New Roman" w:hAnsi="Times New Roman"/>
          <w:sz w:val="26"/>
        </w:rPr>
      </w:pPr>
      <w:r>
        <w:rPr>
          <w:rFonts w:ascii="Times New Roman" w:eastAsia="Times New Roman" w:hAnsi="Times New Roman"/>
          <w:sz w:val="26"/>
        </w:rPr>
        <w:t>Nowadays, two types of attachments are available in combination w</w:t>
      </w:r>
      <w:r>
        <w:rPr>
          <w:rFonts w:ascii="Times New Roman" w:eastAsia="Times New Roman" w:hAnsi="Times New Roman"/>
          <w:sz w:val="26"/>
        </w:rPr>
        <w:t>ith two-part ITI implant:</w:t>
      </w:r>
    </w:p>
    <w:p w:rsidR="00000000" w:rsidRDefault="006D5398">
      <w:pPr>
        <w:spacing w:line="271" w:lineRule="exact"/>
        <w:rPr>
          <w:rFonts w:ascii="Times New Roman" w:eastAsia="Times New Roman" w:hAnsi="Times New Roman"/>
        </w:rPr>
      </w:pPr>
    </w:p>
    <w:p w:rsidR="00000000" w:rsidRDefault="006D5398">
      <w:pPr>
        <w:numPr>
          <w:ilvl w:val="0"/>
          <w:numId w:val="140"/>
        </w:numPr>
        <w:tabs>
          <w:tab w:val="left" w:pos="1480"/>
        </w:tabs>
        <w:spacing w:line="348" w:lineRule="auto"/>
        <w:ind w:left="1480" w:right="429" w:hanging="400"/>
        <w:rPr>
          <w:rFonts w:ascii="Times New Roman" w:eastAsia="Times New Roman" w:hAnsi="Times New Roman"/>
          <w:sz w:val="26"/>
        </w:rPr>
      </w:pPr>
      <w:r>
        <w:rPr>
          <w:rFonts w:ascii="Times New Roman" w:eastAsia="Times New Roman" w:hAnsi="Times New Roman"/>
          <w:sz w:val="26"/>
        </w:rPr>
        <w:t>Spherical single attachments (Dalla Bona) are mounted directly on the implant.</w:t>
      </w:r>
    </w:p>
    <w:p w:rsidR="00000000" w:rsidRDefault="006D5398">
      <w:pPr>
        <w:spacing w:line="270" w:lineRule="exact"/>
        <w:rPr>
          <w:rFonts w:ascii="Times New Roman" w:eastAsia="Times New Roman" w:hAnsi="Times New Roman"/>
          <w:sz w:val="26"/>
        </w:rPr>
      </w:pPr>
    </w:p>
    <w:p w:rsidR="00000000" w:rsidRDefault="006D5398">
      <w:pPr>
        <w:numPr>
          <w:ilvl w:val="0"/>
          <w:numId w:val="140"/>
        </w:numPr>
        <w:tabs>
          <w:tab w:val="left" w:pos="1480"/>
        </w:tabs>
        <w:spacing w:line="355" w:lineRule="auto"/>
        <w:ind w:left="1480" w:right="429" w:hanging="400"/>
        <w:jc w:val="both"/>
        <w:rPr>
          <w:rFonts w:ascii="Times New Roman" w:eastAsia="Times New Roman" w:hAnsi="Times New Roman"/>
          <w:sz w:val="26"/>
        </w:rPr>
      </w:pPr>
      <w:r>
        <w:rPr>
          <w:rFonts w:ascii="Times New Roman" w:eastAsia="Times New Roman" w:hAnsi="Times New Roman"/>
          <w:sz w:val="26"/>
        </w:rPr>
        <w:t>Implant abutments with a conical cylindrical or o</w:t>
      </w:r>
      <w:r>
        <w:rPr>
          <w:rFonts w:ascii="Times New Roman" w:eastAsia="Times New Roman" w:hAnsi="Times New Roman"/>
          <w:sz w:val="26"/>
        </w:rPr>
        <w:t>ctagonal design Prefabricated or individually cast gold bars are soldered to prefabricated gold copi</w:t>
      </w:r>
      <w:r>
        <w:rPr>
          <w:rFonts w:ascii="Times New Roman" w:eastAsia="Times New Roman" w:hAnsi="Times New Roman"/>
          <w:sz w:val="26"/>
        </w:rPr>
        <w:t>ngs that fit exactly to the abutments. The completed bars are connected to the abutments by screws.</w:t>
      </w:r>
    </w:p>
    <w:p w:rsidR="00000000" w:rsidRDefault="006D5398">
      <w:pPr>
        <w:spacing w:line="25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ORAL DIAGNOSIS AND TREATMENT PLANNING:</w:t>
      </w:r>
    </w:p>
    <w:p w:rsidR="00000000" w:rsidRDefault="006D5398">
      <w:pPr>
        <w:spacing w:line="38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u w:val="single"/>
        </w:rPr>
      </w:pPr>
      <w:r>
        <w:rPr>
          <w:rFonts w:ascii="Times New Roman" w:eastAsia="Times New Roman" w:hAnsi="Times New Roman"/>
          <w:sz w:val="26"/>
          <w:u w:val="single"/>
        </w:rPr>
        <w:t xml:space="preserve">The purpose of </w:t>
      </w:r>
      <w:r>
        <w:rPr>
          <w:rFonts w:ascii="Times New Roman" w:eastAsia="Times New Roman" w:hAnsi="Times New Roman"/>
          <w:sz w:val="26"/>
          <w:u w:val="single"/>
        </w:rPr>
        <w:t>the presurgical oral diagnosis and treatment planning is:</w:t>
      </w:r>
    </w:p>
    <w:p w:rsidR="00000000" w:rsidRDefault="006D5398">
      <w:pPr>
        <w:spacing w:line="390" w:lineRule="exact"/>
        <w:rPr>
          <w:rFonts w:ascii="Times New Roman" w:eastAsia="Times New Roman" w:hAnsi="Times New Roman"/>
        </w:rPr>
      </w:pPr>
    </w:p>
    <w:p w:rsidR="00000000" w:rsidRDefault="006D5398">
      <w:pPr>
        <w:numPr>
          <w:ilvl w:val="0"/>
          <w:numId w:val="141"/>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To determine the number and the optimum l</w:t>
      </w:r>
      <w:r>
        <w:rPr>
          <w:rFonts w:ascii="Times New Roman" w:eastAsia="Times New Roman" w:hAnsi="Times New Roman"/>
          <w:sz w:val="26"/>
        </w:rPr>
        <w:t>ocation of the implant.</w:t>
      </w:r>
    </w:p>
    <w:p w:rsidR="00000000" w:rsidRDefault="006D5398">
      <w:pPr>
        <w:spacing w:line="390" w:lineRule="exact"/>
        <w:rPr>
          <w:rFonts w:ascii="Times New Roman" w:eastAsia="Times New Roman" w:hAnsi="Times New Roman"/>
          <w:sz w:val="26"/>
        </w:rPr>
      </w:pPr>
    </w:p>
    <w:p w:rsidR="00000000" w:rsidRDefault="006D5398">
      <w:pPr>
        <w:numPr>
          <w:ilvl w:val="0"/>
          <w:numId w:val="141"/>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To provide for a favorable distribution of the implant over the arch.</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82"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88" w:name="page102"/>
      <w:bookmarkEnd w:id="88"/>
    </w:p>
    <w:p w:rsidR="00000000" w:rsidRDefault="006D5398">
      <w:pPr>
        <w:spacing w:line="382" w:lineRule="exact"/>
        <w:rPr>
          <w:rFonts w:ascii="Times New Roman" w:eastAsia="Times New Roman" w:hAnsi="Times New Roman"/>
        </w:rPr>
      </w:pPr>
    </w:p>
    <w:p w:rsidR="00000000" w:rsidRDefault="006D5398">
      <w:pPr>
        <w:numPr>
          <w:ilvl w:val="0"/>
          <w:numId w:val="142"/>
        </w:numPr>
        <w:tabs>
          <w:tab w:val="left" w:pos="1440"/>
        </w:tabs>
        <w:spacing w:line="354" w:lineRule="auto"/>
        <w:ind w:left="1440" w:right="429" w:hanging="360"/>
        <w:jc w:val="both"/>
        <w:rPr>
          <w:rFonts w:ascii="Times New Roman" w:eastAsia="Times New Roman" w:hAnsi="Times New Roman"/>
          <w:sz w:val="26"/>
        </w:rPr>
      </w:pPr>
      <w:r>
        <w:rPr>
          <w:rFonts w:ascii="Times New Roman" w:eastAsia="Times New Roman" w:hAnsi="Times New Roman"/>
          <w:sz w:val="26"/>
        </w:rPr>
        <w:t>To avoid discrepancies between the design of the dent</w:t>
      </w:r>
      <w:r>
        <w:rPr>
          <w:rFonts w:ascii="Times New Roman" w:eastAsia="Times New Roman" w:hAnsi="Times New Roman"/>
          <w:sz w:val="26"/>
        </w:rPr>
        <w:t>ures, implant location and retentive devices, such as bar connectors or single attachments.</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The</w:t>
      </w:r>
      <w:r>
        <w:rPr>
          <w:rFonts w:ascii="Times New Roman" w:eastAsia="Times New Roman" w:hAnsi="Times New Roman"/>
          <w:b/>
          <w:sz w:val="26"/>
          <w:u w:val="single"/>
        </w:rPr>
        <w:t xml:space="preserve"> treatment planning protocol includes:</w:t>
      </w:r>
    </w:p>
    <w:p w:rsidR="00000000" w:rsidRDefault="006D5398">
      <w:pPr>
        <w:spacing w:line="380" w:lineRule="exact"/>
        <w:rPr>
          <w:rFonts w:ascii="Times New Roman" w:eastAsia="Times New Roman" w:hAnsi="Times New Roman"/>
        </w:rPr>
      </w:pPr>
    </w:p>
    <w:p w:rsidR="00000000" w:rsidRDefault="006D5398">
      <w:pPr>
        <w:numPr>
          <w:ilvl w:val="0"/>
          <w:numId w:val="143"/>
        </w:numPr>
        <w:tabs>
          <w:tab w:val="left" w:pos="1700"/>
        </w:tabs>
        <w:spacing w:line="0" w:lineRule="atLeast"/>
        <w:ind w:left="1700" w:hanging="260"/>
        <w:rPr>
          <w:rFonts w:ascii="Times New Roman" w:eastAsia="Times New Roman" w:hAnsi="Times New Roman"/>
          <w:sz w:val="26"/>
        </w:rPr>
      </w:pPr>
      <w:r>
        <w:rPr>
          <w:rFonts w:ascii="Times New Roman" w:eastAsia="Times New Roman" w:hAnsi="Times New Roman"/>
          <w:sz w:val="26"/>
        </w:rPr>
        <w:t>Clinical oral diagnosis</w:t>
      </w:r>
    </w:p>
    <w:p w:rsidR="00000000" w:rsidRDefault="006D5398">
      <w:pPr>
        <w:spacing w:line="390" w:lineRule="exact"/>
        <w:rPr>
          <w:rFonts w:ascii="Times New Roman" w:eastAsia="Times New Roman" w:hAnsi="Times New Roman"/>
          <w:sz w:val="26"/>
        </w:rPr>
      </w:pPr>
    </w:p>
    <w:p w:rsidR="00000000" w:rsidRDefault="006D5398">
      <w:pPr>
        <w:numPr>
          <w:ilvl w:val="0"/>
          <w:numId w:val="143"/>
        </w:numPr>
        <w:tabs>
          <w:tab w:val="left" w:pos="1700"/>
        </w:tabs>
        <w:spacing w:line="0" w:lineRule="atLeast"/>
        <w:ind w:left="1700" w:hanging="260"/>
        <w:rPr>
          <w:rFonts w:ascii="Times New Roman" w:eastAsia="Times New Roman" w:hAnsi="Times New Roman"/>
          <w:sz w:val="26"/>
        </w:rPr>
      </w:pPr>
      <w:r>
        <w:rPr>
          <w:rFonts w:ascii="Times New Roman" w:eastAsia="Times New Roman" w:hAnsi="Times New Roman"/>
          <w:sz w:val="26"/>
        </w:rPr>
        <w:t>Radiographs</w:t>
      </w:r>
    </w:p>
    <w:p w:rsidR="00000000" w:rsidRDefault="006D5398">
      <w:pPr>
        <w:spacing w:line="389" w:lineRule="exact"/>
        <w:rPr>
          <w:rFonts w:ascii="Times New Roman" w:eastAsia="Times New Roman" w:hAnsi="Times New Roman"/>
          <w:sz w:val="26"/>
        </w:rPr>
      </w:pPr>
    </w:p>
    <w:p w:rsidR="00000000" w:rsidRDefault="006D5398">
      <w:pPr>
        <w:numPr>
          <w:ilvl w:val="0"/>
          <w:numId w:val="143"/>
        </w:numPr>
        <w:tabs>
          <w:tab w:val="left" w:pos="1700"/>
        </w:tabs>
        <w:spacing w:line="0" w:lineRule="atLeast"/>
        <w:ind w:left="1700" w:hanging="260"/>
        <w:rPr>
          <w:rFonts w:ascii="Times New Roman" w:eastAsia="Times New Roman" w:hAnsi="Times New Roman"/>
          <w:sz w:val="26"/>
        </w:rPr>
      </w:pPr>
      <w:r>
        <w:rPr>
          <w:rFonts w:ascii="Times New Roman" w:eastAsia="Times New Roman" w:hAnsi="Times New Roman"/>
          <w:sz w:val="26"/>
        </w:rPr>
        <w:t>Examination of old dentures</w:t>
      </w:r>
    </w:p>
    <w:p w:rsidR="00000000" w:rsidRDefault="006D5398">
      <w:pPr>
        <w:spacing w:line="389" w:lineRule="exact"/>
        <w:rPr>
          <w:rFonts w:ascii="Times New Roman" w:eastAsia="Times New Roman" w:hAnsi="Times New Roman"/>
          <w:sz w:val="26"/>
        </w:rPr>
      </w:pPr>
    </w:p>
    <w:p w:rsidR="00000000" w:rsidRDefault="006D5398">
      <w:pPr>
        <w:numPr>
          <w:ilvl w:val="0"/>
          <w:numId w:val="143"/>
        </w:numPr>
        <w:tabs>
          <w:tab w:val="left" w:pos="1700"/>
        </w:tabs>
        <w:spacing w:line="0" w:lineRule="atLeast"/>
        <w:ind w:left="1700" w:hanging="260"/>
        <w:rPr>
          <w:rFonts w:ascii="Times New Roman" w:eastAsia="Times New Roman" w:hAnsi="Times New Roman"/>
          <w:sz w:val="26"/>
        </w:rPr>
      </w:pPr>
      <w:r>
        <w:rPr>
          <w:rFonts w:ascii="Times New Roman" w:eastAsia="Times New Roman" w:hAnsi="Times New Roman"/>
          <w:sz w:val="26"/>
        </w:rPr>
        <w:t>Number of implants to be placed.</w:t>
      </w:r>
    </w:p>
    <w:p w:rsidR="00000000" w:rsidRDefault="006D5398">
      <w:pPr>
        <w:spacing w:line="39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The clinical oral e</w:t>
      </w:r>
      <w:r>
        <w:rPr>
          <w:rFonts w:ascii="Times New Roman" w:eastAsia="Times New Roman" w:hAnsi="Times New Roman"/>
          <w:b/>
          <w:sz w:val="26"/>
          <w:u w:val="single"/>
        </w:rPr>
        <w:t>xamination:</w:t>
      </w:r>
    </w:p>
    <w:p w:rsidR="00000000" w:rsidRDefault="006D5398">
      <w:pPr>
        <w:spacing w:line="398"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This examination - visual and by palpation - is the first step in order to obtain i</w:t>
      </w:r>
      <w:r>
        <w:rPr>
          <w:rFonts w:ascii="Times New Roman" w:eastAsia="Times New Roman" w:hAnsi="Times New Roman"/>
          <w:sz w:val="26"/>
        </w:rPr>
        <w:t>nformation about shape, width and height of the residual ridges and about the soft tissue conditions. Horizontal and vertical relationship of the residual ridge</w:t>
      </w:r>
      <w:r>
        <w:rPr>
          <w:rFonts w:ascii="Times New Roman" w:eastAsia="Times New Roman" w:hAnsi="Times New Roman"/>
          <w:sz w:val="26"/>
        </w:rPr>
        <w:t>s are examined, and space required for the prospective implants and retention devices is evaluat</w:t>
      </w:r>
      <w:r>
        <w:rPr>
          <w:rFonts w:ascii="Times New Roman" w:eastAsia="Times New Roman" w:hAnsi="Times New Roman"/>
          <w:sz w:val="26"/>
        </w:rPr>
        <w:t>ed. The fact is that most patients with advanced and severe reduction of the residual ridge are treated with implants. Inadequate space available for placing im</w:t>
      </w:r>
      <w:r>
        <w:rPr>
          <w:rFonts w:ascii="Times New Roman" w:eastAsia="Times New Roman" w:hAnsi="Times New Roman"/>
          <w:sz w:val="26"/>
        </w:rPr>
        <w:t>plants and mounting a bar underneath the denture is seldom encountered.</w:t>
      </w:r>
    </w:p>
    <w:p w:rsidR="00000000" w:rsidRDefault="006D5398">
      <w:pPr>
        <w:spacing w:line="261"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Placement of implants w</w:t>
      </w:r>
      <w:r>
        <w:rPr>
          <w:rFonts w:ascii="Times New Roman" w:eastAsia="Times New Roman" w:hAnsi="Times New Roman"/>
          <w:sz w:val="26"/>
        </w:rPr>
        <w:t xml:space="preserve">ithin attached keratinized mucosa does not seem to be a prerequisite for the health of the soft tissue, surrounding the implants. Bone mapping of the maxillary </w:t>
      </w:r>
      <w:r>
        <w:rPr>
          <w:rFonts w:ascii="Times New Roman" w:eastAsia="Times New Roman" w:hAnsi="Times New Roman"/>
          <w:sz w:val="26"/>
        </w:rPr>
        <w:t>ridge may be useful because of the thickness of the palatal mucosa that disguises the shape of t</w:t>
      </w:r>
      <w:r>
        <w:rPr>
          <w:rFonts w:ascii="Times New Roman" w:eastAsia="Times New Roman" w:hAnsi="Times New Roman"/>
          <w:sz w:val="26"/>
        </w:rPr>
        <w:t>he ridge. It is unnecessary for the mandible. The height of the floor of the mouth in most patients would not allow Identification of the shape of the lingual m</w:t>
      </w:r>
      <w:r>
        <w:rPr>
          <w:rFonts w:ascii="Times New Roman" w:eastAsia="Times New Roman" w:hAnsi="Times New Roman"/>
          <w:sz w:val="26"/>
        </w:rPr>
        <w:t>andibular bone.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26"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89" w:name="page103"/>
      <w:bookmarkEnd w:id="89"/>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Number of implants to be placed:</w:t>
      </w:r>
    </w:p>
    <w:p w:rsidR="00000000" w:rsidRDefault="006D5398">
      <w:pPr>
        <w:spacing w:line="398" w:lineRule="exact"/>
        <w:rPr>
          <w:rFonts w:ascii="Times New Roman" w:eastAsia="Times New Roman" w:hAnsi="Times New Roman"/>
        </w:rPr>
      </w:pPr>
    </w:p>
    <w:p w:rsidR="00000000" w:rsidRDefault="006D5398">
      <w:pPr>
        <w:spacing w:line="348" w:lineRule="auto"/>
        <w:ind w:left="720" w:right="429" w:firstLine="720"/>
        <w:rPr>
          <w:rFonts w:ascii="Times New Roman" w:eastAsia="Times New Roman" w:hAnsi="Times New Roman"/>
          <w:sz w:val="26"/>
        </w:rPr>
      </w:pPr>
      <w:r>
        <w:rPr>
          <w:rFonts w:ascii="Times New Roman" w:eastAsia="Times New Roman" w:hAnsi="Times New Roman"/>
          <w:sz w:val="26"/>
        </w:rPr>
        <w:t>For support of maxillary overdentur</w:t>
      </w:r>
      <w:r>
        <w:rPr>
          <w:rFonts w:ascii="Times New Roman" w:eastAsia="Times New Roman" w:hAnsi="Times New Roman"/>
          <w:sz w:val="26"/>
        </w:rPr>
        <w:t>es, the placement of three to four implants should be planned. The implants will be connected by bar.</w:t>
      </w:r>
    </w:p>
    <w:p w:rsidR="00000000" w:rsidRDefault="006D5398">
      <w:pPr>
        <w:spacing w:line="271" w:lineRule="exact"/>
        <w:rPr>
          <w:rFonts w:ascii="Times New Roman" w:eastAsia="Times New Roman" w:hAnsi="Times New Roman"/>
        </w:rPr>
      </w:pPr>
    </w:p>
    <w:p w:rsidR="00000000" w:rsidRDefault="006D5398">
      <w:pPr>
        <w:numPr>
          <w:ilvl w:val="0"/>
          <w:numId w:val="144"/>
        </w:numPr>
        <w:tabs>
          <w:tab w:val="left" w:pos="1440"/>
        </w:tabs>
        <w:spacing w:line="346" w:lineRule="auto"/>
        <w:ind w:left="1440" w:right="429" w:hanging="360"/>
        <w:jc w:val="both"/>
        <w:rPr>
          <w:rFonts w:ascii="Times New Roman" w:eastAsia="Times New Roman" w:hAnsi="Times New Roman"/>
          <w:sz w:val="26"/>
        </w:rPr>
      </w:pPr>
      <w:r>
        <w:rPr>
          <w:rFonts w:ascii="Times New Roman" w:eastAsia="Times New Roman" w:hAnsi="Times New Roman"/>
          <w:sz w:val="26"/>
        </w:rPr>
        <w:t>Divergent implant axes, the shape of the ridge and loose trab</w:t>
      </w:r>
      <w:r>
        <w:rPr>
          <w:rFonts w:ascii="Times New Roman" w:eastAsia="Times New Roman" w:hAnsi="Times New Roman"/>
          <w:sz w:val="26"/>
        </w:rPr>
        <w:t>ecular bone are contraindications for the placement of only two maxillary</w:t>
      </w:r>
    </w:p>
    <w:p w:rsidR="00000000" w:rsidRDefault="006D5398">
      <w:pPr>
        <w:spacing w:line="18" w:lineRule="exact"/>
        <w:rPr>
          <w:rFonts w:ascii="Times New Roman" w:eastAsia="Times New Roman" w:hAnsi="Times New Roman"/>
          <w:sz w:val="26"/>
        </w:rPr>
      </w:pPr>
    </w:p>
    <w:p w:rsidR="00000000" w:rsidRDefault="006D5398">
      <w:pPr>
        <w:numPr>
          <w:ilvl w:val="1"/>
          <w:numId w:val="144"/>
        </w:numPr>
        <w:tabs>
          <w:tab w:val="left" w:pos="1680"/>
        </w:tabs>
        <w:spacing w:line="0" w:lineRule="atLeast"/>
        <w:ind w:left="1680" w:hanging="240"/>
        <w:rPr>
          <w:rFonts w:ascii="Times New Roman" w:eastAsia="Times New Roman" w:hAnsi="Times New Roman"/>
          <w:i/>
          <w:sz w:val="26"/>
        </w:rPr>
      </w:pPr>
      <w:r>
        <w:rPr>
          <w:rFonts w:ascii="Times New Roman" w:eastAsia="Times New Roman" w:hAnsi="Times New Roman"/>
          <w:sz w:val="26"/>
        </w:rPr>
        <w:t>implants.</w:t>
      </w:r>
    </w:p>
    <w:p w:rsidR="00000000" w:rsidRDefault="006D5398">
      <w:pPr>
        <w:spacing w:line="200" w:lineRule="exact"/>
        <w:rPr>
          <w:rFonts w:ascii="Times New Roman" w:eastAsia="Times New Roman" w:hAnsi="Times New Roman"/>
          <w:i/>
          <w:sz w:val="26"/>
        </w:rPr>
      </w:pPr>
    </w:p>
    <w:p w:rsidR="00000000" w:rsidRDefault="006D5398">
      <w:pPr>
        <w:spacing w:line="204" w:lineRule="exact"/>
        <w:rPr>
          <w:rFonts w:ascii="Times New Roman" w:eastAsia="Times New Roman" w:hAnsi="Times New Roman"/>
          <w:i/>
          <w:sz w:val="26"/>
        </w:rPr>
      </w:pPr>
    </w:p>
    <w:p w:rsidR="00000000" w:rsidRDefault="006D5398">
      <w:pPr>
        <w:numPr>
          <w:ilvl w:val="0"/>
          <w:numId w:val="144"/>
        </w:numPr>
        <w:tabs>
          <w:tab w:val="left" w:pos="1440"/>
        </w:tabs>
        <w:spacing w:line="356" w:lineRule="auto"/>
        <w:ind w:left="1440" w:right="429" w:hanging="360"/>
        <w:jc w:val="both"/>
        <w:rPr>
          <w:rFonts w:ascii="Times New Roman" w:eastAsia="Times New Roman" w:hAnsi="Times New Roman"/>
          <w:sz w:val="26"/>
        </w:rPr>
      </w:pPr>
      <w:r>
        <w:rPr>
          <w:rFonts w:ascii="Times New Roman" w:eastAsia="Times New Roman" w:hAnsi="Times New Roman"/>
          <w:sz w:val="26"/>
        </w:rPr>
        <w:t>Due t</w:t>
      </w:r>
      <w:r>
        <w:rPr>
          <w:rFonts w:ascii="Times New Roman" w:eastAsia="Times New Roman" w:hAnsi="Times New Roman"/>
          <w:sz w:val="26"/>
        </w:rPr>
        <w:t xml:space="preserve">o the curvature of the maxillary ridge, short bar segments of 8-12mm, connecting multiple implants, are suggested. They are more likely to follow the ridge without </w:t>
      </w:r>
      <w:r>
        <w:rPr>
          <w:rFonts w:ascii="Times New Roman" w:eastAsia="Times New Roman" w:hAnsi="Times New Roman"/>
          <w:sz w:val="26"/>
        </w:rPr>
        <w:t>reducing the palatal space. The space for the tongue will remain free.</w:t>
      </w:r>
    </w:p>
    <w:p w:rsidR="00000000" w:rsidRDefault="006D5398">
      <w:pPr>
        <w:spacing w:line="261" w:lineRule="exact"/>
        <w:rPr>
          <w:rFonts w:ascii="Times New Roman" w:eastAsia="Times New Roman" w:hAnsi="Times New Roman"/>
          <w:sz w:val="26"/>
        </w:rPr>
      </w:pPr>
    </w:p>
    <w:p w:rsidR="00000000" w:rsidRDefault="006D5398">
      <w:pPr>
        <w:spacing w:line="346" w:lineRule="auto"/>
        <w:ind w:left="1440" w:right="449"/>
        <w:rPr>
          <w:rFonts w:ascii="Times New Roman" w:eastAsia="Times New Roman" w:hAnsi="Times New Roman"/>
          <w:sz w:val="26"/>
        </w:rPr>
      </w:pPr>
      <w:r>
        <w:rPr>
          <w:rFonts w:ascii="Times New Roman" w:eastAsia="Times New Roman" w:hAnsi="Times New Roman"/>
          <w:sz w:val="26"/>
        </w:rPr>
        <w:t>For mandibular overd</w:t>
      </w:r>
      <w:r>
        <w:rPr>
          <w:rFonts w:ascii="Times New Roman" w:eastAsia="Times New Roman" w:hAnsi="Times New Roman"/>
          <w:sz w:val="26"/>
        </w:rPr>
        <w:t>entures, two implants will provide sufficient support for the majority of the patients.</w:t>
      </w:r>
    </w:p>
    <w:p w:rsidR="00000000" w:rsidRDefault="006D5398">
      <w:pPr>
        <w:spacing w:line="273" w:lineRule="exact"/>
        <w:rPr>
          <w:rFonts w:ascii="Times New Roman" w:eastAsia="Times New Roman" w:hAnsi="Times New Roman"/>
          <w:sz w:val="26"/>
        </w:rPr>
      </w:pPr>
    </w:p>
    <w:p w:rsidR="00000000" w:rsidRDefault="006D5398">
      <w:pPr>
        <w:numPr>
          <w:ilvl w:val="2"/>
          <w:numId w:val="144"/>
        </w:numPr>
        <w:tabs>
          <w:tab w:val="left" w:pos="2520"/>
        </w:tabs>
        <w:spacing w:line="356" w:lineRule="auto"/>
        <w:ind w:left="2520" w:right="429" w:hanging="720"/>
        <w:jc w:val="both"/>
        <w:rPr>
          <w:rFonts w:ascii="Times New Roman" w:eastAsia="Times New Roman" w:hAnsi="Times New Roman"/>
          <w:sz w:val="26"/>
        </w:rPr>
      </w:pPr>
      <w:r>
        <w:rPr>
          <w:rFonts w:ascii="Times New Roman" w:eastAsia="Times New Roman" w:hAnsi="Times New Roman"/>
          <w:sz w:val="26"/>
          <w:u w:val="single"/>
        </w:rPr>
        <w:t>Straight ridges in the front</w:t>
      </w:r>
      <w:r>
        <w:rPr>
          <w:rFonts w:ascii="Times New Roman" w:eastAsia="Times New Roman" w:hAnsi="Times New Roman"/>
          <w:sz w:val="26"/>
        </w:rPr>
        <w:t>: the bar connects the two implants in the shor</w:t>
      </w:r>
      <w:r>
        <w:rPr>
          <w:rFonts w:ascii="Times New Roman" w:eastAsia="Times New Roman" w:hAnsi="Times New Roman"/>
          <w:sz w:val="26"/>
        </w:rPr>
        <w:t xml:space="preserve">test way - in a straight line. The prospective distance between the central axes of the two </w:t>
      </w:r>
      <w:r>
        <w:rPr>
          <w:rFonts w:ascii="Times New Roman" w:eastAsia="Times New Roman" w:hAnsi="Times New Roman"/>
          <w:sz w:val="26"/>
        </w:rPr>
        <w:t>implants should be more than 12mm.</w:t>
      </w:r>
    </w:p>
    <w:p w:rsidR="00000000" w:rsidRDefault="006D5398">
      <w:pPr>
        <w:spacing w:line="261" w:lineRule="exact"/>
        <w:rPr>
          <w:rFonts w:ascii="Times New Roman" w:eastAsia="Times New Roman" w:hAnsi="Times New Roman"/>
          <w:sz w:val="26"/>
        </w:rPr>
      </w:pPr>
    </w:p>
    <w:p w:rsidR="00000000" w:rsidRDefault="006D5398">
      <w:pPr>
        <w:numPr>
          <w:ilvl w:val="2"/>
          <w:numId w:val="144"/>
        </w:numPr>
        <w:tabs>
          <w:tab w:val="left" w:pos="2520"/>
        </w:tabs>
        <w:spacing w:line="356" w:lineRule="auto"/>
        <w:ind w:left="2520" w:right="429" w:hanging="720"/>
        <w:jc w:val="both"/>
        <w:rPr>
          <w:rFonts w:ascii="Times New Roman" w:eastAsia="Times New Roman" w:hAnsi="Times New Roman"/>
          <w:sz w:val="26"/>
        </w:rPr>
      </w:pPr>
      <w:r>
        <w:rPr>
          <w:rFonts w:ascii="Times New Roman" w:eastAsia="Times New Roman" w:hAnsi="Times New Roman"/>
          <w:b/>
          <w:sz w:val="26"/>
          <w:u w:val="single"/>
        </w:rPr>
        <w:t>Light curvature of the ridge</w:t>
      </w:r>
      <w:r>
        <w:rPr>
          <w:rFonts w:ascii="Times New Roman" w:eastAsia="Times New Roman" w:hAnsi="Times New Roman"/>
          <w:b/>
          <w:sz w:val="26"/>
        </w:rPr>
        <w:t xml:space="preserve">: </w:t>
      </w:r>
      <w:r>
        <w:rPr>
          <w:rFonts w:ascii="Times New Roman" w:eastAsia="Times New Roman" w:hAnsi="Times New Roman"/>
          <w:sz w:val="26"/>
        </w:rPr>
        <w:t>round bars following the</w:t>
      </w:r>
      <w:r>
        <w:rPr>
          <w:rFonts w:ascii="Times New Roman" w:eastAsia="Times New Roman" w:hAnsi="Times New Roman"/>
          <w:b/>
          <w:sz w:val="26"/>
        </w:rPr>
        <w:t xml:space="preserve"> </w:t>
      </w:r>
      <w:r>
        <w:rPr>
          <w:rFonts w:ascii="Times New Roman" w:eastAsia="Times New Roman" w:hAnsi="Times New Roman"/>
          <w:sz w:val="26"/>
        </w:rPr>
        <w:t>curvature of the ridge may be mounted. The distance between the two impla</w:t>
      </w:r>
      <w:r>
        <w:rPr>
          <w:rFonts w:ascii="Times New Roman" w:eastAsia="Times New Roman" w:hAnsi="Times New Roman"/>
          <w:sz w:val="26"/>
        </w:rPr>
        <w:t>nts should allow for the mounting of two female parts. Space required for mounting one femal</w:t>
      </w:r>
      <w:r>
        <w:rPr>
          <w:rFonts w:ascii="Times New Roman" w:eastAsia="Times New Roman" w:hAnsi="Times New Roman"/>
          <w:sz w:val="26"/>
        </w:rPr>
        <w:t>e part is approximately 7mm.</w:t>
      </w:r>
    </w:p>
    <w:p w:rsidR="00000000" w:rsidRDefault="006D5398">
      <w:pPr>
        <w:spacing w:line="264" w:lineRule="exact"/>
        <w:rPr>
          <w:rFonts w:ascii="Times New Roman" w:eastAsia="Times New Roman" w:hAnsi="Times New Roman"/>
          <w:sz w:val="26"/>
        </w:rPr>
      </w:pPr>
    </w:p>
    <w:p w:rsidR="00000000" w:rsidRDefault="006D5398">
      <w:pPr>
        <w:numPr>
          <w:ilvl w:val="2"/>
          <w:numId w:val="144"/>
        </w:numPr>
        <w:tabs>
          <w:tab w:val="left" w:pos="2520"/>
        </w:tabs>
        <w:spacing w:line="354" w:lineRule="auto"/>
        <w:ind w:left="2520" w:right="429" w:hanging="720"/>
        <w:jc w:val="both"/>
        <w:rPr>
          <w:rFonts w:ascii="Times New Roman" w:eastAsia="Times New Roman" w:hAnsi="Times New Roman"/>
          <w:sz w:val="26"/>
        </w:rPr>
      </w:pPr>
      <w:r>
        <w:rPr>
          <w:rFonts w:ascii="Times New Roman" w:eastAsia="Times New Roman" w:hAnsi="Times New Roman"/>
          <w:sz w:val="26"/>
          <w:u w:val="single"/>
        </w:rPr>
        <w:t>Pronounced curvature of the ridge</w:t>
      </w:r>
      <w:r>
        <w:rPr>
          <w:rFonts w:ascii="Times New Roman" w:eastAsia="Times New Roman" w:hAnsi="Times New Roman"/>
          <w:sz w:val="26"/>
        </w:rPr>
        <w:t>: the placement of three or four implants is suggested. Shorter segments of the bars will not interfe</w:t>
      </w:r>
      <w:r>
        <w:rPr>
          <w:rFonts w:ascii="Times New Roman" w:eastAsia="Times New Roman" w:hAnsi="Times New Roman"/>
          <w:sz w:val="26"/>
        </w:rPr>
        <w:t>re with the profile of the ridge.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72"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90" w:name="page104"/>
      <w:bookmarkEnd w:id="90"/>
    </w:p>
    <w:p w:rsidR="00000000" w:rsidRDefault="006D5398">
      <w:pPr>
        <w:spacing w:line="389" w:lineRule="exact"/>
        <w:rPr>
          <w:rFonts w:ascii="Times New Roman" w:eastAsia="Times New Roman" w:hAnsi="Times New Roman"/>
        </w:rPr>
      </w:pPr>
    </w:p>
    <w:p w:rsidR="00000000" w:rsidRDefault="006D5398">
      <w:pPr>
        <w:spacing w:line="348" w:lineRule="auto"/>
        <w:ind w:left="720" w:right="429"/>
        <w:jc w:val="both"/>
        <w:rPr>
          <w:rFonts w:ascii="Times New Roman" w:eastAsia="Times New Roman" w:hAnsi="Times New Roman"/>
          <w:b/>
          <w:sz w:val="26"/>
          <w:u w:val="single"/>
        </w:rPr>
      </w:pPr>
      <w:r>
        <w:rPr>
          <w:rFonts w:ascii="Times New Roman" w:eastAsia="Times New Roman" w:hAnsi="Times New Roman"/>
          <w:b/>
          <w:sz w:val="26"/>
          <w:u w:val="single"/>
        </w:rPr>
        <w:t>SURGICAL PROCEDURES, POST - SURGICAL MAINTENAN</w:t>
      </w:r>
      <w:r>
        <w:rPr>
          <w:rFonts w:ascii="Times New Roman" w:eastAsia="Times New Roman" w:hAnsi="Times New Roman"/>
          <w:b/>
          <w:sz w:val="26"/>
          <w:u w:val="single"/>
        </w:rPr>
        <w:t>CE AND HEALING PHASES:</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Premeditation:</w:t>
      </w:r>
    </w:p>
    <w:p w:rsidR="00000000" w:rsidRDefault="006D5398">
      <w:pPr>
        <w:spacing w:line="398" w:lineRule="exact"/>
        <w:rPr>
          <w:rFonts w:ascii="Times New Roman" w:eastAsia="Times New Roman" w:hAnsi="Times New Roman"/>
        </w:rPr>
      </w:pPr>
    </w:p>
    <w:p w:rsidR="00000000" w:rsidRDefault="006D5398">
      <w:pPr>
        <w:spacing w:line="355" w:lineRule="auto"/>
        <w:ind w:left="720" w:right="429" w:firstLine="720"/>
        <w:jc w:val="both"/>
        <w:rPr>
          <w:rFonts w:ascii="Times New Roman" w:eastAsia="Times New Roman" w:hAnsi="Times New Roman"/>
          <w:sz w:val="26"/>
        </w:rPr>
      </w:pPr>
      <w:r>
        <w:rPr>
          <w:rFonts w:ascii="Times New Roman" w:eastAsia="Times New Roman" w:hAnsi="Times New Roman"/>
          <w:sz w:val="26"/>
        </w:rPr>
        <w:t>Sedation is usually unnecessary unless the patients are very inxious and the have low stresses level. Antibiotics are given only</w:t>
      </w:r>
      <w:r>
        <w:rPr>
          <w:rFonts w:ascii="Times New Roman" w:eastAsia="Times New Roman" w:hAnsi="Times New Roman"/>
          <w:sz w:val="26"/>
        </w:rPr>
        <w:t xml:space="preserve"> with diabetes, anticoagulation, irradiated bone, endocarditis or by the recommendation </w:t>
      </w:r>
      <w:r>
        <w:rPr>
          <w:rFonts w:ascii="Times New Roman" w:eastAsia="Times New Roman" w:hAnsi="Times New Roman"/>
          <w:sz w:val="26"/>
        </w:rPr>
        <w:t>of the physician.</w:t>
      </w:r>
    </w:p>
    <w:p w:rsidR="00000000" w:rsidRDefault="006D5398">
      <w:pPr>
        <w:spacing w:line="25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u w:val="single"/>
        </w:rPr>
      </w:pPr>
      <w:r>
        <w:rPr>
          <w:rFonts w:ascii="Times New Roman" w:eastAsia="Times New Roman" w:hAnsi="Times New Roman"/>
          <w:sz w:val="26"/>
          <w:u w:val="single"/>
        </w:rPr>
        <w:t>Anesthesia:</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Blocks of the mental nerve are unnecessary. Local terminal Alteration with the Ultracaine containing epinephrine provides for sufficien</w:t>
      </w:r>
      <w:r>
        <w:rPr>
          <w:rFonts w:ascii="Times New Roman" w:eastAsia="Times New Roman" w:hAnsi="Times New Roman"/>
          <w:sz w:val="26"/>
        </w:rPr>
        <w:t>t anesthesia to complete the entire surgical procedure.</w:t>
      </w:r>
    </w:p>
    <w:p w:rsidR="00000000" w:rsidRDefault="006D5398">
      <w:pPr>
        <w:spacing w:line="24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u w:val="single"/>
        </w:rPr>
      </w:pPr>
      <w:r>
        <w:rPr>
          <w:rFonts w:ascii="Times New Roman" w:eastAsia="Times New Roman" w:hAnsi="Times New Roman"/>
          <w:sz w:val="26"/>
          <w:u w:val="single"/>
        </w:rPr>
        <w:t>Aseptic measures:</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spacing w:line="348" w:lineRule="auto"/>
        <w:ind w:left="720" w:right="429" w:firstLine="720"/>
        <w:jc w:val="both"/>
        <w:rPr>
          <w:rFonts w:ascii="Times New Roman" w:eastAsia="Times New Roman" w:hAnsi="Times New Roman"/>
          <w:sz w:val="26"/>
        </w:rPr>
      </w:pPr>
      <w:r>
        <w:rPr>
          <w:rFonts w:ascii="Times New Roman" w:eastAsia="Times New Roman" w:hAnsi="Times New Roman"/>
          <w:sz w:val="26"/>
        </w:rPr>
        <w:t>They must b</w:t>
      </w:r>
      <w:r>
        <w:rPr>
          <w:rFonts w:ascii="Times New Roman" w:eastAsia="Times New Roman" w:hAnsi="Times New Roman"/>
          <w:sz w:val="26"/>
        </w:rPr>
        <w:t>e respected carefully to avoid ant contamination of non infected healthy bone sites.</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u w:val="single"/>
        </w:rPr>
      </w:pPr>
      <w:r>
        <w:rPr>
          <w:rFonts w:ascii="Times New Roman" w:eastAsia="Times New Roman" w:hAnsi="Times New Roman"/>
          <w:sz w:val="26"/>
          <w:u w:val="single"/>
        </w:rPr>
        <w:t>Surgery:</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Surgery should be carried out as quickly and atraumatically as possible</w:t>
      </w:r>
      <w:r>
        <w:rPr>
          <w:rFonts w:ascii="Times New Roman" w:eastAsia="Times New Roman" w:hAnsi="Times New Roman"/>
          <w:sz w:val="26"/>
        </w:rPr>
        <w:t>, to reduce strain on the patient and on the tissues and to enhance better wound healing</w:t>
      </w:r>
      <w:r>
        <w:rPr>
          <w:rFonts w:ascii="Times New Roman" w:eastAsia="Times New Roman" w:hAnsi="Times New Roman"/>
          <w:sz w:val="26"/>
        </w:rPr>
        <w:t>. If more than two implants are to be placed - and this is always advised for the maxilla - the implants should be evenly distributed over the segment of the arch, with</w:t>
      </w:r>
      <w:r>
        <w:rPr>
          <w:rFonts w:ascii="Times New Roman" w:eastAsia="Times New Roman" w:hAnsi="Times New Roman"/>
          <w:sz w:val="26"/>
        </w:rPr>
        <w:t xml:space="preserve"> a minimum separation of 10mm. This distance provides for a favorable length of the segm</w:t>
      </w:r>
      <w:r>
        <w:rPr>
          <w:rFonts w:ascii="Times New Roman" w:eastAsia="Times New Roman" w:hAnsi="Times New Roman"/>
          <w:sz w:val="26"/>
        </w:rPr>
        <w:t>ents of the bar.</w:t>
      </w:r>
    </w:p>
    <w:p w:rsidR="00000000" w:rsidRDefault="006D5398">
      <w:pPr>
        <w:spacing w:line="258" w:lineRule="exact"/>
        <w:rPr>
          <w:rFonts w:ascii="Times New Roman" w:eastAsia="Times New Roman" w:hAnsi="Times New Roman"/>
        </w:rPr>
      </w:pPr>
    </w:p>
    <w:p w:rsidR="00000000" w:rsidRDefault="006D5398">
      <w:pPr>
        <w:spacing w:line="348" w:lineRule="auto"/>
        <w:ind w:left="720" w:right="429" w:firstLine="720"/>
        <w:jc w:val="both"/>
        <w:rPr>
          <w:rFonts w:ascii="Times New Roman" w:eastAsia="Times New Roman" w:hAnsi="Times New Roman"/>
          <w:sz w:val="26"/>
        </w:rPr>
      </w:pPr>
      <w:r>
        <w:rPr>
          <w:rFonts w:ascii="Times New Roman" w:eastAsia="Times New Roman" w:hAnsi="Times New Roman"/>
          <w:sz w:val="26"/>
        </w:rPr>
        <w:t>After raising the mucoperiosteal flap, the prospective bone sites are checked regarding their width and shape. Then the bone cutting procedures</w:t>
      </w:r>
    </w:p>
    <w:p w:rsidR="00000000" w:rsidRDefault="006D5398">
      <w:pPr>
        <w:spacing w:line="200" w:lineRule="exact"/>
        <w:rPr>
          <w:rFonts w:ascii="Times New Roman" w:eastAsia="Times New Roman" w:hAnsi="Times New Roman"/>
        </w:rPr>
      </w:pPr>
    </w:p>
    <w:p w:rsidR="00000000" w:rsidRDefault="006D5398">
      <w:pPr>
        <w:spacing w:line="399"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91" w:name="page105"/>
      <w:bookmarkEnd w:id="91"/>
    </w:p>
    <w:p w:rsidR="00000000" w:rsidRDefault="006D5398">
      <w:pPr>
        <w:spacing w:line="382" w:lineRule="exact"/>
        <w:rPr>
          <w:rFonts w:ascii="Times New Roman" w:eastAsia="Times New Roman" w:hAnsi="Times New Roman"/>
        </w:rPr>
      </w:pPr>
    </w:p>
    <w:p w:rsidR="00000000" w:rsidRDefault="006D5398">
      <w:pPr>
        <w:spacing w:line="354" w:lineRule="auto"/>
        <w:ind w:left="720" w:right="429"/>
        <w:jc w:val="both"/>
        <w:rPr>
          <w:rFonts w:ascii="Times New Roman" w:eastAsia="Times New Roman" w:hAnsi="Times New Roman"/>
          <w:sz w:val="26"/>
        </w:rPr>
      </w:pPr>
      <w:r>
        <w:rPr>
          <w:rFonts w:ascii="Times New Roman" w:eastAsia="Times New Roman" w:hAnsi="Times New Roman"/>
          <w:sz w:val="26"/>
        </w:rPr>
        <w:t>a</w:t>
      </w:r>
      <w:r>
        <w:rPr>
          <w:rFonts w:ascii="Times New Roman" w:eastAsia="Times New Roman" w:hAnsi="Times New Roman"/>
          <w:sz w:val="26"/>
        </w:rPr>
        <w:t>re completed. All bone-cutting procedures are carried out by cooling with refrigerat</w:t>
      </w:r>
      <w:r>
        <w:rPr>
          <w:rFonts w:ascii="Times New Roman" w:eastAsia="Times New Roman" w:hAnsi="Times New Roman"/>
          <w:sz w:val="26"/>
        </w:rPr>
        <w:t>ed saline. Before repositioning of the flap with tight sutures, cover screws are mounted on the implants.</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Post surgical recommendations:</w:t>
      </w:r>
    </w:p>
    <w:p w:rsidR="00000000" w:rsidRDefault="006D5398">
      <w:pPr>
        <w:spacing w:line="395"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The patient is given effective an</w:t>
      </w:r>
      <w:r>
        <w:rPr>
          <w:rFonts w:ascii="Times New Roman" w:eastAsia="Times New Roman" w:hAnsi="Times New Roman"/>
          <w:sz w:val="26"/>
        </w:rPr>
        <w:t xml:space="preserve">algesics for use at home, if needed, although severe post surgical pains arc seldom </w:t>
      </w:r>
      <w:r>
        <w:rPr>
          <w:rFonts w:ascii="Times New Roman" w:eastAsia="Times New Roman" w:hAnsi="Times New Roman"/>
          <w:sz w:val="26"/>
        </w:rPr>
        <w:t>reported. Intermittent cooling with ice - water is recommended and the patients informed about the diet. Hygiene instructions are given.</w:t>
      </w:r>
    </w:p>
    <w:p w:rsidR="00000000" w:rsidRDefault="006D5398">
      <w:pPr>
        <w:spacing w:line="25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Healing period:</w:t>
      </w:r>
    </w:p>
    <w:p w:rsidR="00000000" w:rsidRDefault="006D5398">
      <w:pPr>
        <w:spacing w:line="398"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After 7-10 days, </w:t>
      </w:r>
      <w:r>
        <w:rPr>
          <w:rFonts w:ascii="Times New Roman" w:eastAsia="Times New Roman" w:hAnsi="Times New Roman"/>
          <w:sz w:val="26"/>
        </w:rPr>
        <w:t>depending on the process of wound healing, the sutures are removed. The dentures are</w:t>
      </w:r>
      <w:r>
        <w:rPr>
          <w:rFonts w:ascii="Times New Roman" w:eastAsia="Times New Roman" w:hAnsi="Times New Roman"/>
          <w:sz w:val="26"/>
        </w:rPr>
        <w:t xml:space="preserve"> provisionally adapted and given to the patient 2 -3 weeks after surgery. The denture base has to be relieved above the implants. Soft-liners are used for better adaptation</w:t>
      </w:r>
      <w:r>
        <w:rPr>
          <w:rFonts w:ascii="Times New Roman" w:eastAsia="Times New Roman" w:hAnsi="Times New Roman"/>
          <w:sz w:val="26"/>
        </w:rPr>
        <w:t xml:space="preserve"> of the denture base to the denture bearing tissue. The implant should also be prote</w:t>
      </w:r>
      <w:r>
        <w:rPr>
          <w:rFonts w:ascii="Times New Roman" w:eastAsia="Times New Roman" w:hAnsi="Times New Roman"/>
          <w:sz w:val="26"/>
        </w:rPr>
        <w:t>cted from the contact with the retained denture base. Wearing of temporary dentures during the healing phase may fulfill social and cosmetic demands, but not those of chewi</w:t>
      </w:r>
      <w:r>
        <w:rPr>
          <w:rFonts w:ascii="Times New Roman" w:eastAsia="Times New Roman" w:hAnsi="Times New Roman"/>
          <w:sz w:val="26"/>
        </w:rPr>
        <w:t>ng.</w:t>
      </w:r>
    </w:p>
    <w:p w:rsidR="00000000" w:rsidRDefault="006D5398">
      <w:pPr>
        <w:spacing w:line="25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u w:val="single"/>
        </w:rPr>
        <w:t>Cleaning instructions</w:t>
      </w:r>
      <w:r>
        <w:rPr>
          <w:rFonts w:ascii="Times New Roman" w:eastAsia="Times New Roman" w:hAnsi="Times New Roman"/>
          <w:b/>
          <w:sz w:val="26"/>
        </w:rPr>
        <w:t>:</w:t>
      </w:r>
    </w:p>
    <w:p w:rsidR="00000000" w:rsidRDefault="006D5398">
      <w:pPr>
        <w:spacing w:line="395"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During the entire healing period of 3 (mandible) to 6(m</w:t>
      </w:r>
      <w:r>
        <w:rPr>
          <w:rFonts w:ascii="Times New Roman" w:eastAsia="Times New Roman" w:hAnsi="Times New Roman"/>
          <w:sz w:val="26"/>
        </w:rPr>
        <w:t xml:space="preserve">axilla) months, the implant shoulder, surrounded by soft tissue has to be cleaned with small multi-tufted brushes. Additional products containing chlorhexidine may be used </w:t>
      </w:r>
      <w:r>
        <w:rPr>
          <w:rFonts w:ascii="Times New Roman" w:eastAsia="Times New Roman" w:hAnsi="Times New Roman"/>
          <w:sz w:val="26"/>
        </w:rPr>
        <w:t>to facilitate removal of plaque. Maxillary and mandibular dentures have to be remove</w:t>
      </w:r>
      <w:r>
        <w:rPr>
          <w:rFonts w:ascii="Times New Roman" w:eastAsia="Times New Roman" w:hAnsi="Times New Roman"/>
          <w:sz w:val="26"/>
        </w:rPr>
        <w:t>d before sleeping to avoid any parafunctional habits. The soft-liners have to be changed regularly.</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13"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92" w:name="page106"/>
      <w:bookmarkEnd w:id="92"/>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Prosthodontic procedures:</w:t>
      </w:r>
    </w:p>
    <w:p w:rsidR="00000000" w:rsidRDefault="006D5398">
      <w:pPr>
        <w:spacing w:line="398"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The connection of complete dentures </w:t>
      </w:r>
      <w:r>
        <w:rPr>
          <w:rFonts w:ascii="Times New Roman" w:eastAsia="Times New Roman" w:hAnsi="Times New Roman"/>
          <w:sz w:val="26"/>
        </w:rPr>
        <w:t xml:space="preserve">to osseointegrated implants resembles overdentures retained by natural roots or </w:t>
      </w:r>
      <w:r>
        <w:rPr>
          <w:rFonts w:ascii="Times New Roman" w:eastAsia="Times New Roman" w:hAnsi="Times New Roman"/>
          <w:sz w:val="26"/>
        </w:rPr>
        <w:t>copings. It seems that the masticatory stability of overdentures when supported by implants is of greater importance for oral function than the presence of a periodontal ligame</w:t>
      </w:r>
      <w:r>
        <w:rPr>
          <w:rFonts w:ascii="Times New Roman" w:eastAsia="Times New Roman" w:hAnsi="Times New Roman"/>
          <w:sz w:val="26"/>
        </w:rPr>
        <w:t>nt itself. However, there is scientific evidence that the tactile oral sensibili</w:t>
      </w:r>
      <w:r>
        <w:rPr>
          <w:rFonts w:ascii="Times New Roman" w:eastAsia="Times New Roman" w:hAnsi="Times New Roman"/>
          <w:sz w:val="26"/>
        </w:rPr>
        <w:t>ty with implant supported overdentures is different from overdentures supported by roots.</w:t>
      </w:r>
    </w:p>
    <w:p w:rsidR="00000000" w:rsidRDefault="006D5398">
      <w:pPr>
        <w:spacing w:line="25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COMPLETE DENTURE APPROACH:</w:t>
      </w:r>
    </w:p>
    <w:p w:rsidR="00000000" w:rsidRDefault="006D5398">
      <w:pPr>
        <w:spacing w:line="39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The denture design:</w:t>
      </w:r>
    </w:p>
    <w:p w:rsidR="00000000" w:rsidRDefault="006D5398">
      <w:pPr>
        <w:spacing w:line="398"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A complete denture is provided with </w:t>
      </w:r>
      <w:r>
        <w:rPr>
          <w:rFonts w:ascii="Times New Roman" w:eastAsia="Times New Roman" w:hAnsi="Times New Roman"/>
          <w:sz w:val="26"/>
        </w:rPr>
        <w:t>a well fitting denture base and properly extended flanges. In the case of implan</w:t>
      </w:r>
      <w:r>
        <w:rPr>
          <w:rFonts w:ascii="Times New Roman" w:eastAsia="Times New Roman" w:hAnsi="Times New Roman"/>
          <w:sz w:val="26"/>
        </w:rPr>
        <w:t>t retained overdentures, the denture base should be slightly reduced as soreness of the soft tissue may be caused by the denture flanges due to the relative immobility of the o</w:t>
      </w:r>
      <w:r>
        <w:rPr>
          <w:rFonts w:ascii="Times New Roman" w:eastAsia="Times New Roman" w:hAnsi="Times New Roman"/>
          <w:sz w:val="26"/>
        </w:rPr>
        <w:t>verdentures. Retention of the denture by peripheral seal is not required for ove</w:t>
      </w:r>
      <w:r>
        <w:rPr>
          <w:rFonts w:ascii="Times New Roman" w:eastAsia="Times New Roman" w:hAnsi="Times New Roman"/>
          <w:sz w:val="26"/>
        </w:rPr>
        <w:t>rdentures. The replication of lost tissue and the support of the facial morphology are provided by the denture base.</w:t>
      </w:r>
    </w:p>
    <w:p w:rsidR="00000000" w:rsidRDefault="006D5398">
      <w:pPr>
        <w:spacing w:line="251"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Occlusion:</w:t>
      </w:r>
    </w:p>
    <w:p w:rsidR="00000000" w:rsidRDefault="006D5398">
      <w:pPr>
        <w:spacing w:line="395"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Tooth arrangement and selective tooth set up c</w:t>
      </w:r>
      <w:r>
        <w:rPr>
          <w:rFonts w:ascii="Times New Roman" w:eastAsia="Times New Roman" w:hAnsi="Times New Roman"/>
          <w:sz w:val="26"/>
        </w:rPr>
        <w:t>ontribute to retention and stability of the dentures. The occlusal scheme is a t</w:t>
      </w:r>
      <w:r>
        <w:rPr>
          <w:rFonts w:ascii="Times New Roman" w:eastAsia="Times New Roman" w:hAnsi="Times New Roman"/>
          <w:sz w:val="26"/>
        </w:rPr>
        <w:t>olerant cusp to fossa intercuspidation and bilateral balance guidance. The arrangement of front teeth allows an anterior horizontal overlap of lmm without contact. Stability of</w:t>
      </w:r>
      <w:r>
        <w:rPr>
          <w:rFonts w:ascii="Times New Roman" w:eastAsia="Times New Roman" w:hAnsi="Times New Roman"/>
          <w:sz w:val="26"/>
        </w:rPr>
        <w:t xml:space="preserve"> occlusion is likely to be a contributing factor to protect the implants from ov</w:t>
      </w:r>
      <w:r>
        <w:rPr>
          <w:rFonts w:ascii="Times New Roman" w:eastAsia="Times New Roman" w:hAnsi="Times New Roman"/>
          <w:sz w:val="26"/>
        </w:rPr>
        <w:t>erloading.</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13"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93" w:name="page107"/>
      <w:bookmarkEnd w:id="93"/>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Aesthetics:</w:t>
      </w:r>
    </w:p>
    <w:p w:rsidR="00000000" w:rsidRDefault="006D5398">
      <w:pPr>
        <w:spacing w:line="398" w:lineRule="exact"/>
        <w:rPr>
          <w:rFonts w:ascii="Times New Roman" w:eastAsia="Times New Roman" w:hAnsi="Times New Roman"/>
        </w:rPr>
      </w:pPr>
    </w:p>
    <w:p w:rsidR="00000000" w:rsidRDefault="006D5398">
      <w:pPr>
        <w:spacing w:line="355"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Individual wishes of the patients can be fulfilled, but should not interfere with the fundamental principles of complete denture construction. </w:t>
      </w:r>
      <w:r>
        <w:rPr>
          <w:rFonts w:ascii="Times New Roman" w:eastAsia="Times New Roman" w:hAnsi="Times New Roman"/>
          <w:sz w:val="26"/>
        </w:rPr>
        <w:t>The set up of the anterior teeth should not interfere with the activity of t</w:t>
      </w:r>
      <w:r>
        <w:rPr>
          <w:rFonts w:ascii="Times New Roman" w:eastAsia="Times New Roman" w:hAnsi="Times New Roman"/>
          <w:sz w:val="26"/>
        </w:rPr>
        <w:t>he perioral muscles.</w:t>
      </w:r>
    </w:p>
    <w:p w:rsidR="00000000" w:rsidRDefault="006D5398">
      <w:pPr>
        <w:spacing w:line="25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Clinical and laboratory procedures:</w:t>
      </w:r>
    </w:p>
    <w:p w:rsidR="00000000" w:rsidRDefault="006D5398">
      <w:pPr>
        <w:spacing w:line="398" w:lineRule="exact"/>
        <w:rPr>
          <w:rFonts w:ascii="Times New Roman" w:eastAsia="Times New Roman" w:hAnsi="Times New Roman"/>
        </w:rPr>
      </w:pPr>
    </w:p>
    <w:p w:rsidR="00000000" w:rsidRDefault="006D5398">
      <w:pPr>
        <w:spacing w:line="359" w:lineRule="auto"/>
        <w:ind w:left="720" w:right="429" w:firstLine="720"/>
        <w:jc w:val="both"/>
        <w:rPr>
          <w:rFonts w:ascii="Times New Roman" w:eastAsia="Times New Roman" w:hAnsi="Times New Roman"/>
          <w:sz w:val="26"/>
        </w:rPr>
      </w:pPr>
      <w:r>
        <w:rPr>
          <w:rFonts w:ascii="Times New Roman" w:eastAsia="Times New Roman" w:hAnsi="Times New Roman"/>
          <w:sz w:val="26"/>
        </w:rPr>
        <w:t>Overdentures supported by implants, like their root supported counter parts, require correct load distribution between re</w:t>
      </w:r>
      <w:r>
        <w:rPr>
          <w:rFonts w:ascii="Times New Roman" w:eastAsia="Times New Roman" w:hAnsi="Times New Roman"/>
          <w:sz w:val="26"/>
        </w:rPr>
        <w:t>sidual ridge and abutments. The key rets with the impression techniques. The</w:t>
      </w:r>
      <w:r>
        <w:rPr>
          <w:rFonts w:ascii="Times New Roman" w:eastAsia="Times New Roman" w:hAnsi="Times New Roman"/>
          <w:sz w:val="26"/>
        </w:rPr>
        <w:t xml:space="preserve"> preliminary impression is made with metal stock trays and alginate. individual a_crylic resin trays are fabricated with openings for mounting the transfer abutments on the implant</w:t>
      </w:r>
      <w:r>
        <w:rPr>
          <w:rFonts w:ascii="Times New Roman" w:eastAsia="Times New Roman" w:hAnsi="Times New Roman"/>
          <w:sz w:val="26"/>
        </w:rPr>
        <w:t>s. The final impression is made following the altered cast technique. The im</w:t>
      </w:r>
      <w:r>
        <w:rPr>
          <w:rFonts w:ascii="Times New Roman" w:eastAsia="Times New Roman" w:hAnsi="Times New Roman"/>
          <w:sz w:val="26"/>
        </w:rPr>
        <w:t>pression of the denture foundation area is made with zinc oxide -eugenol impression paste. Hard polyether material is administered by a syringe to retain the transfer abutments. Du</w:t>
      </w:r>
      <w:r>
        <w:rPr>
          <w:rFonts w:ascii="Times New Roman" w:eastAsia="Times New Roman" w:hAnsi="Times New Roman"/>
          <w:sz w:val="26"/>
        </w:rPr>
        <w:t>ring the hardening of the material, the fixation screws of the transfer abut</w:t>
      </w:r>
      <w:r>
        <w:rPr>
          <w:rFonts w:ascii="Times New Roman" w:eastAsia="Times New Roman" w:hAnsi="Times New Roman"/>
          <w:sz w:val="26"/>
        </w:rPr>
        <w:t xml:space="preserve">ments have to be uncovered and cleaned from all impression materials. After removing the impression from the mouth, the implant analogues are mounted and connected to the transfer </w:t>
      </w:r>
      <w:r>
        <w:rPr>
          <w:rFonts w:ascii="Times New Roman" w:eastAsia="Times New Roman" w:hAnsi="Times New Roman"/>
          <w:sz w:val="26"/>
        </w:rPr>
        <w:t>copings by means of the fixation screws, and the master cast is poured. Then</w:t>
      </w:r>
      <w:r>
        <w:rPr>
          <w:rFonts w:ascii="Times New Roman" w:eastAsia="Times New Roman" w:hAnsi="Times New Roman"/>
          <w:sz w:val="26"/>
        </w:rPr>
        <w:t xml:space="preserve"> the step by step procedures of complete denture construction follows. Occlusion wax rims on the shellac bases are used to determine the vertical dimension and the level of the occ</w:t>
      </w:r>
      <w:r>
        <w:rPr>
          <w:rFonts w:ascii="Times New Roman" w:eastAsia="Times New Roman" w:hAnsi="Times New Roman"/>
          <w:sz w:val="26"/>
        </w:rPr>
        <w:t>lusal plane, and to record the maxollimandibular relation. The transfer of t</w:t>
      </w:r>
      <w:r>
        <w:rPr>
          <w:rFonts w:ascii="Times New Roman" w:eastAsia="Times New Roman" w:hAnsi="Times New Roman"/>
          <w:sz w:val="26"/>
        </w:rPr>
        <w:t>he intraoral registration to the articulator is always done by using the face bow, indicating the arbitrary hinge axis. After completion of the tooth set up, the trial denture in w</w:t>
      </w:r>
      <w:r>
        <w:rPr>
          <w:rFonts w:ascii="Times New Roman" w:eastAsia="Times New Roman" w:hAnsi="Times New Roman"/>
          <w:sz w:val="26"/>
        </w:rPr>
        <w:t>ax are checked with the patients and the corrections are made. Following thi</w:t>
      </w:r>
      <w:r>
        <w:rPr>
          <w:rFonts w:ascii="Times New Roman" w:eastAsia="Times New Roman" w:hAnsi="Times New Roman"/>
          <w:sz w:val="26"/>
        </w:rPr>
        <w:t>s, the finishing</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92"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94" w:name="page108"/>
      <w:bookmarkEnd w:id="94"/>
    </w:p>
    <w:p w:rsidR="00000000" w:rsidRDefault="006D5398">
      <w:pPr>
        <w:spacing w:line="382" w:lineRule="exact"/>
        <w:rPr>
          <w:rFonts w:ascii="Times New Roman" w:eastAsia="Times New Roman" w:hAnsi="Times New Roman"/>
        </w:rPr>
      </w:pPr>
    </w:p>
    <w:p w:rsidR="00000000" w:rsidRDefault="006D5398">
      <w:pPr>
        <w:spacing w:line="354" w:lineRule="auto"/>
        <w:ind w:left="720" w:right="429"/>
        <w:jc w:val="both"/>
        <w:rPr>
          <w:rFonts w:ascii="Times New Roman" w:eastAsia="Times New Roman" w:hAnsi="Times New Roman"/>
          <w:sz w:val="26"/>
        </w:rPr>
      </w:pPr>
      <w:r>
        <w:rPr>
          <w:rFonts w:ascii="Times New Roman" w:eastAsia="Times New Roman" w:hAnsi="Times New Roman"/>
          <w:sz w:val="26"/>
        </w:rPr>
        <w:t>touches to the dentures are processed in the laboratory. For casting the bar, an orientation index of the tooth position is used, that has been taken from be</w:t>
      </w:r>
      <w:r>
        <w:rPr>
          <w:rFonts w:ascii="Times New Roman" w:eastAsia="Times New Roman" w:hAnsi="Times New Roman"/>
          <w:sz w:val="26"/>
        </w:rPr>
        <w:t>fore the wax is boiled out.</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Requirements for the placement of the bar:</w:t>
      </w:r>
    </w:p>
    <w:p w:rsidR="00000000" w:rsidRDefault="006D5398">
      <w:pPr>
        <w:spacing w:line="380" w:lineRule="exact"/>
        <w:rPr>
          <w:rFonts w:ascii="Times New Roman" w:eastAsia="Times New Roman" w:hAnsi="Times New Roman"/>
        </w:rPr>
      </w:pPr>
    </w:p>
    <w:p w:rsidR="00000000" w:rsidRDefault="006D5398">
      <w:pPr>
        <w:numPr>
          <w:ilvl w:val="0"/>
          <w:numId w:val="145"/>
        </w:numPr>
        <w:tabs>
          <w:tab w:val="left" w:pos="980"/>
        </w:tabs>
        <w:spacing w:line="0" w:lineRule="atLeast"/>
        <w:ind w:left="980" w:hanging="260"/>
        <w:rPr>
          <w:rFonts w:ascii="Times New Roman" w:eastAsia="Times New Roman" w:hAnsi="Times New Roman"/>
          <w:sz w:val="26"/>
        </w:rPr>
      </w:pPr>
      <w:r>
        <w:rPr>
          <w:rFonts w:ascii="Times New Roman" w:eastAsia="Times New Roman" w:hAnsi="Times New Roman"/>
          <w:sz w:val="26"/>
        </w:rPr>
        <w:t>To follow the shape of the ridge</w:t>
      </w:r>
    </w:p>
    <w:p w:rsidR="00000000" w:rsidRDefault="006D5398">
      <w:pPr>
        <w:spacing w:line="390" w:lineRule="exact"/>
        <w:rPr>
          <w:rFonts w:ascii="Times New Roman" w:eastAsia="Times New Roman" w:hAnsi="Times New Roman"/>
          <w:sz w:val="26"/>
        </w:rPr>
      </w:pPr>
    </w:p>
    <w:p w:rsidR="00000000" w:rsidRDefault="006D5398">
      <w:pPr>
        <w:numPr>
          <w:ilvl w:val="0"/>
          <w:numId w:val="145"/>
        </w:numPr>
        <w:tabs>
          <w:tab w:val="left" w:pos="980"/>
        </w:tabs>
        <w:spacing w:line="0" w:lineRule="atLeast"/>
        <w:ind w:left="980" w:hanging="260"/>
        <w:rPr>
          <w:rFonts w:ascii="Times New Roman" w:eastAsia="Times New Roman" w:hAnsi="Times New Roman"/>
          <w:sz w:val="26"/>
        </w:rPr>
      </w:pPr>
      <w:r>
        <w:rPr>
          <w:rFonts w:ascii="Times New Roman" w:eastAsia="Times New Roman" w:hAnsi="Times New Roman"/>
          <w:sz w:val="26"/>
        </w:rPr>
        <w:t>To respect the position of the artificial teeth.</w:t>
      </w:r>
    </w:p>
    <w:p w:rsidR="00000000" w:rsidRDefault="006D5398">
      <w:pPr>
        <w:spacing w:line="389" w:lineRule="exact"/>
        <w:rPr>
          <w:rFonts w:ascii="Times New Roman" w:eastAsia="Times New Roman" w:hAnsi="Times New Roman"/>
          <w:sz w:val="26"/>
        </w:rPr>
      </w:pPr>
    </w:p>
    <w:p w:rsidR="00000000" w:rsidRDefault="006D5398">
      <w:pPr>
        <w:numPr>
          <w:ilvl w:val="0"/>
          <w:numId w:val="145"/>
        </w:numPr>
        <w:tabs>
          <w:tab w:val="left" w:pos="980"/>
        </w:tabs>
        <w:spacing w:line="0" w:lineRule="atLeast"/>
        <w:ind w:left="980" w:hanging="260"/>
        <w:rPr>
          <w:rFonts w:ascii="Times New Roman" w:eastAsia="Times New Roman" w:hAnsi="Times New Roman"/>
          <w:sz w:val="26"/>
        </w:rPr>
      </w:pPr>
      <w:r>
        <w:rPr>
          <w:rFonts w:ascii="Times New Roman" w:eastAsia="Times New Roman" w:hAnsi="Times New Roman"/>
          <w:sz w:val="26"/>
        </w:rPr>
        <w:t>Not to reduce the space of the tongue.</w:t>
      </w:r>
    </w:p>
    <w:p w:rsidR="00000000" w:rsidRDefault="006D5398">
      <w:pPr>
        <w:spacing w:line="389" w:lineRule="exact"/>
        <w:rPr>
          <w:rFonts w:ascii="Times New Roman" w:eastAsia="Times New Roman" w:hAnsi="Times New Roman"/>
          <w:sz w:val="26"/>
        </w:rPr>
      </w:pPr>
    </w:p>
    <w:p w:rsidR="00000000" w:rsidRDefault="006D5398">
      <w:pPr>
        <w:numPr>
          <w:ilvl w:val="0"/>
          <w:numId w:val="145"/>
        </w:numPr>
        <w:tabs>
          <w:tab w:val="left" w:pos="980"/>
        </w:tabs>
        <w:spacing w:line="0" w:lineRule="atLeast"/>
        <w:ind w:left="980" w:hanging="260"/>
        <w:rPr>
          <w:rFonts w:ascii="Times New Roman" w:eastAsia="Times New Roman" w:hAnsi="Times New Roman"/>
          <w:sz w:val="26"/>
        </w:rPr>
      </w:pPr>
      <w:r>
        <w:rPr>
          <w:rFonts w:ascii="Times New Roman" w:eastAsia="Times New Roman" w:hAnsi="Times New Roman"/>
          <w:sz w:val="26"/>
        </w:rPr>
        <w:t>To provide for accessibility for oral hygiene.</w:t>
      </w:r>
    </w:p>
    <w:p w:rsidR="00000000" w:rsidRDefault="006D5398">
      <w:pPr>
        <w:spacing w:line="20" w:lineRule="exact"/>
        <w:rPr>
          <w:rFonts w:ascii="Times New Roman" w:eastAsia="Times New Roman" w:hAnsi="Times New Roman"/>
        </w:rPr>
      </w:pPr>
      <w:r>
        <w:rPr>
          <w:rFonts w:ascii="Times New Roman" w:eastAsia="Times New Roman" w:hAnsi="Times New Roman"/>
          <w:noProof/>
          <w:sz w:val="26"/>
        </w:rPr>
        <w:drawing>
          <wp:anchor distT="0" distB="0" distL="114300" distR="114300" simplePos="0" relativeHeight="251658240" behindDoc="1" locked="0" layoutInCell="1" allowOverlap="1">
            <wp:simplePos x="0" y="0"/>
            <wp:positionH relativeFrom="column">
              <wp:posOffset>457200</wp:posOffset>
            </wp:positionH>
            <wp:positionV relativeFrom="paragraph">
              <wp:posOffset>253365</wp:posOffset>
            </wp:positionV>
            <wp:extent cx="4640580" cy="193421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0580" cy="1934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50"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95" w:name="page109"/>
      <w:bookmarkEnd w:id="95"/>
      <w:r>
        <w:rPr>
          <w:rFonts w:ascii="Times New Roman" w:eastAsia="Times New Roman" w:hAnsi="Times New Roman"/>
          <w:noProof/>
          <w:sz w:val="26"/>
        </w:rPr>
        <w:drawing>
          <wp:anchor distT="0" distB="0" distL="114300" distR="114300" simplePos="0" relativeHeight="251659264" behindDoc="1" locked="0" layoutInCell="1" allowOverlap="1">
            <wp:simplePos x="0" y="0"/>
            <wp:positionH relativeFrom="page">
              <wp:posOffset>1371600</wp:posOffset>
            </wp:positionH>
            <wp:positionV relativeFrom="page">
              <wp:posOffset>1280160</wp:posOffset>
            </wp:positionV>
            <wp:extent cx="4721225" cy="499999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21225" cy="49999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35" w:lineRule="exact"/>
        <w:rPr>
          <w:rFonts w:ascii="Times New Roman" w:eastAsia="Times New Roman" w:hAnsi="Times New Roman"/>
        </w:rPr>
      </w:pPr>
    </w:p>
    <w:p w:rsidR="00000000" w:rsidRDefault="006D5398">
      <w:pPr>
        <w:spacing w:line="355"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The female parts are usually fixed in the denture base during the laboratory procedures, but they can also be mounted directly in the mouth of the patient. The are fixed to </w:t>
      </w:r>
      <w:r>
        <w:rPr>
          <w:rFonts w:ascii="Times New Roman" w:eastAsia="Times New Roman" w:hAnsi="Times New Roman"/>
          <w:sz w:val="26"/>
        </w:rPr>
        <w:t>the acrylic resin denture base and not soldered to the cast metal fr</w:t>
      </w:r>
      <w:r>
        <w:rPr>
          <w:rFonts w:ascii="Times New Roman" w:eastAsia="Times New Roman" w:hAnsi="Times New Roman"/>
          <w:sz w:val="26"/>
        </w:rPr>
        <w:t>amework.</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Support, retention mechanisms and retention devices:</w:t>
      </w:r>
    </w:p>
    <w:p w:rsidR="00000000" w:rsidRDefault="006D5398">
      <w:pPr>
        <w:spacing w:line="398" w:lineRule="exact"/>
        <w:rPr>
          <w:rFonts w:ascii="Times New Roman" w:eastAsia="Times New Roman" w:hAnsi="Times New Roman"/>
        </w:rPr>
      </w:pPr>
    </w:p>
    <w:p w:rsidR="00000000" w:rsidRDefault="006D5398">
      <w:pPr>
        <w:spacing w:line="348" w:lineRule="auto"/>
        <w:ind w:left="720" w:right="429" w:firstLine="720"/>
        <w:rPr>
          <w:rFonts w:ascii="Times New Roman" w:eastAsia="Times New Roman" w:hAnsi="Times New Roman"/>
          <w:sz w:val="26"/>
        </w:rPr>
      </w:pPr>
      <w:r>
        <w:rPr>
          <w:rFonts w:ascii="Times New Roman" w:eastAsia="Times New Roman" w:hAnsi="Times New Roman"/>
          <w:sz w:val="26"/>
        </w:rPr>
        <w:t>The sum of the retentive strength and support results from various contributing factors: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52"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96" w:name="page110"/>
      <w:bookmarkEnd w:id="96"/>
    </w:p>
    <w:p w:rsidR="00000000" w:rsidRDefault="006D5398">
      <w:pPr>
        <w:spacing w:line="367" w:lineRule="exact"/>
        <w:rPr>
          <w:rFonts w:ascii="Times New Roman" w:eastAsia="Times New Roman" w:hAnsi="Times New Roman"/>
        </w:rPr>
      </w:pPr>
    </w:p>
    <w:p w:rsidR="00000000" w:rsidRDefault="006D5398">
      <w:pPr>
        <w:numPr>
          <w:ilvl w:val="0"/>
          <w:numId w:val="146"/>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Number of supporting implant</w:t>
      </w:r>
      <w:r>
        <w:rPr>
          <w:rFonts w:ascii="Times New Roman" w:eastAsia="Times New Roman" w:hAnsi="Times New Roman"/>
          <w:sz w:val="26"/>
        </w:rPr>
        <w:t>s.</w:t>
      </w:r>
    </w:p>
    <w:p w:rsidR="00000000" w:rsidRDefault="006D5398">
      <w:pPr>
        <w:spacing w:line="389" w:lineRule="exact"/>
        <w:rPr>
          <w:rFonts w:ascii="Times New Roman" w:eastAsia="Times New Roman" w:hAnsi="Times New Roman"/>
          <w:sz w:val="26"/>
        </w:rPr>
      </w:pPr>
    </w:p>
    <w:p w:rsidR="00000000" w:rsidRDefault="006D5398">
      <w:pPr>
        <w:numPr>
          <w:ilvl w:val="0"/>
          <w:numId w:val="146"/>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Distribution of the implant over the segment of the ridge</w:t>
      </w:r>
    </w:p>
    <w:p w:rsidR="00000000" w:rsidRDefault="006D5398">
      <w:pPr>
        <w:spacing w:line="389" w:lineRule="exact"/>
        <w:rPr>
          <w:rFonts w:ascii="Times New Roman" w:eastAsia="Times New Roman" w:hAnsi="Times New Roman"/>
          <w:sz w:val="26"/>
        </w:rPr>
      </w:pPr>
    </w:p>
    <w:p w:rsidR="00000000" w:rsidRDefault="006D5398">
      <w:pPr>
        <w:numPr>
          <w:ilvl w:val="0"/>
          <w:numId w:val="146"/>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T</w:t>
      </w:r>
      <w:r>
        <w:rPr>
          <w:rFonts w:ascii="Times New Roman" w:eastAsia="Times New Roman" w:hAnsi="Times New Roman"/>
          <w:sz w:val="26"/>
        </w:rPr>
        <w:t>ype and size of the attachments/bars.</w:t>
      </w:r>
    </w:p>
    <w:p w:rsidR="00000000" w:rsidRDefault="006D5398">
      <w:pPr>
        <w:spacing w:line="389" w:lineRule="exact"/>
        <w:rPr>
          <w:rFonts w:ascii="Times New Roman" w:eastAsia="Times New Roman" w:hAnsi="Times New Roman"/>
          <w:sz w:val="26"/>
        </w:rPr>
      </w:pPr>
    </w:p>
    <w:p w:rsidR="00000000" w:rsidRDefault="006D5398">
      <w:pPr>
        <w:numPr>
          <w:ilvl w:val="0"/>
          <w:numId w:val="146"/>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Length of the bar or of bar segments.</w:t>
      </w:r>
    </w:p>
    <w:p w:rsidR="00000000" w:rsidRDefault="006D5398">
      <w:pPr>
        <w:spacing w:line="388" w:lineRule="exact"/>
        <w:rPr>
          <w:rFonts w:ascii="Times New Roman" w:eastAsia="Times New Roman" w:hAnsi="Times New Roman"/>
          <w:sz w:val="26"/>
        </w:rPr>
      </w:pPr>
    </w:p>
    <w:p w:rsidR="00000000" w:rsidRDefault="006D5398">
      <w:pPr>
        <w:numPr>
          <w:ilvl w:val="0"/>
          <w:numId w:val="146"/>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Number of female retainers.</w:t>
      </w:r>
    </w:p>
    <w:p w:rsidR="00000000" w:rsidRDefault="006D5398">
      <w:pPr>
        <w:spacing w:line="389" w:lineRule="exact"/>
        <w:rPr>
          <w:rFonts w:ascii="Times New Roman" w:eastAsia="Times New Roman" w:hAnsi="Times New Roman"/>
          <w:sz w:val="26"/>
        </w:rPr>
      </w:pPr>
    </w:p>
    <w:p w:rsidR="00000000" w:rsidRDefault="006D5398">
      <w:pPr>
        <w:numPr>
          <w:ilvl w:val="0"/>
          <w:numId w:val="146"/>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Degree of atrophy of the residual ridge.</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The retention mechanism of spherical ancho</w:t>
      </w:r>
      <w:r>
        <w:rPr>
          <w:rFonts w:ascii="Times New Roman" w:eastAsia="Times New Roman" w:hAnsi="Times New Roman"/>
          <w:sz w:val="26"/>
        </w:rPr>
        <w:t xml:space="preserve">rs is resilient, whereas with bars, depending </w:t>
      </w:r>
      <w:r>
        <w:rPr>
          <w:rFonts w:ascii="Times New Roman" w:eastAsia="Times New Roman" w:hAnsi="Times New Roman"/>
          <w:i/>
          <w:sz w:val="26"/>
        </w:rPr>
        <w:t>on</w:t>
      </w:r>
      <w:r>
        <w:rPr>
          <w:rFonts w:ascii="Times New Roman" w:eastAsia="Times New Roman" w:hAnsi="Times New Roman"/>
          <w:sz w:val="26"/>
        </w:rPr>
        <w:t xml:space="preserve"> their shape and</w:t>
      </w:r>
      <w:r>
        <w:rPr>
          <w:rFonts w:ascii="Times New Roman" w:eastAsia="Times New Roman" w:hAnsi="Times New Roman"/>
          <w:sz w:val="26"/>
        </w:rPr>
        <w:t xml:space="preserve"> design, resilient or rigid support is provided. For support of removable prosthesis that are connected to natural teeth or roots, rigid retention mechanisms are usually preferred. For anchora</w:t>
      </w:r>
      <w:r>
        <w:rPr>
          <w:rFonts w:ascii="Times New Roman" w:eastAsia="Times New Roman" w:hAnsi="Times New Roman"/>
          <w:sz w:val="26"/>
        </w:rPr>
        <w:t>ge of overdentures to implants, resilient retention mechanisms a</w:t>
      </w:r>
      <w:r>
        <w:rPr>
          <w:rFonts w:ascii="Times New Roman" w:eastAsia="Times New Roman" w:hAnsi="Times New Roman"/>
          <w:sz w:val="26"/>
        </w:rPr>
        <w:t>re widely recommended, assuming that implants will be protected from overload.</w:t>
      </w:r>
    </w:p>
    <w:p w:rsidR="00000000" w:rsidRDefault="006D5398">
      <w:pPr>
        <w:spacing w:line="25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Indications for placement of two single attachments are:</w:t>
      </w:r>
    </w:p>
    <w:p w:rsidR="00000000" w:rsidRDefault="006D5398">
      <w:pPr>
        <w:spacing w:line="398" w:lineRule="exact"/>
        <w:rPr>
          <w:rFonts w:ascii="Times New Roman" w:eastAsia="Times New Roman" w:hAnsi="Times New Roman"/>
        </w:rPr>
      </w:pPr>
    </w:p>
    <w:p w:rsidR="00000000" w:rsidRDefault="006D5398">
      <w:pPr>
        <w:numPr>
          <w:ilvl w:val="0"/>
          <w:numId w:val="147"/>
        </w:numPr>
        <w:tabs>
          <w:tab w:val="left" w:pos="1440"/>
        </w:tabs>
        <w:spacing w:line="348" w:lineRule="auto"/>
        <w:ind w:left="1440" w:right="449" w:hanging="360"/>
        <w:rPr>
          <w:rFonts w:ascii="Times New Roman" w:eastAsia="Times New Roman" w:hAnsi="Times New Roman"/>
          <w:sz w:val="26"/>
        </w:rPr>
      </w:pPr>
      <w:r>
        <w:rPr>
          <w:rFonts w:ascii="Times New Roman" w:eastAsia="Times New Roman" w:hAnsi="Times New Roman"/>
          <w:sz w:val="26"/>
        </w:rPr>
        <w:t xml:space="preserve">Mandible with favorable shape of the ridge, providing </w:t>
      </w:r>
      <w:r>
        <w:rPr>
          <w:rFonts w:ascii="Times New Roman" w:eastAsia="Times New Roman" w:hAnsi="Times New Roman"/>
          <w:sz w:val="26"/>
        </w:rPr>
        <w:t>for denture support.</w:t>
      </w:r>
    </w:p>
    <w:p w:rsidR="00000000" w:rsidRDefault="006D5398">
      <w:pPr>
        <w:spacing w:line="271" w:lineRule="exact"/>
        <w:rPr>
          <w:rFonts w:ascii="Times New Roman" w:eastAsia="Times New Roman" w:hAnsi="Times New Roman"/>
          <w:sz w:val="26"/>
        </w:rPr>
      </w:pPr>
    </w:p>
    <w:p w:rsidR="00000000" w:rsidRDefault="006D5398">
      <w:pPr>
        <w:numPr>
          <w:ilvl w:val="0"/>
          <w:numId w:val="147"/>
        </w:numPr>
        <w:tabs>
          <w:tab w:val="left" w:pos="1440"/>
        </w:tabs>
        <w:spacing w:line="348" w:lineRule="auto"/>
        <w:ind w:left="1440" w:right="449" w:hanging="360"/>
        <w:rPr>
          <w:rFonts w:ascii="Times New Roman" w:eastAsia="Times New Roman" w:hAnsi="Times New Roman"/>
          <w:sz w:val="26"/>
        </w:rPr>
      </w:pPr>
      <w:r>
        <w:rPr>
          <w:rFonts w:ascii="Times New Roman" w:eastAsia="Times New Roman" w:hAnsi="Times New Roman"/>
          <w:sz w:val="26"/>
        </w:rPr>
        <w:t xml:space="preserve">Distance between two implants that do not </w:t>
      </w:r>
      <w:r>
        <w:rPr>
          <w:rFonts w:ascii="Times New Roman" w:eastAsia="Times New Roman" w:hAnsi="Times New Roman"/>
          <w:sz w:val="26"/>
        </w:rPr>
        <w:t>allow favorable design of the bar.</w:t>
      </w:r>
    </w:p>
    <w:p w:rsidR="00000000" w:rsidRDefault="006D5398">
      <w:pPr>
        <w:spacing w:line="253" w:lineRule="exact"/>
        <w:rPr>
          <w:rFonts w:ascii="Times New Roman" w:eastAsia="Times New Roman" w:hAnsi="Times New Roman"/>
          <w:sz w:val="26"/>
        </w:rPr>
      </w:pPr>
    </w:p>
    <w:p w:rsidR="00000000" w:rsidRDefault="006D5398">
      <w:pPr>
        <w:numPr>
          <w:ilvl w:val="0"/>
          <w:numId w:val="147"/>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A resilient anchorage is preferred</w:t>
      </w:r>
    </w:p>
    <w:p w:rsidR="00000000" w:rsidRDefault="006D5398">
      <w:pPr>
        <w:spacing w:line="389" w:lineRule="exact"/>
        <w:rPr>
          <w:rFonts w:ascii="Times New Roman" w:eastAsia="Times New Roman" w:hAnsi="Times New Roman"/>
          <w:sz w:val="26"/>
        </w:rPr>
      </w:pPr>
    </w:p>
    <w:p w:rsidR="00000000" w:rsidRDefault="006D5398">
      <w:pPr>
        <w:numPr>
          <w:ilvl w:val="0"/>
          <w:numId w:val="147"/>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In combination with highly reduced dentition.</w:t>
      </w:r>
    </w:p>
    <w:p w:rsidR="00000000" w:rsidRDefault="006D5398">
      <w:pPr>
        <w:spacing w:line="200" w:lineRule="exact"/>
        <w:rPr>
          <w:rFonts w:ascii="Times New Roman" w:eastAsia="Times New Roman" w:hAnsi="Times New Roman"/>
          <w:sz w:val="26"/>
        </w:rPr>
      </w:pPr>
    </w:p>
    <w:p w:rsidR="00000000" w:rsidRDefault="006D5398">
      <w:pPr>
        <w:spacing w:line="204" w:lineRule="exact"/>
        <w:rPr>
          <w:rFonts w:ascii="Times New Roman" w:eastAsia="Times New Roman" w:hAnsi="Times New Roman"/>
          <w:sz w:val="26"/>
        </w:rPr>
      </w:pPr>
    </w:p>
    <w:p w:rsidR="00000000" w:rsidRDefault="006D5398">
      <w:pPr>
        <w:numPr>
          <w:ilvl w:val="0"/>
          <w:numId w:val="147"/>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 xml:space="preserve">Easy and most economical anchorage, where new dentures need not be made </w:t>
      </w:r>
      <w:r>
        <w:rPr>
          <w:rFonts w:ascii="Times New Roman" w:eastAsia="Times New Roman" w:hAnsi="Times New Roman"/>
          <w:sz w:val="26"/>
        </w:rPr>
        <w:t>after placement of implants.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77"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97" w:name="page111"/>
      <w:bookmarkEnd w:id="97"/>
    </w:p>
    <w:p w:rsidR="00000000" w:rsidRDefault="006D5398">
      <w:pPr>
        <w:spacing w:line="382" w:lineRule="exact"/>
        <w:rPr>
          <w:rFonts w:ascii="Times New Roman" w:eastAsia="Times New Roman" w:hAnsi="Times New Roman"/>
        </w:rPr>
      </w:pPr>
    </w:p>
    <w:p w:rsidR="00000000" w:rsidRDefault="006D5398">
      <w:pPr>
        <w:numPr>
          <w:ilvl w:val="0"/>
          <w:numId w:val="148"/>
        </w:numPr>
        <w:tabs>
          <w:tab w:val="left" w:pos="1440"/>
        </w:tabs>
        <w:spacing w:line="348" w:lineRule="auto"/>
        <w:ind w:left="1440" w:right="449" w:hanging="360"/>
        <w:rPr>
          <w:rFonts w:ascii="Times New Roman" w:eastAsia="Times New Roman" w:hAnsi="Times New Roman"/>
          <w:sz w:val="26"/>
        </w:rPr>
      </w:pPr>
      <w:r>
        <w:rPr>
          <w:rFonts w:ascii="Times New Roman" w:eastAsia="Times New Roman" w:hAnsi="Times New Roman"/>
          <w:sz w:val="26"/>
        </w:rPr>
        <w:t>For temporary use alter t</w:t>
      </w:r>
      <w:r>
        <w:rPr>
          <w:rFonts w:ascii="Times New Roman" w:eastAsia="Times New Roman" w:hAnsi="Times New Roman"/>
          <w:sz w:val="26"/>
        </w:rPr>
        <w:t>he healing phase and prior to the insertion of technically time consuming prosthetic reconstruction.</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Contraindications are:</w:t>
      </w:r>
    </w:p>
    <w:p w:rsidR="00000000" w:rsidRDefault="006D5398">
      <w:pPr>
        <w:spacing w:line="383" w:lineRule="exact"/>
        <w:rPr>
          <w:rFonts w:ascii="Times New Roman" w:eastAsia="Times New Roman" w:hAnsi="Times New Roman"/>
        </w:rPr>
      </w:pPr>
    </w:p>
    <w:p w:rsidR="00000000" w:rsidRDefault="006D5398">
      <w:pPr>
        <w:numPr>
          <w:ilvl w:val="0"/>
          <w:numId w:val="149"/>
        </w:numPr>
        <w:tabs>
          <w:tab w:val="left" w:pos="1700"/>
        </w:tabs>
        <w:spacing w:line="0" w:lineRule="atLeast"/>
        <w:ind w:left="1700" w:hanging="620"/>
        <w:rPr>
          <w:rFonts w:ascii="Times New Roman" w:eastAsia="Times New Roman" w:hAnsi="Times New Roman"/>
          <w:sz w:val="26"/>
        </w:rPr>
      </w:pPr>
      <w:r>
        <w:rPr>
          <w:rFonts w:ascii="Times New Roman" w:eastAsia="Times New Roman" w:hAnsi="Times New Roman"/>
          <w:sz w:val="26"/>
        </w:rPr>
        <w:t>Maxilla and highly resorbed mandibular ridges.</w:t>
      </w:r>
    </w:p>
    <w:p w:rsidR="00000000" w:rsidRDefault="006D5398">
      <w:pPr>
        <w:spacing w:line="395"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Indications of bar con</w:t>
      </w:r>
      <w:r>
        <w:rPr>
          <w:rFonts w:ascii="Times New Roman" w:eastAsia="Times New Roman" w:hAnsi="Times New Roman"/>
          <w:b/>
          <w:sz w:val="26"/>
          <w:u w:val="single"/>
        </w:rPr>
        <w:t>nectors:</w:t>
      </w:r>
    </w:p>
    <w:p w:rsidR="00000000" w:rsidRDefault="006D5398">
      <w:pPr>
        <w:spacing w:line="383" w:lineRule="exact"/>
        <w:rPr>
          <w:rFonts w:ascii="Times New Roman" w:eastAsia="Times New Roman" w:hAnsi="Times New Roman"/>
        </w:rPr>
      </w:pPr>
    </w:p>
    <w:p w:rsidR="00000000" w:rsidRDefault="006D5398">
      <w:pPr>
        <w:numPr>
          <w:ilvl w:val="0"/>
          <w:numId w:val="150"/>
        </w:numPr>
        <w:tabs>
          <w:tab w:val="left" w:pos="1700"/>
        </w:tabs>
        <w:spacing w:line="0" w:lineRule="atLeast"/>
        <w:ind w:left="1700" w:hanging="620"/>
        <w:rPr>
          <w:rFonts w:ascii="Times New Roman" w:eastAsia="Times New Roman" w:hAnsi="Times New Roman"/>
          <w:sz w:val="26"/>
        </w:rPr>
      </w:pPr>
      <w:r>
        <w:rPr>
          <w:rFonts w:ascii="Times New Roman" w:eastAsia="Times New Roman" w:hAnsi="Times New Roman"/>
          <w:sz w:val="26"/>
        </w:rPr>
        <w:t>Maxillary overdentures</w:t>
      </w:r>
    </w:p>
    <w:p w:rsidR="00000000" w:rsidRDefault="006D5398">
      <w:pPr>
        <w:spacing w:line="389" w:lineRule="exact"/>
        <w:rPr>
          <w:rFonts w:ascii="Times New Roman" w:eastAsia="Times New Roman" w:hAnsi="Times New Roman"/>
          <w:sz w:val="26"/>
        </w:rPr>
      </w:pPr>
    </w:p>
    <w:p w:rsidR="00000000" w:rsidRDefault="006D5398">
      <w:pPr>
        <w:numPr>
          <w:ilvl w:val="0"/>
          <w:numId w:val="150"/>
        </w:numPr>
        <w:tabs>
          <w:tab w:val="left" w:pos="1700"/>
        </w:tabs>
        <w:spacing w:line="0" w:lineRule="atLeast"/>
        <w:ind w:left="1700" w:hanging="620"/>
        <w:rPr>
          <w:rFonts w:ascii="Times New Roman" w:eastAsia="Times New Roman" w:hAnsi="Times New Roman"/>
          <w:sz w:val="26"/>
        </w:rPr>
      </w:pPr>
      <w:r>
        <w:rPr>
          <w:rFonts w:ascii="Times New Roman" w:eastAsia="Times New Roman" w:hAnsi="Times New Roman"/>
          <w:sz w:val="26"/>
        </w:rPr>
        <w:t>Atrophic residual ridges i</w:t>
      </w:r>
      <w:r>
        <w:rPr>
          <w:rFonts w:ascii="Times New Roman" w:eastAsia="Times New Roman" w:hAnsi="Times New Roman"/>
          <w:sz w:val="26"/>
        </w:rPr>
        <w:t>n the mandible</w:t>
      </w:r>
    </w:p>
    <w:p w:rsidR="00000000" w:rsidRDefault="006D5398">
      <w:pPr>
        <w:spacing w:line="390" w:lineRule="exact"/>
        <w:rPr>
          <w:rFonts w:ascii="Times New Roman" w:eastAsia="Times New Roman" w:hAnsi="Times New Roman"/>
        </w:rPr>
      </w:pPr>
    </w:p>
    <w:tbl>
      <w:tblPr>
        <w:tblW w:w="0" w:type="auto"/>
        <w:tblInd w:w="1080" w:type="dxa"/>
        <w:tblLayout w:type="fixed"/>
        <w:tblCellMar>
          <w:top w:w="0" w:type="dxa"/>
          <w:left w:w="0" w:type="dxa"/>
          <w:bottom w:w="0" w:type="dxa"/>
          <w:right w:w="0" w:type="dxa"/>
        </w:tblCellMar>
        <w:tblLook w:val="0000" w:firstRow="0" w:lastRow="0" w:firstColumn="0" w:lastColumn="0" w:noHBand="0" w:noVBand="0"/>
      </w:tblPr>
      <w:tblGrid>
        <w:gridCol w:w="400"/>
        <w:gridCol w:w="7120"/>
      </w:tblGrid>
      <w:tr w:rsidR="00000000">
        <w:trPr>
          <w:trHeight w:val="299"/>
        </w:trPr>
        <w:tc>
          <w:tcPr>
            <w:tcW w:w="400" w:type="dxa"/>
            <w:shd w:val="clear" w:color="auto" w:fill="auto"/>
            <w:vAlign w:val="bottom"/>
          </w:tcPr>
          <w:p w:rsidR="00000000" w:rsidRDefault="006D5398">
            <w:pPr>
              <w:spacing w:line="0" w:lineRule="atLeast"/>
              <w:ind w:right="70"/>
              <w:jc w:val="right"/>
              <w:rPr>
                <w:rFonts w:ascii="Times New Roman" w:eastAsia="Times New Roman" w:hAnsi="Times New Roman"/>
                <w:w w:val="92"/>
                <w:sz w:val="26"/>
              </w:rPr>
            </w:pPr>
            <w:r>
              <w:rPr>
                <w:rFonts w:ascii="Times New Roman" w:eastAsia="Times New Roman" w:hAnsi="Times New Roman"/>
                <w:w w:val="92"/>
                <w:sz w:val="26"/>
              </w:rPr>
              <w:t>3.</w:t>
            </w:r>
          </w:p>
        </w:tc>
        <w:tc>
          <w:tcPr>
            <w:tcW w:w="7120" w:type="dxa"/>
            <w:shd w:val="clear" w:color="auto" w:fill="auto"/>
            <w:vAlign w:val="bottom"/>
          </w:tcPr>
          <w:p w:rsidR="00000000" w:rsidRDefault="006D5398">
            <w:pPr>
              <w:spacing w:line="0" w:lineRule="atLeast"/>
              <w:ind w:left="220"/>
              <w:rPr>
                <w:rFonts w:ascii="Times New Roman" w:eastAsia="Times New Roman" w:hAnsi="Times New Roman"/>
                <w:sz w:val="26"/>
              </w:rPr>
            </w:pPr>
            <w:r>
              <w:rPr>
                <w:rFonts w:ascii="Times New Roman" w:eastAsia="Times New Roman" w:hAnsi="Times New Roman"/>
                <w:sz w:val="26"/>
              </w:rPr>
              <w:t>Mandible  with  three  or  four  implants  due  to    pronounced</w:t>
            </w:r>
          </w:p>
        </w:tc>
      </w:tr>
      <w:tr w:rsidR="00000000">
        <w:trPr>
          <w:trHeight w:val="449"/>
        </w:trPr>
        <w:tc>
          <w:tcPr>
            <w:tcW w:w="400" w:type="dxa"/>
            <w:shd w:val="clear" w:color="auto" w:fill="auto"/>
            <w:vAlign w:val="bottom"/>
          </w:tcPr>
          <w:p w:rsidR="00000000" w:rsidRDefault="006D5398">
            <w:pPr>
              <w:spacing w:line="0" w:lineRule="atLeast"/>
              <w:rPr>
                <w:rFonts w:ascii="Times New Roman" w:eastAsia="Times New Roman" w:hAnsi="Times New Roman"/>
                <w:sz w:val="24"/>
              </w:rPr>
            </w:pPr>
          </w:p>
        </w:tc>
        <w:tc>
          <w:tcPr>
            <w:tcW w:w="7120" w:type="dxa"/>
            <w:shd w:val="clear" w:color="auto" w:fill="auto"/>
            <w:vAlign w:val="bottom"/>
          </w:tcPr>
          <w:p w:rsidR="00000000" w:rsidRDefault="006D5398">
            <w:pPr>
              <w:spacing w:line="0" w:lineRule="atLeast"/>
              <w:ind w:left="220"/>
              <w:rPr>
                <w:rFonts w:ascii="Times New Roman" w:eastAsia="Times New Roman" w:hAnsi="Times New Roman"/>
                <w:sz w:val="26"/>
              </w:rPr>
            </w:pPr>
            <w:r>
              <w:rPr>
                <w:rFonts w:ascii="Times New Roman" w:eastAsia="Times New Roman" w:hAnsi="Times New Roman"/>
                <w:sz w:val="26"/>
              </w:rPr>
              <w:t>curvature of the ridge.</w:t>
            </w:r>
          </w:p>
        </w:tc>
      </w:tr>
    </w:tbl>
    <w:p w:rsidR="00000000" w:rsidRDefault="006D5398">
      <w:pPr>
        <w:spacing w:line="390" w:lineRule="exact"/>
        <w:rPr>
          <w:rFonts w:ascii="Times New Roman" w:eastAsia="Times New Roman" w:hAnsi="Times New Roman"/>
        </w:rPr>
      </w:pPr>
    </w:p>
    <w:p w:rsidR="00000000" w:rsidRDefault="006D5398">
      <w:pPr>
        <w:numPr>
          <w:ilvl w:val="0"/>
          <w:numId w:val="151"/>
        </w:numPr>
        <w:tabs>
          <w:tab w:val="left" w:pos="1700"/>
        </w:tabs>
        <w:spacing w:line="0" w:lineRule="atLeast"/>
        <w:ind w:left="1700" w:hanging="620"/>
        <w:rPr>
          <w:rFonts w:ascii="Times New Roman" w:eastAsia="Times New Roman" w:hAnsi="Times New Roman"/>
          <w:sz w:val="26"/>
        </w:rPr>
      </w:pPr>
      <w:r>
        <w:rPr>
          <w:rFonts w:ascii="Times New Roman" w:eastAsia="Times New Roman" w:hAnsi="Times New Roman"/>
          <w:sz w:val="26"/>
        </w:rPr>
        <w:t>After partial resection of the soft tissue and / or bone.</w:t>
      </w:r>
    </w:p>
    <w:p w:rsidR="00000000" w:rsidRDefault="006D5398">
      <w:pPr>
        <w:spacing w:line="39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Requirements for bar conn</w:t>
      </w:r>
      <w:r>
        <w:rPr>
          <w:rFonts w:ascii="Times New Roman" w:eastAsia="Times New Roman" w:hAnsi="Times New Roman"/>
          <w:b/>
          <w:sz w:val="26"/>
          <w:u w:val="single"/>
        </w:rPr>
        <w:t>ectors:</w:t>
      </w:r>
    </w:p>
    <w:p w:rsidR="00000000" w:rsidRDefault="006D5398">
      <w:pPr>
        <w:spacing w:line="380" w:lineRule="exact"/>
        <w:rPr>
          <w:rFonts w:ascii="Times New Roman" w:eastAsia="Times New Roman" w:hAnsi="Times New Roman"/>
        </w:rPr>
      </w:pPr>
    </w:p>
    <w:p w:rsidR="00000000" w:rsidRDefault="006D5398">
      <w:pPr>
        <w:numPr>
          <w:ilvl w:val="0"/>
          <w:numId w:val="152"/>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To follow the shape and curvature of the ridge.</w:t>
      </w:r>
    </w:p>
    <w:p w:rsidR="00000000" w:rsidRDefault="006D5398">
      <w:pPr>
        <w:spacing w:line="200" w:lineRule="exact"/>
        <w:rPr>
          <w:rFonts w:ascii="Times New Roman" w:eastAsia="Times New Roman" w:hAnsi="Times New Roman"/>
          <w:sz w:val="26"/>
        </w:rPr>
      </w:pPr>
    </w:p>
    <w:p w:rsidR="00000000" w:rsidRDefault="006D5398">
      <w:pPr>
        <w:spacing w:line="204" w:lineRule="exact"/>
        <w:rPr>
          <w:rFonts w:ascii="Times New Roman" w:eastAsia="Times New Roman" w:hAnsi="Times New Roman"/>
          <w:sz w:val="26"/>
        </w:rPr>
      </w:pPr>
    </w:p>
    <w:p w:rsidR="00000000" w:rsidRDefault="006D5398">
      <w:pPr>
        <w:numPr>
          <w:ilvl w:val="0"/>
          <w:numId w:val="152"/>
        </w:numPr>
        <w:tabs>
          <w:tab w:val="left" w:pos="1440"/>
        </w:tabs>
        <w:spacing w:line="348" w:lineRule="auto"/>
        <w:ind w:left="1440" w:right="449" w:hanging="360"/>
        <w:rPr>
          <w:rFonts w:ascii="Times New Roman" w:eastAsia="Times New Roman" w:hAnsi="Times New Roman"/>
          <w:sz w:val="26"/>
        </w:rPr>
      </w:pPr>
      <w:r>
        <w:rPr>
          <w:rFonts w:ascii="Times New Roman" w:eastAsia="Times New Roman" w:hAnsi="Times New Roman"/>
          <w:sz w:val="26"/>
        </w:rPr>
        <w:t>N</w:t>
      </w:r>
      <w:r>
        <w:rPr>
          <w:rFonts w:ascii="Times New Roman" w:eastAsia="Times New Roman" w:hAnsi="Times New Roman"/>
          <w:sz w:val="26"/>
        </w:rPr>
        <w:t>ot to interfere with the denture base and to reduce space of the intraoral cavity.</w:t>
      </w:r>
    </w:p>
    <w:p w:rsidR="00000000" w:rsidRDefault="006D5398">
      <w:pPr>
        <w:spacing w:line="256" w:lineRule="exact"/>
        <w:rPr>
          <w:rFonts w:ascii="Times New Roman" w:eastAsia="Times New Roman" w:hAnsi="Times New Roman"/>
          <w:sz w:val="26"/>
        </w:rPr>
      </w:pPr>
    </w:p>
    <w:p w:rsidR="00000000" w:rsidRDefault="006D5398">
      <w:pPr>
        <w:numPr>
          <w:ilvl w:val="0"/>
          <w:numId w:val="152"/>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Minimal separation of implants: 10mm</w:t>
      </w:r>
    </w:p>
    <w:p w:rsidR="00000000" w:rsidRDefault="006D5398">
      <w:pPr>
        <w:spacing w:line="200" w:lineRule="exact"/>
        <w:rPr>
          <w:rFonts w:ascii="Times New Roman" w:eastAsia="Times New Roman" w:hAnsi="Times New Roman"/>
          <w:sz w:val="26"/>
        </w:rPr>
      </w:pPr>
    </w:p>
    <w:p w:rsidR="00000000" w:rsidRDefault="006D5398">
      <w:pPr>
        <w:spacing w:line="204" w:lineRule="exact"/>
        <w:rPr>
          <w:rFonts w:ascii="Times New Roman" w:eastAsia="Times New Roman" w:hAnsi="Times New Roman"/>
          <w:sz w:val="26"/>
        </w:rPr>
      </w:pPr>
    </w:p>
    <w:p w:rsidR="00000000" w:rsidRDefault="006D5398">
      <w:pPr>
        <w:numPr>
          <w:ilvl w:val="0"/>
          <w:numId w:val="152"/>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Distal extension: &lt; 10mm, not exceeding the area of the first premolars.</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Maintenance:</w:t>
      </w:r>
    </w:p>
    <w:p w:rsidR="00000000" w:rsidRDefault="006D5398">
      <w:pPr>
        <w:spacing w:line="395"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The objective of regular recalls for overdent</w:t>
      </w:r>
      <w:r>
        <w:rPr>
          <w:rFonts w:ascii="Times New Roman" w:eastAsia="Times New Roman" w:hAnsi="Times New Roman"/>
          <w:sz w:val="26"/>
        </w:rPr>
        <w:t>ure patients is to maintain the health of the peri - implant tissues and to check the denture with regards to fit of the base, stability and occlusion.</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39" w:lineRule="exact"/>
        <w:rPr>
          <w:rFonts w:ascii="Times New Roman" w:eastAsia="Times New Roman" w:hAnsi="Times New Roman"/>
        </w:rPr>
      </w:pPr>
    </w:p>
    <w:p w:rsidR="00000000" w:rsidRDefault="006D5398">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98" w:name="page112"/>
      <w:bookmarkEnd w:id="98"/>
    </w:p>
    <w:p w:rsidR="00000000" w:rsidRDefault="006D5398">
      <w:pPr>
        <w:spacing w:line="382"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Overdentures may enhance plaque accumu</w:t>
      </w:r>
      <w:r>
        <w:rPr>
          <w:rFonts w:ascii="Times New Roman" w:eastAsia="Times New Roman" w:hAnsi="Times New Roman"/>
          <w:sz w:val="26"/>
        </w:rPr>
        <w:t xml:space="preserve">lation and inflammatory soft tissue reactions. However, </w:t>
      </w:r>
      <w:r>
        <w:rPr>
          <w:rFonts w:ascii="Times New Roman" w:eastAsia="Times New Roman" w:hAnsi="Times New Roman"/>
          <w:sz w:val="26"/>
        </w:rPr>
        <w:t>compared with fixed prosthesis, the ability to remove the denture facilitates the cleaning of both implants and removable prosthesis.</w:t>
      </w:r>
    </w:p>
    <w:p w:rsidR="00000000" w:rsidRDefault="006D5398">
      <w:pPr>
        <w:spacing w:line="24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rPr>
      </w:pPr>
      <w:r>
        <w:rPr>
          <w:rFonts w:ascii="Times New Roman" w:eastAsia="Times New Roman" w:hAnsi="Times New Roman"/>
          <w:sz w:val="26"/>
        </w:rPr>
        <w:t>The check up and adjustments of dentures include:</w:t>
      </w:r>
    </w:p>
    <w:p w:rsidR="00000000" w:rsidRDefault="006D5398">
      <w:pPr>
        <w:spacing w:line="390" w:lineRule="exact"/>
        <w:rPr>
          <w:rFonts w:ascii="Times New Roman" w:eastAsia="Times New Roman" w:hAnsi="Times New Roman"/>
        </w:rPr>
      </w:pPr>
    </w:p>
    <w:p w:rsidR="00000000" w:rsidRDefault="006D5398">
      <w:pPr>
        <w:numPr>
          <w:ilvl w:val="0"/>
          <w:numId w:val="153"/>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Fit of the bas</w:t>
      </w:r>
      <w:r>
        <w:rPr>
          <w:rFonts w:ascii="Times New Roman" w:eastAsia="Times New Roman" w:hAnsi="Times New Roman"/>
          <w:sz w:val="26"/>
        </w:rPr>
        <w:t>e, need for relining.</w:t>
      </w:r>
    </w:p>
    <w:p w:rsidR="00000000" w:rsidRDefault="006D5398">
      <w:pPr>
        <w:spacing w:line="389" w:lineRule="exact"/>
        <w:rPr>
          <w:rFonts w:ascii="Times New Roman" w:eastAsia="Times New Roman" w:hAnsi="Times New Roman"/>
          <w:sz w:val="26"/>
        </w:rPr>
      </w:pPr>
    </w:p>
    <w:p w:rsidR="00000000" w:rsidRDefault="006D5398">
      <w:pPr>
        <w:numPr>
          <w:ilvl w:val="0"/>
          <w:numId w:val="153"/>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Sore spots caused by dentures.</w:t>
      </w:r>
    </w:p>
    <w:p w:rsidR="00000000" w:rsidRDefault="006D5398">
      <w:pPr>
        <w:spacing w:line="389" w:lineRule="exact"/>
        <w:rPr>
          <w:rFonts w:ascii="Times New Roman" w:eastAsia="Times New Roman" w:hAnsi="Times New Roman"/>
          <w:sz w:val="26"/>
        </w:rPr>
      </w:pPr>
    </w:p>
    <w:p w:rsidR="00000000" w:rsidRDefault="006D5398">
      <w:pPr>
        <w:numPr>
          <w:ilvl w:val="0"/>
          <w:numId w:val="153"/>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O</w:t>
      </w:r>
      <w:r>
        <w:rPr>
          <w:rFonts w:ascii="Times New Roman" w:eastAsia="Times New Roman" w:hAnsi="Times New Roman"/>
          <w:sz w:val="26"/>
        </w:rPr>
        <w:t>cclusion, need for remounting and occlusal adjustments</w:t>
      </w:r>
    </w:p>
    <w:p w:rsidR="00000000" w:rsidRDefault="006D5398">
      <w:pPr>
        <w:spacing w:line="200" w:lineRule="exact"/>
        <w:rPr>
          <w:rFonts w:ascii="Times New Roman" w:eastAsia="Times New Roman" w:hAnsi="Times New Roman"/>
          <w:sz w:val="26"/>
        </w:rPr>
      </w:pPr>
    </w:p>
    <w:p w:rsidR="00000000" w:rsidRDefault="006D5398">
      <w:pPr>
        <w:spacing w:line="204" w:lineRule="exact"/>
        <w:rPr>
          <w:rFonts w:ascii="Times New Roman" w:eastAsia="Times New Roman" w:hAnsi="Times New Roman"/>
          <w:sz w:val="26"/>
        </w:rPr>
      </w:pPr>
    </w:p>
    <w:p w:rsidR="00000000" w:rsidRDefault="006D5398">
      <w:pPr>
        <w:numPr>
          <w:ilvl w:val="0"/>
          <w:numId w:val="153"/>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Female parts of attachments: loose, broken or lost or need to be activated.</w:t>
      </w:r>
    </w:p>
    <w:p w:rsidR="00000000" w:rsidRDefault="006D5398">
      <w:pPr>
        <w:spacing w:line="256" w:lineRule="exact"/>
        <w:rPr>
          <w:rFonts w:ascii="Times New Roman" w:eastAsia="Times New Roman" w:hAnsi="Times New Roman"/>
          <w:sz w:val="26"/>
        </w:rPr>
      </w:pPr>
    </w:p>
    <w:p w:rsidR="00000000" w:rsidRDefault="006D5398">
      <w:pPr>
        <w:numPr>
          <w:ilvl w:val="0"/>
          <w:numId w:val="153"/>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Wear of the gold copings by the denture base.</w:t>
      </w:r>
    </w:p>
    <w:p w:rsidR="00000000" w:rsidRDefault="006D5398">
      <w:pPr>
        <w:spacing w:line="20" w:lineRule="exact"/>
        <w:rPr>
          <w:rFonts w:ascii="Times New Roman" w:eastAsia="Times New Roman" w:hAnsi="Times New Roman"/>
        </w:rPr>
      </w:pPr>
      <w:r>
        <w:rPr>
          <w:rFonts w:ascii="Times New Roman" w:eastAsia="Times New Roman" w:hAnsi="Times New Roman"/>
          <w:noProof/>
          <w:sz w:val="26"/>
        </w:rPr>
        <w:drawing>
          <wp:anchor distT="0" distB="0" distL="114300" distR="114300" simplePos="0" relativeHeight="251660288" behindDoc="1" locked="0" layoutInCell="1" allowOverlap="1">
            <wp:simplePos x="0" y="0"/>
            <wp:positionH relativeFrom="column">
              <wp:posOffset>1082040</wp:posOffset>
            </wp:positionH>
            <wp:positionV relativeFrom="paragraph">
              <wp:posOffset>250190</wp:posOffset>
            </wp:positionV>
            <wp:extent cx="3752215" cy="301752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215" cy="30175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64"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99" w:name="page113"/>
      <w:bookmarkEnd w:id="99"/>
      <w:r>
        <w:rPr>
          <w:rFonts w:ascii="Times New Roman" w:eastAsia="Times New Roman" w:hAnsi="Times New Roman"/>
          <w:noProof/>
          <w:sz w:val="26"/>
        </w:rPr>
        <w:drawing>
          <wp:anchor distT="0" distB="0" distL="114300" distR="114300" simplePos="0" relativeHeight="251661312" behindDoc="1" locked="0" layoutInCell="1" allowOverlap="1">
            <wp:simplePos x="0" y="0"/>
            <wp:positionH relativeFrom="page">
              <wp:posOffset>2160905</wp:posOffset>
            </wp:positionH>
            <wp:positionV relativeFrom="page">
              <wp:posOffset>1278890</wp:posOffset>
            </wp:positionV>
            <wp:extent cx="3423285" cy="2740025"/>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3285" cy="27400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78"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IMPRES</w:t>
      </w:r>
      <w:r>
        <w:rPr>
          <w:rFonts w:ascii="Times New Roman" w:eastAsia="Times New Roman" w:hAnsi="Times New Roman"/>
          <w:b/>
          <w:sz w:val="26"/>
        </w:rPr>
        <w:t>SION PROCEDURES</w:t>
      </w:r>
    </w:p>
    <w:p w:rsidR="00000000" w:rsidRDefault="006D5398">
      <w:pPr>
        <w:spacing w:line="398" w:lineRule="exact"/>
        <w:rPr>
          <w:rFonts w:ascii="Times New Roman" w:eastAsia="Times New Roman" w:hAnsi="Times New Roman"/>
        </w:rPr>
      </w:pPr>
    </w:p>
    <w:p w:rsidR="00000000" w:rsidRDefault="006D5398">
      <w:pPr>
        <w:spacing w:line="348" w:lineRule="auto"/>
        <w:ind w:left="720" w:right="429" w:firstLine="720"/>
        <w:rPr>
          <w:rFonts w:ascii="Times New Roman" w:eastAsia="Times New Roman" w:hAnsi="Times New Roman"/>
          <w:sz w:val="26"/>
        </w:rPr>
      </w:pPr>
      <w:r>
        <w:rPr>
          <w:rFonts w:ascii="Times New Roman" w:eastAsia="Times New Roman" w:hAnsi="Times New Roman"/>
          <w:sz w:val="26"/>
        </w:rPr>
        <w:t>Impressions on overdentures on roots or for implants have three distinct requirements:</w:t>
      </w:r>
    </w:p>
    <w:p w:rsidR="00000000" w:rsidRDefault="006D5398">
      <w:pPr>
        <w:spacing w:line="254" w:lineRule="exact"/>
        <w:rPr>
          <w:rFonts w:ascii="Times New Roman" w:eastAsia="Times New Roman" w:hAnsi="Times New Roman"/>
        </w:rPr>
      </w:pPr>
    </w:p>
    <w:p w:rsidR="00000000" w:rsidRDefault="006D5398">
      <w:pPr>
        <w:numPr>
          <w:ilvl w:val="0"/>
          <w:numId w:val="154"/>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An impression of the entire denture bearing area.</w:t>
      </w:r>
    </w:p>
    <w:p w:rsidR="00000000" w:rsidRDefault="006D5398">
      <w:pPr>
        <w:spacing w:line="200" w:lineRule="exact"/>
        <w:rPr>
          <w:rFonts w:ascii="Times New Roman" w:eastAsia="Times New Roman" w:hAnsi="Times New Roman"/>
          <w:sz w:val="26"/>
        </w:rPr>
      </w:pPr>
    </w:p>
    <w:p w:rsidR="00000000" w:rsidRDefault="006D5398">
      <w:pPr>
        <w:spacing w:line="204" w:lineRule="exact"/>
        <w:rPr>
          <w:rFonts w:ascii="Times New Roman" w:eastAsia="Times New Roman" w:hAnsi="Times New Roman"/>
          <w:sz w:val="26"/>
        </w:rPr>
      </w:pPr>
    </w:p>
    <w:p w:rsidR="00000000" w:rsidRDefault="006D5398">
      <w:pPr>
        <w:numPr>
          <w:ilvl w:val="0"/>
          <w:numId w:val="154"/>
        </w:numPr>
        <w:tabs>
          <w:tab w:val="left" w:pos="1440"/>
        </w:tabs>
        <w:spacing w:line="354" w:lineRule="auto"/>
        <w:ind w:left="1440" w:right="429" w:hanging="360"/>
        <w:jc w:val="both"/>
        <w:rPr>
          <w:rFonts w:ascii="Times New Roman" w:eastAsia="Times New Roman" w:hAnsi="Times New Roman"/>
          <w:sz w:val="26"/>
        </w:rPr>
      </w:pPr>
      <w:r>
        <w:rPr>
          <w:rFonts w:ascii="Times New Roman" w:eastAsia="Times New Roman" w:hAnsi="Times New Roman"/>
          <w:sz w:val="26"/>
        </w:rPr>
        <w:t>An impression of the root preparations. For imp</w:t>
      </w:r>
      <w:r>
        <w:rPr>
          <w:rFonts w:ascii="Times New Roman" w:eastAsia="Times New Roman" w:hAnsi="Times New Roman"/>
          <w:sz w:val="26"/>
        </w:rPr>
        <w:t>lant procedures, an impression coping representing t</w:t>
      </w:r>
      <w:r>
        <w:rPr>
          <w:rFonts w:ascii="Times New Roman" w:eastAsia="Times New Roman" w:hAnsi="Times New Roman"/>
          <w:sz w:val="26"/>
        </w:rPr>
        <w:t>he head of the implant or of the implant abutment will be employed.</w:t>
      </w:r>
    </w:p>
    <w:p w:rsidR="00000000" w:rsidRDefault="006D5398">
      <w:pPr>
        <w:spacing w:line="249" w:lineRule="exact"/>
        <w:rPr>
          <w:rFonts w:ascii="Times New Roman" w:eastAsia="Times New Roman" w:hAnsi="Times New Roman"/>
          <w:sz w:val="26"/>
        </w:rPr>
      </w:pPr>
    </w:p>
    <w:p w:rsidR="00000000" w:rsidRDefault="006D5398">
      <w:pPr>
        <w:numPr>
          <w:ilvl w:val="0"/>
          <w:numId w:val="154"/>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A correct relation between the first two requirements.</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spacing w:line="356" w:lineRule="auto"/>
        <w:ind w:left="720" w:right="429" w:firstLine="785"/>
        <w:jc w:val="both"/>
        <w:rPr>
          <w:rFonts w:ascii="Times New Roman" w:eastAsia="Times New Roman" w:hAnsi="Times New Roman"/>
          <w:sz w:val="26"/>
        </w:rPr>
      </w:pPr>
      <w:r>
        <w:rPr>
          <w:rFonts w:ascii="Times New Roman" w:eastAsia="Times New Roman" w:hAnsi="Times New Roman"/>
          <w:sz w:val="26"/>
        </w:rPr>
        <w:t>In relating implant components to one and other, inaccuracies of less than thi</w:t>
      </w:r>
      <w:r>
        <w:rPr>
          <w:rFonts w:ascii="Times New Roman" w:eastAsia="Times New Roman" w:hAnsi="Times New Roman"/>
          <w:sz w:val="26"/>
        </w:rPr>
        <w:t>rty microns are normally required. This applies to d</w:t>
      </w:r>
      <w:r>
        <w:rPr>
          <w:rFonts w:ascii="Times New Roman" w:eastAsia="Times New Roman" w:hAnsi="Times New Roman"/>
          <w:sz w:val="26"/>
        </w:rPr>
        <w:t>istortions both in the vertical plane and the lateral areas. It is apparent that the health the health of the oral tissues must be sound before impression procedures are undertaken.</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83"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00" w:name="page114"/>
      <w:bookmarkEnd w:id="100"/>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IMPRESSIONS</w:t>
      </w:r>
      <w:r>
        <w:rPr>
          <w:rFonts w:ascii="Times New Roman" w:eastAsia="Times New Roman" w:hAnsi="Times New Roman"/>
          <w:b/>
          <w:sz w:val="26"/>
          <w:u w:val="single"/>
        </w:rPr>
        <w:t xml:space="preserve"> OF TH</w:t>
      </w:r>
      <w:r>
        <w:rPr>
          <w:rFonts w:ascii="Times New Roman" w:eastAsia="Times New Roman" w:hAnsi="Times New Roman"/>
          <w:b/>
          <w:sz w:val="26"/>
        </w:rPr>
        <w:t xml:space="preserve">E </w:t>
      </w:r>
      <w:r>
        <w:rPr>
          <w:rFonts w:ascii="Times New Roman" w:eastAsia="Times New Roman" w:hAnsi="Times New Roman"/>
          <w:b/>
          <w:sz w:val="26"/>
          <w:u w:val="single"/>
        </w:rPr>
        <w:t>DENTURE BEA</w:t>
      </w:r>
      <w:r>
        <w:rPr>
          <w:rFonts w:ascii="Times New Roman" w:eastAsia="Times New Roman" w:hAnsi="Times New Roman"/>
          <w:b/>
          <w:sz w:val="26"/>
        </w:rPr>
        <w:t>RI</w:t>
      </w:r>
      <w:r>
        <w:rPr>
          <w:rFonts w:ascii="Times New Roman" w:eastAsia="Times New Roman" w:hAnsi="Times New Roman"/>
          <w:b/>
          <w:sz w:val="26"/>
          <w:u w:val="single"/>
        </w:rPr>
        <w:t>NG AREAS</w:t>
      </w:r>
    </w:p>
    <w:p w:rsidR="00000000" w:rsidRDefault="006D5398">
      <w:pPr>
        <w:spacing w:line="398"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Most complete ove</w:t>
      </w:r>
      <w:r>
        <w:rPr>
          <w:rFonts w:ascii="Times New Roman" w:eastAsia="Times New Roman" w:hAnsi="Times New Roman"/>
          <w:sz w:val="26"/>
        </w:rPr>
        <w:t>rdentures are supported by roots or implants, but a large measure of support is derived from the mucosa. Where mucogingival surgery has been undertaken, sufficient time must be allowed for healing before impr</w:t>
      </w:r>
      <w:r>
        <w:rPr>
          <w:rFonts w:ascii="Times New Roman" w:eastAsia="Times New Roman" w:hAnsi="Times New Roman"/>
          <w:sz w:val="26"/>
        </w:rPr>
        <w:t>ession procedures are carried out. An average pe</w:t>
      </w:r>
      <w:r>
        <w:rPr>
          <w:rFonts w:ascii="Times New Roman" w:eastAsia="Times New Roman" w:hAnsi="Times New Roman"/>
          <w:sz w:val="26"/>
        </w:rPr>
        <w:t>riod of 6 weeks should be allowed to elapse. For implants, about 2 weeks after abutment connection should suffice.</w:t>
      </w:r>
    </w:p>
    <w:p w:rsidR="00000000" w:rsidRDefault="006D5398">
      <w:pPr>
        <w:spacing w:line="263"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An adequate extended final impression is a prerequisite for any satisfactory prosthesis. To </w:t>
      </w:r>
      <w:r>
        <w:rPr>
          <w:rFonts w:ascii="Times New Roman" w:eastAsia="Times New Roman" w:hAnsi="Times New Roman"/>
          <w:sz w:val="26"/>
        </w:rPr>
        <w:t>resist vertical loads, coverage of the buccal sh</w:t>
      </w:r>
      <w:r>
        <w:rPr>
          <w:rFonts w:ascii="Times New Roman" w:eastAsia="Times New Roman" w:hAnsi="Times New Roman"/>
          <w:sz w:val="26"/>
        </w:rPr>
        <w:t>elf area of the mandible is essential, whilst palatal coverage of the maxilla plays a similar role. If the impression features some mucosal displacement, the impression surface of the denture will be contoure</w:t>
      </w:r>
      <w:r>
        <w:rPr>
          <w:rFonts w:ascii="Times New Roman" w:eastAsia="Times New Roman" w:hAnsi="Times New Roman"/>
          <w:sz w:val="26"/>
        </w:rPr>
        <w:t>d to the shape that the mucosa will assume under</w:t>
      </w:r>
      <w:r>
        <w:rPr>
          <w:rFonts w:ascii="Times New Roman" w:eastAsia="Times New Roman" w:hAnsi="Times New Roman"/>
          <w:sz w:val="26"/>
        </w:rPr>
        <w:t xml:space="preserve"> load. While slight displacement of the denture bearing mucosa is a necessary part of the impression procedure, no displacement of the gingival margins should take place.</w:t>
      </w:r>
    </w:p>
    <w:p w:rsidR="00000000" w:rsidRDefault="006D5398">
      <w:pPr>
        <w:spacing w:line="220" w:lineRule="exact"/>
        <w:rPr>
          <w:rFonts w:ascii="Times New Roman" w:eastAsia="Times New Roman" w:hAnsi="Times New Roman"/>
        </w:rPr>
      </w:pPr>
    </w:p>
    <w:p w:rsidR="00000000" w:rsidRDefault="006D5398">
      <w:pPr>
        <w:spacing w:line="343" w:lineRule="auto"/>
        <w:ind w:left="720" w:right="429"/>
        <w:jc w:val="both"/>
        <w:rPr>
          <w:rFonts w:ascii="Times New Roman" w:eastAsia="Times New Roman" w:hAnsi="Times New Roman"/>
          <w:sz w:val="26"/>
        </w:rPr>
      </w:pPr>
      <w:r>
        <w:rPr>
          <w:rFonts w:ascii="Times New Roman" w:eastAsia="Times New Roman" w:hAnsi="Times New Roman"/>
          <w:b/>
          <w:sz w:val="26"/>
        </w:rPr>
        <w:t>K.C.White</w:t>
      </w:r>
      <w:r>
        <w:rPr>
          <w:rFonts w:ascii="Times New Roman" w:eastAsia="Times New Roman" w:hAnsi="Times New Roman"/>
          <w:b/>
          <w:sz w:val="34"/>
          <w:vertAlign w:val="superscript"/>
        </w:rPr>
        <w:t>45</w:t>
      </w:r>
      <w:r>
        <w:rPr>
          <w:rFonts w:ascii="Times New Roman" w:eastAsia="Times New Roman" w:hAnsi="Times New Roman"/>
          <w:b/>
          <w:sz w:val="26"/>
        </w:rPr>
        <w:t xml:space="preserve"> </w:t>
      </w:r>
      <w:r>
        <w:rPr>
          <w:rFonts w:ascii="Times New Roman" w:eastAsia="Times New Roman" w:hAnsi="Times New Roman"/>
          <w:sz w:val="26"/>
        </w:rPr>
        <w:t>(1989) proposed a two st</w:t>
      </w:r>
      <w:r>
        <w:rPr>
          <w:rFonts w:ascii="Times New Roman" w:eastAsia="Times New Roman" w:hAnsi="Times New Roman"/>
          <w:sz w:val="26"/>
        </w:rPr>
        <w:t>age impression technique to</w:t>
      </w:r>
      <w:r>
        <w:rPr>
          <w:rFonts w:ascii="Times New Roman" w:eastAsia="Times New Roman" w:hAnsi="Times New Roman"/>
          <w:b/>
          <w:sz w:val="26"/>
        </w:rPr>
        <w:t xml:space="preserve"> </w:t>
      </w:r>
      <w:r>
        <w:rPr>
          <w:rFonts w:ascii="Times New Roman" w:eastAsia="Times New Roman" w:hAnsi="Times New Roman"/>
          <w:sz w:val="26"/>
        </w:rPr>
        <w:t>eliminate the need f</w:t>
      </w:r>
      <w:r>
        <w:rPr>
          <w:rFonts w:ascii="Times New Roman" w:eastAsia="Times New Roman" w:hAnsi="Times New Roman"/>
          <w:sz w:val="26"/>
        </w:rPr>
        <w:t>or finished denture based modification. A first stage impression was made of the resting form of the soft tissue and a second impression was developed under occlusal pressure with modeling compound applied to</w:t>
      </w:r>
      <w:r>
        <w:rPr>
          <w:rFonts w:ascii="Times New Roman" w:eastAsia="Times New Roman" w:hAnsi="Times New Roman"/>
          <w:sz w:val="26"/>
        </w:rPr>
        <w:t xml:space="preserve"> the boarder and the surfaces of the metal base </w:t>
      </w:r>
      <w:r>
        <w:rPr>
          <w:rFonts w:ascii="Times New Roman" w:eastAsia="Times New Roman" w:hAnsi="Times New Roman"/>
          <w:sz w:val="26"/>
        </w:rPr>
        <w:t>overlying the abutments.</w:t>
      </w:r>
    </w:p>
    <w:p w:rsidR="00000000" w:rsidRDefault="006D5398">
      <w:pPr>
        <w:spacing w:line="269"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SELECTING THE TRAY:</w:t>
      </w:r>
    </w:p>
    <w:p w:rsidR="00000000" w:rsidRDefault="006D5398">
      <w:pPr>
        <w:spacing w:line="398" w:lineRule="exact"/>
        <w:rPr>
          <w:rFonts w:ascii="Times New Roman" w:eastAsia="Times New Roman" w:hAnsi="Times New Roman"/>
        </w:rPr>
      </w:pPr>
    </w:p>
    <w:p w:rsidR="00000000" w:rsidRDefault="006D5398">
      <w:pPr>
        <w:spacing w:line="355" w:lineRule="auto"/>
        <w:ind w:left="720" w:right="429" w:firstLine="720"/>
        <w:jc w:val="both"/>
        <w:rPr>
          <w:rFonts w:ascii="Times New Roman" w:eastAsia="Times New Roman" w:hAnsi="Times New Roman"/>
          <w:sz w:val="26"/>
        </w:rPr>
      </w:pPr>
      <w:r>
        <w:rPr>
          <w:rFonts w:ascii="Times New Roman" w:eastAsia="Times New Roman" w:hAnsi="Times New Roman"/>
          <w:sz w:val="26"/>
        </w:rPr>
        <w:t>So often overlooked is the influence of the tray upon the contour of the impression. The distance an impression material can flow beyond the tray is limited, whi</w:t>
      </w:r>
      <w:r>
        <w:rPr>
          <w:rFonts w:ascii="Times New Roman" w:eastAsia="Times New Roman" w:hAnsi="Times New Roman"/>
          <w:sz w:val="26"/>
        </w:rPr>
        <w:t>le the direction in which it flows is influenced</w:t>
      </w:r>
      <w:r>
        <w:rPr>
          <w:rFonts w:ascii="Times New Roman" w:eastAsia="Times New Roman" w:hAnsi="Times New Roman"/>
          <w:sz w:val="26"/>
        </w:rPr>
        <w:t xml:space="preserve"> by the tray as well as by the mucosa.</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57"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01" w:name="page115"/>
      <w:bookmarkEnd w:id="101"/>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Common faults:</w:t>
      </w:r>
    </w:p>
    <w:p w:rsidR="00000000" w:rsidRDefault="006D5398">
      <w:pPr>
        <w:spacing w:line="383" w:lineRule="exact"/>
        <w:rPr>
          <w:rFonts w:ascii="Times New Roman" w:eastAsia="Times New Roman" w:hAnsi="Times New Roman"/>
        </w:rPr>
      </w:pPr>
    </w:p>
    <w:p w:rsidR="00000000" w:rsidRDefault="006D5398">
      <w:pPr>
        <w:tabs>
          <w:tab w:val="left" w:pos="1420"/>
        </w:tabs>
        <w:spacing w:line="0" w:lineRule="atLeast"/>
        <w:ind w:left="1080"/>
        <w:rPr>
          <w:rFonts w:ascii="Times New Roman" w:eastAsia="Times New Roman" w:hAnsi="Times New Roman"/>
          <w:sz w:val="26"/>
        </w:rPr>
      </w:pPr>
      <w:r>
        <w:rPr>
          <w:rFonts w:ascii="Times New Roman" w:eastAsia="Times New Roman" w:hAnsi="Times New Roman"/>
          <w:sz w:val="26"/>
        </w:rPr>
        <w:t>1.</w:t>
      </w:r>
      <w:r>
        <w:rPr>
          <w:rFonts w:ascii="Times New Roman" w:eastAsia="Times New Roman" w:hAnsi="Times New Roman"/>
          <w:sz w:val="26"/>
        </w:rPr>
        <w:tab/>
      </w:r>
      <w:r>
        <w:rPr>
          <w:rFonts w:ascii="Times New Roman" w:eastAsia="Times New Roman" w:hAnsi="Times New Roman"/>
          <w:sz w:val="26"/>
        </w:rPr>
        <w:t>One of the common faults of a lower stock tray is a short, straight</w:t>
      </w:r>
    </w:p>
    <w:p w:rsidR="00000000" w:rsidRDefault="006D5398">
      <w:pPr>
        <w:spacing w:line="150" w:lineRule="exact"/>
        <w:rPr>
          <w:rFonts w:ascii="Times New Roman" w:eastAsia="Times New Roman" w:hAnsi="Times New Roman"/>
        </w:rPr>
      </w:pPr>
    </w:p>
    <w:tbl>
      <w:tblPr>
        <w:tblW w:w="0" w:type="auto"/>
        <w:tblInd w:w="1440" w:type="dxa"/>
        <w:tblLayout w:type="fixed"/>
        <w:tblCellMar>
          <w:top w:w="0" w:type="dxa"/>
          <w:left w:w="0" w:type="dxa"/>
          <w:bottom w:w="0" w:type="dxa"/>
          <w:right w:w="0" w:type="dxa"/>
        </w:tblCellMar>
        <w:tblLook w:val="0000" w:firstRow="0" w:lastRow="0" w:firstColumn="0" w:lastColumn="0" w:noHBand="0" w:noVBand="0"/>
      </w:tblPr>
      <w:tblGrid>
        <w:gridCol w:w="780"/>
        <w:gridCol w:w="3080"/>
        <w:gridCol w:w="660"/>
        <w:gridCol w:w="1440"/>
        <w:gridCol w:w="1200"/>
      </w:tblGrid>
      <w:tr w:rsidR="00000000">
        <w:trPr>
          <w:trHeight w:val="299"/>
        </w:trPr>
        <w:tc>
          <w:tcPr>
            <w:tcW w:w="780" w:type="dxa"/>
            <w:shd w:val="clear" w:color="auto" w:fill="auto"/>
            <w:vAlign w:val="bottom"/>
          </w:tcPr>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lingual</w:t>
            </w:r>
          </w:p>
        </w:tc>
        <w:tc>
          <w:tcPr>
            <w:tcW w:w="3080" w:type="dxa"/>
            <w:shd w:val="clear" w:color="auto" w:fill="auto"/>
            <w:vAlign w:val="bottom"/>
          </w:tcPr>
          <w:p w:rsidR="00000000" w:rsidRDefault="006D5398">
            <w:pPr>
              <w:spacing w:line="0" w:lineRule="atLeast"/>
              <w:ind w:left="220"/>
              <w:rPr>
                <w:rFonts w:ascii="Times New Roman" w:eastAsia="Times New Roman" w:hAnsi="Times New Roman"/>
                <w:sz w:val="26"/>
              </w:rPr>
            </w:pPr>
            <w:r>
              <w:rPr>
                <w:rFonts w:ascii="Times New Roman" w:eastAsia="Times New Roman" w:hAnsi="Times New Roman"/>
                <w:sz w:val="26"/>
              </w:rPr>
              <w:t>flange,   which   directs</w:t>
            </w:r>
          </w:p>
        </w:tc>
        <w:tc>
          <w:tcPr>
            <w:tcW w:w="660" w:type="dxa"/>
            <w:shd w:val="clear" w:color="auto" w:fill="auto"/>
            <w:vAlign w:val="bottom"/>
          </w:tcPr>
          <w:p w:rsidR="00000000" w:rsidRDefault="006D5398">
            <w:pPr>
              <w:spacing w:line="0" w:lineRule="atLeast"/>
              <w:ind w:left="160"/>
              <w:rPr>
                <w:rFonts w:ascii="Times New Roman" w:eastAsia="Times New Roman" w:hAnsi="Times New Roman"/>
                <w:sz w:val="26"/>
              </w:rPr>
            </w:pPr>
            <w:r>
              <w:rPr>
                <w:rFonts w:ascii="Times New Roman" w:eastAsia="Times New Roman" w:hAnsi="Times New Roman"/>
                <w:sz w:val="26"/>
              </w:rPr>
              <w:t>the</w:t>
            </w:r>
          </w:p>
        </w:tc>
        <w:tc>
          <w:tcPr>
            <w:tcW w:w="1440" w:type="dxa"/>
            <w:shd w:val="clear" w:color="auto" w:fill="auto"/>
            <w:vAlign w:val="bottom"/>
          </w:tcPr>
          <w:p w:rsidR="00000000" w:rsidRDefault="006D5398">
            <w:pPr>
              <w:spacing w:line="0" w:lineRule="atLeast"/>
              <w:ind w:left="220"/>
              <w:rPr>
                <w:rFonts w:ascii="Times New Roman" w:eastAsia="Times New Roman" w:hAnsi="Times New Roman"/>
                <w:sz w:val="26"/>
              </w:rPr>
            </w:pPr>
            <w:r>
              <w:rPr>
                <w:rFonts w:ascii="Times New Roman" w:eastAsia="Times New Roman" w:hAnsi="Times New Roman"/>
                <w:sz w:val="26"/>
              </w:rPr>
              <w:t>impression</w:t>
            </w:r>
          </w:p>
        </w:tc>
        <w:tc>
          <w:tcPr>
            <w:tcW w:w="120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material</w:t>
            </w:r>
          </w:p>
        </w:tc>
      </w:tr>
      <w:tr w:rsidR="00000000">
        <w:trPr>
          <w:trHeight w:val="449"/>
        </w:trPr>
        <w:tc>
          <w:tcPr>
            <w:tcW w:w="3860" w:type="dxa"/>
            <w:gridSpan w:val="2"/>
            <w:shd w:val="clear" w:color="auto" w:fill="auto"/>
            <w:vAlign w:val="bottom"/>
          </w:tcPr>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vertically downw</w:t>
            </w:r>
            <w:r>
              <w:rPr>
                <w:rFonts w:ascii="Times New Roman" w:eastAsia="Times New Roman" w:hAnsi="Times New Roman"/>
                <w:sz w:val="26"/>
              </w:rPr>
              <w:t>ards   and   does</w:t>
            </w:r>
          </w:p>
        </w:tc>
        <w:tc>
          <w:tcPr>
            <w:tcW w:w="660" w:type="dxa"/>
            <w:shd w:val="clear" w:color="auto" w:fill="auto"/>
            <w:vAlign w:val="bottom"/>
          </w:tcPr>
          <w:p w:rsidR="00000000" w:rsidRDefault="006D5398">
            <w:pPr>
              <w:spacing w:line="0" w:lineRule="atLeast"/>
              <w:ind w:left="180"/>
              <w:rPr>
                <w:rFonts w:ascii="Times New Roman" w:eastAsia="Times New Roman" w:hAnsi="Times New Roman"/>
                <w:sz w:val="26"/>
              </w:rPr>
            </w:pPr>
            <w:r>
              <w:rPr>
                <w:rFonts w:ascii="Times New Roman" w:eastAsia="Times New Roman" w:hAnsi="Times New Roman"/>
                <w:sz w:val="26"/>
              </w:rPr>
              <w:t>not</w:t>
            </w:r>
          </w:p>
        </w:tc>
        <w:tc>
          <w:tcPr>
            <w:tcW w:w="1440" w:type="dxa"/>
            <w:shd w:val="clear" w:color="auto" w:fill="auto"/>
            <w:vAlign w:val="bottom"/>
          </w:tcPr>
          <w:p w:rsidR="00000000" w:rsidRDefault="006D5398">
            <w:pPr>
              <w:spacing w:line="0" w:lineRule="atLeast"/>
              <w:ind w:left="160"/>
              <w:rPr>
                <w:rFonts w:ascii="Times New Roman" w:eastAsia="Times New Roman" w:hAnsi="Times New Roman"/>
                <w:sz w:val="26"/>
              </w:rPr>
            </w:pPr>
            <w:r>
              <w:rPr>
                <w:rFonts w:ascii="Times New Roman" w:eastAsia="Times New Roman" w:hAnsi="Times New Roman"/>
                <w:sz w:val="26"/>
              </w:rPr>
              <w:t>guide   it</w:t>
            </w:r>
          </w:p>
        </w:tc>
        <w:tc>
          <w:tcPr>
            <w:tcW w:w="1200" w:type="dxa"/>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posteriorly</w:t>
            </w:r>
          </w:p>
        </w:tc>
      </w:tr>
      <w:tr w:rsidR="00000000">
        <w:trPr>
          <w:trHeight w:val="446"/>
        </w:trPr>
        <w:tc>
          <w:tcPr>
            <w:tcW w:w="780" w:type="dxa"/>
            <w:shd w:val="clear" w:color="auto" w:fill="auto"/>
            <w:vAlign w:val="bottom"/>
          </w:tcPr>
          <w:p w:rsidR="00000000" w:rsidRDefault="006D5398">
            <w:pPr>
              <w:spacing w:line="0" w:lineRule="atLeast"/>
              <w:rPr>
                <w:rFonts w:ascii="Times New Roman" w:eastAsia="Times New Roman" w:hAnsi="Times New Roman"/>
                <w:sz w:val="26"/>
              </w:rPr>
            </w:pPr>
            <w:r>
              <w:rPr>
                <w:rFonts w:ascii="Times New Roman" w:eastAsia="Times New Roman" w:hAnsi="Times New Roman"/>
                <w:sz w:val="26"/>
              </w:rPr>
              <w:t>into</w:t>
            </w:r>
          </w:p>
        </w:tc>
        <w:tc>
          <w:tcPr>
            <w:tcW w:w="6380" w:type="dxa"/>
            <w:gridSpan w:val="4"/>
            <w:shd w:val="clear" w:color="auto" w:fill="auto"/>
            <w:vAlign w:val="bottom"/>
          </w:tcPr>
          <w:p w:rsidR="00000000" w:rsidRDefault="006D5398">
            <w:pPr>
              <w:spacing w:line="0" w:lineRule="atLeast"/>
              <w:jc w:val="right"/>
              <w:rPr>
                <w:rFonts w:ascii="Times New Roman" w:eastAsia="Times New Roman" w:hAnsi="Times New Roman"/>
                <w:sz w:val="26"/>
              </w:rPr>
            </w:pPr>
            <w:r>
              <w:rPr>
                <w:rFonts w:ascii="Times New Roman" w:eastAsia="Times New Roman" w:hAnsi="Times New Roman"/>
                <w:sz w:val="26"/>
              </w:rPr>
              <w:t>the retromylohyoid fossa. Quite frequently, this results in</w:t>
            </w:r>
          </w:p>
        </w:tc>
      </w:tr>
    </w:tbl>
    <w:p w:rsidR="00000000" w:rsidRDefault="006D5398">
      <w:pPr>
        <w:spacing w:line="165" w:lineRule="exact"/>
        <w:rPr>
          <w:rFonts w:ascii="Times New Roman" w:eastAsia="Times New Roman" w:hAnsi="Times New Roman"/>
        </w:rPr>
      </w:pPr>
    </w:p>
    <w:p w:rsidR="00000000" w:rsidRDefault="006D5398">
      <w:pPr>
        <w:spacing w:line="348" w:lineRule="auto"/>
        <w:ind w:left="1440" w:right="429"/>
        <w:jc w:val="both"/>
        <w:rPr>
          <w:rFonts w:ascii="Times New Roman" w:eastAsia="Times New Roman" w:hAnsi="Times New Roman"/>
          <w:sz w:val="26"/>
        </w:rPr>
      </w:pPr>
      <w:r>
        <w:rPr>
          <w:rFonts w:ascii="Times New Roman" w:eastAsia="Times New Roman" w:hAnsi="Times New Roman"/>
          <w:sz w:val="26"/>
        </w:rPr>
        <w:t>displacement of the mylohyoid muscle and distortion of the border structure.</w:t>
      </w:r>
    </w:p>
    <w:p w:rsidR="00000000" w:rsidRDefault="006D5398">
      <w:pPr>
        <w:spacing w:line="271" w:lineRule="exact"/>
        <w:rPr>
          <w:rFonts w:ascii="Times New Roman" w:eastAsia="Times New Roman" w:hAnsi="Times New Roman"/>
        </w:rPr>
      </w:pPr>
    </w:p>
    <w:p w:rsidR="00000000" w:rsidRDefault="006D5398">
      <w:pPr>
        <w:numPr>
          <w:ilvl w:val="0"/>
          <w:numId w:val="155"/>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Another common mistake is to employ a stock tray that distorts th</w:t>
      </w:r>
      <w:r>
        <w:rPr>
          <w:rFonts w:ascii="Times New Roman" w:eastAsia="Times New Roman" w:hAnsi="Times New Roman"/>
          <w:sz w:val="26"/>
        </w:rPr>
        <w:t>e sulcus, particularly the labial sulcus.</w:t>
      </w:r>
    </w:p>
    <w:p w:rsidR="00000000" w:rsidRDefault="006D5398">
      <w:pPr>
        <w:spacing w:line="26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T</w:t>
      </w:r>
      <w:r>
        <w:rPr>
          <w:rFonts w:ascii="Times New Roman" w:eastAsia="Times New Roman" w:hAnsi="Times New Roman"/>
          <w:b/>
          <w:sz w:val="26"/>
          <w:u w:val="single"/>
        </w:rPr>
        <w:t>echnique:</w:t>
      </w:r>
    </w:p>
    <w:p w:rsidR="00000000" w:rsidRDefault="006D5398">
      <w:pPr>
        <w:spacing w:line="398"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A simple technique has been well described by Neill and Nairn (1990). The initial compound impression is made with the mylohyoid muscles contracted, and the patient's tongue firmly pressed forward agai</w:t>
      </w:r>
      <w:r>
        <w:rPr>
          <w:rFonts w:ascii="Times New Roman" w:eastAsia="Times New Roman" w:hAnsi="Times New Roman"/>
          <w:sz w:val="26"/>
        </w:rPr>
        <w:t xml:space="preserve">nst the anterior section of the palate. The </w:t>
      </w:r>
      <w:r>
        <w:rPr>
          <w:rFonts w:ascii="Times New Roman" w:eastAsia="Times New Roman" w:hAnsi="Times New Roman"/>
          <w:sz w:val="26"/>
        </w:rPr>
        <w:t>impression is then removed, chilled, and the bulk reduced with a sharp knife. At least 2mm of compound is removed from the surface overlying the mylohyoid muscles and from the surface over the buccal aspects of t</w:t>
      </w:r>
      <w:r>
        <w:rPr>
          <w:rFonts w:ascii="Times New Roman" w:eastAsia="Times New Roman" w:hAnsi="Times New Roman"/>
          <w:sz w:val="26"/>
        </w:rPr>
        <w:t>he roots. The extension is then checked in t</w:t>
      </w:r>
      <w:r>
        <w:rPr>
          <w:rFonts w:ascii="Times New Roman" w:eastAsia="Times New Roman" w:hAnsi="Times New Roman"/>
          <w:sz w:val="26"/>
        </w:rPr>
        <w:t>he mouth and, when satisfactory, the surface is painted with the adhesive and an alginate wash impression made. The cast from this impression provides details of the denture bearing area and shows the position of</w:t>
      </w:r>
      <w:r>
        <w:rPr>
          <w:rFonts w:ascii="Times New Roman" w:eastAsia="Times New Roman" w:hAnsi="Times New Roman"/>
          <w:sz w:val="26"/>
        </w:rPr>
        <w:t xml:space="preserve"> the root preparations.</w:t>
      </w:r>
    </w:p>
    <w:p w:rsidR="00000000" w:rsidRDefault="006D5398">
      <w:pPr>
        <w:spacing w:line="267"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A closely adapted a</w:t>
      </w:r>
      <w:r>
        <w:rPr>
          <w:rFonts w:ascii="Times New Roman" w:eastAsia="Times New Roman" w:hAnsi="Times New Roman"/>
          <w:sz w:val="26"/>
        </w:rPr>
        <w:t>crylic resin tray can be made on this cast. If transfer copings are to be employed, holes are cut over the roots slightly larger than the roots and their gingival margins. The lingual flange should be about 4mm t</w:t>
      </w:r>
      <w:r>
        <w:rPr>
          <w:rFonts w:ascii="Times New Roman" w:eastAsia="Times New Roman" w:hAnsi="Times New Roman"/>
          <w:sz w:val="26"/>
        </w:rPr>
        <w:t>hick in the molar region so that there is ro</w:t>
      </w:r>
      <w:r>
        <w:rPr>
          <w:rFonts w:ascii="Times New Roman" w:eastAsia="Times New Roman" w:hAnsi="Times New Roman"/>
          <w:sz w:val="26"/>
        </w:rPr>
        <w:t>om available to relieve the impression surface from the mylohyoid muscles. Posteriorly,</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58"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02" w:name="page116"/>
      <w:bookmarkEnd w:id="102"/>
    </w:p>
    <w:p w:rsidR="00000000" w:rsidRDefault="006D5398">
      <w:pPr>
        <w:spacing w:line="382" w:lineRule="exact"/>
        <w:rPr>
          <w:rFonts w:ascii="Times New Roman" w:eastAsia="Times New Roman" w:hAnsi="Times New Roman"/>
        </w:rPr>
      </w:pPr>
    </w:p>
    <w:p w:rsidR="00000000" w:rsidRDefault="006D5398">
      <w:pPr>
        <w:spacing w:line="356" w:lineRule="auto"/>
        <w:ind w:left="720" w:right="429"/>
        <w:jc w:val="both"/>
        <w:rPr>
          <w:rFonts w:ascii="Times New Roman" w:eastAsia="Times New Roman" w:hAnsi="Times New Roman"/>
          <w:sz w:val="26"/>
        </w:rPr>
      </w:pPr>
      <w:r>
        <w:rPr>
          <w:rFonts w:ascii="Times New Roman" w:eastAsia="Times New Roman" w:hAnsi="Times New Roman"/>
          <w:sz w:val="26"/>
        </w:rPr>
        <w:t xml:space="preserve">the lingual flange may be thinned slightly and turned laterally into the retromylohyoid space. Three stub handles arc </w:t>
      </w:r>
      <w:r>
        <w:rPr>
          <w:rFonts w:ascii="Times New Roman" w:eastAsia="Times New Roman" w:hAnsi="Times New Roman"/>
          <w:sz w:val="26"/>
        </w:rPr>
        <w:t>useful; the anterior one for positioning</w:t>
      </w:r>
      <w:r>
        <w:rPr>
          <w:rFonts w:ascii="Times New Roman" w:eastAsia="Times New Roman" w:hAnsi="Times New Roman"/>
          <w:sz w:val="26"/>
        </w:rPr>
        <w:t xml:space="preserve"> the tray in the mouth, the posterior ones for holding the tray in place when the impression is being made.</w:t>
      </w:r>
    </w:p>
    <w:p w:rsidR="00000000" w:rsidRDefault="006D5398">
      <w:pPr>
        <w:spacing w:line="259"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The rear stub handles should be placed slightly buccal to the midline of the ridge, so that the impression </w:t>
      </w:r>
      <w:r>
        <w:rPr>
          <w:rFonts w:ascii="Times New Roman" w:eastAsia="Times New Roman" w:hAnsi="Times New Roman"/>
          <w:sz w:val="26"/>
        </w:rPr>
        <w:t>load is taken by the buccal shelf area -</w:t>
      </w:r>
      <w:r>
        <w:rPr>
          <w:rFonts w:ascii="Times New Roman" w:eastAsia="Times New Roman" w:hAnsi="Times New Roman"/>
          <w:sz w:val="26"/>
        </w:rPr>
        <w:t xml:space="preserve"> one of the primary stress bearing regions of the edentulous mouth. The anterior stud handle is employed for positioning the tray in the mouth.</w:t>
      </w:r>
    </w:p>
    <w:p w:rsidR="00000000" w:rsidRDefault="006D5398">
      <w:pPr>
        <w:spacing w:line="262"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All the surfaces of the impression surface should duplicate those of th</w:t>
      </w:r>
      <w:r>
        <w:rPr>
          <w:rFonts w:ascii="Times New Roman" w:eastAsia="Times New Roman" w:hAnsi="Times New Roman"/>
          <w:sz w:val="26"/>
        </w:rPr>
        <w:t xml:space="preserve">e completed denture. It is not just the </w:t>
      </w:r>
      <w:r>
        <w:rPr>
          <w:rFonts w:ascii="Times New Roman" w:eastAsia="Times New Roman" w:hAnsi="Times New Roman"/>
          <w:sz w:val="26"/>
        </w:rPr>
        <w:t>extension of the borders that matters, it is the thickness of the border and the contour of the buccal and lingual surfaces. Impressions of the edentulous maxilla are rather more straightforward. As with the mandible</w:t>
      </w:r>
      <w:r>
        <w:rPr>
          <w:rFonts w:ascii="Times New Roman" w:eastAsia="Times New Roman" w:hAnsi="Times New Roman"/>
          <w:sz w:val="26"/>
        </w:rPr>
        <w:t>, it is important to record details of t</w:t>
      </w:r>
      <w:r>
        <w:rPr>
          <w:rFonts w:ascii="Times New Roman" w:eastAsia="Times New Roman" w:hAnsi="Times New Roman"/>
          <w:sz w:val="26"/>
        </w:rPr>
        <w:t xml:space="preserve">he entire denture bearing area. Common trouble spots include the tuberosities, where a poorly adapted tray will not provide adequate extension. Conversely, a border that is too thick in this region will be displaced </w:t>
      </w:r>
      <w:r>
        <w:rPr>
          <w:rFonts w:ascii="Times New Roman" w:eastAsia="Times New Roman" w:hAnsi="Times New Roman"/>
          <w:sz w:val="26"/>
        </w:rPr>
        <w:t xml:space="preserve">by the coronoid process of the mandible </w:t>
      </w:r>
      <w:r>
        <w:rPr>
          <w:rFonts w:ascii="Times New Roman" w:eastAsia="Times New Roman" w:hAnsi="Times New Roman"/>
          <w:sz w:val="26"/>
        </w:rPr>
        <w:t>during lateral jaw movements.</w:t>
      </w:r>
    </w:p>
    <w:p w:rsidR="00000000" w:rsidRDefault="006D5398">
      <w:pPr>
        <w:spacing w:line="223" w:lineRule="exact"/>
        <w:rPr>
          <w:rFonts w:ascii="Times New Roman" w:eastAsia="Times New Roman" w:hAnsi="Times New Roman"/>
        </w:rPr>
      </w:pPr>
    </w:p>
    <w:p w:rsidR="00000000" w:rsidRDefault="006D5398">
      <w:pPr>
        <w:spacing w:line="321" w:lineRule="auto"/>
        <w:ind w:left="720" w:right="429" w:firstLine="720"/>
        <w:jc w:val="both"/>
        <w:rPr>
          <w:rFonts w:ascii="Times New Roman" w:eastAsia="Times New Roman" w:hAnsi="Times New Roman"/>
          <w:sz w:val="26"/>
        </w:rPr>
      </w:pPr>
      <w:r>
        <w:rPr>
          <w:rFonts w:ascii="Times New Roman" w:eastAsia="Times New Roman" w:hAnsi="Times New Roman"/>
          <w:sz w:val="26"/>
        </w:rPr>
        <w:t>The tray will require to be adequate!}</w:t>
      </w:r>
      <w:r>
        <w:rPr>
          <w:rFonts w:ascii="Times New Roman" w:eastAsia="Times New Roman" w:hAnsi="Times New Roman"/>
          <w:sz w:val="34"/>
          <w:vertAlign w:val="superscript"/>
        </w:rPr>
        <w:t>7</w:t>
      </w:r>
      <w:r>
        <w:rPr>
          <w:rFonts w:ascii="Times New Roman" w:eastAsia="Times New Roman" w:hAnsi="Times New Roman"/>
          <w:sz w:val="26"/>
        </w:rPr>
        <w:t xml:space="preserve"> contoured to provide details of the entire tuberosity regions and sulci. There remains the question of the relatively hard midline area of the pa</w:t>
      </w:r>
      <w:r>
        <w:rPr>
          <w:rFonts w:ascii="Times New Roman" w:eastAsia="Times New Roman" w:hAnsi="Times New Roman"/>
          <w:sz w:val="26"/>
        </w:rPr>
        <w:t>late, which may require some relief.</w:t>
      </w:r>
    </w:p>
    <w:p w:rsidR="00000000" w:rsidRDefault="006D5398">
      <w:pPr>
        <w:spacing w:line="29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IM</w:t>
      </w:r>
      <w:r>
        <w:rPr>
          <w:rFonts w:ascii="Times New Roman" w:eastAsia="Times New Roman" w:hAnsi="Times New Roman"/>
          <w:b/>
          <w:sz w:val="26"/>
          <w:u w:val="single"/>
        </w:rPr>
        <w:t>PRESSIONS OF ROOTS AND IMPLANTS:</w:t>
      </w:r>
    </w:p>
    <w:p w:rsidR="00000000" w:rsidRDefault="006D5398">
      <w:pPr>
        <w:spacing w:line="398"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Although considered separately, these impressions normally form part of the overall locating impression to relate these structures to the denture bearing areas.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03"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03" w:name="page117"/>
      <w:bookmarkEnd w:id="103"/>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Locating proc</w:t>
      </w:r>
      <w:r>
        <w:rPr>
          <w:rFonts w:ascii="Times New Roman" w:eastAsia="Times New Roman" w:hAnsi="Times New Roman"/>
          <w:b/>
          <w:sz w:val="26"/>
          <w:u w:val="single"/>
        </w:rPr>
        <w:t>edures:</w:t>
      </w:r>
    </w:p>
    <w:p w:rsidR="00000000" w:rsidRDefault="006D5398">
      <w:pPr>
        <w:spacing w:line="398"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Unlike the complete denture</w:t>
      </w:r>
      <w:r>
        <w:rPr>
          <w:rFonts w:ascii="Times New Roman" w:eastAsia="Times New Roman" w:hAnsi="Times New Roman"/>
          <w:sz w:val="26"/>
        </w:rPr>
        <w:t xml:space="preserve"> the overdenture gains support from the underlying roots or implants. This produces an additional complication, as the impression of the edentulous area must be related to the impressions of the roots or implants togethe</w:t>
      </w:r>
      <w:r>
        <w:rPr>
          <w:rFonts w:ascii="Times New Roman" w:eastAsia="Times New Roman" w:hAnsi="Times New Roman"/>
          <w:sz w:val="26"/>
        </w:rPr>
        <w:t xml:space="preserve">r with any restorations that may be </w:t>
      </w:r>
      <w:r>
        <w:rPr>
          <w:rFonts w:ascii="Times New Roman" w:eastAsia="Times New Roman" w:hAnsi="Times New Roman"/>
          <w:sz w:val="26"/>
        </w:rPr>
        <w:t>placed on them. The various locating procedures commonly employed have been divided into two groups and their relative merits considered.</w:t>
      </w:r>
    </w:p>
    <w:p w:rsidR="00000000" w:rsidRDefault="006D5398">
      <w:pPr>
        <w:spacing w:line="255" w:lineRule="exact"/>
        <w:rPr>
          <w:rFonts w:ascii="Times New Roman" w:eastAsia="Times New Roman" w:hAnsi="Times New Roman"/>
        </w:rPr>
      </w:pPr>
    </w:p>
    <w:p w:rsidR="00000000" w:rsidRDefault="006D5398">
      <w:pPr>
        <w:tabs>
          <w:tab w:val="left" w:pos="2980"/>
          <w:tab w:val="left" w:pos="5660"/>
          <w:tab w:val="left" w:pos="7300"/>
        </w:tabs>
        <w:spacing w:line="0" w:lineRule="atLeast"/>
        <w:ind w:left="720"/>
        <w:rPr>
          <w:rFonts w:ascii="Times New Roman" w:eastAsia="Times New Roman" w:hAnsi="Times New Roman"/>
          <w:b/>
          <w:sz w:val="26"/>
        </w:rPr>
      </w:pPr>
      <w:r>
        <w:rPr>
          <w:rFonts w:ascii="Times New Roman" w:eastAsia="Times New Roman" w:hAnsi="Times New Roman"/>
          <w:b/>
          <w:sz w:val="26"/>
        </w:rPr>
        <w:t>LOCATING</w:t>
      </w:r>
      <w:r>
        <w:rPr>
          <w:rFonts w:ascii="Times New Roman" w:eastAsia="Times New Roman" w:hAnsi="Times New Roman"/>
        </w:rPr>
        <w:tab/>
      </w:r>
      <w:r>
        <w:rPr>
          <w:rFonts w:ascii="Times New Roman" w:eastAsia="Times New Roman" w:hAnsi="Times New Roman"/>
          <w:b/>
          <w:sz w:val="26"/>
        </w:rPr>
        <w:t>PROCEDURES</w:t>
      </w:r>
      <w:r>
        <w:rPr>
          <w:rFonts w:ascii="Times New Roman" w:eastAsia="Times New Roman" w:hAnsi="Times New Roman"/>
        </w:rPr>
        <w:tab/>
      </w:r>
      <w:r>
        <w:rPr>
          <w:rFonts w:ascii="Times New Roman" w:eastAsia="Times New Roman" w:hAnsi="Times New Roman"/>
          <w:b/>
          <w:sz w:val="26"/>
        </w:rPr>
        <w:t>BEFORE</w:t>
      </w:r>
      <w:r>
        <w:rPr>
          <w:rFonts w:ascii="Times New Roman" w:eastAsia="Times New Roman" w:hAnsi="Times New Roman"/>
        </w:rPr>
        <w:tab/>
      </w:r>
      <w:r>
        <w:rPr>
          <w:rFonts w:ascii="Times New Roman" w:eastAsia="Times New Roman" w:hAnsi="Times New Roman"/>
          <w:b/>
          <w:sz w:val="26"/>
        </w:rPr>
        <w:t>DENTURE</w:t>
      </w:r>
    </w:p>
    <w:p w:rsidR="00000000" w:rsidRDefault="006D5398">
      <w:pPr>
        <w:spacing w:line="15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CONSTRUCTION</w:t>
      </w:r>
    </w:p>
    <w:p w:rsidR="00000000" w:rsidRDefault="006D5398">
      <w:pPr>
        <w:spacing w:line="383" w:lineRule="exact"/>
        <w:rPr>
          <w:rFonts w:ascii="Times New Roman" w:eastAsia="Times New Roman" w:hAnsi="Times New Roman"/>
        </w:rPr>
      </w:pPr>
    </w:p>
    <w:p w:rsidR="00000000" w:rsidRDefault="006D5398">
      <w:pPr>
        <w:numPr>
          <w:ilvl w:val="0"/>
          <w:numId w:val="156"/>
        </w:numPr>
        <w:tabs>
          <w:tab w:val="left" w:pos="1440"/>
        </w:tabs>
        <w:spacing w:line="0" w:lineRule="atLeast"/>
        <w:ind w:left="1440" w:hanging="360"/>
        <w:rPr>
          <w:rFonts w:ascii="Times New Roman" w:eastAsia="Times New Roman" w:hAnsi="Times New Roman"/>
          <w:sz w:val="26"/>
        </w:rPr>
      </w:pPr>
      <w:r>
        <w:rPr>
          <w:rFonts w:ascii="Times New Roman" w:eastAsia="Times New Roman" w:hAnsi="Times New Roman"/>
          <w:sz w:val="26"/>
        </w:rPr>
        <w:t>"All - in - one" impression.</w:t>
      </w:r>
    </w:p>
    <w:p w:rsidR="00000000" w:rsidRDefault="006D5398">
      <w:pPr>
        <w:spacing w:line="200" w:lineRule="exact"/>
        <w:rPr>
          <w:rFonts w:ascii="Times New Roman" w:eastAsia="Times New Roman" w:hAnsi="Times New Roman"/>
          <w:sz w:val="26"/>
        </w:rPr>
      </w:pPr>
    </w:p>
    <w:p w:rsidR="00000000" w:rsidRDefault="006D5398">
      <w:pPr>
        <w:spacing w:line="204" w:lineRule="exact"/>
        <w:rPr>
          <w:rFonts w:ascii="Times New Roman" w:eastAsia="Times New Roman" w:hAnsi="Times New Roman"/>
          <w:sz w:val="26"/>
        </w:rPr>
      </w:pPr>
    </w:p>
    <w:p w:rsidR="00000000" w:rsidRDefault="006D5398">
      <w:pPr>
        <w:numPr>
          <w:ilvl w:val="0"/>
          <w:numId w:val="156"/>
        </w:numPr>
        <w:tabs>
          <w:tab w:val="left" w:pos="1440"/>
        </w:tabs>
        <w:spacing w:line="346" w:lineRule="auto"/>
        <w:ind w:left="1440" w:right="429" w:hanging="360"/>
        <w:rPr>
          <w:rFonts w:ascii="Times New Roman" w:eastAsia="Times New Roman" w:hAnsi="Times New Roman"/>
          <w:sz w:val="26"/>
        </w:rPr>
      </w:pPr>
      <w:r>
        <w:rPr>
          <w:rFonts w:ascii="Times New Roman" w:eastAsia="Times New Roman" w:hAnsi="Times New Roman"/>
          <w:sz w:val="26"/>
        </w:rPr>
        <w:t>Completing the metal framework of th</w:t>
      </w:r>
      <w:r>
        <w:rPr>
          <w:rFonts w:ascii="Times New Roman" w:eastAsia="Times New Roman" w:hAnsi="Times New Roman"/>
          <w:sz w:val="26"/>
        </w:rPr>
        <w:t>e root preparations and luting them in place before making an overall impression.</w:t>
      </w:r>
    </w:p>
    <w:p w:rsidR="00000000" w:rsidRDefault="006D5398">
      <w:pPr>
        <w:spacing w:line="273" w:lineRule="exact"/>
        <w:rPr>
          <w:rFonts w:ascii="Times New Roman" w:eastAsia="Times New Roman" w:hAnsi="Times New Roman"/>
          <w:sz w:val="26"/>
        </w:rPr>
      </w:pPr>
    </w:p>
    <w:p w:rsidR="00000000" w:rsidRDefault="006D5398">
      <w:pPr>
        <w:numPr>
          <w:ilvl w:val="0"/>
          <w:numId w:val="156"/>
        </w:numPr>
        <w:tabs>
          <w:tab w:val="left" w:pos="1440"/>
        </w:tabs>
        <w:spacing w:line="354" w:lineRule="auto"/>
        <w:ind w:left="1440" w:right="429" w:hanging="360"/>
        <w:jc w:val="both"/>
        <w:rPr>
          <w:rFonts w:ascii="Times New Roman" w:eastAsia="Times New Roman" w:hAnsi="Times New Roman"/>
          <w:sz w:val="26"/>
        </w:rPr>
      </w:pPr>
      <w:r>
        <w:rPr>
          <w:rFonts w:ascii="Times New Roman" w:eastAsia="Times New Roman" w:hAnsi="Times New Roman"/>
          <w:sz w:val="26"/>
        </w:rPr>
        <w:t>Completing metal work for abutment preparations and placing them with a luting agent. These restorations are removed or subsequently plac</w:t>
      </w:r>
      <w:r>
        <w:rPr>
          <w:rFonts w:ascii="Times New Roman" w:eastAsia="Times New Roman" w:hAnsi="Times New Roman"/>
          <w:sz w:val="26"/>
        </w:rPr>
        <w:t>ed in an overall locating impression</w:t>
      </w:r>
      <w:r>
        <w:rPr>
          <w:rFonts w:ascii="Times New Roman" w:eastAsia="Times New Roman" w:hAnsi="Times New Roman"/>
          <w:sz w:val="26"/>
        </w:rPr>
        <w:t>.</w:t>
      </w:r>
    </w:p>
    <w:p w:rsidR="00000000" w:rsidRDefault="006D5398">
      <w:pPr>
        <w:spacing w:line="263" w:lineRule="exact"/>
        <w:rPr>
          <w:rFonts w:ascii="Times New Roman" w:eastAsia="Times New Roman" w:hAnsi="Times New Roman"/>
          <w:sz w:val="26"/>
        </w:rPr>
      </w:pPr>
    </w:p>
    <w:p w:rsidR="00000000" w:rsidRDefault="006D5398">
      <w:pPr>
        <w:numPr>
          <w:ilvl w:val="0"/>
          <w:numId w:val="156"/>
        </w:numPr>
        <w:tabs>
          <w:tab w:val="left" w:pos="1440"/>
        </w:tabs>
        <w:spacing w:line="348" w:lineRule="auto"/>
        <w:ind w:left="1440" w:right="429" w:hanging="360"/>
        <w:rPr>
          <w:rFonts w:ascii="Times New Roman" w:eastAsia="Times New Roman" w:hAnsi="Times New Roman"/>
          <w:sz w:val="26"/>
        </w:rPr>
      </w:pPr>
      <w:r>
        <w:rPr>
          <w:rFonts w:ascii="Times New Roman" w:eastAsia="Times New Roman" w:hAnsi="Times New Roman"/>
          <w:sz w:val="26"/>
        </w:rPr>
        <w:t>Transfer coping techniques. These are particularly relevant for osseointegration procedures.</w:t>
      </w:r>
    </w:p>
    <w:p w:rsidR="00000000" w:rsidRDefault="006D5398">
      <w:pPr>
        <w:spacing w:line="263" w:lineRule="exact"/>
        <w:rPr>
          <w:rFonts w:ascii="Times New Roman" w:eastAsia="Times New Roman" w:hAnsi="Times New Roman"/>
        </w:rPr>
      </w:pPr>
    </w:p>
    <w:p w:rsidR="00000000" w:rsidRDefault="006D5398">
      <w:pPr>
        <w:tabs>
          <w:tab w:val="left" w:pos="2700"/>
          <w:tab w:val="left" w:pos="5060"/>
          <w:tab w:val="left" w:pos="7300"/>
        </w:tabs>
        <w:spacing w:line="0" w:lineRule="atLeast"/>
        <w:ind w:left="720"/>
        <w:rPr>
          <w:rFonts w:ascii="Times New Roman" w:eastAsia="Times New Roman" w:hAnsi="Times New Roman"/>
          <w:b/>
          <w:sz w:val="26"/>
        </w:rPr>
      </w:pPr>
      <w:r>
        <w:rPr>
          <w:rFonts w:ascii="Times New Roman" w:eastAsia="Times New Roman" w:hAnsi="Times New Roman"/>
          <w:b/>
          <w:sz w:val="26"/>
        </w:rPr>
        <w:t>LOCATING</w:t>
      </w:r>
      <w:r>
        <w:rPr>
          <w:rFonts w:ascii="Times New Roman" w:eastAsia="Times New Roman" w:hAnsi="Times New Roman"/>
        </w:rPr>
        <w:tab/>
      </w:r>
      <w:r>
        <w:rPr>
          <w:rFonts w:ascii="Times New Roman" w:eastAsia="Times New Roman" w:hAnsi="Times New Roman"/>
          <w:b/>
          <w:sz w:val="26"/>
        </w:rPr>
        <w:t>PROCEDURES</w:t>
      </w:r>
      <w:r>
        <w:rPr>
          <w:rFonts w:ascii="Times New Roman" w:eastAsia="Times New Roman" w:hAnsi="Times New Roman"/>
        </w:rPr>
        <w:tab/>
      </w:r>
      <w:r>
        <w:rPr>
          <w:rFonts w:ascii="Times New Roman" w:eastAsia="Times New Roman" w:hAnsi="Times New Roman"/>
          <w:b/>
          <w:sz w:val="26"/>
        </w:rPr>
        <w:t>FOLLOWING</w:t>
      </w:r>
      <w:r>
        <w:rPr>
          <w:rFonts w:ascii="Times New Roman" w:eastAsia="Times New Roman" w:hAnsi="Times New Roman"/>
        </w:rPr>
        <w:tab/>
      </w:r>
      <w:r>
        <w:rPr>
          <w:rFonts w:ascii="Times New Roman" w:eastAsia="Times New Roman" w:hAnsi="Times New Roman"/>
          <w:b/>
          <w:sz w:val="26"/>
        </w:rPr>
        <w:t>DENTURE</w:t>
      </w:r>
    </w:p>
    <w:p w:rsidR="00000000" w:rsidRDefault="006D5398">
      <w:pPr>
        <w:spacing w:line="20" w:lineRule="exact"/>
        <w:rPr>
          <w:rFonts w:ascii="Times New Roman" w:eastAsia="Times New Roman" w:hAnsi="Times New Roman"/>
        </w:rPr>
      </w:pPr>
      <w:r>
        <w:rPr>
          <w:rFonts w:ascii="Times New Roman" w:eastAsia="Times New Roman" w:hAnsi="Times New Roman"/>
          <w:b/>
          <w:noProof/>
          <w:sz w:val="26"/>
        </w:rPr>
        <mc:AlternateContent>
          <mc:Choice Requires="wps">
            <w:drawing>
              <wp:anchor distT="0" distB="0" distL="114300" distR="114300" simplePos="0" relativeHeight="251662336" behindDoc="1" locked="0" layoutInCell="1" allowOverlap="1">
                <wp:simplePos x="0" y="0"/>
                <wp:positionH relativeFrom="column">
                  <wp:posOffset>457200</wp:posOffset>
                </wp:positionH>
                <wp:positionV relativeFrom="paragraph">
                  <wp:posOffset>-8255</wp:posOffset>
                </wp:positionV>
                <wp:extent cx="5002530" cy="0"/>
                <wp:effectExtent l="0" t="0" r="0" b="0"/>
                <wp:wrapNone/>
                <wp:docPr id="4"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0253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EDE35" id=" 1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5pt" to="429.9pt,-.6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" strokeweight="1.2pt">
                <o:lock v:ext="edit" shapetype="f"/>
              </v:line>
            </w:pict>
          </mc:Fallback>
        </mc:AlternateContent>
      </w:r>
    </w:p>
    <w:p w:rsidR="00000000" w:rsidRDefault="006D5398">
      <w:pPr>
        <w:spacing w:line="12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CONSTRUCTION:</w:t>
      </w:r>
    </w:p>
    <w:p w:rsidR="00000000" w:rsidRDefault="006D5398">
      <w:pPr>
        <w:spacing w:line="383" w:lineRule="exact"/>
        <w:rPr>
          <w:rFonts w:ascii="Times New Roman" w:eastAsia="Times New Roman" w:hAnsi="Times New Roman"/>
        </w:rPr>
      </w:pPr>
    </w:p>
    <w:p w:rsidR="00000000" w:rsidRDefault="006D5398">
      <w:pPr>
        <w:numPr>
          <w:ilvl w:val="0"/>
          <w:numId w:val="157"/>
        </w:numPr>
        <w:tabs>
          <w:tab w:val="left" w:pos="1040"/>
        </w:tabs>
        <w:spacing w:line="0" w:lineRule="atLeast"/>
        <w:ind w:left="1040" w:hanging="320"/>
        <w:rPr>
          <w:rFonts w:ascii="Times New Roman" w:eastAsia="Times New Roman" w:hAnsi="Times New Roman"/>
          <w:sz w:val="26"/>
        </w:rPr>
      </w:pPr>
      <w:r>
        <w:rPr>
          <w:rFonts w:ascii="Times New Roman" w:eastAsia="Times New Roman" w:hAnsi="Times New Roman"/>
          <w:sz w:val="26"/>
        </w:rPr>
        <w:t>Laboratory processing.</w:t>
      </w:r>
    </w:p>
    <w:p w:rsidR="00000000" w:rsidRDefault="006D5398">
      <w:pPr>
        <w:spacing w:line="389" w:lineRule="exact"/>
        <w:rPr>
          <w:rFonts w:ascii="Times New Roman" w:eastAsia="Times New Roman" w:hAnsi="Times New Roman"/>
          <w:sz w:val="26"/>
        </w:rPr>
      </w:pPr>
    </w:p>
    <w:p w:rsidR="00000000" w:rsidRDefault="006D5398">
      <w:pPr>
        <w:numPr>
          <w:ilvl w:val="0"/>
          <w:numId w:val="157"/>
        </w:numPr>
        <w:tabs>
          <w:tab w:val="left" w:pos="1040"/>
        </w:tabs>
        <w:spacing w:line="0" w:lineRule="atLeast"/>
        <w:ind w:left="1040" w:hanging="320"/>
        <w:rPr>
          <w:rFonts w:ascii="Times New Roman" w:eastAsia="Times New Roman" w:hAnsi="Times New Roman"/>
          <w:sz w:val="26"/>
        </w:rPr>
      </w:pPr>
      <w:r>
        <w:rPr>
          <w:rFonts w:ascii="Times New Roman" w:eastAsia="Times New Roman" w:hAnsi="Times New Roman"/>
          <w:sz w:val="26"/>
        </w:rPr>
        <w:t>Intra - oral processing</w:t>
      </w:r>
    </w:p>
    <w:p w:rsidR="00000000" w:rsidRDefault="006D5398">
      <w:pPr>
        <w:spacing w:line="200" w:lineRule="exact"/>
        <w:rPr>
          <w:rFonts w:ascii="Times New Roman" w:eastAsia="Times New Roman" w:hAnsi="Times New Roman"/>
        </w:rPr>
      </w:pPr>
    </w:p>
    <w:p w:rsidR="00000000" w:rsidRDefault="006D5398">
      <w:pPr>
        <w:spacing w:line="205" w:lineRule="exact"/>
        <w:rPr>
          <w:rFonts w:ascii="Times New Roman" w:eastAsia="Times New Roman" w:hAnsi="Times New Roman"/>
        </w:rPr>
      </w:pPr>
    </w:p>
    <w:p w:rsidR="00000000" w:rsidRDefault="006D5398">
      <w:pPr>
        <w:spacing w:line="348" w:lineRule="auto"/>
        <w:ind w:left="720" w:right="449" w:firstLine="720"/>
        <w:rPr>
          <w:rFonts w:ascii="Times New Roman" w:eastAsia="Times New Roman" w:hAnsi="Times New Roman"/>
          <w:sz w:val="26"/>
        </w:rPr>
      </w:pPr>
      <w:r>
        <w:rPr>
          <w:rFonts w:ascii="Times New Roman" w:eastAsia="Times New Roman" w:hAnsi="Times New Roman"/>
          <w:sz w:val="26"/>
        </w:rPr>
        <w:t>The main applicat</w:t>
      </w:r>
      <w:r>
        <w:rPr>
          <w:rFonts w:ascii="Times New Roman" w:eastAsia="Times New Roman" w:hAnsi="Times New Roman"/>
          <w:sz w:val="26"/>
        </w:rPr>
        <w:t xml:space="preserve">ion of this procedure rest with the </w:t>
      </w:r>
      <w:r>
        <w:rPr>
          <w:rFonts w:ascii="Times New Roman" w:eastAsia="Times New Roman" w:hAnsi="Times New Roman"/>
          <w:sz w:val="26"/>
        </w:rPr>
        <w:t>use of attachment retained overdentures.</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8" w:lineRule="exact"/>
        <w:rPr>
          <w:rFonts w:ascii="Times New Roman" w:eastAsia="Times New Roman" w:hAnsi="Times New Roman"/>
        </w:rPr>
      </w:pPr>
    </w:p>
    <w:p w:rsidR="00000000" w:rsidRDefault="006D5398">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04" w:name="page118"/>
      <w:bookmarkEnd w:id="104"/>
    </w:p>
    <w:p w:rsidR="00000000" w:rsidRDefault="006D5398">
      <w:pPr>
        <w:spacing w:line="374"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Locating procedures before denture construction:</w:t>
      </w:r>
    </w:p>
    <w:p w:rsidR="00000000" w:rsidRDefault="006D5398">
      <w:pPr>
        <w:spacing w:line="38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rPr>
        <w:t xml:space="preserve">1. "All </w:t>
      </w:r>
      <w:r>
        <w:rPr>
          <w:rFonts w:ascii="Times New Roman" w:eastAsia="Times New Roman" w:hAnsi="Times New Roman"/>
          <w:sz w:val="26"/>
        </w:rPr>
        <w:t>-</w:t>
      </w:r>
      <w:r>
        <w:rPr>
          <w:rFonts w:ascii="Times New Roman" w:eastAsia="Times New Roman" w:hAnsi="Times New Roman"/>
          <w:b/>
          <w:sz w:val="26"/>
        </w:rPr>
        <w:t xml:space="preserve"> in </w:t>
      </w:r>
      <w:r>
        <w:rPr>
          <w:rFonts w:ascii="Times New Roman" w:eastAsia="Times New Roman" w:hAnsi="Times New Roman"/>
          <w:sz w:val="26"/>
        </w:rPr>
        <w:t>-</w:t>
      </w:r>
      <w:r>
        <w:rPr>
          <w:rFonts w:ascii="Times New Roman" w:eastAsia="Times New Roman" w:hAnsi="Times New Roman"/>
          <w:b/>
          <w:sz w:val="26"/>
        </w:rPr>
        <w:t xml:space="preserve"> one" impression:</w:t>
      </w:r>
    </w:p>
    <w:p w:rsidR="00000000" w:rsidRDefault="006D5398">
      <w:pPr>
        <w:spacing w:line="390" w:lineRule="exact"/>
        <w:rPr>
          <w:rFonts w:ascii="Times New Roman" w:eastAsia="Times New Roman" w:hAnsi="Times New Roman"/>
        </w:rPr>
      </w:pPr>
    </w:p>
    <w:p w:rsidR="00000000" w:rsidRDefault="006D5398">
      <w:pPr>
        <w:spacing w:line="0" w:lineRule="atLeast"/>
        <w:ind w:left="1440"/>
        <w:rPr>
          <w:rFonts w:ascii="Times New Roman" w:eastAsia="Times New Roman" w:hAnsi="Times New Roman"/>
          <w:sz w:val="26"/>
        </w:rPr>
      </w:pPr>
      <w:r>
        <w:rPr>
          <w:rFonts w:ascii="Times New Roman" w:eastAsia="Times New Roman" w:hAnsi="Times New Roman"/>
          <w:sz w:val="26"/>
        </w:rPr>
        <w:t>An impression of root preparations and of the entire edentulous area</w:t>
      </w:r>
    </w:p>
    <w:p w:rsidR="00000000" w:rsidRDefault="006D5398">
      <w:pPr>
        <w:spacing w:line="150"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rPr>
      </w:pPr>
      <w:r>
        <w:rPr>
          <w:rFonts w:ascii="Times New Roman" w:eastAsia="Times New Roman" w:hAnsi="Times New Roman"/>
          <w:sz w:val="26"/>
        </w:rPr>
        <w:t>is remarkably diffi</w:t>
      </w:r>
      <w:r>
        <w:rPr>
          <w:rFonts w:ascii="Times New Roman" w:eastAsia="Times New Roman" w:hAnsi="Times New Roman"/>
          <w:sz w:val="26"/>
        </w:rPr>
        <w:t xml:space="preserve">cult to obtain. It is done with </w:t>
      </w:r>
      <w:r>
        <w:rPr>
          <w:rFonts w:ascii="Times New Roman" w:eastAsia="Times New Roman" w:hAnsi="Times New Roman"/>
          <w:sz w:val="26"/>
        </w:rPr>
        <w:t>elastomeric impression</w:t>
      </w:r>
    </w:p>
    <w:p w:rsidR="00000000" w:rsidRDefault="006D5398">
      <w:pPr>
        <w:spacing w:line="14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sz w:val="26"/>
        </w:rPr>
      </w:pPr>
      <w:r>
        <w:rPr>
          <w:rFonts w:ascii="Times New Roman" w:eastAsia="Times New Roman" w:hAnsi="Times New Roman"/>
          <w:sz w:val="26"/>
        </w:rPr>
        <w:t>material.</w:t>
      </w:r>
    </w:p>
    <w:p w:rsidR="00000000" w:rsidRDefault="006D5398">
      <w:pPr>
        <w:spacing w:line="200" w:lineRule="exact"/>
        <w:rPr>
          <w:rFonts w:ascii="Times New Roman" w:eastAsia="Times New Roman" w:hAnsi="Times New Roman"/>
        </w:rPr>
      </w:pPr>
    </w:p>
    <w:p w:rsidR="00000000" w:rsidRDefault="006D5398">
      <w:pPr>
        <w:spacing w:line="213" w:lineRule="exact"/>
        <w:rPr>
          <w:rFonts w:ascii="Times New Roman" w:eastAsia="Times New Roman" w:hAnsi="Times New Roman"/>
        </w:rPr>
      </w:pPr>
    </w:p>
    <w:p w:rsidR="00000000" w:rsidRDefault="006D5398">
      <w:pPr>
        <w:numPr>
          <w:ilvl w:val="0"/>
          <w:numId w:val="158"/>
        </w:numPr>
        <w:tabs>
          <w:tab w:val="left" w:pos="1013"/>
        </w:tabs>
        <w:spacing w:line="348" w:lineRule="auto"/>
        <w:ind w:left="720" w:right="429"/>
        <w:rPr>
          <w:rFonts w:ascii="Times New Roman" w:eastAsia="Times New Roman" w:hAnsi="Times New Roman"/>
          <w:b/>
          <w:sz w:val="26"/>
        </w:rPr>
      </w:pPr>
      <w:r>
        <w:rPr>
          <w:rFonts w:ascii="Times New Roman" w:eastAsia="Times New Roman" w:hAnsi="Times New Roman"/>
          <w:b/>
          <w:sz w:val="26"/>
        </w:rPr>
        <w:t>Completing metal frame work of the root preparations and luting them before an overall impression of the edentulous area is made:</w:t>
      </w:r>
    </w:p>
    <w:p w:rsidR="00000000" w:rsidRDefault="006D5398">
      <w:pPr>
        <w:spacing w:line="263"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This approach is particularly useful when individual prec</w:t>
      </w:r>
      <w:r>
        <w:rPr>
          <w:rFonts w:ascii="Times New Roman" w:eastAsia="Times New Roman" w:hAnsi="Times New Roman"/>
          <w:sz w:val="26"/>
        </w:rPr>
        <w:t>ious metal root copings or other</w:t>
      </w:r>
      <w:r>
        <w:rPr>
          <w:rFonts w:ascii="Times New Roman" w:eastAsia="Times New Roman" w:hAnsi="Times New Roman"/>
          <w:sz w:val="26"/>
        </w:rPr>
        <w:t xml:space="preserve"> castings are to be constructed. Two impressions are required, one of the abutment preparations and a subsequent impression of the completed abutment preparations for the overdenture. It is important to ensure that the initi</w:t>
      </w:r>
      <w:r>
        <w:rPr>
          <w:rFonts w:ascii="Times New Roman" w:eastAsia="Times New Roman" w:hAnsi="Times New Roman"/>
          <w:sz w:val="26"/>
        </w:rPr>
        <w:t>al impression of the abutment pr</w:t>
      </w:r>
      <w:r>
        <w:rPr>
          <w:rFonts w:ascii="Times New Roman" w:eastAsia="Times New Roman" w:hAnsi="Times New Roman"/>
          <w:sz w:val="26"/>
        </w:rPr>
        <w:t>eparation must cover the entire edentulous area, so as to allow the path of overdenture to be determined and the wax - up of the copings completed in alignment with this path.</w:t>
      </w:r>
    </w:p>
    <w:p w:rsidR="00000000" w:rsidRDefault="006D5398">
      <w:pPr>
        <w:spacing w:line="268" w:lineRule="exact"/>
        <w:rPr>
          <w:rFonts w:ascii="Times New Roman" w:eastAsia="Times New Roman" w:hAnsi="Times New Roman"/>
        </w:rPr>
      </w:pPr>
    </w:p>
    <w:p w:rsidR="00000000" w:rsidRDefault="006D5398">
      <w:pPr>
        <w:numPr>
          <w:ilvl w:val="0"/>
          <w:numId w:val="159"/>
        </w:numPr>
        <w:tabs>
          <w:tab w:val="left" w:pos="1013"/>
        </w:tabs>
        <w:spacing w:line="354" w:lineRule="auto"/>
        <w:ind w:left="720" w:right="429"/>
        <w:jc w:val="both"/>
        <w:rPr>
          <w:rFonts w:ascii="Times New Roman" w:eastAsia="Times New Roman" w:hAnsi="Times New Roman"/>
          <w:b/>
          <w:sz w:val="26"/>
        </w:rPr>
      </w:pPr>
      <w:r>
        <w:rPr>
          <w:rFonts w:ascii="Times New Roman" w:eastAsia="Times New Roman" w:hAnsi="Times New Roman"/>
          <w:b/>
          <w:sz w:val="26"/>
        </w:rPr>
        <w:t>Completing metal work of the abutment preparati</w:t>
      </w:r>
      <w:r>
        <w:rPr>
          <w:rFonts w:ascii="Times New Roman" w:eastAsia="Times New Roman" w:hAnsi="Times New Roman"/>
          <w:b/>
          <w:sz w:val="26"/>
        </w:rPr>
        <w:t>ons and placing them unluted bef</w:t>
      </w:r>
      <w:r>
        <w:rPr>
          <w:rFonts w:ascii="Times New Roman" w:eastAsia="Times New Roman" w:hAnsi="Times New Roman"/>
          <w:b/>
          <w:sz w:val="26"/>
        </w:rPr>
        <w:t>ore an overall impression of the edentulous area is made:</w:t>
      </w:r>
    </w:p>
    <w:p w:rsidR="00000000" w:rsidRDefault="006D5398">
      <w:pPr>
        <w:spacing w:line="254"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This valuable and popular technique works well with most stud and bar retainers and root copings. The metal work is made on an initial impression that covers the ent</w:t>
      </w:r>
      <w:r>
        <w:rPr>
          <w:rFonts w:ascii="Times New Roman" w:eastAsia="Times New Roman" w:hAnsi="Times New Roman"/>
          <w:sz w:val="26"/>
        </w:rPr>
        <w:t>ire denture bearing area and thi</w:t>
      </w:r>
      <w:r>
        <w:rPr>
          <w:rFonts w:ascii="Times New Roman" w:eastAsia="Times New Roman" w:hAnsi="Times New Roman"/>
          <w:sz w:val="26"/>
        </w:rPr>
        <w:t>s allows the path of insertion of the overdenture to be planned.</w:t>
      </w:r>
    </w:p>
    <w:p w:rsidR="00000000" w:rsidRDefault="006D5398">
      <w:pPr>
        <w:spacing w:line="261"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Once the copings or attachments have been completed, another custom tray is constructed, spaced over the metal work, but close fitting elsewhere. An overall i</w:t>
      </w:r>
      <w:r>
        <w:rPr>
          <w:rFonts w:ascii="Times New Roman" w:eastAsia="Times New Roman" w:hAnsi="Times New Roman"/>
          <w:sz w:val="26"/>
        </w:rPr>
        <w:t>mpression is made in this tray a</w:t>
      </w:r>
      <w:r>
        <w:rPr>
          <w:rFonts w:ascii="Times New Roman" w:eastAsia="Times New Roman" w:hAnsi="Times New Roman"/>
          <w:sz w:val="26"/>
        </w:rPr>
        <w:t>nd the unluted metal</w:t>
      </w:r>
    </w:p>
    <w:p w:rsidR="00000000" w:rsidRDefault="006D5398">
      <w:pPr>
        <w:spacing w:line="200" w:lineRule="exact"/>
        <w:rPr>
          <w:rFonts w:ascii="Times New Roman" w:eastAsia="Times New Roman" w:hAnsi="Times New Roman"/>
        </w:rPr>
      </w:pPr>
    </w:p>
    <w:p w:rsidR="00000000" w:rsidRDefault="006D5398">
      <w:pPr>
        <w:spacing w:line="223" w:lineRule="exact"/>
        <w:rPr>
          <w:rFonts w:ascii="Times New Roman" w:eastAsia="Times New Roman" w:hAnsi="Times New Roman"/>
        </w:rPr>
      </w:pPr>
    </w:p>
    <w:p w:rsidR="00000000" w:rsidRDefault="006D5398" w:rsidP="00C363BC">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05" w:name="page119"/>
      <w:bookmarkEnd w:id="105"/>
    </w:p>
    <w:p w:rsidR="00000000" w:rsidRDefault="006D5398">
      <w:pPr>
        <w:spacing w:line="382" w:lineRule="exact"/>
        <w:rPr>
          <w:rFonts w:ascii="Times New Roman" w:eastAsia="Times New Roman" w:hAnsi="Times New Roman"/>
        </w:rPr>
      </w:pPr>
    </w:p>
    <w:p w:rsidR="00000000" w:rsidRDefault="006D5398">
      <w:pPr>
        <w:spacing w:line="356" w:lineRule="auto"/>
        <w:ind w:left="720" w:right="429"/>
        <w:jc w:val="both"/>
        <w:rPr>
          <w:rFonts w:ascii="Times New Roman" w:eastAsia="Times New Roman" w:hAnsi="Times New Roman"/>
          <w:sz w:val="26"/>
        </w:rPr>
      </w:pPr>
      <w:r>
        <w:rPr>
          <w:rFonts w:ascii="Times New Roman" w:eastAsia="Times New Roman" w:hAnsi="Times New Roman"/>
          <w:sz w:val="26"/>
        </w:rPr>
        <w:t>castings picked up in the impression material. These metal castings are incorporated in the master cast on which the denture is subsequently constructed. The metal castings are not removed from this</w:t>
      </w:r>
      <w:r>
        <w:rPr>
          <w:rFonts w:ascii="Times New Roman" w:eastAsia="Times New Roman" w:hAnsi="Times New Roman"/>
          <w:sz w:val="26"/>
        </w:rPr>
        <w:t xml:space="preserve"> cast until the denture has</w:t>
      </w:r>
      <w:r>
        <w:rPr>
          <w:rFonts w:ascii="Times New Roman" w:eastAsia="Times New Roman" w:hAnsi="Times New Roman"/>
          <w:sz w:val="26"/>
        </w:rPr>
        <w:t xml:space="preserve"> been completed, so that location between castings and denture base is assured.</w:t>
      </w:r>
    </w:p>
    <w:p w:rsidR="00000000" w:rsidRDefault="006D5398">
      <w:pPr>
        <w:spacing w:line="265"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It is important to assess the amount of vertical and bucco lingual space available before using attachments or any space-occupying retainer. Failure</w:t>
      </w:r>
      <w:r>
        <w:rPr>
          <w:rFonts w:ascii="Times New Roman" w:eastAsia="Times New Roman" w:hAnsi="Times New Roman"/>
          <w:sz w:val="26"/>
        </w:rPr>
        <w:t xml:space="preserve"> to carry out this importan</w:t>
      </w:r>
      <w:r>
        <w:rPr>
          <w:rFonts w:ascii="Times New Roman" w:eastAsia="Times New Roman" w:hAnsi="Times New Roman"/>
          <w:sz w:val="26"/>
        </w:rPr>
        <w:t>t step may result in the metal showing through the occlusal surface of the denture, thereby spoiling the appearance and rendering it liable to fracture.</w:t>
      </w:r>
    </w:p>
    <w:p w:rsidR="00000000" w:rsidRDefault="006D5398">
      <w:pPr>
        <w:spacing w:line="253"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Transfer coping techniques:</w:t>
      </w:r>
    </w:p>
    <w:p w:rsidR="00000000" w:rsidRDefault="006D5398">
      <w:pPr>
        <w:spacing w:line="396"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Transfer copings are used extensively where os</w:t>
      </w:r>
      <w:r>
        <w:rPr>
          <w:rFonts w:ascii="Times New Roman" w:eastAsia="Times New Roman" w:hAnsi="Times New Roman"/>
          <w:sz w:val="26"/>
        </w:rPr>
        <w:t xml:space="preserve">seointegrated fixtures are </w:t>
      </w:r>
      <w:r>
        <w:rPr>
          <w:rFonts w:ascii="Times New Roman" w:eastAsia="Times New Roman" w:hAnsi="Times New Roman"/>
          <w:sz w:val="26"/>
        </w:rPr>
        <w:t>concerned. Impression compound or an elastomeric material placed in a copper band is usually employed for the impression, with a stainless steel or resin dowel to provide an accurate impression of the root canal preparation.</w:t>
      </w:r>
    </w:p>
    <w:p w:rsidR="00000000" w:rsidRDefault="006D5398">
      <w:pPr>
        <w:spacing w:line="260"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Now</w:t>
      </w:r>
      <w:r>
        <w:rPr>
          <w:rFonts w:ascii="Times New Roman" w:eastAsia="Times New Roman" w:hAnsi="Times New Roman"/>
          <w:sz w:val="26"/>
        </w:rPr>
        <w:t>adays, one generally employ</w:t>
      </w:r>
      <w:r>
        <w:rPr>
          <w:rFonts w:ascii="Times New Roman" w:eastAsia="Times New Roman" w:hAnsi="Times New Roman"/>
          <w:sz w:val="26"/>
        </w:rPr>
        <w:t xml:space="preserve">s a hard resin transfer copings made of a substance such as Duralay, but this must be used great care to ensure correct seating without the applications of excessive loads. Transfer copings are placed on each of the preparations </w:t>
      </w:r>
      <w:r>
        <w:rPr>
          <w:rFonts w:ascii="Times New Roman" w:eastAsia="Times New Roman" w:hAnsi="Times New Roman"/>
          <w:sz w:val="26"/>
        </w:rPr>
        <w:t>and when the operator is sa</w:t>
      </w:r>
      <w:r>
        <w:rPr>
          <w:rFonts w:ascii="Times New Roman" w:eastAsia="Times New Roman" w:hAnsi="Times New Roman"/>
          <w:sz w:val="26"/>
        </w:rPr>
        <w:t>tisfied that they seat with accuracy.</w:t>
      </w:r>
    </w:p>
    <w:p w:rsidR="00000000" w:rsidRDefault="006D5398">
      <w:pPr>
        <w:spacing w:line="265"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A closely adapted custom made tray will have been produced on the primary impression and this tray can now be inserted using Kelly's Paste, or another suitable zinc oxide eugenol material. T</w:t>
      </w:r>
      <w:r>
        <w:rPr>
          <w:rFonts w:ascii="Times New Roman" w:eastAsia="Times New Roman" w:hAnsi="Times New Roman"/>
          <w:sz w:val="26"/>
        </w:rPr>
        <w:t>he transfer copings are</w:t>
      </w:r>
    </w:p>
    <w:p w:rsidR="00000000" w:rsidRDefault="006D5398">
      <w:pPr>
        <w:spacing w:line="24" w:lineRule="exact"/>
        <w:rPr>
          <w:rFonts w:ascii="Times New Roman" w:eastAsia="Times New Roman" w:hAnsi="Times New Roman"/>
        </w:rPr>
      </w:pPr>
    </w:p>
    <w:p w:rsidR="00000000" w:rsidRDefault="006D5398">
      <w:pPr>
        <w:spacing w:line="346" w:lineRule="auto"/>
        <w:ind w:left="720" w:right="429"/>
        <w:jc w:val="both"/>
        <w:rPr>
          <w:rFonts w:ascii="Times New Roman" w:eastAsia="Times New Roman" w:hAnsi="Times New Roman"/>
          <w:sz w:val="26"/>
        </w:rPr>
      </w:pPr>
      <w:r>
        <w:rPr>
          <w:rFonts w:ascii="Times New Roman" w:eastAsia="Times New Roman" w:hAnsi="Times New Roman"/>
          <w:sz w:val="26"/>
        </w:rPr>
        <w:t>no</w:t>
      </w:r>
      <w:r>
        <w:rPr>
          <w:rFonts w:ascii="Times New Roman" w:eastAsia="Times New Roman" w:hAnsi="Times New Roman"/>
          <w:sz w:val="26"/>
        </w:rPr>
        <w:t>w placed over their respective roots, the impression tray loaded impression paste, and inserted over the transfer copings which protect</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66" w:lineRule="exact"/>
        <w:rPr>
          <w:rFonts w:ascii="Times New Roman" w:eastAsia="Times New Roman" w:hAnsi="Times New Roman"/>
        </w:rPr>
      </w:pPr>
    </w:p>
    <w:p w:rsidR="00000000" w:rsidRDefault="006D5398">
      <w:pPr>
        <w:spacing w:line="0" w:lineRule="atLeast"/>
        <w:ind w:right="-250"/>
        <w:jc w:val="center"/>
        <w:rPr>
          <w:rFonts w:ascii="Times New Roman" w:eastAsia="Times New Roman" w:hAnsi="Times New Roman"/>
          <w:sz w:val="26"/>
        </w:rPr>
      </w:pPr>
    </w:p>
    <w:p w:rsidR="00000000" w:rsidRDefault="006D5398">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06" w:name="page120"/>
      <w:bookmarkEnd w:id="106"/>
    </w:p>
    <w:p w:rsidR="00000000" w:rsidRDefault="006D5398">
      <w:pPr>
        <w:spacing w:line="382" w:lineRule="exact"/>
        <w:rPr>
          <w:rFonts w:ascii="Times New Roman" w:eastAsia="Times New Roman" w:hAnsi="Times New Roman"/>
        </w:rPr>
      </w:pPr>
    </w:p>
    <w:p w:rsidR="00000000" w:rsidRDefault="006D5398">
      <w:pPr>
        <w:spacing w:line="356" w:lineRule="auto"/>
        <w:ind w:left="720" w:right="429"/>
        <w:jc w:val="both"/>
        <w:rPr>
          <w:rFonts w:ascii="Times New Roman" w:eastAsia="Times New Roman" w:hAnsi="Times New Roman"/>
          <w:sz w:val="26"/>
        </w:rPr>
      </w:pPr>
      <w:r>
        <w:rPr>
          <w:rFonts w:ascii="Times New Roman" w:eastAsia="Times New Roman" w:hAnsi="Times New Roman"/>
          <w:sz w:val="26"/>
        </w:rPr>
        <w:t>through the holes in the tray. The impression material itself is too weak to connect c</w:t>
      </w:r>
      <w:r>
        <w:rPr>
          <w:rFonts w:ascii="Times New Roman" w:eastAsia="Times New Roman" w:hAnsi="Times New Roman"/>
          <w:sz w:val="26"/>
        </w:rPr>
        <w:t>opings and tray, arid on</w:t>
      </w:r>
      <w:r>
        <w:rPr>
          <w:rFonts w:ascii="Times New Roman" w:eastAsia="Times New Roman" w:hAnsi="Times New Roman"/>
          <w:sz w:val="26"/>
        </w:rPr>
        <w:t xml:space="preserve">ce the material has hardened, a layer of self - polymerising resin can be placed over the impression material, linking the coping directly with the tray. Impression plaster placed between the coping and tray is suitable alternative </w:t>
      </w:r>
      <w:r>
        <w:rPr>
          <w:rFonts w:ascii="Times New Roman" w:eastAsia="Times New Roman" w:hAnsi="Times New Roman"/>
          <w:sz w:val="26"/>
        </w:rPr>
        <w:t>and has a faster setting</w:t>
      </w:r>
      <w:r>
        <w:rPr>
          <w:rFonts w:ascii="Times New Roman" w:eastAsia="Times New Roman" w:hAnsi="Times New Roman"/>
          <w:sz w:val="26"/>
        </w:rPr>
        <w:t xml:space="preserve"> time.</w:t>
      </w:r>
    </w:p>
    <w:p w:rsidR="00000000" w:rsidRDefault="006D5398">
      <w:pPr>
        <w:spacing w:line="265"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Once the copings are united with the impression tray, the entire assembly can be removed from the mouth. The dies are then carefully located on their respective copings and the impression poured. On this master cast the occlusal rims are made and t</w:t>
      </w:r>
      <w:r>
        <w:rPr>
          <w:rFonts w:ascii="Times New Roman" w:eastAsia="Times New Roman" w:hAnsi="Times New Roman"/>
          <w:sz w:val="26"/>
        </w:rPr>
        <w:t>he dentu</w:t>
      </w:r>
      <w:r>
        <w:rPr>
          <w:rFonts w:ascii="Times New Roman" w:eastAsia="Times New Roman" w:hAnsi="Times New Roman"/>
          <w:sz w:val="26"/>
        </w:rPr>
        <w:t>re finally processed. This method can be used with stud or bar attachments are to be employed.</w:t>
      </w:r>
    </w:p>
    <w:p w:rsidR="00000000" w:rsidRDefault="006D5398">
      <w:pPr>
        <w:spacing w:line="260" w:lineRule="exact"/>
        <w:rPr>
          <w:rFonts w:ascii="Times New Roman" w:eastAsia="Times New Roman" w:hAnsi="Times New Roman"/>
        </w:rPr>
      </w:pPr>
    </w:p>
    <w:p w:rsidR="00000000" w:rsidRDefault="006D5398">
      <w:pPr>
        <w:spacing w:line="355" w:lineRule="auto"/>
        <w:ind w:left="720" w:right="429" w:firstLine="720"/>
        <w:jc w:val="both"/>
        <w:rPr>
          <w:rFonts w:ascii="Times New Roman" w:eastAsia="Times New Roman" w:hAnsi="Times New Roman"/>
          <w:sz w:val="26"/>
        </w:rPr>
      </w:pPr>
      <w:r>
        <w:rPr>
          <w:rFonts w:ascii="Times New Roman" w:eastAsia="Times New Roman" w:hAnsi="Times New Roman"/>
          <w:sz w:val="26"/>
        </w:rPr>
        <w:t>As a rule of thumb, these unluted restorations should stay in place when the denture is removed, thereby demonstrating that the chances of accidental di</w:t>
      </w:r>
      <w:r>
        <w:rPr>
          <w:rFonts w:ascii="Times New Roman" w:eastAsia="Times New Roman" w:hAnsi="Times New Roman"/>
          <w:sz w:val="26"/>
        </w:rPr>
        <w:t>splaceme</w:t>
      </w:r>
      <w:r>
        <w:rPr>
          <w:rFonts w:ascii="Times New Roman" w:eastAsia="Times New Roman" w:hAnsi="Times New Roman"/>
          <w:sz w:val="26"/>
        </w:rPr>
        <w:t>nt when these restorations have been luted are minimal.</w:t>
      </w:r>
    </w:p>
    <w:p w:rsidR="00000000" w:rsidRDefault="006D5398">
      <w:pPr>
        <w:spacing w:line="257"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u w:val="single"/>
        </w:rPr>
      </w:pPr>
      <w:r>
        <w:rPr>
          <w:rFonts w:ascii="Times New Roman" w:eastAsia="Times New Roman" w:hAnsi="Times New Roman"/>
          <w:b/>
          <w:sz w:val="26"/>
          <w:u w:val="single"/>
        </w:rPr>
        <w:t>Osseointegration proce</w:t>
      </w:r>
      <w:r>
        <w:rPr>
          <w:rFonts w:ascii="Times New Roman" w:eastAsia="Times New Roman" w:hAnsi="Times New Roman"/>
          <w:b/>
          <w:sz w:val="26"/>
        </w:rPr>
        <w:t>du</w:t>
      </w:r>
      <w:r>
        <w:rPr>
          <w:rFonts w:ascii="Times New Roman" w:eastAsia="Times New Roman" w:hAnsi="Times New Roman"/>
          <w:b/>
          <w:sz w:val="26"/>
          <w:u w:val="single"/>
        </w:rPr>
        <w:t>res:</w:t>
      </w:r>
    </w:p>
    <w:p w:rsidR="00000000" w:rsidRDefault="006D5398">
      <w:pPr>
        <w:spacing w:line="398" w:lineRule="exact"/>
        <w:rPr>
          <w:rFonts w:ascii="Times New Roman" w:eastAsia="Times New Roman" w:hAnsi="Times New Roman"/>
        </w:rPr>
      </w:pPr>
    </w:p>
    <w:p w:rsidR="00000000" w:rsidRDefault="006D5398">
      <w:pPr>
        <w:spacing w:line="355" w:lineRule="auto"/>
        <w:ind w:left="720" w:right="429" w:firstLine="720"/>
        <w:jc w:val="both"/>
        <w:rPr>
          <w:rFonts w:ascii="Times New Roman" w:eastAsia="Times New Roman" w:hAnsi="Times New Roman"/>
          <w:sz w:val="26"/>
        </w:rPr>
      </w:pPr>
      <w:r>
        <w:rPr>
          <w:rFonts w:ascii="Times New Roman" w:eastAsia="Times New Roman" w:hAnsi="Times New Roman"/>
          <w:sz w:val="26"/>
        </w:rPr>
        <w:t>For most patients the operator will be making an impression over the transmucosal abutments. The first and essential step is to ensure that these abutments are c</w:t>
      </w:r>
      <w:r>
        <w:rPr>
          <w:rFonts w:ascii="Times New Roman" w:eastAsia="Times New Roman" w:hAnsi="Times New Roman"/>
          <w:sz w:val="26"/>
        </w:rPr>
        <w:t>orrectly</w:t>
      </w:r>
      <w:r>
        <w:rPr>
          <w:rFonts w:ascii="Times New Roman" w:eastAsia="Times New Roman" w:hAnsi="Times New Roman"/>
          <w:sz w:val="26"/>
        </w:rPr>
        <w:t xml:space="preserve"> located on their respective implants, and radiographic confirmation is essential.</w:t>
      </w:r>
    </w:p>
    <w:p w:rsidR="00000000" w:rsidRDefault="006D5398">
      <w:pPr>
        <w:spacing w:line="264"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A primary impression using alginate in a stock tray is made. In constructing the lab produced tray, the operator has to provide a window sufficiently large to accom</w:t>
      </w:r>
      <w:r>
        <w:rPr>
          <w:rFonts w:ascii="Times New Roman" w:eastAsia="Times New Roman" w:hAnsi="Times New Roman"/>
          <w:sz w:val="26"/>
        </w:rPr>
        <w:t>modate t</w:t>
      </w:r>
      <w:r>
        <w:rPr>
          <w:rFonts w:ascii="Times New Roman" w:eastAsia="Times New Roman" w:hAnsi="Times New Roman"/>
          <w:sz w:val="26"/>
        </w:rPr>
        <w:t>he transmucosal abutment and transfer coping. Additional space should be provided, as the transfer copings may be located to one another with a material such as Duralay, which may interfere with seating the impression tray unless provision has been</w:t>
      </w:r>
      <w:r>
        <w:rPr>
          <w:rFonts w:ascii="Times New Roman" w:eastAsia="Times New Roman" w:hAnsi="Times New Roman"/>
          <w:sz w:val="26"/>
        </w:rPr>
        <w:t xml:space="preserve"> made fo</w:t>
      </w:r>
      <w:r>
        <w:rPr>
          <w:rFonts w:ascii="Times New Roman" w:eastAsia="Times New Roman" w:hAnsi="Times New Roman"/>
          <w:sz w:val="26"/>
        </w:rPr>
        <w:t>r it.</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51" w:lineRule="exact"/>
        <w:rPr>
          <w:rFonts w:ascii="Times New Roman" w:eastAsia="Times New Roman" w:hAnsi="Times New Roman"/>
        </w:rPr>
      </w:pPr>
    </w:p>
    <w:p w:rsidR="00000000" w:rsidRDefault="006D5398" w:rsidP="00C17082">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07" w:name="page121"/>
      <w:bookmarkEnd w:id="107"/>
    </w:p>
    <w:p w:rsidR="00000000" w:rsidRDefault="006D5398">
      <w:pPr>
        <w:spacing w:line="382"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The location between the two copings is assured after the overall impression has been made. Fast setting impression plaster is normally the most convenient, although Duralay can be employed, bearing in mind that the setting time is </w:t>
      </w:r>
      <w:r>
        <w:rPr>
          <w:rFonts w:ascii="Times New Roman" w:eastAsia="Times New Roman" w:hAnsi="Times New Roman"/>
          <w:sz w:val="26"/>
        </w:rPr>
        <w:t>likely to be</w:t>
      </w:r>
      <w:r>
        <w:rPr>
          <w:rFonts w:ascii="Times New Roman" w:eastAsia="Times New Roman" w:hAnsi="Times New Roman"/>
          <w:sz w:val="26"/>
        </w:rPr>
        <w:t xml:space="preserve"> greatly increased if placed over a zinc oxide eugenol type impression paste. Apply additional material over the copings to ensure that they are firmly united.</w:t>
      </w:r>
    </w:p>
    <w:p w:rsidR="00000000" w:rsidRDefault="006D5398">
      <w:pPr>
        <w:spacing w:line="263"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Since the impression procedure is relatively time consuming, the use of this diagno</w:t>
      </w:r>
      <w:r>
        <w:rPr>
          <w:rFonts w:ascii="Times New Roman" w:eastAsia="Times New Roman" w:hAnsi="Times New Roman"/>
          <w:sz w:val="26"/>
        </w:rPr>
        <w:t>stic impress</w:t>
      </w:r>
      <w:r>
        <w:rPr>
          <w:rFonts w:ascii="Times New Roman" w:eastAsia="Times New Roman" w:hAnsi="Times New Roman"/>
          <w:sz w:val="26"/>
        </w:rPr>
        <w:t>ion in the custom tray before the placement of the transfer copings is strongly recommended. The diagnostic impression should be made, the tray adapted and then cleaned before the transfer copings are placed in the mouth. Two contours of impres</w:t>
      </w:r>
      <w:r>
        <w:rPr>
          <w:rFonts w:ascii="Times New Roman" w:eastAsia="Times New Roman" w:hAnsi="Times New Roman"/>
          <w:sz w:val="26"/>
        </w:rPr>
        <w:t>sion copings</w:t>
      </w:r>
      <w:r>
        <w:rPr>
          <w:rFonts w:ascii="Times New Roman" w:eastAsia="Times New Roman" w:hAnsi="Times New Roman"/>
          <w:sz w:val="26"/>
        </w:rPr>
        <w:t xml:space="preserve"> are available, squared and tapered. The squared type of coping is designed to be removed in the impression tray and it is this method that is normally preferred for all overdenture construction. The tapered coping remains in place while the im</w:t>
      </w:r>
      <w:r>
        <w:rPr>
          <w:rFonts w:ascii="Times New Roman" w:eastAsia="Times New Roman" w:hAnsi="Times New Roman"/>
          <w:sz w:val="26"/>
        </w:rPr>
        <w:t xml:space="preserve">pression is </w:t>
      </w:r>
      <w:r>
        <w:rPr>
          <w:rFonts w:ascii="Times New Roman" w:eastAsia="Times New Roman" w:hAnsi="Times New Roman"/>
          <w:sz w:val="26"/>
        </w:rPr>
        <w:t>removed and then repositioned outside the mouth.</w:t>
      </w:r>
    </w:p>
    <w:p w:rsidR="00000000" w:rsidRDefault="006D5398">
      <w:pPr>
        <w:spacing w:line="266"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At least three lengths of screw are available to secure impression copings on to the transmucosal abutments. The longer the screw, the further it will protect through the impression tray and the</w:t>
      </w:r>
      <w:r>
        <w:rPr>
          <w:rFonts w:ascii="Times New Roman" w:eastAsia="Times New Roman" w:hAnsi="Times New Roman"/>
          <w:sz w:val="26"/>
        </w:rPr>
        <w:t xml:space="preserve"> easier it i</w:t>
      </w:r>
      <w:r>
        <w:rPr>
          <w:rFonts w:ascii="Times New Roman" w:eastAsia="Times New Roman" w:hAnsi="Times New Roman"/>
          <w:sz w:val="26"/>
        </w:rPr>
        <w:t>s to loosen after the impression material has been set. The drawback is that the impression tray has to be manipulated over the screw before it can be seated in place, and so the screw length is selected according to the amount of space availab</w:t>
      </w:r>
      <w:r>
        <w:rPr>
          <w:rFonts w:ascii="Times New Roman" w:eastAsia="Times New Roman" w:hAnsi="Times New Roman"/>
          <w:sz w:val="26"/>
        </w:rPr>
        <w:t>le.</w:t>
      </w:r>
    </w:p>
    <w:p w:rsidR="00000000" w:rsidRDefault="006D5398">
      <w:pPr>
        <w:spacing w:line="258" w:lineRule="exact"/>
        <w:rPr>
          <w:rFonts w:ascii="Times New Roman" w:eastAsia="Times New Roman" w:hAnsi="Times New Roman"/>
        </w:rPr>
      </w:pPr>
    </w:p>
    <w:p w:rsidR="00000000" w:rsidRDefault="006D5398">
      <w:pPr>
        <w:spacing w:line="355" w:lineRule="auto"/>
        <w:ind w:left="720" w:right="429" w:firstLine="720"/>
        <w:jc w:val="both"/>
        <w:rPr>
          <w:rFonts w:ascii="Times New Roman" w:eastAsia="Times New Roman" w:hAnsi="Times New Roman"/>
          <w:sz w:val="26"/>
        </w:rPr>
      </w:pPr>
      <w:r>
        <w:rPr>
          <w:rFonts w:ascii="Times New Roman" w:eastAsia="Times New Roman" w:hAnsi="Times New Roman"/>
          <w:sz w:val="26"/>
        </w:rPr>
        <w:t>The sho</w:t>
      </w:r>
      <w:r>
        <w:rPr>
          <w:rFonts w:ascii="Times New Roman" w:eastAsia="Times New Roman" w:hAnsi="Times New Roman"/>
          <w:sz w:val="26"/>
        </w:rPr>
        <w:t>rtest screws may well be required in the case of maxillary overdentures opposing natural teeth, and in these instances, one should take every precaution to ensure that the heads of the screws are easily found and not buried under a mass of impr</w:t>
      </w:r>
      <w:r>
        <w:rPr>
          <w:rFonts w:ascii="Times New Roman" w:eastAsia="Times New Roman" w:hAnsi="Times New Roman"/>
          <w:sz w:val="26"/>
        </w:rPr>
        <w:t>ession</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89" w:lineRule="exact"/>
        <w:rPr>
          <w:rFonts w:ascii="Times New Roman" w:eastAsia="Times New Roman" w:hAnsi="Times New Roman"/>
        </w:rPr>
      </w:pPr>
    </w:p>
    <w:p w:rsidR="00000000" w:rsidRDefault="006D5398">
      <w:pPr>
        <w:spacing w:line="0" w:lineRule="atLeast"/>
        <w:ind w:right="-250"/>
        <w:jc w:val="center"/>
        <w:rPr>
          <w:rFonts w:ascii="Times New Roman" w:eastAsia="Times New Roman" w:hAnsi="Times New Roman"/>
          <w:sz w:val="26"/>
        </w:rPr>
      </w:pPr>
    </w:p>
    <w:p w:rsidR="00000000" w:rsidRDefault="006D5398">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08" w:name="page122"/>
      <w:bookmarkEnd w:id="108"/>
    </w:p>
    <w:p w:rsidR="00000000" w:rsidRDefault="006D5398">
      <w:pPr>
        <w:spacing w:line="382" w:lineRule="exact"/>
        <w:rPr>
          <w:rFonts w:ascii="Times New Roman" w:eastAsia="Times New Roman" w:hAnsi="Times New Roman"/>
        </w:rPr>
      </w:pPr>
    </w:p>
    <w:p w:rsidR="00000000" w:rsidRDefault="006D5398">
      <w:pPr>
        <w:spacing w:line="356" w:lineRule="auto"/>
        <w:ind w:left="720" w:right="429"/>
        <w:jc w:val="both"/>
        <w:rPr>
          <w:rFonts w:ascii="Times New Roman" w:eastAsia="Times New Roman" w:hAnsi="Times New Roman"/>
          <w:sz w:val="26"/>
        </w:rPr>
      </w:pPr>
      <w:r>
        <w:rPr>
          <w:rFonts w:ascii="Times New Roman" w:eastAsia="Times New Roman" w:hAnsi="Times New Roman"/>
          <w:sz w:val="26"/>
        </w:rPr>
        <w:t>material, as it is impossible to remove the impression tray until all the screws have been completely loosened. Always ensure that the screw is undone. This can be achieved by pulling on the screw head with tweezers to make certain that mo</w:t>
      </w:r>
      <w:r>
        <w:rPr>
          <w:rFonts w:ascii="Times New Roman" w:eastAsia="Times New Roman" w:hAnsi="Times New Roman"/>
          <w:sz w:val="26"/>
        </w:rPr>
        <w:t>vement is possi</w:t>
      </w:r>
      <w:r>
        <w:rPr>
          <w:rFonts w:ascii="Times New Roman" w:eastAsia="Times New Roman" w:hAnsi="Times New Roman"/>
          <w:sz w:val="26"/>
        </w:rPr>
        <w:t>ble.</w:t>
      </w:r>
    </w:p>
    <w:p w:rsidR="00000000" w:rsidRDefault="006D5398">
      <w:pPr>
        <w:spacing w:line="259"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Once the impression has been removed from the mouth, an analogue representing the transmucosal abutment is carefully placed over the transfer coping. Each of the root analogues is carefully positioned in this manner before the impressi</w:t>
      </w:r>
      <w:r>
        <w:rPr>
          <w:rFonts w:ascii="Times New Roman" w:eastAsia="Times New Roman" w:hAnsi="Times New Roman"/>
          <w:sz w:val="26"/>
        </w:rPr>
        <w:t>on is cast.</w:t>
      </w:r>
    </w:p>
    <w:p w:rsidR="00000000" w:rsidRDefault="006D5398">
      <w:pPr>
        <w:spacing w:line="262" w:lineRule="exact"/>
        <w:rPr>
          <w:rFonts w:ascii="Times New Roman" w:eastAsia="Times New Roman" w:hAnsi="Times New Roman"/>
        </w:rPr>
      </w:pPr>
    </w:p>
    <w:p w:rsidR="00000000" w:rsidRDefault="006D5398">
      <w:pPr>
        <w:spacing w:line="355" w:lineRule="auto"/>
        <w:ind w:left="720" w:right="429" w:firstLine="720"/>
        <w:jc w:val="both"/>
        <w:rPr>
          <w:rFonts w:ascii="Times New Roman" w:eastAsia="Times New Roman" w:hAnsi="Times New Roman"/>
          <w:sz w:val="26"/>
        </w:rPr>
      </w:pPr>
      <w:r>
        <w:rPr>
          <w:rFonts w:ascii="Times New Roman" w:eastAsia="Times New Roman" w:hAnsi="Times New Roman"/>
          <w:sz w:val="26"/>
        </w:rPr>
        <w:t>Wh</w:t>
      </w:r>
      <w:r>
        <w:rPr>
          <w:rFonts w:ascii="Times New Roman" w:eastAsia="Times New Roman" w:hAnsi="Times New Roman"/>
          <w:sz w:val="26"/>
        </w:rPr>
        <w:t>en the impression has been cast, the operator then has a replica of the patient's jaw incorporating the head of the implant. Jaw relation records and trial insertion procedures are undertaken with this cast so that the ideal tooth position c</w:t>
      </w:r>
      <w:r>
        <w:rPr>
          <w:rFonts w:ascii="Times New Roman" w:eastAsia="Times New Roman" w:hAnsi="Times New Roman"/>
          <w:sz w:val="26"/>
        </w:rPr>
        <w:t>an be establish</w:t>
      </w:r>
      <w:r>
        <w:rPr>
          <w:rFonts w:ascii="Times New Roman" w:eastAsia="Times New Roman" w:hAnsi="Times New Roman"/>
          <w:sz w:val="26"/>
        </w:rPr>
        <w:t>ed.</w:t>
      </w:r>
    </w:p>
    <w:p w:rsidR="00000000" w:rsidRDefault="006D5398">
      <w:pPr>
        <w:spacing w:line="264"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A silicone mass is prepared so that the position of the tooth is recorded and then abutments can then be placed on the implant analogues in the best possible relationship.</w:t>
      </w:r>
    </w:p>
    <w:p w:rsidR="00000000" w:rsidRDefault="006D5398">
      <w:pPr>
        <w:spacing w:line="256" w:lineRule="exact"/>
        <w:rPr>
          <w:rFonts w:ascii="Times New Roman" w:eastAsia="Times New Roman" w:hAnsi="Times New Roman"/>
        </w:rPr>
      </w:pPr>
    </w:p>
    <w:p w:rsidR="00000000" w:rsidRDefault="006D5398">
      <w:pPr>
        <w:spacing w:line="0" w:lineRule="atLeast"/>
        <w:ind w:left="720"/>
        <w:rPr>
          <w:rFonts w:ascii="Times New Roman" w:eastAsia="Times New Roman" w:hAnsi="Times New Roman"/>
          <w:b/>
          <w:sz w:val="26"/>
        </w:rPr>
      </w:pPr>
      <w:r>
        <w:rPr>
          <w:rFonts w:ascii="Times New Roman" w:eastAsia="Times New Roman" w:hAnsi="Times New Roman"/>
          <w:b/>
          <w:sz w:val="26"/>
          <w:u w:val="single"/>
        </w:rPr>
        <w:t>Restricted vertical space</w:t>
      </w:r>
      <w:r>
        <w:rPr>
          <w:rFonts w:ascii="Times New Roman" w:eastAsia="Times New Roman" w:hAnsi="Times New Roman"/>
          <w:b/>
          <w:sz w:val="26"/>
        </w:rPr>
        <w:t>:</w:t>
      </w:r>
    </w:p>
    <w:p w:rsidR="00000000" w:rsidRDefault="006D5398">
      <w:pPr>
        <w:spacing w:line="398" w:lineRule="exact"/>
        <w:rPr>
          <w:rFonts w:ascii="Times New Roman" w:eastAsia="Times New Roman" w:hAnsi="Times New Roman"/>
        </w:rPr>
      </w:pPr>
    </w:p>
    <w:p w:rsidR="00000000" w:rsidRDefault="006D5398">
      <w:pPr>
        <w:spacing w:line="358" w:lineRule="auto"/>
        <w:ind w:left="720" w:right="429" w:firstLine="720"/>
        <w:jc w:val="both"/>
        <w:rPr>
          <w:rFonts w:ascii="Times New Roman" w:eastAsia="Times New Roman" w:hAnsi="Times New Roman"/>
          <w:sz w:val="26"/>
        </w:rPr>
      </w:pPr>
      <w:r>
        <w:rPr>
          <w:rFonts w:ascii="Times New Roman" w:eastAsia="Times New Roman" w:hAnsi="Times New Roman"/>
          <w:sz w:val="26"/>
        </w:rPr>
        <w:t>Vertical space limitations are best</w:t>
      </w:r>
      <w:r>
        <w:rPr>
          <w:rFonts w:ascii="Times New Roman" w:eastAsia="Times New Roman" w:hAnsi="Times New Roman"/>
          <w:sz w:val="26"/>
        </w:rPr>
        <w:t xml:space="preserve"> assessed at th</w:t>
      </w:r>
      <w:r>
        <w:rPr>
          <w:rFonts w:ascii="Times New Roman" w:eastAsia="Times New Roman" w:hAnsi="Times New Roman"/>
          <w:sz w:val="26"/>
        </w:rPr>
        <w:t>e treatment planning stage. An impression technique providing the operator with the maximum versatility is therefore required. Rather than inserting the abutments and then making an impression over these components, more control over the end</w:t>
      </w:r>
      <w:r>
        <w:rPr>
          <w:rFonts w:ascii="Times New Roman" w:eastAsia="Times New Roman" w:hAnsi="Times New Roman"/>
          <w:sz w:val="26"/>
        </w:rPr>
        <w:t xml:space="preserve"> result can be </w:t>
      </w:r>
      <w:r>
        <w:rPr>
          <w:rFonts w:ascii="Times New Roman" w:eastAsia="Times New Roman" w:hAnsi="Times New Roman"/>
          <w:sz w:val="26"/>
        </w:rPr>
        <w:t>obtained if an impression is made of the actual heads if the implants. This allows both the selection of the abutments and the planning of the superstructure to be carried out on the master cast with the aid of the trial insertion. Seeing th</w:t>
      </w:r>
      <w:r>
        <w:rPr>
          <w:rFonts w:ascii="Times New Roman" w:eastAsia="Times New Roman" w:hAnsi="Times New Roman"/>
          <w:sz w:val="26"/>
        </w:rPr>
        <w:t>e position of t</w:t>
      </w:r>
      <w:r>
        <w:rPr>
          <w:rFonts w:ascii="Times New Roman" w:eastAsia="Times New Roman" w:hAnsi="Times New Roman"/>
          <w:sz w:val="26"/>
        </w:rPr>
        <w:t>he artificial teeth and their relationship to the heads of the implants allows one to determine with precision a space available.</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58" w:lineRule="exact"/>
        <w:rPr>
          <w:rFonts w:ascii="Times New Roman" w:eastAsia="Times New Roman" w:hAnsi="Times New Roman"/>
        </w:rPr>
      </w:pPr>
    </w:p>
    <w:p w:rsidR="00000000" w:rsidRDefault="006D5398" w:rsidP="00C17082">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09" w:name="page123"/>
      <w:bookmarkEnd w:id="109"/>
    </w:p>
    <w:p w:rsidR="00000000" w:rsidRDefault="006D5398">
      <w:pPr>
        <w:spacing w:line="382"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The first step is a diagnostic impression made with the healing abutments in place. This helps the op</w:t>
      </w:r>
      <w:r>
        <w:rPr>
          <w:rFonts w:ascii="Times New Roman" w:eastAsia="Times New Roman" w:hAnsi="Times New Roman"/>
          <w:sz w:val="26"/>
        </w:rPr>
        <w:t>erator to make corr</w:t>
      </w:r>
      <w:r>
        <w:rPr>
          <w:rFonts w:ascii="Times New Roman" w:eastAsia="Times New Roman" w:hAnsi="Times New Roman"/>
          <w:sz w:val="26"/>
        </w:rPr>
        <w:t>ection to the tray. The diagnostic impression is used only to perfect the impression tray and once the tray contours the impression material is removed from it.</w:t>
      </w:r>
    </w:p>
    <w:p w:rsidR="00000000" w:rsidRDefault="006D5398">
      <w:pPr>
        <w:spacing w:line="259"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The healing abutments can now be removed and single tooth impression coping</w:t>
      </w:r>
      <w:r>
        <w:rPr>
          <w:rFonts w:ascii="Times New Roman" w:eastAsia="Times New Roman" w:hAnsi="Times New Roman"/>
          <w:sz w:val="26"/>
        </w:rPr>
        <w:t xml:space="preserve">s placed over each </w:t>
      </w:r>
      <w:r>
        <w:rPr>
          <w:rFonts w:ascii="Times New Roman" w:eastAsia="Times New Roman" w:hAnsi="Times New Roman"/>
          <w:sz w:val="26"/>
        </w:rPr>
        <w:t>of the implants. The impression copings should be rigidly and accurately located to each other impression plaster is a convenient material.</w:t>
      </w:r>
    </w:p>
    <w:p w:rsidR="00000000" w:rsidRDefault="006D5398">
      <w:pPr>
        <w:spacing w:line="262" w:lineRule="exact"/>
        <w:rPr>
          <w:rFonts w:ascii="Times New Roman" w:eastAsia="Times New Roman" w:hAnsi="Times New Roman"/>
        </w:rPr>
      </w:pPr>
    </w:p>
    <w:p w:rsidR="00000000" w:rsidRDefault="006D5398">
      <w:pPr>
        <w:spacing w:line="357" w:lineRule="auto"/>
        <w:ind w:left="720" w:right="429" w:firstLine="720"/>
        <w:jc w:val="both"/>
        <w:rPr>
          <w:rFonts w:ascii="Times New Roman" w:eastAsia="Times New Roman" w:hAnsi="Times New Roman"/>
          <w:sz w:val="26"/>
        </w:rPr>
      </w:pPr>
      <w:r>
        <w:rPr>
          <w:rFonts w:ascii="Times New Roman" w:eastAsia="Times New Roman" w:hAnsi="Times New Roman"/>
          <w:sz w:val="26"/>
        </w:rPr>
        <w:t xml:space="preserve">The impression tray is now taken and carefully placed over the connected copings, ensuring that </w:t>
      </w:r>
      <w:r>
        <w:rPr>
          <w:rFonts w:ascii="Times New Roman" w:eastAsia="Times New Roman" w:hAnsi="Times New Roman"/>
          <w:sz w:val="26"/>
        </w:rPr>
        <w:t xml:space="preserve">it does not engage </w:t>
      </w:r>
      <w:r>
        <w:rPr>
          <w:rFonts w:ascii="Times New Roman" w:eastAsia="Times New Roman" w:hAnsi="Times New Roman"/>
          <w:sz w:val="26"/>
        </w:rPr>
        <w:t>any copings or connecting material. The tray can then be removed, loaded with impression paste, and seated carefully over the coping assembly. Each of the coping screws must be undone before the impression is removed and the healing abut</w:t>
      </w:r>
      <w:r>
        <w:rPr>
          <w:rFonts w:ascii="Times New Roman" w:eastAsia="Times New Roman" w:hAnsi="Times New Roman"/>
          <w:sz w:val="26"/>
        </w:rPr>
        <w:t>ments replaced.</w:t>
      </w:r>
    </w:p>
    <w:p w:rsidR="00000000" w:rsidRDefault="006D5398">
      <w:pPr>
        <w:spacing w:line="262" w:lineRule="exact"/>
        <w:rPr>
          <w:rFonts w:ascii="Times New Roman" w:eastAsia="Times New Roman" w:hAnsi="Times New Roman"/>
        </w:rPr>
      </w:pPr>
    </w:p>
    <w:p w:rsidR="00000000" w:rsidRDefault="006D5398">
      <w:pPr>
        <w:spacing w:line="356" w:lineRule="auto"/>
        <w:ind w:left="720" w:right="429" w:firstLine="720"/>
        <w:jc w:val="both"/>
        <w:rPr>
          <w:rFonts w:ascii="Times New Roman" w:eastAsia="Times New Roman" w:hAnsi="Times New Roman"/>
          <w:sz w:val="26"/>
        </w:rPr>
      </w:pPr>
      <w:r>
        <w:rPr>
          <w:rFonts w:ascii="Times New Roman" w:eastAsia="Times New Roman" w:hAnsi="Times New Roman"/>
          <w:sz w:val="26"/>
        </w:rPr>
        <w:t>Im</w:t>
      </w:r>
      <w:r>
        <w:rPr>
          <w:rFonts w:ascii="Times New Roman" w:eastAsia="Times New Roman" w:hAnsi="Times New Roman"/>
          <w:sz w:val="26"/>
        </w:rPr>
        <w:t>plant analogues are now attached to the copings and incorporated in the master cast. If healing abutments, corresponding with those in the mouth, are screwed into the master cast, the wax bases can be adapted to them.</w:t>
      </w:r>
    </w:p>
    <w:p w:rsidR="00000000" w:rsidRDefault="006D5398">
      <w:pPr>
        <w:spacing w:line="259" w:lineRule="exact"/>
        <w:rPr>
          <w:rFonts w:ascii="Times New Roman" w:eastAsia="Times New Roman" w:hAnsi="Times New Roman"/>
        </w:rPr>
      </w:pPr>
    </w:p>
    <w:p w:rsidR="00000000" w:rsidRDefault="006D5398">
      <w:pPr>
        <w:spacing w:line="354" w:lineRule="auto"/>
        <w:ind w:left="720" w:right="429" w:firstLine="720"/>
        <w:jc w:val="both"/>
        <w:rPr>
          <w:rFonts w:ascii="Times New Roman" w:eastAsia="Times New Roman" w:hAnsi="Times New Roman"/>
          <w:sz w:val="26"/>
        </w:rPr>
      </w:pPr>
      <w:r>
        <w:rPr>
          <w:rFonts w:ascii="Times New Roman" w:eastAsia="Times New Roman" w:hAnsi="Times New Roman"/>
          <w:sz w:val="26"/>
        </w:rPr>
        <w:t>Once the trial has</w:t>
      </w:r>
      <w:r>
        <w:rPr>
          <w:rFonts w:ascii="Times New Roman" w:eastAsia="Times New Roman" w:hAnsi="Times New Roman"/>
          <w:sz w:val="26"/>
        </w:rPr>
        <w:t xml:space="preserve"> been established t</w:t>
      </w:r>
      <w:r>
        <w:rPr>
          <w:rFonts w:ascii="Times New Roman" w:eastAsia="Times New Roman" w:hAnsi="Times New Roman"/>
          <w:sz w:val="26"/>
        </w:rPr>
        <w:t>he position of the artificial teeth, the most appropriate abutments can be selected and the design of the superstructure and of the overdenture can be undertaken.</w:t>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339" w:lineRule="exact"/>
        <w:rPr>
          <w:rFonts w:ascii="Times New Roman" w:eastAsia="Times New Roman" w:hAnsi="Times New Roman"/>
        </w:rPr>
      </w:pPr>
    </w:p>
    <w:p w:rsidR="00000000" w:rsidRDefault="006D5398" w:rsidP="00C17082">
      <w:pPr>
        <w:spacing w:line="0" w:lineRule="atLeast"/>
        <w:ind w:right="-250"/>
        <w:jc w:val="center"/>
        <w:rPr>
          <w:rFonts w:ascii="Times New Roman" w:eastAsia="Times New Roman" w:hAnsi="Times New Roman"/>
          <w:sz w:val="26"/>
        </w:rPr>
        <w:sectPr w:rsidR="00000000">
          <w:pgSz w:w="11900" w:h="16834"/>
          <w:pgMar w:top="1440" w:right="1440" w:bottom="454" w:left="1440" w:header="0" w:footer="0" w:gutter="0"/>
          <w:cols w:space="0" w:equalWidth="0">
            <w:col w:w="9029"/>
          </w:cols>
          <w:docGrid w:linePitch="360"/>
        </w:sectPr>
      </w:pPr>
    </w:p>
    <w:p w:rsidR="00000000" w:rsidRDefault="006D5398">
      <w:pPr>
        <w:spacing w:line="200" w:lineRule="exact"/>
        <w:rPr>
          <w:rFonts w:ascii="Times New Roman" w:eastAsia="Times New Roman" w:hAnsi="Times New Roman"/>
        </w:rPr>
      </w:pPr>
      <w:bookmarkStart w:id="110" w:name="page124"/>
      <w:bookmarkEnd w:id="110"/>
      <w:r>
        <w:rPr>
          <w:rFonts w:ascii="Times New Roman" w:eastAsia="Times New Roman" w:hAnsi="Times New Roman"/>
          <w:noProof/>
          <w:sz w:val="26"/>
        </w:rPr>
        <w:drawing>
          <wp:anchor distT="0" distB="0" distL="114300" distR="114300" simplePos="0" relativeHeight="251663360" behindDoc="1" locked="0" layoutInCell="1" allowOverlap="1">
            <wp:simplePos x="0" y="0"/>
            <wp:positionH relativeFrom="page">
              <wp:posOffset>1371600</wp:posOffset>
            </wp:positionH>
            <wp:positionV relativeFrom="page">
              <wp:posOffset>1282065</wp:posOffset>
            </wp:positionV>
            <wp:extent cx="4786630" cy="8122285"/>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86630" cy="81222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00" w:lineRule="exact"/>
        <w:rPr>
          <w:rFonts w:ascii="Times New Roman" w:eastAsia="Times New Roman" w:hAnsi="Times New Roman"/>
        </w:rPr>
      </w:pPr>
    </w:p>
    <w:p w:rsidR="00000000" w:rsidRDefault="006D5398">
      <w:pPr>
        <w:spacing w:line="287" w:lineRule="exact"/>
        <w:rPr>
          <w:rFonts w:ascii="Times New Roman" w:eastAsia="Times New Roman" w:hAnsi="Times New Roman"/>
        </w:rPr>
      </w:pPr>
    </w:p>
    <w:p w:rsidR="005B34A7" w:rsidRDefault="005B34A7">
      <w:pPr>
        <w:spacing w:line="0" w:lineRule="atLeast"/>
        <w:ind w:right="-230"/>
        <w:jc w:val="center"/>
        <w:rPr>
          <w:rFonts w:ascii="Times New Roman" w:eastAsia="Times New Roman" w:hAnsi="Times New Roman"/>
          <w:sz w:val="25"/>
        </w:rPr>
      </w:pPr>
    </w:p>
    <w:sectPr w:rsidR="005B34A7">
      <w:pgSz w:w="11900" w:h="16834"/>
      <w:pgMar w:top="1440" w:right="1440" w:bottom="454" w:left="1440" w:header="0" w:footer="0" w:gutter="0"/>
      <w:cols w:space="0" w:equalWidth="0">
        <w:col w:w="902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B34A7" w:rsidRDefault="005B34A7" w:rsidP="00C17082">
      <w:r>
        <w:separator/>
      </w:r>
    </w:p>
  </w:endnote>
  <w:endnote w:type="continuationSeparator" w:id="0">
    <w:p w:rsidR="005B34A7" w:rsidRDefault="005B34A7" w:rsidP="00C17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398" w:rsidRDefault="006D53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7082" w:rsidRDefault="00C170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398" w:rsidRDefault="006D53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B34A7" w:rsidRDefault="005B34A7" w:rsidP="00C17082">
      <w:r>
        <w:separator/>
      </w:r>
    </w:p>
  </w:footnote>
  <w:footnote w:type="continuationSeparator" w:id="0">
    <w:p w:rsidR="005B34A7" w:rsidRDefault="005B34A7" w:rsidP="00C17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398" w:rsidRDefault="006D53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398" w:rsidRDefault="006D53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398" w:rsidRDefault="006D53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433062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6"/>
    <w:multiLevelType w:val="hybridMultilevel"/>
    <w:tmpl w:val="7FB7E0A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7"/>
    <w:multiLevelType w:val="hybridMultilevel"/>
    <w:tmpl w:val="06EB5BD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8"/>
    <w:multiLevelType w:val="hybridMultilevel"/>
    <w:tmpl w:val="6F6DD9A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9"/>
    <w:multiLevelType w:val="hybridMultilevel"/>
    <w:tmpl w:val="094211F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A"/>
    <w:multiLevelType w:val="hybridMultilevel"/>
    <w:tmpl w:val="00885E1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B"/>
    <w:multiLevelType w:val="hybridMultilevel"/>
    <w:tmpl w:val="76272110"/>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C"/>
    <w:multiLevelType w:val="hybridMultilevel"/>
    <w:tmpl w:val="4C04A8A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D"/>
    <w:multiLevelType w:val="hybridMultilevel"/>
    <w:tmpl w:val="1716703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E"/>
    <w:multiLevelType w:val="hybridMultilevel"/>
    <w:tmpl w:val="14E17E32"/>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F"/>
    <w:multiLevelType w:val="hybridMultilevel"/>
    <w:tmpl w:val="3222E7CC"/>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10"/>
    <w:multiLevelType w:val="hybridMultilevel"/>
    <w:tmpl w:val="74DE0EE2"/>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11"/>
    <w:multiLevelType w:val="hybridMultilevel"/>
    <w:tmpl w:val="68EBC550"/>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12"/>
    <w:multiLevelType w:val="hybridMultilevel"/>
    <w:tmpl w:val="2DF6D648"/>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0000013"/>
    <w:multiLevelType w:val="hybridMultilevel"/>
    <w:tmpl w:val="46B7D446"/>
    <w:lvl w:ilvl="0">
      <w:start w:val="1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00000014"/>
    <w:multiLevelType w:val="hybridMultilevel"/>
    <w:tmpl w:val="4A2AC314"/>
    <w:lvl w:ilvl="0">
      <w:start w:val="1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00000015"/>
    <w:multiLevelType w:val="hybridMultilevel"/>
    <w:tmpl w:val="39EE015C"/>
    <w:lvl w:ilvl="0">
      <w:start w:val="1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15:restartNumberingAfterBreak="0">
    <w:nsid w:val="00000016"/>
    <w:multiLevelType w:val="hybridMultilevel"/>
    <w:tmpl w:val="57FC4FB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15:restartNumberingAfterBreak="0">
    <w:nsid w:val="00000017"/>
    <w:multiLevelType w:val="hybridMultilevel"/>
    <w:tmpl w:val="0CC1016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15:restartNumberingAfterBreak="0">
    <w:nsid w:val="00000018"/>
    <w:multiLevelType w:val="hybridMultilevel"/>
    <w:tmpl w:val="43F18422"/>
    <w:lvl w:ilvl="0">
      <w:start w:val="1"/>
      <w:numFmt w:val="decimal"/>
      <w:lvlText w:val="%1"/>
      <w:lvlJc w:val="left"/>
    </w:lvl>
    <w:lvl w:ilvl="1">
      <w:start w:val="1"/>
      <w:numFmt w:val="bullet"/>
      <w:lvlText w:val=""/>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15:restartNumberingAfterBreak="0">
    <w:nsid w:val="00000019"/>
    <w:multiLevelType w:val="hybridMultilevel"/>
    <w:tmpl w:val="60EF0118"/>
    <w:lvl w:ilvl="0">
      <w:start w:val="1"/>
      <w:numFmt w:val="decimal"/>
      <w:lvlText w:val="%1."/>
      <w:lvlJc w:val="left"/>
    </w:lvl>
    <w:lvl w:ilvl="1">
      <w:start w:val="1"/>
      <w:numFmt w:val="bullet"/>
      <w:lvlText w:val=""/>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15:restartNumberingAfterBreak="0">
    <w:nsid w:val="0000001A"/>
    <w:multiLevelType w:val="hybridMultilevel"/>
    <w:tmpl w:val="26F324B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15:restartNumberingAfterBreak="0">
    <w:nsid w:val="0000001B"/>
    <w:multiLevelType w:val="hybridMultilevel"/>
    <w:tmpl w:val="7F01579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15:restartNumberingAfterBreak="0">
    <w:nsid w:val="0000001C"/>
    <w:multiLevelType w:val="hybridMultilevel"/>
    <w:tmpl w:val="49DA307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15:restartNumberingAfterBreak="0">
    <w:nsid w:val="0000001D"/>
    <w:multiLevelType w:val="hybridMultilevel"/>
    <w:tmpl w:val="7055A5F4"/>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15:restartNumberingAfterBreak="0">
    <w:nsid w:val="0000001E"/>
    <w:multiLevelType w:val="hybridMultilevel"/>
    <w:tmpl w:val="5FB8370A"/>
    <w:lvl w:ilvl="0">
      <w:start w:val="3"/>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15:restartNumberingAfterBreak="0">
    <w:nsid w:val="0000001F"/>
    <w:multiLevelType w:val="hybridMultilevel"/>
    <w:tmpl w:val="50801EE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15:restartNumberingAfterBreak="0">
    <w:nsid w:val="00000020"/>
    <w:multiLevelType w:val="hybridMultilevel"/>
    <w:tmpl w:val="0488AC1A"/>
    <w:lvl w:ilvl="0">
      <w:start w:val="35"/>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15:restartNumberingAfterBreak="0">
    <w:nsid w:val="00000021"/>
    <w:multiLevelType w:val="hybridMultilevel"/>
    <w:tmpl w:val="5FB8011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15:restartNumberingAfterBreak="0">
    <w:nsid w:val="00000022"/>
    <w:multiLevelType w:val="hybridMultilevel"/>
    <w:tmpl w:val="6AA78F7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15:restartNumberingAfterBreak="0">
    <w:nsid w:val="00000023"/>
    <w:multiLevelType w:val="hybridMultilevel"/>
    <w:tmpl w:val="7672BD22"/>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15:restartNumberingAfterBreak="0">
    <w:nsid w:val="00000024"/>
    <w:multiLevelType w:val="hybridMultilevel"/>
    <w:tmpl w:val="6FC75AF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15:restartNumberingAfterBreak="0">
    <w:nsid w:val="00000025"/>
    <w:multiLevelType w:val="hybridMultilevel"/>
    <w:tmpl w:val="6A5F702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15:restartNumberingAfterBreak="0">
    <w:nsid w:val="00000026"/>
    <w:multiLevelType w:val="hybridMultilevel"/>
    <w:tmpl w:val="7D5E18F8"/>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15:restartNumberingAfterBreak="0">
    <w:nsid w:val="00000027"/>
    <w:multiLevelType w:val="hybridMultilevel"/>
    <w:tmpl w:val="5F3534A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15:restartNumberingAfterBreak="0">
    <w:nsid w:val="00000028"/>
    <w:multiLevelType w:val="hybridMultilevel"/>
    <w:tmpl w:val="73A1821A"/>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15:restartNumberingAfterBreak="0">
    <w:nsid w:val="00000029"/>
    <w:multiLevelType w:val="hybridMultilevel"/>
    <w:tmpl w:val="7DE67712"/>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15:restartNumberingAfterBreak="0">
    <w:nsid w:val="0000002A"/>
    <w:multiLevelType w:val="hybridMultilevel"/>
    <w:tmpl w:val="555C55B4"/>
    <w:lvl w:ilvl="0">
      <w:start w:val="6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15:restartNumberingAfterBreak="0">
    <w:nsid w:val="0000002B"/>
    <w:multiLevelType w:val="hybridMultilevel"/>
    <w:tmpl w:val="3FA62AC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15:restartNumberingAfterBreak="0">
    <w:nsid w:val="0000002C"/>
    <w:multiLevelType w:val="hybridMultilevel"/>
    <w:tmpl w:val="14FCE74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15:restartNumberingAfterBreak="0">
    <w:nsid w:val="0000002D"/>
    <w:multiLevelType w:val="hybridMultilevel"/>
    <w:tmpl w:val="6A3DD3E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15:restartNumberingAfterBreak="0">
    <w:nsid w:val="0000002E"/>
    <w:multiLevelType w:val="hybridMultilevel"/>
    <w:tmpl w:val="71C9129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15:restartNumberingAfterBreak="0">
    <w:nsid w:val="0000002F"/>
    <w:multiLevelType w:val="hybridMultilevel"/>
    <w:tmpl w:val="09DAF632"/>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15:restartNumberingAfterBreak="0">
    <w:nsid w:val="00000030"/>
    <w:multiLevelType w:val="hybridMultilevel"/>
    <w:tmpl w:val="5329993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15:restartNumberingAfterBreak="0">
    <w:nsid w:val="00000031"/>
    <w:multiLevelType w:val="hybridMultilevel"/>
    <w:tmpl w:val="1FBFE8E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15:restartNumberingAfterBreak="0">
    <w:nsid w:val="00000032"/>
    <w:multiLevelType w:val="hybridMultilevel"/>
    <w:tmpl w:val="5092CA7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15:restartNumberingAfterBreak="0">
    <w:nsid w:val="00000033"/>
    <w:multiLevelType w:val="hybridMultilevel"/>
    <w:tmpl w:val="1D545C4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15:restartNumberingAfterBreak="0">
    <w:nsid w:val="00000034"/>
    <w:multiLevelType w:val="hybridMultilevel"/>
    <w:tmpl w:val="59ADEA3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15:restartNumberingAfterBreak="0">
    <w:nsid w:val="00000035"/>
    <w:multiLevelType w:val="hybridMultilevel"/>
    <w:tmpl w:val="288F1A3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15:restartNumberingAfterBreak="0">
    <w:nsid w:val="00000036"/>
    <w:multiLevelType w:val="hybridMultilevel"/>
    <w:tmpl w:val="2A155DB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15:restartNumberingAfterBreak="0">
    <w:nsid w:val="00000037"/>
    <w:multiLevelType w:val="hybridMultilevel"/>
    <w:tmpl w:val="1D9F6E5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15:restartNumberingAfterBreak="0">
    <w:nsid w:val="00000038"/>
    <w:multiLevelType w:val="hybridMultilevel"/>
    <w:tmpl w:val="097E1B4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15:restartNumberingAfterBreak="0">
    <w:nsid w:val="00000039"/>
    <w:multiLevelType w:val="hybridMultilevel"/>
    <w:tmpl w:val="5108827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15:restartNumberingAfterBreak="0">
    <w:nsid w:val="0000003A"/>
    <w:multiLevelType w:val="hybridMultilevel"/>
    <w:tmpl w:val="1CA0C5F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15:restartNumberingAfterBreak="0">
    <w:nsid w:val="0000003B"/>
    <w:multiLevelType w:val="hybridMultilevel"/>
    <w:tmpl w:val="53584BC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5" w15:restartNumberingAfterBreak="0">
    <w:nsid w:val="0000003C"/>
    <w:multiLevelType w:val="hybridMultilevel"/>
    <w:tmpl w:val="415E286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6" w15:restartNumberingAfterBreak="0">
    <w:nsid w:val="0000003D"/>
    <w:multiLevelType w:val="hybridMultilevel"/>
    <w:tmpl w:val="7C58FD0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7" w15:restartNumberingAfterBreak="0">
    <w:nsid w:val="0000003E"/>
    <w:multiLevelType w:val="hybridMultilevel"/>
    <w:tmpl w:val="23D86AA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8" w15:restartNumberingAfterBreak="0">
    <w:nsid w:val="0000003F"/>
    <w:multiLevelType w:val="hybridMultilevel"/>
    <w:tmpl w:val="45E6D48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15:restartNumberingAfterBreak="0">
    <w:nsid w:val="00000040"/>
    <w:multiLevelType w:val="hybridMultilevel"/>
    <w:tmpl w:val="5C10FE2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0" w15:restartNumberingAfterBreak="0">
    <w:nsid w:val="00000041"/>
    <w:multiLevelType w:val="hybridMultilevel"/>
    <w:tmpl w:val="0E7FFA2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1" w15:restartNumberingAfterBreak="0">
    <w:nsid w:val="00000042"/>
    <w:multiLevelType w:val="hybridMultilevel"/>
    <w:tmpl w:val="3C5991A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2" w15:restartNumberingAfterBreak="0">
    <w:nsid w:val="00000043"/>
    <w:multiLevelType w:val="hybridMultilevel"/>
    <w:tmpl w:val="4BD8591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3" w15:restartNumberingAfterBreak="0">
    <w:nsid w:val="00000044"/>
    <w:multiLevelType w:val="hybridMultilevel"/>
    <w:tmpl w:val="78DF6A5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4" w15:restartNumberingAfterBreak="0">
    <w:nsid w:val="00000045"/>
    <w:multiLevelType w:val="hybridMultilevel"/>
    <w:tmpl w:val="39B7AAA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5" w15:restartNumberingAfterBreak="0">
    <w:nsid w:val="00000046"/>
    <w:multiLevelType w:val="hybridMultilevel"/>
    <w:tmpl w:val="2B0D8DB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6" w15:restartNumberingAfterBreak="0">
    <w:nsid w:val="00000047"/>
    <w:multiLevelType w:val="hybridMultilevel"/>
    <w:tmpl w:val="6C80EC7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7" w15:restartNumberingAfterBreak="0">
    <w:nsid w:val="00000048"/>
    <w:multiLevelType w:val="hybridMultilevel"/>
    <w:tmpl w:val="379E21B4"/>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8" w15:restartNumberingAfterBreak="0">
    <w:nsid w:val="00000049"/>
    <w:multiLevelType w:val="hybridMultilevel"/>
    <w:tmpl w:val="0069E37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9" w15:restartNumberingAfterBreak="0">
    <w:nsid w:val="0000004A"/>
    <w:multiLevelType w:val="hybridMultilevel"/>
    <w:tmpl w:val="2C27173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0" w15:restartNumberingAfterBreak="0">
    <w:nsid w:val="0000004B"/>
    <w:multiLevelType w:val="hybridMultilevel"/>
    <w:tmpl w:val="4C9B090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1" w15:restartNumberingAfterBreak="0">
    <w:nsid w:val="0000004C"/>
    <w:multiLevelType w:val="hybridMultilevel"/>
    <w:tmpl w:val="6AA7B75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2" w15:restartNumberingAfterBreak="0">
    <w:nsid w:val="0000004D"/>
    <w:multiLevelType w:val="hybridMultilevel"/>
    <w:tmpl w:val="1DF029D2"/>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3" w15:restartNumberingAfterBreak="0">
    <w:nsid w:val="0000004E"/>
    <w:multiLevelType w:val="hybridMultilevel"/>
    <w:tmpl w:val="5675FF3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4" w15:restartNumberingAfterBreak="0">
    <w:nsid w:val="0000004F"/>
    <w:multiLevelType w:val="hybridMultilevel"/>
    <w:tmpl w:val="3DD1509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5" w15:restartNumberingAfterBreak="0">
    <w:nsid w:val="00000050"/>
    <w:multiLevelType w:val="hybridMultilevel"/>
    <w:tmpl w:val="3DB012B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6" w15:restartNumberingAfterBreak="0">
    <w:nsid w:val="00000051"/>
    <w:multiLevelType w:val="hybridMultilevel"/>
    <w:tmpl w:val="2708C9A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7" w15:restartNumberingAfterBreak="0">
    <w:nsid w:val="00000052"/>
    <w:multiLevelType w:val="hybridMultilevel"/>
    <w:tmpl w:val="5B25ACE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8" w15:restartNumberingAfterBreak="0">
    <w:nsid w:val="00000053"/>
    <w:multiLevelType w:val="hybridMultilevel"/>
    <w:tmpl w:val="175DFCF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9" w15:restartNumberingAfterBreak="0">
    <w:nsid w:val="00000054"/>
    <w:multiLevelType w:val="hybridMultilevel"/>
    <w:tmpl w:val="4F97E3E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0" w15:restartNumberingAfterBreak="0">
    <w:nsid w:val="00000055"/>
    <w:multiLevelType w:val="hybridMultilevel"/>
    <w:tmpl w:val="053B0A9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1" w15:restartNumberingAfterBreak="0">
    <w:nsid w:val="00000056"/>
    <w:multiLevelType w:val="hybridMultilevel"/>
    <w:tmpl w:val="34FD6B4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2" w15:restartNumberingAfterBreak="0">
    <w:nsid w:val="00000057"/>
    <w:multiLevelType w:val="hybridMultilevel"/>
    <w:tmpl w:val="5915FF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3" w15:restartNumberingAfterBreak="0">
    <w:nsid w:val="00000058"/>
    <w:multiLevelType w:val="hybridMultilevel"/>
    <w:tmpl w:val="56438D1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4" w15:restartNumberingAfterBreak="0">
    <w:nsid w:val="00000059"/>
    <w:multiLevelType w:val="hybridMultilevel"/>
    <w:tmpl w:val="519E314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5" w15:restartNumberingAfterBreak="0">
    <w:nsid w:val="0000005A"/>
    <w:multiLevelType w:val="hybridMultilevel"/>
    <w:tmpl w:val="2C6E4AFC"/>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6" w15:restartNumberingAfterBreak="0">
    <w:nsid w:val="0000005B"/>
    <w:multiLevelType w:val="hybridMultilevel"/>
    <w:tmpl w:val="17A1B58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7" w15:restartNumberingAfterBreak="0">
    <w:nsid w:val="0000005C"/>
    <w:multiLevelType w:val="hybridMultilevel"/>
    <w:tmpl w:val="4DF72E4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8" w15:restartNumberingAfterBreak="0">
    <w:nsid w:val="0000005D"/>
    <w:multiLevelType w:val="hybridMultilevel"/>
    <w:tmpl w:val="5046B5A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9" w15:restartNumberingAfterBreak="0">
    <w:nsid w:val="0000005E"/>
    <w:multiLevelType w:val="hybridMultilevel"/>
    <w:tmpl w:val="5D888A0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0" w15:restartNumberingAfterBreak="0">
    <w:nsid w:val="0000005F"/>
    <w:multiLevelType w:val="hybridMultilevel"/>
    <w:tmpl w:val="2A082C7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1" w15:restartNumberingAfterBreak="0">
    <w:nsid w:val="00000060"/>
    <w:multiLevelType w:val="hybridMultilevel"/>
    <w:tmpl w:val="5EC6AFD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2" w15:restartNumberingAfterBreak="0">
    <w:nsid w:val="00000061"/>
    <w:multiLevelType w:val="hybridMultilevel"/>
    <w:tmpl w:val="19E21BB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3" w15:restartNumberingAfterBreak="0">
    <w:nsid w:val="00000062"/>
    <w:multiLevelType w:val="hybridMultilevel"/>
    <w:tmpl w:val="75E0858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4" w15:restartNumberingAfterBreak="0">
    <w:nsid w:val="00000063"/>
    <w:multiLevelType w:val="hybridMultilevel"/>
    <w:tmpl w:val="57A61A2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5" w15:restartNumberingAfterBreak="0">
    <w:nsid w:val="00000064"/>
    <w:multiLevelType w:val="hybridMultilevel"/>
    <w:tmpl w:val="5399C65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6" w15:restartNumberingAfterBreak="0">
    <w:nsid w:val="00000065"/>
    <w:multiLevelType w:val="hybridMultilevel"/>
    <w:tmpl w:val="20EE134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7" w15:restartNumberingAfterBreak="0">
    <w:nsid w:val="00000066"/>
    <w:multiLevelType w:val="hybridMultilevel"/>
    <w:tmpl w:val="442706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8" w15:restartNumberingAfterBreak="0">
    <w:nsid w:val="00000067"/>
    <w:multiLevelType w:val="hybridMultilevel"/>
    <w:tmpl w:val="0B37E80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9" w15:restartNumberingAfterBreak="0">
    <w:nsid w:val="00000068"/>
    <w:multiLevelType w:val="hybridMultilevel"/>
    <w:tmpl w:val="2157F6B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0" w15:restartNumberingAfterBreak="0">
    <w:nsid w:val="00000069"/>
    <w:multiLevelType w:val="hybridMultilevel"/>
    <w:tmpl w:val="704E1DD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1" w15:restartNumberingAfterBreak="0">
    <w:nsid w:val="0000006A"/>
    <w:multiLevelType w:val="hybridMultilevel"/>
    <w:tmpl w:val="57D2F10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2" w15:restartNumberingAfterBreak="0">
    <w:nsid w:val="0000006B"/>
    <w:multiLevelType w:val="hybridMultilevel"/>
    <w:tmpl w:val="0BFFAE1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3" w15:restartNumberingAfterBreak="0">
    <w:nsid w:val="0000006C"/>
    <w:multiLevelType w:val="hybridMultilevel"/>
    <w:tmpl w:val="0E3E47A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4" w15:restartNumberingAfterBreak="0">
    <w:nsid w:val="0000006D"/>
    <w:multiLevelType w:val="hybridMultilevel"/>
    <w:tmpl w:val="2E48F04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5" w15:restartNumberingAfterBreak="0">
    <w:nsid w:val="0000006E"/>
    <w:multiLevelType w:val="hybridMultilevel"/>
    <w:tmpl w:val="49D0FEA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6" w15:restartNumberingAfterBreak="0">
    <w:nsid w:val="0000006F"/>
    <w:multiLevelType w:val="hybridMultilevel"/>
    <w:tmpl w:val="4BEE5A5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7" w15:restartNumberingAfterBreak="0">
    <w:nsid w:val="00000070"/>
    <w:multiLevelType w:val="hybridMultilevel"/>
    <w:tmpl w:val="5551B9F2"/>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8" w15:restartNumberingAfterBreak="0">
    <w:nsid w:val="00000071"/>
    <w:multiLevelType w:val="hybridMultilevel"/>
    <w:tmpl w:val="24F6AB8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9" w15:restartNumberingAfterBreak="0">
    <w:nsid w:val="00000072"/>
    <w:multiLevelType w:val="hybridMultilevel"/>
    <w:tmpl w:val="634C574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0" w15:restartNumberingAfterBreak="0">
    <w:nsid w:val="00000073"/>
    <w:multiLevelType w:val="hybridMultilevel"/>
    <w:tmpl w:val="24E99DD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1" w15:restartNumberingAfterBreak="0">
    <w:nsid w:val="00000074"/>
    <w:multiLevelType w:val="hybridMultilevel"/>
    <w:tmpl w:val="2A31B62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2" w15:restartNumberingAfterBreak="0">
    <w:nsid w:val="00000075"/>
    <w:multiLevelType w:val="hybridMultilevel"/>
    <w:tmpl w:val="1849C2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3" w15:restartNumberingAfterBreak="0">
    <w:nsid w:val="00000076"/>
    <w:multiLevelType w:val="hybridMultilevel"/>
    <w:tmpl w:val="7DFF9D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4" w15:restartNumberingAfterBreak="0">
    <w:nsid w:val="00000077"/>
    <w:multiLevelType w:val="hybridMultilevel"/>
    <w:tmpl w:val="0075434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5" w15:restartNumberingAfterBreak="0">
    <w:nsid w:val="00000078"/>
    <w:multiLevelType w:val="hybridMultilevel"/>
    <w:tmpl w:val="69E7F3E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6" w15:restartNumberingAfterBreak="0">
    <w:nsid w:val="00000079"/>
    <w:multiLevelType w:val="hybridMultilevel"/>
    <w:tmpl w:val="2A6DE80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7" w15:restartNumberingAfterBreak="0">
    <w:nsid w:val="0000007A"/>
    <w:multiLevelType w:val="hybridMultilevel"/>
    <w:tmpl w:val="1816F8C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8" w15:restartNumberingAfterBreak="0">
    <w:nsid w:val="0000007B"/>
    <w:multiLevelType w:val="hybridMultilevel"/>
    <w:tmpl w:val="37DF22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9" w15:restartNumberingAfterBreak="0">
    <w:nsid w:val="0000007C"/>
    <w:multiLevelType w:val="hybridMultilevel"/>
    <w:tmpl w:val="7AB49DA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0" w15:restartNumberingAfterBreak="0">
    <w:nsid w:val="0000007D"/>
    <w:multiLevelType w:val="hybridMultilevel"/>
    <w:tmpl w:val="759F82C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1" w15:restartNumberingAfterBreak="0">
    <w:nsid w:val="0000007E"/>
    <w:multiLevelType w:val="hybridMultilevel"/>
    <w:tmpl w:val="61E74EA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2" w15:restartNumberingAfterBreak="0">
    <w:nsid w:val="0000007F"/>
    <w:multiLevelType w:val="hybridMultilevel"/>
    <w:tmpl w:val="597B4D8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3" w15:restartNumberingAfterBreak="0">
    <w:nsid w:val="00000080"/>
    <w:multiLevelType w:val="hybridMultilevel"/>
    <w:tmpl w:val="0F819E7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4" w15:restartNumberingAfterBreak="0">
    <w:nsid w:val="00000081"/>
    <w:multiLevelType w:val="hybridMultilevel"/>
    <w:tmpl w:val="57C7D42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5" w15:restartNumberingAfterBreak="0">
    <w:nsid w:val="00000082"/>
    <w:multiLevelType w:val="hybridMultilevel"/>
    <w:tmpl w:val="312167A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6" w15:restartNumberingAfterBreak="0">
    <w:nsid w:val="00000083"/>
    <w:multiLevelType w:val="hybridMultilevel"/>
    <w:tmpl w:val="631B64D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7" w15:restartNumberingAfterBreak="0">
    <w:nsid w:val="00000084"/>
    <w:multiLevelType w:val="hybridMultilevel"/>
    <w:tmpl w:val="78B5E77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8" w15:restartNumberingAfterBreak="0">
    <w:nsid w:val="00000085"/>
    <w:multiLevelType w:val="hybridMultilevel"/>
    <w:tmpl w:val="75486E4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9" w15:restartNumberingAfterBreak="0">
    <w:nsid w:val="00000086"/>
    <w:multiLevelType w:val="hybridMultilevel"/>
    <w:tmpl w:val="6E534CD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0" w15:restartNumberingAfterBreak="0">
    <w:nsid w:val="00000087"/>
    <w:multiLevelType w:val="hybridMultilevel"/>
    <w:tmpl w:val="1A0DDE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1" w15:restartNumberingAfterBreak="0">
    <w:nsid w:val="00000088"/>
    <w:multiLevelType w:val="hybridMultilevel"/>
    <w:tmpl w:val="65968C1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2" w15:restartNumberingAfterBreak="0">
    <w:nsid w:val="00000089"/>
    <w:multiLevelType w:val="hybridMultilevel"/>
    <w:tmpl w:val="46263DE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3" w15:restartNumberingAfterBreak="0">
    <w:nsid w:val="0000008A"/>
    <w:multiLevelType w:val="hybridMultilevel"/>
    <w:tmpl w:val="260D8C4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4" w15:restartNumberingAfterBreak="0">
    <w:nsid w:val="0000008B"/>
    <w:multiLevelType w:val="hybridMultilevel"/>
    <w:tmpl w:val="73D4D3C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5" w15:restartNumberingAfterBreak="0">
    <w:nsid w:val="0000008C"/>
    <w:multiLevelType w:val="hybridMultilevel"/>
    <w:tmpl w:val="746F2E3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6" w15:restartNumberingAfterBreak="0">
    <w:nsid w:val="0000008D"/>
    <w:multiLevelType w:val="hybridMultilevel"/>
    <w:tmpl w:val="6FDE8AF6"/>
    <w:lvl w:ilvl="0">
      <w:start w:val="1"/>
      <w:numFmt w:val="bullet"/>
      <w:lvlText w:val=""/>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7" w15:restartNumberingAfterBreak="0">
    <w:nsid w:val="0000008E"/>
    <w:multiLevelType w:val="hybridMultilevel"/>
    <w:tmpl w:val="3FC32E20"/>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8" w15:restartNumberingAfterBreak="0">
    <w:nsid w:val="0000008F"/>
    <w:multiLevelType w:val="hybridMultilevel"/>
    <w:tmpl w:val="49C0E82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9" w15:restartNumberingAfterBreak="0">
    <w:nsid w:val="00000090"/>
    <w:multiLevelType w:val="hybridMultilevel"/>
    <w:tmpl w:val="14D5368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0" w15:restartNumberingAfterBreak="0">
    <w:nsid w:val="00000091"/>
    <w:multiLevelType w:val="hybridMultilevel"/>
    <w:tmpl w:val="230F856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1" w15:restartNumberingAfterBreak="0">
    <w:nsid w:val="00000092"/>
    <w:multiLevelType w:val="hybridMultilevel"/>
    <w:tmpl w:val="6EAA85FA"/>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2" w15:restartNumberingAfterBreak="0">
    <w:nsid w:val="00000093"/>
    <w:multiLevelType w:val="hybridMultilevel"/>
    <w:tmpl w:val="3F06ECB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3" w15:restartNumberingAfterBreak="0">
    <w:nsid w:val="00000094"/>
    <w:multiLevelType w:val="hybridMultilevel"/>
    <w:tmpl w:val="3B594806"/>
    <w:lvl w:ilvl="0">
      <w:start w:val="1"/>
      <w:numFmt w:val="decimal"/>
      <w:lvlText w:val="%1."/>
      <w:lvlJc w:val="left"/>
    </w:lvl>
    <w:lvl w:ilvl="1">
      <w:start w:val="1"/>
      <w:numFmt w:val="bullet"/>
      <w:lvlText w:val="&lt;"/>
      <w:lvlJc w:val="left"/>
    </w:lvl>
    <w:lvl w:ilvl="2">
      <w:start w:val="1"/>
      <w:numFmt w:val="lowerRoman"/>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4" w15:restartNumberingAfterBreak="0">
    <w:nsid w:val="00000095"/>
    <w:multiLevelType w:val="hybridMultilevel"/>
    <w:tmpl w:val="6CAA230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5" w15:restartNumberingAfterBreak="0">
    <w:nsid w:val="00000096"/>
    <w:multiLevelType w:val="hybridMultilevel"/>
    <w:tmpl w:val="3F7C2FF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6" w15:restartNumberingAfterBreak="0">
    <w:nsid w:val="00000097"/>
    <w:multiLevelType w:val="hybridMultilevel"/>
    <w:tmpl w:val="25413BE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7" w15:restartNumberingAfterBreak="0">
    <w:nsid w:val="00000098"/>
    <w:multiLevelType w:val="hybridMultilevel"/>
    <w:tmpl w:val="17180B0A"/>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8" w15:restartNumberingAfterBreak="0">
    <w:nsid w:val="00000099"/>
    <w:multiLevelType w:val="hybridMultilevel"/>
    <w:tmpl w:val="579328B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9" w15:restartNumberingAfterBreak="0">
    <w:nsid w:val="0000009A"/>
    <w:multiLevelType w:val="hybridMultilevel"/>
    <w:tmpl w:val="5D205E2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0" w15:restartNumberingAfterBreak="0">
    <w:nsid w:val="0000009B"/>
    <w:multiLevelType w:val="hybridMultilevel"/>
    <w:tmpl w:val="11CCA8BA"/>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1" w15:restartNumberingAfterBreak="0">
    <w:nsid w:val="0000009C"/>
    <w:multiLevelType w:val="hybridMultilevel"/>
    <w:tmpl w:val="4D32AB8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2" w15:restartNumberingAfterBreak="0">
    <w:nsid w:val="0000009D"/>
    <w:multiLevelType w:val="hybridMultilevel"/>
    <w:tmpl w:val="3F07ACC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3" w15:restartNumberingAfterBreak="0">
    <w:nsid w:val="0000009E"/>
    <w:multiLevelType w:val="hybridMultilevel"/>
    <w:tmpl w:val="6B47F63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4" w15:restartNumberingAfterBreak="0">
    <w:nsid w:val="0000009F"/>
    <w:multiLevelType w:val="hybridMultilevel"/>
    <w:tmpl w:val="5CB44A0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5" w15:restartNumberingAfterBreak="0">
    <w:nsid w:val="000000A0"/>
    <w:multiLevelType w:val="hybridMultilevel"/>
    <w:tmpl w:val="16CF80F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6" w15:restartNumberingAfterBreak="0">
    <w:nsid w:val="000000A1"/>
    <w:multiLevelType w:val="hybridMultilevel"/>
    <w:tmpl w:val="1C695DE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7" w15:restartNumberingAfterBreak="0">
    <w:nsid w:val="000000A2"/>
    <w:multiLevelType w:val="hybridMultilevel"/>
    <w:tmpl w:val="3FCFAED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8" w15:restartNumberingAfterBreak="0">
    <w:nsid w:val="000000A3"/>
    <w:multiLevelType w:val="hybridMultilevel"/>
    <w:tmpl w:val="0F856866"/>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16cid:durableId="1129010662">
    <w:abstractNumId w:val="0"/>
  </w:num>
  <w:num w:numId="2" w16cid:durableId="727533883">
    <w:abstractNumId w:val="1"/>
  </w:num>
  <w:num w:numId="3" w16cid:durableId="480197655">
    <w:abstractNumId w:val="2"/>
  </w:num>
  <w:num w:numId="4" w16cid:durableId="287667234">
    <w:abstractNumId w:val="3"/>
  </w:num>
  <w:num w:numId="5" w16cid:durableId="2136947139">
    <w:abstractNumId w:val="4"/>
  </w:num>
  <w:num w:numId="6" w16cid:durableId="960258898">
    <w:abstractNumId w:val="5"/>
  </w:num>
  <w:num w:numId="7" w16cid:durableId="184026789">
    <w:abstractNumId w:val="6"/>
  </w:num>
  <w:num w:numId="8" w16cid:durableId="251087062">
    <w:abstractNumId w:val="7"/>
  </w:num>
  <w:num w:numId="9" w16cid:durableId="262879947">
    <w:abstractNumId w:val="8"/>
  </w:num>
  <w:num w:numId="10" w16cid:durableId="797995821">
    <w:abstractNumId w:val="9"/>
  </w:num>
  <w:num w:numId="11" w16cid:durableId="1712150493">
    <w:abstractNumId w:val="10"/>
  </w:num>
  <w:num w:numId="12" w16cid:durableId="2017925720">
    <w:abstractNumId w:val="11"/>
  </w:num>
  <w:num w:numId="13" w16cid:durableId="1711028397">
    <w:abstractNumId w:val="12"/>
  </w:num>
  <w:num w:numId="14" w16cid:durableId="267006631">
    <w:abstractNumId w:val="13"/>
  </w:num>
  <w:num w:numId="15" w16cid:durableId="1622227209">
    <w:abstractNumId w:val="14"/>
  </w:num>
  <w:num w:numId="16" w16cid:durableId="1168599145">
    <w:abstractNumId w:val="15"/>
  </w:num>
  <w:num w:numId="17" w16cid:durableId="1683705434">
    <w:abstractNumId w:val="16"/>
  </w:num>
  <w:num w:numId="18" w16cid:durableId="437262101">
    <w:abstractNumId w:val="17"/>
  </w:num>
  <w:num w:numId="19" w16cid:durableId="668024535">
    <w:abstractNumId w:val="18"/>
  </w:num>
  <w:num w:numId="20" w16cid:durableId="1944223187">
    <w:abstractNumId w:val="19"/>
  </w:num>
  <w:num w:numId="21" w16cid:durableId="1758671947">
    <w:abstractNumId w:val="20"/>
  </w:num>
  <w:num w:numId="22" w16cid:durableId="1651978700">
    <w:abstractNumId w:val="21"/>
  </w:num>
  <w:num w:numId="23" w16cid:durableId="712728496">
    <w:abstractNumId w:val="22"/>
  </w:num>
  <w:num w:numId="24" w16cid:durableId="627854520">
    <w:abstractNumId w:val="23"/>
  </w:num>
  <w:num w:numId="25" w16cid:durableId="77334245">
    <w:abstractNumId w:val="24"/>
  </w:num>
  <w:num w:numId="26" w16cid:durableId="768309228">
    <w:abstractNumId w:val="25"/>
  </w:num>
  <w:num w:numId="27" w16cid:durableId="1541821412">
    <w:abstractNumId w:val="26"/>
  </w:num>
  <w:num w:numId="28" w16cid:durableId="309595718">
    <w:abstractNumId w:val="27"/>
  </w:num>
  <w:num w:numId="29" w16cid:durableId="1146779604">
    <w:abstractNumId w:val="28"/>
  </w:num>
  <w:num w:numId="30" w16cid:durableId="1198471344">
    <w:abstractNumId w:val="29"/>
  </w:num>
  <w:num w:numId="31" w16cid:durableId="1848789465">
    <w:abstractNumId w:val="30"/>
  </w:num>
  <w:num w:numId="32" w16cid:durableId="1450512209">
    <w:abstractNumId w:val="31"/>
  </w:num>
  <w:num w:numId="33" w16cid:durableId="1117988342">
    <w:abstractNumId w:val="32"/>
  </w:num>
  <w:num w:numId="34" w16cid:durableId="238563262">
    <w:abstractNumId w:val="33"/>
  </w:num>
  <w:num w:numId="35" w16cid:durableId="1186791706">
    <w:abstractNumId w:val="34"/>
  </w:num>
  <w:num w:numId="36" w16cid:durableId="2059279742">
    <w:abstractNumId w:val="35"/>
  </w:num>
  <w:num w:numId="37" w16cid:durableId="800809494">
    <w:abstractNumId w:val="36"/>
  </w:num>
  <w:num w:numId="38" w16cid:durableId="700209861">
    <w:abstractNumId w:val="37"/>
  </w:num>
  <w:num w:numId="39" w16cid:durableId="256060610">
    <w:abstractNumId w:val="38"/>
  </w:num>
  <w:num w:numId="40" w16cid:durableId="1416903029">
    <w:abstractNumId w:val="39"/>
  </w:num>
  <w:num w:numId="41" w16cid:durableId="219100570">
    <w:abstractNumId w:val="40"/>
  </w:num>
  <w:num w:numId="42" w16cid:durableId="359282216">
    <w:abstractNumId w:val="41"/>
  </w:num>
  <w:num w:numId="43" w16cid:durableId="1570848651">
    <w:abstractNumId w:val="42"/>
  </w:num>
  <w:num w:numId="44" w16cid:durableId="50734971">
    <w:abstractNumId w:val="43"/>
  </w:num>
  <w:num w:numId="45" w16cid:durableId="1254630432">
    <w:abstractNumId w:val="44"/>
  </w:num>
  <w:num w:numId="46" w16cid:durableId="616451378">
    <w:abstractNumId w:val="45"/>
  </w:num>
  <w:num w:numId="47" w16cid:durableId="1318606215">
    <w:abstractNumId w:val="46"/>
  </w:num>
  <w:num w:numId="48" w16cid:durableId="1704136588">
    <w:abstractNumId w:val="47"/>
  </w:num>
  <w:num w:numId="49" w16cid:durableId="577986776">
    <w:abstractNumId w:val="48"/>
  </w:num>
  <w:num w:numId="50" w16cid:durableId="10954791">
    <w:abstractNumId w:val="49"/>
  </w:num>
  <w:num w:numId="51" w16cid:durableId="677390125">
    <w:abstractNumId w:val="50"/>
  </w:num>
  <w:num w:numId="52" w16cid:durableId="898128860">
    <w:abstractNumId w:val="51"/>
  </w:num>
  <w:num w:numId="53" w16cid:durableId="1286430874">
    <w:abstractNumId w:val="52"/>
  </w:num>
  <w:num w:numId="54" w16cid:durableId="1169179399">
    <w:abstractNumId w:val="53"/>
  </w:num>
  <w:num w:numId="55" w16cid:durableId="845902989">
    <w:abstractNumId w:val="54"/>
  </w:num>
  <w:num w:numId="56" w16cid:durableId="574557524">
    <w:abstractNumId w:val="55"/>
  </w:num>
  <w:num w:numId="57" w16cid:durableId="207185549">
    <w:abstractNumId w:val="56"/>
  </w:num>
  <w:num w:numId="58" w16cid:durableId="2017029140">
    <w:abstractNumId w:val="57"/>
  </w:num>
  <w:num w:numId="59" w16cid:durableId="279453003">
    <w:abstractNumId w:val="58"/>
  </w:num>
  <w:num w:numId="60" w16cid:durableId="217665031">
    <w:abstractNumId w:val="59"/>
  </w:num>
  <w:num w:numId="61" w16cid:durableId="983390158">
    <w:abstractNumId w:val="60"/>
  </w:num>
  <w:num w:numId="62" w16cid:durableId="1385175414">
    <w:abstractNumId w:val="61"/>
  </w:num>
  <w:num w:numId="63" w16cid:durableId="1948732689">
    <w:abstractNumId w:val="62"/>
  </w:num>
  <w:num w:numId="64" w16cid:durableId="1541088569">
    <w:abstractNumId w:val="63"/>
  </w:num>
  <w:num w:numId="65" w16cid:durableId="975184788">
    <w:abstractNumId w:val="64"/>
  </w:num>
  <w:num w:numId="66" w16cid:durableId="493106560">
    <w:abstractNumId w:val="65"/>
  </w:num>
  <w:num w:numId="67" w16cid:durableId="918366754">
    <w:abstractNumId w:val="66"/>
  </w:num>
  <w:num w:numId="68" w16cid:durableId="166529792">
    <w:abstractNumId w:val="67"/>
  </w:num>
  <w:num w:numId="69" w16cid:durableId="1071199304">
    <w:abstractNumId w:val="68"/>
  </w:num>
  <w:num w:numId="70" w16cid:durableId="1813593029">
    <w:abstractNumId w:val="69"/>
  </w:num>
  <w:num w:numId="71" w16cid:durableId="1117484264">
    <w:abstractNumId w:val="70"/>
  </w:num>
  <w:num w:numId="72" w16cid:durableId="864632575">
    <w:abstractNumId w:val="71"/>
  </w:num>
  <w:num w:numId="73" w16cid:durableId="210579409">
    <w:abstractNumId w:val="72"/>
  </w:num>
  <w:num w:numId="74" w16cid:durableId="825896732">
    <w:abstractNumId w:val="73"/>
  </w:num>
  <w:num w:numId="75" w16cid:durableId="2032337688">
    <w:abstractNumId w:val="74"/>
  </w:num>
  <w:num w:numId="76" w16cid:durableId="1888494004">
    <w:abstractNumId w:val="75"/>
  </w:num>
  <w:num w:numId="77" w16cid:durableId="532962823">
    <w:abstractNumId w:val="76"/>
  </w:num>
  <w:num w:numId="78" w16cid:durableId="2050491982">
    <w:abstractNumId w:val="77"/>
  </w:num>
  <w:num w:numId="79" w16cid:durableId="186261375">
    <w:abstractNumId w:val="78"/>
  </w:num>
  <w:num w:numId="80" w16cid:durableId="2058240496">
    <w:abstractNumId w:val="79"/>
  </w:num>
  <w:num w:numId="81" w16cid:durableId="1170019438">
    <w:abstractNumId w:val="80"/>
  </w:num>
  <w:num w:numId="82" w16cid:durableId="121198019">
    <w:abstractNumId w:val="81"/>
  </w:num>
  <w:num w:numId="83" w16cid:durableId="1616475396">
    <w:abstractNumId w:val="82"/>
  </w:num>
  <w:num w:numId="84" w16cid:durableId="1580871809">
    <w:abstractNumId w:val="83"/>
  </w:num>
  <w:num w:numId="85" w16cid:durableId="2127381215">
    <w:abstractNumId w:val="84"/>
  </w:num>
  <w:num w:numId="86" w16cid:durableId="601188190">
    <w:abstractNumId w:val="85"/>
  </w:num>
  <w:num w:numId="87" w16cid:durableId="1140347478">
    <w:abstractNumId w:val="86"/>
  </w:num>
  <w:num w:numId="88" w16cid:durableId="1738238566">
    <w:abstractNumId w:val="87"/>
  </w:num>
  <w:num w:numId="89" w16cid:durableId="140269416">
    <w:abstractNumId w:val="88"/>
  </w:num>
  <w:num w:numId="90" w16cid:durableId="5134211">
    <w:abstractNumId w:val="89"/>
  </w:num>
  <w:num w:numId="91" w16cid:durableId="2128155963">
    <w:abstractNumId w:val="90"/>
  </w:num>
  <w:num w:numId="92" w16cid:durableId="792677619">
    <w:abstractNumId w:val="91"/>
  </w:num>
  <w:num w:numId="93" w16cid:durableId="973565552">
    <w:abstractNumId w:val="92"/>
  </w:num>
  <w:num w:numId="94" w16cid:durableId="173419338">
    <w:abstractNumId w:val="93"/>
  </w:num>
  <w:num w:numId="95" w16cid:durableId="21635715">
    <w:abstractNumId w:val="94"/>
  </w:num>
  <w:num w:numId="96" w16cid:durableId="1030448893">
    <w:abstractNumId w:val="95"/>
  </w:num>
  <w:num w:numId="97" w16cid:durableId="1382822192">
    <w:abstractNumId w:val="96"/>
  </w:num>
  <w:num w:numId="98" w16cid:durableId="1178933266">
    <w:abstractNumId w:val="97"/>
  </w:num>
  <w:num w:numId="99" w16cid:durableId="357706784">
    <w:abstractNumId w:val="98"/>
  </w:num>
  <w:num w:numId="100" w16cid:durableId="268784839">
    <w:abstractNumId w:val="99"/>
  </w:num>
  <w:num w:numId="101" w16cid:durableId="396781329">
    <w:abstractNumId w:val="100"/>
  </w:num>
  <w:num w:numId="102" w16cid:durableId="1030304880">
    <w:abstractNumId w:val="101"/>
  </w:num>
  <w:num w:numId="103" w16cid:durableId="1531188523">
    <w:abstractNumId w:val="102"/>
  </w:num>
  <w:num w:numId="104" w16cid:durableId="1158229181">
    <w:abstractNumId w:val="103"/>
  </w:num>
  <w:num w:numId="105" w16cid:durableId="453838821">
    <w:abstractNumId w:val="104"/>
  </w:num>
  <w:num w:numId="106" w16cid:durableId="497161725">
    <w:abstractNumId w:val="105"/>
  </w:num>
  <w:num w:numId="107" w16cid:durableId="1098523330">
    <w:abstractNumId w:val="106"/>
  </w:num>
  <w:num w:numId="108" w16cid:durableId="788936375">
    <w:abstractNumId w:val="107"/>
  </w:num>
  <w:num w:numId="109" w16cid:durableId="1368218360">
    <w:abstractNumId w:val="108"/>
  </w:num>
  <w:num w:numId="110" w16cid:durableId="823660506">
    <w:abstractNumId w:val="109"/>
  </w:num>
  <w:num w:numId="111" w16cid:durableId="1551649405">
    <w:abstractNumId w:val="110"/>
  </w:num>
  <w:num w:numId="112" w16cid:durableId="1717468571">
    <w:abstractNumId w:val="111"/>
  </w:num>
  <w:num w:numId="113" w16cid:durableId="2032798195">
    <w:abstractNumId w:val="112"/>
  </w:num>
  <w:num w:numId="114" w16cid:durableId="1733428860">
    <w:abstractNumId w:val="113"/>
  </w:num>
  <w:num w:numId="115" w16cid:durableId="2104454775">
    <w:abstractNumId w:val="114"/>
  </w:num>
  <w:num w:numId="116" w16cid:durableId="331106603">
    <w:abstractNumId w:val="115"/>
  </w:num>
  <w:num w:numId="117" w16cid:durableId="1084761945">
    <w:abstractNumId w:val="116"/>
  </w:num>
  <w:num w:numId="118" w16cid:durableId="836262624">
    <w:abstractNumId w:val="117"/>
  </w:num>
  <w:num w:numId="119" w16cid:durableId="372267893">
    <w:abstractNumId w:val="118"/>
  </w:num>
  <w:num w:numId="120" w16cid:durableId="1743411645">
    <w:abstractNumId w:val="119"/>
  </w:num>
  <w:num w:numId="121" w16cid:durableId="2014839858">
    <w:abstractNumId w:val="120"/>
  </w:num>
  <w:num w:numId="122" w16cid:durableId="380791180">
    <w:abstractNumId w:val="121"/>
  </w:num>
  <w:num w:numId="123" w16cid:durableId="1799184808">
    <w:abstractNumId w:val="122"/>
  </w:num>
  <w:num w:numId="124" w16cid:durableId="1091901271">
    <w:abstractNumId w:val="123"/>
  </w:num>
  <w:num w:numId="125" w16cid:durableId="303510490">
    <w:abstractNumId w:val="124"/>
  </w:num>
  <w:num w:numId="126" w16cid:durableId="1850100246">
    <w:abstractNumId w:val="125"/>
  </w:num>
  <w:num w:numId="127" w16cid:durableId="1798639926">
    <w:abstractNumId w:val="126"/>
  </w:num>
  <w:num w:numId="128" w16cid:durableId="1831752968">
    <w:abstractNumId w:val="127"/>
  </w:num>
  <w:num w:numId="129" w16cid:durableId="1710255788">
    <w:abstractNumId w:val="128"/>
  </w:num>
  <w:num w:numId="130" w16cid:durableId="463155493">
    <w:abstractNumId w:val="129"/>
  </w:num>
  <w:num w:numId="131" w16cid:durableId="493910009">
    <w:abstractNumId w:val="130"/>
  </w:num>
  <w:num w:numId="132" w16cid:durableId="1768767836">
    <w:abstractNumId w:val="131"/>
  </w:num>
  <w:num w:numId="133" w16cid:durableId="504440741">
    <w:abstractNumId w:val="132"/>
  </w:num>
  <w:num w:numId="134" w16cid:durableId="652104300">
    <w:abstractNumId w:val="133"/>
  </w:num>
  <w:num w:numId="135" w16cid:durableId="1292899770">
    <w:abstractNumId w:val="134"/>
  </w:num>
  <w:num w:numId="136" w16cid:durableId="715857952">
    <w:abstractNumId w:val="135"/>
  </w:num>
  <w:num w:numId="137" w16cid:durableId="518275491">
    <w:abstractNumId w:val="136"/>
  </w:num>
  <w:num w:numId="138" w16cid:durableId="1309896615">
    <w:abstractNumId w:val="137"/>
  </w:num>
  <w:num w:numId="139" w16cid:durableId="498427847">
    <w:abstractNumId w:val="138"/>
  </w:num>
  <w:num w:numId="140" w16cid:durableId="300310409">
    <w:abstractNumId w:val="139"/>
  </w:num>
  <w:num w:numId="141" w16cid:durableId="1590963429">
    <w:abstractNumId w:val="140"/>
  </w:num>
  <w:num w:numId="142" w16cid:durableId="2112622976">
    <w:abstractNumId w:val="141"/>
  </w:num>
  <w:num w:numId="143" w16cid:durableId="367266350">
    <w:abstractNumId w:val="142"/>
  </w:num>
  <w:num w:numId="144" w16cid:durableId="961687851">
    <w:abstractNumId w:val="143"/>
  </w:num>
  <w:num w:numId="145" w16cid:durableId="55518307">
    <w:abstractNumId w:val="144"/>
  </w:num>
  <w:num w:numId="146" w16cid:durableId="557395542">
    <w:abstractNumId w:val="145"/>
  </w:num>
  <w:num w:numId="147" w16cid:durableId="1694305194">
    <w:abstractNumId w:val="146"/>
  </w:num>
  <w:num w:numId="148" w16cid:durableId="621306418">
    <w:abstractNumId w:val="147"/>
  </w:num>
  <w:num w:numId="149" w16cid:durableId="1656570380">
    <w:abstractNumId w:val="148"/>
  </w:num>
  <w:num w:numId="150" w16cid:durableId="390429237">
    <w:abstractNumId w:val="149"/>
  </w:num>
  <w:num w:numId="151" w16cid:durableId="197813576">
    <w:abstractNumId w:val="150"/>
  </w:num>
  <w:num w:numId="152" w16cid:durableId="1167479622">
    <w:abstractNumId w:val="151"/>
  </w:num>
  <w:num w:numId="153" w16cid:durableId="1790975491">
    <w:abstractNumId w:val="152"/>
  </w:num>
  <w:num w:numId="154" w16cid:durableId="427695399">
    <w:abstractNumId w:val="153"/>
  </w:num>
  <w:num w:numId="155" w16cid:durableId="426270533">
    <w:abstractNumId w:val="154"/>
  </w:num>
  <w:num w:numId="156" w16cid:durableId="593779656">
    <w:abstractNumId w:val="155"/>
  </w:num>
  <w:num w:numId="157" w16cid:durableId="1222136252">
    <w:abstractNumId w:val="156"/>
  </w:num>
  <w:num w:numId="158" w16cid:durableId="1796096213">
    <w:abstractNumId w:val="157"/>
  </w:num>
  <w:num w:numId="159" w16cid:durableId="1578981151">
    <w:abstractNumId w:val="158"/>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proofState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082"/>
    <w:rsid w:val="005B34A7"/>
    <w:rsid w:val="006D5398"/>
    <w:rsid w:val="00C17082"/>
    <w:rsid w:val="00C363BC"/>
    <w:rsid w:val="00FC767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B184A436-55F7-FC4D-BDF9-7696B83C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IN"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082"/>
    <w:pPr>
      <w:tabs>
        <w:tab w:val="center" w:pos="4513"/>
        <w:tab w:val="right" w:pos="9026"/>
      </w:tabs>
    </w:pPr>
  </w:style>
  <w:style w:type="character" w:customStyle="1" w:styleId="HeaderChar">
    <w:name w:val="Header Char"/>
    <w:basedOn w:val="DefaultParagraphFont"/>
    <w:link w:val="Header"/>
    <w:uiPriority w:val="99"/>
    <w:rsid w:val="00C17082"/>
  </w:style>
  <w:style w:type="paragraph" w:styleId="Footer">
    <w:name w:val="footer"/>
    <w:basedOn w:val="Normal"/>
    <w:link w:val="FooterChar"/>
    <w:uiPriority w:val="99"/>
    <w:unhideWhenUsed/>
    <w:rsid w:val="00C17082"/>
    <w:pPr>
      <w:tabs>
        <w:tab w:val="center" w:pos="4513"/>
        <w:tab w:val="right" w:pos="9026"/>
      </w:tabs>
    </w:pPr>
  </w:style>
  <w:style w:type="character" w:customStyle="1" w:styleId="FooterChar">
    <w:name w:val="Footer Char"/>
    <w:basedOn w:val="DefaultParagraphFont"/>
    <w:link w:val="Footer"/>
    <w:uiPriority w:val="99"/>
    <w:rsid w:val="00C170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 /><Relationship Id="rId13" Type="http://schemas.openxmlformats.org/officeDocument/2006/relationships/image" Target="media/image1.jpeg" /><Relationship Id="rId18" Type="http://schemas.openxmlformats.org/officeDocument/2006/relationships/image" Target="media/image6.jpeg" /><Relationship Id="rId3" Type="http://schemas.openxmlformats.org/officeDocument/2006/relationships/settings" Target="settings.xml" /><Relationship Id="rId21" Type="http://schemas.openxmlformats.org/officeDocument/2006/relationships/image" Target="media/image9.jpeg" /><Relationship Id="rId7" Type="http://schemas.openxmlformats.org/officeDocument/2006/relationships/header" Target="header1.xml" /><Relationship Id="rId12" Type="http://schemas.openxmlformats.org/officeDocument/2006/relationships/footer" Target="footer3.xml" /><Relationship Id="rId17" Type="http://schemas.openxmlformats.org/officeDocument/2006/relationships/image" Target="media/image5.jpeg" /><Relationship Id="rId2" Type="http://schemas.openxmlformats.org/officeDocument/2006/relationships/styles" Target="styles.xml" /><Relationship Id="rId16" Type="http://schemas.openxmlformats.org/officeDocument/2006/relationships/image" Target="media/image4.jpeg" /><Relationship Id="rId20" Type="http://schemas.openxmlformats.org/officeDocument/2006/relationships/image" Target="media/image8.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3.xml" /><Relationship Id="rId24"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3.jpeg" /><Relationship Id="rId23" Type="http://schemas.openxmlformats.org/officeDocument/2006/relationships/fontTable" Target="fontTable.xml" /><Relationship Id="rId10" Type="http://schemas.openxmlformats.org/officeDocument/2006/relationships/footer" Target="footer2.xml" /><Relationship Id="rId19" Type="http://schemas.openxmlformats.org/officeDocument/2006/relationships/image" Target="media/image7.jpeg"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image" Target="media/image2.jpeg" /><Relationship Id="rId22" Type="http://schemas.openxmlformats.org/officeDocument/2006/relationships/image" Target="media/image1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19840</Words>
  <Characters>113090</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ashish Pandey</cp:lastModifiedBy>
  <cp:revision>2</cp:revision>
  <dcterms:created xsi:type="dcterms:W3CDTF">2023-08-02T10:02:00Z</dcterms:created>
  <dcterms:modified xsi:type="dcterms:W3CDTF">2023-08-02T10:02:00Z</dcterms:modified>
</cp:coreProperties>
</file>