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D1F" w:rsidRPr="00C47F61" w:rsidRDefault="00A56D1F" w:rsidP="00C47F61">
      <w:pPr>
        <w:autoSpaceDE w:val="0"/>
        <w:autoSpaceDN w:val="0"/>
        <w:adjustRightInd w:val="0"/>
        <w:spacing w:after="0"/>
        <w:jc w:val="center"/>
        <w:rPr>
          <w:rFonts w:ascii="Times New Roman" w:eastAsia="MyriadPro-SemiboldSemiCn" w:hAnsi="Times New Roman" w:cs="Times New Roman"/>
          <w:sz w:val="28"/>
          <w:szCs w:val="24"/>
        </w:rPr>
      </w:pPr>
      <w:r w:rsidRPr="00C47F61">
        <w:rPr>
          <w:rFonts w:ascii="Times New Roman" w:eastAsia="MyriadPro-SemiboldSemiCn" w:hAnsi="Times New Roman" w:cs="Times New Roman"/>
          <w:sz w:val="28"/>
          <w:szCs w:val="24"/>
        </w:rPr>
        <w:t xml:space="preserve">Microstructural and current-voltage characteristics in </w:t>
      </w:r>
      <w:r w:rsidR="00A146AF" w:rsidRPr="00C47F61">
        <w:rPr>
          <w:rFonts w:ascii="Times New Roman" w:eastAsia="MyriadPro-SemiboldSemiCn" w:hAnsi="Times New Roman" w:cs="Times New Roman"/>
          <w:sz w:val="28"/>
          <w:szCs w:val="24"/>
        </w:rPr>
        <w:t>Mo</w:t>
      </w:r>
      <w:r w:rsidRPr="00C47F61">
        <w:rPr>
          <w:rFonts w:ascii="Times New Roman" w:eastAsia="MyriadPro-SemiboldSemiCn" w:hAnsi="Times New Roman" w:cs="Times New Roman"/>
          <w:sz w:val="28"/>
          <w:szCs w:val="24"/>
        </w:rPr>
        <w:t>/HfO</w:t>
      </w:r>
      <w:r w:rsidRPr="00C47F61">
        <w:rPr>
          <w:rFonts w:ascii="Times New Roman" w:eastAsia="MyriadPro-SemiboldSemiCn" w:hAnsi="Times New Roman" w:cs="Times New Roman"/>
          <w:sz w:val="28"/>
          <w:szCs w:val="24"/>
          <w:vertAlign w:val="subscript"/>
        </w:rPr>
        <w:t>2</w:t>
      </w:r>
      <w:r w:rsidRPr="00C47F61">
        <w:rPr>
          <w:rFonts w:ascii="Times New Roman" w:eastAsia="MyriadPro-SemiboldSemiCn" w:hAnsi="Times New Roman" w:cs="Times New Roman"/>
          <w:sz w:val="28"/>
          <w:szCs w:val="24"/>
        </w:rPr>
        <w:t>/n‑</w:t>
      </w:r>
      <w:r w:rsidR="00A146AF" w:rsidRPr="00C47F61">
        <w:rPr>
          <w:rFonts w:ascii="Times New Roman" w:eastAsia="MyriadPro-SemiboldSemiCn" w:hAnsi="Times New Roman" w:cs="Times New Roman"/>
          <w:sz w:val="28"/>
          <w:szCs w:val="24"/>
        </w:rPr>
        <w:t>Si</w:t>
      </w:r>
      <w:r w:rsidRPr="00C47F61">
        <w:rPr>
          <w:rFonts w:ascii="Times New Roman" w:eastAsia="MyriadPro-SemiboldSemiCn" w:hAnsi="Times New Roman" w:cs="Times New Roman"/>
          <w:sz w:val="28"/>
          <w:szCs w:val="24"/>
        </w:rPr>
        <w:t xml:space="preserve"> based metal-insulator-semiconductor (MIS) Schottky diodes using different methods</w:t>
      </w:r>
    </w:p>
    <w:p w:rsidR="008631E5" w:rsidRPr="00A8580B" w:rsidRDefault="00380458" w:rsidP="00C47F61">
      <w:pPr>
        <w:adjustRightInd w:val="0"/>
        <w:spacing w:before="120" w:after="120" w:line="480" w:lineRule="auto"/>
        <w:jc w:val="center"/>
        <w:rPr>
          <w:rFonts w:ascii="Times New Roman" w:hAnsi="Times New Roman" w:cs="Times New Roman"/>
          <w:i/>
          <w:iCs/>
          <w:sz w:val="24"/>
          <w:szCs w:val="24"/>
        </w:rPr>
      </w:pPr>
      <w:r w:rsidRPr="00A8580B">
        <w:rPr>
          <w:rFonts w:ascii="Times New Roman" w:hAnsi="Times New Roman" w:cs="Times New Roman"/>
          <w:iCs/>
          <w:sz w:val="24"/>
          <w:szCs w:val="24"/>
        </w:rPr>
        <w:t xml:space="preserve">V. </w:t>
      </w:r>
      <w:r w:rsidRPr="00380458">
        <w:rPr>
          <w:rFonts w:ascii="Times New Roman" w:hAnsi="Times New Roman" w:cs="Times New Roman"/>
          <w:iCs/>
          <w:sz w:val="24"/>
          <w:szCs w:val="24"/>
        </w:rPr>
        <w:t>Manjunath</w:t>
      </w:r>
      <w:r>
        <w:rPr>
          <w:rFonts w:ascii="Times New Roman" w:hAnsi="Times New Roman" w:cs="Times New Roman"/>
          <w:iCs/>
          <w:sz w:val="24"/>
          <w:szCs w:val="24"/>
          <w:vertAlign w:val="superscript"/>
        </w:rPr>
        <w:t>1</w:t>
      </w:r>
      <w:r w:rsidRPr="00A8580B">
        <w:rPr>
          <w:rFonts w:ascii="Times New Roman" w:hAnsi="Times New Roman" w:cs="Times New Roman"/>
          <w:iCs/>
          <w:sz w:val="24"/>
          <w:szCs w:val="24"/>
        </w:rPr>
        <w:t>*</w:t>
      </w:r>
      <w:r>
        <w:rPr>
          <w:rFonts w:ascii="Times New Roman" w:hAnsi="Times New Roman" w:cs="Times New Roman"/>
          <w:iCs/>
          <w:sz w:val="24"/>
          <w:szCs w:val="24"/>
        </w:rPr>
        <w:t xml:space="preserve">, </w:t>
      </w:r>
      <w:r w:rsidR="006805CC" w:rsidRPr="00380458">
        <w:rPr>
          <w:rFonts w:ascii="Times New Roman" w:hAnsi="Times New Roman" w:cs="Times New Roman"/>
          <w:sz w:val="24"/>
          <w:szCs w:val="24"/>
          <w:shd w:val="clear" w:color="auto" w:fill="FFFFFF"/>
        </w:rPr>
        <w:t>S</w:t>
      </w:r>
      <w:r w:rsidR="006805CC" w:rsidRPr="00A8580B">
        <w:rPr>
          <w:rFonts w:ascii="Times New Roman" w:hAnsi="Times New Roman" w:cs="Times New Roman"/>
          <w:sz w:val="24"/>
          <w:szCs w:val="24"/>
          <w:shd w:val="clear" w:color="auto" w:fill="FFFFFF"/>
        </w:rPr>
        <w:t xml:space="preserve"> Dastagiri</w:t>
      </w:r>
      <w:r w:rsidR="006805CC">
        <w:rPr>
          <w:rFonts w:ascii="Times New Roman" w:hAnsi="Times New Roman" w:cs="Times New Roman"/>
          <w:sz w:val="24"/>
          <w:szCs w:val="24"/>
          <w:shd w:val="clear" w:color="auto" w:fill="FFFFFF"/>
          <w:vertAlign w:val="superscript"/>
        </w:rPr>
        <w:t>2</w:t>
      </w:r>
      <w:r w:rsidR="006805CC" w:rsidRPr="00A8580B">
        <w:rPr>
          <w:rFonts w:ascii="Times New Roman" w:hAnsi="Times New Roman" w:cs="Times New Roman"/>
          <w:sz w:val="24"/>
          <w:szCs w:val="24"/>
          <w:shd w:val="clear" w:color="auto" w:fill="FFFFFF"/>
        </w:rPr>
        <w:t>,</w:t>
      </w:r>
      <w:r w:rsidR="006805CC">
        <w:rPr>
          <w:rFonts w:ascii="Times New Roman" w:hAnsi="Times New Roman" w:cs="Times New Roman"/>
          <w:sz w:val="24"/>
          <w:szCs w:val="24"/>
          <w:shd w:val="clear" w:color="auto" w:fill="FFFFFF"/>
        </w:rPr>
        <w:t xml:space="preserve"> M.</w:t>
      </w:r>
      <w:r w:rsidRPr="00A8580B">
        <w:rPr>
          <w:rFonts w:ascii="Times New Roman" w:hAnsi="Times New Roman" w:cs="Times New Roman"/>
          <w:sz w:val="24"/>
          <w:szCs w:val="24"/>
          <w:shd w:val="clear" w:color="auto" w:fill="FFFFFF"/>
        </w:rPr>
        <w:t xml:space="preserve"> </w:t>
      </w:r>
      <w:r w:rsidRPr="00380458">
        <w:rPr>
          <w:rFonts w:ascii="Times New Roman" w:hAnsi="Times New Roman" w:cs="Times New Roman"/>
          <w:sz w:val="24"/>
          <w:szCs w:val="24"/>
          <w:shd w:val="clear" w:color="auto" w:fill="FFFFFF"/>
        </w:rPr>
        <w:t>Vani</w:t>
      </w:r>
      <w:r w:rsidR="006805CC">
        <w:rPr>
          <w:rFonts w:ascii="Times New Roman" w:hAnsi="Times New Roman" w:cs="Times New Roman"/>
          <w:sz w:val="24"/>
          <w:szCs w:val="24"/>
          <w:shd w:val="clear" w:color="auto" w:fill="FFFFFF"/>
          <w:vertAlign w:val="superscript"/>
        </w:rPr>
        <w:t>3</w:t>
      </w:r>
      <w:r>
        <w:rPr>
          <w:rFonts w:ascii="Times New Roman" w:hAnsi="Times New Roman" w:cs="Times New Roman"/>
          <w:sz w:val="24"/>
          <w:szCs w:val="24"/>
          <w:shd w:val="clear" w:color="auto" w:fill="FFFFFF"/>
        </w:rPr>
        <w:t xml:space="preserve">, </w:t>
      </w:r>
      <w:r w:rsidRPr="00A8580B">
        <w:rPr>
          <w:rFonts w:ascii="Times New Roman" w:hAnsi="Times New Roman" w:cs="Times New Roman"/>
          <w:sz w:val="24"/>
          <w:szCs w:val="24"/>
          <w:shd w:val="clear" w:color="auto" w:fill="FFFFFF"/>
        </w:rPr>
        <w:t>G. Nagaraju</w:t>
      </w:r>
      <w:r w:rsidR="006805CC">
        <w:rPr>
          <w:rFonts w:ascii="Times New Roman" w:hAnsi="Times New Roman" w:cs="Times New Roman"/>
          <w:sz w:val="24"/>
          <w:szCs w:val="24"/>
          <w:shd w:val="clear" w:color="auto" w:fill="FFFFFF"/>
          <w:vertAlign w:val="superscript"/>
        </w:rPr>
        <w:t>4</w:t>
      </w:r>
      <w:r w:rsidRPr="00A8580B">
        <w:rPr>
          <w:rFonts w:ascii="Times New Roman" w:hAnsi="Times New Roman" w:cs="Times New Roman"/>
          <w:sz w:val="24"/>
          <w:szCs w:val="24"/>
          <w:shd w:val="clear" w:color="auto" w:fill="FFFFFF"/>
        </w:rPr>
        <w:t>,</w:t>
      </w:r>
      <w:r w:rsidR="00FD40A5" w:rsidRPr="00A8580B">
        <w:rPr>
          <w:rFonts w:ascii="Times New Roman" w:hAnsi="Times New Roman" w:cs="Times New Roman"/>
          <w:sz w:val="24"/>
          <w:szCs w:val="24"/>
          <w:shd w:val="clear" w:color="auto" w:fill="FFFFFF"/>
        </w:rPr>
        <w:t xml:space="preserve"> </w:t>
      </w:r>
      <w:r w:rsidR="00C34182" w:rsidRPr="00A8580B">
        <w:rPr>
          <w:rFonts w:ascii="Times New Roman" w:hAnsi="Times New Roman" w:cs="Times New Roman"/>
          <w:sz w:val="24"/>
          <w:szCs w:val="24"/>
        </w:rPr>
        <w:t>M. V. Lakshmaiah</w:t>
      </w:r>
      <w:r w:rsidR="006805CC">
        <w:rPr>
          <w:rFonts w:ascii="Times New Roman" w:hAnsi="Times New Roman" w:cs="Times New Roman"/>
          <w:sz w:val="24"/>
          <w:szCs w:val="24"/>
          <w:vertAlign w:val="superscript"/>
        </w:rPr>
        <w:t>2</w:t>
      </w:r>
      <w:r>
        <w:rPr>
          <w:rFonts w:ascii="Times New Roman" w:hAnsi="Times New Roman" w:cs="Times New Roman"/>
          <w:sz w:val="24"/>
          <w:szCs w:val="24"/>
          <w:vertAlign w:val="superscript"/>
        </w:rPr>
        <w:t>*</w:t>
      </w:r>
    </w:p>
    <w:p w:rsidR="00380458" w:rsidRDefault="00380458" w:rsidP="00380458">
      <w:pPr>
        <w:pStyle w:val="NoSpacing"/>
        <w:spacing w:line="276" w:lineRule="auto"/>
        <w:jc w:val="both"/>
        <w:rPr>
          <w:rFonts w:ascii="Times New Roman" w:hAnsi="Times New Roman" w:cs="Times New Roman"/>
          <w:iCs/>
          <w:szCs w:val="24"/>
        </w:rPr>
      </w:pPr>
      <w:r w:rsidRPr="00380458">
        <w:rPr>
          <w:rFonts w:ascii="Times New Roman" w:hAnsi="Times New Roman" w:cs="Times New Roman"/>
          <w:iCs/>
          <w:szCs w:val="24"/>
          <w:vertAlign w:val="superscript"/>
        </w:rPr>
        <w:t>1</w:t>
      </w:r>
      <w:r w:rsidRPr="00A8580B">
        <w:rPr>
          <w:rFonts w:ascii="Times New Roman" w:hAnsi="Times New Roman" w:cs="Times New Roman"/>
          <w:iCs/>
          <w:szCs w:val="24"/>
        </w:rPr>
        <w:t>Department of Physics, Sri Padmavati Mahila Viswavidyalayam, Tirupati, A.P., India</w:t>
      </w:r>
    </w:p>
    <w:p w:rsidR="00380458" w:rsidRPr="00A8580B" w:rsidRDefault="00380458" w:rsidP="00380458">
      <w:pPr>
        <w:pStyle w:val="NoSpacing"/>
        <w:spacing w:line="276" w:lineRule="auto"/>
        <w:jc w:val="both"/>
        <w:rPr>
          <w:rFonts w:ascii="Times New Roman" w:hAnsi="Times New Roman" w:cs="Times New Roman"/>
          <w:szCs w:val="24"/>
        </w:rPr>
      </w:pPr>
      <w:r>
        <w:rPr>
          <w:rFonts w:ascii="Times New Roman" w:hAnsi="Times New Roman" w:cs="Times New Roman"/>
          <w:szCs w:val="24"/>
          <w:vertAlign w:val="superscript"/>
        </w:rPr>
        <w:t>2</w:t>
      </w:r>
      <w:r w:rsidRPr="00A8580B">
        <w:rPr>
          <w:rFonts w:ascii="Times New Roman" w:hAnsi="Times New Roman" w:cs="Times New Roman"/>
          <w:szCs w:val="24"/>
        </w:rPr>
        <w:t xml:space="preserve">Department of </w:t>
      </w:r>
      <w:r w:rsidR="006805CC">
        <w:rPr>
          <w:rFonts w:ascii="Times New Roman" w:hAnsi="Times New Roman" w:cs="Times New Roman"/>
          <w:szCs w:val="24"/>
        </w:rPr>
        <w:t>Physics</w:t>
      </w:r>
      <w:r w:rsidRPr="00A8580B">
        <w:rPr>
          <w:rFonts w:ascii="Times New Roman" w:hAnsi="Times New Roman" w:cs="Times New Roman"/>
          <w:szCs w:val="24"/>
        </w:rPr>
        <w:t>,</w:t>
      </w:r>
      <w:r w:rsidR="006805CC">
        <w:rPr>
          <w:rFonts w:ascii="Times New Roman" w:hAnsi="Times New Roman" w:cs="Times New Roman"/>
          <w:szCs w:val="24"/>
        </w:rPr>
        <w:t xml:space="preserve"> </w:t>
      </w:r>
      <w:r w:rsidRPr="00A8580B">
        <w:rPr>
          <w:rFonts w:ascii="Times New Roman" w:hAnsi="Times New Roman" w:cs="Times New Roman"/>
          <w:szCs w:val="24"/>
        </w:rPr>
        <w:t xml:space="preserve">Sri </w:t>
      </w:r>
      <w:r w:rsidR="006805CC">
        <w:rPr>
          <w:rFonts w:ascii="Times New Roman" w:hAnsi="Times New Roman" w:cs="Times New Roman"/>
          <w:szCs w:val="24"/>
        </w:rPr>
        <w:t>Krishnadevaraya University</w:t>
      </w:r>
      <w:r w:rsidRPr="00A8580B">
        <w:rPr>
          <w:rFonts w:ascii="Times New Roman" w:hAnsi="Times New Roman" w:cs="Times New Roman"/>
          <w:szCs w:val="24"/>
        </w:rPr>
        <w:t>, A.P, India-</w:t>
      </w:r>
      <w:r w:rsidR="006805CC">
        <w:rPr>
          <w:rFonts w:ascii="Times New Roman" w:hAnsi="Times New Roman" w:cs="Times New Roman"/>
          <w:szCs w:val="24"/>
        </w:rPr>
        <w:t>515003.</w:t>
      </w:r>
    </w:p>
    <w:p w:rsidR="00380458" w:rsidRPr="00A8580B" w:rsidRDefault="00380458" w:rsidP="00380458">
      <w:pPr>
        <w:pStyle w:val="NoSpacing"/>
        <w:spacing w:line="276" w:lineRule="auto"/>
        <w:jc w:val="both"/>
        <w:rPr>
          <w:rFonts w:ascii="Times New Roman" w:hAnsi="Times New Roman" w:cs="Times New Roman"/>
          <w:szCs w:val="24"/>
        </w:rPr>
      </w:pPr>
      <w:r>
        <w:rPr>
          <w:rFonts w:ascii="Times New Roman" w:hAnsi="Times New Roman" w:cs="Times New Roman"/>
          <w:szCs w:val="24"/>
          <w:vertAlign w:val="superscript"/>
        </w:rPr>
        <w:t>3</w:t>
      </w:r>
      <w:r w:rsidRPr="00A8580B">
        <w:rPr>
          <w:rFonts w:ascii="Times New Roman" w:hAnsi="Times New Roman" w:cs="Times New Roman"/>
          <w:szCs w:val="24"/>
        </w:rPr>
        <w:t>Department of Physics (Electronics), Sri Venkateswara University, Tirupati, A.P, India-517 502</w:t>
      </w:r>
    </w:p>
    <w:p w:rsidR="006805CC" w:rsidRPr="00A8580B" w:rsidRDefault="006805CC" w:rsidP="006805CC">
      <w:pPr>
        <w:pStyle w:val="NoSpacing"/>
        <w:spacing w:line="276" w:lineRule="auto"/>
        <w:jc w:val="both"/>
        <w:rPr>
          <w:rFonts w:ascii="Times New Roman" w:hAnsi="Times New Roman" w:cs="Times New Roman"/>
          <w:szCs w:val="24"/>
        </w:rPr>
      </w:pPr>
      <w:r>
        <w:rPr>
          <w:rFonts w:ascii="Times New Roman" w:hAnsi="Times New Roman" w:cs="Times New Roman"/>
          <w:szCs w:val="24"/>
          <w:vertAlign w:val="superscript"/>
        </w:rPr>
        <w:t>4</w:t>
      </w:r>
      <w:r w:rsidRPr="00A8580B">
        <w:rPr>
          <w:rFonts w:ascii="Times New Roman" w:hAnsi="Times New Roman" w:cs="Times New Roman"/>
          <w:szCs w:val="24"/>
        </w:rPr>
        <w:t>Department of Applied Micro biology,Sri Padmavati Mahila Visvavidyalayam, A.P, India-517 502</w:t>
      </w:r>
    </w:p>
    <w:p w:rsidR="006805CC" w:rsidRPr="00A8580B" w:rsidRDefault="006805CC" w:rsidP="00435C34">
      <w:pPr>
        <w:pStyle w:val="NoSpacing"/>
        <w:pBdr>
          <w:bottom w:val="single" w:sz="4" w:space="0" w:color="auto"/>
        </w:pBdr>
        <w:spacing w:line="276" w:lineRule="auto"/>
        <w:jc w:val="both"/>
        <w:rPr>
          <w:rFonts w:ascii="Times New Roman" w:hAnsi="Times New Roman" w:cs="Times New Roman"/>
          <w:szCs w:val="24"/>
        </w:rPr>
      </w:pPr>
    </w:p>
    <w:p w:rsidR="00380458" w:rsidRPr="00A8580B" w:rsidRDefault="008631E5" w:rsidP="00380458">
      <w:pPr>
        <w:tabs>
          <w:tab w:val="left" w:pos="3570"/>
        </w:tabs>
        <w:spacing w:after="0" w:line="480" w:lineRule="auto"/>
        <w:jc w:val="both"/>
        <w:rPr>
          <w:rFonts w:ascii="Times New Roman" w:hAnsi="Times New Roman" w:cs="Times New Roman"/>
          <w:b/>
          <w:bCs/>
          <w:sz w:val="24"/>
          <w:szCs w:val="24"/>
        </w:rPr>
      </w:pPr>
      <w:r w:rsidRPr="00A8580B">
        <w:rPr>
          <w:rFonts w:ascii="Times New Roman" w:hAnsi="Times New Roman" w:cs="Times New Roman"/>
          <w:b/>
          <w:bCs/>
          <w:sz w:val="24"/>
          <w:szCs w:val="24"/>
        </w:rPr>
        <w:t xml:space="preserve">E-mail address: </w:t>
      </w:r>
      <w:hyperlink r:id="rId7" w:history="1">
        <w:r w:rsidR="00FD40A5" w:rsidRPr="001E0DA0">
          <w:rPr>
            <w:rStyle w:val="Hyperlink"/>
            <w:rFonts w:ascii="Times New Roman" w:hAnsi="Times New Roman" w:cs="Times New Roman"/>
            <w:bCs/>
            <w:color w:val="0070C0"/>
            <w:sz w:val="24"/>
            <w:szCs w:val="24"/>
          </w:rPr>
          <w:t>drvmanju18@gmail.com</w:t>
        </w:r>
      </w:hyperlink>
      <w:r w:rsidRPr="00A8580B">
        <w:rPr>
          <w:rFonts w:ascii="Times New Roman" w:hAnsi="Times New Roman" w:cs="Times New Roman"/>
          <w:bCs/>
          <w:sz w:val="24"/>
          <w:szCs w:val="24"/>
        </w:rPr>
        <w:t xml:space="preserve"> (</w:t>
      </w:r>
      <w:r w:rsidR="00FD40A5" w:rsidRPr="00A8580B">
        <w:rPr>
          <w:rFonts w:ascii="Times New Roman" w:hAnsi="Times New Roman" w:cs="Times New Roman"/>
          <w:b/>
          <w:i/>
          <w:iCs/>
          <w:sz w:val="24"/>
          <w:szCs w:val="24"/>
        </w:rPr>
        <w:t>Dr. V. Manjunath</w:t>
      </w:r>
      <w:r w:rsidRPr="00A8580B">
        <w:rPr>
          <w:rFonts w:ascii="Times New Roman" w:hAnsi="Times New Roman" w:cs="Times New Roman"/>
          <w:bCs/>
          <w:sz w:val="24"/>
          <w:szCs w:val="24"/>
        </w:rPr>
        <w:t>)</w:t>
      </w:r>
      <w:r w:rsidR="00380458" w:rsidRPr="00380458">
        <w:rPr>
          <w:rFonts w:ascii="Times New Roman" w:hAnsi="Times New Roman" w:cs="Times New Roman"/>
          <w:bCs/>
          <w:sz w:val="24"/>
          <w:szCs w:val="24"/>
        </w:rPr>
        <w:t>*Corresponding author.</w:t>
      </w:r>
    </w:p>
    <w:p w:rsidR="008631E5" w:rsidRPr="00A8580B" w:rsidRDefault="00380458" w:rsidP="00A8580B">
      <w:pPr>
        <w:tabs>
          <w:tab w:val="left" w:pos="3570"/>
        </w:tabs>
        <w:spacing w:after="0" w:line="480" w:lineRule="auto"/>
        <w:jc w:val="both"/>
        <w:rPr>
          <w:rFonts w:ascii="Times New Roman" w:hAnsi="Times New Roman" w:cs="Times New Roman"/>
          <w:bCs/>
          <w:sz w:val="24"/>
          <w:szCs w:val="24"/>
        </w:rPr>
      </w:pPr>
      <w:r w:rsidRPr="00A8580B">
        <w:rPr>
          <w:rFonts w:ascii="Times New Roman" w:hAnsi="Times New Roman" w:cs="Times New Roman"/>
          <w:b/>
          <w:bCs/>
          <w:sz w:val="24"/>
          <w:szCs w:val="24"/>
        </w:rPr>
        <w:t>E-mail address:</w:t>
      </w:r>
      <w:hyperlink r:id="rId8" w:history="1">
        <w:r w:rsidR="001E0DA0" w:rsidRPr="004E106F">
          <w:rPr>
            <w:rStyle w:val="Hyperlink"/>
            <w:rFonts w:ascii="Times New Roman" w:hAnsi="Times New Roman" w:cs="Times New Roman"/>
            <w:bCs/>
            <w:sz w:val="24"/>
            <w:szCs w:val="24"/>
          </w:rPr>
          <w:t>drmvl2009@gmail.com</w:t>
        </w:r>
      </w:hyperlink>
      <w:r w:rsidR="006805CC">
        <w:t xml:space="preserve"> </w:t>
      </w:r>
      <w:r>
        <w:rPr>
          <w:rFonts w:ascii="Times New Roman" w:hAnsi="Times New Roman" w:cs="Times New Roman"/>
          <w:bCs/>
          <w:sz w:val="24"/>
          <w:szCs w:val="24"/>
        </w:rPr>
        <w:t>(</w:t>
      </w:r>
      <w:r w:rsidR="00494C8F" w:rsidRPr="00494C8F">
        <w:rPr>
          <w:rFonts w:ascii="Times New Roman" w:hAnsi="Times New Roman" w:cs="Times New Roman"/>
          <w:b/>
          <w:i/>
          <w:iCs/>
          <w:sz w:val="24"/>
          <w:szCs w:val="24"/>
        </w:rPr>
        <w:t>Prof</w:t>
      </w:r>
      <w:r w:rsidR="006805CC">
        <w:rPr>
          <w:rFonts w:ascii="Times New Roman" w:hAnsi="Times New Roman" w:cs="Times New Roman"/>
          <w:bCs/>
          <w:sz w:val="24"/>
          <w:szCs w:val="24"/>
        </w:rPr>
        <w:t>.</w:t>
      </w:r>
      <w:r w:rsidR="006805CC">
        <w:rPr>
          <w:rFonts w:ascii="Times New Roman" w:hAnsi="Times New Roman" w:cs="Times New Roman"/>
          <w:b/>
          <w:i/>
          <w:sz w:val="24"/>
          <w:szCs w:val="24"/>
        </w:rPr>
        <w:t>M.</w:t>
      </w:r>
      <w:r w:rsidRPr="00524847">
        <w:rPr>
          <w:rFonts w:ascii="Times New Roman" w:hAnsi="Times New Roman" w:cs="Times New Roman"/>
          <w:b/>
          <w:i/>
          <w:sz w:val="24"/>
          <w:szCs w:val="24"/>
        </w:rPr>
        <w:t>V.Lakshmaiah</w:t>
      </w:r>
      <w:r>
        <w:rPr>
          <w:rFonts w:ascii="Times New Roman" w:hAnsi="Times New Roman" w:cs="Times New Roman"/>
          <w:bCs/>
          <w:sz w:val="24"/>
          <w:szCs w:val="24"/>
        </w:rPr>
        <w:t xml:space="preserve">) </w:t>
      </w:r>
      <w:r w:rsidRPr="00380458">
        <w:rPr>
          <w:rFonts w:ascii="Times New Roman" w:hAnsi="Times New Roman" w:cs="Times New Roman"/>
          <w:bCs/>
          <w:sz w:val="24"/>
          <w:szCs w:val="24"/>
        </w:rPr>
        <w:t>*</w:t>
      </w:r>
      <w:r>
        <w:rPr>
          <w:rFonts w:ascii="Times New Roman" w:hAnsi="Times New Roman" w:cs="Times New Roman"/>
          <w:bCs/>
          <w:sz w:val="24"/>
          <w:szCs w:val="24"/>
        </w:rPr>
        <w:t>Co-</w:t>
      </w:r>
      <w:r w:rsidRPr="00380458">
        <w:rPr>
          <w:rFonts w:ascii="Times New Roman" w:hAnsi="Times New Roman" w:cs="Times New Roman"/>
          <w:bCs/>
          <w:sz w:val="24"/>
          <w:szCs w:val="24"/>
        </w:rPr>
        <w:t>Corresponding author.</w:t>
      </w:r>
    </w:p>
    <w:p w:rsidR="00FD40A5" w:rsidRPr="00A8580B" w:rsidRDefault="00FD40A5" w:rsidP="00A8580B">
      <w:pPr>
        <w:spacing w:after="0" w:line="480" w:lineRule="auto"/>
        <w:jc w:val="both"/>
        <w:rPr>
          <w:rFonts w:ascii="Times New Roman" w:hAnsi="Times New Roman" w:cs="Times New Roman"/>
          <w:b/>
          <w:sz w:val="24"/>
          <w:szCs w:val="24"/>
        </w:rPr>
      </w:pPr>
      <w:r w:rsidRPr="00A8580B">
        <w:rPr>
          <w:rFonts w:ascii="Times New Roman" w:hAnsi="Times New Roman" w:cs="Times New Roman"/>
          <w:b/>
          <w:sz w:val="24"/>
          <w:szCs w:val="24"/>
        </w:rPr>
        <w:t xml:space="preserve">ABSTRACT </w:t>
      </w:r>
    </w:p>
    <w:p w:rsidR="00FD40A5" w:rsidRPr="00A8580B" w:rsidRDefault="00FD40A5" w:rsidP="00A8580B">
      <w:pPr>
        <w:spacing w:after="0" w:line="480" w:lineRule="auto"/>
        <w:ind w:firstLine="567"/>
        <w:jc w:val="both"/>
        <w:rPr>
          <w:rFonts w:ascii="Times New Roman" w:hAnsi="Times New Roman" w:cs="Times New Roman"/>
          <w:sz w:val="24"/>
          <w:szCs w:val="24"/>
        </w:rPr>
      </w:pPr>
      <w:r w:rsidRPr="00A8580B">
        <w:rPr>
          <w:rFonts w:ascii="Times New Roman" w:hAnsi="Times New Roman" w:cs="Times New Roman"/>
          <w:sz w:val="24"/>
          <w:szCs w:val="24"/>
        </w:rPr>
        <w:t xml:space="preserve">This paper investigates the effect of </w:t>
      </w:r>
      <w:r w:rsidRPr="00A8580B">
        <w:rPr>
          <w:rFonts w:ascii="Times New Roman" w:eastAsia="NimbusRomNo9L-Regu" w:hAnsi="Times New Roman" w:cs="Times New Roman"/>
          <w:sz w:val="24"/>
          <w:szCs w:val="24"/>
        </w:rPr>
        <w:t>hafnium dioxide (HfO</w:t>
      </w:r>
      <w:r w:rsidRPr="00A8580B">
        <w:rPr>
          <w:rFonts w:ascii="Times New Roman" w:eastAsia="NimbusRomNo9L-Regu" w:hAnsi="Times New Roman" w:cs="Times New Roman"/>
          <w:sz w:val="24"/>
          <w:szCs w:val="24"/>
          <w:vertAlign w:val="subscript"/>
        </w:rPr>
        <w:t>2</w:t>
      </w:r>
      <w:r w:rsidRPr="00A8580B">
        <w:rPr>
          <w:rFonts w:ascii="Times New Roman" w:eastAsia="NimbusRomNo9L-Regu" w:hAnsi="Times New Roman" w:cs="Times New Roman"/>
          <w:sz w:val="24"/>
          <w:szCs w:val="24"/>
        </w:rPr>
        <w:t xml:space="preserve">) </w:t>
      </w:r>
      <w:r w:rsidRPr="00A8580B">
        <w:rPr>
          <w:rFonts w:ascii="Times New Roman" w:hAnsi="Times New Roman" w:cs="Times New Roman"/>
          <w:sz w:val="24"/>
          <w:szCs w:val="24"/>
        </w:rPr>
        <w:t xml:space="preserve">thin film as interlayer between the </w:t>
      </w:r>
      <w:r w:rsidR="00A146AF" w:rsidRPr="00A8580B">
        <w:rPr>
          <w:rFonts w:ascii="Times New Roman" w:hAnsi="Times New Roman" w:cs="Times New Roman"/>
          <w:sz w:val="24"/>
          <w:szCs w:val="24"/>
        </w:rPr>
        <w:t>Mo</w:t>
      </w:r>
      <w:r w:rsidRPr="00A8580B">
        <w:rPr>
          <w:rFonts w:ascii="Times New Roman" w:hAnsi="Times New Roman" w:cs="Times New Roman"/>
          <w:sz w:val="24"/>
          <w:szCs w:val="24"/>
        </w:rPr>
        <w:t xml:space="preserve"> and </w:t>
      </w:r>
      <w:r w:rsidR="00A146AF" w:rsidRPr="00A8580B">
        <w:rPr>
          <w:rFonts w:ascii="Times New Roman" w:hAnsi="Times New Roman" w:cs="Times New Roman"/>
          <w:sz w:val="24"/>
          <w:szCs w:val="24"/>
        </w:rPr>
        <w:t>n-Si</w:t>
      </w:r>
      <w:r w:rsidRPr="00A8580B">
        <w:rPr>
          <w:rFonts w:ascii="Times New Roman" w:hAnsi="Times New Roman" w:cs="Times New Roman"/>
          <w:sz w:val="24"/>
          <w:szCs w:val="24"/>
        </w:rPr>
        <w:t xml:space="preserve"> semiconductor</w:t>
      </w:r>
      <w:r w:rsidRPr="00A8580B">
        <w:rPr>
          <w:rFonts w:ascii="Times New Roman" w:eastAsia="Malgun Gothic" w:hAnsi="Times New Roman" w:cs="Times New Roman"/>
          <w:sz w:val="24"/>
          <w:szCs w:val="24"/>
        </w:rPr>
        <w:t xml:space="preserve"> on the electrical characteristics of the </w:t>
      </w:r>
      <w:r w:rsidR="00A146AF" w:rsidRPr="00A8580B">
        <w:rPr>
          <w:rFonts w:ascii="Times New Roman" w:eastAsia="Malgun Gothic" w:hAnsi="Times New Roman" w:cs="Times New Roman"/>
          <w:sz w:val="24"/>
          <w:szCs w:val="24"/>
        </w:rPr>
        <w:t>Mo</w:t>
      </w:r>
      <w:r w:rsidRPr="00A8580B">
        <w:rPr>
          <w:rFonts w:ascii="Times New Roman" w:eastAsia="Malgun Gothic" w:hAnsi="Times New Roman" w:cs="Times New Roman"/>
          <w:sz w:val="24"/>
          <w:szCs w:val="24"/>
        </w:rPr>
        <w:t>/</w:t>
      </w:r>
      <w:r w:rsidR="00A146AF" w:rsidRPr="00A8580B">
        <w:rPr>
          <w:rFonts w:ascii="Times New Roman" w:eastAsia="Malgun Gothic" w:hAnsi="Times New Roman" w:cs="Times New Roman"/>
          <w:sz w:val="24"/>
          <w:szCs w:val="24"/>
        </w:rPr>
        <w:t>n-Si</w:t>
      </w:r>
      <w:r w:rsidRPr="00A8580B">
        <w:rPr>
          <w:rFonts w:ascii="Times New Roman" w:eastAsia="Malgun Gothic" w:hAnsi="Times New Roman" w:cs="Times New Roman"/>
          <w:sz w:val="24"/>
          <w:szCs w:val="24"/>
        </w:rPr>
        <w:t>Schottky</w:t>
      </w:r>
      <w:r w:rsidR="00C34182" w:rsidRPr="00A8580B">
        <w:rPr>
          <w:rFonts w:ascii="Times New Roman" w:eastAsia="Malgun Gothic" w:hAnsi="Times New Roman" w:cs="Times New Roman"/>
          <w:sz w:val="24"/>
          <w:szCs w:val="24"/>
        </w:rPr>
        <w:t>diode</w:t>
      </w:r>
      <w:r w:rsidRPr="00A8580B">
        <w:rPr>
          <w:rFonts w:ascii="Times New Roman" w:eastAsia="Malgun Gothic" w:hAnsi="Times New Roman" w:cs="Times New Roman"/>
          <w:sz w:val="24"/>
          <w:szCs w:val="24"/>
        </w:rPr>
        <w:t xml:space="preserve"> (S</w:t>
      </w:r>
      <w:r w:rsidR="00C34182" w:rsidRPr="00A8580B">
        <w:rPr>
          <w:rFonts w:ascii="Times New Roman" w:eastAsia="Malgun Gothic" w:hAnsi="Times New Roman" w:cs="Times New Roman"/>
          <w:sz w:val="24"/>
          <w:szCs w:val="24"/>
        </w:rPr>
        <w:t>D</w:t>
      </w:r>
      <w:r w:rsidRPr="00A8580B">
        <w:rPr>
          <w:rFonts w:ascii="Times New Roman" w:eastAsia="Malgun Gothic" w:hAnsi="Times New Roman" w:cs="Times New Roman"/>
          <w:sz w:val="24"/>
          <w:szCs w:val="24"/>
        </w:rPr>
        <w:t xml:space="preserve">). The </w:t>
      </w:r>
      <w:r w:rsidRPr="00A8580B">
        <w:rPr>
          <w:rFonts w:ascii="Times New Roman" w:eastAsia="AdvGulliv-R" w:hAnsi="Times New Roman" w:cs="Times New Roman"/>
          <w:sz w:val="24"/>
          <w:szCs w:val="24"/>
        </w:rPr>
        <w:t xml:space="preserve">X-ray photoelectron spectroscopy (XPS) and X-ray diffraction (XRD)results confirmed that </w:t>
      </w:r>
      <w:r w:rsidRPr="00A8580B">
        <w:rPr>
          <w:rFonts w:ascii="Times New Roman" w:eastAsia="NimbusRomNo9L-Regu" w:hAnsi="Times New Roman" w:cs="Times New Roman"/>
          <w:sz w:val="24"/>
          <w:szCs w:val="24"/>
        </w:rPr>
        <w:t>HfO</w:t>
      </w:r>
      <w:r w:rsidRPr="00A8580B">
        <w:rPr>
          <w:rFonts w:ascii="Times New Roman" w:eastAsia="NimbusRomNo9L-Regu" w:hAnsi="Times New Roman" w:cs="Times New Roman"/>
          <w:sz w:val="24"/>
          <w:szCs w:val="24"/>
          <w:vertAlign w:val="subscript"/>
        </w:rPr>
        <w:t>2</w:t>
      </w:r>
      <w:r w:rsidRPr="00A8580B">
        <w:rPr>
          <w:rFonts w:ascii="Times New Roman" w:eastAsia="AdvGulliv-R" w:hAnsi="Times New Roman" w:cs="Times New Roman"/>
          <w:sz w:val="24"/>
          <w:szCs w:val="24"/>
        </w:rPr>
        <w:t xml:space="preserve">films were formed on the </w:t>
      </w:r>
      <w:r w:rsidR="00A146AF" w:rsidRPr="00A8580B">
        <w:rPr>
          <w:rFonts w:ascii="Times New Roman" w:hAnsi="Times New Roman" w:cs="Times New Roman"/>
          <w:sz w:val="24"/>
          <w:szCs w:val="24"/>
        </w:rPr>
        <w:t>n-Si</w:t>
      </w:r>
      <w:r w:rsidRPr="00A8580B">
        <w:rPr>
          <w:rFonts w:ascii="Times New Roman" w:hAnsi="Times New Roman" w:cs="Times New Roman"/>
          <w:sz w:val="24"/>
          <w:szCs w:val="24"/>
        </w:rPr>
        <w:t xml:space="preserve"> semiconductor</w:t>
      </w:r>
      <w:r w:rsidRPr="00A8580B">
        <w:rPr>
          <w:rFonts w:ascii="Times New Roman" w:eastAsia="AdvGulliv-R" w:hAnsi="Times New Roman" w:cs="Times New Roman"/>
          <w:sz w:val="24"/>
          <w:szCs w:val="24"/>
        </w:rPr>
        <w:t>s.</w:t>
      </w:r>
      <w:r w:rsidR="005B6914" w:rsidRPr="00A8580B">
        <w:rPr>
          <w:rFonts w:ascii="Times New Roman" w:hAnsi="Times New Roman" w:cs="Times New Roman"/>
          <w:sz w:val="24"/>
          <w:szCs w:val="24"/>
        </w:rPr>
        <w:t>The image from SEM displays that the deposited HfO</w:t>
      </w:r>
      <w:r w:rsidR="005B6914" w:rsidRPr="00A8580B">
        <w:rPr>
          <w:rFonts w:ascii="Times New Roman" w:hAnsi="Times New Roman" w:cs="Times New Roman"/>
          <w:sz w:val="24"/>
          <w:szCs w:val="24"/>
          <w:vertAlign w:val="subscript"/>
        </w:rPr>
        <w:t>2</w:t>
      </w:r>
      <w:r w:rsidR="005B6914" w:rsidRPr="00A8580B">
        <w:rPr>
          <w:rFonts w:ascii="Times New Roman" w:hAnsi="Times New Roman" w:cs="Times New Roman"/>
          <w:sz w:val="24"/>
          <w:szCs w:val="24"/>
        </w:rPr>
        <w:t xml:space="preserve"> thin film had a uniform appearance good smoothness of the surface.</w:t>
      </w:r>
      <w:r w:rsidR="007358C5" w:rsidRPr="00A8580B">
        <w:rPr>
          <w:rFonts w:ascii="Times New Roman" w:hAnsi="Times New Roman" w:cs="Times New Roman"/>
          <w:sz w:val="24"/>
          <w:szCs w:val="24"/>
        </w:rPr>
        <w:t xml:space="preserve"> The smooth surfaces of the insulating layer strongly influence the electrical properties of the diode.</w:t>
      </w:r>
      <w:r w:rsidRPr="00A8580B">
        <w:rPr>
          <w:rFonts w:ascii="Times New Roman" w:hAnsi="Times New Roman" w:cs="Times New Roman"/>
          <w:sz w:val="24"/>
          <w:szCs w:val="24"/>
        </w:rPr>
        <w:t xml:space="preserve">The electrical properties of </w:t>
      </w:r>
      <w:r w:rsidRPr="00A8580B">
        <w:rPr>
          <w:rFonts w:ascii="Times New Roman" w:eastAsia="Malgun Gothic" w:hAnsi="Times New Roman" w:cs="Times New Roman"/>
          <w:sz w:val="24"/>
          <w:szCs w:val="24"/>
        </w:rPr>
        <w:t xml:space="preserve">the </w:t>
      </w:r>
      <w:r w:rsidR="00A146AF" w:rsidRPr="00A8580B">
        <w:rPr>
          <w:rFonts w:ascii="Times New Roman" w:eastAsia="Malgun Gothic" w:hAnsi="Times New Roman" w:cs="Times New Roman"/>
          <w:sz w:val="24"/>
          <w:szCs w:val="24"/>
        </w:rPr>
        <w:t>Mo/HfO</w:t>
      </w:r>
      <w:r w:rsidR="00A146AF" w:rsidRPr="00A8580B">
        <w:rPr>
          <w:rFonts w:ascii="Times New Roman" w:eastAsia="Malgun Gothic" w:hAnsi="Times New Roman" w:cs="Times New Roman"/>
          <w:sz w:val="24"/>
          <w:szCs w:val="24"/>
          <w:vertAlign w:val="subscript"/>
        </w:rPr>
        <w:t>2</w:t>
      </w:r>
      <w:r w:rsidR="00A146AF" w:rsidRPr="00A8580B">
        <w:rPr>
          <w:rFonts w:ascii="Times New Roman" w:eastAsia="Malgun Gothic" w:hAnsi="Times New Roman" w:cs="Times New Roman"/>
          <w:sz w:val="24"/>
          <w:szCs w:val="24"/>
        </w:rPr>
        <w:t>/n-Si</w:t>
      </w:r>
      <w:r w:rsidRPr="00A8580B">
        <w:rPr>
          <w:rFonts w:ascii="Times New Roman" w:hAnsi="Times New Roman" w:cs="Times New Roman"/>
          <w:sz w:val="24"/>
          <w:szCs w:val="24"/>
        </w:rPr>
        <w:t xml:space="preserve"> metal/</w:t>
      </w:r>
      <w:r w:rsidR="00C34182" w:rsidRPr="00A8580B">
        <w:rPr>
          <w:rFonts w:ascii="Times New Roman" w:hAnsi="Times New Roman" w:cs="Times New Roman"/>
          <w:sz w:val="24"/>
          <w:szCs w:val="24"/>
        </w:rPr>
        <w:t>insulator</w:t>
      </w:r>
      <w:r w:rsidRPr="00A8580B">
        <w:rPr>
          <w:rFonts w:ascii="Times New Roman" w:hAnsi="Times New Roman" w:cs="Times New Roman"/>
          <w:sz w:val="24"/>
          <w:szCs w:val="24"/>
        </w:rPr>
        <w:t>/semiconductor (M</w:t>
      </w:r>
      <w:r w:rsidR="00C34182" w:rsidRPr="00A8580B">
        <w:rPr>
          <w:rFonts w:ascii="Times New Roman" w:hAnsi="Times New Roman" w:cs="Times New Roman"/>
          <w:sz w:val="24"/>
          <w:szCs w:val="24"/>
        </w:rPr>
        <w:t>I</w:t>
      </w:r>
      <w:r w:rsidRPr="00A8580B">
        <w:rPr>
          <w:rFonts w:ascii="Times New Roman" w:hAnsi="Times New Roman" w:cs="Times New Roman"/>
          <w:sz w:val="24"/>
          <w:szCs w:val="24"/>
        </w:rPr>
        <w:t xml:space="preserve">S) </w:t>
      </w:r>
      <w:r w:rsidR="00C34182" w:rsidRPr="00A8580B">
        <w:rPr>
          <w:rFonts w:ascii="Times New Roman" w:hAnsi="Times New Roman" w:cs="Times New Roman"/>
          <w:sz w:val="24"/>
          <w:szCs w:val="24"/>
        </w:rPr>
        <w:t>diode</w:t>
      </w:r>
      <w:r w:rsidRPr="00A8580B">
        <w:rPr>
          <w:rFonts w:ascii="Times New Roman" w:eastAsia="Malgun Gothic" w:hAnsi="Times New Roman" w:cs="Times New Roman"/>
          <w:sz w:val="24"/>
          <w:szCs w:val="24"/>
        </w:rPr>
        <w:t xml:space="preserve"> were </w:t>
      </w:r>
      <w:r w:rsidRPr="00A8580B">
        <w:rPr>
          <w:rFonts w:ascii="Times New Roman" w:hAnsi="Times New Roman" w:cs="Times New Roman"/>
          <w:sz w:val="24"/>
          <w:szCs w:val="24"/>
        </w:rPr>
        <w:t>obtained via current-voltage (I</w:t>
      </w:r>
      <w:r w:rsidR="00C34182" w:rsidRPr="00A8580B">
        <w:rPr>
          <w:rFonts w:ascii="Times New Roman" w:hAnsi="Times New Roman" w:cs="Times New Roman"/>
          <w:iCs/>
          <w:sz w:val="24"/>
          <w:szCs w:val="24"/>
        </w:rPr>
        <w:t>-</w:t>
      </w:r>
      <w:r w:rsidRPr="00A8580B">
        <w:rPr>
          <w:rFonts w:ascii="Times New Roman" w:hAnsi="Times New Roman" w:cs="Times New Roman"/>
          <w:sz w:val="24"/>
          <w:szCs w:val="24"/>
        </w:rPr>
        <w:t xml:space="preserve">V) measurements in the voltage range from </w:t>
      </w:r>
      <w:bookmarkStart w:id="0" w:name="_Hlk105094291"/>
      <w:r w:rsidRPr="00A8580B">
        <w:rPr>
          <w:rFonts w:ascii="Times New Roman" w:eastAsia="Microsoft YaHei" w:hAnsi="Times New Roman" w:cs="Times New Roman"/>
          <w:sz w:val="24"/>
          <w:szCs w:val="24"/>
        </w:rPr>
        <w:t>−</w:t>
      </w:r>
      <w:bookmarkEnd w:id="0"/>
      <w:r w:rsidR="00823B3F">
        <w:rPr>
          <w:rFonts w:ascii="Times New Roman" w:hAnsi="Times New Roman" w:cs="Times New Roman"/>
          <w:sz w:val="24"/>
          <w:szCs w:val="24"/>
        </w:rPr>
        <w:t>3 V to +3</w:t>
      </w:r>
      <w:r w:rsidRPr="00A8580B">
        <w:rPr>
          <w:rFonts w:ascii="Times New Roman" w:hAnsi="Times New Roman" w:cs="Times New Roman"/>
          <w:sz w:val="24"/>
          <w:szCs w:val="24"/>
        </w:rPr>
        <w:t xml:space="preserve"> V at room temperature. </w:t>
      </w:r>
      <w:r w:rsidR="00C34182" w:rsidRPr="00A8580B">
        <w:rPr>
          <w:rFonts w:ascii="Times New Roman" w:hAnsi="Times New Roman" w:cs="Times New Roman"/>
          <w:sz w:val="24"/>
          <w:szCs w:val="24"/>
        </w:rPr>
        <w:t>T</w:t>
      </w:r>
      <w:r w:rsidRPr="00A8580B">
        <w:rPr>
          <w:rFonts w:ascii="Times New Roman" w:hAnsi="Times New Roman" w:cs="Times New Roman"/>
          <w:sz w:val="24"/>
          <w:szCs w:val="24"/>
        </w:rPr>
        <w:t>he M</w:t>
      </w:r>
      <w:r w:rsidR="00C34182" w:rsidRPr="00A8580B">
        <w:rPr>
          <w:rFonts w:ascii="Times New Roman" w:hAnsi="Times New Roman" w:cs="Times New Roman"/>
          <w:sz w:val="24"/>
          <w:szCs w:val="24"/>
        </w:rPr>
        <w:t>I</w:t>
      </w:r>
      <w:r w:rsidRPr="00A8580B">
        <w:rPr>
          <w:rFonts w:ascii="Times New Roman" w:hAnsi="Times New Roman" w:cs="Times New Roman"/>
          <w:sz w:val="24"/>
          <w:szCs w:val="24"/>
        </w:rPr>
        <w:t xml:space="preserve">S </w:t>
      </w:r>
      <w:r w:rsidR="00C34182" w:rsidRPr="00A8580B">
        <w:rPr>
          <w:rFonts w:ascii="Times New Roman" w:hAnsi="Times New Roman" w:cs="Times New Roman"/>
          <w:sz w:val="24"/>
          <w:szCs w:val="24"/>
        </w:rPr>
        <w:t>diode</w:t>
      </w:r>
      <w:r w:rsidRPr="00A8580B">
        <w:rPr>
          <w:rFonts w:ascii="Times New Roman" w:hAnsi="Times New Roman" w:cs="Times New Roman"/>
          <w:sz w:val="24"/>
          <w:szCs w:val="24"/>
        </w:rPr>
        <w:t xml:space="preserve"> displayed </w:t>
      </w:r>
      <w:r w:rsidRPr="00A8580B">
        <w:rPr>
          <w:rFonts w:ascii="Times New Roman" w:eastAsia="Malgun Gothic" w:hAnsi="Times New Roman" w:cs="Times New Roman"/>
          <w:sz w:val="24"/>
          <w:szCs w:val="24"/>
        </w:rPr>
        <w:t xml:space="preserve">a superior rectifying nature and </w:t>
      </w:r>
      <w:r w:rsidRPr="00A8580B">
        <w:rPr>
          <w:rFonts w:ascii="Times New Roman" w:hAnsi="Times New Roman" w:cs="Times New Roman"/>
          <w:sz w:val="24"/>
          <w:szCs w:val="24"/>
        </w:rPr>
        <w:t>a lower reverse leakage current. The barrier height (</w:t>
      </w:r>
      <w:r w:rsidRPr="00A8580B">
        <w:rPr>
          <w:rFonts w:ascii="Times New Roman" w:hAnsi="Times New Roman" w:cs="Times New Roman"/>
          <w:sz w:val="24"/>
          <w:szCs w:val="24"/>
        </w:rPr>
        <w:sym w:font="Symbol" w:char="F046"/>
      </w:r>
      <w:r w:rsidR="00D0269C" w:rsidRPr="00A8580B">
        <w:rPr>
          <w:rFonts w:ascii="Times New Roman" w:hAnsi="Times New Roman" w:cs="Times New Roman"/>
          <w:sz w:val="24"/>
          <w:szCs w:val="24"/>
          <w:vertAlign w:val="subscript"/>
        </w:rPr>
        <w:t>b</w:t>
      </w:r>
      <w:r w:rsidR="00D0269C" w:rsidRPr="00A8580B">
        <w:rPr>
          <w:rFonts w:ascii="Times New Roman" w:hAnsi="Times New Roman" w:cs="Times New Roman"/>
          <w:sz w:val="24"/>
          <w:szCs w:val="24"/>
        </w:rPr>
        <w:t xml:space="preserve">) and ideality factor value of the MIS dide was </w:t>
      </w:r>
      <w:r w:rsidRPr="00A8580B">
        <w:rPr>
          <w:rFonts w:ascii="Times New Roman" w:hAnsi="Times New Roman" w:cs="Times New Roman"/>
          <w:sz w:val="24"/>
          <w:szCs w:val="24"/>
        </w:rPr>
        <w:t>estimated to be 0.</w:t>
      </w:r>
      <w:r w:rsidR="00EE2594">
        <w:rPr>
          <w:rFonts w:ascii="Times New Roman" w:hAnsi="Times New Roman" w:cs="Times New Roman"/>
          <w:sz w:val="24"/>
          <w:szCs w:val="24"/>
        </w:rPr>
        <w:t>8</w:t>
      </w:r>
      <w:r w:rsidRPr="00A8580B">
        <w:rPr>
          <w:rFonts w:ascii="Times New Roman" w:hAnsi="Times New Roman" w:cs="Times New Roman"/>
          <w:sz w:val="24"/>
          <w:szCs w:val="24"/>
        </w:rPr>
        <w:t>5 eV and 1.</w:t>
      </w:r>
      <w:r w:rsidR="00EE2594">
        <w:rPr>
          <w:rFonts w:ascii="Times New Roman" w:hAnsi="Times New Roman" w:cs="Times New Roman"/>
          <w:sz w:val="24"/>
          <w:szCs w:val="24"/>
        </w:rPr>
        <w:t>21</w:t>
      </w:r>
      <w:r w:rsidR="00D0269C" w:rsidRPr="00A8580B">
        <w:rPr>
          <w:rFonts w:ascii="Times New Roman" w:hAnsi="Times New Roman" w:cs="Times New Roman"/>
          <w:sz w:val="24"/>
          <w:szCs w:val="24"/>
        </w:rPr>
        <w:t>.</w:t>
      </w:r>
      <w:r w:rsidRPr="00A8580B">
        <w:rPr>
          <w:rFonts w:ascii="Times New Roman" w:hAnsi="Times New Roman" w:cs="Times New Roman"/>
          <w:sz w:val="24"/>
          <w:szCs w:val="24"/>
        </w:rPr>
        <w:t xml:space="preserve"> A higher </w:t>
      </w:r>
      <w:r w:rsidRPr="00A8580B">
        <w:rPr>
          <w:rFonts w:ascii="Times New Roman" w:hAnsi="Times New Roman" w:cs="Times New Roman"/>
          <w:sz w:val="24"/>
          <w:szCs w:val="24"/>
        </w:rPr>
        <w:sym w:font="Symbol" w:char="F046"/>
      </w:r>
      <w:r w:rsidRPr="00A8580B">
        <w:rPr>
          <w:rFonts w:ascii="Times New Roman" w:hAnsi="Times New Roman" w:cs="Times New Roman"/>
          <w:sz w:val="24"/>
          <w:szCs w:val="24"/>
          <w:vertAlign w:val="subscript"/>
        </w:rPr>
        <w:t>b</w:t>
      </w:r>
      <w:r w:rsidRPr="00A8580B">
        <w:rPr>
          <w:rFonts w:ascii="Times New Roman" w:hAnsi="Times New Roman" w:cs="Times New Roman"/>
          <w:sz w:val="24"/>
          <w:szCs w:val="24"/>
        </w:rPr>
        <w:t xml:space="preserve"> was attained for the M</w:t>
      </w:r>
      <w:r w:rsidR="00D0269C" w:rsidRPr="00A8580B">
        <w:rPr>
          <w:rFonts w:ascii="Times New Roman" w:hAnsi="Times New Roman" w:cs="Times New Roman"/>
          <w:sz w:val="24"/>
          <w:szCs w:val="24"/>
        </w:rPr>
        <w:t>I</w:t>
      </w:r>
      <w:r w:rsidRPr="00A8580B">
        <w:rPr>
          <w:rFonts w:ascii="Times New Roman" w:hAnsi="Times New Roman" w:cs="Times New Roman"/>
          <w:sz w:val="24"/>
          <w:szCs w:val="24"/>
        </w:rPr>
        <w:t xml:space="preserve">S </w:t>
      </w:r>
      <w:r w:rsidR="00D0269C" w:rsidRPr="00A8580B">
        <w:rPr>
          <w:rFonts w:ascii="Times New Roman" w:hAnsi="Times New Roman" w:cs="Times New Roman"/>
          <w:sz w:val="24"/>
          <w:szCs w:val="24"/>
        </w:rPr>
        <w:t>diode</w:t>
      </w:r>
      <w:r w:rsidRPr="00A8580B">
        <w:rPr>
          <w:rFonts w:ascii="Times New Roman" w:hAnsi="Times New Roman" w:cs="Times New Roman"/>
          <w:sz w:val="24"/>
          <w:szCs w:val="24"/>
        </w:rPr>
        <w:t xml:space="preserve"> which enabled the </w:t>
      </w:r>
      <w:r w:rsidRPr="00A8580B">
        <w:rPr>
          <w:rFonts w:ascii="Times New Roman" w:eastAsia="NimbusRomNo9L-Regu" w:hAnsi="Times New Roman" w:cs="Times New Roman"/>
          <w:sz w:val="24"/>
          <w:szCs w:val="24"/>
        </w:rPr>
        <w:t>HfO</w:t>
      </w:r>
      <w:r w:rsidRPr="00A8580B">
        <w:rPr>
          <w:rFonts w:ascii="Times New Roman" w:eastAsia="NimbusRomNo9L-Regu" w:hAnsi="Times New Roman" w:cs="Times New Roman"/>
          <w:sz w:val="24"/>
          <w:szCs w:val="24"/>
          <w:vertAlign w:val="subscript"/>
        </w:rPr>
        <w:t>2</w:t>
      </w:r>
      <w:r w:rsidRPr="00A8580B">
        <w:rPr>
          <w:rFonts w:ascii="Times New Roman" w:hAnsi="Times New Roman" w:cs="Times New Roman"/>
          <w:sz w:val="24"/>
          <w:szCs w:val="24"/>
        </w:rPr>
        <w:t xml:space="preserve">interlayer to alter </w:t>
      </w:r>
      <w:r w:rsidRPr="00A8580B">
        <w:rPr>
          <w:rFonts w:ascii="Times New Roman" w:hAnsi="Times New Roman" w:cs="Times New Roman"/>
          <w:sz w:val="24"/>
          <w:szCs w:val="24"/>
        </w:rPr>
        <w:sym w:font="Symbol" w:char="F046"/>
      </w:r>
      <w:r w:rsidRPr="00A8580B">
        <w:rPr>
          <w:rFonts w:ascii="Times New Roman" w:hAnsi="Times New Roman" w:cs="Times New Roman"/>
          <w:sz w:val="24"/>
          <w:szCs w:val="24"/>
          <w:vertAlign w:val="subscript"/>
        </w:rPr>
        <w:t>b</w:t>
      </w:r>
      <w:r w:rsidRPr="00A8580B">
        <w:rPr>
          <w:rFonts w:ascii="Times New Roman" w:hAnsi="Times New Roman" w:cs="Times New Roman"/>
          <w:sz w:val="24"/>
          <w:szCs w:val="24"/>
        </w:rPr>
        <w:t xml:space="preserve">. The </w:t>
      </w:r>
      <w:r w:rsidRPr="00A8580B">
        <w:rPr>
          <w:rFonts w:ascii="Times New Roman" w:hAnsi="Times New Roman" w:cs="Times New Roman"/>
          <w:sz w:val="24"/>
          <w:szCs w:val="24"/>
        </w:rPr>
        <w:sym w:font="Symbol" w:char="F046"/>
      </w:r>
      <w:r w:rsidRPr="00A8580B">
        <w:rPr>
          <w:rFonts w:ascii="Times New Roman" w:hAnsi="Times New Roman" w:cs="Times New Roman"/>
          <w:sz w:val="24"/>
          <w:szCs w:val="24"/>
          <w:vertAlign w:val="subscript"/>
        </w:rPr>
        <w:t>b</w:t>
      </w:r>
      <w:r w:rsidRPr="00A8580B">
        <w:rPr>
          <w:rFonts w:ascii="Times New Roman" w:hAnsi="Times New Roman" w:cs="Times New Roman"/>
          <w:sz w:val="24"/>
          <w:szCs w:val="24"/>
        </w:rPr>
        <w:t xml:space="preserve"> values are derived from the I</w:t>
      </w:r>
      <w:r w:rsidR="00D0269C" w:rsidRPr="00A8580B">
        <w:rPr>
          <w:rFonts w:ascii="Times New Roman" w:hAnsi="Times New Roman" w:cs="Times New Roman"/>
          <w:sz w:val="24"/>
          <w:szCs w:val="24"/>
        </w:rPr>
        <w:t>-</w:t>
      </w:r>
      <w:r w:rsidRPr="00A8580B">
        <w:rPr>
          <w:rFonts w:ascii="Times New Roman" w:hAnsi="Times New Roman" w:cs="Times New Roman"/>
          <w:sz w:val="24"/>
          <w:szCs w:val="24"/>
        </w:rPr>
        <w:t xml:space="preserve">V, Hernandez, Cheung, and </w:t>
      </w:r>
      <w:r w:rsidR="004F35E0" w:rsidRPr="00A8580B">
        <w:rPr>
          <w:rFonts w:ascii="Times New Roman" w:hAnsi="Times New Roman" w:cs="Times New Roman"/>
          <w:sz w:val="24"/>
          <w:szCs w:val="24"/>
        </w:rPr>
        <w:t>Norde</w:t>
      </w:r>
      <w:r w:rsidRPr="00A8580B">
        <w:rPr>
          <w:rFonts w:ascii="Times New Roman" w:hAnsi="Times New Roman" w:cs="Times New Roman"/>
          <w:sz w:val="24"/>
          <w:szCs w:val="24"/>
        </w:rPr>
        <w:t xml:space="preserve"> methods and the derived values were comparable to one another, which </w:t>
      </w:r>
      <w:r w:rsidR="00F66F31" w:rsidRPr="00A8580B">
        <w:rPr>
          <w:rFonts w:ascii="Times New Roman" w:hAnsi="Times New Roman" w:cs="Times New Roman"/>
          <w:sz w:val="24"/>
          <w:szCs w:val="24"/>
        </w:rPr>
        <w:t>indicate</w:t>
      </w:r>
      <w:r w:rsidRPr="00A8580B">
        <w:rPr>
          <w:rFonts w:ascii="Times New Roman" w:hAnsi="Times New Roman" w:cs="Times New Roman"/>
          <w:sz w:val="24"/>
          <w:szCs w:val="24"/>
        </w:rPr>
        <w:t xml:space="preserve"> their consistency and validity. </w:t>
      </w:r>
      <w:r w:rsidRPr="00A8580B">
        <w:rPr>
          <w:rFonts w:ascii="Times New Roman" w:eastAsia="AdvOT863180fb" w:hAnsi="Times New Roman" w:cs="Times New Roman"/>
          <w:sz w:val="24"/>
          <w:szCs w:val="24"/>
        </w:rPr>
        <w:t>The forward bias log (</w:t>
      </w:r>
      <w:r w:rsidRPr="00A8580B">
        <w:rPr>
          <w:rFonts w:ascii="Times New Roman" w:hAnsi="Times New Roman" w:cs="Times New Roman"/>
          <w:sz w:val="24"/>
          <w:szCs w:val="24"/>
        </w:rPr>
        <w:t>I</w:t>
      </w:r>
      <w:r w:rsidRPr="00A8580B">
        <w:rPr>
          <w:rFonts w:ascii="Times New Roman" w:eastAsia="AdvOT863180fb" w:hAnsi="Times New Roman" w:cs="Times New Roman"/>
          <w:sz w:val="24"/>
          <w:szCs w:val="24"/>
        </w:rPr>
        <w:t>) - log (</w:t>
      </w:r>
      <w:r w:rsidRPr="00A8580B">
        <w:rPr>
          <w:rFonts w:ascii="Times New Roman" w:hAnsi="Times New Roman" w:cs="Times New Roman"/>
          <w:sz w:val="24"/>
          <w:szCs w:val="24"/>
        </w:rPr>
        <w:t>V</w:t>
      </w:r>
      <w:r w:rsidRPr="00A8580B">
        <w:rPr>
          <w:rFonts w:ascii="Times New Roman" w:eastAsia="AdvOT863180fb" w:hAnsi="Times New Roman" w:cs="Times New Roman"/>
          <w:sz w:val="24"/>
          <w:szCs w:val="24"/>
        </w:rPr>
        <w:t>) curve of the M</w:t>
      </w:r>
      <w:r w:rsidR="000E5B04" w:rsidRPr="00A8580B">
        <w:rPr>
          <w:rFonts w:ascii="Times New Roman" w:eastAsia="AdvOT863180fb" w:hAnsi="Times New Roman" w:cs="Times New Roman"/>
          <w:sz w:val="24"/>
          <w:szCs w:val="24"/>
        </w:rPr>
        <w:t>I</w:t>
      </w:r>
      <w:r w:rsidRPr="00A8580B">
        <w:rPr>
          <w:rFonts w:ascii="Times New Roman" w:eastAsia="AdvOT863180fb" w:hAnsi="Times New Roman" w:cs="Times New Roman"/>
          <w:sz w:val="24"/>
          <w:szCs w:val="24"/>
        </w:rPr>
        <w:t xml:space="preserve">S </w:t>
      </w:r>
      <w:r w:rsidR="000E5B04" w:rsidRPr="00A8580B">
        <w:rPr>
          <w:rFonts w:ascii="Times New Roman" w:eastAsia="AdvOT863180fb" w:hAnsi="Times New Roman" w:cs="Times New Roman"/>
          <w:sz w:val="24"/>
          <w:szCs w:val="24"/>
        </w:rPr>
        <w:t>diode</w:t>
      </w:r>
      <w:r w:rsidRPr="00A8580B">
        <w:rPr>
          <w:rFonts w:ascii="Times New Roman" w:eastAsia="AdvOT863180fb" w:hAnsi="Times New Roman" w:cs="Times New Roman"/>
          <w:sz w:val="24"/>
          <w:szCs w:val="24"/>
        </w:rPr>
        <w:t xml:space="preserve"> revealed the ohmic nature in low-voltage regimes and space-charge-limited conduction in high-voltage regimes. </w:t>
      </w:r>
      <w:r w:rsidR="00EE2594" w:rsidRPr="00EE2594">
        <w:rPr>
          <w:rFonts w:ascii="Times New Roman" w:hAnsi="Times New Roman" w:cs="Times New Roman"/>
          <w:color w:val="131314"/>
          <w:sz w:val="24"/>
          <w:szCs w:val="21"/>
          <w:shd w:val="clear" w:color="auto" w:fill="FFFFFF"/>
        </w:rPr>
        <w:t xml:space="preserve">However, </w:t>
      </w:r>
      <w:r w:rsidR="00EE2594">
        <w:rPr>
          <w:rFonts w:ascii="Times New Roman" w:hAnsi="Times New Roman" w:cs="Times New Roman"/>
          <w:color w:val="131314"/>
          <w:sz w:val="24"/>
          <w:szCs w:val="21"/>
          <w:shd w:val="clear" w:color="auto" w:fill="FFFFFF"/>
        </w:rPr>
        <w:t xml:space="preserve">for </w:t>
      </w:r>
      <w:r w:rsidR="00EE2594">
        <w:rPr>
          <w:rFonts w:ascii="Times New Roman" w:hAnsi="Times New Roman" w:cs="Times New Roman"/>
          <w:color w:val="131314"/>
          <w:sz w:val="24"/>
          <w:szCs w:val="21"/>
          <w:shd w:val="clear" w:color="auto" w:fill="FFFFFF"/>
        </w:rPr>
        <w:lastRenderedPageBreak/>
        <w:t xml:space="preserve">the MIS </w:t>
      </w:r>
      <w:r w:rsidR="001E0DA0">
        <w:rPr>
          <w:rFonts w:ascii="Times New Roman" w:hAnsi="Times New Roman" w:cs="Times New Roman"/>
          <w:color w:val="131314"/>
          <w:sz w:val="24"/>
          <w:szCs w:val="21"/>
          <w:shd w:val="clear" w:color="auto" w:fill="FFFFFF"/>
        </w:rPr>
        <w:t>diode</w:t>
      </w:r>
      <w:r w:rsidR="00EE2594">
        <w:rPr>
          <w:rFonts w:ascii="Times New Roman" w:hAnsi="Times New Roman" w:cs="Times New Roman"/>
          <w:color w:val="131314"/>
          <w:sz w:val="24"/>
          <w:szCs w:val="21"/>
          <w:shd w:val="clear" w:color="auto" w:fill="FFFFFF"/>
        </w:rPr>
        <w:t>, the Poole-</w:t>
      </w:r>
      <w:r w:rsidR="00EE2594" w:rsidRPr="00EE2594">
        <w:rPr>
          <w:rFonts w:ascii="Times New Roman" w:hAnsi="Times New Roman" w:cs="Times New Roman"/>
          <w:color w:val="131314"/>
          <w:sz w:val="24"/>
          <w:szCs w:val="21"/>
          <w:shd w:val="clear" w:color="auto" w:fill="FFFFFF"/>
        </w:rPr>
        <w:t>Frenkel and Schottky emissions are the dominant current conduction mechanisms in the lower and higher bias regions.</w:t>
      </w:r>
      <w:r w:rsidRPr="00A8580B">
        <w:rPr>
          <w:rFonts w:ascii="Times New Roman" w:hAnsi="Times New Roman" w:cs="Times New Roman"/>
          <w:sz w:val="24"/>
          <w:szCs w:val="24"/>
        </w:rPr>
        <w:t xml:space="preserve">These outcomes indicate that </w:t>
      </w:r>
      <w:r w:rsidR="000E5B04" w:rsidRPr="00A8580B">
        <w:rPr>
          <w:rFonts w:ascii="Times New Roman" w:hAnsi="Times New Roman" w:cs="Times New Roman"/>
          <w:sz w:val="24"/>
          <w:szCs w:val="24"/>
        </w:rPr>
        <w:t xml:space="preserve">the </w:t>
      </w:r>
      <w:r w:rsidRPr="00A8580B">
        <w:rPr>
          <w:rFonts w:ascii="Times New Roman" w:eastAsia="NimbusRomNo9L-Regu" w:hAnsi="Times New Roman" w:cs="Times New Roman"/>
          <w:sz w:val="24"/>
          <w:szCs w:val="24"/>
        </w:rPr>
        <w:t>HfO</w:t>
      </w:r>
      <w:r w:rsidRPr="00A8580B">
        <w:rPr>
          <w:rFonts w:ascii="Times New Roman" w:eastAsia="NimbusRomNo9L-Regu" w:hAnsi="Times New Roman" w:cs="Times New Roman"/>
          <w:sz w:val="24"/>
          <w:szCs w:val="24"/>
          <w:vertAlign w:val="subscript"/>
        </w:rPr>
        <w:t>2</w:t>
      </w:r>
      <w:r w:rsidRPr="00A8580B">
        <w:rPr>
          <w:rFonts w:ascii="Times New Roman" w:hAnsi="Times New Roman" w:cs="Times New Roman"/>
          <w:sz w:val="24"/>
          <w:szCs w:val="24"/>
        </w:rPr>
        <w:t xml:space="preserve">film can be chosen </w:t>
      </w:r>
      <w:r w:rsidRPr="00A8580B">
        <w:rPr>
          <w:rFonts w:ascii="Times New Roman" w:eastAsia="Malgun Gothic" w:hAnsi="Times New Roman" w:cs="Times New Roman"/>
          <w:sz w:val="24"/>
          <w:szCs w:val="24"/>
        </w:rPr>
        <w:t xml:space="preserve">as dielectric materials in the </w:t>
      </w:r>
      <w:r w:rsidRPr="00A8580B">
        <w:rPr>
          <w:rFonts w:ascii="Times New Roman" w:hAnsi="Times New Roman" w:cs="Times New Roman"/>
          <w:sz w:val="24"/>
          <w:szCs w:val="24"/>
        </w:rPr>
        <w:t>construction of M</w:t>
      </w:r>
      <w:r w:rsidR="000E5B04" w:rsidRPr="00A8580B">
        <w:rPr>
          <w:rFonts w:ascii="Times New Roman" w:hAnsi="Times New Roman" w:cs="Times New Roman"/>
          <w:sz w:val="24"/>
          <w:szCs w:val="24"/>
        </w:rPr>
        <w:t>I</w:t>
      </w:r>
      <w:r w:rsidRPr="00A8580B">
        <w:rPr>
          <w:rFonts w:ascii="Times New Roman" w:hAnsi="Times New Roman" w:cs="Times New Roman"/>
          <w:sz w:val="24"/>
          <w:szCs w:val="24"/>
        </w:rPr>
        <w:t>S devices.</w:t>
      </w:r>
    </w:p>
    <w:p w:rsidR="00A56D1F" w:rsidRPr="00A8580B" w:rsidRDefault="00FD40A5" w:rsidP="00A8580B">
      <w:pPr>
        <w:autoSpaceDE w:val="0"/>
        <w:autoSpaceDN w:val="0"/>
        <w:adjustRightInd w:val="0"/>
        <w:spacing w:after="0" w:line="480" w:lineRule="auto"/>
        <w:jc w:val="both"/>
        <w:rPr>
          <w:rFonts w:ascii="Times New Roman" w:hAnsi="Times New Roman" w:cs="Times New Roman"/>
          <w:sz w:val="24"/>
          <w:szCs w:val="24"/>
        </w:rPr>
      </w:pPr>
      <w:r w:rsidRPr="00A8580B">
        <w:rPr>
          <w:rFonts w:ascii="Times New Roman" w:hAnsi="Times New Roman" w:cs="Times New Roman"/>
          <w:b/>
          <w:bCs/>
          <w:sz w:val="24"/>
          <w:szCs w:val="24"/>
        </w:rPr>
        <w:t xml:space="preserve">Keywords: </w:t>
      </w:r>
      <w:r w:rsidR="000E5B04" w:rsidRPr="00A8580B">
        <w:rPr>
          <w:rFonts w:ascii="Times New Roman" w:hAnsi="Times New Roman" w:cs="Times New Roman"/>
          <w:bCs/>
          <w:sz w:val="24"/>
          <w:szCs w:val="24"/>
          <w:lang w:eastAsia="ko-KR"/>
        </w:rPr>
        <w:t>H</w:t>
      </w:r>
      <w:r w:rsidRPr="00A8580B">
        <w:rPr>
          <w:rFonts w:ascii="Times New Roman" w:hAnsi="Times New Roman" w:cs="Times New Roman"/>
          <w:sz w:val="24"/>
          <w:szCs w:val="24"/>
        </w:rPr>
        <w:t xml:space="preserve">igh-k </w:t>
      </w:r>
      <w:r w:rsidR="000E5B04" w:rsidRPr="00A8580B">
        <w:rPr>
          <w:rFonts w:ascii="Times New Roman" w:hAnsi="Times New Roman" w:cs="Times New Roman"/>
          <w:sz w:val="24"/>
          <w:szCs w:val="24"/>
        </w:rPr>
        <w:t>HfO</w:t>
      </w:r>
      <w:r w:rsidR="000E5B04" w:rsidRPr="00A8580B">
        <w:rPr>
          <w:rFonts w:ascii="Times New Roman" w:hAnsi="Times New Roman" w:cs="Times New Roman"/>
          <w:sz w:val="24"/>
          <w:szCs w:val="24"/>
          <w:vertAlign w:val="subscript"/>
        </w:rPr>
        <w:t>2</w:t>
      </w:r>
      <w:r w:rsidRPr="00A8580B">
        <w:rPr>
          <w:rFonts w:ascii="Times New Roman" w:hAnsi="Times New Roman" w:cs="Times New Roman"/>
          <w:sz w:val="24"/>
          <w:szCs w:val="24"/>
        </w:rPr>
        <w:t xml:space="preserve">, n-type </w:t>
      </w:r>
      <w:r w:rsidR="003D3C79" w:rsidRPr="00A8580B">
        <w:rPr>
          <w:rFonts w:ascii="Times New Roman" w:hAnsi="Times New Roman" w:cs="Times New Roman"/>
          <w:sz w:val="24"/>
          <w:szCs w:val="24"/>
        </w:rPr>
        <w:t>Si</w:t>
      </w:r>
      <w:r w:rsidRPr="00A8580B">
        <w:rPr>
          <w:rFonts w:ascii="Times New Roman" w:hAnsi="Times New Roman" w:cs="Times New Roman"/>
          <w:sz w:val="24"/>
          <w:szCs w:val="24"/>
        </w:rPr>
        <w:t>, MIS</w:t>
      </w:r>
      <w:r w:rsidR="000E5B04" w:rsidRPr="00A8580B">
        <w:rPr>
          <w:rFonts w:ascii="Times New Roman" w:hAnsi="Times New Roman" w:cs="Times New Roman"/>
          <w:sz w:val="24"/>
          <w:szCs w:val="24"/>
        </w:rPr>
        <w:t xml:space="preserve"> diode</w:t>
      </w:r>
      <w:r w:rsidRPr="00A8580B">
        <w:rPr>
          <w:rFonts w:ascii="Times New Roman" w:hAnsi="Times New Roman" w:cs="Times New Roman"/>
          <w:sz w:val="24"/>
          <w:szCs w:val="24"/>
        </w:rPr>
        <w:t xml:space="preserve">, </w:t>
      </w:r>
      <w:r w:rsidR="000E5B04" w:rsidRPr="00A8580B">
        <w:rPr>
          <w:rFonts w:ascii="Times New Roman" w:hAnsi="Times New Roman" w:cs="Times New Roman"/>
          <w:sz w:val="24"/>
          <w:szCs w:val="24"/>
        </w:rPr>
        <w:t xml:space="preserve">structural and </w:t>
      </w:r>
      <w:r w:rsidRPr="00A8580B">
        <w:rPr>
          <w:rFonts w:ascii="Times New Roman" w:hAnsi="Times New Roman" w:cs="Times New Roman"/>
          <w:sz w:val="24"/>
          <w:szCs w:val="24"/>
        </w:rPr>
        <w:t>electrical properties.</w:t>
      </w:r>
    </w:p>
    <w:p w:rsidR="009E6DAF" w:rsidRPr="00A8580B" w:rsidRDefault="009E6DAF" w:rsidP="00A8580B">
      <w:pPr>
        <w:pStyle w:val="ListParagraph"/>
        <w:numPr>
          <w:ilvl w:val="0"/>
          <w:numId w:val="5"/>
        </w:numPr>
        <w:autoSpaceDE w:val="0"/>
        <w:autoSpaceDN w:val="0"/>
        <w:adjustRightInd w:val="0"/>
        <w:spacing w:after="0" w:line="480" w:lineRule="auto"/>
        <w:ind w:left="567" w:hanging="567"/>
        <w:jc w:val="both"/>
        <w:rPr>
          <w:rFonts w:ascii="Times New Roman" w:hAnsi="Times New Roman" w:cs="Times New Roman"/>
          <w:b/>
          <w:sz w:val="24"/>
          <w:szCs w:val="24"/>
        </w:rPr>
      </w:pPr>
      <w:r w:rsidRPr="00A8580B">
        <w:rPr>
          <w:rFonts w:ascii="Times New Roman" w:hAnsi="Times New Roman" w:cs="Times New Roman"/>
          <w:b/>
          <w:sz w:val="24"/>
          <w:szCs w:val="24"/>
        </w:rPr>
        <w:t>Introduction:</w:t>
      </w:r>
    </w:p>
    <w:p w:rsidR="00051A89" w:rsidRPr="00A8580B" w:rsidRDefault="009E6DAF" w:rsidP="00A8580B">
      <w:pPr>
        <w:autoSpaceDE w:val="0"/>
        <w:autoSpaceDN w:val="0"/>
        <w:adjustRightInd w:val="0"/>
        <w:spacing w:after="0" w:line="480" w:lineRule="auto"/>
        <w:ind w:firstLine="720"/>
        <w:jc w:val="both"/>
        <w:rPr>
          <w:rFonts w:ascii="Times New Roman" w:hAnsi="Times New Roman" w:cs="Times New Roman"/>
          <w:sz w:val="24"/>
          <w:szCs w:val="24"/>
        </w:rPr>
      </w:pPr>
      <w:r w:rsidRPr="00A8580B">
        <w:rPr>
          <w:rFonts w:ascii="Times New Roman" w:hAnsi="Times New Roman" w:cs="Times New Roman"/>
          <w:sz w:val="24"/>
          <w:szCs w:val="24"/>
        </w:rPr>
        <w:t>Schottky diode (SDs) is such a helpful component since it can be utilised as a switch in radio frequency applications and as a rectifier in power applications. Studies on the characteristics and uses of these devices have been extensively studied [</w:t>
      </w:r>
      <w:r w:rsidR="006E7912" w:rsidRPr="00A8580B">
        <w:rPr>
          <w:rFonts w:ascii="Times New Roman" w:hAnsi="Times New Roman" w:cs="Times New Roman"/>
          <w:sz w:val="24"/>
          <w:szCs w:val="24"/>
        </w:rPr>
        <w:t>1-</w:t>
      </w:r>
      <w:r w:rsidRPr="00A8580B">
        <w:rPr>
          <w:rFonts w:ascii="Times New Roman" w:hAnsi="Times New Roman" w:cs="Times New Roman"/>
          <w:sz w:val="24"/>
          <w:szCs w:val="24"/>
        </w:rPr>
        <w:t xml:space="preserve">7]. In these SDs, it is important to understand the nature of the transmission mechanism and interface homogeneity [3]. </w:t>
      </w:r>
      <w:r w:rsidR="00FB5E0D" w:rsidRPr="00A8580B">
        <w:rPr>
          <w:rFonts w:ascii="Times New Roman" w:hAnsi="Times New Roman" w:cs="Times New Roman"/>
          <w:sz w:val="24"/>
          <w:szCs w:val="24"/>
        </w:rPr>
        <w:t>Among the most crucial factors affecting the physical and electrical properties of Schottky diode devices are the preparation conditions and the interfacial layer's fabrication processes.</w:t>
      </w:r>
      <w:r w:rsidRPr="00A8580B">
        <w:rPr>
          <w:rFonts w:ascii="Times New Roman" w:hAnsi="Times New Roman" w:cs="Times New Roman"/>
          <w:sz w:val="24"/>
          <w:szCs w:val="24"/>
        </w:rPr>
        <w:t xml:space="preserve"> The existence of an interface layer between the upper contact and the semiconductor can be motive to change some features of diodes [8]. </w:t>
      </w:r>
    </w:p>
    <w:p w:rsidR="00946216" w:rsidRPr="00A8580B" w:rsidRDefault="009E6DAF" w:rsidP="00A8580B">
      <w:pPr>
        <w:autoSpaceDE w:val="0"/>
        <w:autoSpaceDN w:val="0"/>
        <w:adjustRightInd w:val="0"/>
        <w:spacing w:after="0" w:line="480" w:lineRule="auto"/>
        <w:ind w:firstLine="720"/>
        <w:jc w:val="both"/>
        <w:rPr>
          <w:rFonts w:ascii="Times New Roman" w:hAnsi="Times New Roman" w:cs="Times New Roman"/>
          <w:sz w:val="24"/>
          <w:szCs w:val="24"/>
        </w:rPr>
      </w:pPr>
      <w:r w:rsidRPr="00A8580B">
        <w:rPr>
          <w:rFonts w:ascii="Times New Roman" w:hAnsi="Times New Roman" w:cs="Times New Roman"/>
          <w:sz w:val="24"/>
          <w:szCs w:val="24"/>
        </w:rPr>
        <w:t>Various metal oxides such as SiO</w:t>
      </w:r>
      <w:r w:rsidRPr="00A8580B">
        <w:rPr>
          <w:rFonts w:ascii="Times New Roman" w:hAnsi="Times New Roman" w:cs="Times New Roman"/>
          <w:sz w:val="24"/>
          <w:szCs w:val="24"/>
          <w:vertAlign w:val="subscript"/>
        </w:rPr>
        <w:t>2</w:t>
      </w:r>
      <w:r w:rsidRPr="00A8580B">
        <w:rPr>
          <w:rFonts w:ascii="Times New Roman" w:hAnsi="Times New Roman" w:cs="Times New Roman"/>
          <w:sz w:val="24"/>
          <w:szCs w:val="24"/>
        </w:rPr>
        <w:t>, V</w:t>
      </w:r>
      <w:r w:rsidRPr="00A8580B">
        <w:rPr>
          <w:rFonts w:ascii="Times New Roman" w:hAnsi="Times New Roman" w:cs="Times New Roman"/>
          <w:sz w:val="24"/>
          <w:szCs w:val="24"/>
          <w:vertAlign w:val="subscript"/>
        </w:rPr>
        <w:t>2</w:t>
      </w:r>
      <w:r w:rsidRPr="00A8580B">
        <w:rPr>
          <w:rFonts w:ascii="Times New Roman" w:hAnsi="Times New Roman" w:cs="Times New Roman"/>
          <w:sz w:val="24"/>
          <w:szCs w:val="24"/>
        </w:rPr>
        <w:t>O</w:t>
      </w:r>
      <w:r w:rsidRPr="00A8580B">
        <w:rPr>
          <w:rFonts w:ascii="Times New Roman" w:hAnsi="Times New Roman" w:cs="Times New Roman"/>
          <w:sz w:val="24"/>
          <w:szCs w:val="24"/>
          <w:vertAlign w:val="subscript"/>
        </w:rPr>
        <w:t>5</w:t>
      </w:r>
      <w:r w:rsidRPr="00A8580B">
        <w:rPr>
          <w:rFonts w:ascii="Times New Roman" w:hAnsi="Times New Roman" w:cs="Times New Roman"/>
          <w:sz w:val="24"/>
          <w:szCs w:val="24"/>
        </w:rPr>
        <w:t>, Ga</w:t>
      </w:r>
      <w:r w:rsidRPr="00A8580B">
        <w:rPr>
          <w:rFonts w:ascii="Times New Roman" w:hAnsi="Times New Roman" w:cs="Times New Roman"/>
          <w:sz w:val="24"/>
          <w:szCs w:val="24"/>
          <w:vertAlign w:val="subscript"/>
        </w:rPr>
        <w:t>2</w:t>
      </w:r>
      <w:r w:rsidRPr="00A8580B">
        <w:rPr>
          <w:rFonts w:ascii="Times New Roman" w:hAnsi="Times New Roman" w:cs="Times New Roman"/>
          <w:sz w:val="24"/>
          <w:szCs w:val="24"/>
        </w:rPr>
        <w:t>O</w:t>
      </w:r>
      <w:r w:rsidRPr="00A8580B">
        <w:rPr>
          <w:rFonts w:ascii="Times New Roman" w:hAnsi="Times New Roman" w:cs="Times New Roman"/>
          <w:sz w:val="24"/>
          <w:szCs w:val="24"/>
          <w:vertAlign w:val="subscript"/>
        </w:rPr>
        <w:t>3</w:t>
      </w:r>
      <w:r w:rsidR="00051A89" w:rsidRPr="00A8580B">
        <w:rPr>
          <w:rFonts w:ascii="Times New Roman" w:hAnsi="Times New Roman" w:cs="Times New Roman"/>
          <w:sz w:val="24"/>
          <w:szCs w:val="24"/>
          <w:vertAlign w:val="subscript"/>
        </w:rPr>
        <w:t>,</w:t>
      </w:r>
      <w:r w:rsidR="00051A89" w:rsidRPr="00A8580B">
        <w:rPr>
          <w:rFonts w:ascii="Times New Roman" w:hAnsi="Times New Roman" w:cs="Times New Roman"/>
          <w:sz w:val="24"/>
          <w:szCs w:val="24"/>
        </w:rPr>
        <w:t>TaO</w:t>
      </w:r>
      <w:r w:rsidR="00051A89" w:rsidRPr="00A8580B">
        <w:rPr>
          <w:rFonts w:ascii="Times New Roman" w:hAnsi="Times New Roman" w:cs="Times New Roman"/>
          <w:sz w:val="24"/>
          <w:szCs w:val="24"/>
          <w:vertAlign w:val="subscript"/>
        </w:rPr>
        <w:t>2</w:t>
      </w:r>
      <w:r w:rsidR="00051A89" w:rsidRPr="00A8580B">
        <w:rPr>
          <w:rFonts w:ascii="Times New Roman" w:hAnsi="Times New Roman" w:cs="Times New Roman"/>
          <w:sz w:val="24"/>
          <w:szCs w:val="24"/>
        </w:rPr>
        <w:t>, TiO</w:t>
      </w:r>
      <w:r w:rsidR="00051A89" w:rsidRPr="00A8580B">
        <w:rPr>
          <w:rFonts w:ascii="Times New Roman" w:hAnsi="Times New Roman" w:cs="Times New Roman"/>
          <w:sz w:val="24"/>
          <w:szCs w:val="24"/>
          <w:vertAlign w:val="subscript"/>
        </w:rPr>
        <w:t>2</w:t>
      </w:r>
      <w:r w:rsidR="00051A89" w:rsidRPr="00A8580B">
        <w:rPr>
          <w:rFonts w:ascii="Times New Roman" w:hAnsi="Times New Roman" w:cs="Times New Roman"/>
          <w:sz w:val="24"/>
          <w:szCs w:val="24"/>
        </w:rPr>
        <w:t>, ZrO</w:t>
      </w:r>
      <w:r w:rsidR="00051A89" w:rsidRPr="00A8580B">
        <w:rPr>
          <w:rFonts w:ascii="Times New Roman" w:hAnsi="Times New Roman" w:cs="Times New Roman"/>
          <w:sz w:val="24"/>
          <w:szCs w:val="24"/>
          <w:vertAlign w:val="subscript"/>
        </w:rPr>
        <w:t>2</w:t>
      </w:r>
      <w:r w:rsidR="00051A89" w:rsidRPr="00A8580B">
        <w:rPr>
          <w:rFonts w:ascii="Times New Roman" w:hAnsi="Times New Roman" w:cs="Times New Roman"/>
          <w:sz w:val="24"/>
          <w:szCs w:val="24"/>
        </w:rPr>
        <w:t>, Ta</w:t>
      </w:r>
      <w:r w:rsidR="00051A89" w:rsidRPr="00A8580B">
        <w:rPr>
          <w:rFonts w:ascii="Times New Roman" w:hAnsi="Times New Roman" w:cs="Times New Roman"/>
          <w:sz w:val="24"/>
          <w:szCs w:val="24"/>
          <w:vertAlign w:val="subscript"/>
        </w:rPr>
        <w:t>2</w:t>
      </w:r>
      <w:r w:rsidR="00051A89" w:rsidRPr="00A8580B">
        <w:rPr>
          <w:rFonts w:ascii="Times New Roman" w:hAnsi="Times New Roman" w:cs="Times New Roman"/>
          <w:sz w:val="24"/>
          <w:szCs w:val="24"/>
        </w:rPr>
        <w:t>O</w:t>
      </w:r>
      <w:r w:rsidR="00051A89" w:rsidRPr="00A8580B">
        <w:rPr>
          <w:rFonts w:ascii="Times New Roman" w:hAnsi="Times New Roman" w:cs="Times New Roman"/>
          <w:sz w:val="24"/>
          <w:szCs w:val="24"/>
          <w:vertAlign w:val="subscript"/>
        </w:rPr>
        <w:t>5</w:t>
      </w:r>
      <w:r w:rsidR="00051A89" w:rsidRPr="00A8580B">
        <w:rPr>
          <w:rFonts w:ascii="Times New Roman" w:hAnsi="Times New Roman" w:cs="Times New Roman"/>
          <w:sz w:val="24"/>
          <w:szCs w:val="24"/>
        </w:rPr>
        <w:t>, Sm</w:t>
      </w:r>
      <w:r w:rsidR="00051A89" w:rsidRPr="00A8580B">
        <w:rPr>
          <w:rFonts w:ascii="Times New Roman" w:hAnsi="Times New Roman" w:cs="Times New Roman"/>
          <w:sz w:val="24"/>
          <w:szCs w:val="24"/>
          <w:vertAlign w:val="subscript"/>
        </w:rPr>
        <w:t>2</w:t>
      </w:r>
      <w:r w:rsidR="00051A89" w:rsidRPr="00A8580B">
        <w:rPr>
          <w:rFonts w:ascii="Times New Roman" w:hAnsi="Times New Roman" w:cs="Times New Roman"/>
          <w:sz w:val="24"/>
          <w:szCs w:val="24"/>
        </w:rPr>
        <w:t>O</w:t>
      </w:r>
      <w:r w:rsidR="00051A89" w:rsidRPr="00A8580B">
        <w:rPr>
          <w:rFonts w:ascii="Times New Roman" w:hAnsi="Times New Roman" w:cs="Times New Roman"/>
          <w:sz w:val="24"/>
          <w:szCs w:val="24"/>
          <w:vertAlign w:val="subscript"/>
        </w:rPr>
        <w:t>3</w:t>
      </w:r>
      <w:r w:rsidR="00051A89" w:rsidRPr="00A8580B">
        <w:rPr>
          <w:rFonts w:ascii="Times New Roman" w:hAnsi="Times New Roman" w:cs="Times New Roman"/>
          <w:sz w:val="24"/>
          <w:szCs w:val="24"/>
        </w:rPr>
        <w:t>, Al</w:t>
      </w:r>
      <w:r w:rsidR="00051A89" w:rsidRPr="00A8580B">
        <w:rPr>
          <w:rFonts w:ascii="Times New Roman" w:hAnsi="Times New Roman" w:cs="Times New Roman"/>
          <w:sz w:val="24"/>
          <w:szCs w:val="24"/>
          <w:vertAlign w:val="subscript"/>
        </w:rPr>
        <w:t>2</w:t>
      </w:r>
      <w:r w:rsidR="00051A89" w:rsidRPr="00A8580B">
        <w:rPr>
          <w:rFonts w:ascii="Times New Roman" w:hAnsi="Times New Roman" w:cs="Times New Roman"/>
          <w:sz w:val="24"/>
          <w:szCs w:val="24"/>
        </w:rPr>
        <w:t>O</w:t>
      </w:r>
      <w:r w:rsidR="00051A89" w:rsidRPr="00A8580B">
        <w:rPr>
          <w:rFonts w:ascii="Times New Roman" w:hAnsi="Times New Roman" w:cs="Times New Roman"/>
          <w:sz w:val="24"/>
          <w:szCs w:val="24"/>
          <w:vertAlign w:val="subscript"/>
        </w:rPr>
        <w:t xml:space="preserve">3 </w:t>
      </w:r>
      <w:r w:rsidRPr="00A8580B">
        <w:rPr>
          <w:rFonts w:ascii="Times New Roman" w:hAnsi="Times New Roman" w:cs="Times New Roman"/>
          <w:sz w:val="24"/>
          <w:szCs w:val="24"/>
        </w:rPr>
        <w:t>and HfO</w:t>
      </w:r>
      <w:r w:rsidRPr="00A8580B">
        <w:rPr>
          <w:rFonts w:ascii="Times New Roman" w:hAnsi="Times New Roman" w:cs="Times New Roman"/>
          <w:sz w:val="24"/>
          <w:szCs w:val="24"/>
          <w:vertAlign w:val="subscript"/>
        </w:rPr>
        <w:t>2</w:t>
      </w:r>
      <w:r w:rsidRPr="00A8580B">
        <w:rPr>
          <w:rFonts w:ascii="Times New Roman" w:hAnsi="Times New Roman" w:cs="Times New Roman"/>
          <w:sz w:val="24"/>
          <w:szCs w:val="24"/>
        </w:rPr>
        <w:t xml:space="preserve"> [</w:t>
      </w:r>
      <w:r w:rsidR="00051A89" w:rsidRPr="00A8580B">
        <w:rPr>
          <w:rFonts w:ascii="Times New Roman" w:hAnsi="Times New Roman" w:cs="Times New Roman"/>
          <w:sz w:val="24"/>
          <w:szCs w:val="24"/>
        </w:rPr>
        <w:t>9-</w:t>
      </w:r>
      <w:r w:rsidRPr="00A8580B">
        <w:rPr>
          <w:rFonts w:ascii="Times New Roman" w:hAnsi="Times New Roman" w:cs="Times New Roman"/>
          <w:sz w:val="24"/>
          <w:szCs w:val="24"/>
        </w:rPr>
        <w:t xml:space="preserve">13] have been used as an interfacial layer for </w:t>
      </w:r>
      <w:r w:rsidR="00FB5E0D" w:rsidRPr="00A8580B">
        <w:rPr>
          <w:rFonts w:ascii="Times New Roman" w:hAnsi="Times New Roman" w:cs="Times New Roman"/>
          <w:sz w:val="24"/>
          <w:szCs w:val="24"/>
        </w:rPr>
        <w:t>SD</w:t>
      </w:r>
      <w:r w:rsidRPr="00A8580B">
        <w:rPr>
          <w:rFonts w:ascii="Times New Roman" w:hAnsi="Times New Roman" w:cs="Times New Roman"/>
          <w:sz w:val="24"/>
          <w:szCs w:val="24"/>
        </w:rPr>
        <w:t>s. Among them, HfO</w:t>
      </w:r>
      <w:r w:rsidRPr="00A8580B">
        <w:rPr>
          <w:rFonts w:ascii="Times New Roman" w:hAnsi="Times New Roman" w:cs="Times New Roman"/>
          <w:sz w:val="24"/>
          <w:szCs w:val="24"/>
          <w:vertAlign w:val="subscript"/>
        </w:rPr>
        <w:t>2</w:t>
      </w:r>
      <w:r w:rsidRPr="00A8580B">
        <w:rPr>
          <w:rFonts w:ascii="Times New Roman" w:hAnsi="Times New Roman" w:cs="Times New Roman"/>
          <w:sz w:val="24"/>
          <w:szCs w:val="24"/>
        </w:rPr>
        <w:t xml:space="preserve"> plays an important role in </w:t>
      </w:r>
      <w:r w:rsidR="00FB5E0D" w:rsidRPr="00A8580B">
        <w:rPr>
          <w:rFonts w:ascii="Times New Roman" w:hAnsi="Times New Roman" w:cs="Times New Roman"/>
          <w:sz w:val="24"/>
          <w:szCs w:val="24"/>
        </w:rPr>
        <w:t>SD</w:t>
      </w:r>
      <w:r w:rsidRPr="00A8580B">
        <w:rPr>
          <w:rFonts w:ascii="Times New Roman" w:hAnsi="Times New Roman" w:cs="Times New Roman"/>
          <w:sz w:val="24"/>
          <w:szCs w:val="24"/>
        </w:rPr>
        <w:t>s. HfO</w:t>
      </w:r>
      <w:r w:rsidRPr="00A8580B">
        <w:rPr>
          <w:rFonts w:ascii="Times New Roman" w:hAnsi="Times New Roman" w:cs="Times New Roman"/>
          <w:sz w:val="24"/>
          <w:szCs w:val="24"/>
          <w:vertAlign w:val="subscript"/>
        </w:rPr>
        <w:t>2</w:t>
      </w:r>
      <w:r w:rsidRPr="00A8580B">
        <w:rPr>
          <w:rFonts w:ascii="Times New Roman" w:hAnsi="Times New Roman" w:cs="Times New Roman"/>
          <w:sz w:val="24"/>
          <w:szCs w:val="24"/>
        </w:rPr>
        <w:t xml:space="preserve"> has attracted attention due to its </w:t>
      </w:r>
      <w:r w:rsidR="00FB5E0D" w:rsidRPr="00A8580B">
        <w:rPr>
          <w:rFonts w:ascii="Times New Roman" w:hAnsi="Times New Roman" w:cs="Times New Roman"/>
          <w:sz w:val="24"/>
          <w:szCs w:val="24"/>
        </w:rPr>
        <w:t xml:space="preserve">chemical and </w:t>
      </w:r>
      <w:r w:rsidRPr="00A8580B">
        <w:rPr>
          <w:rFonts w:ascii="Times New Roman" w:hAnsi="Times New Roman" w:cs="Times New Roman"/>
          <w:sz w:val="24"/>
          <w:szCs w:val="24"/>
        </w:rPr>
        <w:t xml:space="preserve">good thermal </w:t>
      </w:r>
      <w:r w:rsidR="00FB5E0D" w:rsidRPr="00A8580B">
        <w:rPr>
          <w:rFonts w:ascii="Times New Roman" w:hAnsi="Times New Roman" w:cs="Times New Roman"/>
          <w:sz w:val="24"/>
          <w:szCs w:val="24"/>
        </w:rPr>
        <w:t xml:space="preserve">stability </w:t>
      </w:r>
      <w:r w:rsidRPr="00A8580B">
        <w:rPr>
          <w:rFonts w:ascii="Times New Roman" w:hAnsi="Times New Roman" w:cs="Times New Roman"/>
          <w:sz w:val="24"/>
          <w:szCs w:val="24"/>
        </w:rPr>
        <w:t>[13], high dielectric constant (</w:t>
      </w:r>
      <w:r w:rsidR="00FB5E0D" w:rsidRPr="00A8580B">
        <w:rPr>
          <w:rFonts w:ascii="Cambria Math" w:eastAsia="Malgun Gothic" w:hAnsi="Cambria Math" w:cs="Cambria Math"/>
          <w:sz w:val="24"/>
          <w:szCs w:val="24"/>
        </w:rPr>
        <w:t>∼</w:t>
      </w:r>
      <w:r w:rsidRPr="00A8580B">
        <w:rPr>
          <w:rFonts w:ascii="Times New Roman" w:hAnsi="Times New Roman" w:cs="Times New Roman"/>
          <w:sz w:val="24"/>
          <w:szCs w:val="24"/>
        </w:rPr>
        <w:t xml:space="preserve">25) [14], </w:t>
      </w:r>
      <w:r w:rsidR="00FB5E0D" w:rsidRPr="00A8580B">
        <w:rPr>
          <w:rFonts w:ascii="Times New Roman" w:hAnsi="Times New Roman" w:cs="Times New Roman"/>
          <w:sz w:val="24"/>
          <w:szCs w:val="24"/>
        </w:rPr>
        <w:t xml:space="preserve">high refractive index and </w:t>
      </w:r>
      <w:r w:rsidRPr="00A8580B">
        <w:rPr>
          <w:rFonts w:ascii="Times New Roman" w:hAnsi="Times New Roman" w:cs="Times New Roman"/>
          <w:sz w:val="24"/>
          <w:szCs w:val="24"/>
        </w:rPr>
        <w:t xml:space="preserve">large </w:t>
      </w:r>
      <w:r w:rsidR="007D01B3" w:rsidRPr="00A8580B">
        <w:rPr>
          <w:rFonts w:ascii="Times New Roman" w:hAnsi="Times New Roman" w:cs="Times New Roman"/>
          <w:sz w:val="24"/>
          <w:szCs w:val="24"/>
        </w:rPr>
        <w:t>band gap</w:t>
      </w:r>
      <w:r w:rsidRPr="00A8580B">
        <w:rPr>
          <w:rFonts w:ascii="Times New Roman" w:hAnsi="Times New Roman" w:cs="Times New Roman"/>
          <w:sz w:val="24"/>
          <w:szCs w:val="24"/>
        </w:rPr>
        <w:t xml:space="preserve"> width (5.4 eV) and </w:t>
      </w:r>
      <w:r w:rsidR="00FB5E0D" w:rsidRPr="00A8580B">
        <w:rPr>
          <w:rFonts w:ascii="Times New Roman" w:hAnsi="Times New Roman" w:cs="Times New Roman"/>
          <w:sz w:val="24"/>
          <w:szCs w:val="24"/>
        </w:rPr>
        <w:t xml:space="preserve">infrared bands and </w:t>
      </w:r>
      <w:r w:rsidRPr="00A8580B">
        <w:rPr>
          <w:rFonts w:ascii="Times New Roman" w:hAnsi="Times New Roman" w:cs="Times New Roman"/>
          <w:sz w:val="24"/>
          <w:szCs w:val="24"/>
        </w:rPr>
        <w:t xml:space="preserve">good transmittance in ultraviolet, making it a competitive candidate for Schottky diode </w:t>
      </w:r>
      <w:r w:rsidR="009674CE">
        <w:rPr>
          <w:rFonts w:ascii="Times New Roman" w:hAnsi="Times New Roman" w:cs="Times New Roman"/>
          <w:sz w:val="24"/>
          <w:szCs w:val="24"/>
        </w:rPr>
        <w:t>diode</w:t>
      </w:r>
      <w:r w:rsidRPr="00A8580B">
        <w:rPr>
          <w:rFonts w:ascii="Times New Roman" w:hAnsi="Times New Roman" w:cs="Times New Roman"/>
          <w:sz w:val="24"/>
          <w:szCs w:val="24"/>
        </w:rPr>
        <w:t xml:space="preserve">s, </w:t>
      </w:r>
      <w:r w:rsidR="00FB5E0D" w:rsidRPr="00A8580B">
        <w:rPr>
          <w:rFonts w:ascii="Times New Roman" w:hAnsi="Times New Roman" w:cs="Times New Roman"/>
          <w:sz w:val="24"/>
          <w:szCs w:val="24"/>
        </w:rPr>
        <w:t xml:space="preserve">optical materials and </w:t>
      </w:r>
      <w:r w:rsidRPr="00A8580B">
        <w:rPr>
          <w:rFonts w:ascii="Times New Roman" w:hAnsi="Times New Roman" w:cs="Times New Roman"/>
          <w:sz w:val="24"/>
          <w:szCs w:val="24"/>
        </w:rPr>
        <w:t xml:space="preserve">resistive switching oxides [15–17]. </w:t>
      </w:r>
      <w:r w:rsidR="00051A89" w:rsidRPr="00A8580B">
        <w:rPr>
          <w:rFonts w:ascii="Times New Roman" w:hAnsi="Times New Roman" w:cs="Times New Roman"/>
          <w:sz w:val="24"/>
          <w:szCs w:val="24"/>
        </w:rPr>
        <w:t xml:space="preserve">Controlling the characteristics of the interlayer is therefore critical for improving the device performance level. For example, </w:t>
      </w:r>
      <w:r w:rsidR="007D01B3" w:rsidRPr="00A8580B">
        <w:rPr>
          <w:rFonts w:ascii="Times New Roman" w:hAnsi="Times New Roman" w:cs="Times New Roman"/>
          <w:sz w:val="24"/>
          <w:szCs w:val="24"/>
        </w:rPr>
        <w:t>Al/HfO</w:t>
      </w:r>
      <w:r w:rsidR="007D01B3" w:rsidRPr="00A8580B">
        <w:rPr>
          <w:rFonts w:ascii="Times New Roman" w:hAnsi="Times New Roman" w:cs="Times New Roman"/>
          <w:sz w:val="24"/>
          <w:szCs w:val="24"/>
          <w:vertAlign w:val="subscript"/>
        </w:rPr>
        <w:t>2</w:t>
      </w:r>
      <w:r w:rsidR="007D01B3" w:rsidRPr="00A8580B">
        <w:rPr>
          <w:rFonts w:ascii="Times New Roman" w:hAnsi="Times New Roman" w:cs="Times New Roman"/>
          <w:sz w:val="24"/>
          <w:szCs w:val="24"/>
        </w:rPr>
        <w:t>/p-Si (MIS) structures were created by Ozden et al. using the sol-gel process at three different annealing temperatures and insulating layer thicknesses. They demonstrated that as insulator layer thickness is increased, ideality factor (n) and interface state density (Nss) values increase [</w:t>
      </w:r>
      <w:r w:rsidR="004F35E0" w:rsidRPr="00A8580B">
        <w:rPr>
          <w:rFonts w:ascii="Times New Roman" w:hAnsi="Times New Roman" w:cs="Times New Roman"/>
          <w:sz w:val="24"/>
          <w:szCs w:val="24"/>
        </w:rPr>
        <w:t>18</w:t>
      </w:r>
      <w:r w:rsidR="007D01B3" w:rsidRPr="00A8580B">
        <w:rPr>
          <w:rFonts w:ascii="Times New Roman" w:hAnsi="Times New Roman" w:cs="Times New Roman"/>
          <w:sz w:val="24"/>
          <w:szCs w:val="24"/>
        </w:rPr>
        <w:t>]. Al/HfO</w:t>
      </w:r>
      <w:r w:rsidR="007D01B3" w:rsidRPr="00A8580B">
        <w:rPr>
          <w:rFonts w:ascii="Times New Roman" w:hAnsi="Times New Roman" w:cs="Times New Roman"/>
          <w:sz w:val="24"/>
          <w:szCs w:val="24"/>
          <w:vertAlign w:val="subscript"/>
        </w:rPr>
        <w:t>2</w:t>
      </w:r>
      <w:r w:rsidR="007D01B3" w:rsidRPr="00A8580B">
        <w:rPr>
          <w:rFonts w:ascii="Times New Roman" w:hAnsi="Times New Roman" w:cs="Times New Roman"/>
          <w:sz w:val="24"/>
          <w:szCs w:val="24"/>
        </w:rPr>
        <w:t>/n-Si (SDs) were developed by Harishsenthil et al. using various HfO</w:t>
      </w:r>
      <w:r w:rsidR="007D01B3" w:rsidRPr="00A8580B">
        <w:rPr>
          <w:rFonts w:ascii="Times New Roman" w:hAnsi="Times New Roman" w:cs="Times New Roman"/>
          <w:sz w:val="24"/>
          <w:szCs w:val="24"/>
          <w:vertAlign w:val="subscript"/>
        </w:rPr>
        <w:t>2</w:t>
      </w:r>
      <w:r w:rsidR="007D01B3" w:rsidRPr="00A8580B">
        <w:rPr>
          <w:rFonts w:ascii="Times New Roman" w:hAnsi="Times New Roman" w:cs="Times New Roman"/>
          <w:sz w:val="24"/>
          <w:szCs w:val="24"/>
        </w:rPr>
        <w:t xml:space="preserve"> substrate temperatures. They </w:t>
      </w:r>
      <w:r w:rsidR="007D01B3" w:rsidRPr="00A8580B">
        <w:rPr>
          <w:rFonts w:ascii="Times New Roman" w:hAnsi="Times New Roman" w:cs="Times New Roman"/>
          <w:sz w:val="24"/>
          <w:szCs w:val="24"/>
        </w:rPr>
        <w:lastRenderedPageBreak/>
        <w:t>suggested that the substrate temperatures had a significant impact on the diode characteristics [</w:t>
      </w:r>
      <w:r w:rsidR="004F35E0" w:rsidRPr="00A8580B">
        <w:rPr>
          <w:rFonts w:ascii="Times New Roman" w:hAnsi="Times New Roman" w:cs="Times New Roman"/>
          <w:sz w:val="24"/>
          <w:szCs w:val="24"/>
        </w:rPr>
        <w:t>19</w:t>
      </w:r>
      <w:r w:rsidR="007D01B3" w:rsidRPr="00A8580B">
        <w:rPr>
          <w:rFonts w:ascii="Times New Roman" w:hAnsi="Times New Roman" w:cs="Times New Roman"/>
          <w:sz w:val="24"/>
          <w:szCs w:val="24"/>
        </w:rPr>
        <w:t xml:space="preserve">]. </w:t>
      </w:r>
      <w:r w:rsidR="00324E77" w:rsidRPr="00A8580B">
        <w:rPr>
          <w:rFonts w:ascii="Times New Roman" w:hAnsi="Times New Roman" w:cs="Times New Roman"/>
          <w:sz w:val="24"/>
          <w:szCs w:val="24"/>
        </w:rPr>
        <w:t>By depositing ALD, Kaufmann et al. developed the insulating layers of HfO</w:t>
      </w:r>
      <w:r w:rsidR="00324E77" w:rsidRPr="00A8580B">
        <w:rPr>
          <w:rFonts w:ascii="Times New Roman" w:hAnsi="Times New Roman" w:cs="Times New Roman"/>
          <w:sz w:val="24"/>
          <w:szCs w:val="24"/>
          <w:vertAlign w:val="subscript"/>
        </w:rPr>
        <w:t>2</w:t>
      </w:r>
      <w:r w:rsidR="00324E77" w:rsidRPr="00A8580B">
        <w:rPr>
          <w:rFonts w:ascii="Times New Roman" w:hAnsi="Times New Roman" w:cs="Times New Roman"/>
          <w:sz w:val="24"/>
          <w:szCs w:val="24"/>
        </w:rPr>
        <w:t xml:space="preserve"> and TiO</w:t>
      </w:r>
      <w:r w:rsidR="00324E77" w:rsidRPr="00A8580B">
        <w:rPr>
          <w:rFonts w:ascii="Times New Roman" w:hAnsi="Times New Roman" w:cs="Times New Roman"/>
          <w:sz w:val="24"/>
          <w:szCs w:val="24"/>
          <w:vertAlign w:val="subscript"/>
        </w:rPr>
        <w:t>2</w:t>
      </w:r>
      <w:r w:rsidR="00324E77" w:rsidRPr="00A8580B">
        <w:rPr>
          <w:rFonts w:ascii="Times New Roman" w:hAnsi="Times New Roman" w:cs="Times New Roman"/>
          <w:sz w:val="24"/>
          <w:szCs w:val="24"/>
        </w:rPr>
        <w:t xml:space="preserve"> with thicknesses of 1, 2, and 4 nm. By adjusting the measurement temperature (297-373 K), current-voltage curves were derived from the diodes. For both dielectrics, thicker insulating layers result in larger n and lower SBH real values</w:t>
      </w:r>
      <w:r w:rsidRPr="00A8580B">
        <w:rPr>
          <w:rFonts w:ascii="Times New Roman" w:hAnsi="Times New Roman" w:cs="Times New Roman"/>
          <w:sz w:val="24"/>
          <w:szCs w:val="24"/>
        </w:rPr>
        <w:t xml:space="preserve"> [2</w:t>
      </w:r>
      <w:r w:rsidR="004F35E0" w:rsidRPr="00A8580B">
        <w:rPr>
          <w:rFonts w:ascii="Times New Roman" w:hAnsi="Times New Roman" w:cs="Times New Roman"/>
          <w:sz w:val="24"/>
          <w:szCs w:val="24"/>
        </w:rPr>
        <w:t>0</w:t>
      </w:r>
      <w:r w:rsidRPr="00A8580B">
        <w:rPr>
          <w:rFonts w:ascii="Times New Roman" w:hAnsi="Times New Roman" w:cs="Times New Roman"/>
          <w:sz w:val="24"/>
          <w:szCs w:val="24"/>
        </w:rPr>
        <w:t xml:space="preserve">]. </w:t>
      </w:r>
      <w:r w:rsidR="00324E77" w:rsidRPr="00A8580B">
        <w:rPr>
          <w:rFonts w:ascii="Times New Roman" w:hAnsi="Times New Roman" w:cs="Times New Roman"/>
          <w:sz w:val="24"/>
          <w:szCs w:val="24"/>
        </w:rPr>
        <w:t>The hydrogen detection capabilities of a Pd/HfO</w:t>
      </w:r>
      <w:r w:rsidR="00324E77" w:rsidRPr="00A8580B">
        <w:rPr>
          <w:rFonts w:ascii="Times New Roman" w:hAnsi="Times New Roman" w:cs="Times New Roman"/>
          <w:sz w:val="24"/>
          <w:szCs w:val="24"/>
          <w:vertAlign w:val="subscript"/>
        </w:rPr>
        <w:t>2</w:t>
      </w:r>
      <w:r w:rsidR="00324E77" w:rsidRPr="00A8580B">
        <w:rPr>
          <w:rFonts w:ascii="Times New Roman" w:hAnsi="Times New Roman" w:cs="Times New Roman"/>
          <w:sz w:val="24"/>
          <w:szCs w:val="24"/>
        </w:rPr>
        <w:t>/GaN-based MOS structure at varied hydrogen gas concentrations are studied by Chen et al. [</w:t>
      </w:r>
      <w:r w:rsidR="004F35E0" w:rsidRPr="00A8580B">
        <w:rPr>
          <w:rFonts w:ascii="Times New Roman" w:hAnsi="Times New Roman" w:cs="Times New Roman"/>
          <w:sz w:val="24"/>
          <w:szCs w:val="24"/>
        </w:rPr>
        <w:t>15</w:t>
      </w:r>
      <w:r w:rsidR="00324E77" w:rsidRPr="00A8580B">
        <w:rPr>
          <w:rFonts w:ascii="Times New Roman" w:hAnsi="Times New Roman" w:cs="Times New Roman"/>
          <w:sz w:val="24"/>
          <w:szCs w:val="24"/>
        </w:rPr>
        <w:t>]. When exposed to 1% H</w:t>
      </w:r>
      <w:r w:rsidR="00324E77" w:rsidRPr="00A8580B">
        <w:rPr>
          <w:rFonts w:ascii="Times New Roman" w:hAnsi="Times New Roman" w:cs="Times New Roman"/>
          <w:sz w:val="24"/>
          <w:szCs w:val="24"/>
          <w:vertAlign w:val="subscript"/>
        </w:rPr>
        <w:t>2</w:t>
      </w:r>
      <w:r w:rsidR="00324E77" w:rsidRPr="00A8580B">
        <w:rPr>
          <w:rFonts w:ascii="Times New Roman" w:hAnsi="Times New Roman" w:cs="Times New Roman"/>
          <w:sz w:val="24"/>
          <w:szCs w:val="24"/>
        </w:rPr>
        <w:t>/air gas at 300 K, the examined MOS structure displays a good hydrogen detecting response of 4.9×10</w:t>
      </w:r>
      <w:r w:rsidR="00324E77" w:rsidRPr="00A8580B">
        <w:rPr>
          <w:rFonts w:ascii="Times New Roman" w:hAnsi="Times New Roman" w:cs="Times New Roman"/>
          <w:sz w:val="24"/>
          <w:szCs w:val="24"/>
          <w:vertAlign w:val="superscript"/>
        </w:rPr>
        <w:t>5</w:t>
      </w:r>
      <w:r w:rsidR="00324E77" w:rsidRPr="00A8580B">
        <w:rPr>
          <w:rFonts w:ascii="Times New Roman" w:hAnsi="Times New Roman" w:cs="Times New Roman"/>
          <w:sz w:val="24"/>
          <w:szCs w:val="24"/>
        </w:rPr>
        <w:t xml:space="preserve"> (139) under an applied forward-(reverse-) voltage of 0.5 V (-2 V).The Pt/HfO</w:t>
      </w:r>
      <w:r w:rsidR="00324E77" w:rsidRPr="00A8580B">
        <w:rPr>
          <w:rFonts w:ascii="Times New Roman" w:hAnsi="Times New Roman" w:cs="Times New Roman"/>
          <w:sz w:val="24"/>
          <w:szCs w:val="24"/>
          <w:vertAlign w:val="subscript"/>
        </w:rPr>
        <w:t>2</w:t>
      </w:r>
      <w:r w:rsidR="00324E77" w:rsidRPr="00A8580B">
        <w:rPr>
          <w:rFonts w:ascii="Times New Roman" w:hAnsi="Times New Roman" w:cs="Times New Roman"/>
          <w:sz w:val="24"/>
          <w:szCs w:val="24"/>
        </w:rPr>
        <w:t>/n-GaN MIS structure underwent I-V characterization throughout a temperature range of 150 K to 370 K by Shetty et al. [1</w:t>
      </w:r>
      <w:r w:rsidR="004F35E0" w:rsidRPr="00A8580B">
        <w:rPr>
          <w:rFonts w:ascii="Times New Roman" w:hAnsi="Times New Roman" w:cs="Times New Roman"/>
          <w:sz w:val="24"/>
          <w:szCs w:val="24"/>
        </w:rPr>
        <w:t>2</w:t>
      </w:r>
      <w:r w:rsidR="00324E77" w:rsidRPr="00A8580B">
        <w:rPr>
          <w:rFonts w:ascii="Times New Roman" w:hAnsi="Times New Roman" w:cs="Times New Roman"/>
          <w:sz w:val="24"/>
          <w:szCs w:val="24"/>
        </w:rPr>
        <w:t>] in order to better understand the Pt/HfO</w:t>
      </w:r>
      <w:r w:rsidR="00324E77" w:rsidRPr="00A8580B">
        <w:rPr>
          <w:rFonts w:ascii="Times New Roman" w:hAnsi="Times New Roman" w:cs="Times New Roman"/>
          <w:sz w:val="24"/>
          <w:szCs w:val="24"/>
          <w:vertAlign w:val="subscript"/>
        </w:rPr>
        <w:t>2</w:t>
      </w:r>
      <w:r w:rsidR="00324E77" w:rsidRPr="00A8580B">
        <w:rPr>
          <w:rFonts w:ascii="Times New Roman" w:hAnsi="Times New Roman" w:cs="Times New Roman"/>
          <w:sz w:val="24"/>
          <w:szCs w:val="24"/>
        </w:rPr>
        <w:t>/GaN interface. The BH increased (from 0.3 eV to 0.79 eV) and the ideality factor decreased (from 3.6 to 1.2) as the temperature increased from 150 K to 370 K.</w:t>
      </w:r>
      <w:r w:rsidR="007D01B3" w:rsidRPr="00A8580B">
        <w:rPr>
          <w:rFonts w:ascii="Times New Roman" w:hAnsi="Times New Roman" w:cs="Times New Roman"/>
          <w:sz w:val="24"/>
          <w:szCs w:val="24"/>
        </w:rPr>
        <w:t>Both theoretical and practical researches have proven that the interface layer in MS devices has a considerable impact on the dielectric characteristics and other fundamental electrical parameters. Studying the electrical parameters that affect the effectiveness, stability, and dependability of the device is crucial.</w:t>
      </w:r>
    </w:p>
    <w:p w:rsidR="00946216" w:rsidRDefault="00324E77" w:rsidP="00A8580B">
      <w:pPr>
        <w:autoSpaceDE w:val="0"/>
        <w:autoSpaceDN w:val="0"/>
        <w:adjustRightInd w:val="0"/>
        <w:spacing w:after="0" w:line="480" w:lineRule="auto"/>
        <w:ind w:firstLine="720"/>
        <w:jc w:val="both"/>
        <w:rPr>
          <w:rFonts w:ascii="Times New Roman" w:hAnsi="Times New Roman" w:cs="Times New Roman"/>
          <w:sz w:val="24"/>
          <w:szCs w:val="24"/>
        </w:rPr>
      </w:pPr>
      <w:r w:rsidRPr="00A8580B">
        <w:rPr>
          <w:rFonts w:ascii="Times New Roman" w:hAnsi="Times New Roman" w:cs="Times New Roman"/>
          <w:sz w:val="24"/>
          <w:szCs w:val="24"/>
        </w:rPr>
        <w:t>Despite the potential benefits of HfO</w:t>
      </w:r>
      <w:r w:rsidRPr="00A8580B">
        <w:rPr>
          <w:rFonts w:ascii="Times New Roman" w:hAnsi="Times New Roman" w:cs="Times New Roman"/>
          <w:sz w:val="24"/>
          <w:szCs w:val="24"/>
          <w:vertAlign w:val="subscript"/>
        </w:rPr>
        <w:t>2</w:t>
      </w:r>
      <w:r w:rsidRPr="00A8580B">
        <w:rPr>
          <w:rFonts w:ascii="Times New Roman" w:hAnsi="Times New Roman" w:cs="Times New Roman"/>
          <w:sz w:val="24"/>
          <w:szCs w:val="24"/>
        </w:rPr>
        <w:t xml:space="preserve"> thin films as a high-dielectric-index oxide interlayer, there are some research reports on the fabrication and electrical characterization of HfO</w:t>
      </w:r>
      <w:r w:rsidRPr="00A8580B">
        <w:rPr>
          <w:rFonts w:ascii="Times New Roman" w:hAnsi="Times New Roman" w:cs="Times New Roman"/>
          <w:sz w:val="24"/>
          <w:szCs w:val="24"/>
          <w:vertAlign w:val="subscript"/>
        </w:rPr>
        <w:t>2</w:t>
      </w:r>
      <w:r w:rsidRPr="00A8580B">
        <w:rPr>
          <w:rFonts w:ascii="Times New Roman" w:hAnsi="Times New Roman" w:cs="Times New Roman"/>
          <w:sz w:val="24"/>
          <w:szCs w:val="24"/>
        </w:rPr>
        <w:t>/</w:t>
      </w:r>
      <w:r w:rsidR="00D77F74">
        <w:rPr>
          <w:rFonts w:ascii="Times New Roman" w:hAnsi="Times New Roman" w:cs="Times New Roman"/>
          <w:sz w:val="24"/>
          <w:szCs w:val="24"/>
        </w:rPr>
        <w:t xml:space="preserve">Si </w:t>
      </w:r>
      <w:r w:rsidRPr="00A8580B">
        <w:rPr>
          <w:rFonts w:ascii="Times New Roman" w:hAnsi="Times New Roman" w:cs="Times New Roman"/>
          <w:sz w:val="24"/>
          <w:szCs w:val="24"/>
        </w:rPr>
        <w:t xml:space="preserve">diodes using various metal contacts. To the best of our knowledge, no studies on the fabrication and characterization of </w:t>
      </w:r>
      <w:r w:rsidR="00D77F74">
        <w:rPr>
          <w:rFonts w:ascii="Times New Roman" w:hAnsi="Times New Roman" w:cs="Times New Roman"/>
          <w:sz w:val="24"/>
          <w:szCs w:val="24"/>
        </w:rPr>
        <w:t>molybdenum (Mo)</w:t>
      </w:r>
      <w:r w:rsidRPr="00A8580B">
        <w:rPr>
          <w:rFonts w:ascii="Times New Roman" w:hAnsi="Times New Roman" w:cs="Times New Roman"/>
          <w:sz w:val="24"/>
          <w:szCs w:val="24"/>
        </w:rPr>
        <w:t xml:space="preserve"> as a Schottky electrode, aluminium (Al) as an ohmic contact, and HfO</w:t>
      </w:r>
      <w:r w:rsidRPr="00A8580B">
        <w:rPr>
          <w:rFonts w:ascii="Times New Roman" w:hAnsi="Times New Roman" w:cs="Times New Roman"/>
          <w:sz w:val="24"/>
          <w:szCs w:val="24"/>
          <w:vertAlign w:val="subscript"/>
        </w:rPr>
        <w:t>2</w:t>
      </w:r>
      <w:r w:rsidRPr="00A8580B">
        <w:rPr>
          <w:rFonts w:ascii="Times New Roman" w:hAnsi="Times New Roman" w:cs="Times New Roman"/>
          <w:sz w:val="24"/>
          <w:szCs w:val="24"/>
        </w:rPr>
        <w:t xml:space="preserve"> as an insulating layer on n-type </w:t>
      </w:r>
      <w:r w:rsidR="00D77F74">
        <w:rPr>
          <w:rFonts w:ascii="Times New Roman" w:hAnsi="Times New Roman" w:cs="Times New Roman"/>
          <w:sz w:val="24"/>
          <w:szCs w:val="24"/>
        </w:rPr>
        <w:t>Silicon</w:t>
      </w:r>
      <w:r w:rsidRPr="00A8580B">
        <w:rPr>
          <w:rFonts w:ascii="Times New Roman" w:hAnsi="Times New Roman" w:cs="Times New Roman"/>
          <w:sz w:val="24"/>
          <w:szCs w:val="24"/>
        </w:rPr>
        <w:t xml:space="preserve"> (</w:t>
      </w:r>
      <w:r w:rsidR="00D77F74">
        <w:rPr>
          <w:rFonts w:ascii="Times New Roman" w:hAnsi="Times New Roman" w:cs="Times New Roman"/>
          <w:sz w:val="24"/>
          <w:szCs w:val="24"/>
        </w:rPr>
        <w:t>Si</w:t>
      </w:r>
      <w:r w:rsidRPr="00A8580B">
        <w:rPr>
          <w:rFonts w:ascii="Times New Roman" w:hAnsi="Times New Roman" w:cs="Times New Roman"/>
          <w:sz w:val="24"/>
          <w:szCs w:val="24"/>
        </w:rPr>
        <w:t>) substrate to prepare MIS SDs have been published.</w:t>
      </w:r>
      <w:r w:rsidR="00845DD2" w:rsidRPr="00A8580B">
        <w:rPr>
          <w:rFonts w:ascii="Times New Roman" w:hAnsi="Times New Roman" w:cs="Times New Roman"/>
          <w:sz w:val="24"/>
          <w:szCs w:val="24"/>
        </w:rPr>
        <w:t xml:space="preserve">In order to do this, radio frequency (RF) and direct current (DC) magnetron sputtering were used to fabricate the </w:t>
      </w:r>
      <w:r w:rsidR="00A146AF" w:rsidRPr="00A8580B">
        <w:rPr>
          <w:rFonts w:ascii="Times New Roman" w:hAnsi="Times New Roman" w:cs="Times New Roman"/>
          <w:sz w:val="24"/>
          <w:szCs w:val="24"/>
        </w:rPr>
        <w:t>Mo/HfO</w:t>
      </w:r>
      <w:r w:rsidR="00A146AF" w:rsidRPr="00A8580B">
        <w:rPr>
          <w:rFonts w:ascii="Times New Roman" w:hAnsi="Times New Roman" w:cs="Times New Roman"/>
          <w:sz w:val="24"/>
          <w:szCs w:val="24"/>
          <w:vertAlign w:val="subscript"/>
        </w:rPr>
        <w:t>2</w:t>
      </w:r>
      <w:r w:rsidR="00A146AF" w:rsidRPr="00A8580B">
        <w:rPr>
          <w:rFonts w:ascii="Times New Roman" w:hAnsi="Times New Roman" w:cs="Times New Roman"/>
          <w:sz w:val="24"/>
          <w:szCs w:val="24"/>
        </w:rPr>
        <w:t>/n-Si</w:t>
      </w:r>
      <w:r w:rsidR="00845DD2" w:rsidRPr="00A8580B">
        <w:rPr>
          <w:rFonts w:ascii="Times New Roman" w:hAnsi="Times New Roman" w:cs="Times New Roman"/>
          <w:sz w:val="24"/>
          <w:szCs w:val="24"/>
        </w:rPr>
        <w:t xml:space="preserve"> metal-insulator-semiconductor (MIS) type Schottky diode. The MIS </w:t>
      </w:r>
      <w:r w:rsidR="00D77F74">
        <w:rPr>
          <w:rFonts w:ascii="Times New Roman" w:hAnsi="Times New Roman" w:cs="Times New Roman"/>
          <w:sz w:val="24"/>
          <w:szCs w:val="24"/>
        </w:rPr>
        <w:t>diode</w:t>
      </w:r>
      <w:r w:rsidR="00845DD2" w:rsidRPr="00A8580B">
        <w:rPr>
          <w:rFonts w:ascii="Times New Roman" w:hAnsi="Times New Roman" w:cs="Times New Roman"/>
          <w:sz w:val="24"/>
          <w:szCs w:val="24"/>
        </w:rPr>
        <w:t xml:space="preserve">, microstructural, </w:t>
      </w:r>
      <w:r w:rsidR="00D77F74">
        <w:rPr>
          <w:rFonts w:ascii="Times New Roman" w:hAnsi="Times New Roman" w:cs="Times New Roman"/>
          <w:sz w:val="24"/>
          <w:szCs w:val="24"/>
        </w:rPr>
        <w:t xml:space="preserve">morphological </w:t>
      </w:r>
      <w:r w:rsidR="00845DD2" w:rsidRPr="00A8580B">
        <w:rPr>
          <w:rFonts w:ascii="Times New Roman" w:hAnsi="Times New Roman" w:cs="Times New Roman"/>
          <w:sz w:val="24"/>
          <w:szCs w:val="24"/>
        </w:rPr>
        <w:t xml:space="preserve">and electrical characteristics are therefore prepared and characterised.First, the </w:t>
      </w:r>
      <w:r w:rsidR="00845DD2" w:rsidRPr="00A8580B">
        <w:rPr>
          <w:rFonts w:ascii="Times New Roman" w:hAnsi="Times New Roman" w:cs="Times New Roman"/>
          <w:sz w:val="24"/>
          <w:szCs w:val="24"/>
        </w:rPr>
        <w:lastRenderedPageBreak/>
        <w:t xml:space="preserve">microstructural and </w:t>
      </w:r>
      <w:r w:rsidR="0034097C">
        <w:rPr>
          <w:rFonts w:ascii="Times New Roman" w:hAnsi="Times New Roman" w:cs="Times New Roman"/>
          <w:sz w:val="24"/>
          <w:szCs w:val="24"/>
        </w:rPr>
        <w:t>morpological</w:t>
      </w:r>
      <w:r w:rsidR="00845DD2" w:rsidRPr="00A8580B">
        <w:rPr>
          <w:rFonts w:ascii="Times New Roman" w:hAnsi="Times New Roman" w:cs="Times New Roman"/>
          <w:sz w:val="24"/>
          <w:szCs w:val="24"/>
        </w:rPr>
        <w:t xml:space="preserve"> characteristics of the HfO</w:t>
      </w:r>
      <w:r w:rsidR="00845DD2" w:rsidRPr="00A8580B">
        <w:rPr>
          <w:rFonts w:ascii="Times New Roman" w:hAnsi="Times New Roman" w:cs="Times New Roman"/>
          <w:sz w:val="24"/>
          <w:szCs w:val="24"/>
          <w:vertAlign w:val="subscript"/>
        </w:rPr>
        <w:t>2</w:t>
      </w:r>
      <w:r w:rsidR="00845DD2" w:rsidRPr="00A8580B">
        <w:rPr>
          <w:rFonts w:ascii="Times New Roman" w:hAnsi="Times New Roman" w:cs="Times New Roman"/>
          <w:sz w:val="24"/>
          <w:szCs w:val="24"/>
        </w:rPr>
        <w:t xml:space="preserve"> film on the </w:t>
      </w:r>
      <w:r w:rsidR="0034097C">
        <w:rPr>
          <w:rFonts w:ascii="Times New Roman" w:hAnsi="Times New Roman" w:cs="Times New Roman"/>
          <w:sz w:val="24"/>
          <w:szCs w:val="24"/>
        </w:rPr>
        <w:t>Si</w:t>
      </w:r>
      <w:r w:rsidR="00845DD2" w:rsidRPr="00A8580B">
        <w:rPr>
          <w:rFonts w:ascii="Times New Roman" w:hAnsi="Times New Roman" w:cs="Times New Roman"/>
          <w:sz w:val="24"/>
          <w:szCs w:val="24"/>
        </w:rPr>
        <w:t xml:space="preserve"> substrate are examined using the well-known X-ray diffraction (XRD) and X-ray photoelectron spectroscopy (XPS) techniques.Second, </w:t>
      </w:r>
      <w:r w:rsidR="00AB63EF">
        <w:rPr>
          <w:rFonts w:ascii="Times New Roman" w:hAnsi="Times New Roman" w:cs="Times New Roman"/>
          <w:sz w:val="24"/>
          <w:szCs w:val="24"/>
        </w:rPr>
        <w:t xml:space="preserve">the </w:t>
      </w:r>
      <w:r w:rsidR="00845DD2" w:rsidRPr="00A8580B">
        <w:rPr>
          <w:rFonts w:ascii="Times New Roman" w:hAnsi="Times New Roman" w:cs="Times New Roman"/>
          <w:sz w:val="24"/>
          <w:szCs w:val="24"/>
        </w:rPr>
        <w:t>forward bias (FB) current-voltage (I-V) properties of MIS SD are investigated</w:t>
      </w:r>
      <w:r w:rsidR="00AB63EF">
        <w:rPr>
          <w:rFonts w:ascii="Times New Roman" w:hAnsi="Times New Roman" w:cs="Times New Roman"/>
          <w:sz w:val="24"/>
          <w:szCs w:val="24"/>
        </w:rPr>
        <w:t xml:space="preserve">at </w:t>
      </w:r>
      <w:r w:rsidR="00AB63EF" w:rsidRPr="00A8580B">
        <w:rPr>
          <w:rFonts w:ascii="Times New Roman" w:hAnsi="Times New Roman" w:cs="Times New Roman"/>
          <w:sz w:val="24"/>
          <w:szCs w:val="24"/>
        </w:rPr>
        <w:t>room temperature</w:t>
      </w:r>
      <w:r w:rsidR="00845DD2" w:rsidRPr="00A8580B">
        <w:rPr>
          <w:rFonts w:ascii="Times New Roman" w:hAnsi="Times New Roman" w:cs="Times New Roman"/>
          <w:sz w:val="24"/>
          <w:szCs w:val="24"/>
        </w:rPr>
        <w:t>. The results have demonstrated that these types of structures are suitable for applications in optoelectronic devices.</w:t>
      </w:r>
    </w:p>
    <w:p w:rsidR="00912C8D" w:rsidRPr="00A8580B" w:rsidRDefault="00912C8D" w:rsidP="00A8580B">
      <w:pPr>
        <w:autoSpaceDE w:val="0"/>
        <w:autoSpaceDN w:val="0"/>
        <w:adjustRightInd w:val="0"/>
        <w:spacing w:after="0" w:line="480" w:lineRule="auto"/>
        <w:ind w:firstLine="720"/>
        <w:jc w:val="both"/>
        <w:rPr>
          <w:rFonts w:ascii="Times New Roman" w:hAnsi="Times New Roman" w:cs="Times New Roman"/>
          <w:sz w:val="24"/>
          <w:szCs w:val="24"/>
        </w:rPr>
      </w:pPr>
    </w:p>
    <w:p w:rsidR="001C41CA" w:rsidRDefault="000D7493" w:rsidP="00A8580B">
      <w:pPr>
        <w:pStyle w:val="ListParagraph"/>
        <w:numPr>
          <w:ilvl w:val="0"/>
          <w:numId w:val="3"/>
        </w:numPr>
        <w:autoSpaceDE w:val="0"/>
        <w:autoSpaceDN w:val="0"/>
        <w:adjustRightInd w:val="0"/>
        <w:spacing w:after="0" w:line="480" w:lineRule="auto"/>
        <w:ind w:left="567" w:hanging="567"/>
        <w:jc w:val="both"/>
        <w:rPr>
          <w:rFonts w:ascii="Times New Roman" w:hAnsi="Times New Roman" w:cs="Times New Roman"/>
          <w:b/>
          <w:sz w:val="24"/>
          <w:szCs w:val="24"/>
        </w:rPr>
      </w:pPr>
      <w:r w:rsidRPr="00A8580B">
        <w:rPr>
          <w:rFonts w:ascii="Times New Roman" w:hAnsi="Times New Roman" w:cs="Times New Roman"/>
          <w:b/>
          <w:sz w:val="24"/>
          <w:szCs w:val="24"/>
        </w:rPr>
        <w:t>Experimental Details</w:t>
      </w:r>
    </w:p>
    <w:p w:rsidR="003F44A7" w:rsidRDefault="003F44A7" w:rsidP="00912C8D">
      <w:pPr>
        <w:autoSpaceDE w:val="0"/>
        <w:autoSpaceDN w:val="0"/>
        <w:adjustRightInd w:val="0"/>
        <w:spacing w:after="0" w:line="480" w:lineRule="auto"/>
        <w:ind w:firstLine="567"/>
        <w:jc w:val="both"/>
        <w:rPr>
          <w:rFonts w:ascii="Times New Roman" w:hAnsi="Times New Roman" w:cs="Times New Roman"/>
          <w:sz w:val="24"/>
          <w:szCs w:val="24"/>
        </w:rPr>
      </w:pPr>
      <w:r w:rsidRPr="003F44A7">
        <w:rPr>
          <w:rFonts w:ascii="Times New Roman" w:hAnsi="Times New Roman" w:cs="Times New Roman"/>
          <w:sz w:val="24"/>
          <w:szCs w:val="24"/>
        </w:rPr>
        <w:t>In this investigation, Si sample pieces measuring 1 cm by 1 cm were taken from an 8′′ Si (100) wafer that had a thickness of 600 μm. An HfO</w:t>
      </w:r>
      <w:r w:rsidRPr="00D04089">
        <w:rPr>
          <w:rFonts w:ascii="Times New Roman" w:hAnsi="Times New Roman" w:cs="Times New Roman"/>
          <w:sz w:val="24"/>
          <w:szCs w:val="24"/>
          <w:vertAlign w:val="subscript"/>
        </w:rPr>
        <w:t>2</w:t>
      </w:r>
      <w:r w:rsidRPr="003F44A7">
        <w:rPr>
          <w:rFonts w:ascii="Times New Roman" w:hAnsi="Times New Roman" w:cs="Times New Roman"/>
          <w:sz w:val="24"/>
          <w:szCs w:val="24"/>
        </w:rPr>
        <w:t xml:space="preserve"> interlayer acts as an insulating layer to create n-Si-based SDs. Before deposition, the RAC method was applied to a regular, clean n-Si wafer with a resistivity of 1–10 Ω cm [40].Native oxides were eliminated using an HF:H</w:t>
      </w:r>
      <w:r w:rsidRPr="003F44A7">
        <w:rPr>
          <w:rFonts w:ascii="Times New Roman" w:hAnsi="Times New Roman" w:cs="Times New Roman"/>
          <w:sz w:val="24"/>
          <w:szCs w:val="24"/>
          <w:vertAlign w:val="subscript"/>
        </w:rPr>
        <w:t>2</w:t>
      </w:r>
      <w:r w:rsidRPr="003F44A7">
        <w:rPr>
          <w:rFonts w:ascii="Times New Roman" w:hAnsi="Times New Roman" w:cs="Times New Roman"/>
          <w:sz w:val="24"/>
          <w:szCs w:val="24"/>
        </w:rPr>
        <w:t>O (1:10) solution, which was followed by a deionized water rinse. Thermal evaporation was utilised to create an Al metallization with a 60 nm thickness on the rear (rough) side of the cleaned substrate (Si), which was then annealed in a quick thermal processing furnace at 300 °C for 10 minutes in N</w:t>
      </w:r>
      <w:r w:rsidRPr="003F44A7">
        <w:rPr>
          <w:rFonts w:ascii="Times New Roman" w:hAnsi="Times New Roman" w:cs="Times New Roman"/>
          <w:sz w:val="24"/>
          <w:szCs w:val="24"/>
          <w:vertAlign w:val="subscript"/>
        </w:rPr>
        <w:t>2</w:t>
      </w:r>
      <w:r w:rsidRPr="003F44A7">
        <w:rPr>
          <w:rFonts w:ascii="Times New Roman" w:hAnsi="Times New Roman" w:cs="Times New Roman"/>
          <w:sz w:val="24"/>
          <w:szCs w:val="24"/>
        </w:rPr>
        <w:t xml:space="preserve"> gas to provide a suitable ohmic contact.Then, quartz glass and n-Si (smooth side) substrates were then coated with a thin layer of HfO</w:t>
      </w:r>
      <w:r w:rsidRPr="003F44A7">
        <w:rPr>
          <w:rFonts w:ascii="Times New Roman" w:hAnsi="Times New Roman" w:cs="Times New Roman"/>
          <w:sz w:val="24"/>
          <w:szCs w:val="24"/>
          <w:vertAlign w:val="subscript"/>
        </w:rPr>
        <w:t>2</w:t>
      </w:r>
      <w:r w:rsidRPr="003F44A7">
        <w:rPr>
          <w:rFonts w:ascii="Times New Roman" w:hAnsi="Times New Roman" w:cs="Times New Roman"/>
          <w:sz w:val="24"/>
          <w:szCs w:val="24"/>
        </w:rPr>
        <w:t xml:space="preserve"> using RF-magnetron sputtering. Using a 50 mm diameter, 99.9% pure HfO</w:t>
      </w:r>
      <w:r w:rsidRPr="003F44A7">
        <w:rPr>
          <w:rFonts w:ascii="Times New Roman" w:hAnsi="Times New Roman" w:cs="Times New Roman"/>
          <w:sz w:val="24"/>
          <w:szCs w:val="24"/>
          <w:vertAlign w:val="subscript"/>
        </w:rPr>
        <w:t>2</w:t>
      </w:r>
      <w:r w:rsidRPr="003F44A7">
        <w:rPr>
          <w:rFonts w:ascii="Times New Roman" w:hAnsi="Times New Roman" w:cs="Times New Roman"/>
          <w:sz w:val="24"/>
          <w:szCs w:val="24"/>
        </w:rPr>
        <w:t xml:space="preserve"> target, and argon as the sputter gas, four samples of HfO</w:t>
      </w:r>
      <w:r w:rsidRPr="003F44A7">
        <w:rPr>
          <w:rFonts w:ascii="Times New Roman" w:hAnsi="Times New Roman" w:cs="Times New Roman"/>
          <w:sz w:val="24"/>
          <w:szCs w:val="24"/>
          <w:vertAlign w:val="subscript"/>
        </w:rPr>
        <w:t>2</w:t>
      </w:r>
      <w:r w:rsidRPr="003F44A7">
        <w:rPr>
          <w:rFonts w:ascii="Times New Roman" w:hAnsi="Times New Roman" w:cs="Times New Roman"/>
          <w:sz w:val="24"/>
          <w:szCs w:val="24"/>
        </w:rPr>
        <w:t>/Si diodes were fabricated.</w:t>
      </w:r>
      <w:r w:rsidR="00D63BFD" w:rsidRPr="00D63BFD">
        <w:rPr>
          <w:rFonts w:ascii="Times New Roman" w:hAnsi="Times New Roman" w:cs="Times New Roman"/>
          <w:sz w:val="24"/>
          <w:szCs w:val="24"/>
        </w:rPr>
        <w:t>The target was pre-sputtered for 10 minutes in an Ar gas atmosphere to eliminate any surface contaminants. Finally, a top metal electrode made of Mo was deposited using direct current sputtering technology in a 1.2 mm 0.3 mm rectangular region with 70 W powers. The electrode has a thickness of 50 nm.</w:t>
      </w:r>
      <w:r w:rsidR="00D63BFD">
        <w:rPr>
          <w:rFonts w:ascii="Times New Roman" w:hAnsi="Times New Roman" w:cs="Times New Roman"/>
          <w:sz w:val="24"/>
          <w:szCs w:val="24"/>
        </w:rPr>
        <w:t xml:space="preserve"> T</w:t>
      </w:r>
      <w:r w:rsidR="00D63BFD" w:rsidRPr="00D63BFD">
        <w:rPr>
          <w:rFonts w:ascii="Times New Roman" w:hAnsi="Times New Roman" w:cs="Times New Roman"/>
          <w:sz w:val="24"/>
          <w:szCs w:val="24"/>
        </w:rPr>
        <w:t>he schematic representation of the Mo/HfO</w:t>
      </w:r>
      <w:r w:rsidR="00D63BFD" w:rsidRPr="00D63BFD">
        <w:rPr>
          <w:rFonts w:ascii="Times New Roman" w:hAnsi="Times New Roman" w:cs="Times New Roman"/>
          <w:sz w:val="24"/>
          <w:szCs w:val="24"/>
          <w:vertAlign w:val="subscript"/>
        </w:rPr>
        <w:t>2</w:t>
      </w:r>
      <w:r w:rsidR="00D63BFD" w:rsidRPr="00D63BFD">
        <w:rPr>
          <w:rFonts w:ascii="Times New Roman" w:hAnsi="Times New Roman" w:cs="Times New Roman"/>
          <w:sz w:val="24"/>
          <w:szCs w:val="24"/>
        </w:rPr>
        <w:t xml:space="preserve">/Si SD </w:t>
      </w:r>
      <w:r w:rsidR="00D63BFD">
        <w:rPr>
          <w:rFonts w:ascii="Times New Roman" w:hAnsi="Times New Roman" w:cs="Times New Roman"/>
          <w:sz w:val="24"/>
          <w:szCs w:val="24"/>
        </w:rPr>
        <w:t xml:space="preserve">is shown </w:t>
      </w:r>
      <w:r w:rsidR="00D63BFD" w:rsidRPr="00D63BFD">
        <w:rPr>
          <w:rFonts w:ascii="Times New Roman" w:hAnsi="Times New Roman" w:cs="Times New Roman"/>
          <w:sz w:val="24"/>
          <w:szCs w:val="24"/>
        </w:rPr>
        <w:t xml:space="preserve">in Figure 1a. The microstructural, elemental, and morphological characteristics of the </w:t>
      </w:r>
      <w:r w:rsidR="00D63BFD">
        <w:rPr>
          <w:rFonts w:ascii="Times New Roman" w:hAnsi="Times New Roman" w:cs="Times New Roman"/>
          <w:sz w:val="24"/>
          <w:szCs w:val="24"/>
        </w:rPr>
        <w:t>prepared</w:t>
      </w:r>
      <w:r w:rsidR="00D63BFD" w:rsidRPr="00D63BFD">
        <w:rPr>
          <w:rFonts w:ascii="Times New Roman" w:hAnsi="Times New Roman" w:cs="Times New Roman"/>
          <w:sz w:val="24"/>
          <w:szCs w:val="24"/>
        </w:rPr>
        <w:t xml:space="preserve"> HfO</w:t>
      </w:r>
      <w:r w:rsidR="00D63BFD" w:rsidRPr="00D63BFD">
        <w:rPr>
          <w:rFonts w:ascii="Times New Roman" w:hAnsi="Times New Roman" w:cs="Times New Roman"/>
          <w:sz w:val="24"/>
          <w:szCs w:val="24"/>
          <w:vertAlign w:val="subscript"/>
        </w:rPr>
        <w:t>2</w:t>
      </w:r>
      <w:r w:rsidR="00D63BFD" w:rsidRPr="00D63BFD">
        <w:rPr>
          <w:rFonts w:ascii="Times New Roman" w:hAnsi="Times New Roman" w:cs="Times New Roman"/>
          <w:sz w:val="24"/>
          <w:szCs w:val="24"/>
        </w:rPr>
        <w:t xml:space="preserve">/Si device were analysed using the grazing index X-ray diffraction (GIXRD), X-ray photoelectron spectroscopy (XPS), and field emission scanning electron microscopy </w:t>
      </w:r>
      <w:r w:rsidR="00D63BFD" w:rsidRPr="00D63BFD">
        <w:rPr>
          <w:rFonts w:ascii="Times New Roman" w:hAnsi="Times New Roman" w:cs="Times New Roman"/>
          <w:sz w:val="24"/>
          <w:szCs w:val="24"/>
        </w:rPr>
        <w:lastRenderedPageBreak/>
        <w:t>(FESEM). A semiconductor analyzer (Keithley, Model-2636 semiconductor characterisation equipment) was used to conduct the I-V measurements at room temperature.</w:t>
      </w:r>
    </w:p>
    <w:p w:rsidR="00912C8D" w:rsidRDefault="00912C8D" w:rsidP="00912C8D">
      <w:pPr>
        <w:autoSpaceDE w:val="0"/>
        <w:autoSpaceDN w:val="0"/>
        <w:adjustRightInd w:val="0"/>
        <w:spacing w:after="0" w:line="480" w:lineRule="auto"/>
        <w:jc w:val="center"/>
        <w:rPr>
          <w:rFonts w:ascii="Times New Roman" w:hAnsi="Times New Roman" w:cs="Times New Roman"/>
          <w:sz w:val="24"/>
          <w:szCs w:val="24"/>
        </w:rPr>
      </w:pPr>
      <w:r>
        <w:rPr>
          <w:noProof/>
          <w:lang w:val="en-US" w:bidi="te-IN"/>
        </w:rPr>
        <w:drawing>
          <wp:inline distT="0" distB="0" distL="0" distR="0">
            <wp:extent cx="4645339" cy="3335867"/>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48693" cy="3338275"/>
                    </a:xfrm>
                    <a:prstGeom prst="rect">
                      <a:avLst/>
                    </a:prstGeom>
                  </pic:spPr>
                </pic:pic>
              </a:graphicData>
            </a:graphic>
          </wp:inline>
        </w:drawing>
      </w:r>
    </w:p>
    <w:p w:rsidR="00912C8D" w:rsidRDefault="00912C8D" w:rsidP="00912C8D">
      <w:pPr>
        <w:autoSpaceDE w:val="0"/>
        <w:autoSpaceDN w:val="0"/>
        <w:adjustRightInd w:val="0"/>
        <w:spacing w:after="0" w:line="480" w:lineRule="auto"/>
        <w:jc w:val="center"/>
        <w:rPr>
          <w:rFonts w:ascii="Times New Roman" w:hAnsi="Times New Roman" w:cs="Times New Roman"/>
          <w:sz w:val="24"/>
          <w:szCs w:val="24"/>
        </w:rPr>
      </w:pPr>
      <w:r w:rsidRPr="00912C8D">
        <w:rPr>
          <w:rFonts w:ascii="Times New Roman" w:hAnsi="Times New Roman" w:cs="Times New Roman"/>
          <w:b/>
          <w:sz w:val="24"/>
          <w:szCs w:val="24"/>
        </w:rPr>
        <w:t>Fig. 1a.</w:t>
      </w:r>
      <w:r>
        <w:rPr>
          <w:rFonts w:ascii="Times New Roman" w:hAnsi="Times New Roman" w:cs="Times New Roman"/>
          <w:sz w:val="24"/>
          <w:szCs w:val="24"/>
        </w:rPr>
        <w:t>T</w:t>
      </w:r>
      <w:r w:rsidRPr="00D63BFD">
        <w:rPr>
          <w:rFonts w:ascii="Times New Roman" w:hAnsi="Times New Roman" w:cs="Times New Roman"/>
          <w:sz w:val="24"/>
          <w:szCs w:val="24"/>
        </w:rPr>
        <w:t>he schematic representation of the Mo/HfO</w:t>
      </w:r>
      <w:r w:rsidRPr="00D63BFD">
        <w:rPr>
          <w:rFonts w:ascii="Times New Roman" w:hAnsi="Times New Roman" w:cs="Times New Roman"/>
          <w:sz w:val="24"/>
          <w:szCs w:val="24"/>
          <w:vertAlign w:val="subscript"/>
        </w:rPr>
        <w:t>2</w:t>
      </w:r>
      <w:r w:rsidRPr="00D63BFD">
        <w:rPr>
          <w:rFonts w:ascii="Times New Roman" w:hAnsi="Times New Roman" w:cs="Times New Roman"/>
          <w:sz w:val="24"/>
          <w:szCs w:val="24"/>
        </w:rPr>
        <w:t xml:space="preserve">/Si SD </w:t>
      </w:r>
    </w:p>
    <w:p w:rsidR="00912C8D" w:rsidRDefault="00912C8D" w:rsidP="00912C8D">
      <w:pPr>
        <w:autoSpaceDE w:val="0"/>
        <w:autoSpaceDN w:val="0"/>
        <w:adjustRightInd w:val="0"/>
        <w:spacing w:after="0" w:line="480" w:lineRule="auto"/>
        <w:jc w:val="center"/>
        <w:rPr>
          <w:rFonts w:ascii="Times New Roman" w:hAnsi="Times New Roman" w:cs="Times New Roman"/>
          <w:sz w:val="24"/>
          <w:szCs w:val="24"/>
        </w:rPr>
      </w:pPr>
    </w:p>
    <w:p w:rsidR="00E447A0" w:rsidRPr="00A8580B" w:rsidRDefault="00E447A0" w:rsidP="00A8580B">
      <w:pPr>
        <w:pStyle w:val="ListParagraph"/>
        <w:numPr>
          <w:ilvl w:val="0"/>
          <w:numId w:val="3"/>
        </w:numPr>
        <w:autoSpaceDE w:val="0"/>
        <w:autoSpaceDN w:val="0"/>
        <w:adjustRightInd w:val="0"/>
        <w:spacing w:after="0" w:line="480" w:lineRule="auto"/>
        <w:ind w:left="567" w:hanging="567"/>
        <w:jc w:val="both"/>
        <w:rPr>
          <w:rFonts w:ascii="Times New Roman" w:hAnsi="Times New Roman" w:cs="Times New Roman"/>
          <w:b/>
          <w:sz w:val="24"/>
          <w:szCs w:val="24"/>
        </w:rPr>
      </w:pPr>
      <w:r w:rsidRPr="00A8580B">
        <w:rPr>
          <w:rFonts w:ascii="Times New Roman" w:hAnsi="Times New Roman" w:cs="Times New Roman"/>
          <w:b/>
          <w:sz w:val="24"/>
          <w:szCs w:val="24"/>
        </w:rPr>
        <w:t>Results and Discussions</w:t>
      </w:r>
    </w:p>
    <w:p w:rsidR="00E447A0" w:rsidRPr="00A8580B" w:rsidRDefault="00E447A0" w:rsidP="00A8580B">
      <w:pPr>
        <w:autoSpaceDE w:val="0"/>
        <w:autoSpaceDN w:val="0"/>
        <w:adjustRightInd w:val="0"/>
        <w:spacing w:after="0" w:line="480" w:lineRule="auto"/>
        <w:ind w:firstLine="720"/>
        <w:jc w:val="both"/>
        <w:rPr>
          <w:rFonts w:ascii="Times New Roman" w:hAnsi="Times New Roman" w:cs="Times New Roman"/>
          <w:sz w:val="24"/>
          <w:szCs w:val="24"/>
        </w:rPr>
      </w:pPr>
      <w:r w:rsidRPr="00A8580B">
        <w:rPr>
          <w:rFonts w:ascii="Times New Roman" w:hAnsi="Times New Roman" w:cs="Times New Roman"/>
          <w:sz w:val="24"/>
          <w:szCs w:val="24"/>
        </w:rPr>
        <w:t>The structural characteristics of HfO</w:t>
      </w:r>
      <w:r w:rsidRPr="00A8580B">
        <w:rPr>
          <w:rFonts w:ascii="Times New Roman" w:hAnsi="Times New Roman" w:cs="Times New Roman"/>
          <w:sz w:val="24"/>
          <w:szCs w:val="24"/>
          <w:vertAlign w:val="subscript"/>
        </w:rPr>
        <w:t>2</w:t>
      </w:r>
      <w:r w:rsidRPr="00A8580B">
        <w:rPr>
          <w:rFonts w:ascii="Times New Roman" w:hAnsi="Times New Roman" w:cs="Times New Roman"/>
          <w:sz w:val="24"/>
          <w:szCs w:val="24"/>
        </w:rPr>
        <w:t xml:space="preserve"> film on </w:t>
      </w:r>
      <w:r w:rsidR="00A146AF" w:rsidRPr="00A8580B">
        <w:rPr>
          <w:rFonts w:ascii="Times New Roman" w:hAnsi="Times New Roman" w:cs="Times New Roman"/>
          <w:sz w:val="24"/>
          <w:szCs w:val="24"/>
        </w:rPr>
        <w:t>n-Si</w:t>
      </w:r>
      <w:r w:rsidRPr="00A8580B">
        <w:rPr>
          <w:rFonts w:ascii="Times New Roman" w:hAnsi="Times New Roman" w:cs="Times New Roman"/>
          <w:sz w:val="24"/>
          <w:szCs w:val="24"/>
        </w:rPr>
        <w:t xml:space="preserve"> were examined using XRD, as shown in Fig</w:t>
      </w:r>
      <w:r w:rsidR="005715C8" w:rsidRPr="00A8580B">
        <w:rPr>
          <w:rFonts w:ascii="Times New Roman" w:hAnsi="Times New Roman" w:cs="Times New Roman"/>
          <w:sz w:val="24"/>
          <w:szCs w:val="24"/>
        </w:rPr>
        <w:t>.1</w:t>
      </w:r>
      <w:r w:rsidR="002D0CCF">
        <w:rPr>
          <w:rFonts w:ascii="Times New Roman" w:hAnsi="Times New Roman" w:cs="Times New Roman"/>
          <w:sz w:val="24"/>
          <w:szCs w:val="24"/>
        </w:rPr>
        <w:t>b</w:t>
      </w:r>
      <w:r w:rsidRPr="00A8580B">
        <w:rPr>
          <w:rFonts w:ascii="Times New Roman" w:hAnsi="Times New Roman" w:cs="Times New Roman"/>
          <w:sz w:val="24"/>
          <w:szCs w:val="24"/>
        </w:rPr>
        <w:t>. It was revealed that the existence of characteristic peaks of HfO</w:t>
      </w:r>
      <w:r w:rsidRPr="00A8580B">
        <w:rPr>
          <w:rFonts w:ascii="Times New Roman" w:hAnsi="Times New Roman" w:cs="Times New Roman"/>
          <w:sz w:val="24"/>
          <w:szCs w:val="24"/>
          <w:vertAlign w:val="subscript"/>
        </w:rPr>
        <w:t xml:space="preserve">2 </w:t>
      </w:r>
      <w:r w:rsidRPr="00A8580B">
        <w:rPr>
          <w:rFonts w:ascii="Times New Roman" w:hAnsi="Times New Roman" w:cs="Times New Roman"/>
          <w:sz w:val="24"/>
          <w:szCs w:val="24"/>
        </w:rPr>
        <w:t>film. The characteristics peaks are observed at 17.47</w:t>
      </w:r>
      <w:r w:rsidRPr="00A8580B">
        <w:rPr>
          <w:rFonts w:ascii="Times New Roman" w:hAnsi="Times New Roman" w:cs="Times New Roman"/>
          <w:sz w:val="24"/>
          <w:szCs w:val="24"/>
          <w:vertAlign w:val="superscript"/>
        </w:rPr>
        <w:t>o</w:t>
      </w:r>
      <w:r w:rsidRPr="00A8580B">
        <w:rPr>
          <w:rFonts w:ascii="Times New Roman" w:hAnsi="Times New Roman" w:cs="Times New Roman"/>
          <w:sz w:val="24"/>
          <w:szCs w:val="24"/>
        </w:rPr>
        <w:t>, 24.42</w:t>
      </w:r>
      <w:r w:rsidRPr="00A8580B">
        <w:rPr>
          <w:rFonts w:ascii="Times New Roman" w:hAnsi="Times New Roman" w:cs="Times New Roman"/>
          <w:sz w:val="24"/>
          <w:szCs w:val="24"/>
          <w:vertAlign w:val="superscript"/>
        </w:rPr>
        <w:t>o</w:t>
      </w:r>
      <w:r w:rsidRPr="00A8580B">
        <w:rPr>
          <w:rFonts w:ascii="Times New Roman" w:hAnsi="Times New Roman" w:cs="Times New Roman"/>
          <w:sz w:val="24"/>
          <w:szCs w:val="24"/>
        </w:rPr>
        <w:t>, 28.25</w:t>
      </w:r>
      <w:r w:rsidRPr="00A8580B">
        <w:rPr>
          <w:rFonts w:ascii="Times New Roman" w:hAnsi="Times New Roman" w:cs="Times New Roman"/>
          <w:sz w:val="24"/>
          <w:szCs w:val="24"/>
          <w:vertAlign w:val="superscript"/>
        </w:rPr>
        <w:t>o</w:t>
      </w:r>
      <w:r w:rsidRPr="00A8580B">
        <w:rPr>
          <w:rFonts w:ascii="Times New Roman" w:hAnsi="Times New Roman" w:cs="Times New Roman"/>
          <w:sz w:val="24"/>
          <w:szCs w:val="24"/>
        </w:rPr>
        <w:t>, 31.65</w:t>
      </w:r>
      <w:r w:rsidRPr="00A8580B">
        <w:rPr>
          <w:rFonts w:ascii="Times New Roman" w:hAnsi="Times New Roman" w:cs="Times New Roman"/>
          <w:sz w:val="24"/>
          <w:szCs w:val="24"/>
          <w:vertAlign w:val="superscript"/>
        </w:rPr>
        <w:t>o</w:t>
      </w:r>
      <w:r w:rsidRPr="00A8580B">
        <w:rPr>
          <w:rFonts w:ascii="Times New Roman" w:hAnsi="Times New Roman" w:cs="Times New Roman"/>
          <w:sz w:val="24"/>
          <w:szCs w:val="24"/>
        </w:rPr>
        <w:t>, 34.53</w:t>
      </w:r>
      <w:r w:rsidRPr="00A8580B">
        <w:rPr>
          <w:rFonts w:ascii="Times New Roman" w:hAnsi="Times New Roman" w:cs="Times New Roman"/>
          <w:sz w:val="24"/>
          <w:szCs w:val="24"/>
          <w:vertAlign w:val="superscript"/>
        </w:rPr>
        <w:t>o</w:t>
      </w:r>
      <w:r w:rsidRPr="00A8580B">
        <w:rPr>
          <w:rFonts w:ascii="Times New Roman" w:hAnsi="Times New Roman" w:cs="Times New Roman"/>
          <w:sz w:val="24"/>
          <w:szCs w:val="24"/>
        </w:rPr>
        <w:t>, 38.80</w:t>
      </w:r>
      <w:r w:rsidRPr="00A8580B">
        <w:rPr>
          <w:rFonts w:ascii="Times New Roman" w:hAnsi="Times New Roman" w:cs="Times New Roman"/>
          <w:sz w:val="24"/>
          <w:szCs w:val="24"/>
          <w:vertAlign w:val="superscript"/>
        </w:rPr>
        <w:t>o</w:t>
      </w:r>
      <w:r w:rsidRPr="00A8580B">
        <w:rPr>
          <w:rFonts w:ascii="Times New Roman" w:hAnsi="Times New Roman" w:cs="Times New Roman"/>
          <w:sz w:val="24"/>
          <w:szCs w:val="24"/>
        </w:rPr>
        <w:t>, 45.21</w:t>
      </w:r>
      <w:r w:rsidRPr="00A8580B">
        <w:rPr>
          <w:rFonts w:ascii="Times New Roman" w:hAnsi="Times New Roman" w:cs="Times New Roman"/>
          <w:sz w:val="24"/>
          <w:szCs w:val="24"/>
          <w:vertAlign w:val="superscript"/>
        </w:rPr>
        <w:t>o</w:t>
      </w:r>
      <w:r w:rsidRPr="00A8580B">
        <w:rPr>
          <w:rFonts w:ascii="Times New Roman" w:hAnsi="Times New Roman" w:cs="Times New Roman"/>
          <w:sz w:val="24"/>
          <w:szCs w:val="24"/>
        </w:rPr>
        <w:t>, 50.72</w:t>
      </w:r>
      <w:r w:rsidRPr="00A8580B">
        <w:rPr>
          <w:rFonts w:ascii="Times New Roman" w:hAnsi="Times New Roman" w:cs="Times New Roman"/>
          <w:sz w:val="24"/>
          <w:szCs w:val="24"/>
          <w:vertAlign w:val="superscript"/>
        </w:rPr>
        <w:t>o</w:t>
      </w:r>
      <w:r w:rsidRPr="00A8580B">
        <w:rPr>
          <w:rFonts w:ascii="Times New Roman" w:hAnsi="Times New Roman" w:cs="Times New Roman"/>
          <w:sz w:val="24"/>
          <w:szCs w:val="24"/>
        </w:rPr>
        <w:t>, 56.24</w:t>
      </w:r>
      <w:r w:rsidRPr="00A8580B">
        <w:rPr>
          <w:rFonts w:ascii="Times New Roman" w:hAnsi="Times New Roman" w:cs="Times New Roman"/>
          <w:sz w:val="24"/>
          <w:szCs w:val="24"/>
          <w:vertAlign w:val="superscript"/>
        </w:rPr>
        <w:t>o</w:t>
      </w:r>
      <w:r w:rsidRPr="00A8580B">
        <w:rPr>
          <w:rFonts w:ascii="Times New Roman" w:hAnsi="Times New Roman" w:cs="Times New Roman"/>
          <w:sz w:val="24"/>
          <w:szCs w:val="24"/>
        </w:rPr>
        <w:t>, 60.64</w:t>
      </w:r>
      <w:r w:rsidRPr="00A8580B">
        <w:rPr>
          <w:rFonts w:ascii="Times New Roman" w:hAnsi="Times New Roman" w:cs="Times New Roman"/>
          <w:sz w:val="24"/>
          <w:szCs w:val="24"/>
          <w:vertAlign w:val="superscript"/>
        </w:rPr>
        <w:t>o</w:t>
      </w:r>
      <w:r w:rsidRPr="00A8580B">
        <w:rPr>
          <w:rFonts w:ascii="Times New Roman" w:hAnsi="Times New Roman" w:cs="Times New Roman"/>
          <w:sz w:val="24"/>
          <w:szCs w:val="24"/>
        </w:rPr>
        <w:t xml:space="preserve"> and 66.02</w:t>
      </w:r>
      <w:r w:rsidRPr="00A8580B">
        <w:rPr>
          <w:rFonts w:ascii="Times New Roman" w:hAnsi="Times New Roman" w:cs="Times New Roman"/>
          <w:sz w:val="24"/>
          <w:szCs w:val="24"/>
          <w:vertAlign w:val="superscript"/>
        </w:rPr>
        <w:t>o</w:t>
      </w:r>
      <w:r w:rsidRPr="00A8580B">
        <w:rPr>
          <w:rFonts w:ascii="Times New Roman" w:hAnsi="Times New Roman" w:cs="Times New Roman"/>
          <w:sz w:val="24"/>
          <w:szCs w:val="24"/>
        </w:rPr>
        <w:t xml:space="preserve"> for (100), (110), (002), (111), (020), (220), (211), (200), (130), (131) and (023), respectively.</w:t>
      </w:r>
      <w:r w:rsidR="001778BE" w:rsidRPr="00A8580B">
        <w:rPr>
          <w:rFonts w:ascii="Times New Roman" w:hAnsi="Times New Roman" w:cs="Times New Roman"/>
          <w:sz w:val="24"/>
          <w:szCs w:val="24"/>
        </w:rPr>
        <w:t xml:space="preserve"> The</w:t>
      </w:r>
      <w:r w:rsidRPr="00A8580B">
        <w:rPr>
          <w:rFonts w:ascii="Times New Roman" w:hAnsi="Times New Roman" w:cs="Times New Roman"/>
          <w:sz w:val="24"/>
          <w:szCs w:val="24"/>
        </w:rPr>
        <w:t xml:space="preserve"> HfO</w:t>
      </w:r>
      <w:r w:rsidRPr="00A8580B">
        <w:rPr>
          <w:rFonts w:ascii="Times New Roman" w:hAnsi="Times New Roman" w:cs="Times New Roman"/>
          <w:sz w:val="24"/>
          <w:szCs w:val="24"/>
          <w:vertAlign w:val="subscript"/>
        </w:rPr>
        <w:t>2</w:t>
      </w:r>
      <w:r w:rsidRPr="00A8580B">
        <w:rPr>
          <w:rFonts w:ascii="Times New Roman" w:hAnsi="Times New Roman" w:cs="Times New Roman"/>
          <w:sz w:val="24"/>
          <w:szCs w:val="24"/>
        </w:rPr>
        <w:t xml:space="preserve"> thin </w:t>
      </w:r>
      <w:r w:rsidR="001778BE" w:rsidRPr="00A8580B">
        <w:rPr>
          <w:rFonts w:ascii="Times New Roman" w:hAnsi="Times New Roman" w:cs="Times New Roman"/>
          <w:sz w:val="24"/>
          <w:szCs w:val="24"/>
        </w:rPr>
        <w:t>film was</w:t>
      </w:r>
      <w:r w:rsidRPr="00A8580B">
        <w:rPr>
          <w:rFonts w:ascii="Times New Roman" w:hAnsi="Times New Roman" w:cs="Times New Roman"/>
          <w:sz w:val="24"/>
          <w:szCs w:val="24"/>
        </w:rPr>
        <w:t xml:space="preserve"> subjected to XPS survey scans, and the typical wide survey HfO</w:t>
      </w:r>
      <w:r w:rsidRPr="00A8580B">
        <w:rPr>
          <w:rFonts w:ascii="Times New Roman" w:hAnsi="Times New Roman" w:cs="Times New Roman"/>
          <w:sz w:val="24"/>
          <w:szCs w:val="24"/>
          <w:vertAlign w:val="subscript"/>
        </w:rPr>
        <w:t>2</w:t>
      </w:r>
      <w:r w:rsidRPr="00A8580B">
        <w:rPr>
          <w:rFonts w:ascii="Times New Roman" w:hAnsi="Times New Roman" w:cs="Times New Roman"/>
          <w:sz w:val="24"/>
          <w:szCs w:val="24"/>
        </w:rPr>
        <w:t xml:space="preserve"> thin film </w:t>
      </w:r>
      <w:r w:rsidR="001778BE" w:rsidRPr="00A8580B">
        <w:rPr>
          <w:rFonts w:ascii="Times New Roman" w:hAnsi="Times New Roman" w:cs="Times New Roman"/>
          <w:sz w:val="24"/>
          <w:szCs w:val="24"/>
        </w:rPr>
        <w:t>is</w:t>
      </w:r>
      <w:r w:rsidRPr="00A8580B">
        <w:rPr>
          <w:rFonts w:ascii="Times New Roman" w:hAnsi="Times New Roman" w:cs="Times New Roman"/>
          <w:sz w:val="24"/>
          <w:szCs w:val="24"/>
        </w:rPr>
        <w:t xml:space="preserve"> shown in Fig</w:t>
      </w:r>
      <w:r w:rsidR="004F35E0" w:rsidRPr="00A8580B">
        <w:rPr>
          <w:rFonts w:ascii="Times New Roman" w:hAnsi="Times New Roman" w:cs="Times New Roman"/>
          <w:sz w:val="24"/>
          <w:szCs w:val="24"/>
        </w:rPr>
        <w:t>.1</w:t>
      </w:r>
      <w:r w:rsidR="002D0CCF">
        <w:rPr>
          <w:rFonts w:ascii="Times New Roman" w:hAnsi="Times New Roman" w:cs="Times New Roman"/>
          <w:sz w:val="24"/>
          <w:szCs w:val="24"/>
        </w:rPr>
        <w:t>b</w:t>
      </w:r>
      <w:r w:rsidRPr="00A8580B">
        <w:rPr>
          <w:rFonts w:ascii="Times New Roman" w:hAnsi="Times New Roman" w:cs="Times New Roman"/>
          <w:sz w:val="24"/>
          <w:szCs w:val="24"/>
        </w:rPr>
        <w:t xml:space="preserve">. </w:t>
      </w:r>
      <w:r w:rsidR="001778BE" w:rsidRPr="00A8580B">
        <w:rPr>
          <w:rFonts w:ascii="Times New Roman" w:hAnsi="Times New Roman" w:cs="Times New Roman"/>
          <w:sz w:val="24"/>
          <w:szCs w:val="24"/>
        </w:rPr>
        <w:t>The characteristic peaks of</w:t>
      </w:r>
      <w:r w:rsidRPr="00A8580B">
        <w:rPr>
          <w:rFonts w:ascii="Times New Roman" w:hAnsi="Times New Roman" w:cs="Times New Roman"/>
          <w:sz w:val="24"/>
          <w:szCs w:val="24"/>
        </w:rPr>
        <w:t xml:space="preserve">Hf (4f, </w:t>
      </w:r>
      <w:r w:rsidR="001778BE" w:rsidRPr="00A8580B">
        <w:rPr>
          <w:rFonts w:ascii="Times New Roman" w:hAnsi="Times New Roman" w:cs="Times New Roman"/>
          <w:sz w:val="24"/>
          <w:szCs w:val="24"/>
        </w:rPr>
        <w:t xml:space="preserve">5p, </w:t>
      </w:r>
      <w:r w:rsidRPr="00A8580B">
        <w:rPr>
          <w:rFonts w:ascii="Times New Roman" w:hAnsi="Times New Roman" w:cs="Times New Roman"/>
          <w:sz w:val="24"/>
          <w:szCs w:val="24"/>
        </w:rPr>
        <w:t>4d, 4p), O 1s, and O KLL (Auger peaks) are observed in the general survey spectra. Within the sensitivity of the equipment expecting the adsorbed ambient carbon, none of the contaminating species had been seen [</w:t>
      </w:r>
      <w:r w:rsidR="004F35E0" w:rsidRPr="00A8580B">
        <w:rPr>
          <w:rFonts w:ascii="Times New Roman" w:hAnsi="Times New Roman" w:cs="Times New Roman"/>
          <w:sz w:val="24"/>
          <w:szCs w:val="24"/>
        </w:rPr>
        <w:t>21</w:t>
      </w:r>
      <w:r w:rsidRPr="00A8580B">
        <w:rPr>
          <w:rFonts w:ascii="Times New Roman" w:hAnsi="Times New Roman" w:cs="Times New Roman"/>
          <w:sz w:val="24"/>
          <w:szCs w:val="24"/>
        </w:rPr>
        <w:t>,</w:t>
      </w:r>
      <w:r w:rsidR="004F35E0" w:rsidRPr="00A8580B">
        <w:rPr>
          <w:rFonts w:ascii="Times New Roman" w:hAnsi="Times New Roman" w:cs="Times New Roman"/>
          <w:sz w:val="24"/>
          <w:szCs w:val="24"/>
        </w:rPr>
        <w:t>22</w:t>
      </w:r>
      <w:r w:rsidRPr="00A8580B">
        <w:rPr>
          <w:rFonts w:ascii="Times New Roman" w:hAnsi="Times New Roman" w:cs="Times New Roman"/>
          <w:sz w:val="24"/>
          <w:szCs w:val="24"/>
        </w:rPr>
        <w:t>]. The image from SEM displays that the deposited HfO</w:t>
      </w:r>
      <w:r w:rsidRPr="00A8580B">
        <w:rPr>
          <w:rFonts w:ascii="Times New Roman" w:hAnsi="Times New Roman" w:cs="Times New Roman"/>
          <w:sz w:val="24"/>
          <w:szCs w:val="24"/>
          <w:vertAlign w:val="subscript"/>
        </w:rPr>
        <w:t>2</w:t>
      </w:r>
      <w:r w:rsidRPr="00A8580B">
        <w:rPr>
          <w:rFonts w:ascii="Times New Roman" w:hAnsi="Times New Roman" w:cs="Times New Roman"/>
          <w:sz w:val="24"/>
          <w:szCs w:val="24"/>
        </w:rPr>
        <w:t xml:space="preserve"> thin filmhad a </w:t>
      </w:r>
      <w:r w:rsidR="001778BE" w:rsidRPr="00A8580B">
        <w:rPr>
          <w:rFonts w:ascii="Times New Roman" w:hAnsi="Times New Roman" w:cs="Times New Roman"/>
          <w:sz w:val="24"/>
          <w:szCs w:val="24"/>
        </w:rPr>
        <w:t xml:space="preserve">uniform appearance good smoothness of the surface.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6"/>
        <w:gridCol w:w="4506"/>
      </w:tblGrid>
      <w:tr w:rsidR="00912C8D" w:rsidRPr="00A8580B" w:rsidTr="00912C8D">
        <w:trPr>
          <w:trHeight w:val="3100"/>
          <w:jc w:val="center"/>
        </w:trPr>
        <w:tc>
          <w:tcPr>
            <w:tcW w:w="4737" w:type="dxa"/>
          </w:tcPr>
          <w:p w:rsidR="00912C8D" w:rsidRPr="00A8580B" w:rsidRDefault="00912C8D" w:rsidP="00CE7E7D">
            <w:pPr>
              <w:autoSpaceDE w:val="0"/>
              <w:autoSpaceDN w:val="0"/>
              <w:adjustRightInd w:val="0"/>
              <w:spacing w:line="480" w:lineRule="auto"/>
              <w:jc w:val="both"/>
              <w:rPr>
                <w:rFonts w:ascii="Times New Roman" w:hAnsi="Times New Roman" w:cs="Times New Roman"/>
                <w:b/>
                <w:sz w:val="24"/>
                <w:szCs w:val="24"/>
              </w:rPr>
            </w:pPr>
            <w:r w:rsidRPr="00A8580B">
              <w:rPr>
                <w:rFonts w:ascii="Times New Roman" w:hAnsi="Times New Roman" w:cs="Times New Roman"/>
                <w:noProof/>
                <w:sz w:val="24"/>
                <w:szCs w:val="24"/>
                <w:lang w:val="en-US" w:bidi="te-IN"/>
              </w:rPr>
              <w:lastRenderedPageBreak/>
              <w:drawing>
                <wp:inline distT="0" distB="0" distL="0" distR="0">
                  <wp:extent cx="2971800" cy="246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77608" cy="2468615"/>
                          </a:xfrm>
                          <a:prstGeom prst="rect">
                            <a:avLst/>
                          </a:prstGeom>
                        </pic:spPr>
                      </pic:pic>
                    </a:graphicData>
                  </a:graphic>
                </wp:inline>
              </w:drawing>
            </w:r>
          </w:p>
        </w:tc>
        <w:tc>
          <w:tcPr>
            <w:tcW w:w="4505" w:type="dxa"/>
          </w:tcPr>
          <w:p w:rsidR="00912C8D" w:rsidRPr="00A8580B" w:rsidRDefault="00912C8D" w:rsidP="00CE7E7D">
            <w:pPr>
              <w:autoSpaceDE w:val="0"/>
              <w:autoSpaceDN w:val="0"/>
              <w:adjustRightInd w:val="0"/>
              <w:spacing w:line="480" w:lineRule="auto"/>
              <w:jc w:val="both"/>
              <w:rPr>
                <w:rFonts w:ascii="Times New Roman" w:hAnsi="Times New Roman" w:cs="Times New Roman"/>
                <w:b/>
                <w:sz w:val="24"/>
                <w:szCs w:val="24"/>
              </w:rPr>
            </w:pPr>
            <w:r w:rsidRPr="00A8580B">
              <w:rPr>
                <w:rFonts w:ascii="Times New Roman" w:hAnsi="Times New Roman" w:cs="Times New Roman"/>
                <w:noProof/>
                <w:sz w:val="24"/>
                <w:szCs w:val="24"/>
                <w:lang w:val="en-US" w:bidi="te-IN"/>
              </w:rPr>
              <w:drawing>
                <wp:inline distT="0" distB="0" distL="0" distR="0">
                  <wp:extent cx="2810932" cy="2489200"/>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10910" cy="2489180"/>
                          </a:xfrm>
                          <a:prstGeom prst="rect">
                            <a:avLst/>
                          </a:prstGeom>
                        </pic:spPr>
                      </pic:pic>
                    </a:graphicData>
                  </a:graphic>
                </wp:inline>
              </w:drawing>
            </w:r>
          </w:p>
        </w:tc>
      </w:tr>
      <w:tr w:rsidR="00912C8D" w:rsidRPr="00A8580B" w:rsidTr="00912C8D">
        <w:trPr>
          <w:trHeight w:val="2684"/>
          <w:jc w:val="center"/>
        </w:trPr>
        <w:tc>
          <w:tcPr>
            <w:tcW w:w="9242" w:type="dxa"/>
            <w:gridSpan w:val="2"/>
          </w:tcPr>
          <w:p w:rsidR="00912C8D" w:rsidRPr="00A8580B" w:rsidRDefault="00912C8D" w:rsidP="00CE7E7D">
            <w:pPr>
              <w:autoSpaceDE w:val="0"/>
              <w:autoSpaceDN w:val="0"/>
              <w:adjustRightInd w:val="0"/>
              <w:spacing w:line="480" w:lineRule="auto"/>
              <w:jc w:val="center"/>
              <w:rPr>
                <w:rFonts w:ascii="Times New Roman" w:hAnsi="Times New Roman" w:cs="Times New Roman"/>
                <w:b/>
                <w:sz w:val="24"/>
                <w:szCs w:val="24"/>
              </w:rPr>
            </w:pPr>
            <w:r w:rsidRPr="00A8580B">
              <w:rPr>
                <w:rFonts w:ascii="Times New Roman" w:hAnsi="Times New Roman" w:cs="Times New Roman"/>
                <w:b/>
                <w:noProof/>
                <w:sz w:val="24"/>
                <w:szCs w:val="24"/>
                <w:lang w:val="en-US" w:bidi="te-IN"/>
              </w:rPr>
              <w:drawing>
                <wp:inline distT="0" distB="0" distL="0" distR="0">
                  <wp:extent cx="4055533" cy="2133600"/>
                  <wp:effectExtent l="0" t="0" r="2540" b="0"/>
                  <wp:docPr id="22" name="Picture 21" descr="Background pattern&#10;&#10;Description automatically generated">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DB9C6EA-B26D-0847-4CC1-6B1F8CCEB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Background pattern&#10;&#10;Description automatically generated">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DB9C6EA-B26D-0847-4CC1-6B1F8CCEB8B4}"/>
                              </a:ext>
                            </a:extLst>
                          </pic:cNvPr>
                          <pic:cNvPicPr>
                            <a:picLocks noChangeAspect="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61637" cy="2136811"/>
                          </a:xfrm>
                          <a:prstGeom prst="rect">
                            <a:avLst/>
                          </a:prstGeom>
                        </pic:spPr>
                      </pic:pic>
                    </a:graphicData>
                  </a:graphic>
                </wp:inline>
              </w:drawing>
            </w:r>
          </w:p>
        </w:tc>
      </w:tr>
      <w:tr w:rsidR="00912C8D" w:rsidRPr="00A8580B" w:rsidTr="00912C8D">
        <w:trPr>
          <w:trHeight w:val="201"/>
          <w:jc w:val="center"/>
        </w:trPr>
        <w:tc>
          <w:tcPr>
            <w:tcW w:w="9242" w:type="dxa"/>
            <w:gridSpan w:val="2"/>
          </w:tcPr>
          <w:p w:rsidR="00912C8D" w:rsidRPr="00A8580B" w:rsidRDefault="00912C8D" w:rsidP="00CE7E7D">
            <w:pPr>
              <w:autoSpaceDE w:val="0"/>
              <w:autoSpaceDN w:val="0"/>
              <w:adjustRightInd w:val="0"/>
              <w:spacing w:line="480" w:lineRule="auto"/>
              <w:jc w:val="center"/>
              <w:rPr>
                <w:rFonts w:ascii="Times New Roman" w:hAnsi="Times New Roman" w:cs="Times New Roman"/>
                <w:b/>
                <w:sz w:val="24"/>
                <w:szCs w:val="24"/>
              </w:rPr>
            </w:pPr>
            <w:r w:rsidRPr="00A8580B">
              <w:rPr>
                <w:rFonts w:ascii="Times New Roman" w:hAnsi="Times New Roman" w:cs="Times New Roman"/>
                <w:b/>
                <w:sz w:val="24"/>
                <w:szCs w:val="24"/>
              </w:rPr>
              <w:t>Fig.1</w:t>
            </w:r>
            <w:r>
              <w:rPr>
                <w:rFonts w:ascii="Times New Roman" w:hAnsi="Times New Roman" w:cs="Times New Roman"/>
                <w:b/>
                <w:sz w:val="24"/>
                <w:szCs w:val="24"/>
              </w:rPr>
              <w:t>b.</w:t>
            </w:r>
            <w:r w:rsidRPr="00A8580B">
              <w:rPr>
                <w:rFonts w:ascii="Times New Roman" w:eastAsia="MyriadPro-SemiboldSemiCn" w:hAnsi="Times New Roman" w:cs="Times New Roman"/>
                <w:sz w:val="24"/>
                <w:szCs w:val="24"/>
              </w:rPr>
              <w:t xml:space="preserve">  XRD,XPS plots and SEM image of </w:t>
            </w:r>
            <w:r w:rsidRPr="00A8580B">
              <w:rPr>
                <w:rFonts w:ascii="Times New Roman" w:hAnsi="Times New Roman" w:cs="Times New Roman"/>
                <w:sz w:val="24"/>
                <w:szCs w:val="24"/>
              </w:rPr>
              <w:t>Mo/HfO</w:t>
            </w:r>
            <w:r w:rsidRPr="00A8580B">
              <w:rPr>
                <w:rFonts w:ascii="Times New Roman" w:hAnsi="Times New Roman" w:cs="Times New Roman"/>
                <w:sz w:val="24"/>
                <w:szCs w:val="24"/>
                <w:vertAlign w:val="subscript"/>
              </w:rPr>
              <w:t>2</w:t>
            </w:r>
            <w:r w:rsidRPr="00A8580B">
              <w:rPr>
                <w:rFonts w:ascii="Times New Roman" w:hAnsi="Times New Roman" w:cs="Times New Roman"/>
                <w:sz w:val="24"/>
                <w:szCs w:val="24"/>
              </w:rPr>
              <w:t>/n-Si MIS SD</w:t>
            </w:r>
          </w:p>
        </w:tc>
      </w:tr>
    </w:tbl>
    <w:p w:rsidR="00E447A0" w:rsidRPr="00A8580B" w:rsidRDefault="00E447A0" w:rsidP="00A8580B">
      <w:pPr>
        <w:spacing w:after="0" w:line="480" w:lineRule="auto"/>
        <w:ind w:firstLine="720"/>
        <w:jc w:val="both"/>
        <w:rPr>
          <w:rFonts w:ascii="Times New Roman" w:hAnsi="Times New Roman" w:cs="Times New Roman"/>
          <w:sz w:val="24"/>
          <w:szCs w:val="24"/>
        </w:rPr>
      </w:pPr>
      <w:r w:rsidRPr="00A8580B">
        <w:rPr>
          <w:rFonts w:ascii="Times New Roman" w:hAnsi="Times New Roman" w:cs="Times New Roman"/>
          <w:sz w:val="24"/>
          <w:szCs w:val="24"/>
        </w:rPr>
        <w:t>The HfO</w:t>
      </w:r>
      <w:r w:rsidRPr="00A8580B">
        <w:rPr>
          <w:rFonts w:ascii="Times New Roman" w:hAnsi="Times New Roman" w:cs="Times New Roman"/>
          <w:sz w:val="24"/>
          <w:szCs w:val="24"/>
          <w:vertAlign w:val="subscript"/>
        </w:rPr>
        <w:t>2</w:t>
      </w:r>
      <w:r w:rsidR="001778BE" w:rsidRPr="00A8580B">
        <w:rPr>
          <w:rFonts w:ascii="Times New Roman" w:hAnsi="Times New Roman" w:cs="Times New Roman"/>
          <w:sz w:val="24"/>
          <w:szCs w:val="24"/>
        </w:rPr>
        <w:t xml:space="preserve"> interlayer is used in the fabrication of the </w:t>
      </w:r>
      <w:r w:rsidR="00A146AF" w:rsidRPr="00A8580B">
        <w:rPr>
          <w:rFonts w:ascii="Times New Roman" w:hAnsi="Times New Roman" w:cs="Times New Roman"/>
          <w:sz w:val="24"/>
          <w:szCs w:val="24"/>
        </w:rPr>
        <w:t>Mo/HfO</w:t>
      </w:r>
      <w:r w:rsidR="00A146AF" w:rsidRPr="00A8580B">
        <w:rPr>
          <w:rFonts w:ascii="Times New Roman" w:hAnsi="Times New Roman" w:cs="Times New Roman"/>
          <w:sz w:val="24"/>
          <w:szCs w:val="24"/>
          <w:vertAlign w:val="subscript"/>
        </w:rPr>
        <w:t>2</w:t>
      </w:r>
      <w:r w:rsidR="00A146AF" w:rsidRPr="00A8580B">
        <w:rPr>
          <w:rFonts w:ascii="Times New Roman" w:hAnsi="Times New Roman" w:cs="Times New Roman"/>
          <w:sz w:val="24"/>
          <w:szCs w:val="24"/>
        </w:rPr>
        <w:t>/n-Si</w:t>
      </w:r>
      <w:r w:rsidR="001778BE" w:rsidRPr="00A8580B">
        <w:rPr>
          <w:rFonts w:ascii="Times New Roman" w:hAnsi="Times New Roman" w:cs="Times New Roman"/>
          <w:sz w:val="24"/>
          <w:szCs w:val="24"/>
        </w:rPr>
        <w:t xml:space="preserve"> MIS SD and evaluates</w:t>
      </w:r>
      <w:r w:rsidRPr="00A8580B">
        <w:rPr>
          <w:rFonts w:ascii="Times New Roman" w:hAnsi="Times New Roman" w:cs="Times New Roman"/>
          <w:sz w:val="24"/>
          <w:szCs w:val="24"/>
        </w:rPr>
        <w:t xml:space="preserve"> their electrical properties. By using I-V measurements, the electrical </w:t>
      </w:r>
      <w:r w:rsidR="005715C8" w:rsidRPr="00A8580B">
        <w:rPr>
          <w:rFonts w:ascii="Times New Roman" w:hAnsi="Times New Roman" w:cs="Times New Roman"/>
          <w:sz w:val="24"/>
          <w:szCs w:val="24"/>
        </w:rPr>
        <w:t>characteristic of fabricated MIS SD is</w:t>
      </w:r>
      <w:r w:rsidRPr="00A8580B">
        <w:rPr>
          <w:rFonts w:ascii="Times New Roman" w:hAnsi="Times New Roman" w:cs="Times New Roman"/>
          <w:sz w:val="24"/>
          <w:szCs w:val="24"/>
        </w:rPr>
        <w:t xml:space="preserve"> investigated. The experimental semi-logarithmic forward and reverse biased current-voltage (I-V) characteristics of </w:t>
      </w:r>
      <w:r w:rsidR="00A146AF" w:rsidRPr="00A8580B">
        <w:rPr>
          <w:rFonts w:ascii="Times New Roman" w:hAnsi="Times New Roman" w:cs="Times New Roman"/>
          <w:sz w:val="24"/>
          <w:szCs w:val="24"/>
        </w:rPr>
        <w:t>Mo/HfO</w:t>
      </w:r>
      <w:r w:rsidR="00A146AF" w:rsidRPr="002D0CCF">
        <w:rPr>
          <w:rFonts w:ascii="Times New Roman" w:hAnsi="Times New Roman" w:cs="Times New Roman"/>
          <w:sz w:val="24"/>
          <w:szCs w:val="24"/>
          <w:vertAlign w:val="subscript"/>
        </w:rPr>
        <w:t>2</w:t>
      </w:r>
      <w:r w:rsidR="00A146AF" w:rsidRPr="00A8580B">
        <w:rPr>
          <w:rFonts w:ascii="Times New Roman" w:hAnsi="Times New Roman" w:cs="Times New Roman"/>
          <w:sz w:val="24"/>
          <w:szCs w:val="24"/>
        </w:rPr>
        <w:t>/n-Si</w:t>
      </w:r>
      <w:r w:rsidRPr="00A8580B">
        <w:rPr>
          <w:rFonts w:ascii="Times New Roman" w:hAnsi="Times New Roman" w:cs="Times New Roman"/>
          <w:sz w:val="24"/>
          <w:szCs w:val="24"/>
        </w:rPr>
        <w:t xml:space="preserve"> M</w:t>
      </w:r>
      <w:r w:rsidR="005715C8" w:rsidRPr="00A8580B">
        <w:rPr>
          <w:rFonts w:ascii="Times New Roman" w:hAnsi="Times New Roman" w:cs="Times New Roman"/>
          <w:sz w:val="24"/>
          <w:szCs w:val="24"/>
        </w:rPr>
        <w:t>I</w:t>
      </w:r>
      <w:r w:rsidRPr="00A8580B">
        <w:rPr>
          <w:rFonts w:ascii="Times New Roman" w:hAnsi="Times New Roman" w:cs="Times New Roman"/>
          <w:sz w:val="24"/>
          <w:szCs w:val="24"/>
        </w:rPr>
        <w:t xml:space="preserve">S </w:t>
      </w:r>
      <w:r w:rsidR="005715C8" w:rsidRPr="00A8580B">
        <w:rPr>
          <w:rFonts w:ascii="Times New Roman" w:hAnsi="Times New Roman" w:cs="Times New Roman"/>
          <w:sz w:val="24"/>
          <w:szCs w:val="24"/>
        </w:rPr>
        <w:t>SD</w:t>
      </w:r>
      <w:r w:rsidRPr="00A8580B">
        <w:rPr>
          <w:rFonts w:ascii="Times New Roman" w:hAnsi="Times New Roman" w:cs="Times New Roman"/>
          <w:sz w:val="24"/>
          <w:szCs w:val="24"/>
        </w:rPr>
        <w:t xml:space="preserve"> measured in the voltage range from -</w:t>
      </w:r>
      <w:r w:rsidR="002D0CCF">
        <w:rPr>
          <w:rFonts w:ascii="Times New Roman" w:hAnsi="Times New Roman" w:cs="Times New Roman"/>
          <w:sz w:val="24"/>
          <w:szCs w:val="24"/>
        </w:rPr>
        <w:t>3</w:t>
      </w:r>
      <w:r w:rsidRPr="00A8580B">
        <w:rPr>
          <w:rFonts w:ascii="Times New Roman" w:hAnsi="Times New Roman" w:cs="Times New Roman"/>
          <w:sz w:val="24"/>
          <w:szCs w:val="24"/>
        </w:rPr>
        <w:t>V to +</w:t>
      </w:r>
      <w:r w:rsidR="002D0CCF">
        <w:rPr>
          <w:rFonts w:ascii="Times New Roman" w:hAnsi="Times New Roman" w:cs="Times New Roman"/>
          <w:sz w:val="24"/>
          <w:szCs w:val="24"/>
        </w:rPr>
        <w:t>3</w:t>
      </w:r>
      <w:r w:rsidRPr="00A8580B">
        <w:rPr>
          <w:rFonts w:ascii="Times New Roman" w:hAnsi="Times New Roman" w:cs="Times New Roman"/>
          <w:sz w:val="24"/>
          <w:szCs w:val="24"/>
        </w:rPr>
        <w:t xml:space="preserve">V at room temperature presented in Fig. </w:t>
      </w:r>
      <w:r w:rsidR="005715C8" w:rsidRPr="00A8580B">
        <w:rPr>
          <w:rFonts w:ascii="Times New Roman" w:hAnsi="Times New Roman" w:cs="Times New Roman"/>
          <w:sz w:val="24"/>
          <w:szCs w:val="24"/>
        </w:rPr>
        <w:t>2</w:t>
      </w:r>
      <w:r w:rsidRPr="00A8580B">
        <w:rPr>
          <w:rFonts w:ascii="Times New Roman" w:hAnsi="Times New Roman" w:cs="Times New Roman"/>
          <w:sz w:val="24"/>
          <w:szCs w:val="24"/>
        </w:rPr>
        <w:t>. Specifically, it is observed that the M</w:t>
      </w:r>
      <w:r w:rsidR="005715C8" w:rsidRPr="00A8580B">
        <w:rPr>
          <w:rFonts w:ascii="Times New Roman" w:hAnsi="Times New Roman" w:cs="Times New Roman"/>
          <w:sz w:val="24"/>
          <w:szCs w:val="24"/>
        </w:rPr>
        <w:t>I</w:t>
      </w:r>
      <w:r w:rsidRPr="00A8580B">
        <w:rPr>
          <w:rFonts w:ascii="Times New Roman" w:hAnsi="Times New Roman" w:cs="Times New Roman"/>
          <w:sz w:val="24"/>
          <w:szCs w:val="24"/>
        </w:rPr>
        <w:t xml:space="preserve">S </w:t>
      </w:r>
      <w:r w:rsidR="005715C8" w:rsidRPr="00A8580B">
        <w:rPr>
          <w:rFonts w:ascii="Times New Roman" w:hAnsi="Times New Roman" w:cs="Times New Roman"/>
          <w:sz w:val="24"/>
          <w:szCs w:val="24"/>
        </w:rPr>
        <w:t xml:space="preserve">diode </w:t>
      </w:r>
      <w:r w:rsidRPr="00A8580B">
        <w:rPr>
          <w:rFonts w:ascii="Times New Roman" w:hAnsi="Times New Roman" w:cs="Times New Roman"/>
          <w:sz w:val="24"/>
          <w:szCs w:val="24"/>
        </w:rPr>
        <w:t>shows low leakage current (1.53×10</w:t>
      </w:r>
      <w:r w:rsidRPr="00A8580B">
        <w:rPr>
          <w:rFonts w:ascii="Times New Roman" w:hAnsi="Times New Roman" w:cs="Times New Roman"/>
          <w:sz w:val="24"/>
          <w:szCs w:val="24"/>
          <w:vertAlign w:val="superscript"/>
        </w:rPr>
        <w:t>-6</w:t>
      </w:r>
      <w:r w:rsidRPr="00A8580B">
        <w:rPr>
          <w:rFonts w:ascii="Times New Roman" w:hAnsi="Times New Roman" w:cs="Times New Roman"/>
          <w:sz w:val="24"/>
          <w:szCs w:val="24"/>
        </w:rPr>
        <w:t xml:space="preserve"> A) at -1V. This implies that the </w:t>
      </w:r>
      <w:r w:rsidR="005715C8" w:rsidRPr="00A8580B">
        <w:rPr>
          <w:rFonts w:ascii="Times New Roman" w:hAnsi="Times New Roman" w:cs="Times New Roman"/>
          <w:sz w:val="24"/>
          <w:szCs w:val="24"/>
        </w:rPr>
        <w:t>HfO</w:t>
      </w:r>
      <w:r w:rsidR="005715C8" w:rsidRPr="00A8580B">
        <w:rPr>
          <w:rFonts w:ascii="Times New Roman" w:hAnsi="Times New Roman" w:cs="Times New Roman"/>
          <w:sz w:val="24"/>
          <w:szCs w:val="24"/>
          <w:vertAlign w:val="subscript"/>
        </w:rPr>
        <w:t>2</w:t>
      </w:r>
      <w:r w:rsidR="005715C8" w:rsidRPr="00A8580B">
        <w:rPr>
          <w:rFonts w:ascii="Times New Roman" w:hAnsi="Times New Roman" w:cs="Times New Roman"/>
          <w:sz w:val="24"/>
          <w:szCs w:val="24"/>
        </w:rPr>
        <w:t xml:space="preserve"> as interlayer in between the metal and semiconductor influences the </w:t>
      </w:r>
      <w:r w:rsidRPr="00A8580B">
        <w:rPr>
          <w:rFonts w:ascii="Times New Roman" w:hAnsi="Times New Roman" w:cs="Times New Roman"/>
          <w:sz w:val="24"/>
          <w:szCs w:val="24"/>
        </w:rPr>
        <w:t>electrical properties of M</w:t>
      </w:r>
      <w:r w:rsidR="005715C8" w:rsidRPr="00A8580B">
        <w:rPr>
          <w:rFonts w:ascii="Times New Roman" w:hAnsi="Times New Roman" w:cs="Times New Roman"/>
          <w:sz w:val="24"/>
          <w:szCs w:val="24"/>
        </w:rPr>
        <w:t>I</w:t>
      </w:r>
      <w:r w:rsidRPr="00A8580B">
        <w:rPr>
          <w:rFonts w:ascii="Times New Roman" w:hAnsi="Times New Roman" w:cs="Times New Roman"/>
          <w:sz w:val="24"/>
          <w:szCs w:val="24"/>
        </w:rPr>
        <w:t xml:space="preserve">S </w:t>
      </w:r>
      <w:r w:rsidR="005715C8" w:rsidRPr="00A8580B">
        <w:rPr>
          <w:rFonts w:ascii="Times New Roman" w:hAnsi="Times New Roman" w:cs="Times New Roman"/>
          <w:sz w:val="24"/>
          <w:szCs w:val="24"/>
        </w:rPr>
        <w:t xml:space="preserve">diode. </w:t>
      </w:r>
      <w:r w:rsidRPr="00A8580B">
        <w:rPr>
          <w:rFonts w:ascii="Times New Roman" w:hAnsi="Times New Roman" w:cs="Times New Roman"/>
          <w:sz w:val="24"/>
          <w:szCs w:val="24"/>
        </w:rPr>
        <w:t>According to thermionic emission (TE) theory, the current through the Schottky barrier diode with the series resistance (R</w:t>
      </w:r>
      <w:r w:rsidRPr="00A8580B">
        <w:rPr>
          <w:rFonts w:ascii="Times New Roman" w:hAnsi="Times New Roman" w:cs="Times New Roman"/>
          <w:sz w:val="24"/>
          <w:szCs w:val="24"/>
          <w:vertAlign w:val="subscript"/>
        </w:rPr>
        <w:t>S</w:t>
      </w:r>
      <w:r w:rsidRPr="00A8580B">
        <w:rPr>
          <w:rFonts w:ascii="Times New Roman" w:hAnsi="Times New Roman" w:cs="Times New Roman"/>
          <w:sz w:val="24"/>
          <w:szCs w:val="24"/>
        </w:rPr>
        <w:t>) and an interfacial layer at a forward bias (V</w:t>
      </w:r>
      <w:r w:rsidRPr="00A8580B">
        <w:rPr>
          <w:rFonts w:ascii="Times New Roman" w:hAnsi="Times New Roman" w:cs="Times New Roman"/>
          <w:sz w:val="24"/>
          <w:szCs w:val="24"/>
        </w:rPr>
        <w:sym w:font="Symbol" w:char="F03E"/>
      </w:r>
      <w:r w:rsidRPr="00A8580B">
        <w:rPr>
          <w:rFonts w:ascii="Times New Roman" w:hAnsi="Times New Roman" w:cs="Times New Roman"/>
          <w:sz w:val="24"/>
          <w:szCs w:val="24"/>
        </w:rPr>
        <w:t>3kT/q), is given by the relation [</w:t>
      </w:r>
      <w:r w:rsidR="004F35E0" w:rsidRPr="00A8580B">
        <w:rPr>
          <w:rFonts w:ascii="Times New Roman" w:hAnsi="Times New Roman" w:cs="Times New Roman"/>
          <w:sz w:val="24"/>
          <w:szCs w:val="24"/>
        </w:rPr>
        <w:t>23</w:t>
      </w:r>
      <w:r w:rsidRPr="00A8580B">
        <w:rPr>
          <w:rFonts w:ascii="Times New Roman" w:hAnsi="Times New Roman" w:cs="Times New Roman"/>
          <w:sz w:val="24"/>
          <w:szCs w:val="24"/>
        </w:rPr>
        <w:t>]</w:t>
      </w:r>
      <w:r w:rsidR="005715C8" w:rsidRPr="00A8580B">
        <w:rPr>
          <w:rFonts w:ascii="Times New Roman" w:hAnsi="Times New Roman" w:cs="Times New Roman"/>
          <w:sz w:val="24"/>
          <w:szCs w:val="24"/>
        </w:rPr>
        <w:t>.</w:t>
      </w:r>
    </w:p>
    <w:p w:rsidR="00E447A0" w:rsidRPr="00A8580B" w:rsidRDefault="00E447A0" w:rsidP="00A8580B">
      <w:pPr>
        <w:spacing w:after="0" w:line="480" w:lineRule="auto"/>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w:lastRenderedPageBreak/>
          <m:t>I=</m:t>
        </m:r>
        <m:sSub>
          <m:sSubPr>
            <m:ctrlPr>
              <w:rPr>
                <w:rFonts w:ascii="Cambria Math" w:hAnsi="Cambria Math" w:cs="Times New Roman"/>
                <w:sz w:val="24"/>
                <w:szCs w:val="24"/>
              </w:rPr>
            </m:ctrlPr>
          </m:sSubPr>
          <m:e>
            <m:r>
              <m:rPr>
                <m:sty m:val="p"/>
              </m:rPr>
              <w:rPr>
                <w:rFonts w:ascii="Cambria Math" w:hAnsi="Cambria Math" w:cs="Times New Roman"/>
                <w:sz w:val="24"/>
                <w:szCs w:val="24"/>
              </w:rPr>
              <m:t>I</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exp</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q</m:t>
                </m:r>
                <m:d>
                  <m:dPr>
                    <m:ctrlPr>
                      <w:rPr>
                        <w:rFonts w:ascii="Cambria Math" w:hAnsi="Cambria Math" w:cs="Times New Roman"/>
                        <w:sz w:val="24"/>
                        <w:szCs w:val="24"/>
                      </w:rPr>
                    </m:ctrlPr>
                  </m:dPr>
                  <m:e>
                    <m:r>
                      <m:rPr>
                        <m:sty m:val="p"/>
                      </m:rPr>
                      <w:rPr>
                        <w:rFonts w:ascii="Cambria Math" w:hAnsi="Cambria Math" w:cs="Times New Roman"/>
                        <w:sz w:val="24"/>
                        <w:szCs w:val="24"/>
                      </w:rPr>
                      <m:t>V-I</m:t>
                    </m:r>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s</m:t>
                        </m:r>
                      </m:sub>
                    </m:sSub>
                  </m:e>
                </m:d>
              </m:num>
              <m:den>
                <m:r>
                  <m:rPr>
                    <m:sty m:val="p"/>
                  </m:rPr>
                  <w:rPr>
                    <w:rFonts w:ascii="Cambria Math" w:hAnsi="Cambria Math" w:cs="Times New Roman"/>
                    <w:sz w:val="24"/>
                    <w:szCs w:val="24"/>
                  </w:rPr>
                  <m:t>nkT</m:t>
                </m:r>
              </m:den>
            </m:f>
          </m:e>
        </m:d>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1-exp</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q</m:t>
                    </m:r>
                    <m:d>
                      <m:dPr>
                        <m:ctrlPr>
                          <w:rPr>
                            <w:rFonts w:ascii="Cambria Math" w:hAnsi="Cambria Math" w:cs="Times New Roman"/>
                            <w:sz w:val="24"/>
                            <w:szCs w:val="24"/>
                          </w:rPr>
                        </m:ctrlPr>
                      </m:dPr>
                      <m:e>
                        <m:r>
                          <m:rPr>
                            <m:sty m:val="p"/>
                          </m:rPr>
                          <w:rPr>
                            <w:rFonts w:ascii="Cambria Math" w:hAnsi="Cambria Math" w:cs="Times New Roman"/>
                            <w:sz w:val="24"/>
                            <w:szCs w:val="24"/>
                          </w:rPr>
                          <m:t>V-I</m:t>
                        </m:r>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S</m:t>
                            </m:r>
                          </m:sub>
                        </m:sSub>
                      </m:e>
                    </m:d>
                  </m:num>
                  <m:den>
                    <m:r>
                      <m:rPr>
                        <m:sty m:val="p"/>
                      </m:rPr>
                      <w:rPr>
                        <w:rFonts w:ascii="Cambria Math" w:hAnsi="Cambria Math" w:cs="Times New Roman"/>
                        <w:sz w:val="24"/>
                        <w:szCs w:val="24"/>
                      </w:rPr>
                      <m:t>kT</m:t>
                    </m:r>
                  </m:den>
                </m:f>
              </m:e>
            </m:d>
          </m:e>
        </m:d>
      </m:oMath>
      <w:r w:rsidR="00053575" w:rsidRPr="00A8580B">
        <w:rPr>
          <w:rFonts w:ascii="Times New Roman" w:eastAsiaTheme="minorEastAsia" w:hAnsi="Times New Roman" w:cs="Times New Roman"/>
          <w:sz w:val="24"/>
          <w:szCs w:val="24"/>
        </w:rPr>
        <w:t xml:space="preserve">  (1</w:t>
      </w:r>
      <w:r w:rsidRPr="00A8580B">
        <w:rPr>
          <w:rFonts w:ascii="Times New Roman" w:eastAsiaTheme="minorEastAsia" w:hAnsi="Times New Roman" w:cs="Times New Roman"/>
          <w:sz w:val="24"/>
          <w:szCs w:val="24"/>
        </w:rPr>
        <w:t>)</w:t>
      </w:r>
    </w:p>
    <w:p w:rsidR="00E447A0" w:rsidRPr="00A8580B" w:rsidRDefault="00E447A0" w:rsidP="00A8580B">
      <w:pPr>
        <w:spacing w:after="0" w:line="480" w:lineRule="auto"/>
        <w:jc w:val="both"/>
        <w:rPr>
          <w:rFonts w:ascii="Times New Roman" w:eastAsiaTheme="minorEastAsia" w:hAnsi="Times New Roman" w:cs="Times New Roman"/>
          <w:sz w:val="24"/>
          <w:szCs w:val="24"/>
        </w:rPr>
      </w:pPr>
      <w:r w:rsidRPr="00A8580B">
        <w:rPr>
          <w:rFonts w:ascii="Times New Roman" w:eastAsiaTheme="minorEastAsia" w:hAnsi="Times New Roman" w:cs="Times New Roman"/>
          <w:sz w:val="24"/>
          <w:szCs w:val="24"/>
        </w:rPr>
        <w:t>where V, IR</w:t>
      </w:r>
      <w:r w:rsidRPr="00A8580B">
        <w:rPr>
          <w:rFonts w:ascii="Times New Roman" w:eastAsiaTheme="minorEastAsia" w:hAnsi="Times New Roman" w:cs="Times New Roman"/>
          <w:sz w:val="24"/>
          <w:szCs w:val="24"/>
          <w:vertAlign w:val="subscript"/>
        </w:rPr>
        <w:t>S</w:t>
      </w:r>
      <w:r w:rsidRPr="00A8580B">
        <w:rPr>
          <w:rFonts w:ascii="Times New Roman" w:eastAsiaTheme="minorEastAsia" w:hAnsi="Times New Roman" w:cs="Times New Roman"/>
          <w:sz w:val="24"/>
          <w:szCs w:val="24"/>
        </w:rPr>
        <w:t>, q, k, T, n, and I</w:t>
      </w:r>
      <w:r w:rsidRPr="00A8580B">
        <w:rPr>
          <w:rFonts w:ascii="Times New Roman" w:eastAsiaTheme="minorEastAsia" w:hAnsi="Times New Roman" w:cs="Times New Roman"/>
          <w:sz w:val="24"/>
          <w:szCs w:val="24"/>
          <w:vertAlign w:val="subscript"/>
        </w:rPr>
        <w:t>0</w:t>
      </w:r>
      <w:r w:rsidRPr="00A8580B">
        <w:rPr>
          <w:rFonts w:ascii="Times New Roman" w:eastAsiaTheme="minorEastAsia" w:hAnsi="Times New Roman" w:cs="Times New Roman"/>
          <w:sz w:val="24"/>
          <w:szCs w:val="24"/>
        </w:rPr>
        <w:t>, A, A</w:t>
      </w:r>
      <w:r w:rsidRPr="00A8580B">
        <w:rPr>
          <w:rFonts w:ascii="Times New Roman" w:eastAsiaTheme="minorEastAsia" w:hAnsi="Times New Roman" w:cs="Times New Roman"/>
          <w:sz w:val="24"/>
          <w:szCs w:val="24"/>
          <w:vertAlign w:val="superscript"/>
        </w:rPr>
        <w:t xml:space="preserve">* </w:t>
      </w:r>
      <w:r w:rsidRPr="00A8580B">
        <w:rPr>
          <w:rFonts w:ascii="Times New Roman" w:eastAsiaTheme="minorEastAsia" w:hAnsi="Times New Roman" w:cs="Times New Roman"/>
          <w:sz w:val="24"/>
          <w:szCs w:val="24"/>
        </w:rPr>
        <w:t xml:space="preserve">, and </w:t>
      </w:r>
      <w:r w:rsidRPr="00A8580B">
        <w:rPr>
          <w:rFonts w:ascii="Times New Roman" w:eastAsiaTheme="minorEastAsia" w:hAnsi="Times New Roman" w:cs="Times New Roman"/>
          <w:sz w:val="24"/>
          <w:szCs w:val="24"/>
        </w:rPr>
        <w:sym w:font="Symbol" w:char="F046"/>
      </w:r>
      <w:r w:rsidRPr="00A8580B">
        <w:rPr>
          <w:rFonts w:ascii="Times New Roman" w:eastAsiaTheme="minorEastAsia" w:hAnsi="Times New Roman" w:cs="Times New Roman"/>
          <w:sz w:val="24"/>
          <w:szCs w:val="24"/>
          <w:vertAlign w:val="subscript"/>
        </w:rPr>
        <w:t>b</w:t>
      </w:r>
      <w:r w:rsidRPr="00A8580B">
        <w:rPr>
          <w:rFonts w:ascii="Times New Roman" w:eastAsiaTheme="minorEastAsia" w:hAnsi="Times New Roman" w:cs="Times New Roman"/>
          <w:sz w:val="24"/>
          <w:szCs w:val="24"/>
        </w:rPr>
        <w:t xml:space="preserve"> have usual meanings [</w:t>
      </w:r>
      <w:r w:rsidR="004F35E0" w:rsidRPr="00A8580B">
        <w:rPr>
          <w:rFonts w:ascii="Times New Roman" w:eastAsiaTheme="minorEastAsia" w:hAnsi="Times New Roman" w:cs="Times New Roman"/>
          <w:sz w:val="24"/>
          <w:szCs w:val="24"/>
        </w:rPr>
        <w:t>13, 14</w:t>
      </w:r>
      <w:r w:rsidRPr="00A8580B">
        <w:rPr>
          <w:rFonts w:ascii="Times New Roman" w:eastAsiaTheme="minorEastAsia" w:hAnsi="Times New Roman" w:cs="Times New Roman"/>
          <w:sz w:val="24"/>
          <w:szCs w:val="24"/>
        </w:rPr>
        <w:t>]. The reverse saturation current (I</w:t>
      </w:r>
      <w:r w:rsidRPr="00A8580B">
        <w:rPr>
          <w:rFonts w:ascii="Times New Roman" w:eastAsiaTheme="minorEastAsia" w:hAnsi="Times New Roman" w:cs="Times New Roman"/>
          <w:sz w:val="24"/>
          <w:szCs w:val="24"/>
          <w:vertAlign w:val="subscript"/>
        </w:rPr>
        <w:t>0</w:t>
      </w:r>
      <w:r w:rsidRPr="00A8580B">
        <w:rPr>
          <w:rFonts w:ascii="Times New Roman" w:eastAsiaTheme="minorEastAsia" w:hAnsi="Times New Roman" w:cs="Times New Roman"/>
          <w:sz w:val="24"/>
          <w:szCs w:val="24"/>
        </w:rPr>
        <w:t>)is obtained from the intercept of the plot of ln I versus V at   V = 0, given by</w:t>
      </w:r>
    </w:p>
    <w:p w:rsidR="00E447A0" w:rsidRPr="00A8580B" w:rsidRDefault="00DD1FC4" w:rsidP="00A8580B">
      <w:pPr>
        <w:spacing w:after="0"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=A</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A</m:t>
            </m:r>
          </m:e>
          <m:sup>
            <m:r>
              <m:rPr>
                <m:sty m:val="p"/>
              </m:rPr>
              <w:rPr>
                <w:rFonts w:ascii="Cambria Math" w:eastAsiaTheme="minorEastAsia" w:hAnsi="Cambria Math" w:cs="Times New Roman"/>
                <w:sz w:val="24"/>
                <w:szCs w:val="24"/>
              </w:rPr>
              <m:t xml:space="preserve">* </m:t>
            </m:r>
          </m:sup>
        </m:sSup>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T</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exp</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q</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w:sym w:font="Symbol" w:char="F046"/>
                    </m:r>
                  </m:e>
                  <m:sub>
                    <m:r>
                      <m:rPr>
                        <m:sty m:val="p"/>
                      </m:rPr>
                      <w:rPr>
                        <w:rFonts w:ascii="Cambria Math" w:eastAsiaTheme="minorEastAsia" w:hAnsi="Cambria Math" w:cs="Times New Roman"/>
                        <w:sz w:val="24"/>
                        <w:szCs w:val="24"/>
                      </w:rPr>
                      <m:t>b</m:t>
                    </m:r>
                  </m:sub>
                </m:sSub>
              </m:num>
              <m:den>
                <m:r>
                  <m:rPr>
                    <m:sty m:val="p"/>
                  </m:rPr>
                  <w:rPr>
                    <w:rFonts w:ascii="Cambria Math" w:eastAsiaTheme="minorEastAsia" w:hAnsi="Cambria Math" w:cs="Times New Roman"/>
                    <w:sz w:val="24"/>
                    <w:szCs w:val="24"/>
                  </w:rPr>
                  <m:t>kT</m:t>
                </m:r>
              </m:den>
            </m:f>
          </m:e>
        </m:d>
      </m:oMath>
      <w:r w:rsidR="00E447A0" w:rsidRPr="00A8580B">
        <w:rPr>
          <w:rFonts w:ascii="Times New Roman" w:eastAsiaTheme="minorEastAsia" w:hAnsi="Times New Roman" w:cs="Times New Roman"/>
          <w:sz w:val="24"/>
          <w:szCs w:val="24"/>
        </w:rPr>
        <w:t xml:space="preserve">                                                                                                       (</w:t>
      </w:r>
      <w:r w:rsidR="00053575" w:rsidRPr="00A8580B">
        <w:rPr>
          <w:rFonts w:ascii="Times New Roman" w:eastAsiaTheme="minorEastAsia" w:hAnsi="Times New Roman" w:cs="Times New Roman"/>
          <w:sz w:val="24"/>
          <w:szCs w:val="24"/>
        </w:rPr>
        <w:t>2</w:t>
      </w:r>
      <w:r w:rsidR="00E447A0" w:rsidRPr="00A8580B">
        <w:rPr>
          <w:rFonts w:ascii="Times New Roman" w:eastAsiaTheme="minorEastAsia" w:hAnsi="Times New Roman" w:cs="Times New Roman"/>
          <w:sz w:val="24"/>
          <w:szCs w:val="24"/>
        </w:rPr>
        <w:t xml:space="preserve">)                                                                      </w:t>
      </w:r>
    </w:p>
    <w:p w:rsidR="00E447A0" w:rsidRPr="00A8580B" w:rsidRDefault="00E447A0" w:rsidP="00A8580B">
      <w:pPr>
        <w:spacing w:after="0" w:line="480" w:lineRule="auto"/>
        <w:jc w:val="both"/>
        <w:rPr>
          <w:rFonts w:ascii="Times New Roman" w:eastAsiaTheme="minorEastAsia" w:hAnsi="Times New Roman" w:cs="Times New Roman"/>
          <w:sz w:val="24"/>
          <w:szCs w:val="24"/>
        </w:rPr>
      </w:pPr>
      <w:r w:rsidRPr="00A8580B">
        <w:rPr>
          <w:rFonts w:ascii="Times New Roman" w:eastAsiaTheme="minorEastAsia" w:hAnsi="Times New Roman" w:cs="Times New Roman"/>
          <w:sz w:val="24"/>
          <w:szCs w:val="24"/>
        </w:rPr>
        <w:t>Once the saturation current I</w:t>
      </w:r>
      <w:r w:rsidRPr="00A8580B">
        <w:rPr>
          <w:rFonts w:ascii="Times New Roman" w:eastAsiaTheme="minorEastAsia" w:hAnsi="Times New Roman" w:cs="Times New Roman"/>
          <w:sz w:val="24"/>
          <w:szCs w:val="24"/>
          <w:vertAlign w:val="subscript"/>
        </w:rPr>
        <w:t>0</w:t>
      </w:r>
      <w:r w:rsidRPr="00A8580B">
        <w:rPr>
          <w:rFonts w:ascii="Times New Roman" w:eastAsiaTheme="minorEastAsia" w:hAnsi="Times New Roman" w:cs="Times New Roman"/>
          <w:sz w:val="24"/>
          <w:szCs w:val="24"/>
        </w:rPr>
        <w:t xml:space="preserve"> has been determined, the </w:t>
      </w:r>
      <w:r w:rsidRPr="00A8580B">
        <w:rPr>
          <w:rFonts w:ascii="Times New Roman" w:eastAsiaTheme="minorEastAsia" w:hAnsi="Times New Roman" w:cs="Times New Roman"/>
          <w:sz w:val="24"/>
          <w:szCs w:val="24"/>
        </w:rPr>
        <w:sym w:font="Symbol" w:char="F046"/>
      </w:r>
      <w:r w:rsidRPr="00A8580B">
        <w:rPr>
          <w:rFonts w:ascii="Times New Roman" w:eastAsiaTheme="minorEastAsia" w:hAnsi="Times New Roman" w:cs="Times New Roman"/>
          <w:sz w:val="24"/>
          <w:szCs w:val="24"/>
          <w:vertAlign w:val="subscript"/>
        </w:rPr>
        <w:t>b</w:t>
      </w:r>
      <w:r w:rsidRPr="00A8580B">
        <w:rPr>
          <w:rFonts w:ascii="Times New Roman" w:eastAsiaTheme="minorEastAsia" w:hAnsi="Times New Roman" w:cs="Times New Roman"/>
          <w:sz w:val="24"/>
          <w:szCs w:val="24"/>
        </w:rPr>
        <w:t xml:space="preserve"> can be evaluated using the expression</w:t>
      </w:r>
    </w:p>
    <w:p w:rsidR="00E447A0" w:rsidRPr="00A8580B" w:rsidRDefault="00DD1FC4" w:rsidP="00A8580B">
      <w:pPr>
        <w:spacing w:after="0"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w:sym w:font="Symbol" w:char="F046"/>
            </m:r>
          </m:e>
          <m:sub>
            <m:r>
              <m:rPr>
                <m:sty m:val="p"/>
              </m:rPr>
              <w:rPr>
                <w:rFonts w:ascii="Cambria Math" w:eastAsiaTheme="minorEastAsia" w:hAnsi="Cambria Math" w:cs="Times New Roman"/>
                <w:sz w:val="24"/>
                <w:szCs w:val="24"/>
              </w:rPr>
              <m:t>b</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kT</m:t>
            </m:r>
          </m:num>
          <m:den>
            <m:r>
              <m:rPr>
                <m:sty m:val="p"/>
              </m:rPr>
              <w:rPr>
                <w:rFonts w:ascii="Cambria Math" w:eastAsiaTheme="minorEastAsia" w:hAnsi="Cambria Math" w:cs="Times New Roman"/>
                <w:sz w:val="24"/>
                <w:szCs w:val="24"/>
              </w:rPr>
              <m:t>q</m:t>
            </m:r>
          </m:den>
        </m:f>
        <m:func>
          <m:funcPr>
            <m:ctrlPr>
              <w:rPr>
                <w:rFonts w:ascii="Cambria Math" w:eastAsiaTheme="minorEastAsia" w:hAnsi="Cambria Math" w:cs="Times New Roman"/>
                <w:sz w:val="24"/>
                <w:szCs w:val="24"/>
              </w:rPr>
            </m:ctrlPr>
          </m:funcPr>
          <m:fName>
            <m:r>
              <m:rPr>
                <m:sty m:val="p"/>
              </m:rPr>
              <w:rPr>
                <w:rFonts w:ascii="Cambria Math" w:hAnsi="Cambria Math" w:cs="Times New Roman"/>
                <w:sz w:val="24"/>
                <w:szCs w:val="24"/>
              </w:rPr>
              <m:t>ln</m:t>
            </m:r>
          </m:fName>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A</m:t>
                        </m:r>
                      </m:e>
                      <m:sup>
                        <m:r>
                          <m:rPr>
                            <m:sty m:val="p"/>
                          </m:rPr>
                          <w:rPr>
                            <w:rFonts w:ascii="Cambria Math" w:eastAsiaTheme="minorEastAsia" w:hAnsi="Cambria Math" w:cs="Times New Roman"/>
                            <w:sz w:val="24"/>
                            <w:szCs w:val="24"/>
                          </w:rPr>
                          <m:t>*</m:t>
                        </m:r>
                      </m:sup>
                    </m:sSup>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T</m:t>
                        </m:r>
                      </m:e>
                      <m:sup>
                        <m:r>
                          <m:rPr>
                            <m:sty m:val="p"/>
                          </m:rPr>
                          <w:rPr>
                            <w:rFonts w:ascii="Cambria Math" w:eastAsiaTheme="minorEastAsia" w:hAnsi="Cambria Math" w:cs="Times New Roman"/>
                            <w:sz w:val="24"/>
                            <w:szCs w:val="24"/>
                          </w:rPr>
                          <m:t>2</m:t>
                        </m:r>
                      </m:sup>
                    </m:sSup>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0</m:t>
                        </m:r>
                      </m:sub>
                    </m:sSub>
                  </m:den>
                </m:f>
              </m:e>
            </m:d>
          </m:e>
        </m:func>
      </m:oMath>
      <w:r w:rsidR="00E447A0" w:rsidRPr="00A8580B">
        <w:rPr>
          <w:rFonts w:ascii="Times New Roman" w:eastAsiaTheme="minorEastAsia" w:hAnsi="Times New Roman" w:cs="Times New Roman"/>
          <w:sz w:val="24"/>
          <w:szCs w:val="24"/>
        </w:rPr>
        <w:t xml:space="preserve">                                                                                                      (</w:t>
      </w:r>
      <w:r w:rsidR="00053575" w:rsidRPr="00A8580B">
        <w:rPr>
          <w:rFonts w:ascii="Times New Roman" w:eastAsiaTheme="minorEastAsia" w:hAnsi="Times New Roman" w:cs="Times New Roman"/>
          <w:sz w:val="24"/>
          <w:szCs w:val="24"/>
        </w:rPr>
        <w:t>3</w:t>
      </w:r>
      <w:r w:rsidR="00E447A0" w:rsidRPr="00A8580B">
        <w:rPr>
          <w:rFonts w:ascii="Times New Roman" w:eastAsiaTheme="minorEastAsia" w:hAnsi="Times New Roman" w:cs="Times New Roman"/>
          <w:sz w:val="24"/>
          <w:szCs w:val="24"/>
        </w:rPr>
        <w:t>)      The ideality factor (n) is measure of the conformity of the diode to pure TE, it is determined from the slope of the linear region of forward bias ln I-V using the relation</w:t>
      </w:r>
    </w:p>
    <w:p w:rsidR="00E447A0" w:rsidRPr="00A8580B" w:rsidRDefault="00E447A0" w:rsidP="00A8580B">
      <w:pPr>
        <w:spacing w:after="0" w:line="48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n=</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q</m:t>
            </m:r>
          </m:num>
          <m:den>
            <m:r>
              <m:rPr>
                <m:sty m:val="p"/>
              </m:rPr>
              <w:rPr>
                <w:rFonts w:ascii="Cambria Math" w:eastAsiaTheme="minorEastAsia" w:hAnsi="Cambria Math" w:cs="Times New Roman"/>
                <w:sz w:val="24"/>
                <w:szCs w:val="24"/>
              </w:rPr>
              <m:t>kT</m:t>
            </m:r>
          </m:den>
        </m:f>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dV</m:t>
                </m:r>
              </m:num>
              <m:den>
                <m:r>
                  <m:rPr>
                    <m:sty m:val="p"/>
                  </m:rPr>
                  <w:rPr>
                    <w:rFonts w:ascii="Cambria Math" w:eastAsiaTheme="minorEastAsia" w:hAnsi="Cambria Math" w:cs="Times New Roman"/>
                    <w:sz w:val="24"/>
                    <w:szCs w:val="24"/>
                  </w:rPr>
                  <m:t>d</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lnI</m:t>
                    </m:r>
                  </m:e>
                </m:d>
              </m:den>
            </m:f>
          </m:e>
        </m:d>
      </m:oMath>
      <w:r w:rsidRPr="00A8580B">
        <w:rPr>
          <w:rFonts w:ascii="Times New Roman" w:eastAsiaTheme="minorEastAsia" w:hAnsi="Times New Roman" w:cs="Times New Roman"/>
          <w:sz w:val="24"/>
          <w:szCs w:val="24"/>
        </w:rPr>
        <w:t>(</w:t>
      </w:r>
      <w:r w:rsidR="00053575" w:rsidRPr="00A8580B">
        <w:rPr>
          <w:rFonts w:ascii="Times New Roman" w:eastAsiaTheme="minorEastAsia" w:hAnsi="Times New Roman" w:cs="Times New Roman"/>
          <w:sz w:val="24"/>
          <w:szCs w:val="24"/>
        </w:rPr>
        <w:t>4</w:t>
      </w:r>
      <w:r w:rsidRPr="00A8580B">
        <w:rPr>
          <w:rFonts w:ascii="Times New Roman" w:eastAsiaTheme="minorEastAsia" w:hAnsi="Times New Roman" w:cs="Times New Roman"/>
          <w:sz w:val="24"/>
          <w:szCs w:val="24"/>
        </w:rPr>
        <w:t>)</w:t>
      </w:r>
    </w:p>
    <w:p w:rsidR="00334399" w:rsidRPr="00A8580B" w:rsidRDefault="00334399" w:rsidP="00912C8D">
      <w:pPr>
        <w:spacing w:after="0" w:line="480" w:lineRule="auto"/>
        <w:jc w:val="center"/>
        <w:rPr>
          <w:rFonts w:ascii="Times New Roman" w:eastAsiaTheme="minorEastAsia" w:hAnsi="Times New Roman" w:cs="Times New Roman"/>
          <w:sz w:val="24"/>
          <w:szCs w:val="24"/>
        </w:rPr>
      </w:pPr>
      <w:r w:rsidRPr="00A8580B">
        <w:rPr>
          <w:rFonts w:ascii="Times New Roman" w:hAnsi="Times New Roman" w:cs="Times New Roman"/>
          <w:noProof/>
          <w:sz w:val="24"/>
          <w:szCs w:val="24"/>
          <w:lang w:val="en-US" w:bidi="te-IN"/>
        </w:rPr>
        <w:drawing>
          <wp:inline distT="0" distB="0" distL="0" distR="0">
            <wp:extent cx="4580467" cy="36220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83235" cy="3624243"/>
                    </a:xfrm>
                    <a:prstGeom prst="rect">
                      <a:avLst/>
                    </a:prstGeom>
                  </pic:spPr>
                </pic:pic>
              </a:graphicData>
            </a:graphic>
          </wp:inline>
        </w:drawing>
      </w:r>
    </w:p>
    <w:p w:rsidR="00605272" w:rsidRPr="00A8580B" w:rsidRDefault="00605272" w:rsidP="00912C8D">
      <w:pPr>
        <w:autoSpaceDE w:val="0"/>
        <w:autoSpaceDN w:val="0"/>
        <w:adjustRightInd w:val="0"/>
        <w:spacing w:after="0" w:line="480" w:lineRule="auto"/>
        <w:jc w:val="center"/>
        <w:rPr>
          <w:rFonts w:ascii="Times New Roman" w:eastAsia="MyriadPro-SemiboldSemiCn" w:hAnsi="Times New Roman" w:cs="Times New Roman"/>
          <w:sz w:val="24"/>
          <w:szCs w:val="24"/>
        </w:rPr>
      </w:pPr>
      <w:r w:rsidRPr="00A8580B">
        <w:rPr>
          <w:rFonts w:ascii="Times New Roman" w:eastAsia="MyriadPro-SemiboldSemiCn" w:hAnsi="Times New Roman" w:cs="Times New Roman"/>
          <w:b/>
          <w:sz w:val="24"/>
          <w:szCs w:val="24"/>
        </w:rPr>
        <w:t>Fig. 2</w:t>
      </w:r>
      <w:r w:rsidRPr="00A8580B">
        <w:rPr>
          <w:rFonts w:ascii="Times New Roman" w:eastAsia="MyriadPro-SemiboldSemiCn" w:hAnsi="Times New Roman" w:cs="Times New Roman"/>
          <w:sz w:val="24"/>
          <w:szCs w:val="24"/>
        </w:rPr>
        <w:t xml:space="preserve"> Forward and reverse ln (</w:t>
      </w:r>
      <w:r w:rsidRPr="00A8580B">
        <w:rPr>
          <w:rFonts w:ascii="Times New Roman" w:eastAsia="MyriadPro-SemiboldSemiCn" w:hAnsi="Times New Roman" w:cs="Times New Roman"/>
          <w:i/>
          <w:iCs/>
          <w:sz w:val="24"/>
          <w:szCs w:val="24"/>
        </w:rPr>
        <w:t>I</w:t>
      </w:r>
      <w:r w:rsidRPr="00A8580B">
        <w:rPr>
          <w:rFonts w:ascii="Times New Roman" w:eastAsia="MyriadPro-SemiboldSemiCn" w:hAnsi="Times New Roman" w:cs="Times New Roman"/>
          <w:sz w:val="24"/>
          <w:szCs w:val="24"/>
        </w:rPr>
        <w:t>)–</w:t>
      </w:r>
      <w:r w:rsidRPr="00A8580B">
        <w:rPr>
          <w:rFonts w:ascii="Times New Roman" w:eastAsia="MyriadPro-SemiboldSemiCn" w:hAnsi="Times New Roman" w:cs="Times New Roman"/>
          <w:i/>
          <w:iCs/>
          <w:sz w:val="24"/>
          <w:szCs w:val="24"/>
        </w:rPr>
        <w:t xml:space="preserve">V </w:t>
      </w:r>
      <w:r w:rsidRPr="00A8580B">
        <w:rPr>
          <w:rFonts w:ascii="Times New Roman" w:eastAsia="MyriadPro-SemiboldSemiCn" w:hAnsi="Times New Roman" w:cs="Times New Roman"/>
          <w:sz w:val="24"/>
          <w:szCs w:val="24"/>
        </w:rPr>
        <w:t xml:space="preserve">characteristics of </w:t>
      </w:r>
      <w:r w:rsidR="00A146AF" w:rsidRPr="00A8580B">
        <w:rPr>
          <w:rFonts w:ascii="Times New Roman" w:hAnsi="Times New Roman" w:cs="Times New Roman"/>
          <w:sz w:val="24"/>
          <w:szCs w:val="24"/>
        </w:rPr>
        <w:t>Mo/HfO</w:t>
      </w:r>
      <w:r w:rsidR="00A146AF" w:rsidRPr="00A8580B">
        <w:rPr>
          <w:rFonts w:ascii="Times New Roman" w:hAnsi="Times New Roman" w:cs="Times New Roman"/>
          <w:sz w:val="24"/>
          <w:szCs w:val="24"/>
          <w:vertAlign w:val="subscript"/>
        </w:rPr>
        <w:t>2</w:t>
      </w:r>
      <w:r w:rsidR="00A146AF" w:rsidRPr="00A8580B">
        <w:rPr>
          <w:rFonts w:ascii="Times New Roman" w:hAnsi="Times New Roman" w:cs="Times New Roman"/>
          <w:sz w:val="24"/>
          <w:szCs w:val="24"/>
        </w:rPr>
        <w:t>/n-Si</w:t>
      </w:r>
      <w:r w:rsidRPr="00A8580B">
        <w:rPr>
          <w:rFonts w:ascii="Times New Roman" w:hAnsi="Times New Roman" w:cs="Times New Roman"/>
          <w:sz w:val="24"/>
          <w:szCs w:val="24"/>
        </w:rPr>
        <w:t xml:space="preserve"> MIS SD </w:t>
      </w:r>
      <w:r w:rsidRPr="00A8580B">
        <w:rPr>
          <w:rFonts w:ascii="Times New Roman" w:eastAsia="MyriadPro-SemiboldSemiCn" w:hAnsi="Times New Roman" w:cs="Times New Roman"/>
          <w:sz w:val="24"/>
          <w:szCs w:val="24"/>
        </w:rPr>
        <w:t xml:space="preserve">measured at room temperature in the voltage range ± </w:t>
      </w:r>
      <w:r w:rsidR="00B34EAA">
        <w:rPr>
          <w:rFonts w:ascii="Times New Roman" w:eastAsia="MyriadPro-SemiboldSemiCn" w:hAnsi="Times New Roman" w:cs="Times New Roman"/>
          <w:sz w:val="24"/>
          <w:szCs w:val="24"/>
        </w:rPr>
        <w:t>3</w:t>
      </w:r>
      <w:r w:rsidRPr="00A8580B">
        <w:rPr>
          <w:rFonts w:ascii="Times New Roman" w:eastAsia="MyriadPro-SemiboldSemiCn" w:hAnsi="Times New Roman" w:cs="Times New Roman"/>
          <w:sz w:val="24"/>
          <w:szCs w:val="24"/>
        </w:rPr>
        <w:t xml:space="preserve"> V.</w:t>
      </w:r>
    </w:p>
    <w:p w:rsidR="00E447A0" w:rsidRPr="00A8580B" w:rsidRDefault="00E447A0" w:rsidP="00A8580B">
      <w:pPr>
        <w:spacing w:after="0" w:line="480" w:lineRule="auto"/>
        <w:ind w:firstLine="720"/>
        <w:jc w:val="both"/>
        <w:rPr>
          <w:rFonts w:ascii="Times New Roman" w:hAnsi="Times New Roman" w:cs="Times New Roman"/>
          <w:sz w:val="24"/>
          <w:szCs w:val="24"/>
        </w:rPr>
      </w:pPr>
      <w:r w:rsidRPr="00A8580B">
        <w:rPr>
          <w:rFonts w:ascii="Times New Roman" w:hAnsi="Times New Roman" w:cs="Times New Roman"/>
          <w:sz w:val="24"/>
          <w:szCs w:val="24"/>
        </w:rPr>
        <w:lastRenderedPageBreak/>
        <w:t xml:space="preserve">The </w:t>
      </w:r>
      <w:r w:rsidRPr="00A8580B">
        <w:rPr>
          <w:rFonts w:ascii="Times New Roman" w:eastAsiaTheme="minorEastAsia" w:hAnsi="Times New Roman" w:cs="Times New Roman"/>
          <w:sz w:val="24"/>
          <w:szCs w:val="24"/>
        </w:rPr>
        <w:sym w:font="Symbol" w:char="F046"/>
      </w:r>
      <w:r w:rsidRPr="00A8580B">
        <w:rPr>
          <w:rFonts w:ascii="Times New Roman" w:eastAsiaTheme="minorEastAsia" w:hAnsi="Times New Roman" w:cs="Times New Roman"/>
          <w:sz w:val="24"/>
          <w:szCs w:val="24"/>
          <w:vertAlign w:val="subscript"/>
        </w:rPr>
        <w:t>b</w:t>
      </w:r>
      <w:r w:rsidRPr="00A8580B">
        <w:rPr>
          <w:rFonts w:ascii="Times New Roman" w:hAnsi="Times New Roman" w:cs="Times New Roman"/>
          <w:sz w:val="24"/>
          <w:szCs w:val="24"/>
        </w:rPr>
        <w:t xml:space="preserve"> and n are measured to be 0.</w:t>
      </w:r>
      <w:r w:rsidR="00053575" w:rsidRPr="00A8580B">
        <w:rPr>
          <w:rFonts w:ascii="Times New Roman" w:hAnsi="Times New Roman" w:cs="Times New Roman"/>
          <w:sz w:val="24"/>
          <w:szCs w:val="24"/>
        </w:rPr>
        <w:t>82</w:t>
      </w:r>
      <w:r w:rsidRPr="00A8580B">
        <w:rPr>
          <w:rFonts w:ascii="Times New Roman" w:hAnsi="Times New Roman" w:cs="Times New Roman"/>
          <w:sz w:val="24"/>
          <w:szCs w:val="24"/>
        </w:rPr>
        <w:t>eV and 1.</w:t>
      </w:r>
      <w:r w:rsidR="00053575" w:rsidRPr="00A8580B">
        <w:rPr>
          <w:rFonts w:ascii="Times New Roman" w:hAnsi="Times New Roman" w:cs="Times New Roman"/>
          <w:sz w:val="24"/>
          <w:szCs w:val="24"/>
        </w:rPr>
        <w:t>21</w:t>
      </w:r>
      <w:r w:rsidRPr="00A8580B">
        <w:rPr>
          <w:rFonts w:ascii="Times New Roman" w:hAnsi="Times New Roman" w:cs="Times New Roman"/>
          <w:sz w:val="24"/>
          <w:szCs w:val="24"/>
        </w:rPr>
        <w:t xml:space="preserve"> for the </w:t>
      </w:r>
      <w:r w:rsidR="00053575" w:rsidRPr="00A8580B">
        <w:rPr>
          <w:rFonts w:ascii="Times New Roman" w:hAnsi="Times New Roman" w:cs="Times New Roman"/>
          <w:sz w:val="24"/>
          <w:szCs w:val="24"/>
        </w:rPr>
        <w:t>SD</w:t>
      </w:r>
      <w:r w:rsidRPr="00A8580B">
        <w:rPr>
          <w:rFonts w:ascii="Times New Roman" w:hAnsi="Times New Roman" w:cs="Times New Roman"/>
          <w:sz w:val="24"/>
          <w:szCs w:val="24"/>
        </w:rPr>
        <w:t xml:space="preserve">. Due to an increase in the negative charges at the interface, analysis reveals that the </w:t>
      </w:r>
      <w:r w:rsidR="00053575" w:rsidRPr="00A8580B">
        <w:rPr>
          <w:rFonts w:ascii="Times New Roman" w:hAnsi="Times New Roman" w:cs="Times New Roman"/>
          <w:sz w:val="24"/>
          <w:szCs w:val="24"/>
        </w:rPr>
        <w:t>higher barrier height.</w:t>
      </w:r>
      <w:r w:rsidRPr="00A8580B">
        <w:rPr>
          <w:rFonts w:ascii="Times New Roman" w:hAnsi="Times New Roman" w:cs="Times New Roman"/>
          <w:sz w:val="24"/>
          <w:szCs w:val="24"/>
        </w:rPr>
        <w:t xml:space="preserve"> This might be caused by electron traps that are concentrated near the GaN interface [</w:t>
      </w:r>
      <w:r w:rsidR="004F35E0" w:rsidRPr="00A8580B">
        <w:rPr>
          <w:rFonts w:ascii="Times New Roman" w:hAnsi="Times New Roman" w:cs="Times New Roman"/>
          <w:sz w:val="24"/>
          <w:szCs w:val="24"/>
        </w:rPr>
        <w:t>25</w:t>
      </w:r>
      <w:r w:rsidRPr="00A8580B">
        <w:rPr>
          <w:rFonts w:ascii="Times New Roman" w:hAnsi="Times New Roman" w:cs="Times New Roman"/>
          <w:sz w:val="24"/>
          <w:szCs w:val="24"/>
        </w:rPr>
        <w:t xml:space="preserve">]. Therefore, it is evident that the modified </w:t>
      </w:r>
      <w:r w:rsidR="00053575" w:rsidRPr="00A8580B">
        <w:rPr>
          <w:rFonts w:ascii="Times New Roman" w:eastAsiaTheme="minorEastAsia" w:hAnsi="Times New Roman" w:cs="Times New Roman"/>
          <w:sz w:val="24"/>
          <w:szCs w:val="24"/>
        </w:rPr>
        <w:sym w:font="Symbol" w:char="F046"/>
      </w:r>
      <w:r w:rsidR="00053575" w:rsidRPr="00A8580B">
        <w:rPr>
          <w:rFonts w:ascii="Times New Roman" w:eastAsiaTheme="minorEastAsia" w:hAnsi="Times New Roman" w:cs="Times New Roman"/>
          <w:sz w:val="24"/>
          <w:szCs w:val="24"/>
          <w:vertAlign w:val="subscript"/>
        </w:rPr>
        <w:t>b</w:t>
      </w:r>
      <w:r w:rsidR="000A55AD" w:rsidRPr="00A8580B">
        <w:rPr>
          <w:rFonts w:ascii="Times New Roman" w:hAnsi="Times New Roman" w:cs="Times New Roman"/>
          <w:sz w:val="24"/>
          <w:szCs w:val="24"/>
        </w:rPr>
        <w:t>is</w:t>
      </w:r>
      <w:r w:rsidRPr="00A8580B">
        <w:rPr>
          <w:rFonts w:ascii="Times New Roman" w:hAnsi="Times New Roman" w:cs="Times New Roman"/>
          <w:sz w:val="24"/>
          <w:szCs w:val="24"/>
        </w:rPr>
        <w:t xml:space="preserve"> likely the result of altered interfacial chemistry. The fact that the evaluated n M</w:t>
      </w:r>
      <w:r w:rsidR="00053575" w:rsidRPr="00A8580B">
        <w:rPr>
          <w:rFonts w:ascii="Times New Roman" w:hAnsi="Times New Roman" w:cs="Times New Roman"/>
          <w:sz w:val="24"/>
          <w:szCs w:val="24"/>
        </w:rPr>
        <w:t>I</w:t>
      </w:r>
      <w:r w:rsidRPr="00A8580B">
        <w:rPr>
          <w:rFonts w:ascii="Times New Roman" w:hAnsi="Times New Roman" w:cs="Times New Roman"/>
          <w:sz w:val="24"/>
          <w:szCs w:val="24"/>
        </w:rPr>
        <w:t xml:space="preserve">S </w:t>
      </w:r>
      <w:r w:rsidR="00053575" w:rsidRPr="00A8580B">
        <w:rPr>
          <w:rFonts w:ascii="Times New Roman" w:hAnsi="Times New Roman" w:cs="Times New Roman"/>
          <w:sz w:val="24"/>
          <w:szCs w:val="24"/>
        </w:rPr>
        <w:t xml:space="preserve">diode is </w:t>
      </w:r>
      <w:r w:rsidRPr="00A8580B">
        <w:rPr>
          <w:rFonts w:ascii="Times New Roman" w:hAnsi="Times New Roman" w:cs="Times New Roman"/>
          <w:sz w:val="24"/>
          <w:szCs w:val="24"/>
        </w:rPr>
        <w:t>greater than unity might be attributed to the different current transport processes, interfacial defects, and inhomogeneities in the interface [</w:t>
      </w:r>
      <w:r w:rsidR="004F35E0" w:rsidRPr="00A8580B">
        <w:rPr>
          <w:rFonts w:ascii="Times New Roman" w:hAnsi="Times New Roman" w:cs="Times New Roman"/>
          <w:sz w:val="24"/>
          <w:szCs w:val="24"/>
        </w:rPr>
        <w:t>26</w:t>
      </w:r>
      <w:r w:rsidRPr="00A8580B">
        <w:rPr>
          <w:rFonts w:ascii="Times New Roman" w:hAnsi="Times New Roman" w:cs="Times New Roman"/>
          <w:sz w:val="24"/>
          <w:szCs w:val="24"/>
        </w:rPr>
        <w:t xml:space="preserve">]. For the higher n values, additional causes could include interface inhomogeneity, non-uniform interfacial charge distribution, the occurrence of surplus current, and recombination current caused by the interface states at the </w:t>
      </w:r>
      <w:r w:rsidR="009674CE">
        <w:rPr>
          <w:rFonts w:ascii="Times New Roman" w:hAnsi="Times New Roman" w:cs="Times New Roman"/>
          <w:sz w:val="24"/>
          <w:szCs w:val="24"/>
        </w:rPr>
        <w:t>diode</w:t>
      </w:r>
      <w:r w:rsidRPr="00A8580B">
        <w:rPr>
          <w:rFonts w:ascii="Times New Roman" w:hAnsi="Times New Roman" w:cs="Times New Roman"/>
          <w:sz w:val="24"/>
          <w:szCs w:val="24"/>
        </w:rPr>
        <w:t xml:space="preserve"> [</w:t>
      </w:r>
      <w:r w:rsidR="004F35E0" w:rsidRPr="00A8580B">
        <w:rPr>
          <w:rFonts w:ascii="Times New Roman" w:hAnsi="Times New Roman" w:cs="Times New Roman"/>
          <w:sz w:val="24"/>
          <w:szCs w:val="24"/>
        </w:rPr>
        <w:t>27</w:t>
      </w:r>
      <w:r w:rsidRPr="00A8580B">
        <w:rPr>
          <w:rFonts w:ascii="Times New Roman" w:hAnsi="Times New Roman" w:cs="Times New Roman"/>
          <w:sz w:val="24"/>
          <w:szCs w:val="24"/>
        </w:rPr>
        <w:t xml:space="preserve">]. The deviation of the n from unity may be caused by the formation of an electric </w:t>
      </w:r>
      <w:r w:rsidR="000A55AD" w:rsidRPr="00A8580B">
        <w:rPr>
          <w:rFonts w:ascii="Times New Roman" w:hAnsi="Times New Roman" w:cs="Times New Roman"/>
          <w:sz w:val="24"/>
          <w:szCs w:val="24"/>
        </w:rPr>
        <w:t>inter</w:t>
      </w:r>
      <w:r w:rsidRPr="00A8580B">
        <w:rPr>
          <w:rFonts w:ascii="Times New Roman" w:hAnsi="Times New Roman" w:cs="Times New Roman"/>
          <w:sz w:val="24"/>
          <w:szCs w:val="24"/>
        </w:rPr>
        <w:t>layer at the HfO</w:t>
      </w:r>
      <w:r w:rsidRPr="00A8580B">
        <w:rPr>
          <w:rFonts w:ascii="Times New Roman" w:hAnsi="Times New Roman" w:cs="Times New Roman"/>
          <w:sz w:val="24"/>
          <w:szCs w:val="24"/>
          <w:vertAlign w:val="subscript"/>
        </w:rPr>
        <w:t>2</w:t>
      </w:r>
      <w:r w:rsidRPr="00A8580B">
        <w:rPr>
          <w:rFonts w:ascii="Times New Roman" w:hAnsi="Times New Roman" w:cs="Times New Roman"/>
          <w:sz w:val="24"/>
          <w:szCs w:val="24"/>
        </w:rPr>
        <w:t>/</w:t>
      </w:r>
      <w:r w:rsidR="00A146AF" w:rsidRPr="00A8580B">
        <w:rPr>
          <w:rFonts w:ascii="Times New Roman" w:hAnsi="Times New Roman" w:cs="Times New Roman"/>
          <w:sz w:val="24"/>
          <w:szCs w:val="24"/>
        </w:rPr>
        <w:t>n-Si</w:t>
      </w:r>
      <w:r w:rsidRPr="00A8580B">
        <w:rPr>
          <w:rFonts w:ascii="Times New Roman" w:hAnsi="Times New Roman" w:cs="Times New Roman"/>
          <w:sz w:val="24"/>
          <w:szCs w:val="24"/>
        </w:rPr>
        <w:t xml:space="preserve"> interface [</w:t>
      </w:r>
      <w:r w:rsidR="004F35E0" w:rsidRPr="00A8580B">
        <w:rPr>
          <w:rFonts w:ascii="Times New Roman" w:hAnsi="Times New Roman" w:cs="Times New Roman"/>
          <w:sz w:val="24"/>
          <w:szCs w:val="24"/>
        </w:rPr>
        <w:t>28</w:t>
      </w:r>
      <w:r w:rsidRPr="00A8580B">
        <w:rPr>
          <w:rFonts w:ascii="Times New Roman" w:hAnsi="Times New Roman" w:cs="Times New Roman"/>
          <w:sz w:val="24"/>
          <w:szCs w:val="24"/>
        </w:rPr>
        <w:t>].</w:t>
      </w:r>
    </w:p>
    <w:p w:rsidR="007109AA" w:rsidRPr="00A8580B" w:rsidRDefault="007109AA" w:rsidP="00A8580B">
      <w:pPr>
        <w:autoSpaceDE w:val="0"/>
        <w:autoSpaceDN w:val="0"/>
        <w:adjustRightInd w:val="0"/>
        <w:spacing w:after="0" w:line="480" w:lineRule="auto"/>
        <w:ind w:firstLine="720"/>
        <w:jc w:val="both"/>
        <w:rPr>
          <w:rFonts w:ascii="Times New Roman" w:hAnsi="Times New Roman" w:cs="Times New Roman"/>
          <w:sz w:val="24"/>
          <w:szCs w:val="24"/>
        </w:rPr>
      </w:pPr>
      <w:r w:rsidRPr="00A8580B">
        <w:rPr>
          <w:rFonts w:ascii="Times New Roman" w:hAnsi="Times New Roman" w:cs="Times New Roman"/>
          <w:sz w:val="24"/>
          <w:szCs w:val="24"/>
        </w:rPr>
        <w:t xml:space="preserve">The </w:t>
      </w:r>
      <w:r w:rsidRPr="00A8580B">
        <w:rPr>
          <w:rFonts w:ascii="Times New Roman" w:hAnsi="Times New Roman" w:cs="Times New Roman"/>
          <w:i/>
          <w:iCs/>
          <w:sz w:val="24"/>
          <w:szCs w:val="24"/>
        </w:rPr>
        <w:t>R</w:t>
      </w:r>
      <w:r w:rsidRPr="00A8580B">
        <w:rPr>
          <w:rFonts w:ascii="Times New Roman" w:hAnsi="Times New Roman" w:cs="Times New Roman"/>
          <w:sz w:val="24"/>
          <w:szCs w:val="24"/>
          <w:vertAlign w:val="subscript"/>
        </w:rPr>
        <w:t>S</w:t>
      </w:r>
      <w:r w:rsidRPr="00A8580B">
        <w:rPr>
          <w:rFonts w:ascii="Times New Roman" w:hAnsi="Times New Roman" w:cs="Times New Roman"/>
          <w:sz w:val="24"/>
          <w:szCs w:val="24"/>
        </w:rPr>
        <w:t xml:space="preserve"> is significant in the non-linear curve region at the high applied voltage in the forward bias </w:t>
      </w:r>
      <w:r w:rsidRPr="00A8580B">
        <w:rPr>
          <w:rFonts w:ascii="Times New Roman" w:hAnsi="Times New Roman" w:cs="Times New Roman"/>
          <w:i/>
          <w:iCs/>
          <w:sz w:val="24"/>
          <w:szCs w:val="24"/>
        </w:rPr>
        <w:t xml:space="preserve">I–V </w:t>
      </w:r>
      <w:r w:rsidRPr="00A8580B">
        <w:rPr>
          <w:rFonts w:ascii="Times New Roman" w:hAnsi="Times New Roman" w:cs="Times New Roman"/>
          <w:sz w:val="24"/>
          <w:szCs w:val="24"/>
        </w:rPr>
        <w:t>characteristics. The main parameters such as ‘</w:t>
      </w:r>
      <w:r w:rsidRPr="00A8580B">
        <w:rPr>
          <w:rFonts w:ascii="Times New Roman" w:hAnsi="Times New Roman" w:cs="Times New Roman"/>
          <w:i/>
          <w:iCs/>
          <w:sz w:val="24"/>
          <w:szCs w:val="24"/>
        </w:rPr>
        <w:t>n</w:t>
      </w:r>
      <w:r w:rsidRPr="00A8580B">
        <w:rPr>
          <w:rFonts w:ascii="Times New Roman" w:hAnsi="Times New Roman" w:cs="Times New Roman"/>
          <w:sz w:val="24"/>
          <w:szCs w:val="24"/>
        </w:rPr>
        <w:t xml:space="preserve">’ and </w:t>
      </w:r>
      <w:r w:rsidRPr="00A8580B">
        <w:rPr>
          <w:rFonts w:ascii="Times New Roman" w:hAnsi="Times New Roman" w:cs="Times New Roman"/>
          <w:i/>
          <w:iCs/>
          <w:sz w:val="24"/>
          <w:szCs w:val="24"/>
        </w:rPr>
        <w:t>R</w:t>
      </w:r>
      <w:r w:rsidRPr="00A8580B">
        <w:rPr>
          <w:rFonts w:ascii="Times New Roman" w:hAnsi="Times New Roman" w:cs="Times New Roman"/>
          <w:sz w:val="24"/>
          <w:szCs w:val="24"/>
          <w:vertAlign w:val="subscript"/>
        </w:rPr>
        <w:t>S</w:t>
      </w:r>
      <w:r w:rsidRPr="00A8580B">
        <w:rPr>
          <w:rFonts w:ascii="Times New Roman" w:hAnsi="Times New Roman" w:cs="Times New Roman"/>
          <w:sz w:val="24"/>
          <w:szCs w:val="24"/>
        </w:rPr>
        <w:t xml:space="preserve"> can also be evaluated by Cheung and Cheung method [</w:t>
      </w:r>
      <w:r w:rsidR="004F35E0" w:rsidRPr="00A8580B">
        <w:rPr>
          <w:rFonts w:ascii="Times New Roman" w:hAnsi="Times New Roman" w:cs="Times New Roman"/>
          <w:sz w:val="24"/>
          <w:szCs w:val="24"/>
        </w:rPr>
        <w:t>29</w:t>
      </w:r>
      <w:r w:rsidRPr="00A8580B">
        <w:rPr>
          <w:rFonts w:ascii="Times New Roman" w:hAnsi="Times New Roman" w:cs="Times New Roman"/>
          <w:sz w:val="24"/>
          <w:szCs w:val="24"/>
        </w:rPr>
        <w:t>]. The Cheung’s function can be written as</w:t>
      </w:r>
    </w:p>
    <w:p w:rsidR="007109AA" w:rsidRPr="00A8580B" w:rsidRDefault="00DD1FC4" w:rsidP="00A8580B">
      <w:pPr>
        <w:spacing w:after="0" w:line="480" w:lineRule="auto"/>
        <w:ind w:right="-23"/>
        <w:jc w:val="both"/>
        <w:rPr>
          <w:rFonts w:ascii="Times New Roman" w:eastAsiaTheme="minorEastAsia" w:hAnsi="Times New Roman" w:cs="Times New Roman"/>
          <w:sz w:val="24"/>
          <w:szCs w:val="24"/>
        </w:rPr>
      </w:pP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dV</m:t>
            </m:r>
          </m:num>
          <m:den>
            <m:r>
              <m:rPr>
                <m:sty m:val="p"/>
              </m:rPr>
              <w:rPr>
                <w:rFonts w:ascii="Cambria Math" w:eastAsiaTheme="minorEastAsia" w:hAnsi="Cambria Math" w:cs="Times New Roman"/>
                <w:sz w:val="24"/>
                <w:szCs w:val="24"/>
              </w:rPr>
              <m:t>d</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lnI</m:t>
                </m:r>
              </m:e>
            </m:d>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nkT</m:t>
            </m:r>
          </m:num>
          <m:den>
            <m:r>
              <m:rPr>
                <m:sty m:val="p"/>
              </m:rPr>
              <w:rPr>
                <w:rFonts w:ascii="Cambria Math" w:eastAsiaTheme="minorEastAsia" w:hAnsi="Cambria Math" w:cs="Times New Roman"/>
                <w:sz w:val="24"/>
                <w:szCs w:val="24"/>
              </w:rPr>
              <m:t>q</m:t>
            </m:r>
          </m:den>
        </m:f>
        <m:r>
          <m:rPr>
            <m:sty m:val="p"/>
          </m:rPr>
          <w:rPr>
            <w:rFonts w:ascii="Cambria Math" w:eastAsiaTheme="minorEastAsia" w:hAnsi="Cambria Math" w:cs="Times New Roman"/>
            <w:sz w:val="24"/>
            <w:szCs w:val="24"/>
          </w:rPr>
          <m:t>+ 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R</m:t>
            </m:r>
          </m:e>
          <m:sub>
            <m:r>
              <m:rPr>
                <m:sty m:val="p"/>
              </m:rPr>
              <w:rPr>
                <w:rFonts w:ascii="Cambria Math" w:eastAsiaTheme="minorEastAsia" w:hAnsi="Cambria Math" w:cs="Times New Roman"/>
                <w:sz w:val="24"/>
                <w:szCs w:val="24"/>
              </w:rPr>
              <m:t>S</m:t>
            </m:r>
          </m:sub>
        </m:sSub>
      </m:oMath>
      <w:r w:rsidR="007109AA" w:rsidRPr="00A8580B">
        <w:rPr>
          <w:rFonts w:ascii="Times New Roman" w:eastAsiaTheme="minorEastAsia" w:hAnsi="Times New Roman" w:cs="Times New Roman"/>
          <w:sz w:val="24"/>
          <w:szCs w:val="24"/>
        </w:rPr>
        <w:t>(</w:t>
      </w:r>
      <w:r w:rsidR="00EE6E8E" w:rsidRPr="00A8580B">
        <w:rPr>
          <w:rFonts w:ascii="Times New Roman" w:eastAsiaTheme="minorEastAsia" w:hAnsi="Times New Roman" w:cs="Times New Roman"/>
          <w:sz w:val="24"/>
          <w:szCs w:val="24"/>
        </w:rPr>
        <w:t>5</w:t>
      </w:r>
      <w:r w:rsidR="007109AA" w:rsidRPr="00A8580B">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H</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I</m:t>
            </m:r>
          </m:e>
        </m:d>
        <m:r>
          <m:rPr>
            <m:sty m:val="p"/>
          </m:rPr>
          <w:rPr>
            <w:rFonts w:ascii="Cambria Math" w:eastAsiaTheme="minorEastAsia" w:hAnsi="Cambria Math" w:cs="Times New Roman"/>
            <w:sz w:val="24"/>
            <w:szCs w:val="24"/>
          </w:rPr>
          <m:t>=V-</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nkT</m:t>
                </m:r>
              </m:num>
              <m:den>
                <m:r>
                  <m:rPr>
                    <m:sty m:val="p"/>
                  </m:rPr>
                  <w:rPr>
                    <w:rFonts w:ascii="Cambria Math" w:eastAsiaTheme="minorEastAsia" w:hAnsi="Cambria Math" w:cs="Times New Roman"/>
                    <w:sz w:val="24"/>
                    <w:szCs w:val="24"/>
                  </w:rPr>
                  <m:t>q</m:t>
                </m:r>
              </m:den>
            </m:f>
          </m:e>
        </m:d>
        <m:func>
          <m:funcPr>
            <m:ctrlPr>
              <w:rPr>
                <w:rFonts w:ascii="Cambria Math" w:eastAsiaTheme="minorEastAsia" w:hAnsi="Cambria Math" w:cs="Times New Roman"/>
                <w:sz w:val="24"/>
                <w:szCs w:val="24"/>
              </w:rPr>
            </m:ctrlPr>
          </m:funcPr>
          <m:fName>
            <m:r>
              <m:rPr>
                <m:sty m:val="p"/>
              </m:rPr>
              <w:rPr>
                <w:rFonts w:ascii="Cambria Math" w:hAnsi="Cambria Math" w:cs="Times New Roman"/>
                <w:sz w:val="24"/>
                <w:szCs w:val="24"/>
              </w:rPr>
              <m:t>ln</m:t>
            </m:r>
          </m:fName>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I</m:t>
                    </m:r>
                  </m:num>
                  <m:den>
                    <m:r>
                      <m:rPr>
                        <m:sty m:val="p"/>
                      </m:rPr>
                      <w:rPr>
                        <w:rFonts w:ascii="Cambria Math" w:eastAsiaTheme="minorEastAsia" w:hAnsi="Cambria Math" w:cs="Times New Roman"/>
                        <w:sz w:val="24"/>
                        <w:szCs w:val="24"/>
                      </w:rPr>
                      <m:t>A</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A</m:t>
                        </m:r>
                      </m:e>
                      <m:sup>
                        <m:r>
                          <m:rPr>
                            <m:sty m:val="p"/>
                          </m:rPr>
                          <w:rPr>
                            <w:rFonts w:ascii="Cambria Math" w:eastAsiaTheme="minorEastAsia" w:hAnsi="Cambria Math" w:cs="Times New Roman"/>
                            <w:sz w:val="24"/>
                            <w:szCs w:val="24"/>
                          </w:rPr>
                          <m:t>**</m:t>
                        </m:r>
                      </m:sup>
                    </m:sSup>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T</m:t>
                        </m:r>
                      </m:e>
                      <m:sup>
                        <m:r>
                          <m:rPr>
                            <m:sty m:val="p"/>
                          </m:rPr>
                          <w:rPr>
                            <w:rFonts w:ascii="Cambria Math" w:eastAsiaTheme="minorEastAsia" w:hAnsi="Cambria Math" w:cs="Times New Roman"/>
                            <w:sz w:val="24"/>
                            <w:szCs w:val="24"/>
                          </w:rPr>
                          <m:t>2</m:t>
                        </m:r>
                      </m:sup>
                    </m:sSup>
                  </m:den>
                </m:f>
              </m:e>
            </m:d>
          </m:e>
        </m:func>
      </m:oMath>
      <w:r w:rsidR="007109AA" w:rsidRPr="00A8580B">
        <w:rPr>
          <w:rFonts w:ascii="Times New Roman" w:eastAsiaTheme="minorEastAsia" w:hAnsi="Times New Roman" w:cs="Times New Roman"/>
          <w:sz w:val="24"/>
          <w:szCs w:val="24"/>
        </w:rPr>
        <w:t xml:space="preserve"> (</w:t>
      </w:r>
      <w:r w:rsidR="00EE6E8E" w:rsidRPr="00A8580B">
        <w:rPr>
          <w:rFonts w:ascii="Times New Roman" w:eastAsiaTheme="minorEastAsia" w:hAnsi="Times New Roman" w:cs="Times New Roman"/>
          <w:sz w:val="24"/>
          <w:szCs w:val="24"/>
        </w:rPr>
        <w:t>6</w:t>
      </w:r>
      <w:r w:rsidR="007109AA" w:rsidRPr="00A8580B">
        <w:rPr>
          <w:rFonts w:ascii="Times New Roman" w:eastAsiaTheme="minorEastAsia" w:hAnsi="Times New Roman" w:cs="Times New Roman"/>
          <w:sz w:val="24"/>
          <w:szCs w:val="24"/>
        </w:rPr>
        <w:t>)</w:t>
      </w:r>
    </w:p>
    <w:p w:rsidR="007109AA" w:rsidRPr="00A8580B" w:rsidRDefault="007109AA" w:rsidP="00A8580B">
      <w:pPr>
        <w:spacing w:after="0" w:line="480" w:lineRule="auto"/>
        <w:jc w:val="both"/>
        <w:rPr>
          <w:rFonts w:ascii="Times New Roman" w:eastAsiaTheme="minorEastAsia" w:hAnsi="Times New Roman" w:cs="Times New Roman"/>
          <w:sz w:val="24"/>
          <w:szCs w:val="24"/>
        </w:rPr>
      </w:pPr>
      <w:r w:rsidRPr="00A8580B">
        <w:rPr>
          <w:rFonts w:ascii="Times New Roman" w:eastAsiaTheme="minorEastAsia" w:hAnsi="Times New Roman" w:cs="Times New Roman"/>
          <w:sz w:val="24"/>
          <w:szCs w:val="24"/>
        </w:rPr>
        <w:t xml:space="preserve">H (I) is given as follows:  </w:t>
      </w:r>
    </w:p>
    <w:p w:rsidR="007109AA" w:rsidRPr="00A8580B" w:rsidRDefault="007109AA" w:rsidP="00A8580B">
      <w:pPr>
        <w:spacing w:after="0" w:line="48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 xml:space="preserve"> H</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I</m:t>
            </m:r>
          </m:e>
        </m:d>
        <m:r>
          <m:rPr>
            <m:sty m:val="p"/>
          </m:rPr>
          <w:rPr>
            <w:rFonts w:ascii="Cambria Math" w:eastAsiaTheme="minorEastAsia" w:hAnsi="Cambria Math" w:cs="Times New Roman"/>
            <w:sz w:val="24"/>
            <w:szCs w:val="24"/>
          </w:rPr>
          <m:t>=n</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w:sym w:font="Symbol" w:char="F046"/>
            </m:r>
          </m:e>
          <m:sub>
            <m:r>
              <m:rPr>
                <m:sty m:val="p"/>
              </m:rPr>
              <w:rPr>
                <w:rFonts w:ascii="Cambria Math" w:eastAsiaTheme="minorEastAsia" w:hAnsi="Cambria Math" w:cs="Times New Roman"/>
                <w:sz w:val="24"/>
                <w:szCs w:val="24"/>
              </w:rPr>
              <m:t>b</m:t>
            </m:r>
          </m:sub>
        </m:sSub>
        <m:r>
          <m:rPr>
            <m:sty m:val="p"/>
          </m:rPr>
          <w:rPr>
            <w:rFonts w:ascii="Cambria Math" w:eastAsiaTheme="minorEastAsia" w:hAnsi="Cambria Math" w:cs="Times New Roman"/>
            <w:sz w:val="24"/>
            <w:szCs w:val="24"/>
          </w:rPr>
          <m:t>+ 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R</m:t>
            </m:r>
          </m:e>
          <m:sub>
            <m:r>
              <m:rPr>
                <m:sty m:val="p"/>
              </m:rPr>
              <w:rPr>
                <w:rFonts w:ascii="Cambria Math" w:eastAsiaTheme="minorEastAsia" w:hAnsi="Cambria Math" w:cs="Times New Roman"/>
                <w:sz w:val="24"/>
                <w:szCs w:val="24"/>
              </w:rPr>
              <m:t>S</m:t>
            </m:r>
          </m:sub>
        </m:sSub>
      </m:oMath>
      <w:r w:rsidRPr="00A8580B">
        <w:rPr>
          <w:rFonts w:ascii="Times New Roman" w:eastAsiaTheme="minorEastAsia" w:hAnsi="Times New Roman" w:cs="Times New Roman"/>
          <w:sz w:val="24"/>
          <w:szCs w:val="24"/>
        </w:rPr>
        <w:t>(</w:t>
      </w:r>
      <w:r w:rsidR="00EE6E8E" w:rsidRPr="00A8580B">
        <w:rPr>
          <w:rFonts w:ascii="Times New Roman" w:eastAsiaTheme="minorEastAsia" w:hAnsi="Times New Roman" w:cs="Times New Roman"/>
          <w:sz w:val="24"/>
          <w:szCs w:val="24"/>
        </w:rPr>
        <w:t>7</w:t>
      </w:r>
      <w:r w:rsidRPr="00A8580B">
        <w:rPr>
          <w:rFonts w:ascii="Times New Roman" w:eastAsiaTheme="minorEastAsia" w:hAnsi="Times New Roman" w:cs="Times New Roman"/>
          <w:sz w:val="24"/>
          <w:szCs w:val="24"/>
        </w:rPr>
        <w:t>)</w:t>
      </w:r>
    </w:p>
    <w:p w:rsidR="00B34EAA" w:rsidRDefault="007109AA" w:rsidP="00B34EAA">
      <w:pPr>
        <w:autoSpaceDE w:val="0"/>
        <w:autoSpaceDN w:val="0"/>
        <w:adjustRightInd w:val="0"/>
        <w:spacing w:after="0" w:line="480" w:lineRule="auto"/>
        <w:jc w:val="both"/>
        <w:rPr>
          <w:rFonts w:ascii="Times New Roman" w:hAnsi="Times New Roman" w:cs="Times New Roman"/>
          <w:sz w:val="24"/>
          <w:szCs w:val="24"/>
        </w:rPr>
      </w:pPr>
      <w:r w:rsidRPr="00A8580B">
        <w:rPr>
          <w:rFonts w:ascii="Times New Roman" w:hAnsi="Times New Roman" w:cs="Times New Roman"/>
          <w:sz w:val="24"/>
          <w:szCs w:val="24"/>
        </w:rPr>
        <w:t>The d</w:t>
      </w:r>
      <w:r w:rsidRPr="00A8580B">
        <w:rPr>
          <w:rFonts w:ascii="Times New Roman" w:hAnsi="Times New Roman" w:cs="Times New Roman"/>
          <w:i/>
          <w:iCs/>
          <w:sz w:val="24"/>
          <w:szCs w:val="24"/>
        </w:rPr>
        <w:t>V</w:t>
      </w:r>
      <w:r w:rsidRPr="00A8580B">
        <w:rPr>
          <w:rFonts w:ascii="Times New Roman" w:hAnsi="Times New Roman" w:cs="Times New Roman"/>
          <w:sz w:val="24"/>
          <w:szCs w:val="24"/>
        </w:rPr>
        <w:t>/d(ln</w:t>
      </w:r>
      <w:r w:rsidRPr="00A8580B">
        <w:rPr>
          <w:rFonts w:ascii="Times New Roman" w:hAnsi="Times New Roman" w:cs="Times New Roman"/>
          <w:i/>
          <w:iCs/>
          <w:sz w:val="24"/>
          <w:szCs w:val="24"/>
        </w:rPr>
        <w:t>I</w:t>
      </w:r>
      <w:r w:rsidRPr="00A8580B">
        <w:rPr>
          <w:rFonts w:ascii="Times New Roman" w:hAnsi="Times New Roman" w:cs="Times New Roman"/>
          <w:sz w:val="24"/>
          <w:szCs w:val="24"/>
        </w:rPr>
        <w:t xml:space="preserve">) versus </w:t>
      </w:r>
      <w:r w:rsidRPr="00A8580B">
        <w:rPr>
          <w:rFonts w:ascii="Times New Roman" w:hAnsi="Times New Roman" w:cs="Times New Roman"/>
          <w:i/>
          <w:iCs/>
          <w:sz w:val="24"/>
          <w:szCs w:val="24"/>
        </w:rPr>
        <w:t xml:space="preserve">I </w:t>
      </w:r>
      <w:r w:rsidRPr="00A8580B">
        <w:rPr>
          <w:rFonts w:ascii="Times New Roman" w:hAnsi="Times New Roman" w:cs="Times New Roman"/>
          <w:sz w:val="24"/>
          <w:szCs w:val="24"/>
        </w:rPr>
        <w:t xml:space="preserve">curve for </w:t>
      </w:r>
      <w:r w:rsidR="00A146AF" w:rsidRPr="00A8580B">
        <w:rPr>
          <w:rFonts w:ascii="Times New Roman" w:hAnsi="Times New Roman" w:cs="Times New Roman"/>
          <w:sz w:val="24"/>
          <w:szCs w:val="24"/>
        </w:rPr>
        <w:t>Mo/HfO</w:t>
      </w:r>
      <w:r w:rsidR="00A146AF" w:rsidRPr="00A8580B">
        <w:rPr>
          <w:rFonts w:ascii="Times New Roman" w:hAnsi="Times New Roman" w:cs="Times New Roman"/>
          <w:sz w:val="24"/>
          <w:szCs w:val="24"/>
          <w:vertAlign w:val="subscript"/>
        </w:rPr>
        <w:t>2</w:t>
      </w:r>
      <w:r w:rsidR="00A146AF" w:rsidRPr="00A8580B">
        <w:rPr>
          <w:rFonts w:ascii="Times New Roman" w:hAnsi="Times New Roman" w:cs="Times New Roman"/>
          <w:sz w:val="24"/>
          <w:szCs w:val="24"/>
        </w:rPr>
        <w:t>/n-Si</w:t>
      </w:r>
      <w:r w:rsidRPr="00A8580B">
        <w:rPr>
          <w:rFonts w:ascii="Times New Roman" w:hAnsi="Times New Roman" w:cs="Times New Roman"/>
          <w:sz w:val="24"/>
          <w:szCs w:val="24"/>
        </w:rPr>
        <w:t xml:space="preserve"> MIS SD is illustrated in Fig. </w:t>
      </w:r>
      <w:r w:rsidR="00605272" w:rsidRPr="00A8580B">
        <w:rPr>
          <w:rFonts w:ascii="Times New Roman" w:hAnsi="Times New Roman" w:cs="Times New Roman"/>
          <w:sz w:val="24"/>
          <w:szCs w:val="24"/>
        </w:rPr>
        <w:t>3</w:t>
      </w:r>
      <w:r w:rsidRPr="00A8580B">
        <w:rPr>
          <w:rFonts w:ascii="Times New Roman" w:hAnsi="Times New Roman" w:cs="Times New Roman"/>
          <w:sz w:val="24"/>
          <w:szCs w:val="24"/>
        </w:rPr>
        <w:t xml:space="preserve">. </w:t>
      </w:r>
      <w:r w:rsidR="00B34EAA" w:rsidRPr="00A8580B">
        <w:rPr>
          <w:rFonts w:ascii="Times New Roman" w:hAnsi="Times New Roman" w:cs="Times New Roman"/>
          <w:sz w:val="24"/>
          <w:szCs w:val="24"/>
        </w:rPr>
        <w:t xml:space="preserve">The plot should produce a straight line for the non-linear section of forward bias </w:t>
      </w:r>
      <w:r w:rsidR="00B34EAA" w:rsidRPr="00A8580B">
        <w:rPr>
          <w:rFonts w:ascii="Times New Roman" w:hAnsi="Times New Roman" w:cs="Times New Roman"/>
          <w:i/>
          <w:iCs/>
          <w:sz w:val="24"/>
          <w:szCs w:val="24"/>
        </w:rPr>
        <w:t xml:space="preserve">I–V </w:t>
      </w:r>
      <w:r w:rsidR="00B34EAA" w:rsidRPr="00A8580B">
        <w:rPr>
          <w:rFonts w:ascii="Times New Roman" w:hAnsi="Times New Roman" w:cs="Times New Roman"/>
          <w:sz w:val="24"/>
          <w:szCs w:val="24"/>
        </w:rPr>
        <w:t>characteristics. The ‘</w:t>
      </w:r>
      <w:r w:rsidR="00B34EAA" w:rsidRPr="00A8580B">
        <w:rPr>
          <w:rFonts w:ascii="Times New Roman" w:hAnsi="Times New Roman" w:cs="Times New Roman"/>
          <w:i/>
          <w:iCs/>
          <w:sz w:val="24"/>
          <w:szCs w:val="24"/>
        </w:rPr>
        <w:t>R</w:t>
      </w:r>
      <w:r w:rsidR="00B34EAA" w:rsidRPr="00A8580B">
        <w:rPr>
          <w:rFonts w:ascii="Times New Roman" w:hAnsi="Times New Roman" w:cs="Times New Roman"/>
          <w:sz w:val="24"/>
          <w:szCs w:val="24"/>
          <w:vertAlign w:val="subscript"/>
        </w:rPr>
        <w:t>S</w:t>
      </w:r>
      <w:r w:rsidR="00B34EAA" w:rsidRPr="00A8580B">
        <w:rPr>
          <w:rFonts w:ascii="Times New Roman" w:hAnsi="Times New Roman" w:cs="Times New Roman"/>
          <w:sz w:val="24"/>
          <w:szCs w:val="24"/>
        </w:rPr>
        <w:t>’ and ‘</w:t>
      </w:r>
      <w:r w:rsidR="00B34EAA" w:rsidRPr="00A8580B">
        <w:rPr>
          <w:rFonts w:ascii="Times New Roman" w:hAnsi="Times New Roman" w:cs="Times New Roman"/>
          <w:i/>
          <w:iCs/>
          <w:sz w:val="24"/>
          <w:szCs w:val="24"/>
        </w:rPr>
        <w:t>n</w:t>
      </w:r>
      <w:r w:rsidR="00B34EAA" w:rsidRPr="00A8580B">
        <w:rPr>
          <w:rFonts w:ascii="Times New Roman" w:hAnsi="Times New Roman" w:cs="Times New Roman"/>
          <w:sz w:val="24"/>
          <w:szCs w:val="24"/>
        </w:rPr>
        <w:t xml:space="preserve">’ values are calculated from slope and intercept of the plot as shown in Fig. 3. The extracted </w:t>
      </w:r>
      <w:r w:rsidR="00B34EAA" w:rsidRPr="00A8580B">
        <w:rPr>
          <w:rFonts w:ascii="Times New Roman" w:hAnsi="Times New Roman" w:cs="Times New Roman"/>
          <w:i/>
          <w:iCs/>
          <w:sz w:val="24"/>
          <w:szCs w:val="24"/>
        </w:rPr>
        <w:t>R</w:t>
      </w:r>
      <w:r w:rsidR="00B34EAA" w:rsidRPr="00A8580B">
        <w:rPr>
          <w:rFonts w:ascii="Times New Roman" w:hAnsi="Times New Roman" w:cs="Times New Roman"/>
          <w:sz w:val="24"/>
          <w:szCs w:val="24"/>
          <w:vertAlign w:val="subscript"/>
        </w:rPr>
        <w:t>S</w:t>
      </w:r>
      <w:r w:rsidR="00B34EAA" w:rsidRPr="00A8580B">
        <w:rPr>
          <w:rFonts w:ascii="Times New Roman" w:hAnsi="Times New Roman" w:cs="Times New Roman"/>
          <w:sz w:val="24"/>
          <w:szCs w:val="24"/>
        </w:rPr>
        <w:t xml:space="preserve"> and ‘</w:t>
      </w:r>
      <w:r w:rsidR="00B34EAA" w:rsidRPr="00A8580B">
        <w:rPr>
          <w:rFonts w:ascii="Times New Roman" w:hAnsi="Times New Roman" w:cs="Times New Roman"/>
          <w:i/>
          <w:iCs/>
          <w:sz w:val="24"/>
          <w:szCs w:val="24"/>
        </w:rPr>
        <w:t>n</w:t>
      </w:r>
      <w:r w:rsidR="00B34EAA" w:rsidRPr="00A8580B">
        <w:rPr>
          <w:rFonts w:ascii="Times New Roman" w:hAnsi="Times New Roman" w:cs="Times New Roman"/>
          <w:sz w:val="24"/>
          <w:szCs w:val="24"/>
        </w:rPr>
        <w:t>’ values for Mo/HfO</w:t>
      </w:r>
      <w:r w:rsidR="00B34EAA" w:rsidRPr="00A8580B">
        <w:rPr>
          <w:rFonts w:ascii="Times New Roman" w:hAnsi="Times New Roman" w:cs="Times New Roman"/>
          <w:sz w:val="24"/>
          <w:szCs w:val="24"/>
          <w:vertAlign w:val="subscript"/>
        </w:rPr>
        <w:t>2</w:t>
      </w:r>
      <w:r w:rsidR="00B34EAA" w:rsidRPr="00A8580B">
        <w:rPr>
          <w:rFonts w:ascii="Times New Roman" w:hAnsi="Times New Roman" w:cs="Times New Roman"/>
          <w:sz w:val="24"/>
          <w:szCs w:val="24"/>
        </w:rPr>
        <w:t xml:space="preserve">/n-Si MIS SD are 1000 Ω and </w:t>
      </w:r>
      <w:r w:rsidR="00B34EAA">
        <w:rPr>
          <w:rFonts w:ascii="Times New Roman" w:hAnsi="Times New Roman" w:cs="Times New Roman"/>
          <w:sz w:val="24"/>
          <w:szCs w:val="24"/>
        </w:rPr>
        <w:t>2</w:t>
      </w:r>
      <w:r w:rsidR="00B34EAA" w:rsidRPr="00A8580B">
        <w:rPr>
          <w:rFonts w:ascii="Times New Roman" w:hAnsi="Times New Roman" w:cs="Times New Roman"/>
          <w:sz w:val="24"/>
          <w:szCs w:val="24"/>
        </w:rPr>
        <w:t xml:space="preserve">.30, respectively. The </w:t>
      </w:r>
      <w:r w:rsidR="00B34EAA" w:rsidRPr="00A8580B">
        <w:rPr>
          <w:rFonts w:ascii="Times New Roman" w:hAnsi="Times New Roman" w:cs="Times New Roman"/>
          <w:i/>
          <w:iCs/>
          <w:sz w:val="24"/>
          <w:szCs w:val="24"/>
        </w:rPr>
        <w:t xml:space="preserve">H </w:t>
      </w:r>
      <w:r w:rsidR="00B34EAA" w:rsidRPr="00A8580B">
        <w:rPr>
          <w:rFonts w:ascii="Times New Roman" w:hAnsi="Times New Roman" w:cs="Times New Roman"/>
          <w:sz w:val="24"/>
          <w:szCs w:val="24"/>
        </w:rPr>
        <w:t>(</w:t>
      </w:r>
      <w:r w:rsidR="00B34EAA" w:rsidRPr="00A8580B">
        <w:rPr>
          <w:rFonts w:ascii="Times New Roman" w:hAnsi="Times New Roman" w:cs="Times New Roman"/>
          <w:i/>
          <w:iCs/>
          <w:sz w:val="24"/>
          <w:szCs w:val="24"/>
        </w:rPr>
        <w:t>I</w:t>
      </w:r>
      <w:r w:rsidR="00B34EAA" w:rsidRPr="00A8580B">
        <w:rPr>
          <w:rFonts w:ascii="Times New Roman" w:hAnsi="Times New Roman" w:cs="Times New Roman"/>
          <w:sz w:val="24"/>
          <w:szCs w:val="24"/>
        </w:rPr>
        <w:t xml:space="preserve">) versus </w:t>
      </w:r>
      <w:r w:rsidR="00B34EAA" w:rsidRPr="00A8580B">
        <w:rPr>
          <w:rFonts w:ascii="Times New Roman" w:hAnsi="Times New Roman" w:cs="Times New Roman"/>
          <w:i/>
          <w:iCs/>
          <w:sz w:val="24"/>
          <w:szCs w:val="24"/>
        </w:rPr>
        <w:t xml:space="preserve">I </w:t>
      </w:r>
      <w:r w:rsidR="00B34EAA" w:rsidRPr="00A8580B">
        <w:rPr>
          <w:rFonts w:ascii="Times New Roman" w:hAnsi="Times New Roman" w:cs="Times New Roman"/>
          <w:sz w:val="24"/>
          <w:szCs w:val="24"/>
        </w:rPr>
        <w:t>plot for Mo/HfO</w:t>
      </w:r>
      <w:r w:rsidR="00B34EAA" w:rsidRPr="00A8580B">
        <w:rPr>
          <w:rFonts w:ascii="Times New Roman" w:hAnsi="Times New Roman" w:cs="Times New Roman"/>
          <w:sz w:val="24"/>
          <w:szCs w:val="24"/>
          <w:vertAlign w:val="subscript"/>
        </w:rPr>
        <w:t>2</w:t>
      </w:r>
      <w:r w:rsidR="00B34EAA" w:rsidRPr="00A8580B">
        <w:rPr>
          <w:rFonts w:ascii="Times New Roman" w:hAnsi="Times New Roman" w:cs="Times New Roman"/>
          <w:sz w:val="24"/>
          <w:szCs w:val="24"/>
        </w:rPr>
        <w:t>/n-Si MIS SD at 300 K is also shown in Fig. 3. According to Eq. (6), Fig. 3 also is a straight line with intercept (</w:t>
      </w:r>
      <w:r w:rsidR="00B34EAA" w:rsidRPr="00A8580B">
        <w:rPr>
          <w:rFonts w:ascii="Times New Roman" w:hAnsi="Times New Roman" w:cs="Times New Roman"/>
          <w:i/>
          <w:iCs/>
          <w:sz w:val="24"/>
          <w:szCs w:val="24"/>
        </w:rPr>
        <w:t>y</w:t>
      </w:r>
      <w:r w:rsidR="00B34EAA" w:rsidRPr="00A8580B">
        <w:rPr>
          <w:rFonts w:ascii="Times New Roman" w:hAnsi="Times New Roman" w:cs="Times New Roman"/>
          <w:sz w:val="24"/>
          <w:szCs w:val="24"/>
        </w:rPr>
        <w:t xml:space="preserve">-axis) equal to </w:t>
      </w:r>
      <w:r w:rsidR="00B34EAA" w:rsidRPr="00A8580B">
        <w:rPr>
          <w:rFonts w:ascii="Times New Roman" w:hAnsi="Times New Roman" w:cs="Times New Roman"/>
          <w:i/>
          <w:iCs/>
          <w:sz w:val="24"/>
          <w:szCs w:val="24"/>
        </w:rPr>
        <w:t>Ф</w:t>
      </w:r>
      <w:r w:rsidR="00B34EAA" w:rsidRPr="00A8580B">
        <w:rPr>
          <w:rFonts w:ascii="Times New Roman" w:hAnsi="Times New Roman" w:cs="Times New Roman"/>
          <w:sz w:val="24"/>
          <w:szCs w:val="24"/>
          <w:vertAlign w:val="subscript"/>
        </w:rPr>
        <w:t>b</w:t>
      </w:r>
      <w:r w:rsidR="00B34EAA" w:rsidRPr="00A8580B">
        <w:rPr>
          <w:rFonts w:ascii="Times New Roman" w:hAnsi="Times New Roman" w:cs="Times New Roman"/>
          <w:sz w:val="24"/>
          <w:szCs w:val="24"/>
        </w:rPr>
        <w:t xml:space="preserve"> results. The calculated </w:t>
      </w:r>
      <w:r w:rsidR="00B34EAA" w:rsidRPr="00A8580B">
        <w:rPr>
          <w:rFonts w:ascii="Times New Roman" w:hAnsi="Times New Roman" w:cs="Times New Roman"/>
          <w:i/>
          <w:iCs/>
          <w:sz w:val="24"/>
          <w:szCs w:val="24"/>
        </w:rPr>
        <w:t>Ф</w:t>
      </w:r>
      <w:r w:rsidR="00B34EAA" w:rsidRPr="00A8580B">
        <w:rPr>
          <w:rFonts w:ascii="Times New Roman" w:hAnsi="Times New Roman" w:cs="Times New Roman"/>
          <w:sz w:val="24"/>
          <w:szCs w:val="24"/>
          <w:vertAlign w:val="subscript"/>
        </w:rPr>
        <w:t>b</w:t>
      </w:r>
      <w:r w:rsidR="00B34EAA" w:rsidRPr="00A8580B">
        <w:rPr>
          <w:rFonts w:ascii="Times New Roman" w:hAnsi="Times New Roman" w:cs="Times New Roman"/>
          <w:sz w:val="24"/>
          <w:szCs w:val="24"/>
        </w:rPr>
        <w:t xml:space="preserve">and </w:t>
      </w:r>
      <w:r w:rsidR="00B34EAA" w:rsidRPr="00A8580B">
        <w:rPr>
          <w:rFonts w:ascii="Times New Roman" w:hAnsi="Times New Roman" w:cs="Times New Roman"/>
          <w:i/>
          <w:iCs/>
          <w:sz w:val="24"/>
          <w:szCs w:val="24"/>
        </w:rPr>
        <w:t>R</w:t>
      </w:r>
      <w:r w:rsidR="00B34EAA" w:rsidRPr="00A8580B">
        <w:rPr>
          <w:rFonts w:ascii="Times New Roman" w:hAnsi="Times New Roman" w:cs="Times New Roman"/>
          <w:sz w:val="24"/>
          <w:szCs w:val="24"/>
          <w:vertAlign w:val="subscript"/>
        </w:rPr>
        <w:t>S</w:t>
      </w:r>
      <w:r w:rsidR="00B34EAA" w:rsidRPr="00A8580B">
        <w:rPr>
          <w:rFonts w:ascii="Times New Roman" w:hAnsi="Times New Roman" w:cs="Times New Roman"/>
          <w:sz w:val="24"/>
          <w:szCs w:val="24"/>
        </w:rPr>
        <w:t xml:space="preserve"> values were 0.</w:t>
      </w:r>
      <w:r w:rsidR="00B34EAA">
        <w:rPr>
          <w:rFonts w:ascii="Times New Roman" w:hAnsi="Times New Roman" w:cs="Times New Roman"/>
          <w:sz w:val="24"/>
          <w:szCs w:val="24"/>
        </w:rPr>
        <w:t>8</w:t>
      </w:r>
      <w:r w:rsidR="00B34EAA" w:rsidRPr="00A8580B">
        <w:rPr>
          <w:rFonts w:ascii="Times New Roman" w:hAnsi="Times New Roman" w:cs="Times New Roman"/>
          <w:sz w:val="24"/>
          <w:szCs w:val="24"/>
        </w:rPr>
        <w:t xml:space="preserve">8 eV and </w:t>
      </w:r>
      <w:r w:rsidR="00B34EAA">
        <w:rPr>
          <w:rFonts w:ascii="Times New Roman" w:hAnsi="Times New Roman" w:cs="Times New Roman"/>
          <w:sz w:val="24"/>
          <w:szCs w:val="24"/>
        </w:rPr>
        <w:t>12</w:t>
      </w:r>
      <w:r w:rsidR="00B34EAA" w:rsidRPr="00A8580B">
        <w:rPr>
          <w:rFonts w:ascii="Times New Roman" w:hAnsi="Times New Roman" w:cs="Times New Roman"/>
          <w:sz w:val="24"/>
          <w:szCs w:val="24"/>
        </w:rPr>
        <w:t xml:space="preserve">0 Ω, respectively. The </w:t>
      </w:r>
      <w:r w:rsidR="00B34EAA" w:rsidRPr="00A8580B">
        <w:rPr>
          <w:rFonts w:ascii="Times New Roman" w:hAnsi="Times New Roman" w:cs="Times New Roman"/>
          <w:i/>
          <w:iCs/>
          <w:sz w:val="24"/>
          <w:szCs w:val="24"/>
        </w:rPr>
        <w:t>R</w:t>
      </w:r>
      <w:r w:rsidR="00B34EAA" w:rsidRPr="00A8580B">
        <w:rPr>
          <w:rFonts w:ascii="Times New Roman" w:hAnsi="Times New Roman" w:cs="Times New Roman"/>
          <w:sz w:val="24"/>
          <w:szCs w:val="24"/>
          <w:vertAlign w:val="subscript"/>
        </w:rPr>
        <w:t>S</w:t>
      </w:r>
      <w:r w:rsidR="00B34EAA" w:rsidRPr="00A8580B">
        <w:rPr>
          <w:rFonts w:ascii="Times New Roman" w:hAnsi="Times New Roman" w:cs="Times New Roman"/>
          <w:sz w:val="24"/>
          <w:szCs w:val="24"/>
        </w:rPr>
        <w:t xml:space="preserve"> values acquired </w:t>
      </w:r>
      <w:r w:rsidR="00B34EAA" w:rsidRPr="00A8580B">
        <w:rPr>
          <w:rFonts w:ascii="Times New Roman" w:hAnsi="Times New Roman" w:cs="Times New Roman"/>
          <w:sz w:val="24"/>
          <w:szCs w:val="24"/>
        </w:rPr>
        <w:lastRenderedPageBreak/>
        <w:t xml:space="preserve">from </w:t>
      </w:r>
      <w:r w:rsidR="00B34EAA" w:rsidRPr="00A8580B">
        <w:rPr>
          <w:rFonts w:ascii="Times New Roman" w:hAnsi="Times New Roman" w:cs="Times New Roman"/>
          <w:i/>
          <w:iCs/>
          <w:sz w:val="24"/>
          <w:szCs w:val="24"/>
        </w:rPr>
        <w:t xml:space="preserve">H </w:t>
      </w:r>
      <w:r w:rsidR="00B34EAA" w:rsidRPr="00A8580B">
        <w:rPr>
          <w:rFonts w:ascii="Times New Roman" w:hAnsi="Times New Roman" w:cs="Times New Roman"/>
          <w:sz w:val="24"/>
          <w:szCs w:val="24"/>
        </w:rPr>
        <w:t>(</w:t>
      </w:r>
      <w:r w:rsidR="00B34EAA" w:rsidRPr="00A8580B">
        <w:rPr>
          <w:rFonts w:ascii="Times New Roman" w:hAnsi="Times New Roman" w:cs="Times New Roman"/>
          <w:i/>
          <w:iCs/>
          <w:sz w:val="24"/>
          <w:szCs w:val="24"/>
        </w:rPr>
        <w:t>I</w:t>
      </w:r>
      <w:r w:rsidR="00B34EAA" w:rsidRPr="00A8580B">
        <w:rPr>
          <w:rFonts w:ascii="Times New Roman" w:hAnsi="Times New Roman" w:cs="Times New Roman"/>
          <w:sz w:val="24"/>
          <w:szCs w:val="24"/>
        </w:rPr>
        <w:t xml:space="preserve">) versus </w:t>
      </w:r>
      <w:r w:rsidR="00B34EAA" w:rsidRPr="00A8580B">
        <w:rPr>
          <w:rFonts w:ascii="Times New Roman" w:hAnsi="Times New Roman" w:cs="Times New Roman"/>
          <w:i/>
          <w:iCs/>
          <w:sz w:val="24"/>
          <w:szCs w:val="24"/>
        </w:rPr>
        <w:t xml:space="preserve">I </w:t>
      </w:r>
      <w:r w:rsidR="00B34EAA" w:rsidRPr="00A8580B">
        <w:rPr>
          <w:rFonts w:ascii="Times New Roman" w:hAnsi="Times New Roman" w:cs="Times New Roman"/>
          <w:sz w:val="24"/>
          <w:szCs w:val="24"/>
        </w:rPr>
        <w:t>plot are consistent with the d</w:t>
      </w:r>
      <w:r w:rsidR="00B34EAA" w:rsidRPr="00A8580B">
        <w:rPr>
          <w:rFonts w:ascii="Times New Roman" w:hAnsi="Times New Roman" w:cs="Times New Roman"/>
          <w:i/>
          <w:iCs/>
          <w:sz w:val="24"/>
          <w:szCs w:val="24"/>
        </w:rPr>
        <w:t>V</w:t>
      </w:r>
      <w:r w:rsidR="00B34EAA" w:rsidRPr="00A8580B">
        <w:rPr>
          <w:rFonts w:ascii="Times New Roman" w:hAnsi="Times New Roman" w:cs="Times New Roman"/>
          <w:sz w:val="24"/>
          <w:szCs w:val="24"/>
        </w:rPr>
        <w:t>/d(ln</w:t>
      </w:r>
      <w:r w:rsidR="00B34EAA" w:rsidRPr="00A8580B">
        <w:rPr>
          <w:rFonts w:ascii="Times New Roman" w:hAnsi="Times New Roman" w:cs="Times New Roman"/>
          <w:i/>
          <w:iCs/>
          <w:sz w:val="24"/>
          <w:szCs w:val="24"/>
        </w:rPr>
        <w:t>I</w:t>
      </w:r>
      <w:r w:rsidR="00B34EAA" w:rsidRPr="00A8580B">
        <w:rPr>
          <w:rFonts w:ascii="Times New Roman" w:hAnsi="Times New Roman" w:cs="Times New Roman"/>
          <w:sz w:val="24"/>
          <w:szCs w:val="24"/>
        </w:rPr>
        <w:t>) plot which signifies the reliability of the Cheung’s methodology.</w:t>
      </w:r>
    </w:p>
    <w:p w:rsidR="00912C8D" w:rsidRDefault="00912C8D" w:rsidP="00912C8D">
      <w:pPr>
        <w:autoSpaceDE w:val="0"/>
        <w:autoSpaceDN w:val="0"/>
        <w:adjustRightInd w:val="0"/>
        <w:spacing w:after="0" w:line="480" w:lineRule="auto"/>
        <w:jc w:val="center"/>
        <w:rPr>
          <w:rFonts w:ascii="Times New Roman" w:hAnsi="Times New Roman" w:cs="Times New Roman"/>
          <w:sz w:val="24"/>
          <w:szCs w:val="24"/>
        </w:rPr>
      </w:pPr>
      <w:r w:rsidRPr="00A8580B">
        <w:rPr>
          <w:rFonts w:ascii="Times New Roman" w:hAnsi="Times New Roman" w:cs="Times New Roman"/>
          <w:noProof/>
          <w:sz w:val="24"/>
          <w:szCs w:val="24"/>
          <w:lang w:val="en-US" w:bidi="te-IN"/>
        </w:rPr>
        <w:drawing>
          <wp:inline distT="0" distB="0" distL="0" distR="0">
            <wp:extent cx="4868333" cy="3645008"/>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67974" cy="3644739"/>
                    </a:xfrm>
                    <a:prstGeom prst="rect">
                      <a:avLst/>
                    </a:prstGeom>
                  </pic:spPr>
                </pic:pic>
              </a:graphicData>
            </a:graphic>
          </wp:inline>
        </w:drawing>
      </w:r>
    </w:p>
    <w:p w:rsidR="00912C8D" w:rsidRDefault="00912C8D" w:rsidP="00912C8D">
      <w:pPr>
        <w:autoSpaceDE w:val="0"/>
        <w:autoSpaceDN w:val="0"/>
        <w:adjustRightInd w:val="0"/>
        <w:spacing w:after="0" w:line="480" w:lineRule="auto"/>
        <w:jc w:val="center"/>
        <w:rPr>
          <w:rFonts w:ascii="Times New Roman" w:hAnsi="Times New Roman" w:cs="Times New Roman"/>
          <w:sz w:val="24"/>
          <w:szCs w:val="24"/>
        </w:rPr>
      </w:pPr>
      <w:r w:rsidRPr="00A8580B">
        <w:rPr>
          <w:rFonts w:ascii="Times New Roman" w:eastAsia="MyriadPro-SemiboldSemiCn" w:hAnsi="Times New Roman" w:cs="Times New Roman"/>
          <w:b/>
          <w:sz w:val="24"/>
          <w:szCs w:val="24"/>
        </w:rPr>
        <w:t>Fig. 3.</w:t>
      </w:r>
      <w:r w:rsidRPr="00A8580B">
        <w:rPr>
          <w:rFonts w:ascii="Times New Roman" w:eastAsia="MyriadPro-SemiboldSemiCn" w:hAnsi="Times New Roman" w:cs="Times New Roman"/>
          <w:sz w:val="24"/>
          <w:szCs w:val="24"/>
        </w:rPr>
        <w:t xml:space="preserve"> Plot of d</w:t>
      </w:r>
      <w:r w:rsidRPr="00A8580B">
        <w:rPr>
          <w:rFonts w:ascii="Times New Roman" w:eastAsia="MyriadPro-SemiboldSemiCn" w:hAnsi="Times New Roman" w:cs="Times New Roman"/>
          <w:i/>
          <w:iCs/>
          <w:sz w:val="24"/>
          <w:szCs w:val="24"/>
        </w:rPr>
        <w:t>V</w:t>
      </w:r>
      <w:r w:rsidRPr="00A8580B">
        <w:rPr>
          <w:rFonts w:ascii="Times New Roman" w:eastAsia="MyriadPro-SemiboldSemiCn" w:hAnsi="Times New Roman" w:cs="Times New Roman"/>
          <w:sz w:val="24"/>
          <w:szCs w:val="24"/>
        </w:rPr>
        <w:t>/dln (</w:t>
      </w:r>
      <w:r w:rsidRPr="00A8580B">
        <w:rPr>
          <w:rFonts w:ascii="Times New Roman" w:eastAsia="MyriadPro-SemiboldSemiCn" w:hAnsi="Times New Roman" w:cs="Times New Roman"/>
          <w:i/>
          <w:iCs/>
          <w:sz w:val="24"/>
          <w:szCs w:val="24"/>
        </w:rPr>
        <w:t>I</w:t>
      </w:r>
      <w:r w:rsidRPr="00A8580B">
        <w:rPr>
          <w:rFonts w:ascii="Times New Roman" w:eastAsia="MyriadPro-SemiboldSemiCn" w:hAnsi="Times New Roman" w:cs="Times New Roman"/>
          <w:sz w:val="24"/>
          <w:szCs w:val="24"/>
        </w:rPr>
        <w:t>) and H (</w:t>
      </w:r>
      <w:r w:rsidRPr="00A8580B">
        <w:rPr>
          <w:rFonts w:ascii="Times New Roman" w:eastAsia="MyriadPro-SemiboldSemiCn" w:hAnsi="Times New Roman" w:cs="Times New Roman"/>
          <w:i/>
          <w:iCs/>
          <w:sz w:val="24"/>
          <w:szCs w:val="24"/>
        </w:rPr>
        <w:t>I</w:t>
      </w:r>
      <w:r w:rsidRPr="00A8580B">
        <w:rPr>
          <w:rFonts w:ascii="Times New Roman" w:eastAsia="MyriadPro-SemiboldSemiCn" w:hAnsi="Times New Roman" w:cs="Times New Roman"/>
          <w:sz w:val="24"/>
          <w:szCs w:val="24"/>
        </w:rPr>
        <w:t xml:space="preserve">) versus I for the </w:t>
      </w:r>
      <w:r w:rsidRPr="00A8580B">
        <w:rPr>
          <w:rFonts w:ascii="Times New Roman" w:hAnsi="Times New Roman" w:cs="Times New Roman"/>
          <w:sz w:val="24"/>
          <w:szCs w:val="24"/>
        </w:rPr>
        <w:t>Mo/HfO</w:t>
      </w:r>
      <w:r w:rsidRPr="00A8580B">
        <w:rPr>
          <w:rFonts w:ascii="Times New Roman" w:hAnsi="Times New Roman" w:cs="Times New Roman"/>
          <w:sz w:val="24"/>
          <w:szCs w:val="24"/>
          <w:vertAlign w:val="subscript"/>
        </w:rPr>
        <w:t>2</w:t>
      </w:r>
      <w:r w:rsidRPr="00A8580B">
        <w:rPr>
          <w:rFonts w:ascii="Times New Roman" w:hAnsi="Times New Roman" w:cs="Times New Roman"/>
          <w:sz w:val="24"/>
          <w:szCs w:val="24"/>
        </w:rPr>
        <w:t>/n-Si MIS SD</w:t>
      </w:r>
    </w:p>
    <w:p w:rsidR="002C1FE2" w:rsidRPr="00A8580B" w:rsidRDefault="002C1FE2" w:rsidP="00A8580B">
      <w:pPr>
        <w:autoSpaceDE w:val="0"/>
        <w:autoSpaceDN w:val="0"/>
        <w:adjustRightInd w:val="0"/>
        <w:spacing w:after="0" w:line="480" w:lineRule="auto"/>
        <w:ind w:firstLine="720"/>
        <w:jc w:val="both"/>
        <w:rPr>
          <w:rFonts w:ascii="Times New Roman" w:hAnsi="Times New Roman" w:cs="Times New Roman"/>
          <w:sz w:val="24"/>
          <w:szCs w:val="24"/>
        </w:rPr>
      </w:pPr>
      <w:r w:rsidRPr="00A8580B">
        <w:rPr>
          <w:rFonts w:ascii="Times New Roman" w:hAnsi="Times New Roman" w:cs="Times New Roman"/>
          <w:sz w:val="24"/>
          <w:szCs w:val="24"/>
        </w:rPr>
        <w:t xml:space="preserve">In order to calculate the effective </w:t>
      </w:r>
      <w:r w:rsidRPr="00A8580B">
        <w:rPr>
          <w:rFonts w:ascii="Times New Roman" w:hAnsi="Times New Roman" w:cs="Times New Roman"/>
          <w:iCs/>
          <w:sz w:val="24"/>
          <w:szCs w:val="24"/>
        </w:rPr>
        <w:t>Ф</w:t>
      </w:r>
      <w:r w:rsidRPr="00A8580B">
        <w:rPr>
          <w:rFonts w:ascii="Times New Roman" w:hAnsi="Times New Roman" w:cs="Times New Roman"/>
          <w:sz w:val="24"/>
          <w:szCs w:val="24"/>
          <w:vertAlign w:val="subscript"/>
        </w:rPr>
        <w:t>b</w:t>
      </w:r>
      <w:r w:rsidRPr="00A8580B">
        <w:rPr>
          <w:rFonts w:ascii="Times New Roman" w:hAnsi="Times New Roman" w:cs="Times New Roman"/>
          <w:sz w:val="24"/>
          <w:szCs w:val="24"/>
        </w:rPr>
        <w:t xml:space="preserve"> of non-ideal SDs with little leakage current, Hernandez [3</w:t>
      </w:r>
      <w:r w:rsidR="004F35E0" w:rsidRPr="00A8580B">
        <w:rPr>
          <w:rFonts w:ascii="Times New Roman" w:hAnsi="Times New Roman" w:cs="Times New Roman"/>
          <w:sz w:val="24"/>
          <w:szCs w:val="24"/>
        </w:rPr>
        <w:t>0</w:t>
      </w:r>
      <w:r w:rsidRPr="00A8580B">
        <w:rPr>
          <w:rFonts w:ascii="Times New Roman" w:hAnsi="Times New Roman" w:cs="Times New Roman"/>
          <w:sz w:val="24"/>
          <w:szCs w:val="24"/>
        </w:rPr>
        <w:t xml:space="preserve">] suggested a novel approach. This approach is based on the idea that the </w:t>
      </w:r>
      <w:r w:rsidRPr="00A8580B">
        <w:rPr>
          <w:rFonts w:ascii="Times New Roman" w:hAnsi="Times New Roman" w:cs="Times New Roman"/>
          <w:iCs/>
          <w:sz w:val="24"/>
          <w:szCs w:val="24"/>
        </w:rPr>
        <w:t>Ф</w:t>
      </w:r>
      <w:r w:rsidRPr="00A8580B">
        <w:rPr>
          <w:rFonts w:ascii="Times New Roman" w:hAnsi="Times New Roman" w:cs="Times New Roman"/>
          <w:sz w:val="24"/>
          <w:szCs w:val="24"/>
          <w:vertAlign w:val="subscript"/>
        </w:rPr>
        <w:t>b</w:t>
      </w:r>
      <w:r w:rsidRPr="00A8580B">
        <w:rPr>
          <w:rFonts w:ascii="Times New Roman" w:hAnsi="Times New Roman" w:cs="Times New Roman"/>
          <w:sz w:val="24"/>
          <w:szCs w:val="24"/>
        </w:rPr>
        <w:t xml:space="preserve"> and n values are variables that depend on voltage. The expression for the voltage-dependent Z(V, T) functions is</w:t>
      </w:r>
    </w:p>
    <w:p w:rsidR="002C1FE2" w:rsidRPr="00A8580B" w:rsidRDefault="00DD1FC4" w:rsidP="00A8580B">
      <w:pPr>
        <w:autoSpaceDE w:val="0"/>
        <w:autoSpaceDN w:val="0"/>
        <w:adjustRightInd w:val="0"/>
        <w:spacing w:after="0" w:line="480" w:lineRule="auto"/>
        <w:jc w:val="both"/>
        <w:rPr>
          <w:rFonts w:ascii="Times New Roman" w:hAnsi="Times New Roman" w:cs="Times New Roman"/>
          <w:sz w:val="24"/>
          <w:szCs w:val="24"/>
          <w:u w:val="single"/>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Z (V,T)</m:t>
            </m:r>
          </m:e>
          <m:sub>
            <m:r>
              <m:rPr>
                <m:sty m:val="p"/>
              </m:rPr>
              <w:rPr>
                <w:rFonts w:ascii="Cambria Math" w:hAnsi="Cambria Math" w:cs="Times New Roman"/>
                <w:sz w:val="24"/>
                <w:szCs w:val="24"/>
              </w:rPr>
              <m:t xml:space="preserve">i </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kT</m:t>
            </m:r>
          </m:num>
          <m:den>
            <m:r>
              <m:rPr>
                <m:sty m:val="p"/>
              </m:rPr>
              <w:rPr>
                <w:rFonts w:ascii="Cambria Math" w:hAnsi="Cambria Math" w:cs="Times New Roman"/>
                <w:sz w:val="24"/>
                <w:szCs w:val="24"/>
              </w:rPr>
              <m:t>q</m:t>
            </m:r>
          </m:den>
        </m:f>
        <m:r>
          <m:rPr>
            <m:sty m:val="p"/>
          </m:rPr>
          <w:rPr>
            <w:rFonts w:ascii="Cambria Math" w:hAnsi="Cambria Math" w:cs="Times New Roman"/>
            <w:sz w:val="24"/>
            <w:szCs w:val="24"/>
          </w:rPr>
          <m:t xml:space="preserve"> ln</m:t>
        </m:r>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I</m:t>
                    </m:r>
                  </m:e>
                  <m:sub>
                    <m:r>
                      <m:rPr>
                        <m:sty m:val="p"/>
                      </m:rPr>
                      <w:rPr>
                        <w:rFonts w:ascii="Cambria Math" w:hAnsi="Cambria Math" w:cs="Times New Roman"/>
                        <w:sz w:val="24"/>
                        <w:szCs w:val="24"/>
                      </w:rPr>
                      <m:t>i</m:t>
                    </m:r>
                  </m:sub>
                </m:sSub>
              </m:num>
              <m:den>
                <m:r>
                  <m:rPr>
                    <m:sty m:val="p"/>
                  </m:rPr>
                  <w:rPr>
                    <w:rFonts w:ascii="Cambria Math" w:hAnsi="Cambria Math" w:cs="Times New Roman"/>
                    <w:sz w:val="24"/>
                    <w:szCs w:val="24"/>
                  </w:rPr>
                  <m:t>A</m:t>
                </m:r>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2</m:t>
                    </m:r>
                  </m:sup>
                </m:sSup>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1-exp</m:t>
                    </m:r>
                    <m:d>
                      <m:dPr>
                        <m:ctrlPr>
                          <w:rPr>
                            <w:rFonts w:ascii="Cambria Math" w:hAnsi="Cambria Math" w:cs="Times New Roman"/>
                            <w:sz w:val="24"/>
                            <w:szCs w:val="24"/>
                          </w:rPr>
                        </m:ctrlPr>
                      </m:dPr>
                      <m:e>
                        <m:r>
                          <m:rPr>
                            <m:sty m:val="p"/>
                          </m:rPr>
                          <w:rPr>
                            <w:rFonts w:ascii="Cambria Math" w:hAnsi="Cambria Math" w:cs="Times New Roman"/>
                            <w:sz w:val="24"/>
                            <w:szCs w:val="24"/>
                          </w:rPr>
                          <m:t>-q</m:t>
                        </m:r>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d</m:t>
                            </m:r>
                          </m:sub>
                        </m:sSub>
                        <m:r>
                          <m:rPr>
                            <m:sty m:val="p"/>
                          </m:rPr>
                          <w:rPr>
                            <w:rFonts w:ascii="Cambria Math" w:hAnsi="Cambria Math" w:cs="Times New Roman"/>
                            <w:sz w:val="24"/>
                            <w:szCs w:val="24"/>
                          </w:rPr>
                          <m:t>/kT</m:t>
                        </m:r>
                      </m:e>
                    </m:d>
                  </m:e>
                </m:d>
              </m:den>
            </m:f>
          </m:e>
        </m:d>
      </m:oMath>
      <w:r w:rsidR="002C1FE2" w:rsidRPr="00A8580B">
        <w:rPr>
          <w:rFonts w:ascii="Times New Roman" w:eastAsia="AdvGulliv-R" w:hAnsi="Times New Roman" w:cs="Times New Roman"/>
          <w:sz w:val="24"/>
          <w:szCs w:val="24"/>
        </w:rPr>
        <w:t xml:space="preserve"> (</w:t>
      </w:r>
      <w:r w:rsidR="00EE6E8E" w:rsidRPr="00A8580B">
        <w:rPr>
          <w:rFonts w:ascii="Times New Roman" w:eastAsia="AdvGulliv-R" w:hAnsi="Times New Roman" w:cs="Times New Roman"/>
          <w:sz w:val="24"/>
          <w:szCs w:val="24"/>
        </w:rPr>
        <w:t>8</w:t>
      </w:r>
      <w:r w:rsidR="002C1FE2" w:rsidRPr="00A8580B">
        <w:rPr>
          <w:rFonts w:ascii="Times New Roman" w:eastAsia="AdvGulliv-R" w:hAnsi="Times New Roman" w:cs="Times New Roman"/>
          <w:sz w:val="24"/>
          <w:szCs w:val="24"/>
        </w:rPr>
        <w:t>)</w:t>
      </w:r>
    </w:p>
    <w:p w:rsidR="002C1FE2" w:rsidRPr="00A8580B" w:rsidRDefault="00DD1FC4" w:rsidP="00A8580B">
      <w:pPr>
        <w:autoSpaceDE w:val="0"/>
        <w:autoSpaceDN w:val="0"/>
        <w:adjustRightInd w:val="0"/>
        <w:spacing w:after="0" w:line="480" w:lineRule="auto"/>
        <w:jc w:val="both"/>
        <w:rPr>
          <w:rFonts w:ascii="Times New Roman" w:eastAsia="AdvGulliv-R" w:hAnsi="Times New Roman" w:cs="Times New Roman"/>
          <w:sz w:val="24"/>
          <w:szCs w:val="24"/>
        </w:rPr>
      </w:pPr>
      <m:oMath>
        <m:sSub>
          <m:sSubPr>
            <m:ctrlPr>
              <w:rPr>
                <w:rFonts w:ascii="Cambria Math" w:eastAsia="AdvGulliv-R" w:hAnsi="Cambria Math" w:cs="Times New Roman"/>
                <w:sz w:val="24"/>
                <w:szCs w:val="24"/>
              </w:rPr>
            </m:ctrlPr>
          </m:sSubPr>
          <m:e>
            <m:r>
              <m:rPr>
                <m:sty m:val="p"/>
              </m:rPr>
              <w:rPr>
                <w:rFonts w:ascii="Cambria Math" w:eastAsia="AdvGulliv-R" w:hAnsi="Cambria Math" w:cs="Times New Roman"/>
                <w:sz w:val="24"/>
                <w:szCs w:val="24"/>
              </w:rPr>
              <m:t>Z(V,T)</m:t>
            </m:r>
          </m:e>
          <m:sub>
            <m:r>
              <m:rPr>
                <m:sty m:val="p"/>
              </m:rPr>
              <w:rPr>
                <w:rFonts w:ascii="Cambria Math" w:eastAsia="AdvGulliv-R" w:hAnsi="Cambria Math" w:cs="Times New Roman"/>
                <w:sz w:val="24"/>
                <w:szCs w:val="24"/>
              </w:rPr>
              <m:t>i</m:t>
            </m:r>
          </m:sub>
        </m:sSub>
        <m:r>
          <m:rPr>
            <m:sty m:val="p"/>
          </m:rPr>
          <w:rPr>
            <w:rFonts w:ascii="Cambria Math" w:eastAsia="AdvGulliv-R" w:hAnsi="Cambria Math" w:cs="Times New Roman"/>
            <w:sz w:val="24"/>
            <w:szCs w:val="24"/>
          </w:rPr>
          <m:t>= -</m:t>
        </m:r>
        <m:sSub>
          <m:sSubPr>
            <m:ctrlPr>
              <w:rPr>
                <w:rFonts w:ascii="Cambria Math" w:eastAsia="AdvGulliv-R" w:hAnsi="Cambria Math" w:cs="Times New Roman"/>
                <w:sz w:val="24"/>
                <w:szCs w:val="24"/>
              </w:rPr>
            </m:ctrlPr>
          </m:sSubPr>
          <m:e>
            <m:r>
              <m:rPr>
                <m:sty m:val="p"/>
              </m:rPr>
              <w:rPr>
                <w:rFonts w:ascii="Cambria Math" w:eastAsia="AdvGulliv-R" w:hAnsi="Cambria Math" w:cs="Times New Roman"/>
                <w:sz w:val="24"/>
                <w:szCs w:val="24"/>
              </w:rPr>
              <w:sym w:font="Symbol" w:char="F046"/>
            </m:r>
          </m:e>
          <m:sub>
            <m:r>
              <m:rPr>
                <m:sty m:val="p"/>
              </m:rPr>
              <w:rPr>
                <w:rFonts w:ascii="Cambria Math" w:eastAsia="AdvGulliv-R" w:hAnsi="Cambria Math" w:cs="Times New Roman"/>
                <w:sz w:val="24"/>
                <w:szCs w:val="24"/>
              </w:rPr>
              <m:t xml:space="preserve">b </m:t>
            </m:r>
          </m:sub>
        </m:sSub>
        <m:sSub>
          <m:sSubPr>
            <m:ctrlPr>
              <w:rPr>
                <w:rFonts w:ascii="Cambria Math" w:eastAsia="AdvGulliv-R" w:hAnsi="Cambria Math" w:cs="Times New Roman"/>
                <w:sz w:val="24"/>
                <w:szCs w:val="24"/>
              </w:rPr>
            </m:ctrlPr>
          </m:sSubPr>
          <m:e>
            <m:d>
              <m:dPr>
                <m:ctrlPr>
                  <w:rPr>
                    <w:rFonts w:ascii="Cambria Math" w:eastAsia="AdvGulliv-R" w:hAnsi="Cambria Math" w:cs="Times New Roman"/>
                    <w:sz w:val="24"/>
                    <w:szCs w:val="24"/>
                  </w:rPr>
                </m:ctrlPr>
              </m:dPr>
              <m:e>
                <m:r>
                  <m:rPr>
                    <m:sty m:val="p"/>
                  </m:rPr>
                  <w:rPr>
                    <w:rFonts w:ascii="Cambria Math" w:eastAsia="AdvGulliv-R" w:hAnsi="Cambria Math" w:cs="Times New Roman"/>
                    <w:sz w:val="24"/>
                    <w:szCs w:val="24"/>
                  </w:rPr>
                  <m:t>V, T</m:t>
                </m:r>
              </m:e>
            </m:d>
          </m:e>
          <m:sub>
            <m:r>
              <m:rPr>
                <m:sty m:val="p"/>
              </m:rPr>
              <w:rPr>
                <w:rFonts w:ascii="Cambria Math" w:eastAsia="AdvGulliv-R" w:hAnsi="Cambria Math" w:cs="Times New Roman"/>
                <w:sz w:val="24"/>
                <w:szCs w:val="24"/>
              </w:rPr>
              <m:t>i</m:t>
            </m:r>
          </m:sub>
        </m:sSub>
        <m:r>
          <m:rPr>
            <m:sty m:val="p"/>
          </m:rPr>
          <w:rPr>
            <w:rFonts w:ascii="Cambria Math" w:eastAsia="AdvGulliv-R" w:hAnsi="Cambria Math" w:cs="Times New Roman"/>
            <w:sz w:val="24"/>
            <w:szCs w:val="24"/>
          </w:rPr>
          <m:t>+</m:t>
        </m:r>
        <m:f>
          <m:fPr>
            <m:ctrlPr>
              <w:rPr>
                <w:rFonts w:ascii="Cambria Math" w:eastAsia="AdvGulliv-R" w:hAnsi="Cambria Math" w:cs="Times New Roman"/>
                <w:sz w:val="24"/>
                <w:szCs w:val="24"/>
              </w:rPr>
            </m:ctrlPr>
          </m:fPr>
          <m:num>
            <m:sSub>
              <m:sSubPr>
                <m:ctrlPr>
                  <w:rPr>
                    <w:rFonts w:ascii="Cambria Math" w:eastAsia="AdvGulliv-R" w:hAnsi="Cambria Math" w:cs="Times New Roman"/>
                    <w:sz w:val="24"/>
                    <w:szCs w:val="24"/>
                  </w:rPr>
                </m:ctrlPr>
              </m:sSubPr>
              <m:e>
                <m:r>
                  <m:rPr>
                    <m:sty m:val="p"/>
                  </m:rPr>
                  <w:rPr>
                    <w:rFonts w:ascii="Cambria Math" w:eastAsia="AdvGulliv-R" w:hAnsi="Cambria Math" w:cs="Times New Roman"/>
                    <w:sz w:val="24"/>
                    <w:szCs w:val="24"/>
                  </w:rPr>
                  <m:t>V</m:t>
                </m:r>
              </m:e>
              <m:sub>
                <m:r>
                  <m:rPr>
                    <m:sty m:val="p"/>
                  </m:rPr>
                  <w:rPr>
                    <w:rFonts w:ascii="Cambria Math" w:eastAsia="AdvGulliv-R" w:hAnsi="Cambria Math" w:cs="Times New Roman"/>
                    <w:sz w:val="24"/>
                    <w:szCs w:val="24"/>
                  </w:rPr>
                  <m:t>d</m:t>
                </m:r>
              </m:sub>
            </m:sSub>
          </m:num>
          <m:den>
            <m:sSub>
              <m:sSubPr>
                <m:ctrlPr>
                  <w:rPr>
                    <w:rFonts w:ascii="Cambria Math" w:eastAsia="AdvGulliv-R" w:hAnsi="Cambria Math" w:cs="Times New Roman"/>
                    <w:sz w:val="24"/>
                    <w:szCs w:val="24"/>
                  </w:rPr>
                </m:ctrlPr>
              </m:sSubPr>
              <m:e>
                <m:r>
                  <m:rPr>
                    <m:sty m:val="p"/>
                  </m:rPr>
                  <w:rPr>
                    <w:rFonts w:ascii="Cambria Math" w:eastAsia="AdvGulliv-R" w:hAnsi="Cambria Math" w:cs="Times New Roman"/>
                    <w:sz w:val="24"/>
                    <w:szCs w:val="24"/>
                  </w:rPr>
                  <m:t>n(V,T)</m:t>
                </m:r>
              </m:e>
              <m:sub>
                <m:r>
                  <m:rPr>
                    <m:sty m:val="p"/>
                  </m:rPr>
                  <w:rPr>
                    <w:rFonts w:ascii="Cambria Math" w:eastAsia="AdvGulliv-R" w:hAnsi="Cambria Math" w:cs="Times New Roman"/>
                    <w:sz w:val="24"/>
                    <w:szCs w:val="24"/>
                  </w:rPr>
                  <m:t>i</m:t>
                </m:r>
              </m:sub>
            </m:sSub>
          </m:den>
        </m:f>
      </m:oMath>
      <w:r w:rsidR="002C1FE2" w:rsidRPr="00A8580B">
        <w:rPr>
          <w:rFonts w:ascii="Times New Roman" w:eastAsia="AdvGulliv-R" w:hAnsi="Times New Roman" w:cs="Times New Roman"/>
          <w:sz w:val="24"/>
          <w:szCs w:val="24"/>
        </w:rPr>
        <w:t xml:space="preserve">                                                                                         (</w:t>
      </w:r>
      <w:r w:rsidR="00EE6E8E" w:rsidRPr="00A8580B">
        <w:rPr>
          <w:rFonts w:ascii="Times New Roman" w:eastAsia="AdvGulliv-R" w:hAnsi="Times New Roman" w:cs="Times New Roman"/>
          <w:sz w:val="24"/>
          <w:szCs w:val="24"/>
        </w:rPr>
        <w:t>9</w:t>
      </w:r>
      <w:r w:rsidR="002C1FE2" w:rsidRPr="00A8580B">
        <w:rPr>
          <w:rFonts w:ascii="Times New Roman" w:eastAsia="AdvGulliv-R" w:hAnsi="Times New Roman" w:cs="Times New Roman"/>
          <w:sz w:val="24"/>
          <w:szCs w:val="24"/>
        </w:rPr>
        <w:t>)</w:t>
      </w:r>
    </w:p>
    <w:p w:rsidR="00B34EAA" w:rsidRPr="00A8580B" w:rsidRDefault="002C1FE2" w:rsidP="00B34EAA">
      <w:pPr>
        <w:autoSpaceDE w:val="0"/>
        <w:autoSpaceDN w:val="0"/>
        <w:adjustRightInd w:val="0"/>
        <w:spacing w:after="0" w:line="480" w:lineRule="auto"/>
        <w:jc w:val="both"/>
        <w:rPr>
          <w:rFonts w:ascii="Times New Roman" w:hAnsi="Times New Roman" w:cs="Times New Roman"/>
          <w:sz w:val="24"/>
          <w:szCs w:val="24"/>
        </w:rPr>
      </w:pPr>
      <w:r w:rsidRPr="00A8580B">
        <w:rPr>
          <w:rFonts w:ascii="Times New Roman" w:hAnsi="Times New Roman" w:cs="Times New Roman"/>
          <w:sz w:val="24"/>
          <w:szCs w:val="24"/>
        </w:rPr>
        <w:t>where</w:t>
      </w:r>
      <w:r w:rsidRPr="00A8580B">
        <w:rPr>
          <w:rFonts w:ascii="Times New Roman" w:eastAsia="STIXGeneral-Italic" w:hAnsi="Times New Roman" w:cs="Times New Roman"/>
          <w:iCs/>
          <w:sz w:val="24"/>
          <w:szCs w:val="24"/>
        </w:rPr>
        <w:t>V</w:t>
      </w:r>
      <w:r w:rsidRPr="00A8580B">
        <w:rPr>
          <w:rFonts w:ascii="Times New Roman" w:eastAsia="STIXGeneral-Italic" w:hAnsi="Times New Roman" w:cs="Times New Roman"/>
          <w:iCs/>
          <w:sz w:val="24"/>
          <w:szCs w:val="24"/>
          <w:vertAlign w:val="subscript"/>
        </w:rPr>
        <w:t>d</w:t>
      </w:r>
      <w:r w:rsidRPr="00A8580B">
        <w:rPr>
          <w:rFonts w:ascii="Times New Roman" w:hAnsi="Times New Roman" w:cs="Times New Roman"/>
          <w:sz w:val="24"/>
          <w:szCs w:val="24"/>
        </w:rPr>
        <w:t>is the diode voltage. The Z(V)-V</w:t>
      </w:r>
      <w:r w:rsidRPr="00A8580B">
        <w:rPr>
          <w:rFonts w:ascii="Times New Roman" w:hAnsi="Times New Roman" w:cs="Times New Roman"/>
          <w:sz w:val="24"/>
          <w:szCs w:val="24"/>
          <w:vertAlign w:val="subscript"/>
        </w:rPr>
        <w:t>d</w:t>
      </w:r>
      <w:r w:rsidRPr="00A8580B">
        <w:rPr>
          <w:rFonts w:ascii="Times New Roman" w:hAnsi="Times New Roman" w:cs="Times New Roman"/>
          <w:sz w:val="24"/>
          <w:szCs w:val="24"/>
        </w:rPr>
        <w:t xml:space="preserve"> plot is obtained from</w:t>
      </w:r>
      <w:r w:rsidRPr="00A8580B">
        <w:rPr>
          <w:rFonts w:ascii="Times New Roman" w:eastAsia="AdvGulliv-R" w:hAnsi="Times New Roman" w:cs="Times New Roman"/>
          <w:sz w:val="24"/>
          <w:szCs w:val="24"/>
        </w:rPr>
        <w:t xml:space="preserve"> the linear region</w:t>
      </w:r>
      <w:r w:rsidRPr="00A8580B">
        <w:rPr>
          <w:rFonts w:ascii="Times New Roman" w:hAnsi="Times New Roman" w:cs="Times New Roman"/>
          <w:sz w:val="24"/>
          <w:szCs w:val="24"/>
        </w:rPr>
        <w:t xml:space="preserve"> I-V characteristics using eq. (</w:t>
      </w:r>
      <w:r w:rsidR="00EE6E8E" w:rsidRPr="00A8580B">
        <w:rPr>
          <w:rFonts w:ascii="Times New Roman" w:hAnsi="Times New Roman" w:cs="Times New Roman"/>
          <w:sz w:val="24"/>
          <w:szCs w:val="24"/>
        </w:rPr>
        <w:t>8</w:t>
      </w:r>
      <w:r w:rsidRPr="00A8580B">
        <w:rPr>
          <w:rFonts w:ascii="Times New Roman" w:hAnsi="Times New Roman" w:cs="Times New Roman"/>
          <w:sz w:val="24"/>
          <w:szCs w:val="24"/>
        </w:rPr>
        <w:t>).</w:t>
      </w:r>
      <w:r w:rsidR="004910D4" w:rsidRPr="00A8580B">
        <w:rPr>
          <w:rFonts w:ascii="Times New Roman" w:eastAsia="AdvGulliv-R" w:hAnsi="Times New Roman" w:cs="Times New Roman"/>
          <w:sz w:val="24"/>
          <w:szCs w:val="24"/>
        </w:rPr>
        <w:t>Fig. 4 shows the plot of Z(V,T)</w:t>
      </w:r>
      <w:r w:rsidR="004910D4" w:rsidRPr="00A8580B">
        <w:rPr>
          <w:rFonts w:ascii="Times New Roman" w:eastAsia="AdvGulliv-R" w:hAnsi="Times New Roman" w:cs="Times New Roman"/>
          <w:sz w:val="24"/>
          <w:szCs w:val="24"/>
          <w:vertAlign w:val="subscript"/>
        </w:rPr>
        <w:t>i</w:t>
      </w:r>
      <w:r w:rsidR="004910D4" w:rsidRPr="00A8580B">
        <w:rPr>
          <w:rFonts w:ascii="Times New Roman" w:eastAsia="AdvGulliv-R" w:hAnsi="Times New Roman" w:cs="Times New Roman"/>
          <w:sz w:val="24"/>
          <w:szCs w:val="24"/>
        </w:rPr>
        <w:t xml:space="preserve"> versus V</w:t>
      </w:r>
      <w:r w:rsidR="004910D4" w:rsidRPr="00A8580B">
        <w:rPr>
          <w:rFonts w:ascii="Times New Roman" w:eastAsia="AdvGulliv-R" w:hAnsi="Times New Roman" w:cs="Times New Roman"/>
          <w:sz w:val="24"/>
          <w:szCs w:val="24"/>
          <w:vertAlign w:val="subscript"/>
        </w:rPr>
        <w:t>d</w:t>
      </w:r>
      <w:r w:rsidR="004910D4" w:rsidRPr="00A8580B">
        <w:rPr>
          <w:rFonts w:ascii="Times New Roman" w:eastAsia="AdvGulliv-R" w:hAnsi="Times New Roman" w:cs="Times New Roman"/>
          <w:sz w:val="24"/>
          <w:szCs w:val="24"/>
        </w:rPr>
        <w:t>for the</w:t>
      </w:r>
      <w:r w:rsidR="00A146AF" w:rsidRPr="00A8580B">
        <w:rPr>
          <w:rFonts w:ascii="Times New Roman" w:eastAsiaTheme="minorEastAsia" w:hAnsi="Times New Roman" w:cs="Times New Roman"/>
          <w:sz w:val="24"/>
          <w:szCs w:val="24"/>
        </w:rPr>
        <w:t>Mo/HfO</w:t>
      </w:r>
      <w:r w:rsidR="00A146AF" w:rsidRPr="00A8580B">
        <w:rPr>
          <w:rFonts w:ascii="Times New Roman" w:eastAsiaTheme="minorEastAsia" w:hAnsi="Times New Roman" w:cs="Times New Roman"/>
          <w:sz w:val="24"/>
          <w:szCs w:val="24"/>
          <w:vertAlign w:val="subscript"/>
        </w:rPr>
        <w:t>2</w:t>
      </w:r>
      <w:r w:rsidR="00A146AF" w:rsidRPr="00A8580B">
        <w:rPr>
          <w:rFonts w:ascii="Times New Roman" w:eastAsiaTheme="minorEastAsia" w:hAnsi="Times New Roman" w:cs="Times New Roman"/>
          <w:sz w:val="24"/>
          <w:szCs w:val="24"/>
        </w:rPr>
        <w:t>/n-Si</w:t>
      </w:r>
      <w:r w:rsidR="004910D4" w:rsidRPr="00A8580B">
        <w:rPr>
          <w:rFonts w:ascii="Times New Roman" w:eastAsiaTheme="minorEastAsia" w:hAnsi="Times New Roman" w:cs="Times New Roman"/>
          <w:sz w:val="24"/>
          <w:szCs w:val="24"/>
        </w:rPr>
        <w:t xml:space="preserve"> MIS diode. </w:t>
      </w:r>
      <w:r w:rsidR="004910D4" w:rsidRPr="00A8580B">
        <w:rPr>
          <w:rFonts w:ascii="Times New Roman" w:hAnsi="Times New Roman" w:cs="Times New Roman"/>
          <w:sz w:val="24"/>
          <w:szCs w:val="24"/>
        </w:rPr>
        <w:t xml:space="preserve">If </w:t>
      </w:r>
      <w:r w:rsidR="004910D4" w:rsidRPr="00A8580B">
        <w:rPr>
          <w:rFonts w:ascii="Times New Roman" w:eastAsia="AdvGulliv-R" w:hAnsi="Times New Roman" w:cs="Times New Roman"/>
          <w:sz w:val="24"/>
          <w:szCs w:val="24"/>
        </w:rPr>
        <w:t>Z(V,T)</w:t>
      </w:r>
      <w:r w:rsidR="004910D4" w:rsidRPr="00A8580B">
        <w:rPr>
          <w:rFonts w:ascii="Times New Roman" w:eastAsia="AdvGulliv-R" w:hAnsi="Times New Roman" w:cs="Times New Roman"/>
          <w:sz w:val="24"/>
          <w:szCs w:val="24"/>
          <w:vertAlign w:val="subscript"/>
        </w:rPr>
        <w:t>i</w:t>
      </w:r>
      <w:r w:rsidR="004910D4" w:rsidRPr="00A8580B">
        <w:rPr>
          <w:rFonts w:ascii="Times New Roman" w:hAnsi="Times New Roman" w:cs="Times New Roman"/>
          <w:sz w:val="24"/>
          <w:szCs w:val="24"/>
        </w:rPr>
        <w:t>varies linearly with V</w:t>
      </w:r>
      <w:r w:rsidR="004910D4" w:rsidRPr="00A8580B">
        <w:rPr>
          <w:rFonts w:ascii="Times New Roman" w:hAnsi="Times New Roman" w:cs="Times New Roman"/>
          <w:sz w:val="24"/>
          <w:szCs w:val="24"/>
          <w:vertAlign w:val="subscript"/>
        </w:rPr>
        <w:t>d</w:t>
      </w:r>
      <w:r w:rsidR="004910D4" w:rsidRPr="00A8580B">
        <w:rPr>
          <w:rFonts w:ascii="Times New Roman" w:hAnsi="Times New Roman" w:cs="Times New Roman"/>
          <w:sz w:val="24"/>
          <w:szCs w:val="24"/>
        </w:rPr>
        <w:t xml:space="preserve"> in the i-th voltage interval, then </w:t>
      </w:r>
      <w:r w:rsidR="004910D4" w:rsidRPr="00A8580B">
        <w:rPr>
          <w:rFonts w:ascii="Times New Roman" w:eastAsia="AdvGulliv-R" w:hAnsi="Times New Roman" w:cs="Times New Roman"/>
          <w:sz w:val="24"/>
          <w:szCs w:val="24"/>
        </w:rPr>
        <w:sym w:font="Symbol" w:char="F046"/>
      </w:r>
      <w:r w:rsidR="004910D4" w:rsidRPr="00A8580B">
        <w:rPr>
          <w:rFonts w:ascii="Times New Roman" w:eastAsia="AdvGulliv-R" w:hAnsi="Times New Roman" w:cs="Times New Roman"/>
          <w:sz w:val="24"/>
          <w:szCs w:val="24"/>
          <w:vertAlign w:val="subscript"/>
        </w:rPr>
        <w:t>b</w:t>
      </w:r>
      <w:r w:rsidR="004910D4" w:rsidRPr="00A8580B">
        <w:rPr>
          <w:rFonts w:ascii="Times New Roman" w:eastAsia="AdvGulliv-R" w:hAnsi="Times New Roman" w:cs="Times New Roman"/>
          <w:sz w:val="24"/>
          <w:szCs w:val="24"/>
        </w:rPr>
        <w:t>(V,T)</w:t>
      </w:r>
      <w:r w:rsidR="004910D4" w:rsidRPr="00A8580B">
        <w:rPr>
          <w:rFonts w:ascii="Times New Roman" w:eastAsia="AdvGulliv-R" w:hAnsi="Times New Roman" w:cs="Times New Roman"/>
          <w:sz w:val="24"/>
          <w:szCs w:val="24"/>
          <w:vertAlign w:val="subscript"/>
        </w:rPr>
        <w:t>i</w:t>
      </w:r>
      <w:r w:rsidR="004910D4" w:rsidRPr="00A8580B">
        <w:rPr>
          <w:rFonts w:ascii="Times New Roman" w:hAnsi="Times New Roman" w:cs="Times New Roman"/>
          <w:sz w:val="24"/>
          <w:szCs w:val="24"/>
        </w:rPr>
        <w:t>and n(V,T)</w:t>
      </w:r>
      <w:r w:rsidR="004910D4" w:rsidRPr="00A8580B">
        <w:rPr>
          <w:rFonts w:ascii="Times New Roman" w:hAnsi="Times New Roman" w:cs="Times New Roman"/>
          <w:sz w:val="24"/>
          <w:szCs w:val="24"/>
          <w:vertAlign w:val="subscript"/>
        </w:rPr>
        <w:t>i</w:t>
      </w:r>
      <w:r w:rsidR="004910D4" w:rsidRPr="00A8580B">
        <w:rPr>
          <w:rFonts w:ascii="Times New Roman" w:hAnsi="Times New Roman" w:cs="Times New Roman"/>
          <w:sz w:val="24"/>
          <w:szCs w:val="24"/>
        </w:rPr>
        <w:t xml:space="preserve"> are constants and can be found from the slope and intercept, respectively. </w:t>
      </w:r>
      <w:r w:rsidR="004910D4" w:rsidRPr="00A8580B">
        <w:rPr>
          <w:rFonts w:ascii="Times New Roman" w:eastAsia="AdvGulliv-R" w:hAnsi="Times New Roman" w:cs="Times New Roman"/>
          <w:sz w:val="24"/>
          <w:szCs w:val="24"/>
        </w:rPr>
        <w:t xml:space="preserve">The values of  </w:t>
      </w:r>
      <w:r w:rsidR="004910D4" w:rsidRPr="00A8580B">
        <w:rPr>
          <w:rFonts w:ascii="Times New Roman" w:eastAsia="AdvGulliv-R" w:hAnsi="Times New Roman" w:cs="Times New Roman"/>
          <w:sz w:val="24"/>
          <w:szCs w:val="24"/>
        </w:rPr>
        <w:sym w:font="Symbol" w:char="F046"/>
      </w:r>
      <w:r w:rsidR="004910D4" w:rsidRPr="00A8580B">
        <w:rPr>
          <w:rFonts w:ascii="Times New Roman" w:eastAsia="AdvGulliv-R" w:hAnsi="Times New Roman" w:cs="Times New Roman"/>
          <w:sz w:val="24"/>
          <w:szCs w:val="24"/>
          <w:vertAlign w:val="subscript"/>
        </w:rPr>
        <w:t>b</w:t>
      </w:r>
      <w:r w:rsidR="004910D4" w:rsidRPr="00A8580B">
        <w:rPr>
          <w:rFonts w:ascii="Times New Roman" w:eastAsia="AdvGulliv-R" w:hAnsi="Times New Roman" w:cs="Times New Roman"/>
          <w:sz w:val="24"/>
          <w:szCs w:val="24"/>
        </w:rPr>
        <w:t>(V,T)</w:t>
      </w:r>
      <w:r w:rsidR="004910D4" w:rsidRPr="00A8580B">
        <w:rPr>
          <w:rFonts w:ascii="Times New Roman" w:eastAsia="AdvGulliv-R" w:hAnsi="Times New Roman" w:cs="Times New Roman"/>
          <w:sz w:val="24"/>
          <w:szCs w:val="24"/>
          <w:vertAlign w:val="subscript"/>
        </w:rPr>
        <w:t>i</w:t>
      </w:r>
      <w:r w:rsidR="004910D4" w:rsidRPr="00A8580B">
        <w:rPr>
          <w:rFonts w:ascii="Times New Roman" w:hAnsi="Times New Roman" w:cs="Times New Roman"/>
          <w:sz w:val="24"/>
          <w:szCs w:val="24"/>
        </w:rPr>
        <w:t>and n(V,T)</w:t>
      </w:r>
      <w:r w:rsidR="004910D4" w:rsidRPr="00A8580B">
        <w:rPr>
          <w:rFonts w:ascii="Times New Roman" w:hAnsi="Times New Roman" w:cs="Times New Roman"/>
          <w:sz w:val="24"/>
          <w:szCs w:val="24"/>
          <w:vertAlign w:val="subscript"/>
        </w:rPr>
        <w:t>i</w:t>
      </w:r>
      <w:r w:rsidR="004910D4" w:rsidRPr="00A8580B">
        <w:rPr>
          <w:rFonts w:ascii="Times New Roman" w:eastAsia="AdvGulliv-R" w:hAnsi="Times New Roman" w:cs="Times New Roman"/>
          <w:sz w:val="24"/>
          <w:szCs w:val="24"/>
        </w:rPr>
        <w:t xml:space="preserve">have been found as </w:t>
      </w:r>
      <w:r w:rsidR="004910D4" w:rsidRPr="00A8580B">
        <w:rPr>
          <w:rFonts w:ascii="Times New Roman" w:eastAsiaTheme="minorEastAsia" w:hAnsi="Times New Roman" w:cs="Times New Roman"/>
          <w:sz w:val="24"/>
          <w:szCs w:val="24"/>
        </w:rPr>
        <w:t>0.</w:t>
      </w:r>
      <w:r w:rsidR="00B34EAA">
        <w:rPr>
          <w:rFonts w:ascii="Times New Roman" w:eastAsiaTheme="minorEastAsia" w:hAnsi="Times New Roman" w:cs="Times New Roman"/>
          <w:sz w:val="24"/>
          <w:szCs w:val="24"/>
        </w:rPr>
        <w:t>8</w:t>
      </w:r>
      <w:r w:rsidR="004910D4" w:rsidRPr="00A8580B">
        <w:rPr>
          <w:rFonts w:ascii="Times New Roman" w:eastAsiaTheme="minorEastAsia" w:hAnsi="Times New Roman" w:cs="Times New Roman"/>
          <w:sz w:val="24"/>
          <w:szCs w:val="24"/>
        </w:rPr>
        <w:t>9 eV, 1.2 for MIS diode,</w:t>
      </w:r>
      <w:r w:rsidR="004910D4" w:rsidRPr="00A8580B">
        <w:rPr>
          <w:rFonts w:ascii="Times New Roman" w:eastAsia="AdvGulliv-R" w:hAnsi="Times New Roman" w:cs="Times New Roman"/>
          <w:sz w:val="24"/>
          <w:szCs w:val="24"/>
        </w:rPr>
        <w:t xml:space="preserve"> respectively. </w:t>
      </w:r>
      <w:r w:rsidR="004910D4" w:rsidRPr="00A8580B">
        <w:rPr>
          <w:rFonts w:ascii="Times New Roman" w:hAnsi="Times New Roman" w:cs="Times New Roman"/>
          <w:sz w:val="24"/>
          <w:szCs w:val="24"/>
        </w:rPr>
        <w:t xml:space="preserve">It can be </w:t>
      </w:r>
      <w:r w:rsidR="004910D4" w:rsidRPr="00A8580B">
        <w:rPr>
          <w:rFonts w:ascii="Times New Roman" w:hAnsi="Times New Roman" w:cs="Times New Roman"/>
          <w:sz w:val="24"/>
          <w:szCs w:val="24"/>
        </w:rPr>
        <w:lastRenderedPageBreak/>
        <w:t xml:space="preserve">seen that the values of the </w:t>
      </w:r>
      <w:r w:rsidR="004910D4" w:rsidRPr="00A8580B">
        <w:rPr>
          <w:rFonts w:ascii="Times New Roman" w:hAnsi="Times New Roman" w:cs="Times New Roman"/>
          <w:iCs/>
          <w:sz w:val="24"/>
          <w:szCs w:val="24"/>
        </w:rPr>
        <w:t>Ф</w:t>
      </w:r>
      <w:r w:rsidR="004910D4" w:rsidRPr="00A8580B">
        <w:rPr>
          <w:rFonts w:ascii="Times New Roman" w:hAnsi="Times New Roman" w:cs="Times New Roman"/>
          <w:sz w:val="24"/>
          <w:szCs w:val="24"/>
          <w:vertAlign w:val="subscript"/>
        </w:rPr>
        <w:t>b</w:t>
      </w:r>
      <w:r w:rsidR="004910D4" w:rsidRPr="00A8580B">
        <w:rPr>
          <w:rFonts w:ascii="Times New Roman" w:hAnsi="Times New Roman" w:cs="Times New Roman"/>
          <w:sz w:val="24"/>
          <w:szCs w:val="24"/>
        </w:rPr>
        <w:t xml:space="preserve"> and ideality factor obtained from the Z(V)-V</w:t>
      </w:r>
      <w:r w:rsidR="004910D4" w:rsidRPr="00A8580B">
        <w:rPr>
          <w:rFonts w:ascii="Times New Roman" w:hAnsi="Times New Roman" w:cs="Times New Roman"/>
          <w:sz w:val="24"/>
          <w:szCs w:val="24"/>
          <w:vertAlign w:val="subscript"/>
        </w:rPr>
        <w:t>d</w:t>
      </w:r>
      <w:r w:rsidR="004910D4" w:rsidRPr="00A8580B">
        <w:rPr>
          <w:rFonts w:ascii="Times New Roman" w:hAnsi="Times New Roman" w:cs="Times New Roman"/>
          <w:sz w:val="24"/>
          <w:szCs w:val="24"/>
        </w:rPr>
        <w:t>plot and the conventional forward bias I-V method are similar to each other.</w:t>
      </w:r>
      <w:r w:rsidR="00B34EAA" w:rsidRPr="00A8580B">
        <w:rPr>
          <w:rFonts w:ascii="Times New Roman" w:hAnsi="Times New Roman" w:cs="Times New Roman"/>
          <w:sz w:val="24"/>
          <w:szCs w:val="24"/>
        </w:rPr>
        <w:t xml:space="preserve">To calculate consistent </w:t>
      </w:r>
      <w:r w:rsidR="00B34EAA" w:rsidRPr="00A8580B">
        <w:rPr>
          <w:rFonts w:ascii="Times New Roman" w:hAnsi="Times New Roman" w:cs="Times New Roman"/>
          <w:iCs/>
          <w:sz w:val="24"/>
          <w:szCs w:val="24"/>
        </w:rPr>
        <w:t>Ф</w:t>
      </w:r>
      <w:r w:rsidR="00B34EAA" w:rsidRPr="00A8580B">
        <w:rPr>
          <w:rFonts w:ascii="Times New Roman" w:hAnsi="Times New Roman" w:cs="Times New Roman"/>
          <w:sz w:val="24"/>
          <w:szCs w:val="24"/>
          <w:vertAlign w:val="subscript"/>
        </w:rPr>
        <w:t>b</w:t>
      </w:r>
      <w:r w:rsidR="00B34EAA" w:rsidRPr="00A8580B">
        <w:rPr>
          <w:rFonts w:ascii="Times New Roman" w:hAnsi="Times New Roman" w:cs="Times New Roman"/>
          <w:sz w:val="24"/>
          <w:szCs w:val="24"/>
        </w:rPr>
        <w:t xml:space="preserve"> and </w:t>
      </w:r>
      <w:r w:rsidR="00B34EAA" w:rsidRPr="00A8580B">
        <w:rPr>
          <w:rFonts w:ascii="Times New Roman" w:hAnsi="Times New Roman" w:cs="Times New Roman"/>
          <w:i/>
          <w:iCs/>
          <w:sz w:val="24"/>
          <w:szCs w:val="24"/>
        </w:rPr>
        <w:t>R</w:t>
      </w:r>
      <w:r w:rsidR="00B34EAA" w:rsidRPr="00A8580B">
        <w:rPr>
          <w:rFonts w:ascii="Times New Roman" w:hAnsi="Times New Roman" w:cs="Times New Roman"/>
          <w:sz w:val="24"/>
          <w:szCs w:val="24"/>
          <w:vertAlign w:val="subscript"/>
        </w:rPr>
        <w:t>S</w:t>
      </w:r>
      <w:r w:rsidR="00B34EAA" w:rsidRPr="00A8580B">
        <w:rPr>
          <w:rFonts w:ascii="Times New Roman" w:hAnsi="Times New Roman" w:cs="Times New Roman"/>
          <w:sz w:val="24"/>
          <w:szCs w:val="24"/>
        </w:rPr>
        <w:t xml:space="preserve"> values of Mo/HfO</w:t>
      </w:r>
      <w:r w:rsidR="00B34EAA" w:rsidRPr="00A8580B">
        <w:rPr>
          <w:rFonts w:ascii="Times New Roman" w:hAnsi="Times New Roman" w:cs="Times New Roman"/>
          <w:sz w:val="24"/>
          <w:szCs w:val="24"/>
          <w:vertAlign w:val="subscript"/>
        </w:rPr>
        <w:t>2</w:t>
      </w:r>
      <w:r w:rsidR="00B34EAA" w:rsidRPr="00A8580B">
        <w:rPr>
          <w:rFonts w:ascii="Times New Roman" w:hAnsi="Times New Roman" w:cs="Times New Roman"/>
          <w:sz w:val="24"/>
          <w:szCs w:val="24"/>
        </w:rPr>
        <w:t xml:space="preserve">/n-Si MIS SD, an alternate method was developed by Norde and Bohlin [27, 28].Usually, the </w:t>
      </w:r>
      <w:r w:rsidR="00B34EAA" w:rsidRPr="00A8580B">
        <w:rPr>
          <w:rFonts w:ascii="Times New Roman" w:hAnsi="Times New Roman" w:cs="Times New Roman"/>
          <w:i/>
          <w:iCs/>
          <w:sz w:val="24"/>
          <w:szCs w:val="24"/>
        </w:rPr>
        <w:t xml:space="preserve">n </w:t>
      </w:r>
      <w:r w:rsidR="00B34EAA" w:rsidRPr="00A8580B">
        <w:rPr>
          <w:rFonts w:ascii="Times New Roman" w:hAnsi="Times New Roman" w:cs="Times New Roman"/>
          <w:sz w:val="24"/>
          <w:szCs w:val="24"/>
        </w:rPr>
        <w:t>values lie in between 1 and 2; the function F (</w:t>
      </w:r>
      <w:r w:rsidR="00B34EAA" w:rsidRPr="00A8580B">
        <w:rPr>
          <w:rFonts w:ascii="Times New Roman" w:hAnsi="Times New Roman" w:cs="Times New Roman"/>
          <w:i/>
          <w:iCs/>
          <w:sz w:val="24"/>
          <w:szCs w:val="24"/>
        </w:rPr>
        <w:t>V</w:t>
      </w:r>
      <w:r w:rsidR="00B34EAA" w:rsidRPr="00A8580B">
        <w:rPr>
          <w:rFonts w:ascii="Times New Roman" w:hAnsi="Times New Roman" w:cs="Times New Roman"/>
          <w:sz w:val="24"/>
          <w:szCs w:val="24"/>
        </w:rPr>
        <w:t xml:space="preserve">) can be expressed as </w:t>
      </w:r>
    </w:p>
    <w:p w:rsidR="00B34EAA" w:rsidRPr="00A8580B" w:rsidRDefault="00B34EAA" w:rsidP="00B34EAA">
      <w:pPr>
        <w:spacing w:after="0" w:line="48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m:t>
            </m:r>
          </m:e>
        </m:d>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V</m:t>
            </m:r>
          </m:num>
          <m:den>
            <m:r>
              <m:rPr>
                <m:sty m:val="p"/>
              </m:rPr>
              <w:rPr>
                <w:rFonts w:ascii="Cambria Math" w:eastAsiaTheme="minorEastAsia" w:hAnsi="Cambria Math" w:cs="Times New Roman"/>
                <w:sz w:val="24"/>
                <w:szCs w:val="24"/>
              </w:rPr>
              <m:t>γ</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kT</m:t>
            </m:r>
          </m:num>
          <m:den>
            <m:r>
              <m:rPr>
                <m:sty m:val="p"/>
              </m:rPr>
              <w:rPr>
                <w:rFonts w:ascii="Cambria Math" w:eastAsiaTheme="minorEastAsia" w:hAnsi="Cambria Math" w:cs="Times New Roman"/>
                <w:sz w:val="24"/>
                <w:szCs w:val="24"/>
              </w:rPr>
              <m:t>q</m:t>
            </m:r>
          </m:den>
        </m:f>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I</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V</m:t>
                        </m:r>
                      </m:e>
                    </m:d>
                  </m:num>
                  <m:den>
                    <m:r>
                      <m:rPr>
                        <m:sty m:val="p"/>
                      </m:rPr>
                      <w:rPr>
                        <w:rFonts w:ascii="Cambria Math" w:eastAsiaTheme="minorEastAsia" w:hAnsi="Cambria Math" w:cs="Times New Roman"/>
                        <w:sz w:val="24"/>
                        <w:szCs w:val="24"/>
                      </w:rPr>
                      <m:t>A</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A</m:t>
                        </m:r>
                      </m:e>
                      <m:sup>
                        <m:r>
                          <m:rPr>
                            <m:sty m:val="p"/>
                          </m:rPr>
                          <w:rPr>
                            <w:rFonts w:ascii="Cambria Math" w:eastAsiaTheme="minorEastAsia" w:hAnsi="Cambria Math" w:cs="Times New Roman"/>
                            <w:sz w:val="24"/>
                            <w:szCs w:val="24"/>
                          </w:rPr>
                          <m:t>*</m:t>
                        </m:r>
                      </m:sup>
                    </m:sSup>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T</m:t>
                        </m:r>
                      </m:e>
                      <m:sup>
                        <m:r>
                          <m:rPr>
                            <m:sty m:val="p"/>
                          </m:rPr>
                          <w:rPr>
                            <w:rFonts w:ascii="Cambria Math" w:eastAsiaTheme="minorEastAsia" w:hAnsi="Cambria Math" w:cs="Times New Roman"/>
                            <w:sz w:val="24"/>
                            <w:szCs w:val="24"/>
                          </w:rPr>
                          <m:t>2</m:t>
                        </m:r>
                      </m:sup>
                    </m:sSup>
                  </m:den>
                </m:f>
              </m:e>
            </m:d>
          </m:e>
        </m:func>
      </m:oMath>
      <w:r w:rsidRPr="00A8580B">
        <w:rPr>
          <w:rFonts w:ascii="Times New Roman" w:eastAsiaTheme="minorEastAsia" w:hAnsi="Times New Roman" w:cs="Times New Roman"/>
          <w:sz w:val="24"/>
          <w:szCs w:val="24"/>
        </w:rPr>
        <w:t xml:space="preserve">                                                                                               (10)</w:t>
      </w:r>
    </w:p>
    <w:p w:rsidR="004910D4" w:rsidRPr="00A8580B" w:rsidRDefault="00B34EAA" w:rsidP="00B34EAA">
      <w:pPr>
        <w:autoSpaceDE w:val="0"/>
        <w:autoSpaceDN w:val="0"/>
        <w:adjustRightInd w:val="0"/>
        <w:spacing w:after="0" w:line="480" w:lineRule="auto"/>
        <w:jc w:val="both"/>
        <w:rPr>
          <w:rFonts w:ascii="Times New Roman" w:hAnsi="Times New Roman" w:cs="Times New Roman"/>
          <w:sz w:val="24"/>
          <w:szCs w:val="24"/>
        </w:rPr>
      </w:pPr>
      <w:r w:rsidRPr="00A8580B">
        <w:rPr>
          <w:rFonts w:ascii="Times New Roman" w:eastAsiaTheme="minorEastAsia" w:hAnsi="Times New Roman" w:cs="Times New Roman"/>
          <w:sz w:val="24"/>
          <w:szCs w:val="24"/>
        </w:rPr>
        <w:t xml:space="preserve">where I(V) is current obtained from the I-V experimental data, </w:t>
      </w:r>
      <w:r w:rsidRPr="00A8580B">
        <w:rPr>
          <w:rFonts w:ascii="Times New Roman" w:eastAsiaTheme="minorEastAsia" w:hAnsi="Times New Roman" w:cs="Times New Roman"/>
          <w:sz w:val="24"/>
          <w:szCs w:val="24"/>
        </w:rPr>
        <w:sym w:font="Symbol" w:char="F067"/>
      </w:r>
      <w:r w:rsidRPr="00A8580B">
        <w:rPr>
          <w:rFonts w:ascii="Times New Roman" w:eastAsiaTheme="minorEastAsia" w:hAnsi="Times New Roman" w:cs="Times New Roman"/>
          <w:sz w:val="24"/>
          <w:szCs w:val="24"/>
        </w:rPr>
        <w:t xml:space="preserve"> is the dimensionless arbitrary integer greater than the value of the n obtained from ln(I)-V characteristics.</w:t>
      </w:r>
    </w:p>
    <w:p w:rsidR="007109AA" w:rsidRPr="00A8580B" w:rsidRDefault="00DE033E" w:rsidP="00912C8D">
      <w:pPr>
        <w:spacing w:after="0" w:line="480" w:lineRule="auto"/>
        <w:jc w:val="center"/>
        <w:rPr>
          <w:rFonts w:ascii="Times New Roman" w:eastAsiaTheme="minorEastAsia" w:hAnsi="Times New Roman" w:cs="Times New Roman"/>
          <w:sz w:val="24"/>
          <w:szCs w:val="24"/>
        </w:rPr>
      </w:pPr>
      <w:r w:rsidRPr="00A8580B">
        <w:rPr>
          <w:rFonts w:ascii="Times New Roman" w:hAnsi="Times New Roman" w:cs="Times New Roman"/>
          <w:noProof/>
          <w:sz w:val="24"/>
          <w:szCs w:val="24"/>
          <w:lang w:val="en-US" w:bidi="te-IN"/>
        </w:rPr>
        <w:drawing>
          <wp:inline distT="0" distB="0" distL="0" distR="0">
            <wp:extent cx="4546600" cy="3674649"/>
            <wp:effectExtent l="0" t="0" r="635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46600" cy="3674649"/>
                    </a:xfrm>
                    <a:prstGeom prst="rect">
                      <a:avLst/>
                    </a:prstGeom>
                  </pic:spPr>
                </pic:pic>
              </a:graphicData>
            </a:graphic>
          </wp:inline>
        </w:drawing>
      </w:r>
    </w:p>
    <w:p w:rsidR="00605272" w:rsidRPr="00A8580B" w:rsidRDefault="00605272" w:rsidP="00B34EAA">
      <w:pPr>
        <w:autoSpaceDE w:val="0"/>
        <w:autoSpaceDN w:val="0"/>
        <w:adjustRightInd w:val="0"/>
        <w:spacing w:after="0" w:line="480" w:lineRule="auto"/>
        <w:jc w:val="center"/>
        <w:rPr>
          <w:rFonts w:ascii="Times New Roman" w:hAnsi="Times New Roman" w:cs="Times New Roman"/>
          <w:sz w:val="24"/>
          <w:szCs w:val="24"/>
        </w:rPr>
      </w:pPr>
      <w:r w:rsidRPr="00A8580B">
        <w:rPr>
          <w:rFonts w:ascii="Times New Roman" w:eastAsia="MyriadPro-SemiboldSemiCn" w:hAnsi="Times New Roman" w:cs="Times New Roman"/>
          <w:b/>
          <w:sz w:val="24"/>
          <w:szCs w:val="24"/>
        </w:rPr>
        <w:t>Fig. 4.</w:t>
      </w:r>
      <w:r w:rsidRPr="00A8580B">
        <w:rPr>
          <w:rFonts w:ascii="Times New Roman" w:eastAsia="MyriadPro-SemiboldSemiCn" w:hAnsi="Times New Roman" w:cs="Times New Roman"/>
          <w:sz w:val="24"/>
          <w:szCs w:val="24"/>
        </w:rPr>
        <w:t xml:space="preserve"> Plot of Z(V,T) versus V</w:t>
      </w:r>
      <w:r w:rsidRPr="00A8580B">
        <w:rPr>
          <w:rFonts w:ascii="Times New Roman" w:eastAsia="MyriadPro-SemiboldSemiCn" w:hAnsi="Times New Roman" w:cs="Times New Roman"/>
          <w:sz w:val="24"/>
          <w:szCs w:val="24"/>
          <w:vertAlign w:val="subscript"/>
        </w:rPr>
        <w:t>d</w:t>
      </w:r>
      <w:r w:rsidRPr="00A8580B">
        <w:rPr>
          <w:rFonts w:ascii="Times New Roman" w:eastAsia="MyriadPro-SemiboldSemiCn" w:hAnsi="Times New Roman" w:cs="Times New Roman"/>
          <w:sz w:val="24"/>
          <w:szCs w:val="24"/>
        </w:rPr>
        <w:t xml:space="preserve"> for the </w:t>
      </w:r>
      <w:r w:rsidR="00A146AF" w:rsidRPr="00A8580B">
        <w:rPr>
          <w:rFonts w:ascii="Times New Roman" w:hAnsi="Times New Roman" w:cs="Times New Roman"/>
          <w:sz w:val="24"/>
          <w:szCs w:val="24"/>
        </w:rPr>
        <w:t>Mo/HfO</w:t>
      </w:r>
      <w:r w:rsidR="00A146AF" w:rsidRPr="00A8580B">
        <w:rPr>
          <w:rFonts w:ascii="Times New Roman" w:hAnsi="Times New Roman" w:cs="Times New Roman"/>
          <w:sz w:val="24"/>
          <w:szCs w:val="24"/>
          <w:vertAlign w:val="subscript"/>
        </w:rPr>
        <w:t>2</w:t>
      </w:r>
      <w:r w:rsidR="00A146AF" w:rsidRPr="00A8580B">
        <w:rPr>
          <w:rFonts w:ascii="Times New Roman" w:hAnsi="Times New Roman" w:cs="Times New Roman"/>
          <w:sz w:val="24"/>
          <w:szCs w:val="24"/>
        </w:rPr>
        <w:t>/n-Si</w:t>
      </w:r>
      <w:r w:rsidRPr="00A8580B">
        <w:rPr>
          <w:rFonts w:ascii="Times New Roman" w:hAnsi="Times New Roman" w:cs="Times New Roman"/>
          <w:sz w:val="24"/>
          <w:szCs w:val="24"/>
        </w:rPr>
        <w:t xml:space="preserve"> MIS SD</w:t>
      </w:r>
    </w:p>
    <w:p w:rsidR="00CC0C47" w:rsidRPr="00A8580B" w:rsidRDefault="00CC0C47" w:rsidP="00A8580B">
      <w:pPr>
        <w:spacing w:after="0" w:line="480" w:lineRule="auto"/>
        <w:jc w:val="both"/>
        <w:rPr>
          <w:rFonts w:ascii="Times New Roman" w:eastAsiaTheme="minorEastAsia" w:hAnsi="Times New Roman" w:cs="Times New Roman"/>
          <w:sz w:val="24"/>
          <w:szCs w:val="24"/>
        </w:rPr>
      </w:pPr>
      <w:r w:rsidRPr="00A8580B">
        <w:rPr>
          <w:rFonts w:ascii="Times New Roman" w:eastAsiaTheme="minorEastAsia" w:hAnsi="Times New Roman" w:cs="Times New Roman"/>
          <w:sz w:val="24"/>
          <w:szCs w:val="24"/>
        </w:rPr>
        <w:t>Once the minimum of the F(V) versus V plot is determined, the value of BH can be calculated as</w:t>
      </w:r>
    </w:p>
    <w:p w:rsidR="00CC0C47" w:rsidRPr="00A8580B" w:rsidRDefault="00DD1FC4" w:rsidP="00A8580B">
      <w:pPr>
        <w:spacing w:after="0"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w:sym w:font="Symbol" w:char="F046"/>
            </m:r>
          </m:e>
          <m:sub>
            <m:r>
              <m:rPr>
                <m:sty m:val="p"/>
              </m:rPr>
              <w:rPr>
                <w:rFonts w:ascii="Cambria Math" w:eastAsiaTheme="minorEastAsia" w:hAnsi="Cambria Math" w:cs="Times New Roman"/>
                <w:sz w:val="24"/>
                <w:szCs w:val="24"/>
              </w:rPr>
              <m:t>b</m:t>
            </m:r>
          </m:sub>
        </m:sSub>
        <m:r>
          <m:rPr>
            <m:sty m:val="p"/>
          </m:rPr>
          <w:rPr>
            <w:rFonts w:ascii="Cambria Math" w:eastAsiaTheme="minorEastAsia" w:hAnsi="Cambria Math" w:cs="Times New Roman"/>
            <w:sz w:val="24"/>
            <w:szCs w:val="24"/>
          </w:rPr>
          <m:t>=F</m:t>
        </m:r>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V</m:t>
                </m:r>
              </m:e>
              <m:sub>
                <m:r>
                  <m:rPr>
                    <m:sty m:val="p"/>
                  </m:rPr>
                  <w:rPr>
                    <w:rFonts w:ascii="Cambria Math" w:eastAsiaTheme="minorEastAsia" w:hAnsi="Cambria Math" w:cs="Times New Roman"/>
                    <w:sz w:val="24"/>
                    <w:szCs w:val="24"/>
                  </w:rPr>
                  <m:t>0</m:t>
                </m:r>
              </m:sub>
            </m:sSub>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V</m:t>
                </m:r>
              </m:e>
              <m:sub>
                <m:r>
                  <m:rPr>
                    <m:sty m:val="p"/>
                  </m:rPr>
                  <w:rPr>
                    <w:rFonts w:ascii="Cambria Math" w:eastAsiaTheme="minorEastAsia" w:hAnsi="Cambria Math" w:cs="Times New Roman"/>
                    <w:sz w:val="24"/>
                    <w:szCs w:val="24"/>
                  </w:rPr>
                  <m:t>0</m:t>
                </m:r>
              </m:sub>
            </m:sSub>
          </m:num>
          <m:den>
            <m:r>
              <m:rPr>
                <m:sty m:val="p"/>
              </m:rPr>
              <w:rPr>
                <w:rFonts w:ascii="Cambria Math" w:eastAsiaTheme="minorEastAsia" w:hAnsi="Cambria Math" w:cs="Times New Roman"/>
                <w:sz w:val="24"/>
                <w:szCs w:val="24"/>
              </w:rPr>
              <m:t>γ</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kT</m:t>
            </m:r>
          </m:num>
          <m:den>
            <m:r>
              <m:rPr>
                <m:sty m:val="p"/>
              </m:rPr>
              <w:rPr>
                <w:rFonts w:ascii="Cambria Math" w:eastAsiaTheme="minorEastAsia" w:hAnsi="Cambria Math" w:cs="Times New Roman"/>
                <w:sz w:val="24"/>
                <w:szCs w:val="24"/>
              </w:rPr>
              <m:t>q</m:t>
            </m:r>
          </m:den>
        </m:f>
      </m:oMath>
      <w:r w:rsidR="00CC0C47" w:rsidRPr="00A8580B">
        <w:rPr>
          <w:rFonts w:ascii="Times New Roman" w:eastAsiaTheme="minorEastAsia" w:hAnsi="Times New Roman" w:cs="Times New Roman"/>
          <w:sz w:val="24"/>
          <w:szCs w:val="24"/>
        </w:rPr>
        <w:t xml:space="preserve">  (1</w:t>
      </w:r>
      <w:r w:rsidR="00921A5E" w:rsidRPr="00A8580B">
        <w:rPr>
          <w:rFonts w:ascii="Times New Roman" w:eastAsiaTheme="minorEastAsia" w:hAnsi="Times New Roman" w:cs="Times New Roman"/>
          <w:sz w:val="24"/>
          <w:szCs w:val="24"/>
        </w:rPr>
        <w:t>1</w:t>
      </w:r>
      <w:r w:rsidR="00CC0C47" w:rsidRPr="00A8580B">
        <w:rPr>
          <w:rFonts w:ascii="Times New Roman" w:eastAsiaTheme="minorEastAsia" w:hAnsi="Times New Roman" w:cs="Times New Roman"/>
          <w:sz w:val="24"/>
          <w:szCs w:val="24"/>
        </w:rPr>
        <w:t>)</w:t>
      </w:r>
    </w:p>
    <w:p w:rsidR="00CC0C47" w:rsidRPr="00A8580B" w:rsidRDefault="00CC0C47" w:rsidP="00A8580B">
      <w:pPr>
        <w:spacing w:after="0" w:line="480" w:lineRule="auto"/>
        <w:jc w:val="both"/>
        <w:rPr>
          <w:rFonts w:ascii="Times New Roman" w:eastAsiaTheme="minorEastAsia" w:hAnsi="Times New Roman" w:cs="Times New Roman"/>
          <w:sz w:val="24"/>
          <w:szCs w:val="24"/>
        </w:rPr>
      </w:pPr>
      <w:r w:rsidRPr="00A8580B">
        <w:rPr>
          <w:rFonts w:ascii="Times New Roman" w:eastAsiaTheme="minorEastAsia" w:hAnsi="Times New Roman" w:cs="Times New Roman"/>
          <w:sz w:val="24"/>
          <w:szCs w:val="24"/>
        </w:rPr>
        <w:lastRenderedPageBreak/>
        <w:t>where F(V</w:t>
      </w:r>
      <w:r w:rsidRPr="00A8580B">
        <w:rPr>
          <w:rFonts w:ascii="Times New Roman" w:eastAsiaTheme="minorEastAsia" w:hAnsi="Times New Roman" w:cs="Times New Roman"/>
          <w:sz w:val="24"/>
          <w:szCs w:val="24"/>
          <w:vertAlign w:val="subscript"/>
        </w:rPr>
        <w:t>0</w:t>
      </w:r>
      <w:r w:rsidRPr="00A8580B">
        <w:rPr>
          <w:rFonts w:ascii="Times New Roman" w:eastAsiaTheme="minorEastAsia" w:hAnsi="Times New Roman" w:cs="Times New Roman"/>
          <w:sz w:val="24"/>
          <w:szCs w:val="24"/>
        </w:rPr>
        <w:t>) is the minimum point of F(V) and V</w:t>
      </w:r>
      <w:r w:rsidRPr="00A8580B">
        <w:rPr>
          <w:rFonts w:ascii="Times New Roman" w:eastAsiaTheme="minorEastAsia" w:hAnsi="Times New Roman" w:cs="Times New Roman"/>
          <w:sz w:val="24"/>
          <w:szCs w:val="24"/>
          <w:vertAlign w:val="subscript"/>
        </w:rPr>
        <w:t>0</w:t>
      </w:r>
      <w:r w:rsidRPr="00A8580B">
        <w:rPr>
          <w:rFonts w:ascii="Times New Roman" w:eastAsiaTheme="minorEastAsia" w:hAnsi="Times New Roman" w:cs="Times New Roman"/>
          <w:sz w:val="24"/>
          <w:szCs w:val="24"/>
        </w:rPr>
        <w:t xml:space="preserve"> is the corresponding voltage. Fig. </w:t>
      </w:r>
      <w:r w:rsidR="00EE6E8E" w:rsidRPr="00A8580B">
        <w:rPr>
          <w:rFonts w:ascii="Times New Roman" w:eastAsiaTheme="minorEastAsia" w:hAnsi="Times New Roman" w:cs="Times New Roman"/>
          <w:sz w:val="24"/>
          <w:szCs w:val="24"/>
        </w:rPr>
        <w:t>5</w:t>
      </w:r>
      <w:r w:rsidRPr="00A8580B">
        <w:rPr>
          <w:rFonts w:ascii="Times New Roman" w:eastAsiaTheme="minorEastAsia" w:hAnsi="Times New Roman" w:cs="Times New Roman"/>
          <w:sz w:val="24"/>
          <w:szCs w:val="24"/>
        </w:rPr>
        <w:t xml:space="preserve"> shows the F(V)-V plot of the </w:t>
      </w:r>
      <w:r w:rsidR="00A146AF" w:rsidRPr="00A8580B">
        <w:rPr>
          <w:rFonts w:ascii="Times New Roman" w:eastAsiaTheme="minorEastAsia" w:hAnsi="Times New Roman" w:cs="Times New Roman"/>
          <w:sz w:val="24"/>
          <w:szCs w:val="24"/>
        </w:rPr>
        <w:t>Mo/HfO</w:t>
      </w:r>
      <w:r w:rsidR="00A146AF" w:rsidRPr="00A8580B">
        <w:rPr>
          <w:rFonts w:ascii="Times New Roman" w:eastAsiaTheme="minorEastAsia" w:hAnsi="Times New Roman" w:cs="Times New Roman"/>
          <w:sz w:val="24"/>
          <w:szCs w:val="24"/>
          <w:vertAlign w:val="subscript"/>
        </w:rPr>
        <w:t>2</w:t>
      </w:r>
      <w:r w:rsidR="00A146AF" w:rsidRPr="00A8580B">
        <w:rPr>
          <w:rFonts w:ascii="Times New Roman" w:eastAsiaTheme="minorEastAsia" w:hAnsi="Times New Roman" w:cs="Times New Roman"/>
          <w:sz w:val="24"/>
          <w:szCs w:val="24"/>
        </w:rPr>
        <w:t>/n-Si</w:t>
      </w:r>
      <w:r w:rsidRPr="00A8580B">
        <w:rPr>
          <w:rFonts w:ascii="Times New Roman" w:eastAsiaTheme="minorEastAsia" w:hAnsi="Times New Roman" w:cs="Times New Roman"/>
          <w:sz w:val="24"/>
          <w:szCs w:val="24"/>
        </w:rPr>
        <w:t xml:space="preserve"> MIS diode. From Norde’s function, the value of R</w:t>
      </w:r>
      <w:r w:rsidRPr="00A8580B">
        <w:rPr>
          <w:rFonts w:ascii="Times New Roman" w:eastAsiaTheme="minorEastAsia" w:hAnsi="Times New Roman" w:cs="Times New Roman"/>
          <w:sz w:val="24"/>
          <w:szCs w:val="24"/>
          <w:vertAlign w:val="subscript"/>
        </w:rPr>
        <w:t>S</w:t>
      </w:r>
      <w:r w:rsidRPr="00A8580B">
        <w:rPr>
          <w:rFonts w:ascii="Times New Roman" w:eastAsiaTheme="minorEastAsia" w:hAnsi="Times New Roman" w:cs="Times New Roman"/>
          <w:sz w:val="24"/>
          <w:szCs w:val="24"/>
        </w:rPr>
        <w:t xml:space="preserve"> value can be determined as follows</w:t>
      </w:r>
    </w:p>
    <w:p w:rsidR="00CC0C47" w:rsidRPr="00A8580B" w:rsidRDefault="00DD1FC4" w:rsidP="00A8580B">
      <w:pPr>
        <w:spacing w:after="0"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 xml:space="preserve"> R</m:t>
            </m:r>
          </m:e>
          <m:sub>
            <m:r>
              <m:rPr>
                <m:sty m:val="p"/>
              </m:rPr>
              <w:rPr>
                <w:rFonts w:ascii="Cambria Math" w:eastAsiaTheme="minorEastAsia" w:hAnsi="Cambria Math" w:cs="Times New Roman"/>
                <w:sz w:val="24"/>
                <w:szCs w:val="24"/>
              </w:rPr>
              <m:t>S</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kT</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γ-n</m:t>
                </m:r>
              </m:e>
            </m:d>
          </m:num>
          <m:den>
            <m:r>
              <m:rPr>
                <m:sty m:val="p"/>
              </m:rPr>
              <w:rPr>
                <w:rFonts w:ascii="Cambria Math" w:eastAsiaTheme="minorEastAsia" w:hAnsi="Cambria Math" w:cs="Times New Roman"/>
                <w:sz w:val="24"/>
                <w:szCs w:val="24"/>
              </w:rPr>
              <m:t>q</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0</m:t>
                </m:r>
              </m:sub>
            </m:sSub>
          </m:den>
        </m:f>
      </m:oMath>
      <w:r w:rsidR="00CC0C47" w:rsidRPr="00A8580B">
        <w:rPr>
          <w:rFonts w:ascii="Times New Roman" w:eastAsiaTheme="minorEastAsia" w:hAnsi="Times New Roman" w:cs="Times New Roman"/>
          <w:sz w:val="24"/>
          <w:szCs w:val="24"/>
        </w:rPr>
        <w:t xml:space="preserve">                                                                                                                    (1</w:t>
      </w:r>
      <w:r w:rsidR="00921A5E" w:rsidRPr="00A8580B">
        <w:rPr>
          <w:rFonts w:ascii="Times New Roman" w:eastAsiaTheme="minorEastAsia" w:hAnsi="Times New Roman" w:cs="Times New Roman"/>
          <w:sz w:val="24"/>
          <w:szCs w:val="24"/>
        </w:rPr>
        <w:t>2</w:t>
      </w:r>
      <w:r w:rsidR="00CC0C47" w:rsidRPr="00A8580B">
        <w:rPr>
          <w:rFonts w:ascii="Times New Roman" w:eastAsiaTheme="minorEastAsia" w:hAnsi="Times New Roman" w:cs="Times New Roman"/>
          <w:sz w:val="24"/>
          <w:szCs w:val="24"/>
        </w:rPr>
        <w:t xml:space="preserve">)  </w:t>
      </w:r>
    </w:p>
    <w:p w:rsidR="00DE033E" w:rsidRPr="00A8580B" w:rsidRDefault="00CC0C47" w:rsidP="00A8580B">
      <w:pPr>
        <w:autoSpaceDE w:val="0"/>
        <w:autoSpaceDN w:val="0"/>
        <w:adjustRightInd w:val="0"/>
        <w:spacing w:after="0" w:line="480" w:lineRule="auto"/>
        <w:jc w:val="both"/>
        <w:rPr>
          <w:rFonts w:ascii="Times New Roman" w:eastAsiaTheme="minorEastAsia" w:hAnsi="Times New Roman" w:cs="Times New Roman"/>
          <w:sz w:val="24"/>
          <w:szCs w:val="24"/>
        </w:rPr>
      </w:pPr>
      <w:r w:rsidRPr="00A8580B">
        <w:rPr>
          <w:rFonts w:ascii="Times New Roman" w:eastAsiaTheme="minorEastAsia" w:hAnsi="Times New Roman" w:cs="Times New Roman"/>
          <w:sz w:val="24"/>
          <w:szCs w:val="24"/>
        </w:rPr>
        <w:t>where I</w:t>
      </w:r>
      <w:r w:rsidRPr="00A8580B">
        <w:rPr>
          <w:rFonts w:ascii="Times New Roman" w:eastAsiaTheme="minorEastAsia" w:hAnsi="Times New Roman" w:cs="Times New Roman"/>
          <w:sz w:val="24"/>
          <w:szCs w:val="24"/>
          <w:vertAlign w:val="subscript"/>
        </w:rPr>
        <w:t>0</w:t>
      </w:r>
      <w:r w:rsidRPr="00A8580B">
        <w:rPr>
          <w:rFonts w:ascii="Times New Roman" w:eastAsiaTheme="minorEastAsia" w:hAnsi="Times New Roman" w:cs="Times New Roman"/>
          <w:sz w:val="24"/>
          <w:szCs w:val="24"/>
        </w:rPr>
        <w:t xml:space="preserve"> is the corresponding current at the minimum point of F(V</w:t>
      </w:r>
      <w:r w:rsidRPr="00A8580B">
        <w:rPr>
          <w:rFonts w:ascii="Times New Roman" w:eastAsiaTheme="minorEastAsia" w:hAnsi="Times New Roman" w:cs="Times New Roman"/>
          <w:sz w:val="24"/>
          <w:szCs w:val="24"/>
          <w:vertAlign w:val="subscript"/>
        </w:rPr>
        <w:t>0</w:t>
      </w:r>
      <w:r w:rsidRPr="00A8580B">
        <w:rPr>
          <w:rFonts w:ascii="Times New Roman" w:eastAsiaTheme="minorEastAsia" w:hAnsi="Times New Roman" w:cs="Times New Roman"/>
          <w:sz w:val="24"/>
          <w:szCs w:val="24"/>
        </w:rPr>
        <w:t xml:space="preserve">). </w:t>
      </w:r>
      <w:r w:rsidR="004910D4" w:rsidRPr="00A8580B">
        <w:rPr>
          <w:rFonts w:ascii="Times New Roman" w:eastAsiaTheme="minorEastAsia" w:hAnsi="Times New Roman" w:cs="Times New Roman"/>
          <w:sz w:val="24"/>
          <w:szCs w:val="24"/>
        </w:rPr>
        <w:t xml:space="preserve">The </w:t>
      </w:r>
      <w:r w:rsidR="004910D4" w:rsidRPr="00A8580B">
        <w:rPr>
          <w:rFonts w:ascii="Times New Roman" w:eastAsia="AdvGulliv-R" w:hAnsi="Times New Roman" w:cs="Times New Roman"/>
          <w:sz w:val="24"/>
          <w:szCs w:val="24"/>
        </w:rPr>
        <w:sym w:font="Symbol" w:char="F046"/>
      </w:r>
      <w:r w:rsidR="004910D4" w:rsidRPr="00A8580B">
        <w:rPr>
          <w:rFonts w:ascii="Times New Roman" w:eastAsia="AdvGulliv-R" w:hAnsi="Times New Roman" w:cs="Times New Roman"/>
          <w:sz w:val="24"/>
          <w:szCs w:val="24"/>
          <w:vertAlign w:val="subscript"/>
        </w:rPr>
        <w:t>b</w:t>
      </w:r>
      <w:r w:rsidR="004910D4" w:rsidRPr="00A8580B">
        <w:rPr>
          <w:rFonts w:ascii="Times New Roman" w:eastAsiaTheme="minorEastAsia" w:hAnsi="Times New Roman" w:cs="Times New Roman"/>
          <w:sz w:val="24"/>
          <w:szCs w:val="24"/>
        </w:rPr>
        <w:t xml:space="preserve"> and R</w:t>
      </w:r>
      <w:r w:rsidR="004910D4" w:rsidRPr="00A8580B">
        <w:rPr>
          <w:rFonts w:ascii="Times New Roman" w:eastAsiaTheme="minorEastAsia" w:hAnsi="Times New Roman" w:cs="Times New Roman"/>
          <w:sz w:val="24"/>
          <w:szCs w:val="24"/>
          <w:vertAlign w:val="subscript"/>
        </w:rPr>
        <w:t>S</w:t>
      </w:r>
      <w:r w:rsidR="004910D4" w:rsidRPr="00A8580B">
        <w:rPr>
          <w:rFonts w:ascii="Times New Roman" w:eastAsiaTheme="minorEastAsia" w:hAnsi="Times New Roman" w:cs="Times New Roman"/>
          <w:sz w:val="24"/>
          <w:szCs w:val="24"/>
        </w:rPr>
        <w:t xml:space="preserve"> values are extracted from Norde plot, were found to be 0.89 eV and 299</w:t>
      </w:r>
      <w:r w:rsidR="00B34EAA">
        <w:rPr>
          <w:rFonts w:ascii="Times New Roman" w:eastAsiaTheme="minorEastAsia" w:hAnsi="Times New Roman" w:cs="Times New Roman"/>
          <w:sz w:val="24"/>
          <w:szCs w:val="24"/>
        </w:rPr>
        <w:t>8</w:t>
      </w:r>
      <w:r w:rsidR="004910D4" w:rsidRPr="00A8580B">
        <w:rPr>
          <w:rFonts w:ascii="Times New Roman" w:eastAsiaTheme="minorEastAsia" w:hAnsi="Times New Roman" w:cs="Times New Roman"/>
          <w:sz w:val="24"/>
          <w:szCs w:val="24"/>
        </w:rPr>
        <w:t xml:space="preserve"> k</w:t>
      </w:r>
      <w:r w:rsidR="004910D4" w:rsidRPr="00A8580B">
        <w:rPr>
          <w:rFonts w:ascii="Times New Roman" w:eastAsiaTheme="minorEastAsia" w:hAnsi="Times New Roman" w:cs="Times New Roman"/>
          <w:sz w:val="24"/>
          <w:szCs w:val="24"/>
        </w:rPr>
        <w:sym w:font="Symbol" w:char="F057"/>
      </w:r>
      <w:r w:rsidR="004910D4" w:rsidRPr="00A8580B">
        <w:rPr>
          <w:rFonts w:ascii="Times New Roman" w:eastAsiaTheme="minorEastAsia" w:hAnsi="Times New Roman" w:cs="Times New Roman"/>
          <w:sz w:val="24"/>
          <w:szCs w:val="24"/>
        </w:rPr>
        <w:t xml:space="preserve"> for MIS diode. </w:t>
      </w:r>
    </w:p>
    <w:p w:rsidR="00DE033E" w:rsidRPr="00A8580B" w:rsidRDefault="00DE033E" w:rsidP="00B34EAA">
      <w:pPr>
        <w:autoSpaceDE w:val="0"/>
        <w:autoSpaceDN w:val="0"/>
        <w:adjustRightInd w:val="0"/>
        <w:spacing w:after="0" w:line="480" w:lineRule="auto"/>
        <w:jc w:val="center"/>
        <w:rPr>
          <w:rFonts w:ascii="Times New Roman" w:hAnsi="Times New Roman" w:cs="Times New Roman"/>
          <w:b/>
          <w:sz w:val="24"/>
          <w:szCs w:val="24"/>
        </w:rPr>
      </w:pPr>
      <w:r w:rsidRPr="00A8580B">
        <w:rPr>
          <w:rFonts w:ascii="Times New Roman" w:hAnsi="Times New Roman" w:cs="Times New Roman"/>
          <w:noProof/>
          <w:sz w:val="24"/>
          <w:szCs w:val="24"/>
          <w:lang w:val="en-US" w:bidi="te-IN"/>
        </w:rPr>
        <w:drawing>
          <wp:inline distT="0" distB="0" distL="0" distR="0">
            <wp:extent cx="4419600" cy="3666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22345" cy="3668818"/>
                    </a:xfrm>
                    <a:prstGeom prst="rect">
                      <a:avLst/>
                    </a:prstGeom>
                  </pic:spPr>
                </pic:pic>
              </a:graphicData>
            </a:graphic>
          </wp:inline>
        </w:drawing>
      </w:r>
    </w:p>
    <w:p w:rsidR="00EE6E8E" w:rsidRPr="00A8580B" w:rsidRDefault="00EE6E8E" w:rsidP="00B34EAA">
      <w:pPr>
        <w:autoSpaceDE w:val="0"/>
        <w:autoSpaceDN w:val="0"/>
        <w:adjustRightInd w:val="0"/>
        <w:spacing w:after="0" w:line="480" w:lineRule="auto"/>
        <w:jc w:val="center"/>
        <w:rPr>
          <w:rFonts w:ascii="Times New Roman" w:hAnsi="Times New Roman" w:cs="Times New Roman"/>
          <w:sz w:val="24"/>
          <w:szCs w:val="24"/>
        </w:rPr>
      </w:pPr>
      <w:r w:rsidRPr="00A8580B">
        <w:rPr>
          <w:rFonts w:ascii="Times New Roman" w:eastAsia="MyriadPro-SemiboldSemiCn" w:hAnsi="Times New Roman" w:cs="Times New Roman"/>
          <w:b/>
          <w:sz w:val="24"/>
          <w:szCs w:val="24"/>
        </w:rPr>
        <w:t>Fig. 5.</w:t>
      </w:r>
      <w:r w:rsidRPr="00A8580B">
        <w:rPr>
          <w:rFonts w:ascii="Times New Roman" w:eastAsia="MyriadPro-SemiboldSemiCn" w:hAnsi="Times New Roman" w:cs="Times New Roman"/>
          <w:sz w:val="24"/>
          <w:szCs w:val="24"/>
        </w:rPr>
        <w:t xml:space="preserve"> The Norde plot for the </w:t>
      </w:r>
      <w:r w:rsidR="00A146AF" w:rsidRPr="00A8580B">
        <w:rPr>
          <w:rFonts w:ascii="Times New Roman" w:hAnsi="Times New Roman" w:cs="Times New Roman"/>
          <w:sz w:val="24"/>
          <w:szCs w:val="24"/>
        </w:rPr>
        <w:t>Mo/HfO</w:t>
      </w:r>
      <w:r w:rsidR="00A146AF" w:rsidRPr="00A8580B">
        <w:rPr>
          <w:rFonts w:ascii="Times New Roman" w:hAnsi="Times New Roman" w:cs="Times New Roman"/>
          <w:sz w:val="24"/>
          <w:szCs w:val="24"/>
          <w:vertAlign w:val="subscript"/>
        </w:rPr>
        <w:t>2</w:t>
      </w:r>
      <w:r w:rsidR="00A146AF" w:rsidRPr="00A8580B">
        <w:rPr>
          <w:rFonts w:ascii="Times New Roman" w:hAnsi="Times New Roman" w:cs="Times New Roman"/>
          <w:sz w:val="24"/>
          <w:szCs w:val="24"/>
        </w:rPr>
        <w:t>/n-Si</w:t>
      </w:r>
      <w:r w:rsidRPr="00A8580B">
        <w:rPr>
          <w:rFonts w:ascii="Times New Roman" w:hAnsi="Times New Roman" w:cs="Times New Roman"/>
          <w:sz w:val="24"/>
          <w:szCs w:val="24"/>
        </w:rPr>
        <w:t xml:space="preserve"> MIS SD</w:t>
      </w:r>
    </w:p>
    <w:p w:rsidR="00DE033E" w:rsidRPr="00A8580B" w:rsidRDefault="00DE033E" w:rsidP="00A8580B">
      <w:pPr>
        <w:autoSpaceDE w:val="0"/>
        <w:autoSpaceDN w:val="0"/>
        <w:adjustRightInd w:val="0"/>
        <w:spacing w:after="0" w:line="480" w:lineRule="auto"/>
        <w:jc w:val="both"/>
        <w:rPr>
          <w:rFonts w:ascii="Times New Roman" w:eastAsiaTheme="minorEastAsia" w:hAnsi="Times New Roman" w:cs="Times New Roman"/>
          <w:sz w:val="24"/>
          <w:szCs w:val="24"/>
        </w:rPr>
      </w:pPr>
      <w:r w:rsidRPr="00A8580B">
        <w:rPr>
          <w:rFonts w:ascii="Times New Roman" w:hAnsi="Times New Roman" w:cs="Times New Roman"/>
          <w:sz w:val="24"/>
          <w:szCs w:val="24"/>
        </w:rPr>
        <w:t xml:space="preserve">Analysis indicates that there is slight dissimilarity in the </w:t>
      </w:r>
      <w:r w:rsidRPr="00A8580B">
        <w:rPr>
          <w:rFonts w:ascii="Times New Roman" w:eastAsia="AdvGulliv-R" w:hAnsi="Times New Roman" w:cs="Times New Roman"/>
          <w:sz w:val="24"/>
          <w:szCs w:val="24"/>
        </w:rPr>
        <w:sym w:font="Symbol" w:char="F046"/>
      </w:r>
      <w:r w:rsidRPr="00A8580B">
        <w:rPr>
          <w:rFonts w:ascii="Times New Roman" w:eastAsia="AdvGulliv-R" w:hAnsi="Times New Roman" w:cs="Times New Roman"/>
          <w:sz w:val="24"/>
          <w:szCs w:val="24"/>
          <w:vertAlign w:val="subscript"/>
        </w:rPr>
        <w:t>b</w:t>
      </w:r>
      <w:r w:rsidRPr="00A8580B">
        <w:rPr>
          <w:rFonts w:ascii="Times New Roman" w:hAnsi="Times New Roman" w:cs="Times New Roman"/>
          <w:sz w:val="24"/>
          <w:szCs w:val="24"/>
        </w:rPr>
        <w:t xml:space="preserve"> values derived from the forward bias ln(I)-V, Cheung’s functions and Norde function, that may be attributed to the extraction from various regions of the forward bias ln(I)-V characteristics.</w:t>
      </w:r>
      <w:r w:rsidRPr="00A8580B">
        <w:rPr>
          <w:rFonts w:ascii="Times New Roman" w:eastAsiaTheme="minorEastAsia" w:hAnsi="Times New Roman" w:cs="Times New Roman"/>
          <w:sz w:val="24"/>
          <w:szCs w:val="24"/>
        </w:rPr>
        <w:t xml:space="preserve"> However, the R</w:t>
      </w:r>
      <w:r w:rsidRPr="00A8580B">
        <w:rPr>
          <w:rFonts w:ascii="Times New Roman" w:eastAsiaTheme="minorEastAsia" w:hAnsi="Times New Roman" w:cs="Times New Roman"/>
          <w:sz w:val="24"/>
          <w:szCs w:val="24"/>
          <w:vertAlign w:val="subscript"/>
        </w:rPr>
        <w:t>S</w:t>
      </w:r>
      <w:r w:rsidRPr="00A8580B">
        <w:rPr>
          <w:rFonts w:ascii="Times New Roman" w:eastAsiaTheme="minorEastAsia" w:hAnsi="Times New Roman" w:cs="Times New Roman"/>
          <w:sz w:val="24"/>
          <w:szCs w:val="24"/>
        </w:rPr>
        <w:t xml:space="preserve"> values obtained from the Norde function is higher than that obtained from the Cheung’s functions. Cheung’s functions are only applied to the nonlinear region in high voltage section of the forward bias ln(I)-V characteristics, while Norde’s function is applied to the full forward bias </w:t>
      </w:r>
      <w:r w:rsidRPr="00A8580B">
        <w:rPr>
          <w:rFonts w:ascii="Times New Roman" w:eastAsiaTheme="minorEastAsia" w:hAnsi="Times New Roman" w:cs="Times New Roman"/>
          <w:sz w:val="24"/>
          <w:szCs w:val="24"/>
        </w:rPr>
        <w:lastRenderedPageBreak/>
        <w:t xml:space="preserve">region of the ln(I)-V characteristics of the </w:t>
      </w:r>
      <w:r w:rsidR="009674CE">
        <w:rPr>
          <w:rFonts w:ascii="Times New Roman" w:eastAsiaTheme="minorEastAsia" w:hAnsi="Times New Roman" w:cs="Times New Roman"/>
          <w:sz w:val="24"/>
          <w:szCs w:val="24"/>
        </w:rPr>
        <w:t>diode</w:t>
      </w:r>
      <w:r w:rsidRPr="00A8580B">
        <w:rPr>
          <w:rFonts w:ascii="Times New Roman" w:eastAsiaTheme="minorEastAsia" w:hAnsi="Times New Roman" w:cs="Times New Roman"/>
          <w:sz w:val="24"/>
          <w:szCs w:val="24"/>
        </w:rPr>
        <w:t>.As a result, the approaches used here are trustworthy and efficient.</w:t>
      </w:r>
    </w:p>
    <w:p w:rsidR="004820C0" w:rsidRPr="00A8580B" w:rsidRDefault="004820C0" w:rsidP="00A8580B">
      <w:pPr>
        <w:autoSpaceDE w:val="0"/>
        <w:autoSpaceDN w:val="0"/>
        <w:adjustRightInd w:val="0"/>
        <w:spacing w:after="0" w:line="480" w:lineRule="auto"/>
        <w:ind w:firstLine="720"/>
        <w:jc w:val="both"/>
        <w:rPr>
          <w:rFonts w:ascii="Times New Roman" w:eastAsiaTheme="minorEastAsia" w:hAnsi="Times New Roman" w:cs="Times New Roman"/>
          <w:sz w:val="24"/>
          <w:szCs w:val="24"/>
        </w:rPr>
      </w:pPr>
      <w:r w:rsidRPr="00A8580B">
        <w:rPr>
          <w:rFonts w:ascii="Times New Roman" w:hAnsi="Times New Roman" w:cs="Times New Roman"/>
          <w:sz w:val="24"/>
          <w:szCs w:val="24"/>
        </w:rPr>
        <w:t>Fig</w:t>
      </w:r>
      <w:r w:rsidR="00C16315" w:rsidRPr="00A8580B">
        <w:rPr>
          <w:rFonts w:ascii="Times New Roman" w:hAnsi="Times New Roman" w:cs="Times New Roman"/>
          <w:sz w:val="24"/>
          <w:szCs w:val="24"/>
        </w:rPr>
        <w:t>.6</w:t>
      </w:r>
      <w:r w:rsidRPr="00A8580B">
        <w:rPr>
          <w:rFonts w:ascii="Times New Roman" w:hAnsi="Times New Roman" w:cs="Times New Roman"/>
          <w:sz w:val="24"/>
          <w:szCs w:val="24"/>
        </w:rPr>
        <w:t xml:space="preserve"> denotes the current transport mechanism (CTM) in the forward-bias </w:t>
      </w:r>
      <w:r w:rsidR="00C16315" w:rsidRPr="00A8580B">
        <w:rPr>
          <w:rFonts w:ascii="Times New Roman" w:eastAsiaTheme="minorEastAsia" w:hAnsi="Times New Roman" w:cs="Times New Roman"/>
          <w:sz w:val="24"/>
          <w:szCs w:val="24"/>
        </w:rPr>
        <w:t>Mo/HfO</w:t>
      </w:r>
      <w:r w:rsidR="00C16315" w:rsidRPr="00A8580B">
        <w:rPr>
          <w:rFonts w:ascii="Times New Roman" w:eastAsiaTheme="minorEastAsia" w:hAnsi="Times New Roman" w:cs="Times New Roman"/>
          <w:sz w:val="24"/>
          <w:szCs w:val="24"/>
          <w:vertAlign w:val="subscript"/>
        </w:rPr>
        <w:t>2</w:t>
      </w:r>
      <w:r w:rsidR="00C16315" w:rsidRPr="00A8580B">
        <w:rPr>
          <w:rFonts w:ascii="Times New Roman" w:eastAsiaTheme="minorEastAsia" w:hAnsi="Times New Roman" w:cs="Times New Roman"/>
          <w:sz w:val="24"/>
          <w:szCs w:val="24"/>
        </w:rPr>
        <w:t>/n-Si MIS diode</w:t>
      </w:r>
      <w:r w:rsidRPr="00A8580B">
        <w:rPr>
          <w:rFonts w:ascii="Times New Roman" w:hAnsi="Times New Roman" w:cs="Times New Roman"/>
          <w:sz w:val="24"/>
          <w:szCs w:val="24"/>
        </w:rPr>
        <w:t>. The log (</w:t>
      </w:r>
      <w:r w:rsidRPr="00A8580B">
        <w:rPr>
          <w:rFonts w:ascii="Times New Roman" w:hAnsi="Times New Roman" w:cs="Times New Roman"/>
          <w:i/>
          <w:iCs/>
          <w:sz w:val="24"/>
          <w:szCs w:val="24"/>
        </w:rPr>
        <w:t>I</w:t>
      </w:r>
      <w:r w:rsidRPr="00A8580B">
        <w:rPr>
          <w:rFonts w:ascii="Times New Roman" w:hAnsi="Times New Roman" w:cs="Times New Roman"/>
          <w:sz w:val="24"/>
          <w:szCs w:val="24"/>
        </w:rPr>
        <w:t>) versus log (</w:t>
      </w:r>
      <w:r w:rsidRPr="00A8580B">
        <w:rPr>
          <w:rFonts w:ascii="Times New Roman" w:hAnsi="Times New Roman" w:cs="Times New Roman"/>
          <w:i/>
          <w:iCs/>
          <w:sz w:val="24"/>
          <w:szCs w:val="24"/>
        </w:rPr>
        <w:t>V</w:t>
      </w:r>
      <w:r w:rsidRPr="00A8580B">
        <w:rPr>
          <w:rFonts w:ascii="Times New Roman" w:hAnsi="Times New Roman" w:cs="Times New Roman"/>
          <w:sz w:val="24"/>
          <w:szCs w:val="24"/>
        </w:rPr>
        <w:t>) shows different linear regions (I, II, and III) yielding three different slopes. In Region-I, the calculated slope value is 1.</w:t>
      </w:r>
      <w:r w:rsidR="00C16315" w:rsidRPr="00A8580B">
        <w:rPr>
          <w:rFonts w:ascii="Times New Roman" w:hAnsi="Times New Roman" w:cs="Times New Roman"/>
          <w:sz w:val="24"/>
          <w:szCs w:val="24"/>
        </w:rPr>
        <w:t>1</w:t>
      </w:r>
      <w:r w:rsidRPr="00A8580B">
        <w:rPr>
          <w:rFonts w:ascii="Times New Roman" w:hAnsi="Times New Roman" w:cs="Times New Roman"/>
          <w:sz w:val="24"/>
          <w:szCs w:val="24"/>
        </w:rPr>
        <w:t xml:space="preserve"> which is close to unity indicating ohmic behaviour. The reason for this may be due to </w:t>
      </w:r>
      <w:r w:rsidR="00C16315" w:rsidRPr="00A8580B">
        <w:rPr>
          <w:rFonts w:ascii="Times New Roman" w:hAnsi="Times New Roman" w:cs="Times New Roman"/>
          <w:sz w:val="24"/>
          <w:szCs w:val="24"/>
        </w:rPr>
        <w:t xml:space="preserve">dopants </w:t>
      </w:r>
      <w:r w:rsidRPr="00A8580B">
        <w:rPr>
          <w:rFonts w:ascii="Times New Roman" w:hAnsi="Times New Roman" w:cs="Times New Roman"/>
          <w:sz w:val="24"/>
          <w:szCs w:val="24"/>
        </w:rPr>
        <w:t>and/or carriers which were created thermally [</w:t>
      </w:r>
      <w:r w:rsidR="003D3C79" w:rsidRPr="00A8580B">
        <w:rPr>
          <w:rFonts w:ascii="Times New Roman" w:hAnsi="Times New Roman" w:cs="Times New Roman"/>
          <w:sz w:val="24"/>
          <w:szCs w:val="24"/>
        </w:rPr>
        <w:t>29</w:t>
      </w:r>
      <w:r w:rsidRPr="00A8580B">
        <w:rPr>
          <w:rFonts w:ascii="Times New Roman" w:hAnsi="Times New Roman" w:cs="Times New Roman"/>
          <w:sz w:val="24"/>
          <w:szCs w:val="24"/>
        </w:rPr>
        <w:t xml:space="preserve">]. </w:t>
      </w:r>
    </w:p>
    <w:p w:rsidR="00241E90" w:rsidRPr="00A8580B" w:rsidRDefault="00D8093C" w:rsidP="00B34EAA">
      <w:pPr>
        <w:autoSpaceDE w:val="0"/>
        <w:autoSpaceDN w:val="0"/>
        <w:adjustRightInd w:val="0"/>
        <w:spacing w:after="0" w:line="480" w:lineRule="auto"/>
        <w:ind w:firstLine="720"/>
        <w:jc w:val="center"/>
        <w:rPr>
          <w:rFonts w:ascii="Times New Roman" w:eastAsiaTheme="minorEastAsia" w:hAnsi="Times New Roman" w:cs="Times New Roman"/>
          <w:sz w:val="24"/>
          <w:szCs w:val="24"/>
        </w:rPr>
      </w:pPr>
      <w:r w:rsidRPr="00A8580B">
        <w:rPr>
          <w:rFonts w:ascii="Times New Roman" w:hAnsi="Times New Roman" w:cs="Times New Roman"/>
          <w:noProof/>
          <w:sz w:val="24"/>
          <w:szCs w:val="24"/>
          <w:lang w:val="en-US" w:bidi="te-IN"/>
        </w:rPr>
        <w:drawing>
          <wp:inline distT="0" distB="0" distL="0" distR="0">
            <wp:extent cx="4224882" cy="348826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22425" cy="3486238"/>
                    </a:xfrm>
                    <a:prstGeom prst="rect">
                      <a:avLst/>
                    </a:prstGeom>
                  </pic:spPr>
                </pic:pic>
              </a:graphicData>
            </a:graphic>
          </wp:inline>
        </w:drawing>
      </w:r>
    </w:p>
    <w:p w:rsidR="00241E90" w:rsidRPr="00A8580B" w:rsidRDefault="004820C0" w:rsidP="00B34EAA">
      <w:pPr>
        <w:autoSpaceDE w:val="0"/>
        <w:autoSpaceDN w:val="0"/>
        <w:adjustRightInd w:val="0"/>
        <w:spacing w:after="0" w:line="480" w:lineRule="auto"/>
        <w:jc w:val="center"/>
        <w:rPr>
          <w:rFonts w:ascii="Times New Roman" w:eastAsiaTheme="minorEastAsia" w:hAnsi="Times New Roman" w:cs="Times New Roman"/>
          <w:sz w:val="24"/>
          <w:szCs w:val="24"/>
        </w:rPr>
      </w:pPr>
      <w:r w:rsidRPr="00A8580B">
        <w:rPr>
          <w:rFonts w:ascii="Times New Roman" w:eastAsia="MyriadPro-SemiboldSemiCn" w:hAnsi="Times New Roman" w:cs="Times New Roman"/>
          <w:b/>
          <w:sz w:val="24"/>
          <w:szCs w:val="24"/>
        </w:rPr>
        <w:t xml:space="preserve">Fig. </w:t>
      </w:r>
      <w:r w:rsidR="00C16315" w:rsidRPr="00A8580B">
        <w:rPr>
          <w:rFonts w:ascii="Times New Roman" w:eastAsia="MyriadPro-SemiboldSemiCn" w:hAnsi="Times New Roman" w:cs="Times New Roman"/>
          <w:b/>
          <w:sz w:val="24"/>
          <w:szCs w:val="24"/>
        </w:rPr>
        <w:t>6.</w:t>
      </w:r>
      <w:r w:rsidRPr="00A8580B">
        <w:rPr>
          <w:rFonts w:ascii="Times New Roman" w:eastAsia="MyriadPro-SemiboldSemiCn" w:hAnsi="Times New Roman" w:cs="Times New Roman"/>
          <w:sz w:val="24"/>
          <w:szCs w:val="24"/>
        </w:rPr>
        <w:t xml:space="preserve"> The forward bias log (</w:t>
      </w:r>
      <w:r w:rsidRPr="00A8580B">
        <w:rPr>
          <w:rFonts w:ascii="Times New Roman" w:eastAsia="MyriadPro-SemiboldSemiCn" w:hAnsi="Times New Roman" w:cs="Times New Roman"/>
          <w:i/>
          <w:iCs/>
          <w:sz w:val="24"/>
          <w:szCs w:val="24"/>
        </w:rPr>
        <w:t>I</w:t>
      </w:r>
      <w:r w:rsidRPr="00A8580B">
        <w:rPr>
          <w:rFonts w:ascii="Times New Roman" w:eastAsia="MyriadPro-SemiboldSemiCn" w:hAnsi="Times New Roman" w:cs="Times New Roman"/>
          <w:sz w:val="24"/>
          <w:szCs w:val="24"/>
        </w:rPr>
        <w:t>) versus log (</w:t>
      </w:r>
      <w:r w:rsidRPr="00A8580B">
        <w:rPr>
          <w:rFonts w:ascii="Times New Roman" w:eastAsia="MyriadPro-SemiboldSemiCn" w:hAnsi="Times New Roman" w:cs="Times New Roman"/>
          <w:i/>
          <w:iCs/>
          <w:sz w:val="24"/>
          <w:szCs w:val="24"/>
        </w:rPr>
        <w:t>V</w:t>
      </w:r>
      <w:r w:rsidRPr="00A8580B">
        <w:rPr>
          <w:rFonts w:ascii="Times New Roman" w:eastAsia="MyriadPro-SemiboldSemiCn" w:hAnsi="Times New Roman" w:cs="Times New Roman"/>
          <w:sz w:val="24"/>
          <w:szCs w:val="24"/>
        </w:rPr>
        <w:t xml:space="preserve">) plot for the </w:t>
      </w:r>
      <w:r w:rsidR="00C16315" w:rsidRPr="00A8580B">
        <w:rPr>
          <w:rFonts w:ascii="Times New Roman" w:eastAsiaTheme="minorEastAsia" w:hAnsi="Times New Roman" w:cs="Times New Roman"/>
          <w:sz w:val="24"/>
          <w:szCs w:val="24"/>
        </w:rPr>
        <w:t>Mo/HfO</w:t>
      </w:r>
      <w:r w:rsidR="00C16315" w:rsidRPr="00A8580B">
        <w:rPr>
          <w:rFonts w:ascii="Times New Roman" w:eastAsiaTheme="minorEastAsia" w:hAnsi="Times New Roman" w:cs="Times New Roman"/>
          <w:sz w:val="24"/>
          <w:szCs w:val="24"/>
          <w:vertAlign w:val="subscript"/>
        </w:rPr>
        <w:t>2</w:t>
      </w:r>
      <w:r w:rsidR="00C16315" w:rsidRPr="00A8580B">
        <w:rPr>
          <w:rFonts w:ascii="Times New Roman" w:eastAsiaTheme="minorEastAsia" w:hAnsi="Times New Roman" w:cs="Times New Roman"/>
          <w:sz w:val="24"/>
          <w:szCs w:val="24"/>
        </w:rPr>
        <w:t>/n-Si MIS diode</w:t>
      </w:r>
    </w:p>
    <w:p w:rsidR="004820C0" w:rsidRPr="00A8580B" w:rsidRDefault="004820C0" w:rsidP="00B34EAA">
      <w:pPr>
        <w:autoSpaceDE w:val="0"/>
        <w:autoSpaceDN w:val="0"/>
        <w:adjustRightInd w:val="0"/>
        <w:spacing w:after="0" w:line="480" w:lineRule="auto"/>
        <w:jc w:val="both"/>
        <w:rPr>
          <w:rFonts w:ascii="Times New Roman" w:hAnsi="Times New Roman" w:cs="Times New Roman"/>
          <w:sz w:val="24"/>
          <w:szCs w:val="24"/>
        </w:rPr>
      </w:pPr>
      <w:r w:rsidRPr="00A8580B">
        <w:rPr>
          <w:rFonts w:ascii="Times New Roman" w:hAnsi="Times New Roman" w:cs="Times New Roman"/>
          <w:sz w:val="24"/>
          <w:szCs w:val="24"/>
        </w:rPr>
        <w:t xml:space="preserve">The slope value estimated in the region-II was </w:t>
      </w:r>
      <w:r w:rsidR="00C16315" w:rsidRPr="00A8580B">
        <w:rPr>
          <w:rFonts w:ascii="Times New Roman" w:hAnsi="Times New Roman" w:cs="Times New Roman"/>
          <w:sz w:val="24"/>
          <w:szCs w:val="24"/>
        </w:rPr>
        <w:t>4.5</w:t>
      </w:r>
      <w:r w:rsidRPr="00A8580B">
        <w:rPr>
          <w:rFonts w:ascii="Times New Roman" w:hAnsi="Times New Roman" w:cs="Times New Roman"/>
          <w:sz w:val="24"/>
          <w:szCs w:val="24"/>
        </w:rPr>
        <w:t xml:space="preserve"> which is higher than 2 may be attributable to the space-charge-limited current (SCLC) by way of presence of isolated trapping levels in </w:t>
      </w:r>
      <w:r w:rsidR="00C16315" w:rsidRPr="00A8580B">
        <w:rPr>
          <w:rFonts w:ascii="Times New Roman" w:hAnsi="Times New Roman" w:cs="Times New Roman"/>
          <w:sz w:val="24"/>
          <w:szCs w:val="24"/>
        </w:rPr>
        <w:t>Si</w:t>
      </w:r>
      <w:r w:rsidRPr="00A8580B">
        <w:rPr>
          <w:rFonts w:ascii="Times New Roman" w:hAnsi="Times New Roman" w:cs="Times New Roman"/>
          <w:sz w:val="24"/>
          <w:szCs w:val="24"/>
        </w:rPr>
        <w:t xml:space="preserve"> layer as well as in high-k </w:t>
      </w:r>
      <w:r w:rsidR="00C16315" w:rsidRPr="00A8580B">
        <w:rPr>
          <w:rFonts w:ascii="Times New Roman" w:hAnsi="Times New Roman" w:cs="Times New Roman"/>
          <w:sz w:val="24"/>
          <w:szCs w:val="24"/>
        </w:rPr>
        <w:t>HfO</w:t>
      </w:r>
      <w:r w:rsidR="00C16315" w:rsidRPr="00A8580B">
        <w:rPr>
          <w:rFonts w:ascii="Times New Roman" w:hAnsi="Times New Roman" w:cs="Times New Roman"/>
          <w:sz w:val="24"/>
          <w:szCs w:val="24"/>
          <w:vertAlign w:val="subscript"/>
        </w:rPr>
        <w:t>2</w:t>
      </w:r>
      <w:r w:rsidRPr="00A8580B">
        <w:rPr>
          <w:rFonts w:ascii="Times New Roman" w:hAnsi="Times New Roman" w:cs="Times New Roman"/>
          <w:sz w:val="24"/>
          <w:szCs w:val="24"/>
        </w:rPr>
        <w:t xml:space="preserve"> layer. When fitting was made in region-III, the value of slope decreases to 2.</w:t>
      </w:r>
      <w:r w:rsidR="00BC65BB" w:rsidRPr="00A8580B">
        <w:rPr>
          <w:rFonts w:ascii="Times New Roman" w:hAnsi="Times New Roman" w:cs="Times New Roman"/>
          <w:sz w:val="24"/>
          <w:szCs w:val="24"/>
        </w:rPr>
        <w:t>4</w:t>
      </w:r>
      <w:r w:rsidRPr="00A8580B">
        <w:rPr>
          <w:rFonts w:ascii="Times New Roman" w:hAnsi="Times New Roman" w:cs="Times New Roman"/>
          <w:sz w:val="24"/>
          <w:szCs w:val="24"/>
        </w:rPr>
        <w:t xml:space="preserve"> indicating that the prepared MIS SD reaching the trap-filling limit [</w:t>
      </w:r>
      <w:r w:rsidR="003D3C79" w:rsidRPr="00A8580B">
        <w:rPr>
          <w:rFonts w:ascii="Times New Roman" w:hAnsi="Times New Roman" w:cs="Times New Roman"/>
          <w:sz w:val="24"/>
          <w:szCs w:val="24"/>
        </w:rPr>
        <w:t>30-32</w:t>
      </w:r>
      <w:r w:rsidRPr="00A8580B">
        <w:rPr>
          <w:rFonts w:ascii="Times New Roman" w:hAnsi="Times New Roman" w:cs="Times New Roman"/>
          <w:sz w:val="24"/>
          <w:szCs w:val="24"/>
        </w:rPr>
        <w:t xml:space="preserve">]. This analysis leads to the conclusion that there is clear transition in the carrier transport mechanism at the interfaces of </w:t>
      </w:r>
      <w:r w:rsidR="00C16315" w:rsidRPr="00A8580B">
        <w:rPr>
          <w:rFonts w:ascii="Times New Roman" w:eastAsiaTheme="minorEastAsia" w:hAnsi="Times New Roman" w:cs="Times New Roman"/>
          <w:sz w:val="24"/>
          <w:szCs w:val="24"/>
        </w:rPr>
        <w:t>Mo/HfO</w:t>
      </w:r>
      <w:r w:rsidR="00C16315" w:rsidRPr="00A8580B">
        <w:rPr>
          <w:rFonts w:ascii="Times New Roman" w:eastAsiaTheme="minorEastAsia" w:hAnsi="Times New Roman" w:cs="Times New Roman"/>
          <w:sz w:val="24"/>
          <w:szCs w:val="24"/>
          <w:vertAlign w:val="subscript"/>
        </w:rPr>
        <w:t>2</w:t>
      </w:r>
      <w:r w:rsidR="00C16315" w:rsidRPr="00A8580B">
        <w:rPr>
          <w:rFonts w:ascii="Times New Roman" w:eastAsiaTheme="minorEastAsia" w:hAnsi="Times New Roman" w:cs="Times New Roman"/>
          <w:sz w:val="24"/>
          <w:szCs w:val="24"/>
        </w:rPr>
        <w:t>/n-Si MIS diode</w:t>
      </w:r>
      <w:r w:rsidRPr="00A8580B">
        <w:rPr>
          <w:rFonts w:ascii="Times New Roman" w:hAnsi="Times New Roman" w:cs="Times New Roman"/>
          <w:sz w:val="24"/>
          <w:szCs w:val="24"/>
        </w:rPr>
        <w:t>as a function of applied voltage.</w:t>
      </w:r>
    </w:p>
    <w:p w:rsidR="00EA4BD6" w:rsidRPr="00A8580B" w:rsidRDefault="00C16315" w:rsidP="00B34EAA">
      <w:pPr>
        <w:autoSpaceDE w:val="0"/>
        <w:autoSpaceDN w:val="0"/>
        <w:adjustRightInd w:val="0"/>
        <w:spacing w:after="0" w:line="480" w:lineRule="auto"/>
        <w:ind w:firstLine="720"/>
        <w:jc w:val="both"/>
        <w:rPr>
          <w:rFonts w:ascii="Times New Roman" w:eastAsiaTheme="minorEastAsia" w:hAnsi="Times New Roman" w:cs="Times New Roman"/>
          <w:sz w:val="24"/>
          <w:szCs w:val="24"/>
        </w:rPr>
      </w:pPr>
      <w:r w:rsidRPr="00A8580B">
        <w:rPr>
          <w:rFonts w:ascii="Times New Roman" w:hAnsi="Times New Roman" w:cs="Times New Roman"/>
          <w:sz w:val="24"/>
          <w:szCs w:val="24"/>
        </w:rPr>
        <w:lastRenderedPageBreak/>
        <w:t xml:space="preserve">To know the current conduction mechanisms that are taking place in the extracted reverse-bias </w:t>
      </w:r>
      <w:r w:rsidRPr="00A8580B">
        <w:rPr>
          <w:rFonts w:ascii="Times New Roman" w:hAnsi="Times New Roman" w:cs="Times New Roman"/>
          <w:i/>
          <w:iCs/>
          <w:sz w:val="24"/>
          <w:szCs w:val="24"/>
        </w:rPr>
        <w:t xml:space="preserve">I–V </w:t>
      </w:r>
      <w:r w:rsidRPr="00A8580B">
        <w:rPr>
          <w:rFonts w:ascii="Times New Roman" w:hAnsi="Times New Roman" w:cs="Times New Roman"/>
          <w:sz w:val="24"/>
          <w:szCs w:val="24"/>
        </w:rPr>
        <w:t xml:space="preserve">characteristics of the fabricated </w:t>
      </w:r>
      <w:r w:rsidRPr="00A8580B">
        <w:rPr>
          <w:rFonts w:ascii="Times New Roman" w:eastAsiaTheme="minorEastAsia" w:hAnsi="Times New Roman" w:cs="Times New Roman"/>
          <w:sz w:val="24"/>
          <w:szCs w:val="24"/>
        </w:rPr>
        <w:t>Mo/HfO</w:t>
      </w:r>
      <w:r w:rsidRPr="00A8580B">
        <w:rPr>
          <w:rFonts w:ascii="Times New Roman" w:eastAsiaTheme="minorEastAsia" w:hAnsi="Times New Roman" w:cs="Times New Roman"/>
          <w:sz w:val="24"/>
          <w:szCs w:val="24"/>
          <w:vertAlign w:val="subscript"/>
        </w:rPr>
        <w:t>2</w:t>
      </w:r>
      <w:r w:rsidRPr="00A8580B">
        <w:rPr>
          <w:rFonts w:ascii="Times New Roman" w:eastAsiaTheme="minorEastAsia" w:hAnsi="Times New Roman" w:cs="Times New Roman"/>
          <w:sz w:val="24"/>
          <w:szCs w:val="24"/>
        </w:rPr>
        <w:t>/n-Si MIS diode</w:t>
      </w:r>
      <w:r w:rsidRPr="00A8580B">
        <w:rPr>
          <w:rFonts w:ascii="Times New Roman" w:hAnsi="Times New Roman" w:cs="Times New Roman"/>
          <w:sz w:val="24"/>
          <w:szCs w:val="24"/>
        </w:rPr>
        <w:t>, ln (</w:t>
      </w:r>
      <w:r w:rsidRPr="00A8580B">
        <w:rPr>
          <w:rFonts w:ascii="Times New Roman" w:hAnsi="Times New Roman" w:cs="Times New Roman"/>
          <w:i/>
          <w:iCs/>
          <w:sz w:val="24"/>
          <w:szCs w:val="24"/>
        </w:rPr>
        <w:t>I</w:t>
      </w:r>
      <w:r w:rsidRPr="00B34EAA">
        <w:rPr>
          <w:rFonts w:ascii="Times New Roman" w:hAnsi="Times New Roman" w:cs="Times New Roman"/>
          <w:sz w:val="24"/>
          <w:szCs w:val="24"/>
          <w:vertAlign w:val="subscript"/>
        </w:rPr>
        <w:t>R</w:t>
      </w:r>
      <w:r w:rsidRPr="00A8580B">
        <w:rPr>
          <w:rFonts w:ascii="Times New Roman" w:hAnsi="Times New Roman" w:cs="Times New Roman"/>
          <w:sz w:val="24"/>
          <w:szCs w:val="24"/>
        </w:rPr>
        <w:t xml:space="preserve">) versus </w:t>
      </w:r>
      <w:r w:rsidRPr="00A8580B">
        <w:rPr>
          <w:rFonts w:ascii="Times New Roman" w:hAnsi="Times New Roman" w:cs="Times New Roman"/>
          <w:i/>
          <w:iCs/>
          <w:sz w:val="24"/>
          <w:szCs w:val="24"/>
        </w:rPr>
        <w:t>V</w:t>
      </w:r>
      <w:r w:rsidRPr="00A8580B">
        <w:rPr>
          <w:rFonts w:ascii="Times New Roman" w:hAnsi="Times New Roman" w:cs="Times New Roman"/>
          <w:sz w:val="24"/>
          <w:szCs w:val="24"/>
          <w:vertAlign w:val="subscript"/>
        </w:rPr>
        <w:t>R</w:t>
      </w:r>
      <w:r w:rsidRPr="00A8580B">
        <w:rPr>
          <w:rFonts w:ascii="Times New Roman" w:hAnsi="Times New Roman" w:cs="Times New Roman"/>
          <w:sz w:val="24"/>
          <w:szCs w:val="24"/>
          <w:vertAlign w:val="superscript"/>
        </w:rPr>
        <w:t>1/2</w:t>
      </w:r>
      <w:r w:rsidRPr="00A8580B">
        <w:rPr>
          <w:rFonts w:ascii="Times New Roman" w:hAnsi="Times New Roman" w:cs="Times New Roman"/>
          <w:sz w:val="24"/>
          <w:szCs w:val="24"/>
        </w:rPr>
        <w:t xml:space="preserve"> plot was made and is shown in Fig. </w:t>
      </w:r>
      <w:r w:rsidR="007769ED" w:rsidRPr="00A8580B">
        <w:rPr>
          <w:rFonts w:ascii="Times New Roman" w:hAnsi="Times New Roman" w:cs="Times New Roman"/>
          <w:sz w:val="24"/>
          <w:szCs w:val="24"/>
        </w:rPr>
        <w:t>7</w:t>
      </w:r>
      <w:r w:rsidRPr="00A8580B">
        <w:rPr>
          <w:rFonts w:ascii="Times New Roman" w:hAnsi="Times New Roman" w:cs="Times New Roman"/>
          <w:sz w:val="24"/>
          <w:szCs w:val="24"/>
        </w:rPr>
        <w:t xml:space="preserve">. This plot allows one to know whether Poole–Frenkel emission (PFE) or Schottky emission (SE) conduction mechanisms is taking place in the extracted reverse-bias </w:t>
      </w:r>
      <w:r w:rsidR="00B34EAA">
        <w:rPr>
          <w:rFonts w:ascii="Times New Roman" w:hAnsi="Times New Roman" w:cs="Times New Roman"/>
          <w:i/>
          <w:iCs/>
          <w:sz w:val="24"/>
          <w:szCs w:val="24"/>
        </w:rPr>
        <w:t>I-</w:t>
      </w:r>
      <w:r w:rsidRPr="00A8580B">
        <w:rPr>
          <w:rFonts w:ascii="Times New Roman" w:hAnsi="Times New Roman" w:cs="Times New Roman"/>
          <w:i/>
          <w:iCs/>
          <w:sz w:val="24"/>
          <w:szCs w:val="24"/>
        </w:rPr>
        <w:t xml:space="preserve">V </w:t>
      </w:r>
      <w:r w:rsidRPr="00A8580B">
        <w:rPr>
          <w:rFonts w:ascii="Times New Roman" w:hAnsi="Times New Roman" w:cs="Times New Roman"/>
          <w:sz w:val="24"/>
          <w:szCs w:val="24"/>
        </w:rPr>
        <w:t xml:space="preserve">curves of the fabricated device. </w:t>
      </w:r>
    </w:p>
    <w:p w:rsidR="00A146AF" w:rsidRPr="00A8580B" w:rsidRDefault="00A146AF" w:rsidP="00912C8D">
      <w:pPr>
        <w:autoSpaceDE w:val="0"/>
        <w:autoSpaceDN w:val="0"/>
        <w:adjustRightInd w:val="0"/>
        <w:spacing w:after="0" w:line="480" w:lineRule="auto"/>
        <w:ind w:firstLine="720"/>
        <w:jc w:val="center"/>
        <w:rPr>
          <w:rFonts w:ascii="Times New Roman" w:eastAsiaTheme="minorEastAsia" w:hAnsi="Times New Roman" w:cs="Times New Roman"/>
          <w:sz w:val="24"/>
          <w:szCs w:val="24"/>
        </w:rPr>
      </w:pPr>
      <w:bookmarkStart w:id="1" w:name="_GoBack"/>
      <w:r w:rsidRPr="00A8580B">
        <w:rPr>
          <w:rFonts w:ascii="Times New Roman" w:hAnsi="Times New Roman" w:cs="Times New Roman"/>
          <w:noProof/>
          <w:sz w:val="24"/>
          <w:szCs w:val="24"/>
          <w:lang w:val="en-US" w:bidi="te-IN"/>
        </w:rPr>
        <w:drawing>
          <wp:inline distT="0" distB="0" distL="0" distR="0">
            <wp:extent cx="4622800" cy="3816873"/>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21066" cy="3815441"/>
                    </a:xfrm>
                    <a:prstGeom prst="rect">
                      <a:avLst/>
                    </a:prstGeom>
                  </pic:spPr>
                </pic:pic>
              </a:graphicData>
            </a:graphic>
          </wp:inline>
        </w:drawing>
      </w:r>
      <w:bookmarkEnd w:id="1"/>
    </w:p>
    <w:p w:rsidR="00241E90" w:rsidRPr="00A8580B" w:rsidRDefault="00C16315" w:rsidP="00B34EAA">
      <w:pPr>
        <w:autoSpaceDE w:val="0"/>
        <w:autoSpaceDN w:val="0"/>
        <w:adjustRightInd w:val="0"/>
        <w:spacing w:after="0" w:line="480" w:lineRule="auto"/>
        <w:ind w:firstLine="720"/>
        <w:jc w:val="center"/>
        <w:rPr>
          <w:rFonts w:ascii="Times New Roman" w:eastAsiaTheme="minorEastAsia" w:hAnsi="Times New Roman" w:cs="Times New Roman"/>
          <w:sz w:val="24"/>
          <w:szCs w:val="24"/>
        </w:rPr>
      </w:pPr>
      <w:r w:rsidRPr="00A8580B">
        <w:rPr>
          <w:rFonts w:ascii="Times New Roman" w:eastAsia="MyriadPro-SemiboldSemiCn" w:hAnsi="Times New Roman" w:cs="Times New Roman"/>
          <w:b/>
          <w:sz w:val="24"/>
          <w:szCs w:val="24"/>
        </w:rPr>
        <w:t>Fig. 7</w:t>
      </w:r>
      <w:r w:rsidRPr="00A8580B">
        <w:rPr>
          <w:rFonts w:ascii="Times New Roman" w:eastAsia="MyriadPro-SemiboldSemiCn" w:hAnsi="Times New Roman" w:cs="Times New Roman"/>
          <w:sz w:val="24"/>
          <w:szCs w:val="24"/>
        </w:rPr>
        <w:t>. Plot of ln (</w:t>
      </w:r>
      <w:r w:rsidRPr="00A8580B">
        <w:rPr>
          <w:rFonts w:ascii="Times New Roman" w:eastAsia="MyriadPro-SemiboldSemiCn" w:hAnsi="Times New Roman" w:cs="Times New Roman"/>
          <w:i/>
          <w:iCs/>
          <w:sz w:val="24"/>
          <w:szCs w:val="24"/>
        </w:rPr>
        <w:t>I</w:t>
      </w:r>
      <w:r w:rsidRPr="00A8580B">
        <w:rPr>
          <w:rFonts w:ascii="Times New Roman" w:eastAsia="MyriadPro-SemiboldSemiCn" w:hAnsi="Times New Roman" w:cs="Times New Roman"/>
          <w:sz w:val="24"/>
          <w:szCs w:val="24"/>
          <w:vertAlign w:val="subscript"/>
        </w:rPr>
        <w:t>R</w:t>
      </w:r>
      <w:r w:rsidRPr="00A8580B">
        <w:rPr>
          <w:rFonts w:ascii="Times New Roman" w:eastAsia="MyriadPro-SemiboldSemiCn" w:hAnsi="Times New Roman" w:cs="Times New Roman"/>
          <w:sz w:val="24"/>
          <w:szCs w:val="24"/>
        </w:rPr>
        <w:t xml:space="preserve">) versus </w:t>
      </w:r>
      <w:r w:rsidRPr="00A8580B">
        <w:rPr>
          <w:rFonts w:ascii="Times New Roman" w:eastAsia="MyriadPro-SemiboldSemiCn" w:hAnsi="Times New Roman" w:cs="Times New Roman"/>
          <w:i/>
          <w:iCs/>
          <w:sz w:val="24"/>
          <w:szCs w:val="24"/>
        </w:rPr>
        <w:t>V</w:t>
      </w:r>
      <w:r w:rsidRPr="00A8580B">
        <w:rPr>
          <w:rFonts w:ascii="Times New Roman" w:eastAsia="MyriadPro-SemiboldSemiCn" w:hAnsi="Times New Roman" w:cs="Times New Roman"/>
          <w:sz w:val="24"/>
          <w:szCs w:val="24"/>
          <w:vertAlign w:val="superscript"/>
        </w:rPr>
        <w:t xml:space="preserve">1/2 </w:t>
      </w:r>
      <w:r w:rsidRPr="00A8580B">
        <w:rPr>
          <w:rFonts w:ascii="Times New Roman" w:eastAsia="MyriadPro-SemiboldSemiCn" w:hAnsi="Times New Roman" w:cs="Times New Roman"/>
          <w:sz w:val="24"/>
          <w:szCs w:val="24"/>
        </w:rPr>
        <w:t xml:space="preserve">for the </w:t>
      </w:r>
      <w:r w:rsidRPr="00A8580B">
        <w:rPr>
          <w:rFonts w:ascii="Times New Roman" w:eastAsiaTheme="minorEastAsia" w:hAnsi="Times New Roman" w:cs="Times New Roman"/>
          <w:sz w:val="24"/>
          <w:szCs w:val="24"/>
        </w:rPr>
        <w:t>Mo/HfO</w:t>
      </w:r>
      <w:r w:rsidRPr="00A8580B">
        <w:rPr>
          <w:rFonts w:ascii="Times New Roman" w:eastAsiaTheme="minorEastAsia" w:hAnsi="Times New Roman" w:cs="Times New Roman"/>
          <w:sz w:val="24"/>
          <w:szCs w:val="24"/>
          <w:vertAlign w:val="subscript"/>
        </w:rPr>
        <w:t>2</w:t>
      </w:r>
      <w:r w:rsidRPr="00A8580B">
        <w:rPr>
          <w:rFonts w:ascii="Times New Roman" w:eastAsiaTheme="minorEastAsia" w:hAnsi="Times New Roman" w:cs="Times New Roman"/>
          <w:sz w:val="24"/>
          <w:szCs w:val="24"/>
        </w:rPr>
        <w:t>/n-Si MIS diode</w:t>
      </w:r>
    </w:p>
    <w:p w:rsidR="00B34EAA" w:rsidRDefault="00B34EAA" w:rsidP="00B34EAA">
      <w:pPr>
        <w:autoSpaceDE w:val="0"/>
        <w:autoSpaceDN w:val="0"/>
        <w:adjustRightInd w:val="0"/>
        <w:spacing w:after="0" w:line="480" w:lineRule="auto"/>
        <w:ind w:firstLine="720"/>
        <w:jc w:val="both"/>
        <w:rPr>
          <w:rFonts w:ascii="Times New Roman" w:hAnsi="Times New Roman" w:cs="Times New Roman"/>
          <w:sz w:val="24"/>
          <w:szCs w:val="24"/>
        </w:rPr>
      </w:pPr>
      <w:r w:rsidRPr="00A8580B">
        <w:rPr>
          <w:rFonts w:ascii="Times New Roman" w:hAnsi="Times New Roman" w:cs="Times New Roman"/>
          <w:sz w:val="24"/>
          <w:szCs w:val="24"/>
        </w:rPr>
        <w:t xml:space="preserve">In the reverse bias, if the current is dominated by PFE mechanism which can be expressed as [33] </w:t>
      </w:r>
    </w:p>
    <w:p w:rsidR="00B34EAA" w:rsidRPr="00A8580B" w:rsidRDefault="00DD1FC4" w:rsidP="00B34EAA">
      <w:pPr>
        <w:autoSpaceDE w:val="0"/>
        <w:autoSpaceDN w:val="0"/>
        <w:adjustRightInd w:val="0"/>
        <w:spacing w:after="0" w:line="48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I</m:t>
            </m:r>
          </m:e>
          <m:sub>
            <m:r>
              <m:rPr>
                <m:sty m:val="p"/>
              </m:rPr>
              <w:rPr>
                <w:rFonts w:ascii="Cambria Math" w:hAnsi="Cambria Math" w:cs="Times New Roman"/>
                <w:sz w:val="24"/>
                <w:szCs w:val="24"/>
              </w:rPr>
              <m:t>R</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I</m:t>
            </m:r>
          </m:e>
          <m:sub>
            <m:r>
              <m:rPr>
                <m:sty m:val="p"/>
              </m:rPr>
              <w:rPr>
                <w:rFonts w:ascii="Cambria Math" w:hAnsi="Cambria Math" w:cs="Times New Roman"/>
                <w:sz w:val="24"/>
                <w:szCs w:val="24"/>
              </w:rPr>
              <m:t xml:space="preserve">0  </m:t>
            </m:r>
          </m:sub>
        </m:sSub>
        <m:r>
          <m:rPr>
            <m:sty m:val="p"/>
          </m:rPr>
          <w:rPr>
            <w:rFonts w:ascii="Cambria Math" w:hAnsi="Cambria Math" w:cs="Times New Roman"/>
            <w:sz w:val="24"/>
            <w:szCs w:val="24"/>
          </w:rPr>
          <m:t>exp</m:t>
        </m:r>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PF</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V</m:t>
                    </m:r>
                  </m:e>
                  <m:sup>
                    <m:f>
                      <m:fPr>
                        <m:type m:val="skw"/>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up>
                </m:sSup>
              </m:num>
              <m:den>
                <m:r>
                  <m:rPr>
                    <m:sty m:val="p"/>
                  </m:rPr>
                  <w:rPr>
                    <w:rFonts w:ascii="Cambria Math" w:hAnsi="Cambria Math" w:cs="Times New Roman"/>
                    <w:sz w:val="24"/>
                    <w:szCs w:val="24"/>
                  </w:rPr>
                  <m:t>kT</m:t>
                </m:r>
                <m:sSup>
                  <m:sSupPr>
                    <m:ctrlPr>
                      <w:rPr>
                        <w:rFonts w:ascii="Cambria Math" w:hAnsi="Cambria Math" w:cs="Times New Roman"/>
                        <w:sz w:val="24"/>
                        <w:szCs w:val="24"/>
                      </w:rPr>
                    </m:ctrlPr>
                  </m:sSupPr>
                  <m:e>
                    <m:r>
                      <m:rPr>
                        <m:sty m:val="p"/>
                      </m:rPr>
                      <w:rPr>
                        <w:rFonts w:ascii="Cambria Math" w:hAnsi="Cambria Math" w:cs="Times New Roman"/>
                        <w:sz w:val="24"/>
                        <w:szCs w:val="24"/>
                      </w:rPr>
                      <m:t>d</m:t>
                    </m:r>
                  </m:e>
                  <m:sup>
                    <m:f>
                      <m:fPr>
                        <m:type m:val="skw"/>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up>
                </m:sSup>
              </m:den>
            </m:f>
          </m:e>
        </m:d>
      </m:oMath>
      <w:r w:rsidR="00B34EAA" w:rsidRPr="00A8580B">
        <w:rPr>
          <w:rFonts w:ascii="Times New Roman" w:hAnsi="Times New Roman" w:cs="Times New Roman"/>
          <w:sz w:val="24"/>
          <w:szCs w:val="24"/>
        </w:rPr>
        <w:t>(13)</w:t>
      </w:r>
    </w:p>
    <w:p w:rsidR="00B34EAA" w:rsidRPr="00A8580B" w:rsidRDefault="00B34EAA" w:rsidP="00B34EAA">
      <w:pPr>
        <w:spacing w:after="0" w:line="480" w:lineRule="auto"/>
        <w:jc w:val="both"/>
        <w:rPr>
          <w:rFonts w:ascii="Times New Roman" w:hAnsi="Times New Roman" w:cs="Times New Roman"/>
          <w:sz w:val="24"/>
          <w:szCs w:val="24"/>
        </w:rPr>
      </w:pPr>
      <w:r w:rsidRPr="00A8580B">
        <w:rPr>
          <w:rFonts w:ascii="Times New Roman" w:hAnsi="Times New Roman" w:cs="Times New Roman"/>
          <w:sz w:val="24"/>
          <w:szCs w:val="24"/>
        </w:rPr>
        <w:t>For the Schottky emission (SE) mechanism is defined as</w:t>
      </w:r>
    </w:p>
    <w:p w:rsidR="00B34EAA" w:rsidRPr="00A8580B" w:rsidRDefault="00DD1FC4" w:rsidP="00B34EAA">
      <w:pPr>
        <w:spacing w:after="0" w:line="48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I</m:t>
            </m:r>
          </m:e>
          <m:sub>
            <m:r>
              <m:rPr>
                <m:sty m:val="p"/>
              </m:rPr>
              <w:rPr>
                <w:rFonts w:ascii="Cambria Math" w:hAnsi="Cambria Math" w:cs="Times New Roman"/>
                <w:sz w:val="24"/>
                <w:szCs w:val="24"/>
              </w:rPr>
              <m:t>R</m:t>
            </m:r>
          </m:sub>
        </m:sSub>
        <m:r>
          <m:rPr>
            <m:sty m:val="p"/>
          </m:rPr>
          <w:rPr>
            <w:rFonts w:ascii="Cambria Math" w:hAnsi="Cambria Math" w:cs="Times New Roman"/>
            <w:sz w:val="24"/>
            <w:szCs w:val="24"/>
          </w:rPr>
          <m:t>=A</m:t>
        </m:r>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2</m:t>
            </m:r>
          </m:sup>
        </m:sSup>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w:sym w:font="Symbol" w:char="F046"/>
                        </m:r>
                      </m:e>
                      <m:sub>
                        <m:r>
                          <m:rPr>
                            <m:sty m:val="p"/>
                          </m:rPr>
                          <w:rPr>
                            <w:rFonts w:ascii="Cambria Math" w:hAnsi="Cambria Math" w:cs="Times New Roman"/>
                            <w:sz w:val="24"/>
                            <w:szCs w:val="24"/>
                          </w:rPr>
                          <m:t>b</m:t>
                        </m:r>
                      </m:sub>
                    </m:sSub>
                  </m:num>
                  <m:den>
                    <m:r>
                      <m:rPr>
                        <m:sty m:val="p"/>
                      </m:rPr>
                      <w:rPr>
                        <w:rFonts w:ascii="Cambria Math" w:hAnsi="Cambria Math" w:cs="Times New Roman"/>
                        <w:sz w:val="24"/>
                        <w:szCs w:val="24"/>
                      </w:rPr>
                      <m:t>kT</m:t>
                    </m:r>
                  </m:den>
                </m:f>
              </m:e>
            </m:d>
          </m:e>
        </m:func>
        <m:r>
          <m:rPr>
            <m:sty m:val="p"/>
          </m:rPr>
          <w:rPr>
            <w:rFonts w:ascii="Cambria Math" w:hAnsi="Cambria Math" w:cs="Times New Roman"/>
            <w:sz w:val="24"/>
            <w:szCs w:val="24"/>
          </w:rPr>
          <m:t>exp⁡(</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SC</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V</m:t>
                </m:r>
              </m:e>
              <m:sup>
                <m:f>
                  <m:fPr>
                    <m:type m:val="skw"/>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up>
            </m:sSup>
          </m:num>
          <m:den>
            <m:r>
              <m:rPr>
                <m:sty m:val="p"/>
              </m:rPr>
              <w:rPr>
                <w:rFonts w:ascii="Cambria Math" w:hAnsi="Cambria Math" w:cs="Times New Roman"/>
                <w:sz w:val="24"/>
                <w:szCs w:val="24"/>
              </w:rPr>
              <m:t>kT</m:t>
            </m:r>
            <m:sSup>
              <m:sSupPr>
                <m:ctrlPr>
                  <w:rPr>
                    <w:rFonts w:ascii="Cambria Math" w:hAnsi="Cambria Math" w:cs="Times New Roman"/>
                    <w:sz w:val="24"/>
                    <w:szCs w:val="24"/>
                  </w:rPr>
                </m:ctrlPr>
              </m:sSupPr>
              <m:e>
                <m:r>
                  <m:rPr>
                    <m:sty m:val="p"/>
                  </m:rPr>
                  <w:rPr>
                    <w:rFonts w:ascii="Cambria Math" w:hAnsi="Cambria Math" w:cs="Times New Roman"/>
                    <w:sz w:val="24"/>
                    <w:szCs w:val="24"/>
                  </w:rPr>
                  <m:t>d</m:t>
                </m:r>
              </m:e>
              <m:sup>
                <m:f>
                  <m:fPr>
                    <m:type m:val="skw"/>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up>
            </m:sSup>
          </m:den>
        </m:f>
        <m:r>
          <m:rPr>
            <m:sty m:val="p"/>
          </m:rPr>
          <w:rPr>
            <w:rFonts w:ascii="Cambria Math" w:hAnsi="Cambria Math" w:cs="Times New Roman"/>
            <w:sz w:val="24"/>
            <w:szCs w:val="24"/>
          </w:rPr>
          <m:t>)</m:t>
        </m:r>
      </m:oMath>
      <w:r w:rsidR="00B34EAA" w:rsidRPr="00A8580B">
        <w:rPr>
          <w:rFonts w:ascii="Times New Roman" w:hAnsi="Times New Roman" w:cs="Times New Roman"/>
          <w:sz w:val="24"/>
          <w:szCs w:val="24"/>
        </w:rPr>
        <w:t>(14)</w:t>
      </w:r>
    </w:p>
    <w:p w:rsidR="00B34EAA" w:rsidRPr="00A8580B" w:rsidRDefault="00B34EAA" w:rsidP="00B34EAA">
      <w:pPr>
        <w:spacing w:after="0" w:line="480" w:lineRule="auto"/>
        <w:jc w:val="both"/>
        <w:rPr>
          <w:rFonts w:ascii="Times New Roman" w:hAnsi="Times New Roman" w:cs="Times New Roman"/>
          <w:sz w:val="24"/>
          <w:szCs w:val="24"/>
        </w:rPr>
      </w:pPr>
      <w:r w:rsidRPr="00A8580B">
        <w:rPr>
          <w:rFonts w:ascii="Times New Roman" w:hAnsi="Times New Roman" w:cs="Times New Roman"/>
          <w:sz w:val="24"/>
          <w:szCs w:val="24"/>
        </w:rPr>
        <w:t xml:space="preserve">where “d” is the thickness of the film, </w:t>
      </w:r>
      <w:r w:rsidRPr="00A8580B">
        <w:rPr>
          <w:rFonts w:ascii="Times New Roman" w:hAnsi="Times New Roman" w:cs="Times New Roman"/>
          <w:i/>
          <w:sz w:val="24"/>
          <w:szCs w:val="24"/>
        </w:rPr>
        <w:sym w:font="Symbol" w:char="F062"/>
      </w:r>
      <w:r w:rsidRPr="00A8580B">
        <w:rPr>
          <w:rFonts w:ascii="Times New Roman" w:hAnsi="Times New Roman" w:cs="Times New Roman"/>
          <w:i/>
          <w:sz w:val="24"/>
          <w:szCs w:val="24"/>
          <w:vertAlign w:val="subscript"/>
        </w:rPr>
        <w:t>PF</w:t>
      </w:r>
      <w:r w:rsidRPr="00A8580B">
        <w:rPr>
          <w:rFonts w:ascii="Times New Roman" w:hAnsi="Times New Roman" w:cs="Times New Roman"/>
          <w:sz w:val="24"/>
          <w:szCs w:val="24"/>
        </w:rPr>
        <w:t xml:space="preserve">, and </w:t>
      </w:r>
      <w:r w:rsidRPr="00A8580B">
        <w:rPr>
          <w:rFonts w:ascii="Times New Roman" w:hAnsi="Times New Roman" w:cs="Times New Roman"/>
          <w:i/>
          <w:sz w:val="24"/>
          <w:szCs w:val="24"/>
        </w:rPr>
        <w:sym w:font="Symbol" w:char="F062"/>
      </w:r>
      <w:r w:rsidRPr="00A8580B">
        <w:rPr>
          <w:rFonts w:ascii="Times New Roman" w:hAnsi="Times New Roman" w:cs="Times New Roman"/>
          <w:i/>
          <w:sz w:val="24"/>
          <w:szCs w:val="24"/>
          <w:vertAlign w:val="subscript"/>
        </w:rPr>
        <w:t>SC</w:t>
      </w:r>
      <w:r w:rsidRPr="00A8580B">
        <w:rPr>
          <w:rFonts w:ascii="Times New Roman" w:hAnsi="Times New Roman" w:cs="Times New Roman"/>
          <w:sz w:val="24"/>
          <w:szCs w:val="24"/>
        </w:rPr>
        <w:t xml:space="preserve"> have the usual meanings [34]. The following expression can be used to calculate the theoretical values of</w:t>
      </w:r>
      <w:r w:rsidRPr="00A8580B">
        <w:rPr>
          <w:rFonts w:ascii="Times New Roman" w:hAnsi="Times New Roman" w:cs="Times New Roman"/>
          <w:i/>
          <w:sz w:val="24"/>
          <w:szCs w:val="24"/>
        </w:rPr>
        <w:sym w:font="Symbol" w:char="F062"/>
      </w:r>
      <w:r w:rsidRPr="00A8580B">
        <w:rPr>
          <w:rFonts w:ascii="Times New Roman" w:hAnsi="Times New Roman" w:cs="Times New Roman"/>
          <w:i/>
          <w:sz w:val="24"/>
          <w:szCs w:val="24"/>
          <w:vertAlign w:val="subscript"/>
        </w:rPr>
        <w:t>PF</w:t>
      </w:r>
      <w:r w:rsidRPr="00A8580B">
        <w:rPr>
          <w:rFonts w:ascii="Times New Roman" w:hAnsi="Times New Roman" w:cs="Times New Roman"/>
          <w:sz w:val="24"/>
          <w:szCs w:val="24"/>
        </w:rPr>
        <w:t xml:space="preserve"> and </w:t>
      </w:r>
      <w:r w:rsidRPr="00A8580B">
        <w:rPr>
          <w:rFonts w:ascii="Times New Roman" w:hAnsi="Times New Roman" w:cs="Times New Roman"/>
          <w:i/>
          <w:sz w:val="24"/>
          <w:szCs w:val="24"/>
        </w:rPr>
        <w:sym w:font="Symbol" w:char="F062"/>
      </w:r>
      <w:r w:rsidRPr="00A8580B">
        <w:rPr>
          <w:rFonts w:ascii="Times New Roman" w:hAnsi="Times New Roman" w:cs="Times New Roman"/>
          <w:i/>
          <w:sz w:val="24"/>
          <w:szCs w:val="24"/>
          <w:vertAlign w:val="subscript"/>
        </w:rPr>
        <w:t>SC</w:t>
      </w:r>
      <w:r w:rsidRPr="00A8580B">
        <w:rPr>
          <w:rFonts w:ascii="Times New Roman" w:eastAsia="Malgun Gothic" w:hAnsi="Times New Roman" w:cs="Times New Roman"/>
          <w:sz w:val="24"/>
          <w:szCs w:val="24"/>
        </w:rPr>
        <w:t>:</w:t>
      </w:r>
    </w:p>
    <w:p w:rsidR="00B34EAA" w:rsidRPr="00A8580B" w:rsidRDefault="00B34EAA" w:rsidP="00B34EAA">
      <w:pPr>
        <w:spacing w:after="0" w:line="480" w:lineRule="auto"/>
        <w:jc w:val="both"/>
        <w:rPr>
          <w:rFonts w:ascii="Times New Roman" w:hAnsi="Times New Roman" w:cs="Times New Roman"/>
          <w:sz w:val="24"/>
          <w:szCs w:val="24"/>
        </w:rPr>
      </w:pPr>
      <w:r w:rsidRPr="00A8580B">
        <w:rPr>
          <w:rFonts w:ascii="Times New Roman" w:hAnsi="Times New Roman" w:cs="Times New Roman"/>
          <w:sz w:val="24"/>
          <w:szCs w:val="24"/>
        </w:rPr>
        <w:lastRenderedPageBreak/>
        <w:t xml:space="preserve"> 2</w:t>
      </w:r>
      <m:oMath>
        <m:sSub>
          <m:sSubPr>
            <m:ctrlPr>
              <w:rPr>
                <w:rFonts w:ascii="Cambria Math" w:hAnsi="Cambria Math" w:cs="Times New Roman"/>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SC</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PF</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3</m:t>
                        </m:r>
                      </m:sup>
                    </m:sSup>
                  </m:num>
                  <m:den>
                    <m:r>
                      <m:rPr>
                        <m:sty m:val="p"/>
                      </m:rPr>
                      <w:rPr>
                        <w:rFonts w:ascii="Cambria Math" w:hAnsi="Cambria Math" w:cs="Times New Roman"/>
                        <w:sz w:val="24"/>
                        <w:szCs w:val="24"/>
                      </w:rPr>
                      <m:t>π</m:t>
                    </m:r>
                    <m:sSub>
                      <m:sSubPr>
                        <m:ctrlPr>
                          <w:rPr>
                            <w:rFonts w:ascii="Cambria Math" w:hAnsi="Cambria Math" w:cs="Times New Roman"/>
                            <w:sz w:val="24"/>
                            <w:szCs w:val="24"/>
                          </w:rPr>
                        </m:ctrlPr>
                      </m:sSubPr>
                      <m:e>
                        <m:r>
                          <m:rPr>
                            <m:sty m:val="p"/>
                          </m:rPr>
                          <w:rPr>
                            <w:rFonts w:ascii="Cambria Math" w:hAnsi="Cambria Math" w:cs="Times New Roman"/>
                            <w:sz w:val="24"/>
                            <w:szCs w:val="24"/>
                          </w:rPr>
                          <m:t>ε</m:t>
                        </m:r>
                      </m:e>
                      <m:sub>
                        <m:r>
                          <m:rPr>
                            <m:sty m:val="p"/>
                          </m:rPr>
                          <w:rPr>
                            <w:rFonts w:ascii="Cambria Math" w:hAnsi="Cambria Math" w:cs="Times New Roman"/>
                            <w:sz w:val="24"/>
                            <w:szCs w:val="24"/>
                          </w:rPr>
                          <m:t>0</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ε</m:t>
                        </m:r>
                      </m:e>
                      <m:sub>
                        <m:r>
                          <m:rPr>
                            <m:sty m:val="p"/>
                          </m:rPr>
                          <w:rPr>
                            <w:rFonts w:ascii="Cambria Math" w:hAnsi="Cambria Math" w:cs="Times New Roman"/>
                            <w:sz w:val="24"/>
                            <w:szCs w:val="24"/>
                          </w:rPr>
                          <m:t>r</m:t>
                        </m:r>
                      </m:sub>
                    </m:sSub>
                  </m:den>
                </m:f>
              </m:e>
            </m:d>
          </m:e>
          <m:sup>
            <m:f>
              <m:fPr>
                <m:type m:val="skw"/>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up>
        </m:sSup>
      </m:oMath>
      <w:r w:rsidRPr="00A8580B">
        <w:rPr>
          <w:rFonts w:ascii="Times New Roman" w:hAnsi="Times New Roman" w:cs="Times New Roman"/>
          <w:sz w:val="24"/>
          <w:szCs w:val="24"/>
        </w:rPr>
        <w:t>(15)</w:t>
      </w:r>
    </w:p>
    <w:p w:rsidR="00E71E70" w:rsidRPr="00A8580B" w:rsidRDefault="00B34EAA" w:rsidP="00B34EAA">
      <w:pPr>
        <w:autoSpaceDE w:val="0"/>
        <w:autoSpaceDN w:val="0"/>
        <w:adjustRightInd w:val="0"/>
        <w:spacing w:after="0" w:line="480" w:lineRule="auto"/>
        <w:ind w:firstLine="720"/>
        <w:jc w:val="both"/>
        <w:rPr>
          <w:rFonts w:ascii="Times New Roman" w:hAnsi="Times New Roman" w:cs="Times New Roman"/>
          <w:sz w:val="24"/>
          <w:szCs w:val="24"/>
        </w:rPr>
      </w:pPr>
      <w:r w:rsidRPr="00A8580B">
        <w:rPr>
          <w:rFonts w:ascii="Times New Roman" w:hAnsi="Times New Roman" w:cs="Times New Roman"/>
          <w:i/>
          <w:sz w:val="24"/>
          <w:szCs w:val="24"/>
        </w:rPr>
        <w:sym w:font="Symbol" w:char="F062"/>
      </w:r>
      <w:r w:rsidRPr="00A8580B">
        <w:rPr>
          <w:rFonts w:ascii="Times New Roman" w:hAnsi="Times New Roman" w:cs="Times New Roman"/>
          <w:i/>
          <w:sz w:val="24"/>
          <w:szCs w:val="24"/>
          <w:vertAlign w:val="subscript"/>
        </w:rPr>
        <w:t>PF</w:t>
      </w:r>
      <w:r w:rsidRPr="00A8580B">
        <w:rPr>
          <w:rFonts w:ascii="Times New Roman" w:hAnsi="Times New Roman" w:cs="Times New Roman"/>
          <w:sz w:val="24"/>
          <w:szCs w:val="24"/>
        </w:rPr>
        <w:t xml:space="preserve"> is always twice that of </w:t>
      </w:r>
      <w:r w:rsidRPr="00A8580B">
        <w:rPr>
          <w:rFonts w:ascii="Times New Roman" w:hAnsi="Times New Roman" w:cs="Times New Roman"/>
          <w:i/>
          <w:sz w:val="24"/>
          <w:szCs w:val="24"/>
        </w:rPr>
        <w:sym w:font="Symbol" w:char="F062"/>
      </w:r>
      <w:r w:rsidRPr="00A8580B">
        <w:rPr>
          <w:rFonts w:ascii="Times New Roman" w:hAnsi="Times New Roman" w:cs="Times New Roman"/>
          <w:i/>
          <w:sz w:val="24"/>
          <w:szCs w:val="24"/>
          <w:vertAlign w:val="subscript"/>
        </w:rPr>
        <w:t>SC</w:t>
      </w:r>
      <w:r w:rsidRPr="00A8580B">
        <w:rPr>
          <w:rFonts w:ascii="Times New Roman" w:hAnsi="Times New Roman" w:cs="Times New Roman"/>
          <w:sz w:val="24"/>
          <w:szCs w:val="24"/>
        </w:rPr>
        <w:t>. However, in the case the MIS diode exhibit two distinct regions observed (Fig. 7) that show the two different conduction mechanisms that occur in the reverse bias. The extracted slope values are 5.26</w:t>
      </w:r>
      <w:r w:rsidRPr="00A8580B">
        <w:rPr>
          <w:rFonts w:ascii="Times New Roman" w:hAnsi="Times New Roman" w:cs="Times New Roman"/>
          <w:sz w:val="24"/>
          <w:szCs w:val="24"/>
        </w:rPr>
        <w:sym w:font="Symbol" w:char="F0B4"/>
      </w:r>
      <w:r w:rsidRPr="00A8580B">
        <w:rPr>
          <w:rFonts w:ascii="Times New Roman" w:hAnsi="Times New Roman" w:cs="Times New Roman"/>
          <w:sz w:val="24"/>
          <w:szCs w:val="24"/>
        </w:rPr>
        <w:t>10</w:t>
      </w:r>
      <w:r w:rsidRPr="00A8580B">
        <w:rPr>
          <w:rFonts w:ascii="Times New Roman" w:hAnsi="Times New Roman" w:cs="Times New Roman"/>
          <w:sz w:val="24"/>
          <w:szCs w:val="24"/>
          <w:vertAlign w:val="superscript"/>
        </w:rPr>
        <w:t xml:space="preserve">-5 </w:t>
      </w:r>
      <w:r w:rsidRPr="00A8580B">
        <w:rPr>
          <w:rFonts w:ascii="Times New Roman" w:hAnsi="Times New Roman" w:cs="Times New Roman"/>
          <w:sz w:val="24"/>
          <w:szCs w:val="24"/>
        </w:rPr>
        <w:t>eVm</w:t>
      </w:r>
      <w:r w:rsidRPr="00A8580B">
        <w:rPr>
          <w:rFonts w:ascii="Times New Roman" w:hAnsi="Times New Roman" w:cs="Times New Roman"/>
          <w:sz w:val="24"/>
          <w:szCs w:val="24"/>
          <w:vertAlign w:val="superscript"/>
        </w:rPr>
        <w:t>1/2</w:t>
      </w:r>
      <w:r w:rsidRPr="00A8580B">
        <w:rPr>
          <w:rFonts w:ascii="Times New Roman" w:hAnsi="Times New Roman" w:cs="Times New Roman"/>
          <w:sz w:val="24"/>
          <w:szCs w:val="24"/>
        </w:rPr>
        <w:t>V</w:t>
      </w:r>
      <w:r w:rsidRPr="00A8580B">
        <w:rPr>
          <w:rFonts w:ascii="Times New Roman" w:hAnsi="Times New Roman" w:cs="Times New Roman"/>
          <w:sz w:val="24"/>
          <w:szCs w:val="24"/>
          <w:vertAlign w:val="superscript"/>
        </w:rPr>
        <w:t>-1/2</w:t>
      </w:r>
      <w:r w:rsidRPr="00A8580B">
        <w:rPr>
          <w:rFonts w:ascii="Times New Roman" w:hAnsi="Times New Roman" w:cs="Times New Roman"/>
          <w:sz w:val="24"/>
          <w:szCs w:val="24"/>
        </w:rPr>
        <w:t xml:space="preserve"> in the lower bias region(region I) and 1.31</w:t>
      </w:r>
      <w:r w:rsidRPr="00A8580B">
        <w:rPr>
          <w:rFonts w:ascii="Times New Roman" w:hAnsi="Times New Roman" w:cs="Times New Roman"/>
          <w:sz w:val="24"/>
          <w:szCs w:val="24"/>
        </w:rPr>
        <w:sym w:font="Symbol" w:char="F0B4"/>
      </w:r>
      <w:r w:rsidRPr="00A8580B">
        <w:rPr>
          <w:rFonts w:ascii="Times New Roman" w:hAnsi="Times New Roman" w:cs="Times New Roman"/>
          <w:sz w:val="24"/>
          <w:szCs w:val="24"/>
        </w:rPr>
        <w:t>10</w:t>
      </w:r>
      <w:r w:rsidRPr="00A8580B">
        <w:rPr>
          <w:rFonts w:ascii="Times New Roman" w:hAnsi="Times New Roman" w:cs="Times New Roman"/>
          <w:sz w:val="24"/>
          <w:szCs w:val="24"/>
          <w:vertAlign w:val="superscript"/>
        </w:rPr>
        <w:t xml:space="preserve">-5 </w:t>
      </w:r>
      <w:r w:rsidRPr="00A8580B">
        <w:rPr>
          <w:rFonts w:ascii="Times New Roman" w:hAnsi="Times New Roman" w:cs="Times New Roman"/>
          <w:sz w:val="24"/>
          <w:szCs w:val="24"/>
        </w:rPr>
        <w:t>eVm</w:t>
      </w:r>
      <w:r w:rsidRPr="00A8580B">
        <w:rPr>
          <w:rFonts w:ascii="Times New Roman" w:hAnsi="Times New Roman" w:cs="Times New Roman"/>
          <w:sz w:val="24"/>
          <w:szCs w:val="24"/>
          <w:vertAlign w:val="superscript"/>
        </w:rPr>
        <w:t>1/2</w:t>
      </w:r>
      <w:r w:rsidRPr="00A8580B">
        <w:rPr>
          <w:rFonts w:ascii="Times New Roman" w:hAnsi="Times New Roman" w:cs="Times New Roman"/>
          <w:sz w:val="24"/>
          <w:szCs w:val="24"/>
        </w:rPr>
        <w:t>V</w:t>
      </w:r>
      <w:r w:rsidRPr="00A8580B">
        <w:rPr>
          <w:rFonts w:ascii="Times New Roman" w:hAnsi="Times New Roman" w:cs="Times New Roman"/>
          <w:sz w:val="24"/>
          <w:szCs w:val="24"/>
          <w:vertAlign w:val="superscript"/>
        </w:rPr>
        <w:t>-1/2</w:t>
      </w:r>
      <w:r w:rsidRPr="00A8580B">
        <w:rPr>
          <w:rFonts w:ascii="Times New Roman" w:hAnsi="Times New Roman" w:cs="Times New Roman"/>
          <w:sz w:val="24"/>
          <w:szCs w:val="24"/>
        </w:rPr>
        <w:t xml:space="preserve"> in the higher bias region (region II) for the MISSD. The extracted slope value in region I is found to be nearly matched with the theoretical value of Poole-Frenkel lowering coefficients.</w:t>
      </w:r>
      <w:r w:rsidR="00AF6BB2" w:rsidRPr="00A8580B">
        <w:rPr>
          <w:rFonts w:ascii="Times New Roman" w:hAnsi="Times New Roman" w:cs="Times New Roman"/>
          <w:sz w:val="24"/>
          <w:szCs w:val="24"/>
        </w:rPr>
        <w:t>Hence, the reverse leakage current conduction mech</w:t>
      </w:r>
      <w:r w:rsidR="00480527" w:rsidRPr="00A8580B">
        <w:rPr>
          <w:rFonts w:ascii="Times New Roman" w:hAnsi="Times New Roman" w:cs="Times New Roman"/>
          <w:sz w:val="24"/>
          <w:szCs w:val="24"/>
        </w:rPr>
        <w:t>anism is dominated by the Poole-</w:t>
      </w:r>
      <w:r w:rsidR="00AF6BB2" w:rsidRPr="00A8580B">
        <w:rPr>
          <w:rFonts w:ascii="Times New Roman" w:hAnsi="Times New Roman" w:cs="Times New Roman"/>
          <w:sz w:val="24"/>
          <w:szCs w:val="24"/>
        </w:rPr>
        <w:t>Frenkel emission in region I. This indicates that the carrier transport occurs from the metal into conductive dislocations through traps states than through straight emission from the metal</w:t>
      </w:r>
      <w:r w:rsidR="00480527" w:rsidRPr="00A8580B">
        <w:rPr>
          <w:rFonts w:ascii="Times New Roman" w:hAnsi="Times New Roman" w:cs="Times New Roman"/>
          <w:sz w:val="24"/>
          <w:szCs w:val="24"/>
        </w:rPr>
        <w:t xml:space="preserve"> [</w:t>
      </w:r>
      <w:r w:rsidR="00BC65BB" w:rsidRPr="00A8580B">
        <w:rPr>
          <w:rFonts w:ascii="Times New Roman" w:hAnsi="Times New Roman" w:cs="Times New Roman"/>
          <w:sz w:val="24"/>
          <w:szCs w:val="24"/>
        </w:rPr>
        <w:t>35</w:t>
      </w:r>
      <w:r w:rsidR="00AF6BB2" w:rsidRPr="00A8580B">
        <w:rPr>
          <w:rFonts w:ascii="Times New Roman" w:hAnsi="Times New Roman" w:cs="Times New Roman"/>
          <w:sz w:val="24"/>
          <w:szCs w:val="24"/>
        </w:rPr>
        <w:t>,</w:t>
      </w:r>
      <w:r w:rsidR="00BC65BB" w:rsidRPr="00A8580B">
        <w:rPr>
          <w:rFonts w:ascii="Times New Roman" w:hAnsi="Times New Roman" w:cs="Times New Roman"/>
          <w:sz w:val="24"/>
          <w:szCs w:val="24"/>
        </w:rPr>
        <w:t>36</w:t>
      </w:r>
      <w:r w:rsidR="00480527" w:rsidRPr="00A8580B">
        <w:rPr>
          <w:rFonts w:ascii="Times New Roman" w:hAnsi="Times New Roman" w:cs="Times New Roman"/>
          <w:sz w:val="24"/>
          <w:szCs w:val="24"/>
        </w:rPr>
        <w:t>].</w:t>
      </w:r>
      <w:r w:rsidR="00AF6BB2" w:rsidRPr="00A8580B">
        <w:rPr>
          <w:rFonts w:ascii="Times New Roman" w:hAnsi="Times New Roman" w:cs="Times New Roman"/>
          <w:sz w:val="24"/>
          <w:szCs w:val="24"/>
        </w:rPr>
        <w:t xml:space="preserve"> However, the extracted slope value in the region II is nearly matched with the theoretical value of Schottky lowering coefficients. This suggests that the Schottky emission is the dominant current conduction mechanism in the region II where current conduction takes place through the interface rather than from bulk material. This is due to the sub-atomic structure and non-uniformity of the dielectric layer employed here</w:t>
      </w:r>
      <w:r w:rsidR="00480527" w:rsidRPr="00A8580B">
        <w:rPr>
          <w:rFonts w:ascii="Times New Roman" w:hAnsi="Times New Roman" w:cs="Times New Roman"/>
          <w:sz w:val="24"/>
          <w:szCs w:val="24"/>
        </w:rPr>
        <w:t xml:space="preserve"> [</w:t>
      </w:r>
      <w:r w:rsidR="00BC65BB" w:rsidRPr="00A8580B">
        <w:rPr>
          <w:rFonts w:ascii="Times New Roman" w:hAnsi="Times New Roman" w:cs="Times New Roman"/>
          <w:sz w:val="24"/>
          <w:szCs w:val="24"/>
        </w:rPr>
        <w:t>37-</w:t>
      </w:r>
      <w:r w:rsidR="00AF6BB2" w:rsidRPr="00A8580B">
        <w:rPr>
          <w:rFonts w:ascii="Times New Roman" w:hAnsi="Times New Roman" w:cs="Times New Roman"/>
          <w:sz w:val="24"/>
          <w:szCs w:val="24"/>
        </w:rPr>
        <w:t>4</w:t>
      </w:r>
      <w:r w:rsidR="00BC65BB" w:rsidRPr="00A8580B">
        <w:rPr>
          <w:rFonts w:ascii="Times New Roman" w:hAnsi="Times New Roman" w:cs="Times New Roman"/>
          <w:sz w:val="24"/>
          <w:szCs w:val="24"/>
        </w:rPr>
        <w:t>0</w:t>
      </w:r>
      <w:r w:rsidR="00480527" w:rsidRPr="00A8580B">
        <w:rPr>
          <w:rFonts w:ascii="Times New Roman" w:hAnsi="Times New Roman" w:cs="Times New Roman"/>
          <w:sz w:val="24"/>
          <w:szCs w:val="24"/>
        </w:rPr>
        <w:t>].</w:t>
      </w:r>
    </w:p>
    <w:p w:rsidR="00C84C23" w:rsidRPr="00A8580B" w:rsidRDefault="00C84C23" w:rsidP="00A8580B">
      <w:pPr>
        <w:autoSpaceDE w:val="0"/>
        <w:autoSpaceDN w:val="0"/>
        <w:adjustRightInd w:val="0"/>
        <w:spacing w:after="0" w:line="480" w:lineRule="auto"/>
        <w:jc w:val="both"/>
        <w:rPr>
          <w:rFonts w:ascii="Times New Roman" w:eastAsiaTheme="minorEastAsia" w:hAnsi="Times New Roman" w:cs="Times New Roman"/>
          <w:b/>
          <w:sz w:val="24"/>
          <w:szCs w:val="24"/>
        </w:rPr>
      </w:pPr>
      <w:r w:rsidRPr="00A8580B">
        <w:rPr>
          <w:rFonts w:ascii="Times New Roman" w:eastAsiaTheme="minorEastAsia" w:hAnsi="Times New Roman" w:cs="Times New Roman"/>
          <w:b/>
          <w:sz w:val="24"/>
          <w:szCs w:val="24"/>
        </w:rPr>
        <w:t xml:space="preserve">Conclusions </w:t>
      </w:r>
    </w:p>
    <w:p w:rsidR="00C84C23" w:rsidRPr="00A8580B" w:rsidRDefault="00C84C23" w:rsidP="00A8580B">
      <w:pPr>
        <w:autoSpaceDE w:val="0"/>
        <w:autoSpaceDN w:val="0"/>
        <w:adjustRightInd w:val="0"/>
        <w:spacing w:after="0" w:line="480" w:lineRule="auto"/>
        <w:ind w:firstLine="720"/>
        <w:jc w:val="both"/>
        <w:rPr>
          <w:rFonts w:ascii="Times New Roman" w:eastAsiaTheme="minorEastAsia" w:hAnsi="Times New Roman" w:cs="Times New Roman"/>
          <w:sz w:val="24"/>
          <w:szCs w:val="24"/>
        </w:rPr>
      </w:pPr>
      <w:r w:rsidRPr="00A8580B">
        <w:rPr>
          <w:rFonts w:ascii="Times New Roman" w:eastAsiaTheme="minorEastAsia" w:hAnsi="Times New Roman" w:cs="Times New Roman"/>
          <w:sz w:val="24"/>
          <w:szCs w:val="24"/>
        </w:rPr>
        <w:t xml:space="preserve">In summary, the </w:t>
      </w:r>
      <w:r w:rsidRPr="00A8580B">
        <w:rPr>
          <w:rFonts w:ascii="Times New Roman" w:eastAsia="NimbusRomNo9L-Regu" w:hAnsi="Times New Roman" w:cs="Times New Roman"/>
          <w:sz w:val="24"/>
          <w:szCs w:val="24"/>
        </w:rPr>
        <w:t>HfO</w:t>
      </w:r>
      <w:r w:rsidRPr="00A8580B">
        <w:rPr>
          <w:rFonts w:ascii="Times New Roman" w:eastAsia="NimbusRomNo9L-Regu" w:hAnsi="Times New Roman" w:cs="Times New Roman"/>
          <w:sz w:val="24"/>
          <w:szCs w:val="24"/>
          <w:vertAlign w:val="subscript"/>
        </w:rPr>
        <w:t>2</w:t>
      </w:r>
      <w:r w:rsidRPr="00A8580B">
        <w:rPr>
          <w:rFonts w:ascii="Times New Roman" w:eastAsiaTheme="minorEastAsia" w:hAnsi="Times New Roman" w:cs="Times New Roman"/>
          <w:sz w:val="24"/>
          <w:szCs w:val="24"/>
        </w:rPr>
        <w:t xml:space="preserve">thin film was deposited on </w:t>
      </w:r>
      <w:r w:rsidR="00A146AF" w:rsidRPr="00A8580B">
        <w:rPr>
          <w:rFonts w:ascii="Times New Roman" w:eastAsiaTheme="minorEastAsia" w:hAnsi="Times New Roman" w:cs="Times New Roman"/>
          <w:sz w:val="24"/>
          <w:szCs w:val="24"/>
        </w:rPr>
        <w:t>n-Si</w:t>
      </w:r>
      <w:r w:rsidRPr="00A8580B">
        <w:rPr>
          <w:rFonts w:ascii="Times New Roman" w:eastAsia="AdvGulliv-R" w:hAnsi="Times New Roman" w:cs="Times New Roman"/>
          <w:sz w:val="24"/>
          <w:szCs w:val="24"/>
        </w:rPr>
        <w:t>semiconductor</w:t>
      </w:r>
      <w:r w:rsidRPr="00A8580B">
        <w:rPr>
          <w:rFonts w:ascii="Times New Roman" w:eastAsiaTheme="minorEastAsia" w:hAnsi="Times New Roman" w:cs="Times New Roman"/>
          <w:sz w:val="24"/>
          <w:szCs w:val="24"/>
        </w:rPr>
        <w:t xml:space="preserve"> by using radio frequency (RF) magnetron deposition technique. </w:t>
      </w:r>
      <w:r w:rsidRPr="00A8580B">
        <w:rPr>
          <w:rFonts w:ascii="Times New Roman" w:eastAsia="CharisSIL" w:hAnsi="Times New Roman" w:cs="Times New Roman"/>
          <w:sz w:val="24"/>
          <w:szCs w:val="24"/>
        </w:rPr>
        <w:t xml:space="preserve">The structural and surface </w:t>
      </w:r>
      <w:r w:rsidR="00B34EAA">
        <w:rPr>
          <w:rFonts w:ascii="Times New Roman" w:eastAsia="CharisSIL" w:hAnsi="Times New Roman" w:cs="Times New Roman"/>
          <w:sz w:val="24"/>
          <w:szCs w:val="24"/>
        </w:rPr>
        <w:t>morphological</w:t>
      </w:r>
      <w:r w:rsidRPr="00A8580B">
        <w:rPr>
          <w:rFonts w:ascii="Times New Roman" w:eastAsia="CharisSIL" w:hAnsi="Times New Roman" w:cs="Times New Roman"/>
          <w:sz w:val="24"/>
          <w:szCs w:val="24"/>
        </w:rPr>
        <w:t xml:space="preserve"> properties of </w:t>
      </w:r>
      <w:r w:rsidRPr="00A8580B">
        <w:rPr>
          <w:rFonts w:ascii="Times New Roman" w:hAnsi="Times New Roman" w:cs="Times New Roman"/>
          <w:sz w:val="24"/>
          <w:szCs w:val="24"/>
        </w:rPr>
        <w:t>HfO</w:t>
      </w:r>
      <w:r w:rsidRPr="00A8580B">
        <w:rPr>
          <w:rFonts w:ascii="Times New Roman" w:hAnsi="Times New Roman" w:cs="Times New Roman"/>
          <w:sz w:val="24"/>
          <w:szCs w:val="24"/>
          <w:vertAlign w:val="subscript"/>
        </w:rPr>
        <w:t>2</w:t>
      </w:r>
      <w:r w:rsidRPr="00A8580B">
        <w:rPr>
          <w:rFonts w:ascii="Times New Roman" w:hAnsi="Times New Roman" w:cs="Times New Roman"/>
          <w:sz w:val="24"/>
          <w:szCs w:val="24"/>
        </w:rPr>
        <w:t>/</w:t>
      </w:r>
      <w:r w:rsidR="00A146AF" w:rsidRPr="00A8580B">
        <w:rPr>
          <w:rFonts w:ascii="Times New Roman" w:hAnsi="Times New Roman" w:cs="Times New Roman"/>
          <w:sz w:val="24"/>
          <w:szCs w:val="24"/>
        </w:rPr>
        <w:t>n-Si</w:t>
      </w:r>
      <w:r w:rsidRPr="00A8580B">
        <w:rPr>
          <w:rFonts w:ascii="Times New Roman" w:eastAsiaTheme="minorEastAsia" w:hAnsi="Times New Roman" w:cs="Times New Roman"/>
          <w:sz w:val="24"/>
          <w:szCs w:val="24"/>
        </w:rPr>
        <w:t xml:space="preserve">interface </w:t>
      </w:r>
      <w:r w:rsidRPr="00A8580B">
        <w:rPr>
          <w:rFonts w:ascii="Times New Roman" w:eastAsia="CharisSIL" w:hAnsi="Times New Roman" w:cs="Times New Roman"/>
          <w:sz w:val="24"/>
          <w:szCs w:val="24"/>
        </w:rPr>
        <w:t xml:space="preserve">have been explored by XRD and XPS techniques. </w:t>
      </w:r>
      <w:r w:rsidRPr="00A8580B">
        <w:rPr>
          <w:rFonts w:ascii="Times New Roman" w:eastAsiaTheme="minorEastAsia" w:hAnsi="Times New Roman" w:cs="Times New Roman"/>
          <w:sz w:val="24"/>
          <w:szCs w:val="24"/>
        </w:rPr>
        <w:t xml:space="preserve">To study the electrical properties of fabricated </w:t>
      </w:r>
      <w:r w:rsidR="00A146AF" w:rsidRPr="00A8580B">
        <w:rPr>
          <w:rFonts w:ascii="Times New Roman" w:eastAsiaTheme="minorEastAsia" w:hAnsi="Times New Roman" w:cs="Times New Roman"/>
          <w:sz w:val="24"/>
          <w:szCs w:val="24"/>
        </w:rPr>
        <w:t>Mo/HfO</w:t>
      </w:r>
      <w:r w:rsidR="00A146AF" w:rsidRPr="00A8580B">
        <w:rPr>
          <w:rFonts w:ascii="Times New Roman" w:eastAsiaTheme="minorEastAsia" w:hAnsi="Times New Roman" w:cs="Times New Roman"/>
          <w:sz w:val="24"/>
          <w:szCs w:val="24"/>
          <w:vertAlign w:val="subscript"/>
        </w:rPr>
        <w:t>2</w:t>
      </w:r>
      <w:r w:rsidR="00A146AF" w:rsidRPr="00A8580B">
        <w:rPr>
          <w:rFonts w:ascii="Times New Roman" w:eastAsiaTheme="minorEastAsia" w:hAnsi="Times New Roman" w:cs="Times New Roman"/>
          <w:sz w:val="24"/>
          <w:szCs w:val="24"/>
        </w:rPr>
        <w:t>/n-Si</w:t>
      </w:r>
      <w:r w:rsidRPr="00A8580B">
        <w:rPr>
          <w:rFonts w:ascii="Times New Roman" w:eastAsiaTheme="minorEastAsia" w:hAnsi="Times New Roman" w:cs="Times New Roman"/>
          <w:sz w:val="24"/>
          <w:szCs w:val="24"/>
        </w:rPr>
        <w:t xml:space="preserve"> MIS diode, I-V measurements are used at room temperature. Experimental results show that the MIS diode shows a good rectifying behavior, lower leakage current. The evaluated </w:t>
      </w:r>
      <w:r w:rsidRPr="00A8580B">
        <w:rPr>
          <w:rFonts w:ascii="Times New Roman" w:eastAsia="Times New Roman" w:hAnsi="Times New Roman" w:cs="Times New Roman"/>
          <w:sz w:val="24"/>
          <w:szCs w:val="24"/>
        </w:rPr>
        <w:sym w:font="Symbol" w:char="F046"/>
      </w:r>
      <w:r w:rsidRPr="00A8580B">
        <w:rPr>
          <w:rFonts w:ascii="Times New Roman" w:eastAsia="Times New Roman" w:hAnsi="Times New Roman" w:cs="Times New Roman"/>
          <w:sz w:val="24"/>
          <w:szCs w:val="24"/>
          <w:vertAlign w:val="subscript"/>
        </w:rPr>
        <w:t>b</w:t>
      </w:r>
      <w:r w:rsidRPr="00A8580B">
        <w:rPr>
          <w:rFonts w:ascii="Times New Roman" w:eastAsiaTheme="minorEastAsia" w:hAnsi="Times New Roman" w:cs="Times New Roman"/>
          <w:sz w:val="24"/>
          <w:szCs w:val="24"/>
        </w:rPr>
        <w:t xml:space="preserve"> of the MIS diode is very high. The enhancement of the </w:t>
      </w:r>
      <w:r w:rsidRPr="00A8580B">
        <w:rPr>
          <w:rFonts w:ascii="Times New Roman" w:eastAsia="Times New Roman" w:hAnsi="Times New Roman" w:cs="Times New Roman"/>
          <w:sz w:val="24"/>
          <w:szCs w:val="24"/>
        </w:rPr>
        <w:sym w:font="Symbol" w:char="F046"/>
      </w:r>
      <w:r w:rsidRPr="00A8580B">
        <w:rPr>
          <w:rFonts w:ascii="Times New Roman" w:eastAsia="Times New Roman" w:hAnsi="Times New Roman" w:cs="Times New Roman"/>
          <w:sz w:val="24"/>
          <w:szCs w:val="24"/>
          <w:vertAlign w:val="subscript"/>
        </w:rPr>
        <w:t>b</w:t>
      </w:r>
      <w:r w:rsidRPr="00A8580B">
        <w:rPr>
          <w:rFonts w:ascii="Times New Roman" w:eastAsiaTheme="minorEastAsia" w:hAnsi="Times New Roman" w:cs="Times New Roman"/>
          <w:sz w:val="24"/>
          <w:szCs w:val="24"/>
        </w:rPr>
        <w:t xml:space="preserve"> attributed to the fact that the </w:t>
      </w:r>
      <w:r w:rsidRPr="00A8580B">
        <w:rPr>
          <w:rFonts w:ascii="Times New Roman" w:eastAsia="NimbusRomNo9L-Regu" w:hAnsi="Times New Roman" w:cs="Times New Roman"/>
          <w:sz w:val="24"/>
          <w:szCs w:val="24"/>
        </w:rPr>
        <w:t>HfO</w:t>
      </w:r>
      <w:r w:rsidRPr="00A8580B">
        <w:rPr>
          <w:rFonts w:ascii="Times New Roman" w:eastAsia="NimbusRomNo9L-Regu" w:hAnsi="Times New Roman" w:cs="Times New Roman"/>
          <w:sz w:val="24"/>
          <w:szCs w:val="24"/>
          <w:vertAlign w:val="subscript"/>
        </w:rPr>
        <w:t>2</w:t>
      </w:r>
      <w:r w:rsidRPr="00A8580B">
        <w:rPr>
          <w:rFonts w:ascii="Times New Roman" w:eastAsiaTheme="minorEastAsia" w:hAnsi="Times New Roman" w:cs="Times New Roman"/>
          <w:sz w:val="24"/>
          <w:szCs w:val="24"/>
        </w:rPr>
        <w:t xml:space="preserve"> interlayers enhances the effective </w:t>
      </w:r>
      <w:r w:rsidRPr="00A8580B">
        <w:rPr>
          <w:rFonts w:ascii="Times New Roman" w:eastAsia="Times New Roman" w:hAnsi="Times New Roman" w:cs="Times New Roman"/>
          <w:sz w:val="24"/>
          <w:szCs w:val="24"/>
        </w:rPr>
        <w:sym w:font="Symbol" w:char="F046"/>
      </w:r>
      <w:r w:rsidRPr="00A8580B">
        <w:rPr>
          <w:rFonts w:ascii="Times New Roman" w:eastAsia="Times New Roman" w:hAnsi="Times New Roman" w:cs="Times New Roman"/>
          <w:sz w:val="24"/>
          <w:szCs w:val="24"/>
          <w:vertAlign w:val="subscript"/>
        </w:rPr>
        <w:t>b</w:t>
      </w:r>
      <w:r w:rsidRPr="00A8580B">
        <w:rPr>
          <w:rFonts w:ascii="Times New Roman" w:eastAsiaTheme="minorEastAsia" w:hAnsi="Times New Roman" w:cs="Times New Roman"/>
          <w:sz w:val="24"/>
          <w:szCs w:val="24"/>
        </w:rPr>
        <w:t xml:space="preserve"> by influencing the depletion region of </w:t>
      </w:r>
      <w:r w:rsidR="00A146AF" w:rsidRPr="00A8580B">
        <w:rPr>
          <w:rFonts w:ascii="Times New Roman" w:eastAsiaTheme="minorEastAsia" w:hAnsi="Times New Roman" w:cs="Times New Roman"/>
          <w:sz w:val="24"/>
          <w:szCs w:val="24"/>
        </w:rPr>
        <w:t>n-Si</w:t>
      </w:r>
      <w:r w:rsidRPr="00A8580B">
        <w:rPr>
          <w:rFonts w:ascii="Times New Roman" w:eastAsiaTheme="minorEastAsia" w:hAnsi="Times New Roman" w:cs="Times New Roman"/>
          <w:sz w:val="24"/>
          <w:szCs w:val="24"/>
        </w:rPr>
        <w:t xml:space="preserve">. Several methods have been used to extract </w:t>
      </w:r>
      <w:r w:rsidRPr="00A8580B">
        <w:rPr>
          <w:rFonts w:ascii="Times New Roman" w:eastAsiaTheme="minorEastAsia" w:hAnsi="Times New Roman" w:cs="Times New Roman"/>
          <w:sz w:val="24"/>
          <w:szCs w:val="24"/>
        </w:rPr>
        <w:lastRenderedPageBreak/>
        <w:t xml:space="preserve">diode parameters, such as </w:t>
      </w:r>
      <w:r w:rsidRPr="00A8580B">
        <w:rPr>
          <w:rFonts w:ascii="Times New Roman" w:eastAsiaTheme="minorEastAsia" w:hAnsi="Times New Roman" w:cs="Times New Roman"/>
          <w:sz w:val="24"/>
          <w:szCs w:val="24"/>
        </w:rPr>
        <w:sym w:font="Symbol" w:char="F046"/>
      </w:r>
      <w:r w:rsidRPr="00A8580B">
        <w:rPr>
          <w:rFonts w:ascii="Times New Roman" w:eastAsiaTheme="minorEastAsia" w:hAnsi="Times New Roman" w:cs="Times New Roman"/>
          <w:sz w:val="24"/>
          <w:szCs w:val="24"/>
          <w:vertAlign w:val="subscript"/>
        </w:rPr>
        <w:t>b</w:t>
      </w:r>
      <w:r w:rsidRPr="00A8580B">
        <w:rPr>
          <w:rFonts w:ascii="Times New Roman" w:eastAsiaTheme="minorEastAsia" w:hAnsi="Times New Roman" w:cs="Times New Roman"/>
          <w:sz w:val="24"/>
          <w:szCs w:val="24"/>
        </w:rPr>
        <w:t xml:space="preserve">, n and Rs from the experimentally obtained I-V characteristics. Steadiness in the extracted values using dissimilar methods was observed.  </w:t>
      </w:r>
      <w:r w:rsidR="001E0DA0" w:rsidRPr="001E0DA0">
        <w:rPr>
          <w:rFonts w:ascii="Times New Roman" w:hAnsi="Times New Roman" w:cs="Times New Roman"/>
          <w:sz w:val="24"/>
          <w:szCs w:val="24"/>
        </w:rPr>
        <w:t xml:space="preserve">From the forward-bias </w:t>
      </w:r>
      <w:r w:rsidR="001E0DA0" w:rsidRPr="001E0DA0">
        <w:rPr>
          <w:rFonts w:ascii="Times New Roman" w:hAnsi="Times New Roman" w:cs="Times New Roman"/>
          <w:i/>
          <w:iCs/>
          <w:sz w:val="24"/>
          <w:szCs w:val="24"/>
        </w:rPr>
        <w:t xml:space="preserve">I–V </w:t>
      </w:r>
      <w:r w:rsidR="001E0DA0" w:rsidRPr="001E0DA0">
        <w:rPr>
          <w:rFonts w:ascii="Times New Roman" w:hAnsi="Times New Roman" w:cs="Times New Roman"/>
          <w:sz w:val="24"/>
          <w:szCs w:val="24"/>
        </w:rPr>
        <w:t xml:space="preserve">curves of </w:t>
      </w:r>
      <w:r w:rsidR="001E0DA0" w:rsidRPr="00A8580B">
        <w:rPr>
          <w:rFonts w:ascii="Times New Roman" w:eastAsiaTheme="minorEastAsia" w:hAnsi="Times New Roman" w:cs="Times New Roman"/>
          <w:sz w:val="24"/>
          <w:szCs w:val="24"/>
        </w:rPr>
        <w:t>Mo/HfO</w:t>
      </w:r>
      <w:r w:rsidR="001E0DA0" w:rsidRPr="00A8580B">
        <w:rPr>
          <w:rFonts w:ascii="Times New Roman" w:eastAsiaTheme="minorEastAsia" w:hAnsi="Times New Roman" w:cs="Times New Roman"/>
          <w:sz w:val="24"/>
          <w:szCs w:val="24"/>
          <w:vertAlign w:val="subscript"/>
        </w:rPr>
        <w:t>2</w:t>
      </w:r>
      <w:r w:rsidR="001E0DA0" w:rsidRPr="00A8580B">
        <w:rPr>
          <w:rFonts w:ascii="Times New Roman" w:eastAsiaTheme="minorEastAsia" w:hAnsi="Times New Roman" w:cs="Times New Roman"/>
          <w:sz w:val="24"/>
          <w:szCs w:val="24"/>
        </w:rPr>
        <w:t>/n-Si MIS diode</w:t>
      </w:r>
      <w:r w:rsidR="001E0DA0" w:rsidRPr="001E0DA0">
        <w:rPr>
          <w:rFonts w:ascii="Times New Roman" w:hAnsi="Times New Roman" w:cs="Times New Roman"/>
          <w:sz w:val="24"/>
          <w:szCs w:val="24"/>
        </w:rPr>
        <w:t xml:space="preserve">, conduction mechanisms suchas ohmic is found to be active in the low-voltage regimewhereas SCLC at high voltage regimes, respectively. Furthermore,reverse </w:t>
      </w:r>
      <w:r w:rsidR="001E0DA0" w:rsidRPr="001E0DA0">
        <w:rPr>
          <w:rFonts w:ascii="Times New Roman" w:hAnsi="Times New Roman" w:cs="Times New Roman"/>
          <w:i/>
          <w:iCs/>
          <w:sz w:val="24"/>
          <w:szCs w:val="24"/>
        </w:rPr>
        <w:t xml:space="preserve">I–V </w:t>
      </w:r>
      <w:r w:rsidR="001E0DA0" w:rsidRPr="001E0DA0">
        <w:rPr>
          <w:rFonts w:ascii="Times New Roman" w:hAnsi="Times New Roman" w:cs="Times New Roman"/>
          <w:sz w:val="24"/>
          <w:szCs w:val="24"/>
        </w:rPr>
        <w:t xml:space="preserve">characteristics interpreted that </w:t>
      </w:r>
      <w:r w:rsidR="001E0DA0">
        <w:rPr>
          <w:rFonts w:ascii="Times New Roman" w:hAnsi="Times New Roman" w:cs="Times New Roman"/>
          <w:color w:val="131314"/>
          <w:sz w:val="24"/>
          <w:szCs w:val="21"/>
          <w:shd w:val="clear" w:color="auto" w:fill="FFFFFF"/>
        </w:rPr>
        <w:t>Poole-</w:t>
      </w:r>
      <w:r w:rsidR="001E0DA0" w:rsidRPr="00EE2594">
        <w:rPr>
          <w:rFonts w:ascii="Times New Roman" w:hAnsi="Times New Roman" w:cs="Times New Roman"/>
          <w:color w:val="131314"/>
          <w:sz w:val="24"/>
          <w:szCs w:val="21"/>
          <w:shd w:val="clear" w:color="auto" w:fill="FFFFFF"/>
        </w:rPr>
        <w:t>Frenkel and Schottky emissions are the dominant current conduction mechanisms in the lower and higher bias regions</w:t>
      </w:r>
      <w:r w:rsidR="001E0DA0" w:rsidRPr="001E0DA0">
        <w:rPr>
          <w:rFonts w:ascii="Times New Roman" w:hAnsi="Times New Roman" w:cs="Times New Roman"/>
          <w:sz w:val="24"/>
          <w:szCs w:val="24"/>
        </w:rPr>
        <w:t xml:space="preserve">. To conclude, the bettermentin rectification ratio, SBHs and good fitting ofexperimental data to equations of different methods wereascribed to the facts of deliberately deposited </w:t>
      </w:r>
      <w:r w:rsidR="001E0DA0">
        <w:rPr>
          <w:rFonts w:ascii="Times New Roman" w:hAnsi="Times New Roman" w:cs="Times New Roman"/>
          <w:sz w:val="24"/>
          <w:szCs w:val="24"/>
        </w:rPr>
        <w:t>HfO</w:t>
      </w:r>
      <w:r w:rsidR="001E0DA0" w:rsidRPr="001E0DA0">
        <w:rPr>
          <w:rFonts w:ascii="Times New Roman" w:hAnsi="Times New Roman" w:cs="Times New Roman"/>
          <w:sz w:val="24"/>
          <w:szCs w:val="24"/>
          <w:vertAlign w:val="subscript"/>
        </w:rPr>
        <w:t>2</w:t>
      </w:r>
      <w:r w:rsidR="001E0DA0" w:rsidRPr="001E0DA0">
        <w:rPr>
          <w:rFonts w:ascii="Times New Roman" w:hAnsi="Times New Roman" w:cs="Times New Roman"/>
          <w:sz w:val="24"/>
          <w:szCs w:val="24"/>
        </w:rPr>
        <w:t xml:space="preserve">andundopedGaN buffer layers in the fabricated </w:t>
      </w:r>
      <w:r w:rsidR="001E0DA0" w:rsidRPr="00A8580B">
        <w:rPr>
          <w:rFonts w:ascii="Times New Roman" w:eastAsiaTheme="minorEastAsia" w:hAnsi="Times New Roman" w:cs="Times New Roman"/>
          <w:sz w:val="24"/>
          <w:szCs w:val="24"/>
        </w:rPr>
        <w:t>Mo/HfO</w:t>
      </w:r>
      <w:r w:rsidR="001E0DA0" w:rsidRPr="00A8580B">
        <w:rPr>
          <w:rFonts w:ascii="Times New Roman" w:eastAsiaTheme="minorEastAsia" w:hAnsi="Times New Roman" w:cs="Times New Roman"/>
          <w:sz w:val="24"/>
          <w:szCs w:val="24"/>
          <w:vertAlign w:val="subscript"/>
        </w:rPr>
        <w:t>2</w:t>
      </w:r>
      <w:r w:rsidR="001E0DA0" w:rsidRPr="00A8580B">
        <w:rPr>
          <w:rFonts w:ascii="Times New Roman" w:eastAsiaTheme="minorEastAsia" w:hAnsi="Times New Roman" w:cs="Times New Roman"/>
          <w:sz w:val="24"/>
          <w:szCs w:val="24"/>
        </w:rPr>
        <w:t>/n-Si MIS diode</w:t>
      </w:r>
      <w:r w:rsidR="001E0DA0" w:rsidRPr="001E0DA0">
        <w:rPr>
          <w:rFonts w:ascii="Times New Roman" w:hAnsi="Times New Roman" w:cs="Times New Roman"/>
          <w:sz w:val="24"/>
          <w:szCs w:val="24"/>
        </w:rPr>
        <w:t>.</w:t>
      </w:r>
      <w:r w:rsidRPr="00A8580B">
        <w:rPr>
          <w:rFonts w:ascii="Times New Roman" w:eastAsiaTheme="minorEastAsia" w:hAnsi="Times New Roman" w:cs="Times New Roman"/>
          <w:sz w:val="24"/>
          <w:szCs w:val="24"/>
        </w:rPr>
        <w:t xml:space="preserve">Hence, our research results are helpful for the strategy and manufacture of high-performance </w:t>
      </w:r>
      <w:r w:rsidR="00A146AF" w:rsidRPr="00A8580B">
        <w:rPr>
          <w:rFonts w:ascii="Times New Roman" w:eastAsiaTheme="minorEastAsia" w:hAnsi="Times New Roman" w:cs="Times New Roman"/>
          <w:sz w:val="24"/>
          <w:szCs w:val="24"/>
        </w:rPr>
        <w:t>n-Si</w:t>
      </w:r>
      <w:r w:rsidRPr="00A8580B">
        <w:rPr>
          <w:rFonts w:ascii="Times New Roman" w:eastAsiaTheme="minorEastAsia" w:hAnsi="Times New Roman" w:cs="Times New Roman"/>
          <w:sz w:val="24"/>
          <w:szCs w:val="24"/>
        </w:rPr>
        <w:t>-based MIS devices.</w:t>
      </w:r>
    </w:p>
    <w:p w:rsidR="00943A4E" w:rsidRPr="00A8580B" w:rsidRDefault="00943A4E" w:rsidP="00A8580B">
      <w:pPr>
        <w:autoSpaceDE w:val="0"/>
        <w:autoSpaceDN w:val="0"/>
        <w:adjustRightInd w:val="0"/>
        <w:spacing w:after="0" w:line="480" w:lineRule="auto"/>
        <w:jc w:val="both"/>
        <w:rPr>
          <w:rFonts w:ascii="Times New Roman" w:hAnsi="Times New Roman" w:cs="Times New Roman"/>
          <w:b/>
          <w:sz w:val="24"/>
          <w:szCs w:val="24"/>
        </w:rPr>
      </w:pPr>
    </w:p>
    <w:p w:rsidR="00EC625D" w:rsidRPr="00A8580B" w:rsidRDefault="00943A4E" w:rsidP="00A8580B">
      <w:pPr>
        <w:autoSpaceDE w:val="0"/>
        <w:autoSpaceDN w:val="0"/>
        <w:adjustRightInd w:val="0"/>
        <w:spacing w:after="0" w:line="480" w:lineRule="auto"/>
        <w:jc w:val="both"/>
        <w:rPr>
          <w:rFonts w:ascii="Times New Roman" w:hAnsi="Times New Roman" w:cs="Times New Roman"/>
          <w:b/>
          <w:sz w:val="24"/>
          <w:szCs w:val="24"/>
        </w:rPr>
      </w:pPr>
      <w:r w:rsidRPr="00A8580B">
        <w:rPr>
          <w:rFonts w:ascii="Times New Roman" w:hAnsi="Times New Roman" w:cs="Times New Roman"/>
          <w:b/>
          <w:sz w:val="24"/>
          <w:szCs w:val="24"/>
        </w:rPr>
        <w:t>References: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8141"/>
      </w:tblGrid>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jc w:val="both"/>
              <w:rPr>
                <w:rFonts w:ascii="Times New Roman" w:eastAsia="AdvTT5843c571" w:hAnsi="Times New Roman" w:cs="Times New Roman"/>
                <w:sz w:val="24"/>
                <w:szCs w:val="24"/>
              </w:rPr>
            </w:pPr>
            <w:r w:rsidRPr="00A8580B">
              <w:rPr>
                <w:rFonts w:ascii="Times New Roman" w:eastAsia="AdvTT5843c571" w:hAnsi="Times New Roman" w:cs="Times New Roman"/>
                <w:sz w:val="24"/>
                <w:szCs w:val="24"/>
              </w:rPr>
              <w:t>Y. Atasoy, M.A. Olgar, E. Bacaksiz, J. Mat</w:t>
            </w:r>
            <w:r w:rsidR="00BC65BB" w:rsidRPr="00A8580B">
              <w:rPr>
                <w:rFonts w:ascii="Times New Roman" w:eastAsia="AdvTT5843c571" w:hAnsi="Times New Roman" w:cs="Times New Roman"/>
                <w:sz w:val="24"/>
                <w:szCs w:val="24"/>
              </w:rPr>
              <w:t>er. Sci. 30, 10435–10442 (2019)</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jc w:val="both"/>
              <w:rPr>
                <w:rFonts w:ascii="Times New Roman" w:eastAsia="AdvTT5843c571" w:hAnsi="Times New Roman" w:cs="Times New Roman"/>
                <w:sz w:val="24"/>
                <w:szCs w:val="24"/>
              </w:rPr>
            </w:pPr>
            <w:r w:rsidRPr="00A8580B">
              <w:rPr>
                <w:rFonts w:ascii="Times New Roman" w:eastAsia="AdvTT5843c571" w:hAnsi="Times New Roman" w:cs="Times New Roman"/>
                <w:sz w:val="24"/>
                <w:szCs w:val="24"/>
              </w:rPr>
              <w:t>F.A. Mir, S. Rehman, K. Asokan, S.H. Khan, G.M. Bha, J. Mater. Sci. 25, 1258–1263 (2014)</w:t>
            </w:r>
            <w:r w:rsidR="00BC65BB" w:rsidRPr="00A8580B">
              <w:rPr>
                <w:rFonts w:ascii="Times New Roman" w:eastAsia="AdvTT5843c571" w:hAnsi="Times New Roman" w:cs="Times New Roman"/>
                <w:sz w:val="24"/>
                <w:szCs w:val="24"/>
              </w:rPr>
              <w:t>.</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jc w:val="both"/>
              <w:rPr>
                <w:rFonts w:ascii="Times New Roman" w:eastAsia="AdvTT5843c571" w:hAnsi="Times New Roman" w:cs="Times New Roman"/>
                <w:sz w:val="24"/>
                <w:szCs w:val="24"/>
              </w:rPr>
            </w:pPr>
            <w:r w:rsidRPr="00A8580B">
              <w:rPr>
                <w:rFonts w:ascii="Times New Roman" w:eastAsia="AdvTT5843c571" w:hAnsi="Times New Roman" w:cs="Times New Roman"/>
                <w:sz w:val="24"/>
                <w:szCs w:val="24"/>
              </w:rPr>
              <w:t>H.H. Gullu, D.E. Yildiz, J. Mater. Sci. 30, 19383–19393 (2019)</w:t>
            </w:r>
            <w:r w:rsidR="00BC65BB" w:rsidRPr="00A8580B">
              <w:rPr>
                <w:rFonts w:ascii="Times New Roman" w:eastAsia="AdvTT5843c571" w:hAnsi="Times New Roman" w:cs="Times New Roman"/>
                <w:sz w:val="24"/>
                <w:szCs w:val="24"/>
              </w:rPr>
              <w:t>.</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jc w:val="both"/>
              <w:rPr>
                <w:rFonts w:ascii="Times New Roman" w:eastAsia="AdvTT5843c571" w:hAnsi="Times New Roman" w:cs="Times New Roman"/>
                <w:sz w:val="24"/>
                <w:szCs w:val="24"/>
              </w:rPr>
            </w:pPr>
            <w:r w:rsidRPr="00A8580B">
              <w:rPr>
                <w:rFonts w:ascii="Times New Roman" w:eastAsia="AdvTT5843c571" w:hAnsi="Times New Roman" w:cs="Times New Roman"/>
                <w:sz w:val="24"/>
                <w:szCs w:val="24"/>
              </w:rPr>
              <w:t>J.B. Park, W.S. Lim, B.J. Park, I.H. Park, Y.W. Kim, G.Y. Yeom, J. Phys. D Appl. Phys. 42, 055202 (2009)</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jc w:val="both"/>
              <w:rPr>
                <w:rFonts w:ascii="Times New Roman" w:eastAsia="AdvTT5843c571" w:hAnsi="Times New Roman" w:cs="Times New Roman"/>
                <w:sz w:val="24"/>
                <w:szCs w:val="24"/>
              </w:rPr>
            </w:pPr>
            <w:r w:rsidRPr="00A8580B">
              <w:rPr>
                <w:rFonts w:ascii="Times New Roman" w:eastAsia="AdvTT5843c571" w:hAnsi="Times New Roman" w:cs="Times New Roman"/>
                <w:sz w:val="24"/>
                <w:szCs w:val="24"/>
              </w:rPr>
              <w:t>C. Buttay, H.-Y. Wong, B. Wang, M. Xiao, C. Dimarino, Y. Zhang, Microelectron. Reliab. 114, 113743 (2020)</w:t>
            </w:r>
            <w:r w:rsidR="00BC65BB" w:rsidRPr="00A8580B">
              <w:rPr>
                <w:rFonts w:ascii="Times New Roman" w:eastAsia="AdvTT5843c571" w:hAnsi="Times New Roman" w:cs="Times New Roman"/>
                <w:sz w:val="24"/>
                <w:szCs w:val="24"/>
              </w:rPr>
              <w:t>.</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jc w:val="both"/>
              <w:rPr>
                <w:rFonts w:ascii="Times New Roman" w:eastAsia="AdvTT5843c571" w:hAnsi="Times New Roman" w:cs="Times New Roman"/>
                <w:sz w:val="24"/>
                <w:szCs w:val="24"/>
              </w:rPr>
            </w:pPr>
            <w:r w:rsidRPr="00A8580B">
              <w:rPr>
                <w:rFonts w:ascii="Times New Roman" w:eastAsia="AdvTT5843c571" w:hAnsi="Times New Roman" w:cs="Times New Roman"/>
                <w:sz w:val="24"/>
                <w:szCs w:val="24"/>
              </w:rPr>
              <w:t>G. He, L.Q. Zhu, M. Liu, Q. Fang, L.D. Zhang, Appl. Surf.Sci. 253, 3413 (2007)</w:t>
            </w:r>
            <w:r w:rsidR="00BC65BB" w:rsidRPr="00A8580B">
              <w:rPr>
                <w:rFonts w:ascii="Times New Roman" w:eastAsia="AdvTT5843c571" w:hAnsi="Times New Roman" w:cs="Times New Roman"/>
                <w:sz w:val="24"/>
                <w:szCs w:val="24"/>
              </w:rPr>
              <w:t>.</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jc w:val="both"/>
              <w:rPr>
                <w:rFonts w:ascii="Times New Roman" w:eastAsia="AdvTT5843c571" w:hAnsi="Times New Roman" w:cs="Times New Roman"/>
                <w:sz w:val="24"/>
                <w:szCs w:val="24"/>
              </w:rPr>
            </w:pPr>
            <w:r w:rsidRPr="00A8580B">
              <w:rPr>
                <w:rFonts w:ascii="Times New Roman" w:eastAsia="AdvTT5843c571" w:hAnsi="Times New Roman" w:cs="Times New Roman"/>
                <w:sz w:val="24"/>
                <w:szCs w:val="24"/>
              </w:rPr>
              <w:t>S.Y. Lee, S. Chang, J.S. Lee, Thin Solid Films 518, 3030(2010)</w:t>
            </w:r>
            <w:r w:rsidR="00BC65BB" w:rsidRPr="00A8580B">
              <w:rPr>
                <w:rFonts w:ascii="Times New Roman" w:eastAsia="AdvTT5843c571" w:hAnsi="Times New Roman" w:cs="Times New Roman"/>
                <w:sz w:val="24"/>
                <w:szCs w:val="24"/>
              </w:rPr>
              <w:t>..</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jc w:val="both"/>
              <w:rPr>
                <w:rFonts w:ascii="Times New Roman" w:hAnsi="Times New Roman" w:cs="Times New Roman"/>
                <w:sz w:val="24"/>
                <w:szCs w:val="24"/>
              </w:rPr>
            </w:pPr>
            <w:r w:rsidRPr="00A8580B">
              <w:rPr>
                <w:rFonts w:ascii="Times New Roman" w:eastAsia="AdvTT5843c571" w:hAnsi="Times New Roman" w:cs="Times New Roman"/>
                <w:sz w:val="24"/>
                <w:szCs w:val="24"/>
              </w:rPr>
              <w:t>M.H. Al-Dharob, A. Kokce, D.A. Aldemir, A.F. Ozdemir, S. Altındal, J. Phys. Chem. Solids 144, 10952 (2020)</w:t>
            </w:r>
            <w:r w:rsidR="00BC65BB" w:rsidRPr="00A8580B">
              <w:rPr>
                <w:rFonts w:ascii="Times New Roman" w:eastAsia="AdvTT5843c571" w:hAnsi="Times New Roman" w:cs="Times New Roman"/>
                <w:sz w:val="24"/>
                <w:szCs w:val="24"/>
              </w:rPr>
              <w:t>.</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jc w:val="both"/>
              <w:rPr>
                <w:rFonts w:ascii="Times New Roman" w:hAnsi="Times New Roman" w:cs="Times New Roman"/>
                <w:sz w:val="24"/>
                <w:szCs w:val="24"/>
              </w:rPr>
            </w:pPr>
            <w:r w:rsidRPr="00A8580B">
              <w:rPr>
                <w:rFonts w:ascii="Times New Roman" w:hAnsi="Times New Roman" w:cs="Times New Roman"/>
                <w:sz w:val="24"/>
                <w:szCs w:val="24"/>
              </w:rPr>
              <w:t xml:space="preserve">C. Liu, E. F. Chor, L. S. Tan, Appl. Phys. Lett. </w:t>
            </w:r>
            <w:r w:rsidRPr="00A8580B">
              <w:rPr>
                <w:rFonts w:ascii="Times New Roman" w:hAnsi="Times New Roman" w:cs="Times New Roman"/>
                <w:bCs/>
                <w:sz w:val="24"/>
                <w:szCs w:val="24"/>
              </w:rPr>
              <w:t>88</w:t>
            </w:r>
            <w:r w:rsidRPr="00A8580B">
              <w:rPr>
                <w:rFonts w:ascii="Times New Roman" w:hAnsi="Times New Roman" w:cs="Times New Roman"/>
                <w:sz w:val="24"/>
                <w:szCs w:val="24"/>
              </w:rPr>
              <w:t xml:space="preserve"> (2006) 173504(1-3).</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jc w:val="both"/>
              <w:rPr>
                <w:rFonts w:ascii="Times New Roman" w:hAnsi="Times New Roman" w:cs="Times New Roman"/>
                <w:sz w:val="24"/>
                <w:szCs w:val="24"/>
              </w:rPr>
            </w:pPr>
            <w:r w:rsidRPr="00A8580B">
              <w:rPr>
                <w:rFonts w:ascii="Times New Roman" w:hAnsi="Times New Roman" w:cs="Times New Roman"/>
                <w:sz w:val="24"/>
                <w:szCs w:val="24"/>
              </w:rPr>
              <w:t>K. Cico, J. Kuzmik, D. Gregusova, R. Stoklas, T. Lalinsky, A. Georgakilas,              D. Pogany, K. Frohlich, Microelectron. Reliab. 47 (2007) 790-793</w:t>
            </w:r>
            <w:r w:rsidR="00BC65BB" w:rsidRPr="00A8580B">
              <w:rPr>
                <w:rFonts w:ascii="Times New Roman" w:hAnsi="Times New Roman" w:cs="Times New Roman"/>
                <w:sz w:val="24"/>
                <w:szCs w:val="24"/>
              </w:rPr>
              <w:t>.</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ind w:left="33" w:hanging="33"/>
              <w:jc w:val="both"/>
              <w:rPr>
                <w:rFonts w:ascii="Times New Roman" w:hAnsi="Times New Roman" w:cs="Times New Roman"/>
                <w:sz w:val="24"/>
                <w:szCs w:val="24"/>
              </w:rPr>
            </w:pPr>
            <w:r w:rsidRPr="00A8580B">
              <w:rPr>
                <w:rFonts w:ascii="Times New Roman" w:hAnsi="Times New Roman" w:cs="Times New Roman"/>
                <w:sz w:val="24"/>
                <w:szCs w:val="24"/>
              </w:rPr>
              <w:t>S. Kim, Y. Hori, W.-C. Ma, D. Kikuta, T. Narita, H. Iguchi, T. Uesugi, T. Kachi, T. Hashizume,</w:t>
            </w:r>
            <w:r w:rsidRPr="00A8580B">
              <w:rPr>
                <w:rFonts w:ascii="Times New Roman" w:hAnsi="Times New Roman" w:cs="Times New Roman"/>
                <w:iCs/>
                <w:sz w:val="24"/>
                <w:szCs w:val="24"/>
              </w:rPr>
              <w:t xml:space="preserve">Jpn. J. Appl. Phys. </w:t>
            </w:r>
            <w:r w:rsidRPr="00A8580B">
              <w:rPr>
                <w:rFonts w:ascii="Times New Roman" w:hAnsi="Times New Roman" w:cs="Times New Roman"/>
                <w:bCs/>
                <w:sz w:val="24"/>
                <w:szCs w:val="24"/>
              </w:rPr>
              <w:t>51 (2012)</w:t>
            </w:r>
            <w:r w:rsidRPr="00A8580B">
              <w:rPr>
                <w:rFonts w:ascii="Times New Roman" w:hAnsi="Times New Roman" w:cs="Times New Roman"/>
                <w:sz w:val="24"/>
                <w:szCs w:val="24"/>
              </w:rPr>
              <w:t>060201(1-3).</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jc w:val="both"/>
              <w:rPr>
                <w:rFonts w:ascii="Times New Roman" w:hAnsi="Times New Roman" w:cs="Times New Roman"/>
                <w:sz w:val="24"/>
                <w:szCs w:val="24"/>
              </w:rPr>
            </w:pPr>
            <w:r w:rsidRPr="00A8580B">
              <w:rPr>
                <w:rFonts w:ascii="Times New Roman" w:hAnsi="Times New Roman" w:cs="Times New Roman"/>
                <w:sz w:val="24"/>
                <w:szCs w:val="24"/>
              </w:rPr>
              <w:t xml:space="preserve">A. Shetty, B. Roul, S. Mukundan, L. Mohan, G. Chandan, K. J. Vinoy, S. B. Krupanidhi, AIP Advances </w:t>
            </w:r>
            <w:r w:rsidRPr="00A8580B">
              <w:rPr>
                <w:rFonts w:ascii="Times New Roman" w:hAnsi="Times New Roman" w:cs="Times New Roman"/>
                <w:bCs/>
                <w:sz w:val="24"/>
                <w:szCs w:val="24"/>
              </w:rPr>
              <w:t>5</w:t>
            </w:r>
            <w:r w:rsidRPr="00A8580B">
              <w:rPr>
                <w:rFonts w:ascii="Times New Roman" w:hAnsi="Times New Roman" w:cs="Times New Roman"/>
                <w:sz w:val="24"/>
                <w:szCs w:val="24"/>
              </w:rPr>
              <w:t xml:space="preserve"> (2015) 097103(1-11).</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jc w:val="both"/>
              <w:rPr>
                <w:rFonts w:ascii="Times New Roman" w:hAnsi="Times New Roman" w:cs="Times New Roman"/>
                <w:sz w:val="24"/>
                <w:szCs w:val="24"/>
              </w:rPr>
            </w:pPr>
            <w:r w:rsidRPr="00A8580B">
              <w:rPr>
                <w:rFonts w:ascii="Times New Roman" w:hAnsi="Times New Roman" w:cs="Times New Roman"/>
                <w:sz w:val="24"/>
                <w:szCs w:val="24"/>
              </w:rPr>
              <w:t>V. Manjunath, V. Rajagopal Reddy, P.R. Sekhar Reddy, V. Janardhanam, Chel-Jong Choi, Curr. Appl. Phys. 17 (2017) 980-988.</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jc w:val="both"/>
              <w:rPr>
                <w:rFonts w:ascii="Times New Roman" w:hAnsi="Times New Roman" w:cs="Times New Roman"/>
                <w:sz w:val="24"/>
                <w:szCs w:val="24"/>
              </w:rPr>
            </w:pPr>
            <w:r w:rsidRPr="00A8580B">
              <w:rPr>
                <w:rFonts w:ascii="Times New Roman" w:hAnsi="Times New Roman" w:cs="Times New Roman"/>
                <w:sz w:val="24"/>
                <w:szCs w:val="24"/>
              </w:rPr>
              <w:t>C. Venkata Prasad, M. Siva Pratap Reddy, V. Rajagopal Reddy, Chinho Park, Appl. Surf. Sci. 427 (2018) 670-677.</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jc w:val="both"/>
              <w:rPr>
                <w:rFonts w:ascii="Times New Roman" w:hAnsi="Times New Roman" w:cs="Times New Roman"/>
                <w:sz w:val="24"/>
                <w:szCs w:val="24"/>
              </w:rPr>
            </w:pPr>
            <w:r w:rsidRPr="00A8580B">
              <w:rPr>
                <w:rFonts w:ascii="Times New Roman" w:hAnsi="Times New Roman" w:cs="Times New Roman"/>
                <w:sz w:val="24"/>
                <w:szCs w:val="24"/>
              </w:rPr>
              <w:t>H.-I. Chen, C.-H. Chang, H.-H. Lu, I-P. Liu, W.-C. Chen, B.-Y. Ke, W.-C. Liu, Sens. Actuators B: Chem. 262 (2018) 852-859.</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jc w:val="both"/>
              <w:rPr>
                <w:rFonts w:ascii="Times New Roman" w:hAnsi="Times New Roman" w:cs="Times New Roman"/>
                <w:sz w:val="24"/>
                <w:szCs w:val="24"/>
              </w:rPr>
            </w:pPr>
            <w:r w:rsidRPr="00A8580B">
              <w:rPr>
                <w:rFonts w:ascii="Times New Roman" w:eastAsia="AdvTT5843c571" w:hAnsi="Times New Roman" w:cs="Times New Roman"/>
                <w:sz w:val="24"/>
                <w:szCs w:val="24"/>
              </w:rPr>
              <w:t>A. Vinod, M. Singh Rathore, N. SrinivasaRao, Vacuum 155,339–344 (2018)</w:t>
            </w:r>
            <w:r w:rsidR="00BC65BB" w:rsidRPr="00A8580B">
              <w:rPr>
                <w:rFonts w:ascii="Times New Roman" w:eastAsia="AdvTT5843c571" w:hAnsi="Times New Roman" w:cs="Times New Roman"/>
                <w:sz w:val="24"/>
                <w:szCs w:val="24"/>
              </w:rPr>
              <w:t>.</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jc w:val="both"/>
              <w:rPr>
                <w:rFonts w:ascii="Times New Roman" w:hAnsi="Times New Roman" w:cs="Times New Roman"/>
                <w:sz w:val="24"/>
                <w:szCs w:val="24"/>
              </w:rPr>
            </w:pPr>
            <w:r w:rsidRPr="00A8580B">
              <w:rPr>
                <w:rFonts w:ascii="Times New Roman" w:eastAsia="AdvTT5843c571" w:hAnsi="Times New Roman" w:cs="Times New Roman"/>
                <w:sz w:val="24"/>
                <w:szCs w:val="24"/>
              </w:rPr>
              <w:t>P.R. Sekhar Reddy, V. Janardhanam, K.-H. Shim, V. Rajagopal Reddy, S.-N. Lee, S.-J. Park, C.-J. Choi, Vacuum 171, 109012 (2020)</w:t>
            </w:r>
            <w:r w:rsidR="00BC65BB" w:rsidRPr="00A8580B">
              <w:rPr>
                <w:rFonts w:ascii="Times New Roman" w:eastAsia="AdvTT5843c571" w:hAnsi="Times New Roman" w:cs="Times New Roman"/>
                <w:sz w:val="24"/>
                <w:szCs w:val="24"/>
              </w:rPr>
              <w:t>.</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jc w:val="both"/>
              <w:rPr>
                <w:rFonts w:ascii="Times New Roman" w:eastAsia="AdvTT5843c571" w:hAnsi="Times New Roman" w:cs="Times New Roman"/>
                <w:sz w:val="24"/>
                <w:szCs w:val="24"/>
              </w:rPr>
            </w:pPr>
            <w:r w:rsidRPr="00A8580B">
              <w:rPr>
                <w:rFonts w:ascii="Times New Roman" w:eastAsia="AdvTT5843c571" w:hAnsi="Times New Roman" w:cs="Times New Roman"/>
                <w:sz w:val="24"/>
                <w:szCs w:val="24"/>
              </w:rPr>
              <w:t>I. Karaduman, O. Barın, M. Ozer, S. Acar, J. Electr. Mater.45, 8 (2016)</w:t>
            </w:r>
            <w:r w:rsidR="00BC65BB" w:rsidRPr="00A8580B">
              <w:rPr>
                <w:rFonts w:ascii="Times New Roman" w:eastAsia="AdvTT5843c571" w:hAnsi="Times New Roman" w:cs="Times New Roman"/>
                <w:sz w:val="24"/>
                <w:szCs w:val="24"/>
              </w:rPr>
              <w:t>.</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jc w:val="both"/>
              <w:rPr>
                <w:rFonts w:ascii="Times New Roman" w:eastAsia="AdvTT5843c571" w:hAnsi="Times New Roman" w:cs="Times New Roman"/>
                <w:sz w:val="24"/>
                <w:szCs w:val="24"/>
              </w:rPr>
            </w:pPr>
            <w:r w:rsidRPr="00A8580B">
              <w:rPr>
                <w:rFonts w:ascii="Times New Roman" w:eastAsia="AdvTT5843c571" w:hAnsi="Times New Roman" w:cs="Times New Roman"/>
                <w:sz w:val="24"/>
                <w:szCs w:val="24"/>
              </w:rPr>
              <w:t>P. Harishsenthil, J. Chandrasekaran, R. Marnadu, P. Balraju,C. Mahendarn, Physica B 594, 412336 (2020)</w:t>
            </w:r>
            <w:r w:rsidR="00BC65BB" w:rsidRPr="00A8580B">
              <w:rPr>
                <w:rFonts w:ascii="Times New Roman" w:eastAsia="AdvTT5843c571" w:hAnsi="Times New Roman" w:cs="Times New Roman"/>
                <w:sz w:val="24"/>
                <w:szCs w:val="24"/>
              </w:rPr>
              <w:t>.</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jc w:val="both"/>
              <w:rPr>
                <w:rFonts w:ascii="Times New Roman" w:eastAsia="AdvTT5843c571" w:hAnsi="Times New Roman" w:cs="Times New Roman"/>
                <w:sz w:val="24"/>
                <w:szCs w:val="24"/>
              </w:rPr>
            </w:pPr>
            <w:r w:rsidRPr="00A8580B">
              <w:rPr>
                <w:rFonts w:ascii="Times New Roman" w:eastAsia="AdvTT5843c571" w:hAnsi="Times New Roman" w:cs="Times New Roman"/>
                <w:sz w:val="24"/>
                <w:szCs w:val="24"/>
              </w:rPr>
              <w:t>I.R. Kaufmann, A. Pick, M.B. Pereira, H. Boudinov, Thin Solid Films 621, 184–187 (2017)</w:t>
            </w:r>
            <w:r w:rsidR="00BC65BB" w:rsidRPr="00A8580B">
              <w:rPr>
                <w:rFonts w:ascii="Times New Roman" w:eastAsia="AdvTT5843c571" w:hAnsi="Times New Roman" w:cs="Times New Roman"/>
                <w:sz w:val="24"/>
                <w:szCs w:val="24"/>
              </w:rPr>
              <w:t>.</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ind w:left="33" w:hanging="33"/>
              <w:jc w:val="both"/>
              <w:rPr>
                <w:rFonts w:ascii="Times New Roman" w:eastAsia="AdvTT5843c571" w:hAnsi="Times New Roman" w:cs="Times New Roman"/>
                <w:sz w:val="24"/>
                <w:szCs w:val="24"/>
              </w:rPr>
            </w:pPr>
            <w:r w:rsidRPr="00A8580B">
              <w:rPr>
                <w:rFonts w:ascii="Times New Roman" w:hAnsi="Times New Roman" w:cs="Times New Roman"/>
                <w:sz w:val="24"/>
                <w:szCs w:val="24"/>
              </w:rPr>
              <w:t>A. K. Mondal, L. K. Ping, M. A. S. M. Haniff, M. A. M. Sarjidan, B. T. Goh, M. A. Mohamed, ACS Omega 7 (2022) 2252-2259.</w:t>
            </w:r>
            <w:r w:rsidRPr="00A8580B">
              <w:rPr>
                <w:rFonts w:ascii="Times New Roman" w:hAnsi="Times New Roman" w:cs="Times New Roman"/>
                <w:sz w:val="24"/>
                <w:szCs w:val="24"/>
              </w:rPr>
              <w:tab/>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ind w:left="33" w:hanging="33"/>
              <w:jc w:val="both"/>
              <w:rPr>
                <w:rFonts w:ascii="Times New Roman" w:eastAsia="AdvTT5843c571" w:hAnsi="Times New Roman" w:cs="Times New Roman"/>
                <w:sz w:val="24"/>
                <w:szCs w:val="24"/>
              </w:rPr>
            </w:pPr>
            <w:r w:rsidRPr="00A8580B">
              <w:rPr>
                <w:rFonts w:ascii="Times New Roman" w:hAnsi="Times New Roman" w:cs="Times New Roman"/>
                <w:bCs/>
                <w:sz w:val="24"/>
                <w:szCs w:val="24"/>
              </w:rPr>
              <w:t xml:space="preserve">X. Luo, Y. Li, H. Yang, Y. Liang, K. He, W. Sun, H.-H. Lin, S. Yao, X. Lu, L. Wan, Z. Feng, </w:t>
            </w:r>
            <w:r w:rsidRPr="00A8580B">
              <w:rPr>
                <w:rFonts w:ascii="Times New Roman" w:hAnsi="Times New Roman" w:cs="Times New Roman"/>
                <w:sz w:val="24"/>
                <w:szCs w:val="24"/>
              </w:rPr>
              <w:t>Crystals 8 (</w:t>
            </w:r>
            <w:r w:rsidRPr="00A8580B">
              <w:rPr>
                <w:rFonts w:ascii="Times New Roman" w:hAnsi="Times New Roman" w:cs="Times New Roman"/>
                <w:bCs/>
                <w:sz w:val="24"/>
                <w:szCs w:val="24"/>
              </w:rPr>
              <w:t>2018</w:t>
            </w:r>
            <w:r w:rsidRPr="00A8580B">
              <w:rPr>
                <w:rFonts w:ascii="Times New Roman" w:hAnsi="Times New Roman" w:cs="Times New Roman"/>
                <w:sz w:val="24"/>
                <w:szCs w:val="24"/>
              </w:rPr>
              <w:t>) 248(1-16).</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jc w:val="both"/>
              <w:rPr>
                <w:rFonts w:ascii="Times New Roman" w:eastAsia="AdvTT5843c571" w:hAnsi="Times New Roman" w:cs="Times New Roman"/>
                <w:sz w:val="24"/>
                <w:szCs w:val="24"/>
              </w:rPr>
            </w:pPr>
            <w:r w:rsidRPr="00A8580B">
              <w:rPr>
                <w:rFonts w:ascii="Times New Roman" w:hAnsi="Times New Roman" w:cs="Times New Roman"/>
                <w:sz w:val="24"/>
                <w:szCs w:val="24"/>
              </w:rPr>
              <w:t>E. H. Rhoderick and R. H. Williams: Metal-Semiconductor Contacts, 2nd ed., (Oxford, Clarendon press, 1988) p. 33.</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ind w:left="33" w:hanging="33"/>
              <w:jc w:val="both"/>
              <w:rPr>
                <w:rFonts w:ascii="Times New Roman" w:eastAsia="AdvTT5843c571" w:hAnsi="Times New Roman" w:cs="Times New Roman"/>
                <w:sz w:val="24"/>
                <w:szCs w:val="24"/>
              </w:rPr>
            </w:pPr>
            <w:r w:rsidRPr="00A8580B">
              <w:rPr>
                <w:rFonts w:ascii="Times New Roman" w:hAnsi="Times New Roman" w:cs="Times New Roman"/>
                <w:sz w:val="24"/>
                <w:szCs w:val="24"/>
              </w:rPr>
              <w:t>V. Rajagopal Reddy, V. Janardhanam, Jin-Woo Ju, Hyobong Hong, Chel-Jong Choi, Semicond. Sci. Technol. 29 (2014) 075001(6pp).</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ind w:left="33" w:hanging="33"/>
              <w:jc w:val="both"/>
              <w:rPr>
                <w:rFonts w:ascii="Times New Roman" w:eastAsia="AdvTT5843c571" w:hAnsi="Times New Roman" w:cs="Times New Roman"/>
                <w:sz w:val="24"/>
                <w:szCs w:val="24"/>
              </w:rPr>
            </w:pPr>
            <w:r w:rsidRPr="00A8580B">
              <w:rPr>
                <w:rFonts w:ascii="Times New Roman" w:hAnsi="Times New Roman" w:cs="Times New Roman"/>
                <w:sz w:val="24"/>
                <w:szCs w:val="24"/>
              </w:rPr>
              <w:t>V. Rajagopal Reddy, V. Janardhanam, Jin-Woo Ju, Hyobong Hong, Chel-Jong Choi, Semicond. Sci. Technol. 29 (2014) 075001(6pp).</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jc w:val="both"/>
              <w:rPr>
                <w:rFonts w:ascii="Times New Roman" w:eastAsia="AdvTT5843c571" w:hAnsi="Times New Roman" w:cs="Times New Roman"/>
                <w:sz w:val="24"/>
                <w:szCs w:val="24"/>
              </w:rPr>
            </w:pPr>
            <w:r w:rsidRPr="00A8580B">
              <w:rPr>
                <w:rFonts w:ascii="Times New Roman" w:hAnsi="Times New Roman" w:cs="Times New Roman"/>
                <w:sz w:val="24"/>
                <w:szCs w:val="24"/>
              </w:rPr>
              <w:t>M. Saglam, A. Ates, B. Guzeldir, A. Astam, M.A. Yildirım, J. Alloy. Compd. 484 (2009) 570-574.</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jc w:val="both"/>
              <w:rPr>
                <w:rFonts w:ascii="Times New Roman" w:eastAsia="AdvTT5843c571" w:hAnsi="Times New Roman" w:cs="Times New Roman"/>
                <w:sz w:val="24"/>
                <w:szCs w:val="24"/>
              </w:rPr>
            </w:pPr>
            <w:r w:rsidRPr="00A8580B">
              <w:rPr>
                <w:rFonts w:ascii="Times New Roman" w:hAnsi="Times New Roman" w:cs="Times New Roman"/>
                <w:sz w:val="24"/>
                <w:szCs w:val="24"/>
              </w:rPr>
              <w:t>R. T. Tung, Phys. Rev. B 45 (1992) 13509-13523.</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jc w:val="both"/>
              <w:rPr>
                <w:rFonts w:ascii="Times New Roman" w:hAnsi="Times New Roman" w:cs="Times New Roman"/>
                <w:sz w:val="24"/>
                <w:szCs w:val="24"/>
              </w:rPr>
            </w:pPr>
            <w:r w:rsidRPr="00A8580B">
              <w:rPr>
                <w:rFonts w:ascii="Times New Roman" w:hAnsi="Times New Roman" w:cs="Times New Roman"/>
                <w:sz w:val="24"/>
                <w:szCs w:val="24"/>
              </w:rPr>
              <w:t>A. Kumar, M. Heilmann, M. Latzel, R. Kapoor, I. Sharma, M. Gobelt, S. H. Christiansen, V. Kumar, R. Singh, Sci. Rep. 6 (2016) 27553(1-11).</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3D3C79" w:rsidP="00A8580B">
            <w:pPr>
              <w:autoSpaceDE w:val="0"/>
              <w:autoSpaceDN w:val="0"/>
              <w:adjustRightInd w:val="0"/>
              <w:spacing w:line="480" w:lineRule="auto"/>
              <w:jc w:val="both"/>
              <w:rPr>
                <w:rFonts w:ascii="Times New Roman" w:hAnsi="Times New Roman" w:cs="Times New Roman"/>
                <w:sz w:val="24"/>
                <w:szCs w:val="24"/>
              </w:rPr>
            </w:pPr>
            <w:r w:rsidRPr="00A8580B">
              <w:rPr>
                <w:rFonts w:ascii="Times New Roman" w:hAnsi="Times New Roman" w:cs="Times New Roman"/>
                <w:sz w:val="24"/>
                <w:szCs w:val="24"/>
              </w:rPr>
              <w:t>S. Kumar, M.V. Kumar, S. Krishnaveni, Semicond</w:t>
            </w:r>
            <w:r w:rsidRPr="00A8580B">
              <w:rPr>
                <w:rFonts w:ascii="Times New Roman" w:hAnsi="Times New Roman" w:cs="Times New Roman"/>
                <w:bCs/>
                <w:sz w:val="24"/>
                <w:szCs w:val="24"/>
              </w:rPr>
              <w:t>54</w:t>
            </w:r>
            <w:r w:rsidRPr="00A8580B">
              <w:rPr>
                <w:rFonts w:ascii="Times New Roman" w:hAnsi="Times New Roman" w:cs="Times New Roman"/>
                <w:sz w:val="24"/>
                <w:szCs w:val="24"/>
              </w:rPr>
              <w:t>, 169 (2020)</w:t>
            </w:r>
            <w:r w:rsidR="00BC65BB" w:rsidRPr="00A8580B">
              <w:rPr>
                <w:rFonts w:ascii="Times New Roman" w:hAnsi="Times New Roman" w:cs="Times New Roman"/>
                <w:sz w:val="24"/>
                <w:szCs w:val="24"/>
              </w:rPr>
              <w:t>.</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3D3C79" w:rsidP="00A8580B">
            <w:pPr>
              <w:autoSpaceDE w:val="0"/>
              <w:autoSpaceDN w:val="0"/>
              <w:adjustRightInd w:val="0"/>
              <w:spacing w:line="480" w:lineRule="auto"/>
              <w:jc w:val="both"/>
              <w:rPr>
                <w:rFonts w:ascii="Times New Roman" w:hAnsi="Times New Roman" w:cs="Times New Roman"/>
                <w:sz w:val="24"/>
                <w:szCs w:val="24"/>
              </w:rPr>
            </w:pPr>
            <w:r w:rsidRPr="00A8580B">
              <w:rPr>
                <w:rFonts w:ascii="Times New Roman" w:hAnsi="Times New Roman" w:cs="Times New Roman"/>
                <w:sz w:val="24"/>
                <w:szCs w:val="24"/>
              </w:rPr>
              <w:t xml:space="preserve">K. Ashish, V. Seema, R. Singh, J. Nano-Electron. Phys. </w:t>
            </w:r>
            <w:r w:rsidRPr="00A8580B">
              <w:rPr>
                <w:rFonts w:ascii="Times New Roman" w:hAnsi="Times New Roman" w:cs="Times New Roman"/>
                <w:b/>
                <w:bCs/>
                <w:sz w:val="24"/>
                <w:szCs w:val="24"/>
              </w:rPr>
              <w:t>3</w:t>
            </w:r>
            <w:r w:rsidRPr="00A8580B">
              <w:rPr>
                <w:rFonts w:ascii="Times New Roman" w:hAnsi="Times New Roman" w:cs="Times New Roman"/>
                <w:sz w:val="24"/>
                <w:szCs w:val="24"/>
              </w:rPr>
              <w:t>, 671 (2011)</w:t>
            </w:r>
            <w:r w:rsidR="00BC65BB" w:rsidRPr="00A8580B">
              <w:rPr>
                <w:rFonts w:ascii="Times New Roman" w:hAnsi="Times New Roman" w:cs="Times New Roman"/>
                <w:sz w:val="24"/>
                <w:szCs w:val="24"/>
              </w:rPr>
              <w:t>.</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4F35E0" w:rsidP="00A8580B">
            <w:pPr>
              <w:autoSpaceDE w:val="0"/>
              <w:autoSpaceDN w:val="0"/>
              <w:adjustRightInd w:val="0"/>
              <w:spacing w:line="480" w:lineRule="auto"/>
              <w:ind w:left="33" w:hanging="33"/>
              <w:jc w:val="both"/>
              <w:rPr>
                <w:rFonts w:ascii="Times New Roman" w:hAnsi="Times New Roman" w:cs="Times New Roman"/>
                <w:sz w:val="24"/>
                <w:szCs w:val="24"/>
              </w:rPr>
            </w:pPr>
            <w:r w:rsidRPr="00A8580B">
              <w:rPr>
                <w:rFonts w:ascii="Times New Roman" w:hAnsi="Times New Roman" w:cs="Times New Roman"/>
                <w:bCs/>
                <w:sz w:val="24"/>
                <w:szCs w:val="24"/>
              </w:rPr>
              <w:t xml:space="preserve">C. Venkata Prasad, V. Rajagopal Reddy, Chel‑Jong Choi, </w:t>
            </w:r>
            <w:r w:rsidRPr="00A8580B">
              <w:rPr>
                <w:rFonts w:ascii="Times New Roman" w:hAnsi="Times New Roman" w:cs="Times New Roman"/>
                <w:sz w:val="24"/>
                <w:szCs w:val="24"/>
              </w:rPr>
              <w:t>Appl. Phys. A 123 (2017) 279(1-10).</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3D3C79" w:rsidP="00A8580B">
            <w:pPr>
              <w:autoSpaceDE w:val="0"/>
              <w:autoSpaceDN w:val="0"/>
              <w:adjustRightInd w:val="0"/>
              <w:spacing w:line="480" w:lineRule="auto"/>
              <w:jc w:val="both"/>
              <w:rPr>
                <w:rFonts w:ascii="Times New Roman" w:hAnsi="Times New Roman" w:cs="Times New Roman"/>
                <w:sz w:val="24"/>
                <w:szCs w:val="24"/>
              </w:rPr>
            </w:pPr>
            <w:r w:rsidRPr="00A8580B">
              <w:rPr>
                <w:rFonts w:ascii="Times New Roman" w:hAnsi="Times New Roman" w:cs="Times New Roman"/>
                <w:sz w:val="24"/>
                <w:szCs w:val="24"/>
              </w:rPr>
              <w:t xml:space="preserve">Y.S. Ocak, M. Kulakci, T. Kılıcoglu, R. Turan, K. Akkılıc, Synth. Met. </w:t>
            </w:r>
            <w:r w:rsidRPr="00A8580B">
              <w:rPr>
                <w:rFonts w:ascii="Times New Roman" w:hAnsi="Times New Roman" w:cs="Times New Roman"/>
                <w:b/>
                <w:bCs/>
                <w:sz w:val="24"/>
                <w:szCs w:val="24"/>
              </w:rPr>
              <w:t>159</w:t>
            </w:r>
            <w:r w:rsidRPr="00A8580B">
              <w:rPr>
                <w:rFonts w:ascii="Times New Roman" w:hAnsi="Times New Roman" w:cs="Times New Roman"/>
                <w:sz w:val="24"/>
                <w:szCs w:val="24"/>
              </w:rPr>
              <w:t>, 1603 (2009)</w:t>
            </w:r>
            <w:r w:rsidR="004F35E0" w:rsidRPr="00A8580B">
              <w:rPr>
                <w:rFonts w:ascii="Times New Roman" w:hAnsi="Times New Roman" w:cs="Times New Roman"/>
                <w:sz w:val="24"/>
                <w:szCs w:val="24"/>
              </w:rPr>
              <w:t>.</w:t>
            </w:r>
          </w:p>
        </w:tc>
      </w:tr>
      <w:tr w:rsidR="004F35E0"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3D3C79" w:rsidP="00A8580B">
            <w:pPr>
              <w:autoSpaceDE w:val="0"/>
              <w:autoSpaceDN w:val="0"/>
              <w:adjustRightInd w:val="0"/>
              <w:spacing w:line="480" w:lineRule="auto"/>
              <w:jc w:val="both"/>
              <w:rPr>
                <w:rFonts w:ascii="Times New Roman" w:hAnsi="Times New Roman" w:cs="Times New Roman"/>
                <w:sz w:val="24"/>
                <w:szCs w:val="24"/>
              </w:rPr>
            </w:pPr>
            <w:r w:rsidRPr="00A8580B">
              <w:rPr>
                <w:rFonts w:ascii="Times New Roman" w:hAnsi="Times New Roman" w:cs="Times New Roman"/>
                <w:sz w:val="24"/>
                <w:szCs w:val="24"/>
              </w:rPr>
              <w:t xml:space="preserve">A.A. Kumar, V.R. Reddy, V. Janardhanam, H.D. Yang, H.-J. Yun, C.J. Choi, J. Alloys Compd. </w:t>
            </w:r>
            <w:r w:rsidRPr="00A8580B">
              <w:rPr>
                <w:rFonts w:ascii="Times New Roman" w:hAnsi="Times New Roman" w:cs="Times New Roman"/>
                <w:bCs/>
                <w:sz w:val="24"/>
                <w:szCs w:val="24"/>
              </w:rPr>
              <w:t>549</w:t>
            </w:r>
            <w:r w:rsidRPr="00A8580B">
              <w:rPr>
                <w:rFonts w:ascii="Times New Roman" w:hAnsi="Times New Roman" w:cs="Times New Roman"/>
                <w:sz w:val="24"/>
                <w:szCs w:val="24"/>
              </w:rPr>
              <w:t>, 18 (2013)</w:t>
            </w:r>
            <w:r w:rsidR="00BC65BB" w:rsidRPr="00A8580B">
              <w:rPr>
                <w:rFonts w:ascii="Times New Roman" w:hAnsi="Times New Roman" w:cs="Times New Roman"/>
                <w:sz w:val="24"/>
                <w:szCs w:val="24"/>
              </w:rPr>
              <w:t>.</w:t>
            </w:r>
          </w:p>
        </w:tc>
      </w:tr>
      <w:tr w:rsidR="00A8580B" w:rsidRPr="00A8580B" w:rsidTr="004F35E0">
        <w:tc>
          <w:tcPr>
            <w:tcW w:w="1101" w:type="dxa"/>
          </w:tcPr>
          <w:p w:rsidR="004F35E0" w:rsidRPr="00A8580B" w:rsidRDefault="004F35E0"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4F35E0" w:rsidRPr="00A8580B" w:rsidRDefault="003D3C79" w:rsidP="00A8580B">
            <w:pPr>
              <w:autoSpaceDE w:val="0"/>
              <w:autoSpaceDN w:val="0"/>
              <w:adjustRightInd w:val="0"/>
              <w:spacing w:line="480" w:lineRule="auto"/>
              <w:jc w:val="both"/>
              <w:rPr>
                <w:rFonts w:ascii="Times New Roman" w:hAnsi="Times New Roman" w:cs="Times New Roman"/>
                <w:sz w:val="24"/>
                <w:szCs w:val="24"/>
              </w:rPr>
            </w:pPr>
            <w:r w:rsidRPr="00A8580B">
              <w:rPr>
                <w:rFonts w:ascii="Times New Roman" w:hAnsi="Times New Roman" w:cs="Times New Roman"/>
                <w:sz w:val="24"/>
                <w:szCs w:val="24"/>
              </w:rPr>
              <w:t>P. R. Sekhar Reddy, V. Janardhanam, V. Rajagopal Reddy, Min Hyuk Park, · Chel</w:t>
            </w:r>
            <w:r w:rsidRPr="00A8580B">
              <w:rPr>
                <w:rFonts w:ascii="Times New Roman" w:hAnsi="Times New Roman" w:cs="Times New Roman"/>
                <w:sz w:val="24"/>
                <w:szCs w:val="24"/>
              </w:rPr>
              <w:noBreakHyphen/>
              <w:t>Jong Choi, Applied Physics A (2021) 127:803</w:t>
            </w:r>
            <w:r w:rsidR="00BC65BB" w:rsidRPr="00A8580B">
              <w:rPr>
                <w:rFonts w:ascii="Times New Roman" w:hAnsi="Times New Roman" w:cs="Times New Roman"/>
                <w:sz w:val="24"/>
                <w:szCs w:val="24"/>
              </w:rPr>
              <w:t>.</w:t>
            </w:r>
          </w:p>
        </w:tc>
      </w:tr>
      <w:tr w:rsidR="00A8580B" w:rsidRPr="00A8580B" w:rsidTr="004F35E0">
        <w:tc>
          <w:tcPr>
            <w:tcW w:w="1101" w:type="dxa"/>
          </w:tcPr>
          <w:p w:rsidR="003D3C79" w:rsidRPr="00A8580B" w:rsidRDefault="003D3C79"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3D3C79" w:rsidRPr="00A8580B" w:rsidRDefault="00BC65BB" w:rsidP="00A8580B">
            <w:pPr>
              <w:autoSpaceDE w:val="0"/>
              <w:autoSpaceDN w:val="0"/>
              <w:adjustRightInd w:val="0"/>
              <w:spacing w:line="480" w:lineRule="auto"/>
              <w:jc w:val="both"/>
              <w:rPr>
                <w:rFonts w:ascii="Times New Roman" w:hAnsi="Times New Roman" w:cs="Times New Roman"/>
                <w:sz w:val="24"/>
                <w:szCs w:val="24"/>
              </w:rPr>
            </w:pPr>
            <w:r w:rsidRPr="00A8580B">
              <w:rPr>
                <w:rFonts w:ascii="Times New Roman" w:hAnsi="Times New Roman" w:cs="Times New Roman"/>
                <w:sz w:val="24"/>
                <w:szCs w:val="24"/>
              </w:rPr>
              <w:t xml:space="preserve">V.R. Reddy, V. Manjunath, V. Janardhanam, Y.-H. Kil, C.-J. Choi, J. Electron. Mater. </w:t>
            </w:r>
            <w:r w:rsidRPr="00A8580B">
              <w:rPr>
                <w:rFonts w:ascii="Times New Roman" w:hAnsi="Times New Roman" w:cs="Times New Roman"/>
                <w:bCs/>
                <w:sz w:val="24"/>
                <w:szCs w:val="24"/>
              </w:rPr>
              <w:t>43</w:t>
            </w:r>
            <w:r w:rsidRPr="00A8580B">
              <w:rPr>
                <w:rFonts w:ascii="Times New Roman" w:hAnsi="Times New Roman" w:cs="Times New Roman"/>
                <w:sz w:val="24"/>
                <w:szCs w:val="24"/>
              </w:rPr>
              <w:t>, 3499 (2014).</w:t>
            </w:r>
          </w:p>
        </w:tc>
      </w:tr>
      <w:tr w:rsidR="00A8580B" w:rsidRPr="00A8580B" w:rsidTr="004F35E0">
        <w:tc>
          <w:tcPr>
            <w:tcW w:w="1101" w:type="dxa"/>
          </w:tcPr>
          <w:p w:rsidR="00BC65BB" w:rsidRPr="00A8580B" w:rsidRDefault="00BC65BB"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BC65BB" w:rsidRPr="00A8580B" w:rsidRDefault="00BC65BB" w:rsidP="00A8580B">
            <w:pPr>
              <w:autoSpaceDE w:val="0"/>
              <w:autoSpaceDN w:val="0"/>
              <w:adjustRightInd w:val="0"/>
              <w:spacing w:line="480" w:lineRule="auto"/>
              <w:jc w:val="both"/>
              <w:rPr>
                <w:rFonts w:ascii="Times New Roman" w:hAnsi="Times New Roman" w:cs="Times New Roman"/>
                <w:sz w:val="24"/>
                <w:szCs w:val="24"/>
              </w:rPr>
            </w:pPr>
            <w:r w:rsidRPr="00A8580B">
              <w:rPr>
                <w:rFonts w:ascii="Times New Roman" w:hAnsi="Times New Roman" w:cs="Times New Roman"/>
                <w:sz w:val="24"/>
                <w:szCs w:val="24"/>
              </w:rPr>
              <w:t xml:space="preserve">K. Akkılıc, Y.S. Ocak, T. Kılıcoglu, S. Ilhan, H. Temel, Curr. Appl. Phys. </w:t>
            </w:r>
            <w:r w:rsidRPr="00A8580B">
              <w:rPr>
                <w:rFonts w:ascii="Times New Roman" w:hAnsi="Times New Roman" w:cs="Times New Roman"/>
                <w:bCs/>
                <w:sz w:val="24"/>
                <w:szCs w:val="24"/>
              </w:rPr>
              <w:t>10</w:t>
            </w:r>
            <w:r w:rsidRPr="00A8580B">
              <w:rPr>
                <w:rFonts w:ascii="Times New Roman" w:hAnsi="Times New Roman" w:cs="Times New Roman"/>
                <w:sz w:val="24"/>
                <w:szCs w:val="24"/>
              </w:rPr>
              <w:t>, 337 (2010).</w:t>
            </w:r>
          </w:p>
        </w:tc>
      </w:tr>
      <w:tr w:rsidR="00A8580B" w:rsidRPr="00A8580B" w:rsidTr="004F35E0">
        <w:tc>
          <w:tcPr>
            <w:tcW w:w="1101" w:type="dxa"/>
          </w:tcPr>
          <w:p w:rsidR="00BC65BB" w:rsidRPr="00A8580B" w:rsidRDefault="00BC65BB"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BC65BB" w:rsidRPr="00A8580B" w:rsidRDefault="00BC65BB" w:rsidP="00A8580B">
            <w:pPr>
              <w:autoSpaceDE w:val="0"/>
              <w:autoSpaceDN w:val="0"/>
              <w:adjustRightInd w:val="0"/>
              <w:spacing w:line="480" w:lineRule="auto"/>
              <w:jc w:val="both"/>
              <w:rPr>
                <w:rFonts w:ascii="Times New Roman" w:hAnsi="Times New Roman" w:cs="Times New Roman"/>
                <w:sz w:val="24"/>
                <w:szCs w:val="24"/>
              </w:rPr>
            </w:pPr>
            <w:r w:rsidRPr="00A8580B">
              <w:rPr>
                <w:rFonts w:ascii="Times New Roman" w:hAnsi="Times New Roman" w:cs="Times New Roman"/>
                <w:sz w:val="24"/>
                <w:szCs w:val="24"/>
              </w:rPr>
              <w:t xml:space="preserve">I. Rahim, M. Shah, M. Iqbal, F. Wahab, A. Khan, S.H. Khan, Phys. B </w:t>
            </w:r>
            <w:r w:rsidRPr="00A8580B">
              <w:rPr>
                <w:rFonts w:ascii="Times New Roman" w:hAnsi="Times New Roman" w:cs="Times New Roman"/>
                <w:bCs/>
                <w:sz w:val="24"/>
                <w:szCs w:val="24"/>
              </w:rPr>
              <w:t>524</w:t>
            </w:r>
            <w:r w:rsidRPr="00A8580B">
              <w:rPr>
                <w:rFonts w:ascii="Times New Roman" w:hAnsi="Times New Roman" w:cs="Times New Roman"/>
                <w:sz w:val="24"/>
                <w:szCs w:val="24"/>
              </w:rPr>
              <w:t>, 97 (2017).</w:t>
            </w:r>
          </w:p>
        </w:tc>
      </w:tr>
      <w:tr w:rsidR="00A8580B" w:rsidRPr="00A8580B" w:rsidTr="004F35E0">
        <w:tc>
          <w:tcPr>
            <w:tcW w:w="1101" w:type="dxa"/>
          </w:tcPr>
          <w:p w:rsidR="00BC65BB" w:rsidRPr="00A8580B" w:rsidRDefault="00BC65BB"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BC65BB" w:rsidRPr="00A8580B" w:rsidRDefault="00BC65BB" w:rsidP="00A8580B">
            <w:pPr>
              <w:autoSpaceDE w:val="0"/>
              <w:autoSpaceDN w:val="0"/>
              <w:adjustRightInd w:val="0"/>
              <w:spacing w:line="480" w:lineRule="auto"/>
              <w:jc w:val="both"/>
              <w:rPr>
                <w:rFonts w:ascii="Times New Roman" w:hAnsi="Times New Roman" w:cs="Times New Roman"/>
                <w:sz w:val="24"/>
                <w:szCs w:val="24"/>
              </w:rPr>
            </w:pPr>
            <w:r w:rsidRPr="00A8580B">
              <w:rPr>
                <w:rFonts w:ascii="Times New Roman" w:hAnsi="Times New Roman" w:cs="Times New Roman"/>
                <w:sz w:val="24"/>
                <w:szCs w:val="24"/>
              </w:rPr>
              <w:t xml:space="preserve">A. Tataroglu, Chin. Phys B. </w:t>
            </w:r>
            <w:r w:rsidRPr="00A8580B">
              <w:rPr>
                <w:rFonts w:ascii="Times New Roman" w:hAnsi="Times New Roman" w:cs="Times New Roman"/>
                <w:bCs/>
                <w:sz w:val="24"/>
                <w:szCs w:val="24"/>
              </w:rPr>
              <w:t>22</w:t>
            </w:r>
            <w:r w:rsidRPr="00A8580B">
              <w:rPr>
                <w:rFonts w:ascii="Times New Roman" w:hAnsi="Times New Roman" w:cs="Times New Roman"/>
                <w:sz w:val="24"/>
                <w:szCs w:val="24"/>
              </w:rPr>
              <w:t>, 068402 (2013).</w:t>
            </w:r>
          </w:p>
        </w:tc>
      </w:tr>
      <w:tr w:rsidR="00A8580B" w:rsidRPr="00A8580B" w:rsidTr="004F35E0">
        <w:tc>
          <w:tcPr>
            <w:tcW w:w="1101" w:type="dxa"/>
          </w:tcPr>
          <w:p w:rsidR="00BC65BB" w:rsidRPr="00A8580B" w:rsidRDefault="00BC65BB"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BC65BB" w:rsidRPr="00A8580B" w:rsidRDefault="00BC65BB" w:rsidP="00A8580B">
            <w:pPr>
              <w:autoSpaceDE w:val="0"/>
              <w:autoSpaceDN w:val="0"/>
              <w:adjustRightInd w:val="0"/>
              <w:spacing w:line="480" w:lineRule="auto"/>
              <w:jc w:val="both"/>
              <w:rPr>
                <w:rFonts w:ascii="Times New Roman" w:hAnsi="Times New Roman" w:cs="Times New Roman"/>
                <w:sz w:val="24"/>
                <w:szCs w:val="24"/>
              </w:rPr>
            </w:pPr>
            <w:r w:rsidRPr="00A8580B">
              <w:rPr>
                <w:rFonts w:ascii="Times New Roman" w:hAnsi="Times New Roman" w:cs="Times New Roman"/>
                <w:sz w:val="24"/>
                <w:szCs w:val="24"/>
              </w:rPr>
              <w:t>S. AltındalYerişkin, J Mater Sci: Mater Electron. 30 (2019).</w:t>
            </w:r>
          </w:p>
        </w:tc>
      </w:tr>
      <w:tr w:rsidR="00BC65BB" w:rsidRPr="00A8580B" w:rsidTr="004F35E0">
        <w:tc>
          <w:tcPr>
            <w:tcW w:w="1101" w:type="dxa"/>
          </w:tcPr>
          <w:p w:rsidR="00BC65BB" w:rsidRPr="00A8580B" w:rsidRDefault="00BC65BB" w:rsidP="00A8580B">
            <w:pPr>
              <w:pStyle w:val="ListParagraph"/>
              <w:numPr>
                <w:ilvl w:val="0"/>
                <w:numId w:val="6"/>
              </w:numPr>
              <w:autoSpaceDE w:val="0"/>
              <w:autoSpaceDN w:val="0"/>
              <w:adjustRightInd w:val="0"/>
              <w:spacing w:after="0" w:line="480" w:lineRule="auto"/>
              <w:jc w:val="both"/>
              <w:rPr>
                <w:rFonts w:ascii="Times New Roman" w:eastAsia="AdvTT5843c571" w:hAnsi="Times New Roman" w:cs="Times New Roman"/>
                <w:sz w:val="24"/>
                <w:szCs w:val="24"/>
              </w:rPr>
            </w:pPr>
          </w:p>
        </w:tc>
        <w:tc>
          <w:tcPr>
            <w:tcW w:w="8141" w:type="dxa"/>
          </w:tcPr>
          <w:p w:rsidR="00BC65BB" w:rsidRPr="00A8580B" w:rsidRDefault="00BC65BB" w:rsidP="00A8580B">
            <w:pPr>
              <w:autoSpaceDE w:val="0"/>
              <w:autoSpaceDN w:val="0"/>
              <w:adjustRightInd w:val="0"/>
              <w:spacing w:line="480" w:lineRule="auto"/>
              <w:jc w:val="both"/>
              <w:rPr>
                <w:rFonts w:ascii="Times New Roman" w:hAnsi="Times New Roman" w:cs="Times New Roman"/>
                <w:sz w:val="24"/>
                <w:szCs w:val="24"/>
              </w:rPr>
            </w:pPr>
            <w:r w:rsidRPr="00A8580B">
              <w:rPr>
                <w:rFonts w:ascii="Times New Roman" w:hAnsi="Times New Roman" w:cs="Times New Roman"/>
                <w:sz w:val="24"/>
                <w:szCs w:val="24"/>
              </w:rPr>
              <w:t>A. Buyukbas-Ulusan, S. Altındal-Yerişkin, A. Tataroğlu, J. Mater. Sci. Mater. Electron. 29 (2018).</w:t>
            </w:r>
          </w:p>
        </w:tc>
      </w:tr>
    </w:tbl>
    <w:p w:rsidR="00943A4E" w:rsidRPr="00A8580B" w:rsidRDefault="00943A4E" w:rsidP="00A8580B">
      <w:pPr>
        <w:autoSpaceDE w:val="0"/>
        <w:autoSpaceDN w:val="0"/>
        <w:adjustRightInd w:val="0"/>
        <w:spacing w:after="0" w:line="480" w:lineRule="auto"/>
        <w:jc w:val="both"/>
        <w:rPr>
          <w:rFonts w:ascii="Times New Roman" w:hAnsi="Times New Roman" w:cs="Times New Roman"/>
          <w:b/>
          <w:sz w:val="24"/>
          <w:szCs w:val="24"/>
        </w:rPr>
      </w:pPr>
    </w:p>
    <w:p w:rsidR="00CF4F7F" w:rsidRPr="00A8580B" w:rsidRDefault="00CF4F7F" w:rsidP="00A8580B">
      <w:pPr>
        <w:autoSpaceDE w:val="0"/>
        <w:autoSpaceDN w:val="0"/>
        <w:adjustRightInd w:val="0"/>
        <w:spacing w:after="0" w:line="480" w:lineRule="auto"/>
        <w:jc w:val="both"/>
        <w:rPr>
          <w:rFonts w:ascii="Times New Roman" w:hAnsi="Times New Roman" w:cs="Times New Roman"/>
          <w:sz w:val="24"/>
          <w:szCs w:val="24"/>
        </w:rPr>
      </w:pPr>
    </w:p>
    <w:p w:rsidR="0093184E" w:rsidRPr="00A8580B" w:rsidRDefault="0093184E" w:rsidP="00A8580B">
      <w:pPr>
        <w:autoSpaceDE w:val="0"/>
        <w:autoSpaceDN w:val="0"/>
        <w:adjustRightInd w:val="0"/>
        <w:spacing w:after="0" w:line="480" w:lineRule="auto"/>
        <w:ind w:firstLine="720"/>
        <w:jc w:val="both"/>
        <w:rPr>
          <w:rFonts w:ascii="Times New Roman" w:hAnsi="Times New Roman" w:cs="Times New Roman"/>
          <w:sz w:val="24"/>
          <w:szCs w:val="24"/>
        </w:rPr>
      </w:pPr>
    </w:p>
    <w:sectPr w:rsidR="0093184E" w:rsidRPr="00A8580B" w:rsidSect="00BF5F9B">
      <w:footerReference w:type="default" r:id="rId1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76CD" w:rsidRDefault="006E76CD" w:rsidP="00C34182">
      <w:pPr>
        <w:spacing w:after="0" w:line="240" w:lineRule="auto"/>
      </w:pPr>
      <w:r>
        <w:separator/>
      </w:r>
    </w:p>
  </w:endnote>
  <w:endnote w:type="continuationSeparator" w:id="1">
    <w:p w:rsidR="006E76CD" w:rsidRDefault="006E76CD" w:rsidP="00C341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Pro-SemiboldSemiCn">
    <w:altName w:val="MS Gothic"/>
    <w:panose1 w:val="00000000000000000000"/>
    <w:charset w:val="80"/>
    <w:family w:val="swiss"/>
    <w:notTrueType/>
    <w:pitch w:val="default"/>
    <w:sig w:usb0="00000001" w:usb1="08070000" w:usb2="00000010" w:usb3="00000000" w:csb0="00020000" w:csb1="00000000"/>
  </w:font>
  <w:font w:name="NimbusRomNo9L-Regu">
    <w:altName w:val="MS Gothic"/>
    <w:panose1 w:val="00000000000000000000"/>
    <w:charset w:val="80"/>
    <w:family w:val="auto"/>
    <w:notTrueType/>
    <w:pitch w:val="default"/>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AdvGulliv-R">
    <w:altName w:val="MS Gothic"/>
    <w:panose1 w:val="00000000000000000000"/>
    <w:charset w:val="80"/>
    <w:family w:val="auto"/>
    <w:notTrueType/>
    <w:pitch w:val="default"/>
    <w:sig w:usb0="00000003" w:usb1="08070000" w:usb2="00000010" w:usb3="00000000" w:csb0="0002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AdvOT863180fb">
    <w:altName w:val="MS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STIXGeneral-Italic">
    <w:altName w:val="MS Gothic"/>
    <w:panose1 w:val="00000000000000000000"/>
    <w:charset w:val="80"/>
    <w:family w:val="auto"/>
    <w:notTrueType/>
    <w:pitch w:val="default"/>
    <w:sig w:usb0="00000000" w:usb1="08070000" w:usb2="00000010" w:usb3="00000000" w:csb0="00020000" w:csb1="00000000"/>
  </w:font>
  <w:font w:name="CharisSIL">
    <w:altName w:val="Malgun Gothic"/>
    <w:panose1 w:val="00000000000000000000"/>
    <w:charset w:val="81"/>
    <w:family w:val="swiss"/>
    <w:notTrueType/>
    <w:pitch w:val="default"/>
    <w:sig w:usb0="00000001" w:usb1="09060000" w:usb2="00000010" w:usb3="00000000" w:csb0="00080000" w:csb1="00000000"/>
  </w:font>
  <w:font w:name="AdvTT5843c571">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070493"/>
      <w:docPartObj>
        <w:docPartGallery w:val="Page Numbers (Bottom of Page)"/>
        <w:docPartUnique/>
      </w:docPartObj>
    </w:sdtPr>
    <w:sdtEndPr>
      <w:rPr>
        <w:noProof/>
      </w:rPr>
    </w:sdtEndPr>
    <w:sdtContent>
      <w:p w:rsidR="00B34EAA" w:rsidRDefault="00DD1FC4">
        <w:pPr>
          <w:pStyle w:val="Footer"/>
          <w:jc w:val="center"/>
        </w:pPr>
        <w:r>
          <w:fldChar w:fldCharType="begin"/>
        </w:r>
        <w:r w:rsidR="00B34EAA">
          <w:instrText xml:space="preserve"> PAGE   \* MERGEFORMAT </w:instrText>
        </w:r>
        <w:r>
          <w:fldChar w:fldCharType="separate"/>
        </w:r>
        <w:r w:rsidR="00494C8F">
          <w:rPr>
            <w:noProof/>
          </w:rPr>
          <w:t>1</w:t>
        </w:r>
        <w:r>
          <w:rPr>
            <w:noProof/>
          </w:rPr>
          <w:fldChar w:fldCharType="end"/>
        </w:r>
      </w:p>
    </w:sdtContent>
  </w:sdt>
  <w:p w:rsidR="00B34EAA" w:rsidRDefault="00B34E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76CD" w:rsidRDefault="006E76CD" w:rsidP="00C34182">
      <w:pPr>
        <w:spacing w:after="0" w:line="240" w:lineRule="auto"/>
      </w:pPr>
      <w:r>
        <w:separator/>
      </w:r>
    </w:p>
  </w:footnote>
  <w:footnote w:type="continuationSeparator" w:id="1">
    <w:p w:rsidR="006E76CD" w:rsidRDefault="006E76CD" w:rsidP="00C341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A2B8D"/>
    <w:multiLevelType w:val="hybridMultilevel"/>
    <w:tmpl w:val="98F6C2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3CA6AE7"/>
    <w:multiLevelType w:val="hybridMultilevel"/>
    <w:tmpl w:val="04569DCA"/>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E294E77"/>
    <w:multiLevelType w:val="hybridMultilevel"/>
    <w:tmpl w:val="9524F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2E0406"/>
    <w:multiLevelType w:val="hybridMultilevel"/>
    <w:tmpl w:val="2208F8DC"/>
    <w:lvl w:ilvl="0" w:tplc="B720DE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22F3FFE"/>
    <w:multiLevelType w:val="hybridMultilevel"/>
    <w:tmpl w:val="23361216"/>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7EC809E0"/>
    <w:multiLevelType w:val="hybridMultilevel"/>
    <w:tmpl w:val="B6F6B1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5"/>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985940"/>
    <w:rsid w:val="00051A89"/>
    <w:rsid w:val="00053575"/>
    <w:rsid w:val="00063CEF"/>
    <w:rsid w:val="000A55AD"/>
    <w:rsid w:val="000D7493"/>
    <w:rsid w:val="000E5B04"/>
    <w:rsid w:val="001442B1"/>
    <w:rsid w:val="001778BE"/>
    <w:rsid w:val="001C41CA"/>
    <w:rsid w:val="001E0DA0"/>
    <w:rsid w:val="002157C6"/>
    <w:rsid w:val="00241E90"/>
    <w:rsid w:val="0024549E"/>
    <w:rsid w:val="002C1FE2"/>
    <w:rsid w:val="002C6AB4"/>
    <w:rsid w:val="002D0CCF"/>
    <w:rsid w:val="002D3780"/>
    <w:rsid w:val="00324E77"/>
    <w:rsid w:val="00334399"/>
    <w:rsid w:val="0034097C"/>
    <w:rsid w:val="00341D3F"/>
    <w:rsid w:val="00380458"/>
    <w:rsid w:val="00391782"/>
    <w:rsid w:val="003D3C79"/>
    <w:rsid w:val="003F44A7"/>
    <w:rsid w:val="00405392"/>
    <w:rsid w:val="00416882"/>
    <w:rsid w:val="00435C34"/>
    <w:rsid w:val="004512EC"/>
    <w:rsid w:val="00480527"/>
    <w:rsid w:val="004820C0"/>
    <w:rsid w:val="004910D4"/>
    <w:rsid w:val="00494C8F"/>
    <w:rsid w:val="004F35E0"/>
    <w:rsid w:val="00524847"/>
    <w:rsid w:val="00567F9B"/>
    <w:rsid w:val="005715C8"/>
    <w:rsid w:val="005B6914"/>
    <w:rsid w:val="005C256C"/>
    <w:rsid w:val="00605272"/>
    <w:rsid w:val="0060578B"/>
    <w:rsid w:val="006805CC"/>
    <w:rsid w:val="006E76CD"/>
    <w:rsid w:val="006E7912"/>
    <w:rsid w:val="007109AA"/>
    <w:rsid w:val="00717472"/>
    <w:rsid w:val="007358C5"/>
    <w:rsid w:val="00752605"/>
    <w:rsid w:val="007769ED"/>
    <w:rsid w:val="00777781"/>
    <w:rsid w:val="00796A5F"/>
    <w:rsid w:val="007D01B3"/>
    <w:rsid w:val="00823B3F"/>
    <w:rsid w:val="00845DD2"/>
    <w:rsid w:val="008631E5"/>
    <w:rsid w:val="008D629A"/>
    <w:rsid w:val="008F71AD"/>
    <w:rsid w:val="00906BFB"/>
    <w:rsid w:val="00912C8D"/>
    <w:rsid w:val="00921A5E"/>
    <w:rsid w:val="0093184E"/>
    <w:rsid w:val="009404FD"/>
    <w:rsid w:val="00943A4E"/>
    <w:rsid w:val="00946216"/>
    <w:rsid w:val="00950BD7"/>
    <w:rsid w:val="009674CE"/>
    <w:rsid w:val="00985940"/>
    <w:rsid w:val="009B0924"/>
    <w:rsid w:val="009D110C"/>
    <w:rsid w:val="009E1702"/>
    <w:rsid w:val="009E6DAF"/>
    <w:rsid w:val="00A146AF"/>
    <w:rsid w:val="00A476E1"/>
    <w:rsid w:val="00A56D1F"/>
    <w:rsid w:val="00A8580B"/>
    <w:rsid w:val="00AB63EF"/>
    <w:rsid w:val="00AF6BB2"/>
    <w:rsid w:val="00B34EAA"/>
    <w:rsid w:val="00BB7336"/>
    <w:rsid w:val="00BC65BB"/>
    <w:rsid w:val="00BD5425"/>
    <w:rsid w:val="00BF5F9B"/>
    <w:rsid w:val="00C16315"/>
    <w:rsid w:val="00C2254B"/>
    <w:rsid w:val="00C22609"/>
    <w:rsid w:val="00C249E1"/>
    <w:rsid w:val="00C34182"/>
    <w:rsid w:val="00C47F61"/>
    <w:rsid w:val="00C84C23"/>
    <w:rsid w:val="00CC0C47"/>
    <w:rsid w:val="00CD134D"/>
    <w:rsid w:val="00CF4F7F"/>
    <w:rsid w:val="00D0269C"/>
    <w:rsid w:val="00D04089"/>
    <w:rsid w:val="00D065FC"/>
    <w:rsid w:val="00D63BFD"/>
    <w:rsid w:val="00D77F74"/>
    <w:rsid w:val="00D8093C"/>
    <w:rsid w:val="00D8785E"/>
    <w:rsid w:val="00DC3CAE"/>
    <w:rsid w:val="00DD1FC4"/>
    <w:rsid w:val="00DD6F49"/>
    <w:rsid w:val="00DE033E"/>
    <w:rsid w:val="00E01391"/>
    <w:rsid w:val="00E447A0"/>
    <w:rsid w:val="00E44F80"/>
    <w:rsid w:val="00E51073"/>
    <w:rsid w:val="00E71E70"/>
    <w:rsid w:val="00EA4BD6"/>
    <w:rsid w:val="00EB21E8"/>
    <w:rsid w:val="00EC2FD9"/>
    <w:rsid w:val="00EC625D"/>
    <w:rsid w:val="00ED54FD"/>
    <w:rsid w:val="00EE2594"/>
    <w:rsid w:val="00EE6E8E"/>
    <w:rsid w:val="00F22846"/>
    <w:rsid w:val="00F66F31"/>
    <w:rsid w:val="00F70657"/>
    <w:rsid w:val="00FB5E0D"/>
    <w:rsid w:val="00FD40A5"/>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DA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7493"/>
    <w:pPr>
      <w:spacing w:after="160" w:line="259" w:lineRule="auto"/>
      <w:ind w:left="720"/>
      <w:contextualSpacing/>
    </w:pPr>
    <w:rPr>
      <w:lang w:val="en-US"/>
    </w:rPr>
  </w:style>
  <w:style w:type="character" w:styleId="Hyperlink">
    <w:name w:val="Hyperlink"/>
    <w:basedOn w:val="DefaultParagraphFont"/>
    <w:uiPriority w:val="99"/>
    <w:unhideWhenUsed/>
    <w:rsid w:val="008631E5"/>
    <w:rPr>
      <w:color w:val="0000FF" w:themeColor="hyperlink"/>
      <w:u w:val="single"/>
    </w:rPr>
  </w:style>
  <w:style w:type="paragraph" w:styleId="NoSpacing">
    <w:name w:val="No Spacing"/>
    <w:uiPriority w:val="1"/>
    <w:qFormat/>
    <w:rsid w:val="00FD40A5"/>
    <w:pPr>
      <w:spacing w:after="0" w:line="240" w:lineRule="auto"/>
    </w:pPr>
  </w:style>
  <w:style w:type="paragraph" w:styleId="Header">
    <w:name w:val="header"/>
    <w:basedOn w:val="Normal"/>
    <w:link w:val="HeaderChar"/>
    <w:uiPriority w:val="99"/>
    <w:unhideWhenUsed/>
    <w:rsid w:val="00C341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4182"/>
  </w:style>
  <w:style w:type="paragraph" w:styleId="Footer">
    <w:name w:val="footer"/>
    <w:basedOn w:val="Normal"/>
    <w:link w:val="FooterChar"/>
    <w:uiPriority w:val="99"/>
    <w:unhideWhenUsed/>
    <w:rsid w:val="00C341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4182"/>
  </w:style>
  <w:style w:type="paragraph" w:styleId="BalloonText">
    <w:name w:val="Balloon Text"/>
    <w:basedOn w:val="Normal"/>
    <w:link w:val="BalloonTextChar"/>
    <w:uiPriority w:val="99"/>
    <w:semiHidden/>
    <w:unhideWhenUsed/>
    <w:rsid w:val="00EC62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25D"/>
    <w:rPr>
      <w:rFonts w:ascii="Tahoma" w:hAnsi="Tahoma" w:cs="Tahoma"/>
      <w:sz w:val="16"/>
      <w:szCs w:val="16"/>
    </w:rPr>
  </w:style>
  <w:style w:type="table" w:styleId="TableGrid">
    <w:name w:val="Table Grid"/>
    <w:basedOn w:val="TableNormal"/>
    <w:uiPriority w:val="59"/>
    <w:rsid w:val="00EC62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D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7493"/>
    <w:pPr>
      <w:spacing w:after="160" w:line="259" w:lineRule="auto"/>
      <w:ind w:left="720"/>
      <w:contextualSpacing/>
    </w:pPr>
    <w:rPr>
      <w:lang w:val="en-US"/>
    </w:rPr>
  </w:style>
  <w:style w:type="character" w:styleId="Hyperlink">
    <w:name w:val="Hyperlink"/>
    <w:basedOn w:val="DefaultParagraphFont"/>
    <w:uiPriority w:val="99"/>
    <w:unhideWhenUsed/>
    <w:rsid w:val="008631E5"/>
    <w:rPr>
      <w:color w:val="0000FF" w:themeColor="hyperlink"/>
      <w:u w:val="single"/>
    </w:rPr>
  </w:style>
  <w:style w:type="paragraph" w:styleId="NoSpacing">
    <w:name w:val="No Spacing"/>
    <w:uiPriority w:val="1"/>
    <w:qFormat/>
    <w:rsid w:val="00FD40A5"/>
    <w:pPr>
      <w:spacing w:after="0" w:line="240" w:lineRule="auto"/>
    </w:pPr>
  </w:style>
  <w:style w:type="paragraph" w:styleId="Header">
    <w:name w:val="header"/>
    <w:basedOn w:val="Normal"/>
    <w:link w:val="HeaderChar"/>
    <w:uiPriority w:val="99"/>
    <w:unhideWhenUsed/>
    <w:rsid w:val="00C341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4182"/>
  </w:style>
  <w:style w:type="paragraph" w:styleId="Footer">
    <w:name w:val="footer"/>
    <w:basedOn w:val="Normal"/>
    <w:link w:val="FooterChar"/>
    <w:uiPriority w:val="99"/>
    <w:unhideWhenUsed/>
    <w:rsid w:val="00C341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4182"/>
  </w:style>
  <w:style w:type="paragraph" w:styleId="BalloonText">
    <w:name w:val="Balloon Text"/>
    <w:basedOn w:val="Normal"/>
    <w:link w:val="BalloonTextChar"/>
    <w:uiPriority w:val="99"/>
    <w:semiHidden/>
    <w:unhideWhenUsed/>
    <w:rsid w:val="00EC62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25D"/>
    <w:rPr>
      <w:rFonts w:ascii="Tahoma" w:hAnsi="Tahoma" w:cs="Tahoma"/>
      <w:sz w:val="16"/>
      <w:szCs w:val="16"/>
    </w:rPr>
  </w:style>
  <w:style w:type="table" w:styleId="TableGrid">
    <w:name w:val="Table Grid"/>
    <w:basedOn w:val="TableNormal"/>
    <w:uiPriority w:val="59"/>
    <w:rsid w:val="00EC62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mvl2009@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drvmanju18@gmail.com" TargetMode="External"/><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3871</Words>
  <Characters>22066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Dr.V Manjunth</dc:creator>
  <cp:lastModifiedBy>MYPC</cp:lastModifiedBy>
  <cp:revision>2</cp:revision>
  <dcterms:created xsi:type="dcterms:W3CDTF">2023-08-02T04:22:00Z</dcterms:created>
  <dcterms:modified xsi:type="dcterms:W3CDTF">2023-08-02T04:22:00Z</dcterms:modified>
</cp:coreProperties>
</file>