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09E" w:rsidRPr="00E25BC2" w:rsidRDefault="00E25BC2" w:rsidP="00E25B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BC2">
        <w:rPr>
          <w:rFonts w:ascii="Times New Roman" w:hAnsi="Times New Roman" w:cs="Times New Roman"/>
          <w:b/>
          <w:sz w:val="28"/>
          <w:szCs w:val="28"/>
        </w:rPr>
        <w:t xml:space="preserve">Chemistry of Unsaturated All </w:t>
      </w:r>
      <w:proofErr w:type="spellStart"/>
      <w:r w:rsidRPr="00E25BC2">
        <w:rPr>
          <w:rFonts w:ascii="Times New Roman" w:hAnsi="Times New Roman" w:cs="Times New Roman"/>
          <w:b/>
          <w:sz w:val="28"/>
          <w:szCs w:val="28"/>
        </w:rPr>
        <w:t>Thia</w:t>
      </w:r>
      <w:proofErr w:type="spellEnd"/>
      <w:r w:rsidRPr="00E25BC2">
        <w:rPr>
          <w:rFonts w:ascii="Times New Roman" w:hAnsi="Times New Roman" w:cs="Times New Roman"/>
          <w:b/>
          <w:sz w:val="28"/>
          <w:szCs w:val="28"/>
        </w:rPr>
        <w:t xml:space="preserve"> and All Selena </w:t>
      </w:r>
      <w:r w:rsidR="005B5F9D">
        <w:rPr>
          <w:rFonts w:ascii="Times New Roman" w:hAnsi="Times New Roman" w:cs="Times New Roman"/>
          <w:b/>
          <w:sz w:val="28"/>
          <w:szCs w:val="28"/>
        </w:rPr>
        <w:t xml:space="preserve">Donor </w:t>
      </w:r>
      <w:proofErr w:type="spellStart"/>
      <w:r w:rsidR="00E02720">
        <w:rPr>
          <w:rFonts w:ascii="Times New Roman" w:hAnsi="Times New Roman" w:cs="Times New Roman"/>
          <w:b/>
          <w:sz w:val="28"/>
          <w:szCs w:val="28"/>
        </w:rPr>
        <w:t>Macrocycles</w:t>
      </w:r>
      <w:proofErr w:type="spellEnd"/>
      <w:r w:rsidRPr="00E25BC2">
        <w:rPr>
          <w:rFonts w:ascii="Times New Roman" w:hAnsi="Times New Roman" w:cs="Times New Roman"/>
          <w:b/>
          <w:sz w:val="28"/>
          <w:szCs w:val="28"/>
        </w:rPr>
        <w:t>: Some Noteworthy Results</w:t>
      </w:r>
    </w:p>
    <w:p w:rsidR="00E25BC2" w:rsidRPr="00E25BC2" w:rsidRDefault="00E25BC2" w:rsidP="00E25BC2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proofErr w:type="spellStart"/>
      <w:r w:rsidRPr="00E25BC2">
        <w:rPr>
          <w:rFonts w:ascii="Times New Roman" w:hAnsi="Times New Roman" w:cs="Times New Roman"/>
          <w:szCs w:val="28"/>
        </w:rPr>
        <w:t>Partha</w:t>
      </w:r>
      <w:proofErr w:type="spellEnd"/>
      <w:r w:rsidRPr="00E25BC2">
        <w:rPr>
          <w:rFonts w:ascii="Times New Roman" w:hAnsi="Times New Roman" w:cs="Times New Roman"/>
          <w:szCs w:val="28"/>
        </w:rPr>
        <w:t xml:space="preserve"> </w:t>
      </w:r>
      <w:proofErr w:type="spellStart"/>
      <w:r w:rsidRPr="00E25BC2">
        <w:rPr>
          <w:rFonts w:ascii="Times New Roman" w:hAnsi="Times New Roman" w:cs="Times New Roman"/>
          <w:szCs w:val="28"/>
        </w:rPr>
        <w:t>Pratim</w:t>
      </w:r>
      <w:proofErr w:type="spellEnd"/>
      <w:r w:rsidRPr="00E25BC2">
        <w:rPr>
          <w:rFonts w:ascii="Times New Roman" w:hAnsi="Times New Roman" w:cs="Times New Roman"/>
          <w:szCs w:val="28"/>
        </w:rPr>
        <w:t xml:space="preserve"> Das</w:t>
      </w:r>
    </w:p>
    <w:p w:rsidR="00E25BC2" w:rsidRPr="00E25BC2" w:rsidRDefault="00E25BC2" w:rsidP="00E25BC2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E25BC2">
        <w:rPr>
          <w:rFonts w:ascii="Times New Roman" w:hAnsi="Times New Roman" w:cs="Times New Roman"/>
          <w:szCs w:val="28"/>
        </w:rPr>
        <w:t xml:space="preserve">P. G. Dept. of </w:t>
      </w:r>
      <w:proofErr w:type="spellStart"/>
      <w:r w:rsidRPr="00E25BC2">
        <w:rPr>
          <w:rFonts w:ascii="Times New Roman" w:hAnsi="Times New Roman" w:cs="Times New Roman"/>
          <w:szCs w:val="28"/>
        </w:rPr>
        <w:t>Ceimstry</w:t>
      </w:r>
      <w:proofErr w:type="spellEnd"/>
    </w:p>
    <w:p w:rsidR="00E25BC2" w:rsidRDefault="00E25BC2" w:rsidP="00E25BC2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proofErr w:type="spellStart"/>
      <w:r w:rsidRPr="00E25BC2">
        <w:rPr>
          <w:rFonts w:ascii="Times New Roman" w:hAnsi="Times New Roman" w:cs="Times New Roman"/>
          <w:szCs w:val="28"/>
        </w:rPr>
        <w:t>Magadh</w:t>
      </w:r>
      <w:proofErr w:type="spellEnd"/>
      <w:r w:rsidRPr="00E25BC2">
        <w:rPr>
          <w:rFonts w:ascii="Times New Roman" w:hAnsi="Times New Roman" w:cs="Times New Roman"/>
          <w:szCs w:val="28"/>
        </w:rPr>
        <w:t xml:space="preserve"> University, Bodh-Gaya</w:t>
      </w:r>
    </w:p>
    <w:p w:rsidR="004C56D7" w:rsidRDefault="004C56D7" w:rsidP="00B764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Abstract:</w:t>
      </w:r>
    </w:p>
    <w:p w:rsidR="004C56D7" w:rsidRDefault="008668A0" w:rsidP="00D073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68A0">
        <w:rPr>
          <w:rFonts w:ascii="Times New Roman" w:hAnsi="Times New Roman" w:cs="Times New Roman"/>
          <w:sz w:val="24"/>
          <w:szCs w:val="24"/>
        </w:rPr>
        <w:t xml:space="preserve">Unsaturated </w:t>
      </w:r>
      <w:proofErr w:type="spellStart"/>
      <w:r w:rsidRPr="008668A0">
        <w:rPr>
          <w:rFonts w:ascii="Times New Roman" w:hAnsi="Times New Roman" w:cs="Times New Roman"/>
          <w:sz w:val="24"/>
          <w:szCs w:val="24"/>
        </w:rPr>
        <w:t>thiacrown</w:t>
      </w:r>
      <w:proofErr w:type="spellEnd"/>
      <w:r w:rsidRPr="008668A0">
        <w:rPr>
          <w:rFonts w:ascii="Times New Roman" w:hAnsi="Times New Roman" w:cs="Times New Roman"/>
          <w:sz w:val="24"/>
          <w:szCs w:val="24"/>
        </w:rPr>
        <w:t xml:space="preserve"> ethers with </w:t>
      </w:r>
      <w:proofErr w:type="spellStart"/>
      <w:r w:rsidRPr="008668A0">
        <w:rPr>
          <w:rFonts w:ascii="Times New Roman" w:hAnsi="Times New Roman" w:cs="Times New Roman"/>
          <w:i/>
          <w:sz w:val="24"/>
          <w:szCs w:val="24"/>
        </w:rPr>
        <w:t>cis</w:t>
      </w:r>
      <w:proofErr w:type="spellEnd"/>
      <w:r w:rsidRPr="008668A0">
        <w:rPr>
          <w:rFonts w:ascii="Times New Roman" w:hAnsi="Times New Roman" w:cs="Times New Roman"/>
          <w:i/>
          <w:sz w:val="24"/>
          <w:szCs w:val="24"/>
        </w:rPr>
        <w:t>-</w:t>
      </w:r>
      <w:r w:rsidRPr="008668A0">
        <w:rPr>
          <w:rFonts w:ascii="Times New Roman" w:hAnsi="Times New Roman" w:cs="Times New Roman"/>
          <w:sz w:val="24"/>
          <w:szCs w:val="24"/>
        </w:rPr>
        <w:t xml:space="preserve">conformation across the C=C bonds are more </w:t>
      </w:r>
      <w:proofErr w:type="spellStart"/>
      <w:r w:rsidRPr="008668A0">
        <w:rPr>
          <w:rFonts w:ascii="Times New Roman" w:hAnsi="Times New Roman" w:cs="Times New Roman"/>
          <w:sz w:val="24"/>
          <w:szCs w:val="24"/>
        </w:rPr>
        <w:t>conformationally</w:t>
      </w:r>
      <w:proofErr w:type="spellEnd"/>
      <w:r w:rsidRPr="008668A0">
        <w:rPr>
          <w:rFonts w:ascii="Times New Roman" w:hAnsi="Times New Roman" w:cs="Times New Roman"/>
          <w:sz w:val="24"/>
          <w:szCs w:val="24"/>
        </w:rPr>
        <w:t xml:space="preserve"> restricted than analogous saturated structures. As a result, they have a high preference for metals when utilised for the formation of metal complexes. In addition, unsaturated </w:t>
      </w:r>
      <w:proofErr w:type="spellStart"/>
      <w:r w:rsidRPr="008668A0">
        <w:rPr>
          <w:rFonts w:ascii="Times New Roman" w:hAnsi="Times New Roman" w:cs="Times New Roman"/>
          <w:sz w:val="24"/>
          <w:szCs w:val="24"/>
        </w:rPr>
        <w:t>selenacrown</w:t>
      </w:r>
      <w:proofErr w:type="spellEnd"/>
      <w:r w:rsidRPr="008668A0">
        <w:rPr>
          <w:rFonts w:ascii="Times New Roman" w:hAnsi="Times New Roman" w:cs="Times New Roman"/>
          <w:sz w:val="24"/>
          <w:szCs w:val="24"/>
        </w:rPr>
        <w:t xml:space="preserve"> ethers exhibit a variety of specificity towards metals due to changes in the conformity, diameters, as well as electronegativity. </w:t>
      </w:r>
      <w:r>
        <w:rPr>
          <w:rFonts w:ascii="Times New Roman" w:hAnsi="Times New Roman" w:cs="Times New Roman"/>
          <w:sz w:val="24"/>
          <w:szCs w:val="24"/>
        </w:rPr>
        <w:t>Besides these, r</w:t>
      </w:r>
      <w:r w:rsidRPr="004C56D7">
        <w:rPr>
          <w:rFonts w:ascii="Times New Roman" w:hAnsi="Times New Roman" w:cs="Times New Roman"/>
          <w:sz w:val="24"/>
          <w:szCs w:val="24"/>
        </w:rPr>
        <w:t>ole of directional forces are</w:t>
      </w:r>
      <w:r w:rsidR="004C56D7" w:rsidRPr="004C56D7">
        <w:rPr>
          <w:rFonts w:ascii="Times New Roman" w:hAnsi="Times New Roman" w:cs="Times New Roman"/>
          <w:sz w:val="24"/>
          <w:szCs w:val="24"/>
        </w:rPr>
        <w:t xml:space="preserve"> vital in host-guest chemistry. To create three-dimensional architectures containing voids, channels, helices, or networks, such forces are required. Additionally, directional factors are a fundamental prerequisite for the connection involving guests and hosts. Notably crucial ones in pure organic host-guest chemistry are H-bonds and </w:t>
      </w:r>
      <w:r w:rsidR="004C56D7" w:rsidRPr="007B0E63">
        <w:rPr>
          <w:rFonts w:ascii="Symbol" w:hAnsi="Symbol" w:cs="Times New Roman"/>
          <w:sz w:val="24"/>
          <w:szCs w:val="24"/>
        </w:rPr>
        <w:t></w:t>
      </w:r>
      <w:r w:rsidR="004C56D7" w:rsidRPr="004C56D7">
        <w:rPr>
          <w:rFonts w:ascii="Times New Roman" w:hAnsi="Times New Roman" w:cs="Times New Roman"/>
          <w:sz w:val="24"/>
          <w:szCs w:val="24"/>
        </w:rPr>
        <w:t>-</w:t>
      </w:r>
      <w:r w:rsidR="004C56D7" w:rsidRPr="007B0E63">
        <w:rPr>
          <w:rFonts w:ascii="Symbol" w:hAnsi="Symbol" w:cs="Times New Roman"/>
          <w:sz w:val="24"/>
          <w:szCs w:val="24"/>
        </w:rPr>
        <w:t></w:t>
      </w:r>
      <w:r w:rsidR="004C56D7" w:rsidRPr="004C56D7">
        <w:rPr>
          <w:rFonts w:ascii="Times New Roman" w:hAnsi="Times New Roman" w:cs="Times New Roman"/>
          <w:sz w:val="24"/>
          <w:szCs w:val="24"/>
        </w:rPr>
        <w:t xml:space="preserve"> stacking.</w:t>
      </w:r>
      <w:r w:rsidR="00D073F9">
        <w:rPr>
          <w:rFonts w:ascii="Times New Roman" w:hAnsi="Times New Roman" w:cs="Times New Roman"/>
          <w:sz w:val="24"/>
          <w:szCs w:val="24"/>
        </w:rPr>
        <w:t xml:space="preserve"> </w:t>
      </w:r>
      <w:r w:rsidR="00D073F9" w:rsidRPr="00D073F9">
        <w:rPr>
          <w:rFonts w:ascii="Times New Roman" w:hAnsi="Times New Roman" w:cs="Times New Roman"/>
          <w:sz w:val="24"/>
          <w:szCs w:val="24"/>
        </w:rPr>
        <w:t xml:space="preserve">A wide range of </w:t>
      </w:r>
      <w:proofErr w:type="spellStart"/>
      <w:r w:rsidR="00D073F9" w:rsidRPr="00D073F9">
        <w:rPr>
          <w:rFonts w:ascii="Times New Roman" w:hAnsi="Times New Roman" w:cs="Times New Roman"/>
          <w:sz w:val="24"/>
          <w:szCs w:val="24"/>
        </w:rPr>
        <w:t>chalcogen</w:t>
      </w:r>
      <w:proofErr w:type="spellEnd"/>
      <w:r w:rsidR="00D073F9" w:rsidRPr="00D073F9">
        <w:rPr>
          <w:rFonts w:ascii="Times New Roman" w:hAnsi="Times New Roman" w:cs="Times New Roman"/>
          <w:sz w:val="24"/>
          <w:szCs w:val="24"/>
        </w:rPr>
        <w:t xml:space="preserve">-containing molecules are stacked one on top of the other to form columnar or occasionally tubular stacks. They all have intimate </w:t>
      </w:r>
      <w:proofErr w:type="spellStart"/>
      <w:r w:rsidR="00D073F9" w:rsidRPr="00D073F9">
        <w:rPr>
          <w:rFonts w:ascii="Times New Roman" w:hAnsi="Times New Roman" w:cs="Times New Roman"/>
          <w:sz w:val="24"/>
          <w:szCs w:val="24"/>
        </w:rPr>
        <w:t>chalcogen-chalcogen</w:t>
      </w:r>
      <w:proofErr w:type="spellEnd"/>
      <w:r w:rsidR="00D073F9" w:rsidRPr="00D073F9">
        <w:rPr>
          <w:rFonts w:ascii="Times New Roman" w:hAnsi="Times New Roman" w:cs="Times New Roman"/>
          <w:sz w:val="24"/>
          <w:szCs w:val="24"/>
        </w:rPr>
        <w:t xml:space="preserve"> solid state interactions in general.</w:t>
      </w:r>
      <w:r w:rsidR="007B0E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 this chapter chemistry of all sulphur/selenium based unsaturated </w:t>
      </w:r>
      <w:proofErr w:type="spellStart"/>
      <w:r>
        <w:rPr>
          <w:rFonts w:ascii="Times New Roman" w:hAnsi="Times New Roman" w:cs="Times New Roman"/>
          <w:sz w:val="24"/>
          <w:szCs w:val="24"/>
        </w:rPr>
        <w:t>macrocycles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have been discussed, mainly their synthesis, metal complex formation and structural details. </w:t>
      </w:r>
    </w:p>
    <w:p w:rsidR="004C56D7" w:rsidRPr="004C56D7" w:rsidRDefault="004C56D7" w:rsidP="004C56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5BC2" w:rsidRPr="00A83792" w:rsidRDefault="00E25BC2" w:rsidP="00B76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3792">
        <w:rPr>
          <w:rFonts w:ascii="Times New Roman" w:hAnsi="Times New Roman" w:cs="Times New Roman"/>
          <w:b/>
          <w:sz w:val="24"/>
          <w:szCs w:val="24"/>
        </w:rPr>
        <w:t>Introduction</w:t>
      </w:r>
      <w:r w:rsidRPr="00A83792">
        <w:rPr>
          <w:rFonts w:ascii="Times New Roman" w:hAnsi="Times New Roman" w:cs="Times New Roman"/>
          <w:sz w:val="24"/>
          <w:szCs w:val="24"/>
        </w:rPr>
        <w:t>:</w:t>
      </w:r>
    </w:p>
    <w:p w:rsidR="000608B7" w:rsidRPr="00A83792" w:rsidRDefault="00F429E8" w:rsidP="00B61989">
      <w:pPr>
        <w:jc w:val="both"/>
        <w:rPr>
          <w:rFonts w:ascii="Times New Roman" w:hAnsi="Times New Roman" w:cs="Times New Roman"/>
          <w:sz w:val="24"/>
          <w:szCs w:val="24"/>
        </w:rPr>
      </w:pPr>
      <w:r w:rsidRPr="00A83792">
        <w:rPr>
          <w:rFonts w:ascii="Times New Roman" w:hAnsi="Times New Roman" w:cs="Times New Roman"/>
          <w:sz w:val="24"/>
          <w:szCs w:val="24"/>
        </w:rPr>
        <w:t xml:space="preserve">The host-guest chemistry of </w:t>
      </w:r>
      <w:proofErr w:type="spellStart"/>
      <w:r w:rsidRPr="00A83792">
        <w:rPr>
          <w:rFonts w:ascii="Times New Roman" w:hAnsi="Times New Roman" w:cs="Times New Roman"/>
          <w:sz w:val="24"/>
          <w:szCs w:val="24"/>
        </w:rPr>
        <w:t>macrocyclic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 xml:space="preserve"> molecules has given rise to the establishment of the field of metal-ion recognition that constitutes one among the many significant coordination chemistry topics to have emerged in the previous several decades.  A number of variables, including the size and ionic nature of the metal ion as well as the versatility or cavity dimensions of the </w:t>
      </w:r>
      <w:proofErr w:type="spellStart"/>
      <w:r w:rsidRPr="00A83792">
        <w:rPr>
          <w:rFonts w:ascii="Times New Roman" w:hAnsi="Times New Roman" w:cs="Times New Roman"/>
          <w:sz w:val="24"/>
          <w:szCs w:val="24"/>
        </w:rPr>
        <w:t>macrocycle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 xml:space="preserve">, have an impact on the chemical nature of metal-ion </w:t>
      </w:r>
      <w:proofErr w:type="spellStart"/>
      <w:r w:rsidRPr="00A83792">
        <w:rPr>
          <w:rFonts w:ascii="Times New Roman" w:hAnsi="Times New Roman" w:cs="Times New Roman"/>
          <w:sz w:val="24"/>
          <w:szCs w:val="24"/>
        </w:rPr>
        <w:t>macrocyclic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 xml:space="preserve"> compounds as well as the shapes these assume in solid form and in a solution. During designing ligands that recognise certain metal ions, each of these aspects are to be put into consideration. </w:t>
      </w:r>
      <w:proofErr w:type="spellStart"/>
      <w:r w:rsidR="00292CE8" w:rsidRPr="00A83792">
        <w:rPr>
          <w:rFonts w:ascii="Times New Roman" w:hAnsi="Times New Roman" w:cs="Times New Roman"/>
          <w:sz w:val="24"/>
          <w:szCs w:val="24"/>
        </w:rPr>
        <w:t>Thiacrown</w:t>
      </w:r>
      <w:proofErr w:type="spellEnd"/>
      <w:r w:rsidR="00292CE8" w:rsidRPr="00A83792">
        <w:rPr>
          <w:rFonts w:ascii="Times New Roman" w:hAnsi="Times New Roman" w:cs="Times New Roman"/>
          <w:sz w:val="24"/>
          <w:szCs w:val="24"/>
        </w:rPr>
        <w:t xml:space="preserve"> ethers, </w:t>
      </w:r>
      <w:proofErr w:type="spellStart"/>
      <w:r w:rsidR="00292CE8" w:rsidRPr="00A83792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292CE8" w:rsidRPr="00A83792">
        <w:rPr>
          <w:rFonts w:ascii="Times New Roman" w:hAnsi="Times New Roman" w:cs="Times New Roman"/>
          <w:sz w:val="24"/>
          <w:szCs w:val="24"/>
        </w:rPr>
        <w:t>-substituted crown ethers, experienced major advancements in science throughout the past few decades</w:t>
      </w:r>
      <w:r w:rsidR="001436A4" w:rsidRPr="00A8379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92CE8" w:rsidRPr="00A8379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92CE8" w:rsidRPr="00A83792">
        <w:rPr>
          <w:rFonts w:ascii="Times New Roman" w:hAnsi="Times New Roman" w:cs="Times New Roman"/>
          <w:sz w:val="24"/>
          <w:szCs w:val="24"/>
        </w:rPr>
        <w:t>Thiacrown</w:t>
      </w:r>
      <w:proofErr w:type="spellEnd"/>
      <w:r w:rsidR="00292CE8" w:rsidRPr="00A83792">
        <w:rPr>
          <w:rFonts w:ascii="Times New Roman" w:hAnsi="Times New Roman" w:cs="Times New Roman"/>
          <w:sz w:val="24"/>
          <w:szCs w:val="24"/>
        </w:rPr>
        <w:t xml:space="preserve"> ethers are recognised to </w:t>
      </w:r>
      <w:r w:rsidR="00C558C6" w:rsidRPr="00A83792">
        <w:rPr>
          <w:rFonts w:ascii="Times New Roman" w:hAnsi="Times New Roman" w:cs="Times New Roman"/>
          <w:sz w:val="24"/>
          <w:szCs w:val="24"/>
        </w:rPr>
        <w:t>bi</w:t>
      </w:r>
      <w:r w:rsidR="001436A4" w:rsidRPr="00A83792">
        <w:rPr>
          <w:rFonts w:ascii="Times New Roman" w:hAnsi="Times New Roman" w:cs="Times New Roman"/>
          <w:sz w:val="24"/>
          <w:szCs w:val="24"/>
        </w:rPr>
        <w:t>n</w:t>
      </w:r>
      <w:r w:rsidR="00C558C6" w:rsidRPr="00A83792">
        <w:rPr>
          <w:rFonts w:ascii="Times New Roman" w:hAnsi="Times New Roman" w:cs="Times New Roman"/>
          <w:sz w:val="24"/>
          <w:szCs w:val="24"/>
        </w:rPr>
        <w:t>d</w:t>
      </w:r>
      <w:r w:rsidR="00292CE8" w:rsidRPr="00A83792">
        <w:rPr>
          <w:rFonts w:ascii="Times New Roman" w:hAnsi="Times New Roman" w:cs="Times New Roman"/>
          <w:sz w:val="24"/>
          <w:szCs w:val="24"/>
        </w:rPr>
        <w:t xml:space="preserve"> to transition elements, while crown ethers tend to couple towards alkaline as well as alkaline earth metals</w:t>
      </w:r>
      <w:r w:rsidR="006A3373" w:rsidRPr="00A8379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292CE8" w:rsidRPr="00A83792">
        <w:rPr>
          <w:rFonts w:ascii="Times New Roman" w:hAnsi="Times New Roman" w:cs="Times New Roman"/>
          <w:sz w:val="24"/>
          <w:szCs w:val="24"/>
        </w:rPr>
        <w:t>. This is one of the key distinctions amongst the two types of ethers.</w:t>
      </w:r>
      <w:r w:rsidR="00C558C6" w:rsidRPr="00A83792">
        <w:rPr>
          <w:rFonts w:ascii="Times New Roman" w:hAnsi="Times New Roman" w:cs="Times New Roman"/>
          <w:sz w:val="24"/>
          <w:szCs w:val="24"/>
        </w:rPr>
        <w:t xml:space="preserve"> On the contrary, compared to equivalent saturated frameworks, unsaturated </w:t>
      </w:r>
      <w:proofErr w:type="spellStart"/>
      <w:r w:rsidR="00C558C6" w:rsidRPr="00A83792">
        <w:rPr>
          <w:rFonts w:ascii="Times New Roman" w:hAnsi="Times New Roman" w:cs="Times New Roman"/>
          <w:sz w:val="24"/>
          <w:szCs w:val="24"/>
        </w:rPr>
        <w:t>thiacrown</w:t>
      </w:r>
      <w:proofErr w:type="spellEnd"/>
      <w:r w:rsidR="00C558C6" w:rsidRPr="00A83792">
        <w:rPr>
          <w:rFonts w:ascii="Times New Roman" w:hAnsi="Times New Roman" w:cs="Times New Roman"/>
          <w:sz w:val="24"/>
          <w:szCs w:val="24"/>
        </w:rPr>
        <w:t xml:space="preserve"> ethers having </w:t>
      </w:r>
      <w:proofErr w:type="spellStart"/>
      <w:r w:rsidR="00C558C6" w:rsidRPr="00A83792">
        <w:rPr>
          <w:rFonts w:ascii="Times New Roman" w:hAnsi="Times New Roman" w:cs="Times New Roman"/>
          <w:i/>
          <w:sz w:val="24"/>
          <w:szCs w:val="24"/>
        </w:rPr>
        <w:t>cis</w:t>
      </w:r>
      <w:proofErr w:type="spellEnd"/>
      <w:r w:rsidR="00315A7D" w:rsidRPr="00A83792">
        <w:rPr>
          <w:rFonts w:ascii="Times New Roman" w:hAnsi="Times New Roman" w:cs="Times New Roman"/>
          <w:i/>
          <w:sz w:val="24"/>
          <w:szCs w:val="24"/>
        </w:rPr>
        <w:t>-</w:t>
      </w:r>
      <w:r w:rsidR="00C558C6" w:rsidRPr="00A83792">
        <w:rPr>
          <w:rFonts w:ascii="Times New Roman" w:hAnsi="Times New Roman" w:cs="Times New Roman"/>
          <w:sz w:val="24"/>
          <w:szCs w:val="24"/>
        </w:rPr>
        <w:t xml:space="preserve"> orientation along the carbon-carbon double bonds appear to have been greater </w:t>
      </w:r>
      <w:proofErr w:type="spellStart"/>
      <w:r w:rsidR="00C558C6" w:rsidRPr="00A83792">
        <w:rPr>
          <w:rFonts w:ascii="Times New Roman" w:hAnsi="Times New Roman" w:cs="Times New Roman"/>
          <w:sz w:val="24"/>
          <w:szCs w:val="24"/>
        </w:rPr>
        <w:t>conformationally</w:t>
      </w:r>
      <w:proofErr w:type="spellEnd"/>
      <w:r w:rsidR="00C558C6" w:rsidRPr="00A83792">
        <w:rPr>
          <w:rFonts w:ascii="Times New Roman" w:hAnsi="Times New Roman" w:cs="Times New Roman"/>
          <w:sz w:val="24"/>
          <w:szCs w:val="24"/>
        </w:rPr>
        <w:t xml:space="preserve"> constrained. As a result, it is anticipated that the synthesis of metal compounds using unsaturated </w:t>
      </w:r>
      <w:proofErr w:type="spellStart"/>
      <w:r w:rsidR="00C558C6" w:rsidRPr="00A83792">
        <w:rPr>
          <w:rFonts w:ascii="Times New Roman" w:hAnsi="Times New Roman" w:cs="Times New Roman"/>
          <w:sz w:val="24"/>
          <w:szCs w:val="24"/>
        </w:rPr>
        <w:t>thiacrown</w:t>
      </w:r>
      <w:proofErr w:type="spellEnd"/>
      <w:r w:rsidR="00C558C6" w:rsidRPr="00A83792">
        <w:rPr>
          <w:rFonts w:ascii="Times New Roman" w:hAnsi="Times New Roman" w:cs="Times New Roman"/>
          <w:sz w:val="24"/>
          <w:szCs w:val="24"/>
        </w:rPr>
        <w:t xml:space="preserve"> ethers will exhibit strong selectivity towards metals. </w:t>
      </w:r>
      <w:r w:rsidR="00315A7D" w:rsidRPr="00A83792">
        <w:rPr>
          <w:rFonts w:ascii="Times New Roman" w:hAnsi="Times New Roman" w:cs="Times New Roman"/>
          <w:sz w:val="24"/>
          <w:szCs w:val="24"/>
        </w:rPr>
        <w:t xml:space="preserve">Not only </w:t>
      </w:r>
      <w:proofErr w:type="spellStart"/>
      <w:r w:rsidR="00315A7D" w:rsidRPr="00A83792">
        <w:rPr>
          <w:rFonts w:ascii="Times New Roman" w:hAnsi="Times New Roman" w:cs="Times New Roman"/>
          <w:sz w:val="24"/>
          <w:szCs w:val="24"/>
        </w:rPr>
        <w:t>thiacrown</w:t>
      </w:r>
      <w:proofErr w:type="spellEnd"/>
      <w:r w:rsidR="00315A7D" w:rsidRPr="00A83792">
        <w:rPr>
          <w:rFonts w:ascii="Times New Roman" w:hAnsi="Times New Roman" w:cs="Times New Roman"/>
          <w:sz w:val="24"/>
          <w:szCs w:val="24"/>
        </w:rPr>
        <w:t xml:space="preserve"> ether chemistry, scientists have shown </w:t>
      </w:r>
      <w:r w:rsidR="001436A4" w:rsidRPr="00A83792">
        <w:rPr>
          <w:rFonts w:ascii="Times New Roman" w:hAnsi="Times New Roman" w:cs="Times New Roman"/>
          <w:sz w:val="24"/>
          <w:szCs w:val="24"/>
        </w:rPr>
        <w:t xml:space="preserve">immense interest towards </w:t>
      </w:r>
      <w:proofErr w:type="spellStart"/>
      <w:r w:rsidR="001436A4" w:rsidRPr="00A83792">
        <w:rPr>
          <w:rFonts w:ascii="Times New Roman" w:hAnsi="Times New Roman" w:cs="Times New Roman"/>
          <w:sz w:val="24"/>
          <w:szCs w:val="24"/>
        </w:rPr>
        <w:t>selena</w:t>
      </w:r>
      <w:r w:rsidR="00315A7D" w:rsidRPr="00A83792">
        <w:rPr>
          <w:rFonts w:ascii="Times New Roman" w:hAnsi="Times New Roman" w:cs="Times New Roman"/>
          <w:sz w:val="24"/>
          <w:szCs w:val="24"/>
        </w:rPr>
        <w:t>crown</w:t>
      </w:r>
      <w:proofErr w:type="spellEnd"/>
      <w:r w:rsidR="00315A7D" w:rsidRPr="00A83792">
        <w:rPr>
          <w:rFonts w:ascii="Times New Roman" w:hAnsi="Times New Roman" w:cs="Times New Roman"/>
          <w:sz w:val="24"/>
          <w:szCs w:val="24"/>
        </w:rPr>
        <w:t xml:space="preserve"> ethers too. Their chemistry is vastly reported</w:t>
      </w:r>
      <w:r w:rsidR="006A3373" w:rsidRPr="00A8379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15A7D" w:rsidRPr="00A83792">
        <w:rPr>
          <w:rFonts w:ascii="Times New Roman" w:hAnsi="Times New Roman" w:cs="Times New Roman"/>
          <w:sz w:val="24"/>
          <w:szCs w:val="24"/>
        </w:rPr>
        <w:t>. However, b</w:t>
      </w:r>
      <w:r w:rsidR="000608B7" w:rsidRPr="00A83792">
        <w:rPr>
          <w:rFonts w:ascii="Times New Roman" w:hAnsi="Times New Roman" w:cs="Times New Roman"/>
          <w:sz w:val="24"/>
          <w:szCs w:val="24"/>
        </w:rPr>
        <w:t xml:space="preserve">ecause of variations in the conformity, dimensions, and electronegativity of the </w:t>
      </w:r>
      <w:proofErr w:type="spellStart"/>
      <w:r w:rsidR="000608B7" w:rsidRPr="00A83792">
        <w:rPr>
          <w:rFonts w:ascii="Times New Roman" w:hAnsi="Times New Roman" w:cs="Times New Roman"/>
          <w:sz w:val="24"/>
          <w:szCs w:val="24"/>
        </w:rPr>
        <w:t>chalcogen</w:t>
      </w:r>
      <w:proofErr w:type="spellEnd"/>
      <w:r w:rsidR="000608B7" w:rsidRPr="00A83792">
        <w:rPr>
          <w:rFonts w:ascii="Times New Roman" w:hAnsi="Times New Roman" w:cs="Times New Roman"/>
          <w:sz w:val="24"/>
          <w:szCs w:val="24"/>
        </w:rPr>
        <w:t xml:space="preserve"> atoms, un</w:t>
      </w:r>
      <w:r w:rsidR="00C11969">
        <w:rPr>
          <w:rFonts w:ascii="Times New Roman" w:hAnsi="Times New Roman" w:cs="Times New Roman"/>
          <w:sz w:val="24"/>
          <w:szCs w:val="24"/>
        </w:rPr>
        <w:t xml:space="preserve">saturated </w:t>
      </w:r>
      <w:proofErr w:type="spellStart"/>
      <w:r w:rsidR="00C11969">
        <w:rPr>
          <w:rFonts w:ascii="Times New Roman" w:hAnsi="Times New Roman" w:cs="Times New Roman"/>
          <w:sz w:val="24"/>
          <w:szCs w:val="24"/>
        </w:rPr>
        <w:t>selenacrown</w:t>
      </w:r>
      <w:proofErr w:type="spellEnd"/>
      <w:r w:rsidR="00C11969">
        <w:rPr>
          <w:rFonts w:ascii="Times New Roman" w:hAnsi="Times New Roman" w:cs="Times New Roman"/>
          <w:sz w:val="24"/>
          <w:szCs w:val="24"/>
        </w:rPr>
        <w:t xml:space="preserve"> ethers </w:t>
      </w:r>
      <w:r w:rsidR="00D45891" w:rsidRPr="00A83792">
        <w:rPr>
          <w:rFonts w:ascii="Times New Roman" w:hAnsi="Times New Roman" w:cs="Times New Roman"/>
          <w:sz w:val="24"/>
          <w:szCs w:val="24"/>
        </w:rPr>
        <w:t>also</w:t>
      </w:r>
      <w:r w:rsidR="000608B7" w:rsidRPr="00A83792">
        <w:rPr>
          <w:rFonts w:ascii="Times New Roman" w:hAnsi="Times New Roman" w:cs="Times New Roman"/>
          <w:sz w:val="24"/>
          <w:szCs w:val="24"/>
        </w:rPr>
        <w:t xml:space="preserve"> </w:t>
      </w:r>
      <w:r w:rsidR="00C11969">
        <w:rPr>
          <w:rFonts w:ascii="Times New Roman" w:hAnsi="Times New Roman" w:cs="Times New Roman"/>
          <w:sz w:val="24"/>
          <w:szCs w:val="24"/>
        </w:rPr>
        <w:t>display</w:t>
      </w:r>
      <w:r w:rsidR="000608B7" w:rsidRPr="00A83792">
        <w:rPr>
          <w:rFonts w:ascii="Times New Roman" w:hAnsi="Times New Roman" w:cs="Times New Roman"/>
          <w:sz w:val="24"/>
          <w:szCs w:val="24"/>
        </w:rPr>
        <w:t xml:space="preserve"> varied selectivity against metals. </w:t>
      </w:r>
      <w:r w:rsidR="00754167" w:rsidRPr="00754167">
        <w:rPr>
          <w:rFonts w:ascii="Times New Roman" w:hAnsi="Times New Roman" w:cs="Times New Roman"/>
          <w:sz w:val="24"/>
          <w:szCs w:val="24"/>
        </w:rPr>
        <w:t xml:space="preserve">Many instances of pretty mild directional forces governing the architectures of aggregates in solid form may be found in </w:t>
      </w:r>
      <w:proofErr w:type="spellStart"/>
      <w:r w:rsidR="00754167" w:rsidRPr="00754167">
        <w:rPr>
          <w:rFonts w:ascii="Times New Roman" w:hAnsi="Times New Roman" w:cs="Times New Roman"/>
          <w:sz w:val="24"/>
          <w:szCs w:val="24"/>
        </w:rPr>
        <w:t>supramolecular</w:t>
      </w:r>
      <w:proofErr w:type="spellEnd"/>
      <w:r w:rsidR="00754167" w:rsidRPr="00754167">
        <w:rPr>
          <w:rFonts w:ascii="Times New Roman" w:hAnsi="Times New Roman" w:cs="Times New Roman"/>
          <w:sz w:val="24"/>
          <w:szCs w:val="24"/>
        </w:rPr>
        <w:t xml:space="preserve"> chemistry. These forces include, among others, H-bonding as well as </w:t>
      </w:r>
      <w:r w:rsidR="00754167" w:rsidRPr="00754167">
        <w:rPr>
          <w:rFonts w:ascii="Symbol" w:hAnsi="Symbol" w:cs="Times New Roman"/>
          <w:sz w:val="24"/>
          <w:szCs w:val="24"/>
        </w:rPr>
        <w:t></w:t>
      </w:r>
      <w:r w:rsidR="00754167" w:rsidRPr="00754167">
        <w:rPr>
          <w:rFonts w:ascii="Times New Roman" w:hAnsi="Times New Roman" w:cs="Times New Roman"/>
          <w:sz w:val="24"/>
          <w:szCs w:val="24"/>
        </w:rPr>
        <w:t>-</w:t>
      </w:r>
      <w:r w:rsidR="00754167" w:rsidRPr="00754167">
        <w:rPr>
          <w:rFonts w:ascii="Symbol" w:hAnsi="Symbol" w:cs="Times New Roman"/>
          <w:sz w:val="24"/>
          <w:szCs w:val="24"/>
        </w:rPr>
        <w:t></w:t>
      </w:r>
      <w:r w:rsidR="00754167" w:rsidRPr="00754167">
        <w:rPr>
          <w:rFonts w:ascii="Times New Roman" w:hAnsi="Times New Roman" w:cs="Times New Roman"/>
          <w:sz w:val="24"/>
          <w:szCs w:val="24"/>
        </w:rPr>
        <w:t xml:space="preserve"> </w:t>
      </w:r>
      <w:r w:rsidR="00754167" w:rsidRPr="00754167">
        <w:rPr>
          <w:rFonts w:ascii="Times New Roman" w:hAnsi="Times New Roman" w:cs="Times New Roman"/>
          <w:sz w:val="24"/>
          <w:szCs w:val="24"/>
        </w:rPr>
        <w:lastRenderedPageBreak/>
        <w:t>stacking, both of which are being exploited to crea</w:t>
      </w:r>
      <w:r w:rsidR="00754167">
        <w:rPr>
          <w:rFonts w:ascii="Times New Roman" w:hAnsi="Times New Roman" w:cs="Times New Roman"/>
          <w:sz w:val="24"/>
          <w:szCs w:val="24"/>
        </w:rPr>
        <w:t xml:space="preserve">te channel-like configurations. </w:t>
      </w:r>
      <w:r w:rsidR="006A4849" w:rsidRPr="006A4849">
        <w:rPr>
          <w:rFonts w:ascii="Times New Roman" w:hAnsi="Times New Roman" w:cs="Times New Roman"/>
          <w:sz w:val="24"/>
          <w:szCs w:val="24"/>
        </w:rPr>
        <w:t xml:space="preserve">In the solid state, </w:t>
      </w:r>
      <w:proofErr w:type="spellStart"/>
      <w:r w:rsidR="006A4849" w:rsidRPr="006A4849">
        <w:rPr>
          <w:rFonts w:ascii="Times New Roman" w:hAnsi="Times New Roman" w:cs="Times New Roman"/>
          <w:sz w:val="24"/>
          <w:szCs w:val="24"/>
        </w:rPr>
        <w:t>chalcogen</w:t>
      </w:r>
      <w:proofErr w:type="spellEnd"/>
      <w:r w:rsidR="006A4849" w:rsidRPr="006A4849">
        <w:rPr>
          <w:rFonts w:ascii="Times New Roman" w:hAnsi="Times New Roman" w:cs="Times New Roman"/>
          <w:sz w:val="24"/>
          <w:szCs w:val="24"/>
        </w:rPr>
        <w:t xml:space="preserve"> centres in immediate proximity can exert directional forces. Most often close CH</w:t>
      </w:r>
      <w:r w:rsidR="006A4849" w:rsidRPr="006A4849">
        <w:rPr>
          <w:rFonts w:ascii="Times New Roman" w:hAnsi="Times New Roman" w:cs="Times New Roman"/>
          <w:b/>
          <w:sz w:val="24"/>
          <w:szCs w:val="24"/>
          <w:vertAlign w:val="superscript"/>
        </w:rPr>
        <w:t>……</w:t>
      </w:r>
      <w:r w:rsidR="006A4849" w:rsidRPr="006A4849">
        <w:rPr>
          <w:rFonts w:ascii="Times New Roman" w:hAnsi="Times New Roman" w:cs="Times New Roman"/>
          <w:sz w:val="24"/>
          <w:szCs w:val="24"/>
        </w:rPr>
        <w:t>S, C</w:t>
      </w:r>
      <w:r w:rsidR="006A4849">
        <w:rPr>
          <w:rFonts w:ascii="Times New Roman" w:hAnsi="Times New Roman" w:cs="Times New Roman"/>
          <w:sz w:val="24"/>
          <w:szCs w:val="24"/>
        </w:rPr>
        <w:t>-</w:t>
      </w:r>
      <w:r w:rsidR="006A4849" w:rsidRPr="006A4849">
        <w:rPr>
          <w:rFonts w:ascii="Times New Roman" w:hAnsi="Times New Roman" w:cs="Times New Roman"/>
          <w:sz w:val="24"/>
          <w:szCs w:val="24"/>
        </w:rPr>
        <w:t>H</w:t>
      </w:r>
      <w:r w:rsidR="006A4849" w:rsidRPr="006A4849">
        <w:rPr>
          <w:rFonts w:ascii="Times New Roman" w:hAnsi="Times New Roman" w:cs="Times New Roman"/>
          <w:b/>
          <w:sz w:val="24"/>
          <w:szCs w:val="24"/>
          <w:vertAlign w:val="superscript"/>
        </w:rPr>
        <w:t>…….</w:t>
      </w:r>
      <w:r w:rsidR="006A4849" w:rsidRPr="006A4849">
        <w:rPr>
          <w:rFonts w:ascii="Symbol" w:hAnsi="Symbol" w:cs="Times New Roman"/>
          <w:sz w:val="24"/>
          <w:szCs w:val="24"/>
        </w:rPr>
        <w:t></w:t>
      </w:r>
      <w:r w:rsidR="006A4849" w:rsidRPr="006A4849">
        <w:rPr>
          <w:rFonts w:ascii="Times New Roman" w:hAnsi="Times New Roman" w:cs="Times New Roman"/>
          <w:sz w:val="24"/>
          <w:szCs w:val="24"/>
        </w:rPr>
        <w:t xml:space="preserve">-connections, and </w:t>
      </w:r>
      <w:r w:rsidR="006A4849" w:rsidRPr="006A4849">
        <w:rPr>
          <w:rFonts w:ascii="Symbol" w:hAnsi="Symbol" w:cs="Times New Roman"/>
          <w:sz w:val="24"/>
          <w:szCs w:val="24"/>
        </w:rPr>
        <w:t></w:t>
      </w:r>
      <w:r w:rsidR="006A4849" w:rsidRPr="006A4849">
        <w:rPr>
          <w:rFonts w:ascii="Times New Roman" w:hAnsi="Times New Roman" w:cs="Times New Roman"/>
          <w:sz w:val="24"/>
          <w:szCs w:val="24"/>
        </w:rPr>
        <w:t>-</w:t>
      </w:r>
      <w:r w:rsidR="006A4849" w:rsidRPr="006A4849">
        <w:rPr>
          <w:rFonts w:ascii="Symbol" w:hAnsi="Symbol" w:cs="Times New Roman"/>
          <w:sz w:val="24"/>
          <w:szCs w:val="24"/>
        </w:rPr>
        <w:t></w:t>
      </w:r>
      <w:r w:rsidR="006A4849" w:rsidRPr="006A4849">
        <w:rPr>
          <w:rFonts w:ascii="Times New Roman" w:hAnsi="Times New Roman" w:cs="Times New Roman"/>
          <w:sz w:val="24"/>
          <w:szCs w:val="24"/>
        </w:rPr>
        <w:t xml:space="preserve"> stacking occurs hand in hand along</w:t>
      </w:r>
      <w:r w:rsidR="006A4849">
        <w:rPr>
          <w:rFonts w:ascii="Times New Roman" w:hAnsi="Times New Roman" w:cs="Times New Roman"/>
          <w:sz w:val="24"/>
          <w:szCs w:val="24"/>
        </w:rPr>
        <w:t xml:space="preserve">side short SS interconnections. </w:t>
      </w:r>
      <w:r w:rsidR="00B61989" w:rsidRPr="00B61989">
        <w:rPr>
          <w:rFonts w:ascii="Times New Roman" w:hAnsi="Times New Roman" w:cs="Times New Roman"/>
          <w:sz w:val="24"/>
          <w:szCs w:val="24"/>
        </w:rPr>
        <w:t xml:space="preserve">Column-type frameworks are formed by cyclic alkynes, alkenes, as well as alkanes having </w:t>
      </w:r>
      <w:proofErr w:type="spellStart"/>
      <w:r w:rsidR="00B61989" w:rsidRPr="00B61989">
        <w:rPr>
          <w:rFonts w:ascii="Times New Roman" w:hAnsi="Times New Roman" w:cs="Times New Roman"/>
          <w:sz w:val="24"/>
          <w:szCs w:val="24"/>
        </w:rPr>
        <w:t>chalcogen</w:t>
      </w:r>
      <w:proofErr w:type="spellEnd"/>
      <w:r w:rsidR="00B61989" w:rsidRPr="00B61989">
        <w:rPr>
          <w:rFonts w:ascii="Times New Roman" w:hAnsi="Times New Roman" w:cs="Times New Roman"/>
          <w:sz w:val="24"/>
          <w:szCs w:val="24"/>
        </w:rPr>
        <w:t xml:space="preserve"> atoms. The intermolecular spacing that separate the </w:t>
      </w:r>
      <w:proofErr w:type="spellStart"/>
      <w:r w:rsidR="00B61989" w:rsidRPr="00B61989">
        <w:rPr>
          <w:rFonts w:ascii="Times New Roman" w:hAnsi="Times New Roman" w:cs="Times New Roman"/>
          <w:sz w:val="24"/>
          <w:szCs w:val="24"/>
        </w:rPr>
        <w:t>chalcogen</w:t>
      </w:r>
      <w:proofErr w:type="spellEnd"/>
      <w:r w:rsidR="00B61989" w:rsidRPr="00B61989">
        <w:rPr>
          <w:rFonts w:ascii="Times New Roman" w:hAnsi="Times New Roman" w:cs="Times New Roman"/>
          <w:sz w:val="24"/>
          <w:szCs w:val="24"/>
        </w:rPr>
        <w:t xml:space="preserve"> centres in such columns typically smaller than the total of the van der Waals radii, this is a typical construction motif produced by </w:t>
      </w:r>
      <w:proofErr w:type="spellStart"/>
      <w:r w:rsidR="00B61989" w:rsidRPr="00B61989">
        <w:rPr>
          <w:rFonts w:ascii="Times New Roman" w:hAnsi="Times New Roman" w:cs="Times New Roman"/>
          <w:sz w:val="24"/>
          <w:szCs w:val="24"/>
        </w:rPr>
        <w:t>chalcogen</w:t>
      </w:r>
      <w:proofErr w:type="spellEnd"/>
      <w:r w:rsidR="00B61989" w:rsidRPr="00B61989">
        <w:rPr>
          <w:rFonts w:ascii="Times New Roman" w:hAnsi="Times New Roman" w:cs="Times New Roman"/>
          <w:sz w:val="24"/>
          <w:szCs w:val="24"/>
        </w:rPr>
        <w:t xml:space="preserve"> ato</w:t>
      </w:r>
      <w:r w:rsidR="00B61989">
        <w:rPr>
          <w:rFonts w:ascii="Times New Roman" w:hAnsi="Times New Roman" w:cs="Times New Roman"/>
          <w:sz w:val="24"/>
          <w:szCs w:val="24"/>
        </w:rPr>
        <w:t xml:space="preserve">ms of surrounding stacks. </w:t>
      </w:r>
      <w:r w:rsidR="00D45891" w:rsidRPr="00A83792">
        <w:rPr>
          <w:rFonts w:ascii="Times New Roman" w:hAnsi="Times New Roman" w:cs="Times New Roman"/>
          <w:sz w:val="24"/>
          <w:szCs w:val="24"/>
        </w:rPr>
        <w:t xml:space="preserve">In this chapter, the chemistry of several unsaturated all </w:t>
      </w:r>
      <w:r w:rsidR="006A4849" w:rsidRPr="00A83792">
        <w:rPr>
          <w:rFonts w:ascii="Times New Roman" w:hAnsi="Times New Roman" w:cs="Times New Roman"/>
          <w:sz w:val="24"/>
          <w:szCs w:val="24"/>
        </w:rPr>
        <w:t>sulphur</w:t>
      </w:r>
      <w:r w:rsidR="00D45891" w:rsidRPr="00A83792">
        <w:rPr>
          <w:rFonts w:ascii="Times New Roman" w:hAnsi="Times New Roman" w:cs="Times New Roman"/>
          <w:sz w:val="24"/>
          <w:szCs w:val="24"/>
        </w:rPr>
        <w:t xml:space="preserve"> and all selenium </w:t>
      </w:r>
      <w:proofErr w:type="spellStart"/>
      <w:r w:rsidR="00ED1E66">
        <w:rPr>
          <w:rFonts w:ascii="Times New Roman" w:hAnsi="Times New Roman" w:cs="Times New Roman"/>
          <w:sz w:val="24"/>
          <w:szCs w:val="24"/>
        </w:rPr>
        <w:t>macrocycle</w:t>
      </w:r>
      <w:r w:rsidR="00D45891" w:rsidRPr="00A83792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D45891" w:rsidRPr="00A83792">
        <w:rPr>
          <w:rFonts w:ascii="Times New Roman" w:hAnsi="Times New Roman" w:cs="Times New Roman"/>
          <w:sz w:val="24"/>
          <w:szCs w:val="24"/>
        </w:rPr>
        <w:t xml:space="preserve"> will be discussed in details. </w:t>
      </w:r>
    </w:p>
    <w:p w:rsidR="00112EB1" w:rsidRPr="00A83792" w:rsidRDefault="00112EB1" w:rsidP="002E0303">
      <w:pPr>
        <w:jc w:val="both"/>
        <w:rPr>
          <w:rFonts w:ascii="Times New Roman" w:hAnsi="Times New Roman" w:cs="Times New Roman"/>
          <w:sz w:val="24"/>
          <w:szCs w:val="24"/>
        </w:rPr>
      </w:pPr>
      <w:r w:rsidRPr="00A83792">
        <w:rPr>
          <w:rFonts w:ascii="Times New Roman" w:hAnsi="Times New Roman" w:cs="Times New Roman"/>
          <w:b/>
          <w:sz w:val="24"/>
          <w:szCs w:val="24"/>
        </w:rPr>
        <w:t xml:space="preserve">Unsaturated all </w:t>
      </w:r>
      <w:proofErr w:type="spellStart"/>
      <w:r w:rsidRPr="00A83792">
        <w:rPr>
          <w:rFonts w:ascii="Times New Roman" w:hAnsi="Times New Roman" w:cs="Times New Roman"/>
          <w:b/>
          <w:sz w:val="24"/>
          <w:szCs w:val="24"/>
        </w:rPr>
        <w:t>thia</w:t>
      </w:r>
      <w:proofErr w:type="spellEnd"/>
      <w:r w:rsidR="00E1384D">
        <w:rPr>
          <w:rFonts w:ascii="Times New Roman" w:hAnsi="Times New Roman" w:cs="Times New Roman"/>
          <w:b/>
          <w:sz w:val="24"/>
          <w:szCs w:val="24"/>
        </w:rPr>
        <w:t>-</w:t>
      </w:r>
      <w:r w:rsidR="001F6C56">
        <w:rPr>
          <w:rFonts w:ascii="Times New Roman" w:hAnsi="Times New Roman" w:cs="Times New Roman"/>
          <w:b/>
          <w:sz w:val="24"/>
          <w:szCs w:val="24"/>
        </w:rPr>
        <w:t xml:space="preserve">donor </w:t>
      </w:r>
      <w:proofErr w:type="spellStart"/>
      <w:r w:rsidR="00E1384D">
        <w:rPr>
          <w:rFonts w:ascii="Times New Roman" w:hAnsi="Times New Roman" w:cs="Times New Roman"/>
          <w:b/>
          <w:sz w:val="24"/>
          <w:szCs w:val="24"/>
        </w:rPr>
        <w:t>macrocycles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>:</w:t>
      </w:r>
    </w:p>
    <w:p w:rsidR="008D2CA9" w:rsidRPr="00A83792" w:rsidRDefault="00AF1118" w:rsidP="002E0303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3792">
        <w:rPr>
          <w:rFonts w:ascii="Times New Roman" w:hAnsi="Times New Roman" w:cs="Times New Roman"/>
          <w:sz w:val="24"/>
          <w:szCs w:val="24"/>
        </w:rPr>
        <w:t>Kagimata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3792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Pr="00A8379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A83792">
        <w:rPr>
          <w:rFonts w:ascii="Times New Roman" w:hAnsi="Times New Roman" w:cs="Times New Roman"/>
          <w:sz w:val="24"/>
          <w:szCs w:val="24"/>
        </w:rPr>
        <w:t>al.</w:t>
      </w:r>
      <w:r w:rsidR="00C33238" w:rsidRPr="00A8379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proofErr w:type="gramEnd"/>
      <w:r w:rsidRPr="00A83792">
        <w:rPr>
          <w:rFonts w:ascii="Times New Roman" w:hAnsi="Times New Roman" w:cs="Times New Roman"/>
          <w:sz w:val="24"/>
          <w:szCs w:val="24"/>
        </w:rPr>
        <w:t xml:space="preserve"> reported the synthesis of L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83792">
        <w:rPr>
          <w:rFonts w:ascii="Times New Roman" w:hAnsi="Times New Roman" w:cs="Times New Roman"/>
          <w:sz w:val="24"/>
          <w:szCs w:val="24"/>
        </w:rPr>
        <w:t>-L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DA7A76" w:rsidRPr="00A83792">
        <w:rPr>
          <w:rFonts w:ascii="Times New Roman" w:hAnsi="Times New Roman" w:cs="Times New Roman"/>
          <w:sz w:val="24"/>
          <w:szCs w:val="24"/>
        </w:rPr>
        <w:t xml:space="preserve"> [Scheme 1]</w:t>
      </w:r>
      <w:r w:rsidRPr="00A83792">
        <w:rPr>
          <w:rFonts w:ascii="Times New Roman" w:hAnsi="Times New Roman" w:cs="Times New Roman"/>
          <w:sz w:val="24"/>
          <w:szCs w:val="24"/>
        </w:rPr>
        <w:t xml:space="preserve">. </w:t>
      </w:r>
      <w:r w:rsidR="005B3DB8" w:rsidRPr="00A83792">
        <w:rPr>
          <w:rFonts w:ascii="Times New Roman" w:hAnsi="Times New Roman" w:cs="Times New Roman"/>
          <w:sz w:val="24"/>
          <w:szCs w:val="24"/>
        </w:rPr>
        <w:t>Via the interaction of cis-1</w:t>
      </w:r>
      <w:proofErr w:type="gramStart"/>
      <w:r w:rsidR="005B3DB8" w:rsidRPr="00A83792">
        <w:rPr>
          <w:rFonts w:ascii="Times New Roman" w:hAnsi="Times New Roman" w:cs="Times New Roman"/>
          <w:sz w:val="24"/>
          <w:szCs w:val="24"/>
        </w:rPr>
        <w:t>,2</w:t>
      </w:r>
      <w:proofErr w:type="gramEnd"/>
      <w:r w:rsidR="005B3DB8" w:rsidRPr="00A83792">
        <w:rPr>
          <w:rFonts w:ascii="Times New Roman" w:hAnsi="Times New Roman" w:cs="Times New Roman"/>
          <w:sz w:val="24"/>
          <w:szCs w:val="24"/>
        </w:rPr>
        <w:t>-dichloroethylene with Na</w:t>
      </w:r>
      <w:r w:rsidR="005B3DB8" w:rsidRPr="00A837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B3DB8" w:rsidRPr="00A83792">
        <w:rPr>
          <w:rFonts w:ascii="Times New Roman" w:hAnsi="Times New Roman" w:cs="Times New Roman"/>
          <w:sz w:val="24"/>
          <w:szCs w:val="24"/>
        </w:rPr>
        <w:t>S in CH</w:t>
      </w:r>
      <w:r w:rsidR="005B3DB8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B3DB8" w:rsidRPr="00A83792">
        <w:rPr>
          <w:rFonts w:ascii="Times New Roman" w:hAnsi="Times New Roman" w:cs="Times New Roman"/>
          <w:sz w:val="24"/>
          <w:szCs w:val="24"/>
        </w:rPr>
        <w:t xml:space="preserve">CN, unsaturated </w:t>
      </w:r>
      <w:proofErr w:type="spellStart"/>
      <w:r w:rsidR="005B3DB8" w:rsidRPr="00A83792">
        <w:rPr>
          <w:rFonts w:ascii="Times New Roman" w:hAnsi="Times New Roman" w:cs="Times New Roman"/>
          <w:sz w:val="24"/>
          <w:szCs w:val="24"/>
        </w:rPr>
        <w:t>thiacrown</w:t>
      </w:r>
      <w:proofErr w:type="spellEnd"/>
      <w:r w:rsidR="005B3DB8" w:rsidRPr="00A83792">
        <w:rPr>
          <w:rFonts w:ascii="Times New Roman" w:hAnsi="Times New Roman" w:cs="Times New Roman"/>
          <w:sz w:val="24"/>
          <w:szCs w:val="24"/>
        </w:rPr>
        <w:t xml:space="preserve"> ethers 1,4-dithiin and L</w:t>
      </w:r>
      <w:r w:rsidR="005B3DB8" w:rsidRPr="00A8379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5B3DB8" w:rsidRPr="00A83792">
        <w:rPr>
          <w:rFonts w:ascii="Times New Roman" w:hAnsi="Times New Roman" w:cs="Times New Roman"/>
          <w:sz w:val="24"/>
          <w:szCs w:val="24"/>
        </w:rPr>
        <w:t>-L</w:t>
      </w:r>
      <w:r w:rsidR="005B3DB8" w:rsidRPr="00A83792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5B3DB8" w:rsidRPr="00A83792">
        <w:rPr>
          <w:rFonts w:ascii="Times New Roman" w:hAnsi="Times New Roman" w:cs="Times New Roman"/>
          <w:sz w:val="24"/>
          <w:szCs w:val="24"/>
        </w:rPr>
        <w:t xml:space="preserve"> with 6-, 9-, 12-, 15-, 18-, 21-, 24-, and 27- members were produced. All of the sulphur atoms in L</w:t>
      </w:r>
      <w:r w:rsidR="005B3DB8" w:rsidRPr="00A8379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5B3DB8" w:rsidRPr="00A83792">
        <w:rPr>
          <w:rFonts w:ascii="Times New Roman" w:hAnsi="Times New Roman" w:cs="Times New Roman"/>
          <w:sz w:val="24"/>
          <w:szCs w:val="24"/>
        </w:rPr>
        <w:t>–L</w:t>
      </w:r>
      <w:r w:rsidR="005B3DB8" w:rsidRPr="00A83792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5B3DB8" w:rsidRPr="00A83792">
        <w:rPr>
          <w:rFonts w:ascii="Times New Roman" w:hAnsi="Times New Roman" w:cs="Times New Roman"/>
          <w:sz w:val="24"/>
          <w:szCs w:val="24"/>
        </w:rPr>
        <w:t xml:space="preserve"> route to the inside of the ring (</w:t>
      </w:r>
      <w:proofErr w:type="spellStart"/>
      <w:r w:rsidR="005B3DB8" w:rsidRPr="00A83792">
        <w:rPr>
          <w:rFonts w:ascii="Times New Roman" w:hAnsi="Times New Roman" w:cs="Times New Roman"/>
          <w:sz w:val="24"/>
          <w:szCs w:val="24"/>
        </w:rPr>
        <w:t>endodentate</w:t>
      </w:r>
      <w:proofErr w:type="spellEnd"/>
      <w:r w:rsidR="005B3DB8" w:rsidRPr="00A83792">
        <w:rPr>
          <w:rFonts w:ascii="Times New Roman" w:hAnsi="Times New Roman" w:cs="Times New Roman"/>
          <w:sz w:val="24"/>
          <w:szCs w:val="24"/>
        </w:rPr>
        <w:t>), as per the crystalline arrangements of L</w:t>
      </w:r>
      <w:r w:rsidR="005B3DB8" w:rsidRPr="00A8379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B3DB8" w:rsidRPr="00A83792">
        <w:rPr>
          <w:rFonts w:ascii="Times New Roman" w:hAnsi="Times New Roman" w:cs="Times New Roman"/>
          <w:sz w:val="24"/>
          <w:szCs w:val="24"/>
        </w:rPr>
        <w:t>–L</w:t>
      </w:r>
      <w:r w:rsidR="005B3DB8" w:rsidRPr="00A83792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3632E1" w:rsidRPr="00A83792">
        <w:rPr>
          <w:rFonts w:ascii="Times New Roman" w:hAnsi="Times New Roman" w:cs="Times New Roman"/>
          <w:sz w:val="24"/>
          <w:szCs w:val="24"/>
        </w:rPr>
        <w:t xml:space="preserve"> [Figure 1]</w:t>
      </w:r>
      <w:r w:rsidR="005B3DB8" w:rsidRPr="00A83792">
        <w:rPr>
          <w:rFonts w:ascii="Times New Roman" w:hAnsi="Times New Roman" w:cs="Times New Roman"/>
          <w:sz w:val="24"/>
          <w:szCs w:val="24"/>
        </w:rPr>
        <w:t>.</w:t>
      </w:r>
      <w:r w:rsidR="00DA7A76" w:rsidRPr="00A83792">
        <w:rPr>
          <w:rFonts w:ascii="Times New Roman" w:hAnsi="Times New Roman" w:cs="Times New Roman"/>
          <w:sz w:val="24"/>
          <w:szCs w:val="24"/>
        </w:rPr>
        <w:t xml:space="preserve"> According to the figures, all the molecules have cavities. The cavities inside L</w:t>
      </w:r>
      <w:r w:rsidR="00DA7A76" w:rsidRPr="00A8379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A7A76" w:rsidRPr="00A83792">
        <w:rPr>
          <w:rFonts w:ascii="Times New Roman" w:hAnsi="Times New Roman" w:cs="Times New Roman"/>
          <w:sz w:val="24"/>
          <w:szCs w:val="24"/>
        </w:rPr>
        <w:t>-L</w:t>
      </w:r>
      <w:r w:rsidR="00DA7A76" w:rsidRPr="00A83792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DA7A76" w:rsidRPr="00A83792">
        <w:rPr>
          <w:rFonts w:ascii="Times New Roman" w:hAnsi="Times New Roman" w:cs="Times New Roman"/>
          <w:sz w:val="24"/>
          <w:szCs w:val="24"/>
        </w:rPr>
        <w:t xml:space="preserve"> are, 1.76, 2.34, 3.48, 4.43, and 5.36 Å in size, respectively. The bigger unsaturated </w:t>
      </w:r>
      <w:proofErr w:type="spellStart"/>
      <w:r w:rsidR="00DA7A76" w:rsidRPr="00A83792">
        <w:rPr>
          <w:rFonts w:ascii="Times New Roman" w:hAnsi="Times New Roman" w:cs="Times New Roman"/>
          <w:sz w:val="24"/>
          <w:szCs w:val="24"/>
        </w:rPr>
        <w:t>thiacrown</w:t>
      </w:r>
      <w:proofErr w:type="spellEnd"/>
      <w:r w:rsidR="00DA7A76" w:rsidRPr="00A83792">
        <w:rPr>
          <w:rFonts w:ascii="Times New Roman" w:hAnsi="Times New Roman" w:cs="Times New Roman"/>
          <w:sz w:val="24"/>
          <w:szCs w:val="24"/>
        </w:rPr>
        <w:t xml:space="preserve"> ethers being oxidised more readily than the smaller systems, as well as unsaturated </w:t>
      </w:r>
      <w:proofErr w:type="spellStart"/>
      <w:r w:rsidR="00DA7A76" w:rsidRPr="00A83792">
        <w:rPr>
          <w:rFonts w:ascii="Times New Roman" w:hAnsi="Times New Roman" w:cs="Times New Roman"/>
          <w:sz w:val="24"/>
          <w:szCs w:val="24"/>
        </w:rPr>
        <w:t>thiacrown</w:t>
      </w:r>
      <w:proofErr w:type="spellEnd"/>
      <w:r w:rsidR="00DA7A76" w:rsidRPr="00A83792">
        <w:rPr>
          <w:rFonts w:ascii="Times New Roman" w:hAnsi="Times New Roman" w:cs="Times New Roman"/>
          <w:sz w:val="24"/>
          <w:szCs w:val="24"/>
        </w:rPr>
        <w:t xml:space="preserve"> ethers were oxidised more readily than equivalent saturated structures, according to the cyclic </w:t>
      </w:r>
      <w:proofErr w:type="spellStart"/>
      <w:r w:rsidR="00DA7A76" w:rsidRPr="00A83792">
        <w:rPr>
          <w:rFonts w:ascii="Times New Roman" w:hAnsi="Times New Roman" w:cs="Times New Roman"/>
          <w:sz w:val="24"/>
          <w:szCs w:val="24"/>
        </w:rPr>
        <w:t>voltammograms</w:t>
      </w:r>
      <w:proofErr w:type="spellEnd"/>
      <w:r w:rsidR="00DA7A76" w:rsidRPr="00A83792">
        <w:rPr>
          <w:rFonts w:ascii="Times New Roman" w:hAnsi="Times New Roman" w:cs="Times New Roman"/>
          <w:sz w:val="24"/>
          <w:szCs w:val="24"/>
        </w:rPr>
        <w:t xml:space="preserve"> of L</w:t>
      </w:r>
      <w:r w:rsidR="00DA7A76" w:rsidRPr="00A8379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A7A76" w:rsidRPr="00A83792">
        <w:rPr>
          <w:rFonts w:ascii="Times New Roman" w:hAnsi="Times New Roman" w:cs="Times New Roman"/>
          <w:sz w:val="24"/>
          <w:szCs w:val="24"/>
        </w:rPr>
        <w:t>-L</w:t>
      </w:r>
      <w:r w:rsidR="00DA7A76" w:rsidRPr="00A83792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DA7A76" w:rsidRPr="00A83792">
        <w:rPr>
          <w:rFonts w:ascii="Times New Roman" w:hAnsi="Times New Roman" w:cs="Times New Roman"/>
          <w:sz w:val="24"/>
          <w:szCs w:val="24"/>
        </w:rPr>
        <w:t>. The colourless complex [</w:t>
      </w:r>
      <w:proofErr w:type="spellStart"/>
      <w:proofErr w:type="gramStart"/>
      <w:r w:rsidR="00DA7A76" w:rsidRPr="00A83792">
        <w:rPr>
          <w:rFonts w:ascii="Times New Roman" w:hAnsi="Times New Roman" w:cs="Times New Roman"/>
          <w:sz w:val="24"/>
          <w:szCs w:val="24"/>
        </w:rPr>
        <w:t>Ag</w:t>
      </w:r>
      <w:r w:rsidR="00DA7A76" w:rsidRPr="00A83792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proofErr w:type="spellEnd"/>
      <w:r w:rsidR="00DA7A76" w:rsidRPr="00A8379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DA7A76" w:rsidRPr="00A83792">
        <w:rPr>
          <w:rFonts w:ascii="Times New Roman" w:hAnsi="Times New Roman" w:cs="Times New Roman"/>
          <w:sz w:val="24"/>
          <w:szCs w:val="24"/>
        </w:rPr>
        <w:t>L</w:t>
      </w:r>
      <w:r w:rsidR="00196052" w:rsidRPr="00A8379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A7A76" w:rsidRPr="00A83792">
        <w:rPr>
          <w:rFonts w:ascii="Times New Roman" w:hAnsi="Times New Roman" w:cs="Times New Roman"/>
          <w:sz w:val="24"/>
          <w:szCs w:val="24"/>
        </w:rPr>
        <w:t>)(CF</w:t>
      </w:r>
      <w:r w:rsidR="00DA7A76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A7A76" w:rsidRPr="00A83792">
        <w:rPr>
          <w:rFonts w:ascii="Times New Roman" w:hAnsi="Times New Roman" w:cs="Times New Roman"/>
          <w:sz w:val="24"/>
          <w:szCs w:val="24"/>
        </w:rPr>
        <w:t xml:space="preserve">COO)] </w:t>
      </w:r>
      <w:r w:rsidR="00196052" w:rsidRPr="00A83792">
        <w:rPr>
          <w:rFonts w:ascii="Times New Roman" w:hAnsi="Times New Roman" w:cs="Times New Roman"/>
          <w:sz w:val="24"/>
          <w:szCs w:val="24"/>
        </w:rPr>
        <w:t xml:space="preserve">[Figure 1] </w:t>
      </w:r>
      <w:r w:rsidR="00DA7A76" w:rsidRPr="00A83792">
        <w:rPr>
          <w:rFonts w:ascii="Times New Roman" w:hAnsi="Times New Roman" w:cs="Times New Roman"/>
          <w:sz w:val="24"/>
          <w:szCs w:val="24"/>
        </w:rPr>
        <w:t>was produced via the interaction of L</w:t>
      </w:r>
      <w:r w:rsidR="00DA7A76" w:rsidRPr="00A8379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A7A76" w:rsidRPr="00A83792">
        <w:rPr>
          <w:rFonts w:ascii="Times New Roman" w:hAnsi="Times New Roman" w:cs="Times New Roman"/>
          <w:sz w:val="24"/>
          <w:szCs w:val="24"/>
        </w:rPr>
        <w:t xml:space="preserve"> with CF</w:t>
      </w:r>
      <w:r w:rsidR="00DA7A76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A7A76" w:rsidRPr="00A83792">
        <w:rPr>
          <w:rFonts w:ascii="Times New Roman" w:hAnsi="Times New Roman" w:cs="Times New Roman"/>
          <w:sz w:val="24"/>
          <w:szCs w:val="24"/>
        </w:rPr>
        <w:t>COOAg in CH</w:t>
      </w:r>
      <w:r w:rsidR="00DA7A76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A7A76" w:rsidRPr="00A83792">
        <w:rPr>
          <w:rFonts w:ascii="Times New Roman" w:hAnsi="Times New Roman" w:cs="Times New Roman"/>
          <w:sz w:val="24"/>
          <w:szCs w:val="24"/>
        </w:rPr>
        <w:t>COCH</w:t>
      </w:r>
      <w:r w:rsidR="00DA7A76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A7A76" w:rsidRPr="00A83792">
        <w:rPr>
          <w:rFonts w:ascii="Times New Roman" w:hAnsi="Times New Roman" w:cs="Times New Roman"/>
          <w:sz w:val="24"/>
          <w:szCs w:val="24"/>
        </w:rPr>
        <w:t xml:space="preserve"> [Scheme 2]. Three of the five sulphur atoms are shown to be bound to </w:t>
      </w:r>
      <w:proofErr w:type="spellStart"/>
      <w:r w:rsidR="00DA7A76" w:rsidRPr="00A83792">
        <w:rPr>
          <w:rFonts w:ascii="Times New Roman" w:hAnsi="Times New Roman" w:cs="Times New Roman"/>
          <w:sz w:val="24"/>
          <w:szCs w:val="24"/>
        </w:rPr>
        <w:t>Ag</w:t>
      </w:r>
      <w:r w:rsidR="00DA7A76" w:rsidRPr="00A83792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proofErr w:type="spellEnd"/>
      <w:r w:rsidR="00DA7A76" w:rsidRPr="00A83792">
        <w:rPr>
          <w:rFonts w:ascii="Times New Roman" w:hAnsi="Times New Roman" w:cs="Times New Roman"/>
          <w:sz w:val="24"/>
          <w:szCs w:val="24"/>
        </w:rPr>
        <w:t> in the framework of the crystal.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4346"/>
      </w:tblGrid>
      <w:tr w:rsidR="005D5DB3" w:rsidTr="00574475">
        <w:tc>
          <w:tcPr>
            <w:tcW w:w="9242" w:type="dxa"/>
            <w:gridSpan w:val="2"/>
          </w:tcPr>
          <w:p w:rsidR="005D5DB3" w:rsidRDefault="00ED1E66" w:rsidP="005D5D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785216" behindDoc="1" locked="0" layoutInCell="1" allowOverlap="1" wp14:anchorId="095D2EDF" wp14:editId="56DBE02D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1270</wp:posOffset>
                  </wp:positionV>
                  <wp:extent cx="4342765" cy="1354455"/>
                  <wp:effectExtent l="0" t="0" r="635" b="0"/>
                  <wp:wrapTight wrapText="bothSides">
                    <wp:wrapPolygon edited="0">
                      <wp:start x="17908" y="0"/>
                      <wp:lineTo x="12507" y="1215"/>
                      <wp:lineTo x="3032" y="4253"/>
                      <wp:lineTo x="569" y="7595"/>
                      <wp:lineTo x="0" y="8506"/>
                      <wp:lineTo x="0" y="10329"/>
                      <wp:lineTo x="3032" y="15494"/>
                      <wp:lineTo x="15539" y="19747"/>
                      <wp:lineTo x="17339" y="21266"/>
                      <wp:lineTo x="18192" y="21266"/>
                      <wp:lineTo x="18571" y="21266"/>
                      <wp:lineTo x="19708" y="21266"/>
                      <wp:lineTo x="20561" y="20658"/>
                      <wp:lineTo x="20466" y="5165"/>
                      <wp:lineTo x="21508" y="1823"/>
                      <wp:lineTo x="21508" y="911"/>
                      <wp:lineTo x="21319" y="0"/>
                      <wp:lineTo x="17908" y="0"/>
                    </wp:wrapPolygon>
                  </wp:wrapTight>
                  <wp:docPr id="58" name="Picture 58" descr="C:\Users\PARTHA\Desktop\Schem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PARTHA\Desktop\Scheme 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2765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5DB3" w:rsidTr="00574475">
        <w:tc>
          <w:tcPr>
            <w:tcW w:w="9242" w:type="dxa"/>
            <w:gridSpan w:val="2"/>
          </w:tcPr>
          <w:p w:rsidR="005D5DB3" w:rsidRDefault="005D5DB3" w:rsidP="005D5D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Scheme 1</w:t>
            </w:r>
          </w:p>
        </w:tc>
      </w:tr>
      <w:tr w:rsidR="00196052" w:rsidTr="00574475">
        <w:tc>
          <w:tcPr>
            <w:tcW w:w="4896" w:type="dxa"/>
          </w:tcPr>
          <w:p w:rsidR="00196052" w:rsidRDefault="002E6B28" w:rsidP="0019605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inline distT="0" distB="0" distL="0" distR="0" wp14:anchorId="473E3CC3" wp14:editId="39ADD7F0">
                  <wp:extent cx="2029609" cy="914400"/>
                  <wp:effectExtent l="0" t="0" r="8890" b="0"/>
                  <wp:docPr id="1" name="Picture 1" descr="G:\Partha Pratim Das_16-08-2023\Book Chapter\New Projects\S,Se, Te macrocycles\Unsaturated-S-Se Crown Ether\L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Partha Pratim Das_16-08-2023\Book Chapter\New Projects\S,Se, Te macrocycles\Unsaturated-S-Se Crown Ether\L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938" cy="91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196052" w:rsidRDefault="00D63BB9" w:rsidP="0019605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inline distT="0" distB="0" distL="0" distR="0" wp14:anchorId="5D41D685" wp14:editId="41CF9F55">
                  <wp:extent cx="2567152" cy="965479"/>
                  <wp:effectExtent l="0" t="0" r="5080" b="6350"/>
                  <wp:docPr id="2" name="Picture 2" descr="G:\Partha Pratim Das_16-08-2023\Book Chapter\New Projects\S,Se, Te macrocycles\Unsaturated-S-Se Crown Ether\L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Partha Pratim Das_16-08-2023\Book Chapter\New Projects\S,Se, Te macrocycles\Unsaturated-S-Se Crown Ether\L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931" cy="97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052" w:rsidTr="00574475">
        <w:tc>
          <w:tcPr>
            <w:tcW w:w="4896" w:type="dxa"/>
          </w:tcPr>
          <w:p w:rsidR="00196052" w:rsidRDefault="00196052" w:rsidP="0019605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L</w:t>
            </w:r>
            <w:r w:rsidRPr="00196052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</w:p>
        </w:tc>
        <w:tc>
          <w:tcPr>
            <w:tcW w:w="4346" w:type="dxa"/>
          </w:tcPr>
          <w:p w:rsidR="00196052" w:rsidRDefault="00196052" w:rsidP="0019605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L</w:t>
            </w:r>
            <w:r>
              <w:rPr>
                <w:rFonts w:ascii="Times New Roman" w:hAnsi="Times New Roman" w:cs="Times New Roman"/>
                <w:szCs w:val="28"/>
                <w:vertAlign w:val="superscript"/>
              </w:rPr>
              <w:t>4</w:t>
            </w:r>
          </w:p>
        </w:tc>
      </w:tr>
      <w:tr w:rsidR="00196052" w:rsidTr="00574475">
        <w:trPr>
          <w:trHeight w:val="1674"/>
        </w:trPr>
        <w:tc>
          <w:tcPr>
            <w:tcW w:w="4896" w:type="dxa"/>
          </w:tcPr>
          <w:p w:rsidR="00196052" w:rsidRDefault="00A338A3" w:rsidP="0019605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inline distT="0" distB="0" distL="0" distR="0" wp14:anchorId="4AEF7CD9" wp14:editId="60957FA6">
                  <wp:extent cx="2268758" cy="958291"/>
                  <wp:effectExtent l="0" t="0" r="0" b="0"/>
                  <wp:docPr id="3" name="Picture 3" descr="G:\Partha Pratim Das_16-08-2023\Book Chapter\New Projects\S,Se, Te macrocycles\Unsaturated-S-Se Crown Ether\L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Partha Pratim Das_16-08-2023\Book Chapter\New Projects\S,Se, Te macrocycles\Unsaturated-S-Se Crown Ether\L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914" cy="95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196052" w:rsidRDefault="00A338A3" w:rsidP="00A338A3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658240" behindDoc="1" locked="0" layoutInCell="1" allowOverlap="1" wp14:anchorId="624EF5F1" wp14:editId="0A3E1B4F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1905</wp:posOffset>
                  </wp:positionV>
                  <wp:extent cx="2569210" cy="965200"/>
                  <wp:effectExtent l="0" t="0" r="2540" b="6350"/>
                  <wp:wrapTight wrapText="bothSides">
                    <wp:wrapPolygon edited="0">
                      <wp:start x="0" y="0"/>
                      <wp:lineTo x="0" y="21316"/>
                      <wp:lineTo x="21461" y="21316"/>
                      <wp:lineTo x="21461" y="0"/>
                      <wp:lineTo x="0" y="0"/>
                    </wp:wrapPolygon>
                  </wp:wrapTight>
                  <wp:docPr id="4" name="Picture 4" descr="G:\Partha Pratim Das_16-08-2023\Book Chapter\New Projects\S,Se, Te macrocycles\Unsaturated-S-Se Crown Ether\L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Partha Pratim Das_16-08-2023\Book Chapter\New Projects\S,Se, Te macrocycles\Unsaturated-S-Se Crown Ether\L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21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6052" w:rsidTr="00574475">
        <w:tc>
          <w:tcPr>
            <w:tcW w:w="4896" w:type="dxa"/>
          </w:tcPr>
          <w:p w:rsidR="00196052" w:rsidRDefault="00196052" w:rsidP="0019605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L</w:t>
            </w:r>
            <w:r>
              <w:rPr>
                <w:rFonts w:ascii="Times New Roman" w:hAnsi="Times New Roman" w:cs="Times New Roman"/>
                <w:szCs w:val="28"/>
                <w:vertAlign w:val="superscript"/>
              </w:rPr>
              <w:t>5</w:t>
            </w:r>
          </w:p>
        </w:tc>
        <w:tc>
          <w:tcPr>
            <w:tcW w:w="4346" w:type="dxa"/>
          </w:tcPr>
          <w:p w:rsidR="00196052" w:rsidRDefault="00196052" w:rsidP="0019605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L</w:t>
            </w:r>
            <w:r>
              <w:rPr>
                <w:rFonts w:ascii="Times New Roman" w:hAnsi="Times New Roman" w:cs="Times New Roman"/>
                <w:szCs w:val="28"/>
                <w:vertAlign w:val="superscript"/>
              </w:rPr>
              <w:t>6</w:t>
            </w:r>
          </w:p>
        </w:tc>
      </w:tr>
      <w:tr w:rsidR="00196052" w:rsidTr="00574475">
        <w:tc>
          <w:tcPr>
            <w:tcW w:w="4896" w:type="dxa"/>
          </w:tcPr>
          <w:p w:rsidR="00196052" w:rsidRDefault="00A338A3" w:rsidP="0019605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lastRenderedPageBreak/>
              <w:drawing>
                <wp:inline distT="0" distB="0" distL="0" distR="0" wp14:anchorId="29352FC7" wp14:editId="7876A91A">
                  <wp:extent cx="2965067" cy="987552"/>
                  <wp:effectExtent l="0" t="0" r="6985" b="3175"/>
                  <wp:docPr id="5" name="Picture 5" descr="G:\Partha Pratim Das_16-08-2023\Book Chapter\New Projects\S,Se, Te macrocycles\Unsaturated-S-Se Crown Ether\L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Partha Pratim Das_16-08-2023\Book Chapter\New Projects\S,Se, Te macrocycles\Unsaturated-S-Se Crown Ether\L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411" cy="989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</w:tcPr>
          <w:p w:rsidR="00196052" w:rsidRDefault="008A2F16" w:rsidP="0019605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659264" behindDoc="1" locked="0" layoutInCell="1" allowOverlap="1" wp14:anchorId="7B42330B" wp14:editId="35AD1CB7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1905</wp:posOffset>
                  </wp:positionV>
                  <wp:extent cx="1703070" cy="1654810"/>
                  <wp:effectExtent l="0" t="0" r="0" b="2540"/>
                  <wp:wrapTight wrapText="bothSides">
                    <wp:wrapPolygon edited="0">
                      <wp:start x="0" y="0"/>
                      <wp:lineTo x="0" y="21384"/>
                      <wp:lineTo x="21262" y="21384"/>
                      <wp:lineTo x="21262" y="0"/>
                      <wp:lineTo x="0" y="0"/>
                    </wp:wrapPolygon>
                  </wp:wrapTight>
                  <wp:docPr id="6" name="Picture 6" descr="G:\Partha Pratim Das_16-08-2023\Book Chapter\New Projects\S,Se, Te macrocycles\Unsaturated-S-Se Crown Ether\[AgI(L3)(CF3COO)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Partha Pratim Das_16-08-2023\Book Chapter\New Projects\S,Se, Te macrocycles\Unsaturated-S-Se Crown Ether\[AgI(L3)(CF3COO)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70" cy="165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6052" w:rsidTr="00574475">
        <w:tc>
          <w:tcPr>
            <w:tcW w:w="4896" w:type="dxa"/>
          </w:tcPr>
          <w:p w:rsidR="00196052" w:rsidRDefault="00196052" w:rsidP="0019605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L</w:t>
            </w:r>
            <w:r>
              <w:rPr>
                <w:rFonts w:ascii="Times New Roman" w:hAnsi="Times New Roman" w:cs="Times New Roman"/>
                <w:szCs w:val="28"/>
                <w:vertAlign w:val="superscript"/>
              </w:rPr>
              <w:t>7</w:t>
            </w:r>
          </w:p>
        </w:tc>
        <w:tc>
          <w:tcPr>
            <w:tcW w:w="4346" w:type="dxa"/>
          </w:tcPr>
          <w:p w:rsidR="00196052" w:rsidRDefault="00196052" w:rsidP="0019605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A7A76">
              <w:rPr>
                <w:rFonts w:ascii="Times New Roman" w:hAnsi="Times New Roman" w:cs="Times New Roman"/>
                <w:szCs w:val="28"/>
              </w:rPr>
              <w:t>[</w:t>
            </w:r>
            <w:proofErr w:type="spellStart"/>
            <w:r w:rsidRPr="00DA7A76">
              <w:rPr>
                <w:rFonts w:ascii="Times New Roman" w:hAnsi="Times New Roman" w:cs="Times New Roman"/>
                <w:szCs w:val="28"/>
              </w:rPr>
              <w:t>Ag</w:t>
            </w:r>
            <w:r w:rsidRPr="00DA7A76">
              <w:rPr>
                <w:rFonts w:ascii="Times New Roman" w:hAnsi="Times New Roman" w:cs="Times New Roman"/>
                <w:szCs w:val="28"/>
                <w:vertAlign w:val="superscript"/>
              </w:rPr>
              <w:t>I</w:t>
            </w:r>
            <w:proofErr w:type="spellEnd"/>
            <w:r w:rsidRPr="00DA7A76">
              <w:rPr>
                <w:rFonts w:ascii="Times New Roman" w:hAnsi="Times New Roman" w:cs="Times New Roman"/>
                <w:szCs w:val="28"/>
              </w:rPr>
              <w:t>(L</w:t>
            </w:r>
            <w:r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  <w:r w:rsidRPr="00DA7A76">
              <w:rPr>
                <w:rFonts w:ascii="Times New Roman" w:hAnsi="Times New Roman" w:cs="Times New Roman"/>
                <w:szCs w:val="28"/>
              </w:rPr>
              <w:t>)(CF</w:t>
            </w:r>
            <w:r w:rsidRPr="00DA7A76">
              <w:rPr>
                <w:rFonts w:ascii="Times New Roman" w:hAnsi="Times New Roman" w:cs="Times New Roman"/>
                <w:szCs w:val="28"/>
                <w:vertAlign w:val="subscript"/>
              </w:rPr>
              <w:t>3</w:t>
            </w:r>
            <w:r w:rsidRPr="00DA7A76">
              <w:rPr>
                <w:rFonts w:ascii="Times New Roman" w:hAnsi="Times New Roman" w:cs="Times New Roman"/>
                <w:szCs w:val="28"/>
              </w:rPr>
              <w:t>COO)]</w:t>
            </w:r>
          </w:p>
        </w:tc>
      </w:tr>
      <w:tr w:rsidR="00196052" w:rsidTr="00574475">
        <w:tc>
          <w:tcPr>
            <w:tcW w:w="9242" w:type="dxa"/>
            <w:gridSpan w:val="2"/>
          </w:tcPr>
          <w:p w:rsidR="00196052" w:rsidRDefault="00196052" w:rsidP="0019605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Figure 1</w:t>
            </w:r>
          </w:p>
        </w:tc>
      </w:tr>
      <w:tr w:rsidR="008A2F16" w:rsidTr="00574475">
        <w:tc>
          <w:tcPr>
            <w:tcW w:w="9242" w:type="dxa"/>
            <w:gridSpan w:val="2"/>
          </w:tcPr>
          <w:p w:rsidR="008A2F16" w:rsidRDefault="00ED1E66" w:rsidP="0019605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inline distT="0" distB="0" distL="0" distR="0" wp14:anchorId="7B52D4C9" wp14:editId="33BA2C11">
                  <wp:extent cx="3085083" cy="661292"/>
                  <wp:effectExtent l="0" t="0" r="1270" b="0"/>
                  <wp:docPr id="97" name="Picture 97" descr="C:\Users\PARTHA\Desktop\Scheme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PARTHA\Desktop\Scheme 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230" cy="66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F16" w:rsidTr="00574475">
        <w:tc>
          <w:tcPr>
            <w:tcW w:w="9242" w:type="dxa"/>
            <w:gridSpan w:val="2"/>
          </w:tcPr>
          <w:p w:rsidR="008A2F16" w:rsidRDefault="008A2F16" w:rsidP="0019605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Scheme 2</w:t>
            </w:r>
          </w:p>
        </w:tc>
      </w:tr>
    </w:tbl>
    <w:p w:rsidR="005D5DB3" w:rsidRPr="00A83792" w:rsidRDefault="000A2D75" w:rsidP="005744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3792">
        <w:rPr>
          <w:rFonts w:ascii="Times New Roman" w:hAnsi="Times New Roman" w:cs="Times New Roman"/>
          <w:sz w:val="24"/>
          <w:szCs w:val="24"/>
        </w:rPr>
        <w:t xml:space="preserve">New </w:t>
      </w:r>
      <w:proofErr w:type="spellStart"/>
      <w:r w:rsidRPr="00A83792">
        <w:rPr>
          <w:rFonts w:ascii="Times New Roman" w:hAnsi="Times New Roman" w:cs="Times New Roman"/>
          <w:sz w:val="24"/>
          <w:szCs w:val="24"/>
        </w:rPr>
        <w:t>Ag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 xml:space="preserve"> compounds [</w:t>
      </w:r>
      <w:proofErr w:type="spellStart"/>
      <w:proofErr w:type="gramStart"/>
      <w:r w:rsidRPr="00A83792">
        <w:rPr>
          <w:rFonts w:ascii="Times New Roman" w:hAnsi="Times New Roman" w:cs="Times New Roman"/>
          <w:sz w:val="24"/>
          <w:szCs w:val="24"/>
        </w:rPr>
        <w:t>Ag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A83792">
        <w:rPr>
          <w:rFonts w:ascii="Times New Roman" w:hAnsi="Times New Roman" w:cs="Times New Roman"/>
          <w:sz w:val="24"/>
          <w:szCs w:val="24"/>
        </w:rPr>
        <w:t>L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83792">
        <w:rPr>
          <w:rFonts w:ascii="Times New Roman" w:hAnsi="Times New Roman" w:cs="Times New Roman"/>
          <w:sz w:val="24"/>
          <w:szCs w:val="24"/>
        </w:rPr>
        <w:t>)(CF</w:t>
      </w:r>
      <w:r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83792">
        <w:rPr>
          <w:rFonts w:ascii="Times New Roman" w:hAnsi="Times New Roman" w:cs="Times New Roman"/>
          <w:sz w:val="24"/>
          <w:szCs w:val="24"/>
        </w:rPr>
        <w:t>COO)] and [Ag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 w:rsidRPr="00A837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83792">
        <w:rPr>
          <w:rFonts w:ascii="Times New Roman" w:hAnsi="Times New Roman" w:cs="Times New Roman"/>
          <w:sz w:val="24"/>
          <w:szCs w:val="24"/>
        </w:rPr>
        <w:t>(L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A83792">
        <w:rPr>
          <w:rFonts w:ascii="Times New Roman" w:hAnsi="Times New Roman" w:cs="Times New Roman"/>
          <w:sz w:val="24"/>
          <w:szCs w:val="24"/>
        </w:rPr>
        <w:t>)(CF</w:t>
      </w:r>
      <w:r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83792">
        <w:rPr>
          <w:rFonts w:ascii="Times New Roman" w:hAnsi="Times New Roman" w:cs="Times New Roman"/>
          <w:sz w:val="24"/>
          <w:szCs w:val="24"/>
        </w:rPr>
        <w:t>COO)</w:t>
      </w:r>
      <w:r w:rsidRPr="00A837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83792">
        <w:rPr>
          <w:rFonts w:ascii="Times New Roman" w:hAnsi="Times New Roman" w:cs="Times New Roman"/>
          <w:sz w:val="24"/>
          <w:szCs w:val="24"/>
        </w:rPr>
        <w:t>] were produced via the interactions of L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83792">
        <w:rPr>
          <w:rFonts w:ascii="Times New Roman" w:hAnsi="Times New Roman" w:cs="Times New Roman"/>
          <w:sz w:val="24"/>
          <w:szCs w:val="24"/>
        </w:rPr>
        <w:t xml:space="preserve"> and L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A83792">
        <w:rPr>
          <w:rFonts w:ascii="Times New Roman" w:hAnsi="Times New Roman" w:cs="Times New Roman"/>
          <w:sz w:val="24"/>
          <w:szCs w:val="24"/>
        </w:rPr>
        <w:t xml:space="preserve"> with silver </w:t>
      </w:r>
      <w:proofErr w:type="spellStart"/>
      <w:r w:rsidRPr="00A83792">
        <w:rPr>
          <w:rFonts w:ascii="Times New Roman" w:hAnsi="Times New Roman" w:cs="Times New Roman"/>
          <w:sz w:val="24"/>
          <w:szCs w:val="24"/>
        </w:rPr>
        <w:t>trifluoroacetate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> in CH</w:t>
      </w:r>
      <w:r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83792">
        <w:rPr>
          <w:rFonts w:ascii="Times New Roman" w:hAnsi="Times New Roman" w:cs="Times New Roman"/>
          <w:sz w:val="24"/>
          <w:szCs w:val="24"/>
        </w:rPr>
        <w:t>COCH</w:t>
      </w:r>
      <w:r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83792">
        <w:rPr>
          <w:rFonts w:ascii="Times New Roman" w:hAnsi="Times New Roman" w:cs="Times New Roman"/>
          <w:sz w:val="24"/>
          <w:szCs w:val="24"/>
        </w:rPr>
        <w:t>, respectively</w:t>
      </w:r>
      <w:r w:rsidR="002C6908" w:rsidRPr="00A8379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A83792">
        <w:rPr>
          <w:rFonts w:ascii="Times New Roman" w:hAnsi="Times New Roman" w:cs="Times New Roman"/>
          <w:sz w:val="24"/>
          <w:szCs w:val="24"/>
        </w:rPr>
        <w:t>. The Ag atom is shown to be located within the cavity of the L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7F112D" w:rsidRPr="00A83792">
        <w:rPr>
          <w:rFonts w:ascii="Times New Roman" w:hAnsi="Times New Roman" w:cs="Times New Roman"/>
          <w:sz w:val="24"/>
          <w:szCs w:val="24"/>
        </w:rPr>
        <w:t xml:space="preserve"> and to be surrounded in</w:t>
      </w:r>
      <w:r w:rsidRPr="00A83792">
        <w:rPr>
          <w:rFonts w:ascii="Times New Roman" w:hAnsi="Times New Roman" w:cs="Times New Roman"/>
          <w:sz w:val="24"/>
          <w:szCs w:val="24"/>
        </w:rPr>
        <w:t xml:space="preserve"> a distorted square pyramidal configuration in the crystal form of [</w:t>
      </w:r>
      <w:proofErr w:type="spellStart"/>
      <w:proofErr w:type="gramStart"/>
      <w:r w:rsidRPr="00A83792">
        <w:rPr>
          <w:rFonts w:ascii="Times New Roman" w:hAnsi="Times New Roman" w:cs="Times New Roman"/>
          <w:sz w:val="24"/>
          <w:szCs w:val="24"/>
        </w:rPr>
        <w:t>Ag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A83792">
        <w:rPr>
          <w:rFonts w:ascii="Times New Roman" w:hAnsi="Times New Roman" w:cs="Times New Roman"/>
          <w:sz w:val="24"/>
          <w:szCs w:val="24"/>
        </w:rPr>
        <w:t>L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83792">
        <w:rPr>
          <w:rFonts w:ascii="Times New Roman" w:hAnsi="Times New Roman" w:cs="Times New Roman"/>
          <w:sz w:val="24"/>
          <w:szCs w:val="24"/>
        </w:rPr>
        <w:t>)(CF</w:t>
      </w:r>
      <w:r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83792">
        <w:rPr>
          <w:rFonts w:ascii="Times New Roman" w:hAnsi="Times New Roman" w:cs="Times New Roman"/>
          <w:sz w:val="24"/>
          <w:szCs w:val="24"/>
        </w:rPr>
        <w:t>COO)]. The [</w:t>
      </w:r>
      <w:proofErr w:type="gramStart"/>
      <w:r w:rsidRPr="00A83792">
        <w:rPr>
          <w:rFonts w:ascii="Times New Roman" w:hAnsi="Times New Roman" w:cs="Times New Roman"/>
          <w:sz w:val="24"/>
          <w:szCs w:val="24"/>
        </w:rPr>
        <w:t>Ag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r w:rsidRPr="00A837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8379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A83792">
        <w:rPr>
          <w:rFonts w:ascii="Times New Roman" w:hAnsi="Times New Roman" w:cs="Times New Roman"/>
          <w:sz w:val="24"/>
          <w:szCs w:val="24"/>
        </w:rPr>
        <w:t>L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A83792">
        <w:rPr>
          <w:rFonts w:ascii="Times New Roman" w:hAnsi="Times New Roman" w:cs="Times New Roman"/>
          <w:sz w:val="24"/>
          <w:szCs w:val="24"/>
        </w:rPr>
        <w:t>)(CF</w:t>
      </w:r>
      <w:r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83792">
        <w:rPr>
          <w:rFonts w:ascii="Times New Roman" w:hAnsi="Times New Roman" w:cs="Times New Roman"/>
          <w:sz w:val="24"/>
          <w:szCs w:val="24"/>
        </w:rPr>
        <w:t>COO)</w:t>
      </w:r>
      <w:r w:rsidRPr="00A837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F112D" w:rsidRPr="00A83792">
        <w:rPr>
          <w:rFonts w:ascii="Times New Roman" w:hAnsi="Times New Roman" w:cs="Times New Roman"/>
          <w:sz w:val="24"/>
          <w:szCs w:val="24"/>
        </w:rPr>
        <w:t>]</w:t>
      </w:r>
      <w:r w:rsidRPr="00A83792">
        <w:rPr>
          <w:rFonts w:ascii="Times New Roman" w:hAnsi="Times New Roman" w:cs="Times New Roman"/>
          <w:sz w:val="24"/>
          <w:szCs w:val="24"/>
        </w:rPr>
        <w:t xml:space="preserve"> crystal form reveals that </w:t>
      </w:r>
      <w:r w:rsidR="007F112D" w:rsidRPr="00A83792">
        <w:rPr>
          <w:rFonts w:ascii="Times New Roman" w:hAnsi="Times New Roman" w:cs="Times New Roman"/>
          <w:sz w:val="24"/>
          <w:szCs w:val="24"/>
        </w:rPr>
        <w:t>all</w:t>
      </w:r>
      <w:r w:rsidRPr="00A83792">
        <w:rPr>
          <w:rFonts w:ascii="Times New Roman" w:hAnsi="Times New Roman" w:cs="Times New Roman"/>
          <w:sz w:val="24"/>
          <w:szCs w:val="24"/>
        </w:rPr>
        <w:t xml:space="preserve"> of the sulphur atoms and </w:t>
      </w:r>
      <w:r w:rsidR="007F112D" w:rsidRPr="00A83792">
        <w:rPr>
          <w:rFonts w:ascii="Times New Roman" w:hAnsi="Times New Roman" w:cs="Times New Roman"/>
          <w:sz w:val="24"/>
          <w:szCs w:val="24"/>
        </w:rPr>
        <w:t>all</w:t>
      </w:r>
      <w:r w:rsidRPr="00A83792">
        <w:rPr>
          <w:rFonts w:ascii="Times New Roman" w:hAnsi="Times New Roman" w:cs="Times New Roman"/>
          <w:sz w:val="24"/>
          <w:szCs w:val="24"/>
        </w:rPr>
        <w:t xml:space="preserve"> of the Ag atoms being roughly coplanar, whereas the two CF</w:t>
      </w:r>
      <w:r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83792">
        <w:rPr>
          <w:rFonts w:ascii="Times New Roman" w:hAnsi="Times New Roman" w:cs="Times New Roman"/>
          <w:sz w:val="24"/>
          <w:szCs w:val="24"/>
        </w:rPr>
        <w:t>COO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A83792">
        <w:rPr>
          <w:rFonts w:ascii="Times New Roman" w:hAnsi="Times New Roman" w:cs="Times New Roman"/>
          <w:sz w:val="24"/>
          <w:szCs w:val="24"/>
        </w:rPr>
        <w:t xml:space="preserve"> units are situated on either side of the plane. </w:t>
      </w:r>
      <w:r w:rsidR="002C6908" w:rsidRPr="00A83792">
        <w:rPr>
          <w:rFonts w:ascii="Times New Roman" w:hAnsi="Times New Roman" w:cs="Times New Roman"/>
          <w:sz w:val="24"/>
          <w:szCs w:val="24"/>
        </w:rPr>
        <w:t xml:space="preserve">By analysing </w:t>
      </w:r>
      <w:r w:rsidR="002C6908" w:rsidRPr="00A8379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2C6908" w:rsidRPr="00A83792">
        <w:rPr>
          <w:rFonts w:ascii="Times New Roman" w:hAnsi="Times New Roman" w:cs="Times New Roman"/>
          <w:sz w:val="24"/>
          <w:szCs w:val="24"/>
        </w:rPr>
        <w:t>H NMR, the composition of the association of L</w:t>
      </w:r>
      <w:r w:rsidR="002C6908" w:rsidRPr="00A8379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C6908" w:rsidRPr="00A83792">
        <w:rPr>
          <w:rFonts w:ascii="Times New Roman" w:hAnsi="Times New Roman" w:cs="Times New Roman"/>
          <w:sz w:val="24"/>
          <w:szCs w:val="24"/>
        </w:rPr>
        <w:t>, L</w:t>
      </w:r>
      <w:r w:rsidR="002C6908" w:rsidRPr="00A8379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2C6908" w:rsidRPr="00A83792">
        <w:rPr>
          <w:rFonts w:ascii="Times New Roman" w:hAnsi="Times New Roman" w:cs="Times New Roman"/>
          <w:sz w:val="24"/>
          <w:szCs w:val="24"/>
        </w:rPr>
        <w:t>, and L</w:t>
      </w:r>
      <w:r w:rsidR="002C6908" w:rsidRPr="00A8379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2C6908" w:rsidRPr="00A83792">
        <w:rPr>
          <w:rFonts w:ascii="Times New Roman" w:hAnsi="Times New Roman" w:cs="Times New Roman"/>
          <w:sz w:val="24"/>
          <w:szCs w:val="24"/>
        </w:rPr>
        <w:t xml:space="preserve"> using CF</w:t>
      </w:r>
      <w:r w:rsidR="002C6908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C6908" w:rsidRPr="00A83792">
        <w:rPr>
          <w:rFonts w:ascii="Times New Roman" w:hAnsi="Times New Roman" w:cs="Times New Roman"/>
          <w:sz w:val="24"/>
          <w:szCs w:val="24"/>
        </w:rPr>
        <w:t xml:space="preserve">COOAg in solution was investigated. At 1:1 and 2:1 metal to </w:t>
      </w:r>
      <w:proofErr w:type="spellStart"/>
      <w:r w:rsidR="002C6908" w:rsidRPr="00A83792">
        <w:rPr>
          <w:rFonts w:ascii="Times New Roman" w:hAnsi="Times New Roman" w:cs="Times New Roman"/>
          <w:sz w:val="24"/>
          <w:szCs w:val="24"/>
        </w:rPr>
        <w:t>macrocycle</w:t>
      </w:r>
      <w:proofErr w:type="spellEnd"/>
      <w:r w:rsidR="002C6908" w:rsidRPr="00A83792">
        <w:rPr>
          <w:rFonts w:ascii="Times New Roman" w:hAnsi="Times New Roman" w:cs="Times New Roman"/>
          <w:sz w:val="24"/>
          <w:szCs w:val="24"/>
        </w:rPr>
        <w:t xml:space="preserve"> proportions, respectively, the titration graphs of L</w:t>
      </w:r>
      <w:r w:rsidR="002C6908" w:rsidRPr="00A8379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C6908" w:rsidRPr="00A83792">
        <w:rPr>
          <w:rFonts w:ascii="Times New Roman" w:hAnsi="Times New Roman" w:cs="Times New Roman"/>
          <w:sz w:val="24"/>
          <w:szCs w:val="24"/>
        </w:rPr>
        <w:t xml:space="preserve"> and L</w:t>
      </w:r>
      <w:r w:rsidR="002C6908" w:rsidRPr="00A8379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2C6908" w:rsidRPr="00A83792">
        <w:rPr>
          <w:rFonts w:ascii="Times New Roman" w:hAnsi="Times New Roman" w:cs="Times New Roman"/>
          <w:sz w:val="24"/>
          <w:szCs w:val="24"/>
        </w:rPr>
        <w:t xml:space="preserve"> exhibit a clear inflection point, while the chart of L</w:t>
      </w:r>
      <w:r w:rsidR="002C6908" w:rsidRPr="00A8379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2C6908" w:rsidRPr="00A83792">
        <w:rPr>
          <w:rFonts w:ascii="Times New Roman" w:hAnsi="Times New Roman" w:cs="Times New Roman"/>
          <w:sz w:val="24"/>
          <w:szCs w:val="24"/>
        </w:rPr>
        <w:t xml:space="preserve"> progressively varies at a range of 1:1 to 2:1. According to these findings, L</w:t>
      </w:r>
      <w:r w:rsidR="002C6908" w:rsidRPr="00A8379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C6908" w:rsidRPr="00A83792">
        <w:rPr>
          <w:rFonts w:ascii="Times New Roman" w:hAnsi="Times New Roman" w:cs="Times New Roman"/>
          <w:sz w:val="24"/>
          <w:szCs w:val="24"/>
        </w:rPr>
        <w:t xml:space="preserve"> and L</w:t>
      </w:r>
      <w:r w:rsidR="002C6908" w:rsidRPr="00A83792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2C6908" w:rsidRPr="00A83792">
        <w:rPr>
          <w:rFonts w:ascii="Times New Roman" w:hAnsi="Times New Roman" w:cs="Times New Roman"/>
          <w:sz w:val="24"/>
          <w:szCs w:val="24"/>
        </w:rPr>
        <w:t xml:space="preserve"> exhibit inclusion selectivity for the quantity of Ag ions, while L</w:t>
      </w:r>
      <w:r w:rsidR="002C6908" w:rsidRPr="00A8379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2C6908" w:rsidRPr="00A83792">
        <w:rPr>
          <w:rFonts w:ascii="Times New Roman" w:hAnsi="Times New Roman" w:cs="Times New Roman"/>
          <w:sz w:val="24"/>
          <w:szCs w:val="24"/>
        </w:rPr>
        <w:t xml:space="preserve"> exhibits minimal selectivity for the quantity of metals included. Unsaturated </w:t>
      </w:r>
      <w:proofErr w:type="spellStart"/>
      <w:r w:rsidR="002C6908" w:rsidRPr="00A83792">
        <w:rPr>
          <w:rFonts w:ascii="Times New Roman" w:hAnsi="Times New Roman" w:cs="Times New Roman"/>
          <w:sz w:val="24"/>
          <w:szCs w:val="24"/>
        </w:rPr>
        <w:t>thiacrown</w:t>
      </w:r>
      <w:proofErr w:type="spellEnd"/>
      <w:r w:rsidR="002C6908" w:rsidRPr="00A83792">
        <w:rPr>
          <w:rFonts w:ascii="Times New Roman" w:hAnsi="Times New Roman" w:cs="Times New Roman"/>
          <w:sz w:val="24"/>
          <w:szCs w:val="24"/>
        </w:rPr>
        <w:t xml:space="preserve"> ethers turn hard to oxidise by </w:t>
      </w:r>
      <w:proofErr w:type="spellStart"/>
      <w:r w:rsidR="002C6908" w:rsidRPr="00A83792">
        <w:rPr>
          <w:rFonts w:ascii="Times New Roman" w:hAnsi="Times New Roman" w:cs="Times New Roman"/>
          <w:sz w:val="24"/>
          <w:szCs w:val="24"/>
        </w:rPr>
        <w:t>complexing</w:t>
      </w:r>
      <w:proofErr w:type="spellEnd"/>
      <w:r w:rsidR="002C6908" w:rsidRPr="00A83792">
        <w:rPr>
          <w:rFonts w:ascii="Times New Roman" w:hAnsi="Times New Roman" w:cs="Times New Roman"/>
          <w:sz w:val="24"/>
          <w:szCs w:val="24"/>
        </w:rPr>
        <w:t xml:space="preserve"> with CF</w:t>
      </w:r>
      <w:r w:rsidR="002C6908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C6908" w:rsidRPr="00A83792">
        <w:rPr>
          <w:rFonts w:ascii="Times New Roman" w:hAnsi="Times New Roman" w:cs="Times New Roman"/>
          <w:sz w:val="24"/>
          <w:szCs w:val="24"/>
        </w:rPr>
        <w:t>COOAg, and CF</w:t>
      </w:r>
      <w:r w:rsidR="002C6908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C6908" w:rsidRPr="00A83792">
        <w:rPr>
          <w:rFonts w:ascii="Times New Roman" w:hAnsi="Times New Roman" w:cs="Times New Roman"/>
          <w:sz w:val="24"/>
          <w:szCs w:val="24"/>
        </w:rPr>
        <w:t xml:space="preserve">COOAg gets tough to reduce by </w:t>
      </w:r>
      <w:proofErr w:type="spellStart"/>
      <w:r w:rsidR="002C6908" w:rsidRPr="00A83792">
        <w:rPr>
          <w:rFonts w:ascii="Times New Roman" w:hAnsi="Times New Roman" w:cs="Times New Roman"/>
          <w:sz w:val="24"/>
          <w:szCs w:val="24"/>
        </w:rPr>
        <w:t>complexing</w:t>
      </w:r>
      <w:proofErr w:type="spellEnd"/>
      <w:r w:rsidR="002C6908" w:rsidRPr="00A83792">
        <w:rPr>
          <w:rFonts w:ascii="Times New Roman" w:hAnsi="Times New Roman" w:cs="Times New Roman"/>
          <w:sz w:val="24"/>
          <w:szCs w:val="24"/>
        </w:rPr>
        <w:t xml:space="preserve"> with unsaturated </w:t>
      </w:r>
      <w:proofErr w:type="spellStart"/>
      <w:r w:rsidR="002C6908" w:rsidRPr="00A83792">
        <w:rPr>
          <w:rFonts w:ascii="Times New Roman" w:hAnsi="Times New Roman" w:cs="Times New Roman"/>
          <w:sz w:val="24"/>
          <w:szCs w:val="24"/>
        </w:rPr>
        <w:t>thiacrown</w:t>
      </w:r>
      <w:proofErr w:type="spellEnd"/>
      <w:r w:rsidR="002C6908" w:rsidRPr="00A83792">
        <w:rPr>
          <w:rFonts w:ascii="Times New Roman" w:hAnsi="Times New Roman" w:cs="Times New Roman"/>
          <w:sz w:val="24"/>
          <w:szCs w:val="24"/>
        </w:rPr>
        <w:t xml:space="preserve"> ethers, according to a study comparing the oxidation and reduction potentials for the </w:t>
      </w:r>
      <w:proofErr w:type="spellStart"/>
      <w:r w:rsidR="002C6908" w:rsidRPr="00A83792">
        <w:rPr>
          <w:rFonts w:ascii="Times New Roman" w:hAnsi="Times New Roman" w:cs="Times New Roman"/>
          <w:sz w:val="24"/>
          <w:szCs w:val="24"/>
        </w:rPr>
        <w:t>Ag</w:t>
      </w:r>
      <w:r w:rsidR="002C6908" w:rsidRPr="00A83792">
        <w:rPr>
          <w:rFonts w:ascii="Times New Roman" w:hAnsi="Times New Roman" w:cs="Times New Roman"/>
          <w:sz w:val="24"/>
          <w:szCs w:val="24"/>
          <w:vertAlign w:val="superscript"/>
        </w:rPr>
        <w:t>I</w:t>
      </w:r>
      <w:proofErr w:type="spellEnd"/>
      <w:r w:rsidR="002C6908" w:rsidRPr="00A83792">
        <w:rPr>
          <w:rFonts w:ascii="Times New Roman" w:hAnsi="Times New Roman" w:cs="Times New Roman"/>
          <w:sz w:val="24"/>
          <w:szCs w:val="24"/>
        </w:rPr>
        <w:t xml:space="preserve"> compounds with those of free </w:t>
      </w:r>
      <w:proofErr w:type="spellStart"/>
      <w:r w:rsidR="002C6908" w:rsidRPr="00A83792">
        <w:rPr>
          <w:rFonts w:ascii="Times New Roman" w:hAnsi="Times New Roman" w:cs="Times New Roman"/>
          <w:sz w:val="24"/>
          <w:szCs w:val="24"/>
        </w:rPr>
        <w:t>macrocycles</w:t>
      </w:r>
      <w:proofErr w:type="spellEnd"/>
      <w:r w:rsidR="002C6908" w:rsidRPr="00A83792">
        <w:rPr>
          <w:rFonts w:ascii="Times New Roman" w:hAnsi="Times New Roman" w:cs="Times New Roman"/>
          <w:sz w:val="24"/>
          <w:szCs w:val="24"/>
        </w:rPr>
        <w:t xml:space="preserve"> and CF</w:t>
      </w:r>
      <w:r w:rsidR="002C6908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C6908" w:rsidRPr="00A83792">
        <w:rPr>
          <w:rFonts w:ascii="Times New Roman" w:hAnsi="Times New Roman" w:cs="Times New Roman"/>
          <w:sz w:val="24"/>
          <w:szCs w:val="24"/>
        </w:rPr>
        <w:t>COOAg.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3148"/>
        <w:gridCol w:w="38"/>
        <w:gridCol w:w="3110"/>
      </w:tblGrid>
      <w:tr w:rsidR="0016486F" w:rsidTr="00574475">
        <w:tc>
          <w:tcPr>
            <w:tcW w:w="9242" w:type="dxa"/>
            <w:gridSpan w:val="4"/>
          </w:tcPr>
          <w:p w:rsidR="0016486F" w:rsidRDefault="00ED1E66" w:rsidP="0016486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inline distT="0" distB="0" distL="0" distR="0" wp14:anchorId="420E1B1A" wp14:editId="32329DF2">
                  <wp:extent cx="3472647" cy="2672862"/>
                  <wp:effectExtent l="0" t="0" r="0" b="0"/>
                  <wp:docPr id="101" name="Picture 101" descr="C:\Users\PARTHA\Desktop\Scheme 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PARTHA\Desktop\Scheme 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111" cy="267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86F" w:rsidTr="00574475">
        <w:tc>
          <w:tcPr>
            <w:tcW w:w="9242" w:type="dxa"/>
            <w:gridSpan w:val="4"/>
          </w:tcPr>
          <w:p w:rsidR="0016486F" w:rsidRDefault="0016486F" w:rsidP="0016486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Scheme 3</w:t>
            </w:r>
          </w:p>
        </w:tc>
      </w:tr>
      <w:tr w:rsidR="00BA542C" w:rsidTr="00574475">
        <w:tc>
          <w:tcPr>
            <w:tcW w:w="2946" w:type="dxa"/>
          </w:tcPr>
          <w:p w:rsidR="00BA542C" w:rsidRDefault="00BA542C" w:rsidP="0016486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2F4A8D53" wp14:editId="5A1C7414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3175</wp:posOffset>
                  </wp:positionV>
                  <wp:extent cx="1663065" cy="1725930"/>
                  <wp:effectExtent l="0" t="0" r="0" b="7620"/>
                  <wp:wrapTight wrapText="bothSides">
                    <wp:wrapPolygon edited="0">
                      <wp:start x="0" y="0"/>
                      <wp:lineTo x="0" y="21457"/>
                      <wp:lineTo x="21278" y="21457"/>
                      <wp:lineTo x="21278" y="0"/>
                      <wp:lineTo x="0" y="0"/>
                    </wp:wrapPolygon>
                  </wp:wrapTight>
                  <wp:docPr id="9" name="Picture 9" descr="G:\Partha Pratim Das_16-08-2023\Book Chapter\New Projects\S,Se, Te macrocycles\Unsaturated-S-Se Crown Ether\AgI(L4)(CF3COO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Partha Pratim Das_16-08-2023\Book Chapter\New Projects\S,Se, Te macrocycles\Unsaturated-S-Se Crown Ether\AgI(L4)(CF3COO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6" w:type="dxa"/>
            <w:gridSpan w:val="2"/>
          </w:tcPr>
          <w:p w:rsidR="00BA542C" w:rsidRDefault="00BA542C" w:rsidP="0016486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inline distT="0" distB="0" distL="0" distR="0" wp14:anchorId="109E15AF" wp14:editId="1BB29C10">
                  <wp:extent cx="1880007" cy="1862748"/>
                  <wp:effectExtent l="0" t="0" r="6350" b="4445"/>
                  <wp:docPr id="10" name="Picture 10" descr="G:\Partha Pratim Das_16-08-2023\Book Chapter\New Projects\S,Se, Te macrocycles\Unsaturated-S-Se Crown Ether\AgI2(L5)(CF3COO)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Partha Pratim Das_16-08-2023\Book Chapter\New Projects\S,Se, Te macrocycles\Unsaturated-S-Se Crown Ether\AgI2(L5)(CF3COO)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79" cy="186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0" w:type="dxa"/>
          </w:tcPr>
          <w:p w:rsidR="00BA542C" w:rsidRDefault="00BA542C" w:rsidP="0016486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inline distT="0" distB="0" distL="0" distR="0" wp14:anchorId="2E19E236" wp14:editId="320807A3">
                  <wp:extent cx="1550822" cy="2256974"/>
                  <wp:effectExtent l="0" t="0" r="0" b="0"/>
                  <wp:docPr id="11" name="Picture 11" descr="G:\Partha Pratim Das_16-08-2023\Book Chapter\New Projects\S,Se, Te macrocycles\Unsaturated-S-Se Crown Ether\AgI2(L4)(CF3COO)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Partha Pratim Das_16-08-2023\Book Chapter\New Projects\S,Se, Te macrocycles\Unsaturated-S-Se Crown Ether\AgI2(L4)(CF3COO)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269" cy="22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42C" w:rsidTr="00574475">
        <w:tc>
          <w:tcPr>
            <w:tcW w:w="2946" w:type="dxa"/>
          </w:tcPr>
          <w:p w:rsidR="00BA542C" w:rsidRDefault="00BA542C" w:rsidP="00BA542C">
            <w:pPr>
              <w:rPr>
                <w:rFonts w:ascii="Times New Roman" w:hAnsi="Times New Roman" w:cs="Times New Roman"/>
                <w:szCs w:val="28"/>
              </w:rPr>
            </w:pPr>
            <w:r w:rsidRPr="000A2D75">
              <w:rPr>
                <w:rFonts w:ascii="Times New Roman" w:hAnsi="Times New Roman" w:cs="Times New Roman"/>
                <w:szCs w:val="28"/>
              </w:rPr>
              <w:t>[</w:t>
            </w:r>
            <w:proofErr w:type="spellStart"/>
            <w:r w:rsidRPr="000A2D75">
              <w:rPr>
                <w:rFonts w:ascii="Times New Roman" w:hAnsi="Times New Roman" w:cs="Times New Roman"/>
                <w:szCs w:val="28"/>
              </w:rPr>
              <w:t>A</w:t>
            </w:r>
            <w:r>
              <w:rPr>
                <w:rFonts w:ascii="Times New Roman" w:hAnsi="Times New Roman" w:cs="Times New Roman"/>
                <w:szCs w:val="28"/>
              </w:rPr>
              <w:t>g</w:t>
            </w:r>
            <w:r w:rsidRPr="007F112D">
              <w:rPr>
                <w:rFonts w:ascii="Times New Roman" w:hAnsi="Times New Roman" w:cs="Times New Roman"/>
                <w:szCs w:val="28"/>
                <w:vertAlign w:val="superscript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(L</w:t>
            </w:r>
            <w:r w:rsidRPr="007F112D">
              <w:rPr>
                <w:rFonts w:ascii="Times New Roman" w:hAnsi="Times New Roman" w:cs="Times New Roman"/>
                <w:szCs w:val="28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Cs w:val="28"/>
              </w:rPr>
              <w:t>)(CF</w:t>
            </w:r>
            <w:r w:rsidRPr="007F112D">
              <w:rPr>
                <w:rFonts w:ascii="Times New Roman" w:hAnsi="Times New Roman" w:cs="Times New Roman"/>
                <w:szCs w:val="2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Cs w:val="28"/>
              </w:rPr>
              <w:t xml:space="preserve">COO)] </w:t>
            </w:r>
          </w:p>
        </w:tc>
        <w:tc>
          <w:tcPr>
            <w:tcW w:w="3148" w:type="dxa"/>
          </w:tcPr>
          <w:p w:rsidR="00BA542C" w:rsidRDefault="00BA542C" w:rsidP="0016486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[Ag</w:t>
            </w:r>
            <w:r w:rsidRPr="007F112D">
              <w:rPr>
                <w:rFonts w:ascii="Times New Roman" w:hAnsi="Times New Roman" w:cs="Times New Roman"/>
                <w:szCs w:val="28"/>
                <w:vertAlign w:val="superscript"/>
              </w:rPr>
              <w:t>I</w:t>
            </w:r>
            <w:r w:rsidRPr="007F112D">
              <w:rPr>
                <w:rFonts w:ascii="Times New Roman" w:hAnsi="Times New Roman" w:cs="Times New Roman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Cs w:val="28"/>
              </w:rPr>
              <w:t>(L</w:t>
            </w:r>
            <w:r w:rsidRPr="007F112D">
              <w:rPr>
                <w:rFonts w:ascii="Times New Roman" w:hAnsi="Times New Roman" w:cs="Times New Roman"/>
                <w:szCs w:val="28"/>
                <w:vertAlign w:val="superscript"/>
              </w:rPr>
              <w:t>5</w:t>
            </w:r>
            <w:r w:rsidRPr="000A2D75">
              <w:rPr>
                <w:rFonts w:ascii="Times New Roman" w:hAnsi="Times New Roman" w:cs="Times New Roman"/>
                <w:szCs w:val="28"/>
              </w:rPr>
              <w:t>)(CF</w:t>
            </w:r>
            <w:r w:rsidRPr="007F112D">
              <w:rPr>
                <w:rFonts w:ascii="Times New Roman" w:hAnsi="Times New Roman" w:cs="Times New Roman"/>
                <w:szCs w:val="28"/>
                <w:vertAlign w:val="subscript"/>
              </w:rPr>
              <w:t>3</w:t>
            </w:r>
            <w:r w:rsidRPr="000A2D75">
              <w:rPr>
                <w:rFonts w:ascii="Times New Roman" w:hAnsi="Times New Roman" w:cs="Times New Roman"/>
                <w:szCs w:val="28"/>
              </w:rPr>
              <w:t>COO)</w:t>
            </w:r>
            <w:r w:rsidRPr="007F112D">
              <w:rPr>
                <w:rFonts w:ascii="Times New Roman" w:hAnsi="Times New Roman" w:cs="Times New Roman"/>
                <w:szCs w:val="28"/>
                <w:vertAlign w:val="subscript"/>
              </w:rPr>
              <w:t>2</w:t>
            </w:r>
            <w:r w:rsidRPr="000A2D75">
              <w:rPr>
                <w:rFonts w:ascii="Times New Roman" w:hAnsi="Times New Roman" w:cs="Times New Roman"/>
                <w:szCs w:val="28"/>
              </w:rPr>
              <w:t>]</w:t>
            </w:r>
          </w:p>
        </w:tc>
        <w:tc>
          <w:tcPr>
            <w:tcW w:w="3148" w:type="dxa"/>
            <w:gridSpan w:val="2"/>
          </w:tcPr>
          <w:p w:rsidR="00BA542C" w:rsidRDefault="00BA542C" w:rsidP="0016486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[Ag</w:t>
            </w:r>
            <w:r w:rsidRPr="007F112D">
              <w:rPr>
                <w:rFonts w:ascii="Times New Roman" w:hAnsi="Times New Roman" w:cs="Times New Roman"/>
                <w:szCs w:val="28"/>
                <w:vertAlign w:val="superscript"/>
              </w:rPr>
              <w:t>I</w:t>
            </w:r>
            <w:r>
              <w:rPr>
                <w:rFonts w:ascii="Times New Roman" w:hAnsi="Times New Roman" w:cs="Times New Roman"/>
                <w:szCs w:val="2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Cs w:val="28"/>
              </w:rPr>
              <w:t>(L</w:t>
            </w:r>
            <w:r>
              <w:rPr>
                <w:rFonts w:ascii="Times New Roman" w:hAnsi="Times New Roman" w:cs="Times New Roman"/>
                <w:szCs w:val="28"/>
                <w:vertAlign w:val="superscript"/>
              </w:rPr>
              <w:t>4</w:t>
            </w:r>
            <w:r w:rsidRPr="000A2D75">
              <w:rPr>
                <w:rFonts w:ascii="Times New Roman" w:hAnsi="Times New Roman" w:cs="Times New Roman"/>
                <w:szCs w:val="28"/>
              </w:rPr>
              <w:t>)(CF</w:t>
            </w:r>
            <w:r w:rsidRPr="007F112D">
              <w:rPr>
                <w:rFonts w:ascii="Times New Roman" w:hAnsi="Times New Roman" w:cs="Times New Roman"/>
                <w:szCs w:val="28"/>
                <w:vertAlign w:val="subscript"/>
              </w:rPr>
              <w:t>3</w:t>
            </w:r>
            <w:r w:rsidRPr="000A2D75">
              <w:rPr>
                <w:rFonts w:ascii="Times New Roman" w:hAnsi="Times New Roman" w:cs="Times New Roman"/>
                <w:szCs w:val="28"/>
              </w:rPr>
              <w:t>COO)</w:t>
            </w:r>
            <w:r>
              <w:rPr>
                <w:rFonts w:ascii="Times New Roman" w:hAnsi="Times New Roman" w:cs="Times New Roman"/>
                <w:szCs w:val="28"/>
                <w:vertAlign w:val="subscript"/>
              </w:rPr>
              <w:t>4</w:t>
            </w:r>
            <w:r w:rsidRPr="000A2D75">
              <w:rPr>
                <w:rFonts w:ascii="Times New Roman" w:hAnsi="Times New Roman" w:cs="Times New Roman"/>
                <w:szCs w:val="28"/>
              </w:rPr>
              <w:t>]</w:t>
            </w:r>
          </w:p>
        </w:tc>
      </w:tr>
      <w:tr w:rsidR="0016486F" w:rsidTr="00574475">
        <w:tc>
          <w:tcPr>
            <w:tcW w:w="9242" w:type="dxa"/>
            <w:gridSpan w:val="4"/>
          </w:tcPr>
          <w:p w:rsidR="0016486F" w:rsidRDefault="0016486F" w:rsidP="0016486F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Figure 2</w:t>
            </w:r>
          </w:p>
        </w:tc>
      </w:tr>
    </w:tbl>
    <w:p w:rsidR="00A6717F" w:rsidRPr="00A83792" w:rsidRDefault="00A6717F" w:rsidP="00A6717F">
      <w:pPr>
        <w:jc w:val="both"/>
        <w:rPr>
          <w:rFonts w:ascii="Times New Roman" w:hAnsi="Times New Roman" w:cs="Times New Roman"/>
          <w:sz w:val="24"/>
          <w:szCs w:val="24"/>
        </w:rPr>
      </w:pPr>
      <w:r w:rsidRPr="00A83792">
        <w:rPr>
          <w:rFonts w:ascii="Times New Roman" w:hAnsi="Times New Roman" w:cs="Times New Roman"/>
          <w:sz w:val="24"/>
          <w:szCs w:val="24"/>
        </w:rPr>
        <w:t>[</w:t>
      </w:r>
      <w:proofErr w:type="spellStart"/>
      <w:proofErr w:type="gramStart"/>
      <w:r w:rsidRPr="00A83792">
        <w:rPr>
          <w:rFonts w:ascii="Times New Roman" w:hAnsi="Times New Roman" w:cs="Times New Roman"/>
          <w:sz w:val="24"/>
          <w:szCs w:val="24"/>
        </w:rPr>
        <w:t>Hg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II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A83792">
        <w:rPr>
          <w:rFonts w:ascii="Times New Roman" w:hAnsi="Times New Roman" w:cs="Times New Roman"/>
          <w:sz w:val="24"/>
          <w:szCs w:val="24"/>
        </w:rPr>
        <w:t>L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83792">
        <w:rPr>
          <w:rFonts w:ascii="Times New Roman" w:hAnsi="Times New Roman" w:cs="Times New Roman"/>
          <w:sz w:val="24"/>
          <w:szCs w:val="24"/>
        </w:rPr>
        <w:t>)Cl</w:t>
      </w:r>
      <w:r w:rsidRPr="00A837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83792">
        <w:rPr>
          <w:rFonts w:ascii="Times New Roman" w:hAnsi="Times New Roman" w:cs="Times New Roman"/>
          <w:sz w:val="24"/>
          <w:szCs w:val="24"/>
        </w:rPr>
        <w:t xml:space="preserve">] was produced by </w:t>
      </w:r>
      <w:proofErr w:type="spellStart"/>
      <w:r w:rsidRPr="00A83792">
        <w:rPr>
          <w:rFonts w:ascii="Times New Roman" w:hAnsi="Times New Roman" w:cs="Times New Roman"/>
          <w:sz w:val="24"/>
          <w:szCs w:val="24"/>
        </w:rPr>
        <w:t>complexing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 xml:space="preserve"> L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83792">
        <w:rPr>
          <w:rFonts w:ascii="Times New Roman" w:hAnsi="Times New Roman" w:cs="Times New Roman"/>
          <w:sz w:val="24"/>
          <w:szCs w:val="24"/>
        </w:rPr>
        <w:t xml:space="preserve"> with one eq</w:t>
      </w:r>
      <w:r w:rsidR="00D80264" w:rsidRPr="00A83792">
        <w:rPr>
          <w:rFonts w:ascii="Times New Roman" w:hAnsi="Times New Roman" w:cs="Times New Roman"/>
          <w:sz w:val="24"/>
          <w:szCs w:val="24"/>
        </w:rPr>
        <w:t>u</w:t>
      </w:r>
      <w:r w:rsidRPr="00A83792">
        <w:rPr>
          <w:rFonts w:ascii="Times New Roman" w:hAnsi="Times New Roman" w:cs="Times New Roman"/>
          <w:sz w:val="24"/>
          <w:szCs w:val="24"/>
        </w:rPr>
        <w:t>ivalent of HgCl</w:t>
      </w:r>
      <w:r w:rsidRPr="00A837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83792">
        <w:rPr>
          <w:rFonts w:ascii="Times New Roman" w:hAnsi="Times New Roman" w:cs="Times New Roman"/>
          <w:sz w:val="24"/>
          <w:szCs w:val="24"/>
        </w:rPr>
        <w:t xml:space="preserve"> in CH</w:t>
      </w:r>
      <w:r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83792">
        <w:rPr>
          <w:rFonts w:ascii="Times New Roman" w:hAnsi="Times New Roman" w:cs="Times New Roman"/>
          <w:sz w:val="24"/>
          <w:szCs w:val="24"/>
        </w:rPr>
        <w:t>COCH</w:t>
      </w:r>
      <w:r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83792">
        <w:rPr>
          <w:rFonts w:ascii="Times New Roman" w:hAnsi="Times New Roman" w:cs="Times New Roman"/>
          <w:sz w:val="24"/>
          <w:szCs w:val="24"/>
        </w:rPr>
        <w:t xml:space="preserve">. Hg atom was found to be inside the </w:t>
      </w:r>
      <w:proofErr w:type="spellStart"/>
      <w:r w:rsidRPr="00A83792">
        <w:rPr>
          <w:rFonts w:ascii="Times New Roman" w:hAnsi="Times New Roman" w:cs="Times New Roman"/>
          <w:sz w:val="24"/>
          <w:szCs w:val="24"/>
        </w:rPr>
        <w:t>macrocycle's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 xml:space="preserve"> cage and surrounded by an eight-coordinated hexagonal </w:t>
      </w:r>
      <w:proofErr w:type="spellStart"/>
      <w:r w:rsidRPr="00A83792">
        <w:rPr>
          <w:rFonts w:ascii="Times New Roman" w:hAnsi="Times New Roman" w:cs="Times New Roman"/>
          <w:sz w:val="24"/>
          <w:szCs w:val="24"/>
        </w:rPr>
        <w:t>bipyramidal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 xml:space="preserve"> configuration according to the crystal framework of </w:t>
      </w:r>
      <w:r w:rsidR="00D80264" w:rsidRPr="00A83792">
        <w:rPr>
          <w:rFonts w:ascii="Times New Roman" w:hAnsi="Times New Roman" w:cs="Times New Roman"/>
          <w:sz w:val="24"/>
          <w:szCs w:val="24"/>
        </w:rPr>
        <w:t>[</w:t>
      </w:r>
      <w:proofErr w:type="spellStart"/>
      <w:proofErr w:type="gramStart"/>
      <w:r w:rsidRPr="00A83792">
        <w:rPr>
          <w:rFonts w:ascii="Times New Roman" w:hAnsi="Times New Roman" w:cs="Times New Roman"/>
          <w:sz w:val="24"/>
          <w:szCs w:val="24"/>
        </w:rPr>
        <w:t>Hg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II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A83792">
        <w:rPr>
          <w:rFonts w:ascii="Times New Roman" w:hAnsi="Times New Roman" w:cs="Times New Roman"/>
          <w:sz w:val="24"/>
          <w:szCs w:val="24"/>
        </w:rPr>
        <w:t>L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83792">
        <w:rPr>
          <w:rFonts w:ascii="Times New Roman" w:hAnsi="Times New Roman" w:cs="Times New Roman"/>
          <w:sz w:val="24"/>
          <w:szCs w:val="24"/>
        </w:rPr>
        <w:t>)Cl</w:t>
      </w:r>
      <w:r w:rsidRPr="00A837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80264" w:rsidRPr="00A83792">
        <w:rPr>
          <w:rFonts w:ascii="Times New Roman" w:hAnsi="Times New Roman" w:cs="Times New Roman"/>
          <w:sz w:val="24"/>
          <w:szCs w:val="24"/>
        </w:rPr>
        <w:t>]</w:t>
      </w:r>
      <w:r w:rsidRPr="00A83792">
        <w:rPr>
          <w:rFonts w:ascii="Times New Roman" w:hAnsi="Times New Roman" w:cs="Times New Roman"/>
          <w:sz w:val="24"/>
          <w:szCs w:val="24"/>
        </w:rPr>
        <w:t xml:space="preserve">. The results of a 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83792">
        <w:rPr>
          <w:rFonts w:ascii="Times New Roman" w:hAnsi="Times New Roman" w:cs="Times New Roman"/>
          <w:sz w:val="24"/>
          <w:szCs w:val="24"/>
        </w:rPr>
        <w:t xml:space="preserve">H NMR analysis of </w:t>
      </w:r>
      <w:r w:rsidR="008C3C46" w:rsidRPr="00A83792">
        <w:rPr>
          <w:rFonts w:ascii="Times New Roman" w:hAnsi="Times New Roman" w:cs="Times New Roman"/>
          <w:sz w:val="24"/>
          <w:szCs w:val="24"/>
        </w:rPr>
        <w:t>[</w:t>
      </w:r>
      <w:proofErr w:type="spellStart"/>
      <w:proofErr w:type="gramStart"/>
      <w:r w:rsidRPr="00A83792">
        <w:rPr>
          <w:rFonts w:ascii="Times New Roman" w:hAnsi="Times New Roman" w:cs="Times New Roman"/>
          <w:sz w:val="24"/>
          <w:szCs w:val="24"/>
        </w:rPr>
        <w:t>Hg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II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A83792">
        <w:rPr>
          <w:rFonts w:ascii="Times New Roman" w:hAnsi="Times New Roman" w:cs="Times New Roman"/>
          <w:sz w:val="24"/>
          <w:szCs w:val="24"/>
        </w:rPr>
        <w:t>L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83792">
        <w:rPr>
          <w:rFonts w:ascii="Times New Roman" w:hAnsi="Times New Roman" w:cs="Times New Roman"/>
          <w:sz w:val="24"/>
          <w:szCs w:val="24"/>
        </w:rPr>
        <w:t>)Cl</w:t>
      </w:r>
      <w:r w:rsidRPr="00A837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C3C46" w:rsidRPr="00A83792">
        <w:rPr>
          <w:rFonts w:ascii="Times New Roman" w:hAnsi="Times New Roman" w:cs="Times New Roman"/>
          <w:sz w:val="24"/>
          <w:szCs w:val="24"/>
        </w:rPr>
        <w:t>]</w:t>
      </w:r>
      <w:r w:rsidRPr="00A83792">
        <w:rPr>
          <w:rFonts w:ascii="Times New Roman" w:hAnsi="Times New Roman" w:cs="Times New Roman"/>
          <w:sz w:val="24"/>
          <w:szCs w:val="24"/>
        </w:rPr>
        <w:t xml:space="preserve"> in CH</w:t>
      </w:r>
      <w:r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83792">
        <w:rPr>
          <w:rFonts w:ascii="Times New Roman" w:hAnsi="Times New Roman" w:cs="Times New Roman"/>
          <w:sz w:val="24"/>
          <w:szCs w:val="24"/>
        </w:rPr>
        <w:t>COCH</w:t>
      </w:r>
      <w:r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83792">
        <w:rPr>
          <w:rFonts w:ascii="Times New Roman" w:hAnsi="Times New Roman" w:cs="Times New Roman"/>
          <w:sz w:val="24"/>
          <w:szCs w:val="24"/>
        </w:rPr>
        <w:t>-</w:t>
      </w:r>
      <w:r w:rsidRPr="00A83792">
        <w:rPr>
          <w:rFonts w:ascii="Times New Roman" w:hAnsi="Times New Roman" w:cs="Times New Roman"/>
          <w:i/>
          <w:sz w:val="24"/>
          <w:szCs w:val="24"/>
        </w:rPr>
        <w:t>d</w:t>
      </w:r>
      <w:r w:rsidRPr="00A83792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A83792">
        <w:rPr>
          <w:rFonts w:ascii="Times New Roman" w:hAnsi="Times New Roman" w:cs="Times New Roman"/>
          <w:sz w:val="24"/>
          <w:szCs w:val="24"/>
        </w:rPr>
        <w:t xml:space="preserve"> showed that the </w:t>
      </w:r>
      <w:proofErr w:type="spellStart"/>
      <w:r w:rsidRPr="00A83792">
        <w:rPr>
          <w:rFonts w:ascii="Times New Roman" w:hAnsi="Times New Roman" w:cs="Times New Roman"/>
          <w:sz w:val="24"/>
          <w:szCs w:val="24"/>
        </w:rPr>
        <w:t>interconversion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 xml:space="preserve"> of unbound L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83792">
        <w:rPr>
          <w:rFonts w:ascii="Times New Roman" w:hAnsi="Times New Roman" w:cs="Times New Roman"/>
          <w:sz w:val="24"/>
          <w:szCs w:val="24"/>
        </w:rPr>
        <w:t xml:space="preserve"> and pure compound occurred more slowly than the time scale of the NMR. According to the 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83792">
        <w:rPr>
          <w:rFonts w:ascii="Times New Roman" w:hAnsi="Times New Roman" w:cs="Times New Roman"/>
          <w:sz w:val="24"/>
          <w:szCs w:val="24"/>
        </w:rPr>
        <w:t>H NMR titration study, L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83792">
        <w:rPr>
          <w:rFonts w:ascii="Times New Roman" w:hAnsi="Times New Roman" w:cs="Times New Roman"/>
          <w:sz w:val="24"/>
          <w:szCs w:val="24"/>
        </w:rPr>
        <w:t xml:space="preserve"> demonstrated inclusion selectivity regarding the quantity of Hg atoms</w:t>
      </w:r>
      <w:r w:rsidR="00BB177C" w:rsidRPr="00A83792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A83792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5156"/>
      </w:tblGrid>
      <w:tr w:rsidR="008C6AE1" w:rsidTr="003E6DA4">
        <w:tc>
          <w:tcPr>
            <w:tcW w:w="9242" w:type="dxa"/>
            <w:gridSpan w:val="2"/>
          </w:tcPr>
          <w:p w:rsidR="008C6AE1" w:rsidRDefault="00DB3626" w:rsidP="00F42B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inline distT="0" distB="0" distL="0" distR="0">
                  <wp:extent cx="2488068" cy="1147762"/>
                  <wp:effectExtent l="0" t="0" r="7620" b="0"/>
                  <wp:docPr id="104" name="Picture 104" descr="C:\Users\PARTHA\Desktop\Scheme 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PARTHA\Desktop\Scheme 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074" cy="115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AE1" w:rsidTr="003E6DA4">
        <w:tc>
          <w:tcPr>
            <w:tcW w:w="9242" w:type="dxa"/>
            <w:gridSpan w:val="2"/>
          </w:tcPr>
          <w:p w:rsidR="00F42B9A" w:rsidRDefault="008C6AE1" w:rsidP="00F42B9A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Scheme 4</w:t>
            </w:r>
          </w:p>
        </w:tc>
      </w:tr>
      <w:tr w:rsidR="003E6DA4" w:rsidTr="003E6DA4">
        <w:tc>
          <w:tcPr>
            <w:tcW w:w="4086" w:type="dxa"/>
          </w:tcPr>
          <w:p w:rsidR="003E6DA4" w:rsidRDefault="003E6DA4" w:rsidP="003E6DA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[</w:t>
            </w:r>
            <w:proofErr w:type="spellStart"/>
            <w:r w:rsidRPr="00A6717F">
              <w:rPr>
                <w:rFonts w:ascii="Times New Roman" w:hAnsi="Times New Roman" w:cs="Times New Roman"/>
                <w:szCs w:val="28"/>
              </w:rPr>
              <w:t>Hg</w:t>
            </w:r>
            <w:r w:rsidRPr="00D80264">
              <w:rPr>
                <w:rFonts w:ascii="Times New Roman" w:hAnsi="Times New Roman" w:cs="Times New Roman"/>
                <w:szCs w:val="28"/>
                <w:vertAlign w:val="superscript"/>
              </w:rPr>
              <w:t>II</w:t>
            </w:r>
            <w:proofErr w:type="spellEnd"/>
            <w:r w:rsidRPr="00A6717F">
              <w:rPr>
                <w:rFonts w:ascii="Times New Roman" w:hAnsi="Times New Roman" w:cs="Times New Roman"/>
                <w:szCs w:val="28"/>
              </w:rPr>
              <w:t>(L</w:t>
            </w:r>
            <w:r w:rsidRPr="00D80264">
              <w:rPr>
                <w:rFonts w:ascii="Times New Roman" w:hAnsi="Times New Roman" w:cs="Times New Roman"/>
                <w:szCs w:val="28"/>
                <w:vertAlign w:val="superscript"/>
              </w:rPr>
              <w:t>4</w:t>
            </w:r>
            <w:r w:rsidRPr="00A6717F">
              <w:rPr>
                <w:rFonts w:ascii="Times New Roman" w:hAnsi="Times New Roman" w:cs="Times New Roman"/>
                <w:szCs w:val="28"/>
              </w:rPr>
              <w:t>)Cl</w:t>
            </w:r>
            <w:r w:rsidRPr="00D80264">
              <w:rPr>
                <w:rFonts w:ascii="Times New Roman" w:hAnsi="Times New Roman" w:cs="Times New Roman"/>
                <w:szCs w:val="28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Cs w:val="28"/>
              </w:rPr>
              <w:t>]</w:t>
            </w: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664384" behindDoc="1" locked="0" layoutInCell="1" allowOverlap="1" wp14:anchorId="3129A3BE" wp14:editId="257B86CB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59055</wp:posOffset>
                  </wp:positionV>
                  <wp:extent cx="2457450" cy="173355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33" y="21363"/>
                      <wp:lineTo x="21433" y="0"/>
                      <wp:lineTo x="0" y="0"/>
                    </wp:wrapPolygon>
                  </wp:wrapTight>
                  <wp:docPr id="12" name="Picture 12" descr="G:\Partha Pratim Das_16-08-2023\Book Chapter\New Projects\S,Se, Te macrocycles\Unsaturated-S-Se Crown Ether\[HgII(L4)Cl2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Partha Pratim Das_16-08-2023\Book Chapter\New Projects\S,Se, Te macrocycles\Unsaturated-S-Se Crown Ether\[HgII(L4)Cl2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6" w:type="dxa"/>
          </w:tcPr>
          <w:p w:rsidR="003E6DA4" w:rsidRDefault="003E6DA4" w:rsidP="00A6717F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3E6DA4" w:rsidRDefault="003E6DA4" w:rsidP="00A6717F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665408" behindDoc="1" locked="0" layoutInCell="1" allowOverlap="1" wp14:anchorId="0EEEDA43" wp14:editId="7C37FEDF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87630</wp:posOffset>
                  </wp:positionV>
                  <wp:extent cx="3093720" cy="1170305"/>
                  <wp:effectExtent l="0" t="0" r="0" b="0"/>
                  <wp:wrapTight wrapText="bothSides">
                    <wp:wrapPolygon edited="0">
                      <wp:start x="0" y="0"/>
                      <wp:lineTo x="0" y="21096"/>
                      <wp:lineTo x="21414" y="21096"/>
                      <wp:lineTo x="21414" y="0"/>
                      <wp:lineTo x="0" y="0"/>
                    </wp:wrapPolygon>
                  </wp:wrapTight>
                  <wp:docPr id="15" name="Picture 15" descr="G:\Partha Pratim Das_16-08-2023\Book Chapter\New Projects\S,Se, Te macrocycles\Unsaturated-S-Se Crown Ether\dimethylated_L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Partha Pratim Das_16-08-2023\Book Chapter\New Projects\S,Se, Te macrocycles\Unsaturated-S-Se Crown Ether\dimethylated_L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6DA4" w:rsidRDefault="003E6DA4" w:rsidP="00A6717F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3E6DA4" w:rsidRDefault="003E6DA4" w:rsidP="00A6717F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3E6DA4" w:rsidRDefault="003E6DA4" w:rsidP="003E6DA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3E6DA4">
              <w:rPr>
                <w:rFonts w:ascii="Times New Roman" w:hAnsi="Times New Roman" w:cs="Times New Roman"/>
                <w:szCs w:val="28"/>
              </w:rPr>
              <w:t>Dimethylated</w:t>
            </w:r>
            <w:r>
              <w:rPr>
                <w:rFonts w:ascii="Times New Roman" w:hAnsi="Times New Roman" w:cs="Times New Roman"/>
                <w:szCs w:val="28"/>
              </w:rPr>
              <w:t>-L</w:t>
            </w:r>
            <w:r w:rsidRPr="003E6DA4">
              <w:rPr>
                <w:rFonts w:ascii="Times New Roman" w:hAnsi="Times New Roman" w:cs="Times New Roman"/>
                <w:szCs w:val="28"/>
                <w:vertAlign w:val="superscript"/>
              </w:rPr>
              <w:t>3</w:t>
            </w:r>
          </w:p>
        </w:tc>
      </w:tr>
      <w:tr w:rsidR="008C6AE1" w:rsidTr="003E6DA4">
        <w:tc>
          <w:tcPr>
            <w:tcW w:w="9242" w:type="dxa"/>
            <w:gridSpan w:val="2"/>
          </w:tcPr>
          <w:p w:rsidR="008C6AE1" w:rsidRDefault="008C6AE1" w:rsidP="008C6AE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Figure 3</w:t>
            </w:r>
          </w:p>
        </w:tc>
      </w:tr>
    </w:tbl>
    <w:p w:rsidR="003E6DA4" w:rsidRPr="00A83792" w:rsidRDefault="003E6DA4" w:rsidP="003E6DA4">
      <w:pPr>
        <w:jc w:val="both"/>
        <w:rPr>
          <w:rFonts w:ascii="Times New Roman" w:hAnsi="Times New Roman" w:cs="Times New Roman"/>
          <w:sz w:val="24"/>
          <w:szCs w:val="24"/>
        </w:rPr>
      </w:pPr>
      <w:r w:rsidRPr="00A83792">
        <w:rPr>
          <w:rFonts w:ascii="Times New Roman" w:hAnsi="Times New Roman" w:cs="Times New Roman"/>
          <w:sz w:val="24"/>
          <w:szCs w:val="24"/>
        </w:rPr>
        <w:t xml:space="preserve">At room temperature, mono- and </w:t>
      </w:r>
      <w:proofErr w:type="spellStart"/>
      <w:r w:rsidRPr="00A83792">
        <w:rPr>
          <w:rFonts w:ascii="Times New Roman" w:hAnsi="Times New Roman" w:cs="Times New Roman"/>
          <w:sz w:val="24"/>
          <w:szCs w:val="24"/>
        </w:rPr>
        <w:t>dimethylated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 xml:space="preserve"> compounds were produced when unsaturated </w:t>
      </w:r>
      <w:proofErr w:type="spellStart"/>
      <w:r w:rsidRPr="00A83792">
        <w:rPr>
          <w:rFonts w:ascii="Times New Roman" w:hAnsi="Times New Roman" w:cs="Times New Roman"/>
          <w:sz w:val="24"/>
          <w:szCs w:val="24"/>
        </w:rPr>
        <w:t>thiacrown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 xml:space="preserve"> ether L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83792">
        <w:rPr>
          <w:rFonts w:ascii="Times New Roman" w:hAnsi="Times New Roman" w:cs="Times New Roman"/>
          <w:sz w:val="24"/>
          <w:szCs w:val="24"/>
        </w:rPr>
        <w:t xml:space="preserve"> and methyl </w:t>
      </w:r>
      <w:proofErr w:type="spellStart"/>
      <w:r w:rsidRPr="00A83792">
        <w:rPr>
          <w:rFonts w:ascii="Times New Roman" w:hAnsi="Times New Roman" w:cs="Times New Roman"/>
          <w:sz w:val="24"/>
          <w:szCs w:val="24"/>
        </w:rPr>
        <w:t>trifluoromethanesulfonate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 xml:space="preserve"> (1 &amp; 2 </w:t>
      </w:r>
      <w:proofErr w:type="spellStart"/>
      <w:r w:rsidRPr="00A83792">
        <w:rPr>
          <w:rFonts w:ascii="Times New Roman" w:hAnsi="Times New Roman" w:cs="Times New Roman"/>
          <w:sz w:val="24"/>
          <w:szCs w:val="24"/>
        </w:rPr>
        <w:t>mmol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>) in CH</w:t>
      </w:r>
      <w:r w:rsidRPr="00A837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83792">
        <w:rPr>
          <w:rFonts w:ascii="Times New Roman" w:hAnsi="Times New Roman" w:cs="Times New Roman"/>
          <w:sz w:val="24"/>
          <w:szCs w:val="24"/>
        </w:rPr>
        <w:t>Cl</w:t>
      </w:r>
      <w:r w:rsidRPr="00A837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83792">
        <w:rPr>
          <w:rFonts w:ascii="Times New Roman" w:hAnsi="Times New Roman" w:cs="Times New Roman"/>
          <w:sz w:val="24"/>
          <w:szCs w:val="24"/>
        </w:rPr>
        <w:t> interacted</w:t>
      </w:r>
      <w:r w:rsidR="00FD2CFD" w:rsidRPr="00A83792">
        <w:rPr>
          <w:rFonts w:ascii="Times New Roman" w:hAnsi="Times New Roman" w:cs="Times New Roman"/>
          <w:sz w:val="24"/>
          <w:szCs w:val="24"/>
        </w:rPr>
        <w:t xml:space="preserve"> [Scheme 5]</w:t>
      </w:r>
      <w:r w:rsidRPr="00A83792">
        <w:rPr>
          <w:rFonts w:ascii="Times New Roman" w:hAnsi="Times New Roman" w:cs="Times New Roman"/>
          <w:sz w:val="24"/>
          <w:szCs w:val="24"/>
        </w:rPr>
        <w:t xml:space="preserve">.  X-Ray crystallographic study was used to ascertain the </w:t>
      </w:r>
      <w:proofErr w:type="spellStart"/>
      <w:r w:rsidRPr="00A83792">
        <w:rPr>
          <w:rFonts w:ascii="Times New Roman" w:hAnsi="Times New Roman" w:cs="Times New Roman"/>
          <w:sz w:val="24"/>
          <w:szCs w:val="24"/>
        </w:rPr>
        <w:t>dimethylated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 xml:space="preserve"> product's </w:t>
      </w:r>
      <w:r w:rsidR="00E00127" w:rsidRPr="00A83792">
        <w:rPr>
          <w:rFonts w:ascii="Times New Roman" w:hAnsi="Times New Roman" w:cs="Times New Roman"/>
          <w:sz w:val="24"/>
          <w:szCs w:val="24"/>
        </w:rPr>
        <w:t>structural</w:t>
      </w:r>
      <w:r w:rsidRPr="00A83792">
        <w:rPr>
          <w:rFonts w:ascii="Times New Roman" w:hAnsi="Times New Roman" w:cs="Times New Roman"/>
          <w:sz w:val="24"/>
          <w:szCs w:val="24"/>
        </w:rPr>
        <w:t xml:space="preserve"> architectures</w:t>
      </w:r>
      <w:r w:rsidR="003F53D8" w:rsidRPr="00A83792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A83792">
        <w:rPr>
          <w:rFonts w:ascii="Times New Roman" w:hAnsi="Times New Roman" w:cs="Times New Roman"/>
          <w:sz w:val="24"/>
          <w:szCs w:val="24"/>
        </w:rPr>
        <w:t xml:space="preserve"> [Figure 3].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1776B9" w:rsidTr="00A710B5">
        <w:tc>
          <w:tcPr>
            <w:tcW w:w="9242" w:type="dxa"/>
          </w:tcPr>
          <w:p w:rsidR="001776B9" w:rsidRDefault="004A01E1" w:rsidP="00E8197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lastRenderedPageBreak/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column">
                    <wp:posOffset>1221740</wp:posOffset>
                  </wp:positionH>
                  <wp:positionV relativeFrom="paragraph">
                    <wp:posOffset>-8606155</wp:posOffset>
                  </wp:positionV>
                  <wp:extent cx="3446145" cy="2364740"/>
                  <wp:effectExtent l="0" t="0" r="1905" b="0"/>
                  <wp:wrapTight wrapText="bothSides">
                    <wp:wrapPolygon edited="0">
                      <wp:start x="12179" y="0"/>
                      <wp:lineTo x="3224" y="522"/>
                      <wp:lineTo x="1791" y="1044"/>
                      <wp:lineTo x="1791" y="2784"/>
                      <wp:lineTo x="0" y="3306"/>
                      <wp:lineTo x="0" y="5220"/>
                      <wp:lineTo x="597" y="8352"/>
                      <wp:lineTo x="597" y="9570"/>
                      <wp:lineTo x="7642" y="11136"/>
                      <wp:lineTo x="3104" y="11310"/>
                      <wp:lineTo x="478" y="11832"/>
                      <wp:lineTo x="239" y="15487"/>
                      <wp:lineTo x="478" y="16531"/>
                      <wp:lineTo x="1075" y="16705"/>
                      <wp:lineTo x="955" y="19489"/>
                      <wp:lineTo x="1075" y="20359"/>
                      <wp:lineTo x="9075" y="21403"/>
                      <wp:lineTo x="14806" y="21403"/>
                      <wp:lineTo x="15403" y="21403"/>
                      <wp:lineTo x="15522" y="21403"/>
                      <wp:lineTo x="17075" y="19489"/>
                      <wp:lineTo x="17791" y="19489"/>
                      <wp:lineTo x="17791" y="18445"/>
                      <wp:lineTo x="17194" y="16705"/>
                      <wp:lineTo x="21493" y="16009"/>
                      <wp:lineTo x="21493" y="14791"/>
                      <wp:lineTo x="20418" y="13921"/>
                      <wp:lineTo x="16239" y="11136"/>
                      <wp:lineTo x="17433" y="8352"/>
                      <wp:lineTo x="17313" y="6438"/>
                      <wp:lineTo x="17075" y="5568"/>
                      <wp:lineTo x="20537" y="5568"/>
                      <wp:lineTo x="20657" y="3306"/>
                      <wp:lineTo x="17910" y="2784"/>
                      <wp:lineTo x="18030" y="1566"/>
                      <wp:lineTo x="15403" y="174"/>
                      <wp:lineTo x="12776" y="0"/>
                      <wp:lineTo x="12179" y="0"/>
                    </wp:wrapPolygon>
                  </wp:wrapTight>
                  <wp:docPr id="105" name="Picture 105" descr="C:\Users\PARTHA\Desktop\Scheme 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PARTHA\Desktop\Scheme 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145" cy="236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76B9" w:rsidTr="00A710B5">
        <w:tc>
          <w:tcPr>
            <w:tcW w:w="9242" w:type="dxa"/>
          </w:tcPr>
          <w:p w:rsidR="001776B9" w:rsidRDefault="001776B9" w:rsidP="001776B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Scheme 5</w:t>
            </w:r>
          </w:p>
        </w:tc>
      </w:tr>
    </w:tbl>
    <w:p w:rsidR="00334D22" w:rsidRPr="00A83792" w:rsidRDefault="003F53D8" w:rsidP="003F53D8">
      <w:pPr>
        <w:jc w:val="both"/>
        <w:rPr>
          <w:rFonts w:ascii="Times New Roman" w:hAnsi="Times New Roman" w:cs="Times New Roman"/>
          <w:sz w:val="24"/>
          <w:szCs w:val="24"/>
        </w:rPr>
      </w:pPr>
      <w:r w:rsidRPr="00A83792">
        <w:rPr>
          <w:rFonts w:ascii="Times New Roman" w:hAnsi="Times New Roman" w:cs="Times New Roman"/>
          <w:sz w:val="24"/>
          <w:szCs w:val="24"/>
        </w:rPr>
        <w:t xml:space="preserve">Electron transfer mechanism causes the 15-, 18-, 21-, and 24-membered unsaturated </w:t>
      </w:r>
      <w:proofErr w:type="spellStart"/>
      <w:r w:rsidRPr="00A83792">
        <w:rPr>
          <w:rFonts w:ascii="Times New Roman" w:hAnsi="Times New Roman" w:cs="Times New Roman"/>
          <w:sz w:val="24"/>
          <w:szCs w:val="24"/>
        </w:rPr>
        <w:t>thiacrown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 xml:space="preserve"> ethers (L3-L6) to create 1:1 combinations in solution containing the lanthanum </w:t>
      </w:r>
      <w:proofErr w:type="spellStart"/>
      <w:r w:rsidRPr="00A83792">
        <w:rPr>
          <w:rFonts w:ascii="Times New Roman" w:hAnsi="Times New Roman" w:cs="Times New Roman"/>
          <w:sz w:val="24"/>
          <w:szCs w:val="24"/>
        </w:rPr>
        <w:t>metallofullerene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 xml:space="preserve"> La@C82. L5 possesses the most favourable ring diameter in terms of association with La@C82 among the aforementioned unsaturated </w:t>
      </w:r>
      <w:proofErr w:type="spellStart"/>
      <w:r w:rsidRPr="00A83792">
        <w:rPr>
          <w:rFonts w:ascii="Times New Roman" w:hAnsi="Times New Roman" w:cs="Times New Roman"/>
          <w:sz w:val="24"/>
          <w:szCs w:val="24"/>
        </w:rPr>
        <w:t>thiacrown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 xml:space="preserve"> ethers. It is shown that the association efficiency towards La@C82 varies with the dimension of the </w:t>
      </w:r>
      <w:proofErr w:type="spellStart"/>
      <w:r w:rsidRPr="00A83792">
        <w:rPr>
          <w:rFonts w:ascii="Times New Roman" w:hAnsi="Times New Roman" w:cs="Times New Roman"/>
          <w:sz w:val="24"/>
          <w:szCs w:val="24"/>
        </w:rPr>
        <w:t>thiacrown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 xml:space="preserve"> ethers as the host molecules, indicating the generation of inclusion compounds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A83792">
        <w:rPr>
          <w:rFonts w:ascii="Times New Roman" w:hAnsi="Times New Roman" w:cs="Times New Roman"/>
          <w:sz w:val="24"/>
          <w:szCs w:val="24"/>
        </w:rPr>
        <w:t>.</w:t>
      </w:r>
    </w:p>
    <w:p w:rsidR="00D85AF5" w:rsidRPr="00A83792" w:rsidRDefault="00334D22" w:rsidP="003F53D8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3792">
        <w:rPr>
          <w:rFonts w:ascii="Times New Roman" w:hAnsi="Times New Roman" w:cs="Times New Roman"/>
          <w:sz w:val="24"/>
          <w:szCs w:val="24"/>
        </w:rPr>
        <w:t>Diisobutylaluminium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 xml:space="preserve"> Hydride (DIBAH) was used by researchers to precisely reduce the triple bonds of a number of cyclic </w:t>
      </w:r>
      <w:proofErr w:type="spellStart"/>
      <w:r w:rsidRPr="00A83792">
        <w:rPr>
          <w:rFonts w:ascii="Times New Roman" w:hAnsi="Times New Roman" w:cs="Times New Roman"/>
          <w:sz w:val="24"/>
          <w:szCs w:val="24"/>
        </w:rPr>
        <w:t>diynes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>: 1,4,7,10-tetrathiacyclodeca-2,8-diyne (</w:t>
      </w:r>
      <w:r w:rsidR="00FE55FB">
        <w:rPr>
          <w:rFonts w:ascii="Times New Roman" w:hAnsi="Times New Roman" w:cs="Times New Roman"/>
          <w:szCs w:val="28"/>
        </w:rPr>
        <w:t>2</w:t>
      </w:r>
      <w:r w:rsidR="00FE55FB" w:rsidRPr="007B127A">
        <w:rPr>
          <w:rFonts w:ascii="Times New Roman" w:hAnsi="Times New Roman" w:cs="Times New Roman"/>
          <w:szCs w:val="28"/>
        </w:rPr>
        <w:t>-DiyneS</w:t>
      </w:r>
      <w:r w:rsidR="00D23B2F">
        <w:rPr>
          <w:rFonts w:ascii="Times New Roman" w:hAnsi="Times New Roman" w:cs="Times New Roman"/>
          <w:szCs w:val="28"/>
          <w:vertAlign w:val="subscript"/>
        </w:rPr>
        <w:t>4</w:t>
      </w:r>
      <w:r w:rsidR="00FE55FB">
        <w:rPr>
          <w:rFonts w:ascii="Times New Roman" w:hAnsi="Times New Roman" w:cs="Times New Roman"/>
          <w:szCs w:val="28"/>
        </w:rPr>
        <w:t>-2</w:t>
      </w:r>
      <w:r w:rsidRPr="00A83792">
        <w:rPr>
          <w:rFonts w:ascii="Times New Roman" w:hAnsi="Times New Roman" w:cs="Times New Roman"/>
          <w:sz w:val="24"/>
          <w:szCs w:val="24"/>
        </w:rPr>
        <w:t>), 1,4,8,11-tetrathiacyclotetradeca-2,9-diyne (</w:t>
      </w:r>
      <w:r w:rsidR="00FE55FB">
        <w:rPr>
          <w:rFonts w:ascii="Times New Roman" w:hAnsi="Times New Roman" w:cs="Times New Roman"/>
          <w:szCs w:val="28"/>
        </w:rPr>
        <w:t>3</w:t>
      </w:r>
      <w:r w:rsidR="00FE55FB" w:rsidRPr="007B127A">
        <w:rPr>
          <w:rFonts w:ascii="Times New Roman" w:hAnsi="Times New Roman" w:cs="Times New Roman"/>
          <w:szCs w:val="28"/>
        </w:rPr>
        <w:t>-DiyneS</w:t>
      </w:r>
      <w:r w:rsidR="00D23B2F">
        <w:rPr>
          <w:rFonts w:ascii="Times New Roman" w:hAnsi="Times New Roman" w:cs="Times New Roman"/>
          <w:szCs w:val="28"/>
          <w:vertAlign w:val="subscript"/>
        </w:rPr>
        <w:t>4</w:t>
      </w:r>
      <w:r w:rsidR="00FE55FB">
        <w:rPr>
          <w:rFonts w:ascii="Times New Roman" w:hAnsi="Times New Roman" w:cs="Times New Roman"/>
          <w:szCs w:val="28"/>
        </w:rPr>
        <w:t>-3</w:t>
      </w:r>
      <w:r w:rsidRPr="00A83792">
        <w:rPr>
          <w:rFonts w:ascii="Times New Roman" w:hAnsi="Times New Roman" w:cs="Times New Roman"/>
          <w:sz w:val="24"/>
          <w:szCs w:val="24"/>
        </w:rPr>
        <w:t>), 1,4,9,12-tetrathiacyclohexadeca-2,10-diyne (</w:t>
      </w:r>
      <w:r w:rsidR="00FE55FB">
        <w:rPr>
          <w:rFonts w:ascii="Times New Roman" w:hAnsi="Times New Roman" w:cs="Times New Roman"/>
          <w:szCs w:val="28"/>
        </w:rPr>
        <w:t>4</w:t>
      </w:r>
      <w:r w:rsidR="00FE55FB" w:rsidRPr="007B127A">
        <w:rPr>
          <w:rFonts w:ascii="Times New Roman" w:hAnsi="Times New Roman" w:cs="Times New Roman"/>
          <w:szCs w:val="28"/>
        </w:rPr>
        <w:t>-DiyneS</w:t>
      </w:r>
      <w:r w:rsidR="00D23B2F">
        <w:rPr>
          <w:rFonts w:ascii="Times New Roman" w:hAnsi="Times New Roman" w:cs="Times New Roman"/>
          <w:szCs w:val="28"/>
          <w:vertAlign w:val="subscript"/>
        </w:rPr>
        <w:t>4</w:t>
      </w:r>
      <w:r w:rsidR="00FE55FB">
        <w:rPr>
          <w:rFonts w:ascii="Times New Roman" w:hAnsi="Times New Roman" w:cs="Times New Roman"/>
          <w:szCs w:val="28"/>
        </w:rPr>
        <w:t>-4</w:t>
      </w:r>
      <w:r w:rsidRPr="00A83792">
        <w:rPr>
          <w:rFonts w:ascii="Times New Roman" w:hAnsi="Times New Roman" w:cs="Times New Roman"/>
          <w:sz w:val="24"/>
          <w:szCs w:val="24"/>
        </w:rPr>
        <w:t>), 1,4,10,13-tetrathiacyclooctadeca-2,11-diyne (</w:t>
      </w:r>
      <w:r w:rsidR="00FE55FB">
        <w:rPr>
          <w:rFonts w:ascii="Times New Roman" w:hAnsi="Times New Roman" w:cs="Times New Roman"/>
          <w:szCs w:val="28"/>
        </w:rPr>
        <w:t>5</w:t>
      </w:r>
      <w:r w:rsidR="00FE55FB" w:rsidRPr="007B127A">
        <w:rPr>
          <w:rFonts w:ascii="Times New Roman" w:hAnsi="Times New Roman" w:cs="Times New Roman"/>
          <w:szCs w:val="28"/>
        </w:rPr>
        <w:t>-DiyneS</w:t>
      </w:r>
      <w:r w:rsidR="00D23B2F">
        <w:rPr>
          <w:rFonts w:ascii="Times New Roman" w:hAnsi="Times New Roman" w:cs="Times New Roman"/>
          <w:szCs w:val="28"/>
          <w:vertAlign w:val="subscript"/>
        </w:rPr>
        <w:t>4</w:t>
      </w:r>
      <w:r w:rsidR="00FE55FB">
        <w:rPr>
          <w:rFonts w:ascii="Times New Roman" w:hAnsi="Times New Roman" w:cs="Times New Roman"/>
          <w:szCs w:val="28"/>
        </w:rPr>
        <w:t>-5</w:t>
      </w:r>
      <w:r w:rsidRPr="00A83792">
        <w:rPr>
          <w:rFonts w:ascii="Times New Roman" w:hAnsi="Times New Roman" w:cs="Times New Roman"/>
          <w:sz w:val="24"/>
          <w:szCs w:val="24"/>
        </w:rPr>
        <w:t>), 1,4,11,14-tetrathiacycloeicosa-</w:t>
      </w:r>
      <w:r w:rsidR="005A0258" w:rsidRPr="00A83792">
        <w:rPr>
          <w:rFonts w:ascii="Times New Roman" w:hAnsi="Times New Roman" w:cs="Times New Roman"/>
          <w:sz w:val="24"/>
          <w:szCs w:val="24"/>
        </w:rPr>
        <w:t>2,12-diyne (</w:t>
      </w:r>
      <w:r w:rsidR="00FE55FB">
        <w:rPr>
          <w:rFonts w:ascii="Times New Roman" w:hAnsi="Times New Roman" w:cs="Times New Roman"/>
          <w:szCs w:val="28"/>
        </w:rPr>
        <w:t>6</w:t>
      </w:r>
      <w:r w:rsidR="00FE55FB" w:rsidRPr="007B127A">
        <w:rPr>
          <w:rFonts w:ascii="Times New Roman" w:hAnsi="Times New Roman" w:cs="Times New Roman"/>
          <w:szCs w:val="28"/>
        </w:rPr>
        <w:t>-DiyneS</w:t>
      </w:r>
      <w:r w:rsidR="00D23B2F">
        <w:rPr>
          <w:rFonts w:ascii="Times New Roman" w:hAnsi="Times New Roman" w:cs="Times New Roman"/>
          <w:szCs w:val="28"/>
          <w:vertAlign w:val="subscript"/>
        </w:rPr>
        <w:t>4</w:t>
      </w:r>
      <w:r w:rsidR="00FE55FB">
        <w:rPr>
          <w:rFonts w:ascii="Times New Roman" w:hAnsi="Times New Roman" w:cs="Times New Roman"/>
          <w:szCs w:val="28"/>
        </w:rPr>
        <w:t>-6</w:t>
      </w:r>
      <w:r w:rsidR="005A0258" w:rsidRPr="00A83792">
        <w:rPr>
          <w:rFonts w:ascii="Times New Roman" w:hAnsi="Times New Roman" w:cs="Times New Roman"/>
          <w:sz w:val="24"/>
          <w:szCs w:val="24"/>
        </w:rPr>
        <w:t>) and</w:t>
      </w:r>
      <w:r w:rsidRPr="00A83792">
        <w:rPr>
          <w:rFonts w:ascii="Times New Roman" w:hAnsi="Times New Roman" w:cs="Times New Roman"/>
          <w:sz w:val="24"/>
          <w:szCs w:val="24"/>
        </w:rPr>
        <w:t xml:space="preserve"> 1,4,8,11-tetrathiacycloheptadeca-2,9-diyne </w:t>
      </w:r>
      <w:r w:rsidR="005A0258" w:rsidRPr="00A83792">
        <w:rPr>
          <w:rFonts w:ascii="Times New Roman" w:hAnsi="Times New Roman" w:cs="Times New Roman"/>
          <w:sz w:val="24"/>
          <w:szCs w:val="24"/>
        </w:rPr>
        <w:t>(</w:t>
      </w:r>
      <w:r w:rsidR="00FE55FB">
        <w:rPr>
          <w:rFonts w:ascii="Times New Roman" w:hAnsi="Times New Roman" w:cs="Times New Roman"/>
          <w:szCs w:val="28"/>
        </w:rPr>
        <w:t>6</w:t>
      </w:r>
      <w:r w:rsidR="00FE55FB" w:rsidRPr="007B127A">
        <w:rPr>
          <w:rFonts w:ascii="Times New Roman" w:hAnsi="Times New Roman" w:cs="Times New Roman"/>
          <w:szCs w:val="28"/>
        </w:rPr>
        <w:t>-DiyneS</w:t>
      </w:r>
      <w:r w:rsidR="00D23B2F">
        <w:rPr>
          <w:rFonts w:ascii="Times New Roman" w:hAnsi="Times New Roman" w:cs="Times New Roman"/>
          <w:szCs w:val="28"/>
          <w:vertAlign w:val="subscript"/>
        </w:rPr>
        <w:t>4</w:t>
      </w:r>
      <w:r w:rsidR="00FE55FB">
        <w:rPr>
          <w:rFonts w:ascii="Times New Roman" w:hAnsi="Times New Roman" w:cs="Times New Roman"/>
          <w:szCs w:val="28"/>
        </w:rPr>
        <w:t>-3</w:t>
      </w:r>
      <w:r w:rsidR="005A0258" w:rsidRPr="00A83792">
        <w:rPr>
          <w:rFonts w:ascii="Times New Roman" w:hAnsi="Times New Roman" w:cs="Times New Roman"/>
          <w:sz w:val="24"/>
          <w:szCs w:val="24"/>
        </w:rPr>
        <w:t>)</w:t>
      </w:r>
      <w:r w:rsidRPr="00A83792">
        <w:rPr>
          <w:rFonts w:ascii="Times New Roman" w:hAnsi="Times New Roman" w:cs="Times New Roman"/>
          <w:sz w:val="24"/>
          <w:szCs w:val="24"/>
        </w:rPr>
        <w:t>.</w:t>
      </w:r>
      <w:r w:rsidR="00B63AE7" w:rsidRPr="00A83792">
        <w:rPr>
          <w:rFonts w:ascii="Times New Roman" w:hAnsi="Times New Roman" w:cs="Times New Roman"/>
          <w:sz w:val="24"/>
          <w:szCs w:val="24"/>
        </w:rPr>
        <w:t xml:space="preserve"> It was possible to separate and characterise the consequent cyclic </w:t>
      </w:r>
      <w:proofErr w:type="spellStart"/>
      <w:r w:rsidR="00B63AE7" w:rsidRPr="00A83792">
        <w:rPr>
          <w:rFonts w:ascii="Times New Roman" w:hAnsi="Times New Roman" w:cs="Times New Roman"/>
          <w:sz w:val="24"/>
          <w:szCs w:val="24"/>
        </w:rPr>
        <w:t>enynes</w:t>
      </w:r>
      <w:proofErr w:type="spellEnd"/>
      <w:r w:rsidR="00B63AE7" w:rsidRPr="00A83792">
        <w:rPr>
          <w:rFonts w:ascii="Times New Roman" w:hAnsi="Times New Roman" w:cs="Times New Roman"/>
          <w:sz w:val="24"/>
          <w:szCs w:val="24"/>
        </w:rPr>
        <w:t xml:space="preserve"> as well as cyclic </w:t>
      </w:r>
      <w:proofErr w:type="spellStart"/>
      <w:r w:rsidR="00B63AE7" w:rsidRPr="00A83792">
        <w:rPr>
          <w:rFonts w:ascii="Times New Roman" w:hAnsi="Times New Roman" w:cs="Times New Roman"/>
          <w:sz w:val="24"/>
          <w:szCs w:val="24"/>
        </w:rPr>
        <w:t>dienes</w:t>
      </w:r>
      <w:proofErr w:type="spellEnd"/>
      <w:r w:rsidR="00B63AE7" w:rsidRPr="00A83792">
        <w:rPr>
          <w:rFonts w:ascii="Times New Roman" w:hAnsi="Times New Roman" w:cs="Times New Roman"/>
          <w:sz w:val="24"/>
          <w:szCs w:val="24"/>
        </w:rPr>
        <w:t>. Most of them were characterized by X-Ray crystallography also</w:t>
      </w:r>
      <w:r w:rsidR="0086109A" w:rsidRPr="00A83792">
        <w:rPr>
          <w:rFonts w:ascii="Times New Roman" w:hAnsi="Times New Roman" w:cs="Times New Roman"/>
          <w:sz w:val="24"/>
          <w:szCs w:val="24"/>
        </w:rPr>
        <w:t xml:space="preserve"> [</w:t>
      </w:r>
      <w:r w:rsidR="00FE55FB" w:rsidRPr="007F3CB0">
        <w:rPr>
          <w:rFonts w:ascii="Times New Roman" w:hAnsi="Times New Roman" w:cs="Times New Roman"/>
          <w:szCs w:val="28"/>
        </w:rPr>
        <w:t>2-yne-eneS</w:t>
      </w:r>
      <w:r w:rsidR="00D23B2F">
        <w:rPr>
          <w:rFonts w:ascii="Times New Roman" w:hAnsi="Times New Roman" w:cs="Times New Roman"/>
          <w:szCs w:val="28"/>
          <w:vertAlign w:val="subscript"/>
        </w:rPr>
        <w:t>4</w:t>
      </w:r>
      <w:r w:rsidR="00FE55FB" w:rsidRPr="007F3CB0">
        <w:rPr>
          <w:rFonts w:ascii="Times New Roman" w:hAnsi="Times New Roman" w:cs="Times New Roman"/>
          <w:szCs w:val="28"/>
        </w:rPr>
        <w:t>-2</w:t>
      </w:r>
      <w:r w:rsidR="0086109A" w:rsidRPr="00A83792">
        <w:rPr>
          <w:rFonts w:ascii="Times New Roman" w:hAnsi="Times New Roman" w:cs="Times New Roman"/>
          <w:sz w:val="24"/>
          <w:szCs w:val="24"/>
        </w:rPr>
        <w:t xml:space="preserve">, </w:t>
      </w:r>
      <w:r w:rsidR="00FE55FB">
        <w:rPr>
          <w:rFonts w:ascii="Times New Roman" w:hAnsi="Times New Roman" w:cs="Times New Roman"/>
          <w:szCs w:val="28"/>
        </w:rPr>
        <w:t>4</w:t>
      </w:r>
      <w:r w:rsidR="00FE55FB" w:rsidRPr="007F3CB0">
        <w:rPr>
          <w:rFonts w:ascii="Times New Roman" w:hAnsi="Times New Roman" w:cs="Times New Roman"/>
          <w:szCs w:val="28"/>
        </w:rPr>
        <w:t>-yne-eneS</w:t>
      </w:r>
      <w:r w:rsidR="00D23B2F">
        <w:rPr>
          <w:rFonts w:ascii="Times New Roman" w:hAnsi="Times New Roman" w:cs="Times New Roman"/>
          <w:szCs w:val="28"/>
          <w:vertAlign w:val="subscript"/>
        </w:rPr>
        <w:t>4</w:t>
      </w:r>
      <w:r w:rsidR="00FE55FB">
        <w:rPr>
          <w:rFonts w:ascii="Times New Roman" w:hAnsi="Times New Roman" w:cs="Times New Roman"/>
          <w:szCs w:val="28"/>
        </w:rPr>
        <w:t>-4</w:t>
      </w:r>
      <w:r w:rsidR="0086109A" w:rsidRPr="00A83792">
        <w:rPr>
          <w:rFonts w:ascii="Times New Roman" w:hAnsi="Times New Roman" w:cs="Times New Roman"/>
          <w:sz w:val="24"/>
          <w:szCs w:val="24"/>
        </w:rPr>
        <w:t xml:space="preserve">, </w:t>
      </w:r>
      <w:r w:rsidR="00FE55FB">
        <w:rPr>
          <w:rFonts w:ascii="Times New Roman" w:hAnsi="Times New Roman" w:cs="Times New Roman"/>
          <w:szCs w:val="28"/>
        </w:rPr>
        <w:t>5</w:t>
      </w:r>
      <w:r w:rsidR="00FE55FB" w:rsidRPr="007F3CB0">
        <w:rPr>
          <w:rFonts w:ascii="Times New Roman" w:hAnsi="Times New Roman" w:cs="Times New Roman"/>
          <w:szCs w:val="28"/>
        </w:rPr>
        <w:t>-yne-eneS</w:t>
      </w:r>
      <w:r w:rsidR="00D23B2F">
        <w:rPr>
          <w:rFonts w:ascii="Times New Roman" w:hAnsi="Times New Roman" w:cs="Times New Roman"/>
          <w:szCs w:val="28"/>
          <w:vertAlign w:val="subscript"/>
        </w:rPr>
        <w:t>4</w:t>
      </w:r>
      <w:r w:rsidR="00FE55FB">
        <w:rPr>
          <w:rFonts w:ascii="Times New Roman" w:hAnsi="Times New Roman" w:cs="Times New Roman"/>
          <w:szCs w:val="28"/>
        </w:rPr>
        <w:t>-5</w:t>
      </w:r>
      <w:r w:rsidR="00D23B2F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8835A7">
        <w:rPr>
          <w:rFonts w:ascii="Times New Roman" w:hAnsi="Times New Roman" w:cs="Times New Roman"/>
          <w:szCs w:val="28"/>
        </w:rPr>
        <w:t>2</w:t>
      </w:r>
      <w:proofErr w:type="gramEnd"/>
      <w:r w:rsidR="00FE55FB" w:rsidRPr="007F3CB0">
        <w:rPr>
          <w:rFonts w:ascii="Times New Roman" w:hAnsi="Times New Roman" w:cs="Times New Roman"/>
          <w:szCs w:val="28"/>
        </w:rPr>
        <w:t>-DieneS</w:t>
      </w:r>
      <w:r w:rsidR="00D23B2F">
        <w:rPr>
          <w:rFonts w:ascii="Times New Roman" w:hAnsi="Times New Roman" w:cs="Times New Roman"/>
          <w:szCs w:val="28"/>
          <w:vertAlign w:val="subscript"/>
        </w:rPr>
        <w:t>4</w:t>
      </w:r>
      <w:r w:rsidR="008835A7">
        <w:rPr>
          <w:rFonts w:ascii="Times New Roman" w:hAnsi="Times New Roman" w:cs="Times New Roman"/>
          <w:szCs w:val="28"/>
        </w:rPr>
        <w:t>-2</w:t>
      </w:r>
      <w:r w:rsidR="00D23B2F">
        <w:rPr>
          <w:rFonts w:ascii="Times New Roman" w:hAnsi="Times New Roman" w:cs="Times New Roman"/>
          <w:szCs w:val="28"/>
        </w:rPr>
        <w:t xml:space="preserve"> </w:t>
      </w:r>
      <w:r w:rsidR="008835A7">
        <w:rPr>
          <w:rFonts w:ascii="Times New Roman" w:hAnsi="Times New Roman" w:cs="Times New Roman"/>
          <w:sz w:val="24"/>
          <w:szCs w:val="24"/>
        </w:rPr>
        <w:t>to</w:t>
      </w:r>
      <w:r w:rsidR="00D23B2F">
        <w:rPr>
          <w:rFonts w:ascii="Times New Roman" w:hAnsi="Times New Roman" w:cs="Times New Roman"/>
          <w:sz w:val="24"/>
          <w:szCs w:val="24"/>
        </w:rPr>
        <w:t xml:space="preserve"> </w:t>
      </w:r>
      <w:r w:rsidR="00FE55FB">
        <w:rPr>
          <w:rFonts w:ascii="Times New Roman" w:hAnsi="Times New Roman" w:cs="Times New Roman"/>
          <w:szCs w:val="28"/>
        </w:rPr>
        <w:t>6</w:t>
      </w:r>
      <w:r w:rsidR="00FE55FB" w:rsidRPr="007F3CB0">
        <w:rPr>
          <w:rFonts w:ascii="Times New Roman" w:hAnsi="Times New Roman" w:cs="Times New Roman"/>
          <w:szCs w:val="28"/>
        </w:rPr>
        <w:t>-DieneS</w:t>
      </w:r>
      <w:r w:rsidR="008835A7">
        <w:rPr>
          <w:rFonts w:ascii="Times New Roman" w:hAnsi="Times New Roman" w:cs="Times New Roman"/>
          <w:szCs w:val="28"/>
          <w:vertAlign w:val="subscript"/>
        </w:rPr>
        <w:t>4</w:t>
      </w:r>
      <w:r w:rsidR="00FE55FB" w:rsidRPr="007F3CB0">
        <w:rPr>
          <w:rFonts w:ascii="Times New Roman" w:hAnsi="Times New Roman" w:cs="Times New Roman"/>
          <w:szCs w:val="28"/>
        </w:rPr>
        <w:t>-</w:t>
      </w:r>
      <w:r w:rsidR="00FE55FB">
        <w:rPr>
          <w:rFonts w:ascii="Times New Roman" w:hAnsi="Times New Roman" w:cs="Times New Roman"/>
          <w:szCs w:val="28"/>
        </w:rPr>
        <w:t>3</w:t>
      </w:r>
      <w:r w:rsidR="0086109A" w:rsidRPr="00A83792">
        <w:rPr>
          <w:rFonts w:ascii="Times New Roman" w:hAnsi="Times New Roman" w:cs="Times New Roman"/>
          <w:sz w:val="24"/>
          <w:szCs w:val="24"/>
        </w:rPr>
        <w:t>]</w:t>
      </w:r>
      <w:r w:rsidR="00B63AE7" w:rsidRPr="00A83792">
        <w:rPr>
          <w:rFonts w:ascii="Times New Roman" w:hAnsi="Times New Roman" w:cs="Times New Roman"/>
          <w:sz w:val="24"/>
          <w:szCs w:val="24"/>
        </w:rPr>
        <w:t>. Stair-like configurations were discovered for all molecular arrangements. The stiff structure units (S</w:t>
      </w:r>
      <w:r w:rsidR="00FE55FB">
        <w:rPr>
          <w:rFonts w:ascii="Times New Roman" w:hAnsi="Times New Roman" w:cs="Times New Roman"/>
          <w:sz w:val="24"/>
          <w:szCs w:val="24"/>
        </w:rPr>
        <w:t>-</w:t>
      </w:r>
      <w:r w:rsidR="00B63AE7" w:rsidRPr="00A83792">
        <w:rPr>
          <w:rFonts w:ascii="Times New Roman" w:hAnsi="Times New Roman" w:cs="Times New Roman"/>
          <w:sz w:val="24"/>
          <w:szCs w:val="24"/>
        </w:rPr>
        <w:t>CH=CH</w:t>
      </w:r>
      <w:r w:rsidR="00FE55FB">
        <w:rPr>
          <w:rFonts w:ascii="Times New Roman" w:hAnsi="Times New Roman" w:cs="Times New Roman"/>
          <w:sz w:val="24"/>
          <w:szCs w:val="24"/>
        </w:rPr>
        <w:t>-</w:t>
      </w:r>
      <w:r w:rsidR="00B63AE7" w:rsidRPr="00A83792">
        <w:rPr>
          <w:rFonts w:ascii="Times New Roman" w:hAnsi="Times New Roman" w:cs="Times New Roman"/>
          <w:sz w:val="24"/>
          <w:szCs w:val="24"/>
        </w:rPr>
        <w:t>S and/or (S</w:t>
      </w:r>
      <w:r w:rsidR="00FE55FB">
        <w:rPr>
          <w:rFonts w:ascii="Times New Roman" w:hAnsi="Times New Roman" w:cs="Times New Roman"/>
          <w:sz w:val="24"/>
          <w:szCs w:val="24"/>
        </w:rPr>
        <w:t>-</w:t>
      </w:r>
      <w:r w:rsidR="00B63AE7" w:rsidRPr="00A83792">
        <w:rPr>
          <w:rFonts w:ascii="Times New Roman" w:hAnsi="Times New Roman" w:cs="Times New Roman"/>
          <w:sz w:val="24"/>
          <w:szCs w:val="24"/>
        </w:rPr>
        <w:t>C≡C</w:t>
      </w:r>
      <w:r w:rsidR="00FE55FB">
        <w:rPr>
          <w:rFonts w:ascii="Times New Roman" w:hAnsi="Times New Roman" w:cs="Times New Roman"/>
          <w:sz w:val="24"/>
          <w:szCs w:val="24"/>
        </w:rPr>
        <w:t>-</w:t>
      </w:r>
      <w:r w:rsidR="00B63AE7" w:rsidRPr="00A83792">
        <w:rPr>
          <w:rFonts w:ascii="Times New Roman" w:hAnsi="Times New Roman" w:cs="Times New Roman"/>
          <w:sz w:val="24"/>
          <w:szCs w:val="24"/>
        </w:rPr>
        <w:t>S) and the zigzag orientations of the chains of hydrocarbons were the source of these molecular structures.</w:t>
      </w:r>
      <w:r w:rsidR="0086109A" w:rsidRPr="00A83792">
        <w:rPr>
          <w:rFonts w:ascii="Times New Roman" w:hAnsi="Times New Roman" w:cs="Times New Roman"/>
          <w:sz w:val="24"/>
          <w:szCs w:val="24"/>
        </w:rPr>
        <w:t xml:space="preserve"> Column-like features in the solid-state versions of </w:t>
      </w:r>
      <w:r w:rsidR="00030EBA">
        <w:rPr>
          <w:rFonts w:ascii="Times New Roman" w:hAnsi="Times New Roman" w:cs="Times New Roman"/>
          <w:szCs w:val="28"/>
        </w:rPr>
        <w:t>5</w:t>
      </w:r>
      <w:r w:rsidR="00030EBA" w:rsidRPr="007F3CB0">
        <w:rPr>
          <w:rFonts w:ascii="Times New Roman" w:hAnsi="Times New Roman" w:cs="Times New Roman"/>
          <w:szCs w:val="28"/>
        </w:rPr>
        <w:t>-yne-eneS</w:t>
      </w:r>
      <w:r w:rsidR="00D23B2F">
        <w:rPr>
          <w:rFonts w:ascii="Times New Roman" w:hAnsi="Times New Roman" w:cs="Times New Roman"/>
          <w:szCs w:val="28"/>
          <w:vertAlign w:val="subscript"/>
        </w:rPr>
        <w:t>4</w:t>
      </w:r>
      <w:r w:rsidR="00030EBA">
        <w:rPr>
          <w:rFonts w:ascii="Times New Roman" w:hAnsi="Times New Roman" w:cs="Times New Roman"/>
          <w:szCs w:val="28"/>
        </w:rPr>
        <w:t>-5</w:t>
      </w:r>
      <w:r w:rsidR="0086109A" w:rsidRPr="00A83792">
        <w:rPr>
          <w:rFonts w:ascii="Times New Roman" w:hAnsi="Times New Roman" w:cs="Times New Roman"/>
          <w:sz w:val="24"/>
          <w:szCs w:val="24"/>
        </w:rPr>
        <w:t xml:space="preserve">, </w:t>
      </w:r>
      <w:r w:rsidR="00030EBA">
        <w:rPr>
          <w:rFonts w:ascii="Times New Roman" w:hAnsi="Times New Roman" w:cs="Times New Roman"/>
          <w:szCs w:val="28"/>
        </w:rPr>
        <w:t>3-DieneS</w:t>
      </w:r>
      <w:r w:rsidR="00D23B2F">
        <w:rPr>
          <w:rFonts w:ascii="Times New Roman" w:hAnsi="Times New Roman" w:cs="Times New Roman"/>
          <w:szCs w:val="28"/>
          <w:vertAlign w:val="subscript"/>
        </w:rPr>
        <w:t>4</w:t>
      </w:r>
      <w:r w:rsidR="00030EBA">
        <w:rPr>
          <w:rFonts w:ascii="Times New Roman" w:hAnsi="Times New Roman" w:cs="Times New Roman"/>
          <w:szCs w:val="28"/>
        </w:rPr>
        <w:t>-3</w:t>
      </w:r>
      <w:r w:rsidR="0086109A" w:rsidRPr="00A83792">
        <w:rPr>
          <w:rFonts w:ascii="Times New Roman" w:hAnsi="Times New Roman" w:cs="Times New Roman"/>
          <w:sz w:val="24"/>
          <w:szCs w:val="24"/>
        </w:rPr>
        <w:t xml:space="preserve">, </w:t>
      </w:r>
      <w:r w:rsidR="00030EBA">
        <w:rPr>
          <w:rFonts w:ascii="Times New Roman" w:hAnsi="Times New Roman" w:cs="Times New Roman"/>
          <w:szCs w:val="28"/>
        </w:rPr>
        <w:t>4-DieneS</w:t>
      </w:r>
      <w:r w:rsidR="00D23B2F">
        <w:rPr>
          <w:rFonts w:ascii="Times New Roman" w:hAnsi="Times New Roman" w:cs="Times New Roman"/>
          <w:szCs w:val="28"/>
          <w:vertAlign w:val="subscript"/>
        </w:rPr>
        <w:t>4</w:t>
      </w:r>
      <w:r w:rsidR="00030EBA">
        <w:rPr>
          <w:rFonts w:ascii="Times New Roman" w:hAnsi="Times New Roman" w:cs="Times New Roman"/>
          <w:szCs w:val="28"/>
        </w:rPr>
        <w:t>-4</w:t>
      </w:r>
      <w:r w:rsidR="0086109A" w:rsidRPr="00A83792">
        <w:rPr>
          <w:rFonts w:ascii="Times New Roman" w:hAnsi="Times New Roman" w:cs="Times New Roman"/>
          <w:sz w:val="24"/>
          <w:szCs w:val="24"/>
        </w:rPr>
        <w:t xml:space="preserve">, and </w:t>
      </w:r>
      <w:r w:rsidR="00030EBA">
        <w:rPr>
          <w:rFonts w:ascii="Times New Roman" w:hAnsi="Times New Roman" w:cs="Times New Roman"/>
          <w:szCs w:val="28"/>
        </w:rPr>
        <w:t>5-DieneS</w:t>
      </w:r>
      <w:r w:rsidR="00D23B2F">
        <w:rPr>
          <w:rFonts w:ascii="Times New Roman" w:hAnsi="Times New Roman" w:cs="Times New Roman"/>
          <w:szCs w:val="28"/>
          <w:vertAlign w:val="subscript"/>
        </w:rPr>
        <w:t>4</w:t>
      </w:r>
      <w:r w:rsidR="00030EBA">
        <w:rPr>
          <w:rFonts w:ascii="Times New Roman" w:hAnsi="Times New Roman" w:cs="Times New Roman"/>
          <w:szCs w:val="28"/>
        </w:rPr>
        <w:t>-5</w:t>
      </w:r>
      <w:r w:rsidR="0086109A" w:rsidRPr="00A83792">
        <w:rPr>
          <w:rFonts w:ascii="Times New Roman" w:hAnsi="Times New Roman" w:cs="Times New Roman"/>
          <w:sz w:val="24"/>
          <w:szCs w:val="24"/>
        </w:rPr>
        <w:t xml:space="preserve"> that were imposed on by close interactions between the sulphur centres of nearby rings were seen</w:t>
      </w:r>
      <w:r w:rsidR="0096126D" w:rsidRPr="00A83792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86109A" w:rsidRPr="00A83792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0A3481" w:rsidTr="00510BB3">
        <w:tc>
          <w:tcPr>
            <w:tcW w:w="9242" w:type="dxa"/>
          </w:tcPr>
          <w:p w:rsidR="000A3481" w:rsidRDefault="00105893" w:rsidP="000A348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inline distT="0" distB="0" distL="0" distR="0" wp14:anchorId="3BC5EEBB" wp14:editId="33644CC8">
                  <wp:extent cx="4429132" cy="1529862"/>
                  <wp:effectExtent l="0" t="0" r="0" b="0"/>
                  <wp:docPr id="106" name="Picture 106" descr="C:\Users\PARTHA\Desktop\Scheme 6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ARTHA\Desktop\Scheme 6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661" cy="153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481" w:rsidTr="00510BB3">
        <w:tc>
          <w:tcPr>
            <w:tcW w:w="9242" w:type="dxa"/>
          </w:tcPr>
          <w:p w:rsidR="000A3481" w:rsidRDefault="00105893" w:rsidP="000A348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inline distT="0" distB="0" distL="0" distR="0" wp14:anchorId="28920023" wp14:editId="041C0B12">
                  <wp:extent cx="4384936" cy="575936"/>
                  <wp:effectExtent l="0" t="0" r="0" b="0"/>
                  <wp:docPr id="107" name="Picture 107" descr="C:\Users\PARTHA\Desktop\Scheme 6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ARTHA\Desktop\Scheme 6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085" cy="57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481" w:rsidTr="00510BB3">
        <w:tc>
          <w:tcPr>
            <w:tcW w:w="9242" w:type="dxa"/>
          </w:tcPr>
          <w:p w:rsidR="000A3481" w:rsidRDefault="00105893" w:rsidP="005E1AC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lastRenderedPageBreak/>
              <w:drawing>
                <wp:anchor distT="0" distB="0" distL="114300" distR="114300" simplePos="0" relativeHeight="251787264" behindDoc="1" locked="0" layoutInCell="1" allowOverlap="1" wp14:anchorId="714A41DF" wp14:editId="48CE0E35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0</wp:posOffset>
                  </wp:positionV>
                  <wp:extent cx="4264025" cy="2416810"/>
                  <wp:effectExtent l="0" t="0" r="3175" b="2540"/>
                  <wp:wrapTight wrapText="bothSides">
                    <wp:wrapPolygon edited="0">
                      <wp:start x="10036" y="0"/>
                      <wp:lineTo x="5694" y="681"/>
                      <wp:lineTo x="2027" y="2043"/>
                      <wp:lineTo x="2027" y="2724"/>
                      <wp:lineTo x="579" y="4256"/>
                      <wp:lineTo x="676" y="5108"/>
                      <wp:lineTo x="0" y="5789"/>
                      <wp:lineTo x="0" y="6810"/>
                      <wp:lineTo x="7720" y="8172"/>
                      <wp:lineTo x="7624" y="9875"/>
                      <wp:lineTo x="11773" y="10896"/>
                      <wp:lineTo x="10133" y="11067"/>
                      <wp:lineTo x="4053" y="12259"/>
                      <wp:lineTo x="4053" y="13621"/>
                      <wp:lineTo x="3571" y="13961"/>
                      <wp:lineTo x="1737" y="16174"/>
                      <wp:lineTo x="1544" y="17707"/>
                      <wp:lineTo x="3474" y="18558"/>
                      <wp:lineTo x="7913" y="19069"/>
                      <wp:lineTo x="7817" y="20771"/>
                      <wp:lineTo x="9264" y="21452"/>
                      <wp:lineTo x="12545" y="21452"/>
                      <wp:lineTo x="13221" y="21452"/>
                      <wp:lineTo x="13028" y="19069"/>
                      <wp:lineTo x="21520" y="18558"/>
                      <wp:lineTo x="21520" y="13280"/>
                      <wp:lineTo x="20072" y="10726"/>
                      <wp:lineTo x="13124" y="8172"/>
                      <wp:lineTo x="17467" y="5618"/>
                      <wp:lineTo x="17563" y="5278"/>
                      <wp:lineTo x="15730" y="4256"/>
                      <wp:lineTo x="12738" y="2724"/>
                      <wp:lineTo x="12835" y="2043"/>
                      <wp:lineTo x="11194" y="170"/>
                      <wp:lineTo x="10422" y="0"/>
                      <wp:lineTo x="10036" y="0"/>
                    </wp:wrapPolygon>
                  </wp:wrapTight>
                  <wp:docPr id="108" name="Picture 108" descr="C:\Users\PARTHA\Desktop\Scheme 6_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ARTHA\Desktop\Scheme 6_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025" cy="241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3481" w:rsidTr="00510BB3">
        <w:tc>
          <w:tcPr>
            <w:tcW w:w="9242" w:type="dxa"/>
          </w:tcPr>
          <w:p w:rsidR="000A3481" w:rsidRDefault="00510BB3" w:rsidP="003F53D8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788288" behindDoc="1" locked="0" layoutInCell="1" allowOverlap="1" wp14:anchorId="0812D6CA" wp14:editId="55C6C252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0</wp:posOffset>
                  </wp:positionV>
                  <wp:extent cx="5829300" cy="3990975"/>
                  <wp:effectExtent l="0" t="0" r="0" b="9525"/>
                  <wp:wrapTight wrapText="bothSides">
                    <wp:wrapPolygon edited="0">
                      <wp:start x="2682" y="0"/>
                      <wp:lineTo x="1412" y="1650"/>
                      <wp:lineTo x="1553" y="6702"/>
                      <wp:lineTo x="1835" y="6702"/>
                      <wp:lineTo x="2471" y="8351"/>
                      <wp:lineTo x="1200" y="9176"/>
                      <wp:lineTo x="494" y="9692"/>
                      <wp:lineTo x="494" y="10310"/>
                      <wp:lineTo x="2824" y="11651"/>
                      <wp:lineTo x="212" y="11651"/>
                      <wp:lineTo x="212" y="12372"/>
                      <wp:lineTo x="2612" y="13300"/>
                      <wp:lineTo x="71" y="13713"/>
                      <wp:lineTo x="71" y="14434"/>
                      <wp:lineTo x="2400" y="14950"/>
                      <wp:lineTo x="0" y="15878"/>
                      <wp:lineTo x="0" y="16393"/>
                      <wp:lineTo x="212" y="18662"/>
                      <wp:lineTo x="2047" y="19899"/>
                      <wp:lineTo x="141" y="20002"/>
                      <wp:lineTo x="141" y="21342"/>
                      <wp:lineTo x="3318" y="21548"/>
                      <wp:lineTo x="4588" y="21548"/>
                      <wp:lineTo x="19976" y="20827"/>
                      <wp:lineTo x="19976" y="19899"/>
                      <wp:lineTo x="8329" y="19899"/>
                      <wp:lineTo x="20047" y="18662"/>
                      <wp:lineTo x="20188" y="17940"/>
                      <wp:lineTo x="18494" y="17631"/>
                      <wp:lineTo x="7129" y="16600"/>
                      <wp:lineTo x="19976" y="16600"/>
                      <wp:lineTo x="19976" y="15672"/>
                      <wp:lineTo x="5153" y="14950"/>
                      <wp:lineTo x="20047" y="14434"/>
                      <wp:lineTo x="20047" y="13506"/>
                      <wp:lineTo x="10165" y="13300"/>
                      <wp:lineTo x="20047" y="12269"/>
                      <wp:lineTo x="20118" y="11444"/>
                      <wp:lineTo x="7129" y="10001"/>
                      <wp:lineTo x="17435" y="10001"/>
                      <wp:lineTo x="20259" y="9692"/>
                      <wp:lineTo x="20118" y="8351"/>
                      <wp:lineTo x="21176" y="5052"/>
                      <wp:lineTo x="21529" y="5052"/>
                      <wp:lineTo x="21529" y="2784"/>
                      <wp:lineTo x="20612" y="1753"/>
                      <wp:lineTo x="20682" y="1340"/>
                      <wp:lineTo x="19553" y="309"/>
                      <wp:lineTo x="18776" y="0"/>
                      <wp:lineTo x="2682" y="0"/>
                    </wp:wrapPolygon>
                  </wp:wrapTight>
                  <wp:docPr id="109" name="Picture 109" descr="C:\Users\PARTHA\Desktop\Scheme 6_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PARTHA\Desktop\Scheme 6_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1AC2" w:rsidTr="00510BB3">
        <w:tc>
          <w:tcPr>
            <w:tcW w:w="9242" w:type="dxa"/>
          </w:tcPr>
          <w:p w:rsidR="005E1AC2" w:rsidRDefault="005E1AC2" w:rsidP="005E1AC2">
            <w:pPr>
              <w:jc w:val="center"/>
            </w:pPr>
            <w:r>
              <w:rPr>
                <w:rFonts w:ascii="Times New Roman" w:hAnsi="Times New Roman" w:cs="Times New Roman"/>
                <w:szCs w:val="28"/>
              </w:rPr>
              <w:t>Scheme 6</w:t>
            </w:r>
          </w:p>
        </w:tc>
      </w:tr>
    </w:tbl>
    <w:p w:rsidR="000A3481" w:rsidRDefault="000A3481" w:rsidP="003F53D8">
      <w:pPr>
        <w:jc w:val="both"/>
        <w:rPr>
          <w:rFonts w:ascii="Times New Roman" w:hAnsi="Times New Roman" w:cs="Times New Roman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851"/>
        <w:gridCol w:w="1394"/>
        <w:gridCol w:w="1424"/>
        <w:gridCol w:w="17"/>
        <w:gridCol w:w="142"/>
        <w:gridCol w:w="3038"/>
      </w:tblGrid>
      <w:tr w:rsidR="00D765BF" w:rsidTr="00754167">
        <w:tc>
          <w:tcPr>
            <w:tcW w:w="3227" w:type="dxa"/>
            <w:gridSpan w:val="2"/>
          </w:tcPr>
          <w:p w:rsidR="00A710B5" w:rsidRDefault="00A710B5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A710B5" w:rsidRDefault="00A710B5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A710B5" w:rsidRDefault="00A710B5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A710B5" w:rsidRDefault="00A710B5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A710B5" w:rsidRDefault="00A710B5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A710B5" w:rsidRDefault="00A710B5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A710B5" w:rsidRDefault="00A710B5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A710B5" w:rsidRDefault="00A710B5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A710B5" w:rsidRDefault="00A710B5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A710B5" w:rsidRDefault="00A710B5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A710B5" w:rsidRDefault="00A710B5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D765BF" w:rsidRDefault="00A710B5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670528" behindDoc="1" locked="0" layoutInCell="1" allowOverlap="1" wp14:anchorId="3F577706" wp14:editId="197DF9F9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-1715770</wp:posOffset>
                  </wp:positionV>
                  <wp:extent cx="840105" cy="1517015"/>
                  <wp:effectExtent l="0" t="0" r="0" b="6985"/>
                  <wp:wrapTight wrapText="bothSides">
                    <wp:wrapPolygon edited="0">
                      <wp:start x="0" y="0"/>
                      <wp:lineTo x="0" y="21428"/>
                      <wp:lineTo x="21061" y="21428"/>
                      <wp:lineTo x="21061" y="0"/>
                      <wp:lineTo x="0" y="0"/>
                    </wp:wrapPolygon>
                  </wp:wrapTight>
                  <wp:docPr id="8" name="Picture 8" descr="G:\Partha Pratim Das_16-08-2023\Book Chapter\New Projects\S,Se, Te macrocycles\Unsaturated-S-Se Crown Ether\y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Partha Pratim Das_16-08-2023\Book Chapter\New Projects\S,Se, Te macrocycles\Unsaturated-S-Se Crown Ether\y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151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3CB0" w:rsidRPr="007F3CB0">
              <w:rPr>
                <w:rFonts w:ascii="Times New Roman" w:hAnsi="Times New Roman" w:cs="Times New Roman"/>
                <w:szCs w:val="28"/>
              </w:rPr>
              <w:t>2-yne-eneS</w:t>
            </w:r>
            <w:r w:rsidR="00684A03">
              <w:rPr>
                <w:rFonts w:ascii="Times New Roman" w:hAnsi="Times New Roman" w:cs="Times New Roman"/>
                <w:szCs w:val="28"/>
                <w:vertAlign w:val="subscript"/>
              </w:rPr>
              <w:t>4</w:t>
            </w:r>
            <w:r w:rsidR="007F3CB0" w:rsidRPr="007F3CB0">
              <w:rPr>
                <w:rFonts w:ascii="Times New Roman" w:hAnsi="Times New Roman" w:cs="Times New Roman"/>
                <w:szCs w:val="28"/>
              </w:rPr>
              <w:t>-2</w:t>
            </w:r>
          </w:p>
        </w:tc>
        <w:tc>
          <w:tcPr>
            <w:tcW w:w="2818" w:type="dxa"/>
            <w:gridSpan w:val="2"/>
          </w:tcPr>
          <w:p w:rsidR="007F3CB0" w:rsidRDefault="007F3CB0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673600" behindDoc="1" locked="0" layoutInCell="1" allowOverlap="1" wp14:anchorId="10EB824D" wp14:editId="35F28A55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29210</wp:posOffset>
                  </wp:positionV>
                  <wp:extent cx="1231900" cy="1536700"/>
                  <wp:effectExtent l="0" t="0" r="6350" b="6350"/>
                  <wp:wrapTight wrapText="bothSides">
                    <wp:wrapPolygon edited="0">
                      <wp:start x="0" y="0"/>
                      <wp:lineTo x="0" y="21421"/>
                      <wp:lineTo x="21377" y="21421"/>
                      <wp:lineTo x="21377" y="0"/>
                      <wp:lineTo x="0" y="0"/>
                    </wp:wrapPolygon>
                  </wp:wrapTight>
                  <wp:docPr id="13" name="Picture 13" descr="G:\Partha Pratim Das_16-08-2023\Book Chapter\New Projects\S,Se, Te macrocycles\Unsaturated-S-Se Crown Ether\y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Partha Pratim Das_16-08-2023\Book Chapter\New Projects\S,Se, Te macrocycles\Unsaturated-S-Se Crown Ether\y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65BF" w:rsidRDefault="007F3CB0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</w:t>
            </w:r>
            <w:r w:rsidRPr="007F3CB0">
              <w:rPr>
                <w:rFonts w:ascii="Times New Roman" w:hAnsi="Times New Roman" w:cs="Times New Roman"/>
                <w:szCs w:val="28"/>
              </w:rPr>
              <w:t>-yne-eneS</w:t>
            </w:r>
            <w:r w:rsidR="00684A03">
              <w:rPr>
                <w:rFonts w:ascii="Times New Roman" w:hAnsi="Times New Roman" w:cs="Times New Roman"/>
                <w:szCs w:val="2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Cs w:val="28"/>
              </w:rPr>
              <w:t>-4</w:t>
            </w:r>
          </w:p>
        </w:tc>
        <w:tc>
          <w:tcPr>
            <w:tcW w:w="3197" w:type="dxa"/>
            <w:gridSpan w:val="3"/>
          </w:tcPr>
          <w:p w:rsidR="00D765BF" w:rsidRDefault="00A710B5" w:rsidP="00A710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672576" behindDoc="1" locked="0" layoutInCell="1" allowOverlap="1" wp14:anchorId="34B1A7DC" wp14:editId="1E81799E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51435</wp:posOffset>
                  </wp:positionV>
                  <wp:extent cx="1774825" cy="1682750"/>
                  <wp:effectExtent l="0" t="0" r="0" b="0"/>
                  <wp:wrapTight wrapText="bothSides">
                    <wp:wrapPolygon edited="0">
                      <wp:start x="0" y="0"/>
                      <wp:lineTo x="0" y="21274"/>
                      <wp:lineTo x="21330" y="21274"/>
                      <wp:lineTo x="21330" y="0"/>
                      <wp:lineTo x="0" y="0"/>
                    </wp:wrapPolygon>
                  </wp:wrapTight>
                  <wp:docPr id="14" name="Picture 14" descr="G:\Partha Pratim Das_16-08-2023\Book Chapter\New Projects\S,Se, Te macrocycles\Unsaturated-S-Se Crown Ether\y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Partha Pratim Das_16-08-2023\Book Chapter\New Projects\S,Se, Te macrocycles\Unsaturated-S-Se Crown Ether\y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25" cy="168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3CB0">
              <w:rPr>
                <w:rFonts w:ascii="Times New Roman" w:hAnsi="Times New Roman" w:cs="Times New Roman"/>
                <w:szCs w:val="28"/>
              </w:rPr>
              <w:t>5</w:t>
            </w:r>
            <w:r w:rsidR="007F3CB0" w:rsidRPr="007F3CB0">
              <w:rPr>
                <w:rFonts w:ascii="Times New Roman" w:hAnsi="Times New Roman" w:cs="Times New Roman"/>
                <w:szCs w:val="28"/>
              </w:rPr>
              <w:t>-yne-eneS</w:t>
            </w:r>
            <w:r w:rsidR="00684A03">
              <w:rPr>
                <w:rFonts w:ascii="Times New Roman" w:hAnsi="Times New Roman" w:cs="Times New Roman"/>
                <w:szCs w:val="28"/>
                <w:vertAlign w:val="subscript"/>
              </w:rPr>
              <w:t>4</w:t>
            </w:r>
            <w:r w:rsidR="007F3CB0">
              <w:rPr>
                <w:rFonts w:ascii="Times New Roman" w:hAnsi="Times New Roman" w:cs="Times New Roman"/>
                <w:szCs w:val="28"/>
              </w:rPr>
              <w:t>-5</w:t>
            </w:r>
          </w:p>
        </w:tc>
      </w:tr>
      <w:tr w:rsidR="00161170" w:rsidTr="00754167">
        <w:tc>
          <w:tcPr>
            <w:tcW w:w="3227" w:type="dxa"/>
            <w:gridSpan w:val="2"/>
          </w:tcPr>
          <w:p w:rsidR="00A710B5" w:rsidRDefault="00A710B5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A710B5" w:rsidRDefault="00A710B5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A710B5" w:rsidRDefault="00A710B5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A710B5" w:rsidRDefault="00A710B5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A710B5" w:rsidRDefault="00A710B5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A710B5" w:rsidRDefault="00A710B5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A710B5" w:rsidRDefault="00A710B5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A710B5" w:rsidRDefault="00A710B5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A710B5" w:rsidRDefault="00A710B5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A710B5" w:rsidRDefault="00A710B5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A710B5" w:rsidRDefault="00A710B5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161170" w:rsidRDefault="00A710B5" w:rsidP="00A710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676672" behindDoc="1" locked="0" layoutInCell="1" allowOverlap="1" wp14:anchorId="1E6B5E67" wp14:editId="18114D3E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-1772285</wp:posOffset>
                  </wp:positionV>
                  <wp:extent cx="1050290" cy="1755140"/>
                  <wp:effectExtent l="0" t="0" r="0" b="0"/>
                  <wp:wrapTight wrapText="bothSides">
                    <wp:wrapPolygon edited="0">
                      <wp:start x="0" y="0"/>
                      <wp:lineTo x="0" y="21334"/>
                      <wp:lineTo x="21156" y="21334"/>
                      <wp:lineTo x="21156" y="0"/>
                      <wp:lineTo x="0" y="0"/>
                    </wp:wrapPolygon>
                  </wp:wrapTight>
                  <wp:docPr id="16" name="Picture 16" descr="G:\Partha Pratim Das_16-08-2023\Book Chapter\New Projects\S,Se, Te macrocycles\Unsaturated-S-Se Crown Ether\d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Partha Pratim Das_16-08-2023\Book Chapter\New Projects\S,Se, Te macrocycles\Unsaturated-S-Se Crown Ether\d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75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3CB0" w:rsidRPr="007F3CB0">
              <w:rPr>
                <w:rFonts w:ascii="Times New Roman" w:hAnsi="Times New Roman" w:cs="Times New Roman"/>
                <w:szCs w:val="28"/>
              </w:rPr>
              <w:t>2-DieneS</w:t>
            </w:r>
            <w:r w:rsidR="00684A03">
              <w:rPr>
                <w:rFonts w:ascii="Times New Roman" w:hAnsi="Times New Roman" w:cs="Times New Roman"/>
                <w:szCs w:val="28"/>
                <w:vertAlign w:val="subscript"/>
              </w:rPr>
              <w:t>4</w:t>
            </w:r>
            <w:r w:rsidR="007F3CB0" w:rsidRPr="007F3CB0">
              <w:rPr>
                <w:rFonts w:ascii="Times New Roman" w:hAnsi="Times New Roman" w:cs="Times New Roman"/>
                <w:szCs w:val="28"/>
              </w:rPr>
              <w:t>-2</w:t>
            </w:r>
          </w:p>
        </w:tc>
        <w:tc>
          <w:tcPr>
            <w:tcW w:w="2818" w:type="dxa"/>
            <w:gridSpan w:val="2"/>
          </w:tcPr>
          <w:p w:rsidR="00161170" w:rsidRDefault="00A710B5" w:rsidP="00A710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677696" behindDoc="1" locked="0" layoutInCell="1" allowOverlap="1" wp14:anchorId="6ACD035C" wp14:editId="5606D755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4445</wp:posOffset>
                  </wp:positionV>
                  <wp:extent cx="1466850" cy="170180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319" y="21278"/>
                      <wp:lineTo x="21319" y="0"/>
                      <wp:lineTo x="0" y="0"/>
                    </wp:wrapPolygon>
                  </wp:wrapTight>
                  <wp:docPr id="17" name="Picture 17" descr="G:\Partha Pratim Das_16-08-2023\Book Chapter\New Projects\S,Se, Te macrocycles\Unsaturated-S-Se Crown Ether\d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Partha Pratim Das_16-08-2023\Book Chapter\New Projects\S,Se, Te macrocycles\Unsaturated-S-Se Crown Ether\d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3CB0">
              <w:rPr>
                <w:rFonts w:ascii="Times New Roman" w:hAnsi="Times New Roman" w:cs="Times New Roman"/>
                <w:szCs w:val="28"/>
              </w:rPr>
              <w:t>3-DieneS</w:t>
            </w:r>
            <w:r w:rsidR="00684A03">
              <w:rPr>
                <w:rFonts w:ascii="Times New Roman" w:hAnsi="Times New Roman" w:cs="Times New Roman"/>
                <w:szCs w:val="28"/>
                <w:vertAlign w:val="subscript"/>
              </w:rPr>
              <w:t>4</w:t>
            </w:r>
            <w:r w:rsidR="007F3CB0">
              <w:rPr>
                <w:rFonts w:ascii="Times New Roman" w:hAnsi="Times New Roman" w:cs="Times New Roman"/>
                <w:szCs w:val="28"/>
              </w:rPr>
              <w:t>-3</w:t>
            </w:r>
          </w:p>
        </w:tc>
        <w:tc>
          <w:tcPr>
            <w:tcW w:w="3197" w:type="dxa"/>
            <w:gridSpan w:val="3"/>
          </w:tcPr>
          <w:p w:rsidR="00161170" w:rsidRDefault="00A710B5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683840" behindDoc="1" locked="0" layoutInCell="1" allowOverlap="1" wp14:anchorId="5F7FBBE8" wp14:editId="42589FED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4445</wp:posOffset>
                  </wp:positionV>
                  <wp:extent cx="1701800" cy="170180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21" name="Picture 21" descr="D:\Partha Pratim Das_16-08-2023\Book Chapter\New Projects\S,Se, Te macrocycles\Unsaturated-S-Se Crown Ether\d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artha Pratim Das_16-08-2023\Book Chapter\New Projects\S,Se, Te macrocycles\Unsaturated-S-Se Crown Ether\d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3CB0">
              <w:rPr>
                <w:rFonts w:ascii="Times New Roman" w:hAnsi="Times New Roman" w:cs="Times New Roman"/>
                <w:szCs w:val="28"/>
              </w:rPr>
              <w:t>4-DieneS</w:t>
            </w:r>
            <w:r w:rsidR="00684A03">
              <w:rPr>
                <w:rFonts w:ascii="Times New Roman" w:hAnsi="Times New Roman" w:cs="Times New Roman"/>
                <w:szCs w:val="28"/>
                <w:vertAlign w:val="subscript"/>
              </w:rPr>
              <w:t>4</w:t>
            </w:r>
            <w:r w:rsidR="007F3CB0">
              <w:rPr>
                <w:rFonts w:ascii="Times New Roman" w:hAnsi="Times New Roman" w:cs="Times New Roman"/>
                <w:szCs w:val="28"/>
              </w:rPr>
              <w:t>-4</w:t>
            </w:r>
          </w:p>
        </w:tc>
      </w:tr>
      <w:tr w:rsidR="00622BCB" w:rsidTr="00754167">
        <w:tc>
          <w:tcPr>
            <w:tcW w:w="3227" w:type="dxa"/>
            <w:gridSpan w:val="2"/>
          </w:tcPr>
          <w:p w:rsidR="00622BCB" w:rsidRDefault="00A710B5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680768" behindDoc="1" locked="0" layoutInCell="1" allowOverlap="1" wp14:anchorId="174EF839" wp14:editId="4B95670B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-2540</wp:posOffset>
                  </wp:positionV>
                  <wp:extent cx="1542415" cy="1872615"/>
                  <wp:effectExtent l="0" t="0" r="635" b="0"/>
                  <wp:wrapTight wrapText="bothSides">
                    <wp:wrapPolygon edited="0">
                      <wp:start x="0" y="0"/>
                      <wp:lineTo x="0" y="21314"/>
                      <wp:lineTo x="21342" y="21314"/>
                      <wp:lineTo x="21342" y="0"/>
                      <wp:lineTo x="0" y="0"/>
                    </wp:wrapPolygon>
                  </wp:wrapTight>
                  <wp:docPr id="18" name="Picture 18" descr="G:\Partha Pratim Das_16-08-2023\Book Chapter\New Projects\S,Se, Te macrocycles\Unsaturated-S-Se Crown Ether\d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Partha Pratim Das_16-08-2023\Book Chapter\New Projects\S,Se, Te macrocycles\Unsaturated-S-Se Crown Ether\d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3CB0">
              <w:rPr>
                <w:rFonts w:ascii="Times New Roman" w:hAnsi="Times New Roman" w:cs="Times New Roman"/>
                <w:szCs w:val="28"/>
              </w:rPr>
              <w:t>5-DieneS</w:t>
            </w:r>
            <w:r w:rsidR="00684A03">
              <w:rPr>
                <w:rFonts w:ascii="Times New Roman" w:hAnsi="Times New Roman" w:cs="Times New Roman"/>
                <w:szCs w:val="28"/>
                <w:vertAlign w:val="subscript"/>
              </w:rPr>
              <w:t>4</w:t>
            </w:r>
            <w:r w:rsidR="007F3CB0">
              <w:rPr>
                <w:rFonts w:ascii="Times New Roman" w:hAnsi="Times New Roman" w:cs="Times New Roman"/>
                <w:szCs w:val="28"/>
              </w:rPr>
              <w:t>-5</w:t>
            </w:r>
          </w:p>
        </w:tc>
        <w:tc>
          <w:tcPr>
            <w:tcW w:w="2835" w:type="dxa"/>
            <w:gridSpan w:val="3"/>
          </w:tcPr>
          <w:p w:rsidR="00622BCB" w:rsidRDefault="00A710B5" w:rsidP="00A710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681792" behindDoc="1" locked="0" layoutInCell="1" allowOverlap="1" wp14:anchorId="3D9EDDA6" wp14:editId="12A9FC2E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-2540</wp:posOffset>
                  </wp:positionV>
                  <wp:extent cx="1546860" cy="1824990"/>
                  <wp:effectExtent l="0" t="0" r="0" b="3810"/>
                  <wp:wrapTight wrapText="bothSides">
                    <wp:wrapPolygon edited="0">
                      <wp:start x="0" y="0"/>
                      <wp:lineTo x="0" y="21420"/>
                      <wp:lineTo x="21281" y="21420"/>
                      <wp:lineTo x="21281" y="0"/>
                      <wp:lineTo x="0" y="0"/>
                    </wp:wrapPolygon>
                  </wp:wrapTight>
                  <wp:docPr id="19" name="Picture 19" descr="G:\Partha Pratim Das_16-08-2023\Book Chapter\New Projects\S,Se, Te macrocycles\Unsaturated-S-Se Crown Ether\d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Partha Pratim Das_16-08-2023\Book Chapter\New Projects\S,Se, Te macrocycles\Unsaturated-S-Se Crown Ether\d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82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3CB0">
              <w:rPr>
                <w:rFonts w:ascii="Times New Roman" w:hAnsi="Times New Roman" w:cs="Times New Roman"/>
                <w:szCs w:val="28"/>
              </w:rPr>
              <w:t>6-DieneS</w:t>
            </w:r>
            <w:r w:rsidR="00684A03">
              <w:rPr>
                <w:rFonts w:ascii="Times New Roman" w:hAnsi="Times New Roman" w:cs="Times New Roman"/>
                <w:szCs w:val="28"/>
                <w:vertAlign w:val="subscript"/>
              </w:rPr>
              <w:t>4</w:t>
            </w:r>
            <w:r w:rsidR="007F3CB0">
              <w:rPr>
                <w:rFonts w:ascii="Times New Roman" w:hAnsi="Times New Roman" w:cs="Times New Roman"/>
                <w:szCs w:val="28"/>
              </w:rPr>
              <w:t>-6</w:t>
            </w:r>
          </w:p>
        </w:tc>
        <w:tc>
          <w:tcPr>
            <w:tcW w:w="3180" w:type="dxa"/>
            <w:gridSpan w:val="2"/>
          </w:tcPr>
          <w:p w:rsidR="00622BCB" w:rsidRDefault="00A710B5" w:rsidP="00A710B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682816" behindDoc="1" locked="0" layoutInCell="1" allowOverlap="1" wp14:anchorId="1E3C2025" wp14:editId="03A9DE19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84455</wp:posOffset>
                  </wp:positionV>
                  <wp:extent cx="1871980" cy="1711960"/>
                  <wp:effectExtent l="0" t="0" r="0" b="2540"/>
                  <wp:wrapTight wrapText="bothSides">
                    <wp:wrapPolygon edited="0">
                      <wp:start x="0" y="0"/>
                      <wp:lineTo x="0" y="21392"/>
                      <wp:lineTo x="21322" y="21392"/>
                      <wp:lineTo x="21322" y="0"/>
                      <wp:lineTo x="0" y="0"/>
                    </wp:wrapPolygon>
                  </wp:wrapTight>
                  <wp:docPr id="20" name="Picture 20" descr="G:\Partha Pratim Das_16-08-2023\Book Chapter\New Projects\S,Se, Te macrocycles\Unsaturated-S-Se Crown Ether\d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Partha Pratim Das_16-08-2023\Book Chapter\New Projects\S,Se, Te macrocycles\Unsaturated-S-Se Crown Ether\d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3CB0">
              <w:rPr>
                <w:rFonts w:ascii="Times New Roman" w:hAnsi="Times New Roman" w:cs="Times New Roman"/>
                <w:szCs w:val="28"/>
              </w:rPr>
              <w:t>6-DieneS</w:t>
            </w:r>
            <w:r w:rsidR="00684A03">
              <w:rPr>
                <w:rFonts w:ascii="Times New Roman" w:hAnsi="Times New Roman" w:cs="Times New Roman"/>
                <w:szCs w:val="28"/>
                <w:vertAlign w:val="subscript"/>
              </w:rPr>
              <w:t>4</w:t>
            </w:r>
            <w:r w:rsidR="007F3CB0">
              <w:rPr>
                <w:rFonts w:ascii="Times New Roman" w:hAnsi="Times New Roman" w:cs="Times New Roman"/>
                <w:szCs w:val="28"/>
              </w:rPr>
              <w:t>-3</w:t>
            </w:r>
          </w:p>
        </w:tc>
      </w:tr>
      <w:tr w:rsidR="00A07DD8" w:rsidTr="00754167">
        <w:tc>
          <w:tcPr>
            <w:tcW w:w="2376" w:type="dxa"/>
          </w:tcPr>
          <w:p w:rsidR="00A07DD8" w:rsidRDefault="0042607F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684864" behindDoc="1" locked="0" layoutInCell="1" allowOverlap="1" wp14:anchorId="5D064887" wp14:editId="55195CF3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-635</wp:posOffset>
                  </wp:positionV>
                  <wp:extent cx="1200785" cy="2110105"/>
                  <wp:effectExtent l="0" t="0" r="0" b="4445"/>
                  <wp:wrapTight wrapText="bothSides">
                    <wp:wrapPolygon edited="0">
                      <wp:start x="0" y="0"/>
                      <wp:lineTo x="0" y="21450"/>
                      <wp:lineTo x="21246" y="21450"/>
                      <wp:lineTo x="21246" y="0"/>
                      <wp:lineTo x="0" y="0"/>
                    </wp:wrapPolygon>
                  </wp:wrapTight>
                  <wp:docPr id="22" name="Picture 22" descr="D:\Partha Pratim Das_16-08-2023\Book Chapter\New Projects\S,Se, Te macrocycles\Unsaturated-S-Se Crown Ether\D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D:\Partha Pratim Das_16-08-2023\Book Chapter\New Projects\S,Se, Te macrocycles\Unsaturated-S-Se Crown Ether\D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211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127A">
              <w:rPr>
                <w:rFonts w:ascii="Times New Roman" w:hAnsi="Times New Roman" w:cs="Times New Roman"/>
                <w:szCs w:val="28"/>
              </w:rPr>
              <w:t>2</w:t>
            </w:r>
            <w:r w:rsidR="007B127A" w:rsidRPr="007B127A">
              <w:rPr>
                <w:rFonts w:ascii="Times New Roman" w:hAnsi="Times New Roman" w:cs="Times New Roman"/>
                <w:szCs w:val="28"/>
              </w:rPr>
              <w:t>-DiyneS</w:t>
            </w:r>
            <w:r w:rsidR="00684A03">
              <w:rPr>
                <w:rFonts w:ascii="Times New Roman" w:hAnsi="Times New Roman" w:cs="Times New Roman"/>
                <w:szCs w:val="28"/>
                <w:vertAlign w:val="subscript"/>
              </w:rPr>
              <w:t>4</w:t>
            </w:r>
            <w:r w:rsidR="007B127A">
              <w:rPr>
                <w:rFonts w:ascii="Times New Roman" w:hAnsi="Times New Roman" w:cs="Times New Roman"/>
                <w:szCs w:val="28"/>
              </w:rPr>
              <w:t>-2</w:t>
            </w:r>
          </w:p>
        </w:tc>
        <w:tc>
          <w:tcPr>
            <w:tcW w:w="3828" w:type="dxa"/>
            <w:gridSpan w:val="5"/>
          </w:tcPr>
          <w:p w:rsidR="00A07DD8" w:rsidRDefault="0042607F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685888" behindDoc="1" locked="0" layoutInCell="1" allowOverlap="1" wp14:anchorId="19D3ECFF" wp14:editId="7237AAFB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34925</wp:posOffset>
                  </wp:positionV>
                  <wp:extent cx="1715770" cy="1881505"/>
                  <wp:effectExtent l="0" t="0" r="0" b="4445"/>
                  <wp:wrapTight wrapText="bothSides">
                    <wp:wrapPolygon edited="0">
                      <wp:start x="0" y="0"/>
                      <wp:lineTo x="0" y="21432"/>
                      <wp:lineTo x="21344" y="21432"/>
                      <wp:lineTo x="21344" y="0"/>
                      <wp:lineTo x="0" y="0"/>
                    </wp:wrapPolygon>
                  </wp:wrapTight>
                  <wp:docPr id="23" name="Picture 23" descr="D:\Partha Pratim Das_16-08-2023\Book Chapter\New Projects\S,Se, Te macrocycles\Unsaturated-S-Se Crown Ether\D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D:\Partha Pratim Das_16-08-2023\Book Chapter\New Projects\S,Se, Te macrocycles\Unsaturated-S-Se Crown Ether\DY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4" r="3572"/>
                          <a:stretch/>
                        </pic:blipFill>
                        <pic:spPr bwMode="auto">
                          <a:xfrm>
                            <a:off x="0" y="0"/>
                            <a:ext cx="1715770" cy="188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6329">
              <w:rPr>
                <w:rFonts w:ascii="Times New Roman" w:hAnsi="Times New Roman" w:cs="Times New Roman"/>
                <w:szCs w:val="28"/>
              </w:rPr>
              <w:t>3-DiyneS</w:t>
            </w:r>
            <w:r w:rsidR="00684A03">
              <w:rPr>
                <w:rFonts w:ascii="Times New Roman" w:hAnsi="Times New Roman" w:cs="Times New Roman"/>
                <w:szCs w:val="28"/>
                <w:vertAlign w:val="subscript"/>
              </w:rPr>
              <w:t>4</w:t>
            </w:r>
            <w:r w:rsidR="00EB6329">
              <w:rPr>
                <w:rFonts w:ascii="Times New Roman" w:hAnsi="Times New Roman" w:cs="Times New Roman"/>
                <w:szCs w:val="28"/>
              </w:rPr>
              <w:t>-3</w:t>
            </w:r>
          </w:p>
        </w:tc>
        <w:tc>
          <w:tcPr>
            <w:tcW w:w="3038" w:type="dxa"/>
          </w:tcPr>
          <w:p w:rsidR="00A710B5" w:rsidRDefault="00A710B5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686912" behindDoc="1" locked="0" layoutInCell="1" allowOverlap="1" wp14:anchorId="453BF73B" wp14:editId="28886DB3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17145</wp:posOffset>
                  </wp:positionV>
                  <wp:extent cx="1789430" cy="2030730"/>
                  <wp:effectExtent l="0" t="0" r="1270" b="7620"/>
                  <wp:wrapTight wrapText="bothSides">
                    <wp:wrapPolygon edited="0">
                      <wp:start x="0" y="0"/>
                      <wp:lineTo x="0" y="21478"/>
                      <wp:lineTo x="21385" y="21478"/>
                      <wp:lineTo x="21385" y="0"/>
                      <wp:lineTo x="0" y="0"/>
                    </wp:wrapPolygon>
                  </wp:wrapTight>
                  <wp:docPr id="24" name="Picture 24" descr="D:\Partha Pratim Das_16-08-2023\Book Chapter\New Projects\S,Se, Te macrocycles\Unsaturated-S-Se Crown Ether\DY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D:\Partha Pratim Das_16-08-2023\Book Chapter\New Projects\S,Se, Te macrocycles\Unsaturated-S-Se Crown Ether\DY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30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7DD8" w:rsidRDefault="00EB6329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4-DiyneS</w:t>
            </w:r>
            <w:r w:rsidR="00684A03">
              <w:rPr>
                <w:rFonts w:ascii="Times New Roman" w:hAnsi="Times New Roman" w:cs="Times New Roman"/>
                <w:szCs w:val="2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Cs w:val="28"/>
              </w:rPr>
              <w:t>-4</w:t>
            </w:r>
          </w:p>
        </w:tc>
      </w:tr>
      <w:tr w:rsidR="000039B1" w:rsidTr="00754167">
        <w:tc>
          <w:tcPr>
            <w:tcW w:w="3227" w:type="dxa"/>
            <w:gridSpan w:val="2"/>
          </w:tcPr>
          <w:p w:rsidR="000039B1" w:rsidRDefault="0042607F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687936" behindDoc="1" locked="0" layoutInCell="1" allowOverlap="1" wp14:anchorId="75C48707" wp14:editId="0F7CFEB9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0</wp:posOffset>
                  </wp:positionV>
                  <wp:extent cx="1957705" cy="1582420"/>
                  <wp:effectExtent l="0" t="0" r="4445" b="0"/>
                  <wp:wrapTight wrapText="bothSides">
                    <wp:wrapPolygon edited="0">
                      <wp:start x="0" y="0"/>
                      <wp:lineTo x="0" y="21323"/>
                      <wp:lineTo x="21439" y="21323"/>
                      <wp:lineTo x="21439" y="0"/>
                      <wp:lineTo x="0" y="0"/>
                    </wp:wrapPolygon>
                  </wp:wrapTight>
                  <wp:docPr id="7" name="Picture 7" descr="D:\Partha Pratim Das_16-08-2023\Book Chapter\New Projects\S,Se, Te macrocycles\Unsaturated-S-Se Crown Ether\D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artha Pratim Das_16-08-2023\Book Chapter\New Projects\S,Se, Te macrocycles\Unsaturated-S-Se Crown Ether\D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6329">
              <w:rPr>
                <w:rFonts w:ascii="Times New Roman" w:hAnsi="Times New Roman" w:cs="Times New Roman"/>
                <w:szCs w:val="28"/>
              </w:rPr>
              <w:t>5-DiyneS</w:t>
            </w:r>
            <w:r w:rsidR="00684A03">
              <w:rPr>
                <w:rFonts w:ascii="Times New Roman" w:hAnsi="Times New Roman" w:cs="Times New Roman"/>
                <w:szCs w:val="28"/>
                <w:vertAlign w:val="subscript"/>
              </w:rPr>
              <w:t>4</w:t>
            </w:r>
            <w:r w:rsidR="00EB6329">
              <w:rPr>
                <w:rFonts w:ascii="Times New Roman" w:hAnsi="Times New Roman" w:cs="Times New Roman"/>
                <w:szCs w:val="28"/>
              </w:rPr>
              <w:t>-5</w:t>
            </w:r>
          </w:p>
        </w:tc>
        <w:tc>
          <w:tcPr>
            <w:tcW w:w="2977" w:type="dxa"/>
            <w:gridSpan w:val="4"/>
          </w:tcPr>
          <w:p w:rsidR="000039B1" w:rsidRDefault="0042607F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688960" behindDoc="1" locked="0" layoutInCell="1" allowOverlap="1" wp14:anchorId="322729D4" wp14:editId="237C6EBA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1270</wp:posOffset>
                  </wp:positionV>
                  <wp:extent cx="1986915" cy="2219325"/>
                  <wp:effectExtent l="0" t="0" r="0" b="9525"/>
                  <wp:wrapTight wrapText="bothSides">
                    <wp:wrapPolygon edited="0">
                      <wp:start x="0" y="0"/>
                      <wp:lineTo x="0" y="21507"/>
                      <wp:lineTo x="21331" y="21507"/>
                      <wp:lineTo x="21331" y="0"/>
                      <wp:lineTo x="0" y="0"/>
                    </wp:wrapPolygon>
                  </wp:wrapTight>
                  <wp:docPr id="25" name="Picture 25" descr="D:\Partha Pratim Das_16-08-2023\Book Chapter\New Projects\S,Se, Te macrocycles\Unsaturated-S-Se Crown Ether\DY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Partha Pratim Das_16-08-2023\Book Chapter\New Projects\S,Se, Te macrocycles\Unsaturated-S-Se Crown Ether\DY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1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6329">
              <w:rPr>
                <w:rFonts w:ascii="Times New Roman" w:hAnsi="Times New Roman" w:cs="Times New Roman"/>
                <w:szCs w:val="28"/>
              </w:rPr>
              <w:t>6-DiyneS</w:t>
            </w:r>
            <w:r w:rsidR="00684A03">
              <w:rPr>
                <w:rFonts w:ascii="Times New Roman" w:hAnsi="Times New Roman" w:cs="Times New Roman"/>
                <w:szCs w:val="28"/>
                <w:vertAlign w:val="subscript"/>
              </w:rPr>
              <w:t>4</w:t>
            </w:r>
            <w:r w:rsidR="00EB6329">
              <w:rPr>
                <w:rFonts w:ascii="Times New Roman" w:hAnsi="Times New Roman" w:cs="Times New Roman"/>
                <w:szCs w:val="28"/>
              </w:rPr>
              <w:t>-6</w:t>
            </w:r>
          </w:p>
        </w:tc>
        <w:tc>
          <w:tcPr>
            <w:tcW w:w="3038" w:type="dxa"/>
          </w:tcPr>
          <w:p w:rsidR="000039B1" w:rsidRDefault="0042607F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689984" behindDoc="1" locked="0" layoutInCell="1" allowOverlap="1" wp14:anchorId="69EE9F40" wp14:editId="02603E22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1270</wp:posOffset>
                  </wp:positionV>
                  <wp:extent cx="1635125" cy="1972945"/>
                  <wp:effectExtent l="0" t="0" r="3175" b="8255"/>
                  <wp:wrapTight wrapText="bothSides">
                    <wp:wrapPolygon edited="0">
                      <wp:start x="0" y="0"/>
                      <wp:lineTo x="0" y="21482"/>
                      <wp:lineTo x="21390" y="21482"/>
                      <wp:lineTo x="21390" y="0"/>
                      <wp:lineTo x="0" y="0"/>
                    </wp:wrapPolygon>
                  </wp:wrapTight>
                  <wp:docPr id="26" name="Picture 26" descr="D:\Partha Pratim Das_16-08-2023\Book Chapter\New Projects\S,Se, Te macrocycles\Unsaturated-S-Se Crown Ether\DY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artha Pratim Das_16-08-2023\Book Chapter\New Projects\S,Se, Te macrocycles\Unsaturated-S-Se Crown Ether\DY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25" cy="197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6329">
              <w:rPr>
                <w:rFonts w:ascii="Times New Roman" w:hAnsi="Times New Roman" w:cs="Times New Roman"/>
                <w:szCs w:val="28"/>
              </w:rPr>
              <w:t>6-DiyneS</w:t>
            </w:r>
            <w:r w:rsidR="00684A03">
              <w:rPr>
                <w:rFonts w:ascii="Times New Roman" w:hAnsi="Times New Roman" w:cs="Times New Roman"/>
                <w:szCs w:val="28"/>
                <w:vertAlign w:val="subscript"/>
              </w:rPr>
              <w:t>4</w:t>
            </w:r>
            <w:r w:rsidR="00EB6329">
              <w:rPr>
                <w:rFonts w:ascii="Times New Roman" w:hAnsi="Times New Roman" w:cs="Times New Roman"/>
                <w:szCs w:val="28"/>
              </w:rPr>
              <w:t>-3</w:t>
            </w:r>
          </w:p>
        </w:tc>
      </w:tr>
      <w:tr w:rsidR="00BA2E14" w:rsidTr="00754167">
        <w:tc>
          <w:tcPr>
            <w:tcW w:w="4621" w:type="dxa"/>
            <w:gridSpan w:val="3"/>
          </w:tcPr>
          <w:p w:rsidR="00BA2E14" w:rsidRDefault="00AB4103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lastRenderedPageBreak/>
              <w:drawing>
                <wp:anchor distT="0" distB="0" distL="114300" distR="114300" simplePos="0" relativeHeight="251778048" behindDoc="1" locked="0" layoutInCell="1" allowOverlap="1" wp14:anchorId="6AB5BF63" wp14:editId="597C38F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-7247890</wp:posOffset>
                  </wp:positionV>
                  <wp:extent cx="2434590" cy="1925320"/>
                  <wp:effectExtent l="0" t="0" r="3810" b="0"/>
                  <wp:wrapTight wrapText="bothSides">
                    <wp:wrapPolygon edited="0">
                      <wp:start x="0" y="0"/>
                      <wp:lineTo x="0" y="21372"/>
                      <wp:lineTo x="21465" y="21372"/>
                      <wp:lineTo x="21465" y="0"/>
                      <wp:lineTo x="0" y="0"/>
                    </wp:wrapPolygon>
                  </wp:wrapTight>
                  <wp:docPr id="100" name="Picture 100" descr="C:\Users\Hp\Desktop\Columnar structure of 5-DieneS2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Hp\Desktop\Columnar structure of 5-DieneS2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192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  <w:gridSpan w:val="4"/>
          </w:tcPr>
          <w:p w:rsidR="00BA2E14" w:rsidRDefault="00AB4103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779072" behindDoc="1" locked="0" layoutInCell="1" allowOverlap="1" wp14:anchorId="0DA158AF" wp14:editId="01D3F0F8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54610</wp:posOffset>
                  </wp:positionV>
                  <wp:extent cx="2738120" cy="1894205"/>
                  <wp:effectExtent l="0" t="0" r="5080" b="0"/>
                  <wp:wrapTight wrapText="bothSides">
                    <wp:wrapPolygon edited="0">
                      <wp:start x="0" y="0"/>
                      <wp:lineTo x="0" y="21289"/>
                      <wp:lineTo x="21490" y="21289"/>
                      <wp:lineTo x="21490" y="0"/>
                      <wp:lineTo x="0" y="0"/>
                    </wp:wrapPolygon>
                  </wp:wrapTight>
                  <wp:docPr id="102" name="Picture 102" descr="C:\Users\Hp\Desktop\Columnar structure of 6-DieneS2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Hp\Desktop\Columnar structure of 6-DieneS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120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2E14" w:rsidTr="00754167">
        <w:tc>
          <w:tcPr>
            <w:tcW w:w="4621" w:type="dxa"/>
            <w:gridSpan w:val="3"/>
          </w:tcPr>
          <w:p w:rsidR="00BA2E14" w:rsidRDefault="006A137D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A137D">
              <w:rPr>
                <w:rFonts w:ascii="Times New Roman" w:hAnsi="Times New Roman" w:cs="Times New Roman"/>
                <w:szCs w:val="28"/>
              </w:rPr>
              <w:t>Columnar structure of 5-DieneS</w:t>
            </w:r>
            <w:r w:rsidR="00684A03">
              <w:rPr>
                <w:rFonts w:ascii="Times New Roman" w:hAnsi="Times New Roman" w:cs="Times New Roman"/>
                <w:szCs w:val="28"/>
                <w:vertAlign w:val="subscript"/>
              </w:rPr>
              <w:t>4</w:t>
            </w:r>
            <w:r w:rsidRPr="006A137D">
              <w:rPr>
                <w:rFonts w:ascii="Times New Roman" w:hAnsi="Times New Roman" w:cs="Times New Roman"/>
                <w:szCs w:val="28"/>
              </w:rPr>
              <w:t>-5</w:t>
            </w:r>
          </w:p>
        </w:tc>
        <w:tc>
          <w:tcPr>
            <w:tcW w:w="4621" w:type="dxa"/>
            <w:gridSpan w:val="4"/>
          </w:tcPr>
          <w:p w:rsidR="00BA2E14" w:rsidRDefault="006A137D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A137D">
              <w:rPr>
                <w:rFonts w:ascii="Times New Roman" w:hAnsi="Times New Roman" w:cs="Times New Roman"/>
                <w:szCs w:val="28"/>
              </w:rPr>
              <w:t>Columnar structure of 6-DieneS</w:t>
            </w:r>
            <w:r w:rsidR="00684A03">
              <w:rPr>
                <w:rFonts w:ascii="Times New Roman" w:hAnsi="Times New Roman" w:cs="Times New Roman"/>
                <w:szCs w:val="28"/>
                <w:vertAlign w:val="subscript"/>
              </w:rPr>
              <w:t>4</w:t>
            </w:r>
            <w:r w:rsidRPr="006A137D">
              <w:rPr>
                <w:rFonts w:ascii="Times New Roman" w:hAnsi="Times New Roman" w:cs="Times New Roman"/>
                <w:szCs w:val="28"/>
              </w:rPr>
              <w:t>-6</w:t>
            </w:r>
          </w:p>
        </w:tc>
      </w:tr>
      <w:tr w:rsidR="00172D70" w:rsidTr="00754167">
        <w:tc>
          <w:tcPr>
            <w:tcW w:w="9242" w:type="dxa"/>
            <w:gridSpan w:val="7"/>
          </w:tcPr>
          <w:p w:rsidR="00172D70" w:rsidRDefault="00172D70" w:rsidP="005A025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Figure 4</w:t>
            </w:r>
          </w:p>
        </w:tc>
      </w:tr>
    </w:tbl>
    <w:p w:rsidR="00A429E3" w:rsidRDefault="00A429E3" w:rsidP="000D243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Several similar types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Diyne</w:t>
      </w:r>
      <w:proofErr w:type="spellEnd"/>
      <w:r w:rsidR="005F39F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tetrayne</w:t>
      </w:r>
      <w:proofErr w:type="spellEnd"/>
      <w:r w:rsidR="005F39F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hexayne</w:t>
      </w:r>
      <w:proofErr w:type="spellEnd"/>
      <w:r w:rsidR="005F39F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systems will be discussed in details in</w:t>
      </w:r>
      <w:r w:rsidR="005F39F7">
        <w:rPr>
          <w:rFonts w:ascii="Times New Roman" w:hAnsi="Times New Roman" w:cs="Times New Roman"/>
          <w:sz w:val="24"/>
          <w:szCs w:val="24"/>
        </w:rPr>
        <w:t>side</w:t>
      </w:r>
      <w:r>
        <w:rPr>
          <w:rFonts w:ascii="Times New Roman" w:hAnsi="Times New Roman" w:cs="Times New Roman"/>
          <w:sz w:val="24"/>
          <w:szCs w:val="24"/>
        </w:rPr>
        <w:t xml:space="preserve"> related section</w:t>
      </w:r>
      <w:r w:rsidR="005F39F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39F7">
        <w:rPr>
          <w:rFonts w:ascii="Times New Roman" w:hAnsi="Times New Roman" w:cs="Times New Roman"/>
          <w:sz w:val="24"/>
          <w:szCs w:val="24"/>
        </w:rPr>
        <w:t>for s</w:t>
      </w:r>
      <w:r>
        <w:rPr>
          <w:rFonts w:ascii="Times New Roman" w:hAnsi="Times New Roman" w:cs="Times New Roman"/>
          <w:sz w:val="24"/>
          <w:szCs w:val="24"/>
        </w:rPr>
        <w:t>elenium later in this chapter.</w:t>
      </w:r>
    </w:p>
    <w:p w:rsidR="009E7E39" w:rsidRPr="00614768" w:rsidRDefault="000D243A" w:rsidP="000D243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3792">
        <w:rPr>
          <w:rFonts w:ascii="Times New Roman" w:hAnsi="Times New Roman" w:cs="Times New Roman"/>
          <w:sz w:val="24"/>
          <w:szCs w:val="24"/>
        </w:rPr>
        <w:t>Malononitrile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 xml:space="preserve">, aryl aldehydes, and 1,2-ethanedithiol were all used in the multicomponent </w:t>
      </w:r>
      <w:proofErr w:type="spellStart"/>
      <w:r w:rsidRPr="00A83792">
        <w:rPr>
          <w:rFonts w:ascii="Times New Roman" w:hAnsi="Times New Roman" w:cs="Times New Roman"/>
          <w:sz w:val="24"/>
          <w:szCs w:val="24"/>
        </w:rPr>
        <w:t>macroheterocyclization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 xml:space="preserve"> to generate 5,12-diamino-7,14-bis(aryl)-1,4,8,11-tetrathiacyclotetradeca-5,12-diene-6,13- </w:t>
      </w:r>
      <w:proofErr w:type="spellStart"/>
      <w:r w:rsidRPr="00A83792">
        <w:rPr>
          <w:rFonts w:ascii="Times New Roman" w:hAnsi="Times New Roman" w:cs="Times New Roman"/>
          <w:sz w:val="24"/>
          <w:szCs w:val="24"/>
        </w:rPr>
        <w:t>dicarbonitriles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 xml:space="preserve"> in presence of catalytic quantity of Et</w:t>
      </w:r>
      <w:r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83792">
        <w:rPr>
          <w:rFonts w:ascii="Times New Roman" w:hAnsi="Times New Roman" w:cs="Times New Roman"/>
          <w:sz w:val="24"/>
          <w:szCs w:val="24"/>
        </w:rPr>
        <w:t xml:space="preserve">N in </w:t>
      </w:r>
      <w:proofErr w:type="spellStart"/>
      <w:r w:rsidRPr="00A83792">
        <w:rPr>
          <w:rFonts w:ascii="Times New Roman" w:hAnsi="Times New Roman" w:cs="Times New Roman"/>
          <w:sz w:val="24"/>
          <w:szCs w:val="24"/>
        </w:rPr>
        <w:t>EtOH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 xml:space="preserve"> [Scheme 7]. By using spectroscopic techniques, the geometry of the generated </w:t>
      </w:r>
      <w:proofErr w:type="spellStart"/>
      <w:r w:rsidRPr="00A83792">
        <w:rPr>
          <w:rFonts w:ascii="Times New Roman" w:hAnsi="Times New Roman" w:cs="Times New Roman"/>
          <w:sz w:val="24"/>
          <w:szCs w:val="24"/>
        </w:rPr>
        <w:t>macroheterocycles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 xml:space="preserve"> was verified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Pr="00A83792">
        <w:rPr>
          <w:rFonts w:ascii="Times New Roman" w:hAnsi="Times New Roman" w:cs="Times New Roman"/>
          <w:sz w:val="24"/>
          <w:szCs w:val="24"/>
        </w:rPr>
        <w:t>.</w:t>
      </w:r>
      <w:r w:rsidR="00BF1BE3" w:rsidRPr="00A83792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BF1BE3" w:rsidTr="00614768">
        <w:tc>
          <w:tcPr>
            <w:tcW w:w="9242" w:type="dxa"/>
          </w:tcPr>
          <w:p w:rsidR="00BF1BE3" w:rsidRDefault="00614768" w:rsidP="000D243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inline distT="0" distB="0" distL="0" distR="0" wp14:anchorId="1E38B51D" wp14:editId="0088E1B2">
                  <wp:extent cx="5732585" cy="4281854"/>
                  <wp:effectExtent l="0" t="0" r="1905" b="4445"/>
                  <wp:docPr id="110" name="Picture 110" descr="C:\Users\PARTHA\Desktop\Scheme 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PARTHA\Desktop\Scheme 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586" cy="428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BE3" w:rsidTr="00614768">
        <w:tc>
          <w:tcPr>
            <w:tcW w:w="9242" w:type="dxa"/>
          </w:tcPr>
          <w:p w:rsidR="00BF1BE3" w:rsidRDefault="00BF1BE3" w:rsidP="00BF1BE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Scheme 7</w:t>
            </w:r>
          </w:p>
        </w:tc>
      </w:tr>
      <w:tr w:rsidR="00277576" w:rsidTr="00614768">
        <w:tc>
          <w:tcPr>
            <w:tcW w:w="9242" w:type="dxa"/>
          </w:tcPr>
          <w:p w:rsidR="00277576" w:rsidRDefault="00277576" w:rsidP="000D243A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lastRenderedPageBreak/>
              <w:drawing>
                <wp:anchor distT="0" distB="0" distL="114300" distR="114300" simplePos="0" relativeHeight="251693056" behindDoc="1" locked="0" layoutInCell="1" allowOverlap="1" wp14:anchorId="1B129537" wp14:editId="32F32F3B">
                  <wp:simplePos x="0" y="0"/>
                  <wp:positionH relativeFrom="column">
                    <wp:posOffset>1019810</wp:posOffset>
                  </wp:positionH>
                  <wp:positionV relativeFrom="paragraph">
                    <wp:posOffset>-8521065</wp:posOffset>
                  </wp:positionV>
                  <wp:extent cx="3778250" cy="1468755"/>
                  <wp:effectExtent l="0" t="0" r="0" b="0"/>
                  <wp:wrapTight wrapText="bothSides">
                    <wp:wrapPolygon edited="0">
                      <wp:start x="0" y="0"/>
                      <wp:lineTo x="0" y="21292"/>
                      <wp:lineTo x="21455" y="21292"/>
                      <wp:lineTo x="21455" y="0"/>
                      <wp:lineTo x="0" y="0"/>
                    </wp:wrapPolygon>
                  </wp:wrapTight>
                  <wp:docPr id="27" name="Picture 27" descr="D:\Partha Pratim Das_16-08-2023\Book Chapter\New Projects\S,Se, Te macrocycles\Unsaturated-S-Se Crown Ether\F_U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Partha Pratim Das_16-08-2023\Book Chapter\New Projects\S,Se, Te macrocycles\Unsaturated-S-Se Crown Ether\F_U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0" cy="14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7576" w:rsidTr="00614768">
        <w:tc>
          <w:tcPr>
            <w:tcW w:w="9242" w:type="dxa"/>
          </w:tcPr>
          <w:p w:rsidR="00277576" w:rsidRDefault="00277576" w:rsidP="000D243A">
            <w:pPr>
              <w:jc w:val="both"/>
              <w:rPr>
                <w:rFonts w:ascii="Times New Roman" w:hAnsi="Times New Roman" w:cs="Times New Roman"/>
                <w:noProof/>
                <w:szCs w:val="28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694080" behindDoc="1" locked="0" layoutInCell="1" allowOverlap="1" wp14:anchorId="603F4DBF" wp14:editId="779680E9">
                  <wp:simplePos x="0" y="0"/>
                  <wp:positionH relativeFrom="column">
                    <wp:posOffset>1151255</wp:posOffset>
                  </wp:positionH>
                  <wp:positionV relativeFrom="paragraph">
                    <wp:posOffset>-635</wp:posOffset>
                  </wp:positionV>
                  <wp:extent cx="3956050" cy="1425575"/>
                  <wp:effectExtent l="0" t="0" r="6350" b="3175"/>
                  <wp:wrapTight wrapText="bothSides">
                    <wp:wrapPolygon edited="0">
                      <wp:start x="0" y="0"/>
                      <wp:lineTo x="0" y="21359"/>
                      <wp:lineTo x="21531" y="21359"/>
                      <wp:lineTo x="21531" y="0"/>
                      <wp:lineTo x="0" y="0"/>
                    </wp:wrapPolygon>
                  </wp:wrapTight>
                  <wp:docPr id="28" name="Picture 28" descr="D:\Partha Pratim Das_16-08-2023\Book Chapter\New Projects\S,Se, Te macrocycles\Unsaturated-S-Se Crown Ether\Cl_US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Partha Pratim Das_16-08-2023\Book Chapter\New Projects\S,Se, Te macrocycles\Unsaturated-S-Se Crown Ether\Cl_US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0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F1BE3" w:rsidTr="00614768">
        <w:tc>
          <w:tcPr>
            <w:tcW w:w="9242" w:type="dxa"/>
          </w:tcPr>
          <w:p w:rsidR="00BF1BE3" w:rsidRDefault="00AC291B" w:rsidP="00AC291B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Figure 5</w:t>
            </w:r>
          </w:p>
        </w:tc>
      </w:tr>
    </w:tbl>
    <w:p w:rsidR="00FE14C5" w:rsidRPr="00A83792" w:rsidRDefault="00F554B0" w:rsidP="00FE14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Cs w:val="28"/>
          <w:lang w:eastAsia="en-IN"/>
        </w:rPr>
        <w:drawing>
          <wp:anchor distT="0" distB="0" distL="114300" distR="114300" simplePos="0" relativeHeight="251789312" behindDoc="1" locked="0" layoutInCell="1" allowOverlap="1" wp14:anchorId="5AADD8F7" wp14:editId="5A6966BA">
            <wp:simplePos x="0" y="0"/>
            <wp:positionH relativeFrom="column">
              <wp:posOffset>764540</wp:posOffset>
            </wp:positionH>
            <wp:positionV relativeFrom="paragraph">
              <wp:posOffset>2037080</wp:posOffset>
            </wp:positionV>
            <wp:extent cx="4465955" cy="2645410"/>
            <wp:effectExtent l="0" t="0" r="0" b="2540"/>
            <wp:wrapTight wrapText="bothSides">
              <wp:wrapPolygon edited="0">
                <wp:start x="9029" y="0"/>
                <wp:lineTo x="7832" y="1089"/>
                <wp:lineTo x="7002" y="2178"/>
                <wp:lineTo x="7002" y="3733"/>
                <wp:lineTo x="8569" y="5133"/>
                <wp:lineTo x="2027" y="7155"/>
                <wp:lineTo x="2027" y="7777"/>
                <wp:lineTo x="1382" y="10110"/>
                <wp:lineTo x="1290" y="10110"/>
                <wp:lineTo x="0" y="12444"/>
                <wp:lineTo x="0" y="14155"/>
                <wp:lineTo x="1935" y="15088"/>
                <wp:lineTo x="1935" y="15243"/>
                <wp:lineTo x="9398" y="17577"/>
                <wp:lineTo x="9674" y="18043"/>
                <wp:lineTo x="14558" y="20065"/>
                <wp:lineTo x="15479" y="20221"/>
                <wp:lineTo x="16769" y="21310"/>
                <wp:lineTo x="16861" y="21465"/>
                <wp:lineTo x="17506" y="21465"/>
                <wp:lineTo x="19349" y="20221"/>
                <wp:lineTo x="19625" y="18043"/>
                <wp:lineTo x="20362" y="17577"/>
                <wp:lineTo x="20547" y="16021"/>
                <wp:lineTo x="20086" y="15088"/>
                <wp:lineTo x="21468" y="14777"/>
                <wp:lineTo x="21468" y="13377"/>
                <wp:lineTo x="21376" y="12599"/>
                <wp:lineTo x="19717" y="7466"/>
                <wp:lineTo x="12254" y="5133"/>
                <wp:lineTo x="12899" y="2333"/>
                <wp:lineTo x="12070" y="1244"/>
                <wp:lineTo x="10872" y="0"/>
                <wp:lineTo x="9029" y="0"/>
              </wp:wrapPolygon>
            </wp:wrapTight>
            <wp:docPr id="111" name="Picture 111" descr="C:\Users\PARTHA\Desktop\Scheme 8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RTHA\Desktop\Scheme 8_1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4C5" w:rsidRPr="00A83792">
        <w:rPr>
          <w:rFonts w:ascii="Times New Roman" w:hAnsi="Times New Roman" w:cs="Times New Roman"/>
          <w:sz w:val="24"/>
          <w:szCs w:val="24"/>
        </w:rPr>
        <w:t xml:space="preserve">In the presence of Caesium Carbonate in N, N-dimethyl </w:t>
      </w:r>
      <w:proofErr w:type="spellStart"/>
      <w:r w:rsidR="00FE14C5" w:rsidRPr="00A83792">
        <w:rPr>
          <w:rFonts w:ascii="Times New Roman" w:hAnsi="Times New Roman" w:cs="Times New Roman"/>
          <w:sz w:val="24"/>
          <w:szCs w:val="24"/>
        </w:rPr>
        <w:t>formamide</w:t>
      </w:r>
      <w:proofErr w:type="spellEnd"/>
      <w:r w:rsidR="00FE14C5" w:rsidRPr="00A837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E14C5" w:rsidRPr="00A83792">
        <w:rPr>
          <w:rFonts w:ascii="Times New Roman" w:hAnsi="Times New Roman" w:cs="Times New Roman"/>
          <w:sz w:val="24"/>
          <w:szCs w:val="24"/>
        </w:rPr>
        <w:t>bis</w:t>
      </w:r>
      <w:proofErr w:type="spellEnd"/>
      <w:r w:rsidR="00FE14C5" w:rsidRPr="00A83792">
        <w:rPr>
          <w:rFonts w:ascii="Times New Roman" w:hAnsi="Times New Roman" w:cs="Times New Roman"/>
          <w:sz w:val="24"/>
          <w:szCs w:val="24"/>
        </w:rPr>
        <w:t>(o-</w:t>
      </w:r>
      <w:proofErr w:type="spellStart"/>
      <w:r w:rsidR="00FE14C5" w:rsidRPr="00A83792">
        <w:rPr>
          <w:rFonts w:ascii="Times New Roman" w:hAnsi="Times New Roman" w:cs="Times New Roman"/>
          <w:sz w:val="24"/>
          <w:szCs w:val="24"/>
        </w:rPr>
        <w:t>mercaptophenyl</w:t>
      </w:r>
      <w:proofErr w:type="spellEnd"/>
      <w:r w:rsidR="00FE14C5" w:rsidRPr="00A83792">
        <w:rPr>
          <w:rFonts w:ascii="Times New Roman" w:hAnsi="Times New Roman" w:cs="Times New Roman"/>
          <w:sz w:val="24"/>
          <w:szCs w:val="24"/>
        </w:rPr>
        <w:t>) sulphide combined with 1,2-dibromoethane to produce the 9-membered-ring 1:1-condensed resultant compound (L</w:t>
      </w:r>
      <w:r w:rsidR="00FE14C5" w:rsidRPr="00A83792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="00FE14C5" w:rsidRPr="00A83792">
        <w:rPr>
          <w:rFonts w:ascii="Times New Roman" w:hAnsi="Times New Roman" w:cs="Times New Roman"/>
          <w:sz w:val="24"/>
          <w:szCs w:val="24"/>
        </w:rPr>
        <w:t>), the 18-membered ring 2:2 condensed item</w:t>
      </w:r>
      <w:r w:rsidR="0060644E" w:rsidRPr="00A83792">
        <w:rPr>
          <w:rFonts w:ascii="Times New Roman" w:hAnsi="Times New Roman" w:cs="Times New Roman"/>
          <w:sz w:val="24"/>
          <w:szCs w:val="24"/>
        </w:rPr>
        <w:t xml:space="preserve"> (L</w:t>
      </w:r>
      <w:r w:rsidR="0060644E" w:rsidRPr="00A83792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60644E" w:rsidRPr="00A83792">
        <w:rPr>
          <w:rFonts w:ascii="Times New Roman" w:hAnsi="Times New Roman" w:cs="Times New Roman"/>
          <w:sz w:val="24"/>
          <w:szCs w:val="24"/>
        </w:rPr>
        <w:t>)</w:t>
      </w:r>
      <w:r w:rsidR="00FE14C5" w:rsidRPr="00A83792">
        <w:rPr>
          <w:rFonts w:ascii="Times New Roman" w:hAnsi="Times New Roman" w:cs="Times New Roman"/>
          <w:sz w:val="24"/>
          <w:szCs w:val="24"/>
        </w:rPr>
        <w:t>, as well as the 27-membered ring 3:3 condensed final compound</w:t>
      </w:r>
      <w:r w:rsidR="0060644E" w:rsidRPr="00A83792">
        <w:rPr>
          <w:rFonts w:ascii="Times New Roman" w:hAnsi="Times New Roman" w:cs="Times New Roman"/>
          <w:sz w:val="24"/>
          <w:szCs w:val="24"/>
        </w:rPr>
        <w:t xml:space="preserve"> (L</w:t>
      </w:r>
      <w:r w:rsidR="0060644E" w:rsidRPr="00A83792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="0060644E" w:rsidRPr="00A83792">
        <w:rPr>
          <w:rFonts w:ascii="Times New Roman" w:hAnsi="Times New Roman" w:cs="Times New Roman"/>
          <w:sz w:val="24"/>
          <w:szCs w:val="24"/>
        </w:rPr>
        <w:t>)</w:t>
      </w:r>
      <w:r w:rsidR="00FE14C5" w:rsidRPr="00A83792">
        <w:rPr>
          <w:rFonts w:ascii="Times New Roman" w:hAnsi="Times New Roman" w:cs="Times New Roman"/>
          <w:sz w:val="24"/>
          <w:szCs w:val="24"/>
        </w:rPr>
        <w:t xml:space="preserve">, having yields of 42, 19, and 5%, respectively. The 10-membered ring 1:1 condense result </w:t>
      </w:r>
      <w:r w:rsidR="0060644E" w:rsidRPr="00A83792">
        <w:rPr>
          <w:rFonts w:ascii="Times New Roman" w:hAnsi="Times New Roman" w:cs="Times New Roman"/>
          <w:sz w:val="24"/>
          <w:szCs w:val="24"/>
        </w:rPr>
        <w:t>(L</w:t>
      </w:r>
      <w:r w:rsidR="0060644E" w:rsidRPr="00A83792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="0060644E" w:rsidRPr="00A83792">
        <w:rPr>
          <w:rFonts w:ascii="Times New Roman" w:hAnsi="Times New Roman" w:cs="Times New Roman"/>
          <w:sz w:val="24"/>
          <w:szCs w:val="24"/>
        </w:rPr>
        <w:t xml:space="preserve">) </w:t>
      </w:r>
      <w:r w:rsidR="00FE14C5" w:rsidRPr="00A83792">
        <w:rPr>
          <w:rFonts w:ascii="Times New Roman" w:hAnsi="Times New Roman" w:cs="Times New Roman"/>
          <w:sz w:val="24"/>
          <w:szCs w:val="24"/>
        </w:rPr>
        <w:t xml:space="preserve">was the only discernible product in a 42% yield following the condensation of </w:t>
      </w:r>
      <w:proofErr w:type="spellStart"/>
      <w:proofErr w:type="gramStart"/>
      <w:r w:rsidR="00FE14C5" w:rsidRPr="00A83792">
        <w:rPr>
          <w:rFonts w:ascii="Times New Roman" w:hAnsi="Times New Roman" w:cs="Times New Roman"/>
          <w:sz w:val="24"/>
          <w:szCs w:val="24"/>
        </w:rPr>
        <w:t>Bis</w:t>
      </w:r>
      <w:proofErr w:type="spellEnd"/>
      <w:r w:rsidR="00FE14C5" w:rsidRPr="00A8379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E14C5" w:rsidRPr="00A83792">
        <w:rPr>
          <w:rFonts w:ascii="Times New Roman" w:hAnsi="Times New Roman" w:cs="Times New Roman"/>
          <w:sz w:val="24"/>
          <w:szCs w:val="24"/>
        </w:rPr>
        <w:t>o-</w:t>
      </w:r>
      <w:proofErr w:type="spellStart"/>
      <w:r w:rsidR="00FE14C5" w:rsidRPr="00A83792">
        <w:rPr>
          <w:rFonts w:ascii="Times New Roman" w:hAnsi="Times New Roman" w:cs="Times New Roman"/>
          <w:sz w:val="24"/>
          <w:szCs w:val="24"/>
        </w:rPr>
        <w:t>mercaptophenyl</w:t>
      </w:r>
      <w:proofErr w:type="spellEnd"/>
      <w:r w:rsidR="00FE14C5" w:rsidRPr="00A83792">
        <w:rPr>
          <w:rFonts w:ascii="Times New Roman" w:hAnsi="Times New Roman" w:cs="Times New Roman"/>
          <w:sz w:val="24"/>
          <w:szCs w:val="24"/>
        </w:rPr>
        <w:t xml:space="preserve">) sulphide with 1,3-dibromopropane. Two isomeric 1:1-condensation compounds with yields of 25% </w:t>
      </w:r>
      <w:r w:rsidR="00312272" w:rsidRPr="00A83792">
        <w:rPr>
          <w:rFonts w:ascii="Times New Roman" w:hAnsi="Times New Roman" w:cs="Times New Roman"/>
          <w:sz w:val="24"/>
          <w:szCs w:val="24"/>
        </w:rPr>
        <w:t>(L</w:t>
      </w:r>
      <w:r w:rsidR="00312272" w:rsidRPr="00A83792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="00312272" w:rsidRPr="00A83792">
        <w:rPr>
          <w:rFonts w:ascii="Times New Roman" w:hAnsi="Times New Roman" w:cs="Times New Roman"/>
          <w:sz w:val="24"/>
          <w:szCs w:val="24"/>
        </w:rPr>
        <w:t xml:space="preserve">) </w:t>
      </w:r>
      <w:r w:rsidR="00FE14C5" w:rsidRPr="00A83792">
        <w:rPr>
          <w:rFonts w:ascii="Times New Roman" w:hAnsi="Times New Roman" w:cs="Times New Roman"/>
          <w:sz w:val="24"/>
          <w:szCs w:val="24"/>
        </w:rPr>
        <w:t>and 5%</w:t>
      </w:r>
      <w:r w:rsidR="00312272" w:rsidRPr="00A83792">
        <w:rPr>
          <w:rFonts w:ascii="Times New Roman" w:hAnsi="Times New Roman" w:cs="Times New Roman"/>
          <w:sz w:val="24"/>
          <w:szCs w:val="24"/>
        </w:rPr>
        <w:t xml:space="preserve"> (L</w:t>
      </w:r>
      <w:r w:rsidR="00312272" w:rsidRPr="00A8379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312272" w:rsidRPr="00A83792">
        <w:rPr>
          <w:rFonts w:ascii="Times New Roman" w:hAnsi="Times New Roman" w:cs="Times New Roman"/>
          <w:sz w:val="24"/>
          <w:szCs w:val="24"/>
        </w:rPr>
        <w:t>)</w:t>
      </w:r>
      <w:r w:rsidR="00FE14C5" w:rsidRPr="00A83792">
        <w:rPr>
          <w:rFonts w:ascii="Times New Roman" w:hAnsi="Times New Roman" w:cs="Times New Roman"/>
          <w:sz w:val="24"/>
          <w:szCs w:val="24"/>
        </w:rPr>
        <w:t xml:space="preserve">, respectively, were produced by the reaction of </w:t>
      </w:r>
      <w:proofErr w:type="spellStart"/>
      <w:r w:rsidR="00FE14C5" w:rsidRPr="00A83792">
        <w:rPr>
          <w:rFonts w:ascii="Times New Roman" w:hAnsi="Times New Roman" w:cs="Times New Roman"/>
          <w:sz w:val="24"/>
          <w:szCs w:val="24"/>
        </w:rPr>
        <w:t>Bis</w:t>
      </w:r>
      <w:proofErr w:type="spellEnd"/>
      <w:r w:rsidR="00FE14C5" w:rsidRPr="00A83792">
        <w:rPr>
          <w:rFonts w:ascii="Times New Roman" w:hAnsi="Times New Roman" w:cs="Times New Roman"/>
          <w:sz w:val="24"/>
          <w:szCs w:val="24"/>
        </w:rPr>
        <w:t>(o-</w:t>
      </w:r>
      <w:proofErr w:type="spellStart"/>
      <w:r w:rsidR="00FE14C5" w:rsidRPr="00A83792">
        <w:rPr>
          <w:rFonts w:ascii="Times New Roman" w:hAnsi="Times New Roman" w:cs="Times New Roman"/>
          <w:sz w:val="24"/>
          <w:szCs w:val="24"/>
        </w:rPr>
        <w:t>mercaptophenyl</w:t>
      </w:r>
      <w:proofErr w:type="spellEnd"/>
      <w:r w:rsidR="00FE14C5" w:rsidRPr="00A83792">
        <w:rPr>
          <w:rFonts w:ascii="Times New Roman" w:hAnsi="Times New Roman" w:cs="Times New Roman"/>
          <w:sz w:val="24"/>
          <w:szCs w:val="24"/>
        </w:rPr>
        <w:t xml:space="preserve">) sulphide with cis-1,2-dichlorocthylene in refluxing Ethanol in the presence of </w:t>
      </w:r>
      <w:proofErr w:type="spellStart"/>
      <w:r w:rsidR="00FE14C5" w:rsidRPr="00A83792">
        <w:rPr>
          <w:rFonts w:ascii="Times New Roman" w:hAnsi="Times New Roman" w:cs="Times New Roman"/>
          <w:sz w:val="24"/>
          <w:szCs w:val="24"/>
        </w:rPr>
        <w:t>EtONa</w:t>
      </w:r>
      <w:proofErr w:type="spellEnd"/>
      <w:r w:rsidR="00FE14C5" w:rsidRPr="00A83792">
        <w:rPr>
          <w:rFonts w:ascii="Times New Roman" w:hAnsi="Times New Roman" w:cs="Times New Roman"/>
          <w:sz w:val="24"/>
          <w:szCs w:val="24"/>
        </w:rPr>
        <w:t>, as well as the 2:2 condense compound (20%)</w:t>
      </w:r>
      <w:r w:rsidR="00312272" w:rsidRPr="00A837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12272" w:rsidRPr="00A83792">
        <w:rPr>
          <w:rFonts w:ascii="Times New Roman" w:hAnsi="Times New Roman" w:cs="Times New Roman"/>
          <w:sz w:val="24"/>
          <w:szCs w:val="24"/>
        </w:rPr>
        <w:t>(L</w:t>
      </w:r>
      <w:r w:rsidR="00312272" w:rsidRPr="00A83792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="00312272" w:rsidRPr="00A83792">
        <w:rPr>
          <w:rFonts w:ascii="Times New Roman" w:hAnsi="Times New Roman" w:cs="Times New Roman"/>
          <w:sz w:val="24"/>
          <w:szCs w:val="24"/>
        </w:rPr>
        <w:t>)</w:t>
      </w:r>
      <w:r w:rsidR="00B77F4C" w:rsidRPr="00A83792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="00FE14C5" w:rsidRPr="00A8379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E14C5" w:rsidRPr="00A83792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694"/>
        <w:gridCol w:w="3605"/>
      </w:tblGrid>
      <w:tr w:rsidR="00374A62" w:rsidTr="000156AD">
        <w:tc>
          <w:tcPr>
            <w:tcW w:w="9242" w:type="dxa"/>
            <w:gridSpan w:val="3"/>
          </w:tcPr>
          <w:p w:rsidR="00374A62" w:rsidRDefault="00374A62" w:rsidP="00FE14C5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374A62" w:rsidTr="000156AD">
        <w:tc>
          <w:tcPr>
            <w:tcW w:w="9242" w:type="dxa"/>
            <w:gridSpan w:val="3"/>
          </w:tcPr>
          <w:p w:rsidR="00374A62" w:rsidRDefault="000156AD" w:rsidP="003C1C0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inline distT="0" distB="0" distL="0" distR="0" wp14:anchorId="7AAB39D4" wp14:editId="15D6822A">
                  <wp:extent cx="2901461" cy="839469"/>
                  <wp:effectExtent l="0" t="0" r="0" b="0"/>
                  <wp:docPr id="112" name="Picture 112" descr="C:\Users\PARTHA\Desktop\Scheme 8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ARTHA\Desktop\Scheme 8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718" cy="85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C02" w:rsidTr="000156AD">
        <w:tc>
          <w:tcPr>
            <w:tcW w:w="9242" w:type="dxa"/>
            <w:gridSpan w:val="3"/>
          </w:tcPr>
          <w:p w:rsidR="003C1C02" w:rsidRDefault="000156AD" w:rsidP="00FE14C5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lastRenderedPageBreak/>
              <w:drawing>
                <wp:anchor distT="0" distB="0" distL="114300" distR="114300" simplePos="0" relativeHeight="251790336" behindDoc="1" locked="0" layoutInCell="1" allowOverlap="1" wp14:anchorId="7AE0FE13" wp14:editId="24801BBC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0</wp:posOffset>
                  </wp:positionV>
                  <wp:extent cx="4563110" cy="4800600"/>
                  <wp:effectExtent l="0" t="0" r="8890" b="0"/>
                  <wp:wrapTight wrapText="bothSides">
                    <wp:wrapPolygon edited="0">
                      <wp:start x="10911" y="0"/>
                      <wp:lineTo x="9739" y="0"/>
                      <wp:lineTo x="7575" y="943"/>
                      <wp:lineTo x="7575" y="1886"/>
                      <wp:lineTo x="9198" y="2743"/>
                      <wp:lineTo x="7394" y="3000"/>
                      <wp:lineTo x="7304" y="3943"/>
                      <wp:lineTo x="8116" y="4114"/>
                      <wp:lineTo x="8116" y="4800"/>
                      <wp:lineTo x="9649" y="5486"/>
                      <wp:lineTo x="11092" y="5486"/>
                      <wp:lineTo x="8837" y="5829"/>
                      <wp:lineTo x="7485" y="6343"/>
                      <wp:lineTo x="7485" y="6857"/>
                      <wp:lineTo x="7124" y="7543"/>
                      <wp:lineTo x="7124" y="7886"/>
                      <wp:lineTo x="7485" y="8229"/>
                      <wp:lineTo x="3066" y="9514"/>
                      <wp:lineTo x="2976" y="10971"/>
                      <wp:lineTo x="812" y="10971"/>
                      <wp:lineTo x="721" y="12086"/>
                      <wp:lineTo x="1984" y="12343"/>
                      <wp:lineTo x="1533" y="12771"/>
                      <wp:lineTo x="1353" y="13714"/>
                      <wp:lineTo x="0" y="13886"/>
                      <wp:lineTo x="0" y="14743"/>
                      <wp:lineTo x="90" y="15257"/>
                      <wp:lineTo x="2525" y="16457"/>
                      <wp:lineTo x="180" y="19200"/>
                      <wp:lineTo x="0" y="19629"/>
                      <wp:lineTo x="0" y="20486"/>
                      <wp:lineTo x="2795" y="20571"/>
                      <wp:lineTo x="2795" y="20914"/>
                      <wp:lineTo x="7755" y="21429"/>
                      <wp:lineTo x="10460" y="21514"/>
                      <wp:lineTo x="11092" y="21514"/>
                      <wp:lineTo x="11542" y="21429"/>
                      <wp:lineTo x="13707" y="20743"/>
                      <wp:lineTo x="13887" y="20571"/>
                      <wp:lineTo x="18396" y="19200"/>
                      <wp:lineTo x="21372" y="17914"/>
                      <wp:lineTo x="21552" y="17229"/>
                      <wp:lineTo x="21552" y="16971"/>
                      <wp:lineTo x="21101" y="16457"/>
                      <wp:lineTo x="21552" y="14829"/>
                      <wp:lineTo x="21552" y="13800"/>
                      <wp:lineTo x="21011" y="13714"/>
                      <wp:lineTo x="19027" y="12343"/>
                      <wp:lineTo x="20109" y="12343"/>
                      <wp:lineTo x="21011" y="11657"/>
                      <wp:lineTo x="21011" y="10543"/>
                      <wp:lineTo x="19748" y="9943"/>
                      <wp:lineTo x="17674" y="9600"/>
                      <wp:lineTo x="19929" y="9600"/>
                      <wp:lineTo x="20470" y="8657"/>
                      <wp:lineTo x="20109" y="8229"/>
                      <wp:lineTo x="20199" y="7629"/>
                      <wp:lineTo x="18035" y="7200"/>
                      <wp:lineTo x="13526" y="6857"/>
                      <wp:lineTo x="11723" y="5229"/>
                      <wp:lineTo x="11362" y="4714"/>
                      <wp:lineTo x="10551" y="4114"/>
                      <wp:lineTo x="13616" y="3943"/>
                      <wp:lineTo x="13887" y="3686"/>
                      <wp:lineTo x="12895" y="2743"/>
                      <wp:lineTo x="13436" y="1200"/>
                      <wp:lineTo x="12534" y="600"/>
                      <wp:lineTo x="11272" y="0"/>
                      <wp:lineTo x="10911" y="0"/>
                    </wp:wrapPolygon>
                  </wp:wrapTight>
                  <wp:docPr id="113" name="Picture 113" descr="C:\Users\PARTHA\Desktop\Scheme 8_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ARTHA\Desktop\Scheme 8_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110" cy="48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79CE" w:rsidTr="000156AD">
        <w:tc>
          <w:tcPr>
            <w:tcW w:w="9242" w:type="dxa"/>
            <w:gridSpan w:val="3"/>
          </w:tcPr>
          <w:p w:rsidR="00FC79CE" w:rsidRPr="00C04F85" w:rsidRDefault="00C04F85" w:rsidP="00C04F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F85">
              <w:rPr>
                <w:rFonts w:ascii="Times New Roman" w:hAnsi="Times New Roman" w:cs="Times New Roman"/>
                <w:sz w:val="24"/>
                <w:szCs w:val="24"/>
              </w:rPr>
              <w:t>Scheme 8</w:t>
            </w:r>
          </w:p>
        </w:tc>
      </w:tr>
      <w:tr w:rsidR="00CC404A" w:rsidTr="000156AD">
        <w:tc>
          <w:tcPr>
            <w:tcW w:w="2943" w:type="dxa"/>
          </w:tcPr>
          <w:p w:rsidR="00CC404A" w:rsidRPr="00CC404A" w:rsidRDefault="00CC3D66" w:rsidP="00CC40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CC404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12</w:t>
            </w:r>
            <w:r w:rsidR="006416E7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695104" behindDoc="1" locked="0" layoutInCell="1" allowOverlap="1" wp14:anchorId="025D642E" wp14:editId="53D8DF1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3175</wp:posOffset>
                  </wp:positionV>
                  <wp:extent cx="1867535" cy="1485265"/>
                  <wp:effectExtent l="0" t="0" r="0" b="635"/>
                  <wp:wrapTight wrapText="bothSides">
                    <wp:wrapPolygon edited="0">
                      <wp:start x="0" y="0"/>
                      <wp:lineTo x="0" y="21332"/>
                      <wp:lineTo x="21372" y="21332"/>
                      <wp:lineTo x="21372" y="0"/>
                      <wp:lineTo x="0" y="0"/>
                    </wp:wrapPolygon>
                  </wp:wrapTight>
                  <wp:docPr id="29" name="Picture 29" descr="C:\Users\acx\Desktop\L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cx\Desktop\L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535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</w:tcPr>
          <w:p w:rsidR="00CC404A" w:rsidRPr="00CC404A" w:rsidRDefault="00CC3D66" w:rsidP="00CC40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CC404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696128" behindDoc="1" locked="0" layoutInCell="1" allowOverlap="1" wp14:anchorId="41F2B5BE" wp14:editId="173322B3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3175</wp:posOffset>
                  </wp:positionV>
                  <wp:extent cx="1682750" cy="1642745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274" y="21291"/>
                      <wp:lineTo x="21274" y="0"/>
                      <wp:lineTo x="0" y="0"/>
                    </wp:wrapPolygon>
                  </wp:wrapTight>
                  <wp:docPr id="30" name="Picture 30" descr="C:\Users\acx\Desktop\L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cx\Desktop\L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05" w:type="dxa"/>
          </w:tcPr>
          <w:p w:rsidR="00CC404A" w:rsidRPr="00CC404A" w:rsidRDefault="00432B5A" w:rsidP="00CC40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697152" behindDoc="1" locked="0" layoutInCell="1" allowOverlap="1" wp14:anchorId="7C9C1547" wp14:editId="0AE94EAA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0</wp:posOffset>
                  </wp:positionV>
                  <wp:extent cx="1933575" cy="2268220"/>
                  <wp:effectExtent l="0" t="0" r="9525" b="0"/>
                  <wp:wrapTight wrapText="bothSides">
                    <wp:wrapPolygon edited="0">
                      <wp:start x="0" y="0"/>
                      <wp:lineTo x="0" y="21406"/>
                      <wp:lineTo x="21494" y="21406"/>
                      <wp:lineTo x="21494" y="0"/>
                      <wp:lineTo x="0" y="0"/>
                    </wp:wrapPolygon>
                  </wp:wrapTight>
                  <wp:docPr id="31" name="Picture 31" descr="C:\Users\acx\Desktop\L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cx\Desktop\L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26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3D6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CC3D66" w:rsidRPr="00CC404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14</w:t>
            </w:r>
          </w:p>
        </w:tc>
      </w:tr>
      <w:tr w:rsidR="00CC404A" w:rsidTr="000156AD">
        <w:tc>
          <w:tcPr>
            <w:tcW w:w="9242" w:type="dxa"/>
            <w:gridSpan w:val="3"/>
          </w:tcPr>
          <w:p w:rsidR="00CC404A" w:rsidRPr="00CC404A" w:rsidRDefault="00CC404A" w:rsidP="00CC40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404A">
              <w:rPr>
                <w:rFonts w:ascii="Times New Roman" w:hAnsi="Times New Roman" w:cs="Times New Roman"/>
                <w:sz w:val="24"/>
                <w:szCs w:val="24"/>
              </w:rPr>
              <w:t>Figure 6</w:t>
            </w:r>
          </w:p>
        </w:tc>
      </w:tr>
    </w:tbl>
    <w:p w:rsidR="00374A62" w:rsidRPr="00FE14C5" w:rsidRDefault="00CC3D66" w:rsidP="00FE14C5">
      <w:pPr>
        <w:jc w:val="both"/>
        <w:rPr>
          <w:rFonts w:ascii="Times New Roman" w:hAnsi="Times New Roman" w:cs="Times New Roman"/>
          <w:szCs w:val="28"/>
        </w:rPr>
      </w:pPr>
      <w:r w:rsidRPr="00112EB1">
        <w:rPr>
          <w:rFonts w:ascii="Times New Roman" w:hAnsi="Times New Roman" w:cs="Times New Roman"/>
          <w:b/>
          <w:szCs w:val="28"/>
        </w:rPr>
        <w:t xml:space="preserve">Unsaturated all </w:t>
      </w:r>
      <w:r>
        <w:rPr>
          <w:rFonts w:ascii="Times New Roman" w:hAnsi="Times New Roman" w:cs="Times New Roman"/>
          <w:b/>
          <w:szCs w:val="28"/>
        </w:rPr>
        <w:t>Selena</w:t>
      </w:r>
      <w:r w:rsidR="001F6C56">
        <w:rPr>
          <w:rFonts w:ascii="Times New Roman" w:hAnsi="Times New Roman" w:cs="Times New Roman"/>
          <w:b/>
          <w:szCs w:val="28"/>
        </w:rPr>
        <w:t xml:space="preserve">-donor </w:t>
      </w:r>
      <w:proofErr w:type="spellStart"/>
      <w:r w:rsidR="001F6C56">
        <w:rPr>
          <w:rFonts w:ascii="Times New Roman" w:hAnsi="Times New Roman" w:cs="Times New Roman"/>
          <w:b/>
          <w:szCs w:val="28"/>
        </w:rPr>
        <w:t>macrocycles</w:t>
      </w:r>
      <w:proofErr w:type="spellEnd"/>
      <w:r>
        <w:rPr>
          <w:rFonts w:ascii="Times New Roman" w:hAnsi="Times New Roman" w:cs="Times New Roman"/>
          <w:szCs w:val="28"/>
        </w:rPr>
        <w:t>:</w:t>
      </w:r>
    </w:p>
    <w:p w:rsidR="00013582" w:rsidRPr="00A83792" w:rsidRDefault="00CA5B5D" w:rsidP="00013582">
      <w:pPr>
        <w:jc w:val="both"/>
        <w:rPr>
          <w:rFonts w:ascii="Times New Roman" w:hAnsi="Times New Roman" w:cs="Times New Roman"/>
          <w:sz w:val="24"/>
          <w:szCs w:val="24"/>
        </w:rPr>
      </w:pPr>
      <w:r w:rsidRPr="00A83792">
        <w:rPr>
          <w:rFonts w:ascii="Times New Roman" w:hAnsi="Times New Roman" w:cs="Times New Roman"/>
          <w:sz w:val="24"/>
          <w:szCs w:val="24"/>
        </w:rPr>
        <w:t xml:space="preserve">In the beginning </w:t>
      </w:r>
      <w:proofErr w:type="spellStart"/>
      <w:r w:rsidRPr="00A83792">
        <w:rPr>
          <w:rFonts w:ascii="Times New Roman" w:hAnsi="Times New Roman" w:cs="Times New Roman"/>
          <w:sz w:val="24"/>
          <w:szCs w:val="24"/>
        </w:rPr>
        <w:t>Kamigata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 xml:space="preserve"> et al.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proofErr w:type="gramStart"/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,13</w:t>
      </w:r>
      <w:proofErr w:type="gramEnd"/>
      <w:r w:rsidRPr="00A83792">
        <w:rPr>
          <w:rFonts w:ascii="Times New Roman" w:hAnsi="Times New Roman" w:cs="Times New Roman"/>
          <w:sz w:val="24"/>
          <w:szCs w:val="24"/>
        </w:rPr>
        <w:t xml:space="preserve"> produced 1,4-diselenin and unsaturated </w:t>
      </w:r>
      <w:proofErr w:type="spellStart"/>
      <w:r w:rsidRPr="00A83792">
        <w:rPr>
          <w:rFonts w:ascii="Times New Roman" w:hAnsi="Times New Roman" w:cs="Times New Roman"/>
          <w:sz w:val="24"/>
          <w:szCs w:val="24"/>
        </w:rPr>
        <w:t>selenacrown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 xml:space="preserve"> ethers L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Pr="00A83792">
        <w:rPr>
          <w:rFonts w:ascii="Times New Roman" w:hAnsi="Times New Roman" w:cs="Times New Roman"/>
          <w:sz w:val="24"/>
          <w:szCs w:val="24"/>
        </w:rPr>
        <w:t>–L</w:t>
      </w:r>
      <w:r w:rsidRPr="00A83792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="00335ED8" w:rsidRPr="00A83792">
        <w:rPr>
          <w:rFonts w:ascii="Times New Roman" w:hAnsi="Times New Roman" w:cs="Times New Roman"/>
          <w:sz w:val="24"/>
          <w:szCs w:val="24"/>
        </w:rPr>
        <w:t xml:space="preserve"> [Scheme 9]</w:t>
      </w:r>
      <w:r w:rsidRPr="00A83792">
        <w:rPr>
          <w:rFonts w:ascii="Times New Roman" w:hAnsi="Times New Roman" w:cs="Times New Roman"/>
          <w:sz w:val="24"/>
          <w:szCs w:val="24"/>
        </w:rPr>
        <w:t xml:space="preserve">. Because of the unfavourable conformation in the ring closing reaction, the 9- and 12-member unsaturated </w:t>
      </w:r>
      <w:proofErr w:type="spellStart"/>
      <w:r w:rsidRPr="00A83792">
        <w:rPr>
          <w:rFonts w:ascii="Times New Roman" w:hAnsi="Times New Roman" w:cs="Times New Roman"/>
          <w:sz w:val="24"/>
          <w:szCs w:val="24"/>
        </w:rPr>
        <w:t>selelacrown</w:t>
      </w:r>
      <w:proofErr w:type="spellEnd"/>
      <w:r w:rsidRPr="00A83792">
        <w:rPr>
          <w:rFonts w:ascii="Times New Roman" w:hAnsi="Times New Roman" w:cs="Times New Roman"/>
          <w:sz w:val="24"/>
          <w:szCs w:val="24"/>
        </w:rPr>
        <w:t xml:space="preserve"> ethers cannot be generated by the aforementioned procedure.</w:t>
      </w:r>
      <w:r w:rsidR="00B07F87" w:rsidRPr="00A83792">
        <w:rPr>
          <w:rFonts w:ascii="Times New Roman" w:hAnsi="Times New Roman" w:cs="Times New Roman"/>
          <w:sz w:val="24"/>
          <w:szCs w:val="24"/>
        </w:rPr>
        <w:t xml:space="preserve"> The respective energy of the 9- and 12-member molecules are </w:t>
      </w:r>
      <w:r w:rsidR="00B07F87" w:rsidRPr="00A83792">
        <w:rPr>
          <w:rFonts w:ascii="Times New Roman" w:hAnsi="Times New Roman" w:cs="Times New Roman"/>
          <w:sz w:val="24"/>
          <w:szCs w:val="24"/>
        </w:rPr>
        <w:lastRenderedPageBreak/>
        <w:t xml:space="preserve">greater compared to that of the remaining </w:t>
      </w:r>
      <w:proofErr w:type="spellStart"/>
      <w:r w:rsidR="00B07F87" w:rsidRPr="00A83792">
        <w:rPr>
          <w:rFonts w:ascii="Times New Roman" w:hAnsi="Times New Roman" w:cs="Times New Roman"/>
          <w:sz w:val="24"/>
          <w:szCs w:val="24"/>
        </w:rPr>
        <w:t>selenacrown</w:t>
      </w:r>
      <w:proofErr w:type="spellEnd"/>
      <w:r w:rsidR="00B07F87" w:rsidRPr="00A83792">
        <w:rPr>
          <w:rFonts w:ascii="Times New Roman" w:hAnsi="Times New Roman" w:cs="Times New Roman"/>
          <w:sz w:val="24"/>
          <w:szCs w:val="24"/>
        </w:rPr>
        <w:t xml:space="preserve"> ethers, according to calculations of molecular orbitals</w:t>
      </w:r>
      <w:r w:rsidR="00013582" w:rsidRPr="00A8379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B07F87" w:rsidRPr="00A83792">
        <w:rPr>
          <w:rFonts w:ascii="Times New Roman" w:hAnsi="Times New Roman" w:cs="Times New Roman"/>
          <w:sz w:val="24"/>
          <w:szCs w:val="24"/>
        </w:rPr>
        <w:t>.</w:t>
      </w:r>
      <w:r w:rsidR="00B41290" w:rsidRPr="00A83792">
        <w:rPr>
          <w:rFonts w:ascii="Times New Roman" w:hAnsi="Times New Roman" w:cs="Times New Roman"/>
          <w:sz w:val="24"/>
          <w:szCs w:val="24"/>
        </w:rPr>
        <w:t xml:space="preserve"> The C=C bonds across each of the L</w:t>
      </w:r>
      <w:r w:rsidR="00B41290" w:rsidRPr="00A83792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="00B41290" w:rsidRPr="00A83792">
        <w:rPr>
          <w:rFonts w:ascii="Times New Roman" w:hAnsi="Times New Roman" w:cs="Times New Roman"/>
          <w:sz w:val="24"/>
          <w:szCs w:val="24"/>
        </w:rPr>
        <w:t>–L</w:t>
      </w:r>
      <w:r w:rsidR="00B41290" w:rsidRPr="00A83792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="00B41290" w:rsidRPr="00A83792">
        <w:rPr>
          <w:rFonts w:ascii="Times New Roman" w:hAnsi="Times New Roman" w:cs="Times New Roman"/>
          <w:sz w:val="24"/>
          <w:szCs w:val="24"/>
        </w:rPr>
        <w:t xml:space="preserve"> crystal frameworks have </w:t>
      </w:r>
      <w:proofErr w:type="spellStart"/>
      <w:r w:rsidR="00B41290" w:rsidRPr="00A83792">
        <w:rPr>
          <w:rFonts w:ascii="Times New Roman" w:hAnsi="Times New Roman" w:cs="Times New Roman"/>
          <w:i/>
          <w:sz w:val="24"/>
          <w:szCs w:val="24"/>
        </w:rPr>
        <w:t>cis</w:t>
      </w:r>
      <w:proofErr w:type="spellEnd"/>
      <w:r w:rsidR="00B41290" w:rsidRPr="00A83792">
        <w:rPr>
          <w:rFonts w:ascii="Times New Roman" w:hAnsi="Times New Roman" w:cs="Times New Roman"/>
          <w:sz w:val="24"/>
          <w:szCs w:val="24"/>
        </w:rPr>
        <w:t xml:space="preserve">- conformations, and all of the Se atoms are pointed in the direction of the cavities. While the frameworks of the related unsaturated </w:t>
      </w:r>
      <w:proofErr w:type="spellStart"/>
      <w:r w:rsidR="00B41290" w:rsidRPr="00A83792">
        <w:rPr>
          <w:rFonts w:ascii="Times New Roman" w:hAnsi="Times New Roman" w:cs="Times New Roman"/>
          <w:sz w:val="24"/>
          <w:szCs w:val="24"/>
        </w:rPr>
        <w:t>thiacrown</w:t>
      </w:r>
      <w:proofErr w:type="spellEnd"/>
      <w:r w:rsidR="00B41290" w:rsidRPr="00A83792">
        <w:rPr>
          <w:rFonts w:ascii="Times New Roman" w:hAnsi="Times New Roman" w:cs="Times New Roman"/>
          <w:sz w:val="24"/>
          <w:szCs w:val="24"/>
        </w:rPr>
        <w:t xml:space="preserve"> ethers get rounder as the dimension increases</w:t>
      </w:r>
      <w:r w:rsidR="00013582" w:rsidRPr="00A83792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B41290" w:rsidRPr="00A83792">
        <w:rPr>
          <w:rFonts w:ascii="Times New Roman" w:hAnsi="Times New Roman" w:cs="Times New Roman"/>
          <w:sz w:val="24"/>
          <w:szCs w:val="24"/>
        </w:rPr>
        <w:t xml:space="preserve">, the molecular frameworks of the rings get more elliptically narrow here. </w:t>
      </w:r>
      <w:proofErr w:type="gramStart"/>
      <w:r w:rsidR="00013582" w:rsidRPr="00A83792">
        <w:rPr>
          <w:rFonts w:ascii="Times New Roman" w:hAnsi="Times New Roman" w:cs="Times New Roman"/>
          <w:sz w:val="24"/>
          <w:szCs w:val="24"/>
        </w:rPr>
        <w:t xml:space="preserve">The larger unsaturated </w:t>
      </w:r>
      <w:proofErr w:type="spellStart"/>
      <w:r w:rsidR="00013582" w:rsidRPr="00A83792">
        <w:rPr>
          <w:rFonts w:ascii="Times New Roman" w:hAnsi="Times New Roman" w:cs="Times New Roman"/>
          <w:sz w:val="24"/>
          <w:szCs w:val="24"/>
        </w:rPr>
        <w:t>selenacrown</w:t>
      </w:r>
      <w:proofErr w:type="spellEnd"/>
      <w:r w:rsidR="00013582" w:rsidRPr="00A83792">
        <w:rPr>
          <w:rFonts w:ascii="Times New Roman" w:hAnsi="Times New Roman" w:cs="Times New Roman"/>
          <w:sz w:val="24"/>
          <w:szCs w:val="24"/>
        </w:rPr>
        <w:t xml:space="preserve"> ethers being more readily oxidised than the </w:t>
      </w:r>
      <w:proofErr w:type="spellStart"/>
      <w:r w:rsidR="00013582" w:rsidRPr="00A83792">
        <w:rPr>
          <w:rFonts w:ascii="Times New Roman" w:hAnsi="Times New Roman" w:cs="Times New Roman"/>
          <w:sz w:val="24"/>
          <w:szCs w:val="24"/>
        </w:rPr>
        <w:t>smnaller</w:t>
      </w:r>
      <w:proofErr w:type="spellEnd"/>
      <w:r w:rsidR="00013582" w:rsidRPr="00A83792">
        <w:rPr>
          <w:rFonts w:ascii="Times New Roman" w:hAnsi="Times New Roman" w:cs="Times New Roman"/>
          <w:sz w:val="24"/>
          <w:szCs w:val="24"/>
        </w:rPr>
        <w:t xml:space="preserve"> ones, according to the cyclic </w:t>
      </w:r>
      <w:proofErr w:type="spellStart"/>
      <w:r w:rsidR="00013582" w:rsidRPr="00A83792">
        <w:rPr>
          <w:rFonts w:ascii="Times New Roman" w:hAnsi="Times New Roman" w:cs="Times New Roman"/>
          <w:sz w:val="24"/>
          <w:szCs w:val="24"/>
        </w:rPr>
        <w:t>voltammograms</w:t>
      </w:r>
      <w:proofErr w:type="spellEnd"/>
      <w:r w:rsidR="00013582" w:rsidRPr="00A8379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13582" w:rsidRPr="00A83792">
        <w:rPr>
          <w:rFonts w:ascii="Times New Roman" w:hAnsi="Times New Roman" w:cs="Times New Roman"/>
          <w:sz w:val="24"/>
          <w:szCs w:val="24"/>
        </w:rPr>
        <w:t xml:space="preserve"> Because the C-Se bonds are weaker than those of the C-S bonds, unsaturated </w:t>
      </w:r>
      <w:proofErr w:type="spellStart"/>
      <w:r w:rsidR="00013582" w:rsidRPr="00A83792">
        <w:rPr>
          <w:rFonts w:ascii="Times New Roman" w:hAnsi="Times New Roman" w:cs="Times New Roman"/>
          <w:sz w:val="24"/>
          <w:szCs w:val="24"/>
        </w:rPr>
        <w:t>selenacrown</w:t>
      </w:r>
      <w:proofErr w:type="spellEnd"/>
      <w:r w:rsidR="00013582" w:rsidRPr="00A83792">
        <w:rPr>
          <w:rFonts w:ascii="Times New Roman" w:hAnsi="Times New Roman" w:cs="Times New Roman"/>
          <w:sz w:val="24"/>
          <w:szCs w:val="24"/>
        </w:rPr>
        <w:t xml:space="preserve"> ethers being thermally more unstable than their equivalent sulphur counterparts</w:t>
      </w:r>
      <w:r w:rsidR="00013582" w:rsidRPr="00A8379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13582" w:rsidRPr="00A83792">
        <w:rPr>
          <w:rFonts w:ascii="Times New Roman" w:hAnsi="Times New Roman" w:cs="Times New Roman"/>
          <w:sz w:val="24"/>
          <w:szCs w:val="24"/>
        </w:rPr>
        <w:t>.</w:t>
      </w:r>
      <w:r w:rsidR="00F224F2" w:rsidRPr="00A83792">
        <w:rPr>
          <w:rFonts w:ascii="Times New Roman" w:hAnsi="Times New Roman" w:cs="Times New Roman"/>
          <w:sz w:val="24"/>
          <w:szCs w:val="24"/>
        </w:rPr>
        <w:t xml:space="preserve"> </w:t>
      </w:r>
      <w:r w:rsidR="000D7FE6" w:rsidRPr="00A83792">
        <w:rPr>
          <w:rFonts w:ascii="Times New Roman" w:hAnsi="Times New Roman" w:cs="Times New Roman"/>
          <w:sz w:val="24"/>
          <w:szCs w:val="24"/>
        </w:rPr>
        <w:t>The following compounds were synthesized: [Ag(1,4-diselenin)(CF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D7FE6" w:rsidRPr="00A83792">
        <w:rPr>
          <w:rFonts w:ascii="Times New Roman" w:hAnsi="Times New Roman" w:cs="Times New Roman"/>
          <w:sz w:val="24"/>
          <w:szCs w:val="24"/>
        </w:rPr>
        <w:t>COO)], [Ag(1,4-diselenin)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D7FE6" w:rsidRPr="00A83792">
        <w:rPr>
          <w:rFonts w:ascii="Times New Roman" w:hAnsi="Times New Roman" w:cs="Times New Roman"/>
          <w:sz w:val="24"/>
          <w:szCs w:val="24"/>
        </w:rPr>
        <w:t>(CF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D7FE6" w:rsidRPr="00A83792">
        <w:rPr>
          <w:rFonts w:ascii="Times New Roman" w:hAnsi="Times New Roman" w:cs="Times New Roman"/>
          <w:sz w:val="24"/>
          <w:szCs w:val="24"/>
        </w:rPr>
        <w:t>COO)], [Ag(L</w:t>
      </w:r>
      <w:r w:rsidR="000D7FE6" w:rsidRPr="00A83792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="000D7FE6" w:rsidRPr="00A83792">
        <w:rPr>
          <w:rFonts w:ascii="Times New Roman" w:hAnsi="Times New Roman" w:cs="Times New Roman"/>
          <w:sz w:val="24"/>
          <w:szCs w:val="24"/>
        </w:rPr>
        <w:t>)(CF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D7FE6" w:rsidRPr="00A83792">
        <w:rPr>
          <w:rFonts w:ascii="Times New Roman" w:hAnsi="Times New Roman" w:cs="Times New Roman"/>
          <w:sz w:val="24"/>
          <w:szCs w:val="24"/>
        </w:rPr>
        <w:t>COO)], [Ag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0D7FE6" w:rsidRPr="00A83792">
        <w:rPr>
          <w:rFonts w:ascii="Times New Roman" w:hAnsi="Times New Roman" w:cs="Times New Roman"/>
          <w:sz w:val="24"/>
          <w:szCs w:val="24"/>
        </w:rPr>
        <w:t>(L</w:t>
      </w:r>
      <w:r w:rsidR="000D7FE6" w:rsidRPr="00A83792">
        <w:rPr>
          <w:rFonts w:ascii="Times New Roman" w:hAnsi="Times New Roman" w:cs="Times New Roman"/>
          <w:sz w:val="24"/>
          <w:szCs w:val="24"/>
          <w:vertAlign w:val="superscript"/>
        </w:rPr>
        <w:t>16</w:t>
      </w:r>
      <w:r w:rsidR="000D7FE6" w:rsidRPr="00A83792">
        <w:rPr>
          <w:rFonts w:ascii="Times New Roman" w:hAnsi="Times New Roman" w:cs="Times New Roman"/>
          <w:sz w:val="24"/>
          <w:szCs w:val="24"/>
        </w:rPr>
        <w:t>)3(CF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D7FE6" w:rsidRPr="00A83792">
        <w:rPr>
          <w:rFonts w:ascii="Times New Roman" w:hAnsi="Times New Roman" w:cs="Times New Roman"/>
          <w:sz w:val="24"/>
          <w:szCs w:val="24"/>
        </w:rPr>
        <w:t>COO)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0D7FE6" w:rsidRPr="00A83792">
        <w:rPr>
          <w:rFonts w:ascii="Times New Roman" w:hAnsi="Times New Roman" w:cs="Times New Roman"/>
          <w:sz w:val="24"/>
          <w:szCs w:val="24"/>
        </w:rPr>
        <w:t>], [Ag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0D7FE6" w:rsidRPr="00A83792">
        <w:rPr>
          <w:rFonts w:ascii="Times New Roman" w:hAnsi="Times New Roman" w:cs="Times New Roman"/>
          <w:sz w:val="24"/>
          <w:szCs w:val="24"/>
        </w:rPr>
        <w:t>(L</w:t>
      </w:r>
      <w:r w:rsidR="000D7FE6" w:rsidRPr="00A83792">
        <w:rPr>
          <w:rFonts w:ascii="Times New Roman" w:hAnsi="Times New Roman" w:cs="Times New Roman"/>
          <w:sz w:val="24"/>
          <w:szCs w:val="24"/>
          <w:vertAlign w:val="superscript"/>
        </w:rPr>
        <w:t>17</w:t>
      </w:r>
      <w:r w:rsidR="000D7FE6" w:rsidRPr="00A83792">
        <w:rPr>
          <w:rFonts w:ascii="Times New Roman" w:hAnsi="Times New Roman" w:cs="Times New Roman"/>
          <w:sz w:val="24"/>
          <w:szCs w:val="24"/>
        </w:rPr>
        <w:t>)(CF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D7FE6" w:rsidRPr="00A83792">
        <w:rPr>
          <w:rFonts w:ascii="Times New Roman" w:hAnsi="Times New Roman" w:cs="Times New Roman"/>
          <w:sz w:val="24"/>
          <w:szCs w:val="24"/>
        </w:rPr>
        <w:t>COO)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0D7FE6" w:rsidRPr="00A83792">
        <w:rPr>
          <w:rFonts w:ascii="Times New Roman" w:hAnsi="Times New Roman" w:cs="Times New Roman"/>
          <w:sz w:val="24"/>
          <w:szCs w:val="24"/>
        </w:rPr>
        <w:t>], [Ag(L</w:t>
      </w:r>
      <w:r w:rsidR="000D7FE6" w:rsidRPr="00A83792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="000D7FE6" w:rsidRPr="00A83792">
        <w:rPr>
          <w:rFonts w:ascii="Times New Roman" w:hAnsi="Times New Roman" w:cs="Times New Roman"/>
          <w:sz w:val="24"/>
          <w:szCs w:val="24"/>
        </w:rPr>
        <w:t>)(CF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D7FE6" w:rsidRPr="00A83792">
        <w:rPr>
          <w:rFonts w:ascii="Times New Roman" w:hAnsi="Times New Roman" w:cs="Times New Roman"/>
          <w:sz w:val="24"/>
          <w:szCs w:val="24"/>
        </w:rPr>
        <w:t>COO)], [Ag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D7FE6" w:rsidRPr="00A83792">
        <w:rPr>
          <w:rFonts w:ascii="Times New Roman" w:hAnsi="Times New Roman" w:cs="Times New Roman"/>
          <w:sz w:val="24"/>
          <w:szCs w:val="24"/>
        </w:rPr>
        <w:t>(L</w:t>
      </w:r>
      <w:r w:rsidR="000D7FE6" w:rsidRPr="00A83792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="000D7FE6" w:rsidRPr="00A83792">
        <w:rPr>
          <w:rFonts w:ascii="Times New Roman" w:hAnsi="Times New Roman" w:cs="Times New Roman"/>
          <w:sz w:val="24"/>
          <w:szCs w:val="24"/>
        </w:rPr>
        <w:t>)(CF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D7FE6" w:rsidRPr="00A83792">
        <w:rPr>
          <w:rFonts w:ascii="Times New Roman" w:hAnsi="Times New Roman" w:cs="Times New Roman"/>
          <w:sz w:val="24"/>
          <w:szCs w:val="24"/>
        </w:rPr>
        <w:t>COO)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D7FE6" w:rsidRPr="00A83792">
        <w:rPr>
          <w:rFonts w:ascii="Times New Roman" w:hAnsi="Times New Roman" w:cs="Times New Roman"/>
          <w:sz w:val="24"/>
          <w:szCs w:val="24"/>
        </w:rPr>
        <w:t>], [Ag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D7FE6" w:rsidRPr="00A83792">
        <w:rPr>
          <w:rFonts w:ascii="Times New Roman" w:hAnsi="Times New Roman" w:cs="Times New Roman"/>
          <w:sz w:val="24"/>
          <w:szCs w:val="24"/>
        </w:rPr>
        <w:t>(L</w:t>
      </w:r>
      <w:r w:rsidR="000D7FE6" w:rsidRPr="00A83792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="000D7FE6" w:rsidRPr="00A83792">
        <w:rPr>
          <w:rFonts w:ascii="Times New Roman" w:hAnsi="Times New Roman" w:cs="Times New Roman"/>
          <w:sz w:val="24"/>
          <w:szCs w:val="24"/>
        </w:rPr>
        <w:t>)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D7FE6" w:rsidRPr="00A83792">
        <w:rPr>
          <w:rFonts w:ascii="Times New Roman" w:hAnsi="Times New Roman" w:cs="Times New Roman"/>
          <w:sz w:val="24"/>
          <w:szCs w:val="24"/>
        </w:rPr>
        <w:t>(CF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D7FE6" w:rsidRPr="00A83792">
        <w:rPr>
          <w:rFonts w:ascii="Times New Roman" w:hAnsi="Times New Roman" w:cs="Times New Roman"/>
          <w:sz w:val="24"/>
          <w:szCs w:val="24"/>
        </w:rPr>
        <w:t>COO)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D7FE6" w:rsidRPr="00A83792">
        <w:rPr>
          <w:rFonts w:ascii="Times New Roman" w:hAnsi="Times New Roman" w:cs="Times New Roman"/>
          <w:sz w:val="24"/>
          <w:szCs w:val="24"/>
        </w:rPr>
        <w:t>], [Ag(L</w:t>
      </w:r>
      <w:r w:rsidR="000D7FE6" w:rsidRPr="00A83792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="000D7FE6" w:rsidRPr="00A83792">
        <w:rPr>
          <w:rFonts w:ascii="Times New Roman" w:hAnsi="Times New Roman" w:cs="Times New Roman"/>
          <w:sz w:val="24"/>
          <w:szCs w:val="24"/>
        </w:rPr>
        <w:t>)(NO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D7FE6" w:rsidRPr="00A83792">
        <w:rPr>
          <w:rFonts w:ascii="Times New Roman" w:hAnsi="Times New Roman" w:cs="Times New Roman"/>
          <w:sz w:val="24"/>
          <w:szCs w:val="24"/>
        </w:rPr>
        <w:t>)]  and [Ag(L</w:t>
      </w:r>
      <w:r w:rsidR="000D7FE6" w:rsidRPr="00A83792">
        <w:rPr>
          <w:rFonts w:ascii="Times New Roman" w:hAnsi="Times New Roman" w:cs="Times New Roman"/>
          <w:sz w:val="24"/>
          <w:szCs w:val="24"/>
          <w:vertAlign w:val="superscript"/>
        </w:rPr>
        <w:t>17</w:t>
      </w:r>
      <w:r w:rsidR="000D7FE6" w:rsidRPr="00A83792">
        <w:rPr>
          <w:rFonts w:ascii="Times New Roman" w:hAnsi="Times New Roman" w:cs="Times New Roman"/>
          <w:sz w:val="24"/>
          <w:szCs w:val="24"/>
        </w:rPr>
        <w:t>)(BF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0D7FE6" w:rsidRPr="00A83792">
        <w:rPr>
          <w:rFonts w:ascii="Times New Roman" w:hAnsi="Times New Roman" w:cs="Times New Roman"/>
          <w:sz w:val="24"/>
          <w:szCs w:val="24"/>
        </w:rPr>
        <w:t>)] [Scheme 10]. Crystal structure of  [Ag(1,4-diselenin)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D7FE6" w:rsidRPr="00A83792">
        <w:rPr>
          <w:rFonts w:ascii="Times New Roman" w:hAnsi="Times New Roman" w:cs="Times New Roman"/>
          <w:sz w:val="24"/>
          <w:szCs w:val="24"/>
        </w:rPr>
        <w:t>(CF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D7FE6" w:rsidRPr="00A83792">
        <w:rPr>
          <w:rFonts w:ascii="Times New Roman" w:hAnsi="Times New Roman" w:cs="Times New Roman"/>
          <w:sz w:val="24"/>
          <w:szCs w:val="24"/>
        </w:rPr>
        <w:t>COO)], [Ag(L</w:t>
      </w:r>
      <w:r w:rsidR="000D7FE6" w:rsidRPr="00A83792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="000D7FE6" w:rsidRPr="00A83792">
        <w:rPr>
          <w:rFonts w:ascii="Times New Roman" w:hAnsi="Times New Roman" w:cs="Times New Roman"/>
          <w:sz w:val="24"/>
          <w:szCs w:val="24"/>
        </w:rPr>
        <w:t>)(CF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D7FE6" w:rsidRPr="00A83792">
        <w:rPr>
          <w:rFonts w:ascii="Times New Roman" w:hAnsi="Times New Roman" w:cs="Times New Roman"/>
          <w:sz w:val="24"/>
          <w:szCs w:val="24"/>
        </w:rPr>
        <w:t>COO)], [Ag(L</w:t>
      </w:r>
      <w:r w:rsidR="000D7FE6" w:rsidRPr="00A83792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="000D7FE6" w:rsidRPr="00A83792">
        <w:rPr>
          <w:rFonts w:ascii="Times New Roman" w:hAnsi="Times New Roman" w:cs="Times New Roman"/>
          <w:sz w:val="24"/>
          <w:szCs w:val="24"/>
        </w:rPr>
        <w:t>)NO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D7FE6" w:rsidRPr="00A83792">
        <w:rPr>
          <w:rFonts w:ascii="Times New Roman" w:hAnsi="Times New Roman" w:cs="Times New Roman"/>
          <w:sz w:val="24"/>
          <w:szCs w:val="24"/>
        </w:rPr>
        <w:t>] , [Ag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D7FE6" w:rsidRPr="00A83792">
        <w:rPr>
          <w:rFonts w:ascii="Times New Roman" w:hAnsi="Times New Roman" w:cs="Times New Roman"/>
          <w:sz w:val="24"/>
          <w:szCs w:val="24"/>
        </w:rPr>
        <w:t>(L</w:t>
      </w:r>
      <w:r w:rsidR="000D7FE6" w:rsidRPr="00A83792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="000D7FE6" w:rsidRPr="00A83792">
        <w:rPr>
          <w:rFonts w:ascii="Times New Roman" w:hAnsi="Times New Roman" w:cs="Times New Roman"/>
          <w:sz w:val="24"/>
          <w:szCs w:val="24"/>
        </w:rPr>
        <w:t>)(CF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D7FE6" w:rsidRPr="00A83792">
        <w:rPr>
          <w:rFonts w:ascii="Times New Roman" w:hAnsi="Times New Roman" w:cs="Times New Roman"/>
          <w:sz w:val="24"/>
          <w:szCs w:val="24"/>
        </w:rPr>
        <w:t>COO)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D7FE6" w:rsidRPr="00A83792">
        <w:rPr>
          <w:rFonts w:ascii="Times New Roman" w:hAnsi="Times New Roman" w:cs="Times New Roman"/>
          <w:sz w:val="24"/>
          <w:szCs w:val="24"/>
        </w:rPr>
        <w:t>] and [Ag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0D7FE6" w:rsidRPr="00A83792">
        <w:rPr>
          <w:rFonts w:ascii="Times New Roman" w:hAnsi="Times New Roman" w:cs="Times New Roman"/>
          <w:sz w:val="24"/>
          <w:szCs w:val="24"/>
        </w:rPr>
        <w:t>(L</w:t>
      </w:r>
      <w:r w:rsidR="000D7FE6" w:rsidRPr="00A83792">
        <w:rPr>
          <w:rFonts w:ascii="Times New Roman" w:hAnsi="Times New Roman" w:cs="Times New Roman"/>
          <w:sz w:val="24"/>
          <w:szCs w:val="24"/>
          <w:vertAlign w:val="superscript"/>
        </w:rPr>
        <w:t>16</w:t>
      </w:r>
      <w:r w:rsidR="000D7FE6" w:rsidRPr="00A83792">
        <w:rPr>
          <w:rFonts w:ascii="Times New Roman" w:hAnsi="Times New Roman" w:cs="Times New Roman"/>
          <w:sz w:val="24"/>
          <w:szCs w:val="24"/>
        </w:rPr>
        <w:t>)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D7FE6" w:rsidRPr="00A83792">
        <w:rPr>
          <w:rFonts w:ascii="Times New Roman" w:hAnsi="Times New Roman" w:cs="Times New Roman"/>
          <w:sz w:val="24"/>
          <w:szCs w:val="24"/>
        </w:rPr>
        <w:t>(CF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D7FE6" w:rsidRPr="00A83792">
        <w:rPr>
          <w:rFonts w:ascii="Times New Roman" w:hAnsi="Times New Roman" w:cs="Times New Roman"/>
          <w:sz w:val="24"/>
          <w:szCs w:val="24"/>
        </w:rPr>
        <w:t>COO)</w:t>
      </w:r>
      <w:r w:rsidR="000D7FE6" w:rsidRPr="00A83792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0D7FE6" w:rsidRPr="00A83792">
        <w:rPr>
          <w:rFonts w:ascii="Times New Roman" w:hAnsi="Times New Roman" w:cs="Times New Roman"/>
          <w:sz w:val="24"/>
          <w:szCs w:val="24"/>
        </w:rPr>
        <w:t>] are shown in Figure 8.</w:t>
      </w:r>
      <w:r w:rsidR="007F122B" w:rsidRPr="00A83792">
        <w:rPr>
          <w:rFonts w:ascii="Times New Roman" w:hAnsi="Times New Roman" w:cs="Times New Roman"/>
          <w:sz w:val="24"/>
          <w:szCs w:val="24"/>
        </w:rPr>
        <w:t xml:space="preserve"> One Ag atom exists within the </w:t>
      </w:r>
      <w:proofErr w:type="spellStart"/>
      <w:r w:rsidR="007F122B" w:rsidRPr="00A83792">
        <w:rPr>
          <w:rFonts w:ascii="Times New Roman" w:hAnsi="Times New Roman" w:cs="Times New Roman"/>
          <w:sz w:val="24"/>
          <w:szCs w:val="24"/>
        </w:rPr>
        <w:t>macrocycle</w:t>
      </w:r>
      <w:proofErr w:type="spellEnd"/>
      <w:r w:rsidR="007F122B" w:rsidRPr="00A83792">
        <w:rPr>
          <w:rFonts w:ascii="Times New Roman" w:hAnsi="Times New Roman" w:cs="Times New Roman"/>
          <w:sz w:val="24"/>
          <w:szCs w:val="24"/>
        </w:rPr>
        <w:t xml:space="preserve"> cavity of [</w:t>
      </w:r>
      <w:proofErr w:type="gramStart"/>
      <w:r w:rsidR="007F122B" w:rsidRPr="00A83792">
        <w:rPr>
          <w:rFonts w:ascii="Times New Roman" w:hAnsi="Times New Roman" w:cs="Times New Roman"/>
          <w:sz w:val="24"/>
          <w:szCs w:val="24"/>
        </w:rPr>
        <w:t>Ag(</w:t>
      </w:r>
      <w:proofErr w:type="gramEnd"/>
      <w:r w:rsidR="007F122B" w:rsidRPr="00A83792">
        <w:rPr>
          <w:rFonts w:ascii="Times New Roman" w:hAnsi="Times New Roman" w:cs="Times New Roman"/>
          <w:sz w:val="24"/>
          <w:szCs w:val="24"/>
        </w:rPr>
        <w:t>L</w:t>
      </w:r>
      <w:r w:rsidR="007F122B" w:rsidRPr="00A83792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="007F122B" w:rsidRPr="00A83792">
        <w:rPr>
          <w:rFonts w:ascii="Times New Roman" w:hAnsi="Times New Roman" w:cs="Times New Roman"/>
          <w:sz w:val="24"/>
          <w:szCs w:val="24"/>
        </w:rPr>
        <w:t>)(CF</w:t>
      </w:r>
      <w:r w:rsidR="007F122B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F122B" w:rsidRPr="00A83792">
        <w:rPr>
          <w:rFonts w:ascii="Times New Roman" w:hAnsi="Times New Roman" w:cs="Times New Roman"/>
          <w:sz w:val="24"/>
          <w:szCs w:val="24"/>
        </w:rPr>
        <w:t>COO)]. This results in a deformed 5-coordinated square pyramidal configuration surrounding the Ag atom, linked by three Se atoms, one O atom that comes from the CF</w:t>
      </w:r>
      <w:r w:rsidR="007F122B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F122B" w:rsidRPr="00A83792">
        <w:rPr>
          <w:rFonts w:ascii="Times New Roman" w:hAnsi="Times New Roman" w:cs="Times New Roman"/>
          <w:sz w:val="24"/>
          <w:szCs w:val="24"/>
        </w:rPr>
        <w:t>COO</w:t>
      </w:r>
      <w:r w:rsidR="007F122B" w:rsidRPr="00A83792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7F122B" w:rsidRPr="00A83792">
        <w:rPr>
          <w:rFonts w:ascii="Times New Roman" w:hAnsi="Times New Roman" w:cs="Times New Roman"/>
          <w:sz w:val="24"/>
          <w:szCs w:val="24"/>
        </w:rPr>
        <w:t xml:space="preserve"> group, and another loosely bound Se atom. </w:t>
      </w:r>
      <w:r w:rsidR="005B743F" w:rsidRPr="00A83792">
        <w:rPr>
          <w:rFonts w:ascii="Times New Roman" w:hAnsi="Times New Roman" w:cs="Times New Roman"/>
          <w:sz w:val="24"/>
          <w:szCs w:val="24"/>
        </w:rPr>
        <w:t>[</w:t>
      </w:r>
      <w:proofErr w:type="gramStart"/>
      <w:r w:rsidR="005B743F" w:rsidRPr="00A83792">
        <w:rPr>
          <w:rFonts w:ascii="Times New Roman" w:hAnsi="Times New Roman" w:cs="Times New Roman"/>
          <w:sz w:val="24"/>
          <w:szCs w:val="24"/>
        </w:rPr>
        <w:t>Ag(</w:t>
      </w:r>
      <w:proofErr w:type="gramEnd"/>
      <w:r w:rsidR="005B743F" w:rsidRPr="00A83792">
        <w:rPr>
          <w:rFonts w:ascii="Times New Roman" w:hAnsi="Times New Roman" w:cs="Times New Roman"/>
          <w:sz w:val="24"/>
          <w:szCs w:val="24"/>
        </w:rPr>
        <w:t>L</w:t>
      </w:r>
      <w:r w:rsidR="005B743F" w:rsidRPr="00A83792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="005B743F" w:rsidRPr="00A83792">
        <w:rPr>
          <w:rFonts w:ascii="Times New Roman" w:hAnsi="Times New Roman" w:cs="Times New Roman"/>
          <w:sz w:val="24"/>
          <w:szCs w:val="24"/>
        </w:rPr>
        <w:t>)(NO</w:t>
      </w:r>
      <w:r w:rsidR="005B743F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B743F" w:rsidRPr="00A83792">
        <w:rPr>
          <w:rFonts w:ascii="Times New Roman" w:hAnsi="Times New Roman" w:cs="Times New Roman"/>
          <w:sz w:val="24"/>
          <w:szCs w:val="24"/>
        </w:rPr>
        <w:t>)] shares structural similarities with [Ag(L</w:t>
      </w:r>
      <w:r w:rsidR="005B743F" w:rsidRPr="00A83792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="005B743F" w:rsidRPr="00A83792">
        <w:rPr>
          <w:rFonts w:ascii="Times New Roman" w:hAnsi="Times New Roman" w:cs="Times New Roman"/>
          <w:sz w:val="24"/>
          <w:szCs w:val="24"/>
        </w:rPr>
        <w:t>)(CF</w:t>
      </w:r>
      <w:r w:rsidR="005B743F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B743F" w:rsidRPr="00A83792">
        <w:rPr>
          <w:rFonts w:ascii="Times New Roman" w:hAnsi="Times New Roman" w:cs="Times New Roman"/>
          <w:sz w:val="24"/>
          <w:szCs w:val="24"/>
        </w:rPr>
        <w:t>COO)].</w:t>
      </w:r>
      <w:r w:rsidR="00423C40" w:rsidRPr="00A83792">
        <w:rPr>
          <w:rFonts w:ascii="Times New Roman" w:hAnsi="Times New Roman" w:cs="Times New Roman"/>
          <w:sz w:val="24"/>
          <w:szCs w:val="24"/>
        </w:rPr>
        <w:t xml:space="preserve"> Out of the three crown components in [</w:t>
      </w:r>
      <w:proofErr w:type="gramStart"/>
      <w:r w:rsidR="00423C40" w:rsidRPr="00A83792">
        <w:rPr>
          <w:rFonts w:ascii="Times New Roman" w:hAnsi="Times New Roman" w:cs="Times New Roman"/>
          <w:sz w:val="24"/>
          <w:szCs w:val="24"/>
        </w:rPr>
        <w:t>Ag</w:t>
      </w:r>
      <w:r w:rsidR="00423C40" w:rsidRPr="00A83792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423C40" w:rsidRPr="00A8379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423C40" w:rsidRPr="00A83792">
        <w:rPr>
          <w:rFonts w:ascii="Times New Roman" w:hAnsi="Times New Roman" w:cs="Times New Roman"/>
          <w:sz w:val="24"/>
          <w:szCs w:val="24"/>
        </w:rPr>
        <w:t>L</w:t>
      </w:r>
      <w:r w:rsidR="00423C40" w:rsidRPr="00A83792">
        <w:rPr>
          <w:rFonts w:ascii="Times New Roman" w:hAnsi="Times New Roman" w:cs="Times New Roman"/>
          <w:sz w:val="24"/>
          <w:szCs w:val="24"/>
          <w:vertAlign w:val="superscript"/>
        </w:rPr>
        <w:t>16</w:t>
      </w:r>
      <w:r w:rsidR="00423C40" w:rsidRPr="00A83792">
        <w:rPr>
          <w:rFonts w:ascii="Times New Roman" w:hAnsi="Times New Roman" w:cs="Times New Roman"/>
          <w:sz w:val="24"/>
          <w:szCs w:val="24"/>
        </w:rPr>
        <w:t>)</w:t>
      </w:r>
      <w:r w:rsidR="00423C40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23C40" w:rsidRPr="00A83792">
        <w:rPr>
          <w:rFonts w:ascii="Times New Roman" w:hAnsi="Times New Roman" w:cs="Times New Roman"/>
          <w:sz w:val="24"/>
          <w:szCs w:val="24"/>
        </w:rPr>
        <w:t>(CF</w:t>
      </w:r>
      <w:r w:rsidR="00423C40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23C40" w:rsidRPr="00A83792">
        <w:rPr>
          <w:rFonts w:ascii="Times New Roman" w:hAnsi="Times New Roman" w:cs="Times New Roman"/>
          <w:sz w:val="24"/>
          <w:szCs w:val="24"/>
        </w:rPr>
        <w:t>COO)</w:t>
      </w:r>
      <w:r w:rsidR="00423C40" w:rsidRPr="00A83792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423C40" w:rsidRPr="00A83792">
        <w:rPr>
          <w:rFonts w:ascii="Times New Roman" w:hAnsi="Times New Roman" w:cs="Times New Roman"/>
          <w:sz w:val="24"/>
          <w:szCs w:val="24"/>
        </w:rPr>
        <w:t>], one L</w:t>
      </w:r>
      <w:r w:rsidR="00423C40" w:rsidRPr="00A83792">
        <w:rPr>
          <w:rFonts w:ascii="Times New Roman" w:hAnsi="Times New Roman" w:cs="Times New Roman"/>
          <w:sz w:val="24"/>
          <w:szCs w:val="24"/>
          <w:vertAlign w:val="superscript"/>
        </w:rPr>
        <w:t>16</w:t>
      </w:r>
      <w:r w:rsidR="00423C40" w:rsidRPr="00A83792">
        <w:rPr>
          <w:rFonts w:ascii="Times New Roman" w:hAnsi="Times New Roman" w:cs="Times New Roman"/>
          <w:sz w:val="24"/>
          <w:szCs w:val="24"/>
        </w:rPr>
        <w:t xml:space="preserve"> has one Ag atom while the remaining two </w:t>
      </w:r>
      <w:proofErr w:type="spellStart"/>
      <w:r w:rsidR="00423C40" w:rsidRPr="00A83792">
        <w:rPr>
          <w:rFonts w:ascii="Times New Roman" w:hAnsi="Times New Roman" w:cs="Times New Roman"/>
          <w:sz w:val="24"/>
          <w:szCs w:val="24"/>
        </w:rPr>
        <w:t>macrocycles</w:t>
      </w:r>
      <w:proofErr w:type="spellEnd"/>
      <w:r w:rsidR="00423C40" w:rsidRPr="00A83792">
        <w:rPr>
          <w:rFonts w:ascii="Times New Roman" w:hAnsi="Times New Roman" w:cs="Times New Roman"/>
          <w:sz w:val="24"/>
          <w:szCs w:val="24"/>
        </w:rPr>
        <w:t xml:space="preserve"> contain two Ag atoms, respectively.</w:t>
      </w:r>
      <w:r w:rsidR="00A83792" w:rsidRPr="00A83792">
        <w:rPr>
          <w:rFonts w:ascii="Times New Roman" w:hAnsi="Times New Roman" w:cs="Times New Roman"/>
          <w:sz w:val="24"/>
          <w:szCs w:val="24"/>
        </w:rPr>
        <w:t xml:space="preserve"> In accordance with the arrangement of [</w:t>
      </w:r>
      <w:proofErr w:type="gramStart"/>
      <w:r w:rsidR="00A83792" w:rsidRPr="00A83792">
        <w:rPr>
          <w:rFonts w:ascii="Times New Roman" w:hAnsi="Times New Roman" w:cs="Times New Roman"/>
          <w:sz w:val="24"/>
          <w:szCs w:val="24"/>
        </w:rPr>
        <w:t>Ag</w:t>
      </w:r>
      <w:r w:rsidR="00A83792" w:rsidRPr="00A837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83792" w:rsidRPr="00A8379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A83792" w:rsidRPr="00A83792">
        <w:rPr>
          <w:rFonts w:ascii="Times New Roman" w:hAnsi="Times New Roman" w:cs="Times New Roman"/>
          <w:sz w:val="24"/>
          <w:szCs w:val="24"/>
        </w:rPr>
        <w:t>L</w:t>
      </w:r>
      <w:r w:rsidR="00A83792" w:rsidRPr="00A83792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="00A83792" w:rsidRPr="00A83792">
        <w:rPr>
          <w:rFonts w:ascii="Times New Roman" w:hAnsi="Times New Roman" w:cs="Times New Roman"/>
          <w:sz w:val="24"/>
          <w:szCs w:val="24"/>
        </w:rPr>
        <w:t>)(CF</w:t>
      </w:r>
      <w:r w:rsidR="00A83792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83792" w:rsidRPr="00A83792">
        <w:rPr>
          <w:rFonts w:ascii="Times New Roman" w:hAnsi="Times New Roman" w:cs="Times New Roman"/>
          <w:sz w:val="24"/>
          <w:szCs w:val="24"/>
        </w:rPr>
        <w:t>COO)</w:t>
      </w:r>
      <w:r w:rsidR="00A83792" w:rsidRPr="00A8379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83792" w:rsidRPr="00A83792">
        <w:rPr>
          <w:rFonts w:ascii="Times New Roman" w:hAnsi="Times New Roman" w:cs="Times New Roman"/>
          <w:sz w:val="24"/>
          <w:szCs w:val="24"/>
        </w:rPr>
        <w:t>], one L</w:t>
      </w:r>
      <w:r w:rsidR="00A83792" w:rsidRPr="00A83792">
        <w:rPr>
          <w:rFonts w:ascii="Times New Roman" w:hAnsi="Times New Roman" w:cs="Times New Roman"/>
          <w:sz w:val="24"/>
          <w:szCs w:val="24"/>
          <w:vertAlign w:val="superscript"/>
        </w:rPr>
        <w:t>18</w:t>
      </w:r>
      <w:r w:rsidR="00A83792" w:rsidRPr="00A83792">
        <w:rPr>
          <w:rFonts w:ascii="Times New Roman" w:hAnsi="Times New Roman" w:cs="Times New Roman"/>
          <w:sz w:val="24"/>
          <w:szCs w:val="24"/>
        </w:rPr>
        <w:t xml:space="preserve"> unit's cavity contains two Ag atoms. Two of each CF</w:t>
      </w:r>
      <w:r w:rsidR="00A83792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83792" w:rsidRPr="00A83792">
        <w:rPr>
          <w:rFonts w:ascii="Times New Roman" w:hAnsi="Times New Roman" w:cs="Times New Roman"/>
          <w:sz w:val="24"/>
          <w:szCs w:val="24"/>
        </w:rPr>
        <w:t>COO</w:t>
      </w:r>
      <w:r w:rsidR="00A83792" w:rsidRPr="00A83792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A83792" w:rsidRPr="00A83792">
        <w:rPr>
          <w:rFonts w:ascii="Times New Roman" w:hAnsi="Times New Roman" w:cs="Times New Roman"/>
          <w:sz w:val="24"/>
          <w:szCs w:val="24"/>
        </w:rPr>
        <w:t xml:space="preserve"> group's O atoms coordinate with different Ag atoms. The two CF</w:t>
      </w:r>
      <w:r w:rsidR="00A83792" w:rsidRPr="00A8379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83792" w:rsidRPr="00A83792">
        <w:rPr>
          <w:rFonts w:ascii="Times New Roman" w:hAnsi="Times New Roman" w:cs="Times New Roman"/>
          <w:sz w:val="24"/>
          <w:szCs w:val="24"/>
        </w:rPr>
        <w:t>COO</w:t>
      </w:r>
      <w:r w:rsidR="00A83792" w:rsidRPr="00A83792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A83792" w:rsidRPr="00A83792">
        <w:rPr>
          <w:rFonts w:ascii="Times New Roman" w:hAnsi="Times New Roman" w:cs="Times New Roman"/>
          <w:sz w:val="24"/>
          <w:szCs w:val="24"/>
        </w:rPr>
        <w:t xml:space="preserve"> units are situated on different sides of the ring plane. Unsaturated </w:t>
      </w:r>
      <w:proofErr w:type="spellStart"/>
      <w:r w:rsidR="00A83792" w:rsidRPr="00A83792">
        <w:rPr>
          <w:rFonts w:ascii="Times New Roman" w:hAnsi="Times New Roman" w:cs="Times New Roman"/>
          <w:sz w:val="24"/>
          <w:szCs w:val="24"/>
        </w:rPr>
        <w:t>selenacrown</w:t>
      </w:r>
      <w:proofErr w:type="spellEnd"/>
      <w:r w:rsidR="00A83792" w:rsidRPr="00A83792">
        <w:rPr>
          <w:rFonts w:ascii="Times New Roman" w:hAnsi="Times New Roman" w:cs="Times New Roman"/>
          <w:sz w:val="24"/>
          <w:szCs w:val="24"/>
        </w:rPr>
        <w:t xml:space="preserve"> ether's in-solution Ag ion inclusion behaviour was studied. At low concentrations in solution, the unsaturated Se-ether predominantly produces 1:1 compounds.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3"/>
        <w:gridCol w:w="5089"/>
      </w:tblGrid>
      <w:tr w:rsidR="003E58E9" w:rsidTr="00C4557A">
        <w:tc>
          <w:tcPr>
            <w:tcW w:w="9242" w:type="dxa"/>
            <w:gridSpan w:val="2"/>
          </w:tcPr>
          <w:p w:rsidR="003E58E9" w:rsidRDefault="005820C4" w:rsidP="00013582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698176" behindDoc="1" locked="0" layoutInCell="1" allowOverlap="1" wp14:anchorId="63FDD49D" wp14:editId="1BD26A46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1905</wp:posOffset>
                  </wp:positionV>
                  <wp:extent cx="5020310" cy="1923415"/>
                  <wp:effectExtent l="0" t="0" r="8890" b="635"/>
                  <wp:wrapTight wrapText="bothSides">
                    <wp:wrapPolygon edited="0">
                      <wp:start x="0" y="0"/>
                      <wp:lineTo x="0" y="21393"/>
                      <wp:lineTo x="21556" y="21393"/>
                      <wp:lineTo x="21556" y="0"/>
                      <wp:lineTo x="0" y="0"/>
                    </wp:wrapPolygon>
                  </wp:wrapTight>
                  <wp:docPr id="32" name="Picture 32" descr="C:\Users\acx\Desktop\Scheme 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cx\Desktop\Scheme 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0310" cy="192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58E9" w:rsidTr="00C4557A">
        <w:tc>
          <w:tcPr>
            <w:tcW w:w="9242" w:type="dxa"/>
            <w:gridSpan w:val="2"/>
          </w:tcPr>
          <w:p w:rsidR="00F5448E" w:rsidRDefault="003E58E9" w:rsidP="00F5448E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Scheme 9</w:t>
            </w:r>
          </w:p>
        </w:tc>
      </w:tr>
      <w:tr w:rsidR="00F5448E" w:rsidTr="00C4557A">
        <w:trPr>
          <w:trHeight w:val="2315"/>
        </w:trPr>
        <w:tc>
          <w:tcPr>
            <w:tcW w:w="4208" w:type="dxa"/>
          </w:tcPr>
          <w:p w:rsidR="00562E91" w:rsidRDefault="00F5448E" w:rsidP="003E58E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700224" behindDoc="1" locked="0" layoutInCell="1" allowOverlap="1" wp14:anchorId="5ED73D71" wp14:editId="025D0D9E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25400</wp:posOffset>
                  </wp:positionV>
                  <wp:extent cx="2109470" cy="842645"/>
                  <wp:effectExtent l="0" t="0" r="5080" b="0"/>
                  <wp:wrapTight wrapText="bothSides">
                    <wp:wrapPolygon edited="0">
                      <wp:start x="0" y="0"/>
                      <wp:lineTo x="0" y="20998"/>
                      <wp:lineTo x="21457" y="20998"/>
                      <wp:lineTo x="21457" y="0"/>
                      <wp:lineTo x="0" y="0"/>
                    </wp:wrapPolygon>
                  </wp:wrapTight>
                  <wp:docPr id="33" name="Picture 33" descr="C:\Users\acx\Desktop\L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cx\Desktop\L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Cs w:val="28"/>
              </w:rPr>
              <w:t>L</w:t>
            </w:r>
            <w:r w:rsidRPr="00562E91">
              <w:rPr>
                <w:rFonts w:ascii="Times New Roman" w:hAnsi="Times New Roman" w:cs="Times New Roman"/>
                <w:szCs w:val="28"/>
                <w:vertAlign w:val="superscript"/>
              </w:rPr>
              <w:t>15</w:t>
            </w:r>
          </w:p>
        </w:tc>
        <w:tc>
          <w:tcPr>
            <w:tcW w:w="5034" w:type="dxa"/>
          </w:tcPr>
          <w:p w:rsidR="00562E91" w:rsidRDefault="00F5448E" w:rsidP="003E58E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701248" behindDoc="1" locked="0" layoutInCell="1" allowOverlap="1" wp14:anchorId="46E019A6" wp14:editId="1E44D87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5080</wp:posOffset>
                  </wp:positionV>
                  <wp:extent cx="2559050" cy="1388745"/>
                  <wp:effectExtent l="0" t="0" r="0" b="1905"/>
                  <wp:wrapTight wrapText="bothSides">
                    <wp:wrapPolygon edited="0">
                      <wp:start x="0" y="0"/>
                      <wp:lineTo x="0" y="21333"/>
                      <wp:lineTo x="21386" y="21333"/>
                      <wp:lineTo x="21386" y="0"/>
                      <wp:lineTo x="0" y="0"/>
                    </wp:wrapPolygon>
                  </wp:wrapTight>
                  <wp:docPr id="34" name="Picture 34" descr="C:\Users\acx\Desktop\L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cx\Desktop\L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Cs w:val="28"/>
              </w:rPr>
              <w:t>L</w:t>
            </w:r>
            <w:r>
              <w:rPr>
                <w:rFonts w:ascii="Times New Roman" w:hAnsi="Times New Roman" w:cs="Times New Roman"/>
                <w:szCs w:val="28"/>
                <w:vertAlign w:val="superscript"/>
              </w:rPr>
              <w:t>16</w:t>
            </w:r>
          </w:p>
        </w:tc>
      </w:tr>
      <w:tr w:rsidR="00F5448E" w:rsidTr="00C4557A">
        <w:tc>
          <w:tcPr>
            <w:tcW w:w="4208" w:type="dxa"/>
          </w:tcPr>
          <w:p w:rsidR="000156AD" w:rsidRDefault="000156AD" w:rsidP="003E58E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lastRenderedPageBreak/>
              <w:drawing>
                <wp:anchor distT="0" distB="0" distL="114300" distR="114300" simplePos="0" relativeHeight="251702272" behindDoc="1" locked="0" layoutInCell="1" allowOverlap="1" wp14:anchorId="4AA8811D" wp14:editId="3D6E03B0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-5080</wp:posOffset>
                  </wp:positionV>
                  <wp:extent cx="2068830" cy="1731645"/>
                  <wp:effectExtent l="0" t="0" r="7620" b="1905"/>
                  <wp:wrapTight wrapText="bothSides">
                    <wp:wrapPolygon edited="0">
                      <wp:start x="0" y="0"/>
                      <wp:lineTo x="0" y="21386"/>
                      <wp:lineTo x="21481" y="21386"/>
                      <wp:lineTo x="21481" y="0"/>
                      <wp:lineTo x="0" y="0"/>
                    </wp:wrapPolygon>
                  </wp:wrapTight>
                  <wp:docPr id="35" name="Picture 35" descr="C:\Users\acx\Desktop\L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cx\Desktop\L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0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56AD" w:rsidRDefault="000156AD" w:rsidP="003E58E9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156AD" w:rsidRDefault="000156AD" w:rsidP="003E58E9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156AD" w:rsidRDefault="000156AD" w:rsidP="003E58E9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156AD" w:rsidRDefault="000156AD" w:rsidP="003E58E9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156AD" w:rsidRDefault="000156AD" w:rsidP="003E58E9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156AD" w:rsidRDefault="000156AD" w:rsidP="003E58E9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156AD" w:rsidRDefault="000156AD" w:rsidP="003E58E9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156AD" w:rsidRDefault="000156AD" w:rsidP="003E58E9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156AD" w:rsidRDefault="000156AD" w:rsidP="003E58E9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156AD" w:rsidRDefault="000156AD" w:rsidP="003E58E9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562E91" w:rsidRDefault="00F5448E" w:rsidP="003E58E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L</w:t>
            </w:r>
            <w:r>
              <w:rPr>
                <w:rFonts w:ascii="Times New Roman" w:hAnsi="Times New Roman" w:cs="Times New Roman"/>
                <w:szCs w:val="28"/>
                <w:vertAlign w:val="superscript"/>
              </w:rPr>
              <w:t>17</w:t>
            </w:r>
          </w:p>
        </w:tc>
        <w:tc>
          <w:tcPr>
            <w:tcW w:w="5034" w:type="dxa"/>
          </w:tcPr>
          <w:p w:rsidR="00562E91" w:rsidRDefault="00F5448E" w:rsidP="003E58E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703296" behindDoc="1" locked="0" layoutInCell="1" allowOverlap="1" wp14:anchorId="40903BB9" wp14:editId="784FF84D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5715</wp:posOffset>
                  </wp:positionV>
                  <wp:extent cx="3094355" cy="1934210"/>
                  <wp:effectExtent l="0" t="0" r="0" b="8890"/>
                  <wp:wrapTight wrapText="bothSides">
                    <wp:wrapPolygon edited="0">
                      <wp:start x="0" y="0"/>
                      <wp:lineTo x="0" y="21487"/>
                      <wp:lineTo x="21409" y="21487"/>
                      <wp:lineTo x="21409" y="0"/>
                      <wp:lineTo x="0" y="0"/>
                    </wp:wrapPolygon>
                  </wp:wrapTight>
                  <wp:docPr id="36" name="Picture 36" descr="C:\Users\acx\Desktop\L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cx\Desktop\L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355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Cs w:val="28"/>
              </w:rPr>
              <w:t>L</w:t>
            </w:r>
            <w:r>
              <w:rPr>
                <w:rFonts w:ascii="Times New Roman" w:hAnsi="Times New Roman" w:cs="Times New Roman"/>
                <w:szCs w:val="28"/>
                <w:vertAlign w:val="superscript"/>
              </w:rPr>
              <w:t>18</w:t>
            </w:r>
          </w:p>
        </w:tc>
      </w:tr>
      <w:tr w:rsidR="00562E91" w:rsidTr="00C4557A">
        <w:tc>
          <w:tcPr>
            <w:tcW w:w="9242" w:type="dxa"/>
            <w:gridSpan w:val="2"/>
          </w:tcPr>
          <w:p w:rsidR="00562E91" w:rsidRDefault="00562E91" w:rsidP="003E58E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Figure 7</w:t>
            </w:r>
          </w:p>
        </w:tc>
      </w:tr>
      <w:tr w:rsidR="000156AD" w:rsidTr="00C4557A">
        <w:tc>
          <w:tcPr>
            <w:tcW w:w="9242" w:type="dxa"/>
            <w:gridSpan w:val="2"/>
          </w:tcPr>
          <w:p w:rsidR="000156AD" w:rsidRDefault="000156AD" w:rsidP="003E58E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792384" behindDoc="1" locked="0" layoutInCell="1" allowOverlap="1" wp14:anchorId="2D28B047" wp14:editId="0CFF6757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6985</wp:posOffset>
                  </wp:positionV>
                  <wp:extent cx="4184650" cy="2526030"/>
                  <wp:effectExtent l="0" t="0" r="6350" b="7620"/>
                  <wp:wrapTight wrapText="bothSides">
                    <wp:wrapPolygon edited="0">
                      <wp:start x="9046" y="0"/>
                      <wp:lineTo x="98" y="1303"/>
                      <wp:lineTo x="98" y="2769"/>
                      <wp:lineTo x="8850" y="2769"/>
                      <wp:lineTo x="8850" y="4398"/>
                      <wp:lineTo x="9538" y="5376"/>
                      <wp:lineTo x="10816" y="5376"/>
                      <wp:lineTo x="0" y="7005"/>
                      <wp:lineTo x="0" y="9611"/>
                      <wp:lineTo x="4327" y="10588"/>
                      <wp:lineTo x="10816" y="10588"/>
                      <wp:lineTo x="2360" y="12380"/>
                      <wp:lineTo x="2360" y="13683"/>
                      <wp:lineTo x="9145" y="15801"/>
                      <wp:lineTo x="10816" y="15801"/>
                      <wp:lineTo x="2360" y="17919"/>
                      <wp:lineTo x="2360" y="19873"/>
                      <wp:lineTo x="5310" y="21014"/>
                      <wp:lineTo x="8751" y="21502"/>
                      <wp:lineTo x="9931" y="21502"/>
                      <wp:lineTo x="13176" y="21014"/>
                      <wp:lineTo x="19568" y="19222"/>
                      <wp:lineTo x="19666" y="18081"/>
                      <wp:lineTo x="10816" y="15801"/>
                      <wp:lineTo x="12586" y="15801"/>
                      <wp:lineTo x="18683" y="13846"/>
                      <wp:lineTo x="18880" y="12543"/>
                      <wp:lineTo x="10816" y="10588"/>
                      <wp:lineTo x="12586" y="10588"/>
                      <wp:lineTo x="21534" y="8471"/>
                      <wp:lineTo x="21534" y="7005"/>
                      <wp:lineTo x="19273" y="6516"/>
                      <wp:lineTo x="11013" y="5376"/>
                      <wp:lineTo x="11701" y="3258"/>
                      <wp:lineTo x="21338" y="2769"/>
                      <wp:lineTo x="21338" y="814"/>
                      <wp:lineTo x="9440" y="0"/>
                      <wp:lineTo x="9046" y="0"/>
                    </wp:wrapPolygon>
                  </wp:wrapTight>
                  <wp:docPr id="114" name="Picture 114" descr="C:\Users\PARTHA\Desktop\Scheme 10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ARTHA\Desktop\Scheme 10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0" cy="252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56AD" w:rsidTr="00C4557A">
        <w:tc>
          <w:tcPr>
            <w:tcW w:w="9242" w:type="dxa"/>
            <w:gridSpan w:val="2"/>
          </w:tcPr>
          <w:p w:rsidR="000156AD" w:rsidRDefault="0071494C" w:rsidP="003E58E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793408" behindDoc="1" locked="0" layoutInCell="1" allowOverlap="1" wp14:anchorId="044C9EBC" wp14:editId="0A7252F7">
                  <wp:simplePos x="0" y="0"/>
                  <wp:positionH relativeFrom="column">
                    <wp:posOffset>1336040</wp:posOffset>
                  </wp:positionH>
                  <wp:positionV relativeFrom="paragraph">
                    <wp:posOffset>-8680450</wp:posOffset>
                  </wp:positionV>
                  <wp:extent cx="3166745" cy="3613150"/>
                  <wp:effectExtent l="0" t="0" r="0" b="6350"/>
                  <wp:wrapTight wrapText="bothSides">
                    <wp:wrapPolygon edited="0">
                      <wp:start x="8186" y="0"/>
                      <wp:lineTo x="0" y="911"/>
                      <wp:lineTo x="0" y="1822"/>
                      <wp:lineTo x="2859" y="1936"/>
                      <wp:lineTo x="2469" y="2619"/>
                      <wp:lineTo x="3119" y="2961"/>
                      <wp:lineTo x="8316" y="3758"/>
                      <wp:lineTo x="130" y="4555"/>
                      <wp:lineTo x="130" y="5580"/>
                      <wp:lineTo x="8186" y="5580"/>
                      <wp:lineTo x="8056" y="6605"/>
                      <wp:lineTo x="9226" y="7402"/>
                      <wp:lineTo x="260" y="7630"/>
                      <wp:lineTo x="130" y="9111"/>
                      <wp:lineTo x="3248" y="9225"/>
                      <wp:lineTo x="2729" y="10022"/>
                      <wp:lineTo x="3248" y="10250"/>
                      <wp:lineTo x="10785" y="11047"/>
                      <wp:lineTo x="0" y="12299"/>
                      <wp:lineTo x="0" y="13780"/>
                      <wp:lineTo x="5457" y="14691"/>
                      <wp:lineTo x="10785" y="14691"/>
                      <wp:lineTo x="1949" y="15716"/>
                      <wp:lineTo x="780" y="15944"/>
                      <wp:lineTo x="780" y="16627"/>
                      <wp:lineTo x="7926" y="18335"/>
                      <wp:lineTo x="0" y="19133"/>
                      <wp:lineTo x="0" y="20157"/>
                      <wp:lineTo x="1949" y="20157"/>
                      <wp:lineTo x="1949" y="21182"/>
                      <wp:lineTo x="7926" y="21524"/>
                      <wp:lineTo x="9485" y="21524"/>
                      <wp:lineTo x="10135" y="21296"/>
                      <wp:lineTo x="11694" y="20499"/>
                      <wp:lineTo x="18711" y="20157"/>
                      <wp:lineTo x="18581" y="18905"/>
                      <wp:lineTo x="9226" y="18335"/>
                      <wp:lineTo x="18971" y="16627"/>
                      <wp:lineTo x="19231" y="15830"/>
                      <wp:lineTo x="10785" y="14691"/>
                      <wp:lineTo x="13124" y="14691"/>
                      <wp:lineTo x="21440" y="13324"/>
                      <wp:lineTo x="21440" y="12299"/>
                      <wp:lineTo x="10915" y="11047"/>
                      <wp:lineTo x="11694" y="9225"/>
                      <wp:lineTo x="21310" y="9225"/>
                      <wp:lineTo x="21310" y="8200"/>
                      <wp:lineTo x="10915" y="7402"/>
                      <wp:lineTo x="11694" y="5580"/>
                      <wp:lineTo x="20790" y="5580"/>
                      <wp:lineTo x="20660" y="4328"/>
                      <wp:lineTo x="9356" y="3758"/>
                      <wp:lineTo x="11564" y="2164"/>
                      <wp:lineTo x="21180" y="1822"/>
                      <wp:lineTo x="21180" y="342"/>
                      <wp:lineTo x="8836" y="0"/>
                      <wp:lineTo x="8186" y="0"/>
                    </wp:wrapPolygon>
                  </wp:wrapTight>
                  <wp:docPr id="115" name="Picture 115" descr="C:\Users\PARTHA\Desktop\Scheme 10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ARTHA\Desktop\Scheme 10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745" cy="361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56AD" w:rsidTr="00C4557A">
        <w:tc>
          <w:tcPr>
            <w:tcW w:w="9242" w:type="dxa"/>
            <w:gridSpan w:val="2"/>
          </w:tcPr>
          <w:p w:rsidR="000156AD" w:rsidRDefault="000156AD" w:rsidP="003E58E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Scheme 10</w:t>
            </w:r>
          </w:p>
        </w:tc>
      </w:tr>
    </w:tbl>
    <w:p w:rsidR="003E58E9" w:rsidRPr="00013582" w:rsidRDefault="003E58E9" w:rsidP="0071494C">
      <w:pPr>
        <w:spacing w:after="0"/>
        <w:jc w:val="both"/>
        <w:rPr>
          <w:rFonts w:ascii="Times New Roman" w:hAnsi="Times New Roman" w:cs="Times New Roman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3"/>
        <w:gridCol w:w="4129"/>
      </w:tblGrid>
      <w:tr w:rsidR="00F224F2" w:rsidTr="00C4557A">
        <w:tc>
          <w:tcPr>
            <w:tcW w:w="5113" w:type="dxa"/>
          </w:tcPr>
          <w:p w:rsidR="00F224F2" w:rsidRDefault="00B37153" w:rsidP="00B41290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709440" behindDoc="1" locked="0" layoutInCell="1" allowOverlap="1" wp14:anchorId="2FCED3C4" wp14:editId="2C9EE33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6985</wp:posOffset>
                  </wp:positionV>
                  <wp:extent cx="2996565" cy="1986915"/>
                  <wp:effectExtent l="0" t="0" r="0" b="0"/>
                  <wp:wrapTight wrapText="bothSides">
                    <wp:wrapPolygon edited="0">
                      <wp:start x="0" y="0"/>
                      <wp:lineTo x="0" y="21331"/>
                      <wp:lineTo x="21421" y="21331"/>
                      <wp:lineTo x="21421" y="0"/>
                      <wp:lineTo x="0" y="0"/>
                    </wp:wrapPolygon>
                  </wp:wrapTight>
                  <wp:docPr id="40" name="Picture 40" descr="D:\Partha Pratim Das_16-08-2023\Book Chapter\New Projects\S,Se, Te macrocycles\Unsaturated-S-Se Crown Ether\Ag(1, 4-diselenin)2(CF3COO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Partha Pratim Das_16-08-2023\Book Chapter\New Projects\S,Se, Te macrocycles\Unsaturated-S-Se Crown Ether\Ag(1, 4-diselenin)2(CF3COO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565" cy="19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9" w:type="dxa"/>
          </w:tcPr>
          <w:p w:rsidR="00F224F2" w:rsidRDefault="001B7B72" w:rsidP="00B41290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710464" behindDoc="1" locked="0" layoutInCell="1" allowOverlap="1" wp14:anchorId="667E923C" wp14:editId="20BCF3EC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6985</wp:posOffset>
                  </wp:positionV>
                  <wp:extent cx="2157095" cy="1985645"/>
                  <wp:effectExtent l="0" t="0" r="0" b="0"/>
                  <wp:wrapTight wrapText="bothSides">
                    <wp:wrapPolygon edited="0">
                      <wp:start x="0" y="0"/>
                      <wp:lineTo x="0" y="21344"/>
                      <wp:lineTo x="21365" y="21344"/>
                      <wp:lineTo x="21365" y="0"/>
                      <wp:lineTo x="0" y="0"/>
                    </wp:wrapPolygon>
                  </wp:wrapTight>
                  <wp:docPr id="41" name="Picture 41" descr="D:\Partha Pratim Das_16-08-2023\Book Chapter\New Projects\S,Se, Te macrocycles\Unsaturated-S-Se Crown Ether\Ag(L15)CF3C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Partha Pratim Das_16-08-2023\Book Chapter\New Projects\S,Se, Te macrocycles\Unsaturated-S-Se Crown Ether\Ag(L15)CF3C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95" cy="198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24F2" w:rsidTr="00C4557A">
        <w:tc>
          <w:tcPr>
            <w:tcW w:w="5113" w:type="dxa"/>
          </w:tcPr>
          <w:p w:rsidR="00F224F2" w:rsidRPr="00F224F2" w:rsidRDefault="00F224F2" w:rsidP="00F2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4F2">
              <w:rPr>
                <w:rFonts w:ascii="Times New Roman" w:hAnsi="Times New Roman" w:cs="Times New Roman"/>
                <w:sz w:val="24"/>
                <w:szCs w:val="24"/>
              </w:rPr>
              <w:t>[Ag(1,4-diselenin)</w:t>
            </w:r>
            <w:r w:rsidRPr="00F224F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F224F2">
              <w:rPr>
                <w:rFonts w:ascii="Times New Roman" w:hAnsi="Times New Roman" w:cs="Times New Roman"/>
                <w:sz w:val="24"/>
                <w:szCs w:val="24"/>
              </w:rPr>
              <w:t>(CF</w:t>
            </w:r>
            <w:r w:rsidRPr="00F224F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F224F2">
              <w:rPr>
                <w:rFonts w:ascii="Times New Roman" w:hAnsi="Times New Roman" w:cs="Times New Roman"/>
                <w:sz w:val="24"/>
                <w:szCs w:val="24"/>
              </w:rPr>
              <w:t>COO)]</w:t>
            </w:r>
          </w:p>
        </w:tc>
        <w:tc>
          <w:tcPr>
            <w:tcW w:w="4129" w:type="dxa"/>
          </w:tcPr>
          <w:p w:rsidR="00F224F2" w:rsidRPr="00F224F2" w:rsidRDefault="00F224F2" w:rsidP="00B3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F224F2">
              <w:rPr>
                <w:rFonts w:ascii="Times New Roman" w:hAnsi="Times New Roman" w:cs="Times New Roman"/>
                <w:sz w:val="24"/>
                <w:szCs w:val="24"/>
              </w:rPr>
              <w:t>Ag(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F224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  <w:r w:rsidRPr="00F224F2">
              <w:rPr>
                <w:rFonts w:ascii="Times New Roman" w:hAnsi="Times New Roman" w:cs="Times New Roman"/>
                <w:sz w:val="24"/>
                <w:szCs w:val="24"/>
              </w:rPr>
              <w:t>)(CF</w:t>
            </w:r>
            <w:r w:rsidRPr="00F224F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F224F2">
              <w:rPr>
                <w:rFonts w:ascii="Times New Roman" w:hAnsi="Times New Roman" w:cs="Times New Roman"/>
                <w:sz w:val="24"/>
                <w:szCs w:val="24"/>
              </w:rPr>
              <w:t>COO)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F224F2" w:rsidTr="00C4557A">
        <w:tc>
          <w:tcPr>
            <w:tcW w:w="5113" w:type="dxa"/>
          </w:tcPr>
          <w:p w:rsidR="00F224F2" w:rsidRPr="00F224F2" w:rsidRDefault="006C2136" w:rsidP="00B41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12512" behindDoc="1" locked="0" layoutInCell="1" allowOverlap="1" wp14:anchorId="4A80CE04" wp14:editId="4A6C3A9B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-6677025</wp:posOffset>
                  </wp:positionV>
                  <wp:extent cx="2389505" cy="2136140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353" y="21382"/>
                      <wp:lineTo x="21353" y="0"/>
                      <wp:lineTo x="0" y="0"/>
                    </wp:wrapPolygon>
                  </wp:wrapTight>
                  <wp:docPr id="43" name="Picture 43" descr="D:\Partha Pratim Das_16-08-2023\Book Chapter\New Projects\S,Se, Te macrocycles\Unsaturated-S-Se Crown Ether\Ag2L18CF3CO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Partha Pratim Das_16-08-2023\Book Chapter\New Projects\S,Se, Te macrocycles\Unsaturated-S-Se Crown Ether\Ag2L18CF3CO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05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29" w:type="dxa"/>
          </w:tcPr>
          <w:p w:rsidR="00F224F2" w:rsidRPr="00F224F2" w:rsidRDefault="00765665" w:rsidP="00B3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11488" behindDoc="1" locked="0" layoutInCell="1" allowOverlap="1" wp14:anchorId="35112D44" wp14:editId="6F026530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0</wp:posOffset>
                  </wp:positionV>
                  <wp:extent cx="1795780" cy="1955165"/>
                  <wp:effectExtent l="0" t="0" r="0" b="6985"/>
                  <wp:wrapTight wrapText="bothSides">
                    <wp:wrapPolygon edited="0">
                      <wp:start x="0" y="0"/>
                      <wp:lineTo x="0" y="21467"/>
                      <wp:lineTo x="21310" y="21467"/>
                      <wp:lineTo x="21310" y="0"/>
                      <wp:lineTo x="0" y="0"/>
                    </wp:wrapPolygon>
                  </wp:wrapTight>
                  <wp:docPr id="42" name="Picture 42" descr="D:\Partha Pratim Das_16-08-2023\Book Chapter\New Projects\S,Se, Te macrocycles\Unsaturated-S-Se Crown Ether\Ag(L15)NO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Partha Pratim Das_16-08-2023\Book Chapter\New Projects\S,Se, Te macrocycles\Unsaturated-S-Se Crown Ether\Ag(L15)NO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195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24F2" w:rsidTr="00C4557A">
        <w:tc>
          <w:tcPr>
            <w:tcW w:w="5113" w:type="dxa"/>
          </w:tcPr>
          <w:p w:rsidR="00F224F2" w:rsidRPr="00F224F2" w:rsidRDefault="00B37153" w:rsidP="00F224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[</w:t>
            </w:r>
            <w:r w:rsidRPr="003F3230">
              <w:rPr>
                <w:rFonts w:ascii="Times New Roman" w:hAnsi="Times New Roman" w:cs="Times New Roman"/>
                <w:sz w:val="24"/>
                <w:szCs w:val="24"/>
              </w:rPr>
              <w:t>Ag</w:t>
            </w:r>
            <w:r w:rsidRPr="003F323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3F323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3F323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18</w:t>
            </w:r>
            <w:r w:rsidRPr="003F3230">
              <w:rPr>
                <w:rFonts w:ascii="Times New Roman" w:hAnsi="Times New Roman" w:cs="Times New Roman"/>
                <w:sz w:val="24"/>
                <w:szCs w:val="24"/>
              </w:rPr>
              <w:t>)(CF</w:t>
            </w:r>
            <w:r w:rsidRPr="003F323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3F3230">
              <w:rPr>
                <w:rFonts w:ascii="Times New Roman" w:hAnsi="Times New Roman" w:cs="Times New Roman"/>
                <w:sz w:val="24"/>
                <w:szCs w:val="24"/>
              </w:rPr>
              <w:t>COO)</w:t>
            </w:r>
            <w:r w:rsidRPr="003F323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4129" w:type="dxa"/>
          </w:tcPr>
          <w:p w:rsidR="00F224F2" w:rsidRPr="003F3230" w:rsidRDefault="00B37153" w:rsidP="00B3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F224F2">
              <w:rPr>
                <w:rFonts w:ascii="Times New Roman" w:hAnsi="Times New Roman" w:cs="Times New Roman"/>
                <w:sz w:val="24"/>
                <w:szCs w:val="24"/>
              </w:rPr>
              <w:t>Ag(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F224F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15</w:t>
            </w:r>
            <w:r w:rsidRPr="00F224F2">
              <w:rPr>
                <w:rFonts w:ascii="Times New Roman" w:hAnsi="Times New Roman" w:cs="Times New Roman"/>
                <w:sz w:val="24"/>
                <w:szCs w:val="24"/>
              </w:rPr>
              <w:t>)NO</w:t>
            </w:r>
            <w:r w:rsidRPr="00F224F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3F3230" w:rsidTr="00C4557A">
        <w:tc>
          <w:tcPr>
            <w:tcW w:w="9242" w:type="dxa"/>
            <w:gridSpan w:val="2"/>
          </w:tcPr>
          <w:p w:rsidR="003F3230" w:rsidRDefault="003F3230" w:rsidP="00B41290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707392" behindDoc="1" locked="0" layoutInCell="1" allowOverlap="1" wp14:anchorId="2DB3191E" wp14:editId="4AD7666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3175</wp:posOffset>
                  </wp:positionV>
                  <wp:extent cx="3228975" cy="2237105"/>
                  <wp:effectExtent l="0" t="0" r="9525" b="0"/>
                  <wp:wrapTight wrapText="bothSides">
                    <wp:wrapPolygon edited="0">
                      <wp:start x="0" y="0"/>
                      <wp:lineTo x="0" y="21336"/>
                      <wp:lineTo x="21536" y="21336"/>
                      <wp:lineTo x="21536" y="0"/>
                      <wp:lineTo x="0" y="0"/>
                    </wp:wrapPolygon>
                  </wp:wrapTight>
                  <wp:docPr id="38" name="Picture 38" descr="D:\Partha Pratim Das_16-08-2023\Book Chapter\New Projects\S,Se, Te macrocycles\Unsaturated-S-Se Crown Ether\Ag5L16_3CF3COO_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Partha Pratim Das_16-08-2023\Book Chapter\New Projects\S,Se, Te macrocycles\Unsaturated-S-Se Crown Ether\Ag5L16_3CF3COO_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23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3230" w:rsidRDefault="003F3230" w:rsidP="00B41290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708416" behindDoc="1" locked="0" layoutInCell="1" allowOverlap="1" wp14:anchorId="44802102" wp14:editId="027F2E4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86995</wp:posOffset>
                  </wp:positionV>
                  <wp:extent cx="2191385" cy="1915795"/>
                  <wp:effectExtent l="0" t="0" r="0" b="8255"/>
                  <wp:wrapTight wrapText="bothSides">
                    <wp:wrapPolygon edited="0">
                      <wp:start x="0" y="0"/>
                      <wp:lineTo x="0" y="21478"/>
                      <wp:lineTo x="21406" y="21478"/>
                      <wp:lineTo x="21406" y="0"/>
                      <wp:lineTo x="0" y="0"/>
                    </wp:wrapPolygon>
                  </wp:wrapTight>
                  <wp:docPr id="39" name="Picture 39" descr="D:\Partha Pratim Das_16-08-2023\Book Chapter\New Projects\S,Se, Te macrocycles\Unsaturated-S-Se Crown Ether\Ag5L16_3CF3COO_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Partha Pratim Das_16-08-2023\Book Chapter\New Projects\S,Se, Te macrocycles\Unsaturated-S-Se Crown Ether\Ag5L16_3CF3COO_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85" cy="191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3230" w:rsidTr="00C4557A">
        <w:tc>
          <w:tcPr>
            <w:tcW w:w="9242" w:type="dxa"/>
            <w:gridSpan w:val="2"/>
          </w:tcPr>
          <w:p w:rsidR="003F3230" w:rsidRPr="003F3230" w:rsidRDefault="003F3230" w:rsidP="003F32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Pr="003F3230">
              <w:rPr>
                <w:rFonts w:ascii="Times New Roman" w:hAnsi="Times New Roman" w:cs="Times New Roman"/>
                <w:sz w:val="24"/>
                <w:szCs w:val="24"/>
              </w:rPr>
              <w:t>Ag</w:t>
            </w:r>
            <w:r w:rsidRPr="003F323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3F323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3F323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16</w:t>
            </w:r>
            <w:r w:rsidRPr="003F32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F323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3F3230">
              <w:rPr>
                <w:rFonts w:ascii="Times New Roman" w:hAnsi="Times New Roman" w:cs="Times New Roman"/>
                <w:sz w:val="24"/>
                <w:szCs w:val="24"/>
              </w:rPr>
              <w:t>(CF</w:t>
            </w:r>
            <w:r w:rsidRPr="003F323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3F3230">
              <w:rPr>
                <w:rFonts w:ascii="Times New Roman" w:hAnsi="Times New Roman" w:cs="Times New Roman"/>
                <w:sz w:val="24"/>
                <w:szCs w:val="24"/>
              </w:rPr>
              <w:t>COO)</w:t>
            </w:r>
            <w:r w:rsidRPr="003F323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</w:tr>
      <w:tr w:rsidR="00F224F2" w:rsidTr="00C4557A">
        <w:tc>
          <w:tcPr>
            <w:tcW w:w="9242" w:type="dxa"/>
            <w:gridSpan w:val="2"/>
          </w:tcPr>
          <w:p w:rsidR="00F224F2" w:rsidRDefault="00F224F2" w:rsidP="00F224F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Figure 8</w:t>
            </w:r>
          </w:p>
        </w:tc>
      </w:tr>
    </w:tbl>
    <w:p w:rsidR="00B41290" w:rsidRPr="00B41290" w:rsidRDefault="00797D9C" w:rsidP="00797D9C">
      <w:pPr>
        <w:jc w:val="both"/>
        <w:rPr>
          <w:rFonts w:ascii="Times New Roman" w:hAnsi="Times New Roman" w:cs="Times New Roman"/>
          <w:szCs w:val="28"/>
        </w:rPr>
      </w:pPr>
      <w:proofErr w:type="spellStart"/>
      <w:r w:rsidRPr="00797D9C">
        <w:rPr>
          <w:rFonts w:ascii="Times New Roman" w:hAnsi="Times New Roman" w:cs="Times New Roman"/>
          <w:szCs w:val="28"/>
        </w:rPr>
        <w:t>Sterically</w:t>
      </w:r>
      <w:proofErr w:type="spellEnd"/>
      <w:r w:rsidRPr="00797D9C">
        <w:rPr>
          <w:rFonts w:ascii="Times New Roman" w:hAnsi="Times New Roman" w:cs="Times New Roman"/>
          <w:szCs w:val="28"/>
        </w:rPr>
        <w:t xml:space="preserve"> crowded compound Lithium 2</w:t>
      </w:r>
      <w:proofErr w:type="gramStart"/>
      <w:r w:rsidRPr="00797D9C">
        <w:rPr>
          <w:rFonts w:ascii="Times New Roman" w:hAnsi="Times New Roman" w:cs="Times New Roman"/>
          <w:szCs w:val="28"/>
        </w:rPr>
        <w:t>,4,6</w:t>
      </w:r>
      <w:proofErr w:type="gramEnd"/>
      <w:r w:rsidRPr="00797D9C">
        <w:rPr>
          <w:rFonts w:ascii="Times New Roman" w:hAnsi="Times New Roman" w:cs="Times New Roman"/>
          <w:szCs w:val="28"/>
        </w:rPr>
        <w:t xml:space="preserve">- </w:t>
      </w:r>
      <w:proofErr w:type="spellStart"/>
      <w:r w:rsidRPr="00797D9C">
        <w:rPr>
          <w:rFonts w:ascii="Times New Roman" w:hAnsi="Times New Roman" w:cs="Times New Roman"/>
          <w:szCs w:val="28"/>
        </w:rPr>
        <w:t>triisopropylphenylalkynylselenolate</w:t>
      </w:r>
      <w:proofErr w:type="spellEnd"/>
      <w:r w:rsidRPr="00797D9C">
        <w:rPr>
          <w:rFonts w:ascii="Times New Roman" w:hAnsi="Times New Roman" w:cs="Times New Roman"/>
          <w:szCs w:val="28"/>
        </w:rPr>
        <w:t xml:space="preserve"> is produced when 2,4,6-triisopropylphenylethynyllithium reacts with grey selenium (Scheme 11). This compound is reactive in solution and proceeds self-addition to produce an unusually Se-rich </w:t>
      </w:r>
      <w:proofErr w:type="spellStart"/>
      <w:r w:rsidRPr="00797D9C">
        <w:rPr>
          <w:rFonts w:ascii="Times New Roman" w:hAnsi="Times New Roman" w:cs="Times New Roman"/>
          <w:szCs w:val="28"/>
        </w:rPr>
        <w:t>macrocycle</w:t>
      </w:r>
      <w:proofErr w:type="spellEnd"/>
      <w:r w:rsidRPr="00797D9C">
        <w:rPr>
          <w:rFonts w:ascii="Times New Roman" w:hAnsi="Times New Roman" w:cs="Times New Roman"/>
          <w:szCs w:val="28"/>
        </w:rPr>
        <w:t xml:space="preserve">. </w:t>
      </w:r>
      <w:proofErr w:type="spellStart"/>
      <w:r w:rsidRPr="00797D9C">
        <w:rPr>
          <w:rFonts w:ascii="Times New Roman" w:hAnsi="Times New Roman" w:cs="Times New Roman"/>
          <w:szCs w:val="28"/>
        </w:rPr>
        <w:t>Tetramethylethylenediamine</w:t>
      </w:r>
      <w:proofErr w:type="spellEnd"/>
      <w:r w:rsidRPr="00797D9C">
        <w:rPr>
          <w:rFonts w:ascii="Times New Roman" w:hAnsi="Times New Roman" w:cs="Times New Roman"/>
          <w:szCs w:val="28"/>
        </w:rPr>
        <w:t xml:space="preserve"> and other coordinating chemicals appeared to significantly speed up the process. The </w:t>
      </w:r>
      <w:proofErr w:type="spellStart"/>
      <w:r w:rsidRPr="00797D9C">
        <w:rPr>
          <w:rFonts w:ascii="Times New Roman" w:hAnsi="Times New Roman" w:cs="Times New Roman"/>
          <w:szCs w:val="28"/>
        </w:rPr>
        <w:t>macroheterocycle's</w:t>
      </w:r>
      <w:proofErr w:type="spellEnd"/>
      <w:r w:rsidRPr="00797D9C">
        <w:rPr>
          <w:rFonts w:ascii="Times New Roman" w:hAnsi="Times New Roman" w:cs="Times New Roman"/>
          <w:szCs w:val="28"/>
        </w:rPr>
        <w:t xml:space="preserve"> architecture (Figure 10) revealed two outside six-membered rings connected to a centre 12-member ring. The only components of the rings' robust tricyclic backbone </w:t>
      </w:r>
      <w:r w:rsidRPr="00797D9C">
        <w:rPr>
          <w:rFonts w:ascii="Times New Roman" w:hAnsi="Times New Roman" w:cs="Times New Roman"/>
          <w:szCs w:val="28"/>
        </w:rPr>
        <w:lastRenderedPageBreak/>
        <w:t xml:space="preserve">are quaternary </w:t>
      </w:r>
      <w:proofErr w:type="spellStart"/>
      <w:r w:rsidRPr="00797D9C">
        <w:rPr>
          <w:rFonts w:ascii="Times New Roman" w:hAnsi="Times New Roman" w:cs="Times New Roman"/>
          <w:szCs w:val="28"/>
        </w:rPr>
        <w:t>alkenylidene</w:t>
      </w:r>
      <w:proofErr w:type="spellEnd"/>
      <w:r w:rsidRPr="00797D9C">
        <w:rPr>
          <w:rFonts w:ascii="Times New Roman" w:hAnsi="Times New Roman" w:cs="Times New Roman"/>
          <w:szCs w:val="28"/>
        </w:rPr>
        <w:t xml:space="preserve"> and Se. This Se-enriched </w:t>
      </w:r>
      <w:proofErr w:type="spellStart"/>
      <w:r w:rsidRPr="00797D9C">
        <w:rPr>
          <w:rFonts w:ascii="Times New Roman" w:hAnsi="Times New Roman" w:cs="Times New Roman"/>
          <w:szCs w:val="28"/>
        </w:rPr>
        <w:t>macrocycle</w:t>
      </w:r>
      <w:proofErr w:type="spellEnd"/>
      <w:r w:rsidRPr="00797D9C">
        <w:rPr>
          <w:rFonts w:ascii="Times New Roman" w:hAnsi="Times New Roman" w:cs="Times New Roman"/>
          <w:szCs w:val="28"/>
        </w:rPr>
        <w:t xml:space="preserve"> has very little flexibility due to the positioning of the </w:t>
      </w:r>
      <w:proofErr w:type="spellStart"/>
      <w:r w:rsidRPr="00797D9C">
        <w:rPr>
          <w:rFonts w:ascii="Times New Roman" w:hAnsi="Times New Roman" w:cs="Times New Roman"/>
          <w:szCs w:val="28"/>
        </w:rPr>
        <w:t>alkenylidene</w:t>
      </w:r>
      <w:proofErr w:type="spellEnd"/>
      <w:r w:rsidRPr="00797D9C">
        <w:rPr>
          <w:rFonts w:ascii="Times New Roman" w:hAnsi="Times New Roman" w:cs="Times New Roman"/>
          <w:szCs w:val="28"/>
        </w:rPr>
        <w:t xml:space="preserve"> groups</w:t>
      </w:r>
      <w:r w:rsidR="005726CE" w:rsidRPr="005726CE">
        <w:rPr>
          <w:rFonts w:ascii="Times New Roman" w:hAnsi="Times New Roman" w:cs="Times New Roman"/>
          <w:szCs w:val="28"/>
          <w:vertAlign w:val="superscript"/>
        </w:rPr>
        <w:t>14</w:t>
      </w:r>
      <w:r w:rsidRPr="00797D9C">
        <w:rPr>
          <w:rFonts w:ascii="Times New Roman" w:hAnsi="Times New Roman" w:cs="Times New Roman"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F251C4" w:rsidTr="001848D8">
        <w:tc>
          <w:tcPr>
            <w:tcW w:w="9242" w:type="dxa"/>
          </w:tcPr>
          <w:p w:rsidR="00CC2EB6" w:rsidRDefault="00CC2EB6" w:rsidP="00B41290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713536" behindDoc="1" locked="0" layoutInCell="1" allowOverlap="1" wp14:anchorId="395D5D6D" wp14:editId="4DD600AE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60960</wp:posOffset>
                  </wp:positionV>
                  <wp:extent cx="4757420" cy="2723515"/>
                  <wp:effectExtent l="0" t="0" r="5080" b="635"/>
                  <wp:wrapTight wrapText="bothSides">
                    <wp:wrapPolygon edited="0">
                      <wp:start x="0" y="0"/>
                      <wp:lineTo x="0" y="21454"/>
                      <wp:lineTo x="21537" y="21454"/>
                      <wp:lineTo x="21537" y="0"/>
                      <wp:lineTo x="0" y="0"/>
                    </wp:wrapPolygon>
                  </wp:wrapTight>
                  <wp:docPr id="44" name="Picture 44" descr="C:\Users\acx\Desktop\Scheme 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acx\Desktop\Scheme 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7420" cy="272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2EB6" w:rsidRDefault="00CC2EB6" w:rsidP="00B41290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CC2EB6" w:rsidRDefault="00CC2EB6" w:rsidP="00B41290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CC2EB6" w:rsidRDefault="00CC2EB6" w:rsidP="00B41290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CC2EB6" w:rsidRDefault="00CC2EB6" w:rsidP="00B41290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CC2EB6" w:rsidRDefault="00CC2EB6" w:rsidP="00B41290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  <w:p w:rsidR="00CC2EB6" w:rsidRDefault="00CC2EB6" w:rsidP="00B41290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noProof/>
                <w:szCs w:val="28"/>
                <w:lang w:eastAsia="en-IN"/>
              </w:rPr>
              <w:drawing>
                <wp:anchor distT="0" distB="0" distL="114300" distR="114300" simplePos="0" relativeHeight="251714560" behindDoc="1" locked="0" layoutInCell="1" allowOverlap="1" wp14:anchorId="25E4E423" wp14:editId="5910CCC8">
                  <wp:simplePos x="0" y="0"/>
                  <wp:positionH relativeFrom="column">
                    <wp:posOffset>-1286510</wp:posOffset>
                  </wp:positionH>
                  <wp:positionV relativeFrom="paragraph">
                    <wp:posOffset>-44450</wp:posOffset>
                  </wp:positionV>
                  <wp:extent cx="2244090" cy="2124075"/>
                  <wp:effectExtent l="0" t="0" r="3810" b="9525"/>
                  <wp:wrapTight wrapText="bothSides">
                    <wp:wrapPolygon edited="0">
                      <wp:start x="0" y="0"/>
                      <wp:lineTo x="0" y="21503"/>
                      <wp:lineTo x="21453" y="21503"/>
                      <wp:lineTo x="21453" y="0"/>
                      <wp:lineTo x="0" y="0"/>
                    </wp:wrapPolygon>
                  </wp:wrapTight>
                  <wp:docPr id="46" name="Picture 46" descr="D:\Partha Pratim Das_16-08-2023\Book Chapter\New Projects\S,Se, Te macrocycles\Unsaturated-S-Se Crown Ether\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Partha Pratim Das_16-08-2023\Book Chapter\New Projects\S,Se, Te macrocycles\Unsaturated-S-Se Crown Ether\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09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51C4" w:rsidRDefault="00CC2EB6" w:rsidP="00CC2EB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                                                </w:t>
            </w:r>
            <w:r w:rsidRPr="00797D9C">
              <w:rPr>
                <w:rFonts w:ascii="Times New Roman" w:hAnsi="Times New Roman" w:cs="Times New Roman"/>
                <w:szCs w:val="28"/>
              </w:rPr>
              <w:t>Scheme 11</w:t>
            </w:r>
            <w:r>
              <w:rPr>
                <w:rFonts w:ascii="Times New Roman" w:hAnsi="Times New Roman" w:cs="Times New Roman"/>
                <w:szCs w:val="28"/>
              </w:rPr>
              <w:t xml:space="preserve">                                               </w:t>
            </w:r>
            <w:r w:rsidRPr="00797D9C">
              <w:rPr>
                <w:rFonts w:ascii="Times New Roman" w:hAnsi="Times New Roman" w:cs="Times New Roman"/>
                <w:szCs w:val="28"/>
              </w:rPr>
              <w:t>Figure 10</w:t>
            </w:r>
          </w:p>
        </w:tc>
      </w:tr>
    </w:tbl>
    <w:p w:rsidR="00826332" w:rsidRPr="00817B49" w:rsidRDefault="00826332" w:rsidP="00300A4C">
      <w:pPr>
        <w:jc w:val="both"/>
        <w:rPr>
          <w:rFonts w:ascii="Times New Roman" w:hAnsi="Times New Roman" w:cs="Times New Roman"/>
          <w:sz w:val="24"/>
          <w:szCs w:val="24"/>
        </w:rPr>
      </w:pPr>
      <w:r w:rsidRPr="00505C3A">
        <w:rPr>
          <w:rFonts w:ascii="Times New Roman" w:hAnsi="Times New Roman" w:cs="Times New Roman"/>
          <w:sz w:val="24"/>
          <w:szCs w:val="24"/>
        </w:rPr>
        <w:t xml:space="preserve">The generation of cyclic </w:t>
      </w:r>
      <w:proofErr w:type="spellStart"/>
      <w:r w:rsidRPr="00505C3A">
        <w:rPr>
          <w:rFonts w:ascii="Times New Roman" w:hAnsi="Times New Roman" w:cs="Times New Roman"/>
          <w:sz w:val="24"/>
          <w:szCs w:val="24"/>
        </w:rPr>
        <w:t>diynes</w:t>
      </w:r>
      <w:proofErr w:type="spellEnd"/>
      <w:r w:rsidRPr="00505C3A">
        <w:rPr>
          <w:rFonts w:ascii="Times New Roman" w:hAnsi="Times New Roman" w:cs="Times New Roman"/>
          <w:sz w:val="24"/>
          <w:szCs w:val="24"/>
        </w:rPr>
        <w:t xml:space="preserve"> with the general composition m</w:t>
      </w:r>
      <w:r w:rsidR="006A16FE" w:rsidRPr="00505C3A">
        <w:rPr>
          <w:rFonts w:ascii="Times New Roman" w:hAnsi="Times New Roman" w:cs="Times New Roman"/>
          <w:sz w:val="24"/>
          <w:szCs w:val="24"/>
        </w:rPr>
        <w:t>-</w:t>
      </w:r>
      <w:r w:rsidR="003D014D" w:rsidRPr="00505C3A">
        <w:rPr>
          <w:rFonts w:ascii="Times New Roman" w:hAnsi="Times New Roman" w:cs="Times New Roman"/>
          <w:sz w:val="24"/>
          <w:szCs w:val="24"/>
        </w:rPr>
        <w:t>Diyne</w:t>
      </w:r>
      <w:r w:rsidR="006A16FE" w:rsidRPr="00505C3A">
        <w:rPr>
          <w:rFonts w:ascii="Times New Roman" w:hAnsi="Times New Roman" w:cs="Times New Roman"/>
          <w:sz w:val="24"/>
          <w:szCs w:val="24"/>
        </w:rPr>
        <w:t>X</w:t>
      </w:r>
      <w:r w:rsidRPr="00505C3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A16FE" w:rsidRPr="00505C3A">
        <w:rPr>
          <w:rFonts w:ascii="Times New Roman" w:hAnsi="Times New Roman" w:cs="Times New Roman"/>
          <w:sz w:val="24"/>
          <w:szCs w:val="24"/>
        </w:rPr>
        <w:t>-</w:t>
      </w:r>
      <w:r w:rsidRPr="00505C3A">
        <w:rPr>
          <w:rFonts w:ascii="Times New Roman" w:hAnsi="Times New Roman" w:cs="Times New Roman"/>
          <w:sz w:val="24"/>
          <w:szCs w:val="24"/>
        </w:rPr>
        <w:t xml:space="preserve">n </w:t>
      </w:r>
      <w:r w:rsidR="006A16FE" w:rsidRPr="00505C3A">
        <w:rPr>
          <w:rFonts w:ascii="Times New Roman" w:hAnsi="Times New Roman" w:cs="Times New Roman"/>
          <w:sz w:val="24"/>
          <w:szCs w:val="24"/>
        </w:rPr>
        <w:t xml:space="preserve">[X = S. Se] </w:t>
      </w:r>
      <w:r w:rsidRPr="00505C3A">
        <w:rPr>
          <w:rFonts w:ascii="Times New Roman" w:hAnsi="Times New Roman" w:cs="Times New Roman"/>
          <w:sz w:val="24"/>
          <w:szCs w:val="24"/>
        </w:rPr>
        <w:t xml:space="preserve">was described by </w:t>
      </w:r>
      <w:proofErr w:type="spellStart"/>
      <w:r w:rsidRPr="00505C3A">
        <w:rPr>
          <w:rFonts w:ascii="Times New Roman" w:hAnsi="Times New Roman" w:cs="Times New Roman"/>
          <w:sz w:val="24"/>
          <w:szCs w:val="24"/>
        </w:rPr>
        <w:t>Gleiter</w:t>
      </w:r>
      <w:proofErr w:type="spellEnd"/>
      <w:r w:rsidRPr="00505C3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05C3A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Pr="00505C3A">
        <w:rPr>
          <w:rFonts w:ascii="Times New Roman" w:hAnsi="Times New Roman" w:cs="Times New Roman"/>
          <w:sz w:val="24"/>
          <w:szCs w:val="24"/>
        </w:rPr>
        <w:t xml:space="preserve"> al.</w:t>
      </w:r>
      <w:r w:rsidRPr="00505C3A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Pr="00505C3A">
        <w:rPr>
          <w:rFonts w:ascii="Times New Roman" w:hAnsi="Times New Roman" w:cs="Times New Roman"/>
          <w:sz w:val="24"/>
          <w:szCs w:val="24"/>
        </w:rPr>
        <w:t xml:space="preserve"> The chains that separate two C≡C-Se units are denoted by the letters m and n. The bridges range in span from m = 4 to 8 and n = 2 to 6. For the majority of frameworks, structural studies using X-Ray diffraction show a chair-like shape in the solid phase. Weak X</w:t>
      </w:r>
      <w:r w:rsidRPr="00505C3A">
        <w:rPr>
          <w:rFonts w:ascii="Times New Roman" w:hAnsi="Times New Roman" w:cs="Times New Roman"/>
          <w:b/>
          <w:sz w:val="24"/>
          <w:szCs w:val="24"/>
          <w:vertAlign w:val="superscript"/>
        </w:rPr>
        <w:t>……</w:t>
      </w:r>
      <w:r w:rsidRPr="00505C3A">
        <w:rPr>
          <w:rFonts w:ascii="Times New Roman" w:hAnsi="Times New Roman" w:cs="Times New Roman"/>
          <w:sz w:val="24"/>
          <w:szCs w:val="24"/>
        </w:rPr>
        <w:t>X or weak C-H</w:t>
      </w:r>
      <w:r w:rsidRPr="00505C3A">
        <w:rPr>
          <w:rFonts w:ascii="Times New Roman" w:hAnsi="Times New Roman" w:cs="Times New Roman"/>
          <w:b/>
          <w:sz w:val="24"/>
          <w:szCs w:val="24"/>
          <w:vertAlign w:val="superscript"/>
        </w:rPr>
        <w:t>……</w:t>
      </w:r>
      <w:r w:rsidRPr="00505C3A">
        <w:rPr>
          <w:rFonts w:ascii="Symbol" w:hAnsi="Symbol" w:cs="Times New Roman"/>
          <w:sz w:val="24"/>
          <w:szCs w:val="24"/>
        </w:rPr>
        <w:t></w:t>
      </w:r>
      <w:r w:rsidRPr="00505C3A">
        <w:rPr>
          <w:rFonts w:ascii="Times New Roman" w:hAnsi="Times New Roman" w:cs="Times New Roman"/>
          <w:sz w:val="24"/>
          <w:szCs w:val="24"/>
        </w:rPr>
        <w:t xml:space="preserve"> interactions are the origin of these formations.</w:t>
      </w:r>
      <w:r w:rsidR="0035614C" w:rsidRPr="00505C3A">
        <w:rPr>
          <w:rFonts w:ascii="Times New Roman" w:hAnsi="Times New Roman" w:cs="Times New Roman"/>
          <w:sz w:val="24"/>
          <w:szCs w:val="24"/>
        </w:rPr>
        <w:t xml:space="preserve"> The synthetic route is shown in Scheme 12.</w:t>
      </w:r>
      <w:r w:rsidR="00F3630A" w:rsidRPr="00505C3A">
        <w:rPr>
          <w:rFonts w:ascii="Times New Roman" w:hAnsi="Times New Roman" w:cs="Times New Roman"/>
          <w:sz w:val="24"/>
          <w:szCs w:val="24"/>
        </w:rPr>
        <w:t xml:space="preserve"> Structural frameworks are shown in Figure 11. </w:t>
      </w:r>
      <w:r w:rsidR="006A16FE" w:rsidRPr="00505C3A">
        <w:rPr>
          <w:rFonts w:ascii="Times New Roman" w:hAnsi="Times New Roman" w:cs="Times New Roman"/>
          <w:bCs/>
          <w:sz w:val="24"/>
          <w:szCs w:val="24"/>
          <w:lang w:val="en-US"/>
        </w:rPr>
        <w:t>5-</w:t>
      </w:r>
      <w:proofErr w:type="spellStart"/>
      <w:r w:rsidR="00890118" w:rsidRPr="00505C3A">
        <w:rPr>
          <w:rFonts w:ascii="Times New Roman" w:hAnsi="Times New Roman" w:cs="Times New Roman"/>
          <w:sz w:val="24"/>
          <w:szCs w:val="24"/>
        </w:rPr>
        <w:t>Diyne</w:t>
      </w:r>
      <w:proofErr w:type="spellEnd"/>
      <w:r w:rsidR="006A16FE" w:rsidRPr="00505C3A">
        <w:rPr>
          <w:rFonts w:ascii="Times New Roman" w:hAnsi="Times New Roman" w:cs="Times New Roman"/>
          <w:bCs/>
          <w:sz w:val="24"/>
          <w:szCs w:val="24"/>
          <w:lang w:val="en-US"/>
        </w:rPr>
        <w:t>S</w:t>
      </w:r>
      <w:r w:rsidR="006A16FE" w:rsidRPr="00505C3A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2</w:t>
      </w:r>
      <w:r w:rsidR="006A16FE" w:rsidRPr="00505C3A">
        <w:rPr>
          <w:rFonts w:ascii="Times New Roman" w:hAnsi="Times New Roman" w:cs="Times New Roman"/>
          <w:bCs/>
          <w:sz w:val="24"/>
          <w:szCs w:val="24"/>
          <w:lang w:val="en-US"/>
        </w:rPr>
        <w:t>-2</w:t>
      </w:r>
      <w:r w:rsidR="006A16FE" w:rsidRPr="00505C3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6A16FE" w:rsidRPr="00505C3A">
        <w:rPr>
          <w:rFonts w:ascii="Times New Roman" w:hAnsi="Times New Roman" w:cs="Times New Roman"/>
          <w:bCs/>
          <w:sz w:val="24"/>
          <w:szCs w:val="24"/>
          <w:lang w:val="en-US"/>
        </w:rPr>
        <w:t>5-</w:t>
      </w:r>
      <w:proofErr w:type="spellStart"/>
      <w:r w:rsidR="00890118" w:rsidRPr="00505C3A">
        <w:rPr>
          <w:rFonts w:ascii="Times New Roman" w:hAnsi="Times New Roman" w:cs="Times New Roman"/>
          <w:sz w:val="24"/>
          <w:szCs w:val="24"/>
        </w:rPr>
        <w:t>Diyne</w:t>
      </w:r>
      <w:proofErr w:type="spellEnd"/>
      <w:r w:rsidR="006A16FE" w:rsidRPr="00505C3A">
        <w:rPr>
          <w:rFonts w:ascii="Times New Roman" w:hAnsi="Times New Roman" w:cs="Times New Roman"/>
          <w:bCs/>
          <w:sz w:val="24"/>
          <w:szCs w:val="24"/>
          <w:lang w:val="en-US"/>
        </w:rPr>
        <w:t>S</w:t>
      </w:r>
      <w:r w:rsidR="006A16FE" w:rsidRPr="00505C3A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2</w:t>
      </w:r>
      <w:r w:rsidR="006A16FE" w:rsidRPr="00505C3A">
        <w:rPr>
          <w:rFonts w:ascii="Times New Roman" w:hAnsi="Times New Roman" w:cs="Times New Roman"/>
          <w:bCs/>
          <w:sz w:val="24"/>
          <w:szCs w:val="24"/>
          <w:lang w:val="en-US"/>
        </w:rPr>
        <w:t>-3</w:t>
      </w:r>
      <w:r w:rsidR="006A16FE" w:rsidRPr="00505C3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6A16FE" w:rsidRPr="00505C3A">
        <w:rPr>
          <w:rFonts w:ascii="Times New Roman" w:hAnsi="Times New Roman" w:cs="Times New Roman"/>
          <w:bCs/>
          <w:sz w:val="24"/>
          <w:szCs w:val="24"/>
          <w:lang w:val="en-US"/>
        </w:rPr>
        <w:t>7-</w:t>
      </w:r>
      <w:proofErr w:type="spellStart"/>
      <w:r w:rsidR="00890118" w:rsidRPr="00505C3A">
        <w:rPr>
          <w:rFonts w:ascii="Times New Roman" w:hAnsi="Times New Roman" w:cs="Times New Roman"/>
          <w:sz w:val="24"/>
          <w:szCs w:val="24"/>
        </w:rPr>
        <w:t>Diyne</w:t>
      </w:r>
      <w:proofErr w:type="spellEnd"/>
      <w:r w:rsidR="006A16FE" w:rsidRPr="00505C3A">
        <w:rPr>
          <w:rFonts w:ascii="Times New Roman" w:hAnsi="Times New Roman" w:cs="Times New Roman"/>
          <w:bCs/>
          <w:sz w:val="24"/>
          <w:szCs w:val="24"/>
          <w:lang w:val="en-US"/>
        </w:rPr>
        <w:t>S</w:t>
      </w:r>
      <w:r w:rsidR="006A16FE" w:rsidRPr="00505C3A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2</w:t>
      </w:r>
      <w:r w:rsidR="006A16FE" w:rsidRPr="00505C3A">
        <w:rPr>
          <w:rFonts w:ascii="Times New Roman" w:hAnsi="Times New Roman" w:cs="Times New Roman"/>
          <w:bCs/>
          <w:sz w:val="24"/>
          <w:szCs w:val="24"/>
          <w:lang w:val="en-US"/>
        </w:rPr>
        <w:t>-5</w:t>
      </w:r>
      <w:r w:rsidR="006A16FE" w:rsidRPr="00505C3A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6A16FE" w:rsidRPr="00505C3A">
        <w:rPr>
          <w:rFonts w:ascii="TimesNRMT" w:hAnsi="TimesNRMT" w:cs="TimesNRMT"/>
          <w:sz w:val="18"/>
          <w:szCs w:val="18"/>
          <w:lang w:val="en-US"/>
        </w:rPr>
        <w:t xml:space="preserve"> </w:t>
      </w:r>
      <w:r w:rsidR="0031102A" w:rsidRPr="00505C3A">
        <w:rPr>
          <w:rFonts w:ascii="Times New Roman" w:hAnsi="Times New Roman" w:cs="Times New Roman"/>
          <w:sz w:val="24"/>
          <w:szCs w:val="24"/>
        </w:rPr>
        <w:t>5-</w:t>
      </w:r>
      <w:r w:rsidR="00890118" w:rsidRPr="00505C3A">
        <w:rPr>
          <w:rFonts w:ascii="Times New Roman" w:hAnsi="Times New Roman" w:cs="Times New Roman"/>
          <w:sz w:val="24"/>
          <w:szCs w:val="24"/>
        </w:rPr>
        <w:t>Diyne</w:t>
      </w:r>
      <w:r w:rsidR="0031102A" w:rsidRPr="00505C3A">
        <w:rPr>
          <w:rFonts w:ascii="Times New Roman" w:hAnsi="Times New Roman" w:cs="Times New Roman"/>
          <w:sz w:val="24"/>
          <w:szCs w:val="24"/>
        </w:rPr>
        <w:t>Se</w:t>
      </w:r>
      <w:r w:rsidR="0031102A" w:rsidRPr="00505C3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1102A" w:rsidRPr="00505C3A">
        <w:rPr>
          <w:rFonts w:ascii="Times New Roman" w:hAnsi="Times New Roman" w:cs="Times New Roman"/>
          <w:sz w:val="24"/>
          <w:szCs w:val="24"/>
        </w:rPr>
        <w:t xml:space="preserve">-2 </w:t>
      </w:r>
      <w:r w:rsidR="00F3630A" w:rsidRPr="00505C3A">
        <w:rPr>
          <w:rFonts w:ascii="Times New Roman" w:hAnsi="Times New Roman" w:cs="Times New Roman"/>
          <w:sz w:val="24"/>
          <w:szCs w:val="24"/>
        </w:rPr>
        <w:t xml:space="preserve">show </w:t>
      </w:r>
      <w:r w:rsidR="00300A4C" w:rsidRPr="00505C3A">
        <w:rPr>
          <w:rFonts w:ascii="Times New Roman" w:hAnsi="Times New Roman" w:cs="Times New Roman"/>
          <w:sz w:val="24"/>
          <w:szCs w:val="24"/>
          <w:lang w:val="en-US"/>
        </w:rPr>
        <w:t>columnar</w:t>
      </w:r>
      <w:r w:rsidR="00F3630A" w:rsidRPr="00505C3A">
        <w:rPr>
          <w:rFonts w:ascii="Times New Roman" w:hAnsi="Times New Roman" w:cs="Times New Roman"/>
          <w:sz w:val="24"/>
          <w:szCs w:val="24"/>
          <w:lang w:val="en-US"/>
        </w:rPr>
        <w:t xml:space="preserve"> architectures</w:t>
      </w:r>
      <w:r w:rsidR="0031102A" w:rsidRPr="00505C3A">
        <w:rPr>
          <w:rFonts w:ascii="Times New Roman" w:hAnsi="Times New Roman" w:cs="Times New Roman"/>
          <w:sz w:val="24"/>
          <w:szCs w:val="24"/>
        </w:rPr>
        <w:t>.</w:t>
      </w:r>
      <w:r w:rsidR="00817B49" w:rsidRPr="00505C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7B49" w:rsidRPr="00B20CED">
        <w:rPr>
          <w:rFonts w:ascii="Times New Roman" w:hAnsi="Times New Roman" w:cs="Times New Roman"/>
          <w:sz w:val="24"/>
          <w:szCs w:val="24"/>
        </w:rPr>
        <w:t>Gleiter</w:t>
      </w:r>
      <w:proofErr w:type="spellEnd"/>
      <w:r w:rsidR="00817B49" w:rsidRPr="00B20C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17B49" w:rsidRPr="00B20CED">
        <w:rPr>
          <w:rFonts w:ascii="Times New Roman" w:hAnsi="Times New Roman" w:cs="Times New Roman"/>
          <w:sz w:val="24"/>
          <w:szCs w:val="24"/>
        </w:rPr>
        <w:t>et</w:t>
      </w:r>
      <w:proofErr w:type="gramEnd"/>
      <w:r w:rsidR="00817B49" w:rsidRPr="00B20CED">
        <w:rPr>
          <w:rFonts w:ascii="Times New Roman" w:hAnsi="Times New Roman" w:cs="Times New Roman"/>
          <w:sz w:val="24"/>
          <w:szCs w:val="24"/>
        </w:rPr>
        <w:t xml:space="preserve"> al.</w:t>
      </w:r>
      <w:r w:rsidR="00817B49" w:rsidRPr="00B20CED">
        <w:rPr>
          <w:rFonts w:ascii="Times New Roman" w:hAnsi="Times New Roman" w:cs="Times New Roman"/>
          <w:sz w:val="24"/>
          <w:szCs w:val="24"/>
          <w:vertAlign w:val="superscript"/>
        </w:rPr>
        <w:t>16</w:t>
      </w:r>
      <w:r w:rsidR="00817B49" w:rsidRPr="00B20CED">
        <w:rPr>
          <w:rFonts w:ascii="Times New Roman" w:hAnsi="Times New Roman" w:cs="Times New Roman"/>
          <w:sz w:val="24"/>
          <w:szCs w:val="24"/>
        </w:rPr>
        <w:t xml:space="preserve"> further reported </w:t>
      </w:r>
      <w:r w:rsidR="00F27B5F" w:rsidRPr="00B20CED">
        <w:rPr>
          <w:rFonts w:ascii="Times New Roman" w:hAnsi="Times New Roman" w:cs="Times New Roman"/>
          <w:sz w:val="24"/>
          <w:szCs w:val="24"/>
        </w:rPr>
        <w:t xml:space="preserve">that a stepwise process could be used for generating cyclic </w:t>
      </w:r>
      <w:proofErr w:type="spellStart"/>
      <w:r w:rsidR="00F27B5F" w:rsidRPr="00B20CED">
        <w:rPr>
          <w:rFonts w:ascii="Times New Roman" w:hAnsi="Times New Roman" w:cs="Times New Roman"/>
          <w:sz w:val="24"/>
          <w:szCs w:val="24"/>
        </w:rPr>
        <w:t>tetraselenadiynes</w:t>
      </w:r>
      <w:proofErr w:type="spellEnd"/>
      <w:r w:rsidR="00F27B5F" w:rsidRPr="00B20CED">
        <w:rPr>
          <w:rFonts w:ascii="Times New Roman" w:hAnsi="Times New Roman" w:cs="Times New Roman"/>
          <w:sz w:val="24"/>
          <w:szCs w:val="24"/>
        </w:rPr>
        <w:t xml:space="preserve">. </w:t>
      </w:r>
      <w:r w:rsidR="00F27B5F" w:rsidRPr="00B20CED">
        <w:rPr>
          <w:rFonts w:ascii="Symbol" w:hAnsi="Symbol" w:cs="Times New Roman"/>
          <w:sz w:val="24"/>
          <w:szCs w:val="24"/>
        </w:rPr>
        <w:t></w:t>
      </w:r>
      <w:r w:rsidR="00F27B5F" w:rsidRPr="00B20CED">
        <w:rPr>
          <w:rFonts w:ascii="Symbol" w:hAnsi="Symbol" w:cs="Times New Roman"/>
          <w:sz w:val="24"/>
          <w:szCs w:val="24"/>
        </w:rPr>
        <w:t></w:t>
      </w:r>
      <w:r w:rsidR="00F27B5F" w:rsidRPr="00B20CED">
        <w:rPr>
          <w:rFonts w:ascii="Symbol" w:hAnsi="Symbol" w:cs="Times New Roman"/>
          <w:sz w:val="24"/>
          <w:szCs w:val="24"/>
        </w:rPr>
        <w:t></w:t>
      </w:r>
      <w:r w:rsidR="00F27B5F" w:rsidRPr="00B20CE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F27B5F" w:rsidRPr="00B20CED">
        <w:rPr>
          <w:rFonts w:ascii="Times New Roman" w:hAnsi="Times New Roman" w:cs="Times New Roman"/>
          <w:sz w:val="24"/>
          <w:szCs w:val="24"/>
        </w:rPr>
        <w:t>Diselenocyanatoalkanes</w:t>
      </w:r>
      <w:proofErr w:type="spellEnd"/>
      <w:r w:rsidR="00F27B5F" w:rsidRPr="00B20CED">
        <w:rPr>
          <w:rFonts w:ascii="Times New Roman" w:hAnsi="Times New Roman" w:cs="Times New Roman"/>
          <w:sz w:val="24"/>
          <w:szCs w:val="24"/>
        </w:rPr>
        <w:t xml:space="preserve"> (m = 2–5) and the Li-salt of </w:t>
      </w:r>
      <w:proofErr w:type="spellStart"/>
      <w:r w:rsidR="00F27B5F" w:rsidRPr="00B20CED">
        <w:rPr>
          <w:rFonts w:ascii="Times New Roman" w:hAnsi="Times New Roman" w:cs="Times New Roman"/>
          <w:sz w:val="24"/>
          <w:szCs w:val="24"/>
        </w:rPr>
        <w:t>trimethylsilylacetylene</w:t>
      </w:r>
      <w:proofErr w:type="spellEnd"/>
      <w:r w:rsidR="00F27B5F" w:rsidRPr="00B20CED">
        <w:rPr>
          <w:rFonts w:ascii="Times New Roman" w:hAnsi="Times New Roman" w:cs="Times New Roman"/>
          <w:sz w:val="24"/>
          <w:szCs w:val="24"/>
        </w:rPr>
        <w:t xml:space="preserve"> were involved in </w:t>
      </w:r>
      <w:r w:rsidR="0063279E" w:rsidRPr="00B20CED">
        <w:rPr>
          <w:rFonts w:ascii="Times New Roman" w:hAnsi="Times New Roman" w:cs="Times New Roman"/>
          <w:sz w:val="24"/>
          <w:szCs w:val="24"/>
        </w:rPr>
        <w:t>key</w:t>
      </w:r>
      <w:r w:rsidR="00F27B5F" w:rsidRPr="00B20CED">
        <w:rPr>
          <w:rFonts w:ascii="Times New Roman" w:hAnsi="Times New Roman" w:cs="Times New Roman"/>
          <w:sz w:val="24"/>
          <w:szCs w:val="24"/>
        </w:rPr>
        <w:t xml:space="preserve"> steps. The resultant </w:t>
      </w:r>
      <w:proofErr w:type="spellStart"/>
      <w:r w:rsidR="00F27B5F" w:rsidRPr="00B20CED">
        <w:rPr>
          <w:rFonts w:ascii="Times New Roman" w:hAnsi="Times New Roman" w:cs="Times New Roman"/>
          <w:sz w:val="24"/>
          <w:szCs w:val="24"/>
        </w:rPr>
        <w:t>bis</w:t>
      </w:r>
      <w:proofErr w:type="spellEnd"/>
      <w:r w:rsidR="00F27B5F" w:rsidRPr="00B20CED">
        <w:rPr>
          <w:rFonts w:ascii="Times New Roman" w:hAnsi="Times New Roman" w:cs="Times New Roman"/>
          <w:sz w:val="24"/>
          <w:szCs w:val="24"/>
        </w:rPr>
        <w:t>-Li-salt of </w:t>
      </w:r>
      <w:r w:rsidR="00F27B5F" w:rsidRPr="00B20CED">
        <w:rPr>
          <w:rFonts w:ascii="Symbol" w:hAnsi="Symbol" w:cs="Times New Roman"/>
          <w:sz w:val="24"/>
          <w:szCs w:val="24"/>
        </w:rPr>
        <w:t></w:t>
      </w:r>
      <w:r w:rsidR="00F27B5F" w:rsidRPr="00B20CED">
        <w:rPr>
          <w:rFonts w:ascii="Symbol" w:hAnsi="Symbol" w:cs="Times New Roman"/>
          <w:sz w:val="24"/>
          <w:szCs w:val="24"/>
        </w:rPr>
        <w:t></w:t>
      </w:r>
      <w:r w:rsidR="00F27B5F" w:rsidRPr="00B20CED">
        <w:rPr>
          <w:rFonts w:ascii="Symbol" w:hAnsi="Symbol" w:cs="Times New Roman"/>
          <w:sz w:val="24"/>
          <w:szCs w:val="24"/>
        </w:rPr>
        <w:t></w:t>
      </w:r>
      <w:r w:rsidR="00F27B5F" w:rsidRPr="00B20CE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F27B5F" w:rsidRPr="00B20CED">
        <w:rPr>
          <w:rFonts w:ascii="Times New Roman" w:hAnsi="Times New Roman" w:cs="Times New Roman"/>
          <w:sz w:val="24"/>
          <w:szCs w:val="24"/>
        </w:rPr>
        <w:t>diselenaalkadiynes</w:t>
      </w:r>
      <w:proofErr w:type="spellEnd"/>
      <w:r w:rsidR="00F27B5F" w:rsidRPr="00B20CED">
        <w:rPr>
          <w:rFonts w:ascii="Times New Roman" w:hAnsi="Times New Roman" w:cs="Times New Roman"/>
          <w:sz w:val="24"/>
          <w:szCs w:val="24"/>
        </w:rPr>
        <w:t xml:space="preserve"> (m = 2-5) were treated with </w:t>
      </w:r>
      <w:r w:rsidR="00F27B5F" w:rsidRPr="00B20CED">
        <w:rPr>
          <w:rFonts w:ascii="Symbol" w:hAnsi="Symbol" w:cs="Times New Roman"/>
          <w:sz w:val="24"/>
          <w:szCs w:val="24"/>
        </w:rPr>
        <w:t></w:t>
      </w:r>
      <w:r w:rsidR="00F27B5F" w:rsidRPr="00B20CED">
        <w:rPr>
          <w:rFonts w:ascii="Symbol" w:hAnsi="Symbol" w:cs="Times New Roman"/>
          <w:sz w:val="24"/>
          <w:szCs w:val="24"/>
        </w:rPr>
        <w:t></w:t>
      </w:r>
      <w:r w:rsidR="00F27B5F" w:rsidRPr="00B20CED">
        <w:rPr>
          <w:rFonts w:ascii="Symbol" w:hAnsi="Symbol" w:cs="Times New Roman"/>
          <w:sz w:val="24"/>
          <w:szCs w:val="24"/>
        </w:rPr>
        <w:t></w:t>
      </w:r>
      <w:r w:rsidR="00F27B5F" w:rsidRPr="00B20CE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F27B5F" w:rsidRPr="00B20CED">
        <w:rPr>
          <w:rFonts w:ascii="Times New Roman" w:hAnsi="Times New Roman" w:cs="Times New Roman"/>
          <w:sz w:val="24"/>
          <w:szCs w:val="24"/>
        </w:rPr>
        <w:t>diselenocyanatoalkanes</w:t>
      </w:r>
      <w:proofErr w:type="spellEnd"/>
      <w:r w:rsidR="00F27B5F" w:rsidRPr="00B20CED">
        <w:rPr>
          <w:rFonts w:ascii="Times New Roman" w:hAnsi="Times New Roman" w:cs="Times New Roman"/>
          <w:sz w:val="24"/>
          <w:szCs w:val="24"/>
        </w:rPr>
        <w:t xml:space="preserve"> (n = 2-5) again which gave rise to cyclic </w:t>
      </w:r>
      <w:proofErr w:type="spellStart"/>
      <w:r w:rsidR="00F27B5F" w:rsidRPr="00B20CED">
        <w:rPr>
          <w:rFonts w:ascii="Times New Roman" w:hAnsi="Times New Roman" w:cs="Times New Roman"/>
          <w:sz w:val="24"/>
          <w:szCs w:val="24"/>
        </w:rPr>
        <w:t>tetraselenadiynes</w:t>
      </w:r>
      <w:proofErr w:type="spellEnd"/>
      <w:r w:rsidR="00F27B5F" w:rsidRPr="00B20CED">
        <w:rPr>
          <w:rFonts w:ascii="Times New Roman" w:hAnsi="Times New Roman" w:cs="Times New Roman"/>
          <w:sz w:val="24"/>
          <w:szCs w:val="24"/>
        </w:rPr>
        <w:t xml:space="preserve"> having methylene chains of lengths m and n between the Se-C≡C-Se groups [Scheme 13]. </w:t>
      </w:r>
      <w:r w:rsidR="00B63EF6" w:rsidRPr="00B20CED">
        <w:rPr>
          <w:rFonts w:ascii="Times New Roman" w:hAnsi="Times New Roman" w:cs="Times New Roman"/>
          <w:sz w:val="24"/>
          <w:szCs w:val="24"/>
        </w:rPr>
        <w:t>The yields are quite low. We observe that rings having m = n, have the largest yields (35–45%). Secondary processes which produced by-products with identical chain lengths, as illustrated in Schemes 14, constituted one cause of the reduced yields in instances of rings with variable lengths of the chain between the Se-C</w:t>
      </w:r>
      <w:r w:rsidR="00B63EF6" w:rsidRPr="00B20CED">
        <w:rPr>
          <w:rFonts w:ascii="Segoe UI Symbol" w:hAnsi="Segoe UI Symbol" w:cs="Times New Roman"/>
          <w:sz w:val="24"/>
          <w:szCs w:val="24"/>
        </w:rPr>
        <w:t>≡</w:t>
      </w:r>
      <w:r w:rsidR="00B63EF6" w:rsidRPr="00B20CED">
        <w:rPr>
          <w:rFonts w:ascii="Times New Roman" w:hAnsi="Times New Roman" w:cs="Times New Roman"/>
          <w:sz w:val="24"/>
          <w:szCs w:val="24"/>
        </w:rPr>
        <w:t xml:space="preserve">C-Se building blocks. </w:t>
      </w:r>
      <w:r w:rsidR="00300A4C" w:rsidRPr="00B20CED">
        <w:rPr>
          <w:rFonts w:ascii="Times New Roman" w:hAnsi="Times New Roman" w:cs="Times New Roman"/>
          <w:sz w:val="24"/>
          <w:szCs w:val="24"/>
        </w:rPr>
        <w:t>In the solid state, the architectures of seven ring networks were studied</w:t>
      </w:r>
      <w:r w:rsidR="007F5FC8" w:rsidRPr="00B20CED">
        <w:rPr>
          <w:rFonts w:ascii="Times New Roman" w:hAnsi="Times New Roman" w:cs="Times New Roman"/>
          <w:sz w:val="24"/>
          <w:szCs w:val="24"/>
        </w:rPr>
        <w:t xml:space="preserve"> [Figure 12]</w:t>
      </w:r>
      <w:r w:rsidR="00300A4C" w:rsidRPr="00B20CED">
        <w:rPr>
          <w:rFonts w:ascii="Times New Roman" w:hAnsi="Times New Roman" w:cs="Times New Roman"/>
          <w:sz w:val="24"/>
          <w:szCs w:val="24"/>
        </w:rPr>
        <w:t>. Such studies show that the rigid Se-C</w:t>
      </w:r>
      <w:r w:rsidR="00300A4C" w:rsidRPr="00B20CED">
        <w:rPr>
          <w:rFonts w:ascii="Segoe UI Symbol" w:hAnsi="Segoe UI Symbol" w:cs="Times New Roman"/>
          <w:sz w:val="24"/>
          <w:szCs w:val="24"/>
        </w:rPr>
        <w:t>≡</w:t>
      </w:r>
      <w:r w:rsidR="00300A4C" w:rsidRPr="00B20CED">
        <w:rPr>
          <w:rFonts w:ascii="Times New Roman" w:hAnsi="Times New Roman" w:cs="Times New Roman"/>
          <w:sz w:val="24"/>
          <w:szCs w:val="24"/>
        </w:rPr>
        <w:t>C-Se components, which attempt to follow the torsion angles associated with CH</w:t>
      </w:r>
      <w:r w:rsidR="00300A4C" w:rsidRPr="00B20CE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00A4C" w:rsidRPr="00B20CED">
        <w:rPr>
          <w:rFonts w:ascii="Times New Roman" w:hAnsi="Times New Roman" w:cs="Times New Roman"/>
          <w:sz w:val="24"/>
          <w:szCs w:val="24"/>
        </w:rPr>
        <w:t xml:space="preserve">-Se </w:t>
      </w:r>
      <w:r w:rsidR="00300A4C" w:rsidRPr="00B20CED">
        <w:rPr>
          <w:rFonts w:ascii="Symbol" w:hAnsi="Symbol" w:cs="Times New Roman"/>
          <w:sz w:val="24"/>
          <w:szCs w:val="24"/>
        </w:rPr>
        <w:t></w:t>
      </w:r>
      <w:r w:rsidR="00300A4C" w:rsidRPr="00B20CED">
        <w:rPr>
          <w:rFonts w:ascii="Times New Roman" w:hAnsi="Times New Roman" w:cs="Times New Roman"/>
          <w:sz w:val="24"/>
          <w:szCs w:val="24"/>
        </w:rPr>
        <w:t>-bonds within 60</w:t>
      </w:r>
      <w:r w:rsidR="00300A4C" w:rsidRPr="00B20CED">
        <w:rPr>
          <w:rFonts w:ascii="Times New Roman" w:hAnsi="Times New Roman" w:cs="Times New Roman"/>
          <w:sz w:val="24"/>
          <w:szCs w:val="24"/>
          <w:vertAlign w:val="superscript"/>
        </w:rPr>
        <w:t>°</w:t>
      </w:r>
      <w:r w:rsidR="00300A4C" w:rsidRPr="00B20CED">
        <w:rPr>
          <w:rFonts w:ascii="Times New Roman" w:hAnsi="Times New Roman" w:cs="Times New Roman"/>
          <w:sz w:val="24"/>
          <w:szCs w:val="24"/>
        </w:rPr>
        <w:t>-90</w:t>
      </w:r>
      <w:r w:rsidR="00300A4C" w:rsidRPr="00B20CED">
        <w:rPr>
          <w:rFonts w:ascii="Times New Roman" w:hAnsi="Times New Roman" w:cs="Times New Roman"/>
          <w:sz w:val="24"/>
          <w:szCs w:val="24"/>
          <w:vertAlign w:val="superscript"/>
        </w:rPr>
        <w:t>°</w:t>
      </w:r>
      <w:r w:rsidR="00300A4C" w:rsidRPr="00B20CED">
        <w:rPr>
          <w:rFonts w:ascii="Times New Roman" w:hAnsi="Times New Roman" w:cs="Times New Roman"/>
          <w:sz w:val="24"/>
          <w:szCs w:val="24"/>
        </w:rPr>
        <w:t>, are what dictate the molecular architectures. Both the systems 5-</w:t>
      </w:r>
      <w:r w:rsidR="00B20CED" w:rsidRPr="00B20CED">
        <w:rPr>
          <w:rFonts w:ascii="Times New Roman" w:hAnsi="Times New Roman" w:cs="Times New Roman"/>
          <w:sz w:val="24"/>
          <w:szCs w:val="24"/>
        </w:rPr>
        <w:t xml:space="preserve"> DiyneSe</w:t>
      </w:r>
      <w:r w:rsidR="00B20CED" w:rsidRPr="00B20CE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00A4C" w:rsidRPr="00B20CED">
        <w:rPr>
          <w:rFonts w:ascii="Times New Roman" w:hAnsi="Times New Roman" w:cs="Times New Roman"/>
          <w:sz w:val="24"/>
          <w:szCs w:val="24"/>
        </w:rPr>
        <w:t>-3 as well as 5-</w:t>
      </w:r>
      <w:r w:rsidR="00B20CED" w:rsidRPr="00B20CED">
        <w:rPr>
          <w:rFonts w:ascii="Times New Roman" w:hAnsi="Times New Roman" w:cs="Times New Roman"/>
          <w:sz w:val="24"/>
          <w:szCs w:val="24"/>
        </w:rPr>
        <w:t xml:space="preserve"> DiyneSe</w:t>
      </w:r>
      <w:r w:rsidR="00B20CED" w:rsidRPr="00B20CED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00A4C" w:rsidRPr="00B20CED">
        <w:rPr>
          <w:rFonts w:ascii="Times New Roman" w:hAnsi="Times New Roman" w:cs="Times New Roman"/>
          <w:sz w:val="24"/>
          <w:szCs w:val="24"/>
        </w:rPr>
        <w:t xml:space="preserve">-5 exhibit columnar formations in crystalline state, which are likely attributed to strong interactions between Se atoms of nearby rings. </w:t>
      </w:r>
      <w:r w:rsidR="00EC44D5" w:rsidRPr="00B20CED">
        <w:rPr>
          <w:rFonts w:ascii="Times New Roman" w:hAnsi="Times New Roman" w:cs="Times New Roman"/>
          <w:sz w:val="24"/>
          <w:szCs w:val="24"/>
        </w:rPr>
        <w:t xml:space="preserve">Through combining the appropriate open chain </w:t>
      </w:r>
      <w:proofErr w:type="spellStart"/>
      <w:r w:rsidR="00EC44D5" w:rsidRPr="00B20CED">
        <w:rPr>
          <w:rFonts w:ascii="Times New Roman" w:hAnsi="Times New Roman" w:cs="Times New Roman"/>
          <w:sz w:val="24"/>
          <w:szCs w:val="24"/>
        </w:rPr>
        <w:t>dithia</w:t>
      </w:r>
      <w:proofErr w:type="spellEnd"/>
      <w:r w:rsidR="00EC44D5" w:rsidRPr="00B20CED">
        <w:rPr>
          <w:rFonts w:ascii="Times New Roman" w:hAnsi="Times New Roman" w:cs="Times New Roman"/>
          <w:sz w:val="24"/>
          <w:szCs w:val="24"/>
        </w:rPr>
        <w:t>-</w:t>
      </w:r>
      <w:r w:rsidR="00EC44D5" w:rsidRPr="00B20CED">
        <w:rPr>
          <w:rFonts w:ascii="Symbol" w:hAnsi="Symbol" w:cs="Times New Roman"/>
          <w:sz w:val="24"/>
          <w:szCs w:val="24"/>
        </w:rPr>
        <w:t></w:t>
      </w:r>
      <w:r w:rsidR="00EC44D5" w:rsidRPr="00B20CED">
        <w:rPr>
          <w:rFonts w:ascii="Symbol" w:hAnsi="Symbol" w:cs="Times New Roman"/>
          <w:sz w:val="24"/>
          <w:szCs w:val="24"/>
        </w:rPr>
        <w:t></w:t>
      </w:r>
      <w:r w:rsidR="00EC44D5" w:rsidRPr="00B20CED">
        <w:rPr>
          <w:rFonts w:ascii="Symbol" w:hAnsi="Symbol" w:cs="Times New Roman"/>
          <w:sz w:val="24"/>
          <w:szCs w:val="24"/>
        </w:rPr>
        <w:t></w:t>
      </w:r>
      <w:r w:rsidR="00EC44D5" w:rsidRPr="00B20CE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C44D5" w:rsidRPr="00B20CED">
        <w:rPr>
          <w:rFonts w:ascii="Times New Roman" w:hAnsi="Times New Roman" w:cs="Times New Roman"/>
          <w:sz w:val="24"/>
          <w:szCs w:val="24"/>
        </w:rPr>
        <w:t>diynes</w:t>
      </w:r>
      <w:proofErr w:type="spellEnd"/>
      <w:r w:rsidR="00EC44D5" w:rsidRPr="00B20CED">
        <w:rPr>
          <w:rFonts w:ascii="Times New Roman" w:hAnsi="Times New Roman" w:cs="Times New Roman"/>
          <w:sz w:val="24"/>
          <w:szCs w:val="24"/>
        </w:rPr>
        <w:t xml:space="preserve">, cyclic </w:t>
      </w:r>
      <w:proofErr w:type="spellStart"/>
      <w:proofErr w:type="gramStart"/>
      <w:r w:rsidR="00EC44D5" w:rsidRPr="00B20CED">
        <w:rPr>
          <w:rFonts w:ascii="Times New Roman" w:hAnsi="Times New Roman" w:cs="Times New Roman"/>
          <w:sz w:val="24"/>
          <w:szCs w:val="24"/>
        </w:rPr>
        <w:t>bis</w:t>
      </w:r>
      <w:proofErr w:type="spellEnd"/>
      <w:r w:rsidR="00EC44D5" w:rsidRPr="00B20CE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EC44D5" w:rsidRPr="00B20CED">
        <w:rPr>
          <w:rFonts w:ascii="Times New Roman" w:hAnsi="Times New Roman" w:cs="Times New Roman"/>
          <w:sz w:val="24"/>
          <w:szCs w:val="24"/>
        </w:rPr>
        <w:t xml:space="preserve">1,3-butadiynes) with sulphur centres located in the </w:t>
      </w:r>
      <w:r w:rsidR="00EC44D5" w:rsidRPr="00B20CED">
        <w:rPr>
          <w:rFonts w:ascii="Symbol" w:hAnsi="Symbol" w:cs="Times New Roman"/>
          <w:sz w:val="24"/>
          <w:szCs w:val="24"/>
        </w:rPr>
        <w:t></w:t>
      </w:r>
      <w:r w:rsidR="00EC44D5" w:rsidRPr="00B20CED">
        <w:rPr>
          <w:rFonts w:ascii="Times New Roman" w:hAnsi="Times New Roman" w:cs="Times New Roman"/>
          <w:sz w:val="24"/>
          <w:szCs w:val="24"/>
        </w:rPr>
        <w:t xml:space="preserve">-position to the 1,3-butadiyne molecules were produced. </w:t>
      </w:r>
      <w:r w:rsidR="00EC44D5" w:rsidRPr="00E1384D">
        <w:rPr>
          <w:rFonts w:ascii="Times New Roman" w:hAnsi="Times New Roman" w:cs="Times New Roman"/>
          <w:sz w:val="24"/>
          <w:szCs w:val="24"/>
        </w:rPr>
        <w:t xml:space="preserve">In another method, </w:t>
      </w:r>
      <w:proofErr w:type="spellStart"/>
      <w:r w:rsidR="00EC44D5" w:rsidRPr="00E1384D">
        <w:rPr>
          <w:rFonts w:ascii="Times New Roman" w:hAnsi="Times New Roman" w:cs="Times New Roman"/>
          <w:sz w:val="24"/>
          <w:szCs w:val="24"/>
        </w:rPr>
        <w:t>Gleiter</w:t>
      </w:r>
      <w:proofErr w:type="spellEnd"/>
      <w:r w:rsidR="00EC44D5" w:rsidRPr="00E1384D">
        <w:rPr>
          <w:rFonts w:ascii="Times New Roman" w:hAnsi="Times New Roman" w:cs="Times New Roman"/>
          <w:sz w:val="24"/>
          <w:szCs w:val="24"/>
        </w:rPr>
        <w:t xml:space="preserve"> et al.</w:t>
      </w:r>
      <w:r w:rsidR="00EC44D5" w:rsidRPr="00E1384D">
        <w:rPr>
          <w:rFonts w:ascii="Times New Roman" w:hAnsi="Times New Roman" w:cs="Times New Roman"/>
          <w:sz w:val="24"/>
          <w:szCs w:val="24"/>
          <w:vertAlign w:val="superscript"/>
        </w:rPr>
        <w:t>17</w:t>
      </w:r>
      <w:r w:rsidR="00EC44D5" w:rsidRPr="00E1384D">
        <w:rPr>
          <w:rFonts w:ascii="Times New Roman" w:hAnsi="Times New Roman" w:cs="Times New Roman"/>
          <w:sz w:val="24"/>
          <w:szCs w:val="24"/>
        </w:rPr>
        <w:t xml:space="preserve"> </w:t>
      </w:r>
      <w:r w:rsidR="00EC44D5" w:rsidRPr="00E1384D">
        <w:rPr>
          <w:rFonts w:ascii="Times New Roman" w:hAnsi="Times New Roman" w:cs="Times New Roman"/>
          <w:sz w:val="24"/>
          <w:szCs w:val="24"/>
        </w:rPr>
        <w:lastRenderedPageBreak/>
        <w:t>used dilithium-1</w:t>
      </w:r>
      <w:proofErr w:type="gramStart"/>
      <w:r w:rsidR="00EC44D5" w:rsidRPr="00E1384D">
        <w:rPr>
          <w:rFonts w:ascii="Times New Roman" w:hAnsi="Times New Roman" w:cs="Times New Roman"/>
          <w:sz w:val="24"/>
          <w:szCs w:val="24"/>
        </w:rPr>
        <w:t>,3</w:t>
      </w:r>
      <w:proofErr w:type="gramEnd"/>
      <w:r w:rsidR="00EC44D5" w:rsidRPr="00E1384D">
        <w:rPr>
          <w:rFonts w:ascii="Times New Roman" w:hAnsi="Times New Roman" w:cs="Times New Roman"/>
          <w:sz w:val="24"/>
          <w:szCs w:val="24"/>
        </w:rPr>
        <w:t xml:space="preserve">-butadiynide to interact with </w:t>
      </w:r>
      <w:r w:rsidR="00EC44D5" w:rsidRPr="00E1384D">
        <w:rPr>
          <w:rFonts w:ascii="Symbol" w:hAnsi="Symbol" w:cs="Times New Roman"/>
          <w:sz w:val="24"/>
          <w:szCs w:val="24"/>
        </w:rPr>
        <w:t></w:t>
      </w:r>
      <w:r w:rsidR="00EC44D5" w:rsidRPr="00E1384D">
        <w:rPr>
          <w:rFonts w:ascii="Symbol" w:hAnsi="Symbol" w:cs="Times New Roman"/>
          <w:sz w:val="24"/>
          <w:szCs w:val="24"/>
        </w:rPr>
        <w:t></w:t>
      </w:r>
      <w:r w:rsidR="00EC44D5" w:rsidRPr="00E1384D">
        <w:rPr>
          <w:rFonts w:ascii="Symbol" w:hAnsi="Symbol" w:cs="Times New Roman"/>
          <w:sz w:val="24"/>
          <w:szCs w:val="24"/>
        </w:rPr>
        <w:t></w:t>
      </w:r>
      <w:r w:rsidR="00EC44D5" w:rsidRPr="00E1384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C44D5" w:rsidRPr="00E1384D">
        <w:rPr>
          <w:rFonts w:ascii="Times New Roman" w:hAnsi="Times New Roman" w:cs="Times New Roman"/>
          <w:sz w:val="24"/>
          <w:szCs w:val="24"/>
        </w:rPr>
        <w:t>dithiocyanatoalkanes</w:t>
      </w:r>
      <w:proofErr w:type="spellEnd"/>
      <w:r w:rsidR="00EC44D5" w:rsidRPr="00E1384D">
        <w:rPr>
          <w:rFonts w:ascii="Times New Roman" w:hAnsi="Times New Roman" w:cs="Times New Roman"/>
          <w:sz w:val="24"/>
          <w:szCs w:val="24"/>
        </w:rPr>
        <w:t xml:space="preserve"> or </w:t>
      </w:r>
      <w:r w:rsidR="00EC44D5" w:rsidRPr="00E1384D">
        <w:rPr>
          <w:rFonts w:ascii="Symbol" w:hAnsi="Symbol" w:cs="Times New Roman"/>
          <w:sz w:val="24"/>
          <w:szCs w:val="24"/>
        </w:rPr>
        <w:t></w:t>
      </w:r>
      <w:r w:rsidR="00EC44D5" w:rsidRPr="00E1384D">
        <w:rPr>
          <w:rFonts w:ascii="Symbol" w:hAnsi="Symbol" w:cs="Times New Roman"/>
          <w:sz w:val="24"/>
          <w:szCs w:val="24"/>
        </w:rPr>
        <w:t></w:t>
      </w:r>
      <w:r w:rsidR="00EC44D5" w:rsidRPr="00E1384D">
        <w:rPr>
          <w:rFonts w:ascii="Symbol" w:hAnsi="Symbol" w:cs="Times New Roman"/>
          <w:sz w:val="24"/>
          <w:szCs w:val="24"/>
        </w:rPr>
        <w:t></w:t>
      </w:r>
      <w:r w:rsidR="00EC44D5" w:rsidRPr="00E1384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C44D5" w:rsidRPr="00E1384D">
        <w:rPr>
          <w:rFonts w:ascii="Times New Roman" w:hAnsi="Times New Roman" w:cs="Times New Roman"/>
          <w:sz w:val="24"/>
          <w:szCs w:val="24"/>
        </w:rPr>
        <w:t>diselenocyanatoalkanes</w:t>
      </w:r>
      <w:proofErr w:type="spellEnd"/>
      <w:r w:rsidR="00EC44D5" w:rsidRPr="00E1384D">
        <w:rPr>
          <w:rFonts w:ascii="Times New Roman" w:hAnsi="Times New Roman" w:cs="Times New Roman"/>
          <w:sz w:val="24"/>
          <w:szCs w:val="24"/>
        </w:rPr>
        <w:t xml:space="preserve"> to generate a four-component cyclization. The cyclic dimers or </w:t>
      </w:r>
      <w:r w:rsidR="00D04957" w:rsidRPr="00E1384D">
        <w:rPr>
          <w:rFonts w:ascii="Times New Roman" w:hAnsi="Times New Roman" w:cs="Times New Roman"/>
          <w:sz w:val="24"/>
          <w:szCs w:val="24"/>
        </w:rPr>
        <w:pgNum/>
      </w:r>
      <w:proofErr w:type="spellStart"/>
      <w:r w:rsidR="00D04957" w:rsidRPr="00E1384D">
        <w:rPr>
          <w:rFonts w:ascii="Times New Roman" w:hAnsi="Times New Roman" w:cs="Times New Roman"/>
          <w:sz w:val="24"/>
          <w:szCs w:val="24"/>
        </w:rPr>
        <w:t>rimmers</w:t>
      </w:r>
      <w:proofErr w:type="spellEnd"/>
      <w:r w:rsidR="00EC44D5" w:rsidRPr="00E1384D">
        <w:rPr>
          <w:rFonts w:ascii="Times New Roman" w:hAnsi="Times New Roman" w:cs="Times New Roman"/>
          <w:sz w:val="24"/>
          <w:szCs w:val="24"/>
        </w:rPr>
        <w:t xml:space="preserve"> were both possible with this notion. In the solid state, the majority of the cyclic dimer and </w:t>
      </w:r>
      <w:proofErr w:type="spellStart"/>
      <w:r w:rsidR="00EC44D5" w:rsidRPr="00E1384D">
        <w:rPr>
          <w:rFonts w:ascii="Times New Roman" w:hAnsi="Times New Roman" w:cs="Times New Roman"/>
          <w:sz w:val="24"/>
          <w:szCs w:val="24"/>
        </w:rPr>
        <w:t>trimer</w:t>
      </w:r>
      <w:proofErr w:type="spellEnd"/>
      <w:r w:rsidR="00EC44D5" w:rsidRPr="00E1384D">
        <w:rPr>
          <w:rFonts w:ascii="Times New Roman" w:hAnsi="Times New Roman" w:cs="Times New Roman"/>
          <w:sz w:val="24"/>
          <w:szCs w:val="24"/>
        </w:rPr>
        <w:t xml:space="preserve"> of sulphur molecules assume chair-like shapes. For cyclic dimer of </w:t>
      </w:r>
      <w:proofErr w:type="spellStart"/>
      <w:r w:rsidR="00EC44D5" w:rsidRPr="00E1384D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EC44D5" w:rsidRPr="00E1384D">
        <w:rPr>
          <w:rFonts w:ascii="Times New Roman" w:hAnsi="Times New Roman" w:cs="Times New Roman"/>
          <w:sz w:val="24"/>
          <w:szCs w:val="24"/>
        </w:rPr>
        <w:t xml:space="preserve"> when n = 5, cyclic </w:t>
      </w:r>
      <w:proofErr w:type="spellStart"/>
      <w:r w:rsidR="00EC44D5" w:rsidRPr="00E1384D">
        <w:rPr>
          <w:rFonts w:ascii="Times New Roman" w:hAnsi="Times New Roman" w:cs="Times New Roman"/>
          <w:sz w:val="24"/>
          <w:szCs w:val="24"/>
        </w:rPr>
        <w:t>trimer</w:t>
      </w:r>
      <w:proofErr w:type="spellEnd"/>
      <w:r w:rsidR="00EC44D5" w:rsidRPr="00E1384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EC44D5" w:rsidRPr="00E1384D">
        <w:rPr>
          <w:rFonts w:ascii="Times New Roman" w:hAnsi="Times New Roman" w:cs="Times New Roman"/>
          <w:sz w:val="24"/>
          <w:szCs w:val="24"/>
        </w:rPr>
        <w:t>Sulfur</w:t>
      </w:r>
      <w:proofErr w:type="spellEnd"/>
      <w:r w:rsidR="00EC44D5" w:rsidRPr="00E1384D">
        <w:rPr>
          <w:rFonts w:ascii="Times New Roman" w:hAnsi="Times New Roman" w:cs="Times New Roman"/>
          <w:sz w:val="24"/>
          <w:szCs w:val="24"/>
        </w:rPr>
        <w:t xml:space="preserve"> when n = 5, Cyclic dimer of Selenium when n = 4, and cyclic </w:t>
      </w:r>
      <w:proofErr w:type="spellStart"/>
      <w:r w:rsidR="00EC44D5" w:rsidRPr="00E1384D">
        <w:rPr>
          <w:rFonts w:ascii="Times New Roman" w:hAnsi="Times New Roman" w:cs="Times New Roman"/>
          <w:sz w:val="24"/>
          <w:szCs w:val="24"/>
        </w:rPr>
        <w:t>trimer</w:t>
      </w:r>
      <w:proofErr w:type="spellEnd"/>
      <w:r w:rsidR="00EC44D5" w:rsidRPr="00E1384D">
        <w:rPr>
          <w:rFonts w:ascii="Times New Roman" w:hAnsi="Times New Roman" w:cs="Times New Roman"/>
          <w:sz w:val="24"/>
          <w:szCs w:val="24"/>
        </w:rPr>
        <w:t xml:space="preserve"> of Selenium when n = 4, 5, all experienced tubular forms in their solid state having close proximity within the </w:t>
      </w:r>
      <w:proofErr w:type="spellStart"/>
      <w:r w:rsidR="00EC44D5" w:rsidRPr="00E1384D">
        <w:rPr>
          <w:rFonts w:ascii="Times New Roman" w:hAnsi="Times New Roman" w:cs="Times New Roman"/>
          <w:sz w:val="24"/>
          <w:szCs w:val="24"/>
        </w:rPr>
        <w:t>chalcogen</w:t>
      </w:r>
      <w:proofErr w:type="spellEnd"/>
      <w:r w:rsidR="00EC44D5" w:rsidRPr="00E1384D">
        <w:rPr>
          <w:rFonts w:ascii="Times New Roman" w:hAnsi="Times New Roman" w:cs="Times New Roman"/>
          <w:sz w:val="24"/>
          <w:szCs w:val="24"/>
        </w:rPr>
        <w:t xml:space="preserve"> centres of neighbouring stacking. Incorporation of the solvent molecules as guests was obtained upon recrystallization of the cyclic </w:t>
      </w:r>
      <w:proofErr w:type="spellStart"/>
      <w:r w:rsidR="00EC44D5" w:rsidRPr="00E1384D">
        <w:rPr>
          <w:rFonts w:ascii="Times New Roman" w:hAnsi="Times New Roman" w:cs="Times New Roman"/>
          <w:sz w:val="24"/>
          <w:szCs w:val="24"/>
        </w:rPr>
        <w:t>trimer</w:t>
      </w:r>
      <w:proofErr w:type="spellEnd"/>
      <w:r w:rsidR="00EC44D5" w:rsidRPr="00E1384D">
        <w:rPr>
          <w:rFonts w:ascii="Times New Roman" w:hAnsi="Times New Roman" w:cs="Times New Roman"/>
          <w:sz w:val="24"/>
          <w:szCs w:val="24"/>
        </w:rPr>
        <w:t xml:space="preserve"> of selenium when n = 5, using different nonpolar as well as polar environments. According to calculations, the solvent-accessible proportion varied from 19% (for n-hexane) to 25% (for </w:t>
      </w:r>
      <w:proofErr w:type="spellStart"/>
      <w:r w:rsidR="00EC44D5" w:rsidRPr="00E1384D">
        <w:rPr>
          <w:rFonts w:ascii="Times New Roman" w:hAnsi="Times New Roman" w:cs="Times New Roman"/>
          <w:sz w:val="24"/>
          <w:szCs w:val="24"/>
        </w:rPr>
        <w:t>mesitylene</w:t>
      </w:r>
      <w:proofErr w:type="spellEnd"/>
      <w:r w:rsidR="00EC44D5" w:rsidRPr="00E1384D">
        <w:rPr>
          <w:rFonts w:ascii="Times New Roman" w:hAnsi="Times New Roman" w:cs="Times New Roman"/>
          <w:sz w:val="24"/>
          <w:szCs w:val="24"/>
        </w:rPr>
        <w:t>). Methylene chains</w:t>
      </w:r>
      <w:r w:rsidR="00D04957" w:rsidRPr="00E1384D">
        <w:rPr>
          <w:rFonts w:ascii="Times New Roman" w:hAnsi="Times New Roman" w:cs="Times New Roman"/>
          <w:sz w:val="24"/>
          <w:szCs w:val="24"/>
        </w:rPr>
        <w:t>’</w:t>
      </w:r>
      <w:r w:rsidR="00EC44D5" w:rsidRPr="00E1384D">
        <w:rPr>
          <w:rFonts w:ascii="Times New Roman" w:hAnsi="Times New Roman" w:cs="Times New Roman"/>
          <w:sz w:val="24"/>
          <w:szCs w:val="24"/>
        </w:rPr>
        <w:t xml:space="preserve"> flexibility and the readily adjustable torsional angles that connect the hard 1</w:t>
      </w:r>
      <w:proofErr w:type="gramStart"/>
      <w:r w:rsidR="00EC44D5" w:rsidRPr="00E1384D">
        <w:rPr>
          <w:rFonts w:ascii="Times New Roman" w:hAnsi="Times New Roman" w:cs="Times New Roman"/>
          <w:sz w:val="24"/>
          <w:szCs w:val="24"/>
        </w:rPr>
        <w:t>,3</w:t>
      </w:r>
      <w:proofErr w:type="gramEnd"/>
      <w:r w:rsidR="00EC44D5" w:rsidRPr="00E1384D">
        <w:rPr>
          <w:rFonts w:ascii="Times New Roman" w:hAnsi="Times New Roman" w:cs="Times New Roman"/>
          <w:sz w:val="24"/>
          <w:szCs w:val="24"/>
        </w:rPr>
        <w:t>-butadiyne rods were what give these cycles their elasticity qualities.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8"/>
        <w:gridCol w:w="90"/>
        <w:gridCol w:w="90"/>
        <w:gridCol w:w="362"/>
        <w:gridCol w:w="808"/>
        <w:gridCol w:w="1530"/>
        <w:gridCol w:w="245"/>
        <w:gridCol w:w="25"/>
        <w:gridCol w:w="180"/>
        <w:gridCol w:w="270"/>
        <w:gridCol w:w="23"/>
        <w:gridCol w:w="67"/>
        <w:gridCol w:w="3014"/>
      </w:tblGrid>
      <w:tr w:rsidR="0035614C" w:rsidTr="00DB6049">
        <w:tc>
          <w:tcPr>
            <w:tcW w:w="9242" w:type="dxa"/>
            <w:gridSpan w:val="13"/>
          </w:tcPr>
          <w:p w:rsidR="0035614C" w:rsidRDefault="004D09E3" w:rsidP="008263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82144" behindDoc="1" locked="0" layoutInCell="1" allowOverlap="1" wp14:anchorId="7FBC3A3F" wp14:editId="73138017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-3175</wp:posOffset>
                  </wp:positionV>
                  <wp:extent cx="4888230" cy="1106170"/>
                  <wp:effectExtent l="0" t="0" r="7620" b="0"/>
                  <wp:wrapTight wrapText="bothSides">
                    <wp:wrapPolygon edited="0">
                      <wp:start x="0" y="0"/>
                      <wp:lineTo x="0" y="21203"/>
                      <wp:lineTo x="21549" y="21203"/>
                      <wp:lineTo x="21549" y="0"/>
                      <wp:lineTo x="0" y="0"/>
                    </wp:wrapPolygon>
                  </wp:wrapTight>
                  <wp:docPr id="94" name="Picture 94" descr="C:\Users\Hp\Desktop\Scheme 1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p\Desktop\Scheme 12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230" cy="110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C2D73" w:rsidTr="00DB6049">
        <w:tc>
          <w:tcPr>
            <w:tcW w:w="9242" w:type="dxa"/>
            <w:gridSpan w:val="13"/>
          </w:tcPr>
          <w:p w:rsidR="000C2D73" w:rsidRDefault="000C2D73" w:rsidP="0082633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81120" behindDoc="1" locked="0" layoutInCell="1" allowOverlap="1" wp14:anchorId="5E4A84B3" wp14:editId="6BD1A8CE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-1270</wp:posOffset>
                  </wp:positionV>
                  <wp:extent cx="4659630" cy="946150"/>
                  <wp:effectExtent l="0" t="0" r="7620" b="6350"/>
                  <wp:wrapTight wrapText="bothSides">
                    <wp:wrapPolygon edited="0">
                      <wp:start x="0" y="0"/>
                      <wp:lineTo x="0" y="21310"/>
                      <wp:lineTo x="21547" y="21310"/>
                      <wp:lineTo x="21547" y="0"/>
                      <wp:lineTo x="0" y="0"/>
                    </wp:wrapPolygon>
                  </wp:wrapTight>
                  <wp:docPr id="103" name="Picture 103" descr="G:\Partha Pratim Das_25-08-2023\Book Chapter\New Projects\S,Se, Te macrocycles\Unsaturated-S-Se Crown Ether\Scheme 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Partha Pratim Das_25-08-2023\Book Chapter\New Projects\S,Se, Te macrocycles\Unsaturated-S-Se Crown Ether\Scheme 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63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557A" w:rsidTr="00DB6049">
        <w:tc>
          <w:tcPr>
            <w:tcW w:w="9242" w:type="dxa"/>
            <w:gridSpan w:val="13"/>
          </w:tcPr>
          <w:p w:rsidR="00C4557A" w:rsidRDefault="00C4557A" w:rsidP="00C4557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Scheme 12</w:t>
            </w:r>
          </w:p>
        </w:tc>
      </w:tr>
      <w:tr w:rsidR="00AB6357" w:rsidTr="00DB6049">
        <w:tc>
          <w:tcPr>
            <w:tcW w:w="2538" w:type="dxa"/>
          </w:tcPr>
          <w:p w:rsidR="00AB6357" w:rsidRDefault="00C4557A" w:rsidP="00426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95456" behindDoc="1" locked="0" layoutInCell="1" allowOverlap="1" wp14:anchorId="0241669E" wp14:editId="220A5B8B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-2540</wp:posOffset>
                  </wp:positionV>
                  <wp:extent cx="1369695" cy="1529715"/>
                  <wp:effectExtent l="0" t="0" r="1905" b="0"/>
                  <wp:wrapTight wrapText="bothSides">
                    <wp:wrapPolygon edited="0">
                      <wp:start x="0" y="0"/>
                      <wp:lineTo x="0" y="21250"/>
                      <wp:lineTo x="21330" y="21250"/>
                      <wp:lineTo x="21330" y="0"/>
                      <wp:lineTo x="0" y="0"/>
                    </wp:wrapPolygon>
                  </wp:wrapTight>
                  <wp:docPr id="50" name="Picture 50" descr="C:\Users\Hp\Desktop\4-S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p\Desktop\4-S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95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6828" w:rsidRPr="00AB6357">
              <w:rPr>
                <w:rFonts w:ascii="Times New Roman" w:hAnsi="Times New Roman" w:cs="Times New Roman"/>
                <w:sz w:val="24"/>
                <w:szCs w:val="24"/>
              </w:rPr>
              <w:t>4-</w:t>
            </w:r>
            <w:r w:rsidR="0089715C">
              <w:rPr>
                <w:rFonts w:ascii="Times New Roman" w:hAnsi="Times New Roman" w:cs="Times New Roman"/>
                <w:sz w:val="24"/>
                <w:szCs w:val="24"/>
              </w:rPr>
              <w:t>DiyneS</w:t>
            </w:r>
            <w:r w:rsidR="0089715C" w:rsidRPr="006A16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426828" w:rsidRPr="00AB6357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3125" w:type="dxa"/>
            <w:gridSpan w:val="6"/>
          </w:tcPr>
          <w:p w:rsidR="00AB6357" w:rsidRDefault="00CC3A36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23776" behindDoc="1" locked="0" layoutInCell="1" allowOverlap="1" wp14:anchorId="0266BA6B" wp14:editId="3A0A59F6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-2540</wp:posOffset>
                  </wp:positionV>
                  <wp:extent cx="1582420" cy="1477645"/>
                  <wp:effectExtent l="0" t="0" r="0" b="8255"/>
                  <wp:wrapTight wrapText="bothSides">
                    <wp:wrapPolygon edited="0">
                      <wp:start x="0" y="0"/>
                      <wp:lineTo x="0" y="21442"/>
                      <wp:lineTo x="21323" y="21442"/>
                      <wp:lineTo x="21323" y="0"/>
                      <wp:lineTo x="0" y="0"/>
                    </wp:wrapPolygon>
                  </wp:wrapTight>
                  <wp:docPr id="51" name="Picture 51" descr="C:\Users\Hp\Desktop\5-S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p\Desktop\5-S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6828" w:rsidRPr="006A16F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5-</w:t>
            </w:r>
            <w:r w:rsidR="0089715C">
              <w:rPr>
                <w:rFonts w:ascii="Times New Roman" w:hAnsi="Times New Roman" w:cs="Times New Roman"/>
                <w:sz w:val="24"/>
                <w:szCs w:val="24"/>
              </w:rPr>
              <w:t>DiyneS</w:t>
            </w:r>
            <w:r w:rsidR="0089715C" w:rsidRPr="006A16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426828" w:rsidRPr="006A16F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-2</w:t>
            </w:r>
          </w:p>
        </w:tc>
        <w:tc>
          <w:tcPr>
            <w:tcW w:w="3579" w:type="dxa"/>
            <w:gridSpan w:val="6"/>
          </w:tcPr>
          <w:p w:rsidR="00C4557A" w:rsidRDefault="00C4557A" w:rsidP="0035614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AB6357" w:rsidRDefault="006270A2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24800" behindDoc="1" locked="0" layoutInCell="1" allowOverlap="1" wp14:anchorId="3A2A09F6" wp14:editId="79CCF9CE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-125730</wp:posOffset>
                  </wp:positionV>
                  <wp:extent cx="1746250" cy="1529715"/>
                  <wp:effectExtent l="0" t="0" r="6350" b="0"/>
                  <wp:wrapTight wrapText="bothSides">
                    <wp:wrapPolygon edited="0">
                      <wp:start x="0" y="0"/>
                      <wp:lineTo x="0" y="21250"/>
                      <wp:lineTo x="21443" y="21250"/>
                      <wp:lineTo x="21443" y="0"/>
                      <wp:lineTo x="0" y="0"/>
                    </wp:wrapPolygon>
                  </wp:wrapTight>
                  <wp:docPr id="52" name="Picture 52" descr="C:\Users\Hp\Desktop\5-S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p\Desktop\5-S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6828" w:rsidRPr="006A16F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5-</w:t>
            </w:r>
            <w:r w:rsidR="0089715C">
              <w:rPr>
                <w:rFonts w:ascii="Times New Roman" w:hAnsi="Times New Roman" w:cs="Times New Roman"/>
                <w:sz w:val="24"/>
                <w:szCs w:val="24"/>
              </w:rPr>
              <w:t>DiyneS</w:t>
            </w:r>
            <w:r w:rsidR="0089715C" w:rsidRPr="006A16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426828" w:rsidRPr="006A16F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-3</w:t>
            </w:r>
          </w:p>
        </w:tc>
      </w:tr>
      <w:tr w:rsidR="00AB6357" w:rsidTr="00DB6049">
        <w:tc>
          <w:tcPr>
            <w:tcW w:w="2718" w:type="dxa"/>
            <w:gridSpan w:val="3"/>
          </w:tcPr>
          <w:p w:rsidR="00AB6357" w:rsidRDefault="00CC3A36" w:rsidP="006A16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6F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5-</w:t>
            </w:r>
            <w:r w:rsidR="0089715C">
              <w:rPr>
                <w:rFonts w:ascii="Times New Roman" w:hAnsi="Times New Roman" w:cs="Times New Roman"/>
                <w:sz w:val="24"/>
                <w:szCs w:val="24"/>
              </w:rPr>
              <w:t>DiyneS</w:t>
            </w:r>
            <w:r w:rsidR="0089715C" w:rsidRPr="006A16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A16F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25824" behindDoc="1" locked="0" layoutInCell="1" allowOverlap="1" wp14:anchorId="7EB3B47A" wp14:editId="4F1F9B4A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12065</wp:posOffset>
                  </wp:positionV>
                  <wp:extent cx="1698625" cy="1682750"/>
                  <wp:effectExtent l="0" t="0" r="0" b="0"/>
                  <wp:wrapTight wrapText="bothSides">
                    <wp:wrapPolygon edited="0">
                      <wp:start x="0" y="0"/>
                      <wp:lineTo x="0" y="21274"/>
                      <wp:lineTo x="21317" y="21274"/>
                      <wp:lineTo x="21317" y="0"/>
                      <wp:lineTo x="0" y="0"/>
                    </wp:wrapPolygon>
                  </wp:wrapTight>
                  <wp:docPr id="53" name="Picture 53" descr="C:\Users\Hp\Desktop\5-S2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Hp\Desktop\5-S2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625" cy="168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45" w:type="dxa"/>
            <w:gridSpan w:val="4"/>
          </w:tcPr>
          <w:p w:rsidR="00AB6357" w:rsidRPr="006A16FE" w:rsidRDefault="00CC3A36" w:rsidP="00AB635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A16F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5-</w:t>
            </w:r>
            <w:r w:rsidR="0089715C">
              <w:rPr>
                <w:rFonts w:ascii="Times New Roman" w:hAnsi="Times New Roman" w:cs="Times New Roman"/>
                <w:sz w:val="24"/>
                <w:szCs w:val="24"/>
              </w:rPr>
              <w:t>DiyneS</w:t>
            </w:r>
            <w:r w:rsidR="0089715C" w:rsidRPr="006A16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A16F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26848" behindDoc="1" locked="0" layoutInCell="1" allowOverlap="1" wp14:anchorId="0A95402D" wp14:editId="1ACBAD1B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3175</wp:posOffset>
                  </wp:positionV>
                  <wp:extent cx="1803400" cy="2013585"/>
                  <wp:effectExtent l="0" t="0" r="6350" b="5715"/>
                  <wp:wrapTight wrapText="bothSides">
                    <wp:wrapPolygon edited="0">
                      <wp:start x="0" y="0"/>
                      <wp:lineTo x="0" y="21457"/>
                      <wp:lineTo x="21448" y="21457"/>
                      <wp:lineTo x="21448" y="0"/>
                      <wp:lineTo x="0" y="0"/>
                    </wp:wrapPolygon>
                  </wp:wrapTight>
                  <wp:docPr id="54" name="Picture 54" descr="C:\Users\Hp\Desktop\5-S2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Hp\Desktop\5-S2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201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9" w:type="dxa"/>
            <w:gridSpan w:val="6"/>
          </w:tcPr>
          <w:p w:rsidR="00CC3A36" w:rsidRDefault="00CC3A36" w:rsidP="00CC3A36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12BCA57A" wp14:editId="6A24E36E">
                  <wp:extent cx="1972496" cy="2013625"/>
                  <wp:effectExtent l="0" t="0" r="8890" b="5715"/>
                  <wp:docPr id="55" name="Picture 55" descr="C:\Users\Hp\Desktop\7-S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Hp\Desktop\7-S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623" cy="204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6357" w:rsidRPr="006A16FE" w:rsidRDefault="00CC3A36" w:rsidP="00AB635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A16F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7-</w:t>
            </w:r>
            <w:r w:rsidR="0089715C">
              <w:rPr>
                <w:rFonts w:ascii="Times New Roman" w:hAnsi="Times New Roman" w:cs="Times New Roman"/>
                <w:sz w:val="24"/>
                <w:szCs w:val="24"/>
              </w:rPr>
              <w:t>DiyneS</w:t>
            </w:r>
            <w:r w:rsidR="0089715C" w:rsidRPr="006A16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A16F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</w:tr>
      <w:tr w:rsidR="00AB6357" w:rsidTr="00DB6049">
        <w:tc>
          <w:tcPr>
            <w:tcW w:w="3888" w:type="dxa"/>
            <w:gridSpan w:val="5"/>
          </w:tcPr>
          <w:p w:rsidR="00AB6357" w:rsidRDefault="008A0383" w:rsidP="00E5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16F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7-</w:t>
            </w:r>
            <w:r w:rsidR="0089715C">
              <w:rPr>
                <w:rFonts w:ascii="Times New Roman" w:hAnsi="Times New Roman" w:cs="Times New Roman"/>
                <w:sz w:val="24"/>
                <w:szCs w:val="24"/>
              </w:rPr>
              <w:t>DiyneS</w:t>
            </w:r>
            <w:r w:rsidR="0089715C" w:rsidRPr="006A16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A16F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27872" behindDoc="1" locked="0" layoutInCell="1" allowOverlap="1" wp14:anchorId="242A5290" wp14:editId="06AE14D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4445</wp:posOffset>
                  </wp:positionV>
                  <wp:extent cx="2480310" cy="1809115"/>
                  <wp:effectExtent l="0" t="0" r="0" b="635"/>
                  <wp:wrapTight wrapText="bothSides">
                    <wp:wrapPolygon edited="0">
                      <wp:start x="0" y="0"/>
                      <wp:lineTo x="0" y="21380"/>
                      <wp:lineTo x="21401" y="21380"/>
                      <wp:lineTo x="21401" y="0"/>
                      <wp:lineTo x="0" y="0"/>
                    </wp:wrapPolygon>
                  </wp:wrapTight>
                  <wp:docPr id="56" name="Picture 56" descr="C:\Users\Hp\Desktop\7-S2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p\Desktop\7-S2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310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0" w:type="dxa"/>
            <w:gridSpan w:val="5"/>
          </w:tcPr>
          <w:p w:rsidR="00AB6357" w:rsidRDefault="008A0383" w:rsidP="00E5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r w:rsidR="0089715C">
              <w:rPr>
                <w:rFonts w:ascii="Times New Roman" w:hAnsi="Times New Roman" w:cs="Times New Roman"/>
                <w:sz w:val="24"/>
                <w:szCs w:val="24"/>
              </w:rPr>
              <w:t>DiyneSe</w:t>
            </w:r>
            <w:r w:rsidR="0089715C" w:rsidRPr="006A16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AB6357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21728" behindDoc="1" locked="0" layoutInCell="1" allowOverlap="1" wp14:anchorId="5F631EC0" wp14:editId="789F9BFD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-2540</wp:posOffset>
                  </wp:positionV>
                  <wp:extent cx="1410335" cy="1369695"/>
                  <wp:effectExtent l="0" t="0" r="0" b="1905"/>
                  <wp:wrapTight wrapText="bothSides">
                    <wp:wrapPolygon edited="0">
                      <wp:start x="0" y="0"/>
                      <wp:lineTo x="0" y="21330"/>
                      <wp:lineTo x="21299" y="21330"/>
                      <wp:lineTo x="21299" y="0"/>
                      <wp:lineTo x="0" y="0"/>
                    </wp:wrapPolygon>
                  </wp:wrapTight>
                  <wp:docPr id="49" name="Picture 49" descr="D:\Partha Pratim Das_16-08-2023\Book Chapter\New Projects\S,Se, Te macrocycles\Unsaturated-S-Se Crown Ether\5_Se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Partha Pratim Das_16-08-2023\Book Chapter\New Projects\S,Se, Te macrocycles\Unsaturated-S-Se Crown Ether\5_Se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  <w:gridSpan w:val="3"/>
          </w:tcPr>
          <w:p w:rsidR="00AB6357" w:rsidRPr="009F5E8D" w:rsidRDefault="000C7FBC" w:rsidP="00E51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E8D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28896" behindDoc="1" locked="0" layoutInCell="1" allowOverlap="1" wp14:anchorId="1E303CDC" wp14:editId="3B9B98D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63500</wp:posOffset>
                  </wp:positionV>
                  <wp:extent cx="1731645" cy="1679575"/>
                  <wp:effectExtent l="0" t="0" r="1905" b="0"/>
                  <wp:wrapTight wrapText="bothSides">
                    <wp:wrapPolygon edited="0">
                      <wp:start x="0" y="0"/>
                      <wp:lineTo x="0" y="21314"/>
                      <wp:lineTo x="21386" y="21314"/>
                      <wp:lineTo x="21386" y="0"/>
                      <wp:lineTo x="0" y="0"/>
                    </wp:wrapPolygon>
                  </wp:wrapTight>
                  <wp:docPr id="57" name="Picture 57" descr="C:\Users\Hp\Desktop\TUBULAR STRUCTURE OF 5-Se2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Hp\Desktop\TUBULAR STRUCTURE OF 5-Se2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5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="009F5E8D" w:rsidRPr="00F363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ubular</w:t>
            </w:r>
            <w:r w:rsidR="009F5E8D" w:rsidRPr="009F5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structure of </w:t>
            </w:r>
            <w:r w:rsidR="009F5E8D" w:rsidRPr="009F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  <w:r w:rsidR="0089715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  <w:r w:rsidR="0089715C">
              <w:rPr>
                <w:rFonts w:ascii="Times New Roman" w:hAnsi="Times New Roman" w:cs="Times New Roman"/>
                <w:sz w:val="24"/>
                <w:szCs w:val="24"/>
              </w:rPr>
              <w:t>DiyneS</w:t>
            </w:r>
            <w:r w:rsidR="0089715C" w:rsidRPr="006A16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9F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-</w:t>
            </w:r>
            <w:r w:rsidR="009F5E8D" w:rsidRPr="009F5E8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2 </w:t>
            </w:r>
            <w:r w:rsidR="009F5E8D" w:rsidRPr="009F5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the solid state</w:t>
            </w:r>
          </w:p>
        </w:tc>
      </w:tr>
      <w:tr w:rsidR="0031102A" w:rsidTr="00DB6049">
        <w:tc>
          <w:tcPr>
            <w:tcW w:w="9242" w:type="dxa"/>
            <w:gridSpan w:val="13"/>
          </w:tcPr>
          <w:p w:rsidR="0031102A" w:rsidRDefault="0031102A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Figure 11</w:t>
            </w:r>
          </w:p>
        </w:tc>
      </w:tr>
      <w:tr w:rsidR="00851B10" w:rsidTr="00DB6049">
        <w:tc>
          <w:tcPr>
            <w:tcW w:w="9242" w:type="dxa"/>
            <w:gridSpan w:val="13"/>
          </w:tcPr>
          <w:p w:rsidR="00851B10" w:rsidRDefault="00A832F9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83168" behindDoc="1" locked="0" layoutInCell="1" allowOverlap="1" wp14:anchorId="6774F6B4" wp14:editId="0D295619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24130</wp:posOffset>
                  </wp:positionV>
                  <wp:extent cx="5354320" cy="2009775"/>
                  <wp:effectExtent l="0" t="0" r="0" b="9525"/>
                  <wp:wrapTight wrapText="bothSides">
                    <wp:wrapPolygon edited="0">
                      <wp:start x="0" y="0"/>
                      <wp:lineTo x="0" y="21498"/>
                      <wp:lineTo x="21518" y="21498"/>
                      <wp:lineTo x="21518" y="0"/>
                      <wp:lineTo x="0" y="0"/>
                    </wp:wrapPolygon>
                  </wp:wrapTight>
                  <wp:docPr id="47" name="Picture 47" descr="G:\Partha Pratim Das_25-08-2023\Book Chapter\New Projects\S,Se, Te macrocycles\Unsaturated-S-Se Crown Ether\Scheme 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Partha Pratim Das_25-08-2023\Book Chapter\New Projects\S,Se, Te macrocycles\Unsaturated-S-Se Crown Ether\Scheme 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432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4833">
              <w:rPr>
                <w:rFonts w:ascii="Times New Roman" w:hAnsi="Times New Roman" w:cs="Times New Roman"/>
                <w:sz w:val="24"/>
                <w:szCs w:val="24"/>
              </w:rPr>
              <w:t>Scheme 13</w:t>
            </w:r>
          </w:p>
        </w:tc>
      </w:tr>
      <w:tr w:rsidR="00887284" w:rsidTr="00DB6049">
        <w:tc>
          <w:tcPr>
            <w:tcW w:w="9242" w:type="dxa"/>
            <w:gridSpan w:val="13"/>
          </w:tcPr>
          <w:p w:rsidR="00887284" w:rsidRDefault="00DF5C6D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84192" behindDoc="1" locked="0" layoutInCell="1" allowOverlap="1" wp14:anchorId="74BC6D83" wp14:editId="7BC22669">
                  <wp:simplePos x="0" y="0"/>
                  <wp:positionH relativeFrom="column">
                    <wp:posOffset>975360</wp:posOffset>
                  </wp:positionH>
                  <wp:positionV relativeFrom="paragraph">
                    <wp:posOffset>0</wp:posOffset>
                  </wp:positionV>
                  <wp:extent cx="4097020" cy="2297430"/>
                  <wp:effectExtent l="0" t="0" r="0" b="7620"/>
                  <wp:wrapTight wrapText="bothSides">
                    <wp:wrapPolygon edited="0">
                      <wp:start x="0" y="0"/>
                      <wp:lineTo x="0" y="21493"/>
                      <wp:lineTo x="21493" y="21493"/>
                      <wp:lineTo x="21493" y="0"/>
                      <wp:lineTo x="0" y="0"/>
                    </wp:wrapPolygon>
                  </wp:wrapTight>
                  <wp:docPr id="37" name="Picture 37" descr="G:\Partha Pratim Das_25-08-2023\Book Chapter\New Projects\S,Se, Te macrocycles\Unsaturated-S-Se Crown Ether\Scheme 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Partha Pratim Das_25-08-2023\Book Chapter\New Projects\S,Se, Te macrocycles\Unsaturated-S-Se Crown Ether\Scheme 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020" cy="229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7284" w:rsidTr="00DB6049">
        <w:tc>
          <w:tcPr>
            <w:tcW w:w="9242" w:type="dxa"/>
            <w:gridSpan w:val="13"/>
          </w:tcPr>
          <w:p w:rsidR="00887284" w:rsidRDefault="00887284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Scheme 14</w:t>
            </w:r>
          </w:p>
        </w:tc>
      </w:tr>
      <w:tr w:rsidR="00881DCA" w:rsidTr="00DB6049">
        <w:tc>
          <w:tcPr>
            <w:tcW w:w="2628" w:type="dxa"/>
            <w:gridSpan w:val="2"/>
          </w:tcPr>
          <w:p w:rsidR="00881DCA" w:rsidRDefault="00C179D9" w:rsidP="00FA6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="00FA6DFB">
              <w:rPr>
                <w:rFonts w:ascii="Times New Roman" w:hAnsi="Times New Roman" w:cs="Times New Roman"/>
                <w:sz w:val="24"/>
                <w:szCs w:val="24"/>
              </w:rPr>
              <w:t>DiyneSe</w:t>
            </w:r>
            <w:r w:rsidR="00CA68C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A303D1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30944" behindDoc="1" locked="0" layoutInCell="1" allowOverlap="1" wp14:anchorId="3E8EEB4A" wp14:editId="0BE559FE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0</wp:posOffset>
                  </wp:positionV>
                  <wp:extent cx="1256665" cy="1565910"/>
                  <wp:effectExtent l="0" t="0" r="635" b="0"/>
                  <wp:wrapTight wrapText="bothSides">
                    <wp:wrapPolygon edited="0">
                      <wp:start x="0" y="0"/>
                      <wp:lineTo x="0" y="21285"/>
                      <wp:lineTo x="21283" y="21285"/>
                      <wp:lineTo x="21283" y="0"/>
                      <wp:lineTo x="0" y="0"/>
                    </wp:wrapPolygon>
                  </wp:wrapTight>
                  <wp:docPr id="59" name="Picture 59" descr="C:\Users\Hp\Desktop\2-se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Hp\Desktop\2-se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0" w:type="dxa"/>
            <w:gridSpan w:val="7"/>
          </w:tcPr>
          <w:p w:rsidR="00881DCA" w:rsidRDefault="000C7FBC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31968" behindDoc="1" locked="0" layoutInCell="1" allowOverlap="1" wp14:anchorId="78BA0C28" wp14:editId="14716527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1905</wp:posOffset>
                  </wp:positionV>
                  <wp:extent cx="1598930" cy="1483360"/>
                  <wp:effectExtent l="0" t="0" r="1270" b="2540"/>
                  <wp:wrapTight wrapText="bothSides">
                    <wp:wrapPolygon edited="0">
                      <wp:start x="0" y="0"/>
                      <wp:lineTo x="0" y="21360"/>
                      <wp:lineTo x="21360" y="21360"/>
                      <wp:lineTo x="21360" y="0"/>
                      <wp:lineTo x="0" y="0"/>
                    </wp:wrapPolygon>
                  </wp:wrapTight>
                  <wp:docPr id="60" name="Picture 60" descr="C:\Users\Hp\Desktop\3-se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p\Desktop\3-se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30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79D9" w:rsidRPr="00B23E6C"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="00FA6DFB">
              <w:rPr>
                <w:rFonts w:ascii="Times New Roman" w:hAnsi="Times New Roman" w:cs="Times New Roman"/>
                <w:sz w:val="24"/>
                <w:szCs w:val="24"/>
              </w:rPr>
              <w:t>Diyne</w:t>
            </w:r>
            <w:r w:rsidR="00C179D9" w:rsidRPr="00B23E6C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r w:rsidR="00CA68C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C179D9" w:rsidRPr="00B23E6C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3374" w:type="dxa"/>
            <w:gridSpan w:val="4"/>
          </w:tcPr>
          <w:p w:rsidR="00C179D9" w:rsidRDefault="00C179D9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9D9" w:rsidRDefault="00C179D9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9D9" w:rsidRDefault="00C179D9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9D9" w:rsidRDefault="00C179D9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9D9" w:rsidRDefault="00C179D9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9D9" w:rsidRDefault="00C179D9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9D9" w:rsidRDefault="00C179D9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9D9" w:rsidRDefault="00C179D9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9D9" w:rsidRDefault="00C179D9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CA" w:rsidRDefault="000C7FBC" w:rsidP="000C7F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32992" behindDoc="1" locked="0" layoutInCell="1" allowOverlap="1" wp14:anchorId="5D423DFE" wp14:editId="51511549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-1575435</wp:posOffset>
                  </wp:positionV>
                  <wp:extent cx="1336040" cy="1582420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251" y="21323"/>
                      <wp:lineTo x="21251" y="0"/>
                      <wp:lineTo x="0" y="0"/>
                    </wp:wrapPolygon>
                  </wp:wrapTight>
                  <wp:docPr id="61" name="Picture 61" descr="C:\Users\Hp\Desktop\4-se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p\Desktop\4-se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79D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179D9" w:rsidRPr="00B23E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6DFB">
              <w:rPr>
                <w:rFonts w:ascii="Times New Roman" w:hAnsi="Times New Roman" w:cs="Times New Roman"/>
                <w:sz w:val="24"/>
                <w:szCs w:val="24"/>
              </w:rPr>
              <w:t>Diyne</w:t>
            </w:r>
            <w:r w:rsidR="00C179D9" w:rsidRPr="00B23E6C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r w:rsidR="00CA68C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="00C179D9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</w:tr>
      <w:tr w:rsidR="00881DCA" w:rsidTr="00DB6049">
        <w:tc>
          <w:tcPr>
            <w:tcW w:w="2628" w:type="dxa"/>
            <w:gridSpan w:val="2"/>
          </w:tcPr>
          <w:p w:rsidR="00881DCA" w:rsidRDefault="00C179D9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Pr="00F02C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6DFB">
              <w:rPr>
                <w:rFonts w:ascii="Times New Roman" w:hAnsi="Times New Roman" w:cs="Times New Roman"/>
                <w:sz w:val="24"/>
                <w:szCs w:val="24"/>
              </w:rPr>
              <w:t>Diyne</w:t>
            </w:r>
            <w:r w:rsidRPr="00F02C39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r w:rsidR="00CA68C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34016" behindDoc="1" locked="0" layoutInCell="1" allowOverlap="1" wp14:anchorId="4F7BE3E3" wp14:editId="5EE24CC3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31115</wp:posOffset>
                  </wp:positionV>
                  <wp:extent cx="1614170" cy="1708150"/>
                  <wp:effectExtent l="0" t="0" r="5080" b="6350"/>
                  <wp:wrapTight wrapText="bothSides">
                    <wp:wrapPolygon edited="0">
                      <wp:start x="0" y="0"/>
                      <wp:lineTo x="0" y="21439"/>
                      <wp:lineTo x="21413" y="21439"/>
                      <wp:lineTo x="21413" y="0"/>
                      <wp:lineTo x="0" y="0"/>
                    </wp:wrapPolygon>
                  </wp:wrapTight>
                  <wp:docPr id="62" name="Picture 62" descr="C:\Users\Hp\Desktop\4-se2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p\Desktop\4-se2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  <w:gridSpan w:val="4"/>
          </w:tcPr>
          <w:p w:rsidR="00881DCA" w:rsidRDefault="00B369FF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02C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6DFB">
              <w:rPr>
                <w:rFonts w:ascii="Times New Roman" w:hAnsi="Times New Roman" w:cs="Times New Roman"/>
                <w:sz w:val="24"/>
                <w:szCs w:val="24"/>
              </w:rPr>
              <w:t>Diyne</w:t>
            </w:r>
            <w:r w:rsidRPr="00F02C39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r w:rsidR="00CA68C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964F74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35040" behindDoc="1" locked="0" layoutInCell="1" allowOverlap="1" wp14:anchorId="2AA7B1C1" wp14:editId="7E5AF594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30480</wp:posOffset>
                  </wp:positionV>
                  <wp:extent cx="1458595" cy="1670050"/>
                  <wp:effectExtent l="0" t="0" r="8255" b="6350"/>
                  <wp:wrapTight wrapText="bothSides">
                    <wp:wrapPolygon edited="0">
                      <wp:start x="0" y="0"/>
                      <wp:lineTo x="0" y="21436"/>
                      <wp:lineTo x="21440" y="21436"/>
                      <wp:lineTo x="21440" y="0"/>
                      <wp:lineTo x="0" y="0"/>
                    </wp:wrapPolygon>
                  </wp:wrapTight>
                  <wp:docPr id="63" name="Picture 63" descr="C:\Users\Hp\Desktop\5-se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Hp\Desktop\5-se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4" w:type="dxa"/>
            <w:gridSpan w:val="7"/>
          </w:tcPr>
          <w:p w:rsidR="00B369FF" w:rsidRDefault="00B369FF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36064" behindDoc="1" locked="0" layoutInCell="1" allowOverlap="1" wp14:anchorId="028C1F03" wp14:editId="548E6D50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30480</wp:posOffset>
                  </wp:positionV>
                  <wp:extent cx="1416050" cy="1635125"/>
                  <wp:effectExtent l="0" t="0" r="0" b="3175"/>
                  <wp:wrapTight wrapText="bothSides">
                    <wp:wrapPolygon edited="0">
                      <wp:start x="0" y="0"/>
                      <wp:lineTo x="0" y="21390"/>
                      <wp:lineTo x="21213" y="21390"/>
                      <wp:lineTo x="21213" y="0"/>
                      <wp:lineTo x="0" y="0"/>
                    </wp:wrapPolygon>
                  </wp:wrapTight>
                  <wp:docPr id="64" name="Picture 64" descr="C:\Users\Hp\Desktop\5-se2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Hp\Desktop\5-se2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6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69FF" w:rsidRDefault="00B369FF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9FF" w:rsidRDefault="00B369FF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9FF" w:rsidRDefault="00B369FF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9FF" w:rsidRDefault="00B369FF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9FF" w:rsidRDefault="00B369FF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9FF" w:rsidRDefault="00B369FF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9FF" w:rsidRDefault="00B369FF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9FF" w:rsidRDefault="00B369FF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9FF" w:rsidRDefault="00B369FF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DCA" w:rsidRDefault="00B369FF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02C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6DFB">
              <w:rPr>
                <w:rFonts w:ascii="Times New Roman" w:hAnsi="Times New Roman" w:cs="Times New Roman"/>
                <w:sz w:val="24"/>
                <w:szCs w:val="24"/>
              </w:rPr>
              <w:t>Diyne</w:t>
            </w:r>
            <w:r w:rsidRPr="00F02C39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r w:rsidR="00CA68C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F02C39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</w:tr>
      <w:tr w:rsidR="00B369FF" w:rsidTr="00DB6049">
        <w:trPr>
          <w:trHeight w:val="2760"/>
        </w:trPr>
        <w:tc>
          <w:tcPr>
            <w:tcW w:w="9242" w:type="dxa"/>
            <w:gridSpan w:val="13"/>
          </w:tcPr>
          <w:p w:rsidR="00B369FF" w:rsidRDefault="00B369FF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47328" behindDoc="1" locked="0" layoutInCell="1" allowOverlap="1" wp14:anchorId="118CE20A" wp14:editId="64C84BAF">
                  <wp:simplePos x="0" y="0"/>
                  <wp:positionH relativeFrom="column">
                    <wp:posOffset>2961640</wp:posOffset>
                  </wp:positionH>
                  <wp:positionV relativeFrom="paragraph">
                    <wp:posOffset>-635</wp:posOffset>
                  </wp:positionV>
                  <wp:extent cx="2145030" cy="1740535"/>
                  <wp:effectExtent l="0" t="0" r="7620" b="0"/>
                  <wp:wrapTight wrapText="bothSides">
                    <wp:wrapPolygon edited="0">
                      <wp:start x="0" y="0"/>
                      <wp:lineTo x="0" y="21277"/>
                      <wp:lineTo x="21485" y="21277"/>
                      <wp:lineTo x="21485" y="0"/>
                      <wp:lineTo x="0" y="0"/>
                    </wp:wrapPolygon>
                  </wp:wrapTight>
                  <wp:docPr id="66" name="Picture 66" descr="C:\Users\Hp\Desktop\Columnar structures of 5-Se2-5 in the solid sta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p\Desktop\Columnar structures of 5-Se2-5 in the solid sta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17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46304" behindDoc="1" locked="0" layoutInCell="1" allowOverlap="1" wp14:anchorId="730C5F4C" wp14:editId="3CB0E7F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-2540</wp:posOffset>
                  </wp:positionV>
                  <wp:extent cx="2275840" cy="1473835"/>
                  <wp:effectExtent l="0" t="0" r="0" b="0"/>
                  <wp:wrapTight wrapText="bothSides">
                    <wp:wrapPolygon edited="0">
                      <wp:start x="0" y="0"/>
                      <wp:lineTo x="0" y="21218"/>
                      <wp:lineTo x="21335" y="21218"/>
                      <wp:lineTo x="21335" y="0"/>
                      <wp:lineTo x="0" y="0"/>
                    </wp:wrapPolygon>
                  </wp:wrapTight>
                  <wp:docPr id="65" name="Picture 65" descr="C:\Users\Hp\Desktop\5-se2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Hp\Desktop\5-se2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40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69FF" w:rsidRDefault="00B369FF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69FF" w:rsidTr="00DB6049">
        <w:trPr>
          <w:trHeight w:val="260"/>
        </w:trPr>
        <w:tc>
          <w:tcPr>
            <w:tcW w:w="9242" w:type="dxa"/>
            <w:gridSpan w:val="13"/>
          </w:tcPr>
          <w:p w:rsidR="00B369FF" w:rsidRDefault="00B369FF" w:rsidP="0096483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02C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6DFB">
              <w:rPr>
                <w:rFonts w:ascii="Times New Roman" w:hAnsi="Times New Roman" w:cs="Times New Roman"/>
                <w:sz w:val="24"/>
                <w:szCs w:val="24"/>
              </w:rPr>
              <w:t>Diyne</w:t>
            </w:r>
            <w:r w:rsidRPr="00F02C39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r w:rsidR="00CA68C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-5 </w:t>
            </w:r>
            <w:r w:rsidRPr="00B369FF"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  <w:r w:rsidRPr="00B369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Columnar structures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02C3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A6DFB">
              <w:rPr>
                <w:rFonts w:ascii="Times New Roman" w:hAnsi="Times New Roman" w:cs="Times New Roman"/>
                <w:sz w:val="24"/>
                <w:szCs w:val="24"/>
              </w:rPr>
              <w:t>Diyne</w:t>
            </w:r>
            <w:r w:rsidRPr="00F02C39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r w:rsidR="00CA68C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-5 </w:t>
            </w:r>
            <w:r w:rsidRPr="00B369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the solid state</w:t>
            </w:r>
          </w:p>
        </w:tc>
      </w:tr>
      <w:tr w:rsidR="00D04957" w:rsidTr="00DB6049">
        <w:tc>
          <w:tcPr>
            <w:tcW w:w="9242" w:type="dxa"/>
            <w:gridSpan w:val="13"/>
          </w:tcPr>
          <w:p w:rsidR="00D04957" w:rsidRDefault="00D04957" w:rsidP="009648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Figure 12</w:t>
            </w:r>
          </w:p>
        </w:tc>
      </w:tr>
      <w:tr w:rsidR="00851B10" w:rsidTr="00DB6049">
        <w:tc>
          <w:tcPr>
            <w:tcW w:w="9242" w:type="dxa"/>
            <w:gridSpan w:val="13"/>
          </w:tcPr>
          <w:p w:rsidR="00851B10" w:rsidRDefault="008F48E3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18656" behindDoc="1" locked="0" layoutInCell="1" allowOverlap="1" wp14:anchorId="099B4E30" wp14:editId="26134E19">
                  <wp:simplePos x="0" y="0"/>
                  <wp:positionH relativeFrom="column">
                    <wp:posOffset>992505</wp:posOffset>
                  </wp:positionH>
                  <wp:positionV relativeFrom="paragraph">
                    <wp:posOffset>10160</wp:posOffset>
                  </wp:positionV>
                  <wp:extent cx="3893185" cy="810895"/>
                  <wp:effectExtent l="0" t="0" r="0" b="8255"/>
                  <wp:wrapTight wrapText="bothSides">
                    <wp:wrapPolygon edited="0">
                      <wp:start x="0" y="0"/>
                      <wp:lineTo x="0" y="21312"/>
                      <wp:lineTo x="21456" y="21312"/>
                      <wp:lineTo x="21456" y="0"/>
                      <wp:lineTo x="0" y="0"/>
                    </wp:wrapPolygon>
                  </wp:wrapTight>
                  <wp:docPr id="45" name="Picture 45" descr="C:\Users\PARTHA\Desktop\Scheme 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ARTHA\Desktop\Scheme 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18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73D6" w:rsidTr="00DB6049">
        <w:tc>
          <w:tcPr>
            <w:tcW w:w="9242" w:type="dxa"/>
            <w:gridSpan w:val="13"/>
          </w:tcPr>
          <w:p w:rsidR="00E273D6" w:rsidRDefault="00F3278A" w:rsidP="0035614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96480" behindDoc="1" locked="0" layoutInCell="1" allowOverlap="1" wp14:anchorId="6DC26614" wp14:editId="55D2EC33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2540</wp:posOffset>
                  </wp:positionV>
                  <wp:extent cx="4932045" cy="1219200"/>
                  <wp:effectExtent l="0" t="0" r="1905" b="0"/>
                  <wp:wrapTight wrapText="bothSides">
                    <wp:wrapPolygon edited="0">
                      <wp:start x="17687" y="0"/>
                      <wp:lineTo x="1585" y="0"/>
                      <wp:lineTo x="0" y="338"/>
                      <wp:lineTo x="0" y="10800"/>
                      <wp:lineTo x="667" y="16200"/>
                      <wp:lineTo x="667" y="19575"/>
                      <wp:lineTo x="6174" y="21263"/>
                      <wp:lineTo x="15768" y="21263"/>
                      <wp:lineTo x="16185" y="21263"/>
                      <wp:lineTo x="20524" y="19238"/>
                      <wp:lineTo x="20524" y="16875"/>
                      <wp:lineTo x="19105" y="16200"/>
                      <wp:lineTo x="21441" y="13838"/>
                      <wp:lineTo x="21525" y="10463"/>
                      <wp:lineTo x="21525" y="4388"/>
                      <wp:lineTo x="20190" y="0"/>
                      <wp:lineTo x="17687" y="0"/>
                    </wp:wrapPolygon>
                  </wp:wrapTight>
                  <wp:docPr id="116" name="Picture 116" descr="C:\Users\PARTHA\Desktop\Scheme 15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ARTHA\Desktop\Scheme 15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04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48E3" w:rsidTr="00DB6049">
        <w:tc>
          <w:tcPr>
            <w:tcW w:w="9242" w:type="dxa"/>
            <w:gridSpan w:val="13"/>
          </w:tcPr>
          <w:p w:rsidR="008F48E3" w:rsidRDefault="000C7510" w:rsidP="0035614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48352" behindDoc="1" locked="0" layoutInCell="1" allowOverlap="1" wp14:anchorId="55A58ECE" wp14:editId="4B645E09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0</wp:posOffset>
                  </wp:positionV>
                  <wp:extent cx="4914900" cy="2277110"/>
                  <wp:effectExtent l="0" t="0" r="0" b="8890"/>
                  <wp:wrapTight wrapText="bothSides">
                    <wp:wrapPolygon edited="0">
                      <wp:start x="0" y="0"/>
                      <wp:lineTo x="0" y="21504"/>
                      <wp:lineTo x="21516" y="21504"/>
                      <wp:lineTo x="21516" y="0"/>
                      <wp:lineTo x="0" y="0"/>
                    </wp:wrapPolygon>
                  </wp:wrapTight>
                  <wp:docPr id="67" name="Picture 67" descr="E:\Partha Pratim Das_25-08-2023\Book Chapter\New Projects\S,Se, Te macrocycles\Unsaturated-S-Se Crown Ether\Scheme 1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Partha Pratim Das_25-08-2023\Book Chapter\New Projects\S,Se, Te macrocycles\Unsaturated-S-Se Crown Ether\Scheme 15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22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1B10" w:rsidTr="00DB6049">
        <w:tc>
          <w:tcPr>
            <w:tcW w:w="9242" w:type="dxa"/>
            <w:gridSpan w:val="13"/>
          </w:tcPr>
          <w:p w:rsidR="00851B10" w:rsidRDefault="00887284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Scheme 15</w:t>
            </w:r>
          </w:p>
        </w:tc>
      </w:tr>
      <w:tr w:rsidR="006C3ACA" w:rsidTr="00DB6049">
        <w:tc>
          <w:tcPr>
            <w:tcW w:w="3080" w:type="dxa"/>
            <w:gridSpan w:val="4"/>
          </w:tcPr>
          <w:p w:rsidR="006C3ACA" w:rsidRDefault="004C0A22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lastRenderedPageBreak/>
              <w:drawing>
                <wp:anchor distT="0" distB="0" distL="114300" distR="114300" simplePos="0" relativeHeight="251769856" behindDoc="1" locked="0" layoutInCell="1" allowOverlap="1" wp14:anchorId="27CBCE0A" wp14:editId="50AC1326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-635</wp:posOffset>
                  </wp:positionV>
                  <wp:extent cx="949325" cy="1692910"/>
                  <wp:effectExtent l="0" t="0" r="3175" b="2540"/>
                  <wp:wrapTight wrapText="bothSides">
                    <wp:wrapPolygon edited="0">
                      <wp:start x="0" y="0"/>
                      <wp:lineTo x="0" y="21389"/>
                      <wp:lineTo x="21239" y="21389"/>
                      <wp:lineTo x="21239" y="0"/>
                      <wp:lineTo x="0" y="0"/>
                    </wp:wrapPolygon>
                  </wp:wrapTight>
                  <wp:docPr id="92" name="Picture 92" descr="G:\Partha Pratim Das_25-08-2023\Book Chapter\New Projects\S,Se, Te macrocycles\Unsaturated-S-Se Crown Ether\17\2-Tetra-yne-S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Partha Pratim Das_25-08-2023\Book Chapter\New Projects\S,Se, Te macrocycles\Unsaturated-S-Se Crown Ether\17\2-Tetra-yne-S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69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1" w:type="dxa"/>
            <w:gridSpan w:val="7"/>
          </w:tcPr>
          <w:p w:rsidR="006C3ACA" w:rsidRDefault="004C0A22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68832" behindDoc="1" locked="0" layoutInCell="1" allowOverlap="1" wp14:anchorId="74677783" wp14:editId="4060CD35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0</wp:posOffset>
                  </wp:positionV>
                  <wp:extent cx="1063625" cy="1386205"/>
                  <wp:effectExtent l="0" t="0" r="3175" b="4445"/>
                  <wp:wrapTight wrapText="bothSides">
                    <wp:wrapPolygon edited="0">
                      <wp:start x="0" y="0"/>
                      <wp:lineTo x="0" y="21372"/>
                      <wp:lineTo x="21278" y="21372"/>
                      <wp:lineTo x="21278" y="0"/>
                      <wp:lineTo x="0" y="0"/>
                    </wp:wrapPolygon>
                  </wp:wrapTight>
                  <wp:docPr id="91" name="Picture 91" descr="G:\Partha Pratim Das_25-08-2023\Book Chapter\New Projects\S,Se, Te macrocycles\Unsaturated-S-Se Crown Ether\17\2-Tetra-yne-Se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Partha Pratim Das_25-08-2023\Book Chapter\New Projects\S,Se, Te macrocycles\Unsaturated-S-Se Crown Ether\17\2-Tetra-yne-Se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1" w:type="dxa"/>
            <w:gridSpan w:val="2"/>
          </w:tcPr>
          <w:p w:rsidR="006C3ACA" w:rsidRDefault="00A45DC4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67808" behindDoc="1" locked="0" layoutInCell="1" allowOverlap="1" wp14:anchorId="5CAD4464" wp14:editId="7E259DDF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0</wp:posOffset>
                  </wp:positionV>
                  <wp:extent cx="1432560" cy="1831340"/>
                  <wp:effectExtent l="0" t="0" r="0" b="0"/>
                  <wp:wrapTight wrapText="bothSides">
                    <wp:wrapPolygon edited="0">
                      <wp:start x="0" y="0"/>
                      <wp:lineTo x="0" y="21345"/>
                      <wp:lineTo x="21255" y="21345"/>
                      <wp:lineTo x="21255" y="0"/>
                      <wp:lineTo x="0" y="0"/>
                    </wp:wrapPolygon>
                  </wp:wrapTight>
                  <wp:docPr id="89" name="Picture 89" descr="G:\Partha Pratim Das_25-08-2023\Book Chapter\New Projects\S,Se, Te macrocycles\Unsaturated-S-Se Crown Ether\17\3-Tetra-yne-S4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Partha Pratim Das_25-08-2023\Book Chapter\New Projects\S,Se, Te macrocycles\Unsaturated-S-Se Crown Ether\17\3-Tetra-yne-S4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83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3ACA" w:rsidTr="00DB6049">
        <w:tc>
          <w:tcPr>
            <w:tcW w:w="3080" w:type="dxa"/>
            <w:gridSpan w:val="4"/>
          </w:tcPr>
          <w:p w:rsidR="006C3ACA" w:rsidRDefault="006C3ACA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="00A13929">
              <w:rPr>
                <w:rFonts w:ascii="Times New Roman" w:hAnsi="Times New Roman" w:cs="Times New Roman"/>
                <w:sz w:val="24"/>
                <w:szCs w:val="24"/>
              </w:rPr>
              <w:t>TetrayneS</w:t>
            </w:r>
            <w:r w:rsidRPr="006C3AC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3081" w:type="dxa"/>
            <w:gridSpan w:val="7"/>
          </w:tcPr>
          <w:p w:rsidR="006C3ACA" w:rsidRDefault="00A13929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2-TetrayneSe</w:t>
            </w:r>
            <w:r w:rsidRPr="006C3AC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3081" w:type="dxa"/>
            <w:gridSpan w:val="2"/>
          </w:tcPr>
          <w:p w:rsidR="006C3ACA" w:rsidRDefault="00A13929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3-Tetrayne</w:t>
            </w:r>
            <w:r w:rsidRPr="00A1392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A139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13929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</w:tr>
      <w:tr w:rsidR="006C3ACA" w:rsidTr="00DB6049">
        <w:tc>
          <w:tcPr>
            <w:tcW w:w="3080" w:type="dxa"/>
            <w:gridSpan w:val="4"/>
          </w:tcPr>
          <w:p w:rsidR="006C3ACA" w:rsidRDefault="0009056A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66784" behindDoc="1" locked="0" layoutInCell="1" allowOverlap="1" wp14:anchorId="43BA9286" wp14:editId="6793E662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1270</wp:posOffset>
                  </wp:positionV>
                  <wp:extent cx="1054735" cy="1659890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067" y="21319"/>
                      <wp:lineTo x="21067" y="0"/>
                      <wp:lineTo x="0" y="0"/>
                    </wp:wrapPolygon>
                  </wp:wrapTight>
                  <wp:docPr id="88" name="Picture 88" descr="G:\Partha Pratim Das_25-08-2023\Book Chapter\New Projects\S,Se, Te macrocycles\Unsaturated-S-Se Crown Ether\17\3-Tetra-yne-Se4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Partha Pratim Das_25-08-2023\Book Chapter\New Projects\S,Se, Te macrocycles\Unsaturated-S-Se Crown Ether\17\3-Tetra-yne-Se4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659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1" w:type="dxa"/>
            <w:gridSpan w:val="7"/>
          </w:tcPr>
          <w:p w:rsidR="006C3ACA" w:rsidRDefault="006424A4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61664" behindDoc="1" locked="0" layoutInCell="1" allowOverlap="1" wp14:anchorId="2FFA3749" wp14:editId="2D27C4C3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-3175</wp:posOffset>
                  </wp:positionV>
                  <wp:extent cx="1299845" cy="1705610"/>
                  <wp:effectExtent l="0" t="0" r="0" b="8890"/>
                  <wp:wrapTight wrapText="bothSides">
                    <wp:wrapPolygon edited="0">
                      <wp:start x="0" y="0"/>
                      <wp:lineTo x="0" y="21471"/>
                      <wp:lineTo x="21210" y="21471"/>
                      <wp:lineTo x="21210" y="0"/>
                      <wp:lineTo x="0" y="0"/>
                    </wp:wrapPolygon>
                  </wp:wrapTight>
                  <wp:docPr id="84" name="Picture 84" descr="G:\Partha Pratim Das_25-08-2023\Book Chapter\New Projects\S,Se, Te macrocycles\Unsaturated-S-Se Crown Ether\17\4-Tetra-yne-S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Partha Pratim Das_25-08-2023\Book Chapter\New Projects\S,Se, Te macrocycles\Unsaturated-S-Se Crown Ether\17\4-Tetra-yne-S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70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1" w:type="dxa"/>
            <w:gridSpan w:val="2"/>
          </w:tcPr>
          <w:p w:rsidR="006C3ACA" w:rsidRDefault="006424A4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62688" behindDoc="1" locked="0" layoutInCell="1" allowOverlap="1" wp14:anchorId="69B42D20" wp14:editId="40341EFC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-3175</wp:posOffset>
                  </wp:positionV>
                  <wp:extent cx="1265555" cy="1795780"/>
                  <wp:effectExtent l="0" t="0" r="0" b="0"/>
                  <wp:wrapTight wrapText="bothSides">
                    <wp:wrapPolygon edited="0">
                      <wp:start x="0" y="0"/>
                      <wp:lineTo x="0" y="21310"/>
                      <wp:lineTo x="21134" y="21310"/>
                      <wp:lineTo x="21134" y="0"/>
                      <wp:lineTo x="0" y="0"/>
                    </wp:wrapPolygon>
                  </wp:wrapTight>
                  <wp:docPr id="85" name="Picture 85" descr="G:\Partha Pratim Das_25-08-2023\Book Chapter\New Projects\S,Se, Te macrocycles\Unsaturated-S-Se Crown Ether\17\4-Tetra-yne-Se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Partha Pratim Das_25-08-2023\Book Chapter\New Projects\S,Se, Te macrocycles\Unsaturated-S-Se Crown Ether\17\4-Tetra-yne-Se4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3ACA" w:rsidTr="00DB6049">
        <w:tc>
          <w:tcPr>
            <w:tcW w:w="3080" w:type="dxa"/>
            <w:gridSpan w:val="4"/>
          </w:tcPr>
          <w:p w:rsidR="006C3ACA" w:rsidRDefault="00A13929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3-Tetrayne</w:t>
            </w:r>
            <w:r w:rsidRPr="00A13929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r w:rsidRPr="00A139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A13929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3081" w:type="dxa"/>
            <w:gridSpan w:val="7"/>
          </w:tcPr>
          <w:p w:rsidR="006C3ACA" w:rsidRDefault="00A13929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4-Tetrayne</w:t>
            </w:r>
            <w:r w:rsidRPr="00A1392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A139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3081" w:type="dxa"/>
            <w:gridSpan w:val="2"/>
          </w:tcPr>
          <w:p w:rsidR="006C3ACA" w:rsidRDefault="00A13929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4-Tetrayne</w:t>
            </w:r>
            <w:r w:rsidRPr="00A1392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A139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</w:tr>
      <w:tr w:rsidR="006C3ACA" w:rsidTr="00DB6049">
        <w:tc>
          <w:tcPr>
            <w:tcW w:w="3080" w:type="dxa"/>
            <w:gridSpan w:val="4"/>
          </w:tcPr>
          <w:p w:rsidR="006C3ACA" w:rsidRDefault="00BD1AE4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7895E31B" wp14:editId="29368350">
                  <wp:extent cx="1503597" cy="1723292"/>
                  <wp:effectExtent l="0" t="0" r="1905" b="0"/>
                  <wp:docPr id="81" name="Picture 81" descr="G:\Partha Pratim Das_25-08-2023\Book Chapter\New Projects\S,Se, Te macrocycles\Unsaturated-S-Se Crown Ether\17\5-Tetra-yne-S4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Partha Pratim Das_25-08-2023\Book Chapter\New Projects\S,Se, Te macrocycles\Unsaturated-S-Se Crown Ether\17\5-Tetra-yne-S4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75" cy="172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gridSpan w:val="4"/>
          </w:tcPr>
          <w:p w:rsidR="006C3ACA" w:rsidRDefault="006331CC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52448" behindDoc="1" locked="0" layoutInCell="1" allowOverlap="1" wp14:anchorId="2B585B52" wp14:editId="77B428A9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1905</wp:posOffset>
                  </wp:positionV>
                  <wp:extent cx="1552575" cy="1195705"/>
                  <wp:effectExtent l="0" t="0" r="9525" b="4445"/>
                  <wp:wrapTight wrapText="bothSides">
                    <wp:wrapPolygon edited="0">
                      <wp:start x="0" y="0"/>
                      <wp:lineTo x="0" y="21336"/>
                      <wp:lineTo x="21467" y="21336"/>
                      <wp:lineTo x="21467" y="0"/>
                      <wp:lineTo x="0" y="0"/>
                    </wp:wrapPolygon>
                  </wp:wrapTight>
                  <wp:docPr id="70" name="Picture 70" descr="G:\Partha Pratim Das_25-08-2023\Book Chapter\New Projects\S,Se, Te macrocycles\Unsaturated-S-Se Crown Ether\17\ye(OMe)S2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Partha Pratim Das_25-08-2023\Book Chapter\New Projects\S,Se, Te macrocycles\Unsaturated-S-Se Crown Ether\17\ye(OMe)S2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54" w:type="dxa"/>
            <w:gridSpan w:val="5"/>
          </w:tcPr>
          <w:p w:rsidR="006C3ACA" w:rsidRDefault="00042F76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5588CD5C" wp14:editId="7C3B26E6">
                  <wp:extent cx="2127738" cy="1857402"/>
                  <wp:effectExtent l="0" t="0" r="6350" b="0"/>
                  <wp:docPr id="90" name="Picture 90" descr="G:\Partha Pratim Das_25-08-2023\Book Chapter\New Projects\S,Se, Te macrocycles\Unsaturated-S-Se Crown Ether\17\3,3,3-Trimer-Hexa-yne-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Partha Pratim Das_25-08-2023\Book Chapter\New Projects\S,Se, Te macrocycles\Unsaturated-S-Se Crown Ether\17\3,3,3-Trimer-Hexa-yne-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506" cy="186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ACA" w:rsidTr="00DB6049">
        <w:tc>
          <w:tcPr>
            <w:tcW w:w="3080" w:type="dxa"/>
            <w:gridSpan w:val="4"/>
          </w:tcPr>
          <w:p w:rsidR="006C3ACA" w:rsidRDefault="00A13929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5-Tetrayne</w:t>
            </w:r>
            <w:r w:rsidRPr="00A1392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A139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2608" w:type="dxa"/>
            <w:gridSpan w:val="4"/>
          </w:tcPr>
          <w:p w:rsidR="006C3ACA" w:rsidRDefault="00A13929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Yne-ene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)S</w:t>
            </w:r>
            <w:r w:rsidRPr="00A139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3554" w:type="dxa"/>
            <w:gridSpan w:val="5"/>
          </w:tcPr>
          <w:p w:rsidR="006C3ACA" w:rsidRDefault="00095421" w:rsidP="0040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3,3,3-Hexayne</w:t>
            </w:r>
            <w:r w:rsidRPr="0009542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09542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</w:tr>
      <w:tr w:rsidR="006C3ACA" w:rsidTr="00DB6049">
        <w:trPr>
          <w:trHeight w:val="2780"/>
        </w:trPr>
        <w:tc>
          <w:tcPr>
            <w:tcW w:w="3080" w:type="dxa"/>
            <w:gridSpan w:val="4"/>
          </w:tcPr>
          <w:p w:rsidR="006C3ACA" w:rsidRDefault="00F55ECA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65760" behindDoc="1" locked="0" layoutInCell="1" allowOverlap="1" wp14:anchorId="27CF54E7" wp14:editId="57F8DA3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1905</wp:posOffset>
                  </wp:positionV>
                  <wp:extent cx="1758315" cy="1555750"/>
                  <wp:effectExtent l="0" t="0" r="0" b="6350"/>
                  <wp:wrapTight wrapText="bothSides">
                    <wp:wrapPolygon edited="0">
                      <wp:start x="0" y="0"/>
                      <wp:lineTo x="0" y="21424"/>
                      <wp:lineTo x="21296" y="21424"/>
                      <wp:lineTo x="21296" y="0"/>
                      <wp:lineTo x="0" y="0"/>
                    </wp:wrapPolygon>
                  </wp:wrapTight>
                  <wp:docPr id="87" name="Picture 87" descr="G:\Partha Pratim Das_25-08-2023\Book Chapter\New Projects\S,Se, Te macrocycles\Unsaturated-S-Se Crown Ether\17\4,4,4-Trimer-Hexa-yne-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Partha Pratim Das_25-08-2023\Book Chapter\New Projects\S,Se, Te macrocycles\Unsaturated-S-Se Crown Ether\17\4,4,4-Trimer-Hexa-yne-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1" w:type="dxa"/>
            <w:gridSpan w:val="7"/>
          </w:tcPr>
          <w:p w:rsidR="006C3ACA" w:rsidRDefault="00F55ECA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64736" behindDoc="1" locked="0" layoutInCell="1" allowOverlap="1" wp14:anchorId="00D74D17" wp14:editId="5EB5232D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1905</wp:posOffset>
                  </wp:positionV>
                  <wp:extent cx="1714500" cy="1555750"/>
                  <wp:effectExtent l="0" t="0" r="0" b="6350"/>
                  <wp:wrapTight wrapText="bothSides">
                    <wp:wrapPolygon edited="0">
                      <wp:start x="0" y="0"/>
                      <wp:lineTo x="0" y="21424"/>
                      <wp:lineTo x="21360" y="21424"/>
                      <wp:lineTo x="21360" y="0"/>
                      <wp:lineTo x="0" y="0"/>
                    </wp:wrapPolygon>
                  </wp:wrapTight>
                  <wp:docPr id="83" name="Picture 83" descr="G:\Partha Pratim Das_25-08-2023\Book Chapter\New Projects\S,Se, Te macrocycles\Unsaturated-S-Se Crown Ether\17\4,4,4-Trimer-Hexa-yne-S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Partha Pratim Das_25-08-2023\Book Chapter\New Projects\S,Se, Te macrocycles\Unsaturated-S-Se Crown Ether\17\4,4,4-Trimer-Hexa-yne-S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1" w:type="dxa"/>
            <w:gridSpan w:val="2"/>
          </w:tcPr>
          <w:p w:rsidR="006C3ACA" w:rsidRDefault="00BD1AE4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59616" behindDoc="1" locked="0" layoutInCell="1" allowOverlap="1" wp14:anchorId="66135B8D" wp14:editId="0FAC0C3D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1905</wp:posOffset>
                  </wp:positionV>
                  <wp:extent cx="1854835" cy="1555750"/>
                  <wp:effectExtent l="0" t="0" r="0" b="6350"/>
                  <wp:wrapTight wrapText="bothSides">
                    <wp:wrapPolygon edited="0">
                      <wp:start x="0" y="0"/>
                      <wp:lineTo x="0" y="21424"/>
                      <wp:lineTo x="21297" y="21424"/>
                      <wp:lineTo x="21297" y="0"/>
                      <wp:lineTo x="0" y="0"/>
                    </wp:wrapPolygon>
                  </wp:wrapTight>
                  <wp:docPr id="82" name="Picture 82" descr="G:\Partha Pratim Das_25-08-2023\Book Chapter\New Projects\S,Se, Te macrocycles\Unsaturated-S-Se Crown Ether\17\5,5,5-Trimer-Hexa-yne-S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Partha Pratim Das_25-08-2023\Book Chapter\New Projects\S,Se, Te macrocycles\Unsaturated-S-Se Crown Ether\17\5,5,5-Trimer-Hexa-yne-S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3ACA" w:rsidTr="00DB6049">
        <w:tc>
          <w:tcPr>
            <w:tcW w:w="3080" w:type="dxa"/>
            <w:gridSpan w:val="4"/>
          </w:tcPr>
          <w:p w:rsidR="006C3ACA" w:rsidRDefault="00095421" w:rsidP="0040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4,4,4-Hexayne</w:t>
            </w:r>
            <w:r w:rsidRPr="0009542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09542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3081" w:type="dxa"/>
            <w:gridSpan w:val="7"/>
          </w:tcPr>
          <w:p w:rsidR="006C3ACA" w:rsidRDefault="00095421" w:rsidP="0040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4,4,4-Hexayne</w:t>
            </w:r>
            <w:r w:rsidRPr="0009542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9542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3081" w:type="dxa"/>
            <w:gridSpan w:val="2"/>
          </w:tcPr>
          <w:p w:rsidR="006C3ACA" w:rsidRDefault="004C1B0C" w:rsidP="0040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5,5,5-Hexayne</w:t>
            </w:r>
            <w:r w:rsidRPr="0009542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9542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</w:tr>
      <w:tr w:rsidR="006C3ACA" w:rsidTr="00DB6049">
        <w:tc>
          <w:tcPr>
            <w:tcW w:w="3080" w:type="dxa"/>
            <w:gridSpan w:val="4"/>
          </w:tcPr>
          <w:p w:rsidR="006C3ACA" w:rsidRDefault="007148BB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lastRenderedPageBreak/>
              <w:drawing>
                <wp:anchor distT="0" distB="0" distL="114300" distR="114300" simplePos="0" relativeHeight="251763712" behindDoc="1" locked="0" layoutInCell="1" allowOverlap="1" wp14:anchorId="64B6028C" wp14:editId="358CB3A4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-3175</wp:posOffset>
                  </wp:positionV>
                  <wp:extent cx="1795780" cy="1881505"/>
                  <wp:effectExtent l="0" t="0" r="0" b="4445"/>
                  <wp:wrapTight wrapText="bothSides">
                    <wp:wrapPolygon edited="0">
                      <wp:start x="0" y="0"/>
                      <wp:lineTo x="0" y="21432"/>
                      <wp:lineTo x="21310" y="21432"/>
                      <wp:lineTo x="21310" y="0"/>
                      <wp:lineTo x="0" y="0"/>
                    </wp:wrapPolygon>
                  </wp:wrapTight>
                  <wp:docPr id="86" name="Picture 86" descr="G:\Partha Pratim Das_25-08-2023\Book Chapter\New Projects\S,Se, Te macrocycles\Unsaturated-S-Se Crown Ether\17\4-bromoanisole-5,5,5-Trimer-Hexa-yne-S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Partha Pratim Das_25-08-2023\Book Chapter\New Projects\S,Se, Te macrocycles\Unsaturated-S-Se Crown Ether\17\4-bromoanisole-5,5,5-Trimer-Hexa-yne-S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188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1" w:type="dxa"/>
            <w:gridSpan w:val="7"/>
          </w:tcPr>
          <w:p w:rsidR="006C3ACA" w:rsidRDefault="00283FD8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71D45AF0" wp14:editId="7AB1AA83">
                  <wp:extent cx="1858411" cy="1969477"/>
                  <wp:effectExtent l="0" t="0" r="8890" b="0"/>
                  <wp:docPr id="80" name="Picture 80" descr="G:\Partha Pratim Das_25-08-2023\Book Chapter\New Projects\S,Se, Te macrocycles\Unsaturated-S-Se Crown Ether\17\Anisole-5,5,5-Trimer-Hexa-yne-S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Partha Pratim Das_25-08-2023\Book Chapter\New Projects\S,Se, Te macrocycles\Unsaturated-S-Se Crown Ether\17\Anisole-5,5,5-Trimer-Hexa-yne-S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864" cy="1969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gridSpan w:val="2"/>
          </w:tcPr>
          <w:p w:rsidR="006C3ACA" w:rsidRDefault="00283FD8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0CE75110" wp14:editId="211D94D4">
                  <wp:extent cx="1775955" cy="1832123"/>
                  <wp:effectExtent l="0" t="0" r="0" b="0"/>
                  <wp:docPr id="79" name="Picture 79" descr="G:\Partha Pratim Das_25-08-2023\Book Chapter\New Projects\S,Se, Te macrocycles\Unsaturated-S-Se Crown Ether\17\Benzene-5,5,5-Trimer-Hexa-yne-S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Partha Pratim Das_25-08-2023\Book Chapter\New Projects\S,Se, Te macrocycles\Unsaturated-S-Se Crown Ether\17\Benzene-5,5,5-Trimer-Hexa-yne-S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41" cy="183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B0C" w:rsidTr="00DB6049">
        <w:tc>
          <w:tcPr>
            <w:tcW w:w="3080" w:type="dxa"/>
            <w:gridSpan w:val="4"/>
          </w:tcPr>
          <w:p w:rsidR="004C1B0C" w:rsidRDefault="00513DC4" w:rsidP="0040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5,5,5-Hexayne</w:t>
            </w:r>
            <w:r w:rsidRPr="0009542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9542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513DC4">
              <w:rPr>
                <w:rFonts w:ascii="Times New Roman" w:hAnsi="Times New Roman" w:cs="Times New Roman"/>
                <w:sz w:val="24"/>
                <w:szCs w:val="24"/>
              </w:rPr>
              <w:t xml:space="preserve"> with included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4-Bromo Anisole</w:t>
            </w:r>
          </w:p>
        </w:tc>
        <w:tc>
          <w:tcPr>
            <w:tcW w:w="3081" w:type="dxa"/>
            <w:gridSpan w:val="7"/>
          </w:tcPr>
          <w:p w:rsidR="004C1B0C" w:rsidRDefault="00513DC4" w:rsidP="0040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5,5,5-Hexayne</w:t>
            </w:r>
            <w:r w:rsidRPr="0009542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9542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513DC4">
              <w:rPr>
                <w:rFonts w:ascii="Times New Roman" w:hAnsi="Times New Roman" w:cs="Times New Roman"/>
                <w:sz w:val="24"/>
                <w:szCs w:val="24"/>
              </w:rPr>
              <w:t xml:space="preserve"> with included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Anisole</w:t>
            </w:r>
          </w:p>
        </w:tc>
        <w:tc>
          <w:tcPr>
            <w:tcW w:w="3081" w:type="dxa"/>
            <w:gridSpan w:val="2"/>
          </w:tcPr>
          <w:p w:rsidR="004C1B0C" w:rsidRDefault="00513DC4" w:rsidP="0040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5,5,5-Hexayne</w:t>
            </w:r>
            <w:r w:rsidRPr="0009542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9542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513DC4">
              <w:rPr>
                <w:rFonts w:ascii="Times New Roman" w:hAnsi="Times New Roman" w:cs="Times New Roman"/>
                <w:sz w:val="24"/>
                <w:szCs w:val="24"/>
              </w:rPr>
              <w:t xml:space="preserve"> with included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Benzene</w:t>
            </w:r>
          </w:p>
        </w:tc>
      </w:tr>
      <w:tr w:rsidR="00513DC4" w:rsidTr="00DB6049">
        <w:tc>
          <w:tcPr>
            <w:tcW w:w="3080" w:type="dxa"/>
            <w:gridSpan w:val="4"/>
          </w:tcPr>
          <w:p w:rsidR="00513DC4" w:rsidRDefault="004F4CA6" w:rsidP="00513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58592" behindDoc="1" locked="0" layoutInCell="1" allowOverlap="1" wp14:anchorId="0483CB0B" wp14:editId="4F11106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1889760" cy="1934210"/>
                  <wp:effectExtent l="0" t="0" r="0" b="8890"/>
                  <wp:wrapTight wrapText="bothSides">
                    <wp:wrapPolygon edited="0">
                      <wp:start x="0" y="0"/>
                      <wp:lineTo x="0" y="21487"/>
                      <wp:lineTo x="21339" y="21487"/>
                      <wp:lineTo x="21339" y="0"/>
                      <wp:lineTo x="0" y="0"/>
                    </wp:wrapPolygon>
                  </wp:wrapTight>
                  <wp:docPr id="78" name="Picture 78" descr="G:\Partha Pratim Das_25-08-2023\Book Chapter\New Projects\S,Se, Te macrocycles\Unsaturated-S-Se Crown Ether\17\Chlorobenzene-5,5,5-Trimer-Hexa-yne-S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Partha Pratim Das_25-08-2023\Book Chapter\New Projects\S,Se, Te macrocycles\Unsaturated-S-Se Crown Ether\17\Chlorobenzene-5,5,5-Trimer-Hexa-yne-S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1" w:type="dxa"/>
            <w:gridSpan w:val="7"/>
          </w:tcPr>
          <w:p w:rsidR="00513DC4" w:rsidRDefault="005F66BF" w:rsidP="00513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5CAE3998" wp14:editId="22E46CB0">
                  <wp:extent cx="1889613" cy="1934308"/>
                  <wp:effectExtent l="0" t="0" r="0" b="8890"/>
                  <wp:docPr id="77" name="Picture 77" descr="G:\Partha Pratim Das_25-08-2023\Book Chapter\New Projects\S,Se, Te macrocycles\Unsaturated-S-Se Crown Ether\17\Mesitylene-5,5,5-Trimer-Hexa-yne-S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Partha Pratim Das_25-08-2023\Book Chapter\New Projects\S,Se, Te macrocycles\Unsaturated-S-Se Crown Ether\17\Mesitylene-5,5,5-Trimer-Hexa-yne-S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203" cy="193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gridSpan w:val="2"/>
          </w:tcPr>
          <w:p w:rsidR="00513DC4" w:rsidRDefault="00F31F77" w:rsidP="003561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57568" behindDoc="1" locked="0" layoutInCell="1" allowOverlap="1" wp14:anchorId="302A6811" wp14:editId="65E71CA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1905</wp:posOffset>
                  </wp:positionV>
                  <wp:extent cx="1819910" cy="1931670"/>
                  <wp:effectExtent l="0" t="0" r="8890" b="0"/>
                  <wp:wrapTight wrapText="bothSides">
                    <wp:wrapPolygon edited="0">
                      <wp:start x="0" y="0"/>
                      <wp:lineTo x="0" y="21302"/>
                      <wp:lineTo x="21479" y="21302"/>
                      <wp:lineTo x="21479" y="0"/>
                      <wp:lineTo x="0" y="0"/>
                    </wp:wrapPolygon>
                  </wp:wrapTight>
                  <wp:docPr id="76" name="Picture 76" descr="G:\Partha Pratim Das_25-08-2023\Book Chapter\New Projects\S,Se, Te macrocycles\Unsaturated-S-Se Crown Ether\17\Nitrobenzene-5,5,5-Trimer-Hexa-yne-S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Partha Pratim Das_25-08-2023\Book Chapter\New Projects\S,Se, Te macrocycles\Unsaturated-S-Se Crown Ether\17\Nitrobenzene-5,5,5-Trimer-Hexa-yne-S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193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13DC4" w:rsidTr="00DB6049">
        <w:tc>
          <w:tcPr>
            <w:tcW w:w="3080" w:type="dxa"/>
            <w:gridSpan w:val="4"/>
          </w:tcPr>
          <w:p w:rsidR="00513DC4" w:rsidRDefault="00513DC4" w:rsidP="0040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5,5,5-Hexayne</w:t>
            </w:r>
            <w:r w:rsidRPr="0009542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9542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513DC4">
              <w:rPr>
                <w:rFonts w:ascii="Times New Roman" w:hAnsi="Times New Roman" w:cs="Times New Roman"/>
                <w:sz w:val="24"/>
                <w:szCs w:val="24"/>
              </w:rPr>
              <w:t xml:space="preserve"> with included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Chlorobenzene</w:t>
            </w:r>
            <w:proofErr w:type="spellEnd"/>
          </w:p>
        </w:tc>
        <w:tc>
          <w:tcPr>
            <w:tcW w:w="3081" w:type="dxa"/>
            <w:gridSpan w:val="7"/>
          </w:tcPr>
          <w:p w:rsidR="00513DC4" w:rsidRDefault="00513DC4" w:rsidP="00404F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5,5,5-</w:t>
            </w:r>
            <w:r w:rsidR="00404F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Hexayne</w:t>
            </w:r>
            <w:r w:rsidRPr="0009542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9542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513DC4">
              <w:rPr>
                <w:rFonts w:ascii="Times New Roman" w:hAnsi="Times New Roman" w:cs="Times New Roman"/>
                <w:sz w:val="24"/>
                <w:szCs w:val="24"/>
              </w:rPr>
              <w:t xml:space="preserve"> with included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Mesitylene</w:t>
            </w:r>
            <w:proofErr w:type="spellEnd"/>
          </w:p>
        </w:tc>
        <w:tc>
          <w:tcPr>
            <w:tcW w:w="3081" w:type="dxa"/>
            <w:gridSpan w:val="2"/>
          </w:tcPr>
          <w:p w:rsidR="00513DC4" w:rsidRDefault="00513DC4" w:rsidP="00D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5,5,5-Hexayne</w:t>
            </w:r>
            <w:r w:rsidRPr="0009542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9542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513DC4">
              <w:rPr>
                <w:rFonts w:ascii="Times New Roman" w:hAnsi="Times New Roman" w:cs="Times New Roman"/>
                <w:sz w:val="24"/>
                <w:szCs w:val="24"/>
              </w:rPr>
              <w:t xml:space="preserve"> with included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Nitrobenzene</w:t>
            </w:r>
          </w:p>
        </w:tc>
      </w:tr>
      <w:tr w:rsidR="00513DC4" w:rsidTr="00DB6049">
        <w:tc>
          <w:tcPr>
            <w:tcW w:w="3080" w:type="dxa"/>
            <w:gridSpan w:val="4"/>
          </w:tcPr>
          <w:p w:rsidR="00513DC4" w:rsidRDefault="00CF15D6" w:rsidP="00513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56544" behindDoc="1" locked="0" layoutInCell="1" allowOverlap="1" wp14:anchorId="58C7E165" wp14:editId="071EBA22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1905</wp:posOffset>
                  </wp:positionV>
                  <wp:extent cx="1881505" cy="1907540"/>
                  <wp:effectExtent l="0" t="0" r="4445" b="0"/>
                  <wp:wrapTight wrapText="bothSides">
                    <wp:wrapPolygon edited="0">
                      <wp:start x="0" y="0"/>
                      <wp:lineTo x="0" y="21356"/>
                      <wp:lineTo x="21432" y="21356"/>
                      <wp:lineTo x="21432" y="0"/>
                      <wp:lineTo x="0" y="0"/>
                    </wp:wrapPolygon>
                  </wp:wrapTight>
                  <wp:docPr id="75" name="Picture 75" descr="G:\Partha Pratim Das_25-08-2023\Book Chapter\New Projects\S,Se, Te macrocycles\Unsaturated-S-Se Crown Ether\17\p-xylene-5,5,5-Trimer-Hexa-yne-S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Partha Pratim Das_25-08-2023\Book Chapter\New Projects\S,Se, Te macrocycles\Unsaturated-S-Se Crown Ether\17\p-xylene-5,5,5-Trimer-Hexa-yne-S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05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1" w:type="dxa"/>
            <w:gridSpan w:val="7"/>
          </w:tcPr>
          <w:p w:rsidR="00513DC4" w:rsidRDefault="007D5035" w:rsidP="00513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54496" behindDoc="1" locked="0" layoutInCell="1" allowOverlap="1" wp14:anchorId="40D7670B" wp14:editId="2298EFC8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1905</wp:posOffset>
                  </wp:positionV>
                  <wp:extent cx="1872615" cy="1907540"/>
                  <wp:effectExtent l="0" t="0" r="0" b="0"/>
                  <wp:wrapTight wrapText="bothSides">
                    <wp:wrapPolygon edited="0">
                      <wp:start x="0" y="0"/>
                      <wp:lineTo x="0" y="21356"/>
                      <wp:lineTo x="21314" y="21356"/>
                      <wp:lineTo x="21314" y="0"/>
                      <wp:lineTo x="0" y="0"/>
                    </wp:wrapPolygon>
                  </wp:wrapTight>
                  <wp:docPr id="72" name="Picture 72" descr="G:\Partha Pratim Das_25-08-2023\Book Chapter\New Projects\S,Se, Te macrocycles\Unsaturated-S-Se Crown Ether\17\Toleune-5,5,5-Trimer-Hexa-yne-S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Partha Pratim Das_25-08-2023\Book Chapter\New Projects\S,Se, Te macrocycles\Unsaturated-S-Se Crown Ether\17\Toleune-5,5,5-Trimer-Hexa-yne-S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15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1" w:type="dxa"/>
            <w:gridSpan w:val="2"/>
          </w:tcPr>
          <w:p w:rsidR="00513DC4" w:rsidRDefault="00611FFA" w:rsidP="00513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55520" behindDoc="1" locked="0" layoutInCell="1" allowOverlap="1" wp14:anchorId="60339CE0" wp14:editId="371639AF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1905</wp:posOffset>
                  </wp:positionV>
                  <wp:extent cx="1879600" cy="1844675"/>
                  <wp:effectExtent l="0" t="0" r="6350" b="3175"/>
                  <wp:wrapTight wrapText="bothSides">
                    <wp:wrapPolygon edited="0">
                      <wp:start x="0" y="0"/>
                      <wp:lineTo x="0" y="21414"/>
                      <wp:lineTo x="21454" y="21414"/>
                      <wp:lineTo x="21454" y="0"/>
                      <wp:lineTo x="0" y="0"/>
                    </wp:wrapPolygon>
                  </wp:wrapTight>
                  <wp:docPr id="73" name="Picture 73" descr="G:\Partha Pratim Das_25-08-2023\Book Chapter\New Projects\S,Se, Te macrocycles\Unsaturated-S-Se Crown Ether\17\Toleune-5,5,5-Trimer-Hexa-yne-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Partha Pratim Das_25-08-2023\Book Chapter\New Projects\S,Se, Te macrocycles\Unsaturated-S-Se Crown Ether\17\Toleune-5,5,5-Trimer-Hexa-yne-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13DC4" w:rsidTr="00DB6049">
        <w:tc>
          <w:tcPr>
            <w:tcW w:w="3080" w:type="dxa"/>
            <w:gridSpan w:val="4"/>
          </w:tcPr>
          <w:p w:rsidR="00513DC4" w:rsidRDefault="001C194E" w:rsidP="00D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5,5,5-Hexayne</w:t>
            </w:r>
            <w:r w:rsidRPr="0009542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9542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513DC4">
              <w:rPr>
                <w:rFonts w:ascii="Times New Roman" w:hAnsi="Times New Roman" w:cs="Times New Roman"/>
                <w:sz w:val="24"/>
                <w:szCs w:val="24"/>
              </w:rPr>
              <w:t xml:space="preserve"> with included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p-Xylene</w:t>
            </w:r>
          </w:p>
        </w:tc>
        <w:tc>
          <w:tcPr>
            <w:tcW w:w="3081" w:type="dxa"/>
            <w:gridSpan w:val="7"/>
          </w:tcPr>
          <w:p w:rsidR="00513DC4" w:rsidRDefault="0020474D" w:rsidP="00D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5,5,5-Hexayne</w:t>
            </w:r>
            <w:r w:rsidRPr="0009542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9542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513DC4">
              <w:rPr>
                <w:rFonts w:ascii="Times New Roman" w:hAnsi="Times New Roman" w:cs="Times New Roman"/>
                <w:sz w:val="24"/>
                <w:szCs w:val="24"/>
              </w:rPr>
              <w:t xml:space="preserve"> with included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Toluene</w:t>
            </w:r>
          </w:p>
        </w:tc>
        <w:tc>
          <w:tcPr>
            <w:tcW w:w="3081" w:type="dxa"/>
            <w:gridSpan w:val="2"/>
          </w:tcPr>
          <w:p w:rsidR="00513DC4" w:rsidRDefault="0020474D" w:rsidP="00D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5,5,5-Hexayne</w:t>
            </w:r>
            <w:r w:rsidRPr="0009542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09542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513DC4">
              <w:rPr>
                <w:rFonts w:ascii="Times New Roman" w:hAnsi="Times New Roman" w:cs="Times New Roman"/>
                <w:sz w:val="24"/>
                <w:szCs w:val="24"/>
              </w:rPr>
              <w:t xml:space="preserve"> with included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Toluene</w:t>
            </w:r>
          </w:p>
        </w:tc>
      </w:tr>
      <w:tr w:rsidR="0020474D" w:rsidTr="00DB6049">
        <w:tc>
          <w:tcPr>
            <w:tcW w:w="3080" w:type="dxa"/>
            <w:gridSpan w:val="4"/>
          </w:tcPr>
          <w:p w:rsidR="0020474D" w:rsidRDefault="00E51FE6" w:rsidP="001C1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lastRenderedPageBreak/>
              <w:drawing>
                <wp:inline distT="0" distB="0" distL="0" distR="0" wp14:anchorId="3687271D" wp14:editId="79F4446B">
                  <wp:extent cx="1600200" cy="1832353"/>
                  <wp:effectExtent l="0" t="0" r="0" b="0"/>
                  <wp:docPr id="74" name="Picture 74" descr="G:\Partha Pratim Das_25-08-2023\Book Chapter\New Projects\S,Se, Te macrocycles\Unsaturated-S-Se Crown Ether\17\Toleuene-4,4,4-Trimer-Hexa-yne-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Partha Pratim Das_25-08-2023\Book Chapter\New Projects\S,Se, Te macrocycles\Unsaturated-S-Se Crown Ether\17\Toleuene-4,4,4-Trimer-Hexa-yne-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768" cy="1839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  <w:gridSpan w:val="7"/>
          </w:tcPr>
          <w:p w:rsidR="0020474D" w:rsidRDefault="00C73078" w:rsidP="00204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53472" behindDoc="1" locked="0" layoutInCell="1" allowOverlap="1" wp14:anchorId="2AF1C89D" wp14:editId="18A9FFBC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-2540</wp:posOffset>
                  </wp:positionV>
                  <wp:extent cx="1555750" cy="1883410"/>
                  <wp:effectExtent l="0" t="0" r="6350" b="2540"/>
                  <wp:wrapTight wrapText="bothSides">
                    <wp:wrapPolygon edited="0">
                      <wp:start x="0" y="0"/>
                      <wp:lineTo x="0" y="21411"/>
                      <wp:lineTo x="21424" y="21411"/>
                      <wp:lineTo x="21424" y="0"/>
                      <wp:lineTo x="0" y="0"/>
                    </wp:wrapPolygon>
                  </wp:wrapTight>
                  <wp:docPr id="71" name="Picture 71" descr="G:\Partha Pratim Das_25-08-2023\Book Chapter\New Projects\S,Se, Te macrocycles\Unsaturated-S-Se Crown Ether\17\Toluene-5-Tetra-yne-S4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Partha Pratim Das_25-08-2023\Book Chapter\New Projects\S,Se, Te macrocycles\Unsaturated-S-Se Crown Ether\17\Toluene-5-Tetra-yne-S4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8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81" w:type="dxa"/>
            <w:gridSpan w:val="2"/>
          </w:tcPr>
          <w:p w:rsidR="0020474D" w:rsidRDefault="00C75A81" w:rsidP="00513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51424" behindDoc="1" locked="0" layoutInCell="1" allowOverlap="1" wp14:anchorId="4CC49AD3" wp14:editId="2D746E17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-2540</wp:posOffset>
                  </wp:positionV>
                  <wp:extent cx="1815465" cy="1829435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305" y="21368"/>
                      <wp:lineTo x="21305" y="0"/>
                      <wp:lineTo x="0" y="0"/>
                    </wp:wrapPolygon>
                  </wp:wrapTight>
                  <wp:docPr id="69" name="Picture 69" descr="G:\Partha Pratim Das_25-08-2023\Book Chapter\New Projects\S,Se, Te macrocycles\Unsaturated-S-Se Crown Ether\17\Aniline-5,5,5-Trimer-Hexa-yne-S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Partha Pratim Das_25-08-2023\Book Chapter\New Projects\S,Se, Te macrocycles\Unsaturated-S-Se Crown Ether\17\Aniline-5,5,5-Trimer-Hexa-yne-S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82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474D" w:rsidTr="00DB6049">
        <w:tc>
          <w:tcPr>
            <w:tcW w:w="3080" w:type="dxa"/>
            <w:gridSpan w:val="4"/>
          </w:tcPr>
          <w:p w:rsidR="0020474D" w:rsidRDefault="0020474D" w:rsidP="00D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4,4,4-Hexayne</w:t>
            </w:r>
            <w:r w:rsidRPr="0009542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09542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513DC4">
              <w:rPr>
                <w:rFonts w:ascii="Times New Roman" w:hAnsi="Times New Roman" w:cs="Times New Roman"/>
                <w:sz w:val="24"/>
                <w:szCs w:val="24"/>
              </w:rPr>
              <w:t xml:space="preserve"> with included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Toluene</w:t>
            </w:r>
          </w:p>
        </w:tc>
        <w:tc>
          <w:tcPr>
            <w:tcW w:w="3081" w:type="dxa"/>
            <w:gridSpan w:val="7"/>
          </w:tcPr>
          <w:p w:rsidR="0020474D" w:rsidRDefault="0020474D" w:rsidP="00204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5-Tetrayne</w:t>
            </w:r>
            <w:r w:rsidRPr="00A1392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A1392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-5 with included toluene</w:t>
            </w:r>
          </w:p>
        </w:tc>
        <w:tc>
          <w:tcPr>
            <w:tcW w:w="3081" w:type="dxa"/>
            <w:gridSpan w:val="2"/>
          </w:tcPr>
          <w:p w:rsidR="0020474D" w:rsidRDefault="0037566D" w:rsidP="00D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5,5,5-Hexayne</w:t>
            </w:r>
            <w:r w:rsidRPr="0009542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9542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513DC4">
              <w:rPr>
                <w:rFonts w:ascii="Times New Roman" w:hAnsi="Times New Roman" w:cs="Times New Roman"/>
                <w:sz w:val="24"/>
                <w:szCs w:val="24"/>
              </w:rPr>
              <w:t xml:space="preserve"> with included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Aniline</w:t>
            </w:r>
          </w:p>
        </w:tc>
      </w:tr>
      <w:tr w:rsidR="00D70788" w:rsidTr="00DB6049">
        <w:tc>
          <w:tcPr>
            <w:tcW w:w="3080" w:type="dxa"/>
            <w:gridSpan w:val="4"/>
          </w:tcPr>
          <w:p w:rsidR="00D70788" w:rsidRDefault="00C10DA8" w:rsidP="001C1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50400" behindDoc="1" locked="0" layoutInCell="1" allowOverlap="1" wp14:anchorId="3EF26951" wp14:editId="74BF1E24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1905</wp:posOffset>
                  </wp:positionV>
                  <wp:extent cx="1861820" cy="1881505"/>
                  <wp:effectExtent l="0" t="0" r="5080" b="4445"/>
                  <wp:wrapTight wrapText="bothSides">
                    <wp:wrapPolygon edited="0">
                      <wp:start x="0" y="0"/>
                      <wp:lineTo x="0" y="21432"/>
                      <wp:lineTo x="21438" y="21432"/>
                      <wp:lineTo x="21438" y="0"/>
                      <wp:lineTo x="0" y="0"/>
                    </wp:wrapPolygon>
                  </wp:wrapTight>
                  <wp:docPr id="68" name="Picture 68" descr="G:\Partha Pratim Das_25-08-2023\Book Chapter\New Projects\S,Se, Te macrocycles\Unsaturated-S-Se Crown Ether\17\Toleuene-4,4,4-Trimer-Hexa-yne-S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Partha Pratim Das_25-08-2023\Book Chapter\New Projects\S,Se, Te macrocycles\Unsaturated-S-Se Crown Ether\17\Toleuene-4,4,4-Trimer-Hexa-yne-S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20" cy="188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08" w:type="dxa"/>
            <w:gridSpan w:val="4"/>
          </w:tcPr>
          <w:p w:rsidR="00D70788" w:rsidRDefault="00E97E5F" w:rsidP="002047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49376" behindDoc="1" locked="0" layoutInCell="1" allowOverlap="1" wp14:anchorId="62F4437C" wp14:editId="4FCDE85A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1905</wp:posOffset>
                  </wp:positionV>
                  <wp:extent cx="1598295" cy="1758315"/>
                  <wp:effectExtent l="0" t="0" r="1905" b="0"/>
                  <wp:wrapTight wrapText="bothSides">
                    <wp:wrapPolygon edited="0">
                      <wp:start x="0" y="0"/>
                      <wp:lineTo x="0" y="21296"/>
                      <wp:lineTo x="21368" y="21296"/>
                      <wp:lineTo x="21368" y="0"/>
                      <wp:lineTo x="0" y="0"/>
                    </wp:wrapPolygon>
                  </wp:wrapTight>
                  <wp:docPr id="48" name="Picture 48" descr="G:\Partha Pratim Das_25-08-2023\Book Chapter\New Projects\S,Se, Te macrocycles\Unsaturated-S-Se Crown Ether\17\n-Hexane-4,4,4-Trimer-Hexa-yne-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Partha Pratim Das_25-08-2023\Book Chapter\New Projects\S,Se, Te macrocycles\Unsaturated-S-Se Crown Ether\17\n-Hexane-4,4,4-Trimer-Hexa-yne-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295" cy="175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54" w:type="dxa"/>
            <w:gridSpan w:val="5"/>
          </w:tcPr>
          <w:p w:rsidR="00D70788" w:rsidRDefault="00826588" w:rsidP="003756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70880" behindDoc="1" locked="0" layoutInCell="1" allowOverlap="1" wp14:anchorId="2957ABA6" wp14:editId="2360C8D0">
                  <wp:simplePos x="0" y="0"/>
                  <wp:positionH relativeFrom="column">
                    <wp:posOffset>1664335</wp:posOffset>
                  </wp:positionH>
                  <wp:positionV relativeFrom="paragraph">
                    <wp:posOffset>-2540</wp:posOffset>
                  </wp:positionV>
                  <wp:extent cx="2379980" cy="1758315"/>
                  <wp:effectExtent l="0" t="0" r="1270" b="0"/>
                  <wp:wrapTight wrapText="bothSides">
                    <wp:wrapPolygon edited="0">
                      <wp:start x="0" y="0"/>
                      <wp:lineTo x="0" y="21296"/>
                      <wp:lineTo x="21439" y="21296"/>
                      <wp:lineTo x="21439" y="0"/>
                      <wp:lineTo x="0" y="0"/>
                    </wp:wrapPolygon>
                  </wp:wrapTight>
                  <wp:docPr id="93" name="Picture 93" descr="C:\Users\Hp\Desktop\Columnar structure of 5-TetrayneS4-5 in the solid state wi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p\Desktop\Columnar structure of 5-TetrayneS4-5 in the solid state wi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980" cy="175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0788" w:rsidTr="00DB6049">
        <w:tc>
          <w:tcPr>
            <w:tcW w:w="3080" w:type="dxa"/>
            <w:gridSpan w:val="4"/>
          </w:tcPr>
          <w:p w:rsidR="00D70788" w:rsidRDefault="00D70788" w:rsidP="00D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4,4,4-Hexayne</w:t>
            </w:r>
            <w:r w:rsidRPr="0009542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9542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513DC4">
              <w:rPr>
                <w:rFonts w:ascii="Times New Roman" w:hAnsi="Times New Roman" w:cs="Times New Roman"/>
                <w:sz w:val="24"/>
                <w:szCs w:val="24"/>
              </w:rPr>
              <w:t xml:space="preserve"> with included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Toluene</w:t>
            </w:r>
          </w:p>
        </w:tc>
        <w:tc>
          <w:tcPr>
            <w:tcW w:w="2608" w:type="dxa"/>
            <w:gridSpan w:val="4"/>
          </w:tcPr>
          <w:p w:rsidR="00D70788" w:rsidRDefault="005845DD" w:rsidP="00D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 5, 5-Hexayne</w:t>
            </w:r>
            <w:r w:rsidRPr="0009542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9542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513DC4">
              <w:rPr>
                <w:rFonts w:ascii="Times New Roman" w:hAnsi="Times New Roman" w:cs="Times New Roman"/>
                <w:sz w:val="24"/>
                <w:szCs w:val="24"/>
              </w:rPr>
              <w:t xml:space="preserve"> with included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n-Hexane</w:t>
            </w:r>
          </w:p>
        </w:tc>
        <w:tc>
          <w:tcPr>
            <w:tcW w:w="3554" w:type="dxa"/>
            <w:gridSpan w:val="5"/>
          </w:tcPr>
          <w:p w:rsidR="00D70788" w:rsidRPr="00826588" w:rsidRDefault="00826588" w:rsidP="008265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65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Columnar structure of </w:t>
            </w:r>
            <w:r w:rsidRPr="00826588">
              <w:rPr>
                <w:rFonts w:ascii="Times New Roman" w:hAnsi="Times New Roman" w:cs="Times New Roman"/>
                <w:sz w:val="24"/>
                <w:szCs w:val="24"/>
              </w:rPr>
              <w:t>5-TetrayneS</w:t>
            </w:r>
            <w:r w:rsidRPr="0082658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826588">
              <w:rPr>
                <w:rFonts w:ascii="Times New Roman" w:hAnsi="Times New Roman" w:cs="Times New Roman"/>
                <w:sz w:val="24"/>
                <w:szCs w:val="24"/>
              </w:rPr>
              <w:t xml:space="preserve">-5 </w:t>
            </w:r>
            <w:r w:rsidRPr="008265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 the solid state with included toluene</w:t>
            </w:r>
          </w:p>
        </w:tc>
      </w:tr>
      <w:tr w:rsidR="00B059A8" w:rsidTr="00DB6049">
        <w:tc>
          <w:tcPr>
            <w:tcW w:w="3080" w:type="dxa"/>
            <w:gridSpan w:val="4"/>
          </w:tcPr>
          <w:p w:rsidR="00B059A8" w:rsidRDefault="00E5227E" w:rsidP="00D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73952" behindDoc="1" locked="0" layoutInCell="1" allowOverlap="1" wp14:anchorId="5981341A" wp14:editId="4CB8AEAC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1905</wp:posOffset>
                  </wp:positionV>
                  <wp:extent cx="1949450" cy="1837055"/>
                  <wp:effectExtent l="0" t="0" r="0" b="0"/>
                  <wp:wrapTight wrapText="bothSides">
                    <wp:wrapPolygon edited="0">
                      <wp:start x="0" y="0"/>
                      <wp:lineTo x="0" y="21279"/>
                      <wp:lineTo x="21319" y="21279"/>
                      <wp:lineTo x="21319" y="0"/>
                      <wp:lineTo x="0" y="0"/>
                    </wp:wrapPolygon>
                  </wp:wrapTight>
                  <wp:docPr id="96" name="Picture 96" descr="C:\Users\Hp\Desktop\Columnar structure of 4,4,4-HexayneSe6 in the solid state with included n-Hex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Hp\Desktop\Columnar structure of 4,4,4-HexayneSe6 in the solid state with included n-Hexa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183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48" w:type="dxa"/>
            <w:gridSpan w:val="8"/>
          </w:tcPr>
          <w:p w:rsidR="00B059A8" w:rsidRDefault="00E5227E" w:rsidP="00D2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72928" behindDoc="1" locked="0" layoutInCell="1" allowOverlap="1" wp14:anchorId="6411E588" wp14:editId="1D9F8593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1905</wp:posOffset>
                  </wp:positionV>
                  <wp:extent cx="1978025" cy="1943100"/>
                  <wp:effectExtent l="0" t="0" r="3175" b="0"/>
                  <wp:wrapTight wrapText="bothSides">
                    <wp:wrapPolygon edited="0">
                      <wp:start x="0" y="0"/>
                      <wp:lineTo x="0" y="21388"/>
                      <wp:lineTo x="21427" y="21388"/>
                      <wp:lineTo x="21427" y="0"/>
                      <wp:lineTo x="0" y="0"/>
                    </wp:wrapPolygon>
                  </wp:wrapTight>
                  <wp:docPr id="95" name="Picture 95" descr="C:\Users\Hp\Desktop\Columnar structure of 4,4,4-HexayneSe6 in the solid state with included Tolue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Hp\Desktop\Columnar structure of 4,4,4-HexayneSe6 in the solid state with included Tolue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14" w:type="dxa"/>
          </w:tcPr>
          <w:p w:rsidR="00B059A8" w:rsidRPr="00826588" w:rsidRDefault="00534EC7" w:rsidP="008265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777024" behindDoc="1" locked="0" layoutInCell="1" allowOverlap="1" wp14:anchorId="0BD412DA" wp14:editId="61E3DC6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</wp:posOffset>
                  </wp:positionV>
                  <wp:extent cx="1913255" cy="1889760"/>
                  <wp:effectExtent l="0" t="0" r="0" b="0"/>
                  <wp:wrapTight wrapText="bothSides">
                    <wp:wrapPolygon edited="0">
                      <wp:start x="0" y="0"/>
                      <wp:lineTo x="0" y="21339"/>
                      <wp:lineTo x="21292" y="21339"/>
                      <wp:lineTo x="21292" y="0"/>
                      <wp:lineTo x="0" y="0"/>
                    </wp:wrapPolygon>
                  </wp:wrapTight>
                  <wp:docPr id="99" name="Picture 99" descr="C:\Users\Hp\Desktop\Columnar structure of 5,5,5-HexayneSe6 in the solid state with included Tolue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Hp\Desktop\Columnar structure of 5,5,5-HexayneSe6 in the solid state with included Tolue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255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59A8" w:rsidTr="00DB6049">
        <w:tc>
          <w:tcPr>
            <w:tcW w:w="3080" w:type="dxa"/>
            <w:gridSpan w:val="4"/>
          </w:tcPr>
          <w:p w:rsidR="00B059A8" w:rsidRDefault="00B059A8" w:rsidP="00B05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5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Columnar structure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4,4,4-Hexayne</w:t>
            </w:r>
            <w:r w:rsidRPr="0009542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9542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826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5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the solid state with included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n-Hexane</w:t>
            </w:r>
          </w:p>
        </w:tc>
        <w:tc>
          <w:tcPr>
            <w:tcW w:w="3148" w:type="dxa"/>
            <w:gridSpan w:val="8"/>
          </w:tcPr>
          <w:p w:rsidR="00B059A8" w:rsidRDefault="00B059A8" w:rsidP="00B059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65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Columnar structure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4,4,4-Hexayne</w:t>
            </w:r>
            <w:r w:rsidRPr="0009542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9542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826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5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the solid state with included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Toluene</w:t>
            </w:r>
          </w:p>
        </w:tc>
        <w:tc>
          <w:tcPr>
            <w:tcW w:w="3014" w:type="dxa"/>
          </w:tcPr>
          <w:p w:rsidR="00B059A8" w:rsidRPr="00826588" w:rsidRDefault="00FE44E5" w:rsidP="00FE44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65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Columnar structure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5,5,5-Hexayne</w:t>
            </w:r>
            <w:r w:rsidRPr="0009542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9542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826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5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the solid state with included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Toluene</w:t>
            </w:r>
          </w:p>
        </w:tc>
      </w:tr>
      <w:tr w:rsidR="009E4203" w:rsidTr="00DB6049">
        <w:tc>
          <w:tcPr>
            <w:tcW w:w="3080" w:type="dxa"/>
            <w:gridSpan w:val="4"/>
          </w:tcPr>
          <w:p w:rsidR="009E4203" w:rsidRPr="00826588" w:rsidRDefault="00572431" w:rsidP="00B059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lastRenderedPageBreak/>
              <w:drawing>
                <wp:anchor distT="0" distB="0" distL="114300" distR="114300" simplePos="0" relativeHeight="251776000" behindDoc="1" locked="0" layoutInCell="1" allowOverlap="1" wp14:anchorId="1B36D2DA" wp14:editId="2143A54D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-1905</wp:posOffset>
                  </wp:positionV>
                  <wp:extent cx="1905000" cy="1608455"/>
                  <wp:effectExtent l="0" t="0" r="0" b="0"/>
                  <wp:wrapTight wrapText="bothSides">
                    <wp:wrapPolygon edited="0">
                      <wp:start x="0" y="0"/>
                      <wp:lineTo x="0" y="21233"/>
                      <wp:lineTo x="21384" y="21233"/>
                      <wp:lineTo x="21384" y="0"/>
                      <wp:lineTo x="0" y="0"/>
                    </wp:wrapPolygon>
                  </wp:wrapTight>
                  <wp:docPr id="98" name="Picture 98" descr="C:\Users\Hp\Desktop\Columnar structure of 5,5,5-HexayneSe6 in the solid state with included mesityle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Hp\Desktop\Columnar structure of 5,5,5-HexayneSe6 in the solid state with included mesityle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48" w:type="dxa"/>
            <w:gridSpan w:val="8"/>
          </w:tcPr>
          <w:p w:rsidR="009E4203" w:rsidRPr="00826588" w:rsidRDefault="009E4203" w:rsidP="00B059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14" w:type="dxa"/>
          </w:tcPr>
          <w:p w:rsidR="009E4203" w:rsidRPr="00826588" w:rsidRDefault="009E4203" w:rsidP="00FE44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E4203" w:rsidTr="00DB6049">
        <w:tc>
          <w:tcPr>
            <w:tcW w:w="3080" w:type="dxa"/>
            <w:gridSpan w:val="4"/>
          </w:tcPr>
          <w:p w:rsidR="009E4203" w:rsidRPr="00826588" w:rsidRDefault="00534EC7" w:rsidP="00534EC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265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Columnar structure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5,5,5-Hexayne</w:t>
            </w:r>
            <w:r w:rsidRPr="0009542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9542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r w:rsidRPr="008265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658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the solid state with included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Mesitylene</w:t>
            </w:r>
            <w:proofErr w:type="spellEnd"/>
          </w:p>
        </w:tc>
        <w:tc>
          <w:tcPr>
            <w:tcW w:w="3148" w:type="dxa"/>
            <w:gridSpan w:val="8"/>
          </w:tcPr>
          <w:p w:rsidR="009E4203" w:rsidRPr="00826588" w:rsidRDefault="009E4203" w:rsidP="00B059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14" w:type="dxa"/>
          </w:tcPr>
          <w:p w:rsidR="009E4203" w:rsidRPr="00826588" w:rsidRDefault="009E4203" w:rsidP="00FE44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B6049" w:rsidRDefault="00DB6049" w:rsidP="00F429E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4AA5" w:rsidRDefault="00D24AA5" w:rsidP="00F429E8">
      <w:pPr>
        <w:jc w:val="both"/>
        <w:rPr>
          <w:rFonts w:ascii="Times New Roman" w:hAnsi="Times New Roman" w:cs="Times New Roman"/>
          <w:sz w:val="24"/>
          <w:szCs w:val="24"/>
        </w:rPr>
      </w:pPr>
      <w:r w:rsidRPr="00D24AA5">
        <w:rPr>
          <w:rFonts w:ascii="Times New Roman" w:hAnsi="Times New Roman" w:cs="Times New Roman"/>
          <w:b/>
          <w:sz w:val="24"/>
          <w:szCs w:val="24"/>
        </w:rPr>
        <w:t>Conclusion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24AA5" w:rsidRDefault="0047433D" w:rsidP="00F42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 the years researchers have investigated rigorously on the chemistry of </w:t>
      </w:r>
      <w:proofErr w:type="spellStart"/>
      <w:r>
        <w:rPr>
          <w:rFonts w:ascii="Times New Roman" w:hAnsi="Times New Roman" w:cs="Times New Roman"/>
          <w:sz w:val="24"/>
          <w:szCs w:val="24"/>
        </w:rPr>
        <w:t>chalcogen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macrocycles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In this chapter, chemistry of unsaturated all </w:t>
      </w:r>
      <w:proofErr w:type="spellStart"/>
      <w:r>
        <w:rPr>
          <w:rFonts w:ascii="Times New Roman" w:hAnsi="Times New Roman" w:cs="Times New Roman"/>
          <w:sz w:val="24"/>
          <w:szCs w:val="24"/>
        </w:rPr>
        <w:t>sulfer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all selenium based </w:t>
      </w:r>
      <w:proofErr w:type="spellStart"/>
      <w:r>
        <w:rPr>
          <w:rFonts w:ascii="Times New Roman" w:hAnsi="Times New Roman" w:cs="Times New Roman"/>
          <w:sz w:val="24"/>
          <w:szCs w:val="24"/>
        </w:rPr>
        <w:t>macrocycles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have been discussed briefly, mainly focusing on their synthetic and metal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complexation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well as structural details which generated column-like architectures easily due to secondary interactions.</w:t>
      </w:r>
    </w:p>
    <w:p w:rsidR="00C558C6" w:rsidRDefault="0061659A" w:rsidP="00F429E8">
      <w:pPr>
        <w:jc w:val="both"/>
        <w:rPr>
          <w:rFonts w:ascii="Times New Roman" w:hAnsi="Times New Roman" w:cs="Times New Roman"/>
          <w:szCs w:val="28"/>
        </w:rPr>
      </w:pPr>
      <w:r w:rsidRPr="0061659A">
        <w:rPr>
          <w:rFonts w:ascii="Times New Roman" w:hAnsi="Times New Roman" w:cs="Times New Roman"/>
          <w:b/>
          <w:szCs w:val="28"/>
        </w:rPr>
        <w:t>Reference</w:t>
      </w:r>
      <w:r>
        <w:rPr>
          <w:rFonts w:ascii="Times New Roman" w:hAnsi="Times New Roman" w:cs="Times New Roman"/>
          <w:szCs w:val="28"/>
        </w:rPr>
        <w:t>:</w:t>
      </w:r>
    </w:p>
    <w:p w:rsidR="0091731D" w:rsidRPr="0091731D" w:rsidRDefault="0061659A" w:rsidP="0091731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659A">
        <w:rPr>
          <w:rStyle w:val="fontstyle01"/>
          <w:rFonts w:ascii="Times New Roman" w:hAnsi="Times New Roman" w:cs="Times New Roman"/>
          <w:sz w:val="24"/>
          <w:szCs w:val="24"/>
        </w:rPr>
        <w:t xml:space="preserve">S. Kim, L. F. </w:t>
      </w:r>
      <w:proofErr w:type="spellStart"/>
      <w:r w:rsidRPr="0061659A">
        <w:rPr>
          <w:rStyle w:val="fontstyle01"/>
          <w:rFonts w:ascii="Times New Roman" w:hAnsi="Times New Roman" w:cs="Times New Roman"/>
          <w:sz w:val="24"/>
          <w:szCs w:val="24"/>
        </w:rPr>
        <w:t>Lindoy</w:t>
      </w:r>
      <w:proofErr w:type="spellEnd"/>
      <w:r w:rsidRPr="0061659A">
        <w:rPr>
          <w:rStyle w:val="fontstyle01"/>
          <w:rFonts w:ascii="Times New Roman" w:hAnsi="Times New Roman" w:cs="Times New Roman"/>
          <w:sz w:val="24"/>
          <w:szCs w:val="24"/>
        </w:rPr>
        <w:t xml:space="preserve"> and S. S. Lee,</w:t>
      </w:r>
      <w:r>
        <w:rPr>
          <w:rStyle w:val="fontstyle01"/>
        </w:rPr>
        <w:t xml:space="preserve"> “</w:t>
      </w:r>
      <w:r w:rsidRPr="0061659A">
        <w:rPr>
          <w:rFonts w:ascii="Times New Roman" w:hAnsi="Times New Roman" w:cs="Times New Roman"/>
          <w:color w:val="000000"/>
          <w:sz w:val="24"/>
          <w:szCs w:val="24"/>
        </w:rPr>
        <w:t xml:space="preserve">Recent developments in the </w:t>
      </w:r>
      <w:proofErr w:type="spellStart"/>
      <w:r w:rsidRPr="0061659A">
        <w:rPr>
          <w:rFonts w:ascii="Times New Roman" w:hAnsi="Times New Roman" w:cs="Times New Roman"/>
          <w:color w:val="000000"/>
          <w:sz w:val="24"/>
          <w:szCs w:val="24"/>
        </w:rPr>
        <w:t>thiamacrocyclic</w:t>
      </w:r>
      <w:proofErr w:type="spellEnd"/>
      <w:r w:rsidRPr="0061659A">
        <w:rPr>
          <w:rFonts w:ascii="Times New Roman" w:hAnsi="Times New Roman" w:cs="Times New Roman"/>
          <w:color w:val="000000"/>
          <w:sz w:val="24"/>
          <w:szCs w:val="24"/>
        </w:rPr>
        <w:t xml:space="preserve"> chemistry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1659A">
        <w:rPr>
          <w:rFonts w:ascii="Times New Roman" w:hAnsi="Times New Roman" w:cs="Times New Roman"/>
          <w:color w:val="000000"/>
          <w:sz w:val="24"/>
          <w:szCs w:val="24"/>
        </w:rPr>
        <w:t>of the latter d-block elements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”,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Coord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Chem. Rev., Vol. 280, pp. 176-202, 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</w:rPr>
        <w:t xml:space="preserve">2014. </w:t>
      </w:r>
    </w:p>
    <w:p w:rsidR="0061659A" w:rsidRPr="0091731D" w:rsidRDefault="0061659A" w:rsidP="0091731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731D">
        <w:rPr>
          <w:rFonts w:ascii="Times New Roman" w:hAnsi="Times New Roman" w:cs="Times New Roman"/>
          <w:color w:val="242021"/>
          <w:sz w:val="24"/>
          <w:szCs w:val="24"/>
        </w:rPr>
        <w:t xml:space="preserve">(a) R. M. </w:t>
      </w:r>
      <w:proofErr w:type="spellStart"/>
      <w:r w:rsidRPr="0091731D">
        <w:rPr>
          <w:rFonts w:ascii="Times New Roman" w:hAnsi="Times New Roman" w:cs="Times New Roman"/>
          <w:color w:val="242021"/>
          <w:sz w:val="24"/>
          <w:szCs w:val="24"/>
        </w:rPr>
        <w:t>Izatt</w:t>
      </w:r>
      <w:proofErr w:type="spellEnd"/>
      <w:r w:rsidRPr="0091731D">
        <w:rPr>
          <w:rFonts w:ascii="Times New Roman" w:hAnsi="Times New Roman" w:cs="Times New Roman"/>
          <w:color w:val="242021"/>
          <w:sz w:val="24"/>
          <w:szCs w:val="24"/>
        </w:rPr>
        <w:t>, J. S. Bradshaw, S. A.  Nielsen, J. D. Lamb and J. J. Christensen, “</w:t>
      </w:r>
      <w:r w:rsidR="0091731D" w:rsidRPr="0091731D">
        <w:rPr>
          <w:rFonts w:ascii="Times New Roman" w:hAnsi="Times New Roman" w:cs="Times New Roman"/>
          <w:color w:val="000000"/>
          <w:sz w:val="24"/>
          <w:szCs w:val="24"/>
        </w:rPr>
        <w:t xml:space="preserve">Thermodynamic and kinetic data for </w:t>
      </w:r>
      <w:proofErr w:type="spellStart"/>
      <w:r w:rsidR="0091731D" w:rsidRPr="0091731D">
        <w:rPr>
          <w:rFonts w:ascii="Times New Roman" w:hAnsi="Times New Roman" w:cs="Times New Roman"/>
          <w:color w:val="000000"/>
          <w:sz w:val="24"/>
          <w:szCs w:val="24"/>
        </w:rPr>
        <w:t>cation-macrocycle</w:t>
      </w:r>
      <w:proofErr w:type="spellEnd"/>
      <w:r w:rsidR="0091731D" w:rsidRPr="0091731D">
        <w:rPr>
          <w:rFonts w:ascii="Times New Roman" w:hAnsi="Times New Roman" w:cs="Times New Roman"/>
          <w:color w:val="000000"/>
          <w:sz w:val="24"/>
          <w:szCs w:val="24"/>
        </w:rPr>
        <w:t xml:space="preserve"> interaction</w:t>
      </w:r>
      <w:r w:rsidRPr="0091731D">
        <w:rPr>
          <w:rFonts w:ascii="Times New Roman" w:hAnsi="Times New Roman" w:cs="Times New Roman"/>
          <w:color w:val="242021"/>
          <w:sz w:val="24"/>
          <w:szCs w:val="24"/>
        </w:rPr>
        <w:t xml:space="preserve">” </w:t>
      </w:r>
      <w:r w:rsidRPr="0091731D">
        <w:rPr>
          <w:rFonts w:ascii="Times New Roman" w:hAnsi="Times New Roman" w:cs="Times New Roman"/>
          <w:iCs/>
          <w:color w:val="242021"/>
          <w:sz w:val="24"/>
          <w:szCs w:val="24"/>
        </w:rPr>
        <w:t>Chem. Re</w:t>
      </w:r>
      <w:r w:rsidRPr="0091731D">
        <w:rPr>
          <w:rFonts w:ascii="Times New Roman" w:hAnsi="Times New Roman" w:cs="Times New Roman"/>
          <w:color w:val="242021"/>
          <w:sz w:val="24"/>
          <w:szCs w:val="24"/>
        </w:rPr>
        <w:t>v</w:t>
      </w:r>
      <w:r w:rsidRPr="0091731D">
        <w:rPr>
          <w:rFonts w:ascii="Times New Roman" w:hAnsi="Times New Roman" w:cs="Times New Roman"/>
          <w:iCs/>
          <w:color w:val="242021"/>
          <w:sz w:val="24"/>
          <w:szCs w:val="24"/>
        </w:rPr>
        <w:t>.</w:t>
      </w:r>
      <w:r w:rsidRPr="0091731D">
        <w:rPr>
          <w:rFonts w:ascii="Times New Roman" w:hAnsi="Times New Roman" w:cs="Times New Roman"/>
          <w:i/>
          <w:iCs/>
          <w:color w:val="242021"/>
          <w:sz w:val="24"/>
          <w:szCs w:val="24"/>
        </w:rPr>
        <w:t xml:space="preserve"> </w:t>
      </w:r>
      <w:r w:rsidR="0091731D" w:rsidRPr="0091731D">
        <w:rPr>
          <w:rFonts w:ascii="Times New Roman" w:hAnsi="Times New Roman" w:cs="Times New Roman"/>
          <w:color w:val="242021"/>
          <w:sz w:val="24"/>
          <w:szCs w:val="24"/>
        </w:rPr>
        <w:t xml:space="preserve">Vol. </w:t>
      </w:r>
      <w:r w:rsidRPr="0091731D">
        <w:rPr>
          <w:rFonts w:ascii="Times New Roman" w:hAnsi="Times New Roman" w:cs="Times New Roman"/>
          <w:i/>
          <w:iCs/>
          <w:color w:val="242021"/>
          <w:sz w:val="24"/>
          <w:szCs w:val="24"/>
        </w:rPr>
        <w:t>85</w:t>
      </w:r>
      <w:r w:rsidRPr="0091731D">
        <w:rPr>
          <w:rFonts w:ascii="Times New Roman" w:hAnsi="Times New Roman" w:cs="Times New Roman"/>
          <w:color w:val="242021"/>
          <w:sz w:val="24"/>
          <w:szCs w:val="24"/>
        </w:rPr>
        <w:t xml:space="preserve">, </w:t>
      </w:r>
      <w:r w:rsidR="0091731D" w:rsidRPr="0091731D">
        <w:rPr>
          <w:rFonts w:ascii="Times New Roman" w:hAnsi="Times New Roman" w:cs="Times New Roman"/>
          <w:color w:val="242021"/>
          <w:sz w:val="24"/>
          <w:szCs w:val="24"/>
        </w:rPr>
        <w:t xml:space="preserve">pp. </w:t>
      </w:r>
      <w:r w:rsidRPr="0091731D">
        <w:rPr>
          <w:rFonts w:ascii="Times New Roman" w:hAnsi="Times New Roman" w:cs="Times New Roman"/>
          <w:color w:val="242021"/>
          <w:sz w:val="24"/>
          <w:szCs w:val="24"/>
        </w:rPr>
        <w:t>271</w:t>
      </w:r>
      <w:r w:rsidR="0091731D" w:rsidRPr="0091731D">
        <w:rPr>
          <w:rFonts w:ascii="Times New Roman" w:hAnsi="Times New Roman" w:cs="Times New Roman"/>
          <w:color w:val="242021"/>
          <w:sz w:val="24"/>
          <w:szCs w:val="24"/>
        </w:rPr>
        <w:t xml:space="preserve">-339, 1985. </w:t>
      </w:r>
      <w:r w:rsidRPr="0091731D">
        <w:rPr>
          <w:rFonts w:ascii="Times New Roman" w:hAnsi="Times New Roman" w:cs="Times New Roman"/>
          <w:color w:val="242021"/>
          <w:sz w:val="24"/>
          <w:szCs w:val="24"/>
        </w:rPr>
        <w:t>(e)</w:t>
      </w:r>
      <w:r w:rsidR="0091731D" w:rsidRPr="0091731D">
        <w:rPr>
          <w:rFonts w:ascii="Times New Roman" w:hAnsi="Times New Roman" w:cs="Times New Roman"/>
          <w:color w:val="242021"/>
          <w:sz w:val="24"/>
          <w:szCs w:val="24"/>
        </w:rPr>
        <w:t xml:space="preserve"> M. R.</w:t>
      </w:r>
      <w:r w:rsidRPr="0091731D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proofErr w:type="spellStart"/>
      <w:r w:rsidRPr="0091731D">
        <w:rPr>
          <w:rFonts w:ascii="Times New Roman" w:hAnsi="Times New Roman" w:cs="Times New Roman"/>
          <w:color w:val="242021"/>
          <w:sz w:val="24"/>
          <w:szCs w:val="24"/>
        </w:rPr>
        <w:t>Izatt</w:t>
      </w:r>
      <w:proofErr w:type="spellEnd"/>
      <w:r w:rsidRPr="0091731D">
        <w:rPr>
          <w:rFonts w:ascii="Times New Roman" w:hAnsi="Times New Roman" w:cs="Times New Roman"/>
          <w:color w:val="242021"/>
          <w:sz w:val="24"/>
          <w:szCs w:val="24"/>
        </w:rPr>
        <w:t>,</w:t>
      </w:r>
      <w:r w:rsidR="0091731D" w:rsidRPr="0091731D">
        <w:rPr>
          <w:rFonts w:ascii="Times New Roman" w:hAnsi="Times New Roman" w:cs="Times New Roman"/>
          <w:color w:val="242021"/>
          <w:sz w:val="24"/>
          <w:szCs w:val="24"/>
        </w:rPr>
        <w:t xml:space="preserve"> K. </w:t>
      </w:r>
      <w:proofErr w:type="spellStart"/>
      <w:r w:rsidR="0091731D" w:rsidRPr="0091731D">
        <w:rPr>
          <w:rFonts w:ascii="Times New Roman" w:hAnsi="Times New Roman" w:cs="Times New Roman"/>
          <w:color w:val="242021"/>
          <w:sz w:val="24"/>
          <w:szCs w:val="24"/>
        </w:rPr>
        <w:t>Pawlak</w:t>
      </w:r>
      <w:proofErr w:type="spellEnd"/>
      <w:r w:rsidR="0091731D" w:rsidRPr="0091731D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proofErr w:type="spellStart"/>
      <w:r w:rsidR="0091731D" w:rsidRPr="0091731D">
        <w:rPr>
          <w:rFonts w:ascii="Times New Roman" w:hAnsi="Times New Roman" w:cs="Times New Roman"/>
          <w:color w:val="242021"/>
          <w:sz w:val="24"/>
          <w:szCs w:val="24"/>
        </w:rPr>
        <w:t>nd</w:t>
      </w:r>
      <w:proofErr w:type="spellEnd"/>
      <w:r w:rsidR="0091731D" w:rsidRPr="0091731D">
        <w:rPr>
          <w:rFonts w:ascii="Times New Roman" w:hAnsi="Times New Roman" w:cs="Times New Roman"/>
          <w:color w:val="242021"/>
          <w:sz w:val="24"/>
          <w:szCs w:val="24"/>
        </w:rPr>
        <w:t xml:space="preserve"> J. S. Bradshaw,</w:t>
      </w:r>
      <w:r w:rsidRPr="0091731D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="0091731D" w:rsidRPr="0091731D">
        <w:rPr>
          <w:rFonts w:ascii="Times New Roman" w:hAnsi="Times New Roman" w:cs="Times New Roman"/>
          <w:color w:val="242021"/>
          <w:sz w:val="24"/>
          <w:szCs w:val="24"/>
        </w:rPr>
        <w:t>“</w:t>
      </w:r>
      <w:r w:rsidR="0091731D" w:rsidRPr="0091731D">
        <w:rPr>
          <w:rStyle w:val="hlfld-title"/>
          <w:rFonts w:ascii="Times New Roman" w:hAnsi="Times New Roman" w:cs="Times New Roman"/>
          <w:sz w:val="24"/>
          <w:szCs w:val="24"/>
        </w:rPr>
        <w:t xml:space="preserve">Thermodynamic and kinetic data for </w:t>
      </w:r>
      <w:proofErr w:type="spellStart"/>
      <w:r w:rsidR="0091731D" w:rsidRPr="0091731D">
        <w:rPr>
          <w:rStyle w:val="hlfld-title"/>
          <w:rFonts w:ascii="Times New Roman" w:hAnsi="Times New Roman" w:cs="Times New Roman"/>
          <w:sz w:val="24"/>
          <w:szCs w:val="24"/>
        </w:rPr>
        <w:t>macrocycle</w:t>
      </w:r>
      <w:proofErr w:type="spellEnd"/>
      <w:r w:rsidR="0091731D" w:rsidRPr="0091731D">
        <w:rPr>
          <w:rStyle w:val="hlfld-title"/>
          <w:rFonts w:ascii="Times New Roman" w:hAnsi="Times New Roman" w:cs="Times New Roman"/>
          <w:sz w:val="24"/>
          <w:szCs w:val="24"/>
        </w:rPr>
        <w:t xml:space="preserve"> interactions with </w:t>
      </w:r>
      <w:proofErr w:type="spellStart"/>
      <w:r w:rsidR="0091731D" w:rsidRPr="0091731D">
        <w:rPr>
          <w:rStyle w:val="hlfld-title"/>
          <w:rFonts w:ascii="Times New Roman" w:hAnsi="Times New Roman" w:cs="Times New Roman"/>
          <w:sz w:val="24"/>
          <w:szCs w:val="24"/>
        </w:rPr>
        <w:t>cations</w:t>
      </w:r>
      <w:proofErr w:type="spellEnd"/>
      <w:r w:rsidR="0091731D" w:rsidRPr="0091731D">
        <w:rPr>
          <w:rStyle w:val="hlfld-title"/>
          <w:rFonts w:ascii="Times New Roman" w:hAnsi="Times New Roman" w:cs="Times New Roman"/>
          <w:sz w:val="24"/>
          <w:szCs w:val="24"/>
        </w:rPr>
        <w:t xml:space="preserve"> and anions</w:t>
      </w:r>
      <w:r w:rsidR="0091731D" w:rsidRPr="0091731D">
        <w:rPr>
          <w:rFonts w:ascii="Times New Roman" w:hAnsi="Times New Roman" w:cs="Times New Roman"/>
          <w:color w:val="242021"/>
          <w:sz w:val="24"/>
          <w:szCs w:val="24"/>
        </w:rPr>
        <w:t>”</w:t>
      </w:r>
      <w:r w:rsidR="0091731D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91731D">
        <w:rPr>
          <w:rFonts w:ascii="Times New Roman" w:hAnsi="Times New Roman" w:cs="Times New Roman"/>
          <w:iCs/>
          <w:color w:val="242021"/>
          <w:sz w:val="24"/>
          <w:szCs w:val="24"/>
        </w:rPr>
        <w:t>Chem. Re</w:t>
      </w:r>
      <w:r w:rsidR="0091731D" w:rsidRPr="0091731D">
        <w:rPr>
          <w:rFonts w:ascii="Times New Roman" w:hAnsi="Times New Roman" w:cs="Times New Roman"/>
          <w:color w:val="242021"/>
          <w:sz w:val="24"/>
          <w:szCs w:val="24"/>
        </w:rPr>
        <w:t>v</w:t>
      </w:r>
      <w:r w:rsidRPr="0091731D">
        <w:rPr>
          <w:rFonts w:ascii="Times New Roman" w:hAnsi="Times New Roman" w:cs="Times New Roman"/>
          <w:i/>
          <w:iCs/>
          <w:color w:val="242021"/>
          <w:sz w:val="24"/>
          <w:szCs w:val="24"/>
        </w:rPr>
        <w:t>.</w:t>
      </w:r>
      <w:r w:rsidR="0091731D">
        <w:rPr>
          <w:rFonts w:ascii="Times New Roman" w:hAnsi="Times New Roman" w:cs="Times New Roman"/>
          <w:iCs/>
          <w:color w:val="242021"/>
          <w:sz w:val="24"/>
          <w:szCs w:val="24"/>
        </w:rPr>
        <w:t>,</w:t>
      </w:r>
      <w:r w:rsidRPr="0091731D">
        <w:rPr>
          <w:rFonts w:ascii="Times New Roman" w:hAnsi="Times New Roman" w:cs="Times New Roman"/>
          <w:i/>
          <w:iCs/>
          <w:color w:val="242021"/>
          <w:sz w:val="24"/>
          <w:szCs w:val="24"/>
        </w:rPr>
        <w:t xml:space="preserve"> </w:t>
      </w:r>
      <w:r w:rsidR="0091731D" w:rsidRPr="0091731D">
        <w:rPr>
          <w:rFonts w:ascii="Times New Roman" w:hAnsi="Times New Roman" w:cs="Times New Roman"/>
          <w:bCs/>
          <w:color w:val="242021"/>
          <w:sz w:val="24"/>
          <w:szCs w:val="24"/>
        </w:rPr>
        <w:t>Vol.</w:t>
      </w:r>
      <w:r w:rsidR="0091731D">
        <w:rPr>
          <w:rFonts w:ascii="Times New Roman" w:hAnsi="Times New Roman" w:cs="Times New Roman"/>
          <w:b/>
          <w:bCs/>
          <w:color w:val="242021"/>
          <w:sz w:val="24"/>
          <w:szCs w:val="24"/>
        </w:rPr>
        <w:t xml:space="preserve"> </w:t>
      </w:r>
      <w:r w:rsidRPr="0091731D">
        <w:rPr>
          <w:rFonts w:ascii="Times New Roman" w:hAnsi="Times New Roman" w:cs="Times New Roman"/>
          <w:iCs/>
          <w:color w:val="242021"/>
          <w:sz w:val="24"/>
          <w:szCs w:val="24"/>
        </w:rPr>
        <w:t>91</w:t>
      </w:r>
      <w:r w:rsidRPr="0091731D">
        <w:rPr>
          <w:rFonts w:ascii="Times New Roman" w:hAnsi="Times New Roman" w:cs="Times New Roman"/>
          <w:color w:val="242021"/>
          <w:sz w:val="24"/>
          <w:szCs w:val="24"/>
        </w:rPr>
        <w:t xml:space="preserve">, </w:t>
      </w:r>
      <w:r w:rsidR="0091731D">
        <w:rPr>
          <w:rFonts w:ascii="Times New Roman" w:hAnsi="Times New Roman" w:cs="Times New Roman"/>
          <w:color w:val="242021"/>
          <w:sz w:val="24"/>
          <w:szCs w:val="24"/>
        </w:rPr>
        <w:t xml:space="preserve">PP. </w:t>
      </w:r>
      <w:r w:rsidRPr="0091731D">
        <w:rPr>
          <w:rFonts w:ascii="Times New Roman" w:hAnsi="Times New Roman" w:cs="Times New Roman"/>
          <w:color w:val="242021"/>
          <w:sz w:val="24"/>
          <w:szCs w:val="24"/>
        </w:rPr>
        <w:t>1721</w:t>
      </w:r>
      <w:r w:rsidR="0091731D">
        <w:rPr>
          <w:rFonts w:ascii="Times New Roman" w:hAnsi="Times New Roman" w:cs="Times New Roman"/>
          <w:color w:val="242021"/>
          <w:sz w:val="24"/>
          <w:szCs w:val="24"/>
        </w:rPr>
        <w:t>-2085, 1991.</w:t>
      </w:r>
    </w:p>
    <w:p w:rsidR="0091731D" w:rsidRPr="00C33238" w:rsidRDefault="00B1690B" w:rsidP="0091731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42021"/>
          <w:sz w:val="24"/>
          <w:szCs w:val="24"/>
        </w:rPr>
        <w:t>A. Panda, “</w:t>
      </w:r>
      <w:r w:rsidRPr="00B1690B">
        <w:rPr>
          <w:rFonts w:ascii="OneGulliverA" w:hAnsi="OneGulliverA"/>
          <w:color w:val="242021"/>
          <w:sz w:val="28"/>
          <w:szCs w:val="28"/>
        </w:rPr>
        <w:t xml:space="preserve">Chemistry of </w:t>
      </w:r>
      <w:proofErr w:type="spellStart"/>
      <w:r w:rsidRPr="00B1690B">
        <w:rPr>
          <w:rFonts w:ascii="OneGulliverA" w:hAnsi="OneGulliverA"/>
          <w:color w:val="242021"/>
          <w:sz w:val="28"/>
          <w:szCs w:val="28"/>
        </w:rPr>
        <w:t>selena</w:t>
      </w:r>
      <w:proofErr w:type="spellEnd"/>
      <w:r w:rsidRPr="00B1690B">
        <w:rPr>
          <w:rFonts w:ascii="OneGulliverA" w:hAnsi="OneGulliverA"/>
          <w:color w:val="242021"/>
          <w:sz w:val="28"/>
          <w:szCs w:val="28"/>
        </w:rPr>
        <w:t xml:space="preserve"> </w:t>
      </w:r>
      <w:proofErr w:type="spellStart"/>
      <w:r w:rsidRPr="00B1690B">
        <w:rPr>
          <w:rFonts w:ascii="OneGulliverA" w:hAnsi="OneGulliverA"/>
          <w:color w:val="242021"/>
          <w:sz w:val="28"/>
          <w:szCs w:val="28"/>
        </w:rPr>
        <w:t>macrocycles</w:t>
      </w:r>
      <w:proofErr w:type="spellEnd"/>
      <w:r>
        <w:rPr>
          <w:rFonts w:ascii="OneGulliverA" w:hAnsi="OneGulliverA"/>
          <w:color w:val="242021"/>
          <w:sz w:val="28"/>
          <w:szCs w:val="28"/>
        </w:rPr>
        <w:t xml:space="preserve">”,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Coord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Chem. Rev., Vol. 253, pp. 1056-1098, 2009.</w:t>
      </w:r>
    </w:p>
    <w:p w:rsidR="0015592A" w:rsidRPr="0015592A" w:rsidRDefault="00C33238" w:rsidP="0015592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33238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T. Tsuchiya, T. Shimizu, and N. </w:t>
      </w:r>
      <w:proofErr w:type="spellStart"/>
      <w:r w:rsidRPr="00C33238">
        <w:rPr>
          <w:rFonts w:ascii="Times New Roman" w:hAnsi="Times New Roman" w:cs="Times New Roman"/>
          <w:bCs/>
          <w:color w:val="242021"/>
          <w:sz w:val="24"/>
          <w:szCs w:val="24"/>
        </w:rPr>
        <w:t>Kamigata</w:t>
      </w:r>
      <w:proofErr w:type="spellEnd"/>
      <w:r w:rsidRPr="00C33238">
        <w:rPr>
          <w:rFonts w:ascii="Times New Roman" w:hAnsi="Times New Roman" w:cs="Times New Roman"/>
          <w:bCs/>
          <w:color w:val="242021"/>
          <w:sz w:val="24"/>
          <w:szCs w:val="24"/>
        </w:rPr>
        <w:t>, “</w:t>
      </w:r>
      <w:r w:rsidRPr="00C33238">
        <w:rPr>
          <w:rFonts w:ascii="Times New Roman" w:hAnsi="Times New Roman" w:cs="Times New Roman"/>
          <w:color w:val="242021"/>
          <w:sz w:val="24"/>
          <w:szCs w:val="24"/>
        </w:rPr>
        <w:t xml:space="preserve">Unsaturated </w:t>
      </w:r>
      <w:proofErr w:type="spellStart"/>
      <w:r w:rsidRPr="00C33238">
        <w:rPr>
          <w:rFonts w:ascii="Times New Roman" w:hAnsi="Times New Roman" w:cs="Times New Roman"/>
          <w:color w:val="242021"/>
          <w:sz w:val="24"/>
          <w:szCs w:val="24"/>
        </w:rPr>
        <w:t>Thiacrown</w:t>
      </w:r>
      <w:proofErr w:type="spellEnd"/>
      <w:r w:rsidRPr="00C33238">
        <w:rPr>
          <w:rFonts w:ascii="Times New Roman" w:hAnsi="Times New Roman" w:cs="Times New Roman"/>
          <w:color w:val="242021"/>
          <w:sz w:val="24"/>
          <w:szCs w:val="24"/>
        </w:rPr>
        <w:t xml:space="preserve"> Ethers: Synthesis, Physical Properties, and Formation of a Silver Complex</w:t>
      </w:r>
      <w:r w:rsidRPr="00C33238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”, </w:t>
      </w:r>
      <w:r w:rsidRPr="00C33238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J. Am. Chem. Soc. </w:t>
      </w:r>
      <w:r w:rsidRPr="00C3323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Vol. </w:t>
      </w:r>
      <w:r w:rsidRPr="00C33238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123, pp. </w:t>
      </w:r>
      <w:r w:rsidRPr="00C33238">
        <w:rPr>
          <w:rFonts w:ascii="Times New Roman" w:hAnsi="Times New Roman" w:cs="Times New Roman"/>
          <w:color w:val="000000"/>
          <w:sz w:val="24"/>
          <w:szCs w:val="24"/>
        </w:rPr>
        <w:t>11534-11538, 2001.</w:t>
      </w:r>
    </w:p>
    <w:p w:rsidR="002C6908" w:rsidRPr="00B47A07" w:rsidRDefault="0015592A" w:rsidP="0015592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5592A">
        <w:rPr>
          <w:rFonts w:ascii="Times New Roman" w:hAnsi="Times New Roman" w:cs="Times New Roman"/>
          <w:color w:val="242021"/>
          <w:sz w:val="24"/>
          <w:szCs w:val="24"/>
        </w:rPr>
        <w:t>T.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15592A">
        <w:rPr>
          <w:rFonts w:ascii="Times New Roman" w:hAnsi="Times New Roman" w:cs="Times New Roman"/>
          <w:color w:val="242021"/>
          <w:sz w:val="24"/>
          <w:szCs w:val="24"/>
        </w:rPr>
        <w:t xml:space="preserve">Tsuchiya, T. Shimizu, K. </w:t>
      </w:r>
      <w:proofErr w:type="spellStart"/>
      <w:r w:rsidRPr="0015592A">
        <w:rPr>
          <w:rFonts w:ascii="Times New Roman" w:hAnsi="Times New Roman" w:cs="Times New Roman"/>
          <w:color w:val="242021"/>
          <w:sz w:val="24"/>
          <w:szCs w:val="24"/>
        </w:rPr>
        <w:t>Hirabayashi</w:t>
      </w:r>
      <w:proofErr w:type="spellEnd"/>
      <w:r w:rsidRPr="0015592A">
        <w:rPr>
          <w:rFonts w:ascii="Times New Roman" w:hAnsi="Times New Roman" w:cs="Times New Roman"/>
          <w:color w:val="242021"/>
          <w:sz w:val="24"/>
          <w:szCs w:val="24"/>
        </w:rPr>
        <w:t xml:space="preserve">, and N. </w:t>
      </w:r>
      <w:proofErr w:type="spellStart"/>
      <w:r w:rsidRPr="0015592A">
        <w:rPr>
          <w:rFonts w:ascii="Times New Roman" w:hAnsi="Times New Roman" w:cs="Times New Roman"/>
          <w:color w:val="242021"/>
          <w:sz w:val="24"/>
          <w:szCs w:val="24"/>
        </w:rPr>
        <w:t>Kamigata</w:t>
      </w:r>
      <w:proofErr w:type="spellEnd"/>
      <w:r w:rsidRPr="0015592A">
        <w:rPr>
          <w:rFonts w:ascii="Times New Roman" w:hAnsi="Times New Roman" w:cs="Times New Roman"/>
          <w:color w:val="242021"/>
          <w:sz w:val="24"/>
          <w:szCs w:val="24"/>
        </w:rPr>
        <w:t>, “</w:t>
      </w:r>
      <w:r w:rsidRPr="0015592A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Silver Complexes with Unsaturated </w:t>
      </w:r>
      <w:proofErr w:type="spellStart"/>
      <w:r w:rsidRPr="0015592A">
        <w:rPr>
          <w:rFonts w:ascii="Times New Roman" w:hAnsi="Times New Roman" w:cs="Times New Roman"/>
          <w:bCs/>
          <w:color w:val="242021"/>
          <w:sz w:val="24"/>
          <w:szCs w:val="24"/>
        </w:rPr>
        <w:t>Thiacrown</w:t>
      </w:r>
      <w:proofErr w:type="spellEnd"/>
      <w:r w:rsidRPr="0015592A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Ethers: Inclusion</w:t>
      </w:r>
      <w:r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</w:t>
      </w:r>
      <w:proofErr w:type="spellStart"/>
      <w:r w:rsidRPr="0015592A">
        <w:rPr>
          <w:rFonts w:ascii="Times New Roman" w:hAnsi="Times New Roman" w:cs="Times New Roman"/>
          <w:bCs/>
          <w:color w:val="242021"/>
          <w:sz w:val="24"/>
          <w:szCs w:val="24"/>
        </w:rPr>
        <w:t>Behavior</w:t>
      </w:r>
      <w:proofErr w:type="spellEnd"/>
      <w:r w:rsidRPr="0015592A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of </w:t>
      </w:r>
      <w:proofErr w:type="spellStart"/>
      <w:r w:rsidRPr="0015592A">
        <w:rPr>
          <w:rFonts w:ascii="Times New Roman" w:hAnsi="Times New Roman" w:cs="Times New Roman"/>
          <w:bCs/>
          <w:color w:val="242021"/>
          <w:sz w:val="24"/>
          <w:szCs w:val="24"/>
        </w:rPr>
        <w:t>Conformationally</w:t>
      </w:r>
      <w:proofErr w:type="spellEnd"/>
      <w:r w:rsidRPr="0015592A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Restricted </w:t>
      </w:r>
      <w:proofErr w:type="spellStart"/>
      <w:r w:rsidRPr="0015592A">
        <w:rPr>
          <w:rFonts w:ascii="Times New Roman" w:hAnsi="Times New Roman" w:cs="Times New Roman"/>
          <w:bCs/>
          <w:color w:val="242021"/>
          <w:sz w:val="24"/>
          <w:szCs w:val="24"/>
        </w:rPr>
        <w:t>Macrocycles</w:t>
      </w:r>
      <w:proofErr w:type="spellEnd"/>
      <w:r w:rsidRPr="0015592A">
        <w:rPr>
          <w:rFonts w:ascii="Times New Roman" w:hAnsi="Times New Roman" w:cs="Times New Roman"/>
          <w:color w:val="242021"/>
          <w:sz w:val="24"/>
          <w:szCs w:val="24"/>
        </w:rPr>
        <w:t xml:space="preserve">” </w:t>
      </w:r>
      <w:r w:rsidRPr="0015592A">
        <w:rPr>
          <w:rFonts w:ascii="Times New Roman" w:hAnsi="Times New Roman" w:cs="Times New Roman"/>
          <w:iCs/>
          <w:color w:val="242021"/>
          <w:sz w:val="24"/>
          <w:szCs w:val="24"/>
        </w:rPr>
        <w:t>J. Org. Chem.,</w:t>
      </w:r>
      <w:r w:rsidRPr="0015592A">
        <w:rPr>
          <w:rFonts w:ascii="Times New Roman" w:hAnsi="Times New Roman" w:cs="Times New Roman"/>
          <w:i/>
          <w:iCs/>
          <w:color w:val="242021"/>
          <w:sz w:val="24"/>
          <w:szCs w:val="24"/>
        </w:rPr>
        <w:t xml:space="preserve"> </w:t>
      </w:r>
      <w:r w:rsidRPr="0015592A">
        <w:rPr>
          <w:rFonts w:ascii="Times New Roman" w:hAnsi="Times New Roman" w:cs="Times New Roman"/>
          <w:bCs/>
          <w:color w:val="242021"/>
          <w:sz w:val="24"/>
          <w:szCs w:val="24"/>
        </w:rPr>
        <w:t>Vol.</w:t>
      </w:r>
      <w:r w:rsidRPr="0015592A">
        <w:rPr>
          <w:rFonts w:ascii="Times New Roman" w:hAnsi="Times New Roman" w:cs="Times New Roman"/>
          <w:b/>
          <w:bCs/>
          <w:color w:val="242021"/>
          <w:sz w:val="24"/>
          <w:szCs w:val="24"/>
        </w:rPr>
        <w:t xml:space="preserve"> </w:t>
      </w:r>
      <w:r w:rsidRPr="0015592A">
        <w:rPr>
          <w:rFonts w:ascii="Times New Roman" w:hAnsi="Times New Roman" w:cs="Times New Roman"/>
          <w:iCs/>
          <w:color w:val="242021"/>
          <w:sz w:val="24"/>
          <w:szCs w:val="24"/>
        </w:rPr>
        <w:t>67</w:t>
      </w:r>
      <w:r w:rsidRPr="0015592A">
        <w:rPr>
          <w:rFonts w:ascii="Times New Roman" w:hAnsi="Times New Roman" w:cs="Times New Roman"/>
          <w:color w:val="242021"/>
          <w:sz w:val="24"/>
          <w:szCs w:val="24"/>
        </w:rPr>
        <w:t>, pp. 6632-6637, 2002.</w:t>
      </w:r>
    </w:p>
    <w:p w:rsidR="00B47A07" w:rsidRPr="00045BD0" w:rsidRDefault="00B47A07" w:rsidP="0015592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47A07">
        <w:rPr>
          <w:rFonts w:ascii="Times New Roman" w:hAnsi="Times New Roman" w:cs="Times New Roman"/>
          <w:color w:val="242021"/>
          <w:sz w:val="24"/>
          <w:szCs w:val="24"/>
        </w:rPr>
        <w:t xml:space="preserve">T. Tsuchiya, T. Shimizu, K. </w:t>
      </w:r>
      <w:proofErr w:type="spellStart"/>
      <w:r w:rsidRPr="00B47A07">
        <w:rPr>
          <w:rFonts w:ascii="Times New Roman" w:hAnsi="Times New Roman" w:cs="Times New Roman"/>
          <w:color w:val="242021"/>
          <w:sz w:val="24"/>
          <w:szCs w:val="24"/>
        </w:rPr>
        <w:t>Hirabayashi</w:t>
      </w:r>
      <w:proofErr w:type="spellEnd"/>
      <w:r w:rsidRPr="00B47A07">
        <w:rPr>
          <w:rFonts w:ascii="Times New Roman" w:hAnsi="Times New Roman" w:cs="Times New Roman"/>
          <w:color w:val="242021"/>
          <w:sz w:val="24"/>
          <w:szCs w:val="24"/>
        </w:rPr>
        <w:t xml:space="preserve">, and N. </w:t>
      </w:r>
      <w:proofErr w:type="spellStart"/>
      <w:r w:rsidRPr="00B47A07">
        <w:rPr>
          <w:rFonts w:ascii="Times New Roman" w:hAnsi="Times New Roman" w:cs="Times New Roman"/>
          <w:color w:val="242021"/>
          <w:sz w:val="24"/>
          <w:szCs w:val="24"/>
        </w:rPr>
        <w:t>Kamigata</w:t>
      </w:r>
      <w:proofErr w:type="spellEnd"/>
      <w:r w:rsidRPr="00B47A07">
        <w:rPr>
          <w:rFonts w:ascii="Times New Roman" w:hAnsi="Times New Roman" w:cs="Times New Roman"/>
          <w:color w:val="242021"/>
          <w:sz w:val="24"/>
          <w:szCs w:val="24"/>
        </w:rPr>
        <w:t>, “</w:t>
      </w:r>
      <w:r w:rsidRPr="00B47A07">
        <w:rPr>
          <w:rFonts w:ascii="Times New Roman" w:hAnsi="Times New Roman" w:cs="Times New Roman"/>
          <w:bCs/>
          <w:color w:val="242021"/>
          <w:sz w:val="24"/>
          <w:szCs w:val="24"/>
        </w:rPr>
        <w:t>Formation and Structures of Mercury Complexes of 18-Membered</w:t>
      </w:r>
      <w:r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</w:t>
      </w:r>
      <w:r w:rsidRPr="00B47A07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Unsaturated and Saturated </w:t>
      </w:r>
      <w:proofErr w:type="spellStart"/>
      <w:r w:rsidRPr="00B47A07">
        <w:rPr>
          <w:rFonts w:ascii="Times New Roman" w:hAnsi="Times New Roman" w:cs="Times New Roman"/>
          <w:bCs/>
          <w:color w:val="242021"/>
          <w:sz w:val="24"/>
          <w:szCs w:val="24"/>
        </w:rPr>
        <w:t>Thiacrown</w:t>
      </w:r>
      <w:proofErr w:type="spellEnd"/>
      <w:r w:rsidRPr="00B47A07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Ethers</w:t>
      </w:r>
      <w:r w:rsidRPr="00B47A07">
        <w:rPr>
          <w:rFonts w:ascii="Times New Roman" w:hAnsi="Times New Roman" w:cs="Times New Roman"/>
          <w:color w:val="242021"/>
          <w:sz w:val="24"/>
          <w:szCs w:val="24"/>
        </w:rPr>
        <w:t xml:space="preserve">”, </w:t>
      </w:r>
      <w:r w:rsidRPr="00B47A07">
        <w:rPr>
          <w:rFonts w:ascii="Times New Roman" w:hAnsi="Times New Roman" w:cs="Times New Roman"/>
          <w:iCs/>
          <w:color w:val="242021"/>
          <w:sz w:val="24"/>
          <w:szCs w:val="24"/>
        </w:rPr>
        <w:t>J. Org. Chem., Vol. 68</w:t>
      </w:r>
      <w:r w:rsidRPr="00B47A07">
        <w:rPr>
          <w:rFonts w:ascii="Times New Roman" w:hAnsi="Times New Roman" w:cs="Times New Roman"/>
          <w:color w:val="242021"/>
          <w:sz w:val="24"/>
          <w:szCs w:val="24"/>
        </w:rPr>
        <w:t>, pp. 3480-3485, 2003.</w:t>
      </w:r>
    </w:p>
    <w:p w:rsidR="001C2565" w:rsidRDefault="00045BD0" w:rsidP="001C256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Cs/>
          <w:color w:val="242021"/>
          <w:sz w:val="24"/>
          <w:szCs w:val="24"/>
        </w:rPr>
      </w:pPr>
      <w:r w:rsidRPr="00045BD0">
        <w:rPr>
          <w:rFonts w:ascii="Times New Roman" w:hAnsi="Times New Roman" w:cs="Times New Roman"/>
          <w:bCs/>
          <w:color w:val="242021"/>
          <w:sz w:val="24"/>
          <w:szCs w:val="24"/>
        </w:rPr>
        <w:lastRenderedPageBreak/>
        <w:t xml:space="preserve">K. </w:t>
      </w:r>
      <w:proofErr w:type="spellStart"/>
      <w:r w:rsidRPr="00045BD0">
        <w:rPr>
          <w:rFonts w:ascii="Times New Roman" w:hAnsi="Times New Roman" w:cs="Times New Roman"/>
          <w:bCs/>
          <w:color w:val="242021"/>
          <w:sz w:val="24"/>
          <w:szCs w:val="24"/>
        </w:rPr>
        <w:t>Hirabayashi</w:t>
      </w:r>
      <w:proofErr w:type="spellEnd"/>
      <w:r w:rsidRPr="00045BD0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, N. Sugano, M. </w:t>
      </w:r>
      <w:proofErr w:type="spellStart"/>
      <w:r w:rsidRPr="00045BD0">
        <w:rPr>
          <w:rFonts w:ascii="Times New Roman" w:hAnsi="Times New Roman" w:cs="Times New Roman"/>
          <w:bCs/>
          <w:color w:val="242021"/>
          <w:sz w:val="24"/>
          <w:szCs w:val="24"/>
        </w:rPr>
        <w:t>Nakashizuka</w:t>
      </w:r>
      <w:proofErr w:type="spellEnd"/>
      <w:r w:rsidRPr="00045BD0">
        <w:rPr>
          <w:rFonts w:ascii="Times New Roman" w:hAnsi="Times New Roman" w:cs="Times New Roman"/>
          <w:bCs/>
          <w:color w:val="242021"/>
          <w:sz w:val="24"/>
          <w:szCs w:val="24"/>
        </w:rPr>
        <w:t>, T. Yaginuma, and T. Shimizu, “</w:t>
      </w:r>
      <w:proofErr w:type="spellStart"/>
      <w:r w:rsidRPr="00045BD0">
        <w:rPr>
          <w:rFonts w:ascii="Times New Roman" w:hAnsi="Times New Roman" w:cs="Times New Roman"/>
          <w:bCs/>
          <w:color w:val="242021"/>
          <w:sz w:val="24"/>
          <w:szCs w:val="24"/>
        </w:rPr>
        <w:t>Polymethylation</w:t>
      </w:r>
      <w:proofErr w:type="spellEnd"/>
      <w:r w:rsidRPr="00045BD0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reactions of saturated and unsaturated </w:t>
      </w:r>
      <w:proofErr w:type="spellStart"/>
      <w:r w:rsidRPr="00045BD0">
        <w:rPr>
          <w:rFonts w:ascii="Times New Roman" w:hAnsi="Times New Roman" w:cs="Times New Roman"/>
          <w:bCs/>
          <w:color w:val="242021"/>
          <w:sz w:val="24"/>
          <w:szCs w:val="24"/>
        </w:rPr>
        <w:t>thiacrown</w:t>
      </w:r>
      <w:proofErr w:type="spellEnd"/>
      <w:r w:rsidRPr="00045BD0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ethers”, Phosphorus </w:t>
      </w:r>
      <w:proofErr w:type="spellStart"/>
      <w:r w:rsidRPr="00045BD0">
        <w:rPr>
          <w:rFonts w:ascii="Times New Roman" w:hAnsi="Times New Roman" w:cs="Times New Roman"/>
          <w:bCs/>
          <w:color w:val="242021"/>
          <w:sz w:val="24"/>
          <w:szCs w:val="24"/>
        </w:rPr>
        <w:t>Sulfur</w:t>
      </w:r>
      <w:proofErr w:type="spellEnd"/>
      <w:r w:rsidRPr="00045BD0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Silicon </w:t>
      </w:r>
      <w:proofErr w:type="spellStart"/>
      <w:r w:rsidRPr="00045BD0">
        <w:rPr>
          <w:rFonts w:ascii="Times New Roman" w:hAnsi="Times New Roman" w:cs="Times New Roman"/>
          <w:bCs/>
          <w:color w:val="242021"/>
          <w:sz w:val="24"/>
          <w:szCs w:val="24"/>
        </w:rPr>
        <w:t>Relat</w:t>
      </w:r>
      <w:proofErr w:type="spellEnd"/>
      <w:r>
        <w:rPr>
          <w:rFonts w:ascii="Times New Roman" w:hAnsi="Times New Roman" w:cs="Times New Roman"/>
          <w:bCs/>
          <w:color w:val="242021"/>
          <w:sz w:val="24"/>
          <w:szCs w:val="24"/>
        </w:rPr>
        <w:t>.</w:t>
      </w:r>
      <w:r w:rsidRPr="00045BD0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Elem</w:t>
      </w:r>
      <w:r>
        <w:rPr>
          <w:rFonts w:ascii="Times New Roman" w:hAnsi="Times New Roman" w:cs="Times New Roman"/>
          <w:bCs/>
          <w:color w:val="242021"/>
          <w:sz w:val="24"/>
          <w:szCs w:val="24"/>
        </w:rPr>
        <w:t>.</w:t>
      </w:r>
      <w:r w:rsidRPr="00045BD0">
        <w:rPr>
          <w:rFonts w:ascii="Times New Roman" w:hAnsi="Times New Roman" w:cs="Times New Roman"/>
          <w:bCs/>
          <w:color w:val="242021"/>
          <w:sz w:val="24"/>
          <w:szCs w:val="24"/>
        </w:rPr>
        <w:t>, Vol. 194, pp. 753-755, 2019.</w:t>
      </w:r>
    </w:p>
    <w:p w:rsidR="00045BD0" w:rsidRPr="0096126D" w:rsidRDefault="001C2565" w:rsidP="001C256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Cs/>
          <w:color w:val="242021"/>
          <w:sz w:val="24"/>
          <w:szCs w:val="24"/>
        </w:rPr>
      </w:pPr>
      <w:r w:rsidRPr="001C2565">
        <w:rPr>
          <w:rFonts w:ascii="Times New Roman" w:hAnsi="Times New Roman" w:cs="Times New Roman"/>
          <w:color w:val="242021"/>
          <w:sz w:val="24"/>
          <w:szCs w:val="24"/>
        </w:rPr>
        <w:t xml:space="preserve">T. Tsuchiya, H. </w:t>
      </w:r>
      <w:proofErr w:type="spellStart"/>
      <w:r w:rsidRPr="001C2565">
        <w:rPr>
          <w:rFonts w:ascii="Times New Roman" w:hAnsi="Times New Roman" w:cs="Times New Roman"/>
          <w:color w:val="242021"/>
          <w:sz w:val="24"/>
          <w:szCs w:val="24"/>
        </w:rPr>
        <w:t>Kurihara</w:t>
      </w:r>
      <w:proofErr w:type="spellEnd"/>
      <w:r w:rsidRPr="001C2565">
        <w:rPr>
          <w:rFonts w:ascii="Times New Roman" w:hAnsi="Times New Roman" w:cs="Times New Roman"/>
          <w:color w:val="242021"/>
          <w:sz w:val="24"/>
          <w:szCs w:val="24"/>
        </w:rPr>
        <w:t xml:space="preserve">, K. Sato, T. </w:t>
      </w:r>
      <w:proofErr w:type="spellStart"/>
      <w:r w:rsidRPr="001C2565">
        <w:rPr>
          <w:rFonts w:ascii="Times New Roman" w:hAnsi="Times New Roman" w:cs="Times New Roman"/>
          <w:color w:val="242021"/>
          <w:sz w:val="24"/>
          <w:szCs w:val="24"/>
        </w:rPr>
        <w:t>Wakahara</w:t>
      </w:r>
      <w:proofErr w:type="spellEnd"/>
      <w:r w:rsidRPr="001C2565">
        <w:rPr>
          <w:rFonts w:ascii="Times New Roman" w:hAnsi="Times New Roman" w:cs="Times New Roman"/>
          <w:color w:val="242021"/>
          <w:sz w:val="24"/>
          <w:szCs w:val="24"/>
        </w:rPr>
        <w:t xml:space="preserve">, T. </w:t>
      </w:r>
      <w:proofErr w:type="spellStart"/>
      <w:r w:rsidRPr="001C2565">
        <w:rPr>
          <w:rFonts w:ascii="Times New Roman" w:hAnsi="Times New Roman" w:cs="Times New Roman"/>
          <w:color w:val="242021"/>
          <w:sz w:val="24"/>
          <w:szCs w:val="24"/>
        </w:rPr>
        <w:t>Akasaka</w:t>
      </w:r>
      <w:proofErr w:type="spellEnd"/>
      <w:r w:rsidRPr="001C2565">
        <w:rPr>
          <w:rFonts w:ascii="Times New Roman" w:hAnsi="Times New Roman" w:cs="Times New Roman"/>
          <w:color w:val="242021"/>
          <w:sz w:val="24"/>
          <w:szCs w:val="24"/>
        </w:rPr>
        <w:t xml:space="preserve">, T. Shimizu, N. </w:t>
      </w:r>
      <w:proofErr w:type="spellStart"/>
      <w:r w:rsidRPr="001C2565">
        <w:rPr>
          <w:rFonts w:ascii="Times New Roman" w:hAnsi="Times New Roman" w:cs="Times New Roman"/>
          <w:color w:val="242021"/>
          <w:sz w:val="24"/>
          <w:szCs w:val="24"/>
        </w:rPr>
        <w:t>Kamigata</w:t>
      </w:r>
      <w:proofErr w:type="spellEnd"/>
      <w:r w:rsidRPr="001C2565">
        <w:rPr>
          <w:rFonts w:ascii="Times New Roman" w:hAnsi="Times New Roman" w:cs="Times New Roman"/>
          <w:color w:val="242021"/>
          <w:sz w:val="24"/>
          <w:szCs w:val="24"/>
        </w:rPr>
        <w:t xml:space="preserve">, N. </w:t>
      </w:r>
      <w:proofErr w:type="spellStart"/>
      <w:r w:rsidRPr="001C2565">
        <w:rPr>
          <w:rFonts w:ascii="Times New Roman" w:hAnsi="Times New Roman" w:cs="Times New Roman"/>
          <w:color w:val="242021"/>
          <w:sz w:val="24"/>
          <w:szCs w:val="24"/>
        </w:rPr>
        <w:t>Mizorogic</w:t>
      </w:r>
      <w:proofErr w:type="spellEnd"/>
      <w:r w:rsidRPr="001C2565">
        <w:rPr>
          <w:rFonts w:ascii="Times New Roman" w:hAnsi="Times New Roman" w:cs="Times New Roman"/>
          <w:color w:val="242021"/>
          <w:sz w:val="24"/>
          <w:szCs w:val="24"/>
        </w:rPr>
        <w:t xml:space="preserve"> and S. Nagase, “</w:t>
      </w:r>
      <w:proofErr w:type="spellStart"/>
      <w:r w:rsidRPr="001C2565">
        <w:rPr>
          <w:rFonts w:ascii="Times New Roman" w:hAnsi="Times New Roman" w:cs="Times New Roman"/>
          <w:color w:val="242021"/>
          <w:sz w:val="24"/>
          <w:szCs w:val="24"/>
        </w:rPr>
        <w:t>Supramolecular</w:t>
      </w:r>
      <w:proofErr w:type="spellEnd"/>
      <w:r w:rsidRPr="001C2565">
        <w:rPr>
          <w:rFonts w:ascii="Times New Roman" w:hAnsi="Times New Roman" w:cs="Times New Roman"/>
          <w:color w:val="242021"/>
          <w:sz w:val="24"/>
          <w:szCs w:val="24"/>
        </w:rPr>
        <w:t xml:space="preserve"> complexes of La@C82 with unsaturated </w:t>
      </w:r>
      <w:proofErr w:type="spellStart"/>
      <w:r w:rsidRPr="001C2565">
        <w:rPr>
          <w:rFonts w:ascii="Times New Roman" w:hAnsi="Times New Roman" w:cs="Times New Roman"/>
          <w:color w:val="242021"/>
          <w:sz w:val="24"/>
          <w:szCs w:val="24"/>
        </w:rPr>
        <w:t>thiacrown</w:t>
      </w:r>
      <w:proofErr w:type="spellEnd"/>
      <w:r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1C2565">
        <w:rPr>
          <w:rFonts w:ascii="Times New Roman" w:hAnsi="Times New Roman" w:cs="Times New Roman"/>
          <w:color w:val="242021"/>
          <w:sz w:val="24"/>
          <w:szCs w:val="24"/>
        </w:rPr>
        <w:t xml:space="preserve">ethers”, Chem. </w:t>
      </w:r>
      <w:proofErr w:type="spellStart"/>
      <w:r w:rsidRPr="001C2565">
        <w:rPr>
          <w:rFonts w:ascii="Times New Roman" w:hAnsi="Times New Roman" w:cs="Times New Roman"/>
          <w:color w:val="242021"/>
          <w:sz w:val="24"/>
          <w:szCs w:val="24"/>
        </w:rPr>
        <w:t>Commun</w:t>
      </w:r>
      <w:proofErr w:type="spellEnd"/>
      <w:r w:rsidRPr="001C2565">
        <w:rPr>
          <w:rFonts w:ascii="Times New Roman" w:hAnsi="Times New Roman" w:cs="Times New Roman"/>
          <w:color w:val="242021"/>
          <w:sz w:val="24"/>
          <w:szCs w:val="24"/>
        </w:rPr>
        <w:t xml:space="preserve">., </w:t>
      </w:r>
      <w:r>
        <w:rPr>
          <w:rFonts w:ascii="Times New Roman" w:hAnsi="Times New Roman" w:cs="Times New Roman"/>
          <w:color w:val="242021"/>
          <w:sz w:val="24"/>
          <w:szCs w:val="24"/>
        </w:rPr>
        <w:t xml:space="preserve">Issue 34, pp. </w:t>
      </w:r>
      <w:r w:rsidRPr="001C2565">
        <w:rPr>
          <w:rFonts w:ascii="Times New Roman" w:hAnsi="Times New Roman" w:cs="Times New Roman"/>
          <w:color w:val="242021"/>
          <w:sz w:val="24"/>
          <w:szCs w:val="24"/>
        </w:rPr>
        <w:t>3585–3587</w:t>
      </w:r>
      <w:r>
        <w:rPr>
          <w:rFonts w:ascii="Times New Roman" w:hAnsi="Times New Roman" w:cs="Times New Roman"/>
          <w:color w:val="242021"/>
          <w:sz w:val="24"/>
          <w:szCs w:val="24"/>
        </w:rPr>
        <w:t>, 2006</w:t>
      </w:r>
      <w:r w:rsidRPr="001C2565">
        <w:rPr>
          <w:rFonts w:ascii="Times New Roman" w:hAnsi="Times New Roman" w:cs="Times New Roman"/>
          <w:color w:val="242021"/>
          <w:sz w:val="24"/>
          <w:szCs w:val="24"/>
        </w:rPr>
        <w:t>.</w:t>
      </w:r>
    </w:p>
    <w:p w:rsidR="00092280" w:rsidRPr="00092280" w:rsidRDefault="0096126D" w:rsidP="0009228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Cs/>
          <w:color w:val="242021"/>
          <w:sz w:val="24"/>
          <w:szCs w:val="24"/>
        </w:rPr>
      </w:pPr>
      <w:r w:rsidRPr="00EF4BC4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(a) </w:t>
      </w:r>
      <w:r w:rsidR="00EF4BC4" w:rsidRPr="00EF4BC4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T. H. </w:t>
      </w:r>
      <w:proofErr w:type="spellStart"/>
      <w:r w:rsidR="00EF4BC4" w:rsidRPr="00EF4BC4">
        <w:rPr>
          <w:rFonts w:ascii="Times New Roman" w:hAnsi="Times New Roman" w:cs="Times New Roman"/>
          <w:bCs/>
          <w:color w:val="242021"/>
          <w:sz w:val="24"/>
          <w:szCs w:val="24"/>
        </w:rPr>
        <w:t>Staeb</w:t>
      </w:r>
      <w:proofErr w:type="spellEnd"/>
      <w:r w:rsidR="00EF4BC4" w:rsidRPr="00EF4BC4">
        <w:rPr>
          <w:rFonts w:ascii="Times New Roman" w:hAnsi="Times New Roman" w:cs="Times New Roman"/>
          <w:bCs/>
          <w:color w:val="242021"/>
          <w:sz w:val="24"/>
          <w:szCs w:val="24"/>
        </w:rPr>
        <w:t>,</w:t>
      </w:r>
      <w:r w:rsidR="00D55913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</w:t>
      </w:r>
      <w:r w:rsidR="00EF4BC4" w:rsidRPr="00EF4BC4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R. </w:t>
      </w:r>
      <w:proofErr w:type="spellStart"/>
      <w:r w:rsidR="00EF4BC4" w:rsidRPr="00EF4BC4">
        <w:rPr>
          <w:rFonts w:ascii="Times New Roman" w:hAnsi="Times New Roman" w:cs="Times New Roman"/>
          <w:bCs/>
          <w:color w:val="242021"/>
          <w:sz w:val="24"/>
          <w:szCs w:val="24"/>
        </w:rPr>
        <w:t>Gleiter</w:t>
      </w:r>
      <w:proofErr w:type="spellEnd"/>
      <w:r w:rsidR="00EF4BC4" w:rsidRPr="00EF4BC4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and F. </w:t>
      </w:r>
      <w:proofErr w:type="spellStart"/>
      <w:r w:rsidR="00EF4BC4" w:rsidRPr="00EF4BC4">
        <w:rPr>
          <w:rFonts w:ascii="Times New Roman" w:hAnsi="Times New Roman" w:cs="Times New Roman"/>
          <w:bCs/>
          <w:color w:val="242021"/>
          <w:sz w:val="24"/>
          <w:szCs w:val="24"/>
        </w:rPr>
        <w:t>Rominger</w:t>
      </w:r>
      <w:proofErr w:type="spellEnd"/>
      <w:r w:rsidR="00EF4BC4" w:rsidRPr="00EF4BC4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, “Preparation and Structures of Cyclic </w:t>
      </w:r>
      <w:proofErr w:type="spellStart"/>
      <w:r w:rsidR="00EF4BC4" w:rsidRPr="00EF4BC4">
        <w:rPr>
          <w:rFonts w:ascii="Times New Roman" w:hAnsi="Times New Roman" w:cs="Times New Roman"/>
          <w:bCs/>
          <w:color w:val="242021"/>
          <w:sz w:val="24"/>
          <w:szCs w:val="24"/>
        </w:rPr>
        <w:t>Tetrathiadienes</w:t>
      </w:r>
      <w:proofErr w:type="spellEnd"/>
      <w:r w:rsidR="00EF4BC4" w:rsidRPr="00EF4BC4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and </w:t>
      </w:r>
      <w:proofErr w:type="spellStart"/>
      <w:r w:rsidR="00EF4BC4" w:rsidRPr="00EF4BC4">
        <w:rPr>
          <w:rFonts w:ascii="Times New Roman" w:hAnsi="Times New Roman" w:cs="Times New Roman"/>
          <w:bCs/>
          <w:color w:val="242021"/>
          <w:sz w:val="24"/>
          <w:szCs w:val="24"/>
        </w:rPr>
        <w:t>Tetrathiaenynes</w:t>
      </w:r>
      <w:proofErr w:type="spellEnd"/>
      <w:r w:rsidR="00EF4BC4" w:rsidRPr="00EF4BC4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”, Eur. J. Org. Chem., </w:t>
      </w:r>
      <w:r w:rsidR="00EF4BC4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Issue 16, </w:t>
      </w:r>
      <w:r w:rsidR="00EF4BC4" w:rsidRPr="00EF4BC4">
        <w:rPr>
          <w:rFonts w:ascii="Times New Roman" w:hAnsi="Times New Roman" w:cs="Times New Roman"/>
          <w:bCs/>
          <w:color w:val="242021"/>
          <w:sz w:val="24"/>
          <w:szCs w:val="24"/>
        </w:rPr>
        <w:t>pp. 2815-2822, 2002.</w:t>
      </w:r>
      <w:r w:rsidR="00D55913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(b) </w:t>
      </w:r>
      <w:r w:rsidR="00D55913" w:rsidRPr="00D16B25">
        <w:rPr>
          <w:rFonts w:ascii="Times New Roman" w:hAnsi="Times New Roman" w:cs="Times New Roman"/>
          <w:color w:val="242021"/>
          <w:sz w:val="24"/>
          <w:szCs w:val="24"/>
        </w:rPr>
        <w:t>D</w:t>
      </w:r>
      <w:r w:rsidR="00012EA2">
        <w:rPr>
          <w:rFonts w:ascii="Times New Roman" w:hAnsi="Times New Roman" w:cs="Times New Roman"/>
          <w:color w:val="242021"/>
          <w:sz w:val="24"/>
          <w:szCs w:val="24"/>
        </w:rPr>
        <w:t>.</w:t>
      </w:r>
      <w:r w:rsidR="00D55913" w:rsidRPr="00D16B25">
        <w:rPr>
          <w:rFonts w:ascii="Times New Roman" w:hAnsi="Times New Roman" w:cs="Times New Roman"/>
          <w:color w:val="242021"/>
          <w:sz w:val="24"/>
          <w:szCs w:val="24"/>
        </w:rPr>
        <w:t xml:space="preserve"> B. </w:t>
      </w:r>
      <w:proofErr w:type="spellStart"/>
      <w:r w:rsidR="00D55913" w:rsidRPr="00D16B25">
        <w:rPr>
          <w:rFonts w:ascii="Times New Roman" w:hAnsi="Times New Roman" w:cs="Times New Roman"/>
          <w:color w:val="242021"/>
          <w:sz w:val="24"/>
          <w:szCs w:val="24"/>
        </w:rPr>
        <w:t>Werz</w:t>
      </w:r>
      <w:proofErr w:type="spellEnd"/>
      <w:r w:rsidR="00D55913" w:rsidRPr="00D16B25">
        <w:rPr>
          <w:rFonts w:ascii="Times New Roman" w:hAnsi="Times New Roman" w:cs="Times New Roman"/>
          <w:color w:val="242021"/>
          <w:sz w:val="24"/>
          <w:szCs w:val="24"/>
        </w:rPr>
        <w:t>, T</w:t>
      </w:r>
      <w:r w:rsidR="00012EA2">
        <w:rPr>
          <w:rFonts w:ascii="Times New Roman" w:hAnsi="Times New Roman" w:cs="Times New Roman"/>
          <w:color w:val="242021"/>
          <w:sz w:val="24"/>
          <w:szCs w:val="24"/>
        </w:rPr>
        <w:t>.</w:t>
      </w:r>
      <w:r w:rsidR="00D55913" w:rsidRPr="00D16B25">
        <w:rPr>
          <w:rFonts w:ascii="Times New Roman" w:hAnsi="Times New Roman" w:cs="Times New Roman"/>
          <w:color w:val="242021"/>
          <w:sz w:val="24"/>
          <w:szCs w:val="24"/>
        </w:rPr>
        <w:t xml:space="preserve"> H. </w:t>
      </w:r>
      <w:proofErr w:type="spellStart"/>
      <w:r w:rsidR="00D55913" w:rsidRPr="00D16B25">
        <w:rPr>
          <w:rFonts w:ascii="Times New Roman" w:hAnsi="Times New Roman" w:cs="Times New Roman"/>
          <w:color w:val="242021"/>
          <w:sz w:val="24"/>
          <w:szCs w:val="24"/>
        </w:rPr>
        <w:t>Staeb</w:t>
      </w:r>
      <w:proofErr w:type="spellEnd"/>
      <w:r w:rsidR="00D55913" w:rsidRPr="00D16B25">
        <w:rPr>
          <w:rFonts w:ascii="Times New Roman" w:hAnsi="Times New Roman" w:cs="Times New Roman"/>
          <w:color w:val="242021"/>
          <w:sz w:val="24"/>
          <w:szCs w:val="24"/>
        </w:rPr>
        <w:t>, C</w:t>
      </w:r>
      <w:r w:rsidR="00012EA2">
        <w:rPr>
          <w:rFonts w:ascii="Times New Roman" w:hAnsi="Times New Roman" w:cs="Times New Roman"/>
          <w:color w:val="242021"/>
          <w:sz w:val="24"/>
          <w:szCs w:val="24"/>
        </w:rPr>
        <w:t>.</w:t>
      </w:r>
      <w:r w:rsidR="00D55913" w:rsidRPr="00D16B25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proofErr w:type="spellStart"/>
      <w:r w:rsidR="00D55913" w:rsidRPr="00D16B25">
        <w:rPr>
          <w:rFonts w:ascii="Times New Roman" w:hAnsi="Times New Roman" w:cs="Times New Roman"/>
          <w:color w:val="242021"/>
          <w:sz w:val="24"/>
          <w:szCs w:val="24"/>
        </w:rPr>
        <w:t>Benisch</w:t>
      </w:r>
      <w:proofErr w:type="spellEnd"/>
      <w:r w:rsidR="00D55913" w:rsidRPr="00D16B25">
        <w:rPr>
          <w:rFonts w:ascii="Times New Roman" w:hAnsi="Times New Roman" w:cs="Times New Roman"/>
          <w:color w:val="242021"/>
          <w:sz w:val="24"/>
          <w:szCs w:val="24"/>
        </w:rPr>
        <w:t>, B</w:t>
      </w:r>
      <w:r w:rsidR="00012EA2">
        <w:rPr>
          <w:rFonts w:ascii="Times New Roman" w:hAnsi="Times New Roman" w:cs="Times New Roman"/>
          <w:color w:val="242021"/>
          <w:sz w:val="24"/>
          <w:szCs w:val="24"/>
        </w:rPr>
        <w:t>.</w:t>
      </w:r>
      <w:r w:rsidR="00D55913" w:rsidRPr="00D16B25">
        <w:rPr>
          <w:rFonts w:ascii="Times New Roman" w:hAnsi="Times New Roman" w:cs="Times New Roman"/>
          <w:color w:val="242021"/>
          <w:sz w:val="24"/>
          <w:szCs w:val="24"/>
        </w:rPr>
        <w:t xml:space="preserve"> J. Rausch,</w:t>
      </w:r>
      <w:r w:rsidR="00D16B25" w:rsidRPr="00D16B25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="00D55913" w:rsidRPr="00D16B25">
        <w:rPr>
          <w:rFonts w:ascii="Times New Roman" w:hAnsi="Times New Roman" w:cs="Times New Roman"/>
          <w:color w:val="242021"/>
          <w:sz w:val="24"/>
          <w:szCs w:val="24"/>
        </w:rPr>
        <w:t>F</w:t>
      </w:r>
      <w:r w:rsidR="00012EA2">
        <w:rPr>
          <w:rFonts w:ascii="Times New Roman" w:hAnsi="Times New Roman" w:cs="Times New Roman"/>
          <w:color w:val="242021"/>
          <w:sz w:val="24"/>
          <w:szCs w:val="24"/>
        </w:rPr>
        <w:t>.</w:t>
      </w:r>
      <w:r w:rsidR="00D55913" w:rsidRPr="00D16B25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proofErr w:type="spellStart"/>
      <w:r w:rsidR="00D55913" w:rsidRPr="00D16B25">
        <w:rPr>
          <w:rFonts w:ascii="Times New Roman" w:hAnsi="Times New Roman" w:cs="Times New Roman"/>
          <w:color w:val="242021"/>
          <w:sz w:val="24"/>
          <w:szCs w:val="24"/>
        </w:rPr>
        <w:t>Rominger</w:t>
      </w:r>
      <w:proofErr w:type="spellEnd"/>
      <w:r w:rsidR="00D55913" w:rsidRPr="00D16B25">
        <w:rPr>
          <w:rFonts w:ascii="Times New Roman" w:hAnsi="Times New Roman" w:cs="Times New Roman"/>
          <w:color w:val="242021"/>
          <w:sz w:val="24"/>
          <w:szCs w:val="24"/>
        </w:rPr>
        <w:t>, and R</w:t>
      </w:r>
      <w:r w:rsidR="00012EA2">
        <w:rPr>
          <w:rFonts w:ascii="Times New Roman" w:hAnsi="Times New Roman" w:cs="Times New Roman"/>
          <w:color w:val="242021"/>
          <w:sz w:val="24"/>
          <w:szCs w:val="24"/>
        </w:rPr>
        <w:t>.</w:t>
      </w:r>
      <w:r w:rsidR="00D55913" w:rsidRPr="00D16B25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proofErr w:type="spellStart"/>
      <w:r w:rsidR="00D55913" w:rsidRPr="00D16B25">
        <w:rPr>
          <w:rFonts w:ascii="Times New Roman" w:hAnsi="Times New Roman" w:cs="Times New Roman"/>
          <w:color w:val="242021"/>
          <w:sz w:val="24"/>
          <w:szCs w:val="24"/>
        </w:rPr>
        <w:t>Gleiter</w:t>
      </w:r>
      <w:proofErr w:type="spellEnd"/>
      <w:r w:rsidR="00D55913" w:rsidRPr="00D16B25">
        <w:rPr>
          <w:rFonts w:ascii="Times New Roman" w:hAnsi="Times New Roman" w:cs="Times New Roman"/>
          <w:color w:val="242021"/>
          <w:sz w:val="24"/>
          <w:szCs w:val="24"/>
        </w:rPr>
        <w:t>, “Self-Organization of</w:t>
      </w:r>
      <w:r w:rsidR="00D16B25" w:rsidRPr="00D16B25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proofErr w:type="spellStart"/>
      <w:r w:rsidR="00D55913" w:rsidRPr="00D16B25">
        <w:rPr>
          <w:rFonts w:ascii="Times New Roman" w:hAnsi="Times New Roman" w:cs="Times New Roman"/>
          <w:color w:val="242021"/>
          <w:sz w:val="24"/>
          <w:szCs w:val="24"/>
        </w:rPr>
        <w:t>Chalcogen</w:t>
      </w:r>
      <w:proofErr w:type="spellEnd"/>
      <w:r w:rsidR="00D55913" w:rsidRPr="00D16B25">
        <w:rPr>
          <w:rFonts w:ascii="Times New Roman" w:hAnsi="Times New Roman" w:cs="Times New Roman"/>
          <w:color w:val="242021"/>
          <w:sz w:val="24"/>
          <w:szCs w:val="24"/>
        </w:rPr>
        <w:t>-Containing Cyclic Alkynes</w:t>
      </w:r>
      <w:r w:rsidR="00D16B25" w:rsidRPr="00D16B25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="00D55913" w:rsidRPr="00D16B25">
        <w:rPr>
          <w:rFonts w:ascii="Times New Roman" w:hAnsi="Times New Roman" w:cs="Times New Roman"/>
          <w:color w:val="242021"/>
          <w:sz w:val="24"/>
          <w:szCs w:val="24"/>
        </w:rPr>
        <w:t>and Alkenes To Yield Columnar</w:t>
      </w:r>
      <w:r w:rsidR="00D16B25" w:rsidRPr="00D16B25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="00D55913" w:rsidRPr="00D16B25">
        <w:rPr>
          <w:rFonts w:ascii="Times New Roman" w:hAnsi="Times New Roman" w:cs="Times New Roman"/>
          <w:color w:val="242021"/>
          <w:sz w:val="24"/>
          <w:szCs w:val="24"/>
        </w:rPr>
        <w:t xml:space="preserve">Structures”, Org. </w:t>
      </w:r>
      <w:proofErr w:type="spellStart"/>
      <w:r w:rsidR="00D55913" w:rsidRPr="00D16B25">
        <w:rPr>
          <w:rFonts w:ascii="Times New Roman" w:hAnsi="Times New Roman" w:cs="Times New Roman"/>
          <w:color w:val="242021"/>
          <w:sz w:val="24"/>
          <w:szCs w:val="24"/>
        </w:rPr>
        <w:t>Lett</w:t>
      </w:r>
      <w:proofErr w:type="spellEnd"/>
      <w:r w:rsidR="00D55913" w:rsidRPr="00D16B25">
        <w:rPr>
          <w:rFonts w:ascii="Times New Roman" w:hAnsi="Times New Roman" w:cs="Times New Roman"/>
          <w:color w:val="242021"/>
          <w:sz w:val="24"/>
          <w:szCs w:val="24"/>
        </w:rPr>
        <w:t xml:space="preserve">., Vol. 4, </w:t>
      </w:r>
      <w:r w:rsidR="00D16B25" w:rsidRPr="00D16B25">
        <w:rPr>
          <w:rFonts w:ascii="Times New Roman" w:hAnsi="Times New Roman" w:cs="Times New Roman"/>
          <w:color w:val="242021"/>
          <w:sz w:val="24"/>
          <w:szCs w:val="24"/>
        </w:rPr>
        <w:t>pp. 339-342</w:t>
      </w:r>
      <w:r w:rsidR="00D55913" w:rsidRPr="00D16B25">
        <w:rPr>
          <w:rFonts w:ascii="Times New Roman" w:hAnsi="Times New Roman" w:cs="Times New Roman"/>
          <w:color w:val="242021"/>
          <w:sz w:val="24"/>
          <w:szCs w:val="24"/>
        </w:rPr>
        <w:t>, 2002</w:t>
      </w:r>
      <w:r w:rsidR="00D16B25">
        <w:rPr>
          <w:rFonts w:ascii="Times New Roman" w:hAnsi="Times New Roman" w:cs="Times New Roman"/>
          <w:color w:val="242021"/>
          <w:sz w:val="24"/>
          <w:szCs w:val="24"/>
        </w:rPr>
        <w:t xml:space="preserve">. (c) </w:t>
      </w:r>
      <w:r w:rsidR="00012EA2" w:rsidRPr="00442186">
        <w:rPr>
          <w:rFonts w:ascii="Times New Roman" w:hAnsi="Times New Roman" w:cs="Times New Roman"/>
          <w:color w:val="242021"/>
          <w:sz w:val="24"/>
          <w:szCs w:val="24"/>
        </w:rPr>
        <w:t>C</w:t>
      </w:r>
      <w:r w:rsidR="00442186" w:rsidRPr="00442186">
        <w:rPr>
          <w:rFonts w:ascii="Times New Roman" w:hAnsi="Times New Roman" w:cs="Times New Roman"/>
          <w:color w:val="242021"/>
          <w:sz w:val="24"/>
          <w:szCs w:val="24"/>
        </w:rPr>
        <w:t>.</w:t>
      </w:r>
      <w:r w:rsidR="00012EA2" w:rsidRPr="00442186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proofErr w:type="spellStart"/>
      <w:r w:rsidR="00012EA2" w:rsidRPr="00442186">
        <w:rPr>
          <w:rFonts w:ascii="Times New Roman" w:hAnsi="Times New Roman" w:cs="Times New Roman"/>
          <w:color w:val="242021"/>
          <w:sz w:val="24"/>
          <w:szCs w:val="24"/>
        </w:rPr>
        <w:t>Benisch</w:t>
      </w:r>
      <w:proofErr w:type="spellEnd"/>
      <w:r w:rsidR="00012EA2" w:rsidRPr="00442186">
        <w:rPr>
          <w:rFonts w:ascii="Times New Roman" w:hAnsi="Times New Roman" w:cs="Times New Roman"/>
          <w:color w:val="242021"/>
          <w:sz w:val="24"/>
          <w:szCs w:val="24"/>
        </w:rPr>
        <w:t>, S</w:t>
      </w:r>
      <w:r w:rsidR="00442186" w:rsidRPr="00442186">
        <w:rPr>
          <w:rFonts w:ascii="Times New Roman" w:hAnsi="Times New Roman" w:cs="Times New Roman"/>
          <w:color w:val="242021"/>
          <w:sz w:val="24"/>
          <w:szCs w:val="24"/>
        </w:rPr>
        <w:t>.</w:t>
      </w:r>
      <w:r w:rsidR="00012EA2" w:rsidRPr="00442186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proofErr w:type="spellStart"/>
      <w:r w:rsidR="00012EA2" w:rsidRPr="00442186">
        <w:rPr>
          <w:rFonts w:ascii="Times New Roman" w:hAnsi="Times New Roman" w:cs="Times New Roman"/>
          <w:color w:val="242021"/>
          <w:sz w:val="24"/>
          <w:szCs w:val="24"/>
        </w:rPr>
        <w:t>Bethke</w:t>
      </w:r>
      <w:proofErr w:type="spellEnd"/>
      <w:r w:rsidR="00012EA2" w:rsidRPr="00442186">
        <w:rPr>
          <w:rFonts w:ascii="Times New Roman" w:hAnsi="Times New Roman" w:cs="Times New Roman"/>
          <w:color w:val="242021"/>
          <w:sz w:val="24"/>
          <w:szCs w:val="24"/>
        </w:rPr>
        <w:t>, R</w:t>
      </w:r>
      <w:r w:rsidR="00442186" w:rsidRPr="00442186">
        <w:rPr>
          <w:rFonts w:ascii="Times New Roman" w:hAnsi="Times New Roman" w:cs="Times New Roman"/>
          <w:color w:val="242021"/>
          <w:sz w:val="24"/>
          <w:szCs w:val="24"/>
        </w:rPr>
        <w:t>.</w:t>
      </w:r>
      <w:r w:rsidR="00012EA2" w:rsidRPr="00442186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proofErr w:type="spellStart"/>
      <w:r w:rsidR="00012EA2" w:rsidRPr="00442186">
        <w:rPr>
          <w:rFonts w:ascii="Times New Roman" w:hAnsi="Times New Roman" w:cs="Times New Roman"/>
          <w:color w:val="242021"/>
          <w:sz w:val="24"/>
          <w:szCs w:val="24"/>
        </w:rPr>
        <w:t>Gleiter</w:t>
      </w:r>
      <w:proofErr w:type="spellEnd"/>
      <w:r w:rsidR="00012EA2" w:rsidRPr="00442186">
        <w:rPr>
          <w:rFonts w:ascii="Times New Roman" w:hAnsi="Times New Roman" w:cs="Times New Roman"/>
          <w:color w:val="242021"/>
          <w:sz w:val="24"/>
          <w:szCs w:val="24"/>
        </w:rPr>
        <w:t>, T</w:t>
      </w:r>
      <w:r w:rsidR="00442186" w:rsidRPr="00442186">
        <w:rPr>
          <w:rFonts w:ascii="Times New Roman" w:hAnsi="Times New Roman" w:cs="Times New Roman"/>
          <w:color w:val="242021"/>
          <w:sz w:val="24"/>
          <w:szCs w:val="24"/>
        </w:rPr>
        <w:t>.</w:t>
      </w:r>
      <w:r w:rsidR="00012EA2" w:rsidRPr="00442186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proofErr w:type="spellStart"/>
      <w:r w:rsidR="00012EA2" w:rsidRPr="00442186">
        <w:rPr>
          <w:rFonts w:ascii="Times New Roman" w:hAnsi="Times New Roman" w:cs="Times New Roman"/>
          <w:color w:val="242021"/>
          <w:sz w:val="24"/>
          <w:szCs w:val="24"/>
        </w:rPr>
        <w:t>Oeser</w:t>
      </w:r>
      <w:proofErr w:type="spellEnd"/>
      <w:r w:rsidR="00012EA2" w:rsidRPr="00442186">
        <w:rPr>
          <w:rFonts w:ascii="Times New Roman" w:hAnsi="Times New Roman" w:cs="Times New Roman"/>
          <w:color w:val="242021"/>
          <w:sz w:val="24"/>
          <w:szCs w:val="24"/>
        </w:rPr>
        <w:t>, H</w:t>
      </w:r>
      <w:r w:rsidR="00442186" w:rsidRPr="00442186">
        <w:rPr>
          <w:rFonts w:ascii="Times New Roman" w:hAnsi="Times New Roman" w:cs="Times New Roman"/>
          <w:color w:val="242021"/>
          <w:sz w:val="24"/>
          <w:szCs w:val="24"/>
        </w:rPr>
        <w:t>.</w:t>
      </w:r>
      <w:r w:rsidR="00012EA2" w:rsidRPr="00442186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proofErr w:type="spellStart"/>
      <w:r w:rsidR="00012EA2" w:rsidRPr="00442186">
        <w:rPr>
          <w:rFonts w:ascii="Times New Roman" w:hAnsi="Times New Roman" w:cs="Times New Roman"/>
          <w:color w:val="242021"/>
          <w:sz w:val="24"/>
          <w:szCs w:val="24"/>
        </w:rPr>
        <w:t>Pritzkow</w:t>
      </w:r>
      <w:proofErr w:type="spellEnd"/>
      <w:r w:rsidR="00012EA2" w:rsidRPr="00442186">
        <w:rPr>
          <w:rFonts w:ascii="Times New Roman" w:hAnsi="Times New Roman" w:cs="Times New Roman"/>
          <w:color w:val="242021"/>
          <w:sz w:val="24"/>
          <w:szCs w:val="24"/>
        </w:rPr>
        <w:t>, and F</w:t>
      </w:r>
      <w:r w:rsidR="00442186" w:rsidRPr="00442186">
        <w:rPr>
          <w:rFonts w:ascii="Times New Roman" w:hAnsi="Times New Roman" w:cs="Times New Roman"/>
          <w:color w:val="242021"/>
          <w:sz w:val="24"/>
          <w:szCs w:val="24"/>
        </w:rPr>
        <w:t>.</w:t>
      </w:r>
      <w:r w:rsidR="00012EA2" w:rsidRPr="00442186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proofErr w:type="spellStart"/>
      <w:r w:rsidR="00012EA2" w:rsidRPr="00442186">
        <w:rPr>
          <w:rFonts w:ascii="Times New Roman" w:hAnsi="Times New Roman" w:cs="Times New Roman"/>
          <w:color w:val="242021"/>
          <w:sz w:val="24"/>
          <w:szCs w:val="24"/>
        </w:rPr>
        <w:t>Rominger</w:t>
      </w:r>
      <w:proofErr w:type="spellEnd"/>
      <w:r w:rsidR="00012EA2" w:rsidRPr="00442186">
        <w:rPr>
          <w:rFonts w:ascii="Times New Roman" w:hAnsi="Times New Roman" w:cs="Times New Roman"/>
          <w:color w:val="242021"/>
          <w:sz w:val="24"/>
          <w:szCs w:val="24"/>
        </w:rPr>
        <w:t>,</w:t>
      </w:r>
      <w:r w:rsidR="00442186" w:rsidRPr="00442186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="00012EA2" w:rsidRPr="00442186">
        <w:rPr>
          <w:rFonts w:ascii="Times New Roman" w:hAnsi="Times New Roman" w:cs="Times New Roman"/>
          <w:color w:val="242021"/>
          <w:sz w:val="24"/>
          <w:szCs w:val="24"/>
        </w:rPr>
        <w:t>“</w:t>
      </w:r>
      <w:r w:rsidR="00442186" w:rsidRPr="00442186">
        <w:rPr>
          <w:rFonts w:ascii="Times New Roman" w:hAnsi="Times New Roman" w:cs="Times New Roman"/>
          <w:color w:val="242021"/>
          <w:sz w:val="24"/>
          <w:szCs w:val="24"/>
        </w:rPr>
        <w:t xml:space="preserve">Syntheses and Structural Properties of Cyclic </w:t>
      </w:r>
      <w:proofErr w:type="spellStart"/>
      <w:r w:rsidR="00442186" w:rsidRPr="00442186">
        <w:rPr>
          <w:rFonts w:ascii="Times New Roman" w:hAnsi="Times New Roman" w:cs="Times New Roman"/>
          <w:color w:val="242021"/>
          <w:sz w:val="24"/>
          <w:szCs w:val="24"/>
        </w:rPr>
        <w:t>Tetrathiadiynes</w:t>
      </w:r>
      <w:proofErr w:type="spellEnd"/>
      <w:r w:rsidR="00012EA2" w:rsidRPr="00442186">
        <w:rPr>
          <w:rFonts w:ascii="Times New Roman" w:hAnsi="Times New Roman" w:cs="Times New Roman"/>
          <w:color w:val="242021"/>
          <w:sz w:val="24"/>
          <w:szCs w:val="24"/>
        </w:rPr>
        <w:t>”</w:t>
      </w:r>
      <w:r w:rsidR="00442186" w:rsidRPr="00442186">
        <w:rPr>
          <w:rFonts w:ascii="Times New Roman" w:hAnsi="Times New Roman" w:cs="Times New Roman"/>
          <w:color w:val="242021"/>
          <w:sz w:val="24"/>
          <w:szCs w:val="24"/>
        </w:rPr>
        <w:t xml:space="preserve">, Eur. J. Org. </w:t>
      </w:r>
      <w:proofErr w:type="spellStart"/>
      <w:r w:rsidR="00442186" w:rsidRPr="00442186">
        <w:rPr>
          <w:rFonts w:ascii="Times New Roman" w:hAnsi="Times New Roman" w:cs="Times New Roman"/>
          <w:color w:val="242021"/>
          <w:sz w:val="24"/>
          <w:szCs w:val="24"/>
        </w:rPr>
        <w:t>Chem</w:t>
      </w:r>
      <w:proofErr w:type="spellEnd"/>
      <w:proofErr w:type="gramStart"/>
      <w:r w:rsidR="00442186" w:rsidRPr="00442186">
        <w:rPr>
          <w:rFonts w:ascii="Times New Roman" w:hAnsi="Times New Roman" w:cs="Times New Roman"/>
          <w:color w:val="242021"/>
          <w:sz w:val="24"/>
          <w:szCs w:val="24"/>
        </w:rPr>
        <w:t>,.</w:t>
      </w:r>
      <w:proofErr w:type="gramEnd"/>
      <w:r w:rsidR="00442186" w:rsidRPr="00442186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="00442186">
        <w:rPr>
          <w:rFonts w:ascii="Times New Roman" w:hAnsi="Times New Roman" w:cs="Times New Roman"/>
          <w:color w:val="242021"/>
          <w:sz w:val="24"/>
          <w:szCs w:val="24"/>
        </w:rPr>
        <w:t xml:space="preserve">Issue 13, pp. </w:t>
      </w:r>
      <w:r w:rsidR="00442186" w:rsidRPr="00442186">
        <w:rPr>
          <w:rFonts w:ascii="Times New Roman" w:hAnsi="Times New Roman" w:cs="Times New Roman"/>
          <w:color w:val="242021"/>
          <w:sz w:val="24"/>
          <w:szCs w:val="24"/>
        </w:rPr>
        <w:t>2479-2488, 2000.</w:t>
      </w:r>
      <w:r w:rsidR="00442186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</w:p>
    <w:p w:rsidR="00B77F4C" w:rsidRDefault="00092280" w:rsidP="00B77F4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Cs/>
          <w:color w:val="242021"/>
          <w:sz w:val="24"/>
          <w:szCs w:val="24"/>
        </w:rPr>
      </w:pPr>
      <w:r w:rsidRPr="00092280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N. S. </w:t>
      </w:r>
      <w:proofErr w:type="spellStart"/>
      <w:r w:rsidRPr="00092280">
        <w:rPr>
          <w:rFonts w:ascii="Times New Roman" w:hAnsi="Times New Roman" w:cs="Times New Roman"/>
          <w:bCs/>
          <w:color w:val="242021"/>
          <w:sz w:val="24"/>
          <w:szCs w:val="24"/>
        </w:rPr>
        <w:t>Akhmadiev</w:t>
      </w:r>
      <w:proofErr w:type="spellEnd"/>
      <w:r w:rsidRPr="00092280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, E. S. </w:t>
      </w:r>
      <w:proofErr w:type="spellStart"/>
      <w:r w:rsidRPr="00092280">
        <w:rPr>
          <w:rFonts w:ascii="Times New Roman" w:hAnsi="Times New Roman" w:cs="Times New Roman"/>
          <w:bCs/>
          <w:color w:val="242021"/>
          <w:sz w:val="24"/>
          <w:szCs w:val="24"/>
        </w:rPr>
        <w:t>Mescheryakova</w:t>
      </w:r>
      <w:proofErr w:type="spellEnd"/>
      <w:r w:rsidRPr="00092280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, V. R. </w:t>
      </w:r>
      <w:proofErr w:type="spellStart"/>
      <w:r w:rsidRPr="00092280">
        <w:rPr>
          <w:rFonts w:ascii="Times New Roman" w:hAnsi="Times New Roman" w:cs="Times New Roman"/>
          <w:bCs/>
          <w:color w:val="242021"/>
          <w:sz w:val="24"/>
          <w:szCs w:val="24"/>
        </w:rPr>
        <w:t>Akhmetova</w:t>
      </w:r>
      <w:proofErr w:type="spellEnd"/>
      <w:r w:rsidRPr="00092280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and A. G. </w:t>
      </w:r>
      <w:proofErr w:type="spellStart"/>
      <w:r w:rsidRPr="00092280">
        <w:rPr>
          <w:rFonts w:ascii="Times New Roman" w:hAnsi="Times New Roman" w:cs="Times New Roman"/>
          <w:bCs/>
          <w:color w:val="242021"/>
          <w:sz w:val="24"/>
          <w:szCs w:val="24"/>
        </w:rPr>
        <w:t>Ibragimov</w:t>
      </w:r>
      <w:proofErr w:type="spellEnd"/>
      <w:r w:rsidRPr="00092280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, “Metal-free multicomponent synthesis of novel </w:t>
      </w:r>
      <w:proofErr w:type="spellStart"/>
      <w:r w:rsidRPr="00092280">
        <w:rPr>
          <w:rFonts w:ascii="Times New Roman" w:hAnsi="Times New Roman" w:cs="Times New Roman"/>
          <w:bCs/>
          <w:color w:val="242021"/>
          <w:sz w:val="24"/>
          <w:szCs w:val="24"/>
        </w:rPr>
        <w:t>macrocyclic</w:t>
      </w:r>
      <w:proofErr w:type="spellEnd"/>
      <w:r w:rsidRPr="00092280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</w:t>
      </w:r>
      <w:proofErr w:type="spellStart"/>
      <w:r w:rsidRPr="00092280">
        <w:rPr>
          <w:rFonts w:ascii="Times New Roman" w:hAnsi="Times New Roman" w:cs="Times New Roman"/>
          <w:bCs/>
          <w:color w:val="242021"/>
          <w:sz w:val="24"/>
          <w:szCs w:val="24"/>
        </w:rPr>
        <w:t>tetrathiadienes</w:t>
      </w:r>
      <w:proofErr w:type="spellEnd"/>
      <w:r w:rsidRPr="00092280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with </w:t>
      </w:r>
      <w:proofErr w:type="spellStart"/>
      <w:r w:rsidRPr="00092280">
        <w:rPr>
          <w:rFonts w:ascii="Times New Roman" w:hAnsi="Times New Roman" w:cs="Times New Roman"/>
          <w:bCs/>
          <w:color w:val="242021"/>
          <w:sz w:val="24"/>
          <w:szCs w:val="24"/>
        </w:rPr>
        <w:t>cyano</w:t>
      </w:r>
      <w:proofErr w:type="spellEnd"/>
      <w:r w:rsidRPr="00092280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and amino groups”, RSC Adv., </w:t>
      </w:r>
      <w:r>
        <w:rPr>
          <w:rFonts w:ascii="Times New Roman" w:hAnsi="Times New Roman" w:cs="Times New Roman"/>
          <w:bCs/>
          <w:color w:val="242021"/>
          <w:sz w:val="24"/>
          <w:szCs w:val="24"/>
        </w:rPr>
        <w:t>Vol.</w:t>
      </w:r>
      <w:r w:rsidRPr="00092280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11, </w:t>
      </w:r>
      <w:r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pp. </w:t>
      </w:r>
      <w:r w:rsidRPr="00092280">
        <w:rPr>
          <w:rFonts w:ascii="Times New Roman" w:hAnsi="Times New Roman" w:cs="Times New Roman"/>
          <w:bCs/>
          <w:color w:val="242021"/>
          <w:sz w:val="24"/>
          <w:szCs w:val="24"/>
        </w:rPr>
        <w:t>18768–18775</w:t>
      </w:r>
      <w:r>
        <w:rPr>
          <w:rFonts w:ascii="Times New Roman" w:hAnsi="Times New Roman" w:cs="Times New Roman"/>
          <w:bCs/>
          <w:color w:val="242021"/>
          <w:sz w:val="24"/>
          <w:szCs w:val="24"/>
        </w:rPr>
        <w:t>, 2021.</w:t>
      </w:r>
    </w:p>
    <w:p w:rsidR="00890285" w:rsidRPr="00890285" w:rsidRDefault="00B77F4C" w:rsidP="0089028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Cs/>
          <w:color w:val="242021"/>
          <w:sz w:val="24"/>
          <w:szCs w:val="24"/>
        </w:rPr>
      </w:pPr>
      <w:r w:rsidRPr="00B77F4C">
        <w:rPr>
          <w:rFonts w:ascii="Times New Roman" w:hAnsi="Times New Roman" w:cs="Times New Roman"/>
          <w:bCs/>
          <w:sz w:val="24"/>
          <w:szCs w:val="24"/>
        </w:rPr>
        <w:t xml:space="preserve">J. Nakayama, A. Kaneko, Y. Sugihara, and A. Ishii, “Synthesis of </w:t>
      </w:r>
      <w:proofErr w:type="spellStart"/>
      <w:r w:rsidRPr="00B77F4C">
        <w:rPr>
          <w:rFonts w:ascii="Times New Roman" w:hAnsi="Times New Roman" w:cs="Times New Roman"/>
          <w:bCs/>
          <w:sz w:val="24"/>
          <w:szCs w:val="24"/>
        </w:rPr>
        <w:t>Sulfur</w:t>
      </w:r>
      <w:proofErr w:type="spellEnd"/>
      <w:r w:rsidRPr="00B77F4C">
        <w:rPr>
          <w:rFonts w:ascii="Times New Roman" w:hAnsi="Times New Roman" w:cs="Times New Roman"/>
          <w:bCs/>
          <w:sz w:val="24"/>
          <w:szCs w:val="24"/>
        </w:rPr>
        <w:t xml:space="preserve">-containing Large-membered </w:t>
      </w:r>
      <w:proofErr w:type="spellStart"/>
      <w:r w:rsidRPr="00B77F4C">
        <w:rPr>
          <w:rFonts w:ascii="Times New Roman" w:hAnsi="Times New Roman" w:cs="Times New Roman"/>
          <w:bCs/>
          <w:sz w:val="24"/>
          <w:szCs w:val="24"/>
        </w:rPr>
        <w:t>Heterocycles</w:t>
      </w:r>
      <w:proofErr w:type="spellEnd"/>
      <w:r w:rsidRPr="00B77F4C">
        <w:rPr>
          <w:rFonts w:ascii="Times New Roman" w:hAnsi="Times New Roman" w:cs="Times New Roman"/>
          <w:bCs/>
          <w:sz w:val="24"/>
          <w:szCs w:val="24"/>
        </w:rPr>
        <w:t xml:space="preserve"> (Crown </w:t>
      </w:r>
      <w:proofErr w:type="spellStart"/>
      <w:r w:rsidRPr="00B77F4C">
        <w:rPr>
          <w:rFonts w:ascii="Times New Roman" w:hAnsi="Times New Roman" w:cs="Times New Roman"/>
          <w:bCs/>
          <w:sz w:val="24"/>
          <w:szCs w:val="24"/>
        </w:rPr>
        <w:t>Thioethers</w:t>
      </w:r>
      <w:proofErr w:type="spellEnd"/>
      <w:r w:rsidRPr="00B77F4C">
        <w:rPr>
          <w:rFonts w:ascii="Times New Roman" w:hAnsi="Times New Roman" w:cs="Times New Roman"/>
          <w:bCs/>
          <w:sz w:val="24"/>
          <w:szCs w:val="24"/>
        </w:rPr>
        <w:t xml:space="preserve">) with </w:t>
      </w:r>
      <w:proofErr w:type="spellStart"/>
      <w:r w:rsidRPr="00B77F4C">
        <w:rPr>
          <w:rFonts w:ascii="Times New Roman" w:hAnsi="Times New Roman" w:cs="Times New Roman"/>
          <w:bCs/>
          <w:sz w:val="24"/>
          <w:szCs w:val="24"/>
        </w:rPr>
        <w:t>Bis</w:t>
      </w:r>
      <w:proofErr w:type="spellEnd"/>
      <w:r w:rsidRPr="00B77F4C">
        <w:rPr>
          <w:rFonts w:ascii="Times New Roman" w:hAnsi="Times New Roman" w:cs="Times New Roman"/>
          <w:bCs/>
          <w:sz w:val="24"/>
          <w:szCs w:val="24"/>
        </w:rPr>
        <w:t>(o-</w:t>
      </w:r>
      <w:proofErr w:type="spellStart"/>
      <w:r w:rsidRPr="00B77F4C">
        <w:rPr>
          <w:rFonts w:ascii="Times New Roman" w:hAnsi="Times New Roman" w:cs="Times New Roman"/>
          <w:bCs/>
          <w:sz w:val="24"/>
          <w:szCs w:val="24"/>
        </w:rPr>
        <w:t>mercapto</w:t>
      </w:r>
      <w:proofErr w:type="spellEnd"/>
      <w:r w:rsidRPr="00B77F4C">
        <w:rPr>
          <w:rFonts w:ascii="Times New Roman" w:hAnsi="Times New Roman" w:cs="Times New Roman"/>
          <w:bCs/>
          <w:sz w:val="24"/>
          <w:szCs w:val="24"/>
        </w:rPr>
        <w:t xml:space="preserve">)phenyl </w:t>
      </w:r>
      <w:proofErr w:type="spellStart"/>
      <w:r w:rsidRPr="00B77F4C">
        <w:rPr>
          <w:rFonts w:ascii="Times New Roman" w:hAnsi="Times New Roman" w:cs="Times New Roman"/>
          <w:bCs/>
          <w:sz w:val="24"/>
          <w:szCs w:val="24"/>
        </w:rPr>
        <w:t>Sulfide</w:t>
      </w:r>
      <w:proofErr w:type="spellEnd"/>
      <w:r w:rsidRPr="00B77F4C">
        <w:rPr>
          <w:rFonts w:ascii="Times New Roman" w:hAnsi="Times New Roman" w:cs="Times New Roman"/>
          <w:bCs/>
          <w:sz w:val="24"/>
          <w:szCs w:val="24"/>
        </w:rPr>
        <w:t xml:space="preserve">”, </w:t>
      </w:r>
      <w:r w:rsidRPr="00B77F4C">
        <w:rPr>
          <w:rFonts w:ascii="Times New Roman" w:hAnsi="Times New Roman" w:cs="Times New Roman"/>
          <w:sz w:val="24"/>
          <w:szCs w:val="24"/>
        </w:rPr>
        <w:t>Tetrahedron, Vol. 55, pp. 10057-10066, 1999.</w:t>
      </w:r>
    </w:p>
    <w:p w:rsidR="00890285" w:rsidRDefault="00890285" w:rsidP="0089028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Cs/>
          <w:color w:val="242021"/>
          <w:sz w:val="24"/>
          <w:szCs w:val="24"/>
        </w:rPr>
      </w:pPr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T. Shimizu, M. Kawaguchi, T. Tsuchiya, K. </w:t>
      </w:r>
      <w:proofErr w:type="spellStart"/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>Hirabayashi</w:t>
      </w:r>
      <w:proofErr w:type="spellEnd"/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, and N. </w:t>
      </w:r>
      <w:proofErr w:type="spellStart"/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>Kamigata</w:t>
      </w:r>
      <w:proofErr w:type="spellEnd"/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, “Synthesis and Structures of 15- and 18-Membered Unsaturated </w:t>
      </w:r>
      <w:proofErr w:type="spellStart"/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>Selenacrown</w:t>
      </w:r>
      <w:proofErr w:type="spellEnd"/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Ethers and Their </w:t>
      </w:r>
      <w:proofErr w:type="spellStart"/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>Complexation</w:t>
      </w:r>
      <w:proofErr w:type="spellEnd"/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with Silver </w:t>
      </w:r>
      <w:proofErr w:type="spellStart"/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>Trifluoroacetate</w:t>
      </w:r>
      <w:proofErr w:type="spellEnd"/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”, Org. </w:t>
      </w:r>
      <w:proofErr w:type="spellStart"/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>Lett</w:t>
      </w:r>
      <w:proofErr w:type="spellEnd"/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>., Vol. 5, pp. 1443-1445, 2003</w:t>
      </w:r>
      <w:r>
        <w:rPr>
          <w:rFonts w:ascii="Times New Roman" w:hAnsi="Times New Roman" w:cs="Times New Roman"/>
          <w:bCs/>
          <w:color w:val="242021"/>
          <w:sz w:val="24"/>
          <w:szCs w:val="24"/>
        </w:rPr>
        <w:t>.</w:t>
      </w:r>
    </w:p>
    <w:p w:rsidR="00ED09CE" w:rsidRDefault="00890285" w:rsidP="00ED09C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Cs/>
          <w:color w:val="242021"/>
          <w:sz w:val="24"/>
          <w:szCs w:val="24"/>
        </w:rPr>
      </w:pPr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>T</w:t>
      </w:r>
      <w:r>
        <w:rPr>
          <w:rFonts w:ascii="Times New Roman" w:hAnsi="Times New Roman" w:cs="Times New Roman"/>
          <w:bCs/>
          <w:color w:val="242021"/>
          <w:sz w:val="24"/>
          <w:szCs w:val="24"/>
        </w:rPr>
        <w:t>.</w:t>
      </w:r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Shimizu, M</w:t>
      </w:r>
      <w:r>
        <w:rPr>
          <w:rFonts w:ascii="Times New Roman" w:hAnsi="Times New Roman" w:cs="Times New Roman"/>
          <w:bCs/>
          <w:color w:val="242021"/>
          <w:sz w:val="24"/>
          <w:szCs w:val="24"/>
        </w:rPr>
        <w:t>.</w:t>
      </w:r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Kawaguchi, T</w:t>
      </w:r>
      <w:r>
        <w:rPr>
          <w:rFonts w:ascii="Times New Roman" w:hAnsi="Times New Roman" w:cs="Times New Roman"/>
          <w:bCs/>
          <w:color w:val="242021"/>
          <w:sz w:val="24"/>
          <w:szCs w:val="24"/>
        </w:rPr>
        <w:t>.</w:t>
      </w:r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Tsuchiya, K</w:t>
      </w:r>
      <w:r>
        <w:rPr>
          <w:rFonts w:ascii="Times New Roman" w:hAnsi="Times New Roman" w:cs="Times New Roman"/>
          <w:bCs/>
          <w:color w:val="242021"/>
          <w:sz w:val="24"/>
          <w:szCs w:val="24"/>
        </w:rPr>
        <w:t>.</w:t>
      </w:r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</w:t>
      </w:r>
      <w:proofErr w:type="spellStart"/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>Hirabayashi</w:t>
      </w:r>
      <w:proofErr w:type="spellEnd"/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>, and N</w:t>
      </w:r>
      <w:r>
        <w:rPr>
          <w:rFonts w:ascii="Times New Roman" w:hAnsi="Times New Roman" w:cs="Times New Roman"/>
          <w:bCs/>
          <w:color w:val="242021"/>
          <w:sz w:val="24"/>
          <w:szCs w:val="24"/>
        </w:rPr>
        <w:t>.</w:t>
      </w:r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</w:t>
      </w:r>
      <w:proofErr w:type="spellStart"/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>Kamigata</w:t>
      </w:r>
      <w:proofErr w:type="spellEnd"/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, “Unsaturated </w:t>
      </w:r>
      <w:proofErr w:type="spellStart"/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>Selenacrown</w:t>
      </w:r>
      <w:proofErr w:type="spellEnd"/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Ethers: Synthesis, Structure, and Formation of Silver Complexes”, J. Org. </w:t>
      </w:r>
      <w:proofErr w:type="spellStart"/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>Chem</w:t>
      </w:r>
      <w:proofErr w:type="spellEnd"/>
      <w:proofErr w:type="gramStart"/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>,.</w:t>
      </w:r>
      <w:proofErr w:type="gramEnd"/>
      <w:r w:rsidRPr="00890285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Vol. 70, pp. 5036-5044, 2005. </w:t>
      </w:r>
    </w:p>
    <w:p w:rsidR="00BF2759" w:rsidRDefault="005804F9" w:rsidP="00BF275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Cs/>
          <w:color w:val="242021"/>
          <w:sz w:val="24"/>
          <w:szCs w:val="24"/>
        </w:rPr>
      </w:pPr>
      <w:r w:rsidRPr="00ED09CE">
        <w:rPr>
          <w:rFonts w:ascii="Times New Roman" w:hAnsi="Times New Roman" w:cs="Times New Roman"/>
          <w:bCs/>
          <w:color w:val="242021"/>
          <w:sz w:val="24"/>
          <w:szCs w:val="24"/>
        </w:rPr>
        <w:t>R</w:t>
      </w:r>
      <w:r w:rsidR="00ED09CE">
        <w:rPr>
          <w:rFonts w:ascii="Times New Roman" w:hAnsi="Times New Roman" w:cs="Times New Roman"/>
          <w:bCs/>
          <w:color w:val="242021"/>
          <w:sz w:val="24"/>
          <w:szCs w:val="24"/>
        </w:rPr>
        <w:t>.</w:t>
      </w:r>
      <w:r w:rsidRPr="00ED09CE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</w:t>
      </w:r>
      <w:proofErr w:type="spellStart"/>
      <w:r w:rsidRPr="00ED09CE">
        <w:rPr>
          <w:rFonts w:ascii="Times New Roman" w:hAnsi="Times New Roman" w:cs="Times New Roman"/>
          <w:bCs/>
          <w:color w:val="242021"/>
          <w:sz w:val="24"/>
          <w:szCs w:val="24"/>
        </w:rPr>
        <w:t>Pietschnig</w:t>
      </w:r>
      <w:proofErr w:type="spellEnd"/>
      <w:r w:rsidRPr="00ED09CE">
        <w:rPr>
          <w:rFonts w:ascii="Times New Roman" w:hAnsi="Times New Roman" w:cs="Times New Roman"/>
          <w:bCs/>
          <w:color w:val="242021"/>
          <w:sz w:val="24"/>
          <w:szCs w:val="24"/>
        </w:rPr>
        <w:t>, S</w:t>
      </w:r>
      <w:r w:rsidR="00ED09CE">
        <w:rPr>
          <w:rFonts w:ascii="Times New Roman" w:hAnsi="Times New Roman" w:cs="Times New Roman"/>
          <w:bCs/>
          <w:color w:val="242021"/>
          <w:sz w:val="24"/>
          <w:szCs w:val="24"/>
        </w:rPr>
        <w:t>.</w:t>
      </w:r>
      <w:r w:rsidRPr="00ED09CE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Scha1fer, and K</w:t>
      </w:r>
      <w:r w:rsidR="00ED09CE">
        <w:rPr>
          <w:rFonts w:ascii="Times New Roman" w:hAnsi="Times New Roman" w:cs="Times New Roman"/>
          <w:bCs/>
          <w:color w:val="242021"/>
          <w:sz w:val="24"/>
          <w:szCs w:val="24"/>
        </w:rPr>
        <w:t>.</w:t>
      </w:r>
      <w:r w:rsidRPr="00ED09CE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</w:t>
      </w:r>
      <w:proofErr w:type="spellStart"/>
      <w:r w:rsidRPr="00ED09CE">
        <w:rPr>
          <w:rFonts w:ascii="Times New Roman" w:hAnsi="Times New Roman" w:cs="Times New Roman"/>
          <w:bCs/>
          <w:color w:val="242021"/>
          <w:sz w:val="24"/>
          <w:szCs w:val="24"/>
        </w:rPr>
        <w:t>Merz</w:t>
      </w:r>
      <w:proofErr w:type="spellEnd"/>
      <w:r w:rsidR="00ED09CE" w:rsidRPr="00ED09CE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, “Self-Addition of a </w:t>
      </w:r>
      <w:proofErr w:type="spellStart"/>
      <w:r w:rsidR="00ED09CE" w:rsidRPr="00ED09CE">
        <w:rPr>
          <w:rFonts w:ascii="Times New Roman" w:hAnsi="Times New Roman" w:cs="Times New Roman"/>
          <w:bCs/>
          <w:color w:val="242021"/>
          <w:sz w:val="24"/>
          <w:szCs w:val="24"/>
        </w:rPr>
        <w:t>Sterically</w:t>
      </w:r>
      <w:proofErr w:type="spellEnd"/>
      <w:r w:rsidR="00ED09CE" w:rsidRPr="00ED09CE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Hindered</w:t>
      </w:r>
      <w:r w:rsidR="00ED09CE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 </w:t>
      </w:r>
      <w:proofErr w:type="spellStart"/>
      <w:r w:rsidR="00ED09CE" w:rsidRPr="00ED09CE">
        <w:rPr>
          <w:rFonts w:ascii="Times New Roman" w:hAnsi="Times New Roman" w:cs="Times New Roman"/>
          <w:bCs/>
          <w:color w:val="242021"/>
          <w:sz w:val="24"/>
          <w:szCs w:val="24"/>
        </w:rPr>
        <w:t>Alkynylselenolate</w:t>
      </w:r>
      <w:proofErr w:type="spellEnd"/>
      <w:r w:rsidR="00ED09CE" w:rsidRPr="00ED09CE">
        <w:rPr>
          <w:rFonts w:ascii="Times New Roman" w:hAnsi="Times New Roman" w:cs="Times New Roman"/>
          <w:bCs/>
          <w:color w:val="242021"/>
          <w:sz w:val="24"/>
          <w:szCs w:val="24"/>
        </w:rPr>
        <w:t xml:space="preserve">”, Org. </w:t>
      </w:r>
      <w:proofErr w:type="spellStart"/>
      <w:r w:rsidR="00ED09CE" w:rsidRPr="00ED09CE">
        <w:rPr>
          <w:rFonts w:ascii="Times New Roman" w:hAnsi="Times New Roman" w:cs="Times New Roman"/>
          <w:bCs/>
          <w:color w:val="242021"/>
          <w:sz w:val="24"/>
          <w:szCs w:val="24"/>
        </w:rPr>
        <w:t>Lett</w:t>
      </w:r>
      <w:proofErr w:type="spellEnd"/>
      <w:r w:rsidR="00ED09CE" w:rsidRPr="00ED09CE">
        <w:rPr>
          <w:rFonts w:ascii="Times New Roman" w:hAnsi="Times New Roman" w:cs="Times New Roman"/>
          <w:bCs/>
          <w:color w:val="242021"/>
          <w:sz w:val="24"/>
          <w:szCs w:val="24"/>
        </w:rPr>
        <w:t>., Vol. 5, pp. 1867-1869, 2003</w:t>
      </w:r>
      <w:r w:rsidR="00ED09CE">
        <w:rPr>
          <w:rFonts w:ascii="Times New Roman" w:hAnsi="Times New Roman" w:cs="Times New Roman"/>
          <w:bCs/>
          <w:color w:val="242021"/>
          <w:sz w:val="24"/>
          <w:szCs w:val="24"/>
        </w:rPr>
        <w:t>.</w:t>
      </w:r>
    </w:p>
    <w:p w:rsidR="00825C1F" w:rsidRPr="00825C1F" w:rsidRDefault="00BF2759" w:rsidP="00825C1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Cs/>
          <w:color w:val="242021"/>
          <w:sz w:val="24"/>
          <w:szCs w:val="24"/>
        </w:rPr>
      </w:pPr>
      <w:r w:rsidRPr="00BF275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J. H. Schulte, D. B. </w:t>
      </w:r>
      <w:proofErr w:type="spellStart"/>
      <w:r w:rsidRPr="00BF2759">
        <w:rPr>
          <w:rFonts w:ascii="Times New Roman" w:hAnsi="Times New Roman" w:cs="Times New Roman"/>
          <w:bCs/>
          <w:sz w:val="24"/>
          <w:szCs w:val="24"/>
          <w:lang w:val="en-US"/>
        </w:rPr>
        <w:t>Werz</w:t>
      </w:r>
      <w:proofErr w:type="spellEnd"/>
      <w:r w:rsidRPr="00BF275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F. </w:t>
      </w:r>
      <w:proofErr w:type="spellStart"/>
      <w:r w:rsidRPr="00BF2759">
        <w:rPr>
          <w:rFonts w:ascii="Times New Roman" w:hAnsi="Times New Roman" w:cs="Times New Roman"/>
          <w:bCs/>
          <w:sz w:val="24"/>
          <w:szCs w:val="24"/>
          <w:lang w:val="en-US"/>
        </w:rPr>
        <w:t>Rominger</w:t>
      </w:r>
      <w:proofErr w:type="spellEnd"/>
      <w:r w:rsidRPr="00BF275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 R. </w:t>
      </w:r>
      <w:proofErr w:type="spellStart"/>
      <w:r w:rsidRPr="00BF2759">
        <w:rPr>
          <w:rFonts w:ascii="Times New Roman" w:hAnsi="Times New Roman" w:cs="Times New Roman"/>
          <w:bCs/>
          <w:sz w:val="24"/>
          <w:szCs w:val="24"/>
          <w:lang w:val="en-US"/>
        </w:rPr>
        <w:t>Gleiter</w:t>
      </w:r>
      <w:proofErr w:type="spellEnd"/>
      <w:r w:rsidRPr="00BF275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“Syntheses and solid state structures of cyclic </w:t>
      </w:r>
      <w:proofErr w:type="spellStart"/>
      <w:r w:rsidRPr="00BF2759">
        <w:rPr>
          <w:rFonts w:ascii="Times New Roman" w:hAnsi="Times New Roman" w:cs="Times New Roman"/>
          <w:bCs/>
          <w:sz w:val="24"/>
          <w:szCs w:val="24"/>
          <w:lang w:val="en-US"/>
        </w:rPr>
        <w:t>diynes</w:t>
      </w:r>
      <w:proofErr w:type="spellEnd"/>
      <w:r w:rsidRPr="00BF275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with two </w:t>
      </w:r>
      <w:proofErr w:type="spellStart"/>
      <w:r w:rsidRPr="00BF2759">
        <w:rPr>
          <w:rFonts w:ascii="Times New Roman" w:hAnsi="Times New Roman" w:cs="Times New Roman"/>
          <w:bCs/>
          <w:sz w:val="24"/>
          <w:szCs w:val="24"/>
          <w:lang w:val="en-US"/>
        </w:rPr>
        <w:t>chalcogen</w:t>
      </w:r>
      <w:proofErr w:type="spellEnd"/>
      <w:r w:rsidRPr="00BF275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F2759">
        <w:rPr>
          <w:rFonts w:ascii="Times New Roman" w:hAnsi="Times New Roman" w:cs="Times New Roman"/>
          <w:bCs/>
          <w:sz w:val="24"/>
          <w:szCs w:val="24"/>
          <w:lang w:val="en-US"/>
        </w:rPr>
        <w:t>centres</w:t>
      </w:r>
      <w:proofErr w:type="spellEnd"/>
      <w:r w:rsidRPr="00BF275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– a competition between weak interactions”, Org. </w:t>
      </w:r>
      <w:proofErr w:type="spellStart"/>
      <w:r w:rsidRPr="00BF2759">
        <w:rPr>
          <w:rFonts w:ascii="Times New Roman" w:hAnsi="Times New Roman" w:cs="Times New Roman"/>
          <w:bCs/>
          <w:sz w:val="24"/>
          <w:szCs w:val="24"/>
          <w:lang w:val="en-US"/>
        </w:rPr>
        <w:t>Biomol</w:t>
      </w:r>
      <w:proofErr w:type="spellEnd"/>
      <w:r w:rsidRPr="00BF2759">
        <w:rPr>
          <w:rFonts w:ascii="Times New Roman" w:hAnsi="Times New Roman" w:cs="Times New Roman"/>
          <w:bCs/>
          <w:sz w:val="24"/>
          <w:szCs w:val="24"/>
          <w:lang w:val="en-US"/>
        </w:rPr>
        <w:t>. Chem., Vol. 1, pp. 2788-2794, 2003.</w:t>
      </w:r>
    </w:p>
    <w:p w:rsidR="00190EFD" w:rsidRPr="00190EFD" w:rsidRDefault="00825C1F" w:rsidP="00190EF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Cs/>
          <w:color w:val="242021"/>
          <w:sz w:val="24"/>
          <w:szCs w:val="24"/>
        </w:rPr>
      </w:pPr>
      <w:r w:rsidRPr="00825C1F">
        <w:rPr>
          <w:rFonts w:ascii="Times New Roman" w:hAnsi="Times New Roman" w:cs="Times New Roman"/>
          <w:sz w:val="24"/>
          <w:szCs w:val="24"/>
          <w:lang w:val="en-US"/>
        </w:rPr>
        <w:t xml:space="preserve">D. B. </w:t>
      </w:r>
      <w:proofErr w:type="spellStart"/>
      <w:r w:rsidRPr="00825C1F">
        <w:rPr>
          <w:rFonts w:ascii="Times New Roman" w:hAnsi="Times New Roman" w:cs="Times New Roman"/>
          <w:sz w:val="24"/>
          <w:szCs w:val="24"/>
          <w:lang w:val="en-US"/>
        </w:rPr>
        <w:t>Werz</w:t>
      </w:r>
      <w:proofErr w:type="spellEnd"/>
      <w:r w:rsidRPr="00825C1F">
        <w:rPr>
          <w:rFonts w:ascii="Times New Roman" w:hAnsi="Times New Roman" w:cs="Times New Roman"/>
          <w:sz w:val="24"/>
          <w:szCs w:val="24"/>
          <w:lang w:val="en-US"/>
        </w:rPr>
        <w:t xml:space="preserve">, Rolf </w:t>
      </w:r>
      <w:proofErr w:type="spellStart"/>
      <w:r w:rsidRPr="00825C1F">
        <w:rPr>
          <w:rFonts w:ascii="Times New Roman" w:hAnsi="Times New Roman" w:cs="Times New Roman"/>
          <w:sz w:val="24"/>
          <w:szCs w:val="24"/>
          <w:lang w:val="en-US"/>
        </w:rPr>
        <w:t>Gleiter</w:t>
      </w:r>
      <w:proofErr w:type="spellEnd"/>
      <w:r w:rsidRPr="00825C1F">
        <w:rPr>
          <w:rFonts w:ascii="Times New Roman" w:hAnsi="Times New Roman" w:cs="Times New Roman"/>
          <w:sz w:val="24"/>
          <w:szCs w:val="24"/>
          <w:lang w:val="en-US"/>
        </w:rPr>
        <w:t xml:space="preserve"> and F. </w:t>
      </w:r>
      <w:proofErr w:type="spellStart"/>
      <w:r w:rsidRPr="00825C1F">
        <w:rPr>
          <w:rFonts w:ascii="Times New Roman" w:hAnsi="Times New Roman" w:cs="Times New Roman"/>
          <w:sz w:val="24"/>
          <w:szCs w:val="24"/>
          <w:lang w:val="en-US"/>
        </w:rPr>
        <w:t>Rominger</w:t>
      </w:r>
      <w:proofErr w:type="spellEnd"/>
      <w:r w:rsidRPr="00825C1F">
        <w:rPr>
          <w:rFonts w:ascii="Times New Roman" w:hAnsi="Times New Roman" w:cs="Times New Roman"/>
          <w:sz w:val="24"/>
          <w:szCs w:val="24"/>
          <w:lang w:val="en-US"/>
        </w:rPr>
        <w:t>, “</w:t>
      </w:r>
      <w:r w:rsidRPr="00825C1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Cyclic </w:t>
      </w:r>
      <w:proofErr w:type="spellStart"/>
      <w:r w:rsidRPr="00825C1F">
        <w:rPr>
          <w:rFonts w:ascii="Times New Roman" w:hAnsi="Times New Roman" w:cs="Times New Roman"/>
          <w:bCs/>
          <w:sz w:val="24"/>
          <w:szCs w:val="24"/>
          <w:lang w:val="en-US"/>
        </w:rPr>
        <w:t>Tetraselenadiynes</w:t>
      </w:r>
      <w:proofErr w:type="spellEnd"/>
      <w:r w:rsidRPr="00825C1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Rigid Cycles with Long-Range van der Waals Forces between </w:t>
      </w:r>
      <w:proofErr w:type="spellStart"/>
      <w:r w:rsidRPr="00825C1F">
        <w:rPr>
          <w:rFonts w:ascii="Times New Roman" w:hAnsi="Times New Roman" w:cs="Times New Roman"/>
          <w:bCs/>
          <w:sz w:val="24"/>
          <w:szCs w:val="24"/>
          <w:lang w:val="en-US"/>
        </w:rPr>
        <w:t>Chalcogen</w:t>
      </w:r>
      <w:proofErr w:type="spellEnd"/>
      <w:r w:rsidRPr="00825C1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Centers</w:t>
      </w:r>
      <w:r w:rsidRPr="00825C1F">
        <w:rPr>
          <w:rFonts w:ascii="Times New Roman" w:hAnsi="Times New Roman" w:cs="Times New Roman"/>
          <w:sz w:val="24"/>
          <w:szCs w:val="24"/>
          <w:lang w:val="en-US"/>
        </w:rPr>
        <w:t xml:space="preserve">”, </w:t>
      </w:r>
      <w:r w:rsidRPr="00825C1F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J. Org. Chem. Vol. 67, pp. </w:t>
      </w:r>
      <w:r w:rsidRPr="00825C1F">
        <w:rPr>
          <w:rFonts w:ascii="Times New Roman" w:hAnsi="Times New Roman" w:cs="Times New Roman"/>
          <w:sz w:val="24"/>
          <w:szCs w:val="24"/>
          <w:lang w:val="en-US"/>
        </w:rPr>
        <w:t xml:space="preserve">4290-4297, </w:t>
      </w:r>
      <w:r w:rsidRPr="00825C1F">
        <w:rPr>
          <w:rFonts w:ascii="Times New Roman" w:hAnsi="Times New Roman" w:cs="Times New Roman"/>
          <w:bCs/>
          <w:sz w:val="24"/>
          <w:szCs w:val="24"/>
          <w:lang w:val="en-US"/>
        </w:rPr>
        <w:t>2002.</w:t>
      </w:r>
    </w:p>
    <w:p w:rsidR="00767031" w:rsidRPr="00190EFD" w:rsidRDefault="00190EFD" w:rsidP="00190EF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Cs/>
          <w:color w:val="242021"/>
          <w:sz w:val="24"/>
          <w:szCs w:val="24"/>
        </w:rPr>
      </w:pPr>
      <w:r w:rsidRPr="00190EFD">
        <w:rPr>
          <w:rFonts w:ascii="Times New Roman" w:hAnsi="Times New Roman" w:cs="Times New Roman"/>
          <w:sz w:val="24"/>
          <w:szCs w:val="24"/>
          <w:lang w:val="en-US"/>
        </w:rPr>
        <w:t xml:space="preserve">D. B. </w:t>
      </w:r>
      <w:proofErr w:type="spellStart"/>
      <w:r w:rsidRPr="00190EFD">
        <w:rPr>
          <w:rFonts w:ascii="Times New Roman" w:hAnsi="Times New Roman" w:cs="Times New Roman"/>
          <w:sz w:val="24"/>
          <w:szCs w:val="24"/>
          <w:lang w:val="en-US"/>
        </w:rPr>
        <w:t>Werz</w:t>
      </w:r>
      <w:proofErr w:type="spellEnd"/>
      <w:r w:rsidRPr="00190EFD">
        <w:rPr>
          <w:rFonts w:ascii="Times New Roman" w:hAnsi="Times New Roman" w:cs="Times New Roman"/>
          <w:sz w:val="24"/>
          <w:szCs w:val="24"/>
          <w:lang w:val="en-US"/>
        </w:rPr>
        <w:t xml:space="preserve">, R. </w:t>
      </w:r>
      <w:proofErr w:type="spellStart"/>
      <w:r w:rsidRPr="00190EFD">
        <w:rPr>
          <w:rFonts w:ascii="Times New Roman" w:hAnsi="Times New Roman" w:cs="Times New Roman"/>
          <w:sz w:val="24"/>
          <w:szCs w:val="24"/>
          <w:lang w:val="en-US"/>
        </w:rPr>
        <w:t>Gleiter</w:t>
      </w:r>
      <w:proofErr w:type="spellEnd"/>
      <w:r w:rsidRPr="00190EFD">
        <w:rPr>
          <w:rFonts w:ascii="Times New Roman" w:hAnsi="Times New Roman" w:cs="Times New Roman"/>
          <w:sz w:val="24"/>
          <w:szCs w:val="24"/>
          <w:lang w:val="en-US"/>
        </w:rPr>
        <w:t xml:space="preserve"> and F. </w:t>
      </w:r>
      <w:proofErr w:type="spellStart"/>
      <w:r w:rsidRPr="00190EFD">
        <w:rPr>
          <w:rFonts w:ascii="Times New Roman" w:hAnsi="Times New Roman" w:cs="Times New Roman"/>
          <w:sz w:val="24"/>
          <w:szCs w:val="24"/>
          <w:lang w:val="en-US"/>
        </w:rPr>
        <w:t>Rominger</w:t>
      </w:r>
      <w:proofErr w:type="spellEnd"/>
      <w:r w:rsidRPr="00190EFD">
        <w:rPr>
          <w:rFonts w:ascii="Times New Roman" w:hAnsi="Times New Roman" w:cs="Times New Roman"/>
          <w:sz w:val="24"/>
          <w:szCs w:val="24"/>
          <w:lang w:val="en-US"/>
        </w:rPr>
        <w:t>, “</w:t>
      </w:r>
      <w:r w:rsidRPr="00190EF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Cyclic Tetra- and </w:t>
      </w:r>
      <w:proofErr w:type="spellStart"/>
      <w:r w:rsidRPr="00190EFD">
        <w:rPr>
          <w:rFonts w:ascii="Times New Roman" w:hAnsi="Times New Roman" w:cs="Times New Roman"/>
          <w:bCs/>
          <w:sz w:val="24"/>
          <w:szCs w:val="24"/>
          <w:lang w:val="en-US"/>
        </w:rPr>
        <w:t>Hexaynes</w:t>
      </w:r>
      <w:proofErr w:type="spellEnd"/>
      <w:r w:rsidRPr="00190EF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Containing 1</w:t>
      </w:r>
      <w:proofErr w:type="gramStart"/>
      <w:r w:rsidRPr="00190EFD">
        <w:rPr>
          <w:rFonts w:ascii="Times New Roman" w:hAnsi="Times New Roman" w:cs="Times New Roman"/>
          <w:bCs/>
          <w:sz w:val="24"/>
          <w:szCs w:val="24"/>
          <w:lang w:val="en-US"/>
        </w:rPr>
        <w:t>,4</w:t>
      </w:r>
      <w:proofErr w:type="gramEnd"/>
      <w:r w:rsidRPr="00190EF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-Donor-Substituted </w:t>
      </w:r>
      <w:proofErr w:type="spellStart"/>
      <w:r w:rsidRPr="00190EFD">
        <w:rPr>
          <w:rFonts w:ascii="Times New Roman" w:hAnsi="Times New Roman" w:cs="Times New Roman"/>
          <w:bCs/>
          <w:sz w:val="24"/>
          <w:szCs w:val="24"/>
          <w:lang w:val="en-US"/>
        </w:rPr>
        <w:t>Butadiyne</w:t>
      </w:r>
      <w:proofErr w:type="spellEnd"/>
      <w:r w:rsidRPr="00190EF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Units: Synthesis and </w:t>
      </w:r>
      <w:proofErr w:type="spellStart"/>
      <w:r w:rsidRPr="00190EFD">
        <w:rPr>
          <w:rFonts w:ascii="Times New Roman" w:hAnsi="Times New Roman" w:cs="Times New Roman"/>
          <w:bCs/>
          <w:sz w:val="24"/>
          <w:szCs w:val="24"/>
          <w:lang w:val="en-US"/>
        </w:rPr>
        <w:t>Supramolecular</w:t>
      </w:r>
      <w:proofErr w:type="spellEnd"/>
      <w:r w:rsidRPr="00190EF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Organization</w:t>
      </w:r>
      <w:r w:rsidRPr="00190EFD">
        <w:rPr>
          <w:rFonts w:ascii="Times New Roman" w:hAnsi="Times New Roman" w:cs="Times New Roman"/>
          <w:sz w:val="24"/>
          <w:szCs w:val="24"/>
          <w:lang w:val="en-US"/>
        </w:rPr>
        <w:t xml:space="preserve">”, </w:t>
      </w:r>
      <w:r w:rsidRPr="00190EFD">
        <w:rPr>
          <w:rFonts w:ascii="Times New Roman" w:hAnsi="Times New Roman" w:cs="Times New Roman"/>
          <w:iCs/>
          <w:sz w:val="24"/>
          <w:szCs w:val="24"/>
          <w:lang w:val="en-US"/>
        </w:rPr>
        <w:t>J. Org. Chem.</w:t>
      </w:r>
      <w:r w:rsidRPr="00190EF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190EFD">
        <w:rPr>
          <w:rFonts w:ascii="Times New Roman" w:hAnsi="Times New Roman" w:cs="Times New Roman"/>
          <w:iCs/>
          <w:sz w:val="24"/>
          <w:szCs w:val="24"/>
          <w:lang w:val="en-US"/>
        </w:rPr>
        <w:t>69</w:t>
      </w:r>
      <w:r w:rsidRPr="00190EFD">
        <w:rPr>
          <w:rFonts w:ascii="Times New Roman" w:hAnsi="Times New Roman" w:cs="Times New Roman"/>
          <w:sz w:val="24"/>
          <w:szCs w:val="24"/>
          <w:lang w:val="en-US"/>
        </w:rPr>
        <w:t>, 2945-2952,</w:t>
      </w:r>
      <w:r w:rsidRPr="00190EFD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190EFD">
        <w:rPr>
          <w:rFonts w:ascii="Times New Roman" w:hAnsi="Times New Roman" w:cs="Times New Roman"/>
          <w:bCs/>
          <w:sz w:val="24"/>
          <w:szCs w:val="24"/>
          <w:lang w:val="en-US"/>
        </w:rPr>
        <w:t>2004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sectPr w:rsidR="00767031" w:rsidRPr="00190E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ulliverRM">
    <w:altName w:val="Times New Roman"/>
    <w:panose1 w:val="00000000000000000000"/>
    <w:charset w:val="00"/>
    <w:family w:val="roman"/>
    <w:notTrueType/>
    <w:pitch w:val="default"/>
  </w:font>
  <w:font w:name="OnemtmiguAAAA">
    <w:altName w:val="Times New Roman"/>
    <w:panose1 w:val="00000000000000000000"/>
    <w:charset w:val="00"/>
    <w:family w:val="roman"/>
    <w:notTrueType/>
    <w:pitch w:val="default"/>
  </w:font>
  <w:font w:name="MTSY">
    <w:panose1 w:val="00000000000000000000"/>
    <w:charset w:val="00"/>
    <w:family w:val="roman"/>
    <w:notTrueType/>
    <w:pitch w:val="default"/>
  </w:font>
  <w:font w:name="Times-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R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neGulliver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60880"/>
    <w:multiLevelType w:val="hybridMultilevel"/>
    <w:tmpl w:val="6AE06F4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22433"/>
    <w:multiLevelType w:val="hybridMultilevel"/>
    <w:tmpl w:val="6AE06F4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962E2"/>
    <w:multiLevelType w:val="hybridMultilevel"/>
    <w:tmpl w:val="6AE06F4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B06B80"/>
    <w:multiLevelType w:val="hybridMultilevel"/>
    <w:tmpl w:val="6AE06F4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8B7C89"/>
    <w:multiLevelType w:val="hybridMultilevel"/>
    <w:tmpl w:val="6AE06F4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9B29EA"/>
    <w:multiLevelType w:val="hybridMultilevel"/>
    <w:tmpl w:val="6AE06F4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03AB5"/>
    <w:multiLevelType w:val="hybridMultilevel"/>
    <w:tmpl w:val="6AE06F4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592402"/>
    <w:multiLevelType w:val="hybridMultilevel"/>
    <w:tmpl w:val="6AE06F4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BC2"/>
    <w:rsid w:val="000039B1"/>
    <w:rsid w:val="00011E11"/>
    <w:rsid w:val="00012EA2"/>
    <w:rsid w:val="00013582"/>
    <w:rsid w:val="000156AD"/>
    <w:rsid w:val="00026421"/>
    <w:rsid w:val="00030EBA"/>
    <w:rsid w:val="00042F76"/>
    <w:rsid w:val="00045BD0"/>
    <w:rsid w:val="000608B7"/>
    <w:rsid w:val="0009056A"/>
    <w:rsid w:val="00092280"/>
    <w:rsid w:val="00095421"/>
    <w:rsid w:val="000A2D75"/>
    <w:rsid w:val="000A3481"/>
    <w:rsid w:val="000C2D73"/>
    <w:rsid w:val="000C7510"/>
    <w:rsid w:val="000C7FBC"/>
    <w:rsid w:val="000D243A"/>
    <w:rsid w:val="000D7FE6"/>
    <w:rsid w:val="000E5F9C"/>
    <w:rsid w:val="00105893"/>
    <w:rsid w:val="00112EB1"/>
    <w:rsid w:val="001436A4"/>
    <w:rsid w:val="0014614A"/>
    <w:rsid w:val="0015592A"/>
    <w:rsid w:val="00161170"/>
    <w:rsid w:val="0016486F"/>
    <w:rsid w:val="00172D70"/>
    <w:rsid w:val="001776B9"/>
    <w:rsid w:val="001848D8"/>
    <w:rsid w:val="00190EFD"/>
    <w:rsid w:val="00196052"/>
    <w:rsid w:val="001B7B72"/>
    <w:rsid w:val="001C194E"/>
    <w:rsid w:val="001C2565"/>
    <w:rsid w:val="001F2065"/>
    <w:rsid w:val="001F6C56"/>
    <w:rsid w:val="0020474D"/>
    <w:rsid w:val="002236A7"/>
    <w:rsid w:val="002370CE"/>
    <w:rsid w:val="0024384C"/>
    <w:rsid w:val="00251924"/>
    <w:rsid w:val="00266563"/>
    <w:rsid w:val="00277576"/>
    <w:rsid w:val="00283FD8"/>
    <w:rsid w:val="00292400"/>
    <w:rsid w:val="00292CE8"/>
    <w:rsid w:val="002C6908"/>
    <w:rsid w:val="002E0303"/>
    <w:rsid w:val="002E6B28"/>
    <w:rsid w:val="00300A4C"/>
    <w:rsid w:val="00306FDA"/>
    <w:rsid w:val="0031102A"/>
    <w:rsid w:val="00312272"/>
    <w:rsid w:val="00315A7D"/>
    <w:rsid w:val="00334D22"/>
    <w:rsid w:val="00335ED8"/>
    <w:rsid w:val="0035499D"/>
    <w:rsid w:val="0035614C"/>
    <w:rsid w:val="003632E1"/>
    <w:rsid w:val="00374A62"/>
    <w:rsid w:val="0037566D"/>
    <w:rsid w:val="00383192"/>
    <w:rsid w:val="00386DA7"/>
    <w:rsid w:val="003C1C02"/>
    <w:rsid w:val="003C6257"/>
    <w:rsid w:val="003D014D"/>
    <w:rsid w:val="003D773A"/>
    <w:rsid w:val="003E58E9"/>
    <w:rsid w:val="003E6DA4"/>
    <w:rsid w:val="003F3230"/>
    <w:rsid w:val="003F53D8"/>
    <w:rsid w:val="003F5E00"/>
    <w:rsid w:val="00404FFB"/>
    <w:rsid w:val="00423C40"/>
    <w:rsid w:val="0042607F"/>
    <w:rsid w:val="00426828"/>
    <w:rsid w:val="00432B5A"/>
    <w:rsid w:val="00437985"/>
    <w:rsid w:val="00442186"/>
    <w:rsid w:val="0047433D"/>
    <w:rsid w:val="00481BA4"/>
    <w:rsid w:val="004875DC"/>
    <w:rsid w:val="004A01E1"/>
    <w:rsid w:val="004C0A22"/>
    <w:rsid w:val="004C1B0C"/>
    <w:rsid w:val="004C56D7"/>
    <w:rsid w:val="004D09E3"/>
    <w:rsid w:val="004F4CA6"/>
    <w:rsid w:val="004F744C"/>
    <w:rsid w:val="00505C3A"/>
    <w:rsid w:val="00510BB3"/>
    <w:rsid w:val="00513DC4"/>
    <w:rsid w:val="00534EC7"/>
    <w:rsid w:val="00562E91"/>
    <w:rsid w:val="00572431"/>
    <w:rsid w:val="005726CE"/>
    <w:rsid w:val="00574475"/>
    <w:rsid w:val="005804F9"/>
    <w:rsid w:val="005820C4"/>
    <w:rsid w:val="005845DD"/>
    <w:rsid w:val="00591FB6"/>
    <w:rsid w:val="005A0258"/>
    <w:rsid w:val="005B3367"/>
    <w:rsid w:val="005B3DB8"/>
    <w:rsid w:val="005B5F9D"/>
    <w:rsid w:val="005B743F"/>
    <w:rsid w:val="005C6D6A"/>
    <w:rsid w:val="005D5DB3"/>
    <w:rsid w:val="005E1AC2"/>
    <w:rsid w:val="005F39F7"/>
    <w:rsid w:val="005F66BF"/>
    <w:rsid w:val="0060644E"/>
    <w:rsid w:val="00611FFA"/>
    <w:rsid w:val="00614768"/>
    <w:rsid w:val="0061659A"/>
    <w:rsid w:val="00616B81"/>
    <w:rsid w:val="00622BCB"/>
    <w:rsid w:val="00626860"/>
    <w:rsid w:val="006270A2"/>
    <w:rsid w:val="0063279E"/>
    <w:rsid w:val="006331CC"/>
    <w:rsid w:val="006416E7"/>
    <w:rsid w:val="006424A4"/>
    <w:rsid w:val="00684A03"/>
    <w:rsid w:val="006A137D"/>
    <w:rsid w:val="006A16FE"/>
    <w:rsid w:val="006A3373"/>
    <w:rsid w:val="006A4849"/>
    <w:rsid w:val="006C2136"/>
    <w:rsid w:val="006C3ACA"/>
    <w:rsid w:val="006F0E28"/>
    <w:rsid w:val="006F6A52"/>
    <w:rsid w:val="00703820"/>
    <w:rsid w:val="007148BB"/>
    <w:rsid w:val="0071494C"/>
    <w:rsid w:val="00730CC2"/>
    <w:rsid w:val="00754167"/>
    <w:rsid w:val="00765665"/>
    <w:rsid w:val="00767031"/>
    <w:rsid w:val="00797D9C"/>
    <w:rsid w:val="007B0E63"/>
    <w:rsid w:val="007B127A"/>
    <w:rsid w:val="007D5035"/>
    <w:rsid w:val="007F112D"/>
    <w:rsid w:val="007F122B"/>
    <w:rsid w:val="007F3CB0"/>
    <w:rsid w:val="007F5FC8"/>
    <w:rsid w:val="00817B49"/>
    <w:rsid w:val="00823679"/>
    <w:rsid w:val="00825C1F"/>
    <w:rsid w:val="00826332"/>
    <w:rsid w:val="00826588"/>
    <w:rsid w:val="008448B9"/>
    <w:rsid w:val="00851B10"/>
    <w:rsid w:val="00860499"/>
    <w:rsid w:val="0086109A"/>
    <w:rsid w:val="008668A0"/>
    <w:rsid w:val="00870473"/>
    <w:rsid w:val="00881DCA"/>
    <w:rsid w:val="008835A7"/>
    <w:rsid w:val="00887284"/>
    <w:rsid w:val="00890118"/>
    <w:rsid w:val="00890285"/>
    <w:rsid w:val="0089715C"/>
    <w:rsid w:val="008A0383"/>
    <w:rsid w:val="008A2F16"/>
    <w:rsid w:val="008C3C46"/>
    <w:rsid w:val="008C6AE1"/>
    <w:rsid w:val="008D1E05"/>
    <w:rsid w:val="008D2CA9"/>
    <w:rsid w:val="008F48E3"/>
    <w:rsid w:val="0091731D"/>
    <w:rsid w:val="00946D7C"/>
    <w:rsid w:val="00953766"/>
    <w:rsid w:val="0096126D"/>
    <w:rsid w:val="00964833"/>
    <w:rsid w:val="00964F74"/>
    <w:rsid w:val="00985C1A"/>
    <w:rsid w:val="009A461F"/>
    <w:rsid w:val="009E4203"/>
    <w:rsid w:val="009E5DE3"/>
    <w:rsid w:val="009E7E39"/>
    <w:rsid w:val="009F57E5"/>
    <w:rsid w:val="009F5E8D"/>
    <w:rsid w:val="00A07DD8"/>
    <w:rsid w:val="00A11C45"/>
    <w:rsid w:val="00A13929"/>
    <w:rsid w:val="00A14FB4"/>
    <w:rsid w:val="00A24FFE"/>
    <w:rsid w:val="00A303D1"/>
    <w:rsid w:val="00A338A3"/>
    <w:rsid w:val="00A429E3"/>
    <w:rsid w:val="00A45DC4"/>
    <w:rsid w:val="00A6717F"/>
    <w:rsid w:val="00A710B5"/>
    <w:rsid w:val="00A832F9"/>
    <w:rsid w:val="00A83792"/>
    <w:rsid w:val="00AA10D2"/>
    <w:rsid w:val="00AB4103"/>
    <w:rsid w:val="00AB6357"/>
    <w:rsid w:val="00AC291B"/>
    <w:rsid w:val="00AD2007"/>
    <w:rsid w:val="00AF1118"/>
    <w:rsid w:val="00B02578"/>
    <w:rsid w:val="00B059A8"/>
    <w:rsid w:val="00B07F87"/>
    <w:rsid w:val="00B1690B"/>
    <w:rsid w:val="00B20CED"/>
    <w:rsid w:val="00B2509E"/>
    <w:rsid w:val="00B369FF"/>
    <w:rsid w:val="00B37153"/>
    <w:rsid w:val="00B41290"/>
    <w:rsid w:val="00B47A07"/>
    <w:rsid w:val="00B61989"/>
    <w:rsid w:val="00B63AE7"/>
    <w:rsid w:val="00B63EF6"/>
    <w:rsid w:val="00B668CE"/>
    <w:rsid w:val="00B7649C"/>
    <w:rsid w:val="00B77F4C"/>
    <w:rsid w:val="00BA2E14"/>
    <w:rsid w:val="00BA542C"/>
    <w:rsid w:val="00BB177C"/>
    <w:rsid w:val="00BD1AE4"/>
    <w:rsid w:val="00BF1BE3"/>
    <w:rsid w:val="00BF2759"/>
    <w:rsid w:val="00BF33D9"/>
    <w:rsid w:val="00C03E94"/>
    <w:rsid w:val="00C04F85"/>
    <w:rsid w:val="00C10DA8"/>
    <w:rsid w:val="00C11969"/>
    <w:rsid w:val="00C15836"/>
    <w:rsid w:val="00C179D9"/>
    <w:rsid w:val="00C22DA9"/>
    <w:rsid w:val="00C33238"/>
    <w:rsid w:val="00C4557A"/>
    <w:rsid w:val="00C558C6"/>
    <w:rsid w:val="00C73078"/>
    <w:rsid w:val="00C75A81"/>
    <w:rsid w:val="00C81B42"/>
    <w:rsid w:val="00CA5B5D"/>
    <w:rsid w:val="00CA68C9"/>
    <w:rsid w:val="00CC2EB6"/>
    <w:rsid w:val="00CC3A36"/>
    <w:rsid w:val="00CC3D66"/>
    <w:rsid w:val="00CC404A"/>
    <w:rsid w:val="00CF15D6"/>
    <w:rsid w:val="00D0310E"/>
    <w:rsid w:val="00D04957"/>
    <w:rsid w:val="00D073F9"/>
    <w:rsid w:val="00D15E88"/>
    <w:rsid w:val="00D16B25"/>
    <w:rsid w:val="00D20676"/>
    <w:rsid w:val="00D2327E"/>
    <w:rsid w:val="00D23B2F"/>
    <w:rsid w:val="00D24AA5"/>
    <w:rsid w:val="00D331D2"/>
    <w:rsid w:val="00D45891"/>
    <w:rsid w:val="00D45E99"/>
    <w:rsid w:val="00D55913"/>
    <w:rsid w:val="00D63BB9"/>
    <w:rsid w:val="00D70788"/>
    <w:rsid w:val="00D765BF"/>
    <w:rsid w:val="00D80264"/>
    <w:rsid w:val="00D847E8"/>
    <w:rsid w:val="00D85AF5"/>
    <w:rsid w:val="00DA7A76"/>
    <w:rsid w:val="00DB3626"/>
    <w:rsid w:val="00DB6049"/>
    <w:rsid w:val="00DD649D"/>
    <w:rsid w:val="00DF30F3"/>
    <w:rsid w:val="00DF5C6D"/>
    <w:rsid w:val="00E00127"/>
    <w:rsid w:val="00E02720"/>
    <w:rsid w:val="00E05C75"/>
    <w:rsid w:val="00E1384D"/>
    <w:rsid w:val="00E25BC2"/>
    <w:rsid w:val="00E273D6"/>
    <w:rsid w:val="00E51FE6"/>
    <w:rsid w:val="00E5227E"/>
    <w:rsid w:val="00E570DC"/>
    <w:rsid w:val="00E801AE"/>
    <w:rsid w:val="00E81973"/>
    <w:rsid w:val="00E859E1"/>
    <w:rsid w:val="00E97E5F"/>
    <w:rsid w:val="00EA2632"/>
    <w:rsid w:val="00EB6329"/>
    <w:rsid w:val="00EC44D5"/>
    <w:rsid w:val="00ED09CE"/>
    <w:rsid w:val="00ED1E66"/>
    <w:rsid w:val="00EE26F5"/>
    <w:rsid w:val="00EF4BC4"/>
    <w:rsid w:val="00F224F2"/>
    <w:rsid w:val="00F251C4"/>
    <w:rsid w:val="00F27B5F"/>
    <w:rsid w:val="00F31F77"/>
    <w:rsid w:val="00F3278A"/>
    <w:rsid w:val="00F3630A"/>
    <w:rsid w:val="00F429E8"/>
    <w:rsid w:val="00F42B9A"/>
    <w:rsid w:val="00F5448E"/>
    <w:rsid w:val="00F554B0"/>
    <w:rsid w:val="00F55ECA"/>
    <w:rsid w:val="00F934C5"/>
    <w:rsid w:val="00FA6DFB"/>
    <w:rsid w:val="00FC79CE"/>
    <w:rsid w:val="00FD2CFD"/>
    <w:rsid w:val="00FE14C5"/>
    <w:rsid w:val="00FE44E5"/>
    <w:rsid w:val="00FE55FB"/>
    <w:rsid w:val="00FF2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173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659A"/>
    <w:pPr>
      <w:ind w:left="720"/>
      <w:contextualSpacing/>
    </w:pPr>
  </w:style>
  <w:style w:type="character" w:customStyle="1" w:styleId="fontstyle01">
    <w:name w:val="fontstyle01"/>
    <w:basedOn w:val="DefaultParagraphFont"/>
    <w:rsid w:val="0061659A"/>
    <w:rPr>
      <w:rFonts w:ascii="GulliverRM" w:hAnsi="GulliverRM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61659A"/>
    <w:rPr>
      <w:rFonts w:ascii="OnemtmiguAAAA" w:hAnsi="OnemtmiguAAAA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31">
    <w:name w:val="fontstyle31"/>
    <w:basedOn w:val="DefaultParagraphFont"/>
    <w:rsid w:val="0061659A"/>
    <w:rPr>
      <w:rFonts w:ascii="MTSY" w:hAnsi="MTSY" w:hint="default"/>
      <w:b w:val="0"/>
      <w:bCs w:val="0"/>
      <w:i w:val="0"/>
      <w:iCs w:val="0"/>
      <w:color w:val="0080AC"/>
      <w:sz w:val="16"/>
      <w:szCs w:val="16"/>
    </w:rPr>
  </w:style>
  <w:style w:type="character" w:customStyle="1" w:styleId="fontstyle41">
    <w:name w:val="fontstyle41"/>
    <w:basedOn w:val="DefaultParagraphFont"/>
    <w:rsid w:val="0061659A"/>
    <w:rPr>
      <w:rFonts w:ascii="Times-Bold" w:hAnsi="Times-Bold" w:hint="default"/>
      <w:b/>
      <w:bCs/>
      <w:i w:val="0"/>
      <w:iCs w:val="0"/>
      <w:color w:val="242021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1731D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hlfld-title">
    <w:name w:val="hlfld-title"/>
    <w:basedOn w:val="DefaultParagraphFont"/>
    <w:rsid w:val="0091731D"/>
  </w:style>
  <w:style w:type="table" w:styleId="TableGrid">
    <w:name w:val="Table Grid"/>
    <w:basedOn w:val="TableNormal"/>
    <w:uiPriority w:val="59"/>
    <w:rsid w:val="005D5D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6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B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173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659A"/>
    <w:pPr>
      <w:ind w:left="720"/>
      <w:contextualSpacing/>
    </w:pPr>
  </w:style>
  <w:style w:type="character" w:customStyle="1" w:styleId="fontstyle01">
    <w:name w:val="fontstyle01"/>
    <w:basedOn w:val="DefaultParagraphFont"/>
    <w:rsid w:val="0061659A"/>
    <w:rPr>
      <w:rFonts w:ascii="GulliverRM" w:hAnsi="GulliverRM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61659A"/>
    <w:rPr>
      <w:rFonts w:ascii="OnemtmiguAAAA" w:hAnsi="OnemtmiguAAAA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31">
    <w:name w:val="fontstyle31"/>
    <w:basedOn w:val="DefaultParagraphFont"/>
    <w:rsid w:val="0061659A"/>
    <w:rPr>
      <w:rFonts w:ascii="MTSY" w:hAnsi="MTSY" w:hint="default"/>
      <w:b w:val="0"/>
      <w:bCs w:val="0"/>
      <w:i w:val="0"/>
      <w:iCs w:val="0"/>
      <w:color w:val="0080AC"/>
      <w:sz w:val="16"/>
      <w:szCs w:val="16"/>
    </w:rPr>
  </w:style>
  <w:style w:type="character" w:customStyle="1" w:styleId="fontstyle41">
    <w:name w:val="fontstyle41"/>
    <w:basedOn w:val="DefaultParagraphFont"/>
    <w:rsid w:val="0061659A"/>
    <w:rPr>
      <w:rFonts w:ascii="Times-Bold" w:hAnsi="Times-Bold" w:hint="default"/>
      <w:b/>
      <w:bCs/>
      <w:i w:val="0"/>
      <w:iCs w:val="0"/>
      <w:color w:val="242021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1731D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hlfld-title">
    <w:name w:val="hlfld-title"/>
    <w:basedOn w:val="DefaultParagraphFont"/>
    <w:rsid w:val="0091731D"/>
  </w:style>
  <w:style w:type="table" w:styleId="TableGrid">
    <w:name w:val="Table Grid"/>
    <w:basedOn w:val="TableNormal"/>
    <w:uiPriority w:val="59"/>
    <w:rsid w:val="005D5D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6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B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1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png"/><Relationship Id="rId21" Type="http://schemas.openxmlformats.org/officeDocument/2006/relationships/image" Target="media/image16.gif"/><Relationship Id="rId42" Type="http://schemas.openxmlformats.org/officeDocument/2006/relationships/image" Target="media/image37.png"/><Relationship Id="rId47" Type="http://schemas.openxmlformats.org/officeDocument/2006/relationships/image" Target="media/image42.gif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84" Type="http://schemas.openxmlformats.org/officeDocument/2006/relationships/image" Target="media/image79.jpeg"/><Relationship Id="rId89" Type="http://schemas.openxmlformats.org/officeDocument/2006/relationships/image" Target="media/image84.gif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gif"/><Relationship Id="rId74" Type="http://schemas.openxmlformats.org/officeDocument/2006/relationships/image" Target="media/image69.jpeg"/><Relationship Id="rId79" Type="http://schemas.openxmlformats.org/officeDocument/2006/relationships/image" Target="media/image74.png"/><Relationship Id="rId102" Type="http://schemas.openxmlformats.org/officeDocument/2006/relationships/image" Target="media/image97.jpe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pn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gif"/><Relationship Id="rId48" Type="http://schemas.openxmlformats.org/officeDocument/2006/relationships/image" Target="media/image43.gif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pn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118" Type="http://schemas.openxmlformats.org/officeDocument/2006/relationships/image" Target="media/image113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gif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pn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gif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pn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image" Target="media/image81.pn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pn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gif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2730</TotalTime>
  <Pages>22</Pages>
  <Words>3545</Words>
  <Characters>20209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PARTHA</cp:lastModifiedBy>
  <cp:revision>293</cp:revision>
  <dcterms:created xsi:type="dcterms:W3CDTF">2023-08-21T01:48:00Z</dcterms:created>
  <dcterms:modified xsi:type="dcterms:W3CDTF">2023-08-27T13:54:00Z</dcterms:modified>
</cp:coreProperties>
</file>