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3AD79" w14:textId="2895F69A" w:rsidR="003159C8" w:rsidRPr="003159C8" w:rsidRDefault="003159C8" w:rsidP="003159C8">
      <w:pPr>
        <w:rPr>
          <w:rFonts w:eastAsia="Times New Roman" w:cs="Times New Roman"/>
          <w:kern w:val="0"/>
          <w:lang w:val="en-US" w:eastAsia="en-US" w:bidi="ar-SA"/>
        </w:rPr>
      </w:pPr>
      <w:r w:rsidRPr="003159C8">
        <w:rPr>
          <w:rFonts w:ascii="Arial" w:eastAsia="Times New Roman" w:hAnsi="Arial" w:cs="Arial"/>
          <w:color w:val="222222"/>
          <w:kern w:val="0"/>
          <w:shd w:val="clear" w:color="auto" w:fill="FFFFFF"/>
          <w:lang w:val="en-US" w:eastAsia="en-US" w:bidi="ar-SA"/>
        </w:rPr>
        <w:t>Dr. Harsha Dangare</w:t>
      </w:r>
    </w:p>
    <w:p w14:paraId="1662CF8E" w14:textId="694CF3C2" w:rsidR="003159C8" w:rsidRDefault="003159C8" w:rsidP="003159C8">
      <w:pPr>
        <w:widowControl/>
        <w:shd w:val="clear" w:color="auto" w:fill="FFFFFF"/>
        <w:suppressAutoHyphens w:val="0"/>
        <w:autoSpaceDN/>
        <w:textAlignment w:val="auto"/>
        <w:rPr>
          <w:rFonts w:ascii="Arial" w:eastAsia="Times New Roman" w:hAnsi="Arial" w:cs="Arial"/>
          <w:color w:val="222222"/>
          <w:kern w:val="0"/>
          <w:lang w:val="en-US" w:eastAsia="en-US" w:bidi="ar-SA"/>
        </w:rPr>
      </w:pPr>
      <w:r w:rsidRPr="003159C8">
        <w:rPr>
          <w:rFonts w:ascii="Arial" w:eastAsia="Times New Roman" w:hAnsi="Arial" w:cs="Arial"/>
          <w:color w:val="222222"/>
          <w:kern w:val="0"/>
          <w:lang w:val="en-US" w:eastAsia="en-US" w:bidi="ar-SA"/>
        </w:rPr>
        <w:t>Associate professor Pathology</w:t>
      </w:r>
      <w:r>
        <w:rPr>
          <w:rFonts w:ascii="Arial" w:eastAsia="Times New Roman" w:hAnsi="Arial" w:cs="Arial"/>
          <w:color w:val="222222"/>
          <w:kern w:val="0"/>
          <w:lang w:val="en-US" w:eastAsia="en-US" w:bidi="ar-SA"/>
        </w:rPr>
        <w:t xml:space="preserve">, MIMER medical college, Talegaon </w:t>
      </w:r>
      <w:proofErr w:type="spellStart"/>
      <w:r>
        <w:rPr>
          <w:rFonts w:ascii="Arial" w:eastAsia="Times New Roman" w:hAnsi="Arial" w:cs="Arial"/>
          <w:color w:val="222222"/>
          <w:kern w:val="0"/>
          <w:lang w:val="en-US" w:eastAsia="en-US" w:bidi="ar-SA"/>
        </w:rPr>
        <w:t>Dabhade</w:t>
      </w:r>
      <w:proofErr w:type="spellEnd"/>
      <w:r>
        <w:rPr>
          <w:rFonts w:ascii="Arial" w:eastAsia="Times New Roman" w:hAnsi="Arial" w:cs="Arial"/>
          <w:color w:val="222222"/>
          <w:kern w:val="0"/>
          <w:lang w:val="en-US" w:eastAsia="en-US" w:bidi="ar-SA"/>
        </w:rPr>
        <w:t>.</w:t>
      </w:r>
    </w:p>
    <w:p w14:paraId="02437602" w14:textId="2F4EB9E1" w:rsidR="003159C8" w:rsidRDefault="003159C8" w:rsidP="003159C8">
      <w:pPr>
        <w:widowControl/>
        <w:shd w:val="clear" w:color="auto" w:fill="FFFFFF"/>
        <w:suppressAutoHyphens w:val="0"/>
        <w:autoSpaceDN/>
        <w:textAlignment w:val="auto"/>
        <w:rPr>
          <w:rFonts w:ascii="Arial" w:eastAsia="Times New Roman" w:hAnsi="Arial" w:cs="Arial"/>
          <w:color w:val="222222"/>
          <w:kern w:val="0"/>
          <w:lang w:val="en-US" w:eastAsia="en-US" w:bidi="ar-SA"/>
        </w:rPr>
      </w:pPr>
      <w:r>
        <w:rPr>
          <w:rFonts w:ascii="Arial" w:eastAsia="Times New Roman" w:hAnsi="Arial" w:cs="Arial"/>
          <w:color w:val="222222"/>
          <w:kern w:val="0"/>
          <w:lang w:val="en-US" w:eastAsia="en-US" w:bidi="ar-SA"/>
        </w:rPr>
        <w:t>Mobile. No. 7769990125</w:t>
      </w:r>
    </w:p>
    <w:p w14:paraId="2E06784D" w14:textId="2A873603" w:rsidR="003159C8" w:rsidRDefault="003159C8" w:rsidP="003159C8">
      <w:pPr>
        <w:widowControl/>
        <w:shd w:val="clear" w:color="auto" w:fill="FFFFFF"/>
        <w:suppressAutoHyphens w:val="0"/>
        <w:autoSpaceDN/>
        <w:textAlignment w:val="auto"/>
        <w:rPr>
          <w:rFonts w:ascii="Arial" w:eastAsia="Times New Roman" w:hAnsi="Arial" w:cs="Arial"/>
          <w:color w:val="222222"/>
          <w:kern w:val="0"/>
          <w:lang w:val="en-US" w:eastAsia="en-US" w:bidi="ar-SA"/>
        </w:rPr>
      </w:pPr>
      <w:r>
        <w:rPr>
          <w:rFonts w:ascii="Arial" w:eastAsia="Times New Roman" w:hAnsi="Arial" w:cs="Arial"/>
          <w:color w:val="222222"/>
          <w:kern w:val="0"/>
          <w:lang w:val="en-US" w:eastAsia="en-US" w:bidi="ar-SA"/>
        </w:rPr>
        <w:t xml:space="preserve">Email- </w:t>
      </w:r>
      <w:hyperlink r:id="rId7" w:history="1">
        <w:r w:rsidR="00760FE8" w:rsidRPr="00A42367">
          <w:rPr>
            <w:rStyle w:val="Hyperlink"/>
            <w:rFonts w:ascii="Arial" w:eastAsia="Times New Roman" w:hAnsi="Arial" w:cs="Arial"/>
            <w:kern w:val="0"/>
            <w:lang w:val="en-US" w:eastAsia="en-US" w:bidi="ar-SA"/>
          </w:rPr>
          <w:t>dr.harshahj@gmail.com</w:t>
        </w:r>
      </w:hyperlink>
    </w:p>
    <w:p w14:paraId="0838C9DE" w14:textId="77777777" w:rsidR="00760FE8" w:rsidRPr="003159C8" w:rsidRDefault="00760FE8" w:rsidP="003159C8">
      <w:pPr>
        <w:widowControl/>
        <w:shd w:val="clear" w:color="auto" w:fill="FFFFFF"/>
        <w:suppressAutoHyphens w:val="0"/>
        <w:autoSpaceDN/>
        <w:textAlignment w:val="auto"/>
        <w:rPr>
          <w:rFonts w:ascii="Arial" w:eastAsia="Times New Roman" w:hAnsi="Arial" w:cs="Arial"/>
          <w:color w:val="222222"/>
          <w:kern w:val="0"/>
          <w:lang w:val="en-US" w:eastAsia="en-US" w:bidi="ar-SA"/>
        </w:rPr>
      </w:pPr>
    </w:p>
    <w:p w14:paraId="753BDC5C" w14:textId="4145F83D" w:rsidR="00D35964" w:rsidRPr="008102A9" w:rsidRDefault="003159C8" w:rsidP="00D35964">
      <w:pPr>
        <w:spacing w:line="360" w:lineRule="auto"/>
        <w:rPr>
          <w:rFonts w:cs="Times New Roman"/>
          <w:sz w:val="36"/>
          <w:szCs w:val="36"/>
        </w:rPr>
      </w:pPr>
      <w:r w:rsidRPr="008102A9">
        <w:rPr>
          <w:rFonts w:cs="Times New Roman"/>
          <w:sz w:val="36"/>
          <w:szCs w:val="36"/>
        </w:rPr>
        <w:t xml:space="preserve">Chapter Name- </w:t>
      </w:r>
      <w:r w:rsidR="00D35964" w:rsidRPr="008102A9">
        <w:rPr>
          <w:rFonts w:cs="Times New Roman"/>
          <w:sz w:val="36"/>
          <w:szCs w:val="36"/>
        </w:rPr>
        <w:t>Basics of human genome</w:t>
      </w:r>
    </w:p>
    <w:p w14:paraId="1481B2B4" w14:textId="77777777" w:rsidR="00D35964" w:rsidRPr="00291AC8" w:rsidRDefault="00D35964" w:rsidP="00D35964">
      <w:pPr>
        <w:tabs>
          <w:tab w:val="num" w:pos="720"/>
        </w:tabs>
        <w:spacing w:line="360" w:lineRule="auto"/>
        <w:ind w:left="720"/>
        <w:rPr>
          <w:rFonts w:cs="Times New Roman"/>
          <w:color w:val="000000"/>
        </w:rPr>
      </w:pPr>
      <w:r>
        <w:rPr>
          <w:rFonts w:cs="Times New Roman"/>
          <w:b/>
          <w:bCs/>
        </w:rPr>
        <w:t>Deoxyribonucleic acid (</w:t>
      </w:r>
      <w:r w:rsidRPr="00291AC8">
        <w:rPr>
          <w:rFonts w:cs="Times New Roman"/>
          <w:b/>
          <w:bCs/>
        </w:rPr>
        <w:t>DNA</w:t>
      </w:r>
      <w:r>
        <w:rPr>
          <w:rFonts w:cs="Times New Roman"/>
          <w:b/>
          <w:bCs/>
        </w:rPr>
        <w:t>)</w:t>
      </w:r>
      <w:r w:rsidRPr="00291AC8">
        <w:rPr>
          <w:rFonts w:cs="Times New Roman"/>
          <w:b/>
          <w:bCs/>
        </w:rPr>
        <w:t xml:space="preserve"> is molecule which stores genetic information, f</w:t>
      </w:r>
      <w:r w:rsidRPr="00291AC8">
        <w:rPr>
          <w:rFonts w:cs="Times New Roman"/>
        </w:rPr>
        <w:t>ound in the nucleus of the cell. It is packed</w:t>
      </w:r>
      <w:r>
        <w:rPr>
          <w:rFonts w:cs="Times New Roman"/>
        </w:rPr>
        <w:t xml:space="preserve"> in a nucleus in a coiled manner</w:t>
      </w:r>
      <w:r w:rsidRPr="00291AC8">
        <w:rPr>
          <w:rFonts w:cs="Times New Roman"/>
        </w:rPr>
        <w:t>,</w:t>
      </w:r>
      <w:r>
        <w:rPr>
          <w:rFonts w:cs="Times New Roman"/>
        </w:rPr>
        <w:t xml:space="preserve">  </w:t>
      </w:r>
      <w:r w:rsidRPr="00291AC8">
        <w:rPr>
          <w:rFonts w:cs="Times New Roman"/>
        </w:rPr>
        <w:t xml:space="preserve">DNA in one human nucleus, if stretched will be around 2 meters long.  </w:t>
      </w:r>
      <w:r w:rsidRPr="00291AC8">
        <w:rPr>
          <w:rFonts w:cs="Times New Roman"/>
          <w:color w:val="000000"/>
        </w:rPr>
        <w:t>James Watson and Francis Crick explained</w:t>
      </w:r>
      <w:r>
        <w:rPr>
          <w:rFonts w:cs="Times New Roman"/>
          <w:color w:val="000000"/>
        </w:rPr>
        <w:t xml:space="preserve"> the molecular</w:t>
      </w:r>
      <w:r w:rsidRPr="00291AC8">
        <w:rPr>
          <w:rFonts w:cs="Times New Roman"/>
          <w:color w:val="000000"/>
        </w:rPr>
        <w:t xml:space="preserve"> structure of DNA in 1953 using X-ray diffraction data collected by Rosalind Franklin and Maurice Wilkins, and model building techniques advocated by Linus Pauling [ </w:t>
      </w:r>
      <w:r w:rsidRPr="00291AC8">
        <w:rPr>
          <w:rFonts w:cs="Times New Roman"/>
          <w:color w:val="0000FF"/>
        </w:rPr>
        <w:t xml:space="preserve">1, 2 </w:t>
      </w:r>
      <w:r w:rsidRPr="00291AC8">
        <w:rPr>
          <w:rFonts w:cs="Times New Roman"/>
          <w:color w:val="000000"/>
        </w:rPr>
        <w:t xml:space="preserve">] . </w:t>
      </w:r>
    </w:p>
    <w:p w14:paraId="4EB171D7" w14:textId="77777777" w:rsidR="00D35964" w:rsidRPr="00291AC8" w:rsidRDefault="00D35964" w:rsidP="00D35964">
      <w:pPr>
        <w:tabs>
          <w:tab w:val="num" w:pos="720"/>
        </w:tabs>
        <w:spacing w:line="360" w:lineRule="auto"/>
        <w:ind w:left="720"/>
        <w:rPr>
          <w:rFonts w:cs="Times New Roman"/>
          <w:color w:val="000000"/>
        </w:rPr>
      </w:pPr>
      <w:r w:rsidRPr="00291AC8">
        <w:rPr>
          <w:rFonts w:cs="Times New Roman"/>
          <w:noProof/>
          <w:color w:val="000000"/>
        </w:rPr>
        <mc:AlternateContent>
          <mc:Choice Requires="wpg">
            <w:drawing>
              <wp:anchor distT="0" distB="0" distL="114300" distR="114300" simplePos="0" relativeHeight="251659264" behindDoc="0" locked="0" layoutInCell="1" allowOverlap="1" wp14:anchorId="45B42C29" wp14:editId="2C0EEADA">
                <wp:simplePos x="0" y="0"/>
                <wp:positionH relativeFrom="column">
                  <wp:posOffset>510639</wp:posOffset>
                </wp:positionH>
                <wp:positionV relativeFrom="paragraph">
                  <wp:posOffset>880588</wp:posOffset>
                </wp:positionV>
                <wp:extent cx="4279096" cy="2992582"/>
                <wp:effectExtent l="0" t="0" r="26670" b="0"/>
                <wp:wrapNone/>
                <wp:docPr id="2" name="Group 1"/>
                <wp:cNvGraphicFramePr/>
                <a:graphic xmlns:a="http://schemas.openxmlformats.org/drawingml/2006/main">
                  <a:graphicData uri="http://schemas.microsoft.com/office/word/2010/wordprocessingGroup">
                    <wpg:wgp>
                      <wpg:cNvGrpSpPr/>
                      <wpg:grpSpPr>
                        <a:xfrm>
                          <a:off x="0" y="0"/>
                          <a:ext cx="4279096" cy="2992582"/>
                          <a:chOff x="0" y="0"/>
                          <a:chExt cx="7250429" cy="3429000"/>
                        </a:xfrm>
                      </wpg:grpSpPr>
                      <pic:pic xmlns:pic="http://schemas.openxmlformats.org/drawingml/2006/picture">
                        <pic:nvPicPr>
                          <pic:cNvPr id="3" name="Picture 3" descr="aWatson%26Cr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05000" y="0"/>
                            <a:ext cx="3200400" cy="3429000"/>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0" y="1599877"/>
                            <a:ext cx="1430990" cy="122019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6C65F73"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 xml:space="preserve">JAMES </w:t>
                              </w:r>
                            </w:p>
                            <w:p w14:paraId="43488DE7"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WATSON</w:t>
                              </w:r>
                            </w:p>
                          </w:txbxContent>
                        </wps:txbx>
                        <wps:bodyPr wrap="none" anchor="ctr"/>
                      </wps:wsp>
                      <wps:wsp>
                        <wps:cNvPr id="5" name="Rectangle 5"/>
                        <wps:cNvSpPr>
                          <a:spLocks noChangeArrowheads="1"/>
                        </wps:cNvSpPr>
                        <wps:spPr bwMode="auto">
                          <a:xfrm>
                            <a:off x="5790389" y="1066585"/>
                            <a:ext cx="1460040" cy="1143065"/>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0DE091"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 xml:space="preserve">FRANCIS </w:t>
                              </w:r>
                            </w:p>
                            <w:p w14:paraId="386CD9B1"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CRICK</w:t>
                              </w: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45B42C29" id="Group 1" o:spid="_x0000_s1026" style="position:absolute;left:0;text-align:left;margin-left:40.2pt;margin-top:69.35pt;width:336.95pt;height:235.65pt;z-index:251659264;mso-width-relative:margin;mso-height-relative:margin" coordsize="72504,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Watson%26Crick" style="position:absolute;left:19050;width:32004;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">
                  <v:imagedata r:id="rId9" o:title="aWatson%26Crick"/>
                </v:shape>
                <v:rect id="Rectangle 4" o:spid="_x0000_s1028" style="position:absolute;top:15998;width:14309;height:122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" fillcolor="#4472c4 [3204]" strokecolor="black [3213]">
                  <v:shadow color="#e7e6e6 [3214]"/>
                  <v:textbox>
                    <w:txbxContent>
                      <w:p w14:paraId="46C65F73"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 xml:space="preserve">JAMES </w:t>
                        </w:r>
                      </w:p>
                      <w:p w14:paraId="43488DE7"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WATSON</w:t>
                        </w:r>
                      </w:p>
                    </w:txbxContent>
                  </v:textbox>
                </v:rect>
                <v:rect id="Rectangle 5" o:spid="_x0000_s1029" style="position:absolute;left:57903;top:10665;width:14601;height:114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" fillcolor="#4472c4 [3204]" strokecolor="black [3213]">
                  <v:shadow color="#e7e6e6 [3214]"/>
                  <v:textbox>
                    <w:txbxContent>
                      <w:p w14:paraId="1D0DE091"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 xml:space="preserve">FRANCIS </w:t>
                        </w:r>
                      </w:p>
                      <w:p w14:paraId="386CD9B1" w14:textId="77777777" w:rsidR="00D35964" w:rsidRDefault="00D35964" w:rsidP="00D35964">
                        <w:pPr>
                          <w:pStyle w:val="NormalWeb"/>
                          <w:spacing w:before="0" w:beforeAutospacing="0" w:after="0"/>
                          <w:jc w:val="center"/>
                          <w:textAlignment w:val="baseline"/>
                        </w:pPr>
                        <w:r>
                          <w:rPr>
                            <w:rFonts w:ascii="Arial" w:hAnsi="Arial" w:cstheme="minorBidi"/>
                            <w:color w:val="000000" w:themeColor="text1"/>
                            <w:kern w:val="24"/>
                          </w:rPr>
                          <w:t>CRICK</w:t>
                        </w:r>
                      </w:p>
                    </w:txbxContent>
                  </v:textbox>
                </v:rect>
              </v:group>
            </w:pict>
          </mc:Fallback>
        </mc:AlternateContent>
      </w:r>
      <w:r w:rsidRPr="00291AC8">
        <w:rPr>
          <w:rFonts w:cs="Times New Roman"/>
          <w:color w:val="000000"/>
        </w:rPr>
        <w:t xml:space="preserve">Watson and Crick proposed the double helix: a twisted, spiral ladder structure consisting of two long chains wound around each other and held together by hydrogen bonds. </w:t>
      </w:r>
    </w:p>
    <w:p w14:paraId="086925C4" w14:textId="77777777" w:rsidR="00D35964" w:rsidRPr="00291AC8" w:rsidRDefault="00D35964" w:rsidP="00D35964">
      <w:pPr>
        <w:tabs>
          <w:tab w:val="num" w:pos="720"/>
        </w:tabs>
        <w:spacing w:line="360" w:lineRule="auto"/>
        <w:ind w:left="720"/>
        <w:rPr>
          <w:rFonts w:cs="Times New Roman"/>
          <w:color w:val="000000"/>
        </w:rPr>
      </w:pPr>
    </w:p>
    <w:p w14:paraId="44DA8FD1" w14:textId="77777777" w:rsidR="00D35964" w:rsidRPr="00291AC8" w:rsidRDefault="00D35964" w:rsidP="00D35964">
      <w:pPr>
        <w:tabs>
          <w:tab w:val="num" w:pos="720"/>
        </w:tabs>
        <w:spacing w:line="360" w:lineRule="auto"/>
        <w:ind w:left="720"/>
        <w:rPr>
          <w:rFonts w:cs="Times New Roman"/>
          <w:color w:val="000000"/>
        </w:rPr>
      </w:pPr>
    </w:p>
    <w:p w14:paraId="0FCC26EF" w14:textId="77777777" w:rsidR="00D35964" w:rsidRPr="00291AC8" w:rsidRDefault="00D35964" w:rsidP="00D35964">
      <w:pPr>
        <w:tabs>
          <w:tab w:val="num" w:pos="720"/>
        </w:tabs>
        <w:spacing w:line="360" w:lineRule="auto"/>
        <w:ind w:left="720"/>
        <w:rPr>
          <w:rFonts w:cs="Times New Roman"/>
          <w:color w:val="000000"/>
        </w:rPr>
      </w:pPr>
    </w:p>
    <w:p w14:paraId="25FE68C8" w14:textId="77777777" w:rsidR="00D35964" w:rsidRPr="00291AC8" w:rsidRDefault="00D35964" w:rsidP="00D35964">
      <w:pPr>
        <w:tabs>
          <w:tab w:val="num" w:pos="720"/>
        </w:tabs>
        <w:spacing w:line="360" w:lineRule="auto"/>
        <w:ind w:left="720"/>
        <w:rPr>
          <w:rFonts w:cs="Times New Roman"/>
          <w:color w:val="000000"/>
        </w:rPr>
      </w:pPr>
    </w:p>
    <w:p w14:paraId="2C067ED9" w14:textId="77777777" w:rsidR="00D35964" w:rsidRPr="00291AC8" w:rsidRDefault="00D35964" w:rsidP="00D35964">
      <w:pPr>
        <w:tabs>
          <w:tab w:val="num" w:pos="720"/>
        </w:tabs>
        <w:spacing w:line="360" w:lineRule="auto"/>
        <w:ind w:left="720"/>
        <w:rPr>
          <w:rFonts w:cs="Times New Roman"/>
          <w:color w:val="000000"/>
        </w:rPr>
      </w:pPr>
    </w:p>
    <w:p w14:paraId="103D1B88" w14:textId="77777777" w:rsidR="00D35964" w:rsidRPr="00291AC8" w:rsidRDefault="00D35964" w:rsidP="00D35964">
      <w:pPr>
        <w:tabs>
          <w:tab w:val="num" w:pos="720"/>
        </w:tabs>
        <w:spacing w:line="360" w:lineRule="auto"/>
        <w:ind w:left="720"/>
        <w:rPr>
          <w:rFonts w:cs="Times New Roman"/>
          <w:color w:val="000000"/>
        </w:rPr>
      </w:pPr>
    </w:p>
    <w:p w14:paraId="1355FBF0" w14:textId="77777777" w:rsidR="00D35964" w:rsidRPr="00291AC8" w:rsidRDefault="00D35964" w:rsidP="00D35964">
      <w:pPr>
        <w:tabs>
          <w:tab w:val="num" w:pos="720"/>
        </w:tabs>
        <w:spacing w:line="360" w:lineRule="auto"/>
        <w:ind w:left="720"/>
        <w:rPr>
          <w:rFonts w:cs="Times New Roman"/>
          <w:color w:val="000000"/>
        </w:rPr>
      </w:pPr>
    </w:p>
    <w:p w14:paraId="64AEDD42" w14:textId="77777777" w:rsidR="00D35964" w:rsidRPr="00291AC8" w:rsidRDefault="00D35964" w:rsidP="00D35964">
      <w:pPr>
        <w:tabs>
          <w:tab w:val="num" w:pos="720"/>
        </w:tabs>
        <w:spacing w:line="360" w:lineRule="auto"/>
        <w:ind w:left="720"/>
        <w:rPr>
          <w:rFonts w:cs="Times New Roman"/>
          <w:color w:val="000000"/>
        </w:rPr>
      </w:pPr>
    </w:p>
    <w:p w14:paraId="427D2640" w14:textId="77777777" w:rsidR="00225E2B" w:rsidRDefault="00225E2B" w:rsidP="00D35964">
      <w:pPr>
        <w:tabs>
          <w:tab w:val="num" w:pos="720"/>
        </w:tabs>
        <w:spacing w:line="360" w:lineRule="auto"/>
        <w:ind w:left="720"/>
        <w:rPr>
          <w:rFonts w:cs="Times New Roman"/>
          <w:color w:val="000000"/>
        </w:rPr>
      </w:pPr>
    </w:p>
    <w:p w14:paraId="384E7E0C" w14:textId="77777777" w:rsidR="00225E2B" w:rsidRDefault="00225E2B" w:rsidP="00D35964">
      <w:pPr>
        <w:tabs>
          <w:tab w:val="num" w:pos="720"/>
        </w:tabs>
        <w:spacing w:line="360" w:lineRule="auto"/>
        <w:ind w:left="720"/>
        <w:rPr>
          <w:rFonts w:cs="Times New Roman"/>
          <w:color w:val="000000"/>
        </w:rPr>
      </w:pPr>
    </w:p>
    <w:p w14:paraId="4752AAF5" w14:textId="77777777" w:rsidR="00225E2B" w:rsidRDefault="00225E2B" w:rsidP="00D35964">
      <w:pPr>
        <w:tabs>
          <w:tab w:val="num" w:pos="720"/>
        </w:tabs>
        <w:spacing w:line="360" w:lineRule="auto"/>
        <w:ind w:left="720"/>
        <w:rPr>
          <w:rFonts w:cs="Times New Roman"/>
          <w:color w:val="000000"/>
        </w:rPr>
      </w:pPr>
    </w:p>
    <w:p w14:paraId="34CFBBF4" w14:textId="77777777" w:rsidR="00225E2B" w:rsidRDefault="00225E2B" w:rsidP="00D35964">
      <w:pPr>
        <w:tabs>
          <w:tab w:val="num" w:pos="720"/>
        </w:tabs>
        <w:spacing w:line="360" w:lineRule="auto"/>
        <w:ind w:left="720"/>
        <w:rPr>
          <w:rFonts w:cs="Times New Roman"/>
          <w:color w:val="000000"/>
        </w:rPr>
      </w:pPr>
    </w:p>
    <w:p w14:paraId="280C36FB" w14:textId="77777777" w:rsidR="00225E2B" w:rsidRDefault="00225E2B" w:rsidP="00D35964">
      <w:pPr>
        <w:tabs>
          <w:tab w:val="num" w:pos="720"/>
        </w:tabs>
        <w:spacing w:line="360" w:lineRule="auto"/>
        <w:ind w:left="720"/>
        <w:rPr>
          <w:rFonts w:cs="Times New Roman"/>
          <w:color w:val="000000"/>
        </w:rPr>
      </w:pPr>
    </w:p>
    <w:p w14:paraId="236B1A39" w14:textId="206A4600" w:rsidR="00D35964" w:rsidRPr="00291AC8" w:rsidRDefault="00D35964" w:rsidP="00D35964">
      <w:pPr>
        <w:tabs>
          <w:tab w:val="num" w:pos="720"/>
        </w:tabs>
        <w:spacing w:line="360" w:lineRule="auto"/>
        <w:ind w:left="720"/>
        <w:rPr>
          <w:rFonts w:cs="Times New Roman"/>
          <w:color w:val="000000"/>
        </w:rPr>
      </w:pPr>
      <w:r w:rsidRPr="00291AC8">
        <w:rPr>
          <w:rFonts w:cs="Times New Roman"/>
          <w:color w:val="000000"/>
        </w:rPr>
        <w:t>DNA is composed of repeating units—the nucleotides. Each nucleotide consists of a deoxyribose sugar, a phosphate group, and one of four nitrogen-containing bases: adenine (A), guanine (G), cytosine (C), or thymine (T). Adenine and guanine are purines with a double-ring structure, whereas cytosine and thymine are smaller  pyrimidine molecules with a single ring structure. Two nitrogenous bases positioned side by side on the inside of the double helix form one rung of the molecular ladder. The sugar and phosphate groups form the backbone or outer structu</w:t>
      </w:r>
      <w:r>
        <w:rPr>
          <w:rFonts w:cs="Times New Roman"/>
          <w:color w:val="000000"/>
        </w:rPr>
        <w:t>re of the helix. The fifth (5 C</w:t>
      </w:r>
      <w:r w:rsidRPr="00291AC8">
        <w:rPr>
          <w:rFonts w:cs="Times New Roman"/>
          <w:color w:val="000000"/>
        </w:rPr>
        <w:t>) carbon of one deoxyri</w:t>
      </w:r>
      <w:r>
        <w:rPr>
          <w:rFonts w:cs="Times New Roman"/>
          <w:color w:val="000000"/>
        </w:rPr>
        <w:t>bose molecule and the third (3 C</w:t>
      </w:r>
      <w:r w:rsidRPr="00291AC8">
        <w:rPr>
          <w:rFonts w:cs="Times New Roman"/>
          <w:color w:val="000000"/>
        </w:rPr>
        <w:t xml:space="preserve"> ) carbon of the next deoxyribose are joined by a covalent phosphate linkage. This gives each strand of the helix a chemical orientation with the two </w:t>
      </w:r>
      <w:r w:rsidRPr="00291AC8">
        <w:rPr>
          <w:rFonts w:cs="Times New Roman"/>
          <w:color w:val="000000"/>
        </w:rPr>
        <w:lastRenderedPageBreak/>
        <w:t xml:space="preserve">strands running opposite or </w:t>
      </w:r>
      <w:r w:rsidRPr="00291AC8">
        <w:rPr>
          <w:rFonts w:cs="Times New Roman"/>
          <w:noProof/>
          <w:color w:val="000000"/>
        </w:rPr>
        <w:drawing>
          <wp:anchor distT="0" distB="0" distL="114300" distR="114300" simplePos="0" relativeHeight="251661312" behindDoc="0" locked="0" layoutInCell="1" allowOverlap="1" wp14:anchorId="53546B63" wp14:editId="68A885A9">
            <wp:simplePos x="0" y="0"/>
            <wp:positionH relativeFrom="column">
              <wp:posOffset>457200</wp:posOffset>
            </wp:positionH>
            <wp:positionV relativeFrom="paragraph">
              <wp:posOffset>1356360</wp:posOffset>
            </wp:positionV>
            <wp:extent cx="2908935" cy="2036445"/>
            <wp:effectExtent l="19050" t="19050" r="24765" b="20955"/>
            <wp:wrapSquare wrapText="bothSides"/>
            <wp:docPr id="54276" name="Picture 4" descr="nucleo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nucleo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935" cy="2036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1AC8">
        <w:rPr>
          <w:rFonts w:cs="Times New Roman"/>
          <w:color w:val="000000"/>
        </w:rPr>
        <w:t>antiparallel to one another.</w:t>
      </w:r>
    </w:p>
    <w:p w14:paraId="5ED9D01A" w14:textId="77777777" w:rsidR="00D35964" w:rsidRPr="00291AC8" w:rsidRDefault="00D35964" w:rsidP="00D35964">
      <w:pPr>
        <w:tabs>
          <w:tab w:val="num" w:pos="720"/>
        </w:tabs>
        <w:spacing w:line="360" w:lineRule="auto"/>
        <w:ind w:left="720"/>
        <w:rPr>
          <w:rFonts w:cs="Times New Roman"/>
          <w:color w:val="000000"/>
        </w:rPr>
      </w:pPr>
    </w:p>
    <w:p w14:paraId="651155A7" w14:textId="77777777" w:rsidR="00D35964" w:rsidRDefault="00D35964" w:rsidP="00D35964">
      <w:pPr>
        <w:widowControl/>
        <w:numPr>
          <w:ilvl w:val="0"/>
          <w:numId w:val="58"/>
        </w:numPr>
        <w:suppressAutoHyphens w:val="0"/>
        <w:autoSpaceDN/>
        <w:spacing w:after="200" w:line="360" w:lineRule="auto"/>
        <w:textAlignment w:val="auto"/>
        <w:rPr>
          <w:rFonts w:cs="Times New Roman"/>
          <w:color w:val="000000"/>
        </w:rPr>
      </w:pPr>
      <w:r w:rsidRPr="00291AC8">
        <w:rPr>
          <w:rFonts w:cs="Times New Roman"/>
          <w:color w:val="000000"/>
        </w:rPr>
        <w:t>4 nitro</w:t>
      </w:r>
      <w:r>
        <w:rPr>
          <w:rFonts w:cs="Times New Roman"/>
          <w:color w:val="000000"/>
        </w:rPr>
        <w:t xml:space="preserve">genous bases </w:t>
      </w:r>
      <w:r w:rsidRPr="00291AC8">
        <w:rPr>
          <w:rFonts w:cs="Times New Roman"/>
          <w:color w:val="000000"/>
        </w:rPr>
        <w:t xml:space="preserve">are as  pyrimidines- single carbon nitrogen ring ex. cytosine(C), thymine(T) / uracil (U) purines- double carbon nitrogen rings i.e. adenine(A), guanine(G). </w:t>
      </w:r>
    </w:p>
    <w:p w14:paraId="650FCA32" w14:textId="77777777" w:rsidR="00D35964" w:rsidRPr="00291AC8" w:rsidRDefault="00D35964" w:rsidP="00D35964">
      <w:pPr>
        <w:spacing w:line="360" w:lineRule="auto"/>
        <w:ind w:left="720"/>
        <w:rPr>
          <w:rFonts w:cs="Times New Roman"/>
          <w:color w:val="000000"/>
        </w:rPr>
      </w:pPr>
      <w:r>
        <w:rPr>
          <w:rFonts w:cs="Times New Roman"/>
          <w:color w:val="000000"/>
        </w:rPr>
        <w:t>Fig1.2: Nucleotide</w:t>
      </w:r>
    </w:p>
    <w:p w14:paraId="29CCDAE6" w14:textId="77777777" w:rsidR="00D35964" w:rsidRPr="00291AC8" w:rsidRDefault="00D35964" w:rsidP="00D35964">
      <w:pPr>
        <w:widowControl/>
        <w:numPr>
          <w:ilvl w:val="0"/>
          <w:numId w:val="58"/>
        </w:numPr>
        <w:suppressAutoHyphens w:val="0"/>
        <w:autoSpaceDN/>
        <w:spacing w:after="200" w:line="360" w:lineRule="auto"/>
        <w:textAlignment w:val="auto"/>
        <w:rPr>
          <w:rFonts w:cs="Times New Roman"/>
          <w:color w:val="000000"/>
        </w:rPr>
      </w:pPr>
      <w:r w:rsidRPr="00291AC8">
        <w:rPr>
          <w:rFonts w:cs="Times New Roman"/>
          <w:b/>
          <w:bCs/>
          <w:color w:val="000000"/>
          <w:u w:val="single"/>
        </w:rPr>
        <w:t>UNIT</w:t>
      </w:r>
      <w:r w:rsidRPr="00291AC8">
        <w:rPr>
          <w:rFonts w:cs="Times New Roman"/>
          <w:color w:val="000000"/>
        </w:rPr>
        <w:t xml:space="preserve"> OF LENGTH OF DNA IS </w:t>
      </w:r>
      <w:r w:rsidRPr="00291AC8">
        <w:rPr>
          <w:rFonts w:cs="Times New Roman"/>
          <w:color w:val="000000"/>
          <w:u w:val="single"/>
        </w:rPr>
        <w:t>BASE PAIR</w:t>
      </w:r>
      <w:r w:rsidRPr="00291AC8">
        <w:rPr>
          <w:rFonts w:cs="Times New Roman"/>
          <w:color w:val="000000"/>
        </w:rPr>
        <w:t xml:space="preserve"> [ bp ] .</w:t>
      </w:r>
    </w:p>
    <w:p w14:paraId="32F67143" w14:textId="77777777" w:rsidR="00D35964" w:rsidRPr="00291AC8" w:rsidRDefault="00D35964" w:rsidP="00D35964">
      <w:pPr>
        <w:widowControl/>
        <w:numPr>
          <w:ilvl w:val="0"/>
          <w:numId w:val="58"/>
        </w:numPr>
        <w:suppressAutoHyphens w:val="0"/>
        <w:autoSpaceDN/>
        <w:spacing w:after="200" w:line="360" w:lineRule="auto"/>
        <w:textAlignment w:val="auto"/>
        <w:rPr>
          <w:rFonts w:cs="Times New Roman"/>
          <w:color w:val="000000"/>
        </w:rPr>
      </w:pPr>
      <w:r w:rsidRPr="00291AC8">
        <w:rPr>
          <w:rFonts w:cs="Times New Roman"/>
          <w:color w:val="000000"/>
        </w:rPr>
        <w:t>1KILOBASE [ Kb ] = 1000 bp</w:t>
      </w:r>
    </w:p>
    <w:p w14:paraId="3363EAA9" w14:textId="77777777" w:rsidR="00D35964" w:rsidRPr="00291AC8" w:rsidRDefault="00D35964" w:rsidP="00D35964">
      <w:pPr>
        <w:widowControl/>
        <w:numPr>
          <w:ilvl w:val="0"/>
          <w:numId w:val="58"/>
        </w:numPr>
        <w:suppressAutoHyphens w:val="0"/>
        <w:autoSpaceDN/>
        <w:spacing w:after="200" w:line="360" w:lineRule="auto"/>
        <w:textAlignment w:val="auto"/>
        <w:rPr>
          <w:rFonts w:cs="Times New Roman"/>
          <w:color w:val="000000"/>
        </w:rPr>
      </w:pPr>
      <w:r w:rsidRPr="00291AC8">
        <w:rPr>
          <w:rFonts w:cs="Times New Roman"/>
          <w:color w:val="000000"/>
        </w:rPr>
        <w:t>1MEGABASE [ Mb ] = 1,000,000 bp(1million )</w:t>
      </w:r>
    </w:p>
    <w:p w14:paraId="1B2E2EA3" w14:textId="77777777" w:rsidR="00D35964" w:rsidRPr="00291AC8" w:rsidRDefault="00D35964" w:rsidP="00D35964">
      <w:pPr>
        <w:widowControl/>
        <w:numPr>
          <w:ilvl w:val="0"/>
          <w:numId w:val="58"/>
        </w:numPr>
        <w:suppressAutoHyphens w:val="0"/>
        <w:autoSpaceDN/>
        <w:spacing w:after="200" w:line="360" w:lineRule="auto"/>
        <w:textAlignment w:val="auto"/>
        <w:rPr>
          <w:rFonts w:cs="Times New Roman"/>
          <w:color w:val="000000"/>
        </w:rPr>
      </w:pPr>
      <w:r w:rsidRPr="00291AC8">
        <w:rPr>
          <w:rFonts w:cs="Times New Roman"/>
          <w:color w:val="000000"/>
        </w:rPr>
        <w:t xml:space="preserve">TOTAL NUMBER OF BASE PAIRS IN A HAPLOID SET OF HUMAN CHROMOSOMES  IS 3 X 10 9 </w:t>
      </w:r>
    </w:p>
    <w:p w14:paraId="55BFE381" w14:textId="77777777" w:rsidR="00D35964" w:rsidRPr="00291AC8" w:rsidRDefault="00D35964" w:rsidP="00D35964">
      <w:pPr>
        <w:tabs>
          <w:tab w:val="num" w:pos="720"/>
        </w:tabs>
        <w:spacing w:line="360" w:lineRule="auto"/>
        <w:ind w:left="720"/>
        <w:rPr>
          <w:rFonts w:cs="Times New Roman"/>
          <w:color w:val="000000"/>
        </w:rPr>
      </w:pPr>
    </w:p>
    <w:p w14:paraId="3D879FDC"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Biochemical analyses performed by Erwin Chargaff showed  that the concentrations of guanine and cytosine were always equal, as were the concentrations of adenine and thymine.</w:t>
      </w:r>
    </w:p>
    <w:p w14:paraId="170C8627"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This finding became known as Chargaff’s rule. Watson and Crick postulated that in order to fulfill Chargaff’s rule and to maintain a uniform shape to the DNA molecule, there must be</w:t>
      </w:r>
    </w:p>
    <w:p w14:paraId="568347BB"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a specific complementary pairing of the bases: adenine must always pair with thymine, and guanine must always pair with cytosine. Each strand of DNA, therefore, contains a nucleotide</w:t>
      </w:r>
    </w:p>
    <w:p w14:paraId="0563A84E"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sequence that is complementary to its partner. The linkage of these complementary nitrogenous base pairs holds the antiparallel strands of DNA together. Two hydrogen bonds</w:t>
      </w:r>
    </w:p>
    <w:p w14:paraId="5B3C63DE"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 xml:space="preserve">link the adenine and thymine pairs, whereas three hydrogen bonds link the guanine and cytosine pairs (Fig. </w:t>
      </w:r>
      <w:r>
        <w:rPr>
          <w:rFonts w:cs="Times New Roman"/>
          <w:color w:val="000000"/>
        </w:rPr>
        <w:t>1</w:t>
      </w:r>
      <w:r w:rsidRPr="00291AC8">
        <w:rPr>
          <w:rFonts w:cs="Times New Roman"/>
          <w:color w:val="0000FF"/>
        </w:rPr>
        <w:t>.</w:t>
      </w:r>
      <w:r>
        <w:rPr>
          <w:rFonts w:cs="Times New Roman"/>
          <w:color w:val="0000FF"/>
        </w:rPr>
        <w:t>3</w:t>
      </w:r>
      <w:r w:rsidRPr="00291AC8">
        <w:rPr>
          <w:rFonts w:cs="Times New Roman"/>
          <w:color w:val="0000FF"/>
        </w:rPr>
        <w:t xml:space="preserve"> </w:t>
      </w:r>
      <w:r w:rsidRPr="00291AC8">
        <w:rPr>
          <w:rFonts w:cs="Times New Roman"/>
          <w:color w:val="000000"/>
        </w:rPr>
        <w:t>). The complementarity of DNA strands is what allows the molecule</w:t>
      </w:r>
    </w:p>
    <w:p w14:paraId="36D029F2" w14:textId="77777777" w:rsidR="00D35964" w:rsidRDefault="00D35964" w:rsidP="00D35964">
      <w:pPr>
        <w:autoSpaceDE w:val="0"/>
        <w:adjustRightInd w:val="0"/>
        <w:spacing w:line="360" w:lineRule="auto"/>
        <w:rPr>
          <w:rFonts w:cs="Times New Roman"/>
          <w:color w:val="000000"/>
        </w:rPr>
      </w:pPr>
      <w:r w:rsidRPr="00291AC8">
        <w:rPr>
          <w:rFonts w:cs="Times New Roman"/>
          <w:color w:val="000000"/>
        </w:rPr>
        <w:t>to replicate faithfully. The sequence of bases is critical for DNA function because genetic information is determined by the order of the bases along the DNA molecule.</w:t>
      </w:r>
    </w:p>
    <w:p w14:paraId="6AE5EAC6" w14:textId="77777777" w:rsidR="00D35964" w:rsidRDefault="00D35964" w:rsidP="00D35964">
      <w:pPr>
        <w:autoSpaceDE w:val="0"/>
        <w:adjustRightInd w:val="0"/>
        <w:spacing w:line="360" w:lineRule="auto"/>
        <w:rPr>
          <w:rFonts w:cs="Times New Roman"/>
        </w:rPr>
      </w:pPr>
      <w:r w:rsidRPr="00291AC8">
        <w:rPr>
          <w:rFonts w:cs="Times New Roman"/>
          <w:noProof/>
        </w:rPr>
        <w:lastRenderedPageBreak/>
        <w:drawing>
          <wp:inline distT="0" distB="0" distL="0" distR="0" wp14:anchorId="241C964A" wp14:editId="77BE4BF4">
            <wp:extent cx="5732145" cy="2931160"/>
            <wp:effectExtent l="19050" t="19050" r="20955" b="21590"/>
            <wp:docPr id="8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931160"/>
                    </a:xfrm>
                    <a:prstGeom prst="rect">
                      <a:avLst/>
                    </a:prstGeom>
                    <a:noFill/>
                    <a:ln>
                      <a:solidFill>
                        <a:schemeClr val="tx1"/>
                      </a:solidFill>
                    </a:ln>
                  </pic:spPr>
                </pic:pic>
              </a:graphicData>
            </a:graphic>
          </wp:inline>
        </w:drawing>
      </w:r>
    </w:p>
    <w:p w14:paraId="116CA12C" w14:textId="77777777" w:rsidR="00D35964" w:rsidRDefault="00D35964" w:rsidP="00D35964">
      <w:pPr>
        <w:autoSpaceDE w:val="0"/>
        <w:adjustRightInd w:val="0"/>
        <w:spacing w:line="360" w:lineRule="auto"/>
        <w:rPr>
          <w:rFonts w:cs="Times New Roman"/>
        </w:rPr>
      </w:pPr>
      <w:r>
        <w:rPr>
          <w:rFonts w:cs="Times New Roman"/>
        </w:rPr>
        <w:t>Fig 1.3: DNA double helix</w:t>
      </w:r>
    </w:p>
    <w:p w14:paraId="0F6FD68D" w14:textId="77777777" w:rsidR="00D35964" w:rsidRPr="00291AC8" w:rsidRDefault="00D35964" w:rsidP="00D35964">
      <w:pPr>
        <w:autoSpaceDE w:val="0"/>
        <w:adjustRightInd w:val="0"/>
        <w:spacing w:line="360" w:lineRule="auto"/>
        <w:rPr>
          <w:rFonts w:cs="Times New Roman"/>
          <w:color w:val="000000"/>
        </w:rPr>
      </w:pPr>
      <w:r w:rsidRPr="00291AC8">
        <w:rPr>
          <w:rFonts w:cs="Times New Roman"/>
        </w:rPr>
        <w:t>Because of the base-pairing rules, DNA can replicate itself and preserve the sequence of bases.</w:t>
      </w:r>
      <w:r w:rsidRPr="00291AC8">
        <w:rPr>
          <w:rFonts w:cs="Times New Roman"/>
          <w:color w:val="000000"/>
        </w:rPr>
        <w:t xml:space="preserve"> DNA is classified into three general categories: unique sequence, highly repetitive sequence DNA (&gt;105 copies), and middle repetitive sequence DNA (102–104 copies).</w:t>
      </w:r>
    </w:p>
    <w:p w14:paraId="5086903A" w14:textId="77777777" w:rsidR="00D35964" w:rsidRPr="00291AC8" w:rsidRDefault="00D35964" w:rsidP="00D35964">
      <w:pPr>
        <w:autoSpaceDE w:val="0"/>
        <w:adjustRightInd w:val="0"/>
        <w:spacing w:line="360" w:lineRule="auto"/>
        <w:rPr>
          <w:rFonts w:cs="Times New Roman"/>
          <w:color w:val="000000"/>
        </w:rPr>
      </w:pPr>
      <w:r w:rsidRPr="00291AC8">
        <w:rPr>
          <w:rFonts w:cs="Times New Roman"/>
          <w:color w:val="000000"/>
        </w:rPr>
        <w:t xml:space="preserve">Unique sequence or single-copy DNA is the most common class of DNA, comprising about 75% of the human genome [ </w:t>
      </w:r>
      <w:r w:rsidRPr="00291AC8">
        <w:rPr>
          <w:rFonts w:cs="Times New Roman"/>
          <w:color w:val="0000FF"/>
        </w:rPr>
        <w:t xml:space="preserve">13 </w:t>
      </w:r>
      <w:r w:rsidRPr="00291AC8">
        <w:rPr>
          <w:rFonts w:cs="Times New Roman"/>
          <w:color w:val="000000"/>
        </w:rPr>
        <w:t>] . This DNA consists of nucleotide sequences that are</w:t>
      </w:r>
    </w:p>
    <w:p w14:paraId="5557D2F7" w14:textId="77777777" w:rsidR="00D35964" w:rsidRDefault="00D35964" w:rsidP="00D35964">
      <w:pPr>
        <w:autoSpaceDE w:val="0"/>
        <w:adjustRightInd w:val="0"/>
        <w:spacing w:line="360" w:lineRule="auto"/>
        <w:rPr>
          <w:rFonts w:cs="Times New Roman"/>
          <w:color w:val="000000"/>
        </w:rPr>
      </w:pPr>
      <w:r w:rsidRPr="00291AC8">
        <w:rPr>
          <w:rFonts w:cs="Times New Roman"/>
          <w:color w:val="000000"/>
        </w:rPr>
        <w:t>represented only once in a haploid set. Genes that code for proteins are single-copy DNA. Repetitive or repeated sequence DNA makes up the remaining 25% of the genome and is classified according to the number of repeats and whether the repeats are tandem or interspersed among unique sequence DNA.</w:t>
      </w:r>
    </w:p>
    <w:p w14:paraId="25453C07" w14:textId="77777777" w:rsidR="00D35964" w:rsidRPr="00173E0A" w:rsidRDefault="00D35964" w:rsidP="00D35964">
      <w:pPr>
        <w:spacing w:line="360" w:lineRule="auto"/>
        <w:rPr>
          <w:rFonts w:cs="Times New Roman"/>
          <w:sz w:val="20"/>
          <w:szCs w:val="20"/>
        </w:rPr>
      </w:pPr>
      <w:r w:rsidRPr="00291AC8">
        <w:rPr>
          <w:rFonts w:cs="Times New Roman"/>
          <w:noProof/>
        </w:rPr>
        <w:drawing>
          <wp:inline distT="0" distB="0" distL="0" distR="0" wp14:anchorId="5A74BCE3" wp14:editId="4B7F2402">
            <wp:extent cx="2812030" cy="3051959"/>
            <wp:effectExtent l="19050" t="19050" r="26670" b="15240"/>
            <wp:docPr id="68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030" cy="3051959"/>
                    </a:xfrm>
                    <a:prstGeom prst="rect">
                      <a:avLst/>
                    </a:prstGeom>
                    <a:noFill/>
                    <a:ln>
                      <a:solidFill>
                        <a:schemeClr val="tx1"/>
                      </a:solidFill>
                    </a:ln>
                  </pic:spPr>
                </pic:pic>
              </a:graphicData>
            </a:graphic>
          </wp:inline>
        </w:drawing>
      </w:r>
      <w:r w:rsidRPr="00173E0A">
        <w:rPr>
          <w:rFonts w:cs="Times New Roman"/>
        </w:rPr>
        <w:t xml:space="preserve"> </w:t>
      </w:r>
      <w:r w:rsidRPr="00173E0A">
        <w:rPr>
          <w:rFonts w:cs="Times New Roman"/>
          <w:sz w:val="20"/>
          <w:szCs w:val="20"/>
        </w:rPr>
        <w:t>Fig.  The DNA double helix and its replication</w:t>
      </w:r>
    </w:p>
    <w:p w14:paraId="6C1C9A67" w14:textId="77777777" w:rsidR="00D35964" w:rsidRPr="00291AC8" w:rsidRDefault="00D35964" w:rsidP="00D35964">
      <w:pPr>
        <w:autoSpaceDE w:val="0"/>
        <w:adjustRightInd w:val="0"/>
        <w:spacing w:line="360" w:lineRule="auto"/>
        <w:rPr>
          <w:rFonts w:cs="Times New Roman"/>
        </w:rPr>
      </w:pPr>
    </w:p>
    <w:p w14:paraId="205C54A9" w14:textId="77777777" w:rsidR="00D35964" w:rsidRPr="00291AC8" w:rsidRDefault="00D35964" w:rsidP="00D35964">
      <w:pPr>
        <w:spacing w:line="360" w:lineRule="auto"/>
        <w:rPr>
          <w:rFonts w:cs="Times New Roman"/>
          <w:b/>
          <w:bCs/>
        </w:rPr>
      </w:pPr>
      <w:r>
        <w:rPr>
          <w:rFonts w:cs="Times New Roman"/>
          <w:b/>
          <w:bCs/>
        </w:rPr>
        <w:lastRenderedPageBreak/>
        <w:t>GENES</w:t>
      </w:r>
    </w:p>
    <w:p w14:paraId="112898F6" w14:textId="77777777" w:rsidR="00D35964" w:rsidRDefault="00D35964" w:rsidP="00D35964">
      <w:pPr>
        <w:spacing w:line="360" w:lineRule="auto"/>
        <w:rPr>
          <w:rFonts w:cs="Times New Roman"/>
          <w:bCs/>
        </w:rPr>
      </w:pPr>
      <w:r>
        <w:rPr>
          <w:rFonts w:cs="Times New Roman"/>
          <w:bCs/>
        </w:rPr>
        <w:t>A</w:t>
      </w:r>
      <w:r w:rsidRPr="00291AC8">
        <w:rPr>
          <w:rFonts w:cs="Times New Roman"/>
          <w:bCs/>
        </w:rPr>
        <w:t xml:space="preserve"> segment of DNA that encodes (conta</w:t>
      </w:r>
      <w:r>
        <w:rPr>
          <w:rFonts w:cs="Times New Roman"/>
          <w:bCs/>
        </w:rPr>
        <w:t>ins the plans for) a protein.</w:t>
      </w:r>
    </w:p>
    <w:p w14:paraId="5D80C65E" w14:textId="77777777" w:rsidR="00D35964" w:rsidRPr="00291AC8" w:rsidRDefault="00D35964" w:rsidP="00D35964">
      <w:pPr>
        <w:spacing w:line="360" w:lineRule="auto"/>
        <w:rPr>
          <w:rFonts w:cs="Times New Roman"/>
          <w:bCs/>
        </w:rPr>
      </w:pPr>
      <w:r>
        <w:rPr>
          <w:rFonts w:cs="Times New Roman"/>
          <w:lang w:val="en-IN"/>
        </w:rPr>
        <w:t>Gene is the b</w:t>
      </w:r>
      <w:r w:rsidRPr="00291AC8">
        <w:rPr>
          <w:rFonts w:cs="Times New Roman"/>
          <w:lang w:val="en-IN"/>
        </w:rPr>
        <w:t>asic physical and functional unit of inheritance.</w:t>
      </w:r>
      <w:r>
        <w:rPr>
          <w:rFonts w:cs="Times New Roman"/>
          <w:lang w:val="en-IN"/>
        </w:rPr>
        <w:t xml:space="preserve"> It</w:t>
      </w:r>
      <w:r w:rsidRPr="00291AC8">
        <w:rPr>
          <w:rFonts w:cs="Times New Roman"/>
        </w:rPr>
        <w:t xml:space="preserve"> </w:t>
      </w:r>
      <w:proofErr w:type="gramStart"/>
      <w:r>
        <w:rPr>
          <w:rFonts w:cs="Times New Roman"/>
        </w:rPr>
        <w:t>a</w:t>
      </w:r>
      <w:proofErr w:type="spellStart"/>
      <w:r w:rsidRPr="00291AC8">
        <w:rPr>
          <w:rFonts w:cs="Times New Roman"/>
          <w:lang w:val="en-IN"/>
        </w:rPr>
        <w:t>ct</w:t>
      </w:r>
      <w:proofErr w:type="spellEnd"/>
      <w:proofErr w:type="gramEnd"/>
      <w:r w:rsidRPr="00291AC8">
        <w:rPr>
          <w:rFonts w:cs="Times New Roman"/>
          <w:lang w:val="en-IN"/>
        </w:rPr>
        <w:t xml:space="preserve"> as instructions to make molecules called proteins.   In humans, genes vary in size from a few hundred DNA bases to more than 2 million bases.</w:t>
      </w:r>
      <w:r w:rsidRPr="00291AC8">
        <w:rPr>
          <w:rFonts w:cs="Times New Roman"/>
        </w:rPr>
        <w:t xml:space="preserve"> </w:t>
      </w:r>
      <w:r w:rsidRPr="00291AC8">
        <w:rPr>
          <w:rFonts w:cs="Times New Roman"/>
          <w:bCs/>
        </w:rPr>
        <w:t>It contains the code for the amino acid sequence of a polypeptide chain and the regulatory sequences necessary for expression.</w:t>
      </w:r>
      <w:r w:rsidRPr="00291AC8">
        <w:rPr>
          <w:rFonts w:eastAsiaTheme="minorEastAsia" w:cs="Times New Roman"/>
          <w:color w:val="FFFF00"/>
        </w:rPr>
        <w:t xml:space="preserve"> </w:t>
      </w:r>
      <w:r w:rsidRPr="00291AC8">
        <w:rPr>
          <w:rFonts w:cs="Times New Roman"/>
          <w:bCs/>
        </w:rPr>
        <w:t>Total number of genes in humans (~30,000)</w:t>
      </w:r>
      <w:r>
        <w:rPr>
          <w:rFonts w:cs="Times New Roman"/>
          <w:bCs/>
        </w:rPr>
        <w:t xml:space="preserve">. </w:t>
      </w:r>
      <w:r w:rsidRPr="00291AC8">
        <w:rPr>
          <w:rFonts w:cs="Times New Roman"/>
          <w:bCs/>
        </w:rPr>
        <w:t xml:space="preserve"> Each gene </w:t>
      </w:r>
      <w:r>
        <w:rPr>
          <w:rFonts w:cs="Times New Roman"/>
          <w:bCs/>
        </w:rPr>
        <w:t xml:space="preserve">can form more than one type of </w:t>
      </w:r>
      <w:r w:rsidRPr="00291AC8">
        <w:rPr>
          <w:rFonts w:cs="Times New Roman"/>
          <w:bCs/>
        </w:rPr>
        <w:t>proteins. Separated by intergenic DNA – about 70% of the genome</w:t>
      </w:r>
      <w:r>
        <w:rPr>
          <w:rFonts w:cs="Times New Roman"/>
          <w:bCs/>
        </w:rPr>
        <w:t>.</w:t>
      </w:r>
    </w:p>
    <w:p w14:paraId="3046FC69" w14:textId="77777777" w:rsidR="00D35964" w:rsidRPr="00291AC8" w:rsidRDefault="00D35964" w:rsidP="00D35964">
      <w:pPr>
        <w:spacing w:line="360" w:lineRule="auto"/>
        <w:rPr>
          <w:rFonts w:cs="Times New Roman"/>
          <w:bCs/>
        </w:rPr>
      </w:pPr>
      <w:r w:rsidRPr="00291AC8">
        <w:rPr>
          <w:rFonts w:cs="Times New Roman"/>
          <w:bCs/>
        </w:rPr>
        <w:t xml:space="preserve">It is capable of producing some element of biological function, e.g., </w:t>
      </w:r>
    </w:p>
    <w:p w14:paraId="2E4E1014" w14:textId="77777777" w:rsidR="00D35964" w:rsidRPr="00291AC8" w:rsidRDefault="00D35964" w:rsidP="00D35964">
      <w:pPr>
        <w:spacing w:line="360" w:lineRule="auto"/>
        <w:rPr>
          <w:rFonts w:cs="Times New Roman"/>
          <w:bCs/>
        </w:rPr>
      </w:pPr>
      <w:r w:rsidRPr="00291AC8">
        <w:rPr>
          <w:rFonts w:cs="Times New Roman"/>
          <w:bCs/>
        </w:rPr>
        <w:t xml:space="preserve">- a readily observable trait, like skin color, </w:t>
      </w:r>
    </w:p>
    <w:p w14:paraId="03CB9122" w14:textId="77777777" w:rsidR="00D35964" w:rsidRPr="00291AC8" w:rsidRDefault="00D35964" w:rsidP="00D35964">
      <w:pPr>
        <w:spacing w:line="360" w:lineRule="auto"/>
        <w:rPr>
          <w:rFonts w:cs="Times New Roman"/>
          <w:bCs/>
        </w:rPr>
      </w:pPr>
      <w:r w:rsidRPr="00291AC8">
        <w:rPr>
          <w:rFonts w:cs="Times New Roman"/>
          <w:bCs/>
        </w:rPr>
        <w:t xml:space="preserve">- a cellular property, e.g., length of the cell cycle, </w:t>
      </w:r>
    </w:p>
    <w:p w14:paraId="338B6BDE" w14:textId="77777777" w:rsidR="00D35964" w:rsidRPr="00291AC8" w:rsidRDefault="00D35964" w:rsidP="00D35964">
      <w:pPr>
        <w:spacing w:line="360" w:lineRule="auto"/>
        <w:rPr>
          <w:rFonts w:cs="Times New Roman"/>
          <w:bCs/>
        </w:rPr>
      </w:pPr>
      <w:r w:rsidRPr="00291AC8">
        <w:rPr>
          <w:rFonts w:cs="Times New Roman"/>
          <w:bCs/>
        </w:rPr>
        <w:t xml:space="preserve"> - a molecular biological property, like the three dimensional shape of a protein</w:t>
      </w:r>
    </w:p>
    <w:p w14:paraId="06B5E511" w14:textId="77777777" w:rsidR="00D35964" w:rsidRPr="00291AC8" w:rsidRDefault="00D35964" w:rsidP="00D35964">
      <w:pPr>
        <w:tabs>
          <w:tab w:val="num" w:pos="720"/>
        </w:tabs>
        <w:spacing w:line="360" w:lineRule="auto"/>
        <w:rPr>
          <w:rFonts w:cs="Times New Roman"/>
          <w:bCs/>
        </w:rPr>
      </w:pPr>
      <w:r w:rsidRPr="00291AC8">
        <w:rPr>
          <w:rFonts w:cs="Times New Roman"/>
          <w:bCs/>
          <w:lang w:val="en-IN"/>
        </w:rPr>
        <w:t xml:space="preserve">Every person has two copies of each gene, one inherited from each parent. Most genes </w:t>
      </w:r>
      <w:proofErr w:type="gramStart"/>
      <w:r w:rsidRPr="00291AC8">
        <w:rPr>
          <w:rFonts w:cs="Times New Roman"/>
          <w:bCs/>
          <w:lang w:val="en-IN"/>
        </w:rPr>
        <w:t>are  same</w:t>
      </w:r>
      <w:proofErr w:type="gramEnd"/>
      <w:r w:rsidRPr="00291AC8">
        <w:rPr>
          <w:rFonts w:cs="Times New Roman"/>
          <w:bCs/>
          <w:lang w:val="en-IN"/>
        </w:rPr>
        <w:t xml:space="preserve"> in all people, but a small number of genes (&lt; 1%of total) are slightly different between people. </w:t>
      </w:r>
      <w:r w:rsidRPr="00291AC8">
        <w:rPr>
          <w:rFonts w:cs="Times New Roman"/>
          <w:bCs/>
        </w:rPr>
        <w:t xml:space="preserve">Each member of a pair of genes is an allele. Alleles may be identical, or may differ from each other. </w:t>
      </w:r>
    </w:p>
    <w:p w14:paraId="0B21603F" w14:textId="77777777" w:rsidR="00D35964" w:rsidRPr="00291AC8" w:rsidRDefault="00D35964" w:rsidP="00D35964">
      <w:pPr>
        <w:widowControl/>
        <w:numPr>
          <w:ilvl w:val="0"/>
          <w:numId w:val="61"/>
        </w:numPr>
        <w:suppressAutoHyphens w:val="0"/>
        <w:autoSpaceDN/>
        <w:spacing w:after="200" w:line="360" w:lineRule="auto"/>
        <w:textAlignment w:val="auto"/>
        <w:rPr>
          <w:rFonts w:cs="Times New Roman"/>
          <w:bCs/>
        </w:rPr>
      </w:pPr>
      <w:proofErr w:type="gramStart"/>
      <w:r w:rsidRPr="00291AC8">
        <w:rPr>
          <w:rFonts w:cs="Times New Roman"/>
          <w:b/>
          <w:bCs/>
          <w:lang w:val="en-IN"/>
        </w:rPr>
        <w:t>Allele  is</w:t>
      </w:r>
      <w:proofErr w:type="gramEnd"/>
      <w:r w:rsidRPr="00291AC8">
        <w:rPr>
          <w:rFonts w:cs="Times New Roman"/>
          <w:b/>
          <w:bCs/>
          <w:lang w:val="en-IN"/>
        </w:rPr>
        <w:t xml:space="preserve"> an alternative form of a gene (one member of a pair) that is located at a specific position on a specific chromosome</w:t>
      </w:r>
    </w:p>
    <w:p w14:paraId="1A7604AA" w14:textId="77777777" w:rsidR="00D35964" w:rsidRPr="00291AC8" w:rsidRDefault="00D35964" w:rsidP="00D35964">
      <w:pPr>
        <w:widowControl/>
        <w:numPr>
          <w:ilvl w:val="0"/>
          <w:numId w:val="61"/>
        </w:numPr>
        <w:suppressAutoHyphens w:val="0"/>
        <w:autoSpaceDN/>
        <w:spacing w:after="200" w:line="360" w:lineRule="auto"/>
        <w:textAlignment w:val="auto"/>
        <w:rPr>
          <w:rFonts w:cs="Times New Roman"/>
          <w:bCs/>
        </w:rPr>
      </w:pPr>
      <w:r w:rsidRPr="00291AC8">
        <w:rPr>
          <w:rFonts w:cs="Times New Roman"/>
          <w:b/>
          <w:bCs/>
          <w:lang w:val="en-IN"/>
        </w:rPr>
        <w:t xml:space="preserve">Homozygous </w:t>
      </w:r>
      <w:r w:rsidRPr="00291AC8">
        <w:rPr>
          <w:rFonts w:cs="Times New Roman"/>
          <w:bCs/>
          <w:lang w:val="en-IN"/>
        </w:rPr>
        <w:t>–</w:t>
      </w:r>
      <w:proofErr w:type="gramStart"/>
      <w:r w:rsidRPr="00291AC8">
        <w:rPr>
          <w:rFonts w:cs="Times New Roman"/>
          <w:bCs/>
          <w:lang w:val="en-IN"/>
        </w:rPr>
        <w:t>both  alleles</w:t>
      </w:r>
      <w:proofErr w:type="gramEnd"/>
      <w:r w:rsidRPr="00291AC8">
        <w:rPr>
          <w:rFonts w:cs="Times New Roman"/>
          <w:bCs/>
          <w:lang w:val="en-IN"/>
        </w:rPr>
        <w:t xml:space="preserve"> at a locus are the same. (In the ABO system, an AA complement represents homozygosity.)</w:t>
      </w:r>
    </w:p>
    <w:p w14:paraId="3C9DB4F1" w14:textId="77777777" w:rsidR="00D35964" w:rsidRPr="00291AC8" w:rsidRDefault="00D35964" w:rsidP="00D35964">
      <w:pPr>
        <w:widowControl/>
        <w:numPr>
          <w:ilvl w:val="0"/>
          <w:numId w:val="61"/>
        </w:numPr>
        <w:suppressAutoHyphens w:val="0"/>
        <w:autoSpaceDN/>
        <w:spacing w:after="200" w:line="360" w:lineRule="auto"/>
        <w:textAlignment w:val="auto"/>
        <w:rPr>
          <w:rFonts w:cs="Times New Roman"/>
          <w:bCs/>
        </w:rPr>
      </w:pPr>
      <w:r w:rsidRPr="00291AC8">
        <w:rPr>
          <w:rFonts w:cs="Times New Roman"/>
          <w:b/>
          <w:bCs/>
          <w:lang w:val="en-IN"/>
        </w:rPr>
        <w:t>Heterozygous –</w:t>
      </w:r>
      <w:r w:rsidRPr="00291AC8">
        <w:rPr>
          <w:rFonts w:cs="Times New Roman"/>
          <w:bCs/>
          <w:lang w:val="en-IN"/>
        </w:rPr>
        <w:t>the   two alleles at a locus are different. (In the ABO system, an AO complement represents heterozygosity.)</w:t>
      </w:r>
    </w:p>
    <w:p w14:paraId="09334A76" w14:textId="77777777" w:rsidR="00D35964" w:rsidRPr="00291AC8" w:rsidRDefault="00D35964" w:rsidP="00D35964">
      <w:pPr>
        <w:spacing w:line="360" w:lineRule="auto"/>
        <w:rPr>
          <w:rFonts w:cs="Times New Roman"/>
          <w:bCs/>
        </w:rPr>
      </w:pPr>
      <w:r w:rsidRPr="00291AC8">
        <w:rPr>
          <w:rFonts w:cs="Times New Roman"/>
          <w:bCs/>
        </w:rPr>
        <w:t>Different forms of a gene can create proteins with di</w:t>
      </w:r>
      <w:r>
        <w:rPr>
          <w:rFonts w:cs="Times New Roman"/>
          <w:bCs/>
        </w:rPr>
        <w:t xml:space="preserve">fferent amino acid sequences.  </w:t>
      </w:r>
      <w:r w:rsidRPr="00291AC8">
        <w:rPr>
          <w:rFonts w:cs="Times New Roman"/>
          <w:bCs/>
        </w:rPr>
        <w:t>These proteins may have diff</w:t>
      </w:r>
      <w:r>
        <w:rPr>
          <w:rFonts w:cs="Times New Roman"/>
          <w:bCs/>
        </w:rPr>
        <w:t xml:space="preserve">erent structures and functions. </w:t>
      </w:r>
      <w:r w:rsidRPr="00291AC8">
        <w:rPr>
          <w:rFonts w:cs="Times New Roman"/>
          <w:bCs/>
        </w:rPr>
        <w:t>In this way, different phenotypes stem from different forms of a gene.</w:t>
      </w:r>
      <w:r w:rsidRPr="00957E6C">
        <w:rPr>
          <w:rFonts w:cs="Times New Roman"/>
          <w:bCs/>
        </w:rPr>
        <w:t xml:space="preserve"> </w:t>
      </w:r>
      <w:r w:rsidRPr="00291AC8">
        <w:rPr>
          <w:rFonts w:cs="Times New Roman"/>
          <w:bCs/>
        </w:rPr>
        <w:t>An example – For the gene that determines one of the polypeptide chains in hemoglobin, one allele determines the standard form of the polypeptide and another allele determines a form of the polypeptide that causes sickle cell anemia.</w:t>
      </w:r>
    </w:p>
    <w:p w14:paraId="0FBC3A3B" w14:textId="77777777" w:rsidR="00D35964" w:rsidRPr="007E5EF4" w:rsidRDefault="00D35964" w:rsidP="00D35964">
      <w:pPr>
        <w:spacing w:line="360" w:lineRule="auto"/>
        <w:rPr>
          <w:rFonts w:cs="Times New Roman"/>
          <w:b/>
          <w:bCs/>
        </w:rPr>
      </w:pPr>
      <w:r w:rsidRPr="007E5EF4">
        <w:rPr>
          <w:rFonts w:cs="Times New Roman"/>
          <w:b/>
          <w:bCs/>
        </w:rPr>
        <w:t>Parts of gene</w:t>
      </w:r>
    </w:p>
    <w:p w14:paraId="4312A71A" w14:textId="77777777" w:rsidR="00D35964" w:rsidRPr="00291AC8" w:rsidRDefault="00D35964" w:rsidP="00D35964">
      <w:pPr>
        <w:spacing w:line="360" w:lineRule="auto"/>
        <w:rPr>
          <w:rFonts w:cs="Times New Roman"/>
          <w:bCs/>
        </w:rPr>
      </w:pPr>
      <w:r>
        <w:rPr>
          <w:noProof/>
        </w:rPr>
        <w:lastRenderedPageBreak/>
        <mc:AlternateContent>
          <mc:Choice Requires="wps">
            <w:drawing>
              <wp:anchor distT="0" distB="0" distL="114300" distR="114300" simplePos="0" relativeHeight="251663360" behindDoc="0" locked="0" layoutInCell="1" allowOverlap="1" wp14:anchorId="67954EDE" wp14:editId="65FF9B4C">
                <wp:simplePos x="0" y="0"/>
                <wp:positionH relativeFrom="column">
                  <wp:posOffset>158750</wp:posOffset>
                </wp:positionH>
                <wp:positionV relativeFrom="paragraph">
                  <wp:posOffset>3132455</wp:posOffset>
                </wp:positionV>
                <wp:extent cx="296164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61640" cy="635"/>
                        </a:xfrm>
                        <a:prstGeom prst="rect">
                          <a:avLst/>
                        </a:prstGeom>
                        <a:solidFill>
                          <a:prstClr val="white"/>
                        </a:solidFill>
                        <a:ln>
                          <a:noFill/>
                        </a:ln>
                        <a:effectLst/>
                      </wps:spPr>
                      <wps:txbx>
                        <w:txbxContent>
                          <w:p w14:paraId="5FE9E7A8" w14:textId="77777777" w:rsidR="00D35964" w:rsidRPr="00A8595D" w:rsidRDefault="00D35964" w:rsidP="00D35964">
                            <w:pPr>
                              <w:pStyle w:val="Caption"/>
                              <w:rPr>
                                <w:rFonts w:cs="Times New Roman"/>
                                <w:noProof/>
                              </w:rPr>
                            </w:pPr>
                            <w:r>
                              <w:t xml:space="preserve">Figure </w:t>
                            </w:r>
                            <w:fldSimple w:instr=" SEQ Figure \* ARABIC ">
                              <w:r>
                                <w:rPr>
                                  <w:noProof/>
                                </w:rPr>
                                <w:t>1</w:t>
                              </w:r>
                            </w:fldSimple>
                            <w:r>
                              <w:t>.4 Parts of gene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954EDE" id="_x0000_t202" coordsize="21600,21600" o:spt="202" path="m,l,21600r21600,l21600,xe">
                <v:stroke joinstyle="miter"/>
                <v:path gradientshapeok="t" o:connecttype="rect"/>
              </v:shapetype>
              <v:shape id="Text Box 23" o:spid="_x0000_s1030" type="#_x0000_t202" style="position:absolute;margin-left:12.5pt;margin-top:246.65pt;width:233.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" stroked="f">
                <v:textbox style="mso-fit-shape-to-text:t" inset="0,0,0,0">
                  <w:txbxContent>
                    <w:p w14:paraId="5FE9E7A8" w14:textId="77777777" w:rsidR="00D35964" w:rsidRPr="00A8595D" w:rsidRDefault="00D35964" w:rsidP="00D35964">
                      <w:pPr>
                        <w:pStyle w:val="Caption"/>
                        <w:rPr>
                          <w:rFonts w:cs="Times New Roman"/>
                          <w:noProof/>
                        </w:rPr>
                      </w:pPr>
                      <w:r>
                        <w:t xml:space="preserve">Figure </w:t>
                      </w:r>
                      <w:fldSimple w:instr=" SEQ Figure \* ARABIC ">
                        <w:r>
                          <w:rPr>
                            <w:noProof/>
                          </w:rPr>
                          <w:t>1</w:t>
                        </w:r>
                      </w:fldSimple>
                      <w:r>
                        <w:t>.4 Parts of gene</w:t>
                      </w:r>
                    </w:p>
                  </w:txbxContent>
                </v:textbox>
                <w10:wrap type="square"/>
              </v:shape>
            </w:pict>
          </mc:Fallback>
        </mc:AlternateContent>
      </w:r>
      <w:r w:rsidRPr="00291AC8">
        <w:rPr>
          <w:rFonts w:cs="Times New Roman"/>
          <w:bCs/>
          <w:noProof/>
        </w:rPr>
        <w:drawing>
          <wp:anchor distT="0" distB="0" distL="114300" distR="114300" simplePos="0" relativeHeight="251660288" behindDoc="0" locked="0" layoutInCell="1" allowOverlap="1" wp14:anchorId="19F5AE18" wp14:editId="01248F63">
            <wp:simplePos x="0" y="0"/>
            <wp:positionH relativeFrom="column">
              <wp:posOffset>158750</wp:posOffset>
            </wp:positionH>
            <wp:positionV relativeFrom="paragraph">
              <wp:posOffset>541655</wp:posOffset>
            </wp:positionV>
            <wp:extent cx="2961640" cy="2533650"/>
            <wp:effectExtent l="19050" t="19050" r="10160" b="19050"/>
            <wp:wrapSquare wrapText="bothSides"/>
            <wp:docPr id="156677" name="Picture 5" descr="gene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 name="Picture 5" descr="genestru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4706" t="14478" r="7647" b="15870"/>
                    <a:stretch/>
                  </pic:blipFill>
                  <pic:spPr bwMode="auto">
                    <a:xfrm>
                      <a:off x="0" y="0"/>
                      <a:ext cx="2961640" cy="2533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AC8">
        <w:rPr>
          <w:rFonts w:cs="Times New Roman"/>
          <w:bCs/>
        </w:rPr>
        <w:t>Genes are made of parts represented in the mRNA (exons) and parts that are transcribed but not</w:t>
      </w:r>
      <w:r>
        <w:rPr>
          <w:rFonts w:cs="Times New Roman"/>
          <w:bCs/>
        </w:rPr>
        <w:t xml:space="preserve"> present in the mRNA (introns).</w:t>
      </w:r>
      <w:r>
        <w:rPr>
          <w:rFonts w:cs="Times New Roman"/>
          <w:bCs/>
        </w:rPr>
        <w:tab/>
      </w:r>
      <w:r>
        <w:rPr>
          <w:rFonts w:cs="Times New Roman"/>
          <w:bCs/>
        </w:rPr>
        <w:tab/>
      </w:r>
      <w:r>
        <w:rPr>
          <w:rFonts w:cs="Times New Roman"/>
          <w:bCs/>
        </w:rPr>
        <w:tab/>
      </w:r>
      <w:r>
        <w:rPr>
          <w:rFonts w:cs="Times New Roman"/>
          <w:bCs/>
        </w:rPr>
        <w:tab/>
      </w:r>
      <w:r>
        <w:rPr>
          <w:rFonts w:cs="Times New Roman"/>
          <w:bCs/>
        </w:rPr>
        <w:tab/>
      </w:r>
      <w:r>
        <w:rPr>
          <w:rFonts w:cs="Times New Roman"/>
          <w:bCs/>
        </w:rPr>
        <w:tab/>
        <w:t>C</w:t>
      </w:r>
      <w:r w:rsidRPr="00291AC8">
        <w:rPr>
          <w:rFonts w:cs="Times New Roman"/>
          <w:bCs/>
        </w:rPr>
        <w:t>oding sequences as well as adjacent nucleotide sequences required for proper expression of a gene</w:t>
      </w:r>
      <w:r>
        <w:rPr>
          <w:rFonts w:cs="Times New Roman"/>
          <w:bCs/>
        </w:rPr>
        <w:t xml:space="preserve"> </w:t>
      </w:r>
      <w:r w:rsidRPr="00291AC8">
        <w:rPr>
          <w:rFonts w:cs="Times New Roman"/>
          <w:bCs/>
        </w:rPr>
        <w:t>Fundamental components</w:t>
      </w:r>
    </w:p>
    <w:p w14:paraId="3DA156BB" w14:textId="77777777" w:rsidR="00D35964" w:rsidRPr="00291AC8" w:rsidRDefault="00D35964" w:rsidP="00D35964">
      <w:pPr>
        <w:spacing w:line="360" w:lineRule="auto"/>
        <w:rPr>
          <w:rFonts w:cs="Times New Roman"/>
          <w:bCs/>
        </w:rPr>
      </w:pPr>
      <w:r w:rsidRPr="00291AC8">
        <w:rPr>
          <w:rFonts w:cs="Times New Roman"/>
          <w:bCs/>
        </w:rPr>
        <w:t>a) Promoter region "upstream" of initiation site</w:t>
      </w:r>
    </w:p>
    <w:p w14:paraId="718905F1" w14:textId="77777777" w:rsidR="00D35964" w:rsidRPr="00291AC8" w:rsidRDefault="00D35964" w:rsidP="00D35964">
      <w:pPr>
        <w:spacing w:line="360" w:lineRule="auto"/>
        <w:rPr>
          <w:rFonts w:cs="Times New Roman"/>
          <w:bCs/>
        </w:rPr>
      </w:pPr>
      <w:r w:rsidRPr="00291AC8">
        <w:rPr>
          <w:rFonts w:cs="Times New Roman"/>
          <w:bCs/>
        </w:rPr>
        <w:t>b) Initiation site for transcription</w:t>
      </w:r>
    </w:p>
    <w:p w14:paraId="30B5EFBA" w14:textId="77777777" w:rsidR="00D35964" w:rsidRPr="00291AC8" w:rsidRDefault="00D35964" w:rsidP="00D35964">
      <w:pPr>
        <w:spacing w:line="360" w:lineRule="auto"/>
        <w:rPr>
          <w:rFonts w:cs="Times New Roman"/>
          <w:bCs/>
        </w:rPr>
      </w:pPr>
      <w:r w:rsidRPr="00291AC8">
        <w:rPr>
          <w:rFonts w:cs="Times New Roman"/>
          <w:bCs/>
        </w:rPr>
        <w:t>c) Coding region (exon) of structural gene</w:t>
      </w:r>
    </w:p>
    <w:p w14:paraId="4EBA921A" w14:textId="77777777" w:rsidR="00D35964" w:rsidRPr="00291AC8" w:rsidRDefault="00D35964" w:rsidP="00D35964">
      <w:pPr>
        <w:spacing w:line="360" w:lineRule="auto"/>
        <w:rPr>
          <w:rFonts w:cs="Times New Roman"/>
          <w:bCs/>
        </w:rPr>
      </w:pPr>
      <w:r w:rsidRPr="00291AC8">
        <w:rPr>
          <w:rFonts w:cs="Times New Roman"/>
          <w:bCs/>
        </w:rPr>
        <w:t>d) Termination region--halts polymerase from transcribing</w:t>
      </w:r>
    </w:p>
    <w:p w14:paraId="6683DFFC" w14:textId="77777777" w:rsidR="00D35964" w:rsidRPr="00291AC8" w:rsidRDefault="00D35964" w:rsidP="00D35964">
      <w:pPr>
        <w:spacing w:line="360" w:lineRule="auto"/>
        <w:rPr>
          <w:rFonts w:cs="Times New Roman"/>
          <w:bCs/>
        </w:rPr>
      </w:pPr>
      <w:r w:rsidRPr="00291AC8">
        <w:rPr>
          <w:rFonts w:cs="Times New Roman"/>
          <w:bCs/>
        </w:rPr>
        <w:t>e)</w:t>
      </w:r>
      <w:r w:rsidRPr="00291AC8">
        <w:rPr>
          <w:rFonts w:eastAsiaTheme="minorEastAsia" w:cs="Times New Roman"/>
          <w:bCs/>
          <w:color w:val="000000" w:themeColor="text1"/>
        </w:rPr>
        <w:t xml:space="preserve"> </w:t>
      </w:r>
      <w:r w:rsidRPr="00291AC8">
        <w:rPr>
          <w:rFonts w:cs="Times New Roman"/>
          <w:bCs/>
        </w:rPr>
        <w:t xml:space="preserve">Introns - non coding sequences </w:t>
      </w:r>
    </w:p>
    <w:p w14:paraId="6C34C001" w14:textId="77777777" w:rsidR="00D35964" w:rsidRPr="00291AC8" w:rsidRDefault="00D35964" w:rsidP="00D35964">
      <w:pPr>
        <w:widowControl/>
        <w:numPr>
          <w:ilvl w:val="0"/>
          <w:numId w:val="59"/>
        </w:numPr>
        <w:suppressAutoHyphens w:val="0"/>
        <w:autoSpaceDN/>
        <w:spacing w:after="200" w:line="360" w:lineRule="auto"/>
        <w:textAlignment w:val="auto"/>
        <w:rPr>
          <w:rFonts w:cs="Times New Roman"/>
          <w:bCs/>
        </w:rPr>
      </w:pPr>
      <w:r w:rsidRPr="00291AC8">
        <w:rPr>
          <w:rFonts w:cs="Times New Roman"/>
          <w:bCs/>
        </w:rPr>
        <w:t>5’ end – cap</w:t>
      </w:r>
    </w:p>
    <w:p w14:paraId="3EB6D110" w14:textId="77777777" w:rsidR="00D35964" w:rsidRPr="00291AC8" w:rsidRDefault="00D35964" w:rsidP="00D35964">
      <w:pPr>
        <w:widowControl/>
        <w:numPr>
          <w:ilvl w:val="0"/>
          <w:numId w:val="59"/>
        </w:numPr>
        <w:suppressAutoHyphens w:val="0"/>
        <w:autoSpaceDN/>
        <w:spacing w:after="200" w:line="360" w:lineRule="auto"/>
        <w:textAlignment w:val="auto"/>
        <w:rPr>
          <w:rFonts w:cs="Times New Roman"/>
          <w:bCs/>
        </w:rPr>
      </w:pPr>
      <w:r w:rsidRPr="00291AC8">
        <w:rPr>
          <w:rFonts w:cs="Times New Roman"/>
          <w:bCs/>
        </w:rPr>
        <w:t>3’ end – polyadenylate tail</w:t>
      </w:r>
    </w:p>
    <w:p w14:paraId="067F1F78" w14:textId="77777777" w:rsidR="00D35964" w:rsidRPr="00291AC8" w:rsidRDefault="00D35964" w:rsidP="00D35964">
      <w:pPr>
        <w:spacing w:line="360" w:lineRule="auto"/>
        <w:rPr>
          <w:rFonts w:cs="Times New Roman"/>
          <w:b/>
          <w:bCs/>
        </w:rPr>
      </w:pPr>
    </w:p>
    <w:p w14:paraId="55E6EB1A" w14:textId="77777777" w:rsidR="00D35964" w:rsidRPr="00291AC8" w:rsidRDefault="00D35964" w:rsidP="00D35964">
      <w:pPr>
        <w:spacing w:line="360" w:lineRule="auto"/>
        <w:rPr>
          <w:rFonts w:cs="Times New Roman"/>
          <w:b/>
          <w:bCs/>
        </w:rPr>
      </w:pPr>
      <w:r w:rsidRPr="00291AC8">
        <w:rPr>
          <w:rFonts w:cs="Times New Roman"/>
          <w:b/>
          <w:bCs/>
          <w:noProof/>
        </w:rPr>
        <w:drawing>
          <wp:anchor distT="0" distB="0" distL="114300" distR="114300" simplePos="0" relativeHeight="251664384" behindDoc="0" locked="0" layoutInCell="1" allowOverlap="1" wp14:anchorId="729D7312" wp14:editId="1D547CE4">
            <wp:simplePos x="0" y="0"/>
            <wp:positionH relativeFrom="column">
              <wp:posOffset>19685</wp:posOffset>
            </wp:positionH>
            <wp:positionV relativeFrom="paragraph">
              <wp:posOffset>15240</wp:posOffset>
            </wp:positionV>
            <wp:extent cx="3886200" cy="1944370"/>
            <wp:effectExtent l="19050" t="19050" r="19050" b="17780"/>
            <wp:wrapSquare wrapText="bothSides"/>
            <wp:docPr id="152581" name="Picture 5" descr="007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1" name="Picture 5" descr="0074l"/>
                    <pic:cNvPicPr>
                      <a:picLocks noChangeAspect="1" noChangeArrowheads="1"/>
                    </pic:cNvPicPr>
                  </pic:nvPicPr>
                  <pic:blipFill>
                    <a:blip r:embed="rId14">
                      <a:extLst>
                        <a:ext uri="{28A0092B-C50C-407E-A947-70E740481C1C}">
                          <a14:useLocalDpi xmlns:a14="http://schemas.microsoft.com/office/drawing/2010/main" val="0"/>
                        </a:ext>
                      </a:extLst>
                    </a:blip>
                    <a:srcRect t="27681" b="5327"/>
                    <a:stretch>
                      <a:fillRect/>
                    </a:stretch>
                  </pic:blipFill>
                  <pic:spPr bwMode="auto">
                    <a:xfrm>
                      <a:off x="0" y="0"/>
                      <a:ext cx="3886200" cy="1944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D61A3E" w14:textId="77777777" w:rsidR="00D35964" w:rsidRPr="00291AC8" w:rsidRDefault="00D35964" w:rsidP="00D35964">
      <w:pPr>
        <w:spacing w:line="360" w:lineRule="auto"/>
        <w:rPr>
          <w:rFonts w:cs="Times New Roman"/>
          <w:b/>
          <w:bCs/>
        </w:rPr>
      </w:pPr>
    </w:p>
    <w:p w14:paraId="2EB96F2D" w14:textId="77777777" w:rsidR="00D35964" w:rsidRPr="00291AC8" w:rsidRDefault="00D35964" w:rsidP="00D35964">
      <w:pPr>
        <w:spacing w:line="360" w:lineRule="auto"/>
        <w:rPr>
          <w:rFonts w:cs="Times New Roman"/>
          <w:b/>
          <w:bCs/>
        </w:rPr>
      </w:pPr>
    </w:p>
    <w:p w14:paraId="1AEAE319" w14:textId="77777777" w:rsidR="00D35964" w:rsidRDefault="00D35964" w:rsidP="00D35964">
      <w:pPr>
        <w:spacing w:line="360" w:lineRule="auto"/>
        <w:rPr>
          <w:rFonts w:cs="Times New Roman"/>
          <w:b/>
          <w:bCs/>
          <w:noProof/>
        </w:rPr>
      </w:pPr>
    </w:p>
    <w:p w14:paraId="4016F014" w14:textId="77777777" w:rsidR="00D35964" w:rsidRDefault="00D35964" w:rsidP="00D35964">
      <w:pPr>
        <w:spacing w:line="360" w:lineRule="auto"/>
        <w:rPr>
          <w:rFonts w:cs="Times New Roman"/>
          <w:b/>
          <w:bCs/>
          <w:noProof/>
        </w:rPr>
      </w:pPr>
    </w:p>
    <w:p w14:paraId="4B04F95F" w14:textId="77777777" w:rsidR="00D35964" w:rsidRDefault="00D35964" w:rsidP="00D35964">
      <w:pPr>
        <w:spacing w:line="360" w:lineRule="auto"/>
        <w:rPr>
          <w:rFonts w:cs="Times New Roman"/>
          <w:b/>
          <w:bCs/>
        </w:rPr>
      </w:pPr>
    </w:p>
    <w:p w14:paraId="18DF7DA4" w14:textId="77777777" w:rsidR="00D35964" w:rsidRPr="00291AC8" w:rsidRDefault="00D35964" w:rsidP="00D35964">
      <w:pPr>
        <w:spacing w:line="360" w:lineRule="auto"/>
        <w:rPr>
          <w:rFonts w:cs="Times New Roman"/>
          <w:b/>
          <w:bCs/>
        </w:rPr>
      </w:pPr>
      <w:r w:rsidRPr="00291AC8">
        <w:rPr>
          <w:rFonts w:cs="Times New Roman"/>
          <w:b/>
          <w:bCs/>
          <w:noProof/>
        </w:rPr>
        <w:drawing>
          <wp:anchor distT="0" distB="0" distL="114300" distR="114300" simplePos="0" relativeHeight="251662336" behindDoc="0" locked="0" layoutInCell="1" allowOverlap="1" wp14:anchorId="4D4805E1" wp14:editId="5F16546A">
            <wp:simplePos x="0" y="0"/>
            <wp:positionH relativeFrom="column">
              <wp:posOffset>13970</wp:posOffset>
            </wp:positionH>
            <wp:positionV relativeFrom="paragraph">
              <wp:posOffset>260350</wp:posOffset>
            </wp:positionV>
            <wp:extent cx="3265170" cy="2367280"/>
            <wp:effectExtent l="19050" t="19050" r="11430" b="13970"/>
            <wp:wrapSquare wrapText="bothSides"/>
            <wp:docPr id="176132" name="Picture 4" descr="l4%20gene%20structure%20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 name="Picture 4" descr="l4%20gene%20structure%20pi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170" cy="236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1AC8">
        <w:rPr>
          <w:rFonts w:cs="Times New Roman"/>
          <w:b/>
          <w:bCs/>
        </w:rPr>
        <w:t>a) Promoter region "upstream" of initiation site. It is</w:t>
      </w:r>
    </w:p>
    <w:p w14:paraId="50E3C508" w14:textId="77777777" w:rsidR="00D35964" w:rsidRPr="00291AC8" w:rsidRDefault="00D35964" w:rsidP="00D35964">
      <w:pPr>
        <w:spacing w:line="360" w:lineRule="auto"/>
        <w:rPr>
          <w:rFonts w:cs="Times New Roman"/>
          <w:b/>
          <w:bCs/>
        </w:rPr>
      </w:pPr>
      <w:r w:rsidRPr="00291AC8">
        <w:rPr>
          <w:rFonts w:cs="Times New Roman"/>
          <w:b/>
          <w:bCs/>
        </w:rPr>
        <w:t>i) Necessary binding site for RNA polymerase to accomplish translation</w:t>
      </w:r>
    </w:p>
    <w:p w14:paraId="4D0AB68C" w14:textId="77777777" w:rsidR="00D35964" w:rsidRPr="00291AC8" w:rsidRDefault="00D35964" w:rsidP="00D35964">
      <w:pPr>
        <w:spacing w:line="360" w:lineRule="auto"/>
        <w:rPr>
          <w:rFonts w:cs="Times New Roman"/>
          <w:b/>
          <w:bCs/>
        </w:rPr>
      </w:pPr>
      <w:r w:rsidRPr="00291AC8">
        <w:rPr>
          <w:rFonts w:cs="Times New Roman"/>
          <w:b/>
          <w:bCs/>
        </w:rPr>
        <w:t>ii) Bears recognition sequences for enzyme (e.g., TTTA)</w:t>
      </w:r>
    </w:p>
    <w:p w14:paraId="2F09EF41" w14:textId="77777777" w:rsidR="00D35964" w:rsidRPr="00291AC8" w:rsidRDefault="00D35964" w:rsidP="00D35964">
      <w:pPr>
        <w:spacing w:line="360" w:lineRule="auto"/>
        <w:rPr>
          <w:rFonts w:cs="Times New Roman"/>
          <w:b/>
          <w:bCs/>
        </w:rPr>
      </w:pPr>
      <w:r w:rsidRPr="00291AC8">
        <w:rPr>
          <w:rFonts w:cs="Times New Roman"/>
          <w:b/>
          <w:bCs/>
        </w:rPr>
        <w:t>b) Initiation site for transcription</w:t>
      </w:r>
    </w:p>
    <w:p w14:paraId="2B2C54A6" w14:textId="77777777" w:rsidR="00D35964" w:rsidRPr="00291AC8" w:rsidRDefault="00D35964" w:rsidP="00D35964">
      <w:pPr>
        <w:spacing w:line="360" w:lineRule="auto"/>
        <w:rPr>
          <w:rFonts w:cs="Times New Roman"/>
          <w:b/>
          <w:bCs/>
        </w:rPr>
      </w:pPr>
      <w:r w:rsidRPr="00291AC8">
        <w:rPr>
          <w:rFonts w:cs="Times New Roman"/>
          <w:b/>
          <w:bCs/>
        </w:rPr>
        <w:t xml:space="preserve"> --yields ribosomal binding site in mRNA</w:t>
      </w:r>
    </w:p>
    <w:p w14:paraId="5EB83B72" w14:textId="77777777" w:rsidR="00D35964" w:rsidRPr="00291AC8" w:rsidRDefault="00D35964" w:rsidP="00D35964">
      <w:pPr>
        <w:spacing w:line="360" w:lineRule="auto"/>
        <w:rPr>
          <w:rFonts w:cs="Times New Roman"/>
          <w:b/>
          <w:bCs/>
        </w:rPr>
      </w:pPr>
      <w:r w:rsidRPr="00291AC8">
        <w:rPr>
          <w:rFonts w:cs="Times New Roman"/>
          <w:b/>
          <w:bCs/>
        </w:rPr>
        <w:t>c) Coding region (exon) of structural  gene</w:t>
      </w:r>
    </w:p>
    <w:p w14:paraId="5CCD67C4" w14:textId="77777777" w:rsidR="00D35964" w:rsidRPr="00291AC8" w:rsidRDefault="00D35964" w:rsidP="00D35964">
      <w:pPr>
        <w:spacing w:line="360" w:lineRule="auto"/>
        <w:rPr>
          <w:rFonts w:cs="Times New Roman"/>
          <w:b/>
          <w:bCs/>
        </w:rPr>
      </w:pPr>
      <w:r w:rsidRPr="00291AC8">
        <w:rPr>
          <w:rFonts w:cs="Times New Roman"/>
          <w:b/>
          <w:bCs/>
        </w:rPr>
        <w:t xml:space="preserve"> </w:t>
      </w:r>
      <w:r w:rsidRPr="00291AC8">
        <w:rPr>
          <w:rFonts w:cs="Times New Roman"/>
          <w:b/>
          <w:bCs/>
        </w:rPr>
        <w:tab/>
        <w:t>i) Composed of codons (triplets) of nucleotides</w:t>
      </w:r>
    </w:p>
    <w:p w14:paraId="4F12C4DC" w14:textId="77777777" w:rsidR="00D35964" w:rsidRPr="00291AC8" w:rsidRDefault="00D35964" w:rsidP="00D35964">
      <w:pPr>
        <w:spacing w:line="360" w:lineRule="auto"/>
        <w:rPr>
          <w:rFonts w:cs="Times New Roman"/>
          <w:b/>
          <w:bCs/>
        </w:rPr>
      </w:pPr>
      <w:r w:rsidRPr="00291AC8">
        <w:rPr>
          <w:rFonts w:cs="Times New Roman"/>
          <w:b/>
          <w:bCs/>
        </w:rPr>
        <w:t xml:space="preserve">             ii) Begins with start codon (e.g., TAA)</w:t>
      </w:r>
    </w:p>
    <w:p w14:paraId="1E171307" w14:textId="77777777" w:rsidR="00D35964" w:rsidRPr="00291AC8" w:rsidRDefault="00D35964" w:rsidP="00D35964">
      <w:pPr>
        <w:spacing w:line="360" w:lineRule="auto"/>
        <w:rPr>
          <w:rFonts w:cs="Times New Roman"/>
          <w:b/>
          <w:bCs/>
        </w:rPr>
      </w:pPr>
      <w:r w:rsidRPr="00291AC8">
        <w:rPr>
          <w:rFonts w:cs="Times New Roman"/>
          <w:b/>
          <w:bCs/>
        </w:rPr>
        <w:lastRenderedPageBreak/>
        <w:t xml:space="preserve">    </w:t>
      </w:r>
      <w:r w:rsidRPr="00291AC8">
        <w:rPr>
          <w:rFonts w:cs="Times New Roman"/>
          <w:b/>
          <w:bCs/>
        </w:rPr>
        <w:tab/>
        <w:t>iii) Ends with stop codon</w:t>
      </w:r>
    </w:p>
    <w:p w14:paraId="7641A49E" w14:textId="77777777" w:rsidR="00D35964" w:rsidRPr="00291AC8" w:rsidRDefault="00D35964" w:rsidP="00D35964">
      <w:pPr>
        <w:spacing w:line="360" w:lineRule="auto"/>
        <w:rPr>
          <w:rFonts w:cs="Times New Roman"/>
          <w:b/>
          <w:bCs/>
        </w:rPr>
      </w:pPr>
      <w:r w:rsidRPr="00291AC8">
        <w:rPr>
          <w:rFonts w:cs="Times New Roman"/>
          <w:b/>
          <w:bCs/>
        </w:rPr>
        <w:t xml:space="preserve">            iv) Codons complementary to mRNA codons--  &gt;amino acids </w:t>
      </w:r>
      <w:r w:rsidRPr="00291AC8">
        <w:rPr>
          <w:rFonts w:cs="Times New Roman"/>
          <w:b/>
          <w:bCs/>
        </w:rPr>
        <w:tab/>
        <w:t xml:space="preserve">in ultimate </w:t>
      </w:r>
      <w:r w:rsidRPr="00291AC8">
        <w:rPr>
          <w:rFonts w:cs="Times New Roman"/>
          <w:b/>
          <w:bCs/>
        </w:rPr>
        <w:tab/>
        <w:t>protein chain</w:t>
      </w:r>
    </w:p>
    <w:p w14:paraId="4F5540A0" w14:textId="77777777" w:rsidR="00D35964" w:rsidRDefault="00D35964" w:rsidP="00D35964">
      <w:pPr>
        <w:spacing w:line="360" w:lineRule="auto"/>
        <w:rPr>
          <w:rFonts w:cs="Times New Roman"/>
          <w:b/>
          <w:bCs/>
        </w:rPr>
      </w:pPr>
      <w:r w:rsidRPr="00291AC8">
        <w:rPr>
          <w:rFonts w:cs="Times New Roman"/>
          <w:b/>
          <w:bCs/>
          <w:noProof/>
        </w:rPr>
        <w:drawing>
          <wp:inline distT="0" distB="0" distL="0" distR="0" wp14:anchorId="76B151E1" wp14:editId="0B9F09BF">
            <wp:extent cx="5617030" cy="2808515"/>
            <wp:effectExtent l="19050" t="19050" r="22225" b="11430"/>
            <wp:docPr id="154626" name="Picture 2" descr="FG1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 name="Picture 2" descr="FG14_007"/>
                    <pic:cNvPicPr>
                      <a:picLocks noChangeAspect="1" noChangeArrowheads="1"/>
                    </pic:cNvPicPr>
                  </pic:nvPicPr>
                  <pic:blipFill>
                    <a:blip r:embed="rId16">
                      <a:extLst>
                        <a:ext uri="{28A0092B-C50C-407E-A947-70E740481C1C}">
                          <a14:useLocalDpi xmlns:a14="http://schemas.microsoft.com/office/drawing/2010/main" val="0"/>
                        </a:ext>
                      </a:extLst>
                    </a:blip>
                    <a:srcRect t="12500" b="12500"/>
                    <a:stretch>
                      <a:fillRect/>
                    </a:stretch>
                  </pic:blipFill>
                  <pic:spPr bwMode="auto">
                    <a:xfrm>
                      <a:off x="0" y="0"/>
                      <a:ext cx="5627451" cy="2813726"/>
                    </a:xfrm>
                    <a:prstGeom prst="rect">
                      <a:avLst/>
                    </a:prstGeom>
                    <a:noFill/>
                    <a:ln>
                      <a:solidFill>
                        <a:schemeClr val="tx1"/>
                      </a:solidFill>
                    </a:ln>
                  </pic:spPr>
                </pic:pic>
              </a:graphicData>
            </a:graphic>
          </wp:inline>
        </w:drawing>
      </w:r>
    </w:p>
    <w:p w14:paraId="149D2474" w14:textId="77777777" w:rsidR="00D35964" w:rsidRPr="00291AC8" w:rsidRDefault="00D35964" w:rsidP="00D35964">
      <w:pPr>
        <w:spacing w:line="360" w:lineRule="auto"/>
        <w:rPr>
          <w:rFonts w:cs="Times New Roman"/>
          <w:b/>
          <w:bCs/>
        </w:rPr>
      </w:pPr>
      <w:r w:rsidRPr="00291AC8">
        <w:rPr>
          <w:rFonts w:cs="Times New Roman"/>
          <w:b/>
          <w:bCs/>
        </w:rPr>
        <w:t>Fig.</w:t>
      </w:r>
      <w:r>
        <w:rPr>
          <w:rFonts w:cs="Times New Roman"/>
          <w:b/>
          <w:bCs/>
        </w:rPr>
        <w:t>1.6</w:t>
      </w:r>
      <w:r w:rsidRPr="00291AC8">
        <w:rPr>
          <w:rFonts w:cs="Times New Roman"/>
          <w:b/>
          <w:bCs/>
        </w:rPr>
        <w:t xml:space="preserve"> Introns are Removed and Exons are Spliced to Make mRNA</w:t>
      </w:r>
    </w:p>
    <w:p w14:paraId="6B8C1FF3" w14:textId="77777777" w:rsidR="00D35964" w:rsidRPr="00291AC8" w:rsidRDefault="00D35964" w:rsidP="00D35964">
      <w:pPr>
        <w:spacing w:line="360" w:lineRule="auto"/>
        <w:rPr>
          <w:rFonts w:cs="Times New Roman"/>
          <w:b/>
          <w:bCs/>
        </w:rPr>
      </w:pPr>
      <w:r w:rsidRPr="00291AC8">
        <w:rPr>
          <w:rFonts w:cs="Times New Roman"/>
          <w:b/>
          <w:bCs/>
        </w:rPr>
        <w:t xml:space="preserve">Molecular Genetics - From DNA to Phenotype </w:t>
      </w:r>
    </w:p>
    <w:p w14:paraId="79B294C0" w14:textId="77777777" w:rsidR="00D35964" w:rsidRPr="00291AC8" w:rsidRDefault="00D35964" w:rsidP="00D35964">
      <w:pPr>
        <w:spacing w:line="360" w:lineRule="auto"/>
        <w:rPr>
          <w:rFonts w:cs="Times New Roman"/>
          <w:b/>
          <w:bCs/>
        </w:rPr>
      </w:pPr>
      <w:r w:rsidRPr="00291AC8">
        <w:rPr>
          <w:rFonts w:cs="Times New Roman"/>
          <w:b/>
          <w:bCs/>
        </w:rPr>
        <w:t xml:space="preserve">DNA→  RNA → Protein </w:t>
      </w:r>
    </w:p>
    <w:p w14:paraId="5301841B" w14:textId="77777777" w:rsidR="00D35964" w:rsidRPr="00291AC8" w:rsidRDefault="00D35964" w:rsidP="00D35964">
      <w:pPr>
        <w:spacing w:line="360" w:lineRule="auto"/>
        <w:rPr>
          <w:rFonts w:cs="Times New Roman"/>
          <w:b/>
          <w:bCs/>
        </w:rPr>
      </w:pPr>
      <w:r w:rsidRPr="00291AC8">
        <w:rPr>
          <w:rFonts w:cs="Times New Roman"/>
          <w:b/>
          <w:bCs/>
          <w:noProof/>
          <w:bdr w:val="single" w:sz="4" w:space="0" w:color="auto"/>
        </w:rPr>
        <w:drawing>
          <wp:inline distT="0" distB="0" distL="0" distR="0" wp14:anchorId="6F45922A" wp14:editId="5B0554C9">
            <wp:extent cx="4349931" cy="2394786"/>
            <wp:effectExtent l="0" t="0" r="0" b="5715"/>
            <wp:docPr id="94216" name="Picture 8" descr="037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 name="Picture 8" descr="0378l"/>
                    <pic:cNvPicPr>
                      <a:picLocks noChangeAspect="1" noChangeArrowheads="1"/>
                    </pic:cNvPicPr>
                  </pic:nvPicPr>
                  <pic:blipFill>
                    <a:blip r:embed="rId17">
                      <a:extLst>
                        <a:ext uri="{28A0092B-C50C-407E-A947-70E740481C1C}">
                          <a14:useLocalDpi xmlns:a14="http://schemas.microsoft.com/office/drawing/2010/main" val="0"/>
                        </a:ext>
                      </a:extLst>
                    </a:blip>
                    <a:srcRect t="22098" b="4210"/>
                    <a:stretch>
                      <a:fillRect/>
                    </a:stretch>
                  </pic:blipFill>
                  <pic:spPr bwMode="auto">
                    <a:xfrm>
                      <a:off x="0" y="0"/>
                      <a:ext cx="4365673" cy="2403453"/>
                    </a:xfrm>
                    <a:prstGeom prst="rect">
                      <a:avLst/>
                    </a:prstGeom>
                    <a:noFill/>
                  </pic:spPr>
                </pic:pic>
              </a:graphicData>
            </a:graphic>
          </wp:inline>
        </w:drawing>
      </w:r>
    </w:p>
    <w:p w14:paraId="7C35F179" w14:textId="77777777" w:rsidR="00D35964" w:rsidRPr="00291AC8" w:rsidRDefault="00D35964" w:rsidP="00D35964">
      <w:pPr>
        <w:spacing w:line="360" w:lineRule="auto"/>
        <w:rPr>
          <w:rFonts w:cs="Times New Roman"/>
          <w:b/>
          <w:bCs/>
        </w:rPr>
      </w:pPr>
      <w:r w:rsidRPr="00291AC8">
        <w:rPr>
          <w:rFonts w:cs="Times New Roman"/>
          <w:b/>
          <w:bCs/>
        </w:rPr>
        <w:t xml:space="preserve">Fig. Central Dogma --  DNA→  RNA → Protein </w:t>
      </w:r>
    </w:p>
    <w:p w14:paraId="3C7D9DDA" w14:textId="77777777" w:rsidR="00D35964" w:rsidRPr="00291AC8" w:rsidRDefault="00D35964" w:rsidP="00D35964">
      <w:pPr>
        <w:spacing w:line="360" w:lineRule="auto"/>
        <w:rPr>
          <w:rFonts w:cs="Times New Roman"/>
          <w:b/>
          <w:bCs/>
        </w:rPr>
      </w:pPr>
      <w:r w:rsidRPr="00291AC8">
        <w:rPr>
          <w:rFonts w:cs="Times New Roman"/>
          <w:b/>
          <w:bCs/>
          <w:noProof/>
          <w:bdr w:val="single" w:sz="4" w:space="0" w:color="auto"/>
        </w:rPr>
        <w:lastRenderedPageBreak/>
        <w:drawing>
          <wp:inline distT="0" distB="0" distL="0" distR="0" wp14:anchorId="769282DA" wp14:editId="6DB2CB3F">
            <wp:extent cx="5732145" cy="3320480"/>
            <wp:effectExtent l="0" t="0" r="1905" b="0"/>
            <wp:docPr id="95234" name="Picture 2" descr="10-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2" descr="10-F26"/>
                    <pic:cNvPicPr>
                      <a:picLocks noChangeAspect="1" noChangeArrowheads="1"/>
                    </pic:cNvPicPr>
                  </pic:nvPicPr>
                  <pic:blipFill>
                    <a:blip r:embed="rId18">
                      <a:extLst>
                        <a:ext uri="{28A0092B-C50C-407E-A947-70E740481C1C}">
                          <a14:useLocalDpi xmlns:a14="http://schemas.microsoft.com/office/drawing/2010/main" val="0"/>
                        </a:ext>
                      </a:extLst>
                    </a:blip>
                    <a:srcRect l="11250" t="16513" r="13750" b="19725"/>
                    <a:stretch>
                      <a:fillRect/>
                    </a:stretch>
                  </pic:blipFill>
                  <pic:spPr bwMode="auto">
                    <a:xfrm>
                      <a:off x="0" y="0"/>
                      <a:ext cx="5732145" cy="3320480"/>
                    </a:xfrm>
                    <a:prstGeom prst="rect">
                      <a:avLst/>
                    </a:prstGeom>
                    <a:noFill/>
                  </pic:spPr>
                </pic:pic>
              </a:graphicData>
            </a:graphic>
          </wp:inline>
        </w:drawing>
      </w:r>
    </w:p>
    <w:p w14:paraId="3A1D8771" w14:textId="77777777" w:rsidR="00D35964" w:rsidRPr="00291AC8" w:rsidRDefault="00D35964" w:rsidP="00D35964">
      <w:pPr>
        <w:spacing w:line="360" w:lineRule="auto"/>
        <w:rPr>
          <w:rFonts w:cs="Times New Roman"/>
          <w:b/>
          <w:bCs/>
        </w:rPr>
      </w:pPr>
    </w:p>
    <w:p w14:paraId="19E1CC53" w14:textId="77777777" w:rsidR="00D35964" w:rsidRPr="00291AC8" w:rsidRDefault="00D35964" w:rsidP="00D35964">
      <w:pPr>
        <w:spacing w:line="360" w:lineRule="auto"/>
        <w:rPr>
          <w:rFonts w:cs="Times New Roman"/>
          <w:b/>
          <w:bCs/>
        </w:rPr>
      </w:pPr>
      <w:r w:rsidRPr="00291AC8">
        <w:rPr>
          <w:rFonts w:cs="Times New Roman"/>
          <w:b/>
          <w:bCs/>
        </w:rPr>
        <w:t>Transcription - Making an RNA Copy of DNA</w:t>
      </w:r>
    </w:p>
    <w:p w14:paraId="06685091" w14:textId="77777777" w:rsidR="00D35964" w:rsidRDefault="00D35964" w:rsidP="00D35964">
      <w:pPr>
        <w:spacing w:line="360" w:lineRule="auto"/>
        <w:rPr>
          <w:rFonts w:cs="Times New Roman"/>
          <w:b/>
          <w:bCs/>
        </w:rPr>
      </w:pPr>
      <w:r w:rsidRPr="00291AC8">
        <w:rPr>
          <w:rFonts w:cs="Times New Roman"/>
          <w:b/>
          <w:bCs/>
        </w:rPr>
        <w:t>The decision to transcribe or not transcribe a gene is the most important step in the control of gene expression.</w:t>
      </w:r>
      <w:r>
        <w:rPr>
          <w:rFonts w:cs="Times New Roman"/>
          <w:b/>
          <w:bCs/>
        </w:rPr>
        <w:t xml:space="preserve"> It is controlled by promotor region methylation and acetylation</w:t>
      </w:r>
    </w:p>
    <w:p w14:paraId="6AE777EE" w14:textId="77777777" w:rsidR="00D35964" w:rsidRDefault="00D35964" w:rsidP="00D35964">
      <w:pPr>
        <w:spacing w:line="360" w:lineRule="auto"/>
        <w:rPr>
          <w:rFonts w:cs="Times New Roman"/>
          <w:b/>
          <w:bCs/>
        </w:rPr>
      </w:pPr>
      <w:r>
        <w:rPr>
          <w:rFonts w:cs="Times New Roman"/>
          <w:b/>
          <w:bCs/>
        </w:rPr>
        <w:t>GENE expression and regulation</w:t>
      </w:r>
    </w:p>
    <w:p w14:paraId="4CF0DA93" w14:textId="77777777" w:rsidR="00D35964" w:rsidRDefault="00D35964" w:rsidP="00D35964">
      <w:pPr>
        <w:spacing w:line="360" w:lineRule="auto"/>
        <w:rPr>
          <w:rFonts w:cs="Times New Roman"/>
          <w:b/>
          <w:bCs/>
        </w:rPr>
      </w:pPr>
      <w:r>
        <w:rPr>
          <w:rFonts w:cs="Times New Roman"/>
          <w:b/>
          <w:bCs/>
        </w:rPr>
        <w:t>It is the phenotypic manifestation of genes by the processes of transcription and translation. Gene expression is a complex process and highly regulated. Regulation occurs at several points during transcription and translational processes.</w:t>
      </w:r>
    </w:p>
    <w:p w14:paraId="4EFE0FA5" w14:textId="77777777" w:rsidR="00D35964" w:rsidRDefault="00D35964" w:rsidP="00D35964">
      <w:pPr>
        <w:spacing w:line="360" w:lineRule="auto"/>
        <w:rPr>
          <w:rFonts w:cs="Times New Roman"/>
          <w:b/>
          <w:bCs/>
        </w:rPr>
      </w:pPr>
      <w:r>
        <w:rPr>
          <w:rFonts w:cs="Times New Roman"/>
          <w:b/>
          <w:bCs/>
        </w:rPr>
        <w:t xml:space="preserve"> Gene regulation  is the process of turning genes on or off.</w:t>
      </w:r>
    </w:p>
    <w:p w14:paraId="03AB0968" w14:textId="77777777" w:rsidR="00D35964" w:rsidRPr="003E2E64" w:rsidRDefault="00D35964" w:rsidP="00D35964">
      <w:pPr>
        <w:autoSpaceDE w:val="0"/>
        <w:adjustRightInd w:val="0"/>
        <w:spacing w:line="360" w:lineRule="auto"/>
        <w:rPr>
          <w:rFonts w:cs="Times New Roman"/>
        </w:rPr>
      </w:pPr>
      <w:r w:rsidRPr="003E2E64">
        <w:rPr>
          <w:rFonts w:cs="Times New Roman"/>
        </w:rPr>
        <w:t>Regulation of gene expression controls the amount and</w:t>
      </w:r>
      <w:r>
        <w:rPr>
          <w:rFonts w:cs="Times New Roman"/>
        </w:rPr>
        <w:t xml:space="preserve"> </w:t>
      </w:r>
      <w:r w:rsidRPr="003E2E64">
        <w:rPr>
          <w:rFonts w:cs="Times New Roman"/>
        </w:rPr>
        <w:t>appearance agenda of a gene's functional product</w:t>
      </w:r>
      <w:r>
        <w:rPr>
          <w:rFonts w:cs="Times New Roman"/>
        </w:rPr>
        <w:t xml:space="preserve">. </w:t>
      </w:r>
      <w:r w:rsidRPr="003E2E64">
        <w:rPr>
          <w:rFonts w:cs="Times New Roman"/>
        </w:rPr>
        <w:t xml:space="preserve"> All steps of gene expression can be modulated</w:t>
      </w:r>
      <w:r>
        <w:rPr>
          <w:rFonts w:cs="Times New Roman"/>
        </w:rPr>
        <w:t xml:space="preserve">. </w:t>
      </w:r>
      <w:r w:rsidRPr="003E2E64">
        <w:rPr>
          <w:rFonts w:cs="Times New Roman"/>
        </w:rPr>
        <w:t>Regulation of gene expression is the basis for cell</w:t>
      </w:r>
      <w:r>
        <w:rPr>
          <w:rFonts w:cs="Times New Roman"/>
        </w:rPr>
        <w:t xml:space="preserve"> </w:t>
      </w:r>
      <w:r w:rsidRPr="003E2E64">
        <w:rPr>
          <w:rFonts w:cs="Times New Roman"/>
        </w:rPr>
        <w:t>differentiation, diversity, and adaptation</w:t>
      </w:r>
    </w:p>
    <w:p w14:paraId="539493CD" w14:textId="77777777" w:rsidR="00D35964" w:rsidRDefault="00D35964" w:rsidP="00D35964">
      <w:pPr>
        <w:pStyle w:val="ListParagraph"/>
        <w:numPr>
          <w:ilvl w:val="0"/>
          <w:numId w:val="62"/>
        </w:numPr>
        <w:autoSpaceDE w:val="0"/>
        <w:autoSpaceDN w:val="0"/>
        <w:adjustRightInd w:val="0"/>
        <w:spacing w:after="0" w:line="360" w:lineRule="auto"/>
        <w:rPr>
          <w:rFonts w:ascii="Times New Roman" w:hAnsi="Times New Roman" w:cs="Times New Roman"/>
          <w:sz w:val="24"/>
          <w:szCs w:val="24"/>
        </w:rPr>
      </w:pPr>
      <w:r w:rsidRPr="00B35660">
        <w:rPr>
          <w:rFonts w:ascii="Times New Roman" w:hAnsi="Times New Roman" w:cs="Times New Roman"/>
          <w:sz w:val="24"/>
          <w:szCs w:val="24"/>
        </w:rPr>
        <w:t xml:space="preserve"> Cis-action factors are short regulatory sequences located within the promoter or in the vicinity of a gene's structural portion. Cis-sequences facilitate the transcription of adjacent polypeptide-encoding sequences.</w:t>
      </w:r>
    </w:p>
    <w:p w14:paraId="05F70215" w14:textId="77777777" w:rsidR="00D35964" w:rsidRDefault="00D35964" w:rsidP="00D35964">
      <w:pPr>
        <w:pStyle w:val="ListParagraph"/>
        <w:numPr>
          <w:ilvl w:val="0"/>
          <w:numId w:val="62"/>
        </w:numPr>
        <w:autoSpaceDE w:val="0"/>
        <w:autoSpaceDN w:val="0"/>
        <w:adjustRightInd w:val="0"/>
        <w:spacing w:after="0" w:line="360" w:lineRule="auto"/>
        <w:rPr>
          <w:rFonts w:ascii="Times New Roman" w:hAnsi="Times New Roman" w:cs="Times New Roman"/>
          <w:sz w:val="24"/>
          <w:szCs w:val="24"/>
        </w:rPr>
      </w:pPr>
      <w:r w:rsidRPr="00B35660">
        <w:rPr>
          <w:rFonts w:ascii="Times New Roman" w:hAnsi="Times New Roman" w:cs="Times New Roman"/>
          <w:i/>
          <w:iCs/>
          <w:sz w:val="24"/>
          <w:szCs w:val="24"/>
        </w:rPr>
        <w:t xml:space="preserve"> Trans-action </w:t>
      </w:r>
      <w:r w:rsidRPr="00B35660">
        <w:rPr>
          <w:rFonts w:ascii="Times New Roman" w:hAnsi="Times New Roman" w:cs="Times New Roman"/>
          <w:sz w:val="24"/>
          <w:szCs w:val="24"/>
        </w:rPr>
        <w:t>factors bind to the cis-acting sequences to control gene expression</w:t>
      </w:r>
    </w:p>
    <w:p w14:paraId="7017949A" w14:textId="77777777" w:rsidR="00D35964" w:rsidRPr="00B35660" w:rsidRDefault="00D35964" w:rsidP="00D35964">
      <w:pPr>
        <w:pStyle w:val="ListParagraph"/>
        <w:numPr>
          <w:ilvl w:val="0"/>
          <w:numId w:val="62"/>
        </w:numPr>
        <w:autoSpaceDE w:val="0"/>
        <w:autoSpaceDN w:val="0"/>
        <w:adjustRightInd w:val="0"/>
        <w:spacing w:after="0" w:line="360" w:lineRule="auto"/>
        <w:rPr>
          <w:rFonts w:ascii="Times New Roman" w:hAnsi="Times New Roman" w:cs="Times New Roman"/>
          <w:b/>
          <w:bCs/>
          <w:sz w:val="24"/>
          <w:szCs w:val="24"/>
        </w:rPr>
      </w:pPr>
      <w:r w:rsidRPr="00B35660">
        <w:rPr>
          <w:rFonts w:ascii="Times New Roman" w:hAnsi="Times New Roman" w:cs="Times New Roman"/>
          <w:sz w:val="24"/>
          <w:szCs w:val="24"/>
        </w:rPr>
        <w:t xml:space="preserve"> Enhancer is a short region of DNA that upregulates transcription levels of genes. Enhancer sequences are</w:t>
      </w:r>
      <w:r>
        <w:rPr>
          <w:rFonts w:ascii="Times New Roman" w:hAnsi="Times New Roman" w:cs="Times New Roman"/>
          <w:sz w:val="24"/>
          <w:szCs w:val="24"/>
        </w:rPr>
        <w:t xml:space="preserve"> </w:t>
      </w:r>
      <w:r w:rsidRPr="00B35660">
        <w:rPr>
          <w:rFonts w:ascii="Times New Roman" w:hAnsi="Times New Roman" w:cs="Times New Roman"/>
          <w:sz w:val="24"/>
          <w:szCs w:val="24"/>
        </w:rPr>
        <w:t xml:space="preserve">active when bound to </w:t>
      </w:r>
      <w:r w:rsidRPr="00B35660">
        <w:rPr>
          <w:rFonts w:ascii="Times New Roman" w:hAnsi="Times New Roman" w:cs="Times New Roman"/>
          <w:i/>
          <w:iCs/>
          <w:sz w:val="24"/>
          <w:szCs w:val="24"/>
        </w:rPr>
        <w:t xml:space="preserve">trans-action </w:t>
      </w:r>
      <w:r w:rsidRPr="00B35660">
        <w:rPr>
          <w:rFonts w:ascii="Times New Roman" w:hAnsi="Times New Roman" w:cs="Times New Roman"/>
          <w:sz w:val="24"/>
          <w:szCs w:val="24"/>
        </w:rPr>
        <w:t>factors</w:t>
      </w:r>
      <w:r>
        <w:rPr>
          <w:rFonts w:ascii="Times New Roman" w:hAnsi="Times New Roman" w:cs="Times New Roman"/>
          <w:sz w:val="24"/>
          <w:szCs w:val="24"/>
        </w:rPr>
        <w:t>.</w:t>
      </w:r>
    </w:p>
    <w:p w14:paraId="53ACC1E5" w14:textId="77777777" w:rsidR="00D35964" w:rsidRPr="00B35660" w:rsidRDefault="00D35964" w:rsidP="00D35964">
      <w:pPr>
        <w:autoSpaceDE w:val="0"/>
        <w:adjustRightInd w:val="0"/>
        <w:spacing w:line="360" w:lineRule="auto"/>
        <w:rPr>
          <w:rFonts w:cs="Times New Roman"/>
        </w:rPr>
      </w:pPr>
      <w:r w:rsidRPr="00B35660">
        <w:rPr>
          <w:rFonts w:cs="Times New Roman"/>
        </w:rPr>
        <w:t>Response element is a short sequence of DNA within the</w:t>
      </w:r>
      <w:r>
        <w:rPr>
          <w:rFonts w:cs="Times New Roman"/>
        </w:rPr>
        <w:t xml:space="preserve"> </w:t>
      </w:r>
      <w:r w:rsidRPr="00B35660">
        <w:rPr>
          <w:rFonts w:cs="Times New Roman"/>
        </w:rPr>
        <w:t>promoter of a gene that can bind to a specific hormone</w:t>
      </w:r>
      <w:r>
        <w:rPr>
          <w:rFonts w:cs="Times New Roman"/>
        </w:rPr>
        <w:t xml:space="preserve"> </w:t>
      </w:r>
      <w:r w:rsidRPr="00B35660">
        <w:rPr>
          <w:rFonts w:cs="Times New Roman"/>
        </w:rPr>
        <w:t>receptor complex and regulate transcription of genes</w:t>
      </w:r>
      <w:r>
        <w:rPr>
          <w:rFonts w:cs="Times New Roman"/>
        </w:rPr>
        <w:t xml:space="preserve"> </w:t>
      </w:r>
      <w:r w:rsidRPr="00B35660">
        <w:rPr>
          <w:rFonts w:cs="Times New Roman"/>
        </w:rPr>
        <w:t>subject to that hormone</w:t>
      </w:r>
      <w:r>
        <w:rPr>
          <w:rFonts w:cs="Times New Roman"/>
        </w:rPr>
        <w:t>.</w:t>
      </w:r>
    </w:p>
    <w:p w14:paraId="2597420A" w14:textId="77777777" w:rsidR="00D35964" w:rsidRPr="00B35660" w:rsidRDefault="00D35964" w:rsidP="00D35964">
      <w:pPr>
        <w:autoSpaceDE w:val="0"/>
        <w:adjustRightInd w:val="0"/>
        <w:spacing w:line="360" w:lineRule="auto"/>
        <w:rPr>
          <w:rFonts w:cs="Times New Roman"/>
          <w:b/>
          <w:bCs/>
        </w:rPr>
      </w:pPr>
      <w:r w:rsidRPr="00B35660">
        <w:rPr>
          <w:rFonts w:cs="Times New Roman"/>
          <w:b/>
          <w:bCs/>
        </w:rPr>
        <w:t>Signal Transduction</w:t>
      </w:r>
    </w:p>
    <w:p w14:paraId="36CD36ED" w14:textId="77777777" w:rsidR="00D35964" w:rsidRPr="00B35660" w:rsidRDefault="00D35964" w:rsidP="00D35964">
      <w:pPr>
        <w:autoSpaceDE w:val="0"/>
        <w:adjustRightInd w:val="0"/>
        <w:spacing w:line="360" w:lineRule="auto"/>
        <w:rPr>
          <w:rFonts w:cs="Times New Roman"/>
        </w:rPr>
      </w:pPr>
      <w:r w:rsidRPr="00B35660">
        <w:rPr>
          <w:rFonts w:cs="Times New Roman"/>
        </w:rPr>
        <w:t>A signal transduction pathway is a sequence of enzymes</w:t>
      </w:r>
      <w:r>
        <w:rPr>
          <w:rFonts w:cs="Times New Roman"/>
        </w:rPr>
        <w:t xml:space="preserve"> </w:t>
      </w:r>
      <w:r w:rsidRPr="00B35660">
        <w:rPr>
          <w:rFonts w:cs="Times New Roman"/>
        </w:rPr>
        <w:t xml:space="preserve">and second messengers by which a </w:t>
      </w:r>
      <w:r w:rsidRPr="00B35660">
        <w:rPr>
          <w:rFonts w:cs="Times New Roman"/>
        </w:rPr>
        <w:lastRenderedPageBreak/>
        <w:t>receptor</w:t>
      </w:r>
      <w:r>
        <w:rPr>
          <w:rFonts w:cs="Times New Roman"/>
        </w:rPr>
        <w:t xml:space="preserve"> </w:t>
      </w:r>
      <w:r w:rsidRPr="00B35660">
        <w:rPr>
          <w:rFonts w:cs="Times New Roman"/>
        </w:rPr>
        <w:t>communicates with the cell nucleus</w:t>
      </w:r>
      <w:r>
        <w:rPr>
          <w:rFonts w:cs="Times New Roman"/>
        </w:rPr>
        <w:t xml:space="preserve">. </w:t>
      </w:r>
      <w:r w:rsidRPr="00B35660">
        <w:rPr>
          <w:rFonts w:cs="Times New Roman"/>
        </w:rPr>
        <w:t>The signal transduction pathway "translates" the receptor</w:t>
      </w:r>
      <w:r>
        <w:rPr>
          <w:rFonts w:cs="Times New Roman"/>
        </w:rPr>
        <w:t xml:space="preserve"> </w:t>
      </w:r>
      <w:r w:rsidRPr="00B35660">
        <w:rPr>
          <w:rFonts w:cs="Times New Roman"/>
        </w:rPr>
        <w:t>ligand message at the surface into a cellular response in</w:t>
      </w:r>
      <w:r>
        <w:rPr>
          <w:rFonts w:cs="Times New Roman"/>
        </w:rPr>
        <w:t xml:space="preserve"> </w:t>
      </w:r>
      <w:r w:rsidRPr="00B35660">
        <w:rPr>
          <w:rFonts w:cs="Times New Roman"/>
        </w:rPr>
        <w:t>the nucleus</w:t>
      </w:r>
      <w:r>
        <w:rPr>
          <w:rFonts w:cs="Times New Roman"/>
        </w:rPr>
        <w:t xml:space="preserve"> ex.</w:t>
      </w:r>
      <w:r w:rsidRPr="00B35660">
        <w:rPr>
          <w:rFonts w:cs="Times New Roman"/>
          <w:i/>
          <w:iCs/>
        </w:rPr>
        <w:t xml:space="preserve">- abl </w:t>
      </w:r>
      <w:r w:rsidRPr="00B35660">
        <w:rPr>
          <w:rFonts w:cs="Times New Roman"/>
        </w:rPr>
        <w:t xml:space="preserve">and </w:t>
      </w:r>
      <w:r w:rsidRPr="00B35660">
        <w:rPr>
          <w:rFonts w:cs="Times New Roman"/>
          <w:i/>
          <w:iCs/>
        </w:rPr>
        <w:t xml:space="preserve">ras </w:t>
      </w:r>
      <w:r w:rsidRPr="00B35660">
        <w:rPr>
          <w:rFonts w:cs="Times New Roman"/>
        </w:rPr>
        <w:t>are signal transducers</w:t>
      </w:r>
    </w:p>
    <w:p w14:paraId="79C0EBE6" w14:textId="77777777" w:rsidR="00D35964" w:rsidRDefault="00D35964" w:rsidP="00D35964">
      <w:pPr>
        <w:autoSpaceDE w:val="0"/>
        <w:adjustRightInd w:val="0"/>
        <w:spacing w:line="360" w:lineRule="auto"/>
        <w:rPr>
          <w:rFonts w:cs="Times New Roman"/>
        </w:rPr>
      </w:pPr>
      <w:r w:rsidRPr="00B35660">
        <w:rPr>
          <w:rFonts w:cs="Times New Roman"/>
        </w:rPr>
        <w:t>Transcription factors</w:t>
      </w:r>
    </w:p>
    <w:p w14:paraId="7926D388" w14:textId="77777777" w:rsidR="00D35964" w:rsidRPr="00B35660" w:rsidRDefault="00D35964" w:rsidP="00D35964">
      <w:pPr>
        <w:autoSpaceDE w:val="0"/>
        <w:adjustRightInd w:val="0"/>
        <w:spacing w:line="360" w:lineRule="auto"/>
        <w:rPr>
          <w:rFonts w:cs="Times New Roman"/>
        </w:rPr>
      </w:pPr>
      <w:r w:rsidRPr="00B35660">
        <w:rPr>
          <w:rFonts w:cs="Times New Roman"/>
        </w:rPr>
        <w:t>A transcription factor is a molecule that initiates transcription of DNA in the eukaryotic nucleus. Transcription factors interact with promoter or</w:t>
      </w:r>
      <w:r>
        <w:rPr>
          <w:rFonts w:cs="Times New Roman"/>
        </w:rPr>
        <w:t xml:space="preserve"> </w:t>
      </w:r>
      <w:r w:rsidRPr="00B35660">
        <w:rPr>
          <w:rFonts w:cs="Times New Roman"/>
        </w:rPr>
        <w:t>enhancer sequences either by binding directly to DNA</w:t>
      </w:r>
      <w:r>
        <w:rPr>
          <w:rFonts w:cs="Times New Roman"/>
        </w:rPr>
        <w:t xml:space="preserve"> </w:t>
      </w:r>
      <w:r w:rsidRPr="00B35660">
        <w:rPr>
          <w:rFonts w:cs="Times New Roman"/>
        </w:rPr>
        <w:t>or by interacting with other DNA-bound proteins</w:t>
      </w:r>
      <w:r>
        <w:rPr>
          <w:rFonts w:cs="Times New Roman"/>
        </w:rPr>
        <w:t xml:space="preserve"> ex. </w:t>
      </w:r>
      <w:r w:rsidRPr="00B35660">
        <w:rPr>
          <w:rFonts w:cs="Times New Roman"/>
          <w:i/>
          <w:iCs/>
        </w:rPr>
        <w:t xml:space="preserve"> myc </w:t>
      </w:r>
      <w:r w:rsidRPr="00B35660">
        <w:rPr>
          <w:rFonts w:cs="Times New Roman"/>
        </w:rPr>
        <w:t>is a transcription factor that</w:t>
      </w:r>
      <w:r>
        <w:rPr>
          <w:rFonts w:cs="Times New Roman"/>
        </w:rPr>
        <w:t xml:space="preserve"> </w:t>
      </w:r>
      <w:r w:rsidRPr="00B35660">
        <w:rPr>
          <w:rFonts w:cs="Times New Roman"/>
        </w:rPr>
        <w:t>activates expression of many genes by binding to</w:t>
      </w:r>
      <w:r>
        <w:rPr>
          <w:rFonts w:cs="Times New Roman"/>
        </w:rPr>
        <w:t xml:space="preserve"> </w:t>
      </w:r>
      <w:r w:rsidRPr="00B35660">
        <w:rPr>
          <w:rFonts w:cs="Times New Roman"/>
        </w:rPr>
        <w:t>consensus sequences</w:t>
      </w:r>
    </w:p>
    <w:p w14:paraId="618E07B5" w14:textId="77777777" w:rsidR="00D35964" w:rsidRDefault="00D35964" w:rsidP="00D35964">
      <w:pPr>
        <w:autoSpaceDE w:val="0"/>
        <w:adjustRightInd w:val="0"/>
        <w:spacing w:line="360" w:lineRule="auto"/>
        <w:rPr>
          <w:rFonts w:cs="Times New Roman"/>
        </w:rPr>
      </w:pPr>
    </w:p>
    <w:p w14:paraId="20CA9BF9" w14:textId="77777777" w:rsidR="00D35964" w:rsidRPr="00B35660" w:rsidRDefault="00D35964" w:rsidP="00D35964">
      <w:pPr>
        <w:autoSpaceDE w:val="0"/>
        <w:adjustRightInd w:val="0"/>
        <w:spacing w:line="360" w:lineRule="auto"/>
        <w:rPr>
          <w:rFonts w:cs="Times New Roman"/>
        </w:rPr>
      </w:pPr>
      <w:r w:rsidRPr="00B35660">
        <w:rPr>
          <w:rFonts w:cs="Times New Roman"/>
        </w:rPr>
        <w:t xml:space="preserve"> Programmed cell death regulators are molecules that</w:t>
      </w:r>
      <w:r>
        <w:rPr>
          <w:rFonts w:cs="Times New Roman"/>
        </w:rPr>
        <w:t xml:space="preserve"> </w:t>
      </w:r>
      <w:r w:rsidRPr="00B35660">
        <w:rPr>
          <w:rFonts w:cs="Times New Roman"/>
        </w:rPr>
        <w:t>prevent apoptosis . Activation of these regulators leads to</w:t>
      </w:r>
      <w:r>
        <w:rPr>
          <w:rFonts w:cs="Times New Roman"/>
        </w:rPr>
        <w:t xml:space="preserve"> </w:t>
      </w:r>
      <w:r w:rsidRPr="00B35660">
        <w:rPr>
          <w:rFonts w:cs="Times New Roman"/>
        </w:rPr>
        <w:t>overgrowth of abnormal cells</w:t>
      </w:r>
    </w:p>
    <w:p w14:paraId="17CE648B" w14:textId="77777777" w:rsidR="00D35964" w:rsidRPr="00B35660" w:rsidRDefault="00D35964" w:rsidP="00D35964">
      <w:pPr>
        <w:autoSpaceDE w:val="0"/>
        <w:adjustRightInd w:val="0"/>
        <w:spacing w:line="360" w:lineRule="auto"/>
        <w:rPr>
          <w:rFonts w:cs="Times New Roman"/>
        </w:rPr>
      </w:pPr>
      <w:r>
        <w:rPr>
          <w:rFonts w:cs="Times New Roman"/>
          <w:i/>
          <w:iCs/>
        </w:rPr>
        <w:t xml:space="preserve">Ex. </w:t>
      </w:r>
      <w:r w:rsidRPr="00B35660">
        <w:rPr>
          <w:rFonts w:cs="Times New Roman"/>
          <w:i/>
          <w:iCs/>
        </w:rPr>
        <w:t xml:space="preserve"> bcl-2 </w:t>
      </w:r>
      <w:r w:rsidRPr="00B35660">
        <w:rPr>
          <w:rFonts w:cs="Times New Roman"/>
        </w:rPr>
        <w:t>is a programmed cell death</w:t>
      </w:r>
      <w:r>
        <w:rPr>
          <w:rFonts w:cs="Times New Roman"/>
        </w:rPr>
        <w:t xml:space="preserve"> </w:t>
      </w:r>
      <w:r w:rsidRPr="00B35660">
        <w:rPr>
          <w:rFonts w:cs="Times New Roman"/>
        </w:rPr>
        <w:t>regulator that governs mitochondrial outer membrane</w:t>
      </w:r>
    </w:p>
    <w:p w14:paraId="63F3EE1A" w14:textId="77777777" w:rsidR="00D35964" w:rsidRPr="009369AF" w:rsidRDefault="00D35964" w:rsidP="00D35964">
      <w:pPr>
        <w:autoSpaceDE w:val="0"/>
        <w:adjustRightInd w:val="0"/>
        <w:spacing w:line="360" w:lineRule="auto"/>
        <w:rPr>
          <w:rFonts w:cs="Times New Roman"/>
          <w:b/>
          <w:bCs/>
        </w:rPr>
      </w:pPr>
      <w:r w:rsidRPr="009369AF">
        <w:rPr>
          <w:rFonts w:cs="Times New Roman"/>
        </w:rPr>
        <w:t>permeability and suppresses apoptosis</w:t>
      </w:r>
    </w:p>
    <w:p w14:paraId="200251D6" w14:textId="77777777" w:rsidR="00D35964" w:rsidRPr="00B35660" w:rsidRDefault="00D35964" w:rsidP="00D35964">
      <w:pPr>
        <w:autoSpaceDE w:val="0"/>
        <w:adjustRightInd w:val="0"/>
        <w:spacing w:line="360" w:lineRule="auto"/>
        <w:rPr>
          <w:rFonts w:cs="Times New Roman"/>
          <w:b/>
          <w:bCs/>
        </w:rPr>
      </w:pPr>
    </w:p>
    <w:p w14:paraId="140A31EC" w14:textId="77777777" w:rsidR="00D35964" w:rsidRPr="00B35660" w:rsidRDefault="00D35964" w:rsidP="00D35964">
      <w:pPr>
        <w:pStyle w:val="ListParagraph"/>
        <w:autoSpaceDE w:val="0"/>
        <w:autoSpaceDN w:val="0"/>
        <w:adjustRightInd w:val="0"/>
        <w:spacing w:after="0" w:line="360" w:lineRule="auto"/>
        <w:rPr>
          <w:rFonts w:ascii="Times New Roman" w:hAnsi="Times New Roman" w:cs="Times New Roman"/>
          <w:b/>
          <w:bCs/>
          <w:sz w:val="24"/>
          <w:szCs w:val="24"/>
        </w:rPr>
      </w:pPr>
    </w:p>
    <w:p w14:paraId="6629E088" w14:textId="77777777" w:rsidR="00D35964" w:rsidRPr="00291AC8" w:rsidRDefault="00D35964" w:rsidP="00D35964">
      <w:pPr>
        <w:spacing w:line="360" w:lineRule="auto"/>
        <w:rPr>
          <w:rFonts w:cs="Times New Roman"/>
          <w:b/>
          <w:bCs/>
        </w:rPr>
      </w:pPr>
      <w:r w:rsidRPr="00291AC8">
        <w:rPr>
          <w:rFonts w:cs="Times New Roman"/>
          <w:b/>
          <w:bCs/>
          <w:noProof/>
          <w:bdr w:val="single" w:sz="4" w:space="0" w:color="auto"/>
        </w:rPr>
        <w:drawing>
          <wp:inline distT="0" distB="0" distL="0" distR="0" wp14:anchorId="7F2C1902" wp14:editId="59C85BEF">
            <wp:extent cx="5732145" cy="2773599"/>
            <wp:effectExtent l="0" t="0" r="1905" b="8255"/>
            <wp:docPr id="96258" name="Picture 2" descr="007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descr="0071l"/>
                    <pic:cNvPicPr>
                      <a:picLocks noChangeAspect="1" noChangeArrowheads="1"/>
                    </pic:cNvPicPr>
                  </pic:nvPicPr>
                  <pic:blipFill>
                    <a:blip r:embed="rId19">
                      <a:extLst>
                        <a:ext uri="{28A0092B-C50C-407E-A947-70E740481C1C}">
                          <a14:useLocalDpi xmlns:a14="http://schemas.microsoft.com/office/drawing/2010/main" val="0"/>
                        </a:ext>
                      </a:extLst>
                    </a:blip>
                    <a:srcRect t="23215" b="12025"/>
                    <a:stretch>
                      <a:fillRect/>
                    </a:stretch>
                  </pic:blipFill>
                  <pic:spPr bwMode="auto">
                    <a:xfrm>
                      <a:off x="0" y="0"/>
                      <a:ext cx="5732145" cy="2773599"/>
                    </a:xfrm>
                    <a:prstGeom prst="rect">
                      <a:avLst/>
                    </a:prstGeom>
                    <a:noFill/>
                  </pic:spPr>
                </pic:pic>
              </a:graphicData>
            </a:graphic>
          </wp:inline>
        </w:drawing>
      </w:r>
    </w:p>
    <w:p w14:paraId="6F97AB47" w14:textId="77777777" w:rsidR="00D35964" w:rsidRPr="00291AC8" w:rsidRDefault="00D35964" w:rsidP="00D35964">
      <w:pPr>
        <w:spacing w:line="360" w:lineRule="auto"/>
        <w:rPr>
          <w:rFonts w:cs="Times New Roman"/>
          <w:bCs/>
        </w:rPr>
      </w:pPr>
      <w:r w:rsidRPr="00291AC8">
        <w:rPr>
          <w:rFonts w:cs="Times New Roman"/>
          <w:bCs/>
        </w:rPr>
        <w:t>Transcription starts and stops at distinct sites in a gene.</w:t>
      </w:r>
      <w:r>
        <w:rPr>
          <w:rFonts w:cs="Times New Roman"/>
          <w:bCs/>
        </w:rPr>
        <w:tab/>
      </w:r>
      <w:r>
        <w:rPr>
          <w:rFonts w:cs="Times New Roman"/>
          <w:bCs/>
        </w:rPr>
        <w:tab/>
      </w:r>
      <w:r>
        <w:rPr>
          <w:rFonts w:cs="Times New Roman"/>
          <w:bCs/>
        </w:rPr>
        <w:tab/>
      </w:r>
      <w:r>
        <w:rPr>
          <w:rFonts w:cs="Times New Roman"/>
          <w:bCs/>
        </w:rPr>
        <w:tab/>
      </w:r>
      <w:r>
        <w:rPr>
          <w:rFonts w:cs="Times New Roman"/>
          <w:bCs/>
        </w:rPr>
        <w:tab/>
      </w:r>
      <w:r w:rsidRPr="00291AC8">
        <w:rPr>
          <w:rFonts w:cs="Times New Roman"/>
          <w:bCs/>
        </w:rPr>
        <w:t>Splicing of one gene can occur in more than one way (alternative splicing). Some genes produce many related proteins by alternative splicing. This means that the count of our genes (~35,000) seriously underestimates the count of our different proteins.</w:t>
      </w:r>
    </w:p>
    <w:p w14:paraId="2892B5E2" w14:textId="77777777" w:rsidR="00D35964" w:rsidRPr="00291AC8" w:rsidRDefault="00D35964" w:rsidP="00D35964">
      <w:pPr>
        <w:spacing w:line="360" w:lineRule="auto"/>
        <w:rPr>
          <w:rFonts w:cs="Times New Roman"/>
          <w:bCs/>
        </w:rPr>
      </w:pPr>
      <w:r w:rsidRPr="00291AC8">
        <w:rPr>
          <w:rFonts w:cs="Times New Roman"/>
          <w:b/>
          <w:bCs/>
        </w:rPr>
        <w:t>Translation</w:t>
      </w:r>
      <w:r w:rsidRPr="00291AC8">
        <w:rPr>
          <w:rFonts w:cs="Times New Roman"/>
          <w:bCs/>
        </w:rPr>
        <w:t xml:space="preserve"> is the process that uses the information in mRNA to direct the synthesis of proteins.</w:t>
      </w:r>
      <w:r w:rsidRPr="00291AC8">
        <w:rPr>
          <w:rFonts w:eastAsiaTheme="minorEastAsia" w:cs="Times New Roman"/>
          <w:color w:val="FFFF00"/>
          <w:kern w:val="24"/>
        </w:rPr>
        <w:t xml:space="preserve"> </w:t>
      </w:r>
      <w:r w:rsidRPr="00291AC8">
        <w:rPr>
          <w:rFonts w:cs="Times New Roman"/>
          <w:bCs/>
        </w:rPr>
        <w:t>Translation (protein synthesis) requires:</w:t>
      </w:r>
    </w:p>
    <w:p w14:paraId="1F5878F1" w14:textId="77777777" w:rsidR="00D35964" w:rsidRPr="00291AC8" w:rsidRDefault="00D35964" w:rsidP="00D35964">
      <w:pPr>
        <w:pStyle w:val="ListParagraph"/>
        <w:numPr>
          <w:ilvl w:val="0"/>
          <w:numId w:val="60"/>
        </w:numPr>
        <w:spacing w:line="360" w:lineRule="auto"/>
        <w:rPr>
          <w:rFonts w:ascii="Times New Roman" w:hAnsi="Times New Roman" w:cs="Times New Roman"/>
          <w:bCs/>
          <w:sz w:val="24"/>
          <w:szCs w:val="24"/>
        </w:rPr>
      </w:pPr>
      <w:r w:rsidRPr="00291AC8">
        <w:rPr>
          <w:rFonts w:ascii="Times New Roman" w:hAnsi="Times New Roman" w:cs="Times New Roman"/>
          <w:bCs/>
          <w:sz w:val="24"/>
          <w:szCs w:val="24"/>
        </w:rPr>
        <w:t>mRNA (provides information about what protein to make).</w:t>
      </w:r>
    </w:p>
    <w:p w14:paraId="2024873A" w14:textId="77777777" w:rsidR="00D35964" w:rsidRPr="00291AC8" w:rsidRDefault="00D35964" w:rsidP="00D35964">
      <w:pPr>
        <w:pStyle w:val="ListParagraph"/>
        <w:numPr>
          <w:ilvl w:val="0"/>
          <w:numId w:val="60"/>
        </w:numPr>
        <w:spacing w:line="360" w:lineRule="auto"/>
        <w:rPr>
          <w:rFonts w:ascii="Times New Roman" w:hAnsi="Times New Roman" w:cs="Times New Roman"/>
          <w:bCs/>
          <w:sz w:val="24"/>
          <w:szCs w:val="24"/>
        </w:rPr>
      </w:pPr>
      <w:r w:rsidRPr="00291AC8">
        <w:rPr>
          <w:rFonts w:ascii="Times New Roman" w:hAnsi="Times New Roman" w:cs="Times New Roman"/>
          <w:bCs/>
          <w:sz w:val="24"/>
          <w:szCs w:val="24"/>
        </w:rPr>
        <w:t xml:space="preserve"> A ribosome (the protein synthesizing “factory”).</w:t>
      </w:r>
    </w:p>
    <w:p w14:paraId="34646F19" w14:textId="77777777" w:rsidR="00D35964" w:rsidRPr="00291AC8" w:rsidRDefault="00D35964" w:rsidP="00D35964">
      <w:pPr>
        <w:pStyle w:val="ListParagraph"/>
        <w:numPr>
          <w:ilvl w:val="0"/>
          <w:numId w:val="60"/>
        </w:numPr>
        <w:spacing w:line="360" w:lineRule="auto"/>
        <w:rPr>
          <w:rFonts w:ascii="Times New Roman" w:hAnsi="Times New Roman" w:cs="Times New Roman"/>
          <w:bCs/>
          <w:sz w:val="24"/>
          <w:szCs w:val="24"/>
        </w:rPr>
      </w:pPr>
      <w:r w:rsidRPr="00291AC8">
        <w:rPr>
          <w:rFonts w:ascii="Times New Roman" w:hAnsi="Times New Roman" w:cs="Times New Roman"/>
          <w:bCs/>
          <w:sz w:val="24"/>
          <w:szCs w:val="24"/>
        </w:rPr>
        <w:t xml:space="preserve"> tRNA (an adaptor that couples mRNA and amino acids).</w:t>
      </w:r>
    </w:p>
    <w:p w14:paraId="0C06E050" w14:textId="77777777" w:rsidR="00D35964" w:rsidRPr="00291AC8" w:rsidRDefault="00D35964" w:rsidP="00D35964">
      <w:pPr>
        <w:spacing w:line="360" w:lineRule="auto"/>
        <w:rPr>
          <w:rFonts w:cs="Times New Roman"/>
          <w:b/>
          <w:bCs/>
        </w:rPr>
      </w:pPr>
      <w:r w:rsidRPr="00291AC8">
        <w:rPr>
          <w:rFonts w:cs="Times New Roman"/>
          <w:b/>
          <w:bCs/>
          <w:noProof/>
        </w:rPr>
        <w:lastRenderedPageBreak/>
        <w:drawing>
          <wp:inline distT="0" distB="0" distL="0" distR="0" wp14:anchorId="767BC38D" wp14:editId="0509EF5D">
            <wp:extent cx="3299791" cy="2566504"/>
            <wp:effectExtent l="19050" t="19050" r="15240" b="24765"/>
            <wp:docPr id="172036" name="Picture 4" descr="ge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6" name="Picture 4" descr="gene stru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9256" cy="2573865"/>
                    </a:xfrm>
                    <a:prstGeom prst="rect">
                      <a:avLst/>
                    </a:prstGeom>
                    <a:noFill/>
                    <a:ln>
                      <a:solidFill>
                        <a:schemeClr val="tx1"/>
                      </a:solidFill>
                    </a:ln>
                  </pic:spPr>
                </pic:pic>
              </a:graphicData>
            </a:graphic>
          </wp:inline>
        </w:drawing>
      </w:r>
    </w:p>
    <w:p w14:paraId="7ED80273" w14:textId="77777777" w:rsidR="00D35964" w:rsidRPr="00291AC8" w:rsidRDefault="00D35964" w:rsidP="00D35964">
      <w:pPr>
        <w:spacing w:line="360" w:lineRule="auto"/>
        <w:rPr>
          <w:rFonts w:cs="Times New Roman"/>
        </w:rPr>
      </w:pPr>
      <w:r w:rsidRPr="00291AC8">
        <w:rPr>
          <w:rFonts w:cs="Times New Roman"/>
        </w:rPr>
        <w:t xml:space="preserve"> </w:t>
      </w:r>
    </w:p>
    <w:p w14:paraId="3FE2E81E" w14:textId="77777777" w:rsidR="00D35964" w:rsidRDefault="00D35964" w:rsidP="00D35964">
      <w:pPr>
        <w:autoSpaceDE w:val="0"/>
        <w:adjustRightInd w:val="0"/>
        <w:rPr>
          <w:rFonts w:ascii="Times-Bold" w:hAnsi="Times-Bold" w:cs="Times-Bold"/>
          <w:b/>
          <w:bCs/>
          <w:sz w:val="25"/>
          <w:szCs w:val="25"/>
        </w:rPr>
      </w:pPr>
      <w:r>
        <w:rPr>
          <w:rFonts w:ascii="Times-Bold" w:hAnsi="Times-Bold" w:cs="Times-Bold"/>
          <w:b/>
          <w:bCs/>
          <w:sz w:val="25"/>
          <w:szCs w:val="25"/>
        </w:rPr>
        <w:t>Overview</w:t>
      </w:r>
    </w:p>
    <w:p w14:paraId="7EEFA7ED" w14:textId="77777777" w:rsidR="00D35964" w:rsidRDefault="00D35964" w:rsidP="00D35964">
      <w:pPr>
        <w:autoSpaceDE w:val="0"/>
        <w:adjustRightInd w:val="0"/>
        <w:rPr>
          <w:rFonts w:ascii="Times-Bold" w:hAnsi="Times-Bold" w:cs="Times-Bold"/>
          <w:b/>
          <w:bCs/>
          <w:sz w:val="25"/>
          <w:szCs w:val="25"/>
        </w:rPr>
      </w:pPr>
    </w:p>
    <w:p w14:paraId="4B0A37EB" w14:textId="77777777" w:rsidR="00D35964" w:rsidRPr="00173E0A" w:rsidRDefault="00D35964" w:rsidP="00D35964">
      <w:pPr>
        <w:autoSpaceDE w:val="0"/>
        <w:adjustRightInd w:val="0"/>
        <w:spacing w:line="360" w:lineRule="auto"/>
        <w:rPr>
          <w:rFonts w:cs="Times New Roman"/>
        </w:rPr>
      </w:pPr>
      <w:r w:rsidRPr="00173E0A">
        <w:rPr>
          <w:rFonts w:cs="Times New Roman"/>
        </w:rPr>
        <w:t xml:space="preserve"> A chromosome is an enormous macromolecule into which</w:t>
      </w:r>
      <w:r>
        <w:rPr>
          <w:rFonts w:cs="Times New Roman"/>
        </w:rPr>
        <w:t xml:space="preserve"> </w:t>
      </w:r>
      <w:r w:rsidRPr="00173E0A">
        <w:rPr>
          <w:rFonts w:cs="Times New Roman"/>
        </w:rPr>
        <w:t>somatic DNA is packaged in eukaryotic cells. Three billion</w:t>
      </w:r>
      <w:r>
        <w:rPr>
          <w:rFonts w:cs="Times New Roman"/>
        </w:rPr>
        <w:t xml:space="preserve"> </w:t>
      </w:r>
      <w:r w:rsidRPr="00173E0A">
        <w:rPr>
          <w:rFonts w:cs="Times New Roman"/>
        </w:rPr>
        <w:t>base pairs of nucleotides (a complete set of DNA) are</w:t>
      </w:r>
    </w:p>
    <w:p w14:paraId="620FFFEC" w14:textId="77777777" w:rsidR="00D35964" w:rsidRDefault="00D35964" w:rsidP="00D35964">
      <w:pPr>
        <w:autoSpaceDE w:val="0"/>
        <w:adjustRightInd w:val="0"/>
        <w:spacing w:line="360" w:lineRule="auto"/>
        <w:rPr>
          <w:rFonts w:cs="Times New Roman"/>
        </w:rPr>
      </w:pPr>
      <w:r w:rsidRPr="00173E0A">
        <w:rPr>
          <w:rFonts w:cs="Times New Roman"/>
        </w:rPr>
        <w:t>divided among 46 chromosomes, each containing many</w:t>
      </w:r>
      <w:r>
        <w:rPr>
          <w:rFonts w:cs="Times New Roman"/>
        </w:rPr>
        <w:t xml:space="preserve"> </w:t>
      </w:r>
      <w:r w:rsidRPr="00173E0A">
        <w:rPr>
          <w:rFonts w:cs="Times New Roman"/>
        </w:rPr>
        <w:t>genes, regulatory elements, and intervening nucleotide</w:t>
      </w:r>
      <w:r>
        <w:rPr>
          <w:rFonts w:cs="Times New Roman"/>
        </w:rPr>
        <w:t xml:space="preserve"> sequences </w:t>
      </w:r>
    </w:p>
    <w:p w14:paraId="1AD9DA80" w14:textId="77777777" w:rsidR="00D35964" w:rsidRPr="00173E0A" w:rsidRDefault="00D35964" w:rsidP="00D35964">
      <w:pPr>
        <w:autoSpaceDE w:val="0"/>
        <w:adjustRightInd w:val="0"/>
        <w:spacing w:line="360" w:lineRule="auto"/>
        <w:rPr>
          <w:rFonts w:cs="Times New Roman"/>
        </w:rPr>
      </w:pPr>
      <w:r w:rsidRPr="00173E0A">
        <w:rPr>
          <w:rFonts w:cs="Times New Roman"/>
        </w:rPr>
        <w:t xml:space="preserve"> Chromosomes are found only in the eukaryotic nucleus</w:t>
      </w:r>
      <w:r>
        <w:rPr>
          <w:rFonts w:cs="Times New Roman"/>
        </w:rPr>
        <w:t xml:space="preserve"> </w:t>
      </w:r>
      <w:r w:rsidRPr="00173E0A">
        <w:rPr>
          <w:rFonts w:cs="Times New Roman"/>
        </w:rPr>
        <w:t>and can be seen only during nuclear division</w:t>
      </w:r>
      <w:r>
        <w:rPr>
          <w:rFonts w:cs="Times New Roman"/>
        </w:rPr>
        <w:t>.</w:t>
      </w:r>
      <w:r w:rsidRPr="00173E0A">
        <w:rPr>
          <w:rFonts w:cs="Times New Roman"/>
        </w:rPr>
        <w:t xml:space="preserve"> During most of the life cycle, the genetic material</w:t>
      </w:r>
      <w:r>
        <w:rPr>
          <w:rFonts w:cs="Times New Roman"/>
        </w:rPr>
        <w:t xml:space="preserve"> </w:t>
      </w:r>
      <w:r w:rsidRPr="00173E0A">
        <w:rPr>
          <w:rFonts w:cs="Times New Roman"/>
        </w:rPr>
        <w:t>occupies areas of nuclei in the form of chromatin, and</w:t>
      </w:r>
      <w:r>
        <w:rPr>
          <w:rFonts w:cs="Times New Roman"/>
        </w:rPr>
        <w:t xml:space="preserve"> </w:t>
      </w:r>
      <w:r w:rsidRPr="00173E0A">
        <w:rPr>
          <w:rFonts w:cs="Times New Roman"/>
        </w:rPr>
        <w:t>individual chromosomes cannot be distinguished</w:t>
      </w:r>
      <w:r>
        <w:rPr>
          <w:rFonts w:cs="Times New Roman"/>
        </w:rPr>
        <w:t>.</w:t>
      </w:r>
    </w:p>
    <w:p w14:paraId="32A02B34" w14:textId="77777777" w:rsidR="00D35964" w:rsidRPr="00173E0A" w:rsidRDefault="00D35964" w:rsidP="00D35964">
      <w:pPr>
        <w:autoSpaceDE w:val="0"/>
        <w:adjustRightInd w:val="0"/>
        <w:spacing w:line="360" w:lineRule="auto"/>
        <w:rPr>
          <w:rFonts w:cs="Times New Roman"/>
        </w:rPr>
      </w:pPr>
      <w:r w:rsidRPr="00173E0A">
        <w:rPr>
          <w:rFonts w:cs="Times New Roman"/>
        </w:rPr>
        <w:t>In eukaryotes, the basic function of the chromosome</w:t>
      </w:r>
      <w:r>
        <w:rPr>
          <w:rFonts w:cs="Times New Roman"/>
        </w:rPr>
        <w:t xml:space="preserve"> </w:t>
      </w:r>
      <w:r w:rsidRPr="00173E0A">
        <w:rPr>
          <w:rFonts w:cs="Times New Roman"/>
        </w:rPr>
        <w:t>is to package and compress the DNA, exposing specific</w:t>
      </w:r>
      <w:r>
        <w:rPr>
          <w:rFonts w:cs="Times New Roman"/>
        </w:rPr>
        <w:t xml:space="preserve"> </w:t>
      </w:r>
      <w:r w:rsidRPr="00173E0A">
        <w:rPr>
          <w:rFonts w:cs="Times New Roman"/>
        </w:rPr>
        <w:t>genes for transcription during certain phases of the</w:t>
      </w:r>
      <w:r>
        <w:rPr>
          <w:rFonts w:cs="Times New Roman"/>
        </w:rPr>
        <w:t xml:space="preserve"> </w:t>
      </w:r>
      <w:r w:rsidRPr="00173E0A">
        <w:rPr>
          <w:rFonts w:cs="Times New Roman"/>
        </w:rPr>
        <w:t>cell life span</w:t>
      </w:r>
      <w:r>
        <w:rPr>
          <w:rFonts w:cs="Times New Roman"/>
        </w:rPr>
        <w:t>.</w:t>
      </w:r>
    </w:p>
    <w:p w14:paraId="45A64767" w14:textId="77777777" w:rsidR="00D35964" w:rsidRPr="00173E0A" w:rsidRDefault="00D35964" w:rsidP="00D35964">
      <w:pPr>
        <w:autoSpaceDE w:val="0"/>
        <w:adjustRightInd w:val="0"/>
        <w:spacing w:line="360" w:lineRule="auto"/>
        <w:rPr>
          <w:rFonts w:cs="Times New Roman"/>
          <w:b/>
          <w:bCs/>
        </w:rPr>
      </w:pPr>
      <w:r w:rsidRPr="00173E0A">
        <w:rPr>
          <w:rFonts w:cs="Times New Roman"/>
          <w:b/>
          <w:bCs/>
        </w:rPr>
        <w:t>Chromatin</w:t>
      </w:r>
    </w:p>
    <w:p w14:paraId="170E0845" w14:textId="77777777" w:rsidR="00D35964" w:rsidRPr="00173E0A" w:rsidRDefault="00D35964" w:rsidP="00D35964">
      <w:pPr>
        <w:autoSpaceDE w:val="0"/>
        <w:adjustRightInd w:val="0"/>
        <w:spacing w:line="360" w:lineRule="auto"/>
        <w:rPr>
          <w:rFonts w:ascii="Times-Roman" w:hAnsi="Times-Roman" w:cs="Times-Roman"/>
        </w:rPr>
      </w:pPr>
      <w:r w:rsidRPr="00173E0A">
        <w:rPr>
          <w:rFonts w:cs="Times New Roman"/>
        </w:rPr>
        <w:t xml:space="preserve"> Chromatin is the form of genetic material existing during</w:t>
      </w:r>
      <w:r>
        <w:rPr>
          <w:rFonts w:cs="Times New Roman"/>
        </w:rPr>
        <w:t xml:space="preserve"> </w:t>
      </w:r>
      <w:r w:rsidRPr="00173E0A">
        <w:rPr>
          <w:rFonts w:cs="Times New Roman"/>
        </w:rPr>
        <w:t>interphase of eukaryotic cells and is made up of DNA</w:t>
      </w:r>
      <w:r>
        <w:rPr>
          <w:rFonts w:cs="Times New Roman"/>
        </w:rPr>
        <w:t xml:space="preserve"> </w:t>
      </w:r>
      <w:r w:rsidRPr="00173E0A">
        <w:rPr>
          <w:rFonts w:cs="Times New Roman"/>
        </w:rPr>
        <w:t>and protein</w:t>
      </w:r>
      <w:r>
        <w:rPr>
          <w:rFonts w:cs="Times New Roman"/>
        </w:rPr>
        <w:t xml:space="preserve">. </w:t>
      </w:r>
      <w:r>
        <w:rPr>
          <w:rFonts w:ascii="Times-Roman" w:hAnsi="Times-Roman" w:cs="Times-Roman"/>
          <w:sz w:val="19"/>
          <w:szCs w:val="19"/>
        </w:rPr>
        <w:t xml:space="preserve"> </w:t>
      </w:r>
      <w:r w:rsidRPr="00173E0A">
        <w:rPr>
          <w:rFonts w:ascii="Times-Roman" w:hAnsi="Times-Roman" w:cs="Times-Roman"/>
        </w:rPr>
        <w:t>Chromatin can be seen with the light microscope after</w:t>
      </w:r>
    </w:p>
    <w:p w14:paraId="10600E58" w14:textId="77777777" w:rsidR="00D35964" w:rsidRPr="00173E0A" w:rsidRDefault="00D35964" w:rsidP="00D35964">
      <w:pPr>
        <w:autoSpaceDE w:val="0"/>
        <w:adjustRightInd w:val="0"/>
        <w:spacing w:line="360" w:lineRule="auto"/>
        <w:rPr>
          <w:rFonts w:ascii="Times-Roman" w:hAnsi="Times-Roman" w:cs="Times-Roman"/>
        </w:rPr>
      </w:pPr>
      <w:r w:rsidRPr="00173E0A">
        <w:rPr>
          <w:rFonts w:ascii="Times-Roman" w:hAnsi="Times-Roman" w:cs="Times-Roman"/>
        </w:rPr>
        <w:t>staining with nuclear stains</w:t>
      </w:r>
    </w:p>
    <w:p w14:paraId="50130030" w14:textId="77777777" w:rsidR="00D35964" w:rsidRPr="00173E0A" w:rsidRDefault="00D35964" w:rsidP="00D35964">
      <w:pPr>
        <w:autoSpaceDE w:val="0"/>
        <w:adjustRightInd w:val="0"/>
        <w:spacing w:line="360" w:lineRule="auto"/>
        <w:rPr>
          <w:rFonts w:ascii="Times-Roman" w:hAnsi="Times-Roman" w:cs="Times-Roman"/>
        </w:rPr>
      </w:pPr>
      <w:r w:rsidRPr="00173E0A">
        <w:rPr>
          <w:rFonts w:ascii="Times-Roman" w:hAnsi="Times-Roman" w:cs="Times-Roman"/>
        </w:rPr>
        <w:t>• Chromatin is a packaged state of DNA in a small volume</w:t>
      </w:r>
      <w:r>
        <w:rPr>
          <w:rFonts w:ascii="Times-Roman" w:hAnsi="Times-Roman" w:cs="Times-Roman"/>
        </w:rPr>
        <w:t xml:space="preserve"> </w:t>
      </w:r>
      <w:r w:rsidRPr="00173E0A">
        <w:rPr>
          <w:rFonts w:ascii="Times-Roman" w:hAnsi="Times-Roman" w:cs="Times-Roman"/>
        </w:rPr>
        <w:t>to strengthen the DNA, to allow mitosis and meiosis, and</w:t>
      </w:r>
      <w:r>
        <w:rPr>
          <w:rFonts w:ascii="Times-Roman" w:hAnsi="Times-Roman" w:cs="Times-Roman"/>
        </w:rPr>
        <w:t xml:space="preserve"> </w:t>
      </w:r>
      <w:r w:rsidRPr="00173E0A">
        <w:rPr>
          <w:rFonts w:ascii="Times-Roman" w:hAnsi="Times-Roman" w:cs="Times-Roman"/>
        </w:rPr>
        <w:t>to serve as a mechanism for expression control</w:t>
      </w:r>
      <w:r>
        <w:rPr>
          <w:rFonts w:ascii="Times-Roman" w:hAnsi="Times-Roman" w:cs="Times-Roman"/>
        </w:rPr>
        <w:t>.</w:t>
      </w:r>
    </w:p>
    <w:p w14:paraId="03FB1073" w14:textId="77777777" w:rsidR="00D35964" w:rsidRPr="00173E0A" w:rsidRDefault="00D35964" w:rsidP="00D35964">
      <w:pPr>
        <w:autoSpaceDE w:val="0"/>
        <w:adjustRightInd w:val="0"/>
        <w:spacing w:line="360" w:lineRule="auto"/>
        <w:rPr>
          <w:rFonts w:ascii="Times-Roman" w:hAnsi="Times-Roman" w:cs="Times-Roman"/>
        </w:rPr>
      </w:pPr>
      <w:r w:rsidRPr="00173E0A">
        <w:rPr>
          <w:rFonts w:ascii="Times-Roman" w:hAnsi="Times-Roman" w:cs="Times-Roman"/>
        </w:rPr>
        <w:t>• Chromatin functions as a gene regulator</w:t>
      </w:r>
      <w:r>
        <w:rPr>
          <w:rFonts w:ascii="Times-Roman" w:hAnsi="Times-Roman" w:cs="Times-Roman"/>
        </w:rPr>
        <w:t xml:space="preserve">. </w:t>
      </w:r>
      <w:r w:rsidRPr="00173E0A">
        <w:rPr>
          <w:rFonts w:ascii="Times-Roman" w:hAnsi="Times-Roman" w:cs="Times-Roman"/>
        </w:rPr>
        <w:t>The changes in chromatin structure are effected</w:t>
      </w:r>
      <w:r>
        <w:rPr>
          <w:rFonts w:ascii="Times-Roman" w:hAnsi="Times-Roman" w:cs="Times-Roman"/>
        </w:rPr>
        <w:t xml:space="preserve"> </w:t>
      </w:r>
      <w:r w:rsidRPr="00173E0A">
        <w:rPr>
          <w:rFonts w:ascii="Times-Roman" w:hAnsi="Times-Roman" w:cs="Times-Roman"/>
        </w:rPr>
        <w:t>mainly by methylation (DNA and proteins) and</w:t>
      </w:r>
      <w:r>
        <w:rPr>
          <w:rFonts w:ascii="Times-Roman" w:hAnsi="Times-Roman" w:cs="Times-Roman"/>
        </w:rPr>
        <w:t xml:space="preserve"> </w:t>
      </w:r>
      <w:r w:rsidRPr="00173E0A">
        <w:rPr>
          <w:rFonts w:ascii="Times-Roman" w:hAnsi="Times-Roman" w:cs="Times-Roman"/>
        </w:rPr>
        <w:t>acetylation (proteins)</w:t>
      </w:r>
      <w:r>
        <w:rPr>
          <w:rFonts w:ascii="Times-Roman" w:hAnsi="Times-Roman" w:cs="Times-Roman"/>
        </w:rPr>
        <w:t>.</w:t>
      </w:r>
    </w:p>
    <w:p w14:paraId="51B2CB8A" w14:textId="77777777" w:rsidR="00D35964" w:rsidRPr="0066111A" w:rsidRDefault="00D35964" w:rsidP="00D35964">
      <w:pPr>
        <w:autoSpaceDE w:val="0"/>
        <w:adjustRightInd w:val="0"/>
        <w:spacing w:line="360" w:lineRule="auto"/>
        <w:rPr>
          <w:rFonts w:ascii="Times-Roman" w:hAnsi="Times-Roman" w:cs="Times-Roman"/>
        </w:rPr>
      </w:pPr>
      <w:r w:rsidRPr="00173E0A">
        <w:rPr>
          <w:rFonts w:ascii="Times-Roman" w:hAnsi="Times-Roman" w:cs="Times-Roman"/>
        </w:rPr>
        <w:t xml:space="preserve"> Euchromatin is a loosely packed form of chromatin</w:t>
      </w:r>
      <w:r>
        <w:rPr>
          <w:rFonts w:ascii="Times-Roman" w:hAnsi="Times-Roman" w:cs="Times-Roman"/>
        </w:rPr>
        <w:t xml:space="preserve"> </w:t>
      </w:r>
      <w:r w:rsidRPr="00173E0A">
        <w:rPr>
          <w:rFonts w:ascii="Times-Roman" w:hAnsi="Times-Roman" w:cs="Times-Roman"/>
        </w:rPr>
        <w:t>that is involved in active transcription or regulation</w:t>
      </w:r>
      <w:r>
        <w:rPr>
          <w:rFonts w:ascii="Times-Roman" w:hAnsi="Times-Roman" w:cs="Times-Roman"/>
        </w:rPr>
        <w:t xml:space="preserve"> </w:t>
      </w:r>
      <w:r w:rsidRPr="00173E0A">
        <w:rPr>
          <w:rFonts w:ascii="Times-Roman" w:hAnsi="Times-Roman" w:cs="Times-Roman"/>
        </w:rPr>
        <w:t>and is lightly stained by nuclear stains</w:t>
      </w:r>
      <w:r>
        <w:rPr>
          <w:rFonts w:ascii="Times-Roman" w:hAnsi="Times-Roman" w:cs="Times-Roman"/>
        </w:rPr>
        <w:t>.</w:t>
      </w:r>
      <w:r w:rsidRPr="0066111A">
        <w:rPr>
          <w:rFonts w:ascii="Times-Roman" w:hAnsi="Times-Roman" w:cs="Times-Roman"/>
          <w:sz w:val="19"/>
          <w:szCs w:val="19"/>
        </w:rPr>
        <w:t xml:space="preserve"> </w:t>
      </w:r>
      <w:r w:rsidRPr="0066111A">
        <w:rPr>
          <w:rFonts w:ascii="Times-Roman" w:hAnsi="Times-Roman" w:cs="Times-Roman"/>
        </w:rPr>
        <w:t>Heterochromatin is a darkly stained and tightly packed</w:t>
      </w:r>
      <w:r>
        <w:rPr>
          <w:rFonts w:ascii="Times-Roman" w:hAnsi="Times-Roman" w:cs="Times-Roman"/>
        </w:rPr>
        <w:t xml:space="preserve"> </w:t>
      </w:r>
      <w:r w:rsidRPr="0066111A">
        <w:rPr>
          <w:rFonts w:ascii="Times-Roman" w:hAnsi="Times-Roman" w:cs="Times-Roman"/>
        </w:rPr>
        <w:t>form of DNA. Its major biologic characteristic is that</w:t>
      </w:r>
      <w:r>
        <w:rPr>
          <w:rFonts w:ascii="Times-Roman" w:hAnsi="Times-Roman" w:cs="Times-Roman"/>
        </w:rPr>
        <w:t xml:space="preserve"> </w:t>
      </w:r>
      <w:r w:rsidRPr="0066111A">
        <w:rPr>
          <w:rFonts w:ascii="Times-Roman" w:hAnsi="Times-Roman" w:cs="Times-Roman"/>
        </w:rPr>
        <w:t>it is not transcribed</w:t>
      </w:r>
    </w:p>
    <w:p w14:paraId="53375D13" w14:textId="77777777" w:rsidR="00D35964" w:rsidRPr="0066111A" w:rsidRDefault="00D35964" w:rsidP="00D35964">
      <w:pPr>
        <w:autoSpaceDE w:val="0"/>
        <w:adjustRightInd w:val="0"/>
        <w:spacing w:line="360" w:lineRule="auto"/>
        <w:rPr>
          <w:rFonts w:ascii="Times-Roman" w:hAnsi="Times-Roman" w:cs="Times-Roman"/>
        </w:rPr>
      </w:pPr>
      <w:r w:rsidRPr="0066111A">
        <w:rPr>
          <w:rFonts w:ascii="Times-Roman" w:hAnsi="Times-Roman" w:cs="Times-Roman"/>
        </w:rPr>
        <w:t>• Chromatin composition- Histones are the major chromatin binding proteins.</w:t>
      </w:r>
    </w:p>
    <w:p w14:paraId="0DFA89FB" w14:textId="77777777" w:rsidR="00D35964" w:rsidRDefault="00D35964" w:rsidP="00D35964">
      <w:pPr>
        <w:autoSpaceDE w:val="0"/>
        <w:adjustRightInd w:val="0"/>
        <w:spacing w:line="360" w:lineRule="auto"/>
        <w:rPr>
          <w:rFonts w:ascii="Times-Roman" w:hAnsi="Times-Roman" w:cs="Times-Roman"/>
        </w:rPr>
      </w:pPr>
      <w:r w:rsidRPr="0066111A">
        <w:rPr>
          <w:rFonts w:ascii="Times-Roman" w:hAnsi="Times-Roman" w:cs="Times-Roman"/>
        </w:rPr>
        <w:t>They act as spools around which DNA winds</w:t>
      </w:r>
      <w:r>
        <w:rPr>
          <w:rFonts w:ascii="Times-Roman" w:hAnsi="Times-Roman" w:cs="Times-Roman"/>
        </w:rPr>
        <w:t xml:space="preserve"> </w:t>
      </w:r>
    </w:p>
    <w:p w14:paraId="5F8C211F" w14:textId="77777777" w:rsidR="00D35964" w:rsidRPr="0066111A" w:rsidRDefault="00D35964" w:rsidP="00D35964">
      <w:pPr>
        <w:autoSpaceDE w:val="0"/>
        <w:adjustRightInd w:val="0"/>
        <w:spacing w:line="360" w:lineRule="auto"/>
        <w:rPr>
          <w:rFonts w:ascii="Times-Roman" w:hAnsi="Times-Roman" w:cs="Times-Roman"/>
        </w:rPr>
      </w:pPr>
      <w:r w:rsidRPr="0066111A">
        <w:rPr>
          <w:rFonts w:ascii="Times-Roman" w:hAnsi="Times-Roman" w:cs="Times-Roman"/>
        </w:rPr>
        <w:lastRenderedPageBreak/>
        <w:t>• Histones play</w:t>
      </w:r>
      <w:r>
        <w:rPr>
          <w:rFonts w:ascii="Times-Roman" w:hAnsi="Times-Roman" w:cs="Times-Roman"/>
        </w:rPr>
        <w:t>s</w:t>
      </w:r>
      <w:r w:rsidRPr="0066111A">
        <w:rPr>
          <w:rFonts w:ascii="Times-Roman" w:hAnsi="Times-Roman" w:cs="Times-Roman"/>
        </w:rPr>
        <w:t xml:space="preserve"> role in gene regulation</w:t>
      </w:r>
    </w:p>
    <w:p w14:paraId="1DDF9248" w14:textId="77777777" w:rsidR="00D35964" w:rsidRDefault="00D35964" w:rsidP="00D35964">
      <w:pPr>
        <w:autoSpaceDE w:val="0"/>
        <w:adjustRightInd w:val="0"/>
        <w:spacing w:line="360" w:lineRule="auto"/>
        <w:rPr>
          <w:rFonts w:ascii="Times-Roman" w:hAnsi="Times-Roman" w:cs="Times-Roman"/>
        </w:rPr>
      </w:pPr>
      <w:r w:rsidRPr="0066111A">
        <w:rPr>
          <w:rFonts w:ascii="Times-Roman" w:hAnsi="Times-Roman" w:cs="Times-Roman"/>
        </w:rPr>
        <w:t>• Histones H2A, H2B, H3, and H4 form octamers</w:t>
      </w:r>
      <w:r>
        <w:rPr>
          <w:rFonts w:ascii="Times-Roman" w:hAnsi="Times-Roman" w:cs="Times-Roman"/>
        </w:rPr>
        <w:t xml:space="preserve"> </w:t>
      </w:r>
      <w:r w:rsidRPr="0066111A">
        <w:rPr>
          <w:rFonts w:ascii="Times-Roman" w:hAnsi="Times-Roman" w:cs="Times-Roman"/>
        </w:rPr>
        <w:t>(two of each) with a cylindrical shape</w:t>
      </w:r>
      <w:r>
        <w:rPr>
          <w:rFonts w:ascii="Times-Roman" w:hAnsi="Times-Roman" w:cs="Times-Roman"/>
        </w:rPr>
        <w:t>.</w:t>
      </w:r>
    </w:p>
    <w:p w14:paraId="24FB9CD7" w14:textId="77777777" w:rsidR="00D35964" w:rsidRPr="00291AC8" w:rsidRDefault="00D35964" w:rsidP="00D35964">
      <w:pPr>
        <w:autoSpaceDE w:val="0"/>
        <w:adjustRightInd w:val="0"/>
        <w:spacing w:line="360" w:lineRule="auto"/>
        <w:rPr>
          <w:rFonts w:cs="Times New Roman"/>
        </w:rPr>
      </w:pPr>
      <w:r w:rsidRPr="00291AC8">
        <w:rPr>
          <w:rFonts w:cs="Times New Roman"/>
        </w:rPr>
        <w:t>There are two fundamental types of chromatin in eukaryotic cells: euchromatin and heterochromatin. Euchromatin is loosely organized, extended, and uncoiled. This chromatin</w:t>
      </w:r>
    </w:p>
    <w:p w14:paraId="63BC9EEC" w14:textId="77777777" w:rsidR="00D35964" w:rsidRPr="00291AC8" w:rsidRDefault="00D35964" w:rsidP="00D35964">
      <w:pPr>
        <w:autoSpaceDE w:val="0"/>
        <w:adjustRightInd w:val="0"/>
        <w:spacing w:line="360" w:lineRule="auto"/>
        <w:rPr>
          <w:rFonts w:cs="Times New Roman"/>
        </w:rPr>
      </w:pPr>
      <w:r w:rsidRPr="00291AC8">
        <w:rPr>
          <w:rFonts w:cs="Times New Roman"/>
        </w:rPr>
        <w:t>contains active, early replicating genes, and stains lightly with GTG-banding techniques.</w:t>
      </w:r>
    </w:p>
    <w:p w14:paraId="5629B420" w14:textId="77777777" w:rsidR="00D35964" w:rsidRPr="00291AC8" w:rsidRDefault="00D35964" w:rsidP="00D35964">
      <w:pPr>
        <w:autoSpaceDE w:val="0"/>
        <w:adjustRightInd w:val="0"/>
        <w:spacing w:line="360" w:lineRule="auto"/>
        <w:rPr>
          <w:rFonts w:cs="Times New Roman"/>
        </w:rPr>
      </w:pPr>
      <w:r w:rsidRPr="00291AC8">
        <w:rPr>
          <w:rFonts w:cs="Times New Roman"/>
        </w:rPr>
        <w:t>There are two special types of heterochromatin that warrant special mention: facultative heterochromatin and constitutive heterochromatin. Both are genetically inactive, late</w:t>
      </w:r>
    </w:p>
    <w:p w14:paraId="18F01B26" w14:textId="77777777" w:rsidR="00D35964" w:rsidRDefault="00D35964" w:rsidP="00D35964">
      <w:pPr>
        <w:autoSpaceDE w:val="0"/>
        <w:adjustRightInd w:val="0"/>
        <w:spacing w:line="360" w:lineRule="auto"/>
        <w:rPr>
          <w:rFonts w:cs="Times New Roman"/>
        </w:rPr>
      </w:pPr>
      <w:r w:rsidRPr="00291AC8">
        <w:rPr>
          <w:rFonts w:cs="Times New Roman"/>
        </w:rPr>
        <w:t>replicating during the synthesis (S) phase of mitosis, and are highly contracted.</w:t>
      </w:r>
    </w:p>
    <w:p w14:paraId="4E4E4D61" w14:textId="77777777" w:rsidR="00D35964" w:rsidRDefault="00D35964" w:rsidP="00D35964">
      <w:pPr>
        <w:autoSpaceDE w:val="0"/>
        <w:adjustRightInd w:val="0"/>
        <w:spacing w:line="360" w:lineRule="auto"/>
        <w:rPr>
          <w:rFonts w:ascii="Times-Roman" w:hAnsi="Times-Roman" w:cs="Times-Roman"/>
        </w:rPr>
      </w:pPr>
      <w:r>
        <w:rPr>
          <w:rFonts w:cs="Times New Roman"/>
          <w:noProof/>
          <w:color w:val="000000"/>
        </w:rPr>
        <w:drawing>
          <wp:anchor distT="0" distB="0" distL="114300" distR="114300" simplePos="0" relativeHeight="251665408" behindDoc="0" locked="0" layoutInCell="1" allowOverlap="1" wp14:anchorId="69306F11" wp14:editId="0221C66E">
            <wp:simplePos x="0" y="0"/>
            <wp:positionH relativeFrom="column">
              <wp:posOffset>33020</wp:posOffset>
            </wp:positionH>
            <wp:positionV relativeFrom="paragraph">
              <wp:posOffset>47625</wp:posOffset>
            </wp:positionV>
            <wp:extent cx="864870" cy="2882265"/>
            <wp:effectExtent l="19050" t="19050" r="11430" b="133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870" cy="2882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Roman" w:hAnsi="Times-Roman" w:cs="Times-Roman"/>
        </w:rPr>
        <w:t xml:space="preserve">Fig1.9: </w:t>
      </w:r>
      <w:r w:rsidRPr="0066111A">
        <w:rPr>
          <w:rFonts w:ascii="Times-Roman" w:hAnsi="Times-Roman" w:cs="Times-Roman"/>
        </w:rPr>
        <w:t>Nucleosomes are the fundamental repeating subunits</w:t>
      </w:r>
      <w:r>
        <w:rPr>
          <w:rFonts w:ascii="Times-Roman" w:hAnsi="Times-Roman" w:cs="Times-Roman"/>
        </w:rPr>
        <w:t xml:space="preserve"> </w:t>
      </w:r>
      <w:r w:rsidRPr="0066111A">
        <w:rPr>
          <w:rFonts w:ascii="Times-Roman" w:hAnsi="Times-Roman" w:cs="Times-Roman"/>
        </w:rPr>
        <w:t>of all eukaryotic chromatin. They package DNA into</w:t>
      </w:r>
      <w:r>
        <w:rPr>
          <w:rFonts w:ascii="Times-Roman" w:hAnsi="Times-Roman" w:cs="Times-Roman"/>
        </w:rPr>
        <w:t xml:space="preserve"> </w:t>
      </w:r>
      <w:r w:rsidRPr="0066111A">
        <w:rPr>
          <w:rFonts w:ascii="Times-Roman" w:hAnsi="Times-Roman" w:cs="Times-Roman"/>
        </w:rPr>
        <w:t>chromosomes inside t</w:t>
      </w:r>
      <w:r>
        <w:rPr>
          <w:rFonts w:ascii="Times-Roman" w:hAnsi="Times-Roman" w:cs="Times-Roman"/>
        </w:rPr>
        <w:t>he cell nucleus and control gene expression</w:t>
      </w:r>
      <w:r w:rsidRPr="0066111A">
        <w:rPr>
          <w:rFonts w:ascii="Times-Roman" w:hAnsi="Times-Roman" w:cs="Times-Roman"/>
        </w:rPr>
        <w:t>. The DNA winding around the nucleosome core</w:t>
      </w:r>
      <w:r>
        <w:rPr>
          <w:rFonts w:ascii="Times-Roman" w:hAnsi="Times-Roman" w:cs="Times-Roman"/>
        </w:rPr>
        <w:t xml:space="preserve"> </w:t>
      </w:r>
      <w:r w:rsidRPr="0066111A">
        <w:rPr>
          <w:rFonts w:ascii="Times-Roman" w:hAnsi="Times-Roman" w:cs="Times-Roman"/>
        </w:rPr>
        <w:t>particle consists of about 146 bp of dsDNA wrapped in 1.65</w:t>
      </w:r>
      <w:r>
        <w:rPr>
          <w:rFonts w:ascii="Times-Roman" w:hAnsi="Times-Roman" w:cs="Times-Roman"/>
        </w:rPr>
        <w:t xml:space="preserve"> </w:t>
      </w:r>
      <w:r w:rsidRPr="0066111A">
        <w:rPr>
          <w:rFonts w:ascii="Times-Roman" w:hAnsi="Times-Roman" w:cs="Times-Roman"/>
        </w:rPr>
        <w:t>left-</w:t>
      </w:r>
      <w:r>
        <w:rPr>
          <w:rFonts w:ascii="Times-Roman" w:hAnsi="Times-Roman" w:cs="Times-Roman"/>
        </w:rPr>
        <w:t xml:space="preserve"> </w:t>
      </w:r>
      <w:r w:rsidRPr="0066111A">
        <w:rPr>
          <w:rFonts w:ascii="Times-Roman" w:hAnsi="Times-Roman" w:cs="Times-Roman"/>
        </w:rPr>
        <w:t>handed super</w:t>
      </w:r>
      <w:r>
        <w:rPr>
          <w:rFonts w:ascii="Times-Roman" w:hAnsi="Times-Roman" w:cs="Times-Roman"/>
        </w:rPr>
        <w:t xml:space="preserve"> </w:t>
      </w:r>
      <w:r w:rsidRPr="0066111A">
        <w:rPr>
          <w:rFonts w:ascii="Times-Roman" w:hAnsi="Times-Roman" w:cs="Times-Roman"/>
        </w:rPr>
        <w:t>helical turns around complexes of the four</w:t>
      </w:r>
      <w:r>
        <w:rPr>
          <w:rFonts w:ascii="Times-Roman" w:hAnsi="Times-Roman" w:cs="Times-Roman"/>
        </w:rPr>
        <w:t xml:space="preserve"> </w:t>
      </w:r>
      <w:r w:rsidRPr="0066111A">
        <w:rPr>
          <w:rFonts w:ascii="Times-Roman" w:hAnsi="Times-Roman" w:cs="Times-Roman"/>
        </w:rPr>
        <w:t>histone proteins known as the histone octame</w:t>
      </w:r>
      <w:r>
        <w:rPr>
          <w:rFonts w:ascii="Times-Roman" w:hAnsi="Times-Roman" w:cs="Times-Roman"/>
        </w:rPr>
        <w:t>r</w:t>
      </w:r>
      <w:r w:rsidRPr="0066111A">
        <w:rPr>
          <w:rFonts w:ascii="Times-Roman" w:hAnsi="Times-Roman" w:cs="Times-Roman"/>
        </w:rPr>
        <w:t>s. The DNA</w:t>
      </w:r>
      <w:r>
        <w:rPr>
          <w:rFonts w:ascii="Times-Roman" w:hAnsi="Times-Roman" w:cs="Times-Roman"/>
        </w:rPr>
        <w:t xml:space="preserve"> </w:t>
      </w:r>
      <w:r w:rsidRPr="0066111A">
        <w:rPr>
          <w:rFonts w:ascii="Times-Roman" w:hAnsi="Times-Roman" w:cs="Times-Roman"/>
        </w:rPr>
        <w:t>hanging between two nucleosome cores is typically 55-bp long</w:t>
      </w:r>
      <w:r>
        <w:rPr>
          <w:rFonts w:ascii="Times-Roman" w:hAnsi="Times-Roman" w:cs="Times-Roman"/>
        </w:rPr>
        <w:t xml:space="preserve"> </w:t>
      </w:r>
      <w:r w:rsidRPr="0066111A">
        <w:rPr>
          <w:rFonts w:ascii="Times-Roman" w:hAnsi="Times-Roman" w:cs="Times-Roman"/>
        </w:rPr>
        <w:t>and is known as linker DNA</w:t>
      </w:r>
    </w:p>
    <w:p w14:paraId="2CFB7481" w14:textId="77777777" w:rsidR="00D35964" w:rsidRDefault="00D35964" w:rsidP="00D35964">
      <w:pPr>
        <w:autoSpaceDE w:val="0"/>
        <w:adjustRightInd w:val="0"/>
        <w:spacing w:line="360" w:lineRule="auto"/>
        <w:rPr>
          <w:rFonts w:ascii="Times-Roman" w:hAnsi="Times-Roman" w:cs="Times-Roman"/>
        </w:rPr>
      </w:pPr>
    </w:p>
    <w:p w14:paraId="45B152C7" w14:textId="77777777" w:rsidR="00D35964" w:rsidRDefault="00D35964" w:rsidP="00D35964">
      <w:pPr>
        <w:autoSpaceDE w:val="0"/>
        <w:adjustRightInd w:val="0"/>
        <w:spacing w:line="360" w:lineRule="auto"/>
        <w:rPr>
          <w:rFonts w:ascii="Times-Roman" w:hAnsi="Times-Roman" w:cs="Times-Roman"/>
        </w:rPr>
      </w:pPr>
    </w:p>
    <w:p w14:paraId="3EC174EF" w14:textId="77777777" w:rsidR="00D35964" w:rsidRPr="00740858" w:rsidRDefault="00D35964" w:rsidP="00D35964">
      <w:pPr>
        <w:autoSpaceDE w:val="0"/>
        <w:adjustRightInd w:val="0"/>
        <w:spacing w:line="360" w:lineRule="auto"/>
        <w:rPr>
          <w:rFonts w:ascii="Times-Roman" w:hAnsi="Times-Roman" w:cs="Times-Roman"/>
        </w:rPr>
      </w:pPr>
      <w:r w:rsidRPr="00740858">
        <w:rPr>
          <w:rFonts w:ascii="Times-Roman" w:hAnsi="Times-Roman" w:cs="Times-Roman"/>
        </w:rPr>
        <w:t>When DNA winds 1.65 times around a histone</w:t>
      </w:r>
      <w:r>
        <w:rPr>
          <w:rFonts w:ascii="Times-Roman" w:hAnsi="Times-Roman" w:cs="Times-Roman"/>
        </w:rPr>
        <w:t xml:space="preserve"> </w:t>
      </w:r>
      <w:r w:rsidRPr="00740858">
        <w:rPr>
          <w:rFonts w:ascii="Times-Roman" w:hAnsi="Times-Roman" w:cs="Times-Roman"/>
        </w:rPr>
        <w:t>octamer a nucleosome results</w:t>
      </w:r>
    </w:p>
    <w:p w14:paraId="1EAFCA18" w14:textId="77777777" w:rsidR="00D35964" w:rsidRPr="00740858" w:rsidRDefault="00D35964" w:rsidP="00D35964">
      <w:pPr>
        <w:autoSpaceDE w:val="0"/>
        <w:adjustRightInd w:val="0"/>
        <w:spacing w:line="360" w:lineRule="auto"/>
        <w:rPr>
          <w:rFonts w:ascii="Times-Roman" w:hAnsi="Times-Roman" w:cs="Times-Roman"/>
        </w:rPr>
      </w:pPr>
      <w:r w:rsidRPr="00740858">
        <w:rPr>
          <w:rFonts w:ascii="Times-Roman" w:hAnsi="Times-Roman" w:cs="Times-Roman"/>
        </w:rPr>
        <w:t>• Each nucleosome contains 146 bp</w:t>
      </w:r>
    </w:p>
    <w:p w14:paraId="58E8C951" w14:textId="77777777" w:rsidR="00D35964" w:rsidRDefault="00D35964" w:rsidP="00D35964">
      <w:pPr>
        <w:autoSpaceDE w:val="0"/>
        <w:adjustRightInd w:val="0"/>
        <w:spacing w:line="360" w:lineRule="auto"/>
        <w:rPr>
          <w:rFonts w:ascii="Times-Roman" w:hAnsi="Times-Roman" w:cs="Times-Roman"/>
        </w:rPr>
      </w:pPr>
      <w:r w:rsidRPr="00740858">
        <w:rPr>
          <w:rFonts w:ascii="Times-Roman" w:hAnsi="Times-Roman" w:cs="Times-Roman"/>
        </w:rPr>
        <w:t>• The nucleosomes are stacked and further coiled</w:t>
      </w:r>
      <w:r>
        <w:rPr>
          <w:rFonts w:ascii="Times-Roman" w:hAnsi="Times-Roman" w:cs="Times-Roman"/>
        </w:rPr>
        <w:t xml:space="preserve"> </w:t>
      </w:r>
      <w:r w:rsidRPr="00740858">
        <w:rPr>
          <w:rFonts w:ascii="Times-Roman" w:hAnsi="Times-Roman" w:cs="Times-Roman"/>
        </w:rPr>
        <w:t>into a 30-nm fiber, which makes up the</w:t>
      </w:r>
      <w:r>
        <w:rPr>
          <w:rFonts w:ascii="Times-Roman" w:hAnsi="Times-Roman" w:cs="Times-Roman"/>
        </w:rPr>
        <w:t xml:space="preserve"> </w:t>
      </w:r>
      <w:r w:rsidRPr="00740858">
        <w:rPr>
          <w:rFonts w:ascii="Times-Roman" w:hAnsi="Times-Roman" w:cs="Times-Roman"/>
        </w:rPr>
        <w:t>chromosome residing in the cell nucleus</w:t>
      </w:r>
      <w:r>
        <w:rPr>
          <w:rFonts w:ascii="Times-Roman" w:hAnsi="Times-Roman" w:cs="Times-Roman"/>
        </w:rPr>
        <w:t xml:space="preserve"> </w:t>
      </w:r>
    </w:p>
    <w:p w14:paraId="75801704" w14:textId="77777777" w:rsidR="00D35964" w:rsidRDefault="00D35964" w:rsidP="00D35964">
      <w:pPr>
        <w:autoSpaceDE w:val="0"/>
        <w:adjustRightInd w:val="0"/>
        <w:spacing w:line="360" w:lineRule="auto"/>
        <w:rPr>
          <w:rFonts w:ascii="Times-Roman" w:hAnsi="Times-Roman" w:cs="Times-Roman"/>
        </w:rPr>
      </w:pPr>
      <w:r>
        <w:rPr>
          <w:rFonts w:ascii="Times-Roman" w:hAnsi="Times-Roman" w:cs="Times-Roman"/>
          <w:noProof/>
        </w:rPr>
        <w:lastRenderedPageBreak/>
        <w:drawing>
          <wp:inline distT="0" distB="0" distL="0" distR="0" wp14:anchorId="64C628F9" wp14:editId="211ECF73">
            <wp:extent cx="5732145" cy="735868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7358685"/>
                    </a:xfrm>
                    <a:prstGeom prst="rect">
                      <a:avLst/>
                    </a:prstGeom>
                    <a:noFill/>
                    <a:ln>
                      <a:noFill/>
                    </a:ln>
                  </pic:spPr>
                </pic:pic>
              </a:graphicData>
            </a:graphic>
          </wp:inline>
        </w:drawing>
      </w:r>
    </w:p>
    <w:p w14:paraId="4DFFF88D" w14:textId="77777777" w:rsidR="00D35964" w:rsidRPr="00740858" w:rsidRDefault="00D35964" w:rsidP="00D35964">
      <w:pPr>
        <w:autoSpaceDE w:val="0"/>
        <w:adjustRightInd w:val="0"/>
        <w:spacing w:line="360" w:lineRule="auto"/>
        <w:rPr>
          <w:rFonts w:ascii="Times-Roman" w:hAnsi="Times-Roman" w:cs="Times-Roman"/>
        </w:rPr>
      </w:pPr>
      <w:r w:rsidRPr="00740858">
        <w:rPr>
          <w:rFonts w:ascii="Times-Roman" w:hAnsi="Times-Roman" w:cs="Times-Roman"/>
        </w:rPr>
        <w:t>• Linker DNA is the DNA hanging between two</w:t>
      </w:r>
      <w:r>
        <w:rPr>
          <w:rFonts w:ascii="Times-Roman" w:hAnsi="Times-Roman" w:cs="Times-Roman"/>
        </w:rPr>
        <w:t xml:space="preserve"> </w:t>
      </w:r>
      <w:r w:rsidRPr="00740858">
        <w:rPr>
          <w:rFonts w:ascii="Times-Roman" w:hAnsi="Times-Roman" w:cs="Times-Roman"/>
        </w:rPr>
        <w:t>nucleosomes, typically 55-bp long</w:t>
      </w:r>
    </w:p>
    <w:p w14:paraId="6FEF1C0D" w14:textId="77777777" w:rsidR="00D35964" w:rsidRPr="00740858" w:rsidRDefault="00D35964" w:rsidP="00D35964">
      <w:pPr>
        <w:autoSpaceDE w:val="0"/>
        <w:adjustRightInd w:val="0"/>
        <w:spacing w:line="360" w:lineRule="auto"/>
        <w:rPr>
          <w:rFonts w:ascii="Times-Roman" w:hAnsi="Times-Roman" w:cs="Times-Roman"/>
        </w:rPr>
      </w:pPr>
      <w:r w:rsidRPr="00740858">
        <w:rPr>
          <w:rFonts w:ascii="Times-Roman" w:hAnsi="Times-Roman" w:cs="Times-Roman"/>
        </w:rPr>
        <w:t>• Histone-DNA interaction regulates gene</w:t>
      </w:r>
      <w:r>
        <w:rPr>
          <w:rFonts w:ascii="Times-Roman" w:hAnsi="Times-Roman" w:cs="Times-Roman"/>
        </w:rPr>
        <w:t xml:space="preserve"> </w:t>
      </w:r>
      <w:r w:rsidRPr="00740858">
        <w:rPr>
          <w:rFonts w:ascii="Times-Roman" w:hAnsi="Times-Roman" w:cs="Times-Roman"/>
        </w:rPr>
        <w:t>expression. Acetylation of histone modulates gene</w:t>
      </w:r>
    </w:p>
    <w:p w14:paraId="43140EF7" w14:textId="77777777" w:rsidR="00D35964" w:rsidRPr="00740858" w:rsidRDefault="00D35964" w:rsidP="00D35964">
      <w:pPr>
        <w:autoSpaceDE w:val="0"/>
        <w:adjustRightInd w:val="0"/>
        <w:spacing w:line="360" w:lineRule="auto"/>
        <w:rPr>
          <w:rFonts w:ascii="Times-Roman" w:hAnsi="Times-Roman" w:cs="Times-Roman"/>
        </w:rPr>
      </w:pPr>
      <w:r w:rsidRPr="00740858">
        <w:rPr>
          <w:rFonts w:ascii="Times-Roman" w:hAnsi="Times-Roman" w:cs="Times-Roman"/>
        </w:rPr>
        <w:t>expression and leads to transcription activation.</w:t>
      </w:r>
      <w:r>
        <w:rPr>
          <w:rFonts w:ascii="Times-Roman" w:hAnsi="Times-Roman" w:cs="Times-Roman"/>
        </w:rPr>
        <w:t xml:space="preserve"> </w:t>
      </w:r>
      <w:r w:rsidRPr="00740858">
        <w:rPr>
          <w:rFonts w:ascii="Times-Roman" w:hAnsi="Times-Roman" w:cs="Times-Roman"/>
        </w:rPr>
        <w:t>The extent of interaction between histone and</w:t>
      </w:r>
    </w:p>
    <w:p w14:paraId="738EF777" w14:textId="77777777" w:rsidR="00D35964" w:rsidRDefault="00D35964" w:rsidP="00D35964">
      <w:pPr>
        <w:autoSpaceDE w:val="0"/>
        <w:adjustRightInd w:val="0"/>
        <w:spacing w:line="360" w:lineRule="auto"/>
        <w:rPr>
          <w:rFonts w:ascii="Times-Roman" w:hAnsi="Times-Roman" w:cs="Times-Roman"/>
        </w:rPr>
      </w:pPr>
      <w:r w:rsidRPr="00740858">
        <w:rPr>
          <w:rFonts w:ascii="Times-Roman" w:hAnsi="Times-Roman" w:cs="Times-Roman"/>
        </w:rPr>
        <w:t>DNA is affected by the degree of histone</w:t>
      </w:r>
      <w:r>
        <w:rPr>
          <w:rFonts w:ascii="Times-Roman" w:hAnsi="Times-Roman" w:cs="Times-Roman"/>
        </w:rPr>
        <w:t xml:space="preserve"> </w:t>
      </w:r>
      <w:r w:rsidRPr="00740858">
        <w:rPr>
          <w:rFonts w:ascii="Times-Roman" w:hAnsi="Times-Roman" w:cs="Times-Roman"/>
        </w:rPr>
        <w:t>acetylation</w:t>
      </w:r>
      <w:r>
        <w:rPr>
          <w:rFonts w:ascii="Times-Roman" w:hAnsi="Times-Roman" w:cs="Times-Roman"/>
        </w:rPr>
        <w:t xml:space="preserve"> </w:t>
      </w:r>
    </w:p>
    <w:p w14:paraId="4EB872FC" w14:textId="77777777" w:rsidR="00D35964" w:rsidRDefault="00D35964" w:rsidP="00D35964">
      <w:pPr>
        <w:autoSpaceDE w:val="0"/>
        <w:adjustRightInd w:val="0"/>
        <w:spacing w:line="360" w:lineRule="auto"/>
        <w:rPr>
          <w:rFonts w:ascii="Times-Roman" w:hAnsi="Times-Roman" w:cs="Times-Roman"/>
        </w:rPr>
      </w:pPr>
      <w:r w:rsidRPr="00740858">
        <w:rPr>
          <w:rFonts w:ascii="Times-Roman" w:hAnsi="Times-Roman" w:cs="Times-Roman"/>
        </w:rPr>
        <w:t>• Histone acetylation is the process in which charged</w:t>
      </w:r>
      <w:r>
        <w:rPr>
          <w:rFonts w:ascii="Times-Roman" w:hAnsi="Times-Roman" w:cs="Times-Roman"/>
        </w:rPr>
        <w:t xml:space="preserve"> </w:t>
      </w:r>
      <w:r w:rsidRPr="00740858">
        <w:rPr>
          <w:rFonts w:ascii="Times-Roman" w:hAnsi="Times-Roman" w:cs="Times-Roman"/>
        </w:rPr>
        <w:t>lysine side chains are acetylated, leading to reduced</w:t>
      </w:r>
      <w:r>
        <w:rPr>
          <w:rFonts w:ascii="Times-Roman" w:hAnsi="Times-Roman" w:cs="Times-Roman"/>
        </w:rPr>
        <w:t xml:space="preserve"> </w:t>
      </w:r>
      <w:r w:rsidRPr="00740858">
        <w:rPr>
          <w:rFonts w:ascii="Times-Roman" w:hAnsi="Times-Roman" w:cs="Times-Roman"/>
        </w:rPr>
        <w:t>affinity between histone and DNA. After</w:t>
      </w:r>
      <w:r>
        <w:rPr>
          <w:rFonts w:ascii="Times-Roman" w:hAnsi="Times-Roman" w:cs="Times-Roman"/>
        </w:rPr>
        <w:t xml:space="preserve"> </w:t>
      </w:r>
      <w:r w:rsidRPr="00740858">
        <w:rPr>
          <w:rFonts w:ascii="Times-Roman" w:hAnsi="Times-Roman" w:cs="Times-Roman"/>
        </w:rPr>
        <w:t>acetylation, RNA polymerase and transcription</w:t>
      </w:r>
      <w:r>
        <w:rPr>
          <w:rFonts w:ascii="Times-Roman" w:hAnsi="Times-Roman" w:cs="Times-Roman"/>
        </w:rPr>
        <w:t xml:space="preserve"> </w:t>
      </w:r>
      <w:r w:rsidRPr="00740858">
        <w:rPr>
          <w:rFonts w:ascii="Times-Roman" w:hAnsi="Times-Roman" w:cs="Times-Roman"/>
        </w:rPr>
        <w:t>factors have better access to the promoter</w:t>
      </w:r>
      <w:r>
        <w:rPr>
          <w:rFonts w:ascii="Times-Roman" w:hAnsi="Times-Roman" w:cs="Times-Roman"/>
        </w:rPr>
        <w:t>.</w:t>
      </w:r>
    </w:p>
    <w:p w14:paraId="152016F9" w14:textId="77777777" w:rsidR="00D35964" w:rsidRDefault="00D35964" w:rsidP="00D35964">
      <w:pPr>
        <w:autoSpaceDE w:val="0"/>
        <w:adjustRightInd w:val="0"/>
        <w:spacing w:line="360" w:lineRule="auto"/>
        <w:rPr>
          <w:rFonts w:ascii="Times-Roman" w:hAnsi="Times-Roman" w:cs="Times-Roman"/>
        </w:rPr>
      </w:pPr>
      <w:r w:rsidRPr="00825227">
        <w:rPr>
          <w:rFonts w:ascii="Times-Roman" w:hAnsi="Times-Roman" w:cs="Times-Roman"/>
        </w:rPr>
        <w:lastRenderedPageBreak/>
        <w:t>Chromosome structure - Each chromosome has two short arms (p), two long arms (q), one centromere, and four telomeres</w:t>
      </w:r>
    </w:p>
    <w:p w14:paraId="0B1E17BE" w14:textId="77777777" w:rsidR="00D35964" w:rsidRDefault="00D35964" w:rsidP="00D35964">
      <w:pPr>
        <w:autoSpaceDE w:val="0"/>
        <w:adjustRightInd w:val="0"/>
        <w:spacing w:line="360" w:lineRule="auto"/>
        <w:rPr>
          <w:rFonts w:ascii="Times-Roman" w:hAnsi="Times-Roman" w:cs="Times-Roman"/>
        </w:rPr>
      </w:pPr>
      <w:r w:rsidRPr="00825227">
        <w:rPr>
          <w:rFonts w:ascii="Times-Roman" w:hAnsi="Times-Roman" w:cs="Times-Roman"/>
        </w:rPr>
        <w:t>• The centromere is the constricted region of a chromosome, which has a special sequence and structure for attachment to the spindle filament during M-phase and for separation of chromosomes during mitosis</w:t>
      </w:r>
      <w:r>
        <w:rPr>
          <w:rFonts w:ascii="Times-Roman" w:hAnsi="Times-Roman" w:cs="Times-Roman"/>
        </w:rPr>
        <w:t>.</w:t>
      </w:r>
    </w:p>
    <w:p w14:paraId="1C8179DD" w14:textId="77777777" w:rsidR="00D35964" w:rsidRPr="00825227" w:rsidRDefault="00D35964" w:rsidP="00D35964">
      <w:pPr>
        <w:autoSpaceDE w:val="0"/>
        <w:adjustRightInd w:val="0"/>
        <w:spacing w:line="360" w:lineRule="auto"/>
        <w:rPr>
          <w:rFonts w:cs="Times New Roman"/>
        </w:rPr>
      </w:pPr>
      <w:r>
        <w:rPr>
          <w:rFonts w:ascii="Times-Roman" w:hAnsi="Times-Roman" w:cs="Times-Roman"/>
          <w:sz w:val="19"/>
          <w:szCs w:val="19"/>
        </w:rPr>
        <w:t xml:space="preserve">• </w:t>
      </w:r>
      <w:r w:rsidRPr="00825227">
        <w:rPr>
          <w:rFonts w:cs="Times New Roman"/>
        </w:rPr>
        <w:t>The centromere divides the chromosome into four</w:t>
      </w:r>
      <w:r>
        <w:rPr>
          <w:rFonts w:cs="Times New Roman"/>
        </w:rPr>
        <w:t xml:space="preserve"> </w:t>
      </w:r>
      <w:r w:rsidRPr="00825227">
        <w:rPr>
          <w:rFonts w:cs="Times New Roman"/>
        </w:rPr>
        <w:t>arms</w:t>
      </w:r>
    </w:p>
    <w:p w14:paraId="2E2CE2B6" w14:textId="77777777" w:rsidR="00D35964" w:rsidRPr="00825227" w:rsidRDefault="00D35964" w:rsidP="00D35964">
      <w:pPr>
        <w:autoSpaceDE w:val="0"/>
        <w:adjustRightInd w:val="0"/>
        <w:spacing w:line="360" w:lineRule="auto"/>
        <w:rPr>
          <w:rFonts w:cs="Times New Roman"/>
          <w:i/>
          <w:iCs/>
        </w:rPr>
      </w:pPr>
      <w:r w:rsidRPr="00825227">
        <w:rPr>
          <w:rFonts w:cs="Times New Roman"/>
        </w:rPr>
        <w:t>• The two equal short arms are designated "p"</w:t>
      </w:r>
      <w:r w:rsidRPr="00825227">
        <w:rPr>
          <w:rFonts w:cs="Times New Roman"/>
          <w:i/>
          <w:iCs/>
        </w:rPr>
        <w:t>(petite)</w:t>
      </w:r>
    </w:p>
    <w:p w14:paraId="0B022847" w14:textId="77777777" w:rsidR="00D35964" w:rsidRDefault="00D35964" w:rsidP="00D35964">
      <w:pPr>
        <w:autoSpaceDE w:val="0"/>
        <w:adjustRightInd w:val="0"/>
        <w:spacing w:line="360" w:lineRule="auto"/>
        <w:rPr>
          <w:rFonts w:cs="Times New Roman"/>
        </w:rPr>
      </w:pPr>
      <w:r w:rsidRPr="00825227">
        <w:rPr>
          <w:rFonts w:cs="Times New Roman"/>
        </w:rPr>
        <w:t>• The two equal long arms are designated "q"</w:t>
      </w:r>
      <w:r>
        <w:rPr>
          <w:rFonts w:cs="Times New Roman"/>
        </w:rPr>
        <w:t xml:space="preserve"> </w:t>
      </w:r>
      <w:r w:rsidRPr="00825227">
        <w:rPr>
          <w:rFonts w:cs="Times New Roman"/>
        </w:rPr>
        <w:t>(f</w:t>
      </w:r>
      <w:r>
        <w:rPr>
          <w:rFonts w:cs="Times New Roman"/>
        </w:rPr>
        <w:t>ollows p in the Latin alphabet)</w:t>
      </w:r>
    </w:p>
    <w:p w14:paraId="6CCFDC32" w14:textId="77777777" w:rsidR="00D35964" w:rsidRDefault="00D35964" w:rsidP="00D35964">
      <w:pPr>
        <w:autoSpaceDE w:val="0"/>
        <w:adjustRightInd w:val="0"/>
        <w:spacing w:line="360" w:lineRule="auto"/>
        <w:rPr>
          <w:rFonts w:cs="Times New Roman"/>
        </w:rPr>
      </w:pPr>
      <w:r>
        <w:rPr>
          <w:rFonts w:cs="Times New Roman"/>
          <w:noProof/>
        </w:rPr>
        <w:drawing>
          <wp:inline distT="0" distB="0" distL="0" distR="0" wp14:anchorId="360923FA" wp14:editId="17B60650">
            <wp:extent cx="4373245" cy="223647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3245" cy="2236470"/>
                    </a:xfrm>
                    <a:prstGeom prst="rect">
                      <a:avLst/>
                    </a:prstGeom>
                    <a:noFill/>
                    <a:ln>
                      <a:noFill/>
                    </a:ln>
                  </pic:spPr>
                </pic:pic>
              </a:graphicData>
            </a:graphic>
          </wp:inline>
        </w:drawing>
      </w:r>
    </w:p>
    <w:p w14:paraId="7D3F510A" w14:textId="77777777" w:rsidR="00D35964" w:rsidRPr="00825227" w:rsidRDefault="00D35964" w:rsidP="00D35964">
      <w:pPr>
        <w:autoSpaceDE w:val="0"/>
        <w:adjustRightInd w:val="0"/>
        <w:spacing w:line="360" w:lineRule="auto"/>
        <w:rPr>
          <w:rFonts w:cs="Times New Roman"/>
        </w:rPr>
      </w:pPr>
      <w:r w:rsidRPr="00825227">
        <w:rPr>
          <w:rFonts w:cs="Times New Roman"/>
        </w:rPr>
        <w:t xml:space="preserve"> Chromosome grouping</w:t>
      </w:r>
    </w:p>
    <w:p w14:paraId="0114D59D" w14:textId="77777777" w:rsidR="00D35964" w:rsidRPr="00825227" w:rsidRDefault="00D35964" w:rsidP="00D35964">
      <w:pPr>
        <w:autoSpaceDE w:val="0"/>
        <w:adjustRightInd w:val="0"/>
        <w:spacing w:line="360" w:lineRule="auto"/>
        <w:rPr>
          <w:rFonts w:cs="Times New Roman"/>
        </w:rPr>
      </w:pPr>
      <w:r w:rsidRPr="00825227">
        <w:rPr>
          <w:rFonts w:cs="Times New Roman"/>
        </w:rPr>
        <w:t>Chromosomes are numbered and grouped according to</w:t>
      </w:r>
      <w:r>
        <w:rPr>
          <w:rFonts w:cs="Times New Roman"/>
        </w:rPr>
        <w:t xml:space="preserve"> </w:t>
      </w:r>
      <w:r w:rsidRPr="00825227">
        <w:rPr>
          <w:rFonts w:cs="Times New Roman"/>
        </w:rPr>
        <w:t>their morphologic characteristics</w:t>
      </w:r>
    </w:p>
    <w:p w14:paraId="17538795" w14:textId="77777777" w:rsidR="00D35964" w:rsidRPr="00825227" w:rsidRDefault="00D35964" w:rsidP="00D35964">
      <w:pPr>
        <w:autoSpaceDE w:val="0"/>
        <w:adjustRightInd w:val="0"/>
        <w:spacing w:line="360" w:lineRule="auto"/>
        <w:rPr>
          <w:rFonts w:cs="Times New Roman"/>
        </w:rPr>
      </w:pPr>
      <w:r w:rsidRPr="00825227">
        <w:rPr>
          <w:rFonts w:cs="Times New Roman"/>
        </w:rPr>
        <w:t>Chromosomes are numbered according to their relative</w:t>
      </w:r>
      <w:r>
        <w:rPr>
          <w:rFonts w:cs="Times New Roman"/>
        </w:rPr>
        <w:t xml:space="preserve"> </w:t>
      </w:r>
      <w:r w:rsidRPr="00825227">
        <w:rPr>
          <w:rFonts w:cs="Times New Roman"/>
        </w:rPr>
        <w:t>sizes from largest to smallest. The position of the</w:t>
      </w:r>
      <w:r>
        <w:rPr>
          <w:rFonts w:cs="Times New Roman"/>
        </w:rPr>
        <w:t xml:space="preserve"> </w:t>
      </w:r>
      <w:r w:rsidRPr="00825227">
        <w:rPr>
          <w:rFonts w:cs="Times New Roman"/>
        </w:rPr>
        <w:t>centromere determines chromosome grouping</w:t>
      </w:r>
    </w:p>
    <w:p w14:paraId="7A8524A9" w14:textId="77777777" w:rsidR="00D35964" w:rsidRPr="00825227" w:rsidRDefault="00D35964" w:rsidP="00D35964">
      <w:pPr>
        <w:autoSpaceDE w:val="0"/>
        <w:adjustRightInd w:val="0"/>
        <w:spacing w:line="360" w:lineRule="auto"/>
        <w:rPr>
          <w:rFonts w:cs="Times New Roman"/>
        </w:rPr>
      </w:pPr>
      <w:r w:rsidRPr="00825227">
        <w:rPr>
          <w:rFonts w:cs="Times New Roman"/>
        </w:rPr>
        <w:t>• Group A have nearly equal p and q arms whereas</w:t>
      </w:r>
      <w:r>
        <w:rPr>
          <w:rFonts w:cs="Times New Roman"/>
        </w:rPr>
        <w:t xml:space="preserve"> </w:t>
      </w:r>
      <w:r w:rsidRPr="00825227">
        <w:rPr>
          <w:rFonts w:cs="Times New Roman"/>
        </w:rPr>
        <w:t>group E have the centromere almost at the</w:t>
      </w:r>
    </w:p>
    <w:p w14:paraId="60DC6250" w14:textId="77777777" w:rsidR="00D35964" w:rsidRDefault="00D35964" w:rsidP="00D35964">
      <w:pPr>
        <w:autoSpaceDE w:val="0"/>
        <w:adjustRightInd w:val="0"/>
        <w:spacing w:line="360" w:lineRule="auto"/>
        <w:rPr>
          <w:rFonts w:cs="Times New Roman"/>
        </w:rPr>
      </w:pPr>
      <w:r w:rsidRPr="00825227">
        <w:rPr>
          <w:rFonts w:cs="Times New Roman"/>
        </w:rPr>
        <w:t>Telomere</w:t>
      </w:r>
    </w:p>
    <w:p w14:paraId="01B4837D" w14:textId="77777777" w:rsidR="00D35964" w:rsidRDefault="00D35964" w:rsidP="00D35964">
      <w:pPr>
        <w:autoSpaceDE w:val="0"/>
        <w:adjustRightInd w:val="0"/>
        <w:spacing w:line="360" w:lineRule="auto"/>
        <w:rPr>
          <w:rFonts w:cs="Times New Roman"/>
        </w:rPr>
      </w:pPr>
      <w:r w:rsidRPr="00825227">
        <w:rPr>
          <w:rFonts w:cs="Times New Roman"/>
        </w:rPr>
        <w:t>Chromosome identification is confirmed by the banding</w:t>
      </w:r>
      <w:r>
        <w:rPr>
          <w:rFonts w:cs="Times New Roman"/>
        </w:rPr>
        <w:t xml:space="preserve"> </w:t>
      </w:r>
      <w:r w:rsidRPr="00825227">
        <w:rPr>
          <w:rFonts w:cs="Times New Roman"/>
        </w:rPr>
        <w:t>pattern un</w:t>
      </w:r>
      <w:r>
        <w:rPr>
          <w:rFonts w:cs="Times New Roman"/>
        </w:rPr>
        <w:t>ique to each chromosome (Figure</w:t>
      </w:r>
    </w:p>
    <w:p w14:paraId="0524FF85" w14:textId="77777777" w:rsidR="00D35964" w:rsidRPr="00825227" w:rsidRDefault="00D35964" w:rsidP="00D35964">
      <w:pPr>
        <w:autoSpaceDE w:val="0"/>
        <w:adjustRightInd w:val="0"/>
        <w:spacing w:line="360" w:lineRule="auto"/>
        <w:rPr>
          <w:rFonts w:cs="Times New Roman"/>
        </w:rPr>
      </w:pPr>
      <w:r>
        <w:rPr>
          <w:rFonts w:cs="Times New Roman"/>
          <w:noProof/>
        </w:rPr>
        <w:lastRenderedPageBreak/>
        <w:drawing>
          <wp:inline distT="0" distB="0" distL="0" distR="0" wp14:anchorId="3D1CF265" wp14:editId="1A8BE389">
            <wp:extent cx="4919870" cy="3910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0125" cy="3910298"/>
                    </a:xfrm>
                    <a:prstGeom prst="rect">
                      <a:avLst/>
                    </a:prstGeom>
                    <a:noFill/>
                    <a:ln>
                      <a:noFill/>
                    </a:ln>
                  </pic:spPr>
                </pic:pic>
              </a:graphicData>
            </a:graphic>
          </wp:inline>
        </w:drawing>
      </w:r>
      <w:r w:rsidRPr="00291AC8">
        <w:rPr>
          <w:rFonts w:cs="Times New Roman"/>
          <w:noProof/>
        </w:rPr>
        <w:drawing>
          <wp:inline distT="0" distB="0" distL="0" distR="0" wp14:anchorId="03A4C641" wp14:editId="63566A07">
            <wp:extent cx="4219575" cy="2712520"/>
            <wp:effectExtent l="0" t="0" r="0" b="0"/>
            <wp:docPr id="1878945566" name="Picture 1878945566" descr="m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8" name="Picture 2" descr="mg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6463" cy="2716948"/>
                    </a:xfrm>
                    <a:prstGeom prst="rect">
                      <a:avLst/>
                    </a:prstGeom>
                    <a:noFill/>
                    <a:ln>
                      <a:noFill/>
                    </a:ln>
                  </pic:spPr>
                </pic:pic>
              </a:graphicData>
            </a:graphic>
          </wp:inline>
        </w:drawing>
      </w:r>
    </w:p>
    <w:p w14:paraId="776B5221" w14:textId="77777777" w:rsidR="00D35964" w:rsidRPr="00825227" w:rsidRDefault="00D35964" w:rsidP="00D35964">
      <w:pPr>
        <w:autoSpaceDE w:val="0"/>
        <w:adjustRightInd w:val="0"/>
        <w:spacing w:line="360" w:lineRule="auto"/>
        <w:rPr>
          <w:rFonts w:cs="Times New Roman"/>
        </w:rPr>
      </w:pPr>
      <w:r w:rsidRPr="00825227">
        <w:rPr>
          <w:rFonts w:cs="Times New Roman"/>
        </w:rPr>
        <w:t>• Chromosome number</w:t>
      </w:r>
    </w:p>
    <w:p w14:paraId="6B3AB164" w14:textId="77777777" w:rsidR="00D35964" w:rsidRPr="00825227" w:rsidRDefault="00D35964" w:rsidP="00D35964">
      <w:pPr>
        <w:autoSpaceDE w:val="0"/>
        <w:adjustRightInd w:val="0"/>
        <w:spacing w:line="360" w:lineRule="auto"/>
        <w:rPr>
          <w:rFonts w:cs="Times New Roman"/>
        </w:rPr>
      </w:pPr>
      <w:r w:rsidRPr="00825227">
        <w:rPr>
          <w:rFonts w:cs="Times New Roman"/>
        </w:rPr>
        <w:t>Human cells contain 46 chromosomes (23 from each</w:t>
      </w:r>
      <w:r>
        <w:rPr>
          <w:rFonts w:cs="Times New Roman"/>
        </w:rPr>
        <w:t xml:space="preserve"> </w:t>
      </w:r>
      <w:r w:rsidRPr="00825227">
        <w:rPr>
          <w:rFonts w:cs="Times New Roman"/>
        </w:rPr>
        <w:t>parent) including 22 pairs of autosomes and one pair</w:t>
      </w:r>
      <w:r>
        <w:rPr>
          <w:rFonts w:cs="Times New Roman"/>
        </w:rPr>
        <w:t xml:space="preserve"> </w:t>
      </w:r>
      <w:r w:rsidRPr="00825227">
        <w:rPr>
          <w:rFonts w:cs="Times New Roman"/>
        </w:rPr>
        <w:t>of sex chromosomes</w:t>
      </w:r>
      <w:r>
        <w:rPr>
          <w:rFonts w:cs="Times New Roman"/>
        </w:rPr>
        <w:t>.</w:t>
      </w:r>
    </w:p>
    <w:p w14:paraId="47F439D9" w14:textId="77777777" w:rsidR="005B496A" w:rsidRPr="00D35964" w:rsidRDefault="005B496A" w:rsidP="00D35964"/>
    <w:sectPr w:rsidR="005B496A" w:rsidRPr="00D35964">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C55A9" w14:textId="77777777" w:rsidR="00A8101B" w:rsidRDefault="00A8101B">
      <w:r>
        <w:separator/>
      </w:r>
    </w:p>
  </w:endnote>
  <w:endnote w:type="continuationSeparator" w:id="0">
    <w:p w14:paraId="55F48B2D" w14:textId="77777777" w:rsidR="00A8101B" w:rsidRDefault="00A8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DFF4" w14:textId="77777777" w:rsidR="00A8101B" w:rsidRDefault="00A8101B">
      <w:r>
        <w:rPr>
          <w:color w:val="000000"/>
        </w:rPr>
        <w:separator/>
      </w:r>
    </w:p>
  </w:footnote>
  <w:footnote w:type="continuationSeparator" w:id="0">
    <w:p w14:paraId="667D01A6" w14:textId="77777777" w:rsidR="00A8101B" w:rsidRDefault="00A81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380"/>
    <w:multiLevelType w:val="multilevel"/>
    <w:tmpl w:val="F034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E54"/>
    <w:multiLevelType w:val="multilevel"/>
    <w:tmpl w:val="6F22D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C584F"/>
    <w:multiLevelType w:val="hybridMultilevel"/>
    <w:tmpl w:val="3B5CC742"/>
    <w:lvl w:ilvl="0" w:tplc="B0A2DAE8">
      <w:start w:val="1"/>
      <w:numFmt w:val="bullet"/>
      <w:lvlText w:val="•"/>
      <w:lvlJc w:val="left"/>
      <w:pPr>
        <w:tabs>
          <w:tab w:val="num" w:pos="720"/>
        </w:tabs>
        <w:ind w:left="720" w:hanging="360"/>
      </w:pPr>
      <w:rPr>
        <w:rFonts w:ascii="Times New Roman" w:hAnsi="Times New Roman" w:hint="default"/>
      </w:rPr>
    </w:lvl>
    <w:lvl w:ilvl="1" w:tplc="A26A5FE4" w:tentative="1">
      <w:start w:val="1"/>
      <w:numFmt w:val="bullet"/>
      <w:lvlText w:val="•"/>
      <w:lvlJc w:val="left"/>
      <w:pPr>
        <w:tabs>
          <w:tab w:val="num" w:pos="1440"/>
        </w:tabs>
        <w:ind w:left="1440" w:hanging="360"/>
      </w:pPr>
      <w:rPr>
        <w:rFonts w:ascii="Times New Roman" w:hAnsi="Times New Roman" w:hint="default"/>
      </w:rPr>
    </w:lvl>
    <w:lvl w:ilvl="2" w:tplc="35D452FA" w:tentative="1">
      <w:start w:val="1"/>
      <w:numFmt w:val="bullet"/>
      <w:lvlText w:val="•"/>
      <w:lvlJc w:val="left"/>
      <w:pPr>
        <w:tabs>
          <w:tab w:val="num" w:pos="2160"/>
        </w:tabs>
        <w:ind w:left="2160" w:hanging="360"/>
      </w:pPr>
      <w:rPr>
        <w:rFonts w:ascii="Times New Roman" w:hAnsi="Times New Roman" w:hint="default"/>
      </w:rPr>
    </w:lvl>
    <w:lvl w:ilvl="3" w:tplc="B9406A90" w:tentative="1">
      <w:start w:val="1"/>
      <w:numFmt w:val="bullet"/>
      <w:lvlText w:val="•"/>
      <w:lvlJc w:val="left"/>
      <w:pPr>
        <w:tabs>
          <w:tab w:val="num" w:pos="2880"/>
        </w:tabs>
        <w:ind w:left="2880" w:hanging="360"/>
      </w:pPr>
      <w:rPr>
        <w:rFonts w:ascii="Times New Roman" w:hAnsi="Times New Roman" w:hint="default"/>
      </w:rPr>
    </w:lvl>
    <w:lvl w:ilvl="4" w:tplc="819A5636" w:tentative="1">
      <w:start w:val="1"/>
      <w:numFmt w:val="bullet"/>
      <w:lvlText w:val="•"/>
      <w:lvlJc w:val="left"/>
      <w:pPr>
        <w:tabs>
          <w:tab w:val="num" w:pos="3600"/>
        </w:tabs>
        <w:ind w:left="3600" w:hanging="360"/>
      </w:pPr>
      <w:rPr>
        <w:rFonts w:ascii="Times New Roman" w:hAnsi="Times New Roman" w:hint="default"/>
      </w:rPr>
    </w:lvl>
    <w:lvl w:ilvl="5" w:tplc="CCFA2D80" w:tentative="1">
      <w:start w:val="1"/>
      <w:numFmt w:val="bullet"/>
      <w:lvlText w:val="•"/>
      <w:lvlJc w:val="left"/>
      <w:pPr>
        <w:tabs>
          <w:tab w:val="num" w:pos="4320"/>
        </w:tabs>
        <w:ind w:left="4320" w:hanging="360"/>
      </w:pPr>
      <w:rPr>
        <w:rFonts w:ascii="Times New Roman" w:hAnsi="Times New Roman" w:hint="default"/>
      </w:rPr>
    </w:lvl>
    <w:lvl w:ilvl="6" w:tplc="F6165D04" w:tentative="1">
      <w:start w:val="1"/>
      <w:numFmt w:val="bullet"/>
      <w:lvlText w:val="•"/>
      <w:lvlJc w:val="left"/>
      <w:pPr>
        <w:tabs>
          <w:tab w:val="num" w:pos="5040"/>
        </w:tabs>
        <w:ind w:left="5040" w:hanging="360"/>
      </w:pPr>
      <w:rPr>
        <w:rFonts w:ascii="Times New Roman" w:hAnsi="Times New Roman" w:hint="default"/>
      </w:rPr>
    </w:lvl>
    <w:lvl w:ilvl="7" w:tplc="F7063CC4" w:tentative="1">
      <w:start w:val="1"/>
      <w:numFmt w:val="bullet"/>
      <w:lvlText w:val="•"/>
      <w:lvlJc w:val="left"/>
      <w:pPr>
        <w:tabs>
          <w:tab w:val="num" w:pos="5760"/>
        </w:tabs>
        <w:ind w:left="5760" w:hanging="360"/>
      </w:pPr>
      <w:rPr>
        <w:rFonts w:ascii="Times New Roman" w:hAnsi="Times New Roman" w:hint="default"/>
      </w:rPr>
    </w:lvl>
    <w:lvl w:ilvl="8" w:tplc="8EE806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F22AAD"/>
    <w:multiLevelType w:val="multilevel"/>
    <w:tmpl w:val="D2325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50A3A"/>
    <w:multiLevelType w:val="hybridMultilevel"/>
    <w:tmpl w:val="FBF22A5C"/>
    <w:lvl w:ilvl="0" w:tplc="6F9889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62F2D"/>
    <w:multiLevelType w:val="multilevel"/>
    <w:tmpl w:val="0A7E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33800"/>
    <w:multiLevelType w:val="multilevel"/>
    <w:tmpl w:val="0A30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34B04"/>
    <w:multiLevelType w:val="multilevel"/>
    <w:tmpl w:val="2228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E717C"/>
    <w:multiLevelType w:val="multilevel"/>
    <w:tmpl w:val="DA2A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D2782"/>
    <w:multiLevelType w:val="multilevel"/>
    <w:tmpl w:val="CD04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1A429E"/>
    <w:multiLevelType w:val="multilevel"/>
    <w:tmpl w:val="F52C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B2BF6"/>
    <w:multiLevelType w:val="multilevel"/>
    <w:tmpl w:val="6DFC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D19E8"/>
    <w:multiLevelType w:val="multilevel"/>
    <w:tmpl w:val="2F38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90153"/>
    <w:multiLevelType w:val="multilevel"/>
    <w:tmpl w:val="EB76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D334A"/>
    <w:multiLevelType w:val="multilevel"/>
    <w:tmpl w:val="CAD0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62FEE"/>
    <w:multiLevelType w:val="multilevel"/>
    <w:tmpl w:val="0534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2336C"/>
    <w:multiLevelType w:val="multilevel"/>
    <w:tmpl w:val="F79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F1BC1"/>
    <w:multiLevelType w:val="multilevel"/>
    <w:tmpl w:val="F1E0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C32ACC"/>
    <w:multiLevelType w:val="multilevel"/>
    <w:tmpl w:val="2F16D6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F7331F"/>
    <w:multiLevelType w:val="multilevel"/>
    <w:tmpl w:val="D8BA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F12D6E"/>
    <w:multiLevelType w:val="multilevel"/>
    <w:tmpl w:val="FBD0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4C332B"/>
    <w:multiLevelType w:val="multilevel"/>
    <w:tmpl w:val="5A583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6334BC"/>
    <w:multiLevelType w:val="multilevel"/>
    <w:tmpl w:val="B0A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3261F8"/>
    <w:multiLevelType w:val="multilevel"/>
    <w:tmpl w:val="4F68A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657D6A"/>
    <w:multiLevelType w:val="multilevel"/>
    <w:tmpl w:val="1AD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E3232"/>
    <w:multiLevelType w:val="multilevel"/>
    <w:tmpl w:val="E544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820197"/>
    <w:multiLevelType w:val="multilevel"/>
    <w:tmpl w:val="5A88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F377E"/>
    <w:multiLevelType w:val="multilevel"/>
    <w:tmpl w:val="426697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EF44BD8"/>
    <w:multiLevelType w:val="multilevel"/>
    <w:tmpl w:val="C63E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9B4F28"/>
    <w:multiLevelType w:val="hybridMultilevel"/>
    <w:tmpl w:val="4F76CF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011091"/>
    <w:multiLevelType w:val="multilevel"/>
    <w:tmpl w:val="6248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AB06AE"/>
    <w:multiLevelType w:val="multilevel"/>
    <w:tmpl w:val="E236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31255D"/>
    <w:multiLevelType w:val="multilevel"/>
    <w:tmpl w:val="3AB6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105F8F"/>
    <w:multiLevelType w:val="multilevel"/>
    <w:tmpl w:val="871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025F5"/>
    <w:multiLevelType w:val="multilevel"/>
    <w:tmpl w:val="B4E4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D954D6"/>
    <w:multiLevelType w:val="multilevel"/>
    <w:tmpl w:val="BD96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3951A1"/>
    <w:multiLevelType w:val="multilevel"/>
    <w:tmpl w:val="9052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7F0078"/>
    <w:multiLevelType w:val="multilevel"/>
    <w:tmpl w:val="3664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9E2E31"/>
    <w:multiLevelType w:val="multilevel"/>
    <w:tmpl w:val="75466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AF20D1"/>
    <w:multiLevelType w:val="multilevel"/>
    <w:tmpl w:val="7744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615C5D"/>
    <w:multiLevelType w:val="multilevel"/>
    <w:tmpl w:val="30EE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C54A18"/>
    <w:multiLevelType w:val="multilevel"/>
    <w:tmpl w:val="641E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155FE4"/>
    <w:multiLevelType w:val="hybridMultilevel"/>
    <w:tmpl w:val="E19CA1DC"/>
    <w:lvl w:ilvl="0" w:tplc="FE1C0818">
      <w:start w:val="1"/>
      <w:numFmt w:val="bullet"/>
      <w:lvlText w:val="•"/>
      <w:lvlJc w:val="left"/>
      <w:pPr>
        <w:tabs>
          <w:tab w:val="num" w:pos="720"/>
        </w:tabs>
        <w:ind w:left="720" w:hanging="360"/>
      </w:pPr>
      <w:rPr>
        <w:rFonts w:ascii="Times New Roman" w:hAnsi="Times New Roman" w:hint="default"/>
      </w:rPr>
    </w:lvl>
    <w:lvl w:ilvl="1" w:tplc="FA7CF902" w:tentative="1">
      <w:start w:val="1"/>
      <w:numFmt w:val="bullet"/>
      <w:lvlText w:val="•"/>
      <w:lvlJc w:val="left"/>
      <w:pPr>
        <w:tabs>
          <w:tab w:val="num" w:pos="1440"/>
        </w:tabs>
        <w:ind w:left="1440" w:hanging="360"/>
      </w:pPr>
      <w:rPr>
        <w:rFonts w:ascii="Times New Roman" w:hAnsi="Times New Roman" w:hint="default"/>
      </w:rPr>
    </w:lvl>
    <w:lvl w:ilvl="2" w:tplc="7A50D5B8" w:tentative="1">
      <w:start w:val="1"/>
      <w:numFmt w:val="bullet"/>
      <w:lvlText w:val="•"/>
      <w:lvlJc w:val="left"/>
      <w:pPr>
        <w:tabs>
          <w:tab w:val="num" w:pos="2160"/>
        </w:tabs>
        <w:ind w:left="2160" w:hanging="360"/>
      </w:pPr>
      <w:rPr>
        <w:rFonts w:ascii="Times New Roman" w:hAnsi="Times New Roman" w:hint="default"/>
      </w:rPr>
    </w:lvl>
    <w:lvl w:ilvl="3" w:tplc="AE72C622" w:tentative="1">
      <w:start w:val="1"/>
      <w:numFmt w:val="bullet"/>
      <w:lvlText w:val="•"/>
      <w:lvlJc w:val="left"/>
      <w:pPr>
        <w:tabs>
          <w:tab w:val="num" w:pos="2880"/>
        </w:tabs>
        <w:ind w:left="2880" w:hanging="360"/>
      </w:pPr>
      <w:rPr>
        <w:rFonts w:ascii="Times New Roman" w:hAnsi="Times New Roman" w:hint="default"/>
      </w:rPr>
    </w:lvl>
    <w:lvl w:ilvl="4" w:tplc="7AEAFC22" w:tentative="1">
      <w:start w:val="1"/>
      <w:numFmt w:val="bullet"/>
      <w:lvlText w:val="•"/>
      <w:lvlJc w:val="left"/>
      <w:pPr>
        <w:tabs>
          <w:tab w:val="num" w:pos="3600"/>
        </w:tabs>
        <w:ind w:left="3600" w:hanging="360"/>
      </w:pPr>
      <w:rPr>
        <w:rFonts w:ascii="Times New Roman" w:hAnsi="Times New Roman" w:hint="default"/>
      </w:rPr>
    </w:lvl>
    <w:lvl w:ilvl="5" w:tplc="34CCECA2" w:tentative="1">
      <w:start w:val="1"/>
      <w:numFmt w:val="bullet"/>
      <w:lvlText w:val="•"/>
      <w:lvlJc w:val="left"/>
      <w:pPr>
        <w:tabs>
          <w:tab w:val="num" w:pos="4320"/>
        </w:tabs>
        <w:ind w:left="4320" w:hanging="360"/>
      </w:pPr>
      <w:rPr>
        <w:rFonts w:ascii="Times New Roman" w:hAnsi="Times New Roman" w:hint="default"/>
      </w:rPr>
    </w:lvl>
    <w:lvl w:ilvl="6" w:tplc="B5E6CE24" w:tentative="1">
      <w:start w:val="1"/>
      <w:numFmt w:val="bullet"/>
      <w:lvlText w:val="•"/>
      <w:lvlJc w:val="left"/>
      <w:pPr>
        <w:tabs>
          <w:tab w:val="num" w:pos="5040"/>
        </w:tabs>
        <w:ind w:left="5040" w:hanging="360"/>
      </w:pPr>
      <w:rPr>
        <w:rFonts w:ascii="Times New Roman" w:hAnsi="Times New Roman" w:hint="default"/>
      </w:rPr>
    </w:lvl>
    <w:lvl w:ilvl="7" w:tplc="D0DE4B9C" w:tentative="1">
      <w:start w:val="1"/>
      <w:numFmt w:val="bullet"/>
      <w:lvlText w:val="•"/>
      <w:lvlJc w:val="left"/>
      <w:pPr>
        <w:tabs>
          <w:tab w:val="num" w:pos="5760"/>
        </w:tabs>
        <w:ind w:left="5760" w:hanging="360"/>
      </w:pPr>
      <w:rPr>
        <w:rFonts w:ascii="Times New Roman" w:hAnsi="Times New Roman" w:hint="default"/>
      </w:rPr>
    </w:lvl>
    <w:lvl w:ilvl="8" w:tplc="3898760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DAE2A5B"/>
    <w:multiLevelType w:val="multilevel"/>
    <w:tmpl w:val="313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DA091B"/>
    <w:multiLevelType w:val="multilevel"/>
    <w:tmpl w:val="F544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7638CC"/>
    <w:multiLevelType w:val="multilevel"/>
    <w:tmpl w:val="3152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803065"/>
    <w:multiLevelType w:val="multilevel"/>
    <w:tmpl w:val="973A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466D42"/>
    <w:multiLevelType w:val="multilevel"/>
    <w:tmpl w:val="7B5E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0C746F"/>
    <w:multiLevelType w:val="multilevel"/>
    <w:tmpl w:val="190A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1775A5"/>
    <w:multiLevelType w:val="multilevel"/>
    <w:tmpl w:val="0420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703BFF"/>
    <w:multiLevelType w:val="multilevel"/>
    <w:tmpl w:val="AF94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A97270"/>
    <w:multiLevelType w:val="multilevel"/>
    <w:tmpl w:val="1C4C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AD52CB"/>
    <w:multiLevelType w:val="multilevel"/>
    <w:tmpl w:val="FBDE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6932D5"/>
    <w:multiLevelType w:val="multilevel"/>
    <w:tmpl w:val="8ADE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DC75DC"/>
    <w:multiLevelType w:val="multilevel"/>
    <w:tmpl w:val="B454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660DE5"/>
    <w:multiLevelType w:val="multilevel"/>
    <w:tmpl w:val="8F9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A5064F"/>
    <w:multiLevelType w:val="multilevel"/>
    <w:tmpl w:val="8D36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0E500F"/>
    <w:multiLevelType w:val="multilevel"/>
    <w:tmpl w:val="2B18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7C74DC"/>
    <w:multiLevelType w:val="hybridMultilevel"/>
    <w:tmpl w:val="B846F5DA"/>
    <w:lvl w:ilvl="0" w:tplc="5D306C3A">
      <w:start w:val="1"/>
      <w:numFmt w:val="bullet"/>
      <w:lvlText w:val="•"/>
      <w:lvlJc w:val="left"/>
      <w:pPr>
        <w:tabs>
          <w:tab w:val="num" w:pos="720"/>
        </w:tabs>
        <w:ind w:left="720" w:hanging="360"/>
      </w:pPr>
      <w:rPr>
        <w:rFonts w:ascii="Arial" w:hAnsi="Arial" w:hint="default"/>
      </w:rPr>
    </w:lvl>
    <w:lvl w:ilvl="1" w:tplc="6F12791A" w:tentative="1">
      <w:start w:val="1"/>
      <w:numFmt w:val="bullet"/>
      <w:lvlText w:val="•"/>
      <w:lvlJc w:val="left"/>
      <w:pPr>
        <w:tabs>
          <w:tab w:val="num" w:pos="1440"/>
        </w:tabs>
        <w:ind w:left="1440" w:hanging="360"/>
      </w:pPr>
      <w:rPr>
        <w:rFonts w:ascii="Arial" w:hAnsi="Arial" w:hint="default"/>
      </w:rPr>
    </w:lvl>
    <w:lvl w:ilvl="2" w:tplc="7518AB8E" w:tentative="1">
      <w:start w:val="1"/>
      <w:numFmt w:val="bullet"/>
      <w:lvlText w:val="•"/>
      <w:lvlJc w:val="left"/>
      <w:pPr>
        <w:tabs>
          <w:tab w:val="num" w:pos="2160"/>
        </w:tabs>
        <w:ind w:left="2160" w:hanging="360"/>
      </w:pPr>
      <w:rPr>
        <w:rFonts w:ascii="Arial" w:hAnsi="Arial" w:hint="default"/>
      </w:rPr>
    </w:lvl>
    <w:lvl w:ilvl="3" w:tplc="DF00AAF2" w:tentative="1">
      <w:start w:val="1"/>
      <w:numFmt w:val="bullet"/>
      <w:lvlText w:val="•"/>
      <w:lvlJc w:val="left"/>
      <w:pPr>
        <w:tabs>
          <w:tab w:val="num" w:pos="2880"/>
        </w:tabs>
        <w:ind w:left="2880" w:hanging="360"/>
      </w:pPr>
      <w:rPr>
        <w:rFonts w:ascii="Arial" w:hAnsi="Arial" w:hint="default"/>
      </w:rPr>
    </w:lvl>
    <w:lvl w:ilvl="4" w:tplc="A99C3104" w:tentative="1">
      <w:start w:val="1"/>
      <w:numFmt w:val="bullet"/>
      <w:lvlText w:val="•"/>
      <w:lvlJc w:val="left"/>
      <w:pPr>
        <w:tabs>
          <w:tab w:val="num" w:pos="3600"/>
        </w:tabs>
        <w:ind w:left="3600" w:hanging="360"/>
      </w:pPr>
      <w:rPr>
        <w:rFonts w:ascii="Arial" w:hAnsi="Arial" w:hint="default"/>
      </w:rPr>
    </w:lvl>
    <w:lvl w:ilvl="5" w:tplc="BB74DE48" w:tentative="1">
      <w:start w:val="1"/>
      <w:numFmt w:val="bullet"/>
      <w:lvlText w:val="•"/>
      <w:lvlJc w:val="left"/>
      <w:pPr>
        <w:tabs>
          <w:tab w:val="num" w:pos="4320"/>
        </w:tabs>
        <w:ind w:left="4320" w:hanging="360"/>
      </w:pPr>
      <w:rPr>
        <w:rFonts w:ascii="Arial" w:hAnsi="Arial" w:hint="default"/>
      </w:rPr>
    </w:lvl>
    <w:lvl w:ilvl="6" w:tplc="0D501AA2" w:tentative="1">
      <w:start w:val="1"/>
      <w:numFmt w:val="bullet"/>
      <w:lvlText w:val="•"/>
      <w:lvlJc w:val="left"/>
      <w:pPr>
        <w:tabs>
          <w:tab w:val="num" w:pos="5040"/>
        </w:tabs>
        <w:ind w:left="5040" w:hanging="360"/>
      </w:pPr>
      <w:rPr>
        <w:rFonts w:ascii="Arial" w:hAnsi="Arial" w:hint="default"/>
      </w:rPr>
    </w:lvl>
    <w:lvl w:ilvl="7" w:tplc="25B27350" w:tentative="1">
      <w:start w:val="1"/>
      <w:numFmt w:val="bullet"/>
      <w:lvlText w:val="•"/>
      <w:lvlJc w:val="left"/>
      <w:pPr>
        <w:tabs>
          <w:tab w:val="num" w:pos="5760"/>
        </w:tabs>
        <w:ind w:left="5760" w:hanging="360"/>
      </w:pPr>
      <w:rPr>
        <w:rFonts w:ascii="Arial" w:hAnsi="Arial" w:hint="default"/>
      </w:rPr>
    </w:lvl>
    <w:lvl w:ilvl="8" w:tplc="3216E85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A5E4374"/>
    <w:multiLevelType w:val="multilevel"/>
    <w:tmpl w:val="088E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256AFA"/>
    <w:multiLevelType w:val="multilevel"/>
    <w:tmpl w:val="77D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3A30C7"/>
    <w:multiLevelType w:val="multilevel"/>
    <w:tmpl w:val="FD5A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6038911">
    <w:abstractNumId w:val="39"/>
  </w:num>
  <w:num w:numId="2" w16cid:durableId="1609460961">
    <w:abstractNumId w:val="60"/>
  </w:num>
  <w:num w:numId="3" w16cid:durableId="1329285584">
    <w:abstractNumId w:val="32"/>
  </w:num>
  <w:num w:numId="4" w16cid:durableId="1982028785">
    <w:abstractNumId w:val="25"/>
  </w:num>
  <w:num w:numId="5" w16cid:durableId="2118404556">
    <w:abstractNumId w:val="59"/>
  </w:num>
  <w:num w:numId="6" w16cid:durableId="1332490184">
    <w:abstractNumId w:val="34"/>
  </w:num>
  <w:num w:numId="7" w16cid:durableId="1235043054">
    <w:abstractNumId w:val="12"/>
  </w:num>
  <w:num w:numId="8" w16cid:durableId="1461918793">
    <w:abstractNumId w:val="44"/>
  </w:num>
  <w:num w:numId="9" w16cid:durableId="1263801643">
    <w:abstractNumId w:val="14"/>
  </w:num>
  <w:num w:numId="10" w16cid:durableId="1494563443">
    <w:abstractNumId w:val="1"/>
  </w:num>
  <w:num w:numId="11" w16cid:durableId="237135555">
    <w:abstractNumId w:val="30"/>
  </w:num>
  <w:num w:numId="12" w16cid:durableId="644621492">
    <w:abstractNumId w:val="31"/>
  </w:num>
  <w:num w:numId="13" w16cid:durableId="1124033242">
    <w:abstractNumId w:val="21"/>
  </w:num>
  <w:num w:numId="14" w16cid:durableId="435445004">
    <w:abstractNumId w:val="16"/>
  </w:num>
  <w:num w:numId="15" w16cid:durableId="1589729633">
    <w:abstractNumId w:val="61"/>
  </w:num>
  <w:num w:numId="16" w16cid:durableId="637221366">
    <w:abstractNumId w:val="10"/>
  </w:num>
  <w:num w:numId="17" w16cid:durableId="1565020076">
    <w:abstractNumId w:val="46"/>
  </w:num>
  <w:num w:numId="18" w16cid:durableId="818571267">
    <w:abstractNumId w:val="20"/>
  </w:num>
  <w:num w:numId="19" w16cid:durableId="216628029">
    <w:abstractNumId w:val="48"/>
  </w:num>
  <w:num w:numId="20" w16cid:durableId="366493148">
    <w:abstractNumId w:val="11"/>
  </w:num>
  <w:num w:numId="21" w16cid:durableId="1375933254">
    <w:abstractNumId w:val="7"/>
  </w:num>
  <w:num w:numId="22" w16cid:durableId="320694396">
    <w:abstractNumId w:val="33"/>
  </w:num>
  <w:num w:numId="23" w16cid:durableId="839193806">
    <w:abstractNumId w:val="40"/>
  </w:num>
  <w:num w:numId="24" w16cid:durableId="1657490580">
    <w:abstractNumId w:val="28"/>
  </w:num>
  <w:num w:numId="25" w16cid:durableId="389766249">
    <w:abstractNumId w:val="17"/>
  </w:num>
  <w:num w:numId="26" w16cid:durableId="1687705135">
    <w:abstractNumId w:val="26"/>
  </w:num>
  <w:num w:numId="27" w16cid:durableId="363792604">
    <w:abstractNumId w:val="6"/>
  </w:num>
  <w:num w:numId="28" w16cid:durableId="24989938">
    <w:abstractNumId w:val="50"/>
  </w:num>
  <w:num w:numId="29" w16cid:durableId="487135545">
    <w:abstractNumId w:val="9"/>
  </w:num>
  <w:num w:numId="30" w16cid:durableId="1396664006">
    <w:abstractNumId w:val="5"/>
  </w:num>
  <w:num w:numId="31" w16cid:durableId="414714771">
    <w:abstractNumId w:val="15"/>
  </w:num>
  <w:num w:numId="32" w16cid:durableId="1161506981">
    <w:abstractNumId w:val="43"/>
  </w:num>
  <w:num w:numId="33" w16cid:durableId="1440568256">
    <w:abstractNumId w:val="19"/>
  </w:num>
  <w:num w:numId="34" w16cid:durableId="1067802654">
    <w:abstractNumId w:val="52"/>
  </w:num>
  <w:num w:numId="35" w16cid:durableId="1010832534">
    <w:abstractNumId w:val="41"/>
  </w:num>
  <w:num w:numId="36" w16cid:durableId="2011715198">
    <w:abstractNumId w:val="8"/>
  </w:num>
  <w:num w:numId="37" w16cid:durableId="1626892040">
    <w:abstractNumId w:val="0"/>
  </w:num>
  <w:num w:numId="38" w16cid:durableId="1794865288">
    <w:abstractNumId w:val="23"/>
  </w:num>
  <w:num w:numId="39" w16cid:durableId="1285310754">
    <w:abstractNumId w:val="38"/>
  </w:num>
  <w:num w:numId="40" w16cid:durableId="1401518800">
    <w:abstractNumId w:val="54"/>
  </w:num>
  <w:num w:numId="41" w16cid:durableId="1230338361">
    <w:abstractNumId w:val="56"/>
  </w:num>
  <w:num w:numId="42" w16cid:durableId="1157647313">
    <w:abstractNumId w:val="45"/>
  </w:num>
  <w:num w:numId="43" w16cid:durableId="1636062743">
    <w:abstractNumId w:val="13"/>
  </w:num>
  <w:num w:numId="44" w16cid:durableId="2109740348">
    <w:abstractNumId w:val="3"/>
  </w:num>
  <w:num w:numId="45" w16cid:durableId="1592422098">
    <w:abstractNumId w:val="27"/>
  </w:num>
  <w:num w:numId="46" w16cid:durableId="1024945238">
    <w:abstractNumId w:val="55"/>
  </w:num>
  <w:num w:numId="47" w16cid:durableId="1589847363">
    <w:abstractNumId w:val="53"/>
  </w:num>
  <w:num w:numId="48" w16cid:durableId="790245689">
    <w:abstractNumId w:val="57"/>
  </w:num>
  <w:num w:numId="49" w16cid:durableId="584874836">
    <w:abstractNumId w:val="22"/>
  </w:num>
  <w:num w:numId="50" w16cid:durableId="396514307">
    <w:abstractNumId w:val="37"/>
  </w:num>
  <w:num w:numId="51" w16cid:durableId="1168404935">
    <w:abstractNumId w:val="51"/>
  </w:num>
  <w:num w:numId="52" w16cid:durableId="844243623">
    <w:abstractNumId w:val="36"/>
  </w:num>
  <w:num w:numId="53" w16cid:durableId="303704931">
    <w:abstractNumId w:val="47"/>
  </w:num>
  <w:num w:numId="54" w16cid:durableId="1108426046">
    <w:abstractNumId w:val="18"/>
  </w:num>
  <w:num w:numId="55" w16cid:durableId="919829672">
    <w:abstractNumId w:val="24"/>
  </w:num>
  <w:num w:numId="56" w16cid:durableId="498429779">
    <w:abstractNumId w:val="49"/>
  </w:num>
  <w:num w:numId="57" w16cid:durableId="379087440">
    <w:abstractNumId w:val="35"/>
  </w:num>
  <w:num w:numId="58" w16cid:durableId="2048604146">
    <w:abstractNumId w:val="2"/>
  </w:num>
  <w:num w:numId="59" w16cid:durableId="1862159164">
    <w:abstractNumId w:val="42"/>
  </w:num>
  <w:num w:numId="60" w16cid:durableId="255940310">
    <w:abstractNumId w:val="4"/>
  </w:num>
  <w:num w:numId="61" w16cid:durableId="347368405">
    <w:abstractNumId w:val="58"/>
  </w:num>
  <w:num w:numId="62" w16cid:durableId="7040171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6A"/>
    <w:rsid w:val="00225E2B"/>
    <w:rsid w:val="003159C8"/>
    <w:rsid w:val="005B496A"/>
    <w:rsid w:val="00760FE8"/>
    <w:rsid w:val="007C395E"/>
    <w:rsid w:val="008102A9"/>
    <w:rsid w:val="00961C9B"/>
    <w:rsid w:val="00A8101B"/>
    <w:rsid w:val="00D35964"/>
    <w:rsid w:val="00F9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29D0"/>
  <w15:docId w15:val="{6C539B13-ACDC-48F7-800B-FBE9B2A86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uiPriority w:val="35"/>
    <w:qFormat/>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Normal"/>
    <w:uiPriority w:val="99"/>
    <w:semiHidden/>
    <w:unhideWhenUsed/>
    <w:rsid w:val="00D35964"/>
    <w:pPr>
      <w:widowControl/>
      <w:suppressAutoHyphens w:val="0"/>
      <w:autoSpaceDN/>
      <w:spacing w:before="100" w:beforeAutospacing="1" w:after="115"/>
      <w:textAlignment w:val="auto"/>
    </w:pPr>
    <w:rPr>
      <w:rFonts w:eastAsia="Times New Roman" w:cs="Times New Roman"/>
      <w:kern w:val="0"/>
      <w:lang w:val="en-US" w:eastAsia="en-US" w:bidi="ar-SA"/>
    </w:rPr>
  </w:style>
  <w:style w:type="paragraph" w:styleId="ListParagraph">
    <w:name w:val="List Paragraph"/>
    <w:basedOn w:val="Normal"/>
    <w:uiPriority w:val="34"/>
    <w:qFormat/>
    <w:rsid w:val="00D35964"/>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val="en-US" w:eastAsia="en-US" w:bidi="ar-SA"/>
    </w:rPr>
  </w:style>
  <w:style w:type="character" w:styleId="Hyperlink">
    <w:name w:val="Hyperlink"/>
    <w:basedOn w:val="DefaultParagraphFont"/>
    <w:uiPriority w:val="99"/>
    <w:unhideWhenUsed/>
    <w:rsid w:val="00760FE8"/>
    <w:rPr>
      <w:color w:val="0563C1" w:themeColor="hyperlink"/>
      <w:u w:val="single"/>
    </w:rPr>
  </w:style>
  <w:style w:type="character" w:styleId="UnresolvedMention">
    <w:name w:val="Unresolved Mention"/>
    <w:basedOn w:val="DefaultParagraphFont"/>
    <w:uiPriority w:val="99"/>
    <w:semiHidden/>
    <w:unhideWhenUsed/>
    <w:rsid w:val="00760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225829">
      <w:bodyDiv w:val="1"/>
      <w:marLeft w:val="0"/>
      <w:marRight w:val="0"/>
      <w:marTop w:val="0"/>
      <w:marBottom w:val="0"/>
      <w:divBdr>
        <w:top w:val="none" w:sz="0" w:space="0" w:color="auto"/>
        <w:left w:val="none" w:sz="0" w:space="0" w:color="auto"/>
        <w:bottom w:val="none" w:sz="0" w:space="0" w:color="auto"/>
        <w:right w:val="none" w:sz="0" w:space="0" w:color="auto"/>
      </w:divBdr>
      <w:divsChild>
        <w:div w:id="225454798">
          <w:marLeft w:val="0"/>
          <w:marRight w:val="0"/>
          <w:marTop w:val="0"/>
          <w:marBottom w:val="0"/>
          <w:divBdr>
            <w:top w:val="none" w:sz="0" w:space="0" w:color="auto"/>
            <w:left w:val="none" w:sz="0" w:space="0" w:color="auto"/>
            <w:bottom w:val="none" w:sz="0" w:space="0" w:color="auto"/>
            <w:right w:val="none" w:sz="0" w:space="0" w:color="auto"/>
          </w:divBdr>
        </w:div>
      </w:divsChild>
    </w:div>
    <w:div w:id="1718778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dr.harshahj@gmail.co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2221</Words>
  <Characters>12662</Characters>
  <Application>Microsoft Office Word</Application>
  <DocSecurity>0</DocSecurity>
  <Lines>105</Lines>
  <Paragraphs>29</Paragraphs>
  <ScaleCrop>false</ScaleCrop>
  <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Harsha Jaykar</cp:lastModifiedBy>
  <cp:revision>6</cp:revision>
  <dcterms:created xsi:type="dcterms:W3CDTF">2023-09-09T07:37:00Z</dcterms:created>
  <dcterms:modified xsi:type="dcterms:W3CDTF">2023-09-09T07:43:00Z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