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F8CD2" w14:textId="77777777" w:rsidR="00022CAB" w:rsidRDefault="00022CAB" w:rsidP="002B798D">
      <w:pPr>
        <w:spacing w:line="240" w:lineRule="auto"/>
        <w:jc w:val="center"/>
        <w:rPr>
          <w:rFonts w:ascii="Times New Roman" w:hAnsi="Times New Roman" w:cs="Times New Roman"/>
          <w:b/>
          <w:bCs/>
          <w:sz w:val="32"/>
          <w:szCs w:val="32"/>
        </w:rPr>
      </w:pPr>
      <w:r w:rsidRPr="00B11DF5">
        <w:rPr>
          <w:rFonts w:ascii="Times New Roman" w:hAnsi="Times New Roman" w:cs="Times New Roman"/>
          <w:b/>
          <w:bCs/>
          <w:sz w:val="32"/>
          <w:szCs w:val="32"/>
        </w:rPr>
        <w:t>GENETICALLY MODIFIED CROPS</w:t>
      </w:r>
    </w:p>
    <w:p w14:paraId="22806778" w14:textId="1E6C771C" w:rsidR="00B770A8" w:rsidRDefault="0010163D" w:rsidP="00B770A8">
      <w:pPr>
        <w:spacing w:line="240" w:lineRule="auto"/>
        <w:rPr>
          <w:rFonts w:ascii="Times New Roman" w:hAnsi="Times New Roman" w:cs="Times New Roman"/>
          <w:sz w:val="24"/>
          <w:szCs w:val="24"/>
        </w:rPr>
      </w:pPr>
      <w:r w:rsidRPr="00B770A8">
        <w:rPr>
          <w:rFonts w:ascii="Times New Roman" w:hAnsi="Times New Roman" w:cs="Times New Roman"/>
          <w:sz w:val="24"/>
          <w:szCs w:val="24"/>
        </w:rPr>
        <w:t>Pratyush Priyadarshan Pradhan</w:t>
      </w:r>
      <w:r>
        <w:rPr>
          <w:rFonts w:ascii="Times New Roman" w:hAnsi="Times New Roman" w:cs="Times New Roman"/>
          <w:sz w:val="24"/>
          <w:szCs w:val="24"/>
        </w:rPr>
        <w:t xml:space="preserve">, </w:t>
      </w:r>
      <w:r w:rsidR="00B770A8" w:rsidRPr="00B770A8">
        <w:rPr>
          <w:rFonts w:ascii="Times New Roman" w:hAnsi="Times New Roman" w:cs="Times New Roman"/>
          <w:sz w:val="24"/>
          <w:szCs w:val="24"/>
        </w:rPr>
        <w:t>Rupesh Kar, Priyanshu Prasad Nath, Abhijit Anant Dehury, Goutam Nag, Avni Naik, Manash Ranjan Das, Abhilash Nayak, Barsa Rani Sahu, Ankita Ashok Kumar Nayak, Himansu Sekhar Nayak, Suprita Mohanty, Sushree Subarna Nayak</w:t>
      </w:r>
    </w:p>
    <w:p w14:paraId="1E86AA78" w14:textId="77777777" w:rsidR="00B770A8" w:rsidRDefault="00B770A8" w:rsidP="00B770A8">
      <w:pPr>
        <w:spacing w:line="360" w:lineRule="auto"/>
        <w:jc w:val="both"/>
        <w:rPr>
          <w:rFonts w:ascii="Times New Roman" w:hAnsi="Times New Roman" w:cs="Times New Roman"/>
          <w:bCs/>
          <w:sz w:val="24"/>
          <w:szCs w:val="24"/>
        </w:rPr>
      </w:pPr>
      <w:r w:rsidRPr="00B770A8">
        <w:rPr>
          <w:rFonts w:ascii="Times New Roman" w:hAnsi="Times New Roman" w:cs="Times New Roman"/>
          <w:b/>
          <w:sz w:val="24"/>
          <w:szCs w:val="24"/>
        </w:rPr>
        <w:t>Corresponding author:</w:t>
      </w:r>
      <w:r>
        <w:rPr>
          <w:rFonts w:ascii="Times New Roman" w:hAnsi="Times New Roman" w:cs="Times New Roman"/>
          <w:bCs/>
          <w:sz w:val="24"/>
          <w:szCs w:val="24"/>
        </w:rPr>
        <w:t xml:space="preserve"> </w:t>
      </w:r>
      <w:hyperlink r:id="rId8" w:history="1">
        <w:r w:rsidRPr="001A3FD3">
          <w:rPr>
            <w:rStyle w:val="Hyperlink"/>
            <w:rFonts w:ascii="Times New Roman" w:hAnsi="Times New Roman" w:cs="Times New Roman"/>
            <w:sz w:val="24"/>
            <w:szCs w:val="24"/>
            <w:shd w:val="clear" w:color="auto" w:fill="FFFFFF"/>
          </w:rPr>
          <w:t>pratyush2002pradhan@gmail.com</w:t>
        </w:r>
      </w:hyperlink>
      <w:r>
        <w:rPr>
          <w:rFonts w:ascii="Times New Roman" w:hAnsi="Times New Roman" w:cs="Times New Roman"/>
          <w:color w:val="5E5E5E"/>
          <w:sz w:val="24"/>
          <w:szCs w:val="24"/>
          <w:shd w:val="clear" w:color="auto" w:fill="FFFFFF"/>
        </w:rPr>
        <w:t xml:space="preserve"> </w:t>
      </w:r>
    </w:p>
    <w:p w14:paraId="7BD37F84" w14:textId="05569A41" w:rsidR="00B770A8" w:rsidRPr="00B770A8" w:rsidRDefault="00B770A8" w:rsidP="00B770A8">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C.V. Raman Global University</w:t>
      </w:r>
      <w:r>
        <w:rPr>
          <w:rFonts w:ascii="Times New Roman" w:hAnsi="Times New Roman" w:cs="Times New Roman"/>
          <w:sz w:val="24"/>
          <w:szCs w:val="24"/>
        </w:rPr>
        <w:t>, Mahura, Janla, Odisha-752054</w:t>
      </w:r>
    </w:p>
    <w:p w14:paraId="6007501A" w14:textId="77777777" w:rsidR="00B770A8" w:rsidRPr="00B770A8" w:rsidRDefault="00B770A8" w:rsidP="00B770A8">
      <w:pPr>
        <w:spacing w:line="240" w:lineRule="auto"/>
        <w:rPr>
          <w:rFonts w:ascii="Times New Roman" w:hAnsi="Times New Roman" w:cs="Times New Roman"/>
          <w:sz w:val="24"/>
          <w:szCs w:val="24"/>
        </w:rPr>
      </w:pPr>
    </w:p>
    <w:p w14:paraId="5E0DF9C0" w14:textId="185A7025" w:rsidR="006D1B12" w:rsidRPr="00B11DF5" w:rsidRDefault="006D1B12" w:rsidP="002B798D">
      <w:pPr>
        <w:spacing w:line="240" w:lineRule="auto"/>
        <w:jc w:val="both"/>
        <w:rPr>
          <w:rFonts w:ascii="Times New Roman" w:hAnsi="Times New Roman" w:cs="Times New Roman"/>
          <w:b/>
          <w:bCs/>
          <w:sz w:val="28"/>
          <w:szCs w:val="28"/>
        </w:rPr>
      </w:pPr>
      <w:r w:rsidRPr="00B11DF5">
        <w:rPr>
          <w:rFonts w:ascii="Times New Roman" w:hAnsi="Times New Roman" w:cs="Times New Roman"/>
          <w:b/>
          <w:bCs/>
          <w:sz w:val="28"/>
          <w:szCs w:val="28"/>
        </w:rPr>
        <w:t>Abstract</w:t>
      </w:r>
      <w:r w:rsidR="001038EE" w:rsidRPr="00B11DF5">
        <w:rPr>
          <w:rFonts w:ascii="Times New Roman" w:hAnsi="Times New Roman" w:cs="Times New Roman"/>
          <w:b/>
          <w:bCs/>
          <w:sz w:val="28"/>
          <w:szCs w:val="28"/>
        </w:rPr>
        <w:t>:</w:t>
      </w:r>
    </w:p>
    <w:p w14:paraId="44DCC2F3" w14:textId="77777777" w:rsidR="00C95997" w:rsidRDefault="00C95997" w:rsidP="002B798D">
      <w:pPr>
        <w:spacing w:line="240" w:lineRule="auto"/>
        <w:jc w:val="both"/>
        <w:rPr>
          <w:rFonts w:ascii="Times New Roman" w:hAnsi="Times New Roman" w:cs="Times New Roman"/>
          <w:sz w:val="24"/>
          <w:szCs w:val="24"/>
        </w:rPr>
      </w:pPr>
      <w:r w:rsidRPr="00C95997">
        <w:rPr>
          <w:rFonts w:ascii="Times New Roman" w:hAnsi="Times New Roman" w:cs="Times New Roman"/>
          <w:sz w:val="24"/>
          <w:szCs w:val="24"/>
        </w:rPr>
        <w:t>Despite there being more people in the world, there is actually less land available for farming. As worldwide rivalry and globalization increase, as do consumer demands for enhanced food quality, safety, health enhancement, and convenience, food and agricultural systems must adapt to a number of new circumstances. The application of rDNA technology and genetic engineering in modern biotechnology has emerged as a potent tool for enhancing both the amount and quality of available food. Globally accessible with the potential to increase crop yields, reduce the use of harmful pesticides and other chemicals, alter the plants' natural characteristics, boost their nutritional content, and lengthen their storage life. There are worries that they could have a negative effect on people's health, the environment, and species diversity.</w:t>
      </w:r>
    </w:p>
    <w:p w14:paraId="7B9B7E17" w14:textId="75BBE8BE" w:rsidR="006D1B12" w:rsidRPr="00B11DF5" w:rsidRDefault="006D1B12" w:rsidP="002B798D">
      <w:pPr>
        <w:spacing w:line="240" w:lineRule="auto"/>
        <w:jc w:val="both"/>
        <w:rPr>
          <w:rFonts w:ascii="Times New Roman" w:hAnsi="Times New Roman" w:cs="Times New Roman"/>
          <w:sz w:val="24"/>
          <w:szCs w:val="24"/>
        </w:rPr>
      </w:pPr>
      <w:bookmarkStart w:id="0" w:name="_GoBack"/>
      <w:bookmarkEnd w:id="0"/>
      <w:r w:rsidRPr="00B11DF5">
        <w:rPr>
          <w:rFonts w:ascii="Times New Roman" w:hAnsi="Times New Roman" w:cs="Times New Roman"/>
          <w:b/>
          <w:bCs/>
          <w:sz w:val="28"/>
          <w:szCs w:val="28"/>
        </w:rPr>
        <w:t>Keywords:</w:t>
      </w:r>
      <w:r w:rsidRPr="00B11DF5">
        <w:rPr>
          <w:rFonts w:ascii="Times New Roman" w:hAnsi="Times New Roman" w:cs="Times New Roman"/>
          <w:sz w:val="28"/>
          <w:szCs w:val="28"/>
        </w:rPr>
        <w:t xml:space="preserve"> </w:t>
      </w:r>
      <w:r w:rsidRPr="00B11DF5">
        <w:rPr>
          <w:rFonts w:ascii="Times New Roman" w:hAnsi="Times New Roman" w:cs="Times New Roman"/>
          <w:sz w:val="24"/>
          <w:szCs w:val="24"/>
        </w:rPr>
        <w:t>genetic engineering, shelf life, anti-sense, manipulation, Bacillus thuringiensis (Bt)</w:t>
      </w:r>
    </w:p>
    <w:p w14:paraId="3915BAE0" w14:textId="00715F1C" w:rsidR="006D1B12" w:rsidRPr="00B11DF5" w:rsidRDefault="006D1B12" w:rsidP="002B798D">
      <w:pPr>
        <w:spacing w:line="240" w:lineRule="auto"/>
        <w:jc w:val="both"/>
        <w:rPr>
          <w:rFonts w:ascii="Times New Roman" w:hAnsi="Times New Roman" w:cs="Times New Roman"/>
          <w:b/>
          <w:bCs/>
          <w:sz w:val="28"/>
          <w:szCs w:val="28"/>
        </w:rPr>
      </w:pPr>
      <w:r w:rsidRPr="00B11DF5">
        <w:rPr>
          <w:rFonts w:ascii="Times New Roman" w:hAnsi="Times New Roman" w:cs="Times New Roman"/>
          <w:b/>
          <w:bCs/>
          <w:sz w:val="28"/>
          <w:szCs w:val="28"/>
        </w:rPr>
        <w:t>Introduction</w:t>
      </w:r>
      <w:r w:rsidR="001038EE" w:rsidRPr="00B11DF5">
        <w:rPr>
          <w:rFonts w:ascii="Times New Roman" w:hAnsi="Times New Roman" w:cs="Times New Roman"/>
          <w:b/>
          <w:bCs/>
          <w:sz w:val="28"/>
          <w:szCs w:val="28"/>
        </w:rPr>
        <w:t>:</w:t>
      </w:r>
    </w:p>
    <w:p w14:paraId="41DEA1B3" w14:textId="77777777" w:rsidR="00C95997" w:rsidRPr="00C95997" w:rsidRDefault="00C95997" w:rsidP="00C95997">
      <w:pPr>
        <w:spacing w:line="240" w:lineRule="auto"/>
        <w:jc w:val="both"/>
        <w:rPr>
          <w:rFonts w:ascii="Times New Roman" w:hAnsi="Times New Roman" w:cs="Times New Roman"/>
          <w:sz w:val="24"/>
          <w:szCs w:val="24"/>
        </w:rPr>
      </w:pPr>
      <w:r w:rsidRPr="00C95997">
        <w:rPr>
          <w:rFonts w:ascii="Times New Roman" w:hAnsi="Times New Roman" w:cs="Times New Roman"/>
          <w:sz w:val="24"/>
          <w:szCs w:val="24"/>
        </w:rPr>
        <w:t>Modern biotechnology has resulted in genetically modified crops (GMCs), sometimes known as genetically engineered crops, in which plant DNA has been modified to include desirable characteristics. Since their widespread introduction to the market in the mid-1990s, GMCs have been the subject of heated discussion. The advantages, disadvantages, and future ramifications of genetically modified crops are discussed in detail.</w:t>
      </w:r>
    </w:p>
    <w:p w14:paraId="14EE2A3E" w14:textId="77777777" w:rsidR="00C95997" w:rsidRPr="00C95997" w:rsidRDefault="00C95997" w:rsidP="00C95997">
      <w:pPr>
        <w:spacing w:line="240" w:lineRule="auto"/>
        <w:jc w:val="both"/>
        <w:rPr>
          <w:rFonts w:ascii="Times New Roman" w:hAnsi="Times New Roman" w:cs="Times New Roman"/>
          <w:sz w:val="24"/>
          <w:szCs w:val="24"/>
        </w:rPr>
      </w:pPr>
      <w:r w:rsidRPr="00C95997">
        <w:rPr>
          <w:rFonts w:ascii="Times New Roman" w:hAnsi="Times New Roman" w:cs="Times New Roman"/>
          <w:sz w:val="24"/>
          <w:szCs w:val="24"/>
        </w:rPr>
        <w:t xml:space="preserve">The practice of genetic engineering or modification has provided numerous advantages: </w:t>
      </w:r>
    </w:p>
    <w:p w14:paraId="0FD75AAD" w14:textId="77777777" w:rsidR="00C95997" w:rsidRPr="00C95997" w:rsidRDefault="00C95997" w:rsidP="00C95997">
      <w:pPr>
        <w:spacing w:line="240" w:lineRule="auto"/>
        <w:jc w:val="both"/>
        <w:rPr>
          <w:rFonts w:ascii="Times New Roman" w:hAnsi="Times New Roman" w:cs="Times New Roman"/>
          <w:sz w:val="24"/>
          <w:szCs w:val="24"/>
        </w:rPr>
      </w:pPr>
      <w:r w:rsidRPr="00C95997">
        <w:rPr>
          <w:rFonts w:ascii="Times New Roman" w:hAnsi="Times New Roman" w:cs="Times New Roman"/>
          <w:sz w:val="24"/>
          <w:szCs w:val="24"/>
        </w:rPr>
        <w:t xml:space="preserve">Mass manufacture of human insulin, vaccines, growth hormones, and other medications based on GM technology has considerably increased their accessibility and availability. </w:t>
      </w:r>
    </w:p>
    <w:p w14:paraId="53BE63A2" w14:textId="77777777" w:rsidR="00C95997" w:rsidRPr="00C95997" w:rsidRDefault="00C95997" w:rsidP="00C95997">
      <w:pPr>
        <w:spacing w:line="240" w:lineRule="auto"/>
        <w:jc w:val="both"/>
        <w:rPr>
          <w:rFonts w:ascii="Times New Roman" w:hAnsi="Times New Roman" w:cs="Times New Roman"/>
          <w:sz w:val="24"/>
          <w:szCs w:val="24"/>
        </w:rPr>
      </w:pPr>
    </w:p>
    <w:p w14:paraId="4A010DF3" w14:textId="77777777" w:rsidR="00C95997" w:rsidRPr="00C95997" w:rsidRDefault="00C95997" w:rsidP="00C95997">
      <w:pPr>
        <w:spacing w:line="240" w:lineRule="auto"/>
        <w:jc w:val="both"/>
        <w:rPr>
          <w:rFonts w:ascii="Times New Roman" w:hAnsi="Times New Roman" w:cs="Times New Roman"/>
          <w:sz w:val="24"/>
          <w:szCs w:val="24"/>
        </w:rPr>
      </w:pPr>
      <w:r w:rsidRPr="00C95997">
        <w:rPr>
          <w:rFonts w:ascii="Times New Roman" w:hAnsi="Times New Roman" w:cs="Times New Roman"/>
          <w:sz w:val="24"/>
          <w:szCs w:val="24"/>
        </w:rPr>
        <w:t xml:space="preserve">• The use of animal-based rennet in cheese production has been largely phased out in </w:t>
      </w:r>
      <w:proofErr w:type="spellStart"/>
      <w:r w:rsidRPr="00C95997">
        <w:rPr>
          <w:rFonts w:ascii="Times New Roman" w:hAnsi="Times New Roman" w:cs="Times New Roman"/>
          <w:sz w:val="24"/>
          <w:szCs w:val="24"/>
        </w:rPr>
        <w:t>favor</w:t>
      </w:r>
      <w:proofErr w:type="spellEnd"/>
      <w:r w:rsidRPr="00C95997">
        <w:rPr>
          <w:rFonts w:ascii="Times New Roman" w:hAnsi="Times New Roman" w:cs="Times New Roman"/>
          <w:sz w:val="24"/>
          <w:szCs w:val="24"/>
        </w:rPr>
        <w:t xml:space="preserve"> of chymosin, an enzyme created by genetically modified microbes, in 80-90% of the world.</w:t>
      </w:r>
    </w:p>
    <w:p w14:paraId="258103C9" w14:textId="77777777" w:rsidR="00C95997" w:rsidRPr="00C95997" w:rsidRDefault="00C95997" w:rsidP="00C95997">
      <w:pPr>
        <w:spacing w:line="240" w:lineRule="auto"/>
        <w:jc w:val="both"/>
        <w:rPr>
          <w:rFonts w:ascii="Times New Roman" w:hAnsi="Times New Roman" w:cs="Times New Roman"/>
          <w:sz w:val="24"/>
          <w:szCs w:val="24"/>
        </w:rPr>
      </w:pPr>
    </w:p>
    <w:p w14:paraId="617B0E0F" w14:textId="77777777" w:rsidR="00C95997" w:rsidRPr="00C95997" w:rsidRDefault="00C95997" w:rsidP="00C95997">
      <w:pPr>
        <w:spacing w:line="240" w:lineRule="auto"/>
        <w:jc w:val="both"/>
        <w:rPr>
          <w:rFonts w:ascii="Times New Roman" w:hAnsi="Times New Roman" w:cs="Times New Roman"/>
          <w:sz w:val="24"/>
          <w:szCs w:val="24"/>
        </w:rPr>
      </w:pPr>
      <w:r w:rsidRPr="00C95997">
        <w:rPr>
          <w:rFonts w:ascii="Times New Roman" w:hAnsi="Times New Roman" w:cs="Times New Roman"/>
          <w:sz w:val="24"/>
          <w:szCs w:val="24"/>
        </w:rPr>
        <w:t>History:</w:t>
      </w:r>
    </w:p>
    <w:p w14:paraId="48D73FB3" w14:textId="77777777" w:rsidR="00C95997" w:rsidRPr="00C95997" w:rsidRDefault="00C95997" w:rsidP="00C95997">
      <w:pPr>
        <w:spacing w:line="240" w:lineRule="auto"/>
        <w:jc w:val="both"/>
        <w:rPr>
          <w:rFonts w:ascii="Times New Roman" w:hAnsi="Times New Roman" w:cs="Times New Roman"/>
          <w:sz w:val="24"/>
          <w:szCs w:val="24"/>
        </w:rPr>
      </w:pPr>
    </w:p>
    <w:p w14:paraId="04B37F3C" w14:textId="77777777" w:rsidR="00C95997" w:rsidRPr="00C95997" w:rsidRDefault="00C95997" w:rsidP="00C95997">
      <w:pPr>
        <w:spacing w:line="240" w:lineRule="auto"/>
        <w:jc w:val="both"/>
        <w:rPr>
          <w:rFonts w:ascii="Times New Roman" w:hAnsi="Times New Roman" w:cs="Times New Roman"/>
          <w:sz w:val="24"/>
          <w:szCs w:val="24"/>
        </w:rPr>
      </w:pPr>
      <w:r w:rsidRPr="00C95997">
        <w:rPr>
          <w:rFonts w:ascii="Times New Roman" w:hAnsi="Times New Roman" w:cs="Times New Roman"/>
          <w:sz w:val="24"/>
          <w:szCs w:val="24"/>
        </w:rPr>
        <w:t xml:space="preserve">Around 10,000 years ago, people started employing selective breeding to create domesticated animals. Plant hybridization was first practiced in the 1700s by farmers and scientists. In order to breed plants with desirable characteristics, scientists in the 1980s developed more accurate </w:t>
      </w:r>
      <w:r w:rsidRPr="00C95997">
        <w:rPr>
          <w:rFonts w:ascii="Times New Roman" w:hAnsi="Times New Roman" w:cs="Times New Roman"/>
          <w:sz w:val="24"/>
          <w:szCs w:val="24"/>
        </w:rPr>
        <w:lastRenderedPageBreak/>
        <w:t>and controllable methods of genetic engineering. In 1982, scientists created the first genetically modified crop plant: a strain of tobacco that could withstand antibiotics.</w:t>
      </w:r>
    </w:p>
    <w:p w14:paraId="7524E607" w14:textId="77777777" w:rsidR="00C95997" w:rsidRPr="00C95997" w:rsidRDefault="00C95997" w:rsidP="00C95997">
      <w:pPr>
        <w:spacing w:line="240" w:lineRule="auto"/>
        <w:jc w:val="both"/>
        <w:rPr>
          <w:rFonts w:ascii="Times New Roman" w:hAnsi="Times New Roman" w:cs="Times New Roman"/>
          <w:sz w:val="24"/>
          <w:szCs w:val="24"/>
        </w:rPr>
      </w:pPr>
    </w:p>
    <w:p w14:paraId="23999474" w14:textId="77777777" w:rsidR="00C95997" w:rsidRPr="00C95997" w:rsidRDefault="00C95997" w:rsidP="00C95997">
      <w:pPr>
        <w:spacing w:line="240" w:lineRule="auto"/>
        <w:jc w:val="both"/>
        <w:rPr>
          <w:rFonts w:ascii="Times New Roman" w:hAnsi="Times New Roman" w:cs="Times New Roman"/>
          <w:sz w:val="24"/>
          <w:szCs w:val="24"/>
        </w:rPr>
      </w:pPr>
      <w:r w:rsidRPr="00C95997">
        <w:rPr>
          <w:rFonts w:ascii="Times New Roman" w:hAnsi="Times New Roman" w:cs="Times New Roman"/>
          <w:sz w:val="24"/>
          <w:szCs w:val="24"/>
        </w:rPr>
        <w:t>Antibiotic-resistant tobacco was the first GM crop to be developed back in 1982.</w:t>
      </w:r>
    </w:p>
    <w:p w14:paraId="55E0EDFF" w14:textId="77777777" w:rsidR="00C95997" w:rsidRPr="00C95997" w:rsidRDefault="00C95997" w:rsidP="00C95997">
      <w:pPr>
        <w:spacing w:line="240" w:lineRule="auto"/>
        <w:jc w:val="both"/>
        <w:rPr>
          <w:rFonts w:ascii="Times New Roman" w:hAnsi="Times New Roman" w:cs="Times New Roman"/>
          <w:sz w:val="24"/>
          <w:szCs w:val="24"/>
        </w:rPr>
      </w:pPr>
    </w:p>
    <w:p w14:paraId="311730E5" w14:textId="77777777" w:rsidR="00C95997" w:rsidRPr="00C95997" w:rsidRDefault="00C95997" w:rsidP="00C95997">
      <w:pPr>
        <w:spacing w:line="240" w:lineRule="auto"/>
        <w:jc w:val="both"/>
        <w:rPr>
          <w:rFonts w:ascii="Times New Roman" w:hAnsi="Times New Roman" w:cs="Times New Roman"/>
          <w:sz w:val="24"/>
          <w:szCs w:val="24"/>
        </w:rPr>
      </w:pPr>
      <w:r w:rsidRPr="00C95997">
        <w:rPr>
          <w:rFonts w:ascii="Times New Roman" w:hAnsi="Times New Roman" w:cs="Times New Roman"/>
          <w:sz w:val="24"/>
          <w:szCs w:val="24"/>
        </w:rPr>
        <w:t>Herbicide-resistant tobacco plants were first tested in the wild in 1986, with the first field trials taking place in France and the United States.</w:t>
      </w:r>
    </w:p>
    <w:p w14:paraId="61BB9230" w14:textId="77777777" w:rsidR="00C95997" w:rsidRPr="00C95997" w:rsidRDefault="00C95997" w:rsidP="00C95997">
      <w:pPr>
        <w:spacing w:line="240" w:lineRule="auto"/>
        <w:jc w:val="both"/>
        <w:rPr>
          <w:rFonts w:ascii="Times New Roman" w:hAnsi="Times New Roman" w:cs="Times New Roman"/>
          <w:sz w:val="24"/>
          <w:szCs w:val="24"/>
        </w:rPr>
      </w:pPr>
    </w:p>
    <w:p w14:paraId="73E422D6" w14:textId="77777777" w:rsidR="00C95997" w:rsidRPr="00C95997" w:rsidRDefault="00C95997" w:rsidP="00C95997">
      <w:pPr>
        <w:spacing w:line="240" w:lineRule="auto"/>
        <w:jc w:val="both"/>
        <w:rPr>
          <w:rFonts w:ascii="Times New Roman" w:hAnsi="Times New Roman" w:cs="Times New Roman"/>
          <w:sz w:val="24"/>
          <w:szCs w:val="24"/>
        </w:rPr>
      </w:pPr>
      <w:r w:rsidRPr="00C95997">
        <w:rPr>
          <w:rFonts w:ascii="Times New Roman" w:hAnsi="Times New Roman" w:cs="Times New Roman"/>
          <w:sz w:val="24"/>
          <w:szCs w:val="24"/>
        </w:rPr>
        <w:t xml:space="preserve">The </w:t>
      </w:r>
      <w:proofErr w:type="spellStart"/>
      <w:r w:rsidRPr="00C95997">
        <w:rPr>
          <w:rFonts w:ascii="Times New Roman" w:hAnsi="Times New Roman" w:cs="Times New Roman"/>
          <w:sz w:val="24"/>
          <w:szCs w:val="24"/>
        </w:rPr>
        <w:t>FlavrSavr</w:t>
      </w:r>
      <w:proofErr w:type="spellEnd"/>
      <w:r w:rsidRPr="00C95997">
        <w:rPr>
          <w:rFonts w:ascii="Times New Roman" w:hAnsi="Times New Roman" w:cs="Times New Roman"/>
          <w:sz w:val="24"/>
          <w:szCs w:val="24"/>
        </w:rPr>
        <w:t xml:space="preserve"> tomato was the first GMO crop to be commercially released in the United States.</w:t>
      </w:r>
    </w:p>
    <w:p w14:paraId="12195F0F" w14:textId="77777777" w:rsidR="00C95997" w:rsidRPr="00C95997" w:rsidRDefault="00C95997" w:rsidP="00C95997">
      <w:pPr>
        <w:spacing w:line="240" w:lineRule="auto"/>
        <w:jc w:val="both"/>
        <w:rPr>
          <w:rFonts w:ascii="Times New Roman" w:hAnsi="Times New Roman" w:cs="Times New Roman"/>
          <w:sz w:val="24"/>
          <w:szCs w:val="24"/>
        </w:rPr>
      </w:pPr>
    </w:p>
    <w:p w14:paraId="72608AE7" w14:textId="77777777" w:rsidR="00C95997" w:rsidRPr="00C95997" w:rsidRDefault="00C95997" w:rsidP="00C95997">
      <w:pPr>
        <w:spacing w:line="240" w:lineRule="auto"/>
        <w:jc w:val="both"/>
        <w:rPr>
          <w:rFonts w:ascii="Times New Roman" w:hAnsi="Times New Roman" w:cs="Times New Roman"/>
          <w:sz w:val="24"/>
          <w:szCs w:val="24"/>
        </w:rPr>
      </w:pPr>
      <w:r w:rsidRPr="00C95997">
        <w:rPr>
          <w:rFonts w:ascii="Times New Roman" w:hAnsi="Times New Roman" w:cs="Times New Roman"/>
          <w:sz w:val="24"/>
          <w:szCs w:val="24"/>
        </w:rPr>
        <w:t>Tobacco that had been genetically modified to be resistant to the pesticide bromoxynil was the first GM crop sold commercially in Europe.</w:t>
      </w:r>
    </w:p>
    <w:p w14:paraId="7CBDB28E" w14:textId="77777777" w:rsidR="00C95997" w:rsidRPr="00C95997" w:rsidRDefault="00C95997" w:rsidP="00C95997">
      <w:pPr>
        <w:spacing w:line="240" w:lineRule="auto"/>
        <w:jc w:val="both"/>
        <w:rPr>
          <w:rFonts w:ascii="Times New Roman" w:hAnsi="Times New Roman" w:cs="Times New Roman"/>
          <w:sz w:val="24"/>
          <w:szCs w:val="24"/>
        </w:rPr>
      </w:pPr>
    </w:p>
    <w:p w14:paraId="1477EE7F" w14:textId="77777777" w:rsidR="00C95997" w:rsidRPr="00C95997" w:rsidRDefault="00C95997" w:rsidP="00C95997">
      <w:pPr>
        <w:spacing w:line="240" w:lineRule="auto"/>
        <w:jc w:val="both"/>
        <w:rPr>
          <w:rFonts w:ascii="Times New Roman" w:hAnsi="Times New Roman" w:cs="Times New Roman"/>
          <w:sz w:val="24"/>
          <w:szCs w:val="24"/>
        </w:rPr>
      </w:pPr>
      <w:proofErr w:type="spellStart"/>
      <w:r w:rsidRPr="00C95997">
        <w:rPr>
          <w:rFonts w:ascii="Times New Roman" w:hAnsi="Times New Roman" w:cs="Times New Roman"/>
          <w:sz w:val="24"/>
          <w:szCs w:val="24"/>
        </w:rPr>
        <w:t>Bt</w:t>
      </w:r>
      <w:proofErr w:type="spellEnd"/>
      <w:r w:rsidRPr="00C95997">
        <w:rPr>
          <w:rFonts w:ascii="Times New Roman" w:hAnsi="Times New Roman" w:cs="Times New Roman"/>
          <w:sz w:val="24"/>
          <w:szCs w:val="24"/>
        </w:rPr>
        <w:t xml:space="preserve"> maize (Ciba-Geigy), bromoxynil-resistant cotton (</w:t>
      </w:r>
      <w:proofErr w:type="spellStart"/>
      <w:r w:rsidRPr="00C95997">
        <w:rPr>
          <w:rFonts w:ascii="Times New Roman" w:hAnsi="Times New Roman" w:cs="Times New Roman"/>
          <w:sz w:val="24"/>
          <w:szCs w:val="24"/>
        </w:rPr>
        <w:t>Calgene</w:t>
      </w:r>
      <w:proofErr w:type="spellEnd"/>
      <w:r w:rsidRPr="00C95997">
        <w:rPr>
          <w:rFonts w:ascii="Times New Roman" w:hAnsi="Times New Roman" w:cs="Times New Roman"/>
          <w:sz w:val="24"/>
          <w:szCs w:val="24"/>
        </w:rPr>
        <w:t xml:space="preserve">), </w:t>
      </w:r>
      <w:proofErr w:type="spellStart"/>
      <w:r w:rsidRPr="00C95997">
        <w:rPr>
          <w:rFonts w:ascii="Times New Roman" w:hAnsi="Times New Roman" w:cs="Times New Roman"/>
          <w:sz w:val="24"/>
          <w:szCs w:val="24"/>
        </w:rPr>
        <w:t>Bt</w:t>
      </w:r>
      <w:proofErr w:type="spellEnd"/>
      <w:r w:rsidRPr="00C95997">
        <w:rPr>
          <w:rFonts w:ascii="Times New Roman" w:hAnsi="Times New Roman" w:cs="Times New Roman"/>
          <w:sz w:val="24"/>
          <w:szCs w:val="24"/>
        </w:rPr>
        <w:t xml:space="preserve"> cotton (Monsanto), glyphosate-resistant soybeans (Monsanto), virus-resistant squash (</w:t>
      </w:r>
      <w:proofErr w:type="spellStart"/>
      <w:r w:rsidRPr="00C95997">
        <w:rPr>
          <w:rFonts w:ascii="Times New Roman" w:hAnsi="Times New Roman" w:cs="Times New Roman"/>
          <w:sz w:val="24"/>
          <w:szCs w:val="24"/>
        </w:rPr>
        <w:t>Asgrow</w:t>
      </w:r>
      <w:proofErr w:type="spellEnd"/>
      <w:r w:rsidRPr="00C95997">
        <w:rPr>
          <w:rFonts w:ascii="Times New Roman" w:hAnsi="Times New Roman" w:cs="Times New Roman"/>
          <w:sz w:val="24"/>
          <w:szCs w:val="24"/>
        </w:rPr>
        <w:t>), and further delayed ripening tomatoes (DNAP, Zeneca/</w:t>
      </w:r>
      <w:proofErr w:type="spellStart"/>
      <w:r w:rsidRPr="00C95997">
        <w:rPr>
          <w:rFonts w:ascii="Times New Roman" w:hAnsi="Times New Roman" w:cs="Times New Roman"/>
          <w:sz w:val="24"/>
          <w:szCs w:val="24"/>
        </w:rPr>
        <w:t>Peto</w:t>
      </w:r>
      <w:proofErr w:type="spellEnd"/>
      <w:r w:rsidRPr="00C95997">
        <w:rPr>
          <w:rFonts w:ascii="Times New Roman" w:hAnsi="Times New Roman" w:cs="Times New Roman"/>
          <w:sz w:val="24"/>
          <w:szCs w:val="24"/>
        </w:rPr>
        <w:t>, and Monsanto) were all given the green light in 1995.</w:t>
      </w:r>
    </w:p>
    <w:p w14:paraId="580529D2" w14:textId="77777777" w:rsidR="00C95997" w:rsidRPr="00C95997" w:rsidRDefault="00C95997" w:rsidP="00C95997">
      <w:pPr>
        <w:spacing w:line="240" w:lineRule="auto"/>
        <w:jc w:val="both"/>
        <w:rPr>
          <w:rFonts w:ascii="Times New Roman" w:hAnsi="Times New Roman" w:cs="Times New Roman"/>
          <w:sz w:val="24"/>
          <w:szCs w:val="24"/>
        </w:rPr>
      </w:pPr>
    </w:p>
    <w:p w14:paraId="59223328" w14:textId="77777777" w:rsidR="00C95997" w:rsidRPr="00C95997" w:rsidRDefault="00C95997" w:rsidP="00C95997">
      <w:pPr>
        <w:spacing w:line="240" w:lineRule="auto"/>
        <w:jc w:val="both"/>
        <w:rPr>
          <w:rFonts w:ascii="Times New Roman" w:hAnsi="Times New Roman" w:cs="Times New Roman"/>
          <w:sz w:val="24"/>
          <w:szCs w:val="24"/>
        </w:rPr>
      </w:pPr>
      <w:r w:rsidRPr="00C95997">
        <w:rPr>
          <w:rFonts w:ascii="Times New Roman" w:hAnsi="Times New Roman" w:cs="Times New Roman"/>
          <w:sz w:val="24"/>
          <w:szCs w:val="24"/>
        </w:rPr>
        <w:t xml:space="preserve">Golden rice, which is higher in vitamin A, was created in the year 2000. </w:t>
      </w:r>
    </w:p>
    <w:p w14:paraId="10116585" w14:textId="77777777" w:rsidR="00C95997" w:rsidRPr="00C95997" w:rsidRDefault="00C95997" w:rsidP="00C95997">
      <w:pPr>
        <w:spacing w:line="240" w:lineRule="auto"/>
        <w:jc w:val="both"/>
        <w:rPr>
          <w:rFonts w:ascii="Times New Roman" w:hAnsi="Times New Roman" w:cs="Times New Roman"/>
          <w:sz w:val="24"/>
          <w:szCs w:val="24"/>
        </w:rPr>
      </w:pPr>
    </w:p>
    <w:p w14:paraId="06704695" w14:textId="77777777" w:rsidR="00C95997" w:rsidRPr="00C95997" w:rsidRDefault="00C95997" w:rsidP="00C95997">
      <w:pPr>
        <w:spacing w:line="240" w:lineRule="auto"/>
        <w:jc w:val="both"/>
        <w:rPr>
          <w:rFonts w:ascii="Times New Roman" w:hAnsi="Times New Roman" w:cs="Times New Roman"/>
          <w:sz w:val="24"/>
          <w:szCs w:val="24"/>
        </w:rPr>
      </w:pPr>
      <w:r w:rsidRPr="00C95997">
        <w:rPr>
          <w:rFonts w:ascii="Times New Roman" w:hAnsi="Times New Roman" w:cs="Times New Roman"/>
          <w:sz w:val="24"/>
          <w:szCs w:val="24"/>
        </w:rPr>
        <w:t>Genetically Modified Crops and Their Scientific Foundations.</w:t>
      </w:r>
    </w:p>
    <w:p w14:paraId="1C507C80" w14:textId="77777777" w:rsidR="00C95997" w:rsidRPr="00C95997" w:rsidRDefault="00C95997" w:rsidP="00C95997">
      <w:pPr>
        <w:spacing w:line="240" w:lineRule="auto"/>
        <w:jc w:val="both"/>
        <w:rPr>
          <w:rFonts w:ascii="Times New Roman" w:hAnsi="Times New Roman" w:cs="Times New Roman"/>
          <w:sz w:val="24"/>
          <w:szCs w:val="24"/>
        </w:rPr>
      </w:pPr>
    </w:p>
    <w:p w14:paraId="56C50115" w14:textId="77777777" w:rsidR="00C95997" w:rsidRPr="00C95997" w:rsidRDefault="00C95997" w:rsidP="00C95997">
      <w:pPr>
        <w:spacing w:line="240" w:lineRule="auto"/>
        <w:jc w:val="both"/>
        <w:rPr>
          <w:rFonts w:ascii="Times New Roman" w:hAnsi="Times New Roman" w:cs="Times New Roman"/>
          <w:sz w:val="24"/>
          <w:szCs w:val="24"/>
        </w:rPr>
      </w:pPr>
      <w:r w:rsidRPr="00C95997">
        <w:rPr>
          <w:rFonts w:ascii="Times New Roman" w:hAnsi="Times New Roman" w:cs="Times New Roman"/>
          <w:sz w:val="24"/>
          <w:szCs w:val="24"/>
        </w:rPr>
        <w:t>Instead of using controlled pollination to get the desired results, GM technology resorts to direct manipulation of DNA. Crop improvement strategies, including genetic manipulation, often include either adding desirable genes or eliminating unwanted genes in order to create superior kinds. Selecting and crossing superior varieties through artificial pollination is a staple of conventional crop improvement.</w:t>
      </w:r>
    </w:p>
    <w:p w14:paraId="5EC76083" w14:textId="77777777" w:rsidR="00C95997" w:rsidRPr="00C95997" w:rsidRDefault="00C95997" w:rsidP="00C95997">
      <w:pPr>
        <w:spacing w:line="240" w:lineRule="auto"/>
        <w:jc w:val="both"/>
        <w:rPr>
          <w:rFonts w:ascii="Times New Roman" w:hAnsi="Times New Roman" w:cs="Times New Roman"/>
          <w:sz w:val="24"/>
          <w:szCs w:val="24"/>
        </w:rPr>
      </w:pPr>
    </w:p>
    <w:p w14:paraId="21CE7249" w14:textId="77777777" w:rsidR="00C95997" w:rsidRPr="00C95997" w:rsidRDefault="00C95997" w:rsidP="00C95997">
      <w:pPr>
        <w:spacing w:line="240" w:lineRule="auto"/>
        <w:jc w:val="both"/>
        <w:rPr>
          <w:rFonts w:ascii="Times New Roman" w:hAnsi="Times New Roman" w:cs="Times New Roman"/>
          <w:sz w:val="24"/>
          <w:szCs w:val="24"/>
        </w:rPr>
      </w:pPr>
      <w:r w:rsidRPr="00C95997">
        <w:rPr>
          <w:rFonts w:ascii="Times New Roman" w:hAnsi="Times New Roman" w:cs="Times New Roman"/>
          <w:sz w:val="24"/>
          <w:szCs w:val="24"/>
        </w:rPr>
        <w:t>Location and Manufacturing:</w:t>
      </w:r>
    </w:p>
    <w:p w14:paraId="08031531" w14:textId="77777777" w:rsidR="00C95997" w:rsidRPr="00C95997" w:rsidRDefault="00C95997" w:rsidP="00C95997">
      <w:pPr>
        <w:spacing w:line="240" w:lineRule="auto"/>
        <w:jc w:val="both"/>
        <w:rPr>
          <w:rFonts w:ascii="Times New Roman" w:hAnsi="Times New Roman" w:cs="Times New Roman"/>
          <w:sz w:val="24"/>
          <w:szCs w:val="24"/>
        </w:rPr>
      </w:pPr>
    </w:p>
    <w:p w14:paraId="7950B4E4" w14:textId="77777777" w:rsidR="00C95997" w:rsidRPr="00C95997" w:rsidRDefault="00C95997" w:rsidP="00C95997">
      <w:pPr>
        <w:spacing w:line="240" w:lineRule="auto"/>
        <w:jc w:val="both"/>
        <w:rPr>
          <w:rFonts w:ascii="Times New Roman" w:hAnsi="Times New Roman" w:cs="Times New Roman"/>
          <w:sz w:val="24"/>
          <w:szCs w:val="24"/>
        </w:rPr>
      </w:pPr>
      <w:r w:rsidRPr="00C95997">
        <w:rPr>
          <w:rFonts w:ascii="Times New Roman" w:hAnsi="Times New Roman" w:cs="Times New Roman"/>
          <w:sz w:val="24"/>
          <w:szCs w:val="24"/>
        </w:rPr>
        <w:t>In 2013, 27 countries cultivated genetically modified (GM) crops, 19 of which were developing nations. Around 90% of the 18 million farmers who cultivated GM crops were subsistence farmers in poor nations. Global GM crop cultivation expanded from 17,000 km2 (4.2 million acres) in 1996 to 1,797,000 km2 (444 million acres) in 2015, an increase of a hundredfold. In 2010, ten percent of the world's farmland was used to grow genetically modified crops. By 2014, genetically modified soy, cotton, and corn accounted for 94%, 96%, and 93% of total US sowing area, respectively. 28 countries cultivated 181.5 million acres of genetically modified crops in 2014. It is projected that these crops have a global market value of $15.7 billion.</w:t>
      </w:r>
    </w:p>
    <w:p w14:paraId="28388298" w14:textId="77777777" w:rsidR="00C95997" w:rsidRPr="00C95997" w:rsidRDefault="00C95997" w:rsidP="00C95997">
      <w:pPr>
        <w:spacing w:line="240" w:lineRule="auto"/>
        <w:jc w:val="both"/>
        <w:rPr>
          <w:rFonts w:ascii="Times New Roman" w:hAnsi="Times New Roman" w:cs="Times New Roman"/>
          <w:sz w:val="24"/>
          <w:szCs w:val="24"/>
        </w:rPr>
      </w:pPr>
    </w:p>
    <w:p w14:paraId="1AF6CD20" w14:textId="77777777" w:rsidR="00C95997" w:rsidRPr="00C95997" w:rsidRDefault="00C95997" w:rsidP="00C95997">
      <w:pPr>
        <w:spacing w:line="240" w:lineRule="auto"/>
        <w:jc w:val="both"/>
        <w:rPr>
          <w:rFonts w:ascii="Times New Roman" w:hAnsi="Times New Roman" w:cs="Times New Roman"/>
          <w:sz w:val="24"/>
          <w:szCs w:val="24"/>
        </w:rPr>
      </w:pPr>
      <w:r w:rsidRPr="00C95997">
        <w:rPr>
          <w:rFonts w:ascii="Times New Roman" w:hAnsi="Times New Roman" w:cs="Times New Roman"/>
          <w:sz w:val="24"/>
          <w:szCs w:val="24"/>
        </w:rPr>
        <w:t>creating genetically modified crops:</w:t>
      </w:r>
    </w:p>
    <w:p w14:paraId="0927F82E" w14:textId="77777777" w:rsidR="00C95997" w:rsidRPr="00C95997" w:rsidRDefault="00C95997" w:rsidP="00C95997">
      <w:pPr>
        <w:spacing w:line="240" w:lineRule="auto"/>
        <w:jc w:val="both"/>
        <w:rPr>
          <w:rFonts w:ascii="Times New Roman" w:hAnsi="Times New Roman" w:cs="Times New Roman"/>
          <w:sz w:val="24"/>
          <w:szCs w:val="24"/>
        </w:rPr>
      </w:pPr>
    </w:p>
    <w:p w14:paraId="5D68AEFD" w14:textId="77777777" w:rsidR="00C95997" w:rsidRPr="00C95997" w:rsidRDefault="00C95997" w:rsidP="00C95997">
      <w:pPr>
        <w:spacing w:line="240" w:lineRule="auto"/>
        <w:jc w:val="both"/>
        <w:rPr>
          <w:rFonts w:ascii="Times New Roman" w:hAnsi="Times New Roman" w:cs="Times New Roman"/>
          <w:sz w:val="24"/>
          <w:szCs w:val="24"/>
        </w:rPr>
      </w:pPr>
      <w:r w:rsidRPr="00C95997">
        <w:rPr>
          <w:rFonts w:ascii="Times New Roman" w:hAnsi="Times New Roman" w:cs="Times New Roman"/>
          <w:sz w:val="24"/>
          <w:szCs w:val="24"/>
        </w:rPr>
        <w:t>The first step in creating genetically modified crops is extracting the gene of interest from the host organism. The gene is introduced into the crop plant's DNA using either a gene gun or an agrobacterium in a controlled laboratory setting. The effectiveness of the genetically modified crop is evaluated in both lab and field settings.</w:t>
      </w:r>
    </w:p>
    <w:p w14:paraId="140DF52E" w14:textId="77777777" w:rsidR="00C95997" w:rsidRPr="00C95997" w:rsidRDefault="00C95997" w:rsidP="00C95997">
      <w:pPr>
        <w:spacing w:line="240" w:lineRule="auto"/>
        <w:jc w:val="both"/>
        <w:rPr>
          <w:rFonts w:ascii="Times New Roman" w:hAnsi="Times New Roman" w:cs="Times New Roman"/>
          <w:sz w:val="24"/>
          <w:szCs w:val="24"/>
        </w:rPr>
      </w:pPr>
    </w:p>
    <w:p w14:paraId="7683B44F" w14:textId="77777777" w:rsidR="00C95997" w:rsidRPr="00C95997" w:rsidRDefault="00C95997" w:rsidP="00C95997">
      <w:pPr>
        <w:spacing w:line="240" w:lineRule="auto"/>
        <w:jc w:val="both"/>
        <w:rPr>
          <w:rFonts w:ascii="Times New Roman" w:hAnsi="Times New Roman" w:cs="Times New Roman"/>
          <w:sz w:val="24"/>
          <w:szCs w:val="24"/>
        </w:rPr>
      </w:pPr>
      <w:r w:rsidRPr="00C95997">
        <w:rPr>
          <w:rFonts w:ascii="Times New Roman" w:hAnsi="Times New Roman" w:cs="Times New Roman"/>
          <w:sz w:val="24"/>
          <w:szCs w:val="24"/>
        </w:rPr>
        <w:t>Methods:</w:t>
      </w:r>
    </w:p>
    <w:p w14:paraId="35A9294B" w14:textId="77777777" w:rsidR="00C95997" w:rsidRPr="00C95997" w:rsidRDefault="00C95997" w:rsidP="00C95997">
      <w:pPr>
        <w:spacing w:line="240" w:lineRule="auto"/>
        <w:jc w:val="both"/>
        <w:rPr>
          <w:rFonts w:ascii="Times New Roman" w:hAnsi="Times New Roman" w:cs="Times New Roman"/>
          <w:sz w:val="24"/>
          <w:szCs w:val="24"/>
        </w:rPr>
      </w:pPr>
    </w:p>
    <w:p w14:paraId="35A1FFFB" w14:textId="77777777" w:rsidR="00C95997" w:rsidRPr="00C95997" w:rsidRDefault="00C95997" w:rsidP="00C95997">
      <w:pPr>
        <w:spacing w:line="240" w:lineRule="auto"/>
        <w:jc w:val="both"/>
        <w:rPr>
          <w:rFonts w:ascii="Times New Roman" w:hAnsi="Times New Roman" w:cs="Times New Roman"/>
          <w:sz w:val="24"/>
          <w:szCs w:val="24"/>
        </w:rPr>
      </w:pPr>
      <w:r w:rsidRPr="00C95997">
        <w:rPr>
          <w:rFonts w:ascii="Times New Roman" w:hAnsi="Times New Roman" w:cs="Times New Roman"/>
          <w:sz w:val="24"/>
          <w:szCs w:val="24"/>
        </w:rPr>
        <w:t>"Shoot" (direct high-energy particles or radiations) target genes into plant cells using gene guns (</w:t>
      </w:r>
      <w:proofErr w:type="spellStart"/>
      <w:r w:rsidRPr="00C95997">
        <w:rPr>
          <w:rFonts w:ascii="Times New Roman" w:hAnsi="Times New Roman" w:cs="Times New Roman"/>
          <w:sz w:val="24"/>
          <w:szCs w:val="24"/>
        </w:rPr>
        <w:t>Biolistics</w:t>
      </w:r>
      <w:proofErr w:type="spellEnd"/>
      <w:r w:rsidRPr="00C95997">
        <w:rPr>
          <w:rFonts w:ascii="Times New Roman" w:hAnsi="Times New Roman" w:cs="Times New Roman"/>
          <w:sz w:val="24"/>
          <w:szCs w:val="24"/>
        </w:rPr>
        <w:t>). It's the standard approach. High-pressure shots of DNA-coated gold or tungsten particles are fired into plant tissue or individual cells. The sped-up particles can get through the cell membranes and the cell walls. After detaching from the metal, the DNA enters the plant's nucleus and fuses with its own DNA. Many cultivated crops, especially monocots like wheat or maize, for which Agrobacterium tumefaciens transformation has been less successful, have benefited from this technique. The main drawback is that it can cause severe damage to biological tissue.</w:t>
      </w:r>
    </w:p>
    <w:p w14:paraId="22E622F1" w14:textId="77777777" w:rsidR="00C95997" w:rsidRPr="00C95997" w:rsidRDefault="00C95997" w:rsidP="00C95997">
      <w:pPr>
        <w:spacing w:line="240" w:lineRule="auto"/>
        <w:jc w:val="both"/>
        <w:rPr>
          <w:rFonts w:ascii="Times New Roman" w:hAnsi="Times New Roman" w:cs="Times New Roman"/>
          <w:sz w:val="24"/>
          <w:szCs w:val="24"/>
        </w:rPr>
      </w:pPr>
    </w:p>
    <w:p w14:paraId="71D73A76" w14:textId="77777777" w:rsidR="00C95997" w:rsidRPr="00C95997" w:rsidRDefault="00C95997" w:rsidP="00C95997">
      <w:pPr>
        <w:spacing w:line="240" w:lineRule="auto"/>
        <w:jc w:val="both"/>
        <w:rPr>
          <w:rFonts w:ascii="Times New Roman" w:hAnsi="Times New Roman" w:cs="Times New Roman"/>
          <w:sz w:val="24"/>
          <w:szCs w:val="24"/>
        </w:rPr>
      </w:pPr>
      <w:r w:rsidRPr="00C95997">
        <w:rPr>
          <w:rFonts w:ascii="Times New Roman" w:hAnsi="Times New Roman" w:cs="Times New Roman"/>
          <w:sz w:val="24"/>
          <w:szCs w:val="24"/>
        </w:rPr>
        <w:t>• Agrobacterium-mediated transformation: the bacterium Agrobacterium tumefaciens transfers a piece of its DNA (T-DNA) to plant cells in a natural process, leading to tumorous growths in the plants. In order to transfer genes from Agrobacterium into plant cells, scientists harness this natural process to insert genes into Agrobacterium's T-DNA. For dicot plants, this technique is standard practice.</w:t>
      </w:r>
    </w:p>
    <w:p w14:paraId="68EAA292" w14:textId="77777777" w:rsidR="00C95997" w:rsidRPr="00C95997" w:rsidRDefault="00C95997" w:rsidP="00C95997">
      <w:pPr>
        <w:spacing w:line="240" w:lineRule="auto"/>
        <w:jc w:val="both"/>
        <w:rPr>
          <w:rFonts w:ascii="Times New Roman" w:hAnsi="Times New Roman" w:cs="Times New Roman"/>
          <w:sz w:val="24"/>
          <w:szCs w:val="24"/>
        </w:rPr>
      </w:pPr>
    </w:p>
    <w:p w14:paraId="0C6BB5DA" w14:textId="77777777" w:rsidR="00C95997" w:rsidRPr="00C95997" w:rsidRDefault="00C95997" w:rsidP="00C95997">
      <w:pPr>
        <w:spacing w:line="240" w:lineRule="auto"/>
        <w:jc w:val="both"/>
        <w:rPr>
          <w:rFonts w:ascii="Times New Roman" w:hAnsi="Times New Roman" w:cs="Times New Roman"/>
          <w:sz w:val="24"/>
          <w:szCs w:val="24"/>
        </w:rPr>
      </w:pPr>
      <w:r w:rsidRPr="00C95997">
        <w:rPr>
          <w:rFonts w:ascii="Times New Roman" w:hAnsi="Times New Roman" w:cs="Times New Roman"/>
          <w:sz w:val="24"/>
          <w:szCs w:val="24"/>
        </w:rPr>
        <w:t>• Gene editing methods: cutting-edge gene editing tools like CRISPR-Cas9 enable targeted alterations to a plant's DNA. In order to inhibit or replace certain genes, CRISPR-Cas9 can be used. Compared to older methods of genetic manipulation, this one allows for pinpoint precision and specificity.</w:t>
      </w:r>
    </w:p>
    <w:p w14:paraId="1B2C1482" w14:textId="77777777" w:rsidR="00C95997" w:rsidRPr="00C95997" w:rsidRDefault="00C95997" w:rsidP="00C95997">
      <w:pPr>
        <w:spacing w:line="240" w:lineRule="auto"/>
        <w:jc w:val="both"/>
        <w:rPr>
          <w:rFonts w:ascii="Times New Roman" w:hAnsi="Times New Roman" w:cs="Times New Roman"/>
          <w:sz w:val="24"/>
          <w:szCs w:val="24"/>
        </w:rPr>
      </w:pPr>
    </w:p>
    <w:p w14:paraId="051B8E6E" w14:textId="77777777" w:rsidR="00C95997" w:rsidRPr="00C95997" w:rsidRDefault="00C95997" w:rsidP="00C95997">
      <w:pPr>
        <w:spacing w:line="240" w:lineRule="auto"/>
        <w:jc w:val="both"/>
        <w:rPr>
          <w:rFonts w:ascii="Times New Roman" w:hAnsi="Times New Roman" w:cs="Times New Roman"/>
          <w:sz w:val="24"/>
          <w:szCs w:val="24"/>
        </w:rPr>
      </w:pPr>
      <w:r w:rsidRPr="00C95997">
        <w:rPr>
          <w:rFonts w:ascii="Times New Roman" w:hAnsi="Times New Roman" w:cs="Times New Roman"/>
          <w:sz w:val="24"/>
          <w:szCs w:val="24"/>
        </w:rPr>
        <w:t>• RNA interference (RNAi): RNAi is a technique in which particular genes can be silenced or regulated by employing tiny RNA molecules. Scientists can manipulate the expression of specific genes in plants, leading to the development of desirable features or resistance to pests and diseases, by introducing specific RNA molecules.</w:t>
      </w:r>
    </w:p>
    <w:p w14:paraId="0D33C537" w14:textId="77777777" w:rsidR="00C95997" w:rsidRPr="00C95997" w:rsidRDefault="00C95997" w:rsidP="00C95997">
      <w:pPr>
        <w:spacing w:line="240" w:lineRule="auto"/>
        <w:jc w:val="both"/>
        <w:rPr>
          <w:rFonts w:ascii="Times New Roman" w:hAnsi="Times New Roman" w:cs="Times New Roman"/>
          <w:sz w:val="24"/>
          <w:szCs w:val="24"/>
        </w:rPr>
      </w:pPr>
    </w:p>
    <w:p w14:paraId="16218BC0" w14:textId="77777777" w:rsidR="00C95997" w:rsidRPr="00C95997" w:rsidRDefault="00C95997" w:rsidP="00C95997">
      <w:pPr>
        <w:spacing w:line="240" w:lineRule="auto"/>
        <w:jc w:val="both"/>
        <w:rPr>
          <w:rFonts w:ascii="Times New Roman" w:hAnsi="Times New Roman" w:cs="Times New Roman"/>
          <w:sz w:val="24"/>
          <w:szCs w:val="24"/>
        </w:rPr>
      </w:pPr>
      <w:r w:rsidRPr="00C95997">
        <w:rPr>
          <w:rFonts w:ascii="Times New Roman" w:hAnsi="Times New Roman" w:cs="Times New Roman"/>
          <w:sz w:val="24"/>
          <w:szCs w:val="24"/>
        </w:rPr>
        <w:t>Some viruses can be engineered to transport specific genes into plant cells, a process known as virus-mediated gene transfer. The plant is infected with the virus, which inserts the desired genes into the plant's DNA. Some virus-resistant crops were developed using this technique.</w:t>
      </w:r>
    </w:p>
    <w:p w14:paraId="1FFB0424" w14:textId="77777777" w:rsidR="00C95997" w:rsidRPr="00C95997" w:rsidRDefault="00C95997" w:rsidP="00C95997">
      <w:pPr>
        <w:spacing w:line="240" w:lineRule="auto"/>
        <w:jc w:val="both"/>
        <w:rPr>
          <w:rFonts w:ascii="Times New Roman" w:hAnsi="Times New Roman" w:cs="Times New Roman"/>
          <w:sz w:val="24"/>
          <w:szCs w:val="24"/>
        </w:rPr>
      </w:pPr>
    </w:p>
    <w:p w14:paraId="7BDAA62D" w14:textId="77777777" w:rsidR="00C95997" w:rsidRPr="00C95997" w:rsidRDefault="00C95997" w:rsidP="00C95997">
      <w:pPr>
        <w:spacing w:line="240" w:lineRule="auto"/>
        <w:jc w:val="both"/>
        <w:rPr>
          <w:rFonts w:ascii="Times New Roman" w:hAnsi="Times New Roman" w:cs="Times New Roman"/>
          <w:sz w:val="24"/>
          <w:szCs w:val="24"/>
        </w:rPr>
      </w:pPr>
      <w:r w:rsidRPr="00C95997">
        <w:rPr>
          <w:rFonts w:ascii="Times New Roman" w:hAnsi="Times New Roman" w:cs="Times New Roman"/>
          <w:sz w:val="24"/>
          <w:szCs w:val="24"/>
        </w:rPr>
        <w:lastRenderedPageBreak/>
        <w:t>In order to determine whether plants have been successfully transformed, researchers frequently insert "marker genes" alongside the target genes. Some antibiotics and pesticides can be bypassed thanks to these indicators. Only the successfully altered plants will be able to withstand the effects of the antibiotic or herbicide.</w:t>
      </w:r>
    </w:p>
    <w:p w14:paraId="0E260908" w14:textId="77777777" w:rsidR="00C95997" w:rsidRPr="00C95997" w:rsidRDefault="00C95997" w:rsidP="00C95997">
      <w:pPr>
        <w:spacing w:line="240" w:lineRule="auto"/>
        <w:jc w:val="both"/>
        <w:rPr>
          <w:rFonts w:ascii="Times New Roman" w:hAnsi="Times New Roman" w:cs="Times New Roman"/>
          <w:sz w:val="24"/>
          <w:szCs w:val="24"/>
        </w:rPr>
      </w:pPr>
    </w:p>
    <w:p w14:paraId="643534F9" w14:textId="77777777" w:rsidR="00C95997" w:rsidRPr="00C95997" w:rsidRDefault="00C95997" w:rsidP="00C95997">
      <w:pPr>
        <w:spacing w:line="240" w:lineRule="auto"/>
        <w:jc w:val="both"/>
        <w:rPr>
          <w:rFonts w:ascii="Times New Roman" w:hAnsi="Times New Roman" w:cs="Times New Roman"/>
          <w:sz w:val="24"/>
          <w:szCs w:val="24"/>
        </w:rPr>
      </w:pPr>
      <w:r w:rsidRPr="00C95997">
        <w:rPr>
          <w:rFonts w:ascii="Times New Roman" w:hAnsi="Times New Roman" w:cs="Times New Roman"/>
          <w:sz w:val="24"/>
          <w:szCs w:val="24"/>
        </w:rPr>
        <w:t>Developments in Transgenic Plants:</w:t>
      </w:r>
    </w:p>
    <w:p w14:paraId="683E0FB8" w14:textId="77777777" w:rsidR="00C95997" w:rsidRPr="00C95997" w:rsidRDefault="00C95997" w:rsidP="00C95997">
      <w:pPr>
        <w:spacing w:line="240" w:lineRule="auto"/>
        <w:jc w:val="both"/>
        <w:rPr>
          <w:rFonts w:ascii="Times New Roman" w:hAnsi="Times New Roman" w:cs="Times New Roman"/>
          <w:sz w:val="24"/>
          <w:szCs w:val="24"/>
        </w:rPr>
      </w:pPr>
    </w:p>
    <w:p w14:paraId="2FEDE8D3" w14:textId="77777777" w:rsidR="00C95997" w:rsidRPr="00C95997" w:rsidRDefault="00C95997" w:rsidP="00C95997">
      <w:pPr>
        <w:spacing w:line="240" w:lineRule="auto"/>
        <w:jc w:val="both"/>
        <w:rPr>
          <w:rFonts w:ascii="Times New Roman" w:hAnsi="Times New Roman" w:cs="Times New Roman"/>
          <w:sz w:val="24"/>
          <w:szCs w:val="24"/>
        </w:rPr>
      </w:pPr>
      <w:r w:rsidRPr="00C95997">
        <w:rPr>
          <w:rFonts w:ascii="Times New Roman" w:hAnsi="Times New Roman" w:cs="Times New Roman"/>
          <w:sz w:val="24"/>
          <w:szCs w:val="24"/>
        </w:rPr>
        <w:t>The necessity to combat issues like rising population, unpredictable weather, and pests and diseases in farming inspired the creation of GMCs. Through the use of genetic engineering, scientists are able to give crops desirable traits like resistance to pests, enhanced nutritional value, and the ability to withstand environmental challenges like drought and high temperatures. Therefore, genetically modified crops (GMCs) have shown superior yields and nutritional characteristics compared to conventional crops in various situations.</w:t>
      </w:r>
    </w:p>
    <w:p w14:paraId="5509BE78" w14:textId="77777777" w:rsidR="00C95997" w:rsidRPr="00C95997" w:rsidRDefault="00C95997" w:rsidP="00C95997">
      <w:pPr>
        <w:spacing w:line="240" w:lineRule="auto"/>
        <w:jc w:val="both"/>
        <w:rPr>
          <w:rFonts w:ascii="Times New Roman" w:hAnsi="Times New Roman" w:cs="Times New Roman"/>
          <w:sz w:val="24"/>
          <w:szCs w:val="24"/>
        </w:rPr>
      </w:pPr>
    </w:p>
    <w:p w14:paraId="71DCD6EF" w14:textId="77777777" w:rsidR="00C95997" w:rsidRPr="00C95997" w:rsidRDefault="00C95997" w:rsidP="00C95997">
      <w:pPr>
        <w:spacing w:line="240" w:lineRule="auto"/>
        <w:jc w:val="both"/>
        <w:rPr>
          <w:rFonts w:ascii="Times New Roman" w:hAnsi="Times New Roman" w:cs="Times New Roman"/>
          <w:sz w:val="24"/>
          <w:szCs w:val="24"/>
        </w:rPr>
      </w:pPr>
      <w:r w:rsidRPr="00C95997">
        <w:rPr>
          <w:rFonts w:ascii="Times New Roman" w:hAnsi="Times New Roman" w:cs="Times New Roman"/>
          <w:sz w:val="24"/>
          <w:szCs w:val="24"/>
        </w:rPr>
        <w:t>Regulatory Agencies for Genetically Modified Crops:</w:t>
      </w:r>
    </w:p>
    <w:p w14:paraId="402E8AC2" w14:textId="77777777" w:rsidR="00C95997" w:rsidRPr="00C95997" w:rsidRDefault="00C95997" w:rsidP="00C95997">
      <w:pPr>
        <w:spacing w:line="240" w:lineRule="auto"/>
        <w:jc w:val="both"/>
        <w:rPr>
          <w:rFonts w:ascii="Times New Roman" w:hAnsi="Times New Roman" w:cs="Times New Roman"/>
          <w:sz w:val="24"/>
          <w:szCs w:val="24"/>
        </w:rPr>
      </w:pPr>
    </w:p>
    <w:p w14:paraId="548DF8BC" w14:textId="77777777" w:rsidR="00C95997" w:rsidRPr="00C95997" w:rsidRDefault="00C95997" w:rsidP="00C95997">
      <w:pPr>
        <w:spacing w:line="240" w:lineRule="auto"/>
        <w:jc w:val="both"/>
        <w:rPr>
          <w:rFonts w:ascii="Times New Roman" w:hAnsi="Times New Roman" w:cs="Times New Roman"/>
          <w:sz w:val="24"/>
          <w:szCs w:val="24"/>
        </w:rPr>
      </w:pPr>
      <w:r w:rsidRPr="00C95997">
        <w:rPr>
          <w:rFonts w:ascii="Times New Roman" w:hAnsi="Times New Roman" w:cs="Times New Roman"/>
          <w:sz w:val="24"/>
          <w:szCs w:val="24"/>
        </w:rPr>
        <w:t>The Recombinant DNA Advisory Committee (RDAC) keeps tabs on the state of biotechnology on a global scale.</w:t>
      </w:r>
    </w:p>
    <w:p w14:paraId="658C3057" w14:textId="77777777" w:rsidR="00C95997" w:rsidRPr="00C95997" w:rsidRDefault="00C95997" w:rsidP="00C95997">
      <w:pPr>
        <w:spacing w:line="240" w:lineRule="auto"/>
        <w:jc w:val="both"/>
        <w:rPr>
          <w:rFonts w:ascii="Times New Roman" w:hAnsi="Times New Roman" w:cs="Times New Roman"/>
          <w:sz w:val="24"/>
          <w:szCs w:val="24"/>
        </w:rPr>
      </w:pPr>
    </w:p>
    <w:p w14:paraId="4E2776F6" w14:textId="77777777" w:rsidR="00C95997" w:rsidRPr="00C95997" w:rsidRDefault="00C95997" w:rsidP="00C95997">
      <w:pPr>
        <w:spacing w:line="240" w:lineRule="auto"/>
        <w:jc w:val="both"/>
        <w:rPr>
          <w:rFonts w:ascii="Times New Roman" w:hAnsi="Times New Roman" w:cs="Times New Roman"/>
          <w:sz w:val="24"/>
          <w:szCs w:val="24"/>
        </w:rPr>
      </w:pPr>
      <w:r w:rsidRPr="00C95997">
        <w:rPr>
          <w:rFonts w:ascii="Times New Roman" w:hAnsi="Times New Roman" w:cs="Times New Roman"/>
          <w:sz w:val="24"/>
          <w:szCs w:val="24"/>
        </w:rPr>
        <w:t>The Institutional Biosafety Committee (IBSC) gives the green light to low-risk experiments and oversees compliance with safety regulations. It is the responsibility of the Review Committee on Genetic Manipulation (RCGM) to approve potentially dangerous experiments.</w:t>
      </w:r>
    </w:p>
    <w:p w14:paraId="5B0B90C9" w14:textId="77777777" w:rsidR="00C95997" w:rsidRPr="00C95997" w:rsidRDefault="00C95997" w:rsidP="00C95997">
      <w:pPr>
        <w:spacing w:line="240" w:lineRule="auto"/>
        <w:jc w:val="both"/>
        <w:rPr>
          <w:rFonts w:ascii="Times New Roman" w:hAnsi="Times New Roman" w:cs="Times New Roman"/>
          <w:sz w:val="24"/>
          <w:szCs w:val="24"/>
        </w:rPr>
      </w:pPr>
    </w:p>
    <w:p w14:paraId="65BE4B8E" w14:textId="77777777" w:rsidR="00C95997" w:rsidRPr="00C95997" w:rsidRDefault="00C95997" w:rsidP="00C95997">
      <w:pPr>
        <w:spacing w:line="240" w:lineRule="auto"/>
        <w:jc w:val="both"/>
        <w:rPr>
          <w:rFonts w:ascii="Times New Roman" w:hAnsi="Times New Roman" w:cs="Times New Roman"/>
          <w:sz w:val="24"/>
          <w:szCs w:val="24"/>
        </w:rPr>
      </w:pPr>
      <w:r w:rsidRPr="00C95997">
        <w:rPr>
          <w:rFonts w:ascii="Times New Roman" w:hAnsi="Times New Roman" w:cs="Times New Roman"/>
          <w:sz w:val="24"/>
          <w:szCs w:val="24"/>
        </w:rPr>
        <w:t>The RCGM, or Review Committee on Genetic Manipulation, evaluates all active studies that pose a significant risk to the general public and all controlled field experiments. grants permission to collect data on genetically modified plants.</w:t>
      </w:r>
    </w:p>
    <w:p w14:paraId="50656CF0" w14:textId="77777777" w:rsidR="00C95997" w:rsidRPr="00C95997" w:rsidRDefault="00C95997" w:rsidP="00C95997">
      <w:pPr>
        <w:spacing w:line="240" w:lineRule="auto"/>
        <w:jc w:val="both"/>
        <w:rPr>
          <w:rFonts w:ascii="Times New Roman" w:hAnsi="Times New Roman" w:cs="Times New Roman"/>
          <w:sz w:val="24"/>
          <w:szCs w:val="24"/>
        </w:rPr>
      </w:pPr>
    </w:p>
    <w:p w14:paraId="5E1111AC" w14:textId="77777777" w:rsidR="00C95997" w:rsidRPr="00C95997" w:rsidRDefault="00C95997" w:rsidP="00C95997">
      <w:pPr>
        <w:spacing w:line="240" w:lineRule="auto"/>
        <w:jc w:val="both"/>
        <w:rPr>
          <w:rFonts w:ascii="Times New Roman" w:hAnsi="Times New Roman" w:cs="Times New Roman"/>
          <w:sz w:val="24"/>
          <w:szCs w:val="24"/>
        </w:rPr>
      </w:pPr>
      <w:r w:rsidRPr="00C95997">
        <w:rPr>
          <w:rFonts w:ascii="Times New Roman" w:hAnsi="Times New Roman" w:cs="Times New Roman"/>
          <w:sz w:val="24"/>
          <w:szCs w:val="24"/>
        </w:rPr>
        <w:t>Large-scale research and production utilizing GMOs require approval from the Genetic Engineering Appraisal Committee (GEAC).</w:t>
      </w:r>
    </w:p>
    <w:p w14:paraId="4FDFCF32" w14:textId="77777777" w:rsidR="00C95997" w:rsidRPr="00C95997" w:rsidRDefault="00C95997" w:rsidP="00C95997">
      <w:pPr>
        <w:spacing w:line="240" w:lineRule="auto"/>
        <w:jc w:val="both"/>
        <w:rPr>
          <w:rFonts w:ascii="Times New Roman" w:hAnsi="Times New Roman" w:cs="Times New Roman"/>
          <w:sz w:val="24"/>
          <w:szCs w:val="24"/>
        </w:rPr>
      </w:pPr>
    </w:p>
    <w:p w14:paraId="581C9797" w14:textId="77777777" w:rsidR="00C95997" w:rsidRPr="00C95997" w:rsidRDefault="00C95997" w:rsidP="00C95997">
      <w:pPr>
        <w:spacing w:line="240" w:lineRule="auto"/>
        <w:jc w:val="both"/>
        <w:rPr>
          <w:rFonts w:ascii="Times New Roman" w:hAnsi="Times New Roman" w:cs="Times New Roman"/>
          <w:sz w:val="24"/>
          <w:szCs w:val="24"/>
        </w:rPr>
      </w:pPr>
      <w:r w:rsidRPr="00C95997">
        <w:rPr>
          <w:rFonts w:ascii="Times New Roman" w:hAnsi="Times New Roman" w:cs="Times New Roman"/>
          <w:sz w:val="24"/>
          <w:szCs w:val="24"/>
        </w:rPr>
        <w:t>The State Biotechnology Coordination Committee (SBCC) examines the precautions taken to ensure the security of GMOs by various organizations. Responsible for coordinating response efforts in the event of a GMO release and determining the extent of damage.</w:t>
      </w:r>
    </w:p>
    <w:p w14:paraId="5BF0614F" w14:textId="77777777" w:rsidR="00C95997" w:rsidRPr="00C95997" w:rsidRDefault="00C95997" w:rsidP="00C95997">
      <w:pPr>
        <w:spacing w:line="240" w:lineRule="auto"/>
        <w:jc w:val="both"/>
        <w:rPr>
          <w:rFonts w:ascii="Times New Roman" w:hAnsi="Times New Roman" w:cs="Times New Roman"/>
          <w:sz w:val="24"/>
          <w:szCs w:val="24"/>
        </w:rPr>
      </w:pPr>
    </w:p>
    <w:p w14:paraId="2FD1EB4B" w14:textId="77777777" w:rsidR="00C95997" w:rsidRPr="00C95997" w:rsidRDefault="00C95997" w:rsidP="00C95997">
      <w:pPr>
        <w:spacing w:line="240" w:lineRule="auto"/>
        <w:jc w:val="both"/>
        <w:rPr>
          <w:rFonts w:ascii="Times New Roman" w:hAnsi="Times New Roman" w:cs="Times New Roman"/>
          <w:sz w:val="24"/>
          <w:szCs w:val="24"/>
        </w:rPr>
      </w:pPr>
      <w:r w:rsidRPr="00C95997">
        <w:rPr>
          <w:rFonts w:ascii="Times New Roman" w:hAnsi="Times New Roman" w:cs="Times New Roman"/>
          <w:sz w:val="24"/>
          <w:szCs w:val="24"/>
        </w:rPr>
        <w:t>The SBCC or GEAC receives information on compliance or non-compliance with regulatory requirements from the DLC, which conducts inspections and investigations. Responsible for coordinating response efforts in the event of a GMO release and determining the extent of any resulting damage at the District level.</w:t>
      </w:r>
    </w:p>
    <w:p w14:paraId="233C5CB0" w14:textId="77777777" w:rsidR="00C95997" w:rsidRPr="00C95997" w:rsidRDefault="00C95997" w:rsidP="00C95997">
      <w:pPr>
        <w:spacing w:line="240" w:lineRule="auto"/>
        <w:jc w:val="both"/>
        <w:rPr>
          <w:rFonts w:ascii="Times New Roman" w:hAnsi="Times New Roman" w:cs="Times New Roman"/>
          <w:sz w:val="24"/>
          <w:szCs w:val="24"/>
        </w:rPr>
      </w:pPr>
    </w:p>
    <w:p w14:paraId="5DBC8781" w14:textId="77777777" w:rsidR="00C95997" w:rsidRPr="00C95997" w:rsidRDefault="00C95997" w:rsidP="00C95997">
      <w:pPr>
        <w:spacing w:line="240" w:lineRule="auto"/>
        <w:jc w:val="both"/>
        <w:rPr>
          <w:rFonts w:ascii="Times New Roman" w:hAnsi="Times New Roman" w:cs="Times New Roman"/>
          <w:sz w:val="24"/>
          <w:szCs w:val="24"/>
        </w:rPr>
      </w:pPr>
      <w:r w:rsidRPr="00C95997">
        <w:rPr>
          <w:rFonts w:ascii="Times New Roman" w:hAnsi="Times New Roman" w:cs="Times New Roman"/>
          <w:sz w:val="24"/>
          <w:szCs w:val="24"/>
        </w:rPr>
        <w:lastRenderedPageBreak/>
        <w:t>GMO Crops Have Their Advantages</w:t>
      </w:r>
    </w:p>
    <w:p w14:paraId="24A74937" w14:textId="77777777" w:rsidR="00C95997" w:rsidRPr="00C95997" w:rsidRDefault="00C95997" w:rsidP="00C95997">
      <w:pPr>
        <w:spacing w:line="240" w:lineRule="auto"/>
        <w:jc w:val="both"/>
        <w:rPr>
          <w:rFonts w:ascii="Times New Roman" w:hAnsi="Times New Roman" w:cs="Times New Roman"/>
          <w:sz w:val="24"/>
          <w:szCs w:val="24"/>
        </w:rPr>
      </w:pPr>
    </w:p>
    <w:p w14:paraId="40B0854B" w14:textId="77777777" w:rsidR="00C95997" w:rsidRPr="00C95997" w:rsidRDefault="00C95997" w:rsidP="00C95997">
      <w:pPr>
        <w:spacing w:line="240" w:lineRule="auto"/>
        <w:jc w:val="both"/>
        <w:rPr>
          <w:rFonts w:ascii="Times New Roman" w:hAnsi="Times New Roman" w:cs="Times New Roman"/>
          <w:sz w:val="24"/>
          <w:szCs w:val="24"/>
        </w:rPr>
      </w:pPr>
      <w:r w:rsidRPr="00C95997">
        <w:rPr>
          <w:rFonts w:ascii="Times New Roman" w:hAnsi="Times New Roman" w:cs="Times New Roman"/>
          <w:sz w:val="24"/>
          <w:szCs w:val="24"/>
        </w:rPr>
        <w:t>Greater pest and disease resistance in GMCs typically results with higher agricultural yields. The increased output from farming helps alleviate food shortages and satisfy the expanding worldwide need for nourishment.</w:t>
      </w:r>
    </w:p>
    <w:p w14:paraId="4EF65E92" w14:textId="77777777" w:rsidR="00C95997" w:rsidRPr="00C95997" w:rsidRDefault="00C95997" w:rsidP="00C95997">
      <w:pPr>
        <w:spacing w:line="240" w:lineRule="auto"/>
        <w:jc w:val="both"/>
        <w:rPr>
          <w:rFonts w:ascii="Times New Roman" w:hAnsi="Times New Roman" w:cs="Times New Roman"/>
          <w:sz w:val="24"/>
          <w:szCs w:val="24"/>
        </w:rPr>
      </w:pPr>
    </w:p>
    <w:p w14:paraId="5C96D616" w14:textId="77777777" w:rsidR="00C95997" w:rsidRPr="00C95997" w:rsidRDefault="00C95997" w:rsidP="00C95997">
      <w:pPr>
        <w:spacing w:line="240" w:lineRule="auto"/>
        <w:jc w:val="both"/>
        <w:rPr>
          <w:rFonts w:ascii="Times New Roman" w:hAnsi="Times New Roman" w:cs="Times New Roman"/>
          <w:sz w:val="24"/>
          <w:szCs w:val="24"/>
        </w:rPr>
      </w:pPr>
      <w:r w:rsidRPr="00C95997">
        <w:rPr>
          <w:rFonts w:ascii="Times New Roman" w:hAnsi="Times New Roman" w:cs="Times New Roman"/>
          <w:sz w:val="24"/>
          <w:szCs w:val="24"/>
        </w:rPr>
        <w:t>Crops can be fortified with beneficial substances like vitamins and minerals thanks to genetic engineering. Malnutrition and nutritional inadequacies are something that this biofortification can help with.</w:t>
      </w:r>
    </w:p>
    <w:p w14:paraId="219FFC09" w14:textId="77777777" w:rsidR="00C95997" w:rsidRPr="00C95997" w:rsidRDefault="00C95997" w:rsidP="00C95997">
      <w:pPr>
        <w:spacing w:line="240" w:lineRule="auto"/>
        <w:jc w:val="both"/>
        <w:rPr>
          <w:rFonts w:ascii="Times New Roman" w:hAnsi="Times New Roman" w:cs="Times New Roman"/>
          <w:sz w:val="24"/>
          <w:szCs w:val="24"/>
        </w:rPr>
      </w:pPr>
    </w:p>
    <w:p w14:paraId="1194AA48" w14:textId="77777777" w:rsidR="00C95997" w:rsidRPr="00C95997" w:rsidRDefault="00C95997" w:rsidP="00C95997">
      <w:pPr>
        <w:spacing w:line="240" w:lineRule="auto"/>
        <w:jc w:val="both"/>
        <w:rPr>
          <w:rFonts w:ascii="Times New Roman" w:hAnsi="Times New Roman" w:cs="Times New Roman"/>
          <w:sz w:val="24"/>
          <w:szCs w:val="24"/>
        </w:rPr>
      </w:pPr>
      <w:r w:rsidRPr="00C95997">
        <w:rPr>
          <w:rFonts w:ascii="Times New Roman" w:hAnsi="Times New Roman" w:cs="Times New Roman"/>
          <w:sz w:val="24"/>
          <w:szCs w:val="24"/>
        </w:rPr>
        <w:t>Because GMCs may need less chemical pesticides and herbicides thanks to the incorporation of characteristics that guard against pests and diseases, their environmental impact may be lessened.</w:t>
      </w:r>
    </w:p>
    <w:p w14:paraId="0F554ACD" w14:textId="77777777" w:rsidR="00C95997" w:rsidRPr="00C95997" w:rsidRDefault="00C95997" w:rsidP="00C95997">
      <w:pPr>
        <w:spacing w:line="240" w:lineRule="auto"/>
        <w:jc w:val="both"/>
        <w:rPr>
          <w:rFonts w:ascii="Times New Roman" w:hAnsi="Times New Roman" w:cs="Times New Roman"/>
          <w:sz w:val="24"/>
          <w:szCs w:val="24"/>
        </w:rPr>
      </w:pPr>
    </w:p>
    <w:p w14:paraId="56234841" w14:textId="77777777" w:rsidR="00C95997" w:rsidRPr="00C95997" w:rsidRDefault="00C95997" w:rsidP="00C95997">
      <w:pPr>
        <w:spacing w:line="240" w:lineRule="auto"/>
        <w:jc w:val="both"/>
        <w:rPr>
          <w:rFonts w:ascii="Times New Roman" w:hAnsi="Times New Roman" w:cs="Times New Roman"/>
          <w:sz w:val="24"/>
          <w:szCs w:val="24"/>
        </w:rPr>
      </w:pPr>
      <w:r w:rsidRPr="00C95997">
        <w:rPr>
          <w:rFonts w:ascii="Times New Roman" w:hAnsi="Times New Roman" w:cs="Times New Roman"/>
          <w:sz w:val="24"/>
          <w:szCs w:val="24"/>
        </w:rPr>
        <w:t>Genetically modified crops with enhanced drought and heat tolerance may help maintain consistent food supply in the face of increasingly harsh weather brought on by climate change.</w:t>
      </w:r>
    </w:p>
    <w:p w14:paraId="2297BEC8" w14:textId="77777777" w:rsidR="00C95997" w:rsidRPr="00C95997" w:rsidRDefault="00C95997" w:rsidP="00C95997">
      <w:pPr>
        <w:spacing w:line="240" w:lineRule="auto"/>
        <w:jc w:val="both"/>
        <w:rPr>
          <w:rFonts w:ascii="Times New Roman" w:hAnsi="Times New Roman" w:cs="Times New Roman"/>
          <w:sz w:val="24"/>
          <w:szCs w:val="24"/>
        </w:rPr>
      </w:pPr>
    </w:p>
    <w:p w14:paraId="327EB7FA" w14:textId="77777777" w:rsidR="00C95997" w:rsidRPr="00C95997" w:rsidRDefault="00C95997" w:rsidP="00C95997">
      <w:pPr>
        <w:spacing w:line="240" w:lineRule="auto"/>
        <w:jc w:val="both"/>
        <w:rPr>
          <w:rFonts w:ascii="Times New Roman" w:hAnsi="Times New Roman" w:cs="Times New Roman"/>
          <w:sz w:val="24"/>
          <w:szCs w:val="24"/>
        </w:rPr>
      </w:pPr>
      <w:r w:rsidRPr="00C95997">
        <w:rPr>
          <w:rFonts w:ascii="Times New Roman" w:hAnsi="Times New Roman" w:cs="Times New Roman"/>
          <w:sz w:val="24"/>
          <w:szCs w:val="24"/>
        </w:rPr>
        <w:t>Genetically modified crops have been the subject of heated debate.</w:t>
      </w:r>
    </w:p>
    <w:p w14:paraId="4264C9F0" w14:textId="77777777" w:rsidR="00C95997" w:rsidRPr="00C95997" w:rsidRDefault="00C95997" w:rsidP="00C95997">
      <w:pPr>
        <w:spacing w:line="240" w:lineRule="auto"/>
        <w:jc w:val="both"/>
        <w:rPr>
          <w:rFonts w:ascii="Times New Roman" w:hAnsi="Times New Roman" w:cs="Times New Roman"/>
          <w:sz w:val="24"/>
          <w:szCs w:val="24"/>
        </w:rPr>
      </w:pPr>
    </w:p>
    <w:p w14:paraId="2FA3C70B" w14:textId="77777777" w:rsidR="00C95997" w:rsidRPr="00C95997" w:rsidRDefault="00C95997" w:rsidP="00C95997">
      <w:pPr>
        <w:spacing w:line="240" w:lineRule="auto"/>
        <w:jc w:val="both"/>
        <w:rPr>
          <w:rFonts w:ascii="Times New Roman" w:hAnsi="Times New Roman" w:cs="Times New Roman"/>
          <w:sz w:val="24"/>
          <w:szCs w:val="24"/>
        </w:rPr>
      </w:pPr>
      <w:r w:rsidRPr="00C95997">
        <w:rPr>
          <w:rFonts w:ascii="Times New Roman" w:hAnsi="Times New Roman" w:cs="Times New Roman"/>
          <w:sz w:val="24"/>
          <w:szCs w:val="24"/>
        </w:rPr>
        <w:t>• Health and safety issues One of the most common complaints about GMCs is that they may have negative effects on people. Even while regulatory agencies have undertaken rigorous safety analyses, some people still worry that eating genetically modified foods could cause health problems down the road.</w:t>
      </w:r>
    </w:p>
    <w:p w14:paraId="3917B615" w14:textId="77777777" w:rsidR="00C95997" w:rsidRPr="00C95997" w:rsidRDefault="00C95997" w:rsidP="00C95997">
      <w:pPr>
        <w:spacing w:line="240" w:lineRule="auto"/>
        <w:jc w:val="both"/>
        <w:rPr>
          <w:rFonts w:ascii="Times New Roman" w:hAnsi="Times New Roman" w:cs="Times New Roman"/>
          <w:sz w:val="24"/>
          <w:szCs w:val="24"/>
        </w:rPr>
      </w:pPr>
    </w:p>
    <w:p w14:paraId="5DB1093C" w14:textId="77777777" w:rsidR="00C95997" w:rsidRPr="00C95997" w:rsidRDefault="00C95997" w:rsidP="00C95997">
      <w:pPr>
        <w:spacing w:line="240" w:lineRule="auto"/>
        <w:jc w:val="both"/>
        <w:rPr>
          <w:rFonts w:ascii="Times New Roman" w:hAnsi="Times New Roman" w:cs="Times New Roman"/>
          <w:sz w:val="24"/>
          <w:szCs w:val="24"/>
        </w:rPr>
      </w:pPr>
      <w:r w:rsidRPr="00C95997">
        <w:rPr>
          <w:rFonts w:ascii="Times New Roman" w:hAnsi="Times New Roman" w:cs="Times New Roman"/>
          <w:sz w:val="24"/>
          <w:szCs w:val="24"/>
        </w:rPr>
        <w:t>• Risks to the Environment: Critics are worried about the ecological fallout that could result from introducing GMOs. Hybridization between genetically modified (GM) crops and their wild relatives has the potential to reduce plant diversity.</w:t>
      </w:r>
    </w:p>
    <w:p w14:paraId="6BBC392E" w14:textId="77777777" w:rsidR="00C95997" w:rsidRPr="00C95997" w:rsidRDefault="00C95997" w:rsidP="00C95997">
      <w:pPr>
        <w:spacing w:line="240" w:lineRule="auto"/>
        <w:jc w:val="both"/>
        <w:rPr>
          <w:rFonts w:ascii="Times New Roman" w:hAnsi="Times New Roman" w:cs="Times New Roman"/>
          <w:sz w:val="24"/>
          <w:szCs w:val="24"/>
        </w:rPr>
      </w:pPr>
    </w:p>
    <w:p w14:paraId="2EEA999D" w14:textId="77777777" w:rsidR="00C95997" w:rsidRPr="00C95997" w:rsidRDefault="00C95997" w:rsidP="00C95997">
      <w:pPr>
        <w:spacing w:line="240" w:lineRule="auto"/>
        <w:jc w:val="both"/>
        <w:rPr>
          <w:rFonts w:ascii="Times New Roman" w:hAnsi="Times New Roman" w:cs="Times New Roman"/>
          <w:sz w:val="24"/>
          <w:szCs w:val="24"/>
        </w:rPr>
      </w:pPr>
      <w:r w:rsidRPr="00C95997">
        <w:rPr>
          <w:rFonts w:ascii="Times New Roman" w:hAnsi="Times New Roman" w:cs="Times New Roman"/>
          <w:sz w:val="24"/>
          <w:szCs w:val="24"/>
        </w:rPr>
        <w:t>Patenting GMO crops and the consolidation of seed firms raise serious concerns about intellectual property and corporate control. This can lead to monopolization of the seed market by a small number of corporations, making farmers dependent on annual seed purchases.</w:t>
      </w:r>
    </w:p>
    <w:p w14:paraId="7913F845" w14:textId="77777777" w:rsidR="00C95997" w:rsidRPr="00C95997" w:rsidRDefault="00C95997" w:rsidP="00C95997">
      <w:pPr>
        <w:spacing w:line="240" w:lineRule="auto"/>
        <w:jc w:val="both"/>
        <w:rPr>
          <w:rFonts w:ascii="Times New Roman" w:hAnsi="Times New Roman" w:cs="Times New Roman"/>
          <w:sz w:val="24"/>
          <w:szCs w:val="24"/>
        </w:rPr>
      </w:pPr>
    </w:p>
    <w:p w14:paraId="0E285FE9" w14:textId="77777777" w:rsidR="00C95997" w:rsidRPr="00C95997" w:rsidRDefault="00C95997" w:rsidP="00C95997">
      <w:pPr>
        <w:spacing w:line="240" w:lineRule="auto"/>
        <w:jc w:val="both"/>
        <w:rPr>
          <w:rFonts w:ascii="Times New Roman" w:hAnsi="Times New Roman" w:cs="Times New Roman"/>
          <w:sz w:val="24"/>
          <w:szCs w:val="24"/>
        </w:rPr>
      </w:pPr>
      <w:r w:rsidRPr="00C95997">
        <w:rPr>
          <w:rFonts w:ascii="Times New Roman" w:hAnsi="Times New Roman" w:cs="Times New Roman"/>
          <w:sz w:val="24"/>
          <w:szCs w:val="24"/>
        </w:rPr>
        <w:t>Because of the complicated connections between genes in a genome, there is a chance that genetic change will have unintended repercussions that won't be immediately obvious.</w:t>
      </w:r>
    </w:p>
    <w:p w14:paraId="3DF43666" w14:textId="77777777" w:rsidR="00C95997" w:rsidRPr="00C95997" w:rsidRDefault="00C95997" w:rsidP="00C95997">
      <w:pPr>
        <w:spacing w:line="240" w:lineRule="auto"/>
        <w:jc w:val="both"/>
        <w:rPr>
          <w:rFonts w:ascii="Times New Roman" w:hAnsi="Times New Roman" w:cs="Times New Roman"/>
          <w:sz w:val="24"/>
          <w:szCs w:val="24"/>
        </w:rPr>
      </w:pPr>
    </w:p>
    <w:p w14:paraId="5CD7CF34" w14:textId="77777777" w:rsidR="00C95997" w:rsidRPr="00C95997" w:rsidRDefault="00C95997" w:rsidP="00C95997">
      <w:pPr>
        <w:spacing w:line="240" w:lineRule="auto"/>
        <w:jc w:val="both"/>
        <w:rPr>
          <w:rFonts w:ascii="Times New Roman" w:hAnsi="Times New Roman" w:cs="Times New Roman"/>
          <w:sz w:val="24"/>
          <w:szCs w:val="24"/>
        </w:rPr>
      </w:pPr>
      <w:r w:rsidRPr="00C95997">
        <w:rPr>
          <w:rFonts w:ascii="Times New Roman" w:hAnsi="Times New Roman" w:cs="Times New Roman"/>
          <w:sz w:val="24"/>
          <w:szCs w:val="24"/>
        </w:rPr>
        <w:t>GMOs and the Future of Food Production:</w:t>
      </w:r>
    </w:p>
    <w:p w14:paraId="5E34EA29" w14:textId="77777777" w:rsidR="00C95997" w:rsidRPr="00C95997" w:rsidRDefault="00C95997" w:rsidP="00C95997">
      <w:pPr>
        <w:spacing w:line="240" w:lineRule="auto"/>
        <w:jc w:val="both"/>
        <w:rPr>
          <w:rFonts w:ascii="Times New Roman" w:hAnsi="Times New Roman" w:cs="Times New Roman"/>
          <w:sz w:val="24"/>
          <w:szCs w:val="24"/>
        </w:rPr>
      </w:pPr>
    </w:p>
    <w:p w14:paraId="2F0812CB" w14:textId="77777777" w:rsidR="00C95997" w:rsidRPr="00C95997" w:rsidRDefault="00C95997" w:rsidP="00C95997">
      <w:pPr>
        <w:spacing w:line="240" w:lineRule="auto"/>
        <w:jc w:val="both"/>
        <w:rPr>
          <w:rFonts w:ascii="Times New Roman" w:hAnsi="Times New Roman" w:cs="Times New Roman"/>
          <w:sz w:val="24"/>
          <w:szCs w:val="24"/>
        </w:rPr>
      </w:pPr>
      <w:r w:rsidRPr="00C95997">
        <w:rPr>
          <w:rFonts w:ascii="Times New Roman" w:hAnsi="Times New Roman" w:cs="Times New Roman"/>
          <w:sz w:val="24"/>
          <w:szCs w:val="24"/>
        </w:rPr>
        <w:lastRenderedPageBreak/>
        <w:t>The controversy surrounding GMCs is not going away anytime soon. Biotechnology has progressed to the point that gene editing tools like CRISPR can be used to precisely alter plant genomes. Striking a balance between the benefits and threats to human health, the environment, and society at large will be crucial as the technology develops.</w:t>
      </w:r>
    </w:p>
    <w:p w14:paraId="63C5BECD" w14:textId="77777777" w:rsidR="00C95997" w:rsidRPr="00C95997" w:rsidRDefault="00C95997" w:rsidP="00C95997">
      <w:pPr>
        <w:spacing w:line="240" w:lineRule="auto"/>
        <w:jc w:val="both"/>
        <w:rPr>
          <w:rFonts w:ascii="Times New Roman" w:hAnsi="Times New Roman" w:cs="Times New Roman"/>
          <w:sz w:val="24"/>
          <w:szCs w:val="24"/>
        </w:rPr>
      </w:pPr>
    </w:p>
    <w:p w14:paraId="34359C22" w14:textId="77777777" w:rsidR="00C95997" w:rsidRPr="00C95997" w:rsidRDefault="00C95997" w:rsidP="00C95997">
      <w:pPr>
        <w:spacing w:line="240" w:lineRule="auto"/>
        <w:jc w:val="both"/>
        <w:rPr>
          <w:rFonts w:ascii="Times New Roman" w:hAnsi="Times New Roman" w:cs="Times New Roman"/>
          <w:sz w:val="24"/>
          <w:szCs w:val="24"/>
        </w:rPr>
      </w:pPr>
      <w:r w:rsidRPr="00C95997">
        <w:rPr>
          <w:rFonts w:ascii="Times New Roman" w:hAnsi="Times New Roman" w:cs="Times New Roman"/>
          <w:sz w:val="24"/>
          <w:szCs w:val="24"/>
        </w:rPr>
        <w:t>Priorities in agriculture development should inform the direction of genetic engineering research.</w:t>
      </w:r>
    </w:p>
    <w:p w14:paraId="07B3A024" w14:textId="77777777" w:rsidR="00C95997" w:rsidRPr="00C95997" w:rsidRDefault="00C95997" w:rsidP="00C95997">
      <w:pPr>
        <w:spacing w:line="240" w:lineRule="auto"/>
        <w:jc w:val="both"/>
        <w:rPr>
          <w:rFonts w:ascii="Times New Roman" w:hAnsi="Times New Roman" w:cs="Times New Roman"/>
          <w:sz w:val="24"/>
          <w:szCs w:val="24"/>
        </w:rPr>
      </w:pPr>
    </w:p>
    <w:p w14:paraId="11134C1D" w14:textId="77777777" w:rsidR="00C95997" w:rsidRPr="00C95997" w:rsidRDefault="00C95997" w:rsidP="00C95997">
      <w:pPr>
        <w:spacing w:line="240" w:lineRule="auto"/>
        <w:jc w:val="both"/>
        <w:rPr>
          <w:rFonts w:ascii="Times New Roman" w:hAnsi="Times New Roman" w:cs="Times New Roman"/>
          <w:sz w:val="24"/>
          <w:szCs w:val="24"/>
        </w:rPr>
      </w:pPr>
      <w:r w:rsidRPr="00C95997">
        <w:rPr>
          <w:rFonts w:ascii="Times New Roman" w:hAnsi="Times New Roman" w:cs="Times New Roman"/>
          <w:sz w:val="24"/>
          <w:szCs w:val="24"/>
        </w:rPr>
        <w:t>Enhancing Capabilities in Genetically Modified Research, Development, and Regulation</w:t>
      </w:r>
    </w:p>
    <w:p w14:paraId="2C5BAF81" w14:textId="77777777" w:rsidR="00C95997" w:rsidRPr="00C95997" w:rsidRDefault="00C95997" w:rsidP="00C95997">
      <w:pPr>
        <w:spacing w:line="240" w:lineRule="auto"/>
        <w:jc w:val="both"/>
        <w:rPr>
          <w:rFonts w:ascii="Times New Roman" w:hAnsi="Times New Roman" w:cs="Times New Roman"/>
          <w:sz w:val="24"/>
          <w:szCs w:val="24"/>
        </w:rPr>
      </w:pPr>
    </w:p>
    <w:p w14:paraId="5468BFD4" w14:textId="77777777" w:rsidR="00C95997" w:rsidRPr="00C95997" w:rsidRDefault="00C95997" w:rsidP="00C95997">
      <w:pPr>
        <w:spacing w:line="240" w:lineRule="auto"/>
        <w:jc w:val="both"/>
        <w:rPr>
          <w:rFonts w:ascii="Times New Roman" w:hAnsi="Times New Roman" w:cs="Times New Roman"/>
          <w:sz w:val="24"/>
          <w:szCs w:val="24"/>
        </w:rPr>
      </w:pPr>
      <w:r w:rsidRPr="00C95997">
        <w:rPr>
          <w:rFonts w:ascii="Times New Roman" w:hAnsi="Times New Roman" w:cs="Times New Roman"/>
          <w:sz w:val="24"/>
          <w:szCs w:val="24"/>
        </w:rPr>
        <w:t xml:space="preserve">Educating the public about genetically modified crops and foods by using scientific evidence </w:t>
      </w:r>
    </w:p>
    <w:p w14:paraId="51940B4B" w14:textId="77777777" w:rsidR="00C95997" w:rsidRPr="00C95997" w:rsidRDefault="00C95997" w:rsidP="00C95997">
      <w:pPr>
        <w:spacing w:line="240" w:lineRule="auto"/>
        <w:jc w:val="both"/>
        <w:rPr>
          <w:rFonts w:ascii="Times New Roman" w:hAnsi="Times New Roman" w:cs="Times New Roman"/>
          <w:sz w:val="24"/>
          <w:szCs w:val="24"/>
        </w:rPr>
      </w:pPr>
    </w:p>
    <w:p w14:paraId="37822FF0" w14:textId="77777777" w:rsidR="00C95997" w:rsidRPr="00C95997" w:rsidRDefault="00C95997" w:rsidP="00C95997">
      <w:pPr>
        <w:spacing w:line="240" w:lineRule="auto"/>
        <w:jc w:val="both"/>
        <w:rPr>
          <w:rFonts w:ascii="Times New Roman" w:hAnsi="Times New Roman" w:cs="Times New Roman"/>
          <w:sz w:val="24"/>
          <w:szCs w:val="24"/>
        </w:rPr>
      </w:pPr>
      <w:r w:rsidRPr="00C95997">
        <w:rPr>
          <w:rFonts w:ascii="Times New Roman" w:hAnsi="Times New Roman" w:cs="Times New Roman"/>
          <w:sz w:val="24"/>
          <w:szCs w:val="24"/>
        </w:rPr>
        <w:t>• Regulations based on sound science and applied consistently</w:t>
      </w:r>
    </w:p>
    <w:p w14:paraId="1875CF0D" w14:textId="77777777" w:rsidR="00C95997" w:rsidRPr="00C95997" w:rsidRDefault="00C95997" w:rsidP="00C95997">
      <w:pPr>
        <w:spacing w:line="240" w:lineRule="auto"/>
        <w:jc w:val="both"/>
        <w:rPr>
          <w:rFonts w:ascii="Times New Roman" w:hAnsi="Times New Roman" w:cs="Times New Roman"/>
          <w:sz w:val="24"/>
          <w:szCs w:val="24"/>
        </w:rPr>
      </w:pPr>
    </w:p>
    <w:p w14:paraId="7A94D66C" w14:textId="77777777" w:rsidR="00C95997" w:rsidRPr="00C95997" w:rsidRDefault="00C95997" w:rsidP="00C95997">
      <w:pPr>
        <w:spacing w:line="240" w:lineRule="auto"/>
        <w:jc w:val="both"/>
        <w:rPr>
          <w:rFonts w:ascii="Times New Roman" w:hAnsi="Times New Roman" w:cs="Times New Roman"/>
          <w:sz w:val="24"/>
          <w:szCs w:val="24"/>
        </w:rPr>
      </w:pPr>
      <w:r w:rsidRPr="00C95997">
        <w:rPr>
          <w:rFonts w:ascii="Times New Roman" w:hAnsi="Times New Roman" w:cs="Times New Roman"/>
          <w:sz w:val="24"/>
          <w:szCs w:val="24"/>
        </w:rPr>
        <w:t>• Streamlined modules for risk analysis and administration</w:t>
      </w:r>
    </w:p>
    <w:p w14:paraId="3AF2EFFC" w14:textId="77777777" w:rsidR="00C95997" w:rsidRPr="00C95997" w:rsidRDefault="00C95997" w:rsidP="00C95997">
      <w:pPr>
        <w:spacing w:line="240" w:lineRule="auto"/>
        <w:jc w:val="both"/>
        <w:rPr>
          <w:rFonts w:ascii="Times New Roman" w:hAnsi="Times New Roman" w:cs="Times New Roman"/>
          <w:sz w:val="24"/>
          <w:szCs w:val="24"/>
        </w:rPr>
      </w:pPr>
    </w:p>
    <w:p w14:paraId="14ED6F0A" w14:textId="77777777" w:rsidR="00C95997" w:rsidRPr="00C95997" w:rsidRDefault="00C95997" w:rsidP="00C95997">
      <w:pPr>
        <w:spacing w:line="240" w:lineRule="auto"/>
        <w:jc w:val="both"/>
        <w:rPr>
          <w:rFonts w:ascii="Times New Roman" w:hAnsi="Times New Roman" w:cs="Times New Roman"/>
          <w:sz w:val="24"/>
          <w:szCs w:val="24"/>
        </w:rPr>
      </w:pPr>
      <w:r w:rsidRPr="00C95997">
        <w:rPr>
          <w:rFonts w:ascii="Times New Roman" w:hAnsi="Times New Roman" w:cs="Times New Roman"/>
          <w:sz w:val="24"/>
          <w:szCs w:val="24"/>
        </w:rPr>
        <w:t>Conclusion:</w:t>
      </w:r>
    </w:p>
    <w:p w14:paraId="73C999F6" w14:textId="77777777" w:rsidR="00C95997" w:rsidRPr="00C95997" w:rsidRDefault="00C95997" w:rsidP="00C95997">
      <w:pPr>
        <w:spacing w:line="240" w:lineRule="auto"/>
        <w:jc w:val="both"/>
        <w:rPr>
          <w:rFonts w:ascii="Times New Roman" w:hAnsi="Times New Roman" w:cs="Times New Roman"/>
          <w:sz w:val="24"/>
          <w:szCs w:val="24"/>
        </w:rPr>
      </w:pPr>
    </w:p>
    <w:p w14:paraId="18246F93" w14:textId="77777777" w:rsidR="00C95997" w:rsidRPr="00C95997" w:rsidRDefault="00C95997" w:rsidP="00C95997">
      <w:pPr>
        <w:spacing w:line="240" w:lineRule="auto"/>
        <w:jc w:val="both"/>
        <w:rPr>
          <w:rFonts w:ascii="Times New Roman" w:hAnsi="Times New Roman" w:cs="Times New Roman"/>
          <w:sz w:val="24"/>
          <w:szCs w:val="24"/>
        </w:rPr>
      </w:pPr>
      <w:r w:rsidRPr="00C95997">
        <w:rPr>
          <w:rFonts w:ascii="Times New Roman" w:hAnsi="Times New Roman" w:cs="Times New Roman"/>
          <w:sz w:val="24"/>
          <w:szCs w:val="24"/>
        </w:rPr>
        <w:t>There are several hopeful answers to the world's food problems that have been made possible by genetically modified crops, which have changed modern agriculture. But the ongoing discussion over their safety, environmental impact, and potential economic ramifications calls for cautious assessment and well-considered choices. To fully utilize the promise of genetically modified crops for sustainable and fair agricultural growth, it is crucial to strike the correct balance between advancements and potential hazards. If agriculture and food security are to thrive into the future, society as a whole will need to chart a course for making the most of this potent tool as science and technology advance. Compared to agronomic crops, horticulture crops have seen much less commercial use of genetically modified technology. Since most efforts and resources have been put into goods with market value, this is to be expected. However, many of the most exciting uses for consumer and quality attributes will be in horticulture crops (Clark et al., 2004).</w:t>
      </w:r>
    </w:p>
    <w:p w14:paraId="48D921F5" w14:textId="77777777" w:rsidR="00C95997" w:rsidRPr="00C95997" w:rsidRDefault="00C95997" w:rsidP="00C95997">
      <w:pPr>
        <w:spacing w:line="240" w:lineRule="auto"/>
        <w:jc w:val="both"/>
        <w:rPr>
          <w:rFonts w:ascii="Times New Roman" w:hAnsi="Times New Roman" w:cs="Times New Roman"/>
          <w:sz w:val="24"/>
          <w:szCs w:val="24"/>
        </w:rPr>
      </w:pPr>
    </w:p>
    <w:p w14:paraId="4CF89FC0" w14:textId="77777777" w:rsidR="00C95997" w:rsidRPr="00C95997" w:rsidRDefault="00C95997" w:rsidP="00C95997">
      <w:pPr>
        <w:spacing w:line="240" w:lineRule="auto"/>
        <w:jc w:val="both"/>
        <w:rPr>
          <w:rFonts w:ascii="Times New Roman" w:hAnsi="Times New Roman" w:cs="Times New Roman"/>
          <w:sz w:val="24"/>
          <w:szCs w:val="24"/>
        </w:rPr>
      </w:pPr>
    </w:p>
    <w:p w14:paraId="360078EA" w14:textId="688D472C" w:rsidR="00191442" w:rsidRPr="00B11DF5" w:rsidRDefault="00191442" w:rsidP="002B798D">
      <w:pPr>
        <w:spacing w:line="240" w:lineRule="auto"/>
        <w:jc w:val="both"/>
        <w:rPr>
          <w:rFonts w:ascii="Times New Roman" w:hAnsi="Times New Roman" w:cs="Times New Roman"/>
          <w:b/>
          <w:bCs/>
          <w:sz w:val="24"/>
          <w:szCs w:val="24"/>
        </w:rPr>
      </w:pPr>
      <w:r w:rsidRPr="00B11DF5">
        <w:rPr>
          <w:rFonts w:ascii="Times New Roman" w:hAnsi="Times New Roman" w:cs="Times New Roman"/>
          <w:b/>
          <w:bCs/>
          <w:sz w:val="24"/>
          <w:szCs w:val="24"/>
        </w:rPr>
        <w:t>DECLARATIONS:</w:t>
      </w:r>
    </w:p>
    <w:p w14:paraId="3200F4D3" w14:textId="40CDBB6B" w:rsidR="00191442" w:rsidRPr="00B11DF5" w:rsidRDefault="00191442" w:rsidP="002B798D">
      <w:pPr>
        <w:spacing w:line="240" w:lineRule="auto"/>
        <w:jc w:val="both"/>
        <w:rPr>
          <w:rFonts w:ascii="Times New Roman" w:hAnsi="Times New Roman" w:cs="Times New Roman"/>
          <w:b/>
          <w:bCs/>
          <w:sz w:val="24"/>
          <w:szCs w:val="24"/>
        </w:rPr>
      </w:pPr>
      <w:r w:rsidRPr="00B11DF5">
        <w:rPr>
          <w:rFonts w:ascii="Times New Roman" w:hAnsi="Times New Roman" w:cs="Times New Roman"/>
          <w:b/>
          <w:bCs/>
          <w:sz w:val="24"/>
          <w:szCs w:val="24"/>
        </w:rPr>
        <w:t>Author contribution statement:</w:t>
      </w:r>
    </w:p>
    <w:p w14:paraId="04EC05C5" w14:textId="12EDF64A" w:rsidR="00191442" w:rsidRPr="00B11DF5" w:rsidRDefault="00191442" w:rsidP="002B798D">
      <w:pPr>
        <w:spacing w:line="240" w:lineRule="auto"/>
        <w:jc w:val="both"/>
        <w:rPr>
          <w:rFonts w:ascii="Times New Roman" w:hAnsi="Times New Roman" w:cs="Times New Roman"/>
          <w:sz w:val="24"/>
          <w:szCs w:val="24"/>
        </w:rPr>
      </w:pPr>
      <w:r w:rsidRPr="00B11DF5">
        <w:rPr>
          <w:rFonts w:ascii="Times New Roman" w:hAnsi="Times New Roman" w:cs="Times New Roman"/>
          <w:sz w:val="24"/>
          <w:szCs w:val="24"/>
        </w:rPr>
        <w:t>All the authors listed have significantly contributed to the development and the writing of this article.</w:t>
      </w:r>
    </w:p>
    <w:p w14:paraId="134CCF35" w14:textId="4F0C4957" w:rsidR="00191442" w:rsidRPr="00B11DF5" w:rsidRDefault="00191442" w:rsidP="002B798D">
      <w:pPr>
        <w:spacing w:line="240" w:lineRule="auto"/>
        <w:jc w:val="both"/>
        <w:rPr>
          <w:rFonts w:ascii="Times New Roman" w:hAnsi="Times New Roman" w:cs="Times New Roman"/>
          <w:b/>
          <w:bCs/>
          <w:sz w:val="24"/>
          <w:szCs w:val="24"/>
        </w:rPr>
      </w:pPr>
      <w:r w:rsidRPr="00B11DF5">
        <w:rPr>
          <w:rFonts w:ascii="Times New Roman" w:hAnsi="Times New Roman" w:cs="Times New Roman"/>
          <w:b/>
          <w:bCs/>
          <w:sz w:val="24"/>
          <w:szCs w:val="24"/>
        </w:rPr>
        <w:t>Data Availability Statement:</w:t>
      </w:r>
    </w:p>
    <w:p w14:paraId="62C2061B" w14:textId="27B81EB1" w:rsidR="00191442" w:rsidRPr="00B11DF5" w:rsidRDefault="00191442" w:rsidP="002B798D">
      <w:pPr>
        <w:spacing w:line="240" w:lineRule="auto"/>
        <w:jc w:val="both"/>
        <w:rPr>
          <w:rFonts w:ascii="Times New Roman" w:hAnsi="Times New Roman" w:cs="Times New Roman"/>
          <w:sz w:val="24"/>
          <w:szCs w:val="24"/>
        </w:rPr>
      </w:pPr>
      <w:r w:rsidRPr="00B11DF5">
        <w:rPr>
          <w:rFonts w:ascii="Times New Roman" w:hAnsi="Times New Roman" w:cs="Times New Roman"/>
          <w:sz w:val="24"/>
          <w:szCs w:val="24"/>
        </w:rPr>
        <w:t>No data was used for the research described in the article.</w:t>
      </w:r>
    </w:p>
    <w:p w14:paraId="4F24F275" w14:textId="2F71A246" w:rsidR="00191442" w:rsidRPr="00B11DF5" w:rsidRDefault="00AC210B" w:rsidP="002B798D">
      <w:pPr>
        <w:spacing w:line="240" w:lineRule="auto"/>
        <w:jc w:val="both"/>
        <w:rPr>
          <w:rFonts w:ascii="Times New Roman" w:hAnsi="Times New Roman" w:cs="Times New Roman"/>
          <w:sz w:val="24"/>
          <w:szCs w:val="24"/>
        </w:rPr>
      </w:pPr>
      <w:r w:rsidRPr="00B11DF5">
        <w:rPr>
          <w:rFonts w:ascii="Times New Roman" w:hAnsi="Times New Roman" w:cs="Times New Roman"/>
          <w:b/>
          <w:bCs/>
          <w:sz w:val="24"/>
          <w:szCs w:val="24"/>
        </w:rPr>
        <w:lastRenderedPageBreak/>
        <w:t xml:space="preserve">Declaration of interest statement: </w:t>
      </w:r>
      <w:r w:rsidRPr="00B11DF5">
        <w:rPr>
          <w:rFonts w:ascii="Times New Roman" w:hAnsi="Times New Roman" w:cs="Times New Roman"/>
          <w:sz w:val="24"/>
          <w:szCs w:val="24"/>
        </w:rPr>
        <w:t>The author declares no conflict of interest.</w:t>
      </w:r>
    </w:p>
    <w:p w14:paraId="7D0825ED" w14:textId="249DBD04" w:rsidR="002B798D" w:rsidRPr="00B11DF5" w:rsidRDefault="006D1B12" w:rsidP="002B798D">
      <w:pPr>
        <w:spacing w:line="240" w:lineRule="auto"/>
        <w:jc w:val="both"/>
        <w:rPr>
          <w:rFonts w:ascii="Times New Roman" w:hAnsi="Times New Roman" w:cs="Times New Roman"/>
          <w:b/>
          <w:bCs/>
          <w:sz w:val="28"/>
          <w:szCs w:val="28"/>
        </w:rPr>
      </w:pPr>
      <w:r w:rsidRPr="00B11DF5">
        <w:rPr>
          <w:rFonts w:ascii="Times New Roman" w:hAnsi="Times New Roman" w:cs="Times New Roman"/>
          <w:b/>
          <w:bCs/>
          <w:sz w:val="28"/>
          <w:szCs w:val="28"/>
        </w:rPr>
        <w:t>REFERENCES:</w:t>
      </w:r>
      <w:r w:rsidR="00D918E6" w:rsidRPr="00B11DF5">
        <w:rPr>
          <w:rFonts w:ascii="Times New Roman" w:hAnsi="Times New Roman" w:cs="Times New Roman"/>
          <w:b/>
          <w:bCs/>
          <w:sz w:val="28"/>
          <w:szCs w:val="28"/>
        </w:rPr>
        <w:t xml:space="preserve"> </w:t>
      </w:r>
    </w:p>
    <w:p w14:paraId="190BA97E" w14:textId="77777777" w:rsidR="002B798D" w:rsidRPr="00B11DF5" w:rsidRDefault="002B798D" w:rsidP="002B798D">
      <w:pPr>
        <w:pStyle w:val="ListParagraph"/>
        <w:numPr>
          <w:ilvl w:val="0"/>
          <w:numId w:val="8"/>
        </w:numPr>
        <w:jc w:val="both"/>
        <w:rPr>
          <w:rFonts w:ascii="Times New Roman" w:hAnsi="Times New Roman" w:cs="Times New Roman"/>
          <w:sz w:val="24"/>
          <w:szCs w:val="24"/>
        </w:rPr>
      </w:pPr>
      <w:r w:rsidRPr="00B11DF5">
        <w:rPr>
          <w:rFonts w:ascii="Times New Roman" w:hAnsi="Times New Roman" w:cs="Times New Roman"/>
          <w:sz w:val="24"/>
          <w:szCs w:val="24"/>
        </w:rPr>
        <w:t>"</w:t>
      </w:r>
      <w:r w:rsidRPr="00307B6F">
        <w:rPr>
          <w:rFonts w:ascii="Times New Roman" w:hAnsi="Times New Roman" w:cs="Times New Roman"/>
          <w:b/>
          <w:bCs/>
          <w:sz w:val="24"/>
          <w:szCs w:val="24"/>
        </w:rPr>
        <w:t>Genetically Modified Crops: Successes, Challenges, and the Way Forward</w:t>
      </w:r>
      <w:r w:rsidRPr="00B11DF5">
        <w:rPr>
          <w:rFonts w:ascii="Times New Roman" w:hAnsi="Times New Roman" w:cs="Times New Roman"/>
          <w:sz w:val="24"/>
          <w:szCs w:val="24"/>
        </w:rPr>
        <w:t xml:space="preserve">" by </w:t>
      </w:r>
      <w:r w:rsidRPr="00307B6F">
        <w:rPr>
          <w:rFonts w:ascii="Times New Roman" w:hAnsi="Times New Roman" w:cs="Times New Roman"/>
          <w:b/>
          <w:bCs/>
          <w:sz w:val="24"/>
          <w:szCs w:val="24"/>
        </w:rPr>
        <w:t>Qaim, M. (2018</w:t>
      </w:r>
      <w:r w:rsidRPr="00B11DF5">
        <w:rPr>
          <w:rFonts w:ascii="Times New Roman" w:hAnsi="Times New Roman" w:cs="Times New Roman"/>
          <w:sz w:val="24"/>
          <w:szCs w:val="24"/>
        </w:rPr>
        <w:t>). Annual Review of Resource Economics, 10, 495-515.</w:t>
      </w:r>
    </w:p>
    <w:p w14:paraId="677C3485" w14:textId="77777777" w:rsidR="00AC210B" w:rsidRPr="00B11DF5" w:rsidRDefault="00AC210B" w:rsidP="00AC210B">
      <w:pPr>
        <w:pStyle w:val="ListParagraph"/>
        <w:jc w:val="both"/>
        <w:rPr>
          <w:rFonts w:ascii="Times New Roman" w:hAnsi="Times New Roman" w:cs="Times New Roman"/>
          <w:sz w:val="24"/>
          <w:szCs w:val="24"/>
        </w:rPr>
      </w:pPr>
    </w:p>
    <w:p w14:paraId="6F720C87" w14:textId="77777777" w:rsidR="002B798D" w:rsidRPr="00B11DF5" w:rsidRDefault="002B798D" w:rsidP="002B798D">
      <w:pPr>
        <w:pStyle w:val="ListParagraph"/>
        <w:numPr>
          <w:ilvl w:val="0"/>
          <w:numId w:val="8"/>
        </w:numPr>
        <w:jc w:val="both"/>
        <w:rPr>
          <w:rFonts w:ascii="Times New Roman" w:hAnsi="Times New Roman" w:cs="Times New Roman"/>
          <w:sz w:val="24"/>
          <w:szCs w:val="24"/>
        </w:rPr>
      </w:pPr>
      <w:r w:rsidRPr="00B11DF5">
        <w:rPr>
          <w:rFonts w:ascii="Times New Roman" w:hAnsi="Times New Roman" w:cs="Times New Roman"/>
          <w:sz w:val="24"/>
          <w:szCs w:val="24"/>
        </w:rPr>
        <w:t>"</w:t>
      </w:r>
      <w:r w:rsidRPr="00307B6F">
        <w:rPr>
          <w:rFonts w:ascii="Times New Roman" w:hAnsi="Times New Roman" w:cs="Times New Roman"/>
          <w:b/>
          <w:bCs/>
          <w:sz w:val="24"/>
          <w:szCs w:val="24"/>
        </w:rPr>
        <w:t>Genetically Modified Crops and Agricultural Development</w:t>
      </w:r>
      <w:r w:rsidRPr="00B11DF5">
        <w:rPr>
          <w:rFonts w:ascii="Times New Roman" w:hAnsi="Times New Roman" w:cs="Times New Roman"/>
          <w:sz w:val="24"/>
          <w:szCs w:val="24"/>
        </w:rPr>
        <w:t xml:space="preserve">" by </w:t>
      </w:r>
      <w:r w:rsidRPr="00307B6F">
        <w:rPr>
          <w:rFonts w:ascii="Times New Roman" w:hAnsi="Times New Roman" w:cs="Times New Roman"/>
          <w:b/>
          <w:bCs/>
          <w:sz w:val="24"/>
          <w:szCs w:val="24"/>
        </w:rPr>
        <w:t>Brookes, G., &amp; Barfoot, P. (2018).</w:t>
      </w:r>
      <w:r w:rsidRPr="00B11DF5">
        <w:rPr>
          <w:rFonts w:ascii="Times New Roman" w:hAnsi="Times New Roman" w:cs="Times New Roman"/>
          <w:sz w:val="24"/>
          <w:szCs w:val="24"/>
        </w:rPr>
        <w:t xml:space="preserve"> AgBioForum, 21(1), 3-9.</w:t>
      </w:r>
    </w:p>
    <w:p w14:paraId="4C2552DA" w14:textId="77777777" w:rsidR="00AC210B" w:rsidRPr="00B11DF5" w:rsidRDefault="00AC210B" w:rsidP="00AC210B">
      <w:pPr>
        <w:pStyle w:val="ListParagraph"/>
        <w:rPr>
          <w:rFonts w:ascii="Times New Roman" w:hAnsi="Times New Roman" w:cs="Times New Roman"/>
          <w:sz w:val="24"/>
          <w:szCs w:val="24"/>
        </w:rPr>
      </w:pPr>
    </w:p>
    <w:p w14:paraId="14C7B2DC" w14:textId="77777777" w:rsidR="00AC210B" w:rsidRPr="00B11DF5" w:rsidRDefault="00AC210B" w:rsidP="00AC210B">
      <w:pPr>
        <w:pStyle w:val="ListParagraph"/>
        <w:jc w:val="both"/>
        <w:rPr>
          <w:rFonts w:ascii="Times New Roman" w:hAnsi="Times New Roman" w:cs="Times New Roman"/>
          <w:sz w:val="24"/>
          <w:szCs w:val="24"/>
        </w:rPr>
      </w:pPr>
    </w:p>
    <w:p w14:paraId="05579B5F" w14:textId="77777777" w:rsidR="002B798D" w:rsidRPr="00B11DF5" w:rsidRDefault="002B798D" w:rsidP="002B798D">
      <w:pPr>
        <w:pStyle w:val="ListParagraph"/>
        <w:numPr>
          <w:ilvl w:val="0"/>
          <w:numId w:val="8"/>
        </w:numPr>
        <w:jc w:val="both"/>
        <w:rPr>
          <w:rFonts w:ascii="Times New Roman" w:hAnsi="Times New Roman" w:cs="Times New Roman"/>
          <w:sz w:val="24"/>
          <w:szCs w:val="24"/>
        </w:rPr>
      </w:pPr>
      <w:r w:rsidRPr="00B11DF5">
        <w:rPr>
          <w:rFonts w:ascii="Times New Roman" w:hAnsi="Times New Roman" w:cs="Times New Roman"/>
          <w:sz w:val="24"/>
          <w:szCs w:val="24"/>
        </w:rPr>
        <w:t>"</w:t>
      </w:r>
      <w:r w:rsidRPr="00307B6F">
        <w:rPr>
          <w:rFonts w:ascii="Times New Roman" w:hAnsi="Times New Roman" w:cs="Times New Roman"/>
          <w:b/>
          <w:bCs/>
          <w:sz w:val="24"/>
          <w:szCs w:val="24"/>
        </w:rPr>
        <w:t>Genetically Modified Crops and Food Security</w:t>
      </w:r>
      <w:r w:rsidRPr="00B11DF5">
        <w:rPr>
          <w:rFonts w:ascii="Times New Roman" w:hAnsi="Times New Roman" w:cs="Times New Roman"/>
          <w:sz w:val="24"/>
          <w:szCs w:val="24"/>
        </w:rPr>
        <w:t xml:space="preserve">" by </w:t>
      </w:r>
      <w:r w:rsidRPr="00307B6F">
        <w:rPr>
          <w:rFonts w:ascii="Times New Roman" w:hAnsi="Times New Roman" w:cs="Times New Roman"/>
          <w:b/>
          <w:bCs/>
          <w:sz w:val="24"/>
          <w:szCs w:val="24"/>
        </w:rPr>
        <w:t>Klümper, W., &amp; Qaim, M. (2014).</w:t>
      </w:r>
      <w:r w:rsidRPr="00B11DF5">
        <w:rPr>
          <w:rFonts w:ascii="Times New Roman" w:hAnsi="Times New Roman" w:cs="Times New Roman"/>
          <w:sz w:val="24"/>
          <w:szCs w:val="24"/>
        </w:rPr>
        <w:t xml:space="preserve"> PLoS ONE, 9(6), e102395.</w:t>
      </w:r>
    </w:p>
    <w:p w14:paraId="2F45B164" w14:textId="77777777" w:rsidR="00AC210B" w:rsidRPr="00B11DF5" w:rsidRDefault="00AC210B" w:rsidP="00AC210B">
      <w:pPr>
        <w:pStyle w:val="ListParagraph"/>
        <w:jc w:val="both"/>
        <w:rPr>
          <w:rFonts w:ascii="Times New Roman" w:hAnsi="Times New Roman" w:cs="Times New Roman"/>
          <w:sz w:val="24"/>
          <w:szCs w:val="24"/>
        </w:rPr>
      </w:pPr>
    </w:p>
    <w:p w14:paraId="0CF03699" w14:textId="77777777" w:rsidR="002B798D" w:rsidRPr="00B11DF5" w:rsidRDefault="002B798D" w:rsidP="002B798D">
      <w:pPr>
        <w:pStyle w:val="ListParagraph"/>
        <w:numPr>
          <w:ilvl w:val="0"/>
          <w:numId w:val="8"/>
        </w:numPr>
        <w:jc w:val="both"/>
        <w:rPr>
          <w:rFonts w:ascii="Times New Roman" w:hAnsi="Times New Roman" w:cs="Times New Roman"/>
          <w:sz w:val="24"/>
          <w:szCs w:val="24"/>
        </w:rPr>
      </w:pPr>
      <w:r w:rsidRPr="00B11DF5">
        <w:rPr>
          <w:rFonts w:ascii="Times New Roman" w:hAnsi="Times New Roman" w:cs="Times New Roman"/>
          <w:sz w:val="24"/>
          <w:szCs w:val="24"/>
        </w:rPr>
        <w:t>"</w:t>
      </w:r>
      <w:r w:rsidRPr="00307B6F">
        <w:rPr>
          <w:rFonts w:ascii="Times New Roman" w:hAnsi="Times New Roman" w:cs="Times New Roman"/>
          <w:b/>
          <w:bCs/>
          <w:sz w:val="24"/>
          <w:szCs w:val="24"/>
        </w:rPr>
        <w:t>Genetically Modified Crops: Environmental and Human Health Concerns</w:t>
      </w:r>
      <w:r w:rsidRPr="00B11DF5">
        <w:rPr>
          <w:rFonts w:ascii="Times New Roman" w:hAnsi="Times New Roman" w:cs="Times New Roman"/>
          <w:sz w:val="24"/>
          <w:szCs w:val="24"/>
        </w:rPr>
        <w:t xml:space="preserve">" by </w:t>
      </w:r>
      <w:proofErr w:type="spellStart"/>
      <w:r w:rsidRPr="00307B6F">
        <w:rPr>
          <w:rFonts w:ascii="Times New Roman" w:hAnsi="Times New Roman" w:cs="Times New Roman"/>
          <w:b/>
          <w:bCs/>
          <w:sz w:val="24"/>
          <w:szCs w:val="24"/>
        </w:rPr>
        <w:t>Ricroch</w:t>
      </w:r>
      <w:proofErr w:type="spellEnd"/>
      <w:r w:rsidRPr="00307B6F">
        <w:rPr>
          <w:rFonts w:ascii="Times New Roman" w:hAnsi="Times New Roman" w:cs="Times New Roman"/>
          <w:b/>
          <w:bCs/>
          <w:sz w:val="24"/>
          <w:szCs w:val="24"/>
        </w:rPr>
        <w:t xml:space="preserve">, A. E., </w:t>
      </w:r>
      <w:proofErr w:type="spellStart"/>
      <w:r w:rsidRPr="00307B6F">
        <w:rPr>
          <w:rFonts w:ascii="Times New Roman" w:hAnsi="Times New Roman" w:cs="Times New Roman"/>
          <w:b/>
          <w:bCs/>
          <w:sz w:val="24"/>
          <w:szCs w:val="24"/>
        </w:rPr>
        <w:t>Clairand</w:t>
      </w:r>
      <w:proofErr w:type="spellEnd"/>
      <w:r w:rsidRPr="00307B6F">
        <w:rPr>
          <w:rFonts w:ascii="Times New Roman" w:hAnsi="Times New Roman" w:cs="Times New Roman"/>
          <w:b/>
          <w:bCs/>
          <w:sz w:val="24"/>
          <w:szCs w:val="24"/>
        </w:rPr>
        <w:t>, P., Harwood, W. A., &amp; Nalley, L. L. (2017)</w:t>
      </w:r>
      <w:r w:rsidRPr="00B11DF5">
        <w:rPr>
          <w:rFonts w:ascii="Times New Roman" w:hAnsi="Times New Roman" w:cs="Times New Roman"/>
          <w:sz w:val="24"/>
          <w:szCs w:val="24"/>
        </w:rPr>
        <w:t>. CRC Critical Reviews in Plant Sciences, 36(2), 75-111.</w:t>
      </w:r>
    </w:p>
    <w:p w14:paraId="71C15176" w14:textId="77777777" w:rsidR="00AC210B" w:rsidRPr="00B11DF5" w:rsidRDefault="00AC210B" w:rsidP="00AC210B">
      <w:pPr>
        <w:pStyle w:val="ListParagraph"/>
        <w:rPr>
          <w:rFonts w:ascii="Times New Roman" w:hAnsi="Times New Roman" w:cs="Times New Roman"/>
          <w:sz w:val="24"/>
          <w:szCs w:val="24"/>
        </w:rPr>
      </w:pPr>
    </w:p>
    <w:p w14:paraId="31BE6F51" w14:textId="77777777" w:rsidR="00AC210B" w:rsidRPr="00B11DF5" w:rsidRDefault="00AC210B" w:rsidP="00AC210B">
      <w:pPr>
        <w:pStyle w:val="ListParagraph"/>
        <w:jc w:val="both"/>
        <w:rPr>
          <w:rFonts w:ascii="Times New Roman" w:hAnsi="Times New Roman" w:cs="Times New Roman"/>
          <w:sz w:val="24"/>
          <w:szCs w:val="24"/>
        </w:rPr>
      </w:pPr>
    </w:p>
    <w:p w14:paraId="766B5010" w14:textId="77777777" w:rsidR="002B798D" w:rsidRPr="00B11DF5" w:rsidRDefault="002B798D" w:rsidP="002B798D">
      <w:pPr>
        <w:pStyle w:val="ListParagraph"/>
        <w:numPr>
          <w:ilvl w:val="0"/>
          <w:numId w:val="8"/>
        </w:numPr>
        <w:jc w:val="both"/>
        <w:rPr>
          <w:rFonts w:ascii="Times New Roman" w:hAnsi="Times New Roman" w:cs="Times New Roman"/>
          <w:sz w:val="24"/>
          <w:szCs w:val="24"/>
        </w:rPr>
      </w:pPr>
      <w:r w:rsidRPr="00B11DF5">
        <w:rPr>
          <w:rFonts w:ascii="Times New Roman" w:hAnsi="Times New Roman" w:cs="Times New Roman"/>
          <w:sz w:val="24"/>
          <w:szCs w:val="24"/>
        </w:rPr>
        <w:t>"</w:t>
      </w:r>
      <w:r w:rsidRPr="00307B6F">
        <w:rPr>
          <w:rFonts w:ascii="Times New Roman" w:hAnsi="Times New Roman" w:cs="Times New Roman"/>
          <w:b/>
          <w:bCs/>
          <w:sz w:val="24"/>
          <w:szCs w:val="24"/>
        </w:rPr>
        <w:t xml:space="preserve">Economic and Environmental Impacts of Genetically Modified Crops: The Case of Bt Cotton in India" by </w:t>
      </w:r>
      <w:proofErr w:type="spellStart"/>
      <w:r w:rsidRPr="00307B6F">
        <w:rPr>
          <w:rFonts w:ascii="Times New Roman" w:hAnsi="Times New Roman" w:cs="Times New Roman"/>
          <w:b/>
          <w:bCs/>
          <w:sz w:val="24"/>
          <w:szCs w:val="24"/>
        </w:rPr>
        <w:t>Kathage</w:t>
      </w:r>
      <w:proofErr w:type="spellEnd"/>
      <w:r w:rsidRPr="00307B6F">
        <w:rPr>
          <w:rFonts w:ascii="Times New Roman" w:hAnsi="Times New Roman" w:cs="Times New Roman"/>
          <w:b/>
          <w:bCs/>
          <w:sz w:val="24"/>
          <w:szCs w:val="24"/>
        </w:rPr>
        <w:t>, J., &amp; Qaim, M. (2012</w:t>
      </w:r>
      <w:r w:rsidRPr="00B11DF5">
        <w:rPr>
          <w:rFonts w:ascii="Times New Roman" w:hAnsi="Times New Roman" w:cs="Times New Roman"/>
          <w:sz w:val="24"/>
          <w:szCs w:val="24"/>
        </w:rPr>
        <w:t>). Journal of Agricultural Economics, 63(2), 339-363.</w:t>
      </w:r>
    </w:p>
    <w:p w14:paraId="24F0B3F9" w14:textId="77777777" w:rsidR="00AC210B" w:rsidRPr="00B11DF5" w:rsidRDefault="00AC210B" w:rsidP="00AC210B">
      <w:pPr>
        <w:pStyle w:val="ListParagraph"/>
        <w:jc w:val="both"/>
        <w:rPr>
          <w:rFonts w:ascii="Times New Roman" w:hAnsi="Times New Roman" w:cs="Times New Roman"/>
          <w:sz w:val="24"/>
          <w:szCs w:val="24"/>
        </w:rPr>
      </w:pPr>
    </w:p>
    <w:p w14:paraId="0DEB76C4" w14:textId="77777777" w:rsidR="002B798D" w:rsidRPr="00B11DF5" w:rsidRDefault="002B798D" w:rsidP="002B798D">
      <w:pPr>
        <w:pStyle w:val="ListParagraph"/>
        <w:numPr>
          <w:ilvl w:val="0"/>
          <w:numId w:val="8"/>
        </w:numPr>
        <w:jc w:val="both"/>
        <w:rPr>
          <w:rFonts w:ascii="Times New Roman" w:hAnsi="Times New Roman" w:cs="Times New Roman"/>
          <w:sz w:val="24"/>
          <w:szCs w:val="24"/>
        </w:rPr>
      </w:pPr>
      <w:r w:rsidRPr="00B11DF5">
        <w:rPr>
          <w:rFonts w:ascii="Times New Roman" w:hAnsi="Times New Roman" w:cs="Times New Roman"/>
          <w:sz w:val="24"/>
          <w:szCs w:val="24"/>
        </w:rPr>
        <w:t>"</w:t>
      </w:r>
      <w:r w:rsidRPr="00307B6F">
        <w:rPr>
          <w:rFonts w:ascii="Times New Roman" w:hAnsi="Times New Roman" w:cs="Times New Roman"/>
          <w:b/>
          <w:bCs/>
          <w:sz w:val="24"/>
          <w:szCs w:val="24"/>
        </w:rPr>
        <w:t>Genetically Modified Crops in Developing Countries: Impact and Adoption Patterns of Bt Cotton in India" by Bennett, R., Kambhampati, U., &amp; Morse, S. (2006).</w:t>
      </w:r>
      <w:r w:rsidRPr="00B11DF5">
        <w:rPr>
          <w:rFonts w:ascii="Times New Roman" w:hAnsi="Times New Roman" w:cs="Times New Roman"/>
          <w:sz w:val="24"/>
          <w:szCs w:val="24"/>
        </w:rPr>
        <w:t xml:space="preserve"> The Journal of Agricultural Science, 144(4), 323-332.</w:t>
      </w:r>
    </w:p>
    <w:p w14:paraId="62969EBA" w14:textId="77777777" w:rsidR="00AC210B" w:rsidRPr="00B11DF5" w:rsidRDefault="00AC210B" w:rsidP="00AC210B">
      <w:pPr>
        <w:pStyle w:val="ListParagraph"/>
        <w:rPr>
          <w:rFonts w:ascii="Times New Roman" w:hAnsi="Times New Roman" w:cs="Times New Roman"/>
          <w:sz w:val="24"/>
          <w:szCs w:val="24"/>
        </w:rPr>
      </w:pPr>
    </w:p>
    <w:p w14:paraId="2FBF8D25" w14:textId="77777777" w:rsidR="00AC210B" w:rsidRPr="00B11DF5" w:rsidRDefault="00AC210B" w:rsidP="00AC210B">
      <w:pPr>
        <w:pStyle w:val="ListParagraph"/>
        <w:jc w:val="both"/>
        <w:rPr>
          <w:rFonts w:ascii="Times New Roman" w:hAnsi="Times New Roman" w:cs="Times New Roman"/>
          <w:sz w:val="24"/>
          <w:szCs w:val="24"/>
        </w:rPr>
      </w:pPr>
    </w:p>
    <w:p w14:paraId="1D3807E9" w14:textId="77777777" w:rsidR="002B798D" w:rsidRPr="00B11DF5" w:rsidRDefault="002B798D" w:rsidP="002B798D">
      <w:pPr>
        <w:pStyle w:val="ListParagraph"/>
        <w:numPr>
          <w:ilvl w:val="0"/>
          <w:numId w:val="8"/>
        </w:numPr>
        <w:jc w:val="both"/>
        <w:rPr>
          <w:rFonts w:ascii="Times New Roman" w:hAnsi="Times New Roman" w:cs="Times New Roman"/>
          <w:sz w:val="24"/>
          <w:szCs w:val="24"/>
        </w:rPr>
      </w:pPr>
      <w:r w:rsidRPr="00B11DF5">
        <w:rPr>
          <w:rFonts w:ascii="Times New Roman" w:hAnsi="Times New Roman" w:cs="Times New Roman"/>
          <w:sz w:val="24"/>
          <w:szCs w:val="24"/>
        </w:rPr>
        <w:t>"</w:t>
      </w:r>
      <w:r w:rsidRPr="00307B6F">
        <w:rPr>
          <w:rFonts w:ascii="Times New Roman" w:hAnsi="Times New Roman" w:cs="Times New Roman"/>
          <w:b/>
          <w:bCs/>
          <w:sz w:val="24"/>
          <w:szCs w:val="24"/>
        </w:rPr>
        <w:t>Potential Benefits of Genetic Modification to Combat Plant Pathogens" by Strange, R. N., &amp; Scott, P. R. (2005).</w:t>
      </w:r>
      <w:r w:rsidRPr="00B11DF5">
        <w:rPr>
          <w:rFonts w:ascii="Times New Roman" w:hAnsi="Times New Roman" w:cs="Times New Roman"/>
          <w:sz w:val="24"/>
          <w:szCs w:val="24"/>
        </w:rPr>
        <w:t xml:space="preserve"> Crop Protection, 24(6), 577-583.</w:t>
      </w:r>
    </w:p>
    <w:p w14:paraId="59816ED9" w14:textId="77777777" w:rsidR="00AC210B" w:rsidRPr="00B11DF5" w:rsidRDefault="00AC210B" w:rsidP="00AC210B">
      <w:pPr>
        <w:pStyle w:val="ListParagraph"/>
        <w:jc w:val="both"/>
        <w:rPr>
          <w:rFonts w:ascii="Times New Roman" w:hAnsi="Times New Roman" w:cs="Times New Roman"/>
          <w:sz w:val="24"/>
          <w:szCs w:val="24"/>
        </w:rPr>
      </w:pPr>
    </w:p>
    <w:p w14:paraId="09942CCC" w14:textId="77777777" w:rsidR="002B798D" w:rsidRDefault="002B798D" w:rsidP="002B798D">
      <w:pPr>
        <w:pStyle w:val="ListParagraph"/>
        <w:numPr>
          <w:ilvl w:val="0"/>
          <w:numId w:val="8"/>
        </w:numPr>
        <w:jc w:val="both"/>
        <w:rPr>
          <w:rFonts w:ascii="Times New Roman" w:hAnsi="Times New Roman" w:cs="Times New Roman"/>
          <w:sz w:val="24"/>
          <w:szCs w:val="24"/>
        </w:rPr>
      </w:pPr>
      <w:r w:rsidRPr="00B11DF5">
        <w:rPr>
          <w:rFonts w:ascii="Times New Roman" w:hAnsi="Times New Roman" w:cs="Times New Roman"/>
          <w:sz w:val="24"/>
          <w:szCs w:val="24"/>
        </w:rPr>
        <w:t>"</w:t>
      </w:r>
      <w:r w:rsidRPr="00307B6F">
        <w:rPr>
          <w:rFonts w:ascii="Times New Roman" w:hAnsi="Times New Roman" w:cs="Times New Roman"/>
          <w:b/>
          <w:bCs/>
          <w:sz w:val="24"/>
          <w:szCs w:val="24"/>
        </w:rPr>
        <w:t>Genetically Modified Crops and Global Food Security" by Ortiz, R. (2016</w:t>
      </w:r>
      <w:r w:rsidRPr="00B11DF5">
        <w:rPr>
          <w:rFonts w:ascii="Times New Roman" w:hAnsi="Times New Roman" w:cs="Times New Roman"/>
          <w:sz w:val="24"/>
          <w:szCs w:val="24"/>
        </w:rPr>
        <w:t>). GM Crops &amp; Food, 7(1), 2-12.</w:t>
      </w:r>
    </w:p>
    <w:p w14:paraId="10E8BDC6" w14:textId="77777777" w:rsidR="00307B6F" w:rsidRPr="00307B6F" w:rsidRDefault="00307B6F" w:rsidP="00307B6F">
      <w:pPr>
        <w:pStyle w:val="ListParagraph"/>
        <w:rPr>
          <w:rFonts w:ascii="Times New Roman" w:hAnsi="Times New Roman" w:cs="Times New Roman"/>
          <w:sz w:val="24"/>
          <w:szCs w:val="24"/>
        </w:rPr>
      </w:pPr>
    </w:p>
    <w:p w14:paraId="1A678868" w14:textId="77777777" w:rsidR="00307B6F" w:rsidRPr="00307B6F" w:rsidRDefault="00307B6F" w:rsidP="00307B6F">
      <w:pPr>
        <w:jc w:val="both"/>
        <w:rPr>
          <w:rFonts w:ascii="Times New Roman" w:hAnsi="Times New Roman" w:cs="Times New Roman"/>
          <w:sz w:val="24"/>
          <w:szCs w:val="24"/>
        </w:rPr>
      </w:pPr>
    </w:p>
    <w:p w14:paraId="0807740E" w14:textId="4692AE45" w:rsidR="00307B6F" w:rsidRDefault="00307B6F" w:rsidP="00307B6F">
      <w:pPr>
        <w:pStyle w:val="ListParagraph"/>
        <w:numPr>
          <w:ilvl w:val="0"/>
          <w:numId w:val="8"/>
        </w:numPr>
        <w:jc w:val="both"/>
        <w:rPr>
          <w:rFonts w:ascii="Times New Roman" w:hAnsi="Times New Roman" w:cs="Times New Roman"/>
          <w:sz w:val="24"/>
          <w:szCs w:val="24"/>
          <w:lang w:eastAsia="en-IN"/>
        </w:rPr>
      </w:pPr>
      <w:r w:rsidRPr="00307B6F">
        <w:rPr>
          <w:rFonts w:ascii="Times New Roman" w:hAnsi="Times New Roman" w:cs="Times New Roman"/>
          <w:sz w:val="24"/>
          <w:szCs w:val="24"/>
          <w:lang w:eastAsia="en-IN"/>
        </w:rPr>
        <w:t xml:space="preserve">Genetically Modified Crops: Techniques and Applications by Extension (Colorado State University) </w:t>
      </w:r>
      <w:hyperlink r:id="rId9" w:history="1">
        <w:r w:rsidRPr="00FB7EE8">
          <w:rPr>
            <w:rStyle w:val="Hyperlink"/>
            <w:rFonts w:ascii="Times New Roman" w:hAnsi="Times New Roman" w:cs="Times New Roman"/>
            <w:sz w:val="24"/>
            <w:szCs w:val="24"/>
            <w:lang w:eastAsia="en-IN"/>
          </w:rPr>
          <w:t>https://extension.colostate.edu/topic-areas/agriculture/genetically-modified-gm-crops-techniques-and-applications-0-710/</w:t>
        </w:r>
      </w:hyperlink>
      <w:r w:rsidRPr="00307B6F">
        <w:rPr>
          <w:rFonts w:ascii="Times New Roman" w:hAnsi="Times New Roman" w:cs="Times New Roman"/>
          <w:sz w:val="24"/>
          <w:szCs w:val="24"/>
          <w:lang w:eastAsia="en-IN"/>
        </w:rPr>
        <w:t>:</w:t>
      </w:r>
      <w:r>
        <w:rPr>
          <w:rFonts w:ascii="Times New Roman" w:hAnsi="Times New Roman" w:cs="Times New Roman"/>
          <w:sz w:val="24"/>
          <w:szCs w:val="24"/>
          <w:lang w:eastAsia="en-IN"/>
        </w:rPr>
        <w:t xml:space="preserve"> </w:t>
      </w:r>
      <w:hyperlink r:id="rId10" w:history="1">
        <w:r w:rsidRPr="00FB7EE8">
          <w:rPr>
            <w:rStyle w:val="Hyperlink"/>
            <w:rFonts w:ascii="Times New Roman" w:hAnsi="Times New Roman" w:cs="Times New Roman"/>
            <w:sz w:val="24"/>
            <w:szCs w:val="24"/>
            <w:lang w:eastAsia="en-IN"/>
          </w:rPr>
          <w:t>https://extension.colostate.edu/topic-areas/agriculture/genetically-modified-gm-crops-techniques-and-applications-0-710/</w:t>
        </w:r>
      </w:hyperlink>
      <w:r>
        <w:rPr>
          <w:rFonts w:ascii="Times New Roman" w:hAnsi="Times New Roman" w:cs="Times New Roman"/>
          <w:sz w:val="24"/>
          <w:szCs w:val="24"/>
          <w:lang w:eastAsia="en-IN"/>
        </w:rPr>
        <w:t xml:space="preserve"> </w:t>
      </w:r>
    </w:p>
    <w:p w14:paraId="12FC79C9" w14:textId="77777777" w:rsidR="00307B6F" w:rsidRPr="00307B6F" w:rsidRDefault="00307B6F" w:rsidP="00307B6F">
      <w:pPr>
        <w:pStyle w:val="ListParagraph"/>
        <w:jc w:val="both"/>
        <w:rPr>
          <w:rFonts w:ascii="Times New Roman" w:hAnsi="Times New Roman" w:cs="Times New Roman"/>
          <w:sz w:val="24"/>
          <w:szCs w:val="24"/>
          <w:lang w:eastAsia="en-IN"/>
        </w:rPr>
      </w:pPr>
    </w:p>
    <w:p w14:paraId="1B0267C3" w14:textId="0496326D" w:rsidR="00307B6F" w:rsidRDefault="00307B6F" w:rsidP="00307B6F">
      <w:pPr>
        <w:pStyle w:val="ListParagraph"/>
        <w:numPr>
          <w:ilvl w:val="0"/>
          <w:numId w:val="8"/>
        </w:numPr>
        <w:jc w:val="both"/>
        <w:rPr>
          <w:rFonts w:ascii="Times New Roman" w:hAnsi="Times New Roman" w:cs="Times New Roman"/>
          <w:sz w:val="24"/>
          <w:szCs w:val="24"/>
          <w:lang w:eastAsia="en-IN"/>
        </w:rPr>
      </w:pPr>
      <w:r w:rsidRPr="00307B6F">
        <w:rPr>
          <w:rFonts w:ascii="Times New Roman" w:hAnsi="Times New Roman" w:cs="Times New Roman"/>
          <w:sz w:val="24"/>
          <w:szCs w:val="24"/>
          <w:lang w:eastAsia="en-IN"/>
        </w:rPr>
        <w:t xml:space="preserve">Genetically Engineered Organisms, Wildlife, and Habitat: A Workshop Summary by the National Academies Press </w:t>
      </w:r>
      <w:hyperlink r:id="rId11" w:history="1">
        <w:r w:rsidRPr="00FB7EE8">
          <w:rPr>
            <w:rStyle w:val="Hyperlink"/>
            <w:rFonts w:ascii="Times New Roman" w:hAnsi="Times New Roman" w:cs="Times New Roman"/>
            <w:sz w:val="24"/>
            <w:szCs w:val="24"/>
            <w:lang w:eastAsia="en-IN"/>
          </w:rPr>
          <w:t>https://www.ncbi.nlm.nih.gov/books/NBK207964/</w:t>
        </w:r>
      </w:hyperlink>
      <w:r w:rsidRPr="00307B6F">
        <w:rPr>
          <w:rFonts w:ascii="Times New Roman" w:hAnsi="Times New Roman" w:cs="Times New Roman"/>
          <w:sz w:val="24"/>
          <w:szCs w:val="24"/>
          <w:lang w:eastAsia="en-IN"/>
        </w:rPr>
        <w:t>:</w:t>
      </w:r>
      <w:r>
        <w:rPr>
          <w:rFonts w:ascii="Times New Roman" w:hAnsi="Times New Roman" w:cs="Times New Roman"/>
          <w:sz w:val="24"/>
          <w:szCs w:val="24"/>
          <w:lang w:eastAsia="en-IN"/>
        </w:rPr>
        <w:t xml:space="preserve"> </w:t>
      </w:r>
      <w:r w:rsidRPr="00307B6F">
        <w:rPr>
          <w:rFonts w:ascii="Times New Roman" w:hAnsi="Times New Roman" w:cs="Times New Roman"/>
          <w:sz w:val="24"/>
          <w:szCs w:val="24"/>
          <w:lang w:eastAsia="en-IN"/>
        </w:rPr>
        <w:t xml:space="preserve"> </w:t>
      </w:r>
      <w:hyperlink r:id="rId12" w:history="1">
        <w:r w:rsidRPr="00FB7EE8">
          <w:rPr>
            <w:rStyle w:val="Hyperlink"/>
            <w:rFonts w:ascii="Times New Roman" w:hAnsi="Times New Roman" w:cs="Times New Roman"/>
            <w:sz w:val="24"/>
            <w:szCs w:val="24"/>
            <w:lang w:eastAsia="en-IN"/>
          </w:rPr>
          <w:t>https://www.ncbi.nlm.nih.gov/books/NBK207964/</w:t>
        </w:r>
      </w:hyperlink>
      <w:r>
        <w:rPr>
          <w:rFonts w:ascii="Times New Roman" w:hAnsi="Times New Roman" w:cs="Times New Roman"/>
          <w:sz w:val="24"/>
          <w:szCs w:val="24"/>
          <w:lang w:eastAsia="en-IN"/>
        </w:rPr>
        <w:t xml:space="preserve"> </w:t>
      </w:r>
    </w:p>
    <w:p w14:paraId="65358F01" w14:textId="77777777" w:rsidR="00307B6F" w:rsidRPr="00307B6F" w:rsidRDefault="00307B6F" w:rsidP="00307B6F">
      <w:pPr>
        <w:jc w:val="both"/>
        <w:rPr>
          <w:rFonts w:ascii="Times New Roman" w:hAnsi="Times New Roman" w:cs="Times New Roman"/>
          <w:sz w:val="24"/>
          <w:szCs w:val="24"/>
          <w:lang w:eastAsia="en-IN"/>
        </w:rPr>
      </w:pPr>
    </w:p>
    <w:p w14:paraId="465366FA" w14:textId="379F9F39" w:rsidR="00307B6F" w:rsidRDefault="00307B6F" w:rsidP="00307B6F">
      <w:pPr>
        <w:pStyle w:val="ListParagraph"/>
        <w:numPr>
          <w:ilvl w:val="0"/>
          <w:numId w:val="8"/>
        </w:numPr>
        <w:jc w:val="both"/>
        <w:rPr>
          <w:rFonts w:ascii="Times New Roman" w:hAnsi="Times New Roman" w:cs="Times New Roman"/>
          <w:sz w:val="24"/>
          <w:szCs w:val="24"/>
          <w:lang w:eastAsia="en-IN"/>
        </w:rPr>
      </w:pPr>
      <w:r w:rsidRPr="00307B6F">
        <w:rPr>
          <w:rFonts w:ascii="Times New Roman" w:hAnsi="Times New Roman" w:cs="Times New Roman"/>
          <w:sz w:val="24"/>
          <w:szCs w:val="24"/>
          <w:lang w:eastAsia="en-IN"/>
        </w:rPr>
        <w:lastRenderedPageBreak/>
        <w:t xml:space="preserve">Genetically modified crops by Wikipedia </w:t>
      </w:r>
      <w:hyperlink r:id="rId13" w:history="1">
        <w:r w:rsidRPr="00FB7EE8">
          <w:rPr>
            <w:rStyle w:val="Hyperlink"/>
            <w:rFonts w:ascii="Times New Roman" w:hAnsi="Times New Roman" w:cs="Times New Roman"/>
            <w:sz w:val="24"/>
            <w:szCs w:val="24"/>
            <w:lang w:eastAsia="en-IN"/>
          </w:rPr>
          <w:t>https://en.wikipedia.org/wiki/Genetically_modified_crops</w:t>
        </w:r>
      </w:hyperlink>
      <w:r w:rsidRPr="00307B6F">
        <w:rPr>
          <w:rFonts w:ascii="Times New Roman" w:hAnsi="Times New Roman" w:cs="Times New Roman"/>
          <w:sz w:val="24"/>
          <w:szCs w:val="24"/>
          <w:lang w:eastAsia="en-IN"/>
        </w:rPr>
        <w:t>:</w:t>
      </w:r>
      <w:r>
        <w:rPr>
          <w:rFonts w:ascii="Times New Roman" w:hAnsi="Times New Roman" w:cs="Times New Roman"/>
          <w:sz w:val="24"/>
          <w:szCs w:val="24"/>
          <w:lang w:eastAsia="en-IN"/>
        </w:rPr>
        <w:t xml:space="preserve"> </w:t>
      </w:r>
      <w:hyperlink r:id="rId14" w:history="1">
        <w:r w:rsidRPr="00FB7EE8">
          <w:rPr>
            <w:rStyle w:val="Hyperlink"/>
            <w:rFonts w:ascii="Times New Roman" w:hAnsi="Times New Roman" w:cs="Times New Roman"/>
            <w:sz w:val="24"/>
            <w:szCs w:val="24"/>
            <w:lang w:eastAsia="en-IN"/>
          </w:rPr>
          <w:t>https://en.wikipedia.org/wiki/Genetically_modified_crops</w:t>
        </w:r>
      </w:hyperlink>
      <w:r>
        <w:rPr>
          <w:rFonts w:ascii="Times New Roman" w:hAnsi="Times New Roman" w:cs="Times New Roman"/>
          <w:sz w:val="24"/>
          <w:szCs w:val="24"/>
          <w:lang w:eastAsia="en-IN"/>
        </w:rPr>
        <w:t xml:space="preserve"> </w:t>
      </w:r>
    </w:p>
    <w:p w14:paraId="6658D2B9" w14:textId="77777777" w:rsidR="00307B6F" w:rsidRPr="00307B6F" w:rsidRDefault="00307B6F" w:rsidP="00307B6F">
      <w:pPr>
        <w:pStyle w:val="ListParagraph"/>
        <w:rPr>
          <w:rFonts w:ascii="Times New Roman" w:hAnsi="Times New Roman" w:cs="Times New Roman"/>
          <w:sz w:val="24"/>
          <w:szCs w:val="24"/>
          <w:lang w:eastAsia="en-IN"/>
        </w:rPr>
      </w:pPr>
    </w:p>
    <w:p w14:paraId="41B20AE5" w14:textId="77777777" w:rsidR="00307B6F" w:rsidRPr="00307B6F" w:rsidRDefault="00307B6F" w:rsidP="00307B6F">
      <w:pPr>
        <w:pStyle w:val="ListParagraph"/>
        <w:jc w:val="both"/>
        <w:rPr>
          <w:rFonts w:ascii="Times New Roman" w:hAnsi="Times New Roman" w:cs="Times New Roman"/>
          <w:sz w:val="24"/>
          <w:szCs w:val="24"/>
          <w:lang w:eastAsia="en-IN"/>
        </w:rPr>
      </w:pPr>
    </w:p>
    <w:p w14:paraId="08A25512" w14:textId="3B46CB3E" w:rsidR="00307B6F" w:rsidRDefault="00307B6F" w:rsidP="00307B6F">
      <w:pPr>
        <w:pStyle w:val="ListParagraph"/>
        <w:numPr>
          <w:ilvl w:val="0"/>
          <w:numId w:val="8"/>
        </w:numPr>
        <w:jc w:val="both"/>
        <w:rPr>
          <w:rFonts w:ascii="Times New Roman" w:hAnsi="Times New Roman" w:cs="Times New Roman"/>
          <w:sz w:val="24"/>
          <w:szCs w:val="24"/>
          <w:lang w:eastAsia="en-IN"/>
        </w:rPr>
      </w:pPr>
      <w:r w:rsidRPr="00307B6F">
        <w:rPr>
          <w:rFonts w:ascii="Times New Roman" w:hAnsi="Times New Roman" w:cs="Times New Roman"/>
          <w:sz w:val="24"/>
          <w:szCs w:val="24"/>
          <w:lang w:eastAsia="en-IN"/>
        </w:rPr>
        <w:t xml:space="preserve">Genetically modified organism (GMO) | Definition, Examples, &amp; Facts by Britannica </w:t>
      </w:r>
      <w:hyperlink r:id="rId15" w:history="1">
        <w:r w:rsidRPr="00FB7EE8">
          <w:rPr>
            <w:rStyle w:val="Hyperlink"/>
            <w:rFonts w:ascii="Times New Roman" w:hAnsi="Times New Roman" w:cs="Times New Roman"/>
            <w:sz w:val="24"/>
            <w:szCs w:val="24"/>
            <w:lang w:eastAsia="en-IN"/>
          </w:rPr>
          <w:t>https://www.britannica.com/science/genetically-modified-organism</w:t>
        </w:r>
      </w:hyperlink>
      <w:r w:rsidRPr="00307B6F">
        <w:rPr>
          <w:rFonts w:ascii="Times New Roman" w:hAnsi="Times New Roman" w:cs="Times New Roman"/>
          <w:sz w:val="24"/>
          <w:szCs w:val="24"/>
          <w:lang w:eastAsia="en-IN"/>
        </w:rPr>
        <w:t>:</w:t>
      </w:r>
      <w:r>
        <w:rPr>
          <w:rFonts w:ascii="Times New Roman" w:hAnsi="Times New Roman" w:cs="Times New Roman"/>
          <w:sz w:val="24"/>
          <w:szCs w:val="24"/>
          <w:lang w:eastAsia="en-IN"/>
        </w:rPr>
        <w:t xml:space="preserve"> </w:t>
      </w:r>
      <w:hyperlink r:id="rId16" w:history="1">
        <w:r w:rsidRPr="00FB7EE8">
          <w:rPr>
            <w:rStyle w:val="Hyperlink"/>
            <w:rFonts w:ascii="Times New Roman" w:hAnsi="Times New Roman" w:cs="Times New Roman"/>
            <w:sz w:val="24"/>
            <w:szCs w:val="24"/>
            <w:lang w:eastAsia="en-IN"/>
          </w:rPr>
          <w:t>https://www.britannica.com/science/genetically-modified-organism</w:t>
        </w:r>
      </w:hyperlink>
      <w:r>
        <w:rPr>
          <w:rFonts w:ascii="Times New Roman" w:hAnsi="Times New Roman" w:cs="Times New Roman"/>
          <w:sz w:val="24"/>
          <w:szCs w:val="24"/>
          <w:lang w:eastAsia="en-IN"/>
        </w:rPr>
        <w:t xml:space="preserve"> </w:t>
      </w:r>
    </w:p>
    <w:p w14:paraId="5DBB857A" w14:textId="77777777" w:rsidR="00307B6F" w:rsidRPr="00307B6F" w:rsidRDefault="00307B6F" w:rsidP="00307B6F">
      <w:pPr>
        <w:pStyle w:val="ListParagraph"/>
        <w:jc w:val="both"/>
        <w:rPr>
          <w:rFonts w:ascii="Times New Roman" w:hAnsi="Times New Roman" w:cs="Times New Roman"/>
          <w:sz w:val="24"/>
          <w:szCs w:val="24"/>
          <w:lang w:eastAsia="en-IN"/>
        </w:rPr>
      </w:pPr>
    </w:p>
    <w:p w14:paraId="21E328B0" w14:textId="73951AF2" w:rsidR="00AC210B" w:rsidRDefault="00307B6F" w:rsidP="00307B6F">
      <w:pPr>
        <w:pStyle w:val="ListParagraph"/>
        <w:numPr>
          <w:ilvl w:val="0"/>
          <w:numId w:val="8"/>
        </w:numPr>
        <w:jc w:val="both"/>
        <w:rPr>
          <w:rFonts w:ascii="Times New Roman" w:hAnsi="Times New Roman" w:cs="Times New Roman"/>
          <w:sz w:val="24"/>
          <w:szCs w:val="24"/>
          <w:lang w:eastAsia="en-IN"/>
        </w:rPr>
      </w:pPr>
      <w:r w:rsidRPr="00307B6F">
        <w:rPr>
          <w:rFonts w:ascii="Times New Roman" w:hAnsi="Times New Roman" w:cs="Times New Roman"/>
          <w:sz w:val="24"/>
          <w:szCs w:val="24"/>
          <w:lang w:eastAsia="en-IN"/>
        </w:rPr>
        <w:t xml:space="preserve">Genetically Modified Organisms (GMOs): Transgenic Crops and Recombinant DNA Technology by Nature </w:t>
      </w:r>
      <w:hyperlink r:id="rId17" w:history="1">
        <w:r w:rsidRPr="00FB7EE8">
          <w:rPr>
            <w:rStyle w:val="Hyperlink"/>
            <w:rFonts w:ascii="Times New Roman" w:hAnsi="Times New Roman" w:cs="Times New Roman"/>
            <w:sz w:val="24"/>
            <w:szCs w:val="24"/>
            <w:lang w:eastAsia="en-IN"/>
          </w:rPr>
          <w:t>http://www.nature.com/scitable/topicpage/genetically-modified-organisms-gmos-transgenic-crops-and-732</w:t>
        </w:r>
      </w:hyperlink>
      <w:r w:rsidRPr="00307B6F">
        <w:rPr>
          <w:rFonts w:ascii="Times New Roman" w:hAnsi="Times New Roman" w:cs="Times New Roman"/>
          <w:sz w:val="24"/>
          <w:szCs w:val="24"/>
          <w:lang w:eastAsia="en-IN"/>
        </w:rPr>
        <w:t>:</w:t>
      </w:r>
      <w:r>
        <w:rPr>
          <w:rFonts w:ascii="Times New Roman" w:hAnsi="Times New Roman" w:cs="Times New Roman"/>
          <w:sz w:val="24"/>
          <w:szCs w:val="24"/>
          <w:lang w:eastAsia="en-IN"/>
        </w:rPr>
        <w:t xml:space="preserve"> </w:t>
      </w:r>
      <w:r w:rsidRPr="00307B6F">
        <w:rPr>
          <w:rFonts w:ascii="Times New Roman" w:hAnsi="Times New Roman" w:cs="Times New Roman"/>
          <w:sz w:val="24"/>
          <w:szCs w:val="24"/>
          <w:lang w:eastAsia="en-IN"/>
        </w:rPr>
        <w:t xml:space="preserve"> </w:t>
      </w:r>
      <w:hyperlink r:id="rId18" w:history="1">
        <w:r w:rsidRPr="00FB7EE8">
          <w:rPr>
            <w:rStyle w:val="Hyperlink"/>
            <w:rFonts w:ascii="Times New Roman" w:hAnsi="Times New Roman" w:cs="Times New Roman"/>
            <w:sz w:val="24"/>
            <w:szCs w:val="24"/>
            <w:lang w:eastAsia="en-IN"/>
          </w:rPr>
          <w:t>http://www.nature.com/scitable/topicpage/genetically-modified-organisms-gmos-transgenic-crops-and-732</w:t>
        </w:r>
      </w:hyperlink>
      <w:r w:rsidRPr="00307B6F">
        <w:rPr>
          <w:rFonts w:ascii="Times New Roman" w:hAnsi="Times New Roman" w:cs="Times New Roman"/>
          <w:sz w:val="24"/>
          <w:szCs w:val="24"/>
          <w:lang w:eastAsia="en-IN"/>
        </w:rPr>
        <w:t>.</w:t>
      </w:r>
      <w:r>
        <w:rPr>
          <w:rFonts w:ascii="Times New Roman" w:hAnsi="Times New Roman" w:cs="Times New Roman"/>
          <w:sz w:val="24"/>
          <w:szCs w:val="24"/>
          <w:lang w:eastAsia="en-IN"/>
        </w:rPr>
        <w:t xml:space="preserve"> </w:t>
      </w:r>
    </w:p>
    <w:p w14:paraId="45D200B6" w14:textId="77777777" w:rsidR="00307B6F" w:rsidRPr="00307B6F" w:rsidRDefault="00307B6F" w:rsidP="00307B6F">
      <w:pPr>
        <w:pStyle w:val="ListParagraph"/>
        <w:rPr>
          <w:rFonts w:ascii="Times New Roman" w:hAnsi="Times New Roman" w:cs="Times New Roman"/>
          <w:sz w:val="24"/>
          <w:szCs w:val="24"/>
          <w:lang w:eastAsia="en-IN"/>
        </w:rPr>
      </w:pPr>
    </w:p>
    <w:p w14:paraId="78F40E35" w14:textId="77777777" w:rsidR="00307B6F" w:rsidRPr="00307B6F" w:rsidRDefault="00307B6F" w:rsidP="00307B6F">
      <w:pPr>
        <w:pStyle w:val="ListParagraph"/>
        <w:jc w:val="both"/>
        <w:rPr>
          <w:rFonts w:ascii="Times New Roman" w:hAnsi="Times New Roman" w:cs="Times New Roman"/>
          <w:sz w:val="24"/>
          <w:szCs w:val="24"/>
          <w:lang w:eastAsia="en-IN"/>
        </w:rPr>
      </w:pPr>
    </w:p>
    <w:p w14:paraId="14873599" w14:textId="77777777" w:rsidR="002B798D" w:rsidRPr="00307B6F" w:rsidRDefault="002B798D" w:rsidP="00307B6F">
      <w:pPr>
        <w:pStyle w:val="ListParagraph"/>
        <w:numPr>
          <w:ilvl w:val="0"/>
          <w:numId w:val="8"/>
        </w:numPr>
        <w:jc w:val="both"/>
        <w:rPr>
          <w:rFonts w:ascii="Times New Roman" w:hAnsi="Times New Roman" w:cs="Times New Roman"/>
          <w:sz w:val="24"/>
          <w:szCs w:val="24"/>
        </w:rPr>
      </w:pPr>
      <w:r w:rsidRPr="00307B6F">
        <w:rPr>
          <w:rFonts w:ascii="Times New Roman" w:hAnsi="Times New Roman" w:cs="Times New Roman"/>
          <w:sz w:val="24"/>
          <w:szCs w:val="24"/>
        </w:rPr>
        <w:t>"</w:t>
      </w:r>
      <w:r w:rsidRPr="00307B6F">
        <w:rPr>
          <w:rFonts w:ascii="Times New Roman" w:hAnsi="Times New Roman" w:cs="Times New Roman"/>
          <w:b/>
          <w:bCs/>
          <w:sz w:val="24"/>
          <w:szCs w:val="24"/>
        </w:rPr>
        <w:t xml:space="preserve">Regulation of Genetically Modified Crops and the Role of Risk Analysis" by Falck-Zepeda, J., </w:t>
      </w:r>
      <w:proofErr w:type="spellStart"/>
      <w:r w:rsidRPr="00307B6F">
        <w:rPr>
          <w:rFonts w:ascii="Times New Roman" w:hAnsi="Times New Roman" w:cs="Times New Roman"/>
          <w:b/>
          <w:bCs/>
          <w:sz w:val="24"/>
          <w:szCs w:val="24"/>
        </w:rPr>
        <w:t>Yorobe</w:t>
      </w:r>
      <w:proofErr w:type="spellEnd"/>
      <w:r w:rsidRPr="00307B6F">
        <w:rPr>
          <w:rFonts w:ascii="Times New Roman" w:hAnsi="Times New Roman" w:cs="Times New Roman"/>
          <w:b/>
          <w:bCs/>
          <w:sz w:val="24"/>
          <w:szCs w:val="24"/>
        </w:rPr>
        <w:t xml:space="preserve"> Jr, J. M., &amp; Manalo, A. B. (2014</w:t>
      </w:r>
      <w:r w:rsidRPr="00307B6F">
        <w:rPr>
          <w:rFonts w:ascii="Times New Roman" w:hAnsi="Times New Roman" w:cs="Times New Roman"/>
          <w:sz w:val="24"/>
          <w:szCs w:val="24"/>
        </w:rPr>
        <w:t>). Journal of Integrative Agriculture, 13(2), 219-226.</w:t>
      </w:r>
    </w:p>
    <w:p w14:paraId="69B8893E" w14:textId="77777777" w:rsidR="00AC210B" w:rsidRPr="00307B6F" w:rsidRDefault="00AC210B" w:rsidP="00307B6F">
      <w:pPr>
        <w:jc w:val="both"/>
        <w:rPr>
          <w:rFonts w:ascii="Times New Roman" w:hAnsi="Times New Roman" w:cs="Times New Roman"/>
          <w:sz w:val="24"/>
          <w:szCs w:val="24"/>
        </w:rPr>
      </w:pPr>
    </w:p>
    <w:p w14:paraId="27A89B00" w14:textId="63295544" w:rsidR="00221C71" w:rsidRPr="00307B6F" w:rsidRDefault="002B798D" w:rsidP="00307B6F">
      <w:pPr>
        <w:pStyle w:val="ListParagraph"/>
        <w:numPr>
          <w:ilvl w:val="0"/>
          <w:numId w:val="8"/>
        </w:numPr>
        <w:jc w:val="both"/>
        <w:rPr>
          <w:rFonts w:ascii="Times New Roman" w:hAnsi="Times New Roman" w:cs="Times New Roman"/>
          <w:sz w:val="24"/>
          <w:szCs w:val="24"/>
        </w:rPr>
      </w:pPr>
      <w:r w:rsidRPr="00307B6F">
        <w:rPr>
          <w:rFonts w:ascii="Times New Roman" w:hAnsi="Times New Roman" w:cs="Times New Roman"/>
          <w:sz w:val="24"/>
          <w:szCs w:val="24"/>
        </w:rPr>
        <w:t>"</w:t>
      </w:r>
      <w:r w:rsidRPr="00307B6F">
        <w:rPr>
          <w:rFonts w:ascii="Times New Roman" w:hAnsi="Times New Roman" w:cs="Times New Roman"/>
          <w:b/>
          <w:bCs/>
          <w:sz w:val="24"/>
          <w:szCs w:val="24"/>
        </w:rPr>
        <w:t>Genetically Modified Crops: Their Development, Uses, and Risks" by National Research Council. (2016).</w:t>
      </w:r>
      <w:r w:rsidRPr="00307B6F">
        <w:rPr>
          <w:rFonts w:ascii="Times New Roman" w:hAnsi="Times New Roman" w:cs="Times New Roman"/>
          <w:sz w:val="24"/>
          <w:szCs w:val="24"/>
        </w:rPr>
        <w:t xml:space="preserve"> The National Academies Press.</w:t>
      </w:r>
    </w:p>
    <w:sectPr w:rsidR="00221C71" w:rsidRPr="00307B6F">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8126D" w14:textId="77777777" w:rsidR="007E7D2B" w:rsidRDefault="007E7D2B" w:rsidP="002B798D">
      <w:pPr>
        <w:spacing w:after="0" w:line="240" w:lineRule="auto"/>
      </w:pPr>
      <w:r>
        <w:separator/>
      </w:r>
    </w:p>
  </w:endnote>
  <w:endnote w:type="continuationSeparator" w:id="0">
    <w:p w14:paraId="088DEA6F" w14:textId="77777777" w:rsidR="007E7D2B" w:rsidRDefault="007E7D2B" w:rsidP="002B7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1D693" w14:textId="77777777" w:rsidR="007E7D2B" w:rsidRDefault="007E7D2B" w:rsidP="002B798D">
      <w:pPr>
        <w:spacing w:after="0" w:line="240" w:lineRule="auto"/>
      </w:pPr>
      <w:r>
        <w:separator/>
      </w:r>
    </w:p>
  </w:footnote>
  <w:footnote w:type="continuationSeparator" w:id="0">
    <w:p w14:paraId="706C5878" w14:textId="77777777" w:rsidR="007E7D2B" w:rsidRDefault="007E7D2B" w:rsidP="002B79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3565643"/>
      <w:docPartObj>
        <w:docPartGallery w:val="Page Numbers (Top of Page)"/>
        <w:docPartUnique/>
      </w:docPartObj>
    </w:sdtPr>
    <w:sdtEndPr>
      <w:rPr>
        <w:noProof/>
      </w:rPr>
    </w:sdtEndPr>
    <w:sdtContent>
      <w:p w14:paraId="00A18F8B" w14:textId="5F46A01F" w:rsidR="002B798D" w:rsidRDefault="002B798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F0A3117" w14:textId="77777777" w:rsidR="002B798D" w:rsidRDefault="002B79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35747"/>
    <w:multiLevelType w:val="hybridMultilevel"/>
    <w:tmpl w:val="995AA7B6"/>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5413216"/>
    <w:multiLevelType w:val="multilevel"/>
    <w:tmpl w:val="631A3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206636"/>
    <w:multiLevelType w:val="hybridMultilevel"/>
    <w:tmpl w:val="E86C1B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7A11F91"/>
    <w:multiLevelType w:val="multilevel"/>
    <w:tmpl w:val="784EB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F625C98"/>
    <w:multiLevelType w:val="multilevel"/>
    <w:tmpl w:val="DFE28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850232"/>
    <w:multiLevelType w:val="hybridMultilevel"/>
    <w:tmpl w:val="C2CECD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4F29107C"/>
    <w:multiLevelType w:val="hybridMultilevel"/>
    <w:tmpl w:val="B680B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56B34EFC"/>
    <w:multiLevelType w:val="hybridMultilevel"/>
    <w:tmpl w:val="BB5643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7465299B"/>
    <w:multiLevelType w:val="hybridMultilevel"/>
    <w:tmpl w:val="C3F073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7"/>
  </w:num>
  <w:num w:numId="4">
    <w:abstractNumId w:val="2"/>
  </w:num>
  <w:num w:numId="5">
    <w:abstractNumId w:val="1"/>
  </w:num>
  <w:num w:numId="6">
    <w:abstractNumId w:val="6"/>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B12"/>
    <w:rsid w:val="00022CAB"/>
    <w:rsid w:val="0010163D"/>
    <w:rsid w:val="001038EE"/>
    <w:rsid w:val="00191442"/>
    <w:rsid w:val="00221C71"/>
    <w:rsid w:val="002B798D"/>
    <w:rsid w:val="00307B6F"/>
    <w:rsid w:val="006D1B12"/>
    <w:rsid w:val="007E7D2B"/>
    <w:rsid w:val="008E5DDD"/>
    <w:rsid w:val="00A90F29"/>
    <w:rsid w:val="00AB7FCB"/>
    <w:rsid w:val="00AC210B"/>
    <w:rsid w:val="00B11DF5"/>
    <w:rsid w:val="00B770A8"/>
    <w:rsid w:val="00C95997"/>
    <w:rsid w:val="00D918E6"/>
    <w:rsid w:val="00E62A4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23AA6"/>
  <w15:chartTrackingRefBased/>
  <w15:docId w15:val="{5F08F198-B90C-49C6-9F11-6736F81D0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1B12"/>
    <w:rPr>
      <w:color w:val="0563C1" w:themeColor="hyperlink"/>
      <w:u w:val="single"/>
    </w:rPr>
  </w:style>
  <w:style w:type="character" w:styleId="UnresolvedMention">
    <w:name w:val="Unresolved Mention"/>
    <w:basedOn w:val="DefaultParagraphFont"/>
    <w:uiPriority w:val="99"/>
    <w:semiHidden/>
    <w:unhideWhenUsed/>
    <w:rsid w:val="006D1B12"/>
    <w:rPr>
      <w:color w:val="605E5C"/>
      <w:shd w:val="clear" w:color="auto" w:fill="E1DFDD"/>
    </w:rPr>
  </w:style>
  <w:style w:type="paragraph" w:styleId="ListParagraph">
    <w:name w:val="List Paragraph"/>
    <w:basedOn w:val="Normal"/>
    <w:uiPriority w:val="34"/>
    <w:qFormat/>
    <w:rsid w:val="001038EE"/>
    <w:pPr>
      <w:ind w:left="720"/>
      <w:contextualSpacing/>
    </w:pPr>
  </w:style>
  <w:style w:type="character" w:styleId="Strong">
    <w:name w:val="Strong"/>
    <w:basedOn w:val="DefaultParagraphFont"/>
    <w:uiPriority w:val="22"/>
    <w:qFormat/>
    <w:rsid w:val="008E5DDD"/>
    <w:rPr>
      <w:b/>
      <w:bCs/>
    </w:rPr>
  </w:style>
  <w:style w:type="paragraph" w:styleId="NormalWeb">
    <w:name w:val="Normal (Web)"/>
    <w:basedOn w:val="Normal"/>
    <w:uiPriority w:val="99"/>
    <w:semiHidden/>
    <w:unhideWhenUsed/>
    <w:rsid w:val="008E5DDD"/>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styleId="NoSpacing">
    <w:name w:val="No Spacing"/>
    <w:uiPriority w:val="1"/>
    <w:qFormat/>
    <w:rsid w:val="002B798D"/>
    <w:pPr>
      <w:spacing w:after="0" w:line="240" w:lineRule="auto"/>
    </w:pPr>
  </w:style>
  <w:style w:type="paragraph" w:styleId="Header">
    <w:name w:val="header"/>
    <w:basedOn w:val="Normal"/>
    <w:link w:val="HeaderChar"/>
    <w:uiPriority w:val="99"/>
    <w:unhideWhenUsed/>
    <w:rsid w:val="002B79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798D"/>
  </w:style>
  <w:style w:type="paragraph" w:styleId="Footer">
    <w:name w:val="footer"/>
    <w:basedOn w:val="Normal"/>
    <w:link w:val="FooterChar"/>
    <w:uiPriority w:val="99"/>
    <w:unhideWhenUsed/>
    <w:rsid w:val="002B79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7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60799">
      <w:bodyDiv w:val="1"/>
      <w:marLeft w:val="0"/>
      <w:marRight w:val="0"/>
      <w:marTop w:val="0"/>
      <w:marBottom w:val="0"/>
      <w:divBdr>
        <w:top w:val="none" w:sz="0" w:space="0" w:color="auto"/>
        <w:left w:val="none" w:sz="0" w:space="0" w:color="auto"/>
        <w:bottom w:val="none" w:sz="0" w:space="0" w:color="auto"/>
        <w:right w:val="none" w:sz="0" w:space="0" w:color="auto"/>
      </w:divBdr>
    </w:div>
    <w:div w:id="573857133">
      <w:bodyDiv w:val="1"/>
      <w:marLeft w:val="0"/>
      <w:marRight w:val="0"/>
      <w:marTop w:val="0"/>
      <w:marBottom w:val="0"/>
      <w:divBdr>
        <w:top w:val="none" w:sz="0" w:space="0" w:color="auto"/>
        <w:left w:val="none" w:sz="0" w:space="0" w:color="auto"/>
        <w:bottom w:val="none" w:sz="0" w:space="0" w:color="auto"/>
        <w:right w:val="none" w:sz="0" w:space="0" w:color="auto"/>
      </w:divBdr>
    </w:div>
    <w:div w:id="629091696">
      <w:bodyDiv w:val="1"/>
      <w:marLeft w:val="0"/>
      <w:marRight w:val="0"/>
      <w:marTop w:val="0"/>
      <w:marBottom w:val="0"/>
      <w:divBdr>
        <w:top w:val="none" w:sz="0" w:space="0" w:color="auto"/>
        <w:left w:val="none" w:sz="0" w:space="0" w:color="auto"/>
        <w:bottom w:val="none" w:sz="0" w:space="0" w:color="auto"/>
        <w:right w:val="none" w:sz="0" w:space="0" w:color="auto"/>
      </w:divBdr>
    </w:div>
    <w:div w:id="1276404601">
      <w:bodyDiv w:val="1"/>
      <w:marLeft w:val="0"/>
      <w:marRight w:val="0"/>
      <w:marTop w:val="0"/>
      <w:marBottom w:val="0"/>
      <w:divBdr>
        <w:top w:val="none" w:sz="0" w:space="0" w:color="auto"/>
        <w:left w:val="none" w:sz="0" w:space="0" w:color="auto"/>
        <w:bottom w:val="none" w:sz="0" w:space="0" w:color="auto"/>
        <w:right w:val="none" w:sz="0" w:space="0" w:color="auto"/>
      </w:divBdr>
    </w:div>
    <w:div w:id="1365984695">
      <w:bodyDiv w:val="1"/>
      <w:marLeft w:val="0"/>
      <w:marRight w:val="0"/>
      <w:marTop w:val="0"/>
      <w:marBottom w:val="0"/>
      <w:divBdr>
        <w:top w:val="none" w:sz="0" w:space="0" w:color="auto"/>
        <w:left w:val="none" w:sz="0" w:space="0" w:color="auto"/>
        <w:bottom w:val="none" w:sz="0" w:space="0" w:color="auto"/>
        <w:right w:val="none" w:sz="0" w:space="0" w:color="auto"/>
      </w:divBdr>
    </w:div>
    <w:div w:id="166168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tyush2002pradhan@gmail.com" TargetMode="External"/><Relationship Id="rId13" Type="http://schemas.openxmlformats.org/officeDocument/2006/relationships/hyperlink" Target="https://en.wikipedia.org/wiki/Genetically_modified_crops" TargetMode="External"/><Relationship Id="rId18" Type="http://schemas.openxmlformats.org/officeDocument/2006/relationships/hyperlink" Target="http://www.nature.com/scitable/topicpage/genetically-modified-organisms-gmos-transgenic-crops-and-73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cbi.nlm.nih.gov/books/NBK207964/" TargetMode="External"/><Relationship Id="rId17" Type="http://schemas.openxmlformats.org/officeDocument/2006/relationships/hyperlink" Target="http://www.nature.com/scitable/topicpage/genetically-modified-organisms-gmos-transgenic-crops-and-732" TargetMode="External"/><Relationship Id="rId2" Type="http://schemas.openxmlformats.org/officeDocument/2006/relationships/numbering" Target="numbering.xml"/><Relationship Id="rId16" Type="http://schemas.openxmlformats.org/officeDocument/2006/relationships/hyperlink" Target="https://www.britannica.com/science/genetically-modified-organis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books/NBK207964/" TargetMode="External"/><Relationship Id="rId5" Type="http://schemas.openxmlformats.org/officeDocument/2006/relationships/webSettings" Target="webSettings.xml"/><Relationship Id="rId15" Type="http://schemas.openxmlformats.org/officeDocument/2006/relationships/hyperlink" Target="https://www.britannica.com/science/genetically-modified-organism" TargetMode="External"/><Relationship Id="rId10" Type="http://schemas.openxmlformats.org/officeDocument/2006/relationships/hyperlink" Target="https://extension.colostate.edu/topic-areas/agriculture/genetically-modified-gm-crops-techniques-and-applications-0-71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xtension.colostate.edu/topic-areas/agriculture/genetically-modified-gm-crops-techniques-and-applications-0-710/" TargetMode="External"/><Relationship Id="rId14" Type="http://schemas.openxmlformats.org/officeDocument/2006/relationships/hyperlink" Target="https://en.wikipedia.org/wiki/Genetically_modified_cro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28F27-C0C1-4654-A623-3F205DB96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8</Pages>
  <Words>2570</Words>
  <Characters>14654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Pratyush Pradhan</dc:creator>
  <cp:keywords/>
  <dc:description/>
  <cp:lastModifiedBy>DELL</cp:lastModifiedBy>
  <cp:revision>8</cp:revision>
  <dcterms:created xsi:type="dcterms:W3CDTF">2023-07-22T05:11:00Z</dcterms:created>
  <dcterms:modified xsi:type="dcterms:W3CDTF">2023-08-12T14:05:00Z</dcterms:modified>
</cp:coreProperties>
</file>