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E0F" w:rsidRPr="00217685" w:rsidRDefault="009A0E0F" w:rsidP="00154ADD">
      <w:pPr>
        <w:autoSpaceDE w:val="0"/>
        <w:autoSpaceDN w:val="0"/>
        <w:adjustRightInd w:val="0"/>
        <w:spacing w:after="0" w:line="360" w:lineRule="auto"/>
        <w:jc w:val="both"/>
        <w:rPr>
          <w:rFonts w:ascii="Times New Roman" w:hAnsi="Times New Roman" w:cs="Times New Roman"/>
          <w:b/>
          <w:sz w:val="24"/>
          <w:szCs w:val="24"/>
        </w:rPr>
      </w:pPr>
      <w:r w:rsidRPr="00217685">
        <w:rPr>
          <w:rFonts w:ascii="Times New Roman" w:hAnsi="Times New Roman" w:cs="Times New Roman"/>
          <w:b/>
          <w:sz w:val="24"/>
          <w:szCs w:val="24"/>
        </w:rPr>
        <w:t xml:space="preserve">Green Synthesis of Silver Nanoparticles using aqueous extract of </w:t>
      </w:r>
    </w:p>
    <w:p w:rsidR="009A0E0F" w:rsidRPr="00217685" w:rsidRDefault="009A0E0F" w:rsidP="00154ADD">
      <w:pPr>
        <w:autoSpaceDE w:val="0"/>
        <w:autoSpaceDN w:val="0"/>
        <w:adjustRightInd w:val="0"/>
        <w:spacing w:after="0" w:line="360" w:lineRule="auto"/>
        <w:jc w:val="both"/>
        <w:rPr>
          <w:rFonts w:ascii="Times New Roman" w:hAnsi="Times New Roman" w:cs="Times New Roman"/>
          <w:sz w:val="24"/>
          <w:szCs w:val="24"/>
        </w:rPr>
      </w:pPr>
      <w:r w:rsidRPr="00217685">
        <w:rPr>
          <w:rFonts w:ascii="Times New Roman" w:hAnsi="Times New Roman" w:cs="Times New Roman"/>
          <w:b/>
          <w:i/>
          <w:sz w:val="24"/>
          <w:szCs w:val="24"/>
        </w:rPr>
        <w:t>Lycopersicon esculentum</w:t>
      </w:r>
      <w:r w:rsidRPr="00217685">
        <w:rPr>
          <w:rFonts w:ascii="Times New Roman" w:hAnsi="Times New Roman" w:cs="Times New Roman"/>
          <w:b/>
          <w:sz w:val="24"/>
          <w:szCs w:val="24"/>
        </w:rPr>
        <w:t xml:space="preserve"> L. var. PKM 1</w:t>
      </w:r>
    </w:p>
    <w:p w:rsidR="009A0E0F" w:rsidRPr="00217685" w:rsidRDefault="009A0E0F" w:rsidP="00154ADD">
      <w:pPr>
        <w:spacing w:after="0" w:line="360" w:lineRule="auto"/>
        <w:jc w:val="both"/>
        <w:rPr>
          <w:rFonts w:ascii="Times New Roman" w:hAnsi="Times New Roman" w:cs="Times New Roman"/>
          <w:b/>
          <w:sz w:val="20"/>
          <w:szCs w:val="20"/>
        </w:rPr>
      </w:pPr>
      <w:r w:rsidRPr="00217685">
        <w:rPr>
          <w:rFonts w:ascii="Times New Roman" w:hAnsi="Times New Roman" w:cs="Times New Roman"/>
          <w:b/>
          <w:sz w:val="20"/>
          <w:szCs w:val="20"/>
        </w:rPr>
        <w:t>Manjula Devi</w:t>
      </w:r>
      <w:r w:rsidR="00217685" w:rsidRPr="00217685">
        <w:rPr>
          <w:rFonts w:ascii="Times New Roman" w:hAnsi="Times New Roman" w:cs="Times New Roman"/>
          <w:b/>
          <w:sz w:val="20"/>
          <w:szCs w:val="20"/>
        </w:rPr>
        <w:t>.</w:t>
      </w:r>
      <w:r w:rsidRPr="00217685">
        <w:rPr>
          <w:rFonts w:ascii="Times New Roman" w:hAnsi="Times New Roman" w:cs="Times New Roman"/>
          <w:b/>
          <w:sz w:val="20"/>
          <w:szCs w:val="20"/>
        </w:rPr>
        <w:t xml:space="preserve"> S*, V. Gayathri**, A</w:t>
      </w:r>
      <w:r w:rsidR="00217685" w:rsidRPr="00217685">
        <w:rPr>
          <w:rFonts w:ascii="Times New Roman" w:hAnsi="Times New Roman" w:cs="Times New Roman"/>
          <w:b/>
          <w:sz w:val="20"/>
          <w:szCs w:val="20"/>
        </w:rPr>
        <w:t>.</w:t>
      </w:r>
      <w:r w:rsidRPr="00217685">
        <w:rPr>
          <w:rFonts w:ascii="Times New Roman" w:hAnsi="Times New Roman" w:cs="Times New Roman"/>
          <w:b/>
          <w:sz w:val="20"/>
          <w:szCs w:val="20"/>
        </w:rPr>
        <w:t>P</w:t>
      </w:r>
      <w:r w:rsidR="00217685" w:rsidRPr="00217685">
        <w:rPr>
          <w:rFonts w:ascii="Times New Roman" w:hAnsi="Times New Roman" w:cs="Times New Roman"/>
          <w:b/>
          <w:sz w:val="20"/>
          <w:szCs w:val="20"/>
        </w:rPr>
        <w:t>.</w:t>
      </w:r>
      <w:r w:rsidRPr="00217685">
        <w:rPr>
          <w:rFonts w:ascii="Times New Roman" w:hAnsi="Times New Roman" w:cs="Times New Roman"/>
          <w:b/>
          <w:sz w:val="20"/>
          <w:szCs w:val="20"/>
        </w:rPr>
        <w:t xml:space="preserve"> Allen Princy*** and R. Anitha****</w:t>
      </w:r>
    </w:p>
    <w:p w:rsidR="009A0E0F" w:rsidRPr="00217685" w:rsidRDefault="009A0E0F" w:rsidP="00154ADD">
      <w:pPr>
        <w:spacing w:after="0" w:line="240" w:lineRule="auto"/>
        <w:jc w:val="both"/>
        <w:rPr>
          <w:rFonts w:ascii="Times New Roman" w:hAnsi="Times New Roman" w:cs="Times New Roman"/>
          <w:sz w:val="20"/>
          <w:szCs w:val="20"/>
        </w:rPr>
      </w:pPr>
      <w:r w:rsidRPr="00217685">
        <w:rPr>
          <w:rFonts w:ascii="Times New Roman" w:hAnsi="Times New Roman" w:cs="Times New Roman"/>
          <w:sz w:val="20"/>
          <w:szCs w:val="20"/>
        </w:rPr>
        <w:t>*</w:t>
      </w:r>
      <w:proofErr w:type="spellStart"/>
      <w:r w:rsidRPr="00217685">
        <w:rPr>
          <w:rFonts w:ascii="Times New Roman" w:hAnsi="Times New Roman" w:cs="Times New Roman"/>
          <w:sz w:val="20"/>
          <w:szCs w:val="20"/>
        </w:rPr>
        <w:t>M.Phil</w:t>
      </w:r>
      <w:proofErr w:type="spellEnd"/>
      <w:r w:rsidRPr="00217685">
        <w:rPr>
          <w:rFonts w:ascii="Times New Roman" w:hAnsi="Times New Roman" w:cs="Times New Roman"/>
          <w:sz w:val="20"/>
          <w:szCs w:val="20"/>
        </w:rPr>
        <w:t xml:space="preserve"> Scholar, Department of Botany</w:t>
      </w:r>
    </w:p>
    <w:p w:rsidR="009A0E0F" w:rsidRPr="00217685" w:rsidRDefault="009A0E0F" w:rsidP="00154ADD">
      <w:pPr>
        <w:autoSpaceDE w:val="0"/>
        <w:autoSpaceDN w:val="0"/>
        <w:adjustRightInd w:val="0"/>
        <w:spacing w:after="0" w:line="240" w:lineRule="auto"/>
        <w:jc w:val="both"/>
        <w:rPr>
          <w:rFonts w:ascii="Times New Roman" w:hAnsi="Times New Roman" w:cs="Times New Roman"/>
          <w:sz w:val="20"/>
          <w:szCs w:val="20"/>
        </w:rPr>
      </w:pPr>
      <w:r w:rsidRPr="00217685">
        <w:rPr>
          <w:rFonts w:ascii="Times New Roman" w:hAnsi="Times New Roman" w:cs="Times New Roman"/>
          <w:sz w:val="20"/>
          <w:szCs w:val="20"/>
        </w:rPr>
        <w:t>**Assistant Professor, Department of Botany</w:t>
      </w:r>
    </w:p>
    <w:p w:rsidR="009A0E0F" w:rsidRPr="00217685" w:rsidRDefault="009A0E0F" w:rsidP="00154ADD">
      <w:pPr>
        <w:autoSpaceDE w:val="0"/>
        <w:autoSpaceDN w:val="0"/>
        <w:adjustRightInd w:val="0"/>
        <w:spacing w:after="0" w:line="240" w:lineRule="auto"/>
        <w:jc w:val="both"/>
        <w:rPr>
          <w:rFonts w:ascii="Times New Roman" w:hAnsi="Times New Roman" w:cs="Times New Roman"/>
          <w:sz w:val="20"/>
          <w:szCs w:val="20"/>
        </w:rPr>
      </w:pPr>
      <w:r w:rsidRPr="00217685">
        <w:rPr>
          <w:rFonts w:ascii="Times New Roman" w:hAnsi="Times New Roman" w:cs="Times New Roman"/>
          <w:sz w:val="20"/>
          <w:szCs w:val="20"/>
        </w:rPr>
        <w:t xml:space="preserve">*** </w:t>
      </w:r>
      <w:proofErr w:type="spellStart"/>
      <w:r w:rsidRPr="00217685">
        <w:rPr>
          <w:rFonts w:ascii="Times New Roman" w:hAnsi="Times New Roman" w:cs="Times New Roman"/>
          <w:sz w:val="20"/>
          <w:szCs w:val="20"/>
        </w:rPr>
        <w:t>Ph.D</w:t>
      </w:r>
      <w:proofErr w:type="spellEnd"/>
      <w:r w:rsidRPr="00217685">
        <w:rPr>
          <w:rFonts w:ascii="Times New Roman" w:hAnsi="Times New Roman" w:cs="Times New Roman"/>
          <w:sz w:val="20"/>
          <w:szCs w:val="20"/>
        </w:rPr>
        <w:t xml:space="preserve"> Scholar, Department of Botany</w:t>
      </w:r>
    </w:p>
    <w:p w:rsidR="009A0E0F" w:rsidRPr="00217685" w:rsidRDefault="009A0E0F" w:rsidP="00154ADD">
      <w:pPr>
        <w:autoSpaceDE w:val="0"/>
        <w:autoSpaceDN w:val="0"/>
        <w:adjustRightInd w:val="0"/>
        <w:spacing w:after="0" w:line="240" w:lineRule="auto"/>
        <w:jc w:val="both"/>
        <w:rPr>
          <w:rFonts w:ascii="Times New Roman" w:hAnsi="Times New Roman" w:cs="Times New Roman"/>
          <w:sz w:val="20"/>
          <w:szCs w:val="20"/>
        </w:rPr>
      </w:pPr>
      <w:proofErr w:type="spellStart"/>
      <w:r w:rsidRPr="00217685">
        <w:rPr>
          <w:rFonts w:ascii="Times New Roman" w:hAnsi="Times New Roman" w:cs="Times New Roman"/>
          <w:sz w:val="20"/>
          <w:szCs w:val="20"/>
        </w:rPr>
        <w:t>Avinashilingam</w:t>
      </w:r>
      <w:proofErr w:type="spellEnd"/>
      <w:r w:rsidRPr="00217685">
        <w:rPr>
          <w:rFonts w:ascii="Times New Roman" w:hAnsi="Times New Roman" w:cs="Times New Roman"/>
          <w:sz w:val="20"/>
          <w:szCs w:val="20"/>
        </w:rPr>
        <w:t xml:space="preserve"> Institute for Home Science and Higher Education for Women, Coimbatore</w:t>
      </w:r>
    </w:p>
    <w:p w:rsidR="009A0E0F" w:rsidRPr="00217685" w:rsidRDefault="009A0E0F" w:rsidP="00154ADD">
      <w:pPr>
        <w:autoSpaceDE w:val="0"/>
        <w:autoSpaceDN w:val="0"/>
        <w:adjustRightInd w:val="0"/>
        <w:spacing w:after="0" w:line="240" w:lineRule="auto"/>
        <w:jc w:val="both"/>
        <w:rPr>
          <w:rFonts w:ascii="Times New Roman" w:hAnsi="Times New Roman" w:cs="Times New Roman"/>
          <w:sz w:val="20"/>
          <w:szCs w:val="20"/>
        </w:rPr>
      </w:pPr>
      <w:r w:rsidRPr="00217685">
        <w:rPr>
          <w:rFonts w:ascii="Times New Roman" w:hAnsi="Times New Roman" w:cs="Times New Roman"/>
          <w:sz w:val="20"/>
          <w:szCs w:val="20"/>
        </w:rPr>
        <w:t>****Assistant Professor, Department of Botany, Bharathi Women’s College, Chennai</w:t>
      </w:r>
      <w:r w:rsidR="00217685">
        <w:rPr>
          <w:rFonts w:ascii="Times New Roman" w:hAnsi="Times New Roman" w:cs="Times New Roman"/>
          <w:sz w:val="20"/>
          <w:szCs w:val="20"/>
        </w:rPr>
        <w:t>.</w:t>
      </w:r>
    </w:p>
    <w:p w:rsidR="00DC2054" w:rsidRDefault="00DC2054" w:rsidP="00154ADD">
      <w:pPr>
        <w:autoSpaceDE w:val="0"/>
        <w:autoSpaceDN w:val="0"/>
        <w:adjustRightInd w:val="0"/>
        <w:spacing w:after="0" w:line="360" w:lineRule="auto"/>
        <w:jc w:val="both"/>
        <w:rPr>
          <w:rFonts w:ascii="Times New Roman" w:hAnsi="Times New Roman" w:cs="Times New Roman"/>
          <w:b/>
          <w:sz w:val="24"/>
          <w:szCs w:val="24"/>
        </w:rPr>
      </w:pPr>
    </w:p>
    <w:p w:rsidR="00DC2054" w:rsidRPr="00217685" w:rsidRDefault="00DC2054" w:rsidP="00154ADD">
      <w:pPr>
        <w:autoSpaceDE w:val="0"/>
        <w:autoSpaceDN w:val="0"/>
        <w:adjustRightInd w:val="0"/>
        <w:spacing w:after="0" w:line="360" w:lineRule="auto"/>
        <w:jc w:val="both"/>
        <w:rPr>
          <w:rFonts w:ascii="Times New Roman" w:hAnsi="Times New Roman" w:cs="Times New Roman"/>
          <w:b/>
          <w:sz w:val="24"/>
          <w:szCs w:val="24"/>
        </w:rPr>
      </w:pPr>
      <w:r w:rsidRPr="00217685">
        <w:rPr>
          <w:rFonts w:ascii="Times New Roman" w:hAnsi="Times New Roman" w:cs="Times New Roman"/>
          <w:b/>
          <w:sz w:val="24"/>
          <w:szCs w:val="24"/>
        </w:rPr>
        <w:t>ABSTRACT</w:t>
      </w:r>
    </w:p>
    <w:p w:rsidR="00DC2054" w:rsidRDefault="00DC2054" w:rsidP="00154ADD">
      <w:pPr>
        <w:autoSpaceDE w:val="0"/>
        <w:autoSpaceDN w:val="0"/>
        <w:adjustRightInd w:val="0"/>
        <w:spacing w:after="0" w:line="360" w:lineRule="auto"/>
        <w:ind w:firstLine="720"/>
        <w:jc w:val="both"/>
        <w:rPr>
          <w:rFonts w:ascii="Times New Roman" w:hAnsi="Times New Roman" w:cs="Times New Roman"/>
          <w:sz w:val="24"/>
          <w:szCs w:val="24"/>
        </w:rPr>
      </w:pPr>
      <w:r w:rsidRPr="000F4550">
        <w:rPr>
          <w:rFonts w:ascii="Times New Roman" w:hAnsi="Times New Roman" w:cs="Times New Roman"/>
          <w:sz w:val="24"/>
          <w:szCs w:val="24"/>
        </w:rPr>
        <w:t>Green synthesis is a low-cost and environmentally friendly method of producing silver nanoparticles on a big scale. Silver nanoparticles were created in this study using an aqueous leaf powder extract of Lycopersicon esculentum L. var PKM</w:t>
      </w:r>
      <w:r>
        <w:rPr>
          <w:rFonts w:ascii="Times New Roman" w:hAnsi="Times New Roman" w:cs="Times New Roman"/>
          <w:sz w:val="24"/>
          <w:szCs w:val="24"/>
        </w:rPr>
        <w:t xml:space="preserve"> 1. Characterization of silver nanoparticles at optimum condition was done using SEM analysis. This showed the presence of silver nanoparticles at a higher range in tomato plants treated with mixture of organic fertilizer and biofertilizer rather than the control plant. EDAX analysis showed the presence of various elements at different concentration levels. The elements present in the control tomato plant were Carbon, Oxygen, Silver, Chlorine and Gold. Apart from these elements, the mixture of organic fertilizer and biofertilizer treatment showed the presence of Silicon at 2% level. The percentage of silver in tomato plants treated with mixture of organic and biofertilizers was found to be higher (9%) when compared to the control plant (4%). The percentage of Gold was equal (2%) in both control plants and plants treated with mixture of organic and biofertilizers. The presence of silver in the tomato plants treated with mixture of organic and biofertilizer shows that the plant could be used for the production of particles at nano scale that has a wide range of application in industry.</w:t>
      </w:r>
    </w:p>
    <w:p w:rsidR="00DC2054" w:rsidRDefault="00DC2054" w:rsidP="00154ADD">
      <w:pPr>
        <w:autoSpaceDE w:val="0"/>
        <w:autoSpaceDN w:val="0"/>
        <w:adjustRightInd w:val="0"/>
        <w:spacing w:after="0" w:line="360" w:lineRule="auto"/>
        <w:jc w:val="both"/>
        <w:rPr>
          <w:rFonts w:ascii="Times New Roman" w:hAnsi="Times New Roman" w:cs="Times New Roman"/>
          <w:sz w:val="24"/>
          <w:szCs w:val="24"/>
        </w:rPr>
      </w:pPr>
      <w:r w:rsidRPr="00217685">
        <w:rPr>
          <w:rFonts w:ascii="Times New Roman" w:hAnsi="Times New Roman" w:cs="Times New Roman"/>
          <w:b/>
          <w:bCs/>
          <w:sz w:val="24"/>
          <w:szCs w:val="24"/>
        </w:rPr>
        <w:t>Key Words:</w:t>
      </w:r>
      <w:r>
        <w:rPr>
          <w:rFonts w:ascii="Times New Roman" w:hAnsi="Times New Roman" w:cs="Times New Roman"/>
          <w:sz w:val="24"/>
          <w:szCs w:val="24"/>
        </w:rPr>
        <w:t xml:space="preserve"> Biofertilizers, </w:t>
      </w:r>
      <w:r w:rsidRPr="00033DC8">
        <w:rPr>
          <w:rFonts w:ascii="Times New Roman" w:hAnsi="Times New Roman" w:cs="Times New Roman"/>
          <w:i/>
          <w:iCs/>
          <w:sz w:val="24"/>
          <w:szCs w:val="24"/>
        </w:rPr>
        <w:t>Lycopersicon esculentum</w:t>
      </w:r>
      <w:r>
        <w:rPr>
          <w:rFonts w:ascii="Times New Roman" w:hAnsi="Times New Roman" w:cs="Times New Roman"/>
          <w:sz w:val="24"/>
          <w:szCs w:val="24"/>
        </w:rPr>
        <w:t xml:space="preserve"> L., Organic, Silver nanoparticles, SEM</w:t>
      </w:r>
    </w:p>
    <w:p w:rsidR="00217685" w:rsidRDefault="00217685" w:rsidP="00154ADD">
      <w:pPr>
        <w:autoSpaceDE w:val="0"/>
        <w:autoSpaceDN w:val="0"/>
        <w:adjustRightInd w:val="0"/>
        <w:spacing w:after="0" w:line="360" w:lineRule="auto"/>
        <w:jc w:val="both"/>
        <w:rPr>
          <w:rFonts w:ascii="Times New Roman" w:hAnsi="Times New Roman" w:cs="Times New Roman"/>
          <w:b/>
          <w:sz w:val="24"/>
          <w:szCs w:val="24"/>
        </w:rPr>
      </w:pPr>
    </w:p>
    <w:p w:rsidR="00217685" w:rsidRDefault="00217685" w:rsidP="00154ADD">
      <w:pPr>
        <w:autoSpaceDE w:val="0"/>
        <w:autoSpaceDN w:val="0"/>
        <w:adjustRightInd w:val="0"/>
        <w:spacing w:after="0" w:line="360" w:lineRule="auto"/>
        <w:jc w:val="both"/>
        <w:rPr>
          <w:rFonts w:ascii="Times New Roman" w:hAnsi="Times New Roman" w:cs="Times New Roman"/>
          <w:b/>
          <w:sz w:val="24"/>
          <w:szCs w:val="24"/>
        </w:rPr>
      </w:pPr>
    </w:p>
    <w:p w:rsidR="00DC2054" w:rsidRPr="000B4442" w:rsidRDefault="00DC2054" w:rsidP="00154ADD">
      <w:pPr>
        <w:autoSpaceDE w:val="0"/>
        <w:autoSpaceDN w:val="0"/>
        <w:adjustRightInd w:val="0"/>
        <w:spacing w:after="0" w:line="360" w:lineRule="auto"/>
        <w:jc w:val="both"/>
        <w:rPr>
          <w:rFonts w:ascii="Times New Roman" w:hAnsi="Times New Roman" w:cs="Times New Roman"/>
          <w:b/>
          <w:sz w:val="24"/>
          <w:szCs w:val="24"/>
        </w:rPr>
      </w:pPr>
      <w:r w:rsidRPr="000B4442">
        <w:rPr>
          <w:rFonts w:ascii="Times New Roman" w:hAnsi="Times New Roman" w:cs="Times New Roman"/>
          <w:b/>
          <w:sz w:val="24"/>
          <w:szCs w:val="24"/>
        </w:rPr>
        <w:t>Corresponding Author</w:t>
      </w:r>
    </w:p>
    <w:p w:rsidR="00DC2054" w:rsidRPr="000B4442" w:rsidRDefault="00DC2054" w:rsidP="00154ADD">
      <w:pPr>
        <w:autoSpaceDE w:val="0"/>
        <w:autoSpaceDN w:val="0"/>
        <w:adjustRightInd w:val="0"/>
        <w:spacing w:after="0" w:line="240" w:lineRule="auto"/>
        <w:jc w:val="both"/>
        <w:rPr>
          <w:rFonts w:ascii="Times New Roman" w:hAnsi="Times New Roman" w:cs="Times New Roman"/>
          <w:b/>
          <w:sz w:val="24"/>
          <w:szCs w:val="24"/>
        </w:rPr>
      </w:pPr>
      <w:r w:rsidRPr="000B4442">
        <w:rPr>
          <w:rFonts w:ascii="Times New Roman" w:hAnsi="Times New Roman" w:cs="Times New Roman"/>
          <w:b/>
          <w:sz w:val="24"/>
          <w:szCs w:val="24"/>
        </w:rPr>
        <w:t>Dr.</w:t>
      </w:r>
      <w:r>
        <w:rPr>
          <w:rFonts w:ascii="Times New Roman" w:hAnsi="Times New Roman" w:cs="Times New Roman"/>
          <w:b/>
          <w:sz w:val="24"/>
          <w:szCs w:val="24"/>
        </w:rPr>
        <w:t>V. Gayathri</w:t>
      </w:r>
    </w:p>
    <w:p w:rsidR="00DC2054" w:rsidRDefault="00DC2054" w:rsidP="00154ADD">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Assistant Professor</w:t>
      </w:r>
    </w:p>
    <w:p w:rsidR="00DC2054" w:rsidRPr="000B4442" w:rsidRDefault="00DC2054" w:rsidP="00154ADD">
      <w:pPr>
        <w:autoSpaceDE w:val="0"/>
        <w:autoSpaceDN w:val="0"/>
        <w:adjustRightInd w:val="0"/>
        <w:spacing w:after="0" w:line="240" w:lineRule="auto"/>
        <w:jc w:val="both"/>
        <w:rPr>
          <w:rFonts w:ascii="Times New Roman" w:hAnsi="Times New Roman" w:cs="Times New Roman"/>
          <w:b/>
          <w:sz w:val="24"/>
          <w:szCs w:val="24"/>
        </w:rPr>
      </w:pPr>
      <w:r w:rsidRPr="000B4442">
        <w:rPr>
          <w:rFonts w:ascii="Times New Roman" w:hAnsi="Times New Roman" w:cs="Times New Roman"/>
          <w:b/>
          <w:sz w:val="24"/>
          <w:szCs w:val="24"/>
        </w:rPr>
        <w:t>Department of Botany</w:t>
      </w:r>
    </w:p>
    <w:p w:rsidR="00DC2054" w:rsidRPr="000B4442" w:rsidRDefault="00DC2054" w:rsidP="00154ADD">
      <w:pPr>
        <w:autoSpaceDE w:val="0"/>
        <w:autoSpaceDN w:val="0"/>
        <w:adjustRightInd w:val="0"/>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Avinashilingam</w:t>
      </w:r>
      <w:proofErr w:type="spellEnd"/>
      <w:r>
        <w:rPr>
          <w:rFonts w:ascii="Times New Roman" w:hAnsi="Times New Roman" w:cs="Times New Roman"/>
          <w:b/>
          <w:sz w:val="24"/>
          <w:szCs w:val="24"/>
        </w:rPr>
        <w:t xml:space="preserve"> Institute for Home Science and Higher Education for Women</w:t>
      </w:r>
    </w:p>
    <w:p w:rsidR="00DC2054" w:rsidRDefault="00DC2054" w:rsidP="00154A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Coimbatore</w:t>
      </w:r>
      <w:r w:rsidR="00217685">
        <w:rPr>
          <w:rFonts w:ascii="Times New Roman" w:hAnsi="Times New Roman" w:cs="Times New Roman"/>
          <w:b/>
          <w:sz w:val="24"/>
          <w:szCs w:val="24"/>
        </w:rPr>
        <w:t>.</w:t>
      </w:r>
    </w:p>
    <w:p w:rsidR="00926E47" w:rsidRDefault="00926E47" w:rsidP="00154ADD">
      <w:pPr>
        <w:jc w:val="both"/>
      </w:pPr>
    </w:p>
    <w:p w:rsidR="00217685" w:rsidRDefault="00217685" w:rsidP="00154ADD">
      <w:pPr>
        <w:jc w:val="both"/>
        <w:rPr>
          <w:rFonts w:ascii="Times New Roman" w:hAnsi="Times New Roman" w:cs="Times New Roman"/>
          <w:b/>
          <w:bCs/>
          <w:sz w:val="24"/>
          <w:szCs w:val="24"/>
        </w:rPr>
      </w:pPr>
    </w:p>
    <w:p w:rsidR="00217685" w:rsidRDefault="00217685" w:rsidP="00154ADD">
      <w:pPr>
        <w:jc w:val="both"/>
        <w:rPr>
          <w:rFonts w:ascii="Times New Roman" w:hAnsi="Times New Roman" w:cs="Times New Roman"/>
          <w:b/>
          <w:bCs/>
          <w:sz w:val="24"/>
          <w:szCs w:val="24"/>
        </w:rPr>
      </w:pPr>
    </w:p>
    <w:p w:rsidR="00217685" w:rsidRDefault="00217685" w:rsidP="00154ADD">
      <w:pPr>
        <w:jc w:val="both"/>
        <w:rPr>
          <w:rFonts w:ascii="Times New Roman" w:hAnsi="Times New Roman" w:cs="Times New Roman"/>
          <w:b/>
          <w:bCs/>
          <w:sz w:val="24"/>
          <w:szCs w:val="24"/>
        </w:rPr>
      </w:pPr>
    </w:p>
    <w:p w:rsidR="00217685" w:rsidRPr="00217685" w:rsidRDefault="00217685" w:rsidP="00154ADD">
      <w:pPr>
        <w:jc w:val="center"/>
        <w:rPr>
          <w:rFonts w:ascii="Times New Roman" w:hAnsi="Times New Roman" w:cs="Times New Roman"/>
          <w:b/>
          <w:bCs/>
          <w:sz w:val="24"/>
          <w:szCs w:val="24"/>
        </w:rPr>
      </w:pPr>
      <w:r w:rsidRPr="00217685">
        <w:rPr>
          <w:rFonts w:ascii="Times New Roman" w:hAnsi="Times New Roman" w:cs="Times New Roman"/>
          <w:b/>
          <w:bCs/>
          <w:sz w:val="24"/>
          <w:szCs w:val="24"/>
        </w:rPr>
        <w:lastRenderedPageBreak/>
        <w:t>INTRODUCTION</w:t>
      </w:r>
    </w:p>
    <w:p w:rsidR="00C516A3" w:rsidRPr="00C516A3" w:rsidRDefault="00C516A3" w:rsidP="00154ADD">
      <w:pPr>
        <w:spacing w:line="360" w:lineRule="auto"/>
        <w:ind w:firstLine="720"/>
        <w:jc w:val="both"/>
        <w:rPr>
          <w:rFonts w:ascii="Times New Roman" w:hAnsi="Times New Roman" w:cs="Times New Roman"/>
          <w:sz w:val="24"/>
          <w:szCs w:val="24"/>
        </w:rPr>
      </w:pPr>
      <w:r w:rsidRPr="00C516A3">
        <w:rPr>
          <w:rFonts w:ascii="Times New Roman" w:hAnsi="Times New Roman" w:cs="Times New Roman"/>
          <w:sz w:val="24"/>
          <w:szCs w:val="24"/>
        </w:rPr>
        <w:t>Nanotechnology involves the investigation and manipulation of minuscule objects, and it has rapidly gained prominence in an interdisciplinary field that amalgamates engineering, medicine, chemistry, and biology, effectively blurring the conventional boundaries among these disciplines (Ray et al., 2009). The term "Nanotechnology" was originally coined by Norio Taniguchi from Tokyo Science University in 1974. A nanometer, denoted as nm, is equivalent to one billionth (10^-9) of a meter, and "</w:t>
      </w:r>
      <w:proofErr w:type="spellStart"/>
      <w:r w:rsidRPr="00C516A3">
        <w:rPr>
          <w:rFonts w:ascii="Times New Roman" w:hAnsi="Times New Roman" w:cs="Times New Roman"/>
          <w:sz w:val="24"/>
          <w:szCs w:val="24"/>
        </w:rPr>
        <w:t>nano</w:t>
      </w:r>
      <w:proofErr w:type="spellEnd"/>
      <w:r w:rsidRPr="00C516A3">
        <w:rPr>
          <w:rFonts w:ascii="Times New Roman" w:hAnsi="Times New Roman" w:cs="Times New Roman"/>
          <w:sz w:val="24"/>
          <w:szCs w:val="24"/>
        </w:rPr>
        <w:t xml:space="preserve">" pertains to a size range spanning from 1 nanometer to 100 nanometers. It has proven to be immensely valuable in enhancing the growth, yield, and health of fruit crops. A noteworthy development in this domain has been the emergence of </w:t>
      </w:r>
      <w:proofErr w:type="spellStart"/>
      <w:r w:rsidRPr="00C516A3">
        <w:rPr>
          <w:rFonts w:ascii="Times New Roman" w:hAnsi="Times New Roman" w:cs="Times New Roman"/>
          <w:sz w:val="24"/>
          <w:szCs w:val="24"/>
        </w:rPr>
        <w:t>Nano</w:t>
      </w:r>
      <w:proofErr w:type="spellEnd"/>
      <w:r w:rsidRPr="00C516A3">
        <w:rPr>
          <w:rFonts w:ascii="Times New Roman" w:hAnsi="Times New Roman" w:cs="Times New Roman"/>
          <w:sz w:val="24"/>
          <w:szCs w:val="24"/>
        </w:rPr>
        <w:t xml:space="preserve"> Diseases (NFs), marking a significant milestone in ongoing research within this field.</w:t>
      </w:r>
    </w:p>
    <w:p w:rsidR="009D5D34" w:rsidRDefault="009D5D34" w:rsidP="00154ADD">
      <w:pPr>
        <w:spacing w:line="360" w:lineRule="auto"/>
        <w:ind w:firstLine="720"/>
        <w:jc w:val="both"/>
        <w:rPr>
          <w:rFonts w:ascii="Times New Roman" w:hAnsi="Times New Roman" w:cs="Times New Roman"/>
          <w:sz w:val="24"/>
          <w:szCs w:val="24"/>
        </w:rPr>
      </w:pPr>
      <w:r w:rsidRPr="009D5D34">
        <w:rPr>
          <w:rFonts w:ascii="Times New Roman" w:hAnsi="Times New Roman" w:cs="Times New Roman"/>
          <w:sz w:val="24"/>
          <w:szCs w:val="24"/>
        </w:rPr>
        <w:t xml:space="preserve">Due to their unique properties, </w:t>
      </w:r>
      <w:proofErr w:type="spellStart"/>
      <w:r w:rsidRPr="009D5D34">
        <w:rPr>
          <w:rFonts w:ascii="Times New Roman" w:hAnsi="Times New Roman" w:cs="Times New Roman"/>
          <w:sz w:val="24"/>
          <w:szCs w:val="24"/>
        </w:rPr>
        <w:t>nanomaterials</w:t>
      </w:r>
      <w:proofErr w:type="spellEnd"/>
      <w:r w:rsidRPr="009D5D34">
        <w:rPr>
          <w:rFonts w:ascii="Times New Roman" w:hAnsi="Times New Roman" w:cs="Times New Roman"/>
          <w:sz w:val="24"/>
          <w:szCs w:val="24"/>
        </w:rPr>
        <w:t xml:space="preserve"> are especially valuable in </w:t>
      </w:r>
      <w:proofErr w:type="spellStart"/>
      <w:r w:rsidRPr="009D5D34">
        <w:rPr>
          <w:rFonts w:ascii="Times New Roman" w:hAnsi="Times New Roman" w:cs="Times New Roman"/>
          <w:sz w:val="24"/>
          <w:szCs w:val="24"/>
        </w:rPr>
        <w:t>biosensing</w:t>
      </w:r>
      <w:proofErr w:type="spellEnd"/>
      <w:r w:rsidRPr="009D5D34">
        <w:rPr>
          <w:rFonts w:ascii="Times New Roman" w:hAnsi="Times New Roman" w:cs="Times New Roman"/>
          <w:sz w:val="24"/>
          <w:szCs w:val="24"/>
        </w:rPr>
        <w:t>, natural labeling, catalysis, antiviral and antibacterial activity, drug delivery, antioxidant processes, DNA sequencing, and gene therapy (</w:t>
      </w:r>
      <w:proofErr w:type="spellStart"/>
      <w:r w:rsidRPr="009D5D34">
        <w:rPr>
          <w:rFonts w:ascii="Times New Roman" w:hAnsi="Times New Roman" w:cs="Times New Roman"/>
          <w:sz w:val="24"/>
          <w:szCs w:val="24"/>
        </w:rPr>
        <w:t>Bharathi</w:t>
      </w:r>
      <w:proofErr w:type="spellEnd"/>
      <w:r w:rsidRPr="009D5D34">
        <w:rPr>
          <w:rFonts w:ascii="Times New Roman" w:hAnsi="Times New Roman" w:cs="Times New Roman"/>
          <w:sz w:val="24"/>
          <w:szCs w:val="24"/>
        </w:rPr>
        <w:t xml:space="preserve"> et al., 2018). The most well-known types of </w:t>
      </w:r>
      <w:proofErr w:type="spellStart"/>
      <w:r w:rsidRPr="009D5D34">
        <w:rPr>
          <w:rFonts w:ascii="Times New Roman" w:hAnsi="Times New Roman" w:cs="Times New Roman"/>
          <w:sz w:val="24"/>
          <w:szCs w:val="24"/>
        </w:rPr>
        <w:t>nanoparticles</w:t>
      </w:r>
      <w:proofErr w:type="spellEnd"/>
      <w:r w:rsidRPr="009D5D34">
        <w:rPr>
          <w:rFonts w:ascii="Times New Roman" w:hAnsi="Times New Roman" w:cs="Times New Roman"/>
          <w:sz w:val="24"/>
          <w:szCs w:val="24"/>
        </w:rPr>
        <w:t xml:space="preserve"> are metallic and non-metallic. Carbon, silicon, nitric oxide, </w:t>
      </w:r>
      <w:proofErr w:type="spellStart"/>
      <w:r w:rsidRPr="009D5D34">
        <w:rPr>
          <w:rFonts w:ascii="Times New Roman" w:hAnsi="Times New Roman" w:cs="Times New Roman"/>
          <w:sz w:val="24"/>
          <w:szCs w:val="24"/>
        </w:rPr>
        <w:t>chitosan</w:t>
      </w:r>
      <w:proofErr w:type="spellEnd"/>
      <w:r w:rsidRPr="009D5D34">
        <w:rPr>
          <w:rFonts w:ascii="Times New Roman" w:hAnsi="Times New Roman" w:cs="Times New Roman"/>
          <w:sz w:val="24"/>
          <w:szCs w:val="24"/>
        </w:rPr>
        <w:t xml:space="preserve">, fullerenes, and </w:t>
      </w:r>
      <w:proofErr w:type="spellStart"/>
      <w:r w:rsidRPr="009D5D34">
        <w:rPr>
          <w:rFonts w:ascii="Times New Roman" w:hAnsi="Times New Roman" w:cs="Times New Roman"/>
          <w:sz w:val="24"/>
          <w:szCs w:val="24"/>
        </w:rPr>
        <w:t>graphene</w:t>
      </w:r>
      <w:proofErr w:type="spellEnd"/>
      <w:r w:rsidRPr="009D5D34">
        <w:rPr>
          <w:rFonts w:ascii="Times New Roman" w:hAnsi="Times New Roman" w:cs="Times New Roman"/>
          <w:sz w:val="24"/>
          <w:szCs w:val="24"/>
        </w:rPr>
        <w:t xml:space="preserve"> oxide are examples of non-metallic </w:t>
      </w:r>
      <w:proofErr w:type="spellStart"/>
      <w:r w:rsidRPr="009D5D34">
        <w:rPr>
          <w:rFonts w:ascii="Times New Roman" w:hAnsi="Times New Roman" w:cs="Times New Roman"/>
          <w:sz w:val="24"/>
          <w:szCs w:val="24"/>
        </w:rPr>
        <w:t>nanoparticles</w:t>
      </w:r>
      <w:proofErr w:type="spellEnd"/>
      <w:r w:rsidRPr="009D5D34">
        <w:rPr>
          <w:rFonts w:ascii="Times New Roman" w:hAnsi="Times New Roman" w:cs="Times New Roman"/>
          <w:sz w:val="24"/>
          <w:szCs w:val="24"/>
        </w:rPr>
        <w:t xml:space="preserve">. Cobalt, titanium, aluminum oxide, copper, silver, gold, palladium, magnesium, manganese oxide, platinum, and zinc oxide are examples of metallic </w:t>
      </w:r>
      <w:proofErr w:type="spellStart"/>
      <w:r w:rsidRPr="009D5D34">
        <w:rPr>
          <w:rFonts w:ascii="Times New Roman" w:hAnsi="Times New Roman" w:cs="Times New Roman"/>
          <w:sz w:val="24"/>
          <w:szCs w:val="24"/>
        </w:rPr>
        <w:t>nanoparticles</w:t>
      </w:r>
      <w:proofErr w:type="spellEnd"/>
      <w:r w:rsidRPr="009D5D34">
        <w:rPr>
          <w:rFonts w:ascii="Times New Roman" w:hAnsi="Times New Roman" w:cs="Times New Roman"/>
          <w:sz w:val="24"/>
          <w:szCs w:val="24"/>
        </w:rPr>
        <w:t xml:space="preserve">. With an annual production of 500 tons of silver </w:t>
      </w:r>
      <w:proofErr w:type="spellStart"/>
      <w:r w:rsidRPr="009D5D34">
        <w:rPr>
          <w:rFonts w:ascii="Times New Roman" w:hAnsi="Times New Roman" w:cs="Times New Roman"/>
          <w:sz w:val="24"/>
          <w:szCs w:val="24"/>
        </w:rPr>
        <w:t>nanoparticles</w:t>
      </w:r>
      <w:proofErr w:type="spellEnd"/>
      <w:r w:rsidRPr="009D5D34">
        <w:rPr>
          <w:rFonts w:ascii="Times New Roman" w:hAnsi="Times New Roman" w:cs="Times New Roman"/>
          <w:sz w:val="24"/>
          <w:szCs w:val="24"/>
        </w:rPr>
        <w:t xml:space="preserve">, silver is the most valuable of these metallic </w:t>
      </w:r>
      <w:proofErr w:type="spellStart"/>
      <w:r w:rsidRPr="009D5D34">
        <w:rPr>
          <w:rFonts w:ascii="Times New Roman" w:hAnsi="Times New Roman" w:cs="Times New Roman"/>
          <w:sz w:val="24"/>
          <w:szCs w:val="24"/>
        </w:rPr>
        <w:t>nanoparticles</w:t>
      </w:r>
      <w:proofErr w:type="spellEnd"/>
      <w:r w:rsidRPr="009D5D34">
        <w:rPr>
          <w:rFonts w:ascii="Times New Roman" w:hAnsi="Times New Roman" w:cs="Times New Roman"/>
          <w:sz w:val="24"/>
          <w:szCs w:val="24"/>
        </w:rPr>
        <w:t xml:space="preserve"> (Larue et al., 2014). Businesses are becoming more and more concerned about the potential harm that </w:t>
      </w:r>
      <w:proofErr w:type="spellStart"/>
      <w:r w:rsidRPr="009D5D34">
        <w:rPr>
          <w:rFonts w:ascii="Times New Roman" w:hAnsi="Times New Roman" w:cs="Times New Roman"/>
          <w:sz w:val="24"/>
          <w:szCs w:val="24"/>
        </w:rPr>
        <w:t>nanoparticles</w:t>
      </w:r>
      <w:proofErr w:type="spellEnd"/>
      <w:r w:rsidRPr="009D5D34">
        <w:rPr>
          <w:rFonts w:ascii="Times New Roman" w:hAnsi="Times New Roman" w:cs="Times New Roman"/>
          <w:sz w:val="24"/>
          <w:szCs w:val="24"/>
        </w:rPr>
        <w:t xml:space="preserve"> may cause to the environment. </w:t>
      </w:r>
    </w:p>
    <w:p w:rsidR="00FD1161" w:rsidRDefault="00FD1161" w:rsidP="00154ADD">
      <w:pPr>
        <w:autoSpaceDE w:val="0"/>
        <w:autoSpaceDN w:val="0"/>
        <w:adjustRightInd w:val="0"/>
        <w:spacing w:after="0" w:line="360" w:lineRule="auto"/>
        <w:ind w:firstLine="720"/>
        <w:jc w:val="both"/>
        <w:rPr>
          <w:rFonts w:ascii="Times New Roman" w:hAnsi="Times New Roman" w:cs="Times New Roman"/>
          <w:sz w:val="24"/>
          <w:szCs w:val="24"/>
        </w:rPr>
      </w:pPr>
      <w:r w:rsidRPr="00FD1161">
        <w:rPr>
          <w:rFonts w:ascii="Times New Roman" w:hAnsi="Times New Roman" w:cs="Times New Roman"/>
          <w:sz w:val="24"/>
          <w:szCs w:val="24"/>
        </w:rPr>
        <w:t xml:space="preserve">While fertilizers enriched with </w:t>
      </w:r>
      <w:proofErr w:type="spellStart"/>
      <w:r w:rsidRPr="00FD1161">
        <w:rPr>
          <w:rFonts w:ascii="Times New Roman" w:hAnsi="Times New Roman" w:cs="Times New Roman"/>
          <w:sz w:val="24"/>
          <w:szCs w:val="24"/>
        </w:rPr>
        <w:t>nanomaterials</w:t>
      </w:r>
      <w:proofErr w:type="spellEnd"/>
      <w:r w:rsidRPr="00FD1161">
        <w:rPr>
          <w:rFonts w:ascii="Times New Roman" w:hAnsi="Times New Roman" w:cs="Times New Roman"/>
          <w:sz w:val="24"/>
          <w:szCs w:val="24"/>
        </w:rPr>
        <w:t xml:space="preserve"> improve the performance of conventional fertilizers, </w:t>
      </w:r>
      <w:proofErr w:type="spellStart"/>
      <w:r w:rsidRPr="00FD1161">
        <w:rPr>
          <w:rFonts w:ascii="Times New Roman" w:hAnsi="Times New Roman" w:cs="Times New Roman"/>
          <w:sz w:val="24"/>
          <w:szCs w:val="24"/>
        </w:rPr>
        <w:t>nano</w:t>
      </w:r>
      <w:proofErr w:type="spellEnd"/>
      <w:r w:rsidRPr="00FD1161">
        <w:rPr>
          <w:rFonts w:ascii="Times New Roman" w:hAnsi="Times New Roman" w:cs="Times New Roman"/>
          <w:sz w:val="24"/>
          <w:szCs w:val="24"/>
        </w:rPr>
        <w:t xml:space="preserve">-fertilizers have additional components that improve plant development and output by providing one or more nutrients. Plant-to-plant variation exists in the impact of </w:t>
      </w:r>
      <w:proofErr w:type="spellStart"/>
      <w:r w:rsidRPr="00FD1161">
        <w:rPr>
          <w:rFonts w:ascii="Times New Roman" w:hAnsi="Times New Roman" w:cs="Times New Roman"/>
          <w:sz w:val="24"/>
          <w:szCs w:val="24"/>
        </w:rPr>
        <w:t>nanoparticles</w:t>
      </w:r>
      <w:proofErr w:type="spellEnd"/>
      <w:r w:rsidRPr="00FD1161">
        <w:rPr>
          <w:rFonts w:ascii="Times New Roman" w:hAnsi="Times New Roman" w:cs="Times New Roman"/>
          <w:sz w:val="24"/>
          <w:szCs w:val="24"/>
        </w:rPr>
        <w:t xml:space="preserve">, which is contingent upon their size and manner of function. Fabrics, residential water elevation systems, medical bias, cosmetics, electronics, and domestic appliances all employ </w:t>
      </w:r>
      <w:proofErr w:type="spellStart"/>
      <w:r w:rsidRPr="00FD1161">
        <w:rPr>
          <w:rFonts w:ascii="Times New Roman" w:hAnsi="Times New Roman" w:cs="Times New Roman"/>
          <w:sz w:val="24"/>
          <w:szCs w:val="24"/>
        </w:rPr>
        <w:t>nano</w:t>
      </w:r>
      <w:proofErr w:type="spellEnd"/>
      <w:r w:rsidRPr="00FD1161">
        <w:rPr>
          <w:rFonts w:ascii="Times New Roman" w:hAnsi="Times New Roman" w:cs="Times New Roman"/>
          <w:sz w:val="24"/>
          <w:szCs w:val="24"/>
        </w:rPr>
        <w:t xml:space="preserve">-silver. According to Nair et al. (2010), it exhibits potent bactericidal and broad diapason antimicrobial activity. It also lessens a number of plant illnesses brought on by fungi that produce spores. </w:t>
      </w:r>
    </w:p>
    <w:p w:rsidR="00D55E8D" w:rsidRPr="00D55E8D" w:rsidRDefault="00D55E8D" w:rsidP="00D55E8D">
      <w:pPr>
        <w:autoSpaceDE w:val="0"/>
        <w:autoSpaceDN w:val="0"/>
        <w:adjustRightInd w:val="0"/>
        <w:spacing w:after="0" w:line="360" w:lineRule="auto"/>
        <w:ind w:firstLine="720"/>
        <w:jc w:val="both"/>
        <w:rPr>
          <w:rFonts w:ascii="Times New Roman" w:hAnsi="Times New Roman" w:cs="Times New Roman"/>
          <w:sz w:val="24"/>
          <w:szCs w:val="24"/>
        </w:rPr>
      </w:pPr>
      <w:r w:rsidRPr="00D55E8D">
        <w:rPr>
          <w:rFonts w:ascii="Times New Roman" w:hAnsi="Times New Roman" w:cs="Times New Roman"/>
          <w:sz w:val="24"/>
          <w:szCs w:val="24"/>
        </w:rPr>
        <w:t xml:space="preserve">Various techniques exist for the production of </w:t>
      </w:r>
      <w:proofErr w:type="spellStart"/>
      <w:r w:rsidRPr="00D55E8D">
        <w:rPr>
          <w:rFonts w:ascii="Times New Roman" w:hAnsi="Times New Roman" w:cs="Times New Roman"/>
          <w:sz w:val="24"/>
          <w:szCs w:val="24"/>
        </w:rPr>
        <w:t>nanoparticles</w:t>
      </w:r>
      <w:proofErr w:type="spellEnd"/>
      <w:r w:rsidRPr="00D55E8D">
        <w:rPr>
          <w:rFonts w:ascii="Times New Roman" w:hAnsi="Times New Roman" w:cs="Times New Roman"/>
          <w:sz w:val="24"/>
          <w:szCs w:val="24"/>
        </w:rPr>
        <w:t xml:space="preserve">, and they can be broadly categorized as either "wet" or "dry" approaches. Wet synthesis, often termed a "bottom-up" method, entails the gradual formation of </w:t>
      </w:r>
      <w:proofErr w:type="spellStart"/>
      <w:r w:rsidRPr="00D55E8D">
        <w:rPr>
          <w:rFonts w:ascii="Times New Roman" w:hAnsi="Times New Roman" w:cs="Times New Roman"/>
          <w:sz w:val="24"/>
          <w:szCs w:val="24"/>
        </w:rPr>
        <w:t>nanoparticles</w:t>
      </w:r>
      <w:proofErr w:type="spellEnd"/>
      <w:r w:rsidRPr="00D55E8D">
        <w:rPr>
          <w:rFonts w:ascii="Times New Roman" w:hAnsi="Times New Roman" w:cs="Times New Roman"/>
          <w:sz w:val="24"/>
          <w:szCs w:val="24"/>
        </w:rPr>
        <w:t xml:space="preserve"> at the atomic level through nucleation </w:t>
      </w:r>
      <w:r w:rsidRPr="00D55E8D">
        <w:rPr>
          <w:rFonts w:ascii="Times New Roman" w:hAnsi="Times New Roman" w:cs="Times New Roman"/>
          <w:sz w:val="24"/>
          <w:szCs w:val="24"/>
        </w:rPr>
        <w:lastRenderedPageBreak/>
        <w:t xml:space="preserve">processes. In contrast, dry synthesis, known as a "top-down" method, involves the breakdown of bulk compounds to yield </w:t>
      </w:r>
      <w:proofErr w:type="spellStart"/>
      <w:r w:rsidRPr="00D55E8D">
        <w:rPr>
          <w:rFonts w:ascii="Times New Roman" w:hAnsi="Times New Roman" w:cs="Times New Roman"/>
          <w:sz w:val="24"/>
          <w:szCs w:val="24"/>
        </w:rPr>
        <w:t>nanoparticles</w:t>
      </w:r>
      <w:proofErr w:type="spellEnd"/>
      <w:r w:rsidRPr="00D55E8D">
        <w:rPr>
          <w:rFonts w:ascii="Times New Roman" w:hAnsi="Times New Roman" w:cs="Times New Roman"/>
          <w:sz w:val="24"/>
          <w:szCs w:val="24"/>
        </w:rPr>
        <w:t xml:space="preserve"> (</w:t>
      </w:r>
      <w:proofErr w:type="spellStart"/>
      <w:r w:rsidRPr="00D55E8D">
        <w:rPr>
          <w:rFonts w:ascii="Times New Roman" w:hAnsi="Times New Roman" w:cs="Times New Roman"/>
          <w:sz w:val="24"/>
          <w:szCs w:val="24"/>
        </w:rPr>
        <w:t>Rai</w:t>
      </w:r>
      <w:proofErr w:type="spellEnd"/>
      <w:r w:rsidRPr="00D55E8D">
        <w:rPr>
          <w:rFonts w:ascii="Times New Roman" w:hAnsi="Times New Roman" w:cs="Times New Roman"/>
          <w:sz w:val="24"/>
          <w:szCs w:val="24"/>
        </w:rPr>
        <w:t>, 2016).</w:t>
      </w:r>
    </w:p>
    <w:p w:rsidR="00D55E8D" w:rsidRPr="00D55E8D" w:rsidRDefault="00D55E8D" w:rsidP="00D55E8D">
      <w:pPr>
        <w:autoSpaceDE w:val="0"/>
        <w:autoSpaceDN w:val="0"/>
        <w:adjustRightInd w:val="0"/>
        <w:spacing w:after="0" w:line="360" w:lineRule="auto"/>
        <w:ind w:firstLine="720"/>
        <w:jc w:val="both"/>
        <w:rPr>
          <w:rFonts w:ascii="Times New Roman" w:hAnsi="Times New Roman" w:cs="Times New Roman"/>
          <w:sz w:val="24"/>
          <w:szCs w:val="24"/>
        </w:rPr>
      </w:pPr>
      <w:r w:rsidRPr="00D55E8D">
        <w:rPr>
          <w:rFonts w:ascii="Times New Roman" w:hAnsi="Times New Roman" w:cs="Times New Roman"/>
          <w:sz w:val="24"/>
          <w:szCs w:val="24"/>
        </w:rPr>
        <w:t xml:space="preserve">The utilization of naturally occurring reagents such as sugars, biodegradable polymers, plant extracts, and microorganisms as </w:t>
      </w:r>
      <w:proofErr w:type="spellStart"/>
      <w:r w:rsidRPr="00D55E8D">
        <w:rPr>
          <w:rFonts w:ascii="Times New Roman" w:hAnsi="Times New Roman" w:cs="Times New Roman"/>
          <w:sz w:val="24"/>
          <w:szCs w:val="24"/>
        </w:rPr>
        <w:t>reductants</w:t>
      </w:r>
      <w:proofErr w:type="spellEnd"/>
      <w:r w:rsidRPr="00D55E8D">
        <w:rPr>
          <w:rFonts w:ascii="Times New Roman" w:hAnsi="Times New Roman" w:cs="Times New Roman"/>
          <w:sz w:val="24"/>
          <w:szCs w:val="24"/>
        </w:rPr>
        <w:t xml:space="preserve"> and capping agents has garnered considerable attention in nanotechnology (Ahmed and </w:t>
      </w:r>
      <w:proofErr w:type="spellStart"/>
      <w:r w:rsidRPr="00D55E8D">
        <w:rPr>
          <w:rFonts w:ascii="Times New Roman" w:hAnsi="Times New Roman" w:cs="Times New Roman"/>
          <w:sz w:val="24"/>
          <w:szCs w:val="24"/>
        </w:rPr>
        <w:t>Ikram</w:t>
      </w:r>
      <w:proofErr w:type="spellEnd"/>
      <w:r w:rsidRPr="00D55E8D">
        <w:rPr>
          <w:rFonts w:ascii="Times New Roman" w:hAnsi="Times New Roman" w:cs="Times New Roman"/>
          <w:sz w:val="24"/>
          <w:szCs w:val="24"/>
        </w:rPr>
        <w:t>, 2015). This approach is particularly attractive due to its environmentally friendly and cost-effective nature, promoting human health and minimizing environmental impact by reducing waste production and ensuring product safety.</w:t>
      </w:r>
    </w:p>
    <w:p w:rsidR="00D55E8D" w:rsidRPr="00D55E8D" w:rsidRDefault="00D55E8D" w:rsidP="00D55E8D">
      <w:pPr>
        <w:autoSpaceDE w:val="0"/>
        <w:autoSpaceDN w:val="0"/>
        <w:adjustRightInd w:val="0"/>
        <w:spacing w:after="0" w:line="360" w:lineRule="auto"/>
        <w:ind w:firstLine="720"/>
        <w:jc w:val="both"/>
        <w:rPr>
          <w:rFonts w:ascii="Times New Roman" w:hAnsi="Times New Roman" w:cs="Times New Roman"/>
          <w:sz w:val="24"/>
          <w:szCs w:val="24"/>
        </w:rPr>
      </w:pPr>
      <w:r w:rsidRPr="00D55E8D">
        <w:rPr>
          <w:rFonts w:ascii="Times New Roman" w:hAnsi="Times New Roman" w:cs="Times New Roman"/>
          <w:sz w:val="24"/>
          <w:szCs w:val="24"/>
        </w:rPr>
        <w:t xml:space="preserve">Among the various methods employed for </w:t>
      </w:r>
      <w:proofErr w:type="spellStart"/>
      <w:r w:rsidRPr="00D55E8D">
        <w:rPr>
          <w:rFonts w:ascii="Times New Roman" w:hAnsi="Times New Roman" w:cs="Times New Roman"/>
          <w:sz w:val="24"/>
          <w:szCs w:val="24"/>
        </w:rPr>
        <w:t>nanoparticle</w:t>
      </w:r>
      <w:proofErr w:type="spellEnd"/>
      <w:r w:rsidRPr="00D55E8D">
        <w:rPr>
          <w:rFonts w:ascii="Times New Roman" w:hAnsi="Times New Roman" w:cs="Times New Roman"/>
          <w:sz w:val="24"/>
          <w:szCs w:val="24"/>
        </w:rPr>
        <w:t xml:space="preserve"> synthesis, there is a growing interest in utilizing a biological green nanotechnology approach that employs plant extracts. This approach is favored for its energy efficiency, cost-effectiveness, and its capacity to safeguard both human health and the environment, resulting in reduced waste and safer products. These </w:t>
      </w:r>
      <w:proofErr w:type="spellStart"/>
      <w:r w:rsidRPr="00D55E8D">
        <w:rPr>
          <w:rFonts w:ascii="Times New Roman" w:hAnsi="Times New Roman" w:cs="Times New Roman"/>
          <w:sz w:val="24"/>
          <w:szCs w:val="24"/>
        </w:rPr>
        <w:t>nanoparticles</w:t>
      </w:r>
      <w:proofErr w:type="spellEnd"/>
      <w:r w:rsidRPr="00D55E8D">
        <w:rPr>
          <w:rFonts w:ascii="Times New Roman" w:hAnsi="Times New Roman" w:cs="Times New Roman"/>
          <w:sz w:val="24"/>
          <w:szCs w:val="24"/>
        </w:rPr>
        <w:t xml:space="preserve"> are typically distinguished by their size, surface area, shape, and </w:t>
      </w:r>
      <w:proofErr w:type="spellStart"/>
      <w:r w:rsidRPr="00D55E8D">
        <w:rPr>
          <w:rFonts w:ascii="Times New Roman" w:hAnsi="Times New Roman" w:cs="Times New Roman"/>
          <w:sz w:val="24"/>
          <w:szCs w:val="24"/>
        </w:rPr>
        <w:t>dispersity</w:t>
      </w:r>
      <w:proofErr w:type="spellEnd"/>
      <w:r w:rsidRPr="00D55E8D">
        <w:rPr>
          <w:rFonts w:ascii="Times New Roman" w:hAnsi="Times New Roman" w:cs="Times New Roman"/>
          <w:sz w:val="24"/>
          <w:szCs w:val="24"/>
        </w:rPr>
        <w:t xml:space="preserve"> characteristics. Common techniques for their characterization include UV-visible </w:t>
      </w:r>
      <w:proofErr w:type="spellStart"/>
      <w:r w:rsidRPr="00D55E8D">
        <w:rPr>
          <w:rFonts w:ascii="Times New Roman" w:hAnsi="Times New Roman" w:cs="Times New Roman"/>
          <w:sz w:val="24"/>
          <w:szCs w:val="24"/>
        </w:rPr>
        <w:t>spectrophotometry</w:t>
      </w:r>
      <w:proofErr w:type="spellEnd"/>
      <w:r w:rsidRPr="00D55E8D">
        <w:rPr>
          <w:rFonts w:ascii="Times New Roman" w:hAnsi="Times New Roman" w:cs="Times New Roman"/>
          <w:sz w:val="24"/>
          <w:szCs w:val="24"/>
        </w:rPr>
        <w:t>, Fourier transform infrared spectroscopy (FTIR), scanning electron microscopy (SEM), transmission electron microscopy (TEM), atomic force microscopy (AFM), and X-ray diffraction (XRD).</w:t>
      </w:r>
    </w:p>
    <w:p w:rsidR="00D30ABE" w:rsidRDefault="00D30ABE" w:rsidP="00154ADD">
      <w:pPr>
        <w:autoSpaceDE w:val="0"/>
        <w:autoSpaceDN w:val="0"/>
        <w:adjustRightInd w:val="0"/>
        <w:spacing w:after="0" w:line="360" w:lineRule="auto"/>
        <w:jc w:val="both"/>
        <w:rPr>
          <w:rFonts w:ascii="Times New Roman" w:hAnsi="Times New Roman" w:cs="Times New Roman"/>
          <w:sz w:val="24"/>
          <w:szCs w:val="24"/>
        </w:rPr>
      </w:pPr>
      <w:proofErr w:type="spellStart"/>
      <w:r w:rsidRPr="00D30ABE">
        <w:rPr>
          <w:rFonts w:ascii="Times New Roman" w:hAnsi="Times New Roman" w:cs="Times New Roman"/>
          <w:sz w:val="24"/>
          <w:szCs w:val="24"/>
        </w:rPr>
        <w:t>AgNPs</w:t>
      </w:r>
      <w:proofErr w:type="spellEnd"/>
      <w:r w:rsidRPr="00D30ABE">
        <w:rPr>
          <w:rFonts w:ascii="Times New Roman" w:hAnsi="Times New Roman" w:cs="Times New Roman"/>
          <w:sz w:val="24"/>
          <w:szCs w:val="24"/>
        </w:rPr>
        <w:t xml:space="preserve"> capped with </w:t>
      </w:r>
      <w:proofErr w:type="spellStart"/>
      <w:r w:rsidRPr="00D30ABE">
        <w:rPr>
          <w:rFonts w:ascii="Times New Roman" w:hAnsi="Times New Roman" w:cs="Times New Roman"/>
          <w:sz w:val="24"/>
          <w:szCs w:val="24"/>
        </w:rPr>
        <w:t>chitosan</w:t>
      </w:r>
      <w:proofErr w:type="spellEnd"/>
      <w:r w:rsidRPr="00D30ABE">
        <w:rPr>
          <w:rFonts w:ascii="Times New Roman" w:hAnsi="Times New Roman" w:cs="Times New Roman"/>
          <w:sz w:val="24"/>
          <w:szCs w:val="24"/>
        </w:rPr>
        <w:t xml:space="preserve"> are a crucial class of </w:t>
      </w:r>
      <w:proofErr w:type="spellStart"/>
      <w:r w:rsidRPr="00D30ABE">
        <w:rPr>
          <w:rFonts w:ascii="Times New Roman" w:hAnsi="Times New Roman" w:cs="Times New Roman"/>
          <w:sz w:val="24"/>
          <w:szCs w:val="24"/>
        </w:rPr>
        <w:t>nanomaterial</w:t>
      </w:r>
      <w:proofErr w:type="spellEnd"/>
      <w:r w:rsidRPr="00D30ABE">
        <w:rPr>
          <w:rFonts w:ascii="Times New Roman" w:hAnsi="Times New Roman" w:cs="Times New Roman"/>
          <w:sz w:val="24"/>
          <w:szCs w:val="24"/>
        </w:rPr>
        <w:t xml:space="preserve"> for a variety of medicinal applications. Studies on the </w:t>
      </w:r>
      <w:proofErr w:type="spellStart"/>
      <w:r w:rsidRPr="00D30ABE">
        <w:rPr>
          <w:rFonts w:ascii="Times New Roman" w:hAnsi="Times New Roman" w:cs="Times New Roman"/>
          <w:sz w:val="24"/>
          <w:szCs w:val="24"/>
        </w:rPr>
        <w:t>genotoxicity</w:t>
      </w:r>
      <w:proofErr w:type="spellEnd"/>
      <w:r w:rsidRPr="00D30ABE">
        <w:rPr>
          <w:rFonts w:ascii="Times New Roman" w:hAnsi="Times New Roman" w:cs="Times New Roman"/>
          <w:sz w:val="24"/>
          <w:szCs w:val="24"/>
        </w:rPr>
        <w:t xml:space="preserve"> and </w:t>
      </w:r>
      <w:proofErr w:type="spellStart"/>
      <w:r w:rsidRPr="00D30ABE">
        <w:rPr>
          <w:rFonts w:ascii="Times New Roman" w:hAnsi="Times New Roman" w:cs="Times New Roman"/>
          <w:sz w:val="24"/>
          <w:szCs w:val="24"/>
        </w:rPr>
        <w:t>cytotoxicity</w:t>
      </w:r>
      <w:proofErr w:type="spellEnd"/>
      <w:r w:rsidRPr="00D30ABE">
        <w:rPr>
          <w:rFonts w:ascii="Times New Roman" w:hAnsi="Times New Roman" w:cs="Times New Roman"/>
          <w:sz w:val="24"/>
          <w:szCs w:val="24"/>
        </w:rPr>
        <w:t xml:space="preserve"> of </w:t>
      </w:r>
      <w:proofErr w:type="spellStart"/>
      <w:r w:rsidRPr="00D30ABE">
        <w:rPr>
          <w:rFonts w:ascii="Times New Roman" w:hAnsi="Times New Roman" w:cs="Times New Roman"/>
          <w:sz w:val="24"/>
          <w:szCs w:val="24"/>
        </w:rPr>
        <w:t>AgNPs</w:t>
      </w:r>
      <w:proofErr w:type="spellEnd"/>
      <w:r w:rsidRPr="00D30ABE">
        <w:rPr>
          <w:rFonts w:ascii="Times New Roman" w:hAnsi="Times New Roman" w:cs="Times New Roman"/>
          <w:sz w:val="24"/>
          <w:szCs w:val="24"/>
        </w:rPr>
        <w:t xml:space="preserve"> have revealed potential dangers to human health. The </w:t>
      </w:r>
      <w:proofErr w:type="spellStart"/>
      <w:r w:rsidRPr="00D30ABE">
        <w:rPr>
          <w:rFonts w:ascii="Times New Roman" w:hAnsi="Times New Roman" w:cs="Times New Roman"/>
          <w:sz w:val="24"/>
          <w:szCs w:val="24"/>
        </w:rPr>
        <w:t>genotoxic</w:t>
      </w:r>
      <w:proofErr w:type="spellEnd"/>
      <w:r w:rsidRPr="00D30ABE">
        <w:rPr>
          <w:rFonts w:ascii="Times New Roman" w:hAnsi="Times New Roman" w:cs="Times New Roman"/>
          <w:sz w:val="24"/>
          <w:szCs w:val="24"/>
        </w:rPr>
        <w:t xml:space="preserve"> potentials of green produced </w:t>
      </w:r>
      <w:proofErr w:type="spellStart"/>
      <w:r w:rsidRPr="00D30ABE">
        <w:rPr>
          <w:rFonts w:ascii="Times New Roman" w:hAnsi="Times New Roman" w:cs="Times New Roman"/>
          <w:sz w:val="24"/>
          <w:szCs w:val="24"/>
        </w:rPr>
        <w:t>AgNPs</w:t>
      </w:r>
      <w:proofErr w:type="spellEnd"/>
      <w:r w:rsidRPr="00D30ABE">
        <w:rPr>
          <w:rFonts w:ascii="Times New Roman" w:hAnsi="Times New Roman" w:cs="Times New Roman"/>
          <w:sz w:val="24"/>
          <w:szCs w:val="24"/>
        </w:rPr>
        <w:t xml:space="preserve"> with chromosomal abnormalities have been documented in the </w:t>
      </w:r>
      <w:proofErr w:type="spellStart"/>
      <w:r w:rsidRPr="00D30ABE">
        <w:rPr>
          <w:rFonts w:ascii="Times New Roman" w:hAnsi="Times New Roman" w:cs="Times New Roman"/>
          <w:sz w:val="24"/>
          <w:szCs w:val="24"/>
        </w:rPr>
        <w:t>Allium</w:t>
      </w:r>
      <w:proofErr w:type="spellEnd"/>
      <w:r w:rsidRPr="00D30ABE">
        <w:rPr>
          <w:rFonts w:ascii="Times New Roman" w:hAnsi="Times New Roman" w:cs="Times New Roman"/>
          <w:sz w:val="24"/>
          <w:szCs w:val="24"/>
        </w:rPr>
        <w:t xml:space="preserve"> </w:t>
      </w:r>
      <w:proofErr w:type="spellStart"/>
      <w:r w:rsidRPr="00D30ABE">
        <w:rPr>
          <w:rFonts w:ascii="Times New Roman" w:hAnsi="Times New Roman" w:cs="Times New Roman"/>
          <w:sz w:val="24"/>
          <w:szCs w:val="24"/>
        </w:rPr>
        <w:t>cepa</w:t>
      </w:r>
      <w:proofErr w:type="spellEnd"/>
      <w:r w:rsidRPr="00D30ABE">
        <w:rPr>
          <w:rFonts w:ascii="Times New Roman" w:hAnsi="Times New Roman" w:cs="Times New Roman"/>
          <w:sz w:val="24"/>
          <w:szCs w:val="24"/>
        </w:rPr>
        <w:t xml:space="preserve"> assay (</w:t>
      </w:r>
      <w:proofErr w:type="spellStart"/>
      <w:r w:rsidRPr="00D30ABE">
        <w:rPr>
          <w:rFonts w:ascii="Times New Roman" w:hAnsi="Times New Roman" w:cs="Times New Roman"/>
          <w:sz w:val="24"/>
          <w:szCs w:val="24"/>
        </w:rPr>
        <w:t>Yekeenet</w:t>
      </w:r>
      <w:proofErr w:type="spellEnd"/>
      <w:r w:rsidRPr="00D30ABE">
        <w:rPr>
          <w:rFonts w:ascii="Times New Roman" w:hAnsi="Times New Roman" w:cs="Times New Roman"/>
          <w:sz w:val="24"/>
          <w:szCs w:val="24"/>
        </w:rPr>
        <w:t xml:space="preserve"> al., 2017).</w:t>
      </w:r>
    </w:p>
    <w:p w:rsidR="00DF3DA9" w:rsidRDefault="00DF3DA9" w:rsidP="00154ADD">
      <w:pPr>
        <w:autoSpaceDE w:val="0"/>
        <w:autoSpaceDN w:val="0"/>
        <w:adjustRightInd w:val="0"/>
        <w:spacing w:after="0" w:line="360" w:lineRule="auto"/>
        <w:jc w:val="both"/>
        <w:rPr>
          <w:rFonts w:ascii="Times New Roman" w:hAnsi="Times New Roman" w:cs="Times New Roman"/>
          <w:b/>
          <w:sz w:val="24"/>
          <w:szCs w:val="24"/>
        </w:rPr>
      </w:pPr>
      <w:r w:rsidRPr="0064165D">
        <w:rPr>
          <w:rFonts w:ascii="Times New Roman" w:hAnsi="Times New Roman" w:cs="Times New Roman"/>
          <w:b/>
          <w:sz w:val="24"/>
          <w:szCs w:val="24"/>
        </w:rPr>
        <w:t>Objective of the study</w:t>
      </w:r>
    </w:p>
    <w:p w:rsidR="00DF3DA9" w:rsidRDefault="00DF3DA9" w:rsidP="00154ADD">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4443A8">
        <w:rPr>
          <w:rFonts w:ascii="Times New Roman" w:hAnsi="Times New Roman" w:cs="Times New Roman"/>
          <w:sz w:val="24"/>
          <w:szCs w:val="24"/>
        </w:rPr>
        <w:t xml:space="preserve">To </w:t>
      </w:r>
      <w:r>
        <w:rPr>
          <w:rFonts w:ascii="Times New Roman" w:hAnsi="Times New Roman" w:cs="Times New Roman"/>
          <w:sz w:val="24"/>
          <w:szCs w:val="24"/>
        </w:rPr>
        <w:t xml:space="preserve">synthesize silver nanoparticles and </w:t>
      </w:r>
      <w:r w:rsidRPr="004443A8">
        <w:rPr>
          <w:rFonts w:ascii="Times New Roman" w:hAnsi="Times New Roman" w:cs="Times New Roman"/>
          <w:sz w:val="24"/>
          <w:szCs w:val="24"/>
        </w:rPr>
        <w:t>characterize</w:t>
      </w:r>
      <w:r>
        <w:rPr>
          <w:rFonts w:ascii="Times New Roman" w:hAnsi="Times New Roman" w:cs="Times New Roman"/>
          <w:sz w:val="24"/>
          <w:szCs w:val="24"/>
        </w:rPr>
        <w:t xml:space="preserve"> them in the test plant using</w:t>
      </w:r>
      <w:r w:rsidRPr="004443A8">
        <w:rPr>
          <w:rFonts w:ascii="Times New Roman" w:hAnsi="Times New Roman" w:cs="Times New Roman"/>
          <w:sz w:val="24"/>
          <w:szCs w:val="24"/>
        </w:rPr>
        <w:t xml:space="preserve"> Scanning Electron Microscope</w:t>
      </w:r>
    </w:p>
    <w:p w:rsidR="00DF3DA9" w:rsidRPr="00CF5408" w:rsidRDefault="00DF3DA9" w:rsidP="00154ADD">
      <w:pPr>
        <w:spacing w:after="0" w:line="360" w:lineRule="auto"/>
        <w:jc w:val="both"/>
        <w:rPr>
          <w:rFonts w:ascii="Times New Roman" w:hAnsi="Times New Roman" w:cs="Times New Roman"/>
          <w:b/>
          <w:sz w:val="24"/>
          <w:szCs w:val="24"/>
        </w:rPr>
      </w:pPr>
    </w:p>
    <w:p w:rsidR="00DF3DA9" w:rsidRPr="00CF5408" w:rsidRDefault="00DF3DA9" w:rsidP="00154ADD">
      <w:pPr>
        <w:spacing w:after="0" w:line="360" w:lineRule="auto"/>
        <w:jc w:val="center"/>
        <w:rPr>
          <w:rFonts w:ascii="Times New Roman" w:hAnsi="Times New Roman" w:cs="Times New Roman"/>
          <w:b/>
          <w:sz w:val="24"/>
          <w:szCs w:val="24"/>
        </w:rPr>
      </w:pPr>
      <w:r w:rsidRPr="00CF5408">
        <w:rPr>
          <w:rFonts w:ascii="Times New Roman" w:hAnsi="Times New Roman" w:cs="Times New Roman"/>
          <w:b/>
          <w:sz w:val="24"/>
          <w:szCs w:val="24"/>
        </w:rPr>
        <w:t>MATERIALS AND METHODS</w:t>
      </w:r>
    </w:p>
    <w:p w:rsidR="00DF3DA9" w:rsidRPr="00CF5408" w:rsidRDefault="00DF3DA9" w:rsidP="00154ADD">
      <w:pPr>
        <w:spacing w:after="0" w:line="360" w:lineRule="auto"/>
        <w:jc w:val="both"/>
        <w:rPr>
          <w:rFonts w:ascii="Times New Roman" w:hAnsi="Times New Roman" w:cs="Times New Roman"/>
          <w:b/>
          <w:sz w:val="24"/>
          <w:szCs w:val="24"/>
        </w:rPr>
      </w:pPr>
      <w:r w:rsidRPr="00CF5408">
        <w:rPr>
          <w:rFonts w:ascii="Times New Roman" w:hAnsi="Times New Roman" w:cs="Times New Roman"/>
          <w:b/>
          <w:sz w:val="24"/>
          <w:szCs w:val="24"/>
        </w:rPr>
        <w:t>GREEN SYNTHESIS OF SILVER NANOPARTICLES USING LEAF EXTRACT</w:t>
      </w:r>
    </w:p>
    <w:p w:rsidR="00DF3DA9" w:rsidRPr="00CF5408" w:rsidRDefault="00DF3DA9" w:rsidP="00154ADD">
      <w:pPr>
        <w:spacing w:after="0" w:line="360" w:lineRule="auto"/>
        <w:jc w:val="both"/>
        <w:rPr>
          <w:rFonts w:ascii="Times New Roman" w:hAnsi="Times New Roman" w:cs="Times New Roman"/>
          <w:b/>
          <w:sz w:val="24"/>
          <w:szCs w:val="24"/>
        </w:rPr>
      </w:pPr>
      <w:r w:rsidRPr="00CF5408">
        <w:rPr>
          <w:rFonts w:ascii="Times New Roman" w:hAnsi="Times New Roman" w:cs="Times New Roman"/>
          <w:b/>
          <w:sz w:val="24"/>
          <w:szCs w:val="24"/>
        </w:rPr>
        <w:t>Preparation of leaf extract</w:t>
      </w:r>
    </w:p>
    <w:p w:rsidR="00D94156" w:rsidRDefault="00DF3DA9" w:rsidP="00D94156">
      <w:pPr>
        <w:spacing w:after="0" w:line="360" w:lineRule="auto"/>
        <w:ind w:firstLine="720"/>
        <w:jc w:val="both"/>
        <w:rPr>
          <w:rFonts w:ascii="Times New Roman" w:hAnsi="Times New Roman" w:cs="Times New Roman"/>
          <w:sz w:val="24"/>
          <w:szCs w:val="24"/>
        </w:rPr>
      </w:pPr>
      <w:r w:rsidRPr="00CF5408">
        <w:rPr>
          <w:rFonts w:ascii="Times New Roman" w:hAnsi="Times New Roman" w:cs="Times New Roman"/>
          <w:sz w:val="24"/>
          <w:szCs w:val="24"/>
        </w:rPr>
        <w:t>Two samples were taken for testing silver nanoparticle synthesis. About 5g of control plant and tomato plants treated with mixture of organic and biofertilizers were taken for the extract. The samples were transferred into 250 ml conical flask containing 100ml of distilled water and boiled at 60</w:t>
      </w:r>
      <w:r w:rsidRPr="00CF5408">
        <w:rPr>
          <w:rFonts w:ascii="Times New Roman" w:hAnsi="Times New Roman" w:cs="Times New Roman"/>
          <w:sz w:val="24"/>
          <w:szCs w:val="24"/>
          <w:vertAlign w:val="superscript"/>
        </w:rPr>
        <w:t>0</w:t>
      </w:r>
      <w:r w:rsidRPr="00CF5408">
        <w:rPr>
          <w:rFonts w:ascii="Times New Roman" w:hAnsi="Times New Roman" w:cs="Times New Roman"/>
          <w:sz w:val="24"/>
          <w:szCs w:val="24"/>
        </w:rPr>
        <w:t xml:space="preserve">C for half an hour. </w:t>
      </w:r>
      <w:r w:rsidR="00D94156" w:rsidRPr="00D94156">
        <w:rPr>
          <w:rFonts w:ascii="Times New Roman" w:hAnsi="Times New Roman" w:cs="Times New Roman"/>
          <w:sz w:val="24"/>
          <w:szCs w:val="24"/>
        </w:rPr>
        <w:t xml:space="preserve">After that, the extract was run through </w:t>
      </w:r>
      <w:proofErr w:type="spellStart"/>
      <w:r w:rsidR="00D94156" w:rsidRPr="00D94156">
        <w:rPr>
          <w:rFonts w:ascii="Times New Roman" w:hAnsi="Times New Roman" w:cs="Times New Roman"/>
          <w:sz w:val="24"/>
          <w:szCs w:val="24"/>
        </w:rPr>
        <w:t>Whatmann</w:t>
      </w:r>
      <w:proofErr w:type="spellEnd"/>
      <w:r w:rsidR="00D94156" w:rsidRPr="00D94156">
        <w:rPr>
          <w:rFonts w:ascii="Times New Roman" w:hAnsi="Times New Roman" w:cs="Times New Roman"/>
          <w:sz w:val="24"/>
          <w:szCs w:val="24"/>
        </w:rPr>
        <w:t xml:space="preserve"> No. 1 filter paper to get rid of the particles and obtain a clear solution.</w:t>
      </w:r>
    </w:p>
    <w:p w:rsidR="00DF3DA9" w:rsidRPr="00C311E7" w:rsidRDefault="00DF3DA9" w:rsidP="00D94156">
      <w:pPr>
        <w:spacing w:after="0" w:line="360" w:lineRule="auto"/>
        <w:ind w:firstLine="720"/>
        <w:jc w:val="both"/>
        <w:rPr>
          <w:rFonts w:ascii="Times New Roman" w:hAnsi="Times New Roman" w:cs="Times New Roman"/>
          <w:b/>
          <w:sz w:val="24"/>
          <w:szCs w:val="24"/>
        </w:rPr>
      </w:pPr>
      <w:r w:rsidRPr="00C311E7">
        <w:rPr>
          <w:rFonts w:ascii="Times New Roman" w:hAnsi="Times New Roman" w:cs="Times New Roman"/>
          <w:b/>
          <w:sz w:val="24"/>
          <w:szCs w:val="24"/>
        </w:rPr>
        <w:t>Preparation of Silver nitrate solution</w:t>
      </w:r>
    </w:p>
    <w:p w:rsidR="00DF3DA9" w:rsidRPr="00C311E7" w:rsidRDefault="00DF3DA9" w:rsidP="00154A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1mM silver nitrate solution was freshly prepared in distilled water.</w:t>
      </w:r>
    </w:p>
    <w:p w:rsidR="00DF3DA9" w:rsidRPr="00CF5408" w:rsidRDefault="00DF3DA9" w:rsidP="00154ADD">
      <w:pPr>
        <w:spacing w:after="0" w:line="360" w:lineRule="auto"/>
        <w:jc w:val="both"/>
        <w:rPr>
          <w:rFonts w:ascii="Times New Roman" w:hAnsi="Times New Roman" w:cs="Times New Roman"/>
          <w:b/>
          <w:sz w:val="24"/>
          <w:szCs w:val="24"/>
        </w:rPr>
      </w:pPr>
      <w:r w:rsidRPr="00CF5408">
        <w:rPr>
          <w:rFonts w:ascii="Times New Roman" w:hAnsi="Times New Roman" w:cs="Times New Roman"/>
          <w:b/>
          <w:sz w:val="24"/>
          <w:szCs w:val="24"/>
        </w:rPr>
        <w:t xml:space="preserve">Synthesis of silver nanoparticles </w:t>
      </w:r>
    </w:p>
    <w:p w:rsidR="00B2278A" w:rsidRDefault="00A91B30" w:rsidP="00154ADD">
      <w:pPr>
        <w:spacing w:after="0" w:line="360" w:lineRule="auto"/>
        <w:jc w:val="both"/>
        <w:rPr>
          <w:rFonts w:ascii="Times New Roman" w:hAnsi="Times New Roman" w:cs="Times New Roman"/>
          <w:b/>
          <w:bCs/>
          <w:sz w:val="24"/>
          <w:szCs w:val="24"/>
        </w:rPr>
      </w:pPr>
      <w:r w:rsidRPr="00A91B30">
        <w:rPr>
          <w:rFonts w:ascii="Times New Roman" w:hAnsi="Times New Roman" w:cs="Times New Roman"/>
          <w:sz w:val="24"/>
          <w:szCs w:val="24"/>
        </w:rPr>
        <w:t xml:space="preserve">For the purpose of analyzing silver </w:t>
      </w:r>
      <w:proofErr w:type="spellStart"/>
      <w:r w:rsidRPr="00A91B30">
        <w:rPr>
          <w:rFonts w:ascii="Times New Roman" w:hAnsi="Times New Roman" w:cs="Times New Roman"/>
          <w:sz w:val="24"/>
          <w:szCs w:val="24"/>
        </w:rPr>
        <w:t>nanoparticles</w:t>
      </w:r>
      <w:proofErr w:type="spellEnd"/>
      <w:r w:rsidRPr="00A91B30">
        <w:rPr>
          <w:rFonts w:ascii="Times New Roman" w:hAnsi="Times New Roman" w:cs="Times New Roman"/>
          <w:sz w:val="24"/>
          <w:szCs w:val="24"/>
        </w:rPr>
        <w:t xml:space="preserve">, a one millimeter aqueous solution of silver nitrate was produced. A sterile conical flask containing 20 ml of a 1 </w:t>
      </w:r>
      <w:proofErr w:type="spellStart"/>
      <w:r w:rsidRPr="00A91B30">
        <w:rPr>
          <w:rFonts w:ascii="Times New Roman" w:hAnsi="Times New Roman" w:cs="Times New Roman"/>
          <w:sz w:val="24"/>
          <w:szCs w:val="24"/>
        </w:rPr>
        <w:t>mM</w:t>
      </w:r>
      <w:proofErr w:type="spellEnd"/>
      <w:r w:rsidRPr="00A91B30">
        <w:rPr>
          <w:rFonts w:ascii="Times New Roman" w:hAnsi="Times New Roman" w:cs="Times New Roman"/>
          <w:sz w:val="24"/>
          <w:szCs w:val="24"/>
        </w:rPr>
        <w:t xml:space="preserve"> aqueous solution of silver nitrate (AgNO3) was filled with one milliliter of plant extract. For a short while, the solution was heated. Later, the reduction of silver ions was shown by a change in the solution's color from yellow to brown.</w:t>
      </w:r>
    </w:p>
    <w:p w:rsidR="00DF3DA9" w:rsidRPr="00CF5408" w:rsidRDefault="00DF3DA9" w:rsidP="00154ADD">
      <w:pPr>
        <w:spacing w:after="0" w:line="360" w:lineRule="auto"/>
        <w:jc w:val="both"/>
        <w:rPr>
          <w:rFonts w:ascii="Times New Roman" w:hAnsi="Times New Roman" w:cs="Times New Roman"/>
          <w:b/>
          <w:bCs/>
          <w:sz w:val="24"/>
          <w:szCs w:val="24"/>
        </w:rPr>
      </w:pPr>
      <w:r w:rsidRPr="00CF5408">
        <w:rPr>
          <w:rFonts w:ascii="Times New Roman" w:hAnsi="Times New Roman" w:cs="Times New Roman"/>
          <w:b/>
          <w:bCs/>
          <w:sz w:val="24"/>
          <w:szCs w:val="24"/>
        </w:rPr>
        <w:t xml:space="preserve">Characterization of Silver Nanoparticles </w:t>
      </w:r>
    </w:p>
    <w:p w:rsidR="00DF3DA9" w:rsidRPr="00CF5408" w:rsidRDefault="00DF3DA9" w:rsidP="00154ADD">
      <w:pPr>
        <w:spacing w:after="0" w:line="360" w:lineRule="auto"/>
        <w:ind w:firstLine="720"/>
        <w:jc w:val="both"/>
        <w:rPr>
          <w:rFonts w:ascii="Times New Roman" w:hAnsi="Times New Roman" w:cs="Times New Roman"/>
          <w:sz w:val="24"/>
          <w:szCs w:val="24"/>
        </w:rPr>
      </w:pPr>
      <w:r w:rsidRPr="002E6C35">
        <w:rPr>
          <w:rFonts w:ascii="Times New Roman" w:hAnsi="Times New Roman" w:cs="Times New Roman"/>
          <w:sz w:val="24"/>
          <w:szCs w:val="24"/>
        </w:rPr>
        <w:t>Different approaches were used to characterize silver nanoparticles</w:t>
      </w:r>
      <w:r w:rsidRPr="00CF5408">
        <w:rPr>
          <w:rFonts w:ascii="Times New Roman" w:hAnsi="Times New Roman" w:cs="Times New Roman"/>
          <w:sz w:val="24"/>
          <w:szCs w:val="24"/>
        </w:rPr>
        <w:t xml:space="preserve">such as SEM, UV-Vis and FTIR analysis. </w:t>
      </w:r>
    </w:p>
    <w:p w:rsidR="00DF3DA9" w:rsidRPr="00CF5408" w:rsidRDefault="00DF3DA9" w:rsidP="00154ADD">
      <w:pPr>
        <w:spacing w:after="0" w:line="360" w:lineRule="auto"/>
        <w:jc w:val="both"/>
        <w:rPr>
          <w:rFonts w:ascii="Times New Roman" w:hAnsi="Times New Roman" w:cs="Times New Roman"/>
          <w:b/>
          <w:bCs/>
          <w:iCs/>
          <w:sz w:val="24"/>
          <w:szCs w:val="24"/>
        </w:rPr>
      </w:pPr>
      <w:r w:rsidRPr="00CF5408">
        <w:rPr>
          <w:rFonts w:ascii="Times New Roman" w:hAnsi="Times New Roman" w:cs="Times New Roman"/>
          <w:b/>
          <w:bCs/>
          <w:iCs/>
          <w:sz w:val="24"/>
          <w:szCs w:val="24"/>
        </w:rPr>
        <w:t xml:space="preserve">SEM Analysis </w:t>
      </w:r>
    </w:p>
    <w:p w:rsidR="00D44500" w:rsidRDefault="00D44500" w:rsidP="00154ADD">
      <w:pPr>
        <w:spacing w:after="0" w:line="360" w:lineRule="auto"/>
        <w:jc w:val="both"/>
        <w:rPr>
          <w:rFonts w:ascii="Times New Roman" w:hAnsi="Times New Roman" w:cs="Times New Roman"/>
          <w:sz w:val="24"/>
          <w:szCs w:val="24"/>
        </w:rPr>
      </w:pPr>
      <w:r w:rsidRPr="00D44500">
        <w:rPr>
          <w:rFonts w:ascii="Times New Roman" w:hAnsi="Times New Roman" w:cs="Times New Roman"/>
          <w:sz w:val="24"/>
          <w:szCs w:val="24"/>
        </w:rPr>
        <w:t xml:space="preserve">Characterizing silver </w:t>
      </w:r>
      <w:proofErr w:type="spellStart"/>
      <w:r w:rsidRPr="00D44500">
        <w:rPr>
          <w:rFonts w:ascii="Times New Roman" w:hAnsi="Times New Roman" w:cs="Times New Roman"/>
          <w:sz w:val="24"/>
          <w:szCs w:val="24"/>
        </w:rPr>
        <w:t>nanoparticles</w:t>
      </w:r>
      <w:proofErr w:type="spellEnd"/>
      <w:r w:rsidRPr="00D44500">
        <w:rPr>
          <w:rFonts w:ascii="Times New Roman" w:hAnsi="Times New Roman" w:cs="Times New Roman"/>
          <w:sz w:val="24"/>
          <w:szCs w:val="24"/>
        </w:rPr>
        <w:t xml:space="preserve"> is a common application of scanning electron microscopy methodology. A very little amount of material was applied on a carbon-coated grid to create a thin layer of sample, which was then allowed to dry before being examined under a SEM.</w:t>
      </w:r>
    </w:p>
    <w:p w:rsidR="00DF3DA9" w:rsidRPr="00024DBB" w:rsidRDefault="00DF3DA9" w:rsidP="00154ADD">
      <w:pPr>
        <w:spacing w:after="0" w:line="360" w:lineRule="auto"/>
        <w:jc w:val="both"/>
        <w:rPr>
          <w:rFonts w:ascii="Times New Roman" w:hAnsi="Times New Roman" w:cs="Times New Roman"/>
          <w:b/>
          <w:bCs/>
          <w:sz w:val="24"/>
          <w:szCs w:val="24"/>
        </w:rPr>
      </w:pPr>
      <w:r w:rsidRPr="00024DBB">
        <w:rPr>
          <w:rFonts w:ascii="Times New Roman" w:hAnsi="Times New Roman" w:cs="Times New Roman"/>
          <w:b/>
          <w:bCs/>
          <w:sz w:val="24"/>
          <w:szCs w:val="24"/>
        </w:rPr>
        <w:t>EDAX screening</w:t>
      </w:r>
    </w:p>
    <w:p w:rsidR="00DF3DA9" w:rsidRDefault="00A36184" w:rsidP="00154ADD">
      <w:pPr>
        <w:spacing w:after="0" w:line="360" w:lineRule="auto"/>
        <w:ind w:firstLine="720"/>
        <w:jc w:val="both"/>
        <w:rPr>
          <w:rFonts w:ascii="Times New Roman" w:eastAsia="CIDFont+F1" w:hAnsi="Times New Roman" w:cs="Times New Roman"/>
          <w:sz w:val="24"/>
          <w:szCs w:val="24"/>
        </w:rPr>
      </w:pPr>
      <w:r w:rsidRPr="00A36184">
        <w:rPr>
          <w:rFonts w:ascii="Times New Roman" w:hAnsi="Times New Roman" w:cs="Times New Roman"/>
          <w:sz w:val="24"/>
          <w:szCs w:val="24"/>
        </w:rPr>
        <w:t>The SC7620 Sputter Coater was used to sputter the sample in a nitrogen atmosphere. The aluminum stub was covered with a small strip of carbon tape, and a pinch o</w:t>
      </w:r>
      <w:r>
        <w:rPr>
          <w:rFonts w:ascii="Times New Roman" w:hAnsi="Times New Roman" w:cs="Times New Roman"/>
          <w:sz w:val="24"/>
          <w:szCs w:val="24"/>
        </w:rPr>
        <w:t>f sample was placed on the tape</w:t>
      </w:r>
      <w:r w:rsidR="00DF3DA9" w:rsidRPr="00024DBB">
        <w:rPr>
          <w:rFonts w:ascii="Times New Roman" w:hAnsi="Times New Roman" w:cs="Times New Roman"/>
          <w:sz w:val="24"/>
          <w:szCs w:val="24"/>
        </w:rPr>
        <w:t>. The elemental analysis and particle dispersion were performed with EDAX and the SUTW-SAPHIRE model detector.</w:t>
      </w:r>
    </w:p>
    <w:p w:rsidR="00DF3DA9" w:rsidRPr="00CF5408" w:rsidRDefault="00DF3DA9" w:rsidP="00154ADD">
      <w:pPr>
        <w:autoSpaceDE w:val="0"/>
        <w:autoSpaceDN w:val="0"/>
        <w:adjustRightInd w:val="0"/>
        <w:spacing w:after="0" w:line="360" w:lineRule="auto"/>
        <w:ind w:firstLine="720"/>
        <w:jc w:val="both"/>
        <w:rPr>
          <w:rFonts w:ascii="Times New Roman" w:eastAsia="CIDFont+F1" w:hAnsi="Times New Roman" w:cs="Times New Roman"/>
          <w:sz w:val="24"/>
          <w:szCs w:val="24"/>
        </w:rPr>
      </w:pPr>
    </w:p>
    <w:p w:rsidR="00DF3DA9" w:rsidRPr="00C311E7" w:rsidRDefault="00DF3DA9" w:rsidP="00154ADD">
      <w:pPr>
        <w:tabs>
          <w:tab w:val="left" w:pos="7485"/>
        </w:tabs>
        <w:spacing w:after="0" w:line="360" w:lineRule="auto"/>
        <w:jc w:val="center"/>
        <w:rPr>
          <w:rFonts w:ascii="Times New Roman" w:hAnsi="Times New Roman" w:cs="Times New Roman"/>
          <w:b/>
          <w:sz w:val="24"/>
          <w:szCs w:val="24"/>
        </w:rPr>
      </w:pPr>
      <w:r w:rsidRPr="00C311E7">
        <w:rPr>
          <w:rFonts w:ascii="Times New Roman" w:hAnsi="Times New Roman" w:cs="Times New Roman"/>
          <w:b/>
          <w:sz w:val="24"/>
          <w:szCs w:val="24"/>
        </w:rPr>
        <w:t>RESULTS AND DISCUSSION</w:t>
      </w:r>
    </w:p>
    <w:p w:rsidR="00DF3DA9" w:rsidRPr="00CF5408" w:rsidRDefault="00DF3DA9" w:rsidP="00154ADD">
      <w:pPr>
        <w:tabs>
          <w:tab w:val="left" w:pos="7485"/>
        </w:tabs>
        <w:spacing w:after="0" w:line="360" w:lineRule="auto"/>
        <w:jc w:val="both"/>
        <w:rPr>
          <w:rFonts w:ascii="Times New Roman" w:hAnsi="Times New Roman" w:cs="Times New Roman"/>
          <w:sz w:val="24"/>
          <w:szCs w:val="24"/>
        </w:rPr>
      </w:pPr>
      <w:r w:rsidRPr="00CF5408">
        <w:rPr>
          <w:rFonts w:ascii="Times New Roman" w:hAnsi="Times New Roman" w:cs="Times New Roman"/>
          <w:sz w:val="24"/>
          <w:szCs w:val="24"/>
        </w:rPr>
        <w:t>Green synthesis of silver nanoparticles using control and combined organic and biofertilizer treatment were tabulated with SEM image.</w:t>
      </w:r>
    </w:p>
    <w:p w:rsidR="00C844DF" w:rsidRPr="00B91802" w:rsidRDefault="00C844DF" w:rsidP="00154ADD">
      <w:pPr>
        <w:jc w:val="both"/>
        <w:rPr>
          <w:rFonts w:ascii="Times New Roman" w:hAnsi="Times New Roman" w:cs="Times New Roman"/>
          <w:b/>
          <w:bCs/>
          <w:sz w:val="24"/>
          <w:szCs w:val="24"/>
        </w:rPr>
      </w:pPr>
      <w:r w:rsidRPr="00B91802">
        <w:rPr>
          <w:rFonts w:ascii="Times New Roman" w:hAnsi="Times New Roman" w:cs="Times New Roman"/>
          <w:b/>
          <w:bCs/>
          <w:sz w:val="24"/>
          <w:szCs w:val="24"/>
        </w:rPr>
        <w:t xml:space="preserve">SYNTHESIS OF SILVER NANOPARTICLES </w:t>
      </w:r>
    </w:p>
    <w:p w:rsidR="005C6DB8" w:rsidRPr="005C6DB8" w:rsidRDefault="005C6DB8" w:rsidP="00154ADD">
      <w:pPr>
        <w:spacing w:line="360" w:lineRule="auto"/>
        <w:ind w:firstLine="720"/>
        <w:jc w:val="both"/>
        <w:rPr>
          <w:rFonts w:ascii="Times New Roman" w:hAnsi="Times New Roman" w:cs="Times New Roman"/>
          <w:sz w:val="24"/>
          <w:szCs w:val="24"/>
        </w:rPr>
      </w:pPr>
      <w:r w:rsidRPr="005C6DB8">
        <w:rPr>
          <w:rFonts w:ascii="Times New Roman" w:hAnsi="Times New Roman" w:cs="Times New Roman"/>
          <w:sz w:val="24"/>
          <w:szCs w:val="24"/>
        </w:rPr>
        <w:t xml:space="preserve">To synthesize silver </w:t>
      </w:r>
      <w:proofErr w:type="spellStart"/>
      <w:r w:rsidRPr="005C6DB8">
        <w:rPr>
          <w:rFonts w:ascii="Times New Roman" w:hAnsi="Times New Roman" w:cs="Times New Roman"/>
          <w:sz w:val="24"/>
          <w:szCs w:val="24"/>
        </w:rPr>
        <w:t>nanoparticles</w:t>
      </w:r>
      <w:proofErr w:type="spellEnd"/>
      <w:r w:rsidRPr="005C6DB8">
        <w:rPr>
          <w:rFonts w:ascii="Times New Roman" w:hAnsi="Times New Roman" w:cs="Times New Roman"/>
          <w:sz w:val="24"/>
          <w:szCs w:val="24"/>
        </w:rPr>
        <w:t xml:space="preserve">, a noticeable change in color was observed during the visual examination of tomato leaf extract when it was mixed with a silver nitrate solution that lacked water (Plate 1). The solution was agitated for </w:t>
      </w:r>
      <w:proofErr w:type="gramStart"/>
      <w:r w:rsidRPr="005C6DB8">
        <w:rPr>
          <w:rFonts w:ascii="Times New Roman" w:hAnsi="Times New Roman" w:cs="Times New Roman"/>
          <w:sz w:val="24"/>
          <w:szCs w:val="24"/>
        </w:rPr>
        <w:t>a duration</w:t>
      </w:r>
      <w:proofErr w:type="gramEnd"/>
      <w:r w:rsidRPr="005C6DB8">
        <w:rPr>
          <w:rFonts w:ascii="Times New Roman" w:hAnsi="Times New Roman" w:cs="Times New Roman"/>
          <w:sz w:val="24"/>
          <w:szCs w:val="24"/>
        </w:rPr>
        <w:t xml:space="preserve"> of 2 minutes. The transformation of Ag+ into </w:t>
      </w:r>
      <w:proofErr w:type="spellStart"/>
      <w:r w:rsidRPr="005C6DB8">
        <w:rPr>
          <w:rFonts w:ascii="Times New Roman" w:hAnsi="Times New Roman" w:cs="Times New Roman"/>
          <w:sz w:val="24"/>
          <w:szCs w:val="24"/>
        </w:rPr>
        <w:t>AgO</w:t>
      </w:r>
      <w:proofErr w:type="spellEnd"/>
      <w:r w:rsidRPr="005C6DB8">
        <w:rPr>
          <w:rFonts w:ascii="Times New Roman" w:hAnsi="Times New Roman" w:cs="Times New Roman"/>
          <w:sz w:val="24"/>
          <w:szCs w:val="24"/>
        </w:rPr>
        <w:t xml:space="preserve"> </w:t>
      </w:r>
      <w:proofErr w:type="spellStart"/>
      <w:r w:rsidRPr="005C6DB8">
        <w:rPr>
          <w:rFonts w:ascii="Times New Roman" w:hAnsi="Times New Roman" w:cs="Times New Roman"/>
          <w:sz w:val="24"/>
          <w:szCs w:val="24"/>
        </w:rPr>
        <w:t>nanoparticles</w:t>
      </w:r>
      <w:proofErr w:type="spellEnd"/>
      <w:r w:rsidRPr="005C6DB8">
        <w:rPr>
          <w:rFonts w:ascii="Times New Roman" w:hAnsi="Times New Roman" w:cs="Times New Roman"/>
          <w:sz w:val="24"/>
          <w:szCs w:val="24"/>
        </w:rPr>
        <w:t xml:space="preserve"> was tracked through the alteration in the solution's color, transitioning from a light brown to a brownish-red hue, indicating the successful formation of silver </w:t>
      </w:r>
      <w:proofErr w:type="spellStart"/>
      <w:r w:rsidRPr="005C6DB8">
        <w:rPr>
          <w:rFonts w:ascii="Times New Roman" w:hAnsi="Times New Roman" w:cs="Times New Roman"/>
          <w:sz w:val="24"/>
          <w:szCs w:val="24"/>
        </w:rPr>
        <w:t>nanoparticles</w:t>
      </w:r>
      <w:proofErr w:type="spellEnd"/>
      <w:r w:rsidRPr="005C6DB8">
        <w:rPr>
          <w:rFonts w:ascii="Times New Roman" w:hAnsi="Times New Roman" w:cs="Times New Roman"/>
          <w:sz w:val="24"/>
          <w:szCs w:val="24"/>
        </w:rPr>
        <w:t>. Over time, there was a gradual increase in the intensity of absorption peaks, and this color intensity intensified as the incubation period extended.</w:t>
      </w:r>
    </w:p>
    <w:p w:rsidR="00C86F5F" w:rsidRDefault="00C86F5F" w:rsidP="00154ADD">
      <w:pPr>
        <w:jc w:val="center"/>
        <w:rPr>
          <w:rFonts w:ascii="Times New Roman" w:hAnsi="Times New Roman" w:cs="Times New Roman"/>
          <w:noProof/>
          <w:sz w:val="24"/>
          <w:szCs w:val="24"/>
        </w:rPr>
      </w:pPr>
      <w:r w:rsidRPr="00C86F5F">
        <w:rPr>
          <w:rFonts w:ascii="Times New Roman" w:hAnsi="Times New Roman" w:cs="Times New Roman"/>
          <w:sz w:val="24"/>
          <w:szCs w:val="24"/>
        </w:rPr>
        <w:t xml:space="preserve">In their study, </w:t>
      </w:r>
      <w:proofErr w:type="spellStart"/>
      <w:r w:rsidRPr="00C86F5F">
        <w:rPr>
          <w:rFonts w:ascii="Times New Roman" w:hAnsi="Times New Roman" w:cs="Times New Roman"/>
          <w:sz w:val="24"/>
          <w:szCs w:val="24"/>
        </w:rPr>
        <w:t>Farghaly</w:t>
      </w:r>
      <w:proofErr w:type="spellEnd"/>
      <w:r w:rsidRPr="00C86F5F">
        <w:rPr>
          <w:rFonts w:ascii="Times New Roman" w:hAnsi="Times New Roman" w:cs="Times New Roman"/>
          <w:sz w:val="24"/>
          <w:szCs w:val="24"/>
        </w:rPr>
        <w:t xml:space="preserve"> and </w:t>
      </w:r>
      <w:proofErr w:type="spellStart"/>
      <w:r w:rsidRPr="00C86F5F">
        <w:rPr>
          <w:rFonts w:ascii="Times New Roman" w:hAnsi="Times New Roman" w:cs="Times New Roman"/>
          <w:sz w:val="24"/>
          <w:szCs w:val="24"/>
        </w:rPr>
        <w:t>Nafady</w:t>
      </w:r>
      <w:proofErr w:type="spellEnd"/>
      <w:r w:rsidRPr="00C86F5F">
        <w:rPr>
          <w:rFonts w:ascii="Times New Roman" w:hAnsi="Times New Roman" w:cs="Times New Roman"/>
          <w:sz w:val="24"/>
          <w:szCs w:val="24"/>
        </w:rPr>
        <w:t xml:space="preserve"> (2015) employed Rosemary leaf extract in the biosynthesis of silver </w:t>
      </w:r>
      <w:proofErr w:type="spellStart"/>
      <w:r w:rsidRPr="00C86F5F">
        <w:rPr>
          <w:rFonts w:ascii="Times New Roman" w:hAnsi="Times New Roman" w:cs="Times New Roman"/>
          <w:sz w:val="24"/>
          <w:szCs w:val="24"/>
        </w:rPr>
        <w:t>nanoparticles</w:t>
      </w:r>
      <w:proofErr w:type="spellEnd"/>
      <w:r w:rsidRPr="00C86F5F">
        <w:rPr>
          <w:rFonts w:ascii="Times New Roman" w:hAnsi="Times New Roman" w:cs="Times New Roman"/>
          <w:sz w:val="24"/>
          <w:szCs w:val="24"/>
        </w:rPr>
        <w:t xml:space="preserve"> (</w:t>
      </w:r>
      <w:proofErr w:type="spellStart"/>
      <w:r w:rsidRPr="00C86F5F">
        <w:rPr>
          <w:rFonts w:ascii="Times New Roman" w:hAnsi="Times New Roman" w:cs="Times New Roman"/>
          <w:sz w:val="24"/>
          <w:szCs w:val="24"/>
        </w:rPr>
        <w:t>AgNPs</w:t>
      </w:r>
      <w:proofErr w:type="spellEnd"/>
      <w:r w:rsidRPr="00C86F5F">
        <w:rPr>
          <w:rFonts w:ascii="Times New Roman" w:hAnsi="Times New Roman" w:cs="Times New Roman"/>
          <w:sz w:val="24"/>
          <w:szCs w:val="24"/>
        </w:rPr>
        <w:t xml:space="preserve">). This extract served a dual purpose, acting as </w:t>
      </w:r>
      <w:r w:rsidRPr="00C86F5F">
        <w:rPr>
          <w:rFonts w:ascii="Times New Roman" w:hAnsi="Times New Roman" w:cs="Times New Roman"/>
          <w:sz w:val="24"/>
          <w:szCs w:val="24"/>
        </w:rPr>
        <w:lastRenderedPageBreak/>
        <w:t xml:space="preserve">both a reducing agent and a stabilizing agent. Their findings demonstrated that the eco-friendly and cost-effective green synthesis of </w:t>
      </w:r>
      <w:proofErr w:type="spellStart"/>
      <w:r w:rsidRPr="00C86F5F">
        <w:rPr>
          <w:rFonts w:ascii="Times New Roman" w:hAnsi="Times New Roman" w:cs="Times New Roman"/>
          <w:sz w:val="24"/>
          <w:szCs w:val="24"/>
        </w:rPr>
        <w:t>AgNPs</w:t>
      </w:r>
      <w:proofErr w:type="spellEnd"/>
      <w:r w:rsidRPr="00C86F5F">
        <w:rPr>
          <w:rFonts w:ascii="Times New Roman" w:hAnsi="Times New Roman" w:cs="Times New Roman"/>
          <w:sz w:val="24"/>
          <w:szCs w:val="24"/>
        </w:rPr>
        <w:t xml:space="preserve"> from Rosemary leaves was achievable. Furthermore, they investigated the impact of </w:t>
      </w:r>
      <w:proofErr w:type="spellStart"/>
      <w:r w:rsidRPr="00C86F5F">
        <w:rPr>
          <w:rFonts w:ascii="Times New Roman" w:hAnsi="Times New Roman" w:cs="Times New Roman"/>
          <w:sz w:val="24"/>
          <w:szCs w:val="24"/>
        </w:rPr>
        <w:t>AgNPs</w:t>
      </w:r>
      <w:proofErr w:type="spellEnd"/>
      <w:r w:rsidRPr="00C86F5F">
        <w:rPr>
          <w:rFonts w:ascii="Times New Roman" w:hAnsi="Times New Roman" w:cs="Times New Roman"/>
          <w:sz w:val="24"/>
          <w:szCs w:val="24"/>
        </w:rPr>
        <w:t xml:space="preserve"> on the growth of wheat and tomato</w:t>
      </w:r>
      <w:r>
        <w:rPr>
          <w:rFonts w:ascii="Segoe UI" w:hAnsi="Segoe UI" w:cs="Segoe UI"/>
          <w:color w:val="374151"/>
          <w:shd w:val="clear" w:color="auto" w:fill="F7F7F8"/>
        </w:rPr>
        <w:t xml:space="preserve"> </w:t>
      </w:r>
      <w:r w:rsidRPr="00C86F5F">
        <w:rPr>
          <w:rFonts w:ascii="Times New Roman" w:hAnsi="Times New Roman" w:cs="Times New Roman"/>
          <w:noProof/>
          <w:sz w:val="24"/>
          <w:szCs w:val="24"/>
        </w:rPr>
        <w:t>plants.</w:t>
      </w:r>
    </w:p>
    <w:p w:rsidR="00217685" w:rsidRDefault="00217685" w:rsidP="00154ADD">
      <w:pPr>
        <w:jc w:val="center"/>
      </w:pPr>
      <w:r w:rsidRPr="00CF5408">
        <w:rPr>
          <w:rFonts w:ascii="Times New Roman" w:hAnsi="Times New Roman" w:cs="Times New Roman"/>
          <w:noProof/>
          <w:sz w:val="24"/>
          <w:szCs w:val="24"/>
        </w:rPr>
        <w:drawing>
          <wp:inline distT="0" distB="0" distL="0" distR="0">
            <wp:extent cx="3190315" cy="2293227"/>
            <wp:effectExtent l="114300" t="38100" r="48185" b="68973"/>
            <wp:docPr id="329" name="Picture 3" descr="C:\Users\Administrator\Downloads\IMG-20201106-WA0012.jpg"/>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20201106-WA0012.jpg"/>
                    <pic:cNvPicPr>
                      <a:picLocks noChangeAspect="1" noChangeArrowheads="1"/>
                    </pic:cNvPicPr>
                  </pic:nvPicPr>
                  <pic:blipFill>
                    <a:blip r:embed="rId5">
                      <a:lum bright="-4000" contrast="19000"/>
                    </a:blip>
                    <a:srcRect t="8225" b="19913"/>
                    <a:stretch>
                      <a:fillRect/>
                    </a:stretch>
                  </pic:blipFill>
                  <pic:spPr bwMode="auto">
                    <a:xfrm>
                      <a:off x="0" y="0"/>
                      <a:ext cx="3190315" cy="22932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17685" w:rsidRPr="00CF5408" w:rsidRDefault="00217685" w:rsidP="00154ADD">
      <w:pPr>
        <w:spacing w:after="0" w:line="360" w:lineRule="auto"/>
        <w:ind w:firstLine="720"/>
        <w:jc w:val="center"/>
        <w:rPr>
          <w:rFonts w:ascii="Times New Roman" w:hAnsi="Times New Roman" w:cs="Times New Roman"/>
          <w:b/>
          <w:sz w:val="24"/>
          <w:szCs w:val="24"/>
        </w:rPr>
      </w:pPr>
      <w:r w:rsidRPr="00CF5408">
        <w:rPr>
          <w:rFonts w:ascii="Times New Roman" w:hAnsi="Times New Roman" w:cs="Times New Roman"/>
          <w:b/>
          <w:sz w:val="24"/>
          <w:szCs w:val="24"/>
        </w:rPr>
        <w:t xml:space="preserve">Plate </w:t>
      </w:r>
      <w:r>
        <w:rPr>
          <w:rFonts w:ascii="Times New Roman" w:hAnsi="Times New Roman" w:cs="Times New Roman"/>
          <w:b/>
          <w:sz w:val="24"/>
          <w:szCs w:val="24"/>
        </w:rPr>
        <w:t>1</w:t>
      </w:r>
      <w:r w:rsidRPr="00CF5408">
        <w:rPr>
          <w:rFonts w:ascii="Times New Roman" w:hAnsi="Times New Roman" w:cs="Times New Roman"/>
          <w:b/>
          <w:sz w:val="24"/>
          <w:szCs w:val="24"/>
        </w:rPr>
        <w:t xml:space="preserve">: Photograph showing synthesized </w:t>
      </w:r>
      <w:proofErr w:type="spellStart"/>
      <w:r w:rsidRPr="00CF5408">
        <w:rPr>
          <w:rFonts w:ascii="Times New Roman" w:hAnsi="Times New Roman" w:cs="Times New Roman"/>
          <w:b/>
          <w:sz w:val="24"/>
          <w:szCs w:val="24"/>
        </w:rPr>
        <w:t>AgNPs</w:t>
      </w:r>
      <w:proofErr w:type="spellEnd"/>
      <w:r w:rsidRPr="00CF5408">
        <w:rPr>
          <w:rFonts w:ascii="Times New Roman" w:hAnsi="Times New Roman" w:cs="Times New Roman"/>
          <w:b/>
          <w:sz w:val="24"/>
          <w:szCs w:val="24"/>
        </w:rPr>
        <w:t xml:space="preserve"> in solution</w:t>
      </w:r>
    </w:p>
    <w:p w:rsidR="00217685" w:rsidRPr="00B2278A" w:rsidRDefault="00C844DF" w:rsidP="00154ADD">
      <w:pPr>
        <w:jc w:val="both"/>
        <w:rPr>
          <w:rFonts w:ascii="Times New Roman" w:hAnsi="Times New Roman" w:cs="Times New Roman"/>
          <w:b/>
          <w:bCs/>
          <w:sz w:val="24"/>
          <w:szCs w:val="24"/>
        </w:rPr>
      </w:pPr>
      <w:r w:rsidRPr="00B2278A">
        <w:rPr>
          <w:rFonts w:ascii="Times New Roman" w:hAnsi="Times New Roman" w:cs="Times New Roman"/>
          <w:b/>
          <w:bCs/>
          <w:sz w:val="24"/>
          <w:szCs w:val="24"/>
        </w:rPr>
        <w:t>Characterization of Silver nanoparticles</w:t>
      </w:r>
    </w:p>
    <w:p w:rsidR="00B2278A" w:rsidRDefault="00C844DF" w:rsidP="00154ADD">
      <w:pPr>
        <w:spacing w:line="360" w:lineRule="auto"/>
        <w:ind w:firstLine="720"/>
        <w:jc w:val="both"/>
        <w:rPr>
          <w:rFonts w:ascii="Times New Roman" w:hAnsi="Times New Roman" w:cs="Times New Roman"/>
          <w:sz w:val="24"/>
          <w:szCs w:val="24"/>
        </w:rPr>
      </w:pPr>
      <w:r w:rsidRPr="00B2278A">
        <w:rPr>
          <w:rFonts w:ascii="Times New Roman" w:hAnsi="Times New Roman" w:cs="Times New Roman"/>
          <w:sz w:val="24"/>
          <w:szCs w:val="24"/>
        </w:rPr>
        <w:t xml:space="preserve"> Generally, nanoparticle synthesis involves physical, mechanical and chemical styles. But these are actually precious and dangerous(Mali </w:t>
      </w:r>
      <w:proofErr w:type="spellStart"/>
      <w:r w:rsidRPr="00B2278A">
        <w:rPr>
          <w:rFonts w:ascii="Times New Roman" w:hAnsi="Times New Roman" w:cs="Times New Roman"/>
          <w:i/>
          <w:iCs/>
          <w:sz w:val="24"/>
          <w:szCs w:val="24"/>
        </w:rPr>
        <w:t>etal</w:t>
      </w:r>
      <w:proofErr w:type="spellEnd"/>
      <w:r w:rsidRPr="00B2278A">
        <w:rPr>
          <w:rFonts w:ascii="Times New Roman" w:hAnsi="Times New Roman" w:cs="Times New Roman"/>
          <w:i/>
          <w:iCs/>
          <w:sz w:val="24"/>
          <w:szCs w:val="24"/>
        </w:rPr>
        <w:t>.,</w:t>
      </w:r>
      <w:r w:rsidRPr="00B2278A">
        <w:rPr>
          <w:rFonts w:ascii="Times New Roman" w:hAnsi="Times New Roman" w:cs="Times New Roman"/>
          <w:sz w:val="24"/>
          <w:szCs w:val="24"/>
        </w:rPr>
        <w:t xml:space="preserve"> 2018). So, with a goal to develop a clean, non</w:t>
      </w:r>
      <w:r w:rsidR="00B2278A">
        <w:rPr>
          <w:rFonts w:ascii="Times New Roman" w:hAnsi="Times New Roman" w:cs="Times New Roman"/>
          <w:sz w:val="24"/>
          <w:szCs w:val="24"/>
        </w:rPr>
        <w:t>-</w:t>
      </w:r>
      <w:r w:rsidRPr="00B2278A">
        <w:rPr>
          <w:rFonts w:ascii="Times New Roman" w:hAnsi="Times New Roman" w:cs="Times New Roman"/>
          <w:sz w:val="24"/>
          <w:szCs w:val="24"/>
        </w:rPr>
        <w:t>toxic andeco</w:t>
      </w:r>
      <w:r w:rsidR="00B2278A">
        <w:rPr>
          <w:rFonts w:ascii="Times New Roman" w:hAnsi="Times New Roman" w:cs="Times New Roman"/>
          <w:sz w:val="24"/>
          <w:szCs w:val="24"/>
        </w:rPr>
        <w:t>-</w:t>
      </w:r>
      <w:r w:rsidRPr="00B2278A">
        <w:rPr>
          <w:rFonts w:ascii="Times New Roman" w:hAnsi="Times New Roman" w:cs="Times New Roman"/>
          <w:sz w:val="24"/>
          <w:szCs w:val="24"/>
        </w:rPr>
        <w:t xml:space="preserve">friendly technologies, </w:t>
      </w:r>
      <w:r w:rsidR="00B2278A">
        <w:rPr>
          <w:rFonts w:ascii="Times New Roman" w:hAnsi="Times New Roman" w:cs="Times New Roman"/>
          <w:sz w:val="24"/>
          <w:szCs w:val="24"/>
        </w:rPr>
        <w:t>different</w:t>
      </w:r>
      <w:r w:rsidRPr="00B2278A">
        <w:rPr>
          <w:rFonts w:ascii="Times New Roman" w:hAnsi="Times New Roman" w:cs="Times New Roman"/>
          <w:sz w:val="24"/>
          <w:szCs w:val="24"/>
        </w:rPr>
        <w:t xml:space="preserve"> natural sources has been used for nanoparticle formation. The presence of amino groups, proteins, carbohydrates and carboxylic groups play a vital part in the formation of nanoparticles. Synthesized nanoparticles are important in different fields and so could avail humankind. </w:t>
      </w:r>
    </w:p>
    <w:p w:rsidR="00217685" w:rsidRPr="00B2278A" w:rsidRDefault="00C844DF" w:rsidP="00154ADD">
      <w:pPr>
        <w:spacing w:line="360" w:lineRule="auto"/>
        <w:ind w:firstLine="720"/>
        <w:jc w:val="both"/>
        <w:rPr>
          <w:rFonts w:ascii="Times New Roman" w:hAnsi="Times New Roman" w:cs="Times New Roman"/>
          <w:sz w:val="24"/>
          <w:szCs w:val="24"/>
        </w:rPr>
      </w:pPr>
      <w:r w:rsidRPr="00B2278A">
        <w:rPr>
          <w:rFonts w:ascii="Times New Roman" w:hAnsi="Times New Roman" w:cs="Times New Roman"/>
          <w:sz w:val="24"/>
          <w:szCs w:val="24"/>
        </w:rPr>
        <w:t xml:space="preserve">Nanoparticles are characterized </w:t>
      </w:r>
      <w:r w:rsidR="009E1019">
        <w:rPr>
          <w:rFonts w:ascii="Times New Roman" w:hAnsi="Times New Roman" w:cs="Times New Roman"/>
          <w:sz w:val="24"/>
          <w:szCs w:val="24"/>
        </w:rPr>
        <w:t>based on their</w:t>
      </w:r>
      <w:r w:rsidR="009E1019" w:rsidRPr="00B2278A">
        <w:rPr>
          <w:rFonts w:ascii="Times New Roman" w:hAnsi="Times New Roman" w:cs="Times New Roman"/>
          <w:sz w:val="24"/>
          <w:szCs w:val="24"/>
        </w:rPr>
        <w:t>shape</w:t>
      </w:r>
      <w:r w:rsidR="009E1019">
        <w:rPr>
          <w:rFonts w:ascii="Times New Roman" w:hAnsi="Times New Roman" w:cs="Times New Roman"/>
          <w:sz w:val="24"/>
          <w:szCs w:val="24"/>
        </w:rPr>
        <w:t xml:space="preserve">, </w:t>
      </w:r>
      <w:r w:rsidRPr="00B2278A">
        <w:rPr>
          <w:rFonts w:ascii="Times New Roman" w:hAnsi="Times New Roman" w:cs="Times New Roman"/>
          <w:sz w:val="24"/>
          <w:szCs w:val="24"/>
        </w:rPr>
        <w:t xml:space="preserve">size,surface area and </w:t>
      </w:r>
      <w:r w:rsidR="009E1019">
        <w:rPr>
          <w:rFonts w:ascii="Times New Roman" w:hAnsi="Times New Roman" w:cs="Times New Roman"/>
          <w:sz w:val="24"/>
          <w:szCs w:val="24"/>
        </w:rPr>
        <w:t xml:space="preserve">distribution </w:t>
      </w:r>
      <w:r w:rsidRPr="00B2278A">
        <w:rPr>
          <w:rFonts w:ascii="Times New Roman" w:hAnsi="Times New Roman" w:cs="Times New Roman"/>
          <w:sz w:val="24"/>
          <w:szCs w:val="24"/>
        </w:rPr>
        <w:t xml:space="preserve">(Jiang </w:t>
      </w:r>
      <w:r w:rsidRPr="00B2278A">
        <w:rPr>
          <w:rFonts w:ascii="Times New Roman" w:hAnsi="Times New Roman" w:cs="Times New Roman"/>
          <w:i/>
          <w:iCs/>
          <w:sz w:val="24"/>
          <w:szCs w:val="24"/>
        </w:rPr>
        <w:t>et al,</w:t>
      </w:r>
      <w:r w:rsidRPr="00B2278A">
        <w:rPr>
          <w:rFonts w:ascii="Times New Roman" w:hAnsi="Times New Roman" w:cs="Times New Roman"/>
          <w:sz w:val="24"/>
          <w:szCs w:val="24"/>
        </w:rPr>
        <w:t xml:space="preserve"> 2009). The common ways of characterizing nanoparticles are as follows</w:t>
      </w:r>
      <w:r w:rsidR="00217685" w:rsidRPr="00B2278A">
        <w:rPr>
          <w:rFonts w:ascii="Times New Roman" w:hAnsi="Times New Roman" w:cs="Times New Roman"/>
          <w:sz w:val="24"/>
          <w:szCs w:val="24"/>
        </w:rPr>
        <w:t xml:space="preserve">. </w:t>
      </w:r>
    </w:p>
    <w:p w:rsidR="00217685" w:rsidRPr="00B2278A" w:rsidRDefault="00C844DF" w:rsidP="00154ADD">
      <w:pPr>
        <w:spacing w:line="360" w:lineRule="auto"/>
        <w:jc w:val="both"/>
        <w:rPr>
          <w:rFonts w:ascii="Times New Roman" w:hAnsi="Times New Roman" w:cs="Times New Roman"/>
          <w:b/>
          <w:bCs/>
          <w:sz w:val="24"/>
          <w:szCs w:val="24"/>
        </w:rPr>
      </w:pPr>
      <w:r w:rsidRPr="00B2278A">
        <w:rPr>
          <w:rFonts w:ascii="Times New Roman" w:hAnsi="Times New Roman" w:cs="Times New Roman"/>
          <w:b/>
          <w:bCs/>
          <w:sz w:val="24"/>
          <w:szCs w:val="24"/>
        </w:rPr>
        <w:t xml:space="preserve">SEM image </w:t>
      </w:r>
    </w:p>
    <w:p w:rsidR="00217685" w:rsidRPr="00B2278A" w:rsidRDefault="00C844DF" w:rsidP="00154ADD">
      <w:pPr>
        <w:spacing w:line="360" w:lineRule="auto"/>
        <w:ind w:firstLine="720"/>
        <w:jc w:val="both"/>
        <w:rPr>
          <w:rFonts w:ascii="Times New Roman" w:hAnsi="Times New Roman" w:cs="Times New Roman"/>
          <w:sz w:val="24"/>
          <w:szCs w:val="24"/>
        </w:rPr>
      </w:pPr>
      <w:r w:rsidRPr="00B2278A">
        <w:rPr>
          <w:rFonts w:ascii="Times New Roman" w:hAnsi="Times New Roman" w:cs="Times New Roman"/>
          <w:sz w:val="24"/>
          <w:szCs w:val="24"/>
        </w:rPr>
        <w:t>SEM was used to view the morphology and size of silver nanoparticle. SEM image showed the high viscosity nanoparticle synthesized by tomato plant ex</w:t>
      </w:r>
      <w:r w:rsidR="00B2278A">
        <w:rPr>
          <w:rFonts w:ascii="Times New Roman" w:hAnsi="Times New Roman" w:cs="Times New Roman"/>
          <w:sz w:val="24"/>
          <w:szCs w:val="24"/>
        </w:rPr>
        <w:t>tract</w:t>
      </w:r>
      <w:r w:rsidRPr="00B2278A">
        <w:rPr>
          <w:rFonts w:ascii="Times New Roman" w:hAnsi="Times New Roman" w:cs="Times New Roman"/>
          <w:sz w:val="24"/>
          <w:szCs w:val="24"/>
        </w:rPr>
        <w:t xml:space="preserve"> and were fairly globular in shape. This certified the development of silver nanostructures.</w:t>
      </w:r>
    </w:p>
    <w:p w:rsidR="00DF3DA9" w:rsidRPr="00B2278A" w:rsidRDefault="00154ADD" w:rsidP="00154AD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844DF" w:rsidRPr="00B2278A">
        <w:rPr>
          <w:rFonts w:ascii="Times New Roman" w:hAnsi="Times New Roman" w:cs="Times New Roman"/>
          <w:sz w:val="24"/>
          <w:szCs w:val="24"/>
        </w:rPr>
        <w:t xml:space="preserve">SEM image(Plate 2) of the sample of control tomato plant confirms the actuality of really small and slightly globular nanoparticles. It showed that the silver </w:t>
      </w:r>
      <w:proofErr w:type="spellStart"/>
      <w:r w:rsidR="00C844DF" w:rsidRPr="00B2278A">
        <w:rPr>
          <w:rFonts w:ascii="Times New Roman" w:hAnsi="Times New Roman" w:cs="Times New Roman"/>
          <w:sz w:val="24"/>
          <w:szCs w:val="24"/>
        </w:rPr>
        <w:t>nanoparticles</w:t>
      </w:r>
      <w:proofErr w:type="spellEnd"/>
      <w:r w:rsidR="00C844DF" w:rsidRPr="00B2278A">
        <w:rPr>
          <w:rFonts w:ascii="Times New Roman" w:hAnsi="Times New Roman" w:cs="Times New Roman"/>
          <w:sz w:val="24"/>
          <w:szCs w:val="24"/>
        </w:rPr>
        <w:t>(</w:t>
      </w:r>
      <w:proofErr w:type="spellStart"/>
      <w:r w:rsidR="00C844DF" w:rsidRPr="00B2278A">
        <w:rPr>
          <w:rFonts w:ascii="Times New Roman" w:hAnsi="Times New Roman" w:cs="Times New Roman"/>
          <w:sz w:val="24"/>
          <w:szCs w:val="24"/>
        </w:rPr>
        <w:t>AgNPs</w:t>
      </w:r>
      <w:proofErr w:type="spellEnd"/>
      <w:r w:rsidR="00C844DF" w:rsidRPr="00B2278A">
        <w:rPr>
          <w:rFonts w:ascii="Times New Roman" w:hAnsi="Times New Roman" w:cs="Times New Roman"/>
          <w:sz w:val="24"/>
          <w:szCs w:val="24"/>
        </w:rPr>
        <w:t>) were globular in shape with an average size between13.16 nm to33.49 nm. This SEM HV is 25kV that implies stability and spark further conductivity in the view field of2.08 µm.</w:t>
      </w:r>
    </w:p>
    <w:p w:rsidR="00217685" w:rsidRPr="00CF5408" w:rsidRDefault="00217685" w:rsidP="00154ADD">
      <w:pPr>
        <w:spacing w:line="360" w:lineRule="auto"/>
        <w:jc w:val="center"/>
        <w:rPr>
          <w:rFonts w:ascii="Times New Roman" w:hAnsi="Times New Roman" w:cs="Times New Roman"/>
          <w:sz w:val="24"/>
          <w:szCs w:val="24"/>
        </w:rPr>
      </w:pPr>
      <w:r w:rsidRPr="00CF5408">
        <w:rPr>
          <w:rFonts w:ascii="Times New Roman" w:hAnsi="Times New Roman" w:cs="Times New Roman"/>
          <w:noProof/>
          <w:sz w:val="24"/>
          <w:szCs w:val="24"/>
        </w:rPr>
        <w:lastRenderedPageBreak/>
        <w:drawing>
          <wp:inline distT="0" distB="0" distL="0" distR="0">
            <wp:extent cx="3407410" cy="2939415"/>
            <wp:effectExtent l="0" t="0" r="0" b="0"/>
            <wp:docPr id="350" name="Picture 2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84135" cy="26594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7685" w:rsidRPr="00CF5408" w:rsidRDefault="00217685" w:rsidP="00154ADD">
      <w:pPr>
        <w:spacing w:line="360" w:lineRule="auto"/>
        <w:jc w:val="center"/>
        <w:rPr>
          <w:rFonts w:ascii="Times New Roman" w:hAnsi="Times New Roman" w:cs="Times New Roman"/>
          <w:sz w:val="24"/>
          <w:szCs w:val="24"/>
        </w:rPr>
      </w:pPr>
      <w:r w:rsidRPr="00CF5408">
        <w:rPr>
          <w:rFonts w:ascii="Times New Roman" w:hAnsi="Times New Roman" w:cs="Times New Roman"/>
          <w:b/>
          <w:color w:val="000000"/>
          <w:sz w:val="24"/>
          <w:szCs w:val="24"/>
        </w:rPr>
        <w:t xml:space="preserve">Plate </w:t>
      </w:r>
      <w:r>
        <w:rPr>
          <w:rFonts w:ascii="Times New Roman" w:hAnsi="Times New Roman" w:cs="Times New Roman"/>
          <w:b/>
          <w:color w:val="000000"/>
          <w:sz w:val="24"/>
          <w:szCs w:val="24"/>
        </w:rPr>
        <w:t>2</w:t>
      </w:r>
      <w:r w:rsidRPr="00CF5408">
        <w:rPr>
          <w:rFonts w:ascii="Times New Roman" w:hAnsi="Times New Roman" w:cs="Times New Roman"/>
          <w:b/>
          <w:color w:val="000000"/>
          <w:sz w:val="24"/>
          <w:szCs w:val="24"/>
        </w:rPr>
        <w:t>: SEM image of the sample of control tomato plant</w:t>
      </w:r>
    </w:p>
    <w:p w:rsidR="00217685" w:rsidRPr="00CF5408" w:rsidRDefault="00217685" w:rsidP="00154ADD">
      <w:pPr>
        <w:autoSpaceDE w:val="0"/>
        <w:autoSpaceDN w:val="0"/>
        <w:adjustRightInd w:val="0"/>
        <w:spacing w:after="0" w:line="360" w:lineRule="auto"/>
        <w:ind w:firstLine="720"/>
        <w:jc w:val="both"/>
        <w:rPr>
          <w:rFonts w:ascii="Times New Roman" w:hAnsi="Times New Roman" w:cs="Times New Roman"/>
          <w:sz w:val="24"/>
          <w:szCs w:val="24"/>
        </w:rPr>
      </w:pPr>
      <w:r w:rsidRPr="00CF5408">
        <w:rPr>
          <w:rFonts w:ascii="Times New Roman" w:hAnsi="Times New Roman" w:cs="Times New Roman"/>
          <w:sz w:val="24"/>
          <w:szCs w:val="24"/>
        </w:rPr>
        <w:t xml:space="preserve">The SEM image </w:t>
      </w:r>
      <w:r>
        <w:rPr>
          <w:rFonts w:ascii="Times New Roman" w:hAnsi="Times New Roman" w:cs="Times New Roman"/>
          <w:sz w:val="24"/>
          <w:szCs w:val="24"/>
        </w:rPr>
        <w:t xml:space="preserve">(Plate 3) </w:t>
      </w:r>
      <w:r w:rsidRPr="00CF5408">
        <w:rPr>
          <w:rFonts w:ascii="Times New Roman" w:hAnsi="Times New Roman" w:cs="Times New Roman"/>
          <w:sz w:val="24"/>
          <w:szCs w:val="24"/>
        </w:rPr>
        <w:t>of tomato plant treated with mixture of organic and biofertilizers showed the nanoparticle in the range of 14.03nm -64.22 nm. The SEM HV is 30.0 kV that implies spherical in shape and high conductivity. This size of particle confirms the presence of nanoparticle.</w:t>
      </w:r>
    </w:p>
    <w:p w:rsidR="00217685" w:rsidRPr="00CF5408" w:rsidRDefault="00217685" w:rsidP="00154ADD">
      <w:pPr>
        <w:autoSpaceDE w:val="0"/>
        <w:autoSpaceDN w:val="0"/>
        <w:adjustRightInd w:val="0"/>
        <w:spacing w:after="0" w:line="360" w:lineRule="auto"/>
        <w:jc w:val="center"/>
        <w:rPr>
          <w:rFonts w:ascii="Times New Roman" w:hAnsi="Times New Roman" w:cs="Times New Roman"/>
          <w:color w:val="000000"/>
          <w:sz w:val="24"/>
          <w:szCs w:val="24"/>
        </w:rPr>
      </w:pPr>
      <w:r w:rsidRPr="00CF5408">
        <w:rPr>
          <w:rFonts w:ascii="Times New Roman" w:hAnsi="Times New Roman" w:cs="Times New Roman"/>
          <w:noProof/>
          <w:sz w:val="24"/>
          <w:szCs w:val="24"/>
        </w:rPr>
        <w:drawing>
          <wp:inline distT="0" distB="0" distL="0" distR="0">
            <wp:extent cx="3439795" cy="3004185"/>
            <wp:effectExtent l="0" t="0" r="0" b="0"/>
            <wp:docPr id="351" name="Picture 2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097741" cy="2709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7685" w:rsidRPr="00CF5408" w:rsidRDefault="00217685" w:rsidP="00154ADD">
      <w:pPr>
        <w:autoSpaceDE w:val="0"/>
        <w:autoSpaceDN w:val="0"/>
        <w:adjustRightInd w:val="0"/>
        <w:spacing w:after="0" w:line="360" w:lineRule="auto"/>
        <w:jc w:val="center"/>
        <w:rPr>
          <w:rFonts w:ascii="Times New Roman" w:hAnsi="Times New Roman" w:cs="Times New Roman"/>
          <w:b/>
          <w:color w:val="000000"/>
          <w:sz w:val="24"/>
          <w:szCs w:val="24"/>
        </w:rPr>
      </w:pPr>
      <w:r w:rsidRPr="00CF5408">
        <w:rPr>
          <w:rFonts w:ascii="Times New Roman" w:hAnsi="Times New Roman" w:cs="Times New Roman"/>
          <w:b/>
          <w:color w:val="000000"/>
          <w:sz w:val="24"/>
          <w:szCs w:val="24"/>
        </w:rPr>
        <w:t xml:space="preserve">Plate </w:t>
      </w:r>
      <w:r>
        <w:rPr>
          <w:rFonts w:ascii="Times New Roman" w:hAnsi="Times New Roman" w:cs="Times New Roman"/>
          <w:b/>
          <w:color w:val="000000"/>
          <w:sz w:val="24"/>
          <w:szCs w:val="24"/>
        </w:rPr>
        <w:t>3</w:t>
      </w:r>
      <w:r w:rsidRPr="00CF5408">
        <w:rPr>
          <w:rFonts w:ascii="Times New Roman" w:hAnsi="Times New Roman" w:cs="Times New Roman"/>
          <w:b/>
          <w:color w:val="000000"/>
          <w:sz w:val="24"/>
          <w:szCs w:val="24"/>
        </w:rPr>
        <w:t>: SEM image of tomato plant treated with mixture of organic and biofertilizers</w:t>
      </w:r>
    </w:p>
    <w:p w:rsidR="00217685" w:rsidRPr="00CF5408" w:rsidRDefault="00217685" w:rsidP="00154ADD">
      <w:pPr>
        <w:spacing w:after="0" w:line="360" w:lineRule="auto"/>
        <w:jc w:val="both"/>
        <w:rPr>
          <w:rFonts w:ascii="Times New Roman" w:hAnsi="Times New Roman" w:cs="Times New Roman"/>
          <w:b/>
          <w:sz w:val="24"/>
          <w:szCs w:val="24"/>
        </w:rPr>
      </w:pPr>
      <w:r w:rsidRPr="00CF5408">
        <w:rPr>
          <w:rFonts w:ascii="Times New Roman" w:hAnsi="Times New Roman" w:cs="Times New Roman"/>
          <w:b/>
          <w:sz w:val="24"/>
          <w:szCs w:val="24"/>
        </w:rPr>
        <w:t>EDAX</w:t>
      </w:r>
    </w:p>
    <w:p w:rsidR="00217685" w:rsidRPr="00CF5408" w:rsidRDefault="00E06F79" w:rsidP="00154ADD">
      <w:pPr>
        <w:spacing w:after="0" w:line="360" w:lineRule="auto"/>
        <w:ind w:firstLine="720"/>
        <w:jc w:val="both"/>
        <w:rPr>
          <w:rFonts w:ascii="Times New Roman" w:hAnsi="Times New Roman" w:cs="Times New Roman"/>
          <w:sz w:val="24"/>
          <w:szCs w:val="24"/>
        </w:rPr>
      </w:pPr>
      <w:r w:rsidRPr="00E06F79">
        <w:rPr>
          <w:rFonts w:ascii="Times New Roman" w:hAnsi="Times New Roman" w:cs="Times New Roman"/>
          <w:sz w:val="24"/>
          <w:szCs w:val="24"/>
        </w:rPr>
        <w:t xml:space="preserve">Elemental silver was detected and confirmed by examination using an Energy Dispersive X-ray (EDX) spectrometer. </w:t>
      </w:r>
      <w:r w:rsidR="00217685" w:rsidRPr="00CF5408">
        <w:rPr>
          <w:rFonts w:ascii="Times New Roman" w:hAnsi="Times New Roman" w:cs="Times New Roman"/>
          <w:sz w:val="24"/>
          <w:szCs w:val="24"/>
        </w:rPr>
        <w:t xml:space="preserve">The </w:t>
      </w:r>
      <w:r w:rsidR="009E1019" w:rsidRPr="00CF5408">
        <w:rPr>
          <w:rFonts w:ascii="Times New Roman" w:hAnsi="Times New Roman" w:cs="Times New Roman"/>
          <w:sz w:val="24"/>
          <w:szCs w:val="24"/>
        </w:rPr>
        <w:t xml:space="preserve">number of X-ray counts </w:t>
      </w:r>
      <w:r w:rsidR="009E1019">
        <w:rPr>
          <w:rFonts w:ascii="Times New Roman" w:hAnsi="Times New Roman" w:cs="Times New Roman"/>
          <w:sz w:val="24"/>
          <w:szCs w:val="24"/>
        </w:rPr>
        <w:t xml:space="preserve">is shown in vertical axis, </w:t>
      </w:r>
      <w:r w:rsidR="00217685" w:rsidRPr="00CF5408">
        <w:rPr>
          <w:rFonts w:ascii="Times New Roman" w:hAnsi="Times New Roman" w:cs="Times New Roman"/>
          <w:sz w:val="24"/>
          <w:szCs w:val="24"/>
        </w:rPr>
        <w:lastRenderedPageBreak/>
        <w:t xml:space="preserve">whilst the horizontal axis </w:t>
      </w:r>
      <w:r w:rsidR="009E1019">
        <w:rPr>
          <w:rFonts w:ascii="Times New Roman" w:hAnsi="Times New Roman" w:cs="Times New Roman"/>
          <w:sz w:val="24"/>
          <w:szCs w:val="24"/>
        </w:rPr>
        <w:t xml:space="preserve">showsthe </w:t>
      </w:r>
      <w:r w:rsidR="00217685" w:rsidRPr="00CF5408">
        <w:rPr>
          <w:rFonts w:ascii="Times New Roman" w:hAnsi="Times New Roman" w:cs="Times New Roman"/>
          <w:sz w:val="24"/>
          <w:szCs w:val="24"/>
        </w:rPr>
        <w:t xml:space="preserve">energy </w:t>
      </w:r>
      <w:r w:rsidR="009E1019">
        <w:rPr>
          <w:rFonts w:ascii="Times New Roman" w:hAnsi="Times New Roman" w:cs="Times New Roman"/>
          <w:sz w:val="24"/>
          <w:szCs w:val="24"/>
        </w:rPr>
        <w:t>(</w:t>
      </w:r>
      <w:r w:rsidR="00217685" w:rsidRPr="00CF5408">
        <w:rPr>
          <w:rFonts w:ascii="Times New Roman" w:hAnsi="Times New Roman" w:cs="Times New Roman"/>
          <w:sz w:val="24"/>
          <w:szCs w:val="24"/>
        </w:rPr>
        <w:t>KeV</w:t>
      </w:r>
      <w:r w:rsidR="009E1019">
        <w:rPr>
          <w:rFonts w:ascii="Times New Roman" w:hAnsi="Times New Roman" w:cs="Times New Roman"/>
          <w:sz w:val="24"/>
          <w:szCs w:val="24"/>
        </w:rPr>
        <w:t>)</w:t>
      </w:r>
      <w:r w:rsidR="00217685" w:rsidRPr="00CF5408">
        <w:rPr>
          <w:rFonts w:ascii="Times New Roman" w:hAnsi="Times New Roman" w:cs="Times New Roman"/>
          <w:sz w:val="24"/>
          <w:szCs w:val="24"/>
        </w:rPr>
        <w:t xml:space="preserve">. </w:t>
      </w:r>
      <w:r w:rsidR="00254A3B">
        <w:rPr>
          <w:rFonts w:ascii="Times New Roman" w:hAnsi="Times New Roman" w:cs="Times New Roman"/>
          <w:sz w:val="24"/>
          <w:szCs w:val="24"/>
        </w:rPr>
        <w:t>Sharp peaks are observed in EDAX spectrum and 4% elemental silver present in control plant</w:t>
      </w:r>
      <w:r w:rsidR="00217685" w:rsidRPr="00CF5408">
        <w:rPr>
          <w:rFonts w:ascii="Times New Roman" w:hAnsi="Times New Roman" w:cs="Times New Roman"/>
          <w:sz w:val="24"/>
          <w:szCs w:val="24"/>
        </w:rPr>
        <w:t xml:space="preserve"> (Fig</w:t>
      </w:r>
      <w:r w:rsidR="00217685">
        <w:rPr>
          <w:rFonts w:ascii="Times New Roman" w:hAnsi="Times New Roman" w:cs="Times New Roman"/>
          <w:sz w:val="24"/>
          <w:szCs w:val="24"/>
        </w:rPr>
        <w:t>1</w:t>
      </w:r>
      <w:proofErr w:type="gramStart"/>
      <w:r w:rsidR="00217685" w:rsidRPr="00CF5408">
        <w:rPr>
          <w:rFonts w:ascii="Times New Roman" w:hAnsi="Times New Roman" w:cs="Times New Roman"/>
          <w:sz w:val="24"/>
          <w:szCs w:val="24"/>
        </w:rPr>
        <w:t>;Table</w:t>
      </w:r>
      <w:proofErr w:type="gramEnd"/>
      <w:r w:rsidR="00217685" w:rsidRPr="00CF5408">
        <w:rPr>
          <w:rFonts w:ascii="Times New Roman" w:hAnsi="Times New Roman" w:cs="Times New Roman"/>
          <w:sz w:val="24"/>
          <w:szCs w:val="24"/>
        </w:rPr>
        <w:t xml:space="preserve"> 1).</w:t>
      </w:r>
    </w:p>
    <w:p w:rsidR="00217685" w:rsidRPr="00CF5408" w:rsidRDefault="00217685" w:rsidP="00154ADD">
      <w:pPr>
        <w:autoSpaceDE w:val="0"/>
        <w:autoSpaceDN w:val="0"/>
        <w:adjustRightInd w:val="0"/>
        <w:spacing w:after="0" w:line="360" w:lineRule="auto"/>
        <w:jc w:val="both"/>
        <w:rPr>
          <w:rFonts w:ascii="Times New Roman" w:hAnsi="Times New Roman" w:cs="Times New Roman"/>
          <w:sz w:val="24"/>
          <w:szCs w:val="24"/>
        </w:rPr>
      </w:pPr>
      <w:r w:rsidRPr="00CF5408">
        <w:rPr>
          <w:rFonts w:ascii="Times New Roman" w:hAnsi="Times New Roman" w:cs="Times New Roman"/>
          <w:b/>
          <w:sz w:val="24"/>
          <w:szCs w:val="24"/>
        </w:rPr>
        <w:t xml:space="preserve">Table 1 Elements present in </w:t>
      </w:r>
      <w:r w:rsidRPr="00CF5408">
        <w:rPr>
          <w:rFonts w:ascii="Times New Roman" w:hAnsi="Times New Roman" w:cs="Times New Roman"/>
          <w:b/>
          <w:i/>
          <w:sz w:val="24"/>
          <w:szCs w:val="24"/>
        </w:rPr>
        <w:t>Lycopersicon esculentum</w:t>
      </w:r>
      <w:r w:rsidRPr="00CF5408">
        <w:rPr>
          <w:rFonts w:ascii="Times New Roman" w:hAnsi="Times New Roman" w:cs="Times New Roman"/>
          <w:b/>
          <w:sz w:val="24"/>
          <w:szCs w:val="24"/>
        </w:rPr>
        <w:t xml:space="preserve"> L. var PKM 1 of Control plant</w:t>
      </w:r>
    </w:p>
    <w:tbl>
      <w:tblPr>
        <w:tblStyle w:val="TableGrid"/>
        <w:tblpPr w:leftFromText="180" w:rightFromText="180" w:vertAnchor="text" w:horzAnchor="margin" w:tblpXSpec="center" w:tblpY="73"/>
        <w:tblW w:w="0" w:type="auto"/>
        <w:tblLook w:val="04A0"/>
      </w:tblPr>
      <w:tblGrid>
        <w:gridCol w:w="1250"/>
        <w:gridCol w:w="1340"/>
        <w:gridCol w:w="1203"/>
        <w:gridCol w:w="1983"/>
      </w:tblGrid>
      <w:tr w:rsidR="00217685" w:rsidRPr="00CF5408" w:rsidTr="00617A18">
        <w:trPr>
          <w:trHeight w:val="472"/>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Element</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Weight%</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Atomic%</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Elements present in percentage</w:t>
            </w:r>
          </w:p>
        </w:tc>
      </w:tr>
      <w:tr w:rsidR="00217685" w:rsidRPr="00CF5408" w:rsidTr="00617A18">
        <w:trPr>
          <w:trHeight w:val="317"/>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C</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47.96</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70.32</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62%</w:t>
            </w:r>
          </w:p>
        </w:tc>
      </w:tr>
      <w:tr w:rsidR="00217685" w:rsidRPr="00CF5408" w:rsidTr="00617A18">
        <w:trPr>
          <w:trHeight w:val="317"/>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O</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21.81</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24.00</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20%</w:t>
            </w:r>
          </w:p>
        </w:tc>
      </w:tr>
      <w:tr w:rsidR="00217685" w:rsidRPr="00CF5408" w:rsidTr="00617A18">
        <w:trPr>
          <w:trHeight w:val="317"/>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Ag</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16.22</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2.65</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4%</w:t>
            </w:r>
          </w:p>
        </w:tc>
      </w:tr>
      <w:tr w:rsidR="00217685" w:rsidRPr="00CF5408" w:rsidTr="00617A18">
        <w:trPr>
          <w:trHeight w:val="317"/>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Cl</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4.64</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2.30</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6%</w:t>
            </w:r>
          </w:p>
        </w:tc>
      </w:tr>
      <w:tr w:rsidR="00217685" w:rsidRPr="00CF5408" w:rsidTr="00617A18">
        <w:trPr>
          <w:trHeight w:val="317"/>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Au</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1.37</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0.61</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2%</w:t>
            </w:r>
          </w:p>
        </w:tc>
      </w:tr>
    </w:tbl>
    <w:p w:rsidR="00217685" w:rsidRPr="00CF5408" w:rsidRDefault="00217685" w:rsidP="00154ADD">
      <w:pPr>
        <w:autoSpaceDE w:val="0"/>
        <w:autoSpaceDN w:val="0"/>
        <w:adjustRightInd w:val="0"/>
        <w:spacing w:after="0" w:line="360" w:lineRule="auto"/>
        <w:jc w:val="both"/>
        <w:rPr>
          <w:rFonts w:ascii="Times New Roman" w:hAnsi="Times New Roman" w:cs="Times New Roman"/>
          <w:sz w:val="24"/>
          <w:szCs w:val="24"/>
        </w:rPr>
      </w:pPr>
    </w:p>
    <w:p w:rsidR="00217685" w:rsidRDefault="00217685" w:rsidP="00154ADD">
      <w:pPr>
        <w:autoSpaceDE w:val="0"/>
        <w:autoSpaceDN w:val="0"/>
        <w:adjustRightInd w:val="0"/>
        <w:spacing w:after="0" w:line="360" w:lineRule="auto"/>
        <w:ind w:firstLine="720"/>
        <w:jc w:val="both"/>
        <w:rPr>
          <w:rFonts w:ascii="Times New Roman" w:hAnsi="Times New Roman" w:cs="Times New Roman"/>
          <w:sz w:val="24"/>
          <w:szCs w:val="24"/>
        </w:rPr>
      </w:pPr>
    </w:p>
    <w:p w:rsidR="00217685" w:rsidRDefault="00217685" w:rsidP="00154ADD">
      <w:pPr>
        <w:autoSpaceDE w:val="0"/>
        <w:autoSpaceDN w:val="0"/>
        <w:adjustRightInd w:val="0"/>
        <w:spacing w:after="0" w:line="360" w:lineRule="auto"/>
        <w:ind w:firstLine="720"/>
        <w:jc w:val="both"/>
        <w:rPr>
          <w:rFonts w:ascii="Times New Roman" w:hAnsi="Times New Roman" w:cs="Times New Roman"/>
          <w:sz w:val="24"/>
          <w:szCs w:val="24"/>
        </w:rPr>
      </w:pPr>
    </w:p>
    <w:p w:rsidR="00217685" w:rsidRDefault="00217685" w:rsidP="00154ADD">
      <w:pPr>
        <w:autoSpaceDE w:val="0"/>
        <w:autoSpaceDN w:val="0"/>
        <w:adjustRightInd w:val="0"/>
        <w:spacing w:after="0" w:line="360" w:lineRule="auto"/>
        <w:ind w:firstLine="720"/>
        <w:jc w:val="both"/>
        <w:rPr>
          <w:rFonts w:ascii="Times New Roman" w:hAnsi="Times New Roman" w:cs="Times New Roman"/>
          <w:sz w:val="24"/>
          <w:szCs w:val="24"/>
        </w:rPr>
      </w:pPr>
    </w:p>
    <w:p w:rsidR="00217685" w:rsidRDefault="00217685" w:rsidP="00154ADD">
      <w:pPr>
        <w:autoSpaceDE w:val="0"/>
        <w:autoSpaceDN w:val="0"/>
        <w:adjustRightInd w:val="0"/>
        <w:spacing w:after="0" w:line="360" w:lineRule="auto"/>
        <w:ind w:firstLine="720"/>
        <w:jc w:val="both"/>
        <w:rPr>
          <w:rFonts w:ascii="Times New Roman" w:hAnsi="Times New Roman" w:cs="Times New Roman"/>
          <w:sz w:val="24"/>
          <w:szCs w:val="24"/>
        </w:rPr>
      </w:pPr>
    </w:p>
    <w:p w:rsidR="00217685" w:rsidRDefault="00217685" w:rsidP="00154ADD">
      <w:pPr>
        <w:autoSpaceDE w:val="0"/>
        <w:autoSpaceDN w:val="0"/>
        <w:adjustRightInd w:val="0"/>
        <w:spacing w:after="0" w:line="360" w:lineRule="auto"/>
        <w:ind w:firstLine="720"/>
        <w:jc w:val="both"/>
        <w:rPr>
          <w:rFonts w:ascii="Times New Roman" w:hAnsi="Times New Roman" w:cs="Times New Roman"/>
          <w:sz w:val="24"/>
          <w:szCs w:val="24"/>
        </w:rPr>
      </w:pPr>
    </w:p>
    <w:p w:rsidR="00217685" w:rsidRDefault="00217685" w:rsidP="00154ADD">
      <w:pPr>
        <w:autoSpaceDE w:val="0"/>
        <w:autoSpaceDN w:val="0"/>
        <w:adjustRightInd w:val="0"/>
        <w:spacing w:after="0" w:line="360" w:lineRule="auto"/>
        <w:ind w:firstLine="720"/>
        <w:jc w:val="both"/>
        <w:rPr>
          <w:rFonts w:ascii="Times New Roman" w:hAnsi="Times New Roman" w:cs="Times New Roman"/>
          <w:sz w:val="24"/>
          <w:szCs w:val="24"/>
        </w:rPr>
      </w:pPr>
    </w:p>
    <w:p w:rsidR="009E1019" w:rsidRDefault="009E1019" w:rsidP="00154ADD">
      <w:pPr>
        <w:autoSpaceDE w:val="0"/>
        <w:autoSpaceDN w:val="0"/>
        <w:adjustRightInd w:val="0"/>
        <w:spacing w:after="0" w:line="360" w:lineRule="auto"/>
        <w:ind w:firstLine="720"/>
        <w:jc w:val="both"/>
        <w:rPr>
          <w:rFonts w:ascii="Times New Roman" w:hAnsi="Times New Roman" w:cs="Times New Roman"/>
          <w:sz w:val="24"/>
          <w:szCs w:val="24"/>
        </w:rPr>
      </w:pPr>
    </w:p>
    <w:p w:rsidR="009E1019" w:rsidRDefault="009E1019" w:rsidP="00154ADD">
      <w:pPr>
        <w:autoSpaceDE w:val="0"/>
        <w:autoSpaceDN w:val="0"/>
        <w:adjustRightInd w:val="0"/>
        <w:spacing w:after="0" w:line="360" w:lineRule="auto"/>
        <w:ind w:firstLine="720"/>
        <w:jc w:val="both"/>
        <w:rPr>
          <w:rFonts w:ascii="Times New Roman" w:hAnsi="Times New Roman" w:cs="Times New Roman"/>
          <w:sz w:val="24"/>
          <w:szCs w:val="24"/>
        </w:rPr>
      </w:pPr>
    </w:p>
    <w:p w:rsidR="009E1019" w:rsidRDefault="009E1019" w:rsidP="00154ADD">
      <w:pPr>
        <w:autoSpaceDE w:val="0"/>
        <w:autoSpaceDN w:val="0"/>
        <w:adjustRightInd w:val="0"/>
        <w:spacing w:after="0" w:line="360" w:lineRule="auto"/>
        <w:ind w:firstLine="720"/>
        <w:jc w:val="both"/>
        <w:rPr>
          <w:rFonts w:ascii="Times New Roman" w:hAnsi="Times New Roman" w:cs="Times New Roman"/>
          <w:sz w:val="24"/>
          <w:szCs w:val="24"/>
        </w:rPr>
      </w:pPr>
    </w:p>
    <w:p w:rsidR="00217685" w:rsidRDefault="00217685" w:rsidP="00154ADD">
      <w:pPr>
        <w:autoSpaceDE w:val="0"/>
        <w:autoSpaceDN w:val="0"/>
        <w:adjustRightInd w:val="0"/>
        <w:spacing w:after="0" w:line="360" w:lineRule="auto"/>
        <w:ind w:firstLine="720"/>
        <w:jc w:val="both"/>
        <w:rPr>
          <w:rFonts w:ascii="Times New Roman" w:hAnsi="Times New Roman" w:cs="Times New Roman"/>
          <w:sz w:val="24"/>
          <w:szCs w:val="24"/>
        </w:rPr>
      </w:pPr>
    </w:p>
    <w:p w:rsidR="00217685" w:rsidRDefault="00217685" w:rsidP="00154ADD">
      <w:pPr>
        <w:autoSpaceDE w:val="0"/>
        <w:autoSpaceDN w:val="0"/>
        <w:adjustRightInd w:val="0"/>
        <w:spacing w:after="0" w:line="360" w:lineRule="auto"/>
        <w:ind w:firstLine="720"/>
        <w:jc w:val="both"/>
        <w:rPr>
          <w:rFonts w:ascii="Times New Roman" w:hAnsi="Times New Roman" w:cs="Times New Roman"/>
          <w:sz w:val="24"/>
          <w:szCs w:val="24"/>
        </w:rPr>
      </w:pPr>
    </w:p>
    <w:p w:rsidR="00217685" w:rsidRPr="00CF5408" w:rsidRDefault="00217685" w:rsidP="00154ADD">
      <w:pPr>
        <w:autoSpaceDE w:val="0"/>
        <w:autoSpaceDN w:val="0"/>
        <w:adjustRightInd w:val="0"/>
        <w:spacing w:after="0" w:line="360" w:lineRule="auto"/>
        <w:jc w:val="center"/>
        <w:rPr>
          <w:rFonts w:ascii="Times New Roman" w:hAnsi="Times New Roman" w:cs="Times New Roman"/>
          <w:b/>
          <w:iCs/>
          <w:sz w:val="24"/>
          <w:szCs w:val="24"/>
        </w:rPr>
      </w:pPr>
      <w:r w:rsidRPr="00CF5408">
        <w:rPr>
          <w:rFonts w:ascii="Times New Roman" w:hAnsi="Times New Roman" w:cs="Times New Roman"/>
          <w:b/>
          <w:noProof/>
          <w:sz w:val="24"/>
          <w:szCs w:val="24"/>
        </w:rPr>
        <w:drawing>
          <wp:inline distT="0" distB="0" distL="0" distR="0">
            <wp:extent cx="4985385" cy="2851785"/>
            <wp:effectExtent l="19050" t="0" r="5715" b="0"/>
            <wp:docPr id="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58" t="5022" r="2460"/>
                    <a:stretch>
                      <a:fillRect/>
                    </a:stretch>
                  </pic:blipFill>
                  <pic:spPr bwMode="auto">
                    <a:xfrm>
                      <a:off x="0" y="0"/>
                      <a:ext cx="4985385" cy="2851785"/>
                    </a:xfrm>
                    <a:prstGeom prst="rect">
                      <a:avLst/>
                    </a:prstGeom>
                    <a:noFill/>
                    <a:ln w="9525">
                      <a:noFill/>
                      <a:miter lim="800000"/>
                      <a:headEnd/>
                      <a:tailEnd/>
                    </a:ln>
                  </pic:spPr>
                </pic:pic>
              </a:graphicData>
            </a:graphic>
          </wp:inline>
        </w:drawing>
      </w:r>
    </w:p>
    <w:p w:rsidR="00217685" w:rsidRPr="00CF5408" w:rsidRDefault="00217685" w:rsidP="00154ADD">
      <w:pPr>
        <w:autoSpaceDE w:val="0"/>
        <w:autoSpaceDN w:val="0"/>
        <w:adjustRightInd w:val="0"/>
        <w:spacing w:after="0" w:line="360" w:lineRule="auto"/>
        <w:jc w:val="both"/>
        <w:rPr>
          <w:rFonts w:ascii="Times New Roman" w:hAnsi="Times New Roman" w:cs="Times New Roman"/>
          <w:b/>
          <w:iCs/>
          <w:sz w:val="24"/>
          <w:szCs w:val="24"/>
        </w:rPr>
      </w:pPr>
    </w:p>
    <w:p w:rsidR="00217685" w:rsidRPr="00CF5408" w:rsidRDefault="00217685" w:rsidP="00154ADD">
      <w:pPr>
        <w:autoSpaceDE w:val="0"/>
        <w:autoSpaceDN w:val="0"/>
        <w:adjustRightInd w:val="0"/>
        <w:spacing w:after="0" w:line="360" w:lineRule="auto"/>
        <w:jc w:val="center"/>
        <w:rPr>
          <w:rFonts w:ascii="Times New Roman" w:hAnsi="Times New Roman" w:cs="Times New Roman"/>
          <w:sz w:val="24"/>
          <w:szCs w:val="24"/>
        </w:rPr>
      </w:pPr>
      <w:r w:rsidRPr="00CF5408">
        <w:rPr>
          <w:rFonts w:ascii="Times New Roman" w:hAnsi="Times New Roman" w:cs="Times New Roman"/>
          <w:b/>
          <w:iCs/>
          <w:sz w:val="24"/>
          <w:szCs w:val="24"/>
        </w:rPr>
        <w:t xml:space="preserve">Fig: </w:t>
      </w:r>
      <w:r>
        <w:rPr>
          <w:rFonts w:ascii="Times New Roman" w:hAnsi="Times New Roman" w:cs="Times New Roman"/>
          <w:b/>
          <w:iCs/>
          <w:sz w:val="24"/>
          <w:szCs w:val="24"/>
        </w:rPr>
        <w:t>1</w:t>
      </w:r>
      <w:r w:rsidRPr="00CF5408">
        <w:rPr>
          <w:rFonts w:ascii="Times New Roman" w:hAnsi="Times New Roman" w:cs="Times New Roman"/>
          <w:b/>
          <w:iCs/>
          <w:sz w:val="24"/>
          <w:szCs w:val="24"/>
        </w:rPr>
        <w:t xml:space="preserve"> EDAX spectrum recorded showing sharp peak between 2.8 and 3.0 keV confirming the presence of silver in the sample of </w:t>
      </w:r>
      <w:r w:rsidRPr="00CF5408">
        <w:rPr>
          <w:rFonts w:ascii="Times New Roman" w:hAnsi="Times New Roman" w:cs="Times New Roman"/>
          <w:b/>
          <w:i/>
          <w:sz w:val="24"/>
          <w:szCs w:val="24"/>
        </w:rPr>
        <w:t>L. esculentum</w:t>
      </w:r>
      <w:r w:rsidRPr="00CF5408">
        <w:rPr>
          <w:rFonts w:ascii="Times New Roman" w:hAnsi="Times New Roman" w:cs="Times New Roman"/>
          <w:b/>
          <w:sz w:val="24"/>
          <w:szCs w:val="24"/>
        </w:rPr>
        <w:t xml:space="preserve"> L. var PKM 1 of Control plant</w:t>
      </w:r>
    </w:p>
    <w:p w:rsidR="00217685" w:rsidRPr="00CF5408" w:rsidRDefault="00217685" w:rsidP="00154ADD">
      <w:pPr>
        <w:autoSpaceDE w:val="0"/>
        <w:autoSpaceDN w:val="0"/>
        <w:adjustRightInd w:val="0"/>
        <w:spacing w:after="0" w:line="360" w:lineRule="auto"/>
        <w:ind w:firstLine="720"/>
        <w:jc w:val="both"/>
        <w:rPr>
          <w:rFonts w:ascii="Times New Roman" w:hAnsi="Times New Roman" w:cs="Times New Roman"/>
          <w:iCs/>
          <w:sz w:val="24"/>
          <w:szCs w:val="24"/>
        </w:rPr>
      </w:pPr>
      <w:r>
        <w:rPr>
          <w:rFonts w:ascii="Times New Roman" w:hAnsi="Times New Roman" w:cs="Times New Roman"/>
          <w:sz w:val="24"/>
          <w:szCs w:val="24"/>
        </w:rPr>
        <w:t xml:space="preserve">Table </w:t>
      </w:r>
      <w:r w:rsidRPr="00CF5408">
        <w:rPr>
          <w:rFonts w:ascii="Times New Roman" w:hAnsi="Times New Roman" w:cs="Times New Roman"/>
          <w:sz w:val="24"/>
          <w:szCs w:val="24"/>
        </w:rPr>
        <w:t xml:space="preserve">2 and Fig </w:t>
      </w:r>
      <w:r>
        <w:rPr>
          <w:rFonts w:ascii="Times New Roman" w:hAnsi="Times New Roman" w:cs="Times New Roman"/>
          <w:sz w:val="24"/>
          <w:szCs w:val="24"/>
        </w:rPr>
        <w:t>2</w:t>
      </w:r>
      <w:r w:rsidRPr="00CF5408">
        <w:rPr>
          <w:rFonts w:ascii="Times New Roman" w:hAnsi="Times New Roman" w:cs="Times New Roman"/>
          <w:sz w:val="24"/>
          <w:szCs w:val="24"/>
        </w:rPr>
        <w:t xml:space="preserve"> show</w:t>
      </w:r>
      <w:r w:rsidR="00605104">
        <w:rPr>
          <w:rFonts w:ascii="Times New Roman" w:hAnsi="Times New Roman" w:cs="Times New Roman"/>
          <w:sz w:val="24"/>
          <w:szCs w:val="24"/>
        </w:rPr>
        <w:t>s</w:t>
      </w:r>
      <w:r w:rsidRPr="00CF5408">
        <w:rPr>
          <w:rFonts w:ascii="Times New Roman" w:hAnsi="Times New Roman" w:cs="Times New Roman"/>
          <w:sz w:val="24"/>
          <w:szCs w:val="24"/>
        </w:rPr>
        <w:t xml:space="preserve"> the presence of silver ions and the amount of silver present i</w:t>
      </w:r>
      <w:r w:rsidR="00645E3A">
        <w:rPr>
          <w:rFonts w:ascii="Times New Roman" w:hAnsi="Times New Roman" w:cs="Times New Roman"/>
          <w:sz w:val="24"/>
          <w:szCs w:val="24"/>
        </w:rPr>
        <w:t>n</w:t>
      </w:r>
      <w:r w:rsidRPr="00CF5408">
        <w:rPr>
          <w:rFonts w:ascii="Times New Roman" w:hAnsi="Times New Roman" w:cs="Times New Roman"/>
          <w:sz w:val="24"/>
          <w:szCs w:val="24"/>
        </w:rPr>
        <w:t xml:space="preserve"> the sample.</w:t>
      </w:r>
      <w:r w:rsidR="00254A3B">
        <w:rPr>
          <w:rFonts w:ascii="Times New Roman" w:hAnsi="Times New Roman" w:cs="Times New Roman"/>
          <w:iCs/>
          <w:sz w:val="24"/>
          <w:szCs w:val="24"/>
        </w:rPr>
        <w:t>In tomato plant treated with mixture of organic and biofertilizers, 9% elemental silver was present indicating the importance of organic and biofertilizers.</w:t>
      </w:r>
    </w:p>
    <w:p w:rsidR="00217685" w:rsidRPr="00CF5408" w:rsidRDefault="00217685" w:rsidP="00154ADD">
      <w:pPr>
        <w:spacing w:after="0" w:line="360" w:lineRule="auto"/>
        <w:ind w:firstLine="720"/>
        <w:jc w:val="both"/>
        <w:rPr>
          <w:rFonts w:ascii="Times New Roman" w:hAnsi="Times New Roman" w:cs="Times New Roman"/>
          <w:sz w:val="24"/>
          <w:szCs w:val="24"/>
        </w:rPr>
      </w:pPr>
      <w:r w:rsidRPr="008F69E1">
        <w:rPr>
          <w:rFonts w:ascii="Times New Roman" w:hAnsi="Times New Roman" w:cs="Times New Roman"/>
          <w:sz w:val="24"/>
          <w:szCs w:val="24"/>
        </w:rPr>
        <w:lastRenderedPageBreak/>
        <w:t xml:space="preserve">Nanotechnology applications in agriculture could be a gift to humanity. It makes better use of agricultural inputs and lowers byproducts that can harm the environment and the health of people (Bhagat </w:t>
      </w:r>
      <w:r w:rsidRPr="00B2278A">
        <w:rPr>
          <w:rFonts w:ascii="Times New Roman" w:hAnsi="Times New Roman" w:cs="Times New Roman"/>
          <w:i/>
          <w:iCs/>
          <w:sz w:val="24"/>
          <w:szCs w:val="24"/>
        </w:rPr>
        <w:t>et al.,</w:t>
      </w:r>
      <w:r w:rsidRPr="008F69E1">
        <w:rPr>
          <w:rFonts w:ascii="Times New Roman" w:hAnsi="Times New Roman" w:cs="Times New Roman"/>
          <w:sz w:val="24"/>
          <w:szCs w:val="24"/>
        </w:rPr>
        <w:t xml:space="preserve"> 2015). Logeswari </w:t>
      </w:r>
      <w:r w:rsidRPr="00B2278A">
        <w:rPr>
          <w:rFonts w:ascii="Times New Roman" w:hAnsi="Times New Roman" w:cs="Times New Roman"/>
          <w:i/>
          <w:iCs/>
          <w:sz w:val="24"/>
          <w:szCs w:val="24"/>
        </w:rPr>
        <w:t>et al.</w:t>
      </w:r>
      <w:r w:rsidRPr="008F69E1">
        <w:rPr>
          <w:rFonts w:ascii="Times New Roman" w:hAnsi="Times New Roman" w:cs="Times New Roman"/>
          <w:sz w:val="24"/>
          <w:szCs w:val="24"/>
        </w:rPr>
        <w:t xml:space="preserve"> (2015) investigated the creation of nanoparticles using readily available plant powders. The utilization of plant-based components for nanoparticle biogenesis is considered a Green technology because it does not include any hazardous chemicals and might be used extensively in the medical field because to their effective antibacterial activity.</w:t>
      </w:r>
    </w:p>
    <w:p w:rsidR="00217685" w:rsidRPr="00CF5408" w:rsidRDefault="00217685" w:rsidP="00154ADD">
      <w:pPr>
        <w:spacing w:after="0" w:line="360" w:lineRule="auto"/>
        <w:jc w:val="both"/>
        <w:rPr>
          <w:rFonts w:ascii="Times New Roman" w:hAnsi="Times New Roman" w:cs="Times New Roman"/>
          <w:sz w:val="24"/>
          <w:szCs w:val="24"/>
        </w:rPr>
      </w:pPr>
      <w:r w:rsidRPr="00CF5408">
        <w:rPr>
          <w:rFonts w:ascii="Times New Roman" w:hAnsi="Times New Roman" w:cs="Times New Roman"/>
          <w:sz w:val="24"/>
          <w:szCs w:val="24"/>
        </w:rPr>
        <w:tab/>
        <w:t xml:space="preserve">Tomato is an important vegetable used in our day-to-da life. It can be used as a salad and for various food preparations like juice, soup, sauce, ketchup or puree. The processing by food industry for various products produces large amount of waste at different stages (Many </w:t>
      </w:r>
      <w:r w:rsidRPr="00CF5408">
        <w:rPr>
          <w:rFonts w:ascii="Times New Roman" w:hAnsi="Times New Roman" w:cs="Times New Roman"/>
          <w:i/>
          <w:sz w:val="24"/>
          <w:szCs w:val="24"/>
        </w:rPr>
        <w:t>et al</w:t>
      </w:r>
      <w:r w:rsidRPr="00CF5408">
        <w:rPr>
          <w:rFonts w:ascii="Times New Roman" w:hAnsi="Times New Roman" w:cs="Times New Roman"/>
          <w:sz w:val="24"/>
          <w:szCs w:val="24"/>
        </w:rPr>
        <w:t>., 2014) that could be effectively used to produce eco-friendly nanoparticles.</w:t>
      </w:r>
    </w:p>
    <w:p w:rsidR="00217685" w:rsidRPr="00CF5408" w:rsidRDefault="00217685" w:rsidP="00154AD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Pr="00CF5408">
        <w:rPr>
          <w:rFonts w:ascii="Times New Roman" w:hAnsi="Times New Roman" w:cs="Times New Roman"/>
          <w:b/>
          <w:sz w:val="24"/>
          <w:szCs w:val="24"/>
        </w:rPr>
        <w:t xml:space="preserve">2 Elements present in </w:t>
      </w:r>
      <w:r w:rsidRPr="00CF5408">
        <w:rPr>
          <w:rFonts w:ascii="Times New Roman" w:hAnsi="Times New Roman" w:cs="Times New Roman"/>
          <w:b/>
          <w:i/>
          <w:sz w:val="24"/>
          <w:szCs w:val="24"/>
        </w:rPr>
        <w:t>Lycopersicon esculentum</w:t>
      </w:r>
      <w:r w:rsidRPr="00CF5408">
        <w:rPr>
          <w:rFonts w:ascii="Times New Roman" w:hAnsi="Times New Roman" w:cs="Times New Roman"/>
          <w:b/>
          <w:sz w:val="24"/>
          <w:szCs w:val="24"/>
        </w:rPr>
        <w:t xml:space="preserve"> L. var PKM 1treated with mixture of organic and biofertilizers</w:t>
      </w:r>
    </w:p>
    <w:p w:rsidR="00217685" w:rsidRPr="00CF5408" w:rsidRDefault="00217685" w:rsidP="00154ADD">
      <w:pPr>
        <w:autoSpaceDE w:val="0"/>
        <w:autoSpaceDN w:val="0"/>
        <w:adjustRightInd w:val="0"/>
        <w:spacing w:after="0" w:line="360" w:lineRule="auto"/>
        <w:jc w:val="both"/>
        <w:rPr>
          <w:rFonts w:ascii="Times New Roman" w:hAnsi="Times New Roman" w:cs="Times New Roman"/>
          <w:sz w:val="24"/>
          <w:szCs w:val="24"/>
        </w:rPr>
      </w:pPr>
    </w:p>
    <w:tbl>
      <w:tblPr>
        <w:tblStyle w:val="TableGrid"/>
        <w:tblpPr w:leftFromText="180" w:rightFromText="180" w:vertAnchor="text" w:horzAnchor="margin" w:tblpXSpec="center" w:tblpY="73"/>
        <w:tblW w:w="0" w:type="auto"/>
        <w:tblLook w:val="04A0"/>
      </w:tblPr>
      <w:tblGrid>
        <w:gridCol w:w="1250"/>
        <w:gridCol w:w="1340"/>
        <w:gridCol w:w="1203"/>
        <w:gridCol w:w="1983"/>
      </w:tblGrid>
      <w:tr w:rsidR="00217685" w:rsidRPr="00CF5408" w:rsidTr="00617A18">
        <w:trPr>
          <w:trHeight w:val="472"/>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Element</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Weight%</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Atomic%</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Elements present in percentage</w:t>
            </w:r>
          </w:p>
        </w:tc>
      </w:tr>
      <w:tr w:rsidR="00217685" w:rsidRPr="00CF5408" w:rsidTr="00617A18">
        <w:trPr>
          <w:trHeight w:val="317"/>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C</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spacing w:line="360" w:lineRule="auto"/>
              <w:jc w:val="both"/>
              <w:rPr>
                <w:rFonts w:ascii="Times New Roman" w:hAnsi="Times New Roman" w:cs="Times New Roman"/>
                <w:szCs w:val="24"/>
              </w:rPr>
            </w:pPr>
            <w:r w:rsidRPr="00CF5408">
              <w:rPr>
                <w:rFonts w:ascii="Times New Roman" w:hAnsi="Times New Roman" w:cs="Times New Roman"/>
                <w:szCs w:val="24"/>
              </w:rPr>
              <w:t>59.58</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spacing w:line="360" w:lineRule="auto"/>
              <w:jc w:val="both"/>
              <w:rPr>
                <w:rFonts w:ascii="Times New Roman" w:hAnsi="Times New Roman" w:cs="Times New Roman"/>
                <w:szCs w:val="24"/>
              </w:rPr>
            </w:pPr>
            <w:r w:rsidRPr="00CF5408">
              <w:rPr>
                <w:rFonts w:ascii="Times New Roman" w:hAnsi="Times New Roman" w:cs="Times New Roman"/>
                <w:szCs w:val="24"/>
              </w:rPr>
              <w:t>73.03</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65%</w:t>
            </w:r>
          </w:p>
        </w:tc>
      </w:tr>
      <w:tr w:rsidR="00217685" w:rsidRPr="00CF5408" w:rsidTr="00617A18">
        <w:trPr>
          <w:trHeight w:val="317"/>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O</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26.56</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24.45</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16%</w:t>
            </w:r>
          </w:p>
        </w:tc>
      </w:tr>
      <w:tr w:rsidR="00217685" w:rsidRPr="00CF5408" w:rsidTr="00617A18">
        <w:trPr>
          <w:trHeight w:val="317"/>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Ag</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10.45</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1.43</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9%</w:t>
            </w:r>
          </w:p>
        </w:tc>
      </w:tr>
      <w:tr w:rsidR="00217685" w:rsidRPr="00CF5408" w:rsidTr="00617A18">
        <w:trPr>
          <w:trHeight w:val="317"/>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Cl</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2.10</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0.87</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5%</w:t>
            </w:r>
          </w:p>
        </w:tc>
      </w:tr>
      <w:tr w:rsidR="00217685" w:rsidRPr="00CF5408" w:rsidTr="00617A18">
        <w:trPr>
          <w:trHeight w:val="317"/>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Au</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1.04</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0.08</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2%</w:t>
            </w:r>
          </w:p>
        </w:tc>
      </w:tr>
      <w:tr w:rsidR="00217685" w:rsidRPr="00CF5408" w:rsidTr="00617A18">
        <w:trPr>
          <w:trHeight w:val="317"/>
        </w:trPr>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b/>
                <w:szCs w:val="24"/>
              </w:rPr>
            </w:pPr>
            <w:r w:rsidRPr="00CF5408">
              <w:rPr>
                <w:rFonts w:ascii="Times New Roman" w:hAnsi="Times New Roman" w:cs="Times New Roman"/>
                <w:b/>
                <w:szCs w:val="24"/>
              </w:rPr>
              <w:t>Si</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0.28</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0.15</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217685" w:rsidRPr="00CF5408" w:rsidRDefault="00217685" w:rsidP="00154ADD">
            <w:pPr>
              <w:autoSpaceDE w:val="0"/>
              <w:autoSpaceDN w:val="0"/>
              <w:adjustRightInd w:val="0"/>
              <w:spacing w:line="360" w:lineRule="auto"/>
              <w:jc w:val="both"/>
              <w:rPr>
                <w:rFonts w:ascii="Times New Roman" w:hAnsi="Times New Roman" w:cs="Times New Roman"/>
                <w:szCs w:val="24"/>
              </w:rPr>
            </w:pPr>
            <w:r w:rsidRPr="00CF5408">
              <w:rPr>
                <w:rFonts w:ascii="Times New Roman" w:hAnsi="Times New Roman" w:cs="Times New Roman"/>
                <w:szCs w:val="24"/>
              </w:rPr>
              <w:t>2%</w:t>
            </w:r>
          </w:p>
        </w:tc>
      </w:tr>
    </w:tbl>
    <w:p w:rsidR="00217685" w:rsidRPr="00CF5408" w:rsidRDefault="00217685" w:rsidP="00154ADD">
      <w:pPr>
        <w:autoSpaceDE w:val="0"/>
        <w:autoSpaceDN w:val="0"/>
        <w:adjustRightInd w:val="0"/>
        <w:spacing w:after="0" w:line="360" w:lineRule="auto"/>
        <w:ind w:firstLine="720"/>
        <w:jc w:val="both"/>
        <w:rPr>
          <w:rFonts w:ascii="Times New Roman" w:hAnsi="Times New Roman" w:cs="Times New Roman"/>
          <w:sz w:val="24"/>
          <w:szCs w:val="24"/>
        </w:rPr>
      </w:pPr>
    </w:p>
    <w:p w:rsidR="00217685" w:rsidRPr="00CF5408" w:rsidRDefault="00217685" w:rsidP="00154ADD">
      <w:pPr>
        <w:autoSpaceDE w:val="0"/>
        <w:autoSpaceDN w:val="0"/>
        <w:adjustRightInd w:val="0"/>
        <w:spacing w:after="0" w:line="360" w:lineRule="auto"/>
        <w:jc w:val="both"/>
        <w:rPr>
          <w:rFonts w:ascii="Times New Roman" w:hAnsi="Times New Roman" w:cs="Times New Roman"/>
          <w:b/>
          <w:color w:val="000000"/>
          <w:sz w:val="24"/>
          <w:szCs w:val="24"/>
        </w:rPr>
      </w:pPr>
    </w:p>
    <w:p w:rsidR="00217685" w:rsidRPr="00CF5408" w:rsidRDefault="00217685" w:rsidP="00154ADD">
      <w:pPr>
        <w:autoSpaceDE w:val="0"/>
        <w:autoSpaceDN w:val="0"/>
        <w:adjustRightInd w:val="0"/>
        <w:spacing w:after="0" w:line="360" w:lineRule="auto"/>
        <w:jc w:val="both"/>
        <w:rPr>
          <w:rFonts w:ascii="Times New Roman" w:hAnsi="Times New Roman" w:cs="Times New Roman"/>
          <w:b/>
          <w:iCs/>
          <w:sz w:val="24"/>
          <w:szCs w:val="24"/>
        </w:rPr>
      </w:pPr>
    </w:p>
    <w:p w:rsidR="00217685" w:rsidRPr="00CF5408" w:rsidRDefault="00217685" w:rsidP="00154ADD">
      <w:pPr>
        <w:tabs>
          <w:tab w:val="left" w:pos="7485"/>
        </w:tabs>
        <w:spacing w:line="360" w:lineRule="auto"/>
        <w:jc w:val="both"/>
        <w:rPr>
          <w:rFonts w:ascii="Times New Roman" w:hAnsi="Times New Roman" w:cs="Times New Roman"/>
          <w:b/>
          <w:sz w:val="24"/>
          <w:szCs w:val="24"/>
        </w:rPr>
      </w:pPr>
    </w:p>
    <w:p w:rsidR="00217685" w:rsidRPr="00CF5408" w:rsidRDefault="00217685" w:rsidP="00154ADD">
      <w:pPr>
        <w:tabs>
          <w:tab w:val="left" w:pos="7485"/>
        </w:tabs>
        <w:spacing w:line="360" w:lineRule="auto"/>
        <w:jc w:val="both"/>
        <w:rPr>
          <w:rFonts w:ascii="Times New Roman" w:hAnsi="Times New Roman" w:cs="Times New Roman"/>
          <w:b/>
          <w:sz w:val="24"/>
          <w:szCs w:val="24"/>
        </w:rPr>
      </w:pPr>
    </w:p>
    <w:p w:rsidR="00217685" w:rsidRDefault="00217685" w:rsidP="00154ADD">
      <w:pPr>
        <w:tabs>
          <w:tab w:val="left" w:pos="7485"/>
        </w:tabs>
        <w:spacing w:line="360" w:lineRule="auto"/>
        <w:jc w:val="both"/>
        <w:rPr>
          <w:rFonts w:ascii="Times New Roman" w:hAnsi="Times New Roman" w:cs="Times New Roman"/>
          <w:b/>
          <w:sz w:val="24"/>
          <w:szCs w:val="24"/>
        </w:rPr>
      </w:pPr>
    </w:p>
    <w:p w:rsidR="003217B4" w:rsidRPr="00CF5408" w:rsidRDefault="003217B4" w:rsidP="00154ADD">
      <w:pPr>
        <w:tabs>
          <w:tab w:val="left" w:pos="7485"/>
        </w:tabs>
        <w:spacing w:line="360" w:lineRule="auto"/>
        <w:jc w:val="both"/>
        <w:rPr>
          <w:rFonts w:ascii="Times New Roman" w:hAnsi="Times New Roman" w:cs="Times New Roman"/>
          <w:b/>
          <w:sz w:val="24"/>
          <w:szCs w:val="24"/>
        </w:rPr>
      </w:pPr>
    </w:p>
    <w:p w:rsidR="00217685" w:rsidRPr="00CF5408" w:rsidRDefault="00217685" w:rsidP="00154ADD">
      <w:pPr>
        <w:tabs>
          <w:tab w:val="left" w:pos="7485"/>
        </w:tabs>
        <w:spacing w:line="360" w:lineRule="auto"/>
        <w:jc w:val="both"/>
        <w:rPr>
          <w:rFonts w:ascii="Times New Roman" w:hAnsi="Times New Roman" w:cs="Times New Roman"/>
          <w:b/>
          <w:sz w:val="24"/>
          <w:szCs w:val="24"/>
        </w:rPr>
      </w:pPr>
    </w:p>
    <w:p w:rsidR="00217685" w:rsidRPr="00CF5408" w:rsidRDefault="00217685" w:rsidP="00154ADD">
      <w:pPr>
        <w:tabs>
          <w:tab w:val="left" w:pos="7485"/>
        </w:tabs>
        <w:spacing w:line="360" w:lineRule="auto"/>
        <w:jc w:val="both"/>
        <w:rPr>
          <w:rFonts w:ascii="Times New Roman" w:hAnsi="Times New Roman" w:cs="Times New Roman"/>
          <w:b/>
          <w:sz w:val="24"/>
          <w:szCs w:val="24"/>
        </w:rPr>
      </w:pPr>
    </w:p>
    <w:p w:rsidR="00217685" w:rsidRPr="00CF5408" w:rsidRDefault="00217685" w:rsidP="00154ADD">
      <w:pPr>
        <w:tabs>
          <w:tab w:val="left" w:pos="7485"/>
        </w:tabs>
        <w:spacing w:line="360" w:lineRule="auto"/>
        <w:jc w:val="center"/>
        <w:rPr>
          <w:rFonts w:ascii="Times New Roman" w:hAnsi="Times New Roman" w:cs="Times New Roman"/>
          <w:b/>
          <w:sz w:val="24"/>
          <w:szCs w:val="24"/>
        </w:rPr>
      </w:pPr>
      <w:r w:rsidRPr="00CF5408">
        <w:rPr>
          <w:rFonts w:ascii="Times New Roman" w:hAnsi="Times New Roman" w:cs="Times New Roman"/>
          <w:b/>
          <w:noProof/>
          <w:sz w:val="24"/>
          <w:szCs w:val="24"/>
        </w:rPr>
        <w:lastRenderedPageBreak/>
        <w:drawing>
          <wp:inline distT="0" distB="0" distL="0" distR="0">
            <wp:extent cx="4998243" cy="2425148"/>
            <wp:effectExtent l="0" t="0" r="0" b="0"/>
            <wp:docPr id="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2521" t="4602" r="2675"/>
                    <a:stretch>
                      <a:fillRect/>
                    </a:stretch>
                  </pic:blipFill>
                  <pic:spPr bwMode="auto">
                    <a:xfrm>
                      <a:off x="0" y="0"/>
                      <a:ext cx="5008804" cy="2430272"/>
                    </a:xfrm>
                    <a:prstGeom prst="rect">
                      <a:avLst/>
                    </a:prstGeom>
                    <a:noFill/>
                    <a:ln w="9525">
                      <a:noFill/>
                      <a:miter lim="800000"/>
                      <a:headEnd/>
                      <a:tailEnd/>
                    </a:ln>
                  </pic:spPr>
                </pic:pic>
              </a:graphicData>
            </a:graphic>
          </wp:inline>
        </w:drawing>
      </w:r>
    </w:p>
    <w:p w:rsidR="00217685" w:rsidRPr="00CF5408" w:rsidRDefault="00217685" w:rsidP="00154ADD">
      <w:pPr>
        <w:autoSpaceDE w:val="0"/>
        <w:autoSpaceDN w:val="0"/>
        <w:adjustRightInd w:val="0"/>
        <w:spacing w:after="0" w:line="360" w:lineRule="auto"/>
        <w:jc w:val="center"/>
        <w:rPr>
          <w:rFonts w:ascii="Times New Roman" w:hAnsi="Times New Roman" w:cs="Times New Roman"/>
          <w:b/>
          <w:sz w:val="24"/>
          <w:szCs w:val="24"/>
        </w:rPr>
      </w:pPr>
      <w:r w:rsidRPr="00CF5408">
        <w:rPr>
          <w:rFonts w:ascii="Times New Roman" w:hAnsi="Times New Roman" w:cs="Times New Roman"/>
          <w:b/>
          <w:iCs/>
          <w:sz w:val="24"/>
          <w:szCs w:val="24"/>
        </w:rPr>
        <w:t>Fig:</w:t>
      </w:r>
      <w:r>
        <w:rPr>
          <w:rFonts w:ascii="Times New Roman" w:hAnsi="Times New Roman" w:cs="Times New Roman"/>
          <w:b/>
          <w:iCs/>
          <w:sz w:val="24"/>
          <w:szCs w:val="24"/>
        </w:rPr>
        <w:t>2</w:t>
      </w:r>
      <w:r w:rsidRPr="00CF5408">
        <w:rPr>
          <w:rFonts w:ascii="Times New Roman" w:hAnsi="Times New Roman" w:cs="Times New Roman"/>
          <w:b/>
          <w:iCs/>
          <w:sz w:val="24"/>
          <w:szCs w:val="24"/>
        </w:rPr>
        <w:t xml:space="preserve"> EDAX spectrum recorded showing sharp peak between 2.8 and 3.2 keV confirming the presence of silver in the sample of </w:t>
      </w:r>
      <w:r w:rsidRPr="00CF5408">
        <w:rPr>
          <w:rFonts w:ascii="Times New Roman" w:hAnsi="Times New Roman" w:cs="Times New Roman"/>
          <w:b/>
          <w:i/>
          <w:sz w:val="24"/>
          <w:szCs w:val="24"/>
        </w:rPr>
        <w:t>L. esculentum</w:t>
      </w:r>
      <w:r w:rsidRPr="00CF5408">
        <w:rPr>
          <w:rFonts w:ascii="Times New Roman" w:hAnsi="Times New Roman" w:cs="Times New Roman"/>
          <w:b/>
          <w:sz w:val="24"/>
          <w:szCs w:val="24"/>
        </w:rPr>
        <w:t xml:space="preserve"> L. var PKM 1treated with mixture of organic and biofertilizers</w:t>
      </w:r>
    </w:p>
    <w:p w:rsidR="00217685" w:rsidRPr="00CF5408" w:rsidRDefault="00217685" w:rsidP="00154ADD">
      <w:pPr>
        <w:autoSpaceDE w:val="0"/>
        <w:autoSpaceDN w:val="0"/>
        <w:adjustRightInd w:val="0"/>
        <w:spacing w:after="0" w:line="360" w:lineRule="auto"/>
        <w:jc w:val="both"/>
        <w:rPr>
          <w:rFonts w:ascii="Times New Roman" w:hAnsi="Times New Roman" w:cs="Times New Roman"/>
          <w:b/>
          <w:sz w:val="24"/>
          <w:szCs w:val="24"/>
        </w:rPr>
      </w:pPr>
    </w:p>
    <w:p w:rsidR="00217685" w:rsidRPr="00CF5408" w:rsidRDefault="00217685" w:rsidP="00154ADD">
      <w:pPr>
        <w:spacing w:after="0" w:line="360" w:lineRule="auto"/>
        <w:ind w:firstLine="720"/>
        <w:jc w:val="both"/>
        <w:rPr>
          <w:rFonts w:ascii="Times New Roman" w:hAnsi="Times New Roman" w:cs="Times New Roman"/>
          <w:sz w:val="24"/>
          <w:szCs w:val="24"/>
        </w:rPr>
      </w:pPr>
      <w:r w:rsidRPr="00CF5408">
        <w:rPr>
          <w:rFonts w:ascii="Times New Roman" w:hAnsi="Times New Roman" w:cs="Times New Roman"/>
          <w:sz w:val="24"/>
          <w:szCs w:val="24"/>
        </w:rPr>
        <w:t xml:space="preserve">Green synthesis of nanoparticles is an eco-friendly and economical approach (Sithara </w:t>
      </w:r>
      <w:r w:rsidRPr="00CF5408">
        <w:rPr>
          <w:rFonts w:ascii="Times New Roman" w:hAnsi="Times New Roman" w:cs="Times New Roman"/>
          <w:i/>
          <w:sz w:val="24"/>
          <w:szCs w:val="24"/>
        </w:rPr>
        <w:t>et al</w:t>
      </w:r>
      <w:r w:rsidRPr="00CF5408">
        <w:rPr>
          <w:rFonts w:ascii="Times New Roman" w:hAnsi="Times New Roman" w:cs="Times New Roman"/>
          <w:sz w:val="24"/>
          <w:szCs w:val="24"/>
        </w:rPr>
        <w:t xml:space="preserve">., 2017). Kholoud </w:t>
      </w:r>
      <w:r w:rsidRPr="00CF5408">
        <w:rPr>
          <w:rFonts w:ascii="Times New Roman" w:hAnsi="Times New Roman" w:cs="Times New Roman"/>
          <w:i/>
          <w:sz w:val="24"/>
          <w:szCs w:val="24"/>
        </w:rPr>
        <w:t>et al</w:t>
      </w:r>
      <w:r w:rsidRPr="00CF5408">
        <w:rPr>
          <w:rFonts w:ascii="Times New Roman" w:hAnsi="Times New Roman" w:cs="Times New Roman"/>
          <w:sz w:val="24"/>
          <w:szCs w:val="24"/>
        </w:rPr>
        <w:t xml:space="preserve">. (2010) have studied the synthesis and applications of </w:t>
      </w:r>
      <w:proofErr w:type="spellStart"/>
      <w:r w:rsidRPr="00CF5408">
        <w:rPr>
          <w:rFonts w:ascii="Times New Roman" w:hAnsi="Times New Roman" w:cs="Times New Roman"/>
          <w:sz w:val="24"/>
          <w:szCs w:val="24"/>
        </w:rPr>
        <w:t>AgNPs</w:t>
      </w:r>
      <w:proofErr w:type="spellEnd"/>
      <w:r w:rsidRPr="00CF5408">
        <w:rPr>
          <w:rFonts w:ascii="Times New Roman" w:hAnsi="Times New Roman" w:cs="Times New Roman"/>
          <w:sz w:val="24"/>
          <w:szCs w:val="24"/>
        </w:rPr>
        <w:t xml:space="preserve"> and found that nano-size particles (&lt; 100 nm dia.) are gaining more attention currently for their wide range of application in various industrial fields. </w:t>
      </w:r>
    </w:p>
    <w:p w:rsidR="00217685" w:rsidRPr="00CF5408" w:rsidRDefault="00217685" w:rsidP="00154ADD">
      <w:pPr>
        <w:spacing w:after="0" w:line="360" w:lineRule="auto"/>
        <w:jc w:val="both"/>
        <w:rPr>
          <w:rFonts w:ascii="Times New Roman" w:hAnsi="Times New Roman" w:cs="Times New Roman"/>
          <w:sz w:val="24"/>
          <w:szCs w:val="24"/>
        </w:rPr>
      </w:pPr>
      <w:r w:rsidRPr="00CF5408">
        <w:rPr>
          <w:rFonts w:ascii="Times New Roman" w:hAnsi="Times New Roman" w:cs="Times New Roman"/>
          <w:sz w:val="24"/>
          <w:szCs w:val="24"/>
        </w:rPr>
        <w:tab/>
        <w:t xml:space="preserve">Logeswari </w:t>
      </w:r>
      <w:r w:rsidRPr="00CF5408">
        <w:rPr>
          <w:rFonts w:ascii="Times New Roman" w:hAnsi="Times New Roman" w:cs="Times New Roman"/>
          <w:i/>
          <w:sz w:val="24"/>
          <w:szCs w:val="24"/>
        </w:rPr>
        <w:t>et al</w:t>
      </w:r>
      <w:r w:rsidRPr="00CF5408">
        <w:rPr>
          <w:rFonts w:ascii="Times New Roman" w:hAnsi="Times New Roman" w:cs="Times New Roman"/>
          <w:sz w:val="24"/>
          <w:szCs w:val="24"/>
        </w:rPr>
        <w:t xml:space="preserve">. (2015) have utilized silver nitrate solution for the synthesis of </w:t>
      </w:r>
      <w:proofErr w:type="spellStart"/>
      <w:r w:rsidRPr="00CF5408">
        <w:rPr>
          <w:rFonts w:ascii="Times New Roman" w:hAnsi="Times New Roman" w:cs="Times New Roman"/>
          <w:sz w:val="24"/>
          <w:szCs w:val="24"/>
        </w:rPr>
        <w:t>AgNPs</w:t>
      </w:r>
      <w:proofErr w:type="spellEnd"/>
      <w:r w:rsidRPr="00CF5408">
        <w:rPr>
          <w:rFonts w:ascii="Times New Roman" w:hAnsi="Times New Roman" w:cs="Times New Roman"/>
          <w:sz w:val="24"/>
          <w:szCs w:val="24"/>
        </w:rPr>
        <w:t xml:space="preserve"> from plant extracts. </w:t>
      </w:r>
    </w:p>
    <w:p w:rsidR="00E35167" w:rsidRDefault="00217685" w:rsidP="00154ADD">
      <w:pPr>
        <w:spacing w:after="0" w:line="360" w:lineRule="auto"/>
        <w:jc w:val="both"/>
        <w:rPr>
          <w:rFonts w:ascii="Times New Roman" w:hAnsi="Times New Roman" w:cs="Times New Roman"/>
          <w:sz w:val="24"/>
          <w:szCs w:val="24"/>
        </w:rPr>
      </w:pPr>
      <w:r w:rsidRPr="00CF5408">
        <w:rPr>
          <w:rFonts w:ascii="Times New Roman" w:hAnsi="Times New Roman" w:cs="Times New Roman"/>
          <w:sz w:val="24"/>
          <w:szCs w:val="24"/>
        </w:rPr>
        <w:tab/>
      </w:r>
      <w:r w:rsidR="00E35167" w:rsidRPr="00E35167">
        <w:rPr>
          <w:rFonts w:ascii="Times New Roman" w:hAnsi="Times New Roman" w:cs="Times New Roman"/>
          <w:sz w:val="24"/>
          <w:szCs w:val="24"/>
        </w:rPr>
        <w:t xml:space="preserve">Because of its applications in science and technology, nanotechnology is an area that is expanding due to the manufacturing of materials at the </w:t>
      </w:r>
      <w:proofErr w:type="spellStart"/>
      <w:r w:rsidR="00E35167" w:rsidRPr="00E35167">
        <w:rPr>
          <w:rFonts w:ascii="Times New Roman" w:hAnsi="Times New Roman" w:cs="Times New Roman"/>
          <w:sz w:val="24"/>
          <w:szCs w:val="24"/>
        </w:rPr>
        <w:t>nanoscale</w:t>
      </w:r>
      <w:proofErr w:type="spellEnd"/>
      <w:r w:rsidR="00E35167" w:rsidRPr="00E35167">
        <w:rPr>
          <w:rFonts w:ascii="Times New Roman" w:hAnsi="Times New Roman" w:cs="Times New Roman"/>
          <w:sz w:val="24"/>
          <w:szCs w:val="24"/>
        </w:rPr>
        <w:t xml:space="preserve"> level (Albrecht et al., 2006).  </w:t>
      </w:r>
    </w:p>
    <w:p w:rsidR="002E0719" w:rsidRPr="002E0719" w:rsidRDefault="00217685" w:rsidP="002E0719">
      <w:pPr>
        <w:rPr>
          <w:rFonts w:ascii="Times New Roman" w:hAnsi="Times New Roman" w:cs="Times New Roman"/>
          <w:sz w:val="24"/>
          <w:szCs w:val="24"/>
        </w:rPr>
      </w:pPr>
      <w:r w:rsidRPr="00CF5408">
        <w:rPr>
          <w:rFonts w:ascii="Times New Roman" w:hAnsi="Times New Roman" w:cs="Times New Roman"/>
          <w:sz w:val="24"/>
          <w:szCs w:val="24"/>
        </w:rPr>
        <w:tab/>
      </w:r>
      <w:r w:rsidR="002E0719" w:rsidRPr="002E0719">
        <w:rPr>
          <w:rFonts w:ascii="Times New Roman" w:hAnsi="Times New Roman" w:cs="Times New Roman"/>
          <w:sz w:val="24"/>
          <w:szCs w:val="24"/>
        </w:rPr>
        <w:t xml:space="preserve">In an effort to better understand silver's presence in tomato plants and how it might be used in future therapeutic development, the current study on the green production of silver </w:t>
      </w:r>
      <w:proofErr w:type="spellStart"/>
      <w:r w:rsidR="002E0719" w:rsidRPr="002E0719">
        <w:rPr>
          <w:rFonts w:ascii="Times New Roman" w:hAnsi="Times New Roman" w:cs="Times New Roman"/>
          <w:sz w:val="24"/>
          <w:szCs w:val="24"/>
        </w:rPr>
        <w:t>nanoparticles</w:t>
      </w:r>
      <w:proofErr w:type="spellEnd"/>
      <w:r w:rsidR="002E0719" w:rsidRPr="002E0719">
        <w:rPr>
          <w:rFonts w:ascii="Times New Roman" w:hAnsi="Times New Roman" w:cs="Times New Roman"/>
          <w:sz w:val="24"/>
          <w:szCs w:val="24"/>
        </w:rPr>
        <w:t xml:space="preserve"> is being conducted.</w:t>
      </w:r>
    </w:p>
    <w:p w:rsidR="002E0719" w:rsidRDefault="002E0719" w:rsidP="00154ADD">
      <w:pPr>
        <w:spacing w:after="0" w:line="360" w:lineRule="auto"/>
        <w:jc w:val="both"/>
        <w:rPr>
          <w:rFonts w:ascii="Times New Roman" w:hAnsi="Times New Roman" w:cs="Times New Roman"/>
          <w:b/>
          <w:sz w:val="24"/>
          <w:szCs w:val="24"/>
        </w:rPr>
      </w:pPr>
    </w:p>
    <w:p w:rsidR="00217685" w:rsidRPr="005902C5" w:rsidRDefault="00217685" w:rsidP="00154ADD">
      <w:pPr>
        <w:spacing w:after="0" w:line="360" w:lineRule="auto"/>
        <w:jc w:val="both"/>
        <w:rPr>
          <w:rFonts w:ascii="Times New Roman" w:hAnsi="Times New Roman" w:cs="Times New Roman"/>
          <w:b/>
          <w:sz w:val="24"/>
          <w:szCs w:val="24"/>
        </w:rPr>
      </w:pPr>
      <w:r w:rsidRPr="005902C5">
        <w:rPr>
          <w:rFonts w:ascii="Times New Roman" w:hAnsi="Times New Roman" w:cs="Times New Roman"/>
          <w:b/>
          <w:sz w:val="24"/>
          <w:szCs w:val="24"/>
        </w:rPr>
        <w:t>Conflict of Interest:</w:t>
      </w:r>
    </w:p>
    <w:p w:rsidR="00217685" w:rsidRDefault="00217685" w:rsidP="00154A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 conflict of interest</w:t>
      </w:r>
    </w:p>
    <w:p w:rsidR="00154ADD" w:rsidRDefault="00154ADD" w:rsidP="00154ADD">
      <w:pPr>
        <w:spacing w:after="0" w:line="360" w:lineRule="auto"/>
        <w:jc w:val="both"/>
        <w:rPr>
          <w:rFonts w:ascii="Times New Roman" w:hAnsi="Times New Roman" w:cs="Times New Roman"/>
          <w:sz w:val="24"/>
          <w:szCs w:val="24"/>
        </w:rPr>
      </w:pPr>
    </w:p>
    <w:p w:rsidR="00217685" w:rsidRPr="005902C5" w:rsidRDefault="00217685" w:rsidP="00154ADD">
      <w:pPr>
        <w:spacing w:after="0" w:line="360" w:lineRule="auto"/>
        <w:jc w:val="both"/>
        <w:rPr>
          <w:rFonts w:ascii="Times New Roman" w:hAnsi="Times New Roman" w:cs="Times New Roman"/>
          <w:b/>
          <w:sz w:val="24"/>
          <w:szCs w:val="24"/>
        </w:rPr>
      </w:pPr>
      <w:r w:rsidRPr="005902C5">
        <w:rPr>
          <w:rFonts w:ascii="Times New Roman" w:hAnsi="Times New Roman" w:cs="Times New Roman"/>
          <w:b/>
          <w:sz w:val="24"/>
          <w:szCs w:val="24"/>
        </w:rPr>
        <w:t>Acknowledgement</w:t>
      </w:r>
    </w:p>
    <w:p w:rsidR="00E83642" w:rsidRPr="00E83642" w:rsidRDefault="00E83642" w:rsidP="00E83642">
      <w:pPr>
        <w:rPr>
          <w:rFonts w:ascii="Times New Roman" w:hAnsi="Times New Roman" w:cs="Times New Roman"/>
          <w:sz w:val="24"/>
          <w:szCs w:val="24"/>
        </w:rPr>
      </w:pPr>
      <w:r w:rsidRPr="00E83642">
        <w:rPr>
          <w:rFonts w:ascii="Times New Roman" w:hAnsi="Times New Roman" w:cs="Times New Roman"/>
          <w:sz w:val="24"/>
          <w:szCs w:val="24"/>
        </w:rPr>
        <w:t xml:space="preserve">The authors wish to express their gratitude to the relevant authorities for granting them access to the research facilities at Prof. C.N.R. </w:t>
      </w:r>
      <w:proofErr w:type="spellStart"/>
      <w:r w:rsidRPr="00E83642">
        <w:rPr>
          <w:rFonts w:ascii="Times New Roman" w:hAnsi="Times New Roman" w:cs="Times New Roman"/>
          <w:sz w:val="24"/>
          <w:szCs w:val="24"/>
        </w:rPr>
        <w:t>Rao</w:t>
      </w:r>
      <w:proofErr w:type="spellEnd"/>
      <w:r w:rsidRPr="00E83642">
        <w:rPr>
          <w:rFonts w:ascii="Times New Roman" w:hAnsi="Times New Roman" w:cs="Times New Roman"/>
          <w:sz w:val="24"/>
          <w:szCs w:val="24"/>
        </w:rPr>
        <w:t xml:space="preserve"> Lab, </w:t>
      </w:r>
      <w:proofErr w:type="spellStart"/>
      <w:r w:rsidRPr="00E83642">
        <w:rPr>
          <w:rFonts w:ascii="Times New Roman" w:hAnsi="Times New Roman" w:cs="Times New Roman"/>
          <w:sz w:val="24"/>
          <w:szCs w:val="24"/>
        </w:rPr>
        <w:t>Avinashilingam</w:t>
      </w:r>
      <w:proofErr w:type="spellEnd"/>
      <w:r w:rsidRPr="00E83642">
        <w:rPr>
          <w:rFonts w:ascii="Times New Roman" w:hAnsi="Times New Roman" w:cs="Times New Roman"/>
          <w:sz w:val="24"/>
          <w:szCs w:val="24"/>
        </w:rPr>
        <w:t xml:space="preserve"> Institute for Home Science and Higher Education for Women, Coimbatore, which greatly facilitated their research endeavors.</w:t>
      </w:r>
    </w:p>
    <w:p w:rsidR="00E83642" w:rsidRPr="00E83642" w:rsidRDefault="00E83642" w:rsidP="00E83642">
      <w:pPr>
        <w:pBdr>
          <w:bottom w:val="single" w:sz="6" w:space="1" w:color="auto"/>
        </w:pBdr>
        <w:spacing w:after="0" w:line="240" w:lineRule="auto"/>
        <w:jc w:val="center"/>
        <w:rPr>
          <w:rFonts w:ascii="Arial" w:eastAsia="Times New Roman" w:hAnsi="Arial" w:cs="Arial"/>
          <w:vanish/>
          <w:sz w:val="16"/>
          <w:szCs w:val="16"/>
        </w:rPr>
      </w:pPr>
      <w:r w:rsidRPr="00E83642">
        <w:rPr>
          <w:rFonts w:ascii="Arial" w:eastAsia="Times New Roman" w:hAnsi="Arial" w:cs="Arial"/>
          <w:vanish/>
          <w:sz w:val="16"/>
          <w:szCs w:val="16"/>
        </w:rPr>
        <w:lastRenderedPageBreak/>
        <w:t>Top of Form</w:t>
      </w:r>
    </w:p>
    <w:p w:rsidR="00217685" w:rsidRDefault="00217685" w:rsidP="00154ADD">
      <w:pPr>
        <w:jc w:val="center"/>
        <w:rPr>
          <w:rFonts w:ascii="Times New Roman" w:hAnsi="Times New Roman" w:cs="Times New Roman"/>
          <w:b/>
          <w:sz w:val="28"/>
          <w:szCs w:val="28"/>
        </w:rPr>
      </w:pPr>
      <w:r w:rsidRPr="006469D4">
        <w:rPr>
          <w:rFonts w:ascii="Times New Roman" w:hAnsi="Times New Roman" w:cs="Times New Roman"/>
          <w:b/>
          <w:sz w:val="28"/>
          <w:szCs w:val="28"/>
        </w:rPr>
        <w:t>REFERENCES</w:t>
      </w:r>
    </w:p>
    <w:p w:rsidR="00217685" w:rsidRPr="00421873" w:rsidRDefault="00217685" w:rsidP="00154ADD">
      <w:pPr>
        <w:pStyle w:val="ListParagraph"/>
        <w:numPr>
          <w:ilvl w:val="0"/>
          <w:numId w:val="2"/>
        </w:numPr>
        <w:jc w:val="both"/>
        <w:rPr>
          <w:rFonts w:ascii="Times New Roman" w:hAnsi="Times New Roman" w:cs="Times New Roman"/>
          <w:sz w:val="24"/>
          <w:szCs w:val="24"/>
        </w:rPr>
      </w:pPr>
      <w:r w:rsidRPr="00421873">
        <w:rPr>
          <w:rFonts w:ascii="Times New Roman" w:hAnsi="Times New Roman" w:cs="Times New Roman"/>
          <w:sz w:val="24"/>
          <w:szCs w:val="24"/>
        </w:rPr>
        <w:t xml:space="preserve">Ahmed, S. and S. Ikram. (2015). Chitosan &amp; its derivatives: a review in recent innovations. </w:t>
      </w:r>
      <w:r w:rsidRPr="00421873">
        <w:rPr>
          <w:rFonts w:ascii="Times New Roman" w:hAnsi="Times New Roman" w:cs="Times New Roman"/>
          <w:i/>
          <w:sz w:val="24"/>
          <w:szCs w:val="24"/>
        </w:rPr>
        <w:t>International Journal of Pharmaceutical Sciences and Research</w:t>
      </w:r>
      <w:r w:rsidRPr="00421873">
        <w:rPr>
          <w:rFonts w:ascii="Times New Roman" w:hAnsi="Times New Roman" w:cs="Times New Roman"/>
          <w:sz w:val="24"/>
          <w:szCs w:val="24"/>
        </w:rPr>
        <w:t xml:space="preserve">, </w:t>
      </w:r>
      <w:r w:rsidRPr="00421873">
        <w:rPr>
          <w:rFonts w:ascii="Times New Roman" w:hAnsi="Times New Roman" w:cs="Times New Roman"/>
          <w:b/>
          <w:sz w:val="24"/>
          <w:szCs w:val="24"/>
        </w:rPr>
        <w:t>6</w:t>
      </w:r>
      <w:r w:rsidRPr="00421873">
        <w:rPr>
          <w:rFonts w:ascii="Times New Roman" w:hAnsi="Times New Roman" w:cs="Times New Roman"/>
          <w:sz w:val="24"/>
          <w:szCs w:val="24"/>
        </w:rPr>
        <w:t>(1): 14-30.</w:t>
      </w:r>
    </w:p>
    <w:p w:rsidR="00217685" w:rsidRPr="00421873" w:rsidRDefault="00217685" w:rsidP="00154ADD">
      <w:pPr>
        <w:pStyle w:val="ListParagraph"/>
        <w:numPr>
          <w:ilvl w:val="0"/>
          <w:numId w:val="2"/>
        </w:numPr>
        <w:jc w:val="both"/>
        <w:rPr>
          <w:rFonts w:ascii="Times New Roman" w:hAnsi="Times New Roman" w:cs="Times New Roman"/>
          <w:sz w:val="24"/>
          <w:szCs w:val="24"/>
        </w:rPr>
      </w:pPr>
      <w:r w:rsidRPr="00421873">
        <w:rPr>
          <w:rFonts w:ascii="Times New Roman" w:hAnsi="Times New Roman" w:cs="Times New Roman"/>
          <w:sz w:val="24"/>
          <w:szCs w:val="24"/>
        </w:rPr>
        <w:t xml:space="preserve">Albrecht, M.A., Evans, C.W. and C. L. </w:t>
      </w:r>
      <w:proofErr w:type="spellStart"/>
      <w:r w:rsidRPr="00421873">
        <w:rPr>
          <w:rFonts w:ascii="Times New Roman" w:hAnsi="Times New Roman" w:cs="Times New Roman"/>
          <w:sz w:val="24"/>
          <w:szCs w:val="24"/>
        </w:rPr>
        <w:t>Raston</w:t>
      </w:r>
      <w:proofErr w:type="spellEnd"/>
      <w:r w:rsidRPr="00421873">
        <w:rPr>
          <w:rFonts w:ascii="Times New Roman" w:hAnsi="Times New Roman" w:cs="Times New Roman"/>
          <w:sz w:val="24"/>
          <w:szCs w:val="24"/>
        </w:rPr>
        <w:t xml:space="preserve">. (2006). Green chemistry and the health implications of nanoparticles. </w:t>
      </w:r>
      <w:proofErr w:type="spellStart"/>
      <w:proofErr w:type="gramStart"/>
      <w:r w:rsidRPr="00421873">
        <w:rPr>
          <w:rFonts w:ascii="Times New Roman" w:hAnsi="Times New Roman" w:cs="Times New Roman"/>
          <w:i/>
          <w:sz w:val="24"/>
          <w:szCs w:val="24"/>
        </w:rPr>
        <w:t>Gree</w:t>
      </w:r>
      <w:proofErr w:type="spellEnd"/>
      <w:r w:rsidRPr="00421873">
        <w:rPr>
          <w:rFonts w:ascii="Times New Roman" w:hAnsi="Times New Roman" w:cs="Times New Roman"/>
          <w:i/>
          <w:sz w:val="24"/>
          <w:szCs w:val="24"/>
        </w:rPr>
        <w:t xml:space="preserve">  Chem</w:t>
      </w:r>
      <w:r w:rsidRPr="00421873">
        <w:rPr>
          <w:rFonts w:ascii="Times New Roman" w:hAnsi="Times New Roman" w:cs="Times New Roman"/>
          <w:sz w:val="24"/>
          <w:szCs w:val="24"/>
        </w:rPr>
        <w:t>.</w:t>
      </w:r>
      <w:r w:rsidRPr="00421873">
        <w:rPr>
          <w:rFonts w:ascii="Times New Roman" w:hAnsi="Times New Roman" w:cs="Times New Roman"/>
          <w:b/>
          <w:sz w:val="24"/>
          <w:szCs w:val="24"/>
        </w:rPr>
        <w:t>8</w:t>
      </w:r>
      <w:proofErr w:type="gramEnd"/>
      <w:r w:rsidRPr="00421873">
        <w:rPr>
          <w:rFonts w:ascii="Times New Roman" w:hAnsi="Times New Roman" w:cs="Times New Roman"/>
          <w:sz w:val="24"/>
          <w:szCs w:val="24"/>
        </w:rPr>
        <w:t>: 417– 432.</w:t>
      </w:r>
    </w:p>
    <w:p w:rsidR="00217685" w:rsidRPr="00421873" w:rsidRDefault="00217685" w:rsidP="00154ADD">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421873">
        <w:rPr>
          <w:rFonts w:ascii="Times New Roman" w:hAnsi="Times New Roman" w:cs="Times New Roman"/>
          <w:bCs/>
          <w:color w:val="231F20"/>
          <w:sz w:val="24"/>
          <w:szCs w:val="24"/>
        </w:rPr>
        <w:t>Bhagat, Y., Gangadhara, Y., Rabina, C.</w:t>
      </w:r>
      <w:proofErr w:type="gramStart"/>
      <w:r w:rsidRPr="00421873">
        <w:rPr>
          <w:rFonts w:ascii="Times New Roman" w:hAnsi="Times New Roman" w:cs="Times New Roman"/>
          <w:bCs/>
          <w:color w:val="231F20"/>
          <w:sz w:val="24"/>
          <w:szCs w:val="24"/>
        </w:rPr>
        <w:t>,Chaudhari</w:t>
      </w:r>
      <w:proofErr w:type="gramEnd"/>
      <w:r w:rsidRPr="00421873">
        <w:rPr>
          <w:rFonts w:ascii="Times New Roman" w:hAnsi="Times New Roman" w:cs="Times New Roman"/>
          <w:bCs/>
          <w:color w:val="231F20"/>
          <w:sz w:val="24"/>
          <w:szCs w:val="24"/>
        </w:rPr>
        <w:t xml:space="preserve">, G. and </w:t>
      </w:r>
      <w:proofErr w:type="spellStart"/>
      <w:r w:rsidRPr="00421873">
        <w:rPr>
          <w:rFonts w:ascii="Times New Roman" w:hAnsi="Times New Roman" w:cs="Times New Roman"/>
          <w:bCs/>
          <w:color w:val="231F20"/>
          <w:sz w:val="24"/>
          <w:szCs w:val="24"/>
        </w:rPr>
        <w:t>P.Ugale</w:t>
      </w:r>
      <w:proofErr w:type="spellEnd"/>
      <w:r w:rsidRPr="00421873">
        <w:rPr>
          <w:rFonts w:ascii="Times New Roman" w:hAnsi="Times New Roman" w:cs="Times New Roman"/>
          <w:bCs/>
          <w:color w:val="231F20"/>
          <w:sz w:val="24"/>
          <w:szCs w:val="24"/>
        </w:rPr>
        <w:t xml:space="preserve">. (2015). Nanotechnology in Agriculture: A Review. </w:t>
      </w:r>
      <w:r w:rsidRPr="00421873">
        <w:rPr>
          <w:rFonts w:ascii="Times New Roman" w:hAnsi="Times New Roman" w:cs="Times New Roman"/>
          <w:i/>
          <w:color w:val="231F20"/>
          <w:sz w:val="24"/>
          <w:szCs w:val="24"/>
        </w:rPr>
        <w:t>Journal of Pure and Applied Microbiology</w:t>
      </w:r>
      <w:r w:rsidRPr="00421873">
        <w:rPr>
          <w:rFonts w:ascii="Times New Roman" w:hAnsi="Times New Roman" w:cs="Times New Roman"/>
          <w:color w:val="231F20"/>
          <w:sz w:val="24"/>
          <w:szCs w:val="24"/>
        </w:rPr>
        <w:t>. 4(9):1-11.</w:t>
      </w:r>
    </w:p>
    <w:p w:rsidR="00217685" w:rsidRPr="00421873" w:rsidRDefault="00217685" w:rsidP="00154ADD">
      <w:pPr>
        <w:pStyle w:val="ListParagraph"/>
        <w:numPr>
          <w:ilvl w:val="0"/>
          <w:numId w:val="2"/>
        </w:numPr>
        <w:jc w:val="both"/>
        <w:rPr>
          <w:rFonts w:ascii="Times New Roman" w:hAnsi="Times New Roman" w:cs="Times New Roman"/>
          <w:sz w:val="24"/>
          <w:szCs w:val="24"/>
        </w:rPr>
      </w:pPr>
      <w:proofErr w:type="spellStart"/>
      <w:r w:rsidRPr="00421873">
        <w:rPr>
          <w:rFonts w:ascii="Times New Roman" w:hAnsi="Times New Roman" w:cs="Times New Roman"/>
          <w:sz w:val="24"/>
          <w:szCs w:val="24"/>
        </w:rPr>
        <w:t>Bharati</w:t>
      </w:r>
      <w:proofErr w:type="spellEnd"/>
      <w:r w:rsidRPr="00421873">
        <w:rPr>
          <w:rFonts w:ascii="Times New Roman" w:hAnsi="Times New Roman" w:cs="Times New Roman"/>
          <w:sz w:val="24"/>
          <w:szCs w:val="24"/>
        </w:rPr>
        <w:t xml:space="preserve">, D.K., </w:t>
      </w:r>
      <w:proofErr w:type="spellStart"/>
      <w:r w:rsidRPr="00421873">
        <w:rPr>
          <w:rFonts w:ascii="Times New Roman" w:hAnsi="Times New Roman" w:cs="Times New Roman"/>
          <w:sz w:val="24"/>
          <w:szCs w:val="24"/>
        </w:rPr>
        <w:t>Verma</w:t>
      </w:r>
      <w:proofErr w:type="spellEnd"/>
      <w:r w:rsidRPr="00421873">
        <w:rPr>
          <w:rFonts w:ascii="Times New Roman" w:hAnsi="Times New Roman" w:cs="Times New Roman"/>
          <w:sz w:val="24"/>
          <w:szCs w:val="24"/>
        </w:rPr>
        <w:t xml:space="preserve">, </w:t>
      </w:r>
      <w:proofErr w:type="spellStart"/>
      <w:r w:rsidRPr="00421873">
        <w:rPr>
          <w:rFonts w:ascii="Times New Roman" w:hAnsi="Times New Roman" w:cs="Times New Roman"/>
          <w:sz w:val="24"/>
          <w:szCs w:val="24"/>
        </w:rPr>
        <w:t>R.B.</w:t>
      </w:r>
      <w:proofErr w:type="gramStart"/>
      <w:r w:rsidRPr="00421873">
        <w:rPr>
          <w:rFonts w:ascii="Times New Roman" w:hAnsi="Times New Roman" w:cs="Times New Roman"/>
          <w:sz w:val="24"/>
          <w:szCs w:val="24"/>
        </w:rPr>
        <w:t>,Singh</w:t>
      </w:r>
      <w:proofErr w:type="spellEnd"/>
      <w:proofErr w:type="gramEnd"/>
      <w:r w:rsidRPr="00421873">
        <w:rPr>
          <w:rFonts w:ascii="Times New Roman" w:hAnsi="Times New Roman" w:cs="Times New Roman"/>
          <w:sz w:val="24"/>
          <w:szCs w:val="24"/>
        </w:rPr>
        <w:t>, V.K., Singh, R.S. and S.K. Sinha. (2018). Response of Bitter gourd (</w:t>
      </w:r>
      <w:proofErr w:type="spellStart"/>
      <w:r w:rsidRPr="00421873">
        <w:rPr>
          <w:rFonts w:ascii="Times New Roman" w:hAnsi="Times New Roman" w:cs="Times New Roman"/>
          <w:i/>
          <w:iCs/>
          <w:sz w:val="24"/>
          <w:szCs w:val="24"/>
        </w:rPr>
        <w:t>Momordica</w:t>
      </w:r>
      <w:proofErr w:type="spellEnd"/>
      <w:r w:rsidRPr="00421873">
        <w:rPr>
          <w:rFonts w:ascii="Times New Roman" w:hAnsi="Times New Roman" w:cs="Times New Roman"/>
          <w:i/>
          <w:iCs/>
          <w:sz w:val="24"/>
          <w:szCs w:val="24"/>
        </w:rPr>
        <w:t xml:space="preserve"> </w:t>
      </w:r>
      <w:proofErr w:type="spellStart"/>
      <w:r w:rsidRPr="00421873">
        <w:rPr>
          <w:rFonts w:ascii="Times New Roman" w:hAnsi="Times New Roman" w:cs="Times New Roman"/>
          <w:i/>
          <w:iCs/>
          <w:sz w:val="24"/>
          <w:szCs w:val="24"/>
        </w:rPr>
        <w:t>charantia</w:t>
      </w:r>
      <w:r w:rsidRPr="00421873">
        <w:rPr>
          <w:rFonts w:ascii="Times New Roman" w:hAnsi="Times New Roman" w:cs="Times New Roman"/>
          <w:sz w:val="24"/>
          <w:szCs w:val="24"/>
        </w:rPr>
        <w:t>L</w:t>
      </w:r>
      <w:proofErr w:type="spellEnd"/>
      <w:r w:rsidRPr="00421873">
        <w:rPr>
          <w:rFonts w:ascii="Times New Roman" w:hAnsi="Times New Roman" w:cs="Times New Roman"/>
          <w:sz w:val="24"/>
          <w:szCs w:val="24"/>
        </w:rPr>
        <w:t xml:space="preserve">.) to foliar feeding of micronutrient on the growth, yield and quality. </w:t>
      </w:r>
      <w:r w:rsidRPr="00421873">
        <w:rPr>
          <w:rFonts w:ascii="Times New Roman" w:hAnsi="Times New Roman" w:cs="Times New Roman"/>
          <w:i/>
          <w:iCs/>
          <w:sz w:val="24"/>
          <w:szCs w:val="24"/>
        </w:rPr>
        <w:t xml:space="preserve">Int.J. </w:t>
      </w:r>
      <w:proofErr w:type="spellStart"/>
      <w:r w:rsidRPr="00421873">
        <w:rPr>
          <w:rFonts w:ascii="Times New Roman" w:hAnsi="Times New Roman" w:cs="Times New Roman"/>
          <w:i/>
          <w:iCs/>
          <w:sz w:val="24"/>
          <w:szCs w:val="24"/>
        </w:rPr>
        <w:t>Curr</w:t>
      </w:r>
      <w:proofErr w:type="spellEnd"/>
      <w:r w:rsidRPr="00421873">
        <w:rPr>
          <w:rFonts w:ascii="Times New Roman" w:hAnsi="Times New Roman" w:cs="Times New Roman"/>
          <w:i/>
          <w:iCs/>
          <w:sz w:val="24"/>
          <w:szCs w:val="24"/>
        </w:rPr>
        <w:t xml:space="preserve">. </w:t>
      </w:r>
      <w:proofErr w:type="spellStart"/>
      <w:r w:rsidRPr="00421873">
        <w:rPr>
          <w:rFonts w:ascii="Times New Roman" w:hAnsi="Times New Roman" w:cs="Times New Roman"/>
          <w:i/>
          <w:iCs/>
          <w:sz w:val="24"/>
          <w:szCs w:val="24"/>
        </w:rPr>
        <w:t>Microbiol</w:t>
      </w:r>
      <w:proofErr w:type="spellEnd"/>
      <w:r w:rsidRPr="00421873">
        <w:rPr>
          <w:rFonts w:ascii="Times New Roman" w:hAnsi="Times New Roman" w:cs="Times New Roman"/>
          <w:i/>
          <w:iCs/>
          <w:sz w:val="24"/>
          <w:szCs w:val="24"/>
        </w:rPr>
        <w:t xml:space="preserve">. App. Sci., </w:t>
      </w:r>
      <w:r w:rsidRPr="00421873">
        <w:rPr>
          <w:rFonts w:ascii="Times New Roman" w:hAnsi="Times New Roman" w:cs="Times New Roman"/>
          <w:sz w:val="24"/>
          <w:szCs w:val="24"/>
        </w:rPr>
        <w:t>7(2): 2341-2346.</w:t>
      </w:r>
    </w:p>
    <w:p w:rsidR="00217685" w:rsidRPr="008C4F72" w:rsidRDefault="00217685" w:rsidP="00154ADD">
      <w:pPr>
        <w:pStyle w:val="Default"/>
        <w:numPr>
          <w:ilvl w:val="0"/>
          <w:numId w:val="2"/>
        </w:numPr>
        <w:spacing w:line="360" w:lineRule="auto"/>
        <w:jc w:val="both"/>
      </w:pPr>
      <w:proofErr w:type="spellStart"/>
      <w:r w:rsidRPr="008C4F72">
        <w:t>Farghaly</w:t>
      </w:r>
      <w:proofErr w:type="spellEnd"/>
      <w:r w:rsidRPr="008C4F72">
        <w:t xml:space="preserve">, </w:t>
      </w:r>
      <w:proofErr w:type="spellStart"/>
      <w:r w:rsidRPr="008C4F72">
        <w:t>F.A.and</w:t>
      </w:r>
      <w:proofErr w:type="spellEnd"/>
      <w:r w:rsidRPr="008C4F72">
        <w:t xml:space="preserve"> N.A. </w:t>
      </w:r>
      <w:proofErr w:type="spellStart"/>
      <w:r w:rsidRPr="008C4F72">
        <w:t>Nafady</w:t>
      </w:r>
      <w:proofErr w:type="spellEnd"/>
      <w:r w:rsidRPr="008C4F72">
        <w:t xml:space="preserve">. (2015). Green Synthesis of Silver Nanoparticles Using Leaf Extract of </w:t>
      </w:r>
      <w:r w:rsidRPr="008C4F72">
        <w:rPr>
          <w:i/>
          <w:iCs/>
        </w:rPr>
        <w:t xml:space="preserve">Rosmarinus officinalis </w:t>
      </w:r>
      <w:r w:rsidRPr="008C4F72">
        <w:t xml:space="preserve">and Its Effect on Tomato and Wheat Plants. </w:t>
      </w:r>
      <w:r w:rsidRPr="008C4F72">
        <w:rPr>
          <w:i/>
        </w:rPr>
        <w:t>Journal of Agricultural Science</w:t>
      </w:r>
      <w:r w:rsidRPr="008C4F72">
        <w:t>; 7(11):277-287.</w:t>
      </w:r>
    </w:p>
    <w:p w:rsidR="00217685" w:rsidRPr="00421873" w:rsidRDefault="00217685" w:rsidP="00154ADD">
      <w:pPr>
        <w:pStyle w:val="ListParagraph"/>
        <w:numPr>
          <w:ilvl w:val="0"/>
          <w:numId w:val="2"/>
        </w:numPr>
        <w:jc w:val="both"/>
        <w:rPr>
          <w:rFonts w:ascii="Times New Roman" w:hAnsi="Times New Roman" w:cs="Times New Roman"/>
          <w:sz w:val="24"/>
          <w:szCs w:val="24"/>
        </w:rPr>
      </w:pPr>
      <w:r w:rsidRPr="00421873">
        <w:rPr>
          <w:rFonts w:ascii="Times New Roman" w:hAnsi="Times New Roman" w:cs="Times New Roman"/>
          <w:sz w:val="24"/>
          <w:szCs w:val="24"/>
        </w:rPr>
        <w:t xml:space="preserve">Jiang, J., </w:t>
      </w:r>
      <w:proofErr w:type="spellStart"/>
      <w:r w:rsidRPr="00421873">
        <w:rPr>
          <w:rFonts w:ascii="Times New Roman" w:hAnsi="Times New Roman" w:cs="Times New Roman"/>
          <w:sz w:val="24"/>
          <w:szCs w:val="24"/>
        </w:rPr>
        <w:t>Oberdorster</w:t>
      </w:r>
      <w:proofErr w:type="spellEnd"/>
      <w:r w:rsidRPr="00421873">
        <w:rPr>
          <w:rFonts w:ascii="Times New Roman" w:hAnsi="Times New Roman" w:cs="Times New Roman"/>
          <w:sz w:val="24"/>
          <w:szCs w:val="24"/>
        </w:rPr>
        <w:t xml:space="preserve">, G. and P. Biswas. (2009). Characterization of size, surface charge and agglomeration state of nanoparticle dispersions for toxicological studies. </w:t>
      </w:r>
      <w:r w:rsidRPr="00421873">
        <w:rPr>
          <w:rFonts w:ascii="Times New Roman" w:hAnsi="Times New Roman" w:cs="Times New Roman"/>
          <w:i/>
          <w:sz w:val="24"/>
          <w:szCs w:val="24"/>
        </w:rPr>
        <w:t xml:space="preserve">J. </w:t>
      </w:r>
      <w:proofErr w:type="spellStart"/>
      <w:r w:rsidRPr="00421873">
        <w:rPr>
          <w:rFonts w:ascii="Times New Roman" w:hAnsi="Times New Roman" w:cs="Times New Roman"/>
          <w:i/>
          <w:sz w:val="24"/>
          <w:szCs w:val="24"/>
        </w:rPr>
        <w:t>Nanopart</w:t>
      </w:r>
      <w:proofErr w:type="spellEnd"/>
      <w:r w:rsidRPr="00421873">
        <w:rPr>
          <w:rFonts w:ascii="Times New Roman" w:hAnsi="Times New Roman" w:cs="Times New Roman"/>
          <w:i/>
          <w:sz w:val="24"/>
          <w:szCs w:val="24"/>
        </w:rPr>
        <w:t xml:space="preserve"> Res</w:t>
      </w:r>
      <w:r w:rsidRPr="00421873">
        <w:rPr>
          <w:rFonts w:ascii="Times New Roman" w:hAnsi="Times New Roman" w:cs="Times New Roman"/>
          <w:sz w:val="24"/>
          <w:szCs w:val="24"/>
        </w:rPr>
        <w:t>. 11: 77-89.</w:t>
      </w:r>
    </w:p>
    <w:p w:rsidR="00217685" w:rsidRPr="00421873" w:rsidRDefault="00217685" w:rsidP="00154ADD">
      <w:pPr>
        <w:pStyle w:val="ListParagraph"/>
        <w:numPr>
          <w:ilvl w:val="0"/>
          <w:numId w:val="2"/>
        </w:numPr>
        <w:jc w:val="both"/>
        <w:rPr>
          <w:rFonts w:ascii="Times New Roman" w:hAnsi="Times New Roman" w:cs="Times New Roman"/>
          <w:sz w:val="24"/>
          <w:szCs w:val="24"/>
        </w:rPr>
      </w:pPr>
      <w:r w:rsidRPr="00421873">
        <w:rPr>
          <w:rFonts w:ascii="Times New Roman" w:hAnsi="Times New Roman" w:cs="Times New Roman"/>
          <w:sz w:val="24"/>
          <w:szCs w:val="24"/>
        </w:rPr>
        <w:t xml:space="preserve">Kholoud, M.M., El-Nour, A., </w:t>
      </w:r>
      <w:proofErr w:type="spellStart"/>
      <w:r w:rsidRPr="00421873">
        <w:rPr>
          <w:rFonts w:ascii="Times New Roman" w:hAnsi="Times New Roman" w:cs="Times New Roman"/>
          <w:sz w:val="24"/>
          <w:szCs w:val="24"/>
        </w:rPr>
        <w:t>Eftaiha</w:t>
      </w:r>
      <w:proofErr w:type="spellEnd"/>
      <w:r w:rsidRPr="00421873">
        <w:rPr>
          <w:rFonts w:ascii="Times New Roman" w:hAnsi="Times New Roman" w:cs="Times New Roman"/>
          <w:sz w:val="24"/>
          <w:szCs w:val="24"/>
        </w:rPr>
        <w:t xml:space="preserve">, A., Al-Warthan, A., Reda, A. and A. Ammar. (2010). Synthesis and applications of silver nanoparticles. </w:t>
      </w:r>
      <w:r w:rsidRPr="00421873">
        <w:rPr>
          <w:rFonts w:ascii="Times New Roman" w:hAnsi="Times New Roman" w:cs="Times New Roman"/>
          <w:i/>
          <w:sz w:val="24"/>
          <w:szCs w:val="24"/>
        </w:rPr>
        <w:t>Arabian Journal of Chemistry</w:t>
      </w:r>
      <w:r w:rsidRPr="00421873">
        <w:rPr>
          <w:rFonts w:ascii="Times New Roman" w:hAnsi="Times New Roman" w:cs="Times New Roman"/>
          <w:sz w:val="24"/>
          <w:szCs w:val="24"/>
        </w:rPr>
        <w:t>.  3: 135–140.</w:t>
      </w:r>
    </w:p>
    <w:p w:rsidR="00217685" w:rsidRPr="00421873" w:rsidRDefault="00217685" w:rsidP="00154ADD">
      <w:pPr>
        <w:pStyle w:val="ListParagraph"/>
        <w:numPr>
          <w:ilvl w:val="0"/>
          <w:numId w:val="2"/>
        </w:numPr>
        <w:jc w:val="both"/>
        <w:rPr>
          <w:rFonts w:ascii="Times New Roman" w:hAnsi="Times New Roman" w:cs="Times New Roman"/>
          <w:sz w:val="24"/>
          <w:szCs w:val="24"/>
        </w:rPr>
      </w:pPr>
      <w:r w:rsidRPr="00421873">
        <w:rPr>
          <w:rFonts w:ascii="Times New Roman" w:hAnsi="Times New Roman" w:cs="Times New Roman"/>
          <w:sz w:val="24"/>
          <w:szCs w:val="24"/>
        </w:rPr>
        <w:t xml:space="preserve">Larue, C., Castillo-Michel, H., </w:t>
      </w:r>
      <w:proofErr w:type="spellStart"/>
      <w:r w:rsidRPr="00421873">
        <w:rPr>
          <w:rFonts w:ascii="Times New Roman" w:hAnsi="Times New Roman" w:cs="Times New Roman"/>
          <w:sz w:val="24"/>
          <w:szCs w:val="24"/>
        </w:rPr>
        <w:t>Sobanska</w:t>
      </w:r>
      <w:proofErr w:type="spellEnd"/>
      <w:r w:rsidRPr="00421873">
        <w:rPr>
          <w:rFonts w:ascii="Times New Roman" w:hAnsi="Times New Roman" w:cs="Times New Roman"/>
          <w:sz w:val="24"/>
          <w:szCs w:val="24"/>
        </w:rPr>
        <w:t xml:space="preserve">, S., </w:t>
      </w:r>
      <w:proofErr w:type="spellStart"/>
      <w:r w:rsidRPr="00421873">
        <w:rPr>
          <w:rFonts w:ascii="Times New Roman" w:hAnsi="Times New Roman" w:cs="Times New Roman"/>
          <w:sz w:val="24"/>
          <w:szCs w:val="24"/>
        </w:rPr>
        <w:t>Cecillon</w:t>
      </w:r>
      <w:proofErr w:type="spellEnd"/>
      <w:r w:rsidRPr="00421873">
        <w:rPr>
          <w:rFonts w:ascii="Times New Roman" w:hAnsi="Times New Roman" w:cs="Times New Roman"/>
          <w:sz w:val="24"/>
          <w:szCs w:val="24"/>
        </w:rPr>
        <w:t xml:space="preserve">, L., Bureau, S., Barthes, V., et al. (2014). Foliar exposure of the crop </w:t>
      </w:r>
      <w:proofErr w:type="spellStart"/>
      <w:r w:rsidRPr="00421873">
        <w:rPr>
          <w:rFonts w:ascii="Times New Roman" w:hAnsi="Times New Roman" w:cs="Times New Roman"/>
          <w:sz w:val="24"/>
          <w:szCs w:val="24"/>
        </w:rPr>
        <w:t>Lactuca</w:t>
      </w:r>
      <w:proofErr w:type="spellEnd"/>
      <w:r w:rsidRPr="00421873">
        <w:rPr>
          <w:rFonts w:ascii="Times New Roman" w:hAnsi="Times New Roman" w:cs="Times New Roman"/>
          <w:sz w:val="24"/>
          <w:szCs w:val="24"/>
        </w:rPr>
        <w:t xml:space="preserve"> sativa to silver nanoparticles: evidence for internalization and changes in Ag speciation. </w:t>
      </w:r>
      <w:r w:rsidRPr="00421873">
        <w:rPr>
          <w:rFonts w:ascii="Times New Roman" w:hAnsi="Times New Roman" w:cs="Times New Roman"/>
          <w:i/>
          <w:sz w:val="24"/>
          <w:szCs w:val="24"/>
        </w:rPr>
        <w:t>Journal of Hazardous Materials</w:t>
      </w:r>
      <w:r w:rsidRPr="00421873">
        <w:rPr>
          <w:rFonts w:ascii="Times New Roman" w:hAnsi="Times New Roman" w:cs="Times New Roman"/>
          <w:sz w:val="24"/>
          <w:szCs w:val="24"/>
        </w:rPr>
        <w:t>, 264: 98-106.</w:t>
      </w:r>
    </w:p>
    <w:p w:rsidR="00217685" w:rsidRPr="00421873" w:rsidRDefault="00217685" w:rsidP="00154ADD">
      <w:pPr>
        <w:pStyle w:val="ListParagraph"/>
        <w:numPr>
          <w:ilvl w:val="0"/>
          <w:numId w:val="2"/>
        </w:numPr>
        <w:spacing w:after="0" w:line="360" w:lineRule="auto"/>
        <w:jc w:val="both"/>
        <w:rPr>
          <w:rFonts w:ascii="Times New Roman" w:hAnsi="Times New Roman" w:cs="Times New Roman"/>
          <w:sz w:val="24"/>
          <w:szCs w:val="24"/>
        </w:rPr>
      </w:pPr>
      <w:r w:rsidRPr="00421873">
        <w:rPr>
          <w:rFonts w:ascii="Times New Roman" w:hAnsi="Times New Roman" w:cs="Times New Roman"/>
          <w:sz w:val="24"/>
          <w:szCs w:val="24"/>
        </w:rPr>
        <w:t xml:space="preserve">Logeswari, P., Silambarasan, S. and J. Abraham. (2015). Synthesis of silver nanoparticles using plants extract and analysis of their antimicrobial property. </w:t>
      </w:r>
      <w:r w:rsidRPr="00421873">
        <w:rPr>
          <w:rFonts w:ascii="Times New Roman" w:hAnsi="Times New Roman" w:cs="Times New Roman"/>
          <w:i/>
          <w:sz w:val="24"/>
          <w:szCs w:val="24"/>
        </w:rPr>
        <w:t>Journal of Saudi Chemical Society.</w:t>
      </w:r>
      <w:r w:rsidRPr="00421873">
        <w:rPr>
          <w:rFonts w:ascii="Times New Roman" w:hAnsi="Times New Roman" w:cs="Times New Roman"/>
          <w:sz w:val="24"/>
          <w:szCs w:val="24"/>
        </w:rPr>
        <w:t xml:space="preserve"> 19:311–317.</w:t>
      </w:r>
    </w:p>
    <w:p w:rsidR="00217685" w:rsidRPr="008C4F72" w:rsidRDefault="00217685" w:rsidP="00154ADD">
      <w:pPr>
        <w:pStyle w:val="Default"/>
        <w:numPr>
          <w:ilvl w:val="0"/>
          <w:numId w:val="2"/>
        </w:numPr>
        <w:spacing w:line="360" w:lineRule="auto"/>
        <w:jc w:val="both"/>
      </w:pPr>
      <w:r w:rsidRPr="008C4F72">
        <w:rPr>
          <w:bCs/>
        </w:rPr>
        <w:t xml:space="preserve">Mali, DL., Singh, D K V., Teli, S K., Chittora, A. and R. </w:t>
      </w:r>
      <w:proofErr w:type="spellStart"/>
      <w:r w:rsidRPr="008C4F72">
        <w:rPr>
          <w:bCs/>
        </w:rPr>
        <w:t>Dhakar</w:t>
      </w:r>
      <w:proofErr w:type="spellEnd"/>
      <w:r w:rsidRPr="008C4F72">
        <w:rPr>
          <w:bCs/>
        </w:rPr>
        <w:t>. (</w:t>
      </w:r>
      <w:r w:rsidRPr="008C4F72">
        <w:t xml:space="preserve">2018). </w:t>
      </w:r>
      <w:r w:rsidRPr="008C4F72">
        <w:rPr>
          <w:bCs/>
        </w:rPr>
        <w:t>Effect of organic manures and bio-fertilizers on growth and yield of radish (R</w:t>
      </w:r>
      <w:r w:rsidRPr="008C4F72">
        <w:rPr>
          <w:bCs/>
          <w:i/>
          <w:iCs/>
        </w:rPr>
        <w:t xml:space="preserve">aphanus sativus </w:t>
      </w:r>
      <w:r w:rsidRPr="008C4F72">
        <w:rPr>
          <w:bCs/>
        </w:rPr>
        <w:t xml:space="preserve">L.) </w:t>
      </w:r>
      <w:r w:rsidRPr="008C4F72">
        <w:rPr>
          <w:bCs/>
          <w:i/>
          <w:iCs/>
        </w:rPr>
        <w:t>cv</w:t>
      </w:r>
      <w:r w:rsidRPr="008C4F72">
        <w:rPr>
          <w:bCs/>
        </w:rPr>
        <w:t xml:space="preserve">. Japanese white. </w:t>
      </w:r>
      <w:r w:rsidRPr="008C4F72">
        <w:rPr>
          <w:i/>
        </w:rPr>
        <w:t>International Journal of Chemical Studies</w:t>
      </w:r>
      <w:r w:rsidRPr="008C4F72">
        <w:t>. 6(2): 1095-1098.</w:t>
      </w:r>
    </w:p>
    <w:p w:rsidR="00217685" w:rsidRPr="008C4F72" w:rsidRDefault="00217685" w:rsidP="00154ADD">
      <w:pPr>
        <w:pStyle w:val="Default"/>
        <w:spacing w:line="360" w:lineRule="auto"/>
        <w:ind w:left="567" w:hanging="567"/>
        <w:jc w:val="both"/>
      </w:pPr>
    </w:p>
    <w:p w:rsidR="00217685" w:rsidRDefault="00217685" w:rsidP="00154ADD">
      <w:pPr>
        <w:pStyle w:val="Default"/>
        <w:numPr>
          <w:ilvl w:val="0"/>
          <w:numId w:val="2"/>
        </w:numPr>
        <w:spacing w:line="360" w:lineRule="auto"/>
        <w:jc w:val="both"/>
      </w:pPr>
      <w:r w:rsidRPr="008C4F72">
        <w:rPr>
          <w:bCs/>
        </w:rPr>
        <w:t xml:space="preserve">Many, J.N., Radhika, B. and T. Ganesan. (2014). Synthesis of silver nanoparticle using fresh tomato pomace extract. </w:t>
      </w:r>
      <w:r w:rsidRPr="008C4F72">
        <w:rPr>
          <w:i/>
        </w:rPr>
        <w:t>International Journal of Nanomaterials and Biostructures</w:t>
      </w:r>
      <w:r w:rsidRPr="008C4F72">
        <w:t>. 4(1): 12-15.</w:t>
      </w:r>
    </w:p>
    <w:p w:rsidR="00217685" w:rsidRDefault="00217685" w:rsidP="00154ADD">
      <w:pPr>
        <w:pStyle w:val="Default"/>
        <w:numPr>
          <w:ilvl w:val="0"/>
          <w:numId w:val="2"/>
        </w:numPr>
        <w:spacing w:line="360" w:lineRule="auto"/>
        <w:jc w:val="both"/>
      </w:pPr>
      <w:r w:rsidRPr="008C4F72">
        <w:t>Nair, R., Varghese, S.H., Nair, B.G., Maekawa, T., Yoshida, Y. and D.S. Kumar. (2010). Nanoparticulate material delivery to plants. Plant Sci. 179: 154- 163.</w:t>
      </w:r>
    </w:p>
    <w:p w:rsidR="00217685" w:rsidRPr="00EC4306" w:rsidRDefault="00217685" w:rsidP="00154ADD">
      <w:pPr>
        <w:pStyle w:val="ListParagraph"/>
        <w:numPr>
          <w:ilvl w:val="0"/>
          <w:numId w:val="2"/>
        </w:numPr>
        <w:tabs>
          <w:tab w:val="left" w:pos="2610"/>
        </w:tabs>
        <w:autoSpaceDE w:val="0"/>
        <w:autoSpaceDN w:val="0"/>
        <w:adjustRightInd w:val="0"/>
        <w:spacing w:after="0" w:line="360" w:lineRule="auto"/>
        <w:jc w:val="both"/>
        <w:rPr>
          <w:rFonts w:ascii="Times New Roman" w:hAnsi="Times New Roman" w:cs="Times New Roman"/>
          <w:sz w:val="24"/>
          <w:szCs w:val="24"/>
        </w:rPr>
      </w:pPr>
      <w:r w:rsidRPr="00EC4306">
        <w:rPr>
          <w:rFonts w:ascii="Times New Roman" w:hAnsi="Times New Roman" w:cs="Times New Roman"/>
          <w:sz w:val="24"/>
          <w:szCs w:val="24"/>
        </w:rPr>
        <w:lastRenderedPageBreak/>
        <w:t xml:space="preserve">Rai, V. (2016). Implications of </w:t>
      </w:r>
      <w:proofErr w:type="spellStart"/>
      <w:r w:rsidRPr="00EC4306">
        <w:rPr>
          <w:rFonts w:ascii="Times New Roman" w:hAnsi="Times New Roman" w:cs="Times New Roman"/>
          <w:sz w:val="24"/>
          <w:szCs w:val="24"/>
        </w:rPr>
        <w:t>Nanobiosensors</w:t>
      </w:r>
      <w:proofErr w:type="spellEnd"/>
      <w:r w:rsidRPr="00EC4306">
        <w:rPr>
          <w:rFonts w:ascii="Times New Roman" w:hAnsi="Times New Roman" w:cs="Times New Roman"/>
          <w:sz w:val="24"/>
          <w:szCs w:val="24"/>
        </w:rPr>
        <w:t xml:space="preserve"> in Agriculture</w:t>
      </w:r>
      <w:r w:rsidRPr="00EC4306">
        <w:rPr>
          <w:rFonts w:ascii="Times New Roman" w:hAnsi="Times New Roman" w:cs="Times New Roman"/>
          <w:i/>
          <w:sz w:val="24"/>
          <w:szCs w:val="24"/>
        </w:rPr>
        <w:t xml:space="preserve">. J. </w:t>
      </w:r>
      <w:proofErr w:type="spellStart"/>
      <w:r w:rsidRPr="00EC4306">
        <w:rPr>
          <w:rFonts w:ascii="Times New Roman" w:hAnsi="Times New Roman" w:cs="Times New Roman"/>
          <w:i/>
          <w:sz w:val="24"/>
          <w:szCs w:val="24"/>
        </w:rPr>
        <w:t>Biomaterilas</w:t>
      </w:r>
      <w:proofErr w:type="spellEnd"/>
      <w:r w:rsidRPr="00EC4306">
        <w:rPr>
          <w:rFonts w:ascii="Times New Roman" w:hAnsi="Times New Roman" w:cs="Times New Roman"/>
          <w:i/>
          <w:sz w:val="24"/>
          <w:szCs w:val="24"/>
        </w:rPr>
        <w:t xml:space="preserve"> </w:t>
      </w:r>
      <w:proofErr w:type="spellStart"/>
      <w:r w:rsidRPr="00EC4306">
        <w:rPr>
          <w:rFonts w:ascii="Times New Roman" w:hAnsi="Times New Roman" w:cs="Times New Roman"/>
          <w:i/>
          <w:sz w:val="24"/>
          <w:szCs w:val="24"/>
        </w:rPr>
        <w:t>Nanobiotechnology</w:t>
      </w:r>
      <w:proofErr w:type="spellEnd"/>
      <w:r w:rsidRPr="00EC4306">
        <w:rPr>
          <w:rFonts w:ascii="Times New Roman" w:hAnsi="Times New Roman" w:cs="Times New Roman"/>
          <w:i/>
          <w:sz w:val="24"/>
          <w:szCs w:val="24"/>
        </w:rPr>
        <w:t>.</w:t>
      </w:r>
      <w:r w:rsidRPr="00EC4306">
        <w:rPr>
          <w:rFonts w:ascii="Times New Roman" w:hAnsi="Times New Roman" w:cs="Times New Roman"/>
          <w:sz w:val="24"/>
          <w:szCs w:val="24"/>
        </w:rPr>
        <w:t xml:space="preserve"> 3: 315 324.</w:t>
      </w:r>
    </w:p>
    <w:p w:rsidR="00217685" w:rsidRDefault="00217685" w:rsidP="00154ADD">
      <w:pPr>
        <w:pStyle w:val="Default"/>
        <w:numPr>
          <w:ilvl w:val="0"/>
          <w:numId w:val="2"/>
        </w:numPr>
        <w:spacing w:line="360" w:lineRule="auto"/>
        <w:jc w:val="both"/>
      </w:pPr>
      <w:r w:rsidRPr="00D677C4">
        <w:t xml:space="preserve">Ray, P. C., Yu, H. and </w:t>
      </w:r>
      <w:r>
        <w:t xml:space="preserve">P.P. </w:t>
      </w:r>
      <w:r w:rsidRPr="00D677C4">
        <w:t xml:space="preserve">Fu. </w:t>
      </w:r>
      <w:r>
        <w:t>(</w:t>
      </w:r>
      <w:r w:rsidRPr="00D677C4">
        <w:t>2009</w:t>
      </w:r>
      <w:r>
        <w:t>)</w:t>
      </w:r>
      <w:r w:rsidRPr="00D677C4">
        <w:t xml:space="preserve">. Toxicity and environmental risks of nanomaterials: Challenges and future needs. </w:t>
      </w:r>
      <w:r w:rsidRPr="00D677C4">
        <w:rPr>
          <w:i/>
          <w:iCs/>
        </w:rPr>
        <w:t xml:space="preserve">J. Environ. Sci. Health. C. Environ. </w:t>
      </w:r>
      <w:proofErr w:type="spellStart"/>
      <w:r w:rsidRPr="00D677C4">
        <w:rPr>
          <w:i/>
          <w:iCs/>
        </w:rPr>
        <w:t>Carcinog</w:t>
      </w:r>
      <w:proofErr w:type="spellEnd"/>
      <w:r w:rsidRPr="00D677C4">
        <w:rPr>
          <w:i/>
          <w:iCs/>
        </w:rPr>
        <w:t xml:space="preserve">. </w:t>
      </w:r>
      <w:proofErr w:type="spellStart"/>
      <w:r w:rsidRPr="00D677C4">
        <w:rPr>
          <w:i/>
          <w:iCs/>
        </w:rPr>
        <w:t>Ecotoxical</w:t>
      </w:r>
      <w:proofErr w:type="spellEnd"/>
      <w:r w:rsidRPr="00D677C4">
        <w:rPr>
          <w:i/>
          <w:iCs/>
        </w:rPr>
        <w:t>. Rev</w:t>
      </w:r>
      <w:r w:rsidRPr="00D677C4">
        <w:t>. 27: 1-35.</w:t>
      </w:r>
    </w:p>
    <w:p w:rsidR="00217685" w:rsidRPr="008C4F72" w:rsidRDefault="00217685" w:rsidP="00154ADD">
      <w:pPr>
        <w:pStyle w:val="Default"/>
        <w:numPr>
          <w:ilvl w:val="0"/>
          <w:numId w:val="2"/>
        </w:numPr>
        <w:spacing w:line="360" w:lineRule="auto"/>
        <w:jc w:val="both"/>
      </w:pPr>
      <w:proofErr w:type="spellStart"/>
      <w:r w:rsidRPr="00A93017">
        <w:rPr>
          <w:shd w:val="clear" w:color="auto" w:fill="FFFFFF"/>
        </w:rPr>
        <w:t>Yekeen</w:t>
      </w:r>
      <w:proofErr w:type="spellEnd"/>
      <w:r>
        <w:rPr>
          <w:shd w:val="clear" w:color="auto" w:fill="FFFFFF"/>
        </w:rPr>
        <w:t>,</w:t>
      </w:r>
      <w:r w:rsidRPr="00A93017">
        <w:rPr>
          <w:shd w:val="clear" w:color="auto" w:fill="FFFFFF"/>
        </w:rPr>
        <w:t xml:space="preserve"> T.A., </w:t>
      </w:r>
      <w:proofErr w:type="spellStart"/>
      <w:r w:rsidRPr="00A93017">
        <w:rPr>
          <w:shd w:val="clear" w:color="auto" w:fill="FFFFFF"/>
        </w:rPr>
        <w:t>Azeez</w:t>
      </w:r>
      <w:proofErr w:type="spellEnd"/>
      <w:r>
        <w:rPr>
          <w:shd w:val="clear" w:color="auto" w:fill="FFFFFF"/>
        </w:rPr>
        <w:t>,</w:t>
      </w:r>
      <w:r w:rsidRPr="00A93017">
        <w:rPr>
          <w:shd w:val="clear" w:color="auto" w:fill="FFFFFF"/>
        </w:rPr>
        <w:t xml:space="preserve"> M.A., Lateef</w:t>
      </w:r>
      <w:r>
        <w:rPr>
          <w:shd w:val="clear" w:color="auto" w:fill="FFFFFF"/>
        </w:rPr>
        <w:t>,</w:t>
      </w:r>
      <w:r w:rsidRPr="00A93017">
        <w:rPr>
          <w:shd w:val="clear" w:color="auto" w:fill="FFFFFF"/>
        </w:rPr>
        <w:t xml:space="preserve"> A., Asafa</w:t>
      </w:r>
      <w:r>
        <w:rPr>
          <w:shd w:val="clear" w:color="auto" w:fill="FFFFFF"/>
        </w:rPr>
        <w:t>,</w:t>
      </w:r>
      <w:r w:rsidRPr="00A93017">
        <w:rPr>
          <w:shd w:val="clear" w:color="auto" w:fill="FFFFFF"/>
        </w:rPr>
        <w:t xml:space="preserve"> T.B., Oladipo</w:t>
      </w:r>
      <w:r>
        <w:rPr>
          <w:shd w:val="clear" w:color="auto" w:fill="FFFFFF"/>
        </w:rPr>
        <w:t>,</w:t>
      </w:r>
      <w:r w:rsidRPr="00A93017">
        <w:rPr>
          <w:shd w:val="clear" w:color="auto" w:fill="FFFFFF"/>
        </w:rPr>
        <w:t xml:space="preserve"> I.C., Badmus</w:t>
      </w:r>
      <w:r>
        <w:rPr>
          <w:shd w:val="clear" w:color="auto" w:fill="FFFFFF"/>
        </w:rPr>
        <w:t>,</w:t>
      </w:r>
      <w:r w:rsidRPr="00A93017">
        <w:rPr>
          <w:shd w:val="clear" w:color="auto" w:fill="FFFFFF"/>
        </w:rPr>
        <w:t xml:space="preserve"> J.A., Adejumo</w:t>
      </w:r>
      <w:r>
        <w:rPr>
          <w:shd w:val="clear" w:color="auto" w:fill="FFFFFF"/>
        </w:rPr>
        <w:t>, S.A. and A.A.</w:t>
      </w:r>
      <w:r w:rsidRPr="00A93017">
        <w:rPr>
          <w:shd w:val="clear" w:color="auto" w:fill="FFFFFF"/>
        </w:rPr>
        <w:t xml:space="preserve"> Ajibola.</w:t>
      </w:r>
      <w:r>
        <w:rPr>
          <w:shd w:val="clear" w:color="auto" w:fill="FFFFFF"/>
        </w:rPr>
        <w:t xml:space="preserve"> (2017).</w:t>
      </w:r>
      <w:proofErr w:type="spellStart"/>
      <w:r w:rsidRPr="00A93017">
        <w:rPr>
          <w:shd w:val="clear" w:color="auto" w:fill="FFFFFF"/>
        </w:rPr>
        <w:t>Cytogenotoxicity</w:t>
      </w:r>
      <w:proofErr w:type="spellEnd"/>
      <w:r w:rsidRPr="00A93017">
        <w:rPr>
          <w:shd w:val="clear" w:color="auto" w:fill="FFFFFF"/>
        </w:rPr>
        <w:t xml:space="preserve"> potentials of cocoa pod and bean-mediated green synthesized silver nanoparticles on </w:t>
      </w:r>
      <w:r w:rsidRPr="00A93017">
        <w:rPr>
          <w:rStyle w:val="Emphasis"/>
          <w:shd w:val="clear" w:color="auto" w:fill="FFFFFF"/>
        </w:rPr>
        <w:t>Allium cepa</w:t>
      </w:r>
      <w:r w:rsidRPr="00A93017">
        <w:rPr>
          <w:shd w:val="clear" w:color="auto" w:fill="FFFFFF"/>
        </w:rPr>
        <w:t> cells. </w:t>
      </w:r>
      <w:r w:rsidRPr="00A93017">
        <w:rPr>
          <w:rStyle w:val="ref-journal"/>
          <w:shd w:val="clear" w:color="auto" w:fill="FFFFFF"/>
        </w:rPr>
        <w:t xml:space="preserve">Caryol.: </w:t>
      </w:r>
      <w:r w:rsidRPr="00A93017">
        <w:rPr>
          <w:rStyle w:val="ref-journal"/>
          <w:i/>
          <w:shd w:val="clear" w:color="auto" w:fill="FFFFFF"/>
        </w:rPr>
        <w:t xml:space="preserve">Int. J. </w:t>
      </w:r>
      <w:proofErr w:type="spellStart"/>
      <w:r w:rsidRPr="00A93017">
        <w:rPr>
          <w:rStyle w:val="ref-journal"/>
          <w:i/>
          <w:shd w:val="clear" w:color="auto" w:fill="FFFFFF"/>
        </w:rPr>
        <w:t>Cytol</w:t>
      </w:r>
      <w:proofErr w:type="spellEnd"/>
      <w:r w:rsidRPr="00A93017">
        <w:rPr>
          <w:rStyle w:val="ref-journal"/>
          <w:shd w:val="clear" w:color="auto" w:fill="FFFFFF"/>
        </w:rPr>
        <w:t xml:space="preserve">., </w:t>
      </w:r>
      <w:proofErr w:type="spellStart"/>
      <w:r w:rsidRPr="00A93017">
        <w:rPr>
          <w:rStyle w:val="ref-journal"/>
          <w:i/>
          <w:shd w:val="clear" w:color="auto" w:fill="FFFFFF"/>
        </w:rPr>
        <w:t>Cytosyst.</w:t>
      </w:r>
      <w:r w:rsidRPr="00A93017">
        <w:rPr>
          <w:rStyle w:val="ref-journal"/>
          <w:shd w:val="clear" w:color="auto" w:fill="FFFFFF"/>
        </w:rPr>
        <w:t>Cytogenet</w:t>
      </w:r>
      <w:proofErr w:type="spellEnd"/>
      <w:r w:rsidRPr="00A93017">
        <w:rPr>
          <w:rStyle w:val="ref-journal"/>
          <w:shd w:val="clear" w:color="auto" w:fill="FFFFFF"/>
        </w:rPr>
        <w:t>. </w:t>
      </w:r>
      <w:r w:rsidRPr="00A93017">
        <w:rPr>
          <w:rStyle w:val="ref-vol"/>
          <w:shd w:val="clear" w:color="auto" w:fill="FFFFFF"/>
        </w:rPr>
        <w:t>70</w:t>
      </w:r>
      <w:r w:rsidRPr="00A93017">
        <w:rPr>
          <w:shd w:val="clear" w:color="auto" w:fill="FFFFFF"/>
        </w:rPr>
        <w:t>(4):366–377.</w:t>
      </w:r>
    </w:p>
    <w:p w:rsidR="00217685" w:rsidRPr="008C4F72" w:rsidRDefault="00217685" w:rsidP="00154ADD">
      <w:pPr>
        <w:ind w:left="567" w:hanging="567"/>
        <w:jc w:val="both"/>
        <w:rPr>
          <w:rFonts w:ascii="Times New Roman" w:hAnsi="Times New Roman" w:cs="Times New Roman"/>
          <w:sz w:val="24"/>
          <w:szCs w:val="24"/>
        </w:rPr>
      </w:pPr>
    </w:p>
    <w:p w:rsidR="00217685" w:rsidRPr="006469D4" w:rsidRDefault="00217685" w:rsidP="00154ADD">
      <w:pPr>
        <w:jc w:val="both"/>
        <w:rPr>
          <w:rFonts w:ascii="Times New Roman" w:hAnsi="Times New Roman" w:cs="Times New Roman"/>
          <w:b/>
          <w:sz w:val="28"/>
          <w:szCs w:val="28"/>
        </w:rPr>
      </w:pPr>
    </w:p>
    <w:sectPr w:rsidR="00217685" w:rsidRPr="006469D4" w:rsidSect="00905A82">
      <w:pgSz w:w="11906" w:h="16838"/>
      <w:pgMar w:top="993"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483407"/>
    <w:multiLevelType w:val="hybridMultilevel"/>
    <w:tmpl w:val="4ADC6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475DFE"/>
    <w:multiLevelType w:val="hybridMultilevel"/>
    <w:tmpl w:val="39B08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D6996"/>
    <w:rsid w:val="00154ADD"/>
    <w:rsid w:val="00217685"/>
    <w:rsid w:val="00234FD8"/>
    <w:rsid w:val="00254A3B"/>
    <w:rsid w:val="002E0719"/>
    <w:rsid w:val="003217B4"/>
    <w:rsid w:val="004343D4"/>
    <w:rsid w:val="005C6DB8"/>
    <w:rsid w:val="00605104"/>
    <w:rsid w:val="00645E3A"/>
    <w:rsid w:val="00905A82"/>
    <w:rsid w:val="00926E47"/>
    <w:rsid w:val="009A0E0F"/>
    <w:rsid w:val="009D5D34"/>
    <w:rsid w:val="009E1019"/>
    <w:rsid w:val="00A36184"/>
    <w:rsid w:val="00A3757E"/>
    <w:rsid w:val="00A91B30"/>
    <w:rsid w:val="00AF7D40"/>
    <w:rsid w:val="00B2278A"/>
    <w:rsid w:val="00B91802"/>
    <w:rsid w:val="00C516A3"/>
    <w:rsid w:val="00C844DF"/>
    <w:rsid w:val="00C86F5F"/>
    <w:rsid w:val="00D17C97"/>
    <w:rsid w:val="00D30ABE"/>
    <w:rsid w:val="00D44500"/>
    <w:rsid w:val="00D55E8D"/>
    <w:rsid w:val="00D94156"/>
    <w:rsid w:val="00DC2054"/>
    <w:rsid w:val="00DF3DA9"/>
    <w:rsid w:val="00E06F79"/>
    <w:rsid w:val="00E35167"/>
    <w:rsid w:val="00E83642"/>
    <w:rsid w:val="00ED6996"/>
    <w:rsid w:val="00F53581"/>
    <w:rsid w:val="00FD11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A82"/>
    <w:pPr>
      <w:spacing w:after="200" w:line="276" w:lineRule="auto"/>
    </w:pPr>
    <w:rPr>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DA9"/>
    <w:pPr>
      <w:ind w:left="720"/>
      <w:contextualSpacing/>
    </w:pPr>
  </w:style>
  <w:style w:type="table" w:styleId="TableGrid">
    <w:name w:val="Table Grid"/>
    <w:basedOn w:val="TableNormal"/>
    <w:uiPriority w:val="59"/>
    <w:rsid w:val="00217685"/>
    <w:pPr>
      <w:spacing w:after="0" w:line="240" w:lineRule="auto"/>
      <w:jc w:val="center"/>
    </w:pPr>
    <w:rPr>
      <w:rFonts w:ascii="Arial" w:hAnsi="Arial"/>
      <w:kern w:val="0"/>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17685"/>
    <w:pPr>
      <w:autoSpaceDE w:val="0"/>
      <w:autoSpaceDN w:val="0"/>
      <w:adjustRightInd w:val="0"/>
      <w:spacing w:after="0" w:line="240" w:lineRule="auto"/>
    </w:pPr>
    <w:rPr>
      <w:rFonts w:ascii="Times New Roman" w:hAnsi="Times New Roman" w:cs="Times New Roman"/>
      <w:color w:val="000000"/>
      <w:kern w:val="0"/>
      <w:sz w:val="24"/>
      <w:szCs w:val="24"/>
      <w:lang w:val="en-US"/>
    </w:rPr>
  </w:style>
  <w:style w:type="character" w:customStyle="1" w:styleId="ref-journal">
    <w:name w:val="ref-journal"/>
    <w:basedOn w:val="DefaultParagraphFont"/>
    <w:rsid w:val="00217685"/>
  </w:style>
  <w:style w:type="character" w:customStyle="1" w:styleId="ref-vol">
    <w:name w:val="ref-vol"/>
    <w:basedOn w:val="DefaultParagraphFont"/>
    <w:rsid w:val="00217685"/>
  </w:style>
  <w:style w:type="character" w:styleId="Emphasis">
    <w:name w:val="Emphasis"/>
    <w:basedOn w:val="DefaultParagraphFont"/>
    <w:uiPriority w:val="20"/>
    <w:qFormat/>
    <w:rsid w:val="00217685"/>
    <w:rPr>
      <w:i/>
      <w:iCs/>
    </w:rPr>
  </w:style>
  <w:style w:type="paragraph" w:styleId="BalloonText">
    <w:name w:val="Balloon Text"/>
    <w:basedOn w:val="Normal"/>
    <w:link w:val="BalloonTextChar"/>
    <w:uiPriority w:val="99"/>
    <w:semiHidden/>
    <w:unhideWhenUsed/>
    <w:rsid w:val="009E1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019"/>
    <w:rPr>
      <w:rFonts w:ascii="Tahoma" w:hAnsi="Tahoma" w:cs="Tahoma"/>
      <w:kern w:val="0"/>
      <w:sz w:val="16"/>
      <w:szCs w:val="16"/>
      <w:lang w:val="en-US"/>
    </w:rPr>
  </w:style>
  <w:style w:type="paragraph" w:styleId="NormalWeb">
    <w:name w:val="Normal (Web)"/>
    <w:basedOn w:val="Normal"/>
    <w:uiPriority w:val="99"/>
    <w:semiHidden/>
    <w:unhideWhenUsed/>
    <w:rsid w:val="00D55E8D"/>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E836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83642"/>
    <w:rPr>
      <w:rFonts w:ascii="Arial" w:eastAsia="Times New Roman" w:hAnsi="Arial" w:cs="Arial"/>
      <w:vanish/>
      <w:kern w:val="0"/>
      <w:sz w:val="16"/>
      <w:szCs w:val="16"/>
      <w:lang w:val="en-US"/>
    </w:rPr>
  </w:style>
</w:styles>
</file>

<file path=word/webSettings.xml><?xml version="1.0" encoding="utf-8"?>
<w:webSettings xmlns:r="http://schemas.openxmlformats.org/officeDocument/2006/relationships" xmlns:w="http://schemas.openxmlformats.org/wordprocessingml/2006/main">
  <w:divs>
    <w:div w:id="731777566">
      <w:bodyDiv w:val="1"/>
      <w:marLeft w:val="0"/>
      <w:marRight w:val="0"/>
      <w:marTop w:val="0"/>
      <w:marBottom w:val="0"/>
      <w:divBdr>
        <w:top w:val="none" w:sz="0" w:space="0" w:color="auto"/>
        <w:left w:val="none" w:sz="0" w:space="0" w:color="auto"/>
        <w:bottom w:val="none" w:sz="0" w:space="0" w:color="auto"/>
        <w:right w:val="none" w:sz="0" w:space="0" w:color="auto"/>
      </w:divBdr>
      <w:divsChild>
        <w:div w:id="580330616">
          <w:marLeft w:val="0"/>
          <w:marRight w:val="0"/>
          <w:marTop w:val="0"/>
          <w:marBottom w:val="0"/>
          <w:divBdr>
            <w:top w:val="single" w:sz="2" w:space="0" w:color="D9D9E3"/>
            <w:left w:val="single" w:sz="2" w:space="0" w:color="D9D9E3"/>
            <w:bottom w:val="single" w:sz="2" w:space="0" w:color="D9D9E3"/>
            <w:right w:val="single" w:sz="2" w:space="0" w:color="D9D9E3"/>
          </w:divBdr>
          <w:divsChild>
            <w:div w:id="146284660">
              <w:marLeft w:val="0"/>
              <w:marRight w:val="0"/>
              <w:marTop w:val="0"/>
              <w:marBottom w:val="0"/>
              <w:divBdr>
                <w:top w:val="single" w:sz="2" w:space="0" w:color="D9D9E3"/>
                <w:left w:val="single" w:sz="2" w:space="0" w:color="D9D9E3"/>
                <w:bottom w:val="single" w:sz="2" w:space="0" w:color="D9D9E3"/>
                <w:right w:val="single" w:sz="2" w:space="0" w:color="D9D9E3"/>
              </w:divBdr>
              <w:divsChild>
                <w:div w:id="1468008846">
                  <w:marLeft w:val="0"/>
                  <w:marRight w:val="0"/>
                  <w:marTop w:val="0"/>
                  <w:marBottom w:val="0"/>
                  <w:divBdr>
                    <w:top w:val="single" w:sz="2" w:space="0" w:color="D9D9E3"/>
                    <w:left w:val="single" w:sz="2" w:space="0" w:color="D9D9E3"/>
                    <w:bottom w:val="single" w:sz="2" w:space="0" w:color="D9D9E3"/>
                    <w:right w:val="single" w:sz="2" w:space="0" w:color="D9D9E3"/>
                  </w:divBdr>
                  <w:divsChild>
                    <w:div w:id="2016761384">
                      <w:marLeft w:val="0"/>
                      <w:marRight w:val="0"/>
                      <w:marTop w:val="0"/>
                      <w:marBottom w:val="0"/>
                      <w:divBdr>
                        <w:top w:val="single" w:sz="2" w:space="0" w:color="D9D9E3"/>
                        <w:left w:val="single" w:sz="2" w:space="0" w:color="D9D9E3"/>
                        <w:bottom w:val="single" w:sz="2" w:space="0" w:color="D9D9E3"/>
                        <w:right w:val="single" w:sz="2" w:space="0" w:color="D9D9E3"/>
                      </w:divBdr>
                      <w:divsChild>
                        <w:div w:id="1413307605">
                          <w:marLeft w:val="0"/>
                          <w:marRight w:val="0"/>
                          <w:marTop w:val="0"/>
                          <w:marBottom w:val="0"/>
                          <w:divBdr>
                            <w:top w:val="single" w:sz="2" w:space="0" w:color="auto"/>
                            <w:left w:val="single" w:sz="2" w:space="0" w:color="auto"/>
                            <w:bottom w:val="single" w:sz="6" w:space="0" w:color="auto"/>
                            <w:right w:val="single" w:sz="2" w:space="0" w:color="auto"/>
                          </w:divBdr>
                          <w:divsChild>
                            <w:div w:id="130681719">
                              <w:marLeft w:val="0"/>
                              <w:marRight w:val="0"/>
                              <w:marTop w:val="100"/>
                              <w:marBottom w:val="100"/>
                              <w:divBdr>
                                <w:top w:val="single" w:sz="2" w:space="0" w:color="D9D9E3"/>
                                <w:left w:val="single" w:sz="2" w:space="0" w:color="D9D9E3"/>
                                <w:bottom w:val="single" w:sz="2" w:space="0" w:color="D9D9E3"/>
                                <w:right w:val="single" w:sz="2" w:space="0" w:color="D9D9E3"/>
                              </w:divBdr>
                              <w:divsChild>
                                <w:div w:id="1209345053">
                                  <w:marLeft w:val="0"/>
                                  <w:marRight w:val="0"/>
                                  <w:marTop w:val="0"/>
                                  <w:marBottom w:val="0"/>
                                  <w:divBdr>
                                    <w:top w:val="single" w:sz="2" w:space="0" w:color="D9D9E3"/>
                                    <w:left w:val="single" w:sz="2" w:space="0" w:color="D9D9E3"/>
                                    <w:bottom w:val="single" w:sz="2" w:space="0" w:color="D9D9E3"/>
                                    <w:right w:val="single" w:sz="2" w:space="0" w:color="D9D9E3"/>
                                  </w:divBdr>
                                  <w:divsChild>
                                    <w:div w:id="1554461801">
                                      <w:marLeft w:val="0"/>
                                      <w:marRight w:val="0"/>
                                      <w:marTop w:val="0"/>
                                      <w:marBottom w:val="0"/>
                                      <w:divBdr>
                                        <w:top w:val="single" w:sz="2" w:space="0" w:color="D9D9E3"/>
                                        <w:left w:val="single" w:sz="2" w:space="0" w:color="D9D9E3"/>
                                        <w:bottom w:val="single" w:sz="2" w:space="0" w:color="D9D9E3"/>
                                        <w:right w:val="single" w:sz="2" w:space="0" w:color="D9D9E3"/>
                                      </w:divBdr>
                                      <w:divsChild>
                                        <w:div w:id="399402477">
                                          <w:marLeft w:val="0"/>
                                          <w:marRight w:val="0"/>
                                          <w:marTop w:val="0"/>
                                          <w:marBottom w:val="0"/>
                                          <w:divBdr>
                                            <w:top w:val="single" w:sz="2" w:space="0" w:color="D9D9E3"/>
                                            <w:left w:val="single" w:sz="2" w:space="0" w:color="D9D9E3"/>
                                            <w:bottom w:val="single" w:sz="2" w:space="0" w:color="D9D9E3"/>
                                            <w:right w:val="single" w:sz="2" w:space="0" w:color="D9D9E3"/>
                                          </w:divBdr>
                                          <w:divsChild>
                                            <w:div w:id="1643536498">
                                              <w:marLeft w:val="0"/>
                                              <w:marRight w:val="0"/>
                                              <w:marTop w:val="0"/>
                                              <w:marBottom w:val="0"/>
                                              <w:divBdr>
                                                <w:top w:val="single" w:sz="2" w:space="0" w:color="D9D9E3"/>
                                                <w:left w:val="single" w:sz="2" w:space="0" w:color="D9D9E3"/>
                                                <w:bottom w:val="single" w:sz="2" w:space="0" w:color="D9D9E3"/>
                                                <w:right w:val="single" w:sz="2" w:space="0" w:color="D9D9E3"/>
                                              </w:divBdr>
                                              <w:divsChild>
                                                <w:div w:id="4359107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38174771">
          <w:marLeft w:val="0"/>
          <w:marRight w:val="0"/>
          <w:marTop w:val="0"/>
          <w:marBottom w:val="0"/>
          <w:divBdr>
            <w:top w:val="none" w:sz="0" w:space="0" w:color="auto"/>
            <w:left w:val="none" w:sz="0" w:space="0" w:color="auto"/>
            <w:bottom w:val="none" w:sz="0" w:space="0" w:color="auto"/>
            <w:right w:val="none" w:sz="0" w:space="0" w:color="auto"/>
          </w:divBdr>
        </w:div>
      </w:divsChild>
    </w:div>
    <w:div w:id="79850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2711</Words>
  <Characters>15459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Ajisha A P</dc:creator>
  <cp:lastModifiedBy>admin</cp:lastModifiedBy>
  <cp:revision>17</cp:revision>
  <dcterms:created xsi:type="dcterms:W3CDTF">2023-08-21T12:55:00Z</dcterms:created>
  <dcterms:modified xsi:type="dcterms:W3CDTF">2023-09-26T06:32:00Z</dcterms:modified>
</cp:coreProperties>
</file>