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241A" w:rsidRPr="002741D8" w:rsidRDefault="009E4EB6" w:rsidP="006A5E66">
      <w:pPr>
        <w:shd w:val="clear" w:color="auto" w:fill="FFFFFF" w:themeFill="background1"/>
        <w:spacing w:after="0" w:line="360" w:lineRule="auto"/>
        <w:jc w:val="center"/>
        <w:rPr>
          <w:rFonts w:ascii="Book Antiqua" w:hAnsi="Book Antiqua"/>
          <w:b/>
          <w:bCs/>
          <w:color w:val="000000" w:themeColor="text1"/>
          <w:sz w:val="36"/>
          <w:szCs w:val="36"/>
          <w:u w:val="single"/>
          <w:lang w:val="en-US"/>
        </w:rPr>
      </w:pPr>
      <w:r w:rsidRPr="002741D8">
        <w:rPr>
          <w:rFonts w:ascii="Book Antiqua" w:hAnsi="Book Antiqua"/>
          <w:b/>
          <w:bCs/>
          <w:color w:val="000000" w:themeColor="text1"/>
          <w:sz w:val="36"/>
          <w:szCs w:val="36"/>
          <w:u w:val="single"/>
          <w:lang w:val="en-US"/>
        </w:rPr>
        <w:t xml:space="preserve">Managing </w:t>
      </w:r>
      <w:r w:rsidR="00022DA1" w:rsidRPr="002741D8">
        <w:rPr>
          <w:rFonts w:ascii="Book Antiqua" w:hAnsi="Book Antiqua"/>
          <w:b/>
          <w:bCs/>
          <w:color w:val="000000" w:themeColor="text1"/>
          <w:sz w:val="36"/>
          <w:szCs w:val="36"/>
          <w:u w:val="single"/>
          <w:lang w:val="en-US"/>
        </w:rPr>
        <w:t>Information Technology Risk</w:t>
      </w:r>
      <w:r w:rsidRPr="002741D8">
        <w:rPr>
          <w:rFonts w:ascii="Book Antiqua" w:hAnsi="Book Antiqua"/>
          <w:b/>
          <w:bCs/>
          <w:color w:val="000000" w:themeColor="text1"/>
          <w:sz w:val="36"/>
          <w:szCs w:val="36"/>
          <w:u w:val="single"/>
          <w:lang w:val="en-US"/>
        </w:rPr>
        <w:t>s</w:t>
      </w:r>
      <w:r w:rsidR="00113C0D" w:rsidRPr="002741D8">
        <w:rPr>
          <w:rFonts w:ascii="Book Antiqua" w:hAnsi="Book Antiqua"/>
          <w:b/>
          <w:bCs/>
          <w:color w:val="000000" w:themeColor="text1"/>
          <w:sz w:val="36"/>
          <w:szCs w:val="36"/>
          <w:u w:val="single"/>
          <w:lang w:val="en-US"/>
        </w:rPr>
        <w:t xml:space="preserve"> in Business</w:t>
      </w:r>
      <w:r w:rsidR="00022DA1" w:rsidRPr="002741D8">
        <w:rPr>
          <w:rFonts w:ascii="Book Antiqua" w:hAnsi="Book Antiqua"/>
          <w:b/>
          <w:bCs/>
          <w:color w:val="000000" w:themeColor="text1"/>
          <w:sz w:val="36"/>
          <w:szCs w:val="36"/>
          <w:u w:val="single"/>
          <w:lang w:val="en-US"/>
        </w:rPr>
        <w:t xml:space="preserve"> </w:t>
      </w:r>
    </w:p>
    <w:p w:rsidR="00022DA1" w:rsidRPr="002741D8" w:rsidRDefault="00022DA1" w:rsidP="006A5E66">
      <w:pPr>
        <w:shd w:val="clear" w:color="auto" w:fill="FFFFFF" w:themeFill="background1"/>
        <w:spacing w:after="0" w:line="360" w:lineRule="auto"/>
        <w:jc w:val="center"/>
        <w:rPr>
          <w:rFonts w:ascii="Book Antiqua" w:hAnsi="Book Antiqua"/>
          <w:bCs/>
          <w:i/>
          <w:color w:val="000000" w:themeColor="text1"/>
          <w:sz w:val="32"/>
          <w:szCs w:val="32"/>
          <w:lang w:val="en-US"/>
        </w:rPr>
      </w:pPr>
      <w:r w:rsidRPr="002741D8">
        <w:rPr>
          <w:rFonts w:ascii="Book Antiqua" w:hAnsi="Book Antiqua"/>
          <w:bCs/>
          <w:i/>
          <w:color w:val="000000" w:themeColor="text1"/>
          <w:sz w:val="32"/>
          <w:szCs w:val="32"/>
          <w:lang w:val="en-US"/>
        </w:rPr>
        <w:t>Dr. Subhasish Roy Chowdhury</w:t>
      </w:r>
    </w:p>
    <w:p w:rsidR="000F5421" w:rsidRPr="002741D8" w:rsidRDefault="00726A3D" w:rsidP="00971E4C">
      <w:pPr>
        <w:spacing w:after="0" w:line="360" w:lineRule="auto"/>
        <w:jc w:val="center"/>
        <w:rPr>
          <w:rFonts w:ascii="Book Antiqua" w:hAnsi="Book Antiqua"/>
          <w:color w:val="000000" w:themeColor="text1"/>
        </w:rPr>
      </w:pPr>
      <w:r w:rsidRPr="002741D8">
        <w:rPr>
          <w:rFonts w:ascii="Book Antiqua" w:hAnsi="Book Antiqua"/>
          <w:i/>
          <w:color w:val="000000" w:themeColor="text1"/>
        </w:rPr>
        <w:t>Adjunct Professor (Finance – Vivekanand Education Society Institute of Management Studies and Research</w:t>
      </w:r>
      <w:r w:rsidR="009E4EB6" w:rsidRPr="002741D8">
        <w:rPr>
          <w:rFonts w:ascii="Book Antiqua" w:hAnsi="Book Antiqua"/>
          <w:i/>
          <w:color w:val="000000" w:themeColor="text1"/>
        </w:rPr>
        <w:t>),</w:t>
      </w:r>
      <w:r w:rsidRPr="002741D8">
        <w:rPr>
          <w:rFonts w:ascii="Book Antiqua" w:hAnsi="Book Antiqua"/>
          <w:i/>
          <w:color w:val="000000" w:themeColor="text1"/>
        </w:rPr>
        <w:t xml:space="preserve"> Visiting Professor </w:t>
      </w:r>
      <w:r w:rsidRPr="002741D8">
        <w:rPr>
          <w:rFonts w:ascii="Book Antiqua" w:hAnsi="Book Antiqua"/>
          <w:i/>
          <w:color w:val="000000" w:themeColor="text1"/>
        </w:rPr>
        <w:t xml:space="preserve">(Finance – </w:t>
      </w:r>
      <w:r w:rsidRPr="002741D8">
        <w:rPr>
          <w:rFonts w:ascii="Book Antiqua" w:hAnsi="Book Antiqua"/>
          <w:i/>
          <w:color w:val="000000" w:themeColor="text1"/>
        </w:rPr>
        <w:t xml:space="preserve">Vijay Patil School of </w:t>
      </w:r>
      <w:r w:rsidR="009E4EB6" w:rsidRPr="002741D8">
        <w:rPr>
          <w:rFonts w:ascii="Book Antiqua" w:hAnsi="Book Antiqua"/>
          <w:i/>
          <w:color w:val="000000" w:themeColor="text1"/>
        </w:rPr>
        <w:t>Management,</w:t>
      </w:r>
      <w:r w:rsidRPr="002741D8">
        <w:rPr>
          <w:rFonts w:ascii="Book Antiqua" w:hAnsi="Book Antiqua"/>
          <w:i/>
          <w:color w:val="000000" w:themeColor="text1"/>
        </w:rPr>
        <w:t xml:space="preserve"> D Y Patil University</w:t>
      </w:r>
      <w:r w:rsidRPr="002741D8">
        <w:rPr>
          <w:rFonts w:ascii="Book Antiqua" w:hAnsi="Book Antiqua"/>
          <w:i/>
          <w:color w:val="000000" w:themeColor="text1"/>
        </w:rPr>
        <w:t>)</w:t>
      </w:r>
    </w:p>
    <w:p w:rsidR="001E397B" w:rsidRPr="002741D8" w:rsidRDefault="001E397B" w:rsidP="001E397B">
      <w:pPr>
        <w:shd w:val="clear" w:color="auto" w:fill="FFFFFF" w:themeFill="background1"/>
        <w:spacing w:after="0" w:line="360" w:lineRule="auto"/>
        <w:jc w:val="both"/>
        <w:rPr>
          <w:rFonts w:ascii="Book Antiqua" w:hAnsi="Book Antiqua"/>
          <w:b/>
          <w:color w:val="000000" w:themeColor="text1"/>
          <w:sz w:val="24"/>
          <w:szCs w:val="24"/>
          <w:u w:val="single"/>
          <w:lang w:val="en-US"/>
        </w:rPr>
      </w:pPr>
      <w:r w:rsidRPr="002741D8">
        <w:rPr>
          <w:rFonts w:ascii="Book Antiqua" w:hAnsi="Book Antiqua"/>
          <w:b/>
          <w:color w:val="000000" w:themeColor="text1"/>
          <w:sz w:val="24"/>
          <w:szCs w:val="24"/>
          <w:u w:val="single"/>
          <w:lang w:val="en-US"/>
        </w:rPr>
        <w:t>Abstract</w:t>
      </w:r>
    </w:p>
    <w:p w:rsidR="003D3EB7" w:rsidRPr="002741D8" w:rsidRDefault="003D3EB7" w:rsidP="003D3EB7">
      <w:pPr>
        <w:spacing w:after="0" w:line="360" w:lineRule="auto"/>
        <w:jc w:val="both"/>
        <w:rPr>
          <w:rFonts w:ascii="Book Antiqua" w:hAnsi="Book Antiqua"/>
          <w:bCs/>
          <w:i/>
          <w:color w:val="000000" w:themeColor="text1"/>
          <w:sz w:val="24"/>
          <w:szCs w:val="24"/>
          <w:lang w:val="en-US"/>
        </w:rPr>
      </w:pPr>
      <w:r w:rsidRPr="002741D8">
        <w:rPr>
          <w:rFonts w:ascii="Book Antiqua" w:hAnsi="Book Antiqua"/>
          <w:bCs/>
          <w:i/>
          <w:color w:val="000000" w:themeColor="text1"/>
          <w:sz w:val="24"/>
          <w:szCs w:val="24"/>
          <w:lang w:val="en-US"/>
        </w:rPr>
        <w:t xml:space="preserve">New incidents of cyber-attacks often come up in the news where an </w:t>
      </w:r>
      <w:proofErr w:type="spellStart"/>
      <w:r w:rsidRPr="002741D8">
        <w:rPr>
          <w:rFonts w:ascii="Book Antiqua" w:hAnsi="Book Antiqua"/>
          <w:bCs/>
          <w:i/>
          <w:color w:val="000000" w:themeColor="text1"/>
          <w:sz w:val="24"/>
          <w:szCs w:val="24"/>
          <w:lang w:val="en-US"/>
        </w:rPr>
        <w:t>organisation’s</w:t>
      </w:r>
      <w:proofErr w:type="spellEnd"/>
      <w:r w:rsidRPr="002741D8">
        <w:rPr>
          <w:rFonts w:ascii="Book Antiqua" w:hAnsi="Book Antiqua"/>
          <w:bCs/>
          <w:i/>
          <w:color w:val="000000" w:themeColor="text1"/>
          <w:sz w:val="24"/>
          <w:szCs w:val="24"/>
          <w:lang w:val="en-US"/>
        </w:rPr>
        <w:t xml:space="preserve"> technological security infra web is compromised leading to loss and </w:t>
      </w:r>
      <w:proofErr w:type="spellStart"/>
      <w:r w:rsidRPr="002741D8">
        <w:rPr>
          <w:rFonts w:ascii="Book Antiqua" w:hAnsi="Book Antiqua"/>
          <w:bCs/>
          <w:i/>
          <w:color w:val="000000" w:themeColor="text1"/>
          <w:sz w:val="24"/>
          <w:szCs w:val="24"/>
          <w:lang w:val="en-US"/>
        </w:rPr>
        <w:t>malafide</w:t>
      </w:r>
      <w:proofErr w:type="spellEnd"/>
      <w:r w:rsidRPr="002741D8">
        <w:rPr>
          <w:rFonts w:ascii="Book Antiqua" w:hAnsi="Book Antiqua"/>
          <w:bCs/>
          <w:i/>
          <w:color w:val="000000" w:themeColor="text1"/>
          <w:sz w:val="24"/>
          <w:szCs w:val="24"/>
          <w:lang w:val="en-US"/>
        </w:rPr>
        <w:t xml:space="preserve"> use of confidential data. With the proliferation of such incidents at a high rate, it is pertinent and much wiser to assess the risk and volatility which exist in the domain of information technology, constantly and uninterruptedly with the help of a robust ‘Information Technology Risk Management Framework’. Such a framework should possess enough intelligence to spot and predict the risks proactively and apply ‘firewalls’ to resist such risk from attacking the techno infra as well as apply adequate and faster healer to the already </w:t>
      </w:r>
      <w:r w:rsidR="0039604A" w:rsidRPr="002741D8">
        <w:rPr>
          <w:rFonts w:ascii="Book Antiqua" w:hAnsi="Book Antiqua"/>
          <w:bCs/>
          <w:i/>
          <w:color w:val="000000" w:themeColor="text1"/>
          <w:sz w:val="24"/>
          <w:szCs w:val="24"/>
          <w:lang w:val="en-US"/>
        </w:rPr>
        <w:t>assaulted</w:t>
      </w:r>
      <w:r w:rsidRPr="002741D8">
        <w:rPr>
          <w:rFonts w:ascii="Book Antiqua" w:hAnsi="Book Antiqua"/>
          <w:bCs/>
          <w:i/>
          <w:color w:val="000000" w:themeColor="text1"/>
          <w:sz w:val="24"/>
          <w:szCs w:val="24"/>
          <w:lang w:val="en-US"/>
        </w:rPr>
        <w:t xml:space="preserve"> techno infra and salvage it within no time lost.</w:t>
      </w:r>
    </w:p>
    <w:p w:rsidR="00726A3D" w:rsidRPr="002741D8" w:rsidRDefault="00726A3D" w:rsidP="003D3EB7">
      <w:pPr>
        <w:spacing w:after="0" w:line="360" w:lineRule="auto"/>
        <w:jc w:val="both"/>
        <w:rPr>
          <w:rFonts w:ascii="Book Antiqua" w:hAnsi="Book Antiqua"/>
          <w:b/>
          <w:bCs/>
          <w:color w:val="000000" w:themeColor="text1"/>
          <w:sz w:val="24"/>
          <w:szCs w:val="24"/>
          <w:u w:val="single"/>
          <w:lang w:val="en-US"/>
        </w:rPr>
      </w:pPr>
      <w:r w:rsidRPr="002741D8">
        <w:rPr>
          <w:rFonts w:ascii="Book Antiqua" w:hAnsi="Book Antiqua"/>
          <w:b/>
          <w:bCs/>
          <w:color w:val="000000" w:themeColor="text1"/>
          <w:sz w:val="24"/>
          <w:szCs w:val="24"/>
          <w:u w:val="single"/>
          <w:lang w:val="en-US"/>
        </w:rPr>
        <w:t>Keywords</w:t>
      </w:r>
    </w:p>
    <w:p w:rsidR="00726A3D" w:rsidRPr="002741D8" w:rsidRDefault="0039604A" w:rsidP="003D3EB7">
      <w:pPr>
        <w:spacing w:after="0" w:line="360" w:lineRule="auto"/>
        <w:jc w:val="both"/>
        <w:rPr>
          <w:rFonts w:ascii="Book Antiqua" w:hAnsi="Book Antiqua"/>
          <w:bCs/>
          <w:color w:val="000000" w:themeColor="text1"/>
          <w:sz w:val="20"/>
          <w:szCs w:val="20"/>
          <w:lang w:val="en-US"/>
        </w:rPr>
      </w:pPr>
      <w:r w:rsidRPr="002741D8">
        <w:rPr>
          <w:rFonts w:ascii="Book Antiqua" w:hAnsi="Book Antiqua"/>
          <w:bCs/>
          <w:color w:val="000000" w:themeColor="text1"/>
          <w:sz w:val="20"/>
          <w:szCs w:val="20"/>
          <w:lang w:val="en-US"/>
        </w:rPr>
        <w:t xml:space="preserve">Information Technology, Risks, Governance, Block chain, COBIT, Artificial Intelligence </w:t>
      </w:r>
    </w:p>
    <w:p w:rsidR="003D3EB7" w:rsidRPr="002741D8" w:rsidRDefault="003D3EB7" w:rsidP="003D3EB7">
      <w:pPr>
        <w:rPr>
          <w:color w:val="000000" w:themeColor="text1"/>
        </w:rPr>
      </w:pPr>
      <w:r w:rsidRPr="002741D8">
        <w:rPr>
          <w:color w:val="000000" w:themeColor="text1"/>
        </w:rPr>
        <w:t>=====================================================================================</w:t>
      </w:r>
    </w:p>
    <w:p w:rsidR="00A11133" w:rsidRPr="002741D8" w:rsidRDefault="00AC10EB" w:rsidP="006A5E66">
      <w:pPr>
        <w:shd w:val="clear" w:color="auto" w:fill="FFFFFF" w:themeFill="background1"/>
        <w:spacing w:after="0" w:line="360" w:lineRule="auto"/>
        <w:jc w:val="both"/>
        <w:rPr>
          <w:rFonts w:ascii="Book Antiqua" w:hAnsi="Book Antiqua"/>
          <w:color w:val="000000" w:themeColor="text1"/>
          <w:sz w:val="24"/>
          <w:szCs w:val="24"/>
          <w:lang w:val="en-US"/>
        </w:rPr>
      </w:pPr>
      <w:r w:rsidRPr="002741D8">
        <w:rPr>
          <w:rFonts w:ascii="Book Antiqua" w:hAnsi="Book Antiqua"/>
          <w:b/>
          <w:bCs/>
          <w:color w:val="000000" w:themeColor="text1"/>
          <w:sz w:val="24"/>
          <w:szCs w:val="24"/>
          <w:u w:val="single"/>
          <w:lang w:val="en-US"/>
        </w:rPr>
        <w:t>Risk</w:t>
      </w:r>
      <w:r w:rsidRPr="002741D8">
        <w:rPr>
          <w:rFonts w:ascii="Book Antiqua" w:hAnsi="Book Antiqua"/>
          <w:color w:val="000000" w:themeColor="text1"/>
          <w:sz w:val="24"/>
          <w:szCs w:val="24"/>
          <w:lang w:val="en-US"/>
        </w:rPr>
        <w:t> </w:t>
      </w:r>
      <w:r w:rsidR="00C114F5" w:rsidRPr="002741D8">
        <w:rPr>
          <w:rFonts w:ascii="Book Antiqua" w:hAnsi="Book Antiqua"/>
          <w:color w:val="000000" w:themeColor="text1"/>
          <w:sz w:val="24"/>
          <w:szCs w:val="24"/>
          <w:lang w:val="en-US"/>
        </w:rPr>
        <w:t xml:space="preserve">is a probable </w:t>
      </w:r>
      <w:r w:rsidRPr="002741D8">
        <w:rPr>
          <w:rFonts w:ascii="Book Antiqua" w:hAnsi="Book Antiqua"/>
          <w:color w:val="000000" w:themeColor="text1"/>
          <w:sz w:val="24"/>
          <w:szCs w:val="24"/>
          <w:lang w:val="en-US"/>
        </w:rPr>
        <w:t xml:space="preserve">possibility </w:t>
      </w:r>
      <w:r w:rsidR="00C114F5" w:rsidRPr="002741D8">
        <w:rPr>
          <w:rFonts w:ascii="Book Antiqua" w:hAnsi="Book Antiqua"/>
          <w:color w:val="000000" w:themeColor="text1"/>
          <w:sz w:val="24"/>
          <w:szCs w:val="24"/>
          <w:lang w:val="en-US"/>
        </w:rPr>
        <w:t>o</w:t>
      </w:r>
      <w:r w:rsidRPr="002741D8">
        <w:rPr>
          <w:rFonts w:ascii="Book Antiqua" w:hAnsi="Book Antiqua"/>
          <w:color w:val="000000" w:themeColor="text1"/>
          <w:sz w:val="24"/>
          <w:szCs w:val="24"/>
          <w:lang w:val="en-US"/>
        </w:rPr>
        <w:t xml:space="preserve">f loss, </w:t>
      </w:r>
      <w:r w:rsidR="00A11133" w:rsidRPr="002741D8">
        <w:rPr>
          <w:rFonts w:ascii="Book Antiqua" w:hAnsi="Book Antiqua"/>
          <w:color w:val="000000" w:themeColor="text1"/>
          <w:sz w:val="24"/>
          <w:szCs w:val="24"/>
          <w:lang w:val="en-US"/>
        </w:rPr>
        <w:t>danger,</w:t>
      </w:r>
      <w:r w:rsidRPr="002741D8">
        <w:rPr>
          <w:rFonts w:ascii="Book Antiqua" w:hAnsi="Book Antiqua"/>
          <w:color w:val="000000" w:themeColor="text1"/>
          <w:sz w:val="24"/>
          <w:szCs w:val="24"/>
          <w:lang w:val="en-US"/>
        </w:rPr>
        <w:t xml:space="preserve"> injury</w:t>
      </w:r>
      <w:r w:rsidR="00A11133" w:rsidRPr="002741D8">
        <w:rPr>
          <w:rFonts w:ascii="Book Antiqua" w:hAnsi="Book Antiqua"/>
          <w:color w:val="000000" w:themeColor="text1"/>
          <w:sz w:val="24"/>
          <w:szCs w:val="24"/>
          <w:lang w:val="en-US"/>
        </w:rPr>
        <w:t xml:space="preserve"> or a </w:t>
      </w:r>
      <w:r w:rsidRPr="002741D8">
        <w:rPr>
          <w:rFonts w:ascii="Book Antiqua" w:hAnsi="Book Antiqua"/>
          <w:color w:val="000000" w:themeColor="text1"/>
          <w:sz w:val="24"/>
          <w:szCs w:val="24"/>
          <w:lang w:val="en-US"/>
        </w:rPr>
        <w:t>probabili</w:t>
      </w:r>
      <w:r w:rsidR="00A11133" w:rsidRPr="002741D8">
        <w:rPr>
          <w:rFonts w:ascii="Book Antiqua" w:hAnsi="Book Antiqua"/>
          <w:color w:val="000000" w:themeColor="text1"/>
          <w:sz w:val="24"/>
          <w:szCs w:val="24"/>
          <w:lang w:val="en-US"/>
        </w:rPr>
        <w:t>stic</w:t>
      </w:r>
      <w:r w:rsidRPr="002741D8">
        <w:rPr>
          <w:rFonts w:ascii="Book Antiqua" w:hAnsi="Book Antiqua"/>
          <w:color w:val="000000" w:themeColor="text1"/>
          <w:sz w:val="24"/>
          <w:szCs w:val="24"/>
          <w:lang w:val="en-US"/>
        </w:rPr>
        <w:t xml:space="preserve"> threat of </w:t>
      </w:r>
      <w:r w:rsidR="00A11133" w:rsidRPr="002741D8">
        <w:rPr>
          <w:rFonts w:ascii="Book Antiqua" w:hAnsi="Book Antiqua"/>
          <w:color w:val="000000" w:themeColor="text1"/>
          <w:sz w:val="24"/>
          <w:szCs w:val="24"/>
          <w:lang w:val="en-US"/>
        </w:rPr>
        <w:t>any</w:t>
      </w:r>
      <w:r w:rsidRPr="002741D8">
        <w:rPr>
          <w:rFonts w:ascii="Book Antiqua" w:hAnsi="Book Antiqua"/>
          <w:color w:val="000000" w:themeColor="text1"/>
          <w:sz w:val="24"/>
          <w:szCs w:val="24"/>
          <w:lang w:val="en-US"/>
        </w:rPr>
        <w:t xml:space="preserve"> negative occurrence </w:t>
      </w:r>
      <w:r w:rsidR="00A11133" w:rsidRPr="002741D8">
        <w:rPr>
          <w:rFonts w:ascii="Book Antiqua" w:hAnsi="Book Antiqua"/>
          <w:color w:val="000000" w:themeColor="text1"/>
          <w:sz w:val="24"/>
          <w:szCs w:val="24"/>
          <w:lang w:val="en-US"/>
        </w:rPr>
        <w:t>which is consequential to</w:t>
      </w:r>
      <w:r w:rsidRPr="002741D8">
        <w:rPr>
          <w:rFonts w:ascii="Book Antiqua" w:hAnsi="Book Antiqua"/>
          <w:color w:val="000000" w:themeColor="text1"/>
          <w:sz w:val="24"/>
          <w:szCs w:val="24"/>
          <w:lang w:val="en-US"/>
        </w:rPr>
        <w:t xml:space="preserve"> external or internal vulnerabilities</w:t>
      </w:r>
      <w:r w:rsidR="00A11133" w:rsidRPr="002741D8">
        <w:rPr>
          <w:rFonts w:ascii="Book Antiqua" w:hAnsi="Book Antiqua"/>
          <w:color w:val="000000" w:themeColor="text1"/>
          <w:sz w:val="24"/>
          <w:szCs w:val="24"/>
          <w:lang w:val="en-US"/>
        </w:rPr>
        <w:t xml:space="preserve">. Such occurrences can </w:t>
      </w:r>
      <w:r w:rsidRPr="002741D8">
        <w:rPr>
          <w:rFonts w:ascii="Book Antiqua" w:hAnsi="Book Antiqua"/>
          <w:color w:val="000000" w:themeColor="text1"/>
          <w:sz w:val="24"/>
          <w:szCs w:val="24"/>
          <w:lang w:val="en-US"/>
        </w:rPr>
        <w:t xml:space="preserve">be avoided </w:t>
      </w:r>
      <w:r w:rsidR="00A11133" w:rsidRPr="002741D8">
        <w:rPr>
          <w:rFonts w:ascii="Book Antiqua" w:hAnsi="Book Antiqua"/>
          <w:color w:val="000000" w:themeColor="text1"/>
          <w:sz w:val="24"/>
          <w:szCs w:val="24"/>
          <w:lang w:val="en-US"/>
        </w:rPr>
        <w:t xml:space="preserve">with the help of taking </w:t>
      </w:r>
      <w:r w:rsidRPr="002741D8">
        <w:rPr>
          <w:rFonts w:ascii="Book Antiqua" w:hAnsi="Book Antiqua"/>
          <w:color w:val="000000" w:themeColor="text1"/>
          <w:sz w:val="24"/>
          <w:szCs w:val="24"/>
          <w:lang w:val="en-US"/>
        </w:rPr>
        <w:t>preemptive action</w:t>
      </w:r>
      <w:r w:rsidR="00A11133" w:rsidRPr="002741D8">
        <w:rPr>
          <w:rFonts w:ascii="Book Antiqua" w:hAnsi="Book Antiqua"/>
          <w:color w:val="000000" w:themeColor="text1"/>
          <w:sz w:val="24"/>
          <w:szCs w:val="24"/>
          <w:lang w:val="en-US"/>
        </w:rPr>
        <w:t>s</w:t>
      </w:r>
      <w:r w:rsidRPr="002741D8">
        <w:rPr>
          <w:rFonts w:ascii="Book Antiqua" w:hAnsi="Book Antiqua"/>
          <w:color w:val="000000" w:themeColor="text1"/>
          <w:sz w:val="24"/>
          <w:szCs w:val="24"/>
          <w:lang w:val="en-US"/>
        </w:rPr>
        <w:t xml:space="preserve">. </w:t>
      </w:r>
    </w:p>
    <w:p w:rsidR="00A11133" w:rsidRPr="002741D8" w:rsidRDefault="00C114F5" w:rsidP="006A5E66">
      <w:pPr>
        <w:shd w:val="clear" w:color="auto" w:fill="FFFFFF" w:themeFill="background1"/>
        <w:spacing w:after="0" w:line="360" w:lineRule="auto"/>
        <w:jc w:val="both"/>
        <w:rPr>
          <w:rFonts w:ascii="Book Antiqua" w:hAnsi="Book Antiqua"/>
          <w:bCs/>
          <w:color w:val="000000" w:themeColor="text1"/>
          <w:sz w:val="24"/>
          <w:szCs w:val="24"/>
          <w:lang w:val="en-US"/>
        </w:rPr>
      </w:pPr>
      <w:r w:rsidRPr="002741D8">
        <w:rPr>
          <w:rFonts w:ascii="Book Antiqua" w:hAnsi="Book Antiqua"/>
          <w:bCs/>
          <w:color w:val="000000" w:themeColor="text1"/>
          <w:sz w:val="24"/>
          <w:szCs w:val="24"/>
          <w:lang w:val="en-US"/>
        </w:rPr>
        <w:t>Risk</w:t>
      </w:r>
      <w:r w:rsidRPr="002741D8">
        <w:rPr>
          <w:rFonts w:ascii="Book Antiqua" w:hAnsi="Book Antiqua"/>
          <w:color w:val="000000" w:themeColor="text1"/>
          <w:sz w:val="24"/>
          <w:szCs w:val="24"/>
          <w:lang w:val="en-US"/>
        </w:rPr>
        <w:t> </w:t>
      </w:r>
      <w:r w:rsidR="00A11133" w:rsidRPr="002741D8">
        <w:rPr>
          <w:rFonts w:ascii="Book Antiqua" w:hAnsi="Book Antiqua"/>
          <w:color w:val="000000" w:themeColor="text1"/>
          <w:sz w:val="24"/>
          <w:szCs w:val="24"/>
          <w:lang w:val="en-US"/>
        </w:rPr>
        <w:t xml:space="preserve">is a </w:t>
      </w:r>
      <w:r w:rsidRPr="002741D8">
        <w:rPr>
          <w:rFonts w:ascii="Book Antiqua" w:hAnsi="Book Antiqua"/>
          <w:color w:val="000000" w:themeColor="text1"/>
          <w:sz w:val="24"/>
          <w:szCs w:val="24"/>
          <w:lang w:val="en-US"/>
        </w:rPr>
        <w:t xml:space="preserve">probability </w:t>
      </w:r>
      <w:r w:rsidR="00A11133" w:rsidRPr="002741D8">
        <w:rPr>
          <w:rFonts w:ascii="Book Antiqua" w:hAnsi="Book Antiqua"/>
          <w:color w:val="000000" w:themeColor="text1"/>
          <w:sz w:val="24"/>
          <w:szCs w:val="24"/>
          <w:lang w:val="en-US"/>
        </w:rPr>
        <w:t>of which any activity may have an outcome which may largely differ from the projected / expected results or returns.</w:t>
      </w:r>
      <w:r w:rsidR="00AC10EB" w:rsidRPr="002741D8">
        <w:rPr>
          <w:rFonts w:ascii="Book Antiqua" w:hAnsi="Book Antiqua"/>
          <w:color w:val="000000" w:themeColor="text1"/>
          <w:sz w:val="24"/>
          <w:szCs w:val="24"/>
          <w:lang w:val="en-US"/>
        </w:rPr>
        <w:t> </w:t>
      </w:r>
      <w:r w:rsidR="00A11133" w:rsidRPr="002741D8">
        <w:rPr>
          <w:rFonts w:ascii="Book Antiqua" w:hAnsi="Book Antiqua"/>
          <w:color w:val="000000" w:themeColor="text1"/>
          <w:sz w:val="24"/>
          <w:szCs w:val="24"/>
          <w:lang w:val="en-US"/>
        </w:rPr>
        <w:t>Occurrence of a risk may also lead to the probability of losing some or all of the expected outcome or results.</w:t>
      </w:r>
    </w:p>
    <w:p w:rsidR="00605C32" w:rsidRPr="002741D8" w:rsidRDefault="00C114F5" w:rsidP="006A5E66">
      <w:pPr>
        <w:shd w:val="clear" w:color="auto" w:fill="FFFFFF" w:themeFill="background1"/>
        <w:spacing w:after="0" w:line="360" w:lineRule="auto"/>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Managing r</w:t>
      </w:r>
      <w:r w:rsidR="00AC10EB" w:rsidRPr="002741D8">
        <w:rPr>
          <w:rFonts w:ascii="Book Antiqua" w:hAnsi="Book Antiqua"/>
          <w:color w:val="000000" w:themeColor="text1"/>
          <w:sz w:val="24"/>
          <w:szCs w:val="24"/>
          <w:lang w:val="en-US"/>
        </w:rPr>
        <w:t>isk is </w:t>
      </w:r>
      <w:r w:rsidRPr="002741D8">
        <w:rPr>
          <w:rFonts w:ascii="Book Antiqua" w:hAnsi="Book Antiqua"/>
          <w:color w:val="000000" w:themeColor="text1"/>
          <w:sz w:val="24"/>
          <w:szCs w:val="24"/>
          <w:lang w:val="en-US"/>
        </w:rPr>
        <w:t xml:space="preserve">a well-articulated and designed mechanism </w:t>
      </w:r>
      <w:r w:rsidR="00AC10EB" w:rsidRPr="002741D8">
        <w:rPr>
          <w:rFonts w:ascii="Book Antiqua" w:hAnsi="Book Antiqua"/>
          <w:color w:val="000000" w:themeColor="text1"/>
          <w:sz w:val="24"/>
          <w:szCs w:val="24"/>
          <w:lang w:val="en-US"/>
        </w:rPr>
        <w:t xml:space="preserve">of identifying, assessing and controlling </w:t>
      </w:r>
      <w:r w:rsidRPr="002741D8">
        <w:rPr>
          <w:rFonts w:ascii="Book Antiqua" w:hAnsi="Book Antiqua"/>
          <w:color w:val="000000" w:themeColor="text1"/>
          <w:sz w:val="24"/>
          <w:szCs w:val="24"/>
          <w:lang w:val="en-US"/>
        </w:rPr>
        <w:t xml:space="preserve">any </w:t>
      </w:r>
      <w:r w:rsidR="00AC10EB" w:rsidRPr="002741D8">
        <w:rPr>
          <w:rFonts w:ascii="Book Antiqua" w:hAnsi="Book Antiqua"/>
          <w:color w:val="000000" w:themeColor="text1"/>
          <w:sz w:val="24"/>
          <w:szCs w:val="24"/>
          <w:lang w:val="en-US"/>
        </w:rPr>
        <w:t>threat</w:t>
      </w:r>
      <w:r w:rsidRPr="002741D8">
        <w:rPr>
          <w:rFonts w:ascii="Book Antiqua" w:hAnsi="Book Antiqua"/>
          <w:color w:val="000000" w:themeColor="text1"/>
          <w:sz w:val="24"/>
          <w:szCs w:val="24"/>
          <w:lang w:val="en-US"/>
        </w:rPr>
        <w:t xml:space="preserve"> or menace</w:t>
      </w:r>
      <w:r w:rsidR="00AC10EB" w:rsidRPr="002741D8">
        <w:rPr>
          <w:rFonts w:ascii="Book Antiqua" w:hAnsi="Book Antiqua"/>
          <w:color w:val="000000" w:themeColor="text1"/>
          <w:sz w:val="24"/>
          <w:szCs w:val="24"/>
          <w:lang w:val="en-US"/>
        </w:rPr>
        <w:t xml:space="preserve"> to an</w:t>
      </w:r>
      <w:r w:rsidRPr="002741D8">
        <w:rPr>
          <w:rFonts w:ascii="Book Antiqua" w:hAnsi="Book Antiqua"/>
          <w:color w:val="000000" w:themeColor="text1"/>
          <w:sz w:val="24"/>
          <w:szCs w:val="24"/>
          <w:lang w:val="en-US"/>
        </w:rPr>
        <w:t xml:space="preserve">y life, business or asset / </w:t>
      </w:r>
      <w:r w:rsidR="00AC10EB" w:rsidRPr="002741D8">
        <w:rPr>
          <w:rFonts w:ascii="Book Antiqua" w:hAnsi="Book Antiqua"/>
          <w:color w:val="000000" w:themeColor="text1"/>
          <w:sz w:val="24"/>
          <w:szCs w:val="24"/>
          <w:lang w:val="en-US"/>
        </w:rPr>
        <w:t xml:space="preserve">earnings. </w:t>
      </w:r>
      <w:r w:rsidRPr="002741D8">
        <w:rPr>
          <w:rFonts w:ascii="Book Antiqua" w:hAnsi="Book Antiqua"/>
          <w:color w:val="000000" w:themeColor="text1"/>
          <w:sz w:val="24"/>
          <w:szCs w:val="24"/>
          <w:lang w:val="en-US"/>
        </w:rPr>
        <w:t>Risks usually</w:t>
      </w:r>
      <w:r w:rsidR="00AC10EB" w:rsidRPr="002741D8">
        <w:rPr>
          <w:rFonts w:ascii="Book Antiqua" w:hAnsi="Book Antiqua"/>
          <w:color w:val="000000" w:themeColor="text1"/>
          <w:sz w:val="24"/>
          <w:szCs w:val="24"/>
          <w:lang w:val="en-US"/>
        </w:rPr>
        <w:t xml:space="preserve"> stem</w:t>
      </w:r>
      <w:r w:rsidRPr="002741D8">
        <w:rPr>
          <w:rFonts w:ascii="Book Antiqua" w:hAnsi="Book Antiqua"/>
          <w:color w:val="000000" w:themeColor="text1"/>
          <w:sz w:val="24"/>
          <w:szCs w:val="24"/>
          <w:lang w:val="en-US"/>
        </w:rPr>
        <w:t xml:space="preserve">s out from a </w:t>
      </w:r>
      <w:r w:rsidR="00AC10EB" w:rsidRPr="002741D8">
        <w:rPr>
          <w:rFonts w:ascii="Book Antiqua" w:hAnsi="Book Antiqua"/>
          <w:color w:val="000000" w:themeColor="text1"/>
          <w:sz w:val="24"/>
          <w:szCs w:val="24"/>
          <w:lang w:val="en-US"/>
        </w:rPr>
        <w:t xml:space="preserve">variety of </w:t>
      </w:r>
      <w:r w:rsidRPr="002741D8">
        <w:rPr>
          <w:rFonts w:ascii="Book Antiqua" w:hAnsi="Book Antiqua"/>
          <w:color w:val="000000" w:themeColor="text1"/>
          <w:sz w:val="24"/>
          <w:szCs w:val="24"/>
          <w:lang w:val="en-US"/>
        </w:rPr>
        <w:t xml:space="preserve">known as well as unknown and unpredictable </w:t>
      </w:r>
      <w:r w:rsidR="00AC10EB" w:rsidRPr="002741D8">
        <w:rPr>
          <w:rFonts w:ascii="Book Antiqua" w:hAnsi="Book Antiqua"/>
          <w:color w:val="000000" w:themeColor="text1"/>
          <w:sz w:val="24"/>
          <w:szCs w:val="24"/>
          <w:lang w:val="en-US"/>
        </w:rPr>
        <w:t>sources</w:t>
      </w:r>
      <w:r w:rsidRPr="002741D8">
        <w:rPr>
          <w:rFonts w:ascii="Book Antiqua" w:hAnsi="Book Antiqua"/>
          <w:color w:val="000000" w:themeColor="text1"/>
          <w:sz w:val="24"/>
          <w:szCs w:val="24"/>
          <w:lang w:val="en-US"/>
        </w:rPr>
        <w:t xml:space="preserve"> and </w:t>
      </w:r>
      <w:r w:rsidR="00AC10EB" w:rsidRPr="002741D8">
        <w:rPr>
          <w:rFonts w:ascii="Book Antiqua" w:hAnsi="Book Antiqua"/>
          <w:color w:val="000000" w:themeColor="text1"/>
          <w:sz w:val="24"/>
          <w:szCs w:val="24"/>
          <w:lang w:val="en-US"/>
        </w:rPr>
        <w:t>uncertainties</w:t>
      </w:r>
      <w:r w:rsidRPr="002741D8">
        <w:rPr>
          <w:rFonts w:ascii="Book Antiqua" w:hAnsi="Book Antiqua"/>
          <w:color w:val="000000" w:themeColor="text1"/>
          <w:sz w:val="24"/>
          <w:szCs w:val="24"/>
          <w:lang w:val="en-US"/>
        </w:rPr>
        <w:t xml:space="preserve"> causing unbearable </w:t>
      </w:r>
      <w:r w:rsidR="004870C6" w:rsidRPr="002741D8">
        <w:rPr>
          <w:rFonts w:ascii="Book Antiqua" w:hAnsi="Book Antiqua"/>
          <w:color w:val="000000" w:themeColor="text1"/>
          <w:sz w:val="24"/>
          <w:szCs w:val="24"/>
          <w:lang w:val="en-US"/>
        </w:rPr>
        <w:t xml:space="preserve">losses, </w:t>
      </w:r>
      <w:r w:rsidR="00AC10EB" w:rsidRPr="002741D8">
        <w:rPr>
          <w:rFonts w:ascii="Book Antiqua" w:hAnsi="Book Antiqua"/>
          <w:color w:val="000000" w:themeColor="text1"/>
          <w:sz w:val="24"/>
          <w:szCs w:val="24"/>
          <w:lang w:val="en-US"/>
        </w:rPr>
        <w:t>liabilities, technolog</w:t>
      </w:r>
      <w:r w:rsidR="004870C6" w:rsidRPr="002741D8">
        <w:rPr>
          <w:rFonts w:ascii="Book Antiqua" w:hAnsi="Book Antiqua"/>
          <w:color w:val="000000" w:themeColor="text1"/>
          <w:sz w:val="24"/>
          <w:szCs w:val="24"/>
          <w:lang w:val="en-US"/>
        </w:rPr>
        <w:t>ical disruptions,</w:t>
      </w:r>
      <w:r w:rsidR="00AC10EB" w:rsidRPr="002741D8">
        <w:rPr>
          <w:rFonts w:ascii="Book Antiqua" w:hAnsi="Book Antiqua"/>
          <w:color w:val="000000" w:themeColor="text1"/>
          <w:sz w:val="24"/>
          <w:szCs w:val="24"/>
          <w:lang w:val="en-US"/>
        </w:rPr>
        <w:t xml:space="preserve"> </w:t>
      </w:r>
      <w:r w:rsidR="004870C6" w:rsidRPr="002741D8">
        <w:rPr>
          <w:rFonts w:ascii="Book Antiqua" w:hAnsi="Book Antiqua"/>
          <w:color w:val="000000" w:themeColor="text1"/>
          <w:sz w:val="24"/>
          <w:szCs w:val="24"/>
          <w:lang w:val="en-US"/>
        </w:rPr>
        <w:t xml:space="preserve">strategical blunders or </w:t>
      </w:r>
      <w:r w:rsidR="00AC10EB" w:rsidRPr="002741D8">
        <w:rPr>
          <w:rFonts w:ascii="Book Antiqua" w:hAnsi="Book Antiqua"/>
          <w:color w:val="000000" w:themeColor="text1"/>
          <w:sz w:val="24"/>
          <w:szCs w:val="24"/>
          <w:lang w:val="en-US"/>
        </w:rPr>
        <w:t xml:space="preserve">natural </w:t>
      </w:r>
      <w:r w:rsidR="004870C6" w:rsidRPr="002741D8">
        <w:rPr>
          <w:rFonts w:ascii="Book Antiqua" w:hAnsi="Book Antiqua"/>
          <w:color w:val="000000" w:themeColor="text1"/>
          <w:sz w:val="24"/>
          <w:szCs w:val="24"/>
          <w:lang w:val="en-US"/>
        </w:rPr>
        <w:t>calamities</w:t>
      </w:r>
      <w:r w:rsidR="00AC10EB" w:rsidRPr="002741D8">
        <w:rPr>
          <w:rFonts w:ascii="Book Antiqua" w:hAnsi="Book Antiqua"/>
          <w:color w:val="000000" w:themeColor="text1"/>
          <w:sz w:val="24"/>
          <w:szCs w:val="24"/>
          <w:lang w:val="en-US"/>
        </w:rPr>
        <w:t xml:space="preserve">. </w:t>
      </w:r>
      <w:r w:rsidR="004870C6" w:rsidRPr="002741D8">
        <w:rPr>
          <w:rFonts w:ascii="Book Antiqua" w:hAnsi="Book Antiqua"/>
          <w:color w:val="000000" w:themeColor="text1"/>
          <w:sz w:val="24"/>
          <w:szCs w:val="24"/>
          <w:lang w:val="en-US"/>
        </w:rPr>
        <w:t>Therefore,</w:t>
      </w:r>
      <w:r w:rsidR="00AC10EB" w:rsidRPr="002741D8">
        <w:rPr>
          <w:rFonts w:ascii="Book Antiqua" w:hAnsi="Book Antiqua"/>
          <w:color w:val="000000" w:themeColor="text1"/>
          <w:sz w:val="24"/>
          <w:szCs w:val="24"/>
          <w:lang w:val="en-US"/>
        </w:rPr>
        <w:t xml:space="preserve"> </w:t>
      </w:r>
      <w:r w:rsidR="004870C6" w:rsidRPr="002741D8">
        <w:rPr>
          <w:rFonts w:ascii="Book Antiqua" w:hAnsi="Book Antiqua"/>
          <w:color w:val="000000" w:themeColor="text1"/>
          <w:sz w:val="24"/>
          <w:szCs w:val="24"/>
          <w:lang w:val="en-US"/>
        </w:rPr>
        <w:t xml:space="preserve">any risk has a twofold aspect which are the probability or chances of a risk in an event happening or not happening which is termed as </w:t>
      </w:r>
      <w:r w:rsidR="00605C32" w:rsidRPr="002741D8">
        <w:rPr>
          <w:rFonts w:ascii="Book Antiqua" w:hAnsi="Book Antiqua"/>
          <w:color w:val="000000" w:themeColor="text1"/>
          <w:sz w:val="24"/>
          <w:szCs w:val="24"/>
          <w:lang w:val="en-US"/>
        </w:rPr>
        <w:t>“</w:t>
      </w:r>
      <w:r w:rsidR="004870C6" w:rsidRPr="002741D8">
        <w:rPr>
          <w:rFonts w:ascii="Book Antiqua" w:hAnsi="Book Antiqua"/>
          <w:color w:val="000000" w:themeColor="text1"/>
          <w:sz w:val="24"/>
          <w:szCs w:val="24"/>
          <w:lang w:val="en-US"/>
        </w:rPr>
        <w:t xml:space="preserve">Uncertainty” </w:t>
      </w:r>
      <w:r w:rsidR="00605C32" w:rsidRPr="002741D8">
        <w:rPr>
          <w:rFonts w:ascii="Book Antiqua" w:hAnsi="Book Antiqua"/>
          <w:color w:val="000000" w:themeColor="text1"/>
          <w:sz w:val="24"/>
          <w:szCs w:val="24"/>
          <w:lang w:val="en-US"/>
        </w:rPr>
        <w:t>and the fatality of the result in case such an unwanted risk of an event happens which is termed as “Loss from risk”.</w:t>
      </w:r>
    </w:p>
    <w:p w:rsidR="00EB327B" w:rsidRPr="002741D8" w:rsidRDefault="00EB327B" w:rsidP="006A5E66">
      <w:pPr>
        <w:shd w:val="clear" w:color="auto" w:fill="FFFFFF" w:themeFill="background1"/>
        <w:spacing w:after="0" w:line="360" w:lineRule="auto"/>
        <w:jc w:val="both"/>
        <w:rPr>
          <w:rFonts w:ascii="Book Antiqua" w:hAnsi="Book Antiqua"/>
          <w:b/>
          <w:color w:val="000000" w:themeColor="text1"/>
          <w:sz w:val="24"/>
          <w:szCs w:val="24"/>
          <w:u w:val="single"/>
        </w:rPr>
      </w:pPr>
      <w:r w:rsidRPr="002741D8">
        <w:rPr>
          <w:rFonts w:ascii="Book Antiqua" w:hAnsi="Book Antiqua"/>
          <w:b/>
          <w:color w:val="000000" w:themeColor="text1"/>
          <w:sz w:val="24"/>
          <w:szCs w:val="24"/>
          <w:u w:val="single"/>
        </w:rPr>
        <w:t>Corporate Governance – Conceptual Framework</w:t>
      </w:r>
    </w:p>
    <w:p w:rsidR="00A16277" w:rsidRPr="002741D8" w:rsidRDefault="004D27F8" w:rsidP="006A5E66">
      <w:pPr>
        <w:shd w:val="clear" w:color="auto" w:fill="FFFFFF" w:themeFill="background1"/>
        <w:spacing w:after="0" w:line="360" w:lineRule="auto"/>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Corporate Governance is much more than corporate management which includes fair, efficient and transparent administrative and management capabilities to achieve certain </w:t>
      </w:r>
      <w:r w:rsidRPr="002741D8">
        <w:rPr>
          <w:rFonts w:ascii="Book Antiqua" w:hAnsi="Book Antiqua"/>
          <w:color w:val="000000" w:themeColor="text1"/>
          <w:sz w:val="24"/>
          <w:szCs w:val="24"/>
          <w:lang w:val="en-US"/>
        </w:rPr>
        <w:lastRenderedPageBreak/>
        <w:t>set and defined goals and objectives. It structures, operates and controls a corporate identity for achieving long term strategic goals with a satisfactory output for shareholders, creditors, employees, customers, suppliers / vendors and complying with legal and regulatory requirements and applications and also meeting local and environment community upliftment needs. Today in the age of globalisation, free flow and exchange of goods and services, capital and intellectual capabilities across the globe between different countries is an essential traffic system. Expansion and restructuring of corporate organisations are leading more to the exploration of vast potential resources and opportunities available across the globe. Thus, with the speedy expansion of global economy, Corporate Governance has evolved as a dependable system by which a corporate organisation can be directed and controlled towards achieving strategic goals and objectives of owners , safeguarding interest of employees , undertaking social responsibilities towards environment and community , maintaining very cordial relationship with customers and entire supply chain and complying with applicable legal and regulatory framework of the country of operations</w:t>
      </w:r>
      <w:r w:rsidR="00A45B96" w:rsidRPr="002741D8">
        <w:rPr>
          <w:rFonts w:ascii="Book Antiqua" w:hAnsi="Book Antiqua"/>
          <w:color w:val="000000" w:themeColor="text1"/>
          <w:sz w:val="24"/>
          <w:szCs w:val="24"/>
          <w:lang w:val="en-US"/>
        </w:rPr>
        <w:t xml:space="preserve">. </w:t>
      </w:r>
    </w:p>
    <w:p w:rsidR="00164FF2" w:rsidRPr="002741D8" w:rsidRDefault="00164FF2" w:rsidP="00164FF2">
      <w:pPr>
        <w:shd w:val="clear" w:color="auto" w:fill="FFFFFF" w:themeFill="background1"/>
        <w:spacing w:after="0" w:line="360" w:lineRule="auto"/>
        <w:jc w:val="both"/>
        <w:rPr>
          <w:rFonts w:ascii="Book Antiqua" w:hAnsi="Book Antiqua"/>
          <w:b/>
          <w:color w:val="000000" w:themeColor="text1"/>
          <w:sz w:val="24"/>
          <w:szCs w:val="24"/>
          <w:u w:val="single"/>
        </w:rPr>
      </w:pPr>
      <w:r w:rsidRPr="002741D8">
        <w:rPr>
          <w:rFonts w:ascii="Book Antiqua" w:hAnsi="Book Antiqua"/>
          <w:b/>
          <w:color w:val="000000" w:themeColor="text1"/>
          <w:sz w:val="24"/>
          <w:szCs w:val="24"/>
          <w:u w:val="single"/>
        </w:rPr>
        <w:t>Critical functions in an Information Technology (IT) life cycle</w:t>
      </w:r>
    </w:p>
    <w:p w:rsidR="00164FF2" w:rsidRPr="002741D8" w:rsidRDefault="00164FF2" w:rsidP="006A5E66">
      <w:pPr>
        <w:shd w:val="clear" w:color="auto" w:fill="FFFFFF" w:themeFill="background1"/>
        <w:spacing w:after="0" w:line="360" w:lineRule="auto"/>
        <w:jc w:val="both"/>
        <w:rPr>
          <w:rFonts w:ascii="Book Antiqua" w:hAnsi="Book Antiqua"/>
          <w:color w:val="000000" w:themeColor="text1"/>
          <w:sz w:val="24"/>
          <w:szCs w:val="24"/>
          <w:lang w:val="en-US"/>
        </w:rPr>
      </w:pPr>
      <w:r w:rsidRPr="002741D8">
        <w:rPr>
          <w:rFonts w:ascii="Book Antiqua" w:hAnsi="Book Antiqua"/>
          <w:noProof/>
          <w:color w:val="000000" w:themeColor="text1"/>
          <w:sz w:val="24"/>
          <w:szCs w:val="24"/>
          <w:lang w:val="en-US"/>
        </w:rPr>
        <w:drawing>
          <wp:inline distT="0" distB="0" distL="0" distR="0">
            <wp:extent cx="5940308" cy="244635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2760"/>
                    <a:stretch/>
                  </pic:blipFill>
                  <pic:spPr bwMode="auto">
                    <a:xfrm>
                      <a:off x="0" y="0"/>
                      <a:ext cx="5941060" cy="2446661"/>
                    </a:xfrm>
                    <a:prstGeom prst="rect">
                      <a:avLst/>
                    </a:prstGeom>
                    <a:noFill/>
                    <a:ln>
                      <a:noFill/>
                    </a:ln>
                    <a:extLst>
                      <a:ext uri="{53640926-AAD7-44D8-BBD7-CCE9431645EC}">
                        <a14:shadowObscured xmlns:a14="http://schemas.microsoft.com/office/drawing/2010/main"/>
                      </a:ext>
                    </a:extLst>
                  </pic:spPr>
                </pic:pic>
              </a:graphicData>
            </a:graphic>
          </wp:inline>
        </w:drawing>
      </w:r>
    </w:p>
    <w:p w:rsidR="005D7C5F" w:rsidRPr="002741D8" w:rsidRDefault="005D7C5F" w:rsidP="006A5E66">
      <w:pPr>
        <w:shd w:val="clear" w:color="auto" w:fill="FFFFFF" w:themeFill="background1"/>
        <w:spacing w:after="0" w:line="360" w:lineRule="auto"/>
        <w:jc w:val="both"/>
        <w:rPr>
          <w:rFonts w:ascii="Book Antiqua" w:hAnsi="Book Antiqua"/>
          <w:b/>
          <w:color w:val="000000" w:themeColor="text1"/>
          <w:sz w:val="24"/>
          <w:szCs w:val="24"/>
          <w:u w:val="single"/>
        </w:rPr>
      </w:pPr>
      <w:r w:rsidRPr="002741D8">
        <w:rPr>
          <w:rFonts w:ascii="Book Antiqua" w:hAnsi="Book Antiqua"/>
          <w:b/>
          <w:color w:val="000000" w:themeColor="text1"/>
          <w:sz w:val="24"/>
          <w:szCs w:val="24"/>
          <w:u w:val="single"/>
        </w:rPr>
        <w:t xml:space="preserve">Information Technology </w:t>
      </w:r>
      <w:r w:rsidR="002A5C88" w:rsidRPr="002741D8">
        <w:rPr>
          <w:rFonts w:ascii="Book Antiqua" w:hAnsi="Book Antiqua"/>
          <w:b/>
          <w:color w:val="000000" w:themeColor="text1"/>
          <w:sz w:val="24"/>
          <w:szCs w:val="24"/>
          <w:u w:val="single"/>
        </w:rPr>
        <w:t xml:space="preserve">(IT) </w:t>
      </w:r>
      <w:r w:rsidRPr="002741D8">
        <w:rPr>
          <w:rFonts w:ascii="Book Antiqua" w:hAnsi="Book Antiqua"/>
          <w:b/>
          <w:color w:val="000000" w:themeColor="text1"/>
          <w:sz w:val="24"/>
          <w:szCs w:val="24"/>
          <w:u w:val="single"/>
        </w:rPr>
        <w:t xml:space="preserve">Governance and Risk Management </w:t>
      </w:r>
    </w:p>
    <w:p w:rsidR="007C3FA9" w:rsidRPr="002741D8" w:rsidRDefault="00E96647" w:rsidP="006A5E66">
      <w:pPr>
        <w:shd w:val="clear" w:color="auto" w:fill="FFFFFF" w:themeFill="background1"/>
        <w:spacing w:after="0" w:line="360" w:lineRule="auto"/>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Information Technology encompasses the most basic components like networks, devices, infrastructure, software and its applications, data and information including its storage and protection, human resources like developers, users, support staffs and other individuals involved in the operation and use of technology and lastly, processes – manual or automated. Business Technology risk relates with deployment of and reliance on technological automation of business processes. Any threat or invasion to the business </w:t>
      </w:r>
      <w:r w:rsidR="00EB3FE7" w:rsidRPr="002741D8">
        <w:rPr>
          <w:rFonts w:ascii="Book Antiqua" w:hAnsi="Book Antiqua"/>
          <w:color w:val="000000" w:themeColor="text1"/>
          <w:sz w:val="24"/>
          <w:szCs w:val="24"/>
          <w:lang w:val="en-US"/>
        </w:rPr>
        <w:t>data,</w:t>
      </w:r>
      <w:r w:rsidRPr="002741D8">
        <w:rPr>
          <w:rFonts w:ascii="Book Antiqua" w:hAnsi="Book Antiqua"/>
          <w:color w:val="000000" w:themeColor="text1"/>
          <w:sz w:val="24"/>
          <w:szCs w:val="24"/>
          <w:lang w:val="en-US"/>
        </w:rPr>
        <w:t xml:space="preserve"> critical systems / processes with regard to its </w:t>
      </w:r>
      <w:r w:rsidR="00EB3FE7" w:rsidRPr="002741D8">
        <w:rPr>
          <w:rFonts w:ascii="Book Antiqua" w:hAnsi="Book Antiqua"/>
          <w:color w:val="000000" w:themeColor="text1"/>
          <w:sz w:val="24"/>
          <w:szCs w:val="24"/>
          <w:lang w:val="en-US"/>
        </w:rPr>
        <w:t>use,</w:t>
      </w:r>
      <w:r w:rsidRPr="002741D8">
        <w:rPr>
          <w:rFonts w:ascii="Book Antiqua" w:hAnsi="Book Antiqua"/>
          <w:color w:val="000000" w:themeColor="text1"/>
          <w:sz w:val="24"/>
          <w:szCs w:val="24"/>
          <w:lang w:val="en-US"/>
        </w:rPr>
        <w:t xml:space="preserve"> </w:t>
      </w:r>
      <w:r w:rsidR="007C3FA9" w:rsidRPr="002741D8">
        <w:rPr>
          <w:rFonts w:ascii="Book Antiqua" w:hAnsi="Book Antiqua"/>
          <w:color w:val="000000" w:themeColor="text1"/>
          <w:sz w:val="24"/>
          <w:szCs w:val="24"/>
          <w:lang w:val="en-US"/>
        </w:rPr>
        <w:t>ownership,</w:t>
      </w:r>
      <w:r w:rsidRPr="002741D8">
        <w:rPr>
          <w:rFonts w:ascii="Book Antiqua" w:hAnsi="Book Antiqua"/>
          <w:color w:val="000000" w:themeColor="text1"/>
          <w:sz w:val="24"/>
          <w:szCs w:val="24"/>
          <w:lang w:val="en-US"/>
        </w:rPr>
        <w:t xml:space="preserve"> operation, </w:t>
      </w:r>
      <w:r w:rsidRPr="002741D8">
        <w:rPr>
          <w:rFonts w:ascii="Book Antiqua" w:hAnsi="Book Antiqua"/>
          <w:color w:val="000000" w:themeColor="text1"/>
          <w:sz w:val="24"/>
          <w:szCs w:val="24"/>
          <w:lang w:val="en-US"/>
        </w:rPr>
        <w:lastRenderedPageBreak/>
        <w:t xml:space="preserve">involvement, influence and adoption with the organisation can pose a potential damage of business health and value. </w:t>
      </w:r>
      <w:r w:rsidR="007C3FA9" w:rsidRPr="002741D8">
        <w:rPr>
          <w:rFonts w:ascii="Book Antiqua" w:hAnsi="Book Antiqua"/>
          <w:color w:val="000000" w:themeColor="text1"/>
          <w:sz w:val="24"/>
          <w:szCs w:val="24"/>
          <w:lang w:val="en-US"/>
        </w:rPr>
        <w:t>The immediate potential questions which triggers the impetus of thoughts in the arena of IT Risk management are: -</w:t>
      </w:r>
    </w:p>
    <w:p w:rsidR="007C3FA9" w:rsidRPr="002741D8" w:rsidRDefault="007C3FA9" w:rsidP="006A5E66">
      <w:pPr>
        <w:pStyle w:val="ListParagraph"/>
        <w:numPr>
          <w:ilvl w:val="0"/>
          <w:numId w:val="15"/>
        </w:numPr>
        <w:shd w:val="clear" w:color="auto" w:fill="FFFFFF" w:themeFill="background1"/>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Are there proper ways and means for the business to understand threadbare about how IT operates and how it can provide immense support and contribute towards operating a business cycle?</w:t>
      </w:r>
    </w:p>
    <w:p w:rsidR="007C3FA9" w:rsidRPr="002741D8" w:rsidRDefault="007C3FA9" w:rsidP="006A5E66">
      <w:pPr>
        <w:pStyle w:val="ListParagraph"/>
        <w:numPr>
          <w:ilvl w:val="0"/>
          <w:numId w:val="15"/>
        </w:numPr>
        <w:shd w:val="clear" w:color="auto" w:fill="FFFFFF" w:themeFill="background1"/>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What can an IT framework perform or not perform within a </w:t>
      </w:r>
      <w:r w:rsidR="008F1D0D" w:rsidRPr="002741D8">
        <w:rPr>
          <w:rFonts w:ascii="Book Antiqua" w:hAnsi="Book Antiqua"/>
          <w:color w:val="000000" w:themeColor="text1"/>
          <w:sz w:val="24"/>
          <w:szCs w:val="24"/>
          <w:lang w:val="en-US"/>
        </w:rPr>
        <w:t>fixed time limit</w:t>
      </w:r>
      <w:r w:rsidRPr="002741D8">
        <w:rPr>
          <w:rFonts w:ascii="Book Antiqua" w:hAnsi="Book Antiqua"/>
          <w:color w:val="000000" w:themeColor="text1"/>
          <w:sz w:val="24"/>
          <w:szCs w:val="24"/>
          <w:lang w:val="en-US"/>
        </w:rPr>
        <w:t>?</w:t>
      </w:r>
    </w:p>
    <w:p w:rsidR="007C3FA9" w:rsidRPr="002741D8" w:rsidRDefault="008F1D0D" w:rsidP="006A5E66">
      <w:pPr>
        <w:pStyle w:val="ListParagraph"/>
        <w:numPr>
          <w:ilvl w:val="0"/>
          <w:numId w:val="15"/>
        </w:numPr>
        <w:shd w:val="clear" w:color="auto" w:fill="FFFFFF" w:themeFill="background1"/>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Whether the IT</w:t>
      </w:r>
      <w:r w:rsidR="007C3FA9" w:rsidRPr="002741D8">
        <w:rPr>
          <w:rFonts w:ascii="Book Antiqua" w:hAnsi="Book Antiqua"/>
          <w:color w:val="000000" w:themeColor="text1"/>
          <w:sz w:val="24"/>
          <w:szCs w:val="24"/>
          <w:lang w:val="en-US"/>
        </w:rPr>
        <w:t xml:space="preserve"> </w:t>
      </w:r>
      <w:proofErr w:type="spellStart"/>
      <w:r w:rsidR="007C3FA9" w:rsidRPr="002741D8">
        <w:rPr>
          <w:rFonts w:ascii="Book Antiqua" w:hAnsi="Book Antiqua"/>
          <w:color w:val="000000" w:themeColor="text1"/>
          <w:sz w:val="24"/>
          <w:szCs w:val="24"/>
          <w:lang w:val="en-US"/>
        </w:rPr>
        <w:t>organisational</w:t>
      </w:r>
      <w:proofErr w:type="spellEnd"/>
      <w:r w:rsidR="007C3FA9" w:rsidRPr="002741D8">
        <w:rPr>
          <w:rFonts w:ascii="Book Antiqua" w:hAnsi="Book Antiqua"/>
          <w:color w:val="000000" w:themeColor="text1"/>
          <w:sz w:val="24"/>
          <w:szCs w:val="24"/>
          <w:lang w:val="en-US"/>
        </w:rPr>
        <w:t xml:space="preserve"> frame work </w:t>
      </w:r>
      <w:r w:rsidRPr="002741D8">
        <w:rPr>
          <w:rFonts w:ascii="Book Antiqua" w:hAnsi="Book Antiqua"/>
          <w:color w:val="000000" w:themeColor="text1"/>
          <w:sz w:val="24"/>
          <w:szCs w:val="24"/>
          <w:lang w:val="en-US"/>
        </w:rPr>
        <w:t xml:space="preserve">is </w:t>
      </w:r>
      <w:r w:rsidR="007C3FA9" w:rsidRPr="002741D8">
        <w:rPr>
          <w:rFonts w:ascii="Book Antiqua" w:hAnsi="Book Antiqua"/>
          <w:color w:val="000000" w:themeColor="text1"/>
          <w:sz w:val="24"/>
          <w:szCs w:val="24"/>
          <w:lang w:val="en-US"/>
        </w:rPr>
        <w:t xml:space="preserve">facing dramatic changes in post COVID times with major inception of Artificial Intelligence, Machine Learnings, ChatGPT, Claude etc. invading into the forte of business organisation big time? </w:t>
      </w:r>
    </w:p>
    <w:p w:rsidR="007C3FA9" w:rsidRPr="002741D8" w:rsidRDefault="008F1D0D" w:rsidP="006A5E66">
      <w:pPr>
        <w:numPr>
          <w:ilvl w:val="0"/>
          <w:numId w:val="15"/>
        </w:numPr>
        <w:shd w:val="clear" w:color="auto" w:fill="FFFFFF" w:themeFill="background1"/>
        <w:spacing w:after="0" w:line="360" w:lineRule="auto"/>
        <w:ind w:left="284" w:hanging="284"/>
        <w:jc w:val="both"/>
        <w:textAlignment w:val="baseline"/>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Are IT spends adequately reviewed, monitored and controlled so that it doesn’t shoot off the roof thereby eroding the business profits?</w:t>
      </w:r>
    </w:p>
    <w:p w:rsidR="008F1D0D" w:rsidRPr="002741D8" w:rsidRDefault="008F1D0D" w:rsidP="004B24E6">
      <w:pPr>
        <w:numPr>
          <w:ilvl w:val="0"/>
          <w:numId w:val="15"/>
        </w:numPr>
        <w:shd w:val="clear" w:color="auto" w:fill="FFFFFF" w:themeFill="background1"/>
        <w:spacing w:after="0" w:line="360" w:lineRule="auto"/>
        <w:ind w:left="284" w:hanging="284"/>
        <w:jc w:val="both"/>
        <w:textAlignment w:val="baseline"/>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Have the business been able to grasp a deep and clear understanding about the IT related risks and returns and whether such risks are properly managed to enhance the relative returns? </w:t>
      </w:r>
    </w:p>
    <w:p w:rsidR="00094A2A" w:rsidRPr="002741D8" w:rsidRDefault="00094A2A" w:rsidP="008F1D0D">
      <w:pPr>
        <w:shd w:val="clear" w:color="auto" w:fill="FFFFFF" w:themeFill="background1"/>
        <w:spacing w:after="0" w:line="360" w:lineRule="auto"/>
        <w:jc w:val="both"/>
        <w:textAlignment w:val="baseline"/>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IT Governance Framework envelopes:</w:t>
      </w:r>
    </w:p>
    <w:p w:rsidR="00094A2A" w:rsidRPr="002741D8" w:rsidRDefault="00094A2A" w:rsidP="006A5E66">
      <w:pPr>
        <w:shd w:val="clear" w:color="auto" w:fill="FFFFFF" w:themeFill="background1"/>
        <w:spacing w:after="0" w:line="360" w:lineRule="auto"/>
        <w:jc w:val="both"/>
        <w:textAlignment w:val="baseline"/>
        <w:rPr>
          <w:rFonts w:ascii="Book Antiqua" w:hAnsi="Book Antiqua"/>
          <w:color w:val="000000" w:themeColor="text1"/>
          <w:sz w:val="24"/>
          <w:szCs w:val="24"/>
          <w:lang w:val="en-US"/>
        </w:rPr>
      </w:pPr>
      <w:r w:rsidRPr="002741D8">
        <w:rPr>
          <w:noProof/>
          <w:color w:val="000000" w:themeColor="text1"/>
          <w:sz w:val="24"/>
          <w:szCs w:val="24"/>
        </w:rPr>
        <w:t xml:space="preserve">                                                     </w:t>
      </w:r>
      <w:r w:rsidR="003D68C7" w:rsidRPr="002741D8">
        <w:rPr>
          <w:noProof/>
          <w:color w:val="000000" w:themeColor="text1"/>
          <w:sz w:val="24"/>
          <w:szCs w:val="24"/>
        </w:rPr>
        <w:drawing>
          <wp:inline distT="0" distB="0" distL="0" distR="0">
            <wp:extent cx="3053301" cy="2491740"/>
            <wp:effectExtent l="0" t="0" r="0" b="3810"/>
            <wp:docPr id="3" name="Picture 3" descr="IT Governance | My IT Professional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 Governance | My IT Professional Toolk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1855" cy="2547686"/>
                    </a:xfrm>
                    <a:prstGeom prst="rect">
                      <a:avLst/>
                    </a:prstGeom>
                    <a:noFill/>
                    <a:ln>
                      <a:noFill/>
                    </a:ln>
                  </pic:spPr>
                </pic:pic>
              </a:graphicData>
            </a:graphic>
          </wp:inline>
        </w:drawing>
      </w:r>
    </w:p>
    <w:p w:rsidR="00C83E0D" w:rsidRPr="002741D8" w:rsidRDefault="00C83E0D" w:rsidP="006A5E66">
      <w:pPr>
        <w:shd w:val="clear" w:color="auto" w:fill="FFFFFF" w:themeFill="background1"/>
        <w:spacing w:after="0" w:line="360" w:lineRule="auto"/>
        <w:jc w:val="both"/>
        <w:textAlignment w:val="baseline"/>
        <w:rPr>
          <w:rFonts w:ascii="Book Antiqua" w:hAnsi="Book Antiqua"/>
          <w:color w:val="000000" w:themeColor="text1"/>
          <w:sz w:val="24"/>
          <w:szCs w:val="24"/>
          <w:lang w:val="en-US"/>
        </w:rPr>
      </w:pPr>
      <w:r w:rsidRPr="002741D8">
        <w:rPr>
          <w:rFonts w:ascii="Book Antiqua" w:hAnsi="Book Antiqua"/>
          <w:b/>
          <w:color w:val="000000" w:themeColor="text1"/>
          <w:sz w:val="24"/>
          <w:szCs w:val="24"/>
          <w:u w:val="single"/>
        </w:rPr>
        <w:t xml:space="preserve">Information Technology </w:t>
      </w:r>
      <w:r w:rsidR="00B105FC" w:rsidRPr="002741D8">
        <w:rPr>
          <w:rFonts w:ascii="Book Antiqua" w:hAnsi="Book Antiqua"/>
          <w:b/>
          <w:color w:val="000000" w:themeColor="text1"/>
          <w:sz w:val="24"/>
          <w:szCs w:val="24"/>
          <w:u w:val="single"/>
        </w:rPr>
        <w:t xml:space="preserve">Risks </w:t>
      </w:r>
      <w:r w:rsidR="007C3A97" w:rsidRPr="002741D8">
        <w:rPr>
          <w:rFonts w:ascii="Book Antiqua" w:hAnsi="Book Antiqua"/>
          <w:b/>
          <w:color w:val="000000" w:themeColor="text1"/>
          <w:sz w:val="24"/>
          <w:szCs w:val="24"/>
          <w:u w:val="single"/>
        </w:rPr>
        <w:t xml:space="preserve">Areas </w:t>
      </w:r>
      <w:r w:rsidRPr="002741D8">
        <w:rPr>
          <w:rFonts w:ascii="Book Antiqua" w:hAnsi="Book Antiqua"/>
          <w:b/>
          <w:color w:val="000000" w:themeColor="text1"/>
          <w:sz w:val="24"/>
          <w:szCs w:val="24"/>
          <w:u w:val="single"/>
        </w:rPr>
        <w:t xml:space="preserve"> </w:t>
      </w:r>
    </w:p>
    <w:p w:rsidR="0079445D" w:rsidRPr="002741D8" w:rsidRDefault="00AD01C0" w:rsidP="006A5E66">
      <w:pPr>
        <w:shd w:val="clear" w:color="auto" w:fill="FFFFFF" w:themeFill="background1"/>
        <w:spacing w:after="0" w:line="360" w:lineRule="auto"/>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Business Continuity Plan (BCP) forms an impairable part of managing IT risks in a business. Adequate business planning through Proactive Risk Management (PRM) and Disaster Recovery Plan (DRP) can aid in </w:t>
      </w:r>
      <w:r w:rsidR="0079445D" w:rsidRPr="002741D8">
        <w:rPr>
          <w:rFonts w:ascii="Book Antiqua" w:hAnsi="Book Antiqua"/>
          <w:color w:val="000000" w:themeColor="text1"/>
          <w:sz w:val="24"/>
          <w:szCs w:val="24"/>
          <w:lang w:val="en-US"/>
        </w:rPr>
        <w:t>minimizing</w:t>
      </w:r>
      <w:r w:rsidRPr="002741D8">
        <w:rPr>
          <w:rFonts w:ascii="Book Antiqua" w:hAnsi="Book Antiqua"/>
          <w:color w:val="000000" w:themeColor="text1"/>
          <w:sz w:val="24"/>
          <w:szCs w:val="24"/>
          <w:lang w:val="en-US"/>
        </w:rPr>
        <w:t xml:space="preserve"> the </w:t>
      </w:r>
      <w:r w:rsidR="00CE416F" w:rsidRPr="002741D8">
        <w:rPr>
          <w:rFonts w:ascii="Book Antiqua" w:hAnsi="Book Antiqua"/>
          <w:color w:val="000000" w:themeColor="text1"/>
          <w:sz w:val="24"/>
          <w:szCs w:val="24"/>
          <w:lang w:val="en-US"/>
        </w:rPr>
        <w:t xml:space="preserve">likely influence of technological business cataclysm </w:t>
      </w:r>
      <w:r w:rsidR="0079445D" w:rsidRPr="002741D8">
        <w:rPr>
          <w:rFonts w:ascii="Book Antiqua" w:hAnsi="Book Antiqua"/>
          <w:color w:val="000000" w:themeColor="text1"/>
          <w:sz w:val="24"/>
          <w:szCs w:val="24"/>
          <w:lang w:val="en-US"/>
        </w:rPr>
        <w:t xml:space="preserve">through a technical or IT equipment failure or a cyber invasion of a simple power outage. </w:t>
      </w:r>
    </w:p>
    <w:p w:rsidR="00B105FC" w:rsidRPr="002741D8" w:rsidRDefault="00B105FC" w:rsidP="006A5E66">
      <w:pPr>
        <w:shd w:val="clear" w:color="auto" w:fill="FFFFFF" w:themeFill="background1"/>
        <w:spacing w:after="0" w:line="360" w:lineRule="auto"/>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The broad invaders into Information Technology areas as picturized below: - </w:t>
      </w:r>
    </w:p>
    <w:p w:rsidR="00B105FC" w:rsidRPr="002741D8" w:rsidRDefault="00B105FC" w:rsidP="006A5E66">
      <w:pPr>
        <w:shd w:val="clear" w:color="auto" w:fill="FFFFFF" w:themeFill="background1"/>
        <w:spacing w:after="0" w:line="360" w:lineRule="auto"/>
        <w:jc w:val="both"/>
        <w:rPr>
          <w:noProof/>
          <w:color w:val="000000" w:themeColor="text1"/>
          <w:sz w:val="24"/>
          <w:szCs w:val="24"/>
        </w:rPr>
      </w:pPr>
      <w:r w:rsidRPr="002741D8">
        <w:rPr>
          <w:noProof/>
          <w:color w:val="000000" w:themeColor="text1"/>
          <w:sz w:val="24"/>
          <w:szCs w:val="24"/>
        </w:rPr>
        <w:lastRenderedPageBreak/>
        <w:t xml:space="preserve">                       </w:t>
      </w:r>
      <w:r w:rsidRPr="002741D8">
        <w:rPr>
          <w:noProof/>
          <w:color w:val="000000" w:themeColor="text1"/>
          <w:sz w:val="24"/>
          <w:szCs w:val="24"/>
        </w:rPr>
        <w:drawing>
          <wp:inline distT="0" distB="0" distL="0" distR="0" wp14:anchorId="2E48B8AC" wp14:editId="36E16A2A">
            <wp:extent cx="4799027" cy="2520204"/>
            <wp:effectExtent l="0" t="0" r="1905" b="0"/>
            <wp:docPr id="4" name="Picture 4" descr="IT risk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T risk assessmen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54" t="8048" r="6060"/>
                    <a:stretch/>
                  </pic:blipFill>
                  <pic:spPr bwMode="auto">
                    <a:xfrm>
                      <a:off x="0" y="0"/>
                      <a:ext cx="4850056" cy="2547002"/>
                    </a:xfrm>
                    <a:prstGeom prst="rect">
                      <a:avLst/>
                    </a:prstGeom>
                    <a:noFill/>
                    <a:ln>
                      <a:noFill/>
                    </a:ln>
                    <a:extLst>
                      <a:ext uri="{53640926-AAD7-44D8-BBD7-CCE9431645EC}">
                        <a14:shadowObscured xmlns:a14="http://schemas.microsoft.com/office/drawing/2010/main"/>
                      </a:ext>
                    </a:extLst>
                  </pic:spPr>
                </pic:pic>
              </a:graphicData>
            </a:graphic>
          </wp:inline>
        </w:drawing>
      </w:r>
    </w:p>
    <w:p w:rsidR="00776280" w:rsidRPr="002741D8" w:rsidRDefault="00776280" w:rsidP="006A5E66">
      <w:pPr>
        <w:shd w:val="clear" w:color="auto" w:fill="FFFFFF" w:themeFill="background1"/>
        <w:spacing w:after="0" w:line="360" w:lineRule="auto"/>
        <w:jc w:val="both"/>
        <w:rPr>
          <w:rFonts w:ascii="Book Antiqua" w:hAnsi="Book Antiqua"/>
          <w:b/>
          <w:color w:val="000000" w:themeColor="text1"/>
          <w:sz w:val="24"/>
          <w:szCs w:val="24"/>
          <w:u w:val="single"/>
          <w:lang w:val="en-US"/>
        </w:rPr>
      </w:pPr>
      <w:r w:rsidRPr="002741D8">
        <w:rPr>
          <w:rFonts w:ascii="Book Antiqua" w:hAnsi="Book Antiqua"/>
          <w:b/>
          <w:color w:val="000000" w:themeColor="text1"/>
          <w:sz w:val="24"/>
          <w:szCs w:val="24"/>
          <w:u w:val="single"/>
          <w:lang w:val="en-US"/>
        </w:rPr>
        <w:t xml:space="preserve">The most generic IT threats </w:t>
      </w:r>
      <w:r w:rsidR="003313D5" w:rsidRPr="002741D8">
        <w:rPr>
          <w:rFonts w:ascii="Book Antiqua" w:hAnsi="Book Antiqua"/>
          <w:b/>
          <w:color w:val="000000" w:themeColor="text1"/>
          <w:sz w:val="24"/>
          <w:szCs w:val="24"/>
          <w:u w:val="single"/>
          <w:lang w:val="en-US"/>
        </w:rPr>
        <w:t>are: -</w:t>
      </w:r>
    </w:p>
    <w:p w:rsidR="003313D5" w:rsidRPr="002741D8" w:rsidRDefault="00776280" w:rsidP="006A5E66">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hardware and software failures</w:t>
      </w:r>
    </w:p>
    <w:p w:rsidR="00776280" w:rsidRPr="002741D8" w:rsidRDefault="00776280" w:rsidP="006A5E66">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malwar</w:t>
      </w:r>
      <w:r w:rsidR="00FE29E9" w:rsidRPr="002741D8">
        <w:rPr>
          <w:rFonts w:ascii="Book Antiqua" w:hAnsi="Book Antiqua"/>
          <w:color w:val="000000" w:themeColor="text1"/>
          <w:sz w:val="24"/>
          <w:szCs w:val="24"/>
          <w:lang w:val="en-US"/>
        </w:rPr>
        <w:t>e which are malevolent software formulated to disrupt any technological landscape or part of it</w:t>
      </w:r>
    </w:p>
    <w:p w:rsidR="003313D5" w:rsidRPr="002741D8" w:rsidRDefault="00776280" w:rsidP="006A5E66">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viruses</w:t>
      </w:r>
      <w:r w:rsidR="00FE29E9" w:rsidRPr="002741D8">
        <w:rPr>
          <w:rFonts w:ascii="Book Antiqua" w:hAnsi="Book Antiqua"/>
          <w:color w:val="000000" w:themeColor="text1"/>
          <w:sz w:val="24"/>
          <w:szCs w:val="24"/>
          <w:lang w:val="en-US"/>
        </w:rPr>
        <w:t xml:space="preserve"> - the coded bugs which infiltrates into a technological platform to create an upheaval</w:t>
      </w:r>
    </w:p>
    <w:p w:rsidR="00776280" w:rsidRPr="002741D8" w:rsidRDefault="00776280" w:rsidP="006A5E66">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spam, scams, and phishing—</w:t>
      </w:r>
      <w:r w:rsidR="00FE29E9" w:rsidRPr="002741D8">
        <w:rPr>
          <w:rFonts w:ascii="Book Antiqua" w:hAnsi="Book Antiqua"/>
          <w:color w:val="000000" w:themeColor="text1"/>
          <w:sz w:val="24"/>
          <w:szCs w:val="24"/>
          <w:lang w:val="en-US"/>
        </w:rPr>
        <w:t xml:space="preserve">most pestering links etc. which befools people by unknowingly sharing personal details or making fake investments, big or small. It may also include accidental opening of a virus infested email, </w:t>
      </w:r>
      <w:r w:rsidR="00FB7E21" w:rsidRPr="002741D8">
        <w:rPr>
          <w:rFonts w:ascii="Book Antiqua" w:hAnsi="Book Antiqua"/>
          <w:color w:val="000000" w:themeColor="text1"/>
          <w:sz w:val="24"/>
          <w:szCs w:val="24"/>
          <w:lang w:val="en-US"/>
        </w:rPr>
        <w:t>inaccurate</w:t>
      </w:r>
      <w:r w:rsidR="00FE29E9" w:rsidRPr="002741D8">
        <w:rPr>
          <w:rFonts w:ascii="Book Antiqua" w:hAnsi="Book Antiqua"/>
          <w:color w:val="000000" w:themeColor="text1"/>
          <w:sz w:val="24"/>
          <w:szCs w:val="24"/>
          <w:lang w:val="en-US"/>
        </w:rPr>
        <w:t xml:space="preserve"> data processing </w:t>
      </w:r>
      <w:r w:rsidR="00FB7E21" w:rsidRPr="002741D8">
        <w:rPr>
          <w:rFonts w:ascii="Book Antiqua" w:hAnsi="Book Antiqua"/>
          <w:color w:val="000000" w:themeColor="text1"/>
          <w:sz w:val="24"/>
          <w:szCs w:val="24"/>
          <w:lang w:val="en-US"/>
        </w:rPr>
        <w:t xml:space="preserve">or uncaring data handling / disposal </w:t>
      </w:r>
    </w:p>
    <w:p w:rsidR="00776280" w:rsidRPr="002741D8" w:rsidRDefault="00776280" w:rsidP="006A5E66">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natural </w:t>
      </w:r>
      <w:r w:rsidR="00FB7E21" w:rsidRPr="002741D8">
        <w:rPr>
          <w:rFonts w:ascii="Book Antiqua" w:hAnsi="Book Antiqua"/>
          <w:color w:val="000000" w:themeColor="text1"/>
          <w:sz w:val="24"/>
          <w:szCs w:val="24"/>
          <w:lang w:val="en-US"/>
        </w:rPr>
        <w:t xml:space="preserve">calamities like </w:t>
      </w:r>
      <w:r w:rsidRPr="002741D8">
        <w:rPr>
          <w:rFonts w:ascii="Book Antiqua" w:hAnsi="Book Antiqua"/>
          <w:color w:val="000000" w:themeColor="text1"/>
          <w:sz w:val="24"/>
          <w:szCs w:val="24"/>
          <w:lang w:val="en-US"/>
        </w:rPr>
        <w:t>floods, storms, and bush fires interrupt</w:t>
      </w:r>
      <w:r w:rsidR="00FB7E21" w:rsidRPr="002741D8">
        <w:rPr>
          <w:rFonts w:ascii="Book Antiqua" w:hAnsi="Book Antiqua"/>
          <w:color w:val="000000" w:themeColor="text1"/>
          <w:sz w:val="24"/>
          <w:szCs w:val="24"/>
          <w:lang w:val="en-US"/>
        </w:rPr>
        <w:t xml:space="preserve">ing operations </w:t>
      </w:r>
      <w:r w:rsidRPr="002741D8">
        <w:rPr>
          <w:rFonts w:ascii="Book Antiqua" w:hAnsi="Book Antiqua"/>
          <w:color w:val="000000" w:themeColor="text1"/>
          <w:sz w:val="24"/>
          <w:szCs w:val="24"/>
          <w:lang w:val="en-US"/>
        </w:rPr>
        <w:t xml:space="preserve">within </w:t>
      </w:r>
      <w:r w:rsidR="00FB7E21" w:rsidRPr="002741D8">
        <w:rPr>
          <w:rFonts w:ascii="Book Antiqua" w:hAnsi="Book Antiqua"/>
          <w:color w:val="000000" w:themeColor="text1"/>
          <w:sz w:val="24"/>
          <w:szCs w:val="24"/>
          <w:lang w:val="en-US"/>
        </w:rPr>
        <w:t>or outside the business which strands the business functionality</w:t>
      </w:r>
      <w:r w:rsidR="002658C0" w:rsidRPr="002741D8">
        <w:rPr>
          <w:rFonts w:ascii="Book Antiqua" w:hAnsi="Book Antiqua"/>
          <w:color w:val="000000" w:themeColor="text1"/>
          <w:sz w:val="24"/>
          <w:szCs w:val="24"/>
          <w:lang w:val="en-US"/>
        </w:rPr>
        <w:t xml:space="preserve"> </w:t>
      </w:r>
      <w:r w:rsidR="00FB7E21" w:rsidRPr="002741D8">
        <w:rPr>
          <w:rFonts w:ascii="Book Antiqua" w:hAnsi="Book Antiqua"/>
          <w:color w:val="000000" w:themeColor="text1"/>
          <w:sz w:val="24"/>
          <w:szCs w:val="24"/>
          <w:lang w:val="en-US"/>
        </w:rPr>
        <w:t xml:space="preserve"> </w:t>
      </w:r>
    </w:p>
    <w:p w:rsidR="000B7919" w:rsidRPr="002741D8" w:rsidRDefault="000B7919" w:rsidP="006A5E66">
      <w:pPr>
        <w:shd w:val="clear" w:color="auto" w:fill="FFFFFF" w:themeFill="background1"/>
        <w:spacing w:after="0" w:line="360" w:lineRule="auto"/>
        <w:jc w:val="both"/>
        <w:rPr>
          <w:rFonts w:ascii="Book Antiqua" w:hAnsi="Book Antiqua"/>
          <w:b/>
          <w:color w:val="000000" w:themeColor="text1"/>
          <w:sz w:val="24"/>
          <w:szCs w:val="24"/>
          <w:u w:val="single"/>
          <w:lang w:val="en-US"/>
        </w:rPr>
      </w:pPr>
      <w:r w:rsidRPr="002741D8">
        <w:rPr>
          <w:rFonts w:ascii="Book Antiqua" w:hAnsi="Book Antiqua"/>
          <w:b/>
          <w:color w:val="000000" w:themeColor="text1"/>
          <w:sz w:val="24"/>
          <w:szCs w:val="24"/>
          <w:u w:val="single"/>
          <w:lang w:val="en-US"/>
        </w:rPr>
        <w:t>The most criminal IT threats are: -</w:t>
      </w:r>
    </w:p>
    <w:p w:rsidR="000B7919" w:rsidRPr="002741D8" w:rsidRDefault="000B7919" w:rsidP="006A5E66">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ransomware</w:t>
      </w:r>
      <w:r w:rsidR="002658C0" w:rsidRPr="002741D8">
        <w:rPr>
          <w:rFonts w:ascii="Book Antiqua" w:hAnsi="Book Antiqua"/>
          <w:color w:val="000000" w:themeColor="text1"/>
          <w:sz w:val="24"/>
          <w:szCs w:val="24"/>
          <w:lang w:val="en-US"/>
        </w:rPr>
        <w:t xml:space="preserve"> stops users from accessing their </w:t>
      </w:r>
      <w:proofErr w:type="gramStart"/>
      <w:r w:rsidR="002658C0" w:rsidRPr="002741D8">
        <w:rPr>
          <w:rFonts w:ascii="Book Antiqua" w:hAnsi="Book Antiqua"/>
          <w:color w:val="000000" w:themeColor="text1"/>
          <w:sz w:val="24"/>
          <w:szCs w:val="24"/>
          <w:lang w:val="en-US"/>
        </w:rPr>
        <w:t>files ,</w:t>
      </w:r>
      <w:proofErr w:type="gramEnd"/>
      <w:r w:rsidR="002658C0" w:rsidRPr="002741D8">
        <w:rPr>
          <w:rFonts w:ascii="Book Antiqua" w:hAnsi="Book Antiqua"/>
          <w:color w:val="000000" w:themeColor="text1"/>
          <w:sz w:val="24"/>
          <w:szCs w:val="24"/>
          <w:lang w:val="en-US"/>
        </w:rPr>
        <w:t xml:space="preserve"> data or any part of it until a ransom is paid </w:t>
      </w:r>
    </w:p>
    <w:p w:rsidR="000B7919" w:rsidRPr="002741D8" w:rsidRDefault="000B7919" w:rsidP="006A5E66">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hackers</w:t>
      </w:r>
      <w:r w:rsidR="002658C0" w:rsidRPr="002741D8">
        <w:rPr>
          <w:rFonts w:ascii="Book Antiqua" w:hAnsi="Book Antiqua"/>
          <w:color w:val="000000" w:themeColor="text1"/>
          <w:sz w:val="24"/>
          <w:szCs w:val="24"/>
          <w:lang w:val="en-US"/>
        </w:rPr>
        <w:t xml:space="preserve"> illegally </w:t>
      </w:r>
      <w:r w:rsidR="00E5380B" w:rsidRPr="002741D8">
        <w:rPr>
          <w:rFonts w:ascii="Book Antiqua" w:hAnsi="Book Antiqua"/>
          <w:color w:val="000000" w:themeColor="text1"/>
          <w:sz w:val="24"/>
          <w:szCs w:val="24"/>
          <w:lang w:val="en-US"/>
        </w:rPr>
        <w:t>invade</w:t>
      </w:r>
      <w:r w:rsidR="002658C0" w:rsidRPr="002741D8">
        <w:rPr>
          <w:rFonts w:ascii="Book Antiqua" w:hAnsi="Book Antiqua"/>
          <w:color w:val="000000" w:themeColor="text1"/>
          <w:sz w:val="24"/>
          <w:szCs w:val="24"/>
          <w:lang w:val="en-US"/>
        </w:rPr>
        <w:t xml:space="preserve"> into the computer system </w:t>
      </w:r>
    </w:p>
    <w:p w:rsidR="00E5380B" w:rsidRPr="002741D8" w:rsidRDefault="000B7919" w:rsidP="00FF20CC">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fraud</w:t>
      </w:r>
      <w:r w:rsidR="002658C0" w:rsidRPr="002741D8">
        <w:rPr>
          <w:rFonts w:ascii="Book Antiqua" w:hAnsi="Book Antiqua"/>
          <w:color w:val="000000" w:themeColor="text1"/>
          <w:sz w:val="24"/>
          <w:szCs w:val="24"/>
          <w:lang w:val="en-US"/>
        </w:rPr>
        <w:t xml:space="preserve">ulent alteration of data for </w:t>
      </w:r>
      <w:r w:rsidR="00E5380B" w:rsidRPr="002741D8">
        <w:rPr>
          <w:rFonts w:ascii="Book Antiqua" w:hAnsi="Book Antiqua"/>
          <w:color w:val="000000" w:themeColor="text1"/>
          <w:sz w:val="24"/>
          <w:szCs w:val="24"/>
          <w:lang w:val="en-US"/>
        </w:rPr>
        <w:t xml:space="preserve">illegal personal gains </w:t>
      </w:r>
    </w:p>
    <w:p w:rsidR="000B7919" w:rsidRPr="002741D8" w:rsidRDefault="000B7919" w:rsidP="00FF20CC">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stealing log-in credentials to impersonate </w:t>
      </w:r>
      <w:r w:rsidR="00E5380B" w:rsidRPr="002741D8">
        <w:rPr>
          <w:rFonts w:ascii="Book Antiqua" w:hAnsi="Book Antiqua"/>
          <w:color w:val="000000" w:themeColor="text1"/>
          <w:sz w:val="24"/>
          <w:szCs w:val="24"/>
          <w:lang w:val="en-US"/>
        </w:rPr>
        <w:t xml:space="preserve">then user for fulfilling illegal advantages </w:t>
      </w:r>
    </w:p>
    <w:p w:rsidR="000B7919" w:rsidRPr="002741D8" w:rsidRDefault="00E5380B" w:rsidP="006A5E66">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online cyber-attacks that prevent access to a website by authorized users </w:t>
      </w:r>
    </w:p>
    <w:p w:rsidR="000B7919" w:rsidRPr="002741D8" w:rsidRDefault="000B7919" w:rsidP="006A5E66">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physical break-ins </w:t>
      </w:r>
      <w:r w:rsidR="00E5380B" w:rsidRPr="002741D8">
        <w:rPr>
          <w:rFonts w:ascii="Book Antiqua" w:hAnsi="Book Antiqua"/>
          <w:color w:val="000000" w:themeColor="text1"/>
          <w:sz w:val="24"/>
          <w:szCs w:val="24"/>
          <w:lang w:val="en-US"/>
        </w:rPr>
        <w:t>or</w:t>
      </w:r>
      <w:r w:rsidRPr="002741D8">
        <w:rPr>
          <w:rFonts w:ascii="Book Antiqua" w:hAnsi="Book Antiqua"/>
          <w:color w:val="000000" w:themeColor="text1"/>
          <w:sz w:val="24"/>
          <w:szCs w:val="24"/>
          <w:lang w:val="en-US"/>
        </w:rPr>
        <w:t xml:space="preserve"> online intrusion</w:t>
      </w:r>
      <w:r w:rsidR="00E5380B" w:rsidRPr="002741D8">
        <w:rPr>
          <w:rFonts w:ascii="Book Antiqua" w:hAnsi="Book Antiqua"/>
          <w:color w:val="000000" w:themeColor="text1"/>
          <w:sz w:val="24"/>
          <w:szCs w:val="24"/>
          <w:lang w:val="en-US"/>
        </w:rPr>
        <w:t xml:space="preserve"> leading to breach of security </w:t>
      </w:r>
    </w:p>
    <w:p w:rsidR="000B7919" w:rsidRPr="002741D8" w:rsidRDefault="000B7919" w:rsidP="006A5E66">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theft of data or sensitive information</w:t>
      </w:r>
      <w:r w:rsidR="00E5380B" w:rsidRPr="002741D8">
        <w:rPr>
          <w:rFonts w:ascii="Book Antiqua" w:hAnsi="Book Antiqua"/>
          <w:color w:val="000000" w:themeColor="text1"/>
          <w:sz w:val="24"/>
          <w:szCs w:val="24"/>
          <w:lang w:val="en-US"/>
        </w:rPr>
        <w:t xml:space="preserve"> by dishonest employees </w:t>
      </w:r>
    </w:p>
    <w:p w:rsidR="00496729" w:rsidRPr="002741D8" w:rsidRDefault="00496729" w:rsidP="006A5E66">
      <w:pPr>
        <w:shd w:val="clear" w:color="auto" w:fill="FFFFFF" w:themeFill="background1"/>
        <w:spacing w:after="0" w:line="360" w:lineRule="auto"/>
        <w:jc w:val="both"/>
        <w:textAlignment w:val="baseline"/>
        <w:rPr>
          <w:rFonts w:ascii="Book Antiqua" w:hAnsi="Book Antiqua"/>
          <w:b/>
          <w:color w:val="000000" w:themeColor="text1"/>
          <w:sz w:val="24"/>
          <w:szCs w:val="24"/>
          <w:u w:val="single"/>
        </w:rPr>
      </w:pPr>
      <w:r w:rsidRPr="002741D8">
        <w:rPr>
          <w:rFonts w:ascii="Book Antiqua" w:hAnsi="Book Antiqua"/>
          <w:b/>
          <w:color w:val="000000" w:themeColor="text1"/>
          <w:sz w:val="24"/>
          <w:szCs w:val="24"/>
          <w:u w:val="single"/>
        </w:rPr>
        <w:t xml:space="preserve">Worst case scenarios which eventually lead to </w:t>
      </w:r>
      <w:r w:rsidR="000C7D01" w:rsidRPr="002741D8">
        <w:rPr>
          <w:rFonts w:ascii="Book Antiqua" w:hAnsi="Book Antiqua"/>
          <w:b/>
          <w:color w:val="000000" w:themeColor="text1"/>
          <w:sz w:val="24"/>
          <w:szCs w:val="24"/>
          <w:u w:val="single"/>
        </w:rPr>
        <w:t xml:space="preserve">disruptive </w:t>
      </w:r>
      <w:r w:rsidRPr="002741D8">
        <w:rPr>
          <w:rFonts w:ascii="Book Antiqua" w:hAnsi="Book Antiqua"/>
          <w:b/>
          <w:color w:val="000000" w:themeColor="text1"/>
          <w:sz w:val="24"/>
          <w:szCs w:val="24"/>
          <w:u w:val="single"/>
        </w:rPr>
        <w:t xml:space="preserve">IT risks in a business </w:t>
      </w:r>
    </w:p>
    <w:p w:rsidR="00496729" w:rsidRPr="002741D8" w:rsidRDefault="00496729" w:rsidP="006A5E66">
      <w:pPr>
        <w:shd w:val="clear" w:color="auto" w:fill="FFFFFF" w:themeFill="background1"/>
        <w:spacing w:after="0" w:line="360" w:lineRule="auto"/>
        <w:jc w:val="both"/>
        <w:textAlignment w:val="baseline"/>
        <w:rPr>
          <w:rFonts w:ascii="Book Antiqua" w:hAnsi="Book Antiqua"/>
          <w:color w:val="000000" w:themeColor="text1"/>
          <w:sz w:val="24"/>
          <w:szCs w:val="24"/>
        </w:rPr>
      </w:pPr>
      <w:r w:rsidRPr="002741D8">
        <w:rPr>
          <w:rFonts w:ascii="Book Antiqua" w:hAnsi="Book Antiqua"/>
          <w:color w:val="000000" w:themeColor="text1"/>
          <w:sz w:val="24"/>
          <w:szCs w:val="24"/>
        </w:rPr>
        <w:t>Some of the worst-case incidents which eventually lead to a disastrous IT risk and disruption in a company are: -</w:t>
      </w:r>
    </w:p>
    <w:p w:rsidR="00496729" w:rsidRPr="002741D8" w:rsidRDefault="00A6618E" w:rsidP="006A5E66">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lastRenderedPageBreak/>
        <w:t xml:space="preserve">delinked from internet access </w:t>
      </w:r>
      <w:r w:rsidR="00496729" w:rsidRPr="002741D8">
        <w:rPr>
          <w:rFonts w:ascii="Book Antiqua" w:hAnsi="Book Antiqua"/>
          <w:color w:val="000000" w:themeColor="text1"/>
          <w:sz w:val="24"/>
          <w:szCs w:val="24"/>
          <w:lang w:val="en-US"/>
        </w:rPr>
        <w:t xml:space="preserve"> </w:t>
      </w:r>
    </w:p>
    <w:p w:rsidR="00496729" w:rsidRPr="002741D8" w:rsidRDefault="00A6618E" w:rsidP="006A5E66">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destroying key business documents like policies, </w:t>
      </w:r>
      <w:proofErr w:type="gramStart"/>
      <w:r w:rsidRPr="002741D8">
        <w:rPr>
          <w:rFonts w:ascii="Book Antiqua" w:hAnsi="Book Antiqua"/>
          <w:color w:val="000000" w:themeColor="text1"/>
          <w:sz w:val="24"/>
          <w:szCs w:val="24"/>
          <w:lang w:val="en-US"/>
        </w:rPr>
        <w:t>SOPs ,</w:t>
      </w:r>
      <w:proofErr w:type="gramEnd"/>
      <w:r w:rsidRPr="002741D8">
        <w:rPr>
          <w:rFonts w:ascii="Book Antiqua" w:hAnsi="Book Antiqua"/>
          <w:color w:val="000000" w:themeColor="text1"/>
          <w:sz w:val="24"/>
          <w:szCs w:val="24"/>
          <w:lang w:val="en-US"/>
        </w:rPr>
        <w:t xml:space="preserve"> approvals etc. </w:t>
      </w:r>
    </w:p>
    <w:p w:rsidR="001E397B" w:rsidRPr="002741D8" w:rsidRDefault="00A6618E" w:rsidP="00ED26D4">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devastated business premises </w:t>
      </w:r>
      <w:r w:rsidR="00496729" w:rsidRPr="002741D8">
        <w:rPr>
          <w:rFonts w:ascii="Book Antiqua" w:hAnsi="Book Antiqua"/>
          <w:color w:val="000000" w:themeColor="text1"/>
          <w:sz w:val="24"/>
          <w:szCs w:val="24"/>
          <w:lang w:val="en-US"/>
        </w:rPr>
        <w:t xml:space="preserve">leading to loss of data through disruption of data server and cyber connectivities </w:t>
      </w:r>
    </w:p>
    <w:p w:rsidR="00496729" w:rsidRPr="002741D8" w:rsidRDefault="00496729" w:rsidP="00ED26D4">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Staff with extreme knowledge about IT quit</w:t>
      </w:r>
      <w:r w:rsidR="001E397B" w:rsidRPr="002741D8">
        <w:rPr>
          <w:rFonts w:ascii="Book Antiqua" w:hAnsi="Book Antiqua"/>
          <w:color w:val="000000" w:themeColor="text1"/>
          <w:sz w:val="24"/>
          <w:szCs w:val="24"/>
          <w:lang w:val="en-US"/>
        </w:rPr>
        <w:t>s</w:t>
      </w:r>
      <w:r w:rsidRPr="002741D8">
        <w:rPr>
          <w:rFonts w:ascii="Book Antiqua" w:hAnsi="Book Antiqua"/>
          <w:color w:val="000000" w:themeColor="text1"/>
          <w:sz w:val="24"/>
          <w:szCs w:val="24"/>
          <w:lang w:val="en-US"/>
        </w:rPr>
        <w:t xml:space="preserve"> the company </w:t>
      </w:r>
      <w:r w:rsidR="001E397B" w:rsidRPr="002741D8">
        <w:rPr>
          <w:rFonts w:ascii="Book Antiqua" w:hAnsi="Book Antiqua"/>
          <w:color w:val="000000" w:themeColor="text1"/>
          <w:sz w:val="24"/>
          <w:szCs w:val="24"/>
          <w:lang w:val="en-US"/>
        </w:rPr>
        <w:t xml:space="preserve">– there has been no process of </w:t>
      </w:r>
      <w:r w:rsidR="00A2737A" w:rsidRPr="002741D8">
        <w:rPr>
          <w:rFonts w:ascii="Book Antiqua" w:hAnsi="Book Antiqua"/>
          <w:color w:val="000000" w:themeColor="text1"/>
          <w:sz w:val="24"/>
          <w:szCs w:val="24"/>
          <w:lang w:val="en-US"/>
        </w:rPr>
        <w:t xml:space="preserve">perfectly substitutable </w:t>
      </w:r>
      <w:r w:rsidR="001E397B" w:rsidRPr="002741D8">
        <w:rPr>
          <w:rFonts w:ascii="Book Antiqua" w:hAnsi="Book Antiqua"/>
          <w:color w:val="000000" w:themeColor="text1"/>
          <w:sz w:val="24"/>
          <w:szCs w:val="24"/>
          <w:lang w:val="en-US"/>
        </w:rPr>
        <w:t>succession planning of such key/critical expert brain</w:t>
      </w:r>
    </w:p>
    <w:p w:rsidR="00496729" w:rsidRPr="002741D8" w:rsidRDefault="00496729" w:rsidP="006A5E66">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Company’s sensitive data can be accessed through external devices by downloading company software </w:t>
      </w:r>
      <w:r w:rsidR="000B7A9E" w:rsidRPr="002741D8">
        <w:rPr>
          <w:rFonts w:ascii="Book Antiqua" w:hAnsi="Book Antiqua"/>
          <w:color w:val="000000" w:themeColor="text1"/>
          <w:sz w:val="24"/>
          <w:szCs w:val="24"/>
          <w:lang w:val="en-US"/>
        </w:rPr>
        <w:t>– there is no process of autoblocking ingress or egress of data into and from the company’s data server</w:t>
      </w:r>
    </w:p>
    <w:p w:rsidR="00496729" w:rsidRPr="002741D8" w:rsidRDefault="00496729" w:rsidP="006A5E66">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Unawareness in staffs about cyber security</w:t>
      </w:r>
      <w:r w:rsidR="00E524C2" w:rsidRPr="002741D8">
        <w:rPr>
          <w:rFonts w:ascii="Book Antiqua" w:hAnsi="Book Antiqua"/>
          <w:color w:val="000000" w:themeColor="text1"/>
          <w:sz w:val="24"/>
          <w:szCs w:val="24"/>
          <w:lang w:val="en-US"/>
        </w:rPr>
        <w:t xml:space="preserve"> </w:t>
      </w:r>
      <w:r w:rsidR="008A7DE9" w:rsidRPr="002741D8">
        <w:rPr>
          <w:rFonts w:ascii="Book Antiqua" w:hAnsi="Book Antiqua"/>
          <w:color w:val="000000" w:themeColor="text1"/>
          <w:sz w:val="24"/>
          <w:szCs w:val="24"/>
          <w:lang w:val="en-US"/>
        </w:rPr>
        <w:t>measures,</w:t>
      </w:r>
      <w:r w:rsidRPr="002741D8">
        <w:rPr>
          <w:rFonts w:ascii="Book Antiqua" w:hAnsi="Book Antiqua"/>
          <w:color w:val="000000" w:themeColor="text1"/>
          <w:sz w:val="24"/>
          <w:szCs w:val="24"/>
          <w:lang w:val="en-US"/>
        </w:rPr>
        <w:t xml:space="preserve"> phishing, malware and how to </w:t>
      </w:r>
      <w:r w:rsidR="00E524C2" w:rsidRPr="002741D8">
        <w:rPr>
          <w:rFonts w:ascii="Book Antiqua" w:hAnsi="Book Antiqua"/>
          <w:color w:val="000000" w:themeColor="text1"/>
          <w:sz w:val="24"/>
          <w:szCs w:val="24"/>
          <w:lang w:val="en-US"/>
        </w:rPr>
        <w:t xml:space="preserve">protect the business from such threats </w:t>
      </w:r>
    </w:p>
    <w:p w:rsidR="00496729" w:rsidRPr="002741D8" w:rsidRDefault="00496729" w:rsidP="006A5E66">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Login </w:t>
      </w:r>
      <w:r w:rsidR="00E524C2" w:rsidRPr="002741D8">
        <w:rPr>
          <w:rFonts w:ascii="Book Antiqua" w:hAnsi="Book Antiqua"/>
          <w:color w:val="000000" w:themeColor="text1"/>
          <w:sz w:val="24"/>
          <w:szCs w:val="24"/>
          <w:lang w:val="en-US"/>
        </w:rPr>
        <w:t>/</w:t>
      </w:r>
      <w:r w:rsidRPr="002741D8">
        <w:rPr>
          <w:rFonts w:ascii="Book Antiqua" w:hAnsi="Book Antiqua"/>
          <w:color w:val="000000" w:themeColor="text1"/>
          <w:sz w:val="24"/>
          <w:szCs w:val="24"/>
          <w:lang w:val="en-US"/>
        </w:rPr>
        <w:t xml:space="preserve"> password sharing </w:t>
      </w:r>
      <w:r w:rsidR="000B7A9E" w:rsidRPr="002741D8">
        <w:rPr>
          <w:rFonts w:ascii="Book Antiqua" w:hAnsi="Book Antiqua"/>
          <w:color w:val="000000" w:themeColor="text1"/>
          <w:sz w:val="24"/>
          <w:szCs w:val="24"/>
          <w:lang w:val="en-US"/>
        </w:rPr>
        <w:t xml:space="preserve">by staffs specially the </w:t>
      </w:r>
      <w:r w:rsidR="008A7DE9" w:rsidRPr="002741D8">
        <w:rPr>
          <w:rFonts w:ascii="Book Antiqua" w:hAnsi="Book Antiqua"/>
          <w:color w:val="000000" w:themeColor="text1"/>
          <w:sz w:val="24"/>
          <w:szCs w:val="24"/>
          <w:lang w:val="en-US"/>
        </w:rPr>
        <w:t>high-end</w:t>
      </w:r>
      <w:r w:rsidR="000B7A9E" w:rsidRPr="002741D8">
        <w:rPr>
          <w:rFonts w:ascii="Book Antiqua" w:hAnsi="Book Antiqua"/>
          <w:color w:val="000000" w:themeColor="text1"/>
          <w:sz w:val="24"/>
          <w:szCs w:val="24"/>
          <w:lang w:val="en-US"/>
        </w:rPr>
        <w:t xml:space="preserve"> executives of the company</w:t>
      </w:r>
    </w:p>
    <w:p w:rsidR="00496729" w:rsidRPr="002741D8" w:rsidRDefault="00496729" w:rsidP="006A5E66">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Absence of duty / responsibility segregation and two-factor authorization process in the company’s software</w:t>
      </w:r>
    </w:p>
    <w:p w:rsidR="00B105FC" w:rsidRPr="002741D8" w:rsidRDefault="00E524C2" w:rsidP="006A5E66">
      <w:pPr>
        <w:shd w:val="clear" w:color="auto" w:fill="FFFFFF" w:themeFill="background1"/>
        <w:spacing w:after="0" w:line="360" w:lineRule="auto"/>
        <w:jc w:val="both"/>
        <w:rPr>
          <w:rFonts w:ascii="Book Antiqua" w:hAnsi="Book Antiqua"/>
          <w:b/>
          <w:color w:val="000000" w:themeColor="text1"/>
          <w:sz w:val="24"/>
          <w:szCs w:val="24"/>
          <w:lang w:val="en-US"/>
        </w:rPr>
      </w:pPr>
      <w:r w:rsidRPr="002741D8">
        <w:rPr>
          <w:rFonts w:ascii="Book Antiqua" w:hAnsi="Book Antiqua"/>
          <w:b/>
          <w:color w:val="000000" w:themeColor="text1"/>
          <w:sz w:val="24"/>
          <w:szCs w:val="24"/>
          <w:lang w:val="en-US"/>
        </w:rPr>
        <w:t>B</w:t>
      </w:r>
      <w:r w:rsidR="00B105FC" w:rsidRPr="002741D8">
        <w:rPr>
          <w:rFonts w:ascii="Book Antiqua" w:hAnsi="Book Antiqua"/>
          <w:b/>
          <w:color w:val="000000" w:themeColor="text1"/>
          <w:sz w:val="24"/>
          <w:szCs w:val="24"/>
          <w:lang w:val="en-US"/>
        </w:rPr>
        <w:t xml:space="preserve">usiness </w:t>
      </w:r>
      <w:r w:rsidRPr="002741D8">
        <w:rPr>
          <w:rFonts w:ascii="Book Antiqua" w:hAnsi="Book Antiqua"/>
          <w:b/>
          <w:color w:val="000000" w:themeColor="text1"/>
          <w:sz w:val="24"/>
          <w:szCs w:val="24"/>
          <w:lang w:val="en-US"/>
        </w:rPr>
        <w:t>C</w:t>
      </w:r>
      <w:r w:rsidR="00B105FC" w:rsidRPr="002741D8">
        <w:rPr>
          <w:rFonts w:ascii="Book Antiqua" w:hAnsi="Book Antiqua"/>
          <w:b/>
          <w:color w:val="000000" w:themeColor="text1"/>
          <w:sz w:val="24"/>
          <w:szCs w:val="24"/>
          <w:lang w:val="en-US"/>
        </w:rPr>
        <w:t xml:space="preserve">ontinuity </w:t>
      </w:r>
      <w:r w:rsidRPr="002741D8">
        <w:rPr>
          <w:rFonts w:ascii="Book Antiqua" w:hAnsi="Book Antiqua"/>
          <w:b/>
          <w:color w:val="000000" w:themeColor="text1"/>
          <w:sz w:val="24"/>
          <w:szCs w:val="24"/>
          <w:lang w:val="en-US"/>
        </w:rPr>
        <w:t>P</w:t>
      </w:r>
      <w:r w:rsidR="00B105FC" w:rsidRPr="002741D8">
        <w:rPr>
          <w:rFonts w:ascii="Book Antiqua" w:hAnsi="Book Antiqua"/>
          <w:b/>
          <w:color w:val="000000" w:themeColor="text1"/>
          <w:sz w:val="24"/>
          <w:szCs w:val="24"/>
          <w:lang w:val="en-US"/>
        </w:rPr>
        <w:t xml:space="preserve">lan </w:t>
      </w:r>
      <w:r w:rsidRPr="002741D8">
        <w:rPr>
          <w:rFonts w:ascii="Book Antiqua" w:hAnsi="Book Antiqua"/>
          <w:b/>
          <w:color w:val="000000" w:themeColor="text1"/>
          <w:sz w:val="24"/>
          <w:szCs w:val="24"/>
          <w:lang w:val="en-US"/>
        </w:rPr>
        <w:t xml:space="preserve">for a more </w:t>
      </w:r>
      <w:r w:rsidR="009724E6" w:rsidRPr="002741D8">
        <w:rPr>
          <w:rFonts w:ascii="Book Antiqua" w:hAnsi="Book Antiqua"/>
          <w:b/>
          <w:color w:val="000000" w:themeColor="text1"/>
          <w:sz w:val="24"/>
          <w:szCs w:val="24"/>
          <w:lang w:val="en-US"/>
        </w:rPr>
        <w:t>polished,</w:t>
      </w:r>
      <w:r w:rsidRPr="002741D8">
        <w:rPr>
          <w:rFonts w:ascii="Book Antiqua" w:hAnsi="Book Antiqua"/>
          <w:b/>
          <w:color w:val="000000" w:themeColor="text1"/>
          <w:sz w:val="24"/>
          <w:szCs w:val="24"/>
          <w:lang w:val="en-US"/>
        </w:rPr>
        <w:t xml:space="preserve"> </w:t>
      </w:r>
      <w:r w:rsidR="009724E6" w:rsidRPr="002741D8">
        <w:rPr>
          <w:rFonts w:ascii="Book Antiqua" w:hAnsi="Book Antiqua"/>
          <w:b/>
          <w:color w:val="000000" w:themeColor="text1"/>
          <w:sz w:val="24"/>
          <w:szCs w:val="24"/>
          <w:lang w:val="en-US"/>
        </w:rPr>
        <w:t>sophisticated</w:t>
      </w:r>
      <w:r w:rsidR="00B105FC" w:rsidRPr="002741D8">
        <w:rPr>
          <w:rFonts w:ascii="Book Antiqua" w:hAnsi="Book Antiqua"/>
          <w:b/>
          <w:color w:val="000000" w:themeColor="text1"/>
          <w:sz w:val="24"/>
          <w:szCs w:val="24"/>
          <w:lang w:val="en-US"/>
        </w:rPr>
        <w:t xml:space="preserve"> </w:t>
      </w:r>
      <w:r w:rsidR="009724E6" w:rsidRPr="002741D8">
        <w:rPr>
          <w:rFonts w:ascii="Book Antiqua" w:hAnsi="Book Antiqua"/>
          <w:b/>
          <w:color w:val="000000" w:themeColor="text1"/>
          <w:sz w:val="24"/>
          <w:szCs w:val="24"/>
          <w:lang w:val="en-US"/>
        </w:rPr>
        <w:t xml:space="preserve">and </w:t>
      </w:r>
      <w:r w:rsidR="00682945" w:rsidRPr="002741D8">
        <w:rPr>
          <w:rFonts w:ascii="Book Antiqua" w:hAnsi="Book Antiqua"/>
          <w:b/>
          <w:color w:val="000000" w:themeColor="text1"/>
          <w:sz w:val="24"/>
          <w:szCs w:val="24"/>
          <w:lang w:val="en-US"/>
        </w:rPr>
        <w:t>time-tested</w:t>
      </w:r>
      <w:r w:rsidR="009724E6" w:rsidRPr="002741D8">
        <w:rPr>
          <w:rFonts w:ascii="Book Antiqua" w:hAnsi="Book Antiqua"/>
          <w:b/>
          <w:color w:val="000000" w:themeColor="text1"/>
          <w:sz w:val="24"/>
          <w:szCs w:val="24"/>
          <w:lang w:val="en-US"/>
        </w:rPr>
        <w:t xml:space="preserve"> </w:t>
      </w:r>
      <w:r w:rsidR="00B105FC" w:rsidRPr="002741D8">
        <w:rPr>
          <w:rFonts w:ascii="Book Antiqua" w:hAnsi="Book Antiqua"/>
          <w:b/>
          <w:color w:val="000000" w:themeColor="text1"/>
          <w:sz w:val="24"/>
          <w:szCs w:val="24"/>
          <w:lang w:val="en-US"/>
        </w:rPr>
        <w:t>IT Risk Management are:</w:t>
      </w:r>
    </w:p>
    <w:p w:rsidR="009724E6" w:rsidRPr="002741D8" w:rsidRDefault="009724E6" w:rsidP="006A5E66">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Back-up plan / periodicity and strategy </w:t>
      </w:r>
    </w:p>
    <w:p w:rsidR="00B105FC" w:rsidRPr="002741D8" w:rsidRDefault="009724E6" w:rsidP="006A5E66">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Faster data recovery policy and strategy from in-house and offsite data storages and data centers</w:t>
      </w:r>
    </w:p>
    <w:p w:rsidR="009724E6" w:rsidRPr="002741D8" w:rsidRDefault="009724E6" w:rsidP="006A5E66">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Resilient IT infrastructure should contain a spare capacity to faster replace any failures through mirrored central servers placed in multi locations </w:t>
      </w:r>
    </w:p>
    <w:p w:rsidR="009724E6" w:rsidRPr="002741D8" w:rsidRDefault="009724E6" w:rsidP="006A5E66">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Multi sourced power supply to auto connect in case a power source fails </w:t>
      </w:r>
    </w:p>
    <w:p w:rsidR="00B10963" w:rsidRPr="002741D8" w:rsidRDefault="00B10963" w:rsidP="006A5E66">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Associating with neighboring businesses to use each other’s premises in the event of a disaster </w:t>
      </w:r>
    </w:p>
    <w:p w:rsidR="00B105FC" w:rsidRPr="002741D8" w:rsidRDefault="00A2001E" w:rsidP="006A5E66">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A</w:t>
      </w:r>
      <w:r w:rsidR="00B105FC" w:rsidRPr="002741D8">
        <w:rPr>
          <w:rFonts w:ascii="Book Antiqua" w:hAnsi="Book Antiqua"/>
          <w:color w:val="000000" w:themeColor="text1"/>
          <w:sz w:val="24"/>
          <w:szCs w:val="24"/>
          <w:lang w:val="en-US"/>
        </w:rPr>
        <w:t>rranging to use third-party IT services and accommodation until the restoration happens</w:t>
      </w:r>
    </w:p>
    <w:p w:rsidR="005D2C9E" w:rsidRPr="002741D8" w:rsidRDefault="00A2001E" w:rsidP="006A5E66">
      <w:pPr>
        <w:numPr>
          <w:ilvl w:val="0"/>
          <w:numId w:val="3"/>
        </w:numPr>
        <w:shd w:val="clear" w:color="auto" w:fill="FFFFFF" w:themeFill="background1"/>
        <w:tabs>
          <w:tab w:val="clear" w:pos="720"/>
          <w:tab w:val="num" w:pos="284"/>
        </w:tabs>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A</w:t>
      </w:r>
      <w:r w:rsidR="00D234A8" w:rsidRPr="002741D8">
        <w:rPr>
          <w:rFonts w:ascii="Book Antiqua" w:hAnsi="Book Antiqua"/>
          <w:color w:val="000000" w:themeColor="text1"/>
          <w:sz w:val="24"/>
          <w:szCs w:val="24"/>
          <w:lang w:val="en-US"/>
        </w:rPr>
        <w:t xml:space="preserve">uthority </w:t>
      </w:r>
      <w:r w:rsidR="006B1E60" w:rsidRPr="002741D8">
        <w:rPr>
          <w:rFonts w:ascii="Book Antiqua" w:hAnsi="Book Antiqua"/>
          <w:color w:val="000000" w:themeColor="text1"/>
          <w:sz w:val="24"/>
          <w:szCs w:val="24"/>
          <w:lang w:val="en-US"/>
        </w:rPr>
        <w:t xml:space="preserve">mapping and </w:t>
      </w:r>
      <w:r w:rsidR="00D234A8" w:rsidRPr="002741D8">
        <w:rPr>
          <w:rFonts w:ascii="Book Antiqua" w:hAnsi="Book Antiqua"/>
          <w:color w:val="000000" w:themeColor="text1"/>
          <w:sz w:val="24"/>
          <w:szCs w:val="24"/>
          <w:lang w:val="en-US"/>
        </w:rPr>
        <w:t xml:space="preserve">delegation </w:t>
      </w:r>
      <w:r w:rsidR="006B1E60" w:rsidRPr="002741D8">
        <w:rPr>
          <w:rFonts w:ascii="Book Antiqua" w:hAnsi="Book Antiqua"/>
          <w:color w:val="000000" w:themeColor="text1"/>
          <w:sz w:val="24"/>
          <w:szCs w:val="24"/>
          <w:lang w:val="en-US"/>
        </w:rPr>
        <w:t>along with</w:t>
      </w:r>
      <w:r w:rsidR="00D234A8" w:rsidRPr="002741D8">
        <w:rPr>
          <w:rFonts w:ascii="Book Antiqua" w:hAnsi="Book Antiqua"/>
          <w:color w:val="000000" w:themeColor="text1"/>
          <w:sz w:val="24"/>
          <w:szCs w:val="24"/>
          <w:lang w:val="en-US"/>
        </w:rPr>
        <w:t xml:space="preserve"> responsibility segregation process </w:t>
      </w:r>
    </w:p>
    <w:p w:rsidR="00B105FC" w:rsidRPr="002741D8" w:rsidRDefault="00B105FC" w:rsidP="006A5E66">
      <w:pPr>
        <w:shd w:val="clear" w:color="auto" w:fill="FFFFFF" w:themeFill="background1"/>
        <w:spacing w:after="0" w:line="360" w:lineRule="auto"/>
        <w:jc w:val="both"/>
        <w:textAlignment w:val="baseline"/>
        <w:rPr>
          <w:rFonts w:ascii="Book Antiqua" w:hAnsi="Book Antiqua"/>
          <w:color w:val="000000" w:themeColor="text1"/>
          <w:sz w:val="24"/>
          <w:szCs w:val="24"/>
          <w:lang w:val="en-US"/>
        </w:rPr>
      </w:pPr>
      <w:r w:rsidRPr="002741D8">
        <w:rPr>
          <w:rFonts w:ascii="Book Antiqua" w:hAnsi="Book Antiqua"/>
          <w:b/>
          <w:color w:val="000000" w:themeColor="text1"/>
          <w:sz w:val="24"/>
          <w:szCs w:val="24"/>
          <w:u w:val="single"/>
        </w:rPr>
        <w:t xml:space="preserve">General Principles of Managing Information Technology Risks  </w:t>
      </w:r>
    </w:p>
    <w:p w:rsidR="00B70162" w:rsidRPr="002741D8" w:rsidRDefault="00B70162" w:rsidP="006A5E66">
      <w:pPr>
        <w:shd w:val="clear" w:color="auto" w:fill="FFFFFF" w:themeFill="background1"/>
        <w:spacing w:after="0" w:line="360" w:lineRule="auto"/>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An organisation deflects as much risks as practical and possible through a matured IT risk management framework by deploying significant resources in that direction as in today’s business, IT has become an organ of the business body which if fails will horrifyingly result into a multi organ failure of the business. </w:t>
      </w:r>
    </w:p>
    <w:p w:rsidR="00A2001E" w:rsidRPr="002741D8" w:rsidRDefault="00B70162" w:rsidP="006A5E66">
      <w:pPr>
        <w:shd w:val="clear" w:color="auto" w:fill="FFFFFF" w:themeFill="background1"/>
        <w:spacing w:after="0" w:line="360" w:lineRule="auto"/>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lastRenderedPageBreak/>
        <w:t xml:space="preserve">Any organisation aiming at zeroising risks may miss out on potential business growth and profit earning opportunities hence, it is the smartest possible way of handling such risks in business which can curb disasters and simultaneously enhance business health in terms of growth of both top and bottom lines. </w:t>
      </w:r>
      <w:r w:rsidR="007919EB" w:rsidRPr="002741D8">
        <w:rPr>
          <w:rFonts w:ascii="Book Antiqua" w:hAnsi="Book Antiqua"/>
          <w:color w:val="000000" w:themeColor="text1"/>
          <w:sz w:val="24"/>
          <w:szCs w:val="24"/>
          <w:lang w:val="en-US"/>
        </w:rPr>
        <w:t xml:space="preserve">Highly influenced </w:t>
      </w:r>
      <w:r w:rsidR="00216DEA" w:rsidRPr="002741D8">
        <w:rPr>
          <w:rFonts w:ascii="Book Antiqua" w:hAnsi="Book Antiqua"/>
          <w:color w:val="000000" w:themeColor="text1"/>
          <w:sz w:val="24"/>
          <w:szCs w:val="24"/>
          <w:lang w:val="en-US"/>
        </w:rPr>
        <w:t xml:space="preserve">by potential positive business environment, business leaders recently have taken their businesses beyond the comfort zones like remote offices, cloud, digital supply chain etc. followed by new risks every time whenever such a frame change in the business environment has been opted by business leaders. CISOs </w:t>
      </w:r>
      <w:r w:rsidR="00A21F2D" w:rsidRPr="002741D8">
        <w:rPr>
          <w:rFonts w:ascii="Book Antiqua" w:hAnsi="Book Antiqua"/>
          <w:color w:val="000000" w:themeColor="text1"/>
          <w:sz w:val="24"/>
          <w:szCs w:val="24"/>
          <w:lang w:val="en-US"/>
        </w:rPr>
        <w:t>(</w:t>
      </w:r>
      <w:r w:rsidR="00CF69D5" w:rsidRPr="002741D8">
        <w:rPr>
          <w:rFonts w:ascii="Book Antiqua" w:hAnsi="Book Antiqua"/>
          <w:color w:val="000000" w:themeColor="text1"/>
          <w:sz w:val="24"/>
          <w:szCs w:val="24"/>
          <w:lang w:val="en-US"/>
        </w:rPr>
        <w:t>C</w:t>
      </w:r>
      <w:r w:rsidR="00A21F2D" w:rsidRPr="002741D8">
        <w:rPr>
          <w:rFonts w:ascii="Book Antiqua" w:hAnsi="Book Antiqua"/>
          <w:color w:val="000000" w:themeColor="text1"/>
          <w:sz w:val="24"/>
          <w:szCs w:val="24"/>
          <w:lang w:val="en-US"/>
        </w:rPr>
        <w:t>hief Information Security Officer</w:t>
      </w:r>
      <w:r w:rsidR="00972484" w:rsidRPr="002741D8">
        <w:rPr>
          <w:rFonts w:ascii="Book Antiqua" w:hAnsi="Book Antiqua"/>
          <w:color w:val="000000" w:themeColor="text1"/>
          <w:sz w:val="24"/>
          <w:szCs w:val="24"/>
          <w:lang w:val="en-US"/>
        </w:rPr>
        <w:t xml:space="preserve">) and the cyber team are exposed to extreme challenges of handling IT risks more meticulously to avoid any unforgettable business technology tragedies. </w:t>
      </w:r>
    </w:p>
    <w:p w:rsidR="00B70162" w:rsidRPr="002741D8" w:rsidRDefault="00FD1F0B" w:rsidP="006A5E66">
      <w:pPr>
        <w:shd w:val="clear" w:color="auto" w:fill="FFFFFF" w:themeFill="background1"/>
        <w:spacing w:after="0" w:line="360" w:lineRule="auto"/>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G</w:t>
      </w:r>
      <w:r w:rsidR="00B70162" w:rsidRPr="002741D8">
        <w:rPr>
          <w:rFonts w:ascii="Book Antiqua" w:hAnsi="Book Antiqua"/>
          <w:color w:val="000000" w:themeColor="text1"/>
          <w:sz w:val="24"/>
          <w:szCs w:val="24"/>
          <w:lang w:val="en-US"/>
        </w:rPr>
        <w:t xml:space="preserve">eneral principles of managing IT risks are: - </w:t>
      </w:r>
    </w:p>
    <w:p w:rsidR="00D54177" w:rsidRPr="002741D8" w:rsidRDefault="00B70162" w:rsidP="00232782">
      <w:pPr>
        <w:numPr>
          <w:ilvl w:val="0"/>
          <w:numId w:val="4"/>
        </w:numPr>
        <w:shd w:val="clear" w:color="auto" w:fill="FFFFFF" w:themeFill="background1"/>
        <w:spacing w:after="0" w:line="360" w:lineRule="auto"/>
        <w:ind w:left="284" w:hanging="284"/>
        <w:jc w:val="both"/>
        <w:outlineLvl w:val="2"/>
        <w:rPr>
          <w:rFonts w:ascii="Book Antiqua" w:eastAsia="Times New Roman" w:hAnsi="Book Antiqua" w:cs="Arial"/>
          <w:color w:val="000000" w:themeColor="text1"/>
          <w:sz w:val="24"/>
          <w:szCs w:val="24"/>
          <w:lang w:eastAsia="en-IN"/>
        </w:rPr>
      </w:pPr>
      <w:r w:rsidRPr="002741D8">
        <w:rPr>
          <w:rFonts w:ascii="Book Antiqua" w:eastAsia="Times New Roman" w:hAnsi="Book Antiqua" w:cs="Arial"/>
          <w:b/>
          <w:color w:val="000000" w:themeColor="text1"/>
          <w:sz w:val="24"/>
          <w:szCs w:val="24"/>
          <w:u w:val="single"/>
          <w:lang w:eastAsia="en-IN"/>
        </w:rPr>
        <w:t>Risk Avoidance:</w:t>
      </w:r>
      <w:r w:rsidRPr="002741D8">
        <w:rPr>
          <w:rFonts w:ascii="Book Antiqua" w:eastAsia="Times New Roman" w:hAnsi="Book Antiqua" w:cs="Arial"/>
          <w:color w:val="000000" w:themeColor="text1"/>
          <w:sz w:val="24"/>
          <w:szCs w:val="24"/>
          <w:lang w:eastAsia="en-IN"/>
        </w:rPr>
        <w:t xml:space="preserve"> </w:t>
      </w:r>
      <w:r w:rsidR="00D54177" w:rsidRPr="002741D8">
        <w:rPr>
          <w:rFonts w:ascii="Book Antiqua" w:eastAsia="Times New Roman" w:hAnsi="Book Antiqua" w:cs="Arial"/>
          <w:color w:val="000000" w:themeColor="text1"/>
          <w:sz w:val="24"/>
          <w:szCs w:val="24"/>
          <w:lang w:eastAsia="en-IN"/>
        </w:rPr>
        <w:t xml:space="preserve"> It’s a process of eliminating business hazards, exposure to critical business complexities which can negatively impact upon business returns. It is a method of avoiding compromising events in its entirety. Business should be much careful in the process of avoiding risks so that it doesn’t miss out on the business opportunities which provides good returns while avoiding associated risks. In other words, business should weigh between impact of risk and value of return and then decide whether the risk need to be thoroughly avoided or should be mitigated to a tolerable limit.</w:t>
      </w:r>
    </w:p>
    <w:p w:rsidR="00D54177" w:rsidRPr="002741D8" w:rsidRDefault="00B70162" w:rsidP="00232782">
      <w:pPr>
        <w:numPr>
          <w:ilvl w:val="0"/>
          <w:numId w:val="4"/>
        </w:numPr>
        <w:shd w:val="clear" w:color="auto" w:fill="FFFFFF" w:themeFill="background1"/>
        <w:spacing w:after="0" w:line="360" w:lineRule="auto"/>
        <w:ind w:left="284" w:hanging="284"/>
        <w:jc w:val="both"/>
        <w:outlineLvl w:val="2"/>
        <w:rPr>
          <w:rFonts w:ascii="Book Antiqua" w:eastAsia="Times New Roman" w:hAnsi="Book Antiqua" w:cs="Arial"/>
          <w:color w:val="000000" w:themeColor="text1"/>
          <w:sz w:val="24"/>
          <w:szCs w:val="24"/>
          <w:lang w:eastAsia="en-IN"/>
        </w:rPr>
      </w:pPr>
      <w:r w:rsidRPr="002741D8">
        <w:rPr>
          <w:rFonts w:ascii="Book Antiqua" w:eastAsia="Times New Roman" w:hAnsi="Book Antiqua" w:cs="Arial"/>
          <w:b/>
          <w:color w:val="000000" w:themeColor="text1"/>
          <w:sz w:val="24"/>
          <w:szCs w:val="24"/>
          <w:u w:val="single"/>
          <w:lang w:eastAsia="en-IN"/>
        </w:rPr>
        <w:t>Risk Reduction:</w:t>
      </w:r>
      <w:r w:rsidRPr="002741D8">
        <w:rPr>
          <w:rFonts w:ascii="Book Antiqua" w:eastAsia="Times New Roman" w:hAnsi="Book Antiqua" w:cs="Arial"/>
          <w:color w:val="000000" w:themeColor="text1"/>
          <w:sz w:val="24"/>
          <w:szCs w:val="24"/>
          <w:lang w:eastAsia="en-IN"/>
        </w:rPr>
        <w:t xml:space="preserve"> </w:t>
      </w:r>
      <w:r w:rsidR="00D54177" w:rsidRPr="002741D8">
        <w:rPr>
          <w:rFonts w:ascii="Book Antiqua" w:eastAsia="Times New Roman" w:hAnsi="Book Antiqua" w:cs="Arial"/>
          <w:color w:val="000000" w:themeColor="text1"/>
          <w:sz w:val="24"/>
          <w:szCs w:val="24"/>
          <w:lang w:eastAsia="en-IN"/>
        </w:rPr>
        <w:t xml:space="preserve">It’s a process of mitigating losses </w:t>
      </w:r>
      <w:r w:rsidR="00A347DD" w:rsidRPr="002741D8">
        <w:rPr>
          <w:rFonts w:ascii="Book Antiqua" w:eastAsia="Times New Roman" w:hAnsi="Book Antiqua" w:cs="Arial"/>
          <w:color w:val="000000" w:themeColor="text1"/>
          <w:sz w:val="24"/>
          <w:szCs w:val="24"/>
          <w:lang w:eastAsia="en-IN"/>
        </w:rPr>
        <w:t>injecting specific strategy doses for risk reduction in terms of both likelihood of its occurrence and severity of its impact on the business. This may require revisiting the business strategies and plans and tweak or change them in a manner so that the impact and likelihood of a certain risk is mitigated enough.</w:t>
      </w:r>
    </w:p>
    <w:p w:rsidR="00A347DD" w:rsidRPr="002741D8" w:rsidRDefault="00B70162" w:rsidP="00232782">
      <w:pPr>
        <w:numPr>
          <w:ilvl w:val="0"/>
          <w:numId w:val="4"/>
        </w:numPr>
        <w:shd w:val="clear" w:color="auto" w:fill="FFFFFF" w:themeFill="background1"/>
        <w:spacing w:after="0" w:line="360" w:lineRule="auto"/>
        <w:ind w:left="284" w:hanging="284"/>
        <w:jc w:val="both"/>
        <w:outlineLvl w:val="2"/>
        <w:rPr>
          <w:rFonts w:ascii="Book Antiqua" w:eastAsia="Times New Roman" w:hAnsi="Book Antiqua" w:cs="Arial"/>
          <w:color w:val="000000" w:themeColor="text1"/>
          <w:sz w:val="24"/>
          <w:szCs w:val="24"/>
          <w:lang w:eastAsia="en-IN"/>
        </w:rPr>
      </w:pPr>
      <w:r w:rsidRPr="002741D8">
        <w:rPr>
          <w:rFonts w:ascii="Book Antiqua" w:eastAsia="Times New Roman" w:hAnsi="Book Antiqua" w:cs="Arial"/>
          <w:b/>
          <w:color w:val="000000" w:themeColor="text1"/>
          <w:sz w:val="24"/>
          <w:szCs w:val="24"/>
          <w:u w:val="single"/>
          <w:lang w:eastAsia="en-IN"/>
        </w:rPr>
        <w:t>Risk Sharing:</w:t>
      </w:r>
      <w:r w:rsidRPr="002741D8">
        <w:rPr>
          <w:rFonts w:ascii="Book Antiqua" w:eastAsia="Times New Roman" w:hAnsi="Book Antiqua" w:cs="Arial"/>
          <w:color w:val="000000" w:themeColor="text1"/>
          <w:sz w:val="24"/>
          <w:szCs w:val="24"/>
          <w:lang w:eastAsia="en-IN"/>
        </w:rPr>
        <w:t xml:space="preserve"> </w:t>
      </w:r>
      <w:r w:rsidR="00A347DD" w:rsidRPr="002741D8">
        <w:rPr>
          <w:rFonts w:ascii="Book Antiqua" w:eastAsia="Times New Roman" w:hAnsi="Book Antiqua" w:cs="Arial"/>
          <w:color w:val="000000" w:themeColor="text1"/>
          <w:sz w:val="24"/>
          <w:szCs w:val="24"/>
          <w:lang w:eastAsia="en-IN"/>
        </w:rPr>
        <w:t>It’s a process of dividing the risk between two or more co-operative business associates who agree to participate in the process of risk management, share some of the risks along with its outcome irrespective of whether it is negative or positive in order to provide solace to the business and get its operating cycle up and running without much fear or apprehension about the likelihood and impact of shared risks. This co-sharing strategy places both the parties to th</w:t>
      </w:r>
      <w:r w:rsidR="00E46ACD" w:rsidRPr="002741D8">
        <w:rPr>
          <w:rFonts w:ascii="Book Antiqua" w:eastAsia="Times New Roman" w:hAnsi="Book Antiqua" w:cs="Arial"/>
          <w:color w:val="000000" w:themeColor="text1"/>
          <w:sz w:val="24"/>
          <w:szCs w:val="24"/>
          <w:lang w:eastAsia="en-IN"/>
        </w:rPr>
        <w:t>is</w:t>
      </w:r>
      <w:r w:rsidR="00A347DD" w:rsidRPr="002741D8">
        <w:rPr>
          <w:rFonts w:ascii="Book Antiqua" w:eastAsia="Times New Roman" w:hAnsi="Book Antiqua" w:cs="Arial"/>
          <w:color w:val="000000" w:themeColor="text1"/>
          <w:sz w:val="24"/>
          <w:szCs w:val="24"/>
          <w:lang w:eastAsia="en-IN"/>
        </w:rPr>
        <w:t xml:space="preserve"> model </w:t>
      </w:r>
      <w:r w:rsidR="003A6F33" w:rsidRPr="002741D8">
        <w:rPr>
          <w:rFonts w:ascii="Book Antiqua" w:eastAsia="Times New Roman" w:hAnsi="Book Antiqua" w:cs="Arial"/>
          <w:color w:val="000000" w:themeColor="text1"/>
          <w:sz w:val="24"/>
          <w:szCs w:val="24"/>
          <w:lang w:eastAsia="en-IN"/>
        </w:rPr>
        <w:t xml:space="preserve">are enabled to </w:t>
      </w:r>
      <w:r w:rsidR="00E46ACD" w:rsidRPr="002741D8">
        <w:rPr>
          <w:rFonts w:ascii="Book Antiqua" w:eastAsia="Times New Roman" w:hAnsi="Book Antiqua" w:cs="Arial"/>
          <w:color w:val="000000" w:themeColor="text1"/>
          <w:sz w:val="24"/>
          <w:szCs w:val="24"/>
          <w:lang w:eastAsia="en-IN"/>
        </w:rPr>
        <w:t xml:space="preserve">shoulder joint responsibility of mitigating the risk with a </w:t>
      </w:r>
      <w:r w:rsidR="003A6F33" w:rsidRPr="002741D8">
        <w:rPr>
          <w:rFonts w:ascii="Book Antiqua" w:eastAsia="Times New Roman" w:hAnsi="Book Antiqua" w:cs="Arial"/>
          <w:color w:val="000000" w:themeColor="text1"/>
          <w:sz w:val="24"/>
          <w:szCs w:val="24"/>
          <w:lang w:eastAsia="en-IN"/>
        </w:rPr>
        <w:t>more versatile and faster solutions.</w:t>
      </w:r>
      <w:r w:rsidR="00A347DD" w:rsidRPr="002741D8">
        <w:rPr>
          <w:rFonts w:ascii="Book Antiqua" w:eastAsia="Times New Roman" w:hAnsi="Book Antiqua" w:cs="Arial"/>
          <w:color w:val="000000" w:themeColor="text1"/>
          <w:sz w:val="24"/>
          <w:szCs w:val="24"/>
          <w:lang w:eastAsia="en-IN"/>
        </w:rPr>
        <w:t xml:space="preserve">  </w:t>
      </w:r>
    </w:p>
    <w:p w:rsidR="00B90686" w:rsidRPr="002741D8" w:rsidRDefault="00B70162" w:rsidP="00232782">
      <w:pPr>
        <w:numPr>
          <w:ilvl w:val="0"/>
          <w:numId w:val="4"/>
        </w:numPr>
        <w:shd w:val="clear" w:color="auto" w:fill="FFFFFF" w:themeFill="background1"/>
        <w:spacing w:after="0" w:line="360" w:lineRule="auto"/>
        <w:ind w:left="284" w:hanging="284"/>
        <w:jc w:val="both"/>
        <w:outlineLvl w:val="2"/>
        <w:rPr>
          <w:rFonts w:ascii="Book Antiqua" w:eastAsia="Times New Roman" w:hAnsi="Book Antiqua" w:cs="Arial"/>
          <w:color w:val="000000" w:themeColor="text1"/>
          <w:sz w:val="24"/>
          <w:szCs w:val="24"/>
          <w:lang w:eastAsia="en-IN"/>
        </w:rPr>
      </w:pPr>
      <w:r w:rsidRPr="002741D8">
        <w:rPr>
          <w:rFonts w:ascii="Book Antiqua" w:eastAsia="Times New Roman" w:hAnsi="Book Antiqua" w:cs="Arial"/>
          <w:b/>
          <w:color w:val="000000" w:themeColor="text1"/>
          <w:sz w:val="24"/>
          <w:szCs w:val="24"/>
          <w:u w:val="single"/>
          <w:lang w:eastAsia="en-IN"/>
        </w:rPr>
        <w:lastRenderedPageBreak/>
        <w:t>Risk Retention:</w:t>
      </w:r>
      <w:r w:rsidRPr="002741D8">
        <w:rPr>
          <w:rFonts w:ascii="Book Antiqua" w:eastAsia="Times New Roman" w:hAnsi="Book Antiqua" w:cs="Arial"/>
          <w:color w:val="000000" w:themeColor="text1"/>
          <w:sz w:val="24"/>
          <w:szCs w:val="24"/>
          <w:lang w:eastAsia="en-IN"/>
        </w:rPr>
        <w:t xml:space="preserve"> </w:t>
      </w:r>
      <w:r w:rsidR="00B90686" w:rsidRPr="002741D8">
        <w:rPr>
          <w:rFonts w:ascii="Book Antiqua" w:eastAsia="Times New Roman" w:hAnsi="Book Antiqua" w:cs="Arial"/>
          <w:color w:val="000000" w:themeColor="text1"/>
          <w:sz w:val="24"/>
          <w:szCs w:val="24"/>
          <w:lang w:eastAsia="en-IN"/>
        </w:rPr>
        <w:t>Finally, this is the process of accepting the evil of the risk and progressing with the plan. It follows the essence of the saying ‘</w:t>
      </w:r>
      <w:r w:rsidR="00B90686" w:rsidRPr="002741D8">
        <w:rPr>
          <w:rFonts w:ascii="Book Antiqua" w:eastAsia="Times New Roman" w:hAnsi="Book Antiqua" w:cs="Arial"/>
          <w:color w:val="000000" w:themeColor="text1"/>
          <w:sz w:val="24"/>
          <w:szCs w:val="24"/>
          <w:lang w:eastAsia="en-IN"/>
        </w:rPr>
        <w:t>grit your teeth, march full speed ahead, and hope for the best</w:t>
      </w:r>
      <w:r w:rsidR="00B90686" w:rsidRPr="002741D8">
        <w:rPr>
          <w:rFonts w:ascii="Book Antiqua" w:eastAsia="Times New Roman" w:hAnsi="Book Antiqua" w:cs="Arial"/>
          <w:color w:val="000000" w:themeColor="text1"/>
          <w:sz w:val="24"/>
          <w:szCs w:val="24"/>
          <w:lang w:eastAsia="en-IN"/>
        </w:rPr>
        <w:t xml:space="preserve">’. The risks are retained as it is felt that it cannot be zeroized else the business performance may succumb to such zeroization of risks. The return of retaining risks is deemed to be worthwhile and any blast happening out of such wilful retention of risks, if at </w:t>
      </w:r>
      <w:r w:rsidR="00F556B9" w:rsidRPr="002741D8">
        <w:rPr>
          <w:rFonts w:ascii="Book Antiqua" w:eastAsia="Times New Roman" w:hAnsi="Book Antiqua" w:cs="Arial"/>
          <w:color w:val="000000" w:themeColor="text1"/>
          <w:sz w:val="24"/>
          <w:szCs w:val="24"/>
          <w:lang w:eastAsia="en-IN"/>
        </w:rPr>
        <w:t>all,</w:t>
      </w:r>
      <w:r w:rsidR="00B90686" w:rsidRPr="002741D8">
        <w:rPr>
          <w:rFonts w:ascii="Book Antiqua" w:eastAsia="Times New Roman" w:hAnsi="Book Antiqua" w:cs="Arial"/>
          <w:color w:val="000000" w:themeColor="text1"/>
          <w:sz w:val="24"/>
          <w:szCs w:val="24"/>
          <w:lang w:eastAsia="en-IN"/>
        </w:rPr>
        <w:t xml:space="preserve"> becomes acceptable by the business. </w:t>
      </w:r>
    </w:p>
    <w:p w:rsidR="00700E04" w:rsidRPr="002741D8" w:rsidRDefault="00D377C5" w:rsidP="006A5E66">
      <w:pPr>
        <w:shd w:val="clear" w:color="auto" w:fill="FFFFFF" w:themeFill="background1"/>
        <w:spacing w:after="0" w:line="360" w:lineRule="auto"/>
        <w:jc w:val="both"/>
        <w:outlineLvl w:val="2"/>
        <w:rPr>
          <w:rFonts w:ascii="Book Antiqua" w:eastAsia="Times New Roman" w:hAnsi="Book Antiqua" w:cs="Arial"/>
          <w:b/>
          <w:color w:val="000000" w:themeColor="text1"/>
          <w:sz w:val="24"/>
          <w:szCs w:val="24"/>
          <w:u w:val="single"/>
          <w:lang w:eastAsia="en-IN"/>
        </w:rPr>
      </w:pPr>
      <w:r w:rsidRPr="002741D8">
        <w:rPr>
          <w:rFonts w:ascii="Book Antiqua" w:eastAsia="Times New Roman" w:hAnsi="Book Antiqua" w:cs="Arial"/>
          <w:b/>
          <w:color w:val="000000" w:themeColor="text1"/>
          <w:sz w:val="24"/>
          <w:szCs w:val="24"/>
          <w:u w:val="single"/>
          <w:lang w:eastAsia="en-IN"/>
        </w:rPr>
        <w:t>Inculcating</w:t>
      </w:r>
      <w:r w:rsidR="00700E04" w:rsidRPr="002741D8">
        <w:rPr>
          <w:rFonts w:ascii="Book Antiqua" w:eastAsia="Times New Roman" w:hAnsi="Book Antiqua" w:cs="Arial"/>
          <w:b/>
          <w:color w:val="000000" w:themeColor="text1"/>
          <w:sz w:val="24"/>
          <w:szCs w:val="24"/>
          <w:u w:val="single"/>
          <w:lang w:eastAsia="en-IN"/>
        </w:rPr>
        <w:t xml:space="preserve"> awareness about the possible IT risks </w:t>
      </w:r>
    </w:p>
    <w:p w:rsidR="00CD66E1" w:rsidRPr="002741D8" w:rsidRDefault="00CD66E1" w:rsidP="006A5E66">
      <w:pPr>
        <w:shd w:val="clear" w:color="auto" w:fill="FFFFFF" w:themeFill="background1"/>
        <w:spacing w:after="0" w:line="360" w:lineRule="auto"/>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Considering the utmost significance of IT in today’s business environment, the jet speed at which the developments are happening in the IT front worldwide has its own pros and cons. On one hand, the rapid IT knowledge domain developments happening regularly is helping the business to boost itself up at a much higher pace </w:t>
      </w:r>
      <w:proofErr w:type="spellStart"/>
      <w:r w:rsidRPr="002741D8">
        <w:rPr>
          <w:rFonts w:ascii="Book Antiqua" w:hAnsi="Book Antiqua"/>
          <w:color w:val="000000" w:themeColor="text1"/>
          <w:sz w:val="24"/>
          <w:szCs w:val="24"/>
          <w:lang w:val="en-US"/>
        </w:rPr>
        <w:t>wrt</w:t>
      </w:r>
      <w:proofErr w:type="spellEnd"/>
      <w:r w:rsidRPr="002741D8">
        <w:rPr>
          <w:rFonts w:ascii="Book Antiqua" w:hAnsi="Book Antiqua"/>
          <w:color w:val="000000" w:themeColor="text1"/>
          <w:sz w:val="24"/>
          <w:szCs w:val="24"/>
          <w:lang w:val="en-US"/>
        </w:rPr>
        <w:t xml:space="preserve"> decision making, implementing decisions and monitoring impacts of such decisions. On the other hand, it also </w:t>
      </w:r>
      <w:r w:rsidR="00B02FED" w:rsidRPr="002741D8">
        <w:rPr>
          <w:rFonts w:ascii="Book Antiqua" w:hAnsi="Book Antiqua"/>
          <w:color w:val="000000" w:themeColor="text1"/>
          <w:sz w:val="24"/>
          <w:szCs w:val="24"/>
          <w:lang w:val="en-US"/>
        </w:rPr>
        <w:t>catastrophe</w:t>
      </w:r>
      <w:r w:rsidRPr="002741D8">
        <w:rPr>
          <w:rFonts w:ascii="Book Antiqua" w:hAnsi="Book Antiqua"/>
          <w:color w:val="000000" w:themeColor="text1"/>
          <w:sz w:val="24"/>
          <w:szCs w:val="24"/>
          <w:lang w:val="en-US"/>
        </w:rPr>
        <w:t xml:space="preserve"> the business environment through occurrence of cyber-attacks, crimes and other technological holocausts.</w:t>
      </w:r>
    </w:p>
    <w:p w:rsidR="00003856" w:rsidRPr="002741D8" w:rsidRDefault="00003856" w:rsidP="006A5E66">
      <w:pPr>
        <w:shd w:val="clear" w:color="auto" w:fill="FFFFFF" w:themeFill="background1"/>
        <w:spacing w:after="0" w:line="360" w:lineRule="auto"/>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In view of the threats it is of much necessary to develop awareness about the threats by establishing an IT risk management template, roping therein all the possible treats which the business may be prone to hence, explicitly define the expectations from a robust and efficient IT risk management framework through developing sound awareness within the organisation which include: -</w:t>
      </w:r>
    </w:p>
    <w:p w:rsidR="00003856" w:rsidRPr="002741D8" w:rsidRDefault="00003856" w:rsidP="006A5E66">
      <w:pPr>
        <w:pStyle w:val="ListParagraph"/>
        <w:numPr>
          <w:ilvl w:val="0"/>
          <w:numId w:val="12"/>
        </w:numPr>
        <w:shd w:val="clear" w:color="auto" w:fill="FFFFFF" w:themeFill="background1"/>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Well-articulated Business Disaster Recovery Plan (BDRP) which can be followed as a guideline to ensure faster recovery of data in the event of </w:t>
      </w:r>
      <w:r w:rsidR="00916F4A" w:rsidRPr="002741D8">
        <w:rPr>
          <w:rFonts w:ascii="Book Antiqua" w:hAnsi="Book Antiqua"/>
          <w:color w:val="000000" w:themeColor="text1"/>
          <w:sz w:val="24"/>
          <w:szCs w:val="24"/>
          <w:lang w:val="en-US"/>
        </w:rPr>
        <w:t>data loss.</w:t>
      </w:r>
      <w:r w:rsidRPr="002741D8">
        <w:rPr>
          <w:rFonts w:ascii="Book Antiqua" w:hAnsi="Book Antiqua"/>
          <w:color w:val="000000" w:themeColor="text1"/>
          <w:sz w:val="24"/>
          <w:szCs w:val="24"/>
          <w:lang w:val="en-US"/>
        </w:rPr>
        <w:t xml:space="preserve"> </w:t>
      </w:r>
    </w:p>
    <w:p w:rsidR="00003856" w:rsidRPr="002741D8" w:rsidRDefault="00003856" w:rsidP="006A5E66">
      <w:pPr>
        <w:pStyle w:val="ListParagraph"/>
        <w:numPr>
          <w:ilvl w:val="0"/>
          <w:numId w:val="12"/>
        </w:numPr>
        <w:shd w:val="clear" w:color="auto" w:fill="FFFFFF" w:themeFill="background1"/>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Deploying stringent security measures through password </w:t>
      </w:r>
      <w:r w:rsidR="007807DD" w:rsidRPr="002741D8">
        <w:rPr>
          <w:rFonts w:ascii="Book Antiqua" w:hAnsi="Book Antiqua"/>
          <w:color w:val="000000" w:themeColor="text1"/>
          <w:sz w:val="24"/>
          <w:szCs w:val="24"/>
          <w:lang w:val="en-US"/>
        </w:rPr>
        <w:t>policy,</w:t>
      </w:r>
      <w:r w:rsidRPr="002741D8">
        <w:rPr>
          <w:rFonts w:ascii="Book Antiqua" w:hAnsi="Book Antiqua"/>
          <w:color w:val="000000" w:themeColor="text1"/>
          <w:sz w:val="24"/>
          <w:szCs w:val="24"/>
          <w:lang w:val="en-US"/>
        </w:rPr>
        <w:t xml:space="preserve"> data confidentiality and access policy, data </w:t>
      </w:r>
      <w:r w:rsidR="007807DD" w:rsidRPr="002741D8">
        <w:rPr>
          <w:rFonts w:ascii="Book Antiqua" w:hAnsi="Book Antiqua"/>
          <w:color w:val="000000" w:themeColor="text1"/>
          <w:sz w:val="24"/>
          <w:szCs w:val="24"/>
          <w:lang w:val="en-US"/>
        </w:rPr>
        <w:t>center</w:t>
      </w:r>
      <w:r w:rsidRPr="002741D8">
        <w:rPr>
          <w:rFonts w:ascii="Book Antiqua" w:hAnsi="Book Antiqua"/>
          <w:color w:val="000000" w:themeColor="text1"/>
          <w:sz w:val="24"/>
          <w:szCs w:val="24"/>
          <w:lang w:val="en-US"/>
        </w:rPr>
        <w:t xml:space="preserve"> management </w:t>
      </w:r>
      <w:r w:rsidR="00670E40" w:rsidRPr="002741D8">
        <w:rPr>
          <w:rFonts w:ascii="Book Antiqua" w:hAnsi="Book Antiqua"/>
          <w:color w:val="000000" w:themeColor="text1"/>
          <w:sz w:val="24"/>
          <w:szCs w:val="24"/>
          <w:lang w:val="en-US"/>
        </w:rPr>
        <w:t>policy,</w:t>
      </w:r>
      <w:r w:rsidRPr="002741D8">
        <w:rPr>
          <w:rFonts w:ascii="Book Antiqua" w:hAnsi="Book Antiqua"/>
          <w:color w:val="000000" w:themeColor="text1"/>
          <w:sz w:val="24"/>
          <w:szCs w:val="24"/>
          <w:lang w:val="en-US"/>
        </w:rPr>
        <w:t xml:space="preserve"> intrusion into business software through external devices like pen </w:t>
      </w:r>
      <w:r w:rsidR="00670E40" w:rsidRPr="002741D8">
        <w:rPr>
          <w:rFonts w:ascii="Book Antiqua" w:hAnsi="Book Antiqua"/>
          <w:color w:val="000000" w:themeColor="text1"/>
          <w:sz w:val="24"/>
          <w:szCs w:val="24"/>
          <w:lang w:val="en-US"/>
        </w:rPr>
        <w:t>drive,</w:t>
      </w:r>
      <w:r w:rsidRPr="002741D8">
        <w:rPr>
          <w:rFonts w:ascii="Book Antiqua" w:hAnsi="Book Antiqua"/>
          <w:color w:val="000000" w:themeColor="text1"/>
          <w:sz w:val="24"/>
          <w:szCs w:val="24"/>
          <w:lang w:val="en-US"/>
        </w:rPr>
        <w:t xml:space="preserve"> external hard disks etc. </w:t>
      </w:r>
    </w:p>
    <w:p w:rsidR="00003856" w:rsidRPr="002741D8" w:rsidRDefault="00003856" w:rsidP="006A5E66">
      <w:pPr>
        <w:pStyle w:val="ListParagraph"/>
        <w:numPr>
          <w:ilvl w:val="0"/>
          <w:numId w:val="12"/>
        </w:numPr>
        <w:shd w:val="clear" w:color="auto" w:fill="FFFFFF" w:themeFill="background1"/>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Developing awareness sessions about different types of </w:t>
      </w:r>
      <w:r w:rsidR="00374D14" w:rsidRPr="002741D8">
        <w:rPr>
          <w:rFonts w:ascii="Book Antiqua" w:hAnsi="Book Antiqua"/>
          <w:color w:val="000000" w:themeColor="text1"/>
          <w:sz w:val="24"/>
          <w:szCs w:val="24"/>
          <w:lang w:val="en-US"/>
        </w:rPr>
        <w:t>Cybercrimes</w:t>
      </w:r>
      <w:r w:rsidRPr="002741D8">
        <w:rPr>
          <w:rFonts w:ascii="Book Antiqua" w:hAnsi="Book Antiqua"/>
          <w:color w:val="000000" w:themeColor="text1"/>
          <w:sz w:val="24"/>
          <w:szCs w:val="24"/>
          <w:lang w:val="en-US"/>
        </w:rPr>
        <w:t xml:space="preserve"> or cyber Terrorism which the business may be prone to so that employees working in the organisation are </w:t>
      </w:r>
      <w:r w:rsidR="00374D14" w:rsidRPr="002741D8">
        <w:rPr>
          <w:rFonts w:ascii="Book Antiqua" w:hAnsi="Book Antiqua"/>
          <w:color w:val="000000" w:themeColor="text1"/>
          <w:sz w:val="24"/>
          <w:szCs w:val="24"/>
          <w:lang w:val="en-US"/>
        </w:rPr>
        <w:t>pre-aware</w:t>
      </w:r>
      <w:r w:rsidRPr="002741D8">
        <w:rPr>
          <w:rFonts w:ascii="Book Antiqua" w:hAnsi="Book Antiqua"/>
          <w:color w:val="000000" w:themeColor="text1"/>
          <w:sz w:val="24"/>
          <w:szCs w:val="24"/>
          <w:lang w:val="en-US"/>
        </w:rPr>
        <w:t xml:space="preserve"> and trained to act with appropriate safeguards in case of such events take place suddenly in order to stop it at its root itself. </w:t>
      </w:r>
    </w:p>
    <w:p w:rsidR="00003856" w:rsidRPr="002741D8" w:rsidRDefault="00003856" w:rsidP="006A5E66">
      <w:pPr>
        <w:pStyle w:val="ListParagraph"/>
        <w:numPr>
          <w:ilvl w:val="0"/>
          <w:numId w:val="12"/>
        </w:numPr>
        <w:shd w:val="clear" w:color="auto" w:fill="FFFFFF" w:themeFill="background1"/>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Staying prepared for hardware / software malfunctions where lost </w:t>
      </w:r>
      <w:r w:rsidR="00374D14" w:rsidRPr="002741D8">
        <w:rPr>
          <w:rFonts w:ascii="Book Antiqua" w:hAnsi="Book Antiqua"/>
          <w:color w:val="000000" w:themeColor="text1"/>
          <w:sz w:val="24"/>
          <w:szCs w:val="24"/>
          <w:lang w:val="en-US"/>
        </w:rPr>
        <w:t>data cannot</w:t>
      </w:r>
      <w:r w:rsidRPr="002741D8">
        <w:rPr>
          <w:rFonts w:ascii="Book Antiqua" w:hAnsi="Book Antiqua"/>
          <w:color w:val="000000" w:themeColor="text1"/>
          <w:sz w:val="24"/>
          <w:szCs w:val="24"/>
          <w:lang w:val="en-US"/>
        </w:rPr>
        <w:t xml:space="preserve"> be recovered in which case regular </w:t>
      </w:r>
      <w:r w:rsidR="00B10030" w:rsidRPr="002741D8">
        <w:rPr>
          <w:rFonts w:ascii="Book Antiqua" w:hAnsi="Book Antiqua"/>
          <w:color w:val="000000" w:themeColor="text1"/>
          <w:sz w:val="24"/>
          <w:szCs w:val="24"/>
          <w:lang w:val="en-US"/>
        </w:rPr>
        <w:t>data</w:t>
      </w:r>
      <w:r w:rsidRPr="002741D8">
        <w:rPr>
          <w:rFonts w:ascii="Book Antiqua" w:hAnsi="Book Antiqua"/>
          <w:color w:val="000000" w:themeColor="text1"/>
          <w:sz w:val="24"/>
          <w:szCs w:val="24"/>
          <w:lang w:val="en-US"/>
        </w:rPr>
        <w:t xml:space="preserve"> backup is a mandatory process which will help in salvaging the situation </w:t>
      </w:r>
    </w:p>
    <w:p w:rsidR="00003856" w:rsidRPr="002741D8" w:rsidRDefault="00003856" w:rsidP="006A5E66">
      <w:pPr>
        <w:pStyle w:val="ListParagraph"/>
        <w:numPr>
          <w:ilvl w:val="0"/>
          <w:numId w:val="12"/>
        </w:numPr>
        <w:shd w:val="clear" w:color="auto" w:fill="FFFFFF" w:themeFill="background1"/>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lastRenderedPageBreak/>
        <w:t xml:space="preserve">Preparedness to manage scalability issues in case of migration to </w:t>
      </w:r>
      <w:r w:rsidR="00F850B2" w:rsidRPr="002741D8">
        <w:rPr>
          <w:rFonts w:ascii="Book Antiqua" w:hAnsi="Book Antiqua"/>
          <w:color w:val="000000" w:themeColor="text1"/>
          <w:sz w:val="24"/>
          <w:szCs w:val="24"/>
          <w:lang w:val="en-US"/>
        </w:rPr>
        <w:t xml:space="preserve">new IT platforms and applications with cost effectivity </w:t>
      </w:r>
      <w:r w:rsidR="002A6330" w:rsidRPr="002741D8">
        <w:rPr>
          <w:rFonts w:ascii="Book Antiqua" w:hAnsi="Book Antiqua"/>
          <w:color w:val="000000" w:themeColor="text1"/>
          <w:sz w:val="24"/>
          <w:szCs w:val="24"/>
          <w:lang w:val="en-US"/>
        </w:rPr>
        <w:t>and without</w:t>
      </w:r>
      <w:r w:rsidRPr="002741D8">
        <w:rPr>
          <w:rFonts w:ascii="Book Antiqua" w:hAnsi="Book Antiqua"/>
          <w:color w:val="000000" w:themeColor="text1"/>
          <w:sz w:val="24"/>
          <w:szCs w:val="24"/>
          <w:lang w:val="en-US"/>
        </w:rPr>
        <w:t xml:space="preserve"> any bottlenecks and silted architecture </w:t>
      </w:r>
      <w:r w:rsidR="00F850B2" w:rsidRPr="002741D8">
        <w:rPr>
          <w:rFonts w:ascii="Book Antiqua" w:hAnsi="Book Antiqua"/>
          <w:color w:val="000000" w:themeColor="text1"/>
          <w:sz w:val="24"/>
          <w:szCs w:val="24"/>
          <w:lang w:val="en-US"/>
        </w:rPr>
        <w:t>which may result into</w:t>
      </w:r>
      <w:r w:rsidRPr="002741D8">
        <w:rPr>
          <w:rFonts w:ascii="Book Antiqua" w:hAnsi="Book Antiqua"/>
          <w:color w:val="000000" w:themeColor="text1"/>
          <w:sz w:val="24"/>
          <w:szCs w:val="24"/>
          <w:lang w:val="en-US"/>
        </w:rPr>
        <w:t xml:space="preserve"> any major down time </w:t>
      </w:r>
    </w:p>
    <w:p w:rsidR="00901FC1" w:rsidRPr="002741D8" w:rsidRDefault="00901FC1" w:rsidP="006A5E66">
      <w:pPr>
        <w:pStyle w:val="ListParagraph"/>
        <w:numPr>
          <w:ilvl w:val="0"/>
          <w:numId w:val="12"/>
        </w:numPr>
        <w:shd w:val="clear" w:color="auto" w:fill="FFFFFF" w:themeFill="background1"/>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Apprehending and understanding the probability of a business event that could trigger similar risk therefore, </w:t>
      </w:r>
      <w:r w:rsidR="00C22CE3" w:rsidRPr="002741D8">
        <w:rPr>
          <w:rFonts w:ascii="Book Antiqua" w:hAnsi="Book Antiqua"/>
          <w:color w:val="000000" w:themeColor="text1"/>
          <w:sz w:val="24"/>
          <w:szCs w:val="24"/>
          <w:lang w:val="en-US"/>
        </w:rPr>
        <w:t>analyze</w:t>
      </w:r>
      <w:r w:rsidRPr="002741D8">
        <w:rPr>
          <w:rFonts w:ascii="Book Antiqua" w:hAnsi="Book Antiqua"/>
          <w:color w:val="000000" w:themeColor="text1"/>
          <w:sz w:val="24"/>
          <w:szCs w:val="24"/>
          <w:lang w:val="en-US"/>
        </w:rPr>
        <w:t xml:space="preserve"> its time value of exposure in case of its recurrence </w:t>
      </w:r>
    </w:p>
    <w:p w:rsidR="00003856" w:rsidRPr="002741D8" w:rsidRDefault="00003856" w:rsidP="006A5E66">
      <w:pPr>
        <w:pStyle w:val="ListParagraph"/>
        <w:numPr>
          <w:ilvl w:val="0"/>
          <w:numId w:val="12"/>
        </w:numPr>
        <w:shd w:val="clear" w:color="auto" w:fill="FFFFFF" w:themeFill="background1"/>
        <w:spacing w:after="0" w:line="360" w:lineRule="auto"/>
        <w:ind w:left="284" w:hanging="284"/>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t xml:space="preserve">Evaluation of risk management logistics to be reviewed within legitimate periodicity so that no scope </w:t>
      </w:r>
      <w:r w:rsidR="00374D14" w:rsidRPr="002741D8">
        <w:rPr>
          <w:rFonts w:ascii="Book Antiqua" w:hAnsi="Book Antiqua"/>
          <w:color w:val="000000" w:themeColor="text1"/>
          <w:sz w:val="24"/>
          <w:szCs w:val="24"/>
          <w:lang w:val="en-US"/>
        </w:rPr>
        <w:t>of a</w:t>
      </w:r>
      <w:r w:rsidRPr="002741D8">
        <w:rPr>
          <w:rFonts w:ascii="Book Antiqua" w:hAnsi="Book Antiqua"/>
          <w:color w:val="000000" w:themeColor="text1"/>
          <w:sz w:val="24"/>
          <w:szCs w:val="24"/>
          <w:lang w:val="en-US"/>
        </w:rPr>
        <w:t xml:space="preserve"> system breakdown is left open which may lead to painful suffering for the business operations. </w:t>
      </w:r>
    </w:p>
    <w:p w:rsidR="00FD4CDF" w:rsidRPr="002741D8" w:rsidRDefault="00FD4CDF" w:rsidP="00FD4CDF">
      <w:pPr>
        <w:spacing w:after="0" w:line="360" w:lineRule="auto"/>
        <w:jc w:val="both"/>
        <w:rPr>
          <w:rFonts w:ascii="Book Antiqua" w:hAnsi="Book Antiqua"/>
          <w:b/>
          <w:bCs/>
          <w:color w:val="000000" w:themeColor="text1"/>
          <w:sz w:val="24"/>
          <w:szCs w:val="24"/>
          <w:u w:val="single"/>
        </w:rPr>
      </w:pPr>
      <w:r w:rsidRPr="002741D8">
        <w:rPr>
          <w:rFonts w:ascii="Book Antiqua" w:hAnsi="Book Antiqua"/>
          <w:b/>
          <w:bCs/>
          <w:color w:val="000000" w:themeColor="text1"/>
          <w:sz w:val="24"/>
          <w:szCs w:val="24"/>
          <w:u w:val="single"/>
        </w:rPr>
        <w:t>Inte</w:t>
      </w:r>
      <w:r w:rsidR="00D764C8" w:rsidRPr="002741D8">
        <w:rPr>
          <w:rFonts w:ascii="Book Antiqua" w:hAnsi="Book Antiqua"/>
          <w:b/>
          <w:bCs/>
          <w:color w:val="000000" w:themeColor="text1"/>
          <w:sz w:val="24"/>
          <w:szCs w:val="24"/>
          <w:u w:val="single"/>
        </w:rPr>
        <w:t>rtwining</w:t>
      </w:r>
      <w:r w:rsidRPr="002741D8">
        <w:rPr>
          <w:rFonts w:ascii="Book Antiqua" w:hAnsi="Book Antiqua"/>
          <w:b/>
          <w:bCs/>
          <w:color w:val="000000" w:themeColor="text1"/>
          <w:sz w:val="24"/>
          <w:szCs w:val="24"/>
          <w:u w:val="single"/>
        </w:rPr>
        <w:t xml:space="preserve"> Risk Management into </w:t>
      </w:r>
      <w:r w:rsidR="00D764C8" w:rsidRPr="002741D8">
        <w:rPr>
          <w:rFonts w:ascii="Book Antiqua" w:hAnsi="Book Antiqua"/>
          <w:b/>
          <w:bCs/>
          <w:color w:val="000000" w:themeColor="text1"/>
          <w:sz w:val="24"/>
          <w:szCs w:val="24"/>
          <w:u w:val="single"/>
        </w:rPr>
        <w:t xml:space="preserve">Business </w:t>
      </w:r>
      <w:r w:rsidRPr="002741D8">
        <w:rPr>
          <w:rFonts w:ascii="Book Antiqua" w:hAnsi="Book Antiqua"/>
          <w:b/>
          <w:bCs/>
          <w:color w:val="000000" w:themeColor="text1"/>
          <w:sz w:val="24"/>
          <w:szCs w:val="24"/>
          <w:u w:val="single"/>
        </w:rPr>
        <w:t xml:space="preserve">SDLC (System Development Life Cycle) </w:t>
      </w:r>
    </w:p>
    <w:p w:rsidR="00AF09A3" w:rsidRPr="002741D8" w:rsidRDefault="00FD4CDF" w:rsidP="00FD4CDF">
      <w:pPr>
        <w:autoSpaceDE w:val="0"/>
        <w:autoSpaceDN w:val="0"/>
        <w:adjustRightInd w:val="0"/>
        <w:spacing w:after="0" w:line="360" w:lineRule="auto"/>
        <w:jc w:val="both"/>
        <w:rPr>
          <w:rFonts w:ascii="Book Antiqua" w:hAnsi="Book Antiqua" w:cs="TimesNewRoman"/>
          <w:color w:val="000000" w:themeColor="text1"/>
          <w:sz w:val="24"/>
          <w:szCs w:val="24"/>
        </w:rPr>
      </w:pPr>
      <w:r w:rsidRPr="002741D8">
        <w:rPr>
          <w:rFonts w:ascii="Book Antiqua" w:hAnsi="Book Antiqua"/>
          <w:color w:val="000000" w:themeColor="text1"/>
          <w:sz w:val="24"/>
          <w:szCs w:val="24"/>
        </w:rPr>
        <w:t xml:space="preserve">Effective risk management </w:t>
      </w:r>
      <w:r w:rsidR="00901FC1" w:rsidRPr="002741D8">
        <w:rPr>
          <w:rFonts w:ascii="Book Antiqua" w:hAnsi="Book Antiqua"/>
          <w:color w:val="000000" w:themeColor="text1"/>
          <w:sz w:val="24"/>
          <w:szCs w:val="24"/>
        </w:rPr>
        <w:t xml:space="preserve">and SDLC should operate </w:t>
      </w:r>
      <w:r w:rsidR="00D764C8" w:rsidRPr="002741D8">
        <w:rPr>
          <w:rFonts w:ascii="Book Antiqua" w:hAnsi="Book Antiqua"/>
          <w:color w:val="000000" w:themeColor="text1"/>
          <w:sz w:val="24"/>
          <w:szCs w:val="24"/>
        </w:rPr>
        <w:t>hand</w:t>
      </w:r>
      <w:r w:rsidR="00901FC1" w:rsidRPr="002741D8">
        <w:rPr>
          <w:rFonts w:ascii="Book Antiqua" w:hAnsi="Book Antiqua"/>
          <w:color w:val="000000" w:themeColor="text1"/>
          <w:sz w:val="24"/>
          <w:szCs w:val="24"/>
        </w:rPr>
        <w:t xml:space="preserve"> in hand</w:t>
      </w:r>
      <w:r w:rsidRPr="002741D8">
        <w:rPr>
          <w:rFonts w:ascii="Book Antiqua" w:hAnsi="Book Antiqua"/>
          <w:color w:val="000000" w:themeColor="text1"/>
          <w:sz w:val="24"/>
          <w:szCs w:val="24"/>
        </w:rPr>
        <w:t>.</w:t>
      </w:r>
      <w:r w:rsidRPr="002741D8">
        <w:rPr>
          <w:rFonts w:ascii="Book Antiqua" w:hAnsi="Book Antiqua" w:cs="TimesNewRoman"/>
          <w:color w:val="000000" w:themeColor="text1"/>
          <w:sz w:val="24"/>
          <w:szCs w:val="24"/>
        </w:rPr>
        <w:t xml:space="preserve"> </w:t>
      </w:r>
      <w:r w:rsidR="00D764C8" w:rsidRPr="002741D8">
        <w:rPr>
          <w:rFonts w:ascii="Book Antiqua" w:hAnsi="Book Antiqua" w:cs="TimesNewRoman"/>
          <w:color w:val="000000" w:themeColor="text1"/>
          <w:sz w:val="24"/>
          <w:szCs w:val="24"/>
        </w:rPr>
        <w:t xml:space="preserve">SDLC in the software industry is a mechanism to formulate, design and test high quality software which meets customer’s expectations, stays within cost estimates and ensures job completion within pre-decided timeline. Risk management is an integral part of any SDLC phases as it eradicates any major lapses or inaccuracies that would put the SDLC into questions at the time of its implementation hence, it objectivises in preparing a hassle-free software which would enhance customer productivity and satisfaction. </w:t>
      </w:r>
      <w:r w:rsidR="00AF09A3" w:rsidRPr="002741D8">
        <w:rPr>
          <w:rFonts w:ascii="Book Antiqua" w:hAnsi="Book Antiqua" w:cs="TimesNewRoman"/>
          <w:color w:val="000000" w:themeColor="text1"/>
          <w:sz w:val="24"/>
          <w:szCs w:val="24"/>
        </w:rPr>
        <w:t>Risk analysis and mitigation need to happen at all the five stages of an effective SDLC viz. ‘</w:t>
      </w:r>
      <w:r w:rsidR="00AF09A3" w:rsidRPr="002741D8">
        <w:rPr>
          <w:rFonts w:ascii="Book Antiqua" w:hAnsi="Book Antiqua" w:cs="TimesNewRoman"/>
          <w:color w:val="000000" w:themeColor="text1"/>
          <w:sz w:val="24"/>
          <w:szCs w:val="24"/>
          <w:u w:val="single"/>
        </w:rPr>
        <w:t>Initiation</w:t>
      </w:r>
      <w:r w:rsidR="00AF09A3" w:rsidRPr="002741D8">
        <w:rPr>
          <w:rFonts w:ascii="Book Antiqua" w:hAnsi="Book Antiqua" w:cs="TimesNewRoman"/>
          <w:color w:val="000000" w:themeColor="text1"/>
          <w:sz w:val="24"/>
          <w:szCs w:val="24"/>
        </w:rPr>
        <w:t xml:space="preserve">’ – </w:t>
      </w:r>
      <w:r w:rsidR="00AC1494" w:rsidRPr="002741D8">
        <w:rPr>
          <w:rFonts w:ascii="Book Antiqua" w:hAnsi="Book Antiqua" w:cs="TimesNewRoman"/>
          <w:i/>
          <w:color w:val="000000" w:themeColor="text1"/>
          <w:sz w:val="24"/>
          <w:szCs w:val="24"/>
        </w:rPr>
        <w:t xml:space="preserve">need for </w:t>
      </w:r>
      <w:r w:rsidR="00A10BB5" w:rsidRPr="002741D8">
        <w:rPr>
          <w:rFonts w:ascii="Book Antiqua" w:hAnsi="Book Antiqua" w:cs="TimesNewRoman"/>
          <w:i/>
          <w:color w:val="000000" w:themeColor="text1"/>
          <w:sz w:val="24"/>
          <w:szCs w:val="24"/>
        </w:rPr>
        <w:t>an IT system is felt by the business along with defining and documenting the scope of developing the perceived IT infra, identifying allied risks and cyber security required</w:t>
      </w:r>
      <w:r w:rsidR="00A10BB5" w:rsidRPr="002741D8">
        <w:rPr>
          <w:rFonts w:ascii="Book Antiqua" w:hAnsi="Book Antiqua" w:cs="TimesNewRoman"/>
          <w:color w:val="000000" w:themeColor="text1"/>
          <w:sz w:val="24"/>
          <w:szCs w:val="24"/>
        </w:rPr>
        <w:t xml:space="preserve">, </w:t>
      </w:r>
      <w:r w:rsidR="00A10BB5" w:rsidRPr="002741D8">
        <w:rPr>
          <w:rFonts w:ascii="Book Antiqua" w:hAnsi="Book Antiqua" w:cs="TimesNewRoman"/>
          <w:color w:val="000000" w:themeColor="text1"/>
          <w:sz w:val="24"/>
          <w:szCs w:val="24"/>
        </w:rPr>
        <w:t>‘</w:t>
      </w:r>
      <w:r w:rsidR="00A10BB5" w:rsidRPr="002741D8">
        <w:rPr>
          <w:rFonts w:ascii="Book Antiqua" w:hAnsi="Book Antiqua" w:cs="TimesNewRoman"/>
          <w:color w:val="000000" w:themeColor="text1"/>
          <w:sz w:val="24"/>
          <w:szCs w:val="24"/>
          <w:u w:val="single"/>
        </w:rPr>
        <w:t>Development and Acquisition</w:t>
      </w:r>
      <w:r w:rsidR="00A10BB5" w:rsidRPr="002741D8">
        <w:rPr>
          <w:rFonts w:ascii="Book Antiqua" w:hAnsi="Book Antiqua" w:cs="TimesNewRoman"/>
          <w:color w:val="000000" w:themeColor="text1"/>
          <w:sz w:val="24"/>
          <w:szCs w:val="24"/>
        </w:rPr>
        <w:t>’ –</w:t>
      </w:r>
      <w:r w:rsidR="00A10BB5" w:rsidRPr="002741D8">
        <w:rPr>
          <w:rFonts w:ascii="Book Antiqua" w:hAnsi="Book Antiqua" w:cs="TimesNewRoman"/>
          <w:color w:val="000000" w:themeColor="text1"/>
          <w:sz w:val="24"/>
          <w:szCs w:val="24"/>
        </w:rPr>
        <w:t xml:space="preserve"> </w:t>
      </w:r>
      <w:r w:rsidR="00A10BB5" w:rsidRPr="002741D8">
        <w:rPr>
          <w:rFonts w:ascii="Book Antiqua" w:hAnsi="Book Antiqua" w:cs="TimesNewRoman"/>
          <w:i/>
          <w:color w:val="000000" w:themeColor="text1"/>
          <w:sz w:val="24"/>
          <w:szCs w:val="24"/>
        </w:rPr>
        <w:t>decide upon designing/programming and constructing the IT infra in-house by a team having requisite core competence or outsource it to vendors / specialists wherein risks identified in the decision making process becomes a useful trade-off between architecture / design of the infra and</w:t>
      </w:r>
      <w:r w:rsidR="00A10BB5" w:rsidRPr="002741D8">
        <w:rPr>
          <w:rFonts w:ascii="Book Antiqua" w:hAnsi="Book Antiqua"/>
          <w:color w:val="000000" w:themeColor="text1"/>
          <w:sz w:val="24"/>
          <w:szCs w:val="24"/>
        </w:rPr>
        <w:t xml:space="preserve"> </w:t>
      </w:r>
      <w:r w:rsidR="00A10BB5" w:rsidRPr="002741D8">
        <w:rPr>
          <w:rFonts w:ascii="Book Antiqua" w:hAnsi="Book Antiqua" w:cs="TimesNewRoman"/>
          <w:i/>
          <w:color w:val="000000" w:themeColor="text1"/>
          <w:sz w:val="24"/>
          <w:szCs w:val="24"/>
        </w:rPr>
        <w:t xml:space="preserve">the corresponding vulnerabilities,  </w:t>
      </w:r>
      <w:r w:rsidR="00A10BB5" w:rsidRPr="002741D8">
        <w:rPr>
          <w:rFonts w:ascii="Book Antiqua" w:hAnsi="Book Antiqua" w:cs="TimesNewRoman"/>
          <w:color w:val="000000" w:themeColor="text1"/>
          <w:sz w:val="24"/>
          <w:szCs w:val="24"/>
        </w:rPr>
        <w:t>‘</w:t>
      </w:r>
      <w:r w:rsidR="00A10BB5" w:rsidRPr="002741D8">
        <w:rPr>
          <w:rFonts w:ascii="Book Antiqua" w:hAnsi="Book Antiqua" w:cs="TimesNewRoman"/>
          <w:color w:val="000000" w:themeColor="text1"/>
          <w:sz w:val="24"/>
          <w:szCs w:val="24"/>
          <w:u w:val="single"/>
        </w:rPr>
        <w:t>Implementation</w:t>
      </w:r>
      <w:r w:rsidR="00A10BB5" w:rsidRPr="002741D8">
        <w:rPr>
          <w:rFonts w:ascii="Book Antiqua" w:hAnsi="Book Antiqua" w:cs="TimesNewRoman"/>
          <w:color w:val="000000" w:themeColor="text1"/>
          <w:sz w:val="24"/>
          <w:szCs w:val="24"/>
        </w:rPr>
        <w:t>’ –</w:t>
      </w:r>
      <w:r w:rsidR="00A10BB5" w:rsidRPr="002741D8">
        <w:rPr>
          <w:rFonts w:ascii="Book Antiqua" w:hAnsi="Book Antiqua" w:cs="TimesNewRoman"/>
          <w:color w:val="000000" w:themeColor="text1"/>
          <w:sz w:val="24"/>
          <w:szCs w:val="24"/>
        </w:rPr>
        <w:t xml:space="preserve"> </w:t>
      </w:r>
      <w:r w:rsidR="00A10BB5" w:rsidRPr="002741D8">
        <w:rPr>
          <w:rFonts w:ascii="Book Antiqua" w:hAnsi="Book Antiqua" w:cs="TimesNewRoman"/>
          <w:i/>
          <w:color w:val="000000" w:themeColor="text1"/>
          <w:sz w:val="24"/>
          <w:szCs w:val="24"/>
        </w:rPr>
        <w:t>configuring, enabling, testing , verifying and confirming the infra security measures as required for the modelled system environment before it is put to work</w:t>
      </w:r>
      <w:r w:rsidR="00A10BB5" w:rsidRPr="002741D8">
        <w:rPr>
          <w:rFonts w:ascii="Book Antiqua" w:hAnsi="Book Antiqua" w:cs="TimesNewRoman"/>
          <w:color w:val="000000" w:themeColor="text1"/>
          <w:sz w:val="24"/>
          <w:szCs w:val="24"/>
        </w:rPr>
        <w:t xml:space="preserve">, </w:t>
      </w:r>
      <w:r w:rsidR="00A10BB5" w:rsidRPr="002741D8">
        <w:rPr>
          <w:rFonts w:ascii="Book Antiqua" w:hAnsi="Book Antiqua" w:cs="TimesNewRoman"/>
          <w:color w:val="000000" w:themeColor="text1"/>
          <w:sz w:val="24"/>
          <w:szCs w:val="24"/>
        </w:rPr>
        <w:t>‘</w:t>
      </w:r>
      <w:r w:rsidR="00A10BB5" w:rsidRPr="002741D8">
        <w:rPr>
          <w:rFonts w:ascii="Book Antiqua" w:hAnsi="Book Antiqua" w:cs="TimesNewRoman"/>
          <w:color w:val="000000" w:themeColor="text1"/>
          <w:sz w:val="24"/>
          <w:szCs w:val="24"/>
          <w:u w:val="single"/>
        </w:rPr>
        <w:t>Operation and Maintenance</w:t>
      </w:r>
      <w:r w:rsidR="00A10BB5" w:rsidRPr="002741D8">
        <w:rPr>
          <w:rFonts w:ascii="Book Antiqua" w:hAnsi="Book Antiqua" w:cs="TimesNewRoman"/>
          <w:color w:val="000000" w:themeColor="text1"/>
          <w:sz w:val="24"/>
          <w:szCs w:val="24"/>
        </w:rPr>
        <w:t>’ –</w:t>
      </w:r>
      <w:r w:rsidR="00A10BB5" w:rsidRPr="002741D8">
        <w:rPr>
          <w:rFonts w:ascii="Book Antiqua" w:hAnsi="Book Antiqua" w:cs="TimesNewRoman"/>
          <w:color w:val="000000" w:themeColor="text1"/>
          <w:sz w:val="24"/>
          <w:szCs w:val="24"/>
        </w:rPr>
        <w:t xml:space="preserve"> </w:t>
      </w:r>
      <w:r w:rsidR="00A10BB5" w:rsidRPr="002741D8">
        <w:rPr>
          <w:rFonts w:ascii="Book Antiqua" w:hAnsi="Book Antiqua" w:cs="TimesNewRoman"/>
          <w:i/>
          <w:color w:val="000000" w:themeColor="text1"/>
          <w:sz w:val="24"/>
          <w:szCs w:val="24"/>
        </w:rPr>
        <w:t xml:space="preserve">ensuring the continuity of system performance without any idle time even at the time when it undergoes various requirements about hardware / software modifications corresponding to changes in business needs and requirements. At this stage, it </w:t>
      </w:r>
      <w:r w:rsidR="000F5421" w:rsidRPr="002741D8">
        <w:rPr>
          <w:rFonts w:ascii="Book Antiqua" w:hAnsi="Book Antiqua" w:cs="TimesNewRoman"/>
          <w:i/>
          <w:color w:val="000000" w:themeColor="text1"/>
          <w:sz w:val="24"/>
          <w:szCs w:val="24"/>
        </w:rPr>
        <w:t>is imminent</w:t>
      </w:r>
      <w:r w:rsidR="00A10BB5" w:rsidRPr="002741D8">
        <w:rPr>
          <w:rFonts w:ascii="Book Antiqua" w:hAnsi="Book Antiqua" w:cs="TimesNewRoman"/>
          <w:i/>
          <w:color w:val="000000" w:themeColor="text1"/>
          <w:sz w:val="24"/>
          <w:szCs w:val="24"/>
        </w:rPr>
        <w:t xml:space="preserve"> </w:t>
      </w:r>
      <w:r w:rsidR="000F5421" w:rsidRPr="002741D8">
        <w:rPr>
          <w:rFonts w:ascii="Book Antiqua" w:hAnsi="Book Antiqua" w:cs="TimesNewRoman"/>
          <w:i/>
          <w:color w:val="000000" w:themeColor="text1"/>
          <w:sz w:val="24"/>
          <w:szCs w:val="24"/>
        </w:rPr>
        <w:t>to have a periodic system re-authorisation and re-affiliation in times of changes made in the infra</w:t>
      </w:r>
      <w:r w:rsidR="000F5421" w:rsidRPr="002741D8">
        <w:rPr>
          <w:rFonts w:ascii="Book Antiqua" w:hAnsi="Book Antiqua" w:cs="TimesNewRoman"/>
          <w:color w:val="000000" w:themeColor="text1"/>
          <w:sz w:val="24"/>
          <w:szCs w:val="24"/>
        </w:rPr>
        <w:t xml:space="preserve">, </w:t>
      </w:r>
      <w:r w:rsidR="000F5421" w:rsidRPr="002741D8">
        <w:rPr>
          <w:rFonts w:ascii="Book Antiqua" w:hAnsi="Book Antiqua" w:cs="TimesNewRoman"/>
          <w:color w:val="000000" w:themeColor="text1"/>
          <w:sz w:val="24"/>
          <w:szCs w:val="24"/>
        </w:rPr>
        <w:t>‘</w:t>
      </w:r>
      <w:r w:rsidR="000F5421" w:rsidRPr="002741D8">
        <w:rPr>
          <w:rFonts w:ascii="Book Antiqua" w:hAnsi="Book Antiqua" w:cs="TimesNewRoman"/>
          <w:color w:val="000000" w:themeColor="text1"/>
          <w:sz w:val="24"/>
          <w:szCs w:val="24"/>
          <w:u w:val="single"/>
        </w:rPr>
        <w:t>Disposal</w:t>
      </w:r>
      <w:r w:rsidR="000F5421" w:rsidRPr="002741D8">
        <w:rPr>
          <w:rFonts w:ascii="Book Antiqua" w:hAnsi="Book Antiqua" w:cs="TimesNewRoman"/>
          <w:color w:val="000000" w:themeColor="text1"/>
          <w:sz w:val="24"/>
          <w:szCs w:val="24"/>
        </w:rPr>
        <w:t>’ –</w:t>
      </w:r>
      <w:r w:rsidR="000F5421" w:rsidRPr="002741D8">
        <w:rPr>
          <w:rFonts w:ascii="Book Antiqua" w:hAnsi="Book Antiqua" w:cs="TimesNewRoman"/>
          <w:color w:val="000000" w:themeColor="text1"/>
          <w:sz w:val="24"/>
          <w:szCs w:val="24"/>
        </w:rPr>
        <w:t xml:space="preserve"> </w:t>
      </w:r>
      <w:r w:rsidR="000F5421" w:rsidRPr="002741D8">
        <w:rPr>
          <w:rFonts w:ascii="Book Antiqua" w:hAnsi="Book Antiqua" w:cs="TimesNewRoman"/>
          <w:i/>
          <w:color w:val="000000" w:themeColor="text1"/>
          <w:sz w:val="24"/>
          <w:szCs w:val="24"/>
        </w:rPr>
        <w:t>disposition of hardware / software like archiving, discarding, replacing, sanitising through a process of proper risk addressal system to ensure propriety and appropriateness of the process of disposition</w:t>
      </w:r>
      <w:r w:rsidR="000F5421" w:rsidRPr="002741D8">
        <w:rPr>
          <w:rFonts w:ascii="Book Antiqua" w:hAnsi="Book Antiqua" w:cs="TimesNewRoman"/>
          <w:color w:val="000000" w:themeColor="text1"/>
          <w:sz w:val="24"/>
          <w:szCs w:val="24"/>
        </w:rPr>
        <w:t>.</w:t>
      </w:r>
    </w:p>
    <w:p w:rsidR="000B7919" w:rsidRPr="002741D8" w:rsidRDefault="000B7919" w:rsidP="006A5E66">
      <w:pPr>
        <w:shd w:val="clear" w:color="auto" w:fill="FFFFFF" w:themeFill="background1"/>
        <w:spacing w:after="0" w:line="360" w:lineRule="auto"/>
        <w:jc w:val="both"/>
        <w:outlineLvl w:val="2"/>
        <w:rPr>
          <w:rFonts w:ascii="Book Antiqua" w:eastAsia="Times New Roman" w:hAnsi="Book Antiqua" w:cs="Arial"/>
          <w:color w:val="000000" w:themeColor="text1"/>
          <w:sz w:val="24"/>
          <w:szCs w:val="24"/>
          <w:lang w:eastAsia="en-IN"/>
        </w:rPr>
      </w:pPr>
      <w:r w:rsidRPr="002741D8">
        <w:rPr>
          <w:rFonts w:ascii="Book Antiqua" w:eastAsia="Times New Roman" w:hAnsi="Book Antiqua" w:cs="Arial"/>
          <w:b/>
          <w:color w:val="000000" w:themeColor="text1"/>
          <w:sz w:val="24"/>
          <w:szCs w:val="24"/>
          <w:u w:val="single"/>
          <w:lang w:eastAsia="en-IN"/>
        </w:rPr>
        <w:t xml:space="preserve">Block Chain Technology </w:t>
      </w:r>
      <w:r w:rsidR="00811073" w:rsidRPr="002741D8">
        <w:rPr>
          <w:rFonts w:ascii="Book Antiqua" w:eastAsia="Times New Roman" w:hAnsi="Book Antiqua" w:cs="Arial"/>
          <w:b/>
          <w:color w:val="000000" w:themeColor="text1"/>
          <w:sz w:val="24"/>
          <w:szCs w:val="24"/>
          <w:u w:val="single"/>
          <w:lang w:eastAsia="en-IN"/>
        </w:rPr>
        <w:t xml:space="preserve">(BCT) </w:t>
      </w:r>
      <w:r w:rsidRPr="002741D8">
        <w:rPr>
          <w:rFonts w:ascii="Book Antiqua" w:eastAsia="Times New Roman" w:hAnsi="Book Antiqua" w:cs="Arial"/>
          <w:b/>
          <w:color w:val="000000" w:themeColor="text1"/>
          <w:sz w:val="24"/>
          <w:szCs w:val="24"/>
          <w:u w:val="single"/>
          <w:lang w:eastAsia="en-IN"/>
        </w:rPr>
        <w:t>in m</w:t>
      </w:r>
      <w:r w:rsidRPr="002741D8">
        <w:rPr>
          <w:rFonts w:ascii="Book Antiqua" w:hAnsi="Book Antiqua"/>
          <w:b/>
          <w:color w:val="000000" w:themeColor="text1"/>
          <w:sz w:val="24"/>
          <w:szCs w:val="24"/>
          <w:u w:val="single"/>
        </w:rPr>
        <w:t xml:space="preserve">anaging Information Technology Risks  </w:t>
      </w:r>
    </w:p>
    <w:p w:rsidR="001902C1" w:rsidRPr="002741D8" w:rsidRDefault="001902C1" w:rsidP="006A5E66">
      <w:pPr>
        <w:shd w:val="clear" w:color="auto" w:fill="FFFFFF" w:themeFill="background1"/>
        <w:spacing w:after="0" w:line="360" w:lineRule="auto"/>
        <w:jc w:val="both"/>
        <w:rPr>
          <w:rFonts w:ascii="Book Antiqua" w:hAnsi="Book Antiqua"/>
          <w:color w:val="000000" w:themeColor="text1"/>
          <w:sz w:val="24"/>
          <w:szCs w:val="24"/>
          <w:lang w:val="en-US"/>
        </w:rPr>
      </w:pPr>
      <w:r w:rsidRPr="002741D8">
        <w:rPr>
          <w:rFonts w:ascii="Book Antiqua" w:hAnsi="Book Antiqua"/>
          <w:color w:val="000000" w:themeColor="text1"/>
          <w:sz w:val="24"/>
          <w:szCs w:val="24"/>
          <w:lang w:val="en-US"/>
        </w:rPr>
        <w:lastRenderedPageBreak/>
        <w:t xml:space="preserve">BCT is a revolutionary decentralized autonomous organization (DAO) built on the pedestal of cryptography and information technology in contrast to the old modus operandi of record keeping issues by forging more trust, accuracy, transparency and less cost. In 2008, a group of individuals under the stewardship of Satoshi </w:t>
      </w:r>
      <w:proofErr w:type="spellStart"/>
      <w:r w:rsidRPr="002741D8">
        <w:rPr>
          <w:rFonts w:ascii="Book Antiqua" w:hAnsi="Book Antiqua"/>
          <w:color w:val="000000" w:themeColor="text1"/>
          <w:sz w:val="24"/>
          <w:szCs w:val="24"/>
          <w:lang w:val="en-US"/>
        </w:rPr>
        <w:t>Nakamato</w:t>
      </w:r>
      <w:proofErr w:type="spellEnd"/>
      <w:r w:rsidRPr="002741D8">
        <w:rPr>
          <w:rFonts w:ascii="Book Antiqua" w:hAnsi="Book Antiqua"/>
          <w:color w:val="000000" w:themeColor="text1"/>
          <w:sz w:val="24"/>
          <w:szCs w:val="24"/>
          <w:lang w:val="en-US"/>
        </w:rPr>
        <w:t xml:space="preserve"> ideated the theory of Blockchain (BC) in a paper ‘Bitcoin: A Peer-to-Peer Electronic Cash System’ without any trusted third party coming in-between. ‘Ethereum’ – a new technology with new functionalities was born aiding in better use of tokens and implementation of ‘Smart Contracts’.</w:t>
      </w:r>
    </w:p>
    <w:p w:rsidR="001902C1" w:rsidRPr="002741D8" w:rsidRDefault="001902C1" w:rsidP="006A5E66">
      <w:pPr>
        <w:pStyle w:val="ListParagraph"/>
        <w:numPr>
          <w:ilvl w:val="0"/>
          <w:numId w:val="13"/>
        </w:numPr>
        <w:shd w:val="clear" w:color="auto" w:fill="FFFFFF" w:themeFill="background1"/>
        <w:spacing w:after="0" w:line="360" w:lineRule="auto"/>
        <w:ind w:left="284" w:hanging="284"/>
        <w:jc w:val="both"/>
        <w:rPr>
          <w:rFonts w:ascii="Book Antiqua" w:hAnsi="Book Antiqua"/>
          <w:b/>
          <w:bCs/>
          <w:color w:val="000000" w:themeColor="text1"/>
          <w:sz w:val="24"/>
          <w:szCs w:val="24"/>
          <w:u w:val="single"/>
        </w:rPr>
      </w:pPr>
      <w:r w:rsidRPr="002741D8">
        <w:rPr>
          <w:rFonts w:ascii="Book Antiqua" w:hAnsi="Book Antiqua"/>
          <w:color w:val="000000" w:themeColor="text1"/>
          <w:sz w:val="24"/>
          <w:szCs w:val="24"/>
        </w:rPr>
        <w:t xml:space="preserve">BCT is an </w:t>
      </w:r>
      <w:r w:rsidRPr="002741D8">
        <w:rPr>
          <w:rFonts w:ascii="Book Antiqua" w:hAnsi="Book Antiqua"/>
          <w:color w:val="000000" w:themeColor="text1"/>
          <w:sz w:val="24"/>
          <w:szCs w:val="24"/>
          <w:u w:val="single"/>
        </w:rPr>
        <w:t>open</w:t>
      </w:r>
      <w:r w:rsidRPr="002741D8">
        <w:rPr>
          <w:rFonts w:ascii="Book Antiqua" w:hAnsi="Book Antiqua"/>
          <w:color w:val="000000" w:themeColor="text1"/>
          <w:sz w:val="24"/>
          <w:szCs w:val="24"/>
        </w:rPr>
        <w:t xml:space="preserve"> ( anyone with an internet connection can join the chain ) , </w:t>
      </w:r>
      <w:r w:rsidRPr="002741D8">
        <w:rPr>
          <w:rFonts w:ascii="Book Antiqua" w:hAnsi="Book Antiqua"/>
          <w:color w:val="000000" w:themeColor="text1"/>
          <w:sz w:val="24"/>
          <w:szCs w:val="24"/>
          <w:u w:val="single"/>
        </w:rPr>
        <w:t>distributed</w:t>
      </w:r>
      <w:r w:rsidRPr="002741D8">
        <w:rPr>
          <w:rFonts w:ascii="Book Antiqua" w:hAnsi="Book Antiqua"/>
          <w:color w:val="000000" w:themeColor="text1"/>
          <w:sz w:val="24"/>
          <w:szCs w:val="24"/>
        </w:rPr>
        <w:t xml:space="preserve"> (many can enter into transactions without a centralized intermediary – no authority can either allow or deny access to the chain - the chain is a composite of computers across the world connected to each other on the network directly or indirectly via an overarching software protocol) , </w:t>
      </w:r>
      <w:r w:rsidRPr="002741D8">
        <w:rPr>
          <w:rFonts w:ascii="Book Antiqua" w:hAnsi="Book Antiqua"/>
          <w:color w:val="000000" w:themeColor="text1"/>
          <w:sz w:val="24"/>
          <w:szCs w:val="24"/>
          <w:u w:val="single"/>
        </w:rPr>
        <w:t>decentralized</w:t>
      </w:r>
      <w:r w:rsidRPr="002741D8">
        <w:rPr>
          <w:rFonts w:ascii="Book Antiqua" w:hAnsi="Book Antiqua"/>
          <w:color w:val="000000" w:themeColor="text1"/>
          <w:sz w:val="24"/>
          <w:szCs w:val="24"/>
        </w:rPr>
        <w:t xml:space="preserve"> (no single party can control / influence the chain – it is governed by a set of rules which no party forming part of the chain can violate it or deviate from it ) and </w:t>
      </w:r>
      <w:r w:rsidRPr="002741D8">
        <w:rPr>
          <w:rFonts w:ascii="Book Antiqua" w:hAnsi="Book Antiqua"/>
          <w:color w:val="000000" w:themeColor="text1"/>
          <w:sz w:val="24"/>
          <w:szCs w:val="24"/>
          <w:u w:val="single"/>
        </w:rPr>
        <w:t>global ledger/ database</w:t>
      </w:r>
      <w:r w:rsidRPr="002741D8">
        <w:rPr>
          <w:rFonts w:ascii="Book Antiqua" w:hAnsi="Book Antiqua"/>
          <w:color w:val="000000" w:themeColor="text1"/>
          <w:sz w:val="24"/>
          <w:szCs w:val="24"/>
        </w:rPr>
        <w:t xml:space="preserve">  (transparent data storage capability however, a limited capacity and an expensive archive) . </w:t>
      </w:r>
    </w:p>
    <w:p w:rsidR="001902C1" w:rsidRPr="002741D8" w:rsidRDefault="001902C1" w:rsidP="006A5E66">
      <w:pPr>
        <w:pStyle w:val="ListParagraph"/>
        <w:numPr>
          <w:ilvl w:val="0"/>
          <w:numId w:val="13"/>
        </w:numPr>
        <w:shd w:val="clear" w:color="auto" w:fill="FFFFFF" w:themeFill="background1"/>
        <w:spacing w:after="0" w:line="360" w:lineRule="auto"/>
        <w:ind w:left="284" w:hanging="284"/>
        <w:jc w:val="both"/>
        <w:rPr>
          <w:rFonts w:ascii="Book Antiqua" w:hAnsi="Book Antiqua"/>
          <w:color w:val="000000" w:themeColor="text1"/>
          <w:sz w:val="24"/>
          <w:szCs w:val="24"/>
        </w:rPr>
      </w:pPr>
      <w:r w:rsidRPr="002741D8">
        <w:rPr>
          <w:rFonts w:ascii="Book Antiqua" w:hAnsi="Book Antiqua"/>
          <w:color w:val="000000" w:themeColor="text1"/>
          <w:sz w:val="24"/>
          <w:szCs w:val="24"/>
        </w:rPr>
        <w:t xml:space="preserve">As a BC envelope and connects a large and unlimited number of computers across the globe, each computer in the chain is termed as ‘Node’ having same copy of the database. The BC database has 2 key elements viz. (a) Record – which is information, data, contract, money or almost anything else, (b) Block – a bundle of records linked to other blocks, creating a chain.  </w:t>
      </w:r>
    </w:p>
    <w:p w:rsidR="001902C1" w:rsidRPr="002741D8" w:rsidRDefault="001902C1" w:rsidP="006A5E66">
      <w:pPr>
        <w:pStyle w:val="ListParagraph"/>
        <w:numPr>
          <w:ilvl w:val="0"/>
          <w:numId w:val="13"/>
        </w:numPr>
        <w:shd w:val="clear" w:color="auto" w:fill="FFFFFF" w:themeFill="background1"/>
        <w:spacing w:after="0" w:line="360" w:lineRule="auto"/>
        <w:ind w:left="284" w:hanging="284"/>
        <w:jc w:val="both"/>
        <w:rPr>
          <w:rFonts w:ascii="Book Antiqua" w:hAnsi="Book Antiqua"/>
          <w:color w:val="000000" w:themeColor="text1"/>
          <w:sz w:val="24"/>
          <w:szCs w:val="24"/>
        </w:rPr>
      </w:pPr>
      <w:r w:rsidRPr="002741D8">
        <w:rPr>
          <w:rFonts w:ascii="Book Antiqua" w:hAnsi="Book Antiqua"/>
          <w:color w:val="000000" w:themeColor="text1"/>
          <w:sz w:val="24"/>
          <w:szCs w:val="24"/>
        </w:rPr>
        <w:t>When a record with a transaction is created in the chain, the nodes synchronize between themselves along the entire chain and checks those transactions to ensure its validity subsequent to which, the record/transaction is linked to the block post its threadbare auto validation.</w:t>
      </w:r>
    </w:p>
    <w:p w:rsidR="001902C1" w:rsidRPr="002741D8" w:rsidRDefault="001902C1" w:rsidP="006A5E66">
      <w:pPr>
        <w:pStyle w:val="ListParagraph"/>
        <w:numPr>
          <w:ilvl w:val="0"/>
          <w:numId w:val="13"/>
        </w:numPr>
        <w:shd w:val="clear" w:color="auto" w:fill="FFFFFF" w:themeFill="background1"/>
        <w:spacing w:after="0" w:line="360" w:lineRule="auto"/>
        <w:ind w:left="284" w:hanging="284"/>
        <w:jc w:val="both"/>
        <w:rPr>
          <w:rFonts w:ascii="Book Antiqua" w:hAnsi="Book Antiqua"/>
          <w:color w:val="000000" w:themeColor="text1"/>
          <w:sz w:val="24"/>
          <w:szCs w:val="24"/>
        </w:rPr>
      </w:pPr>
      <w:r w:rsidRPr="002741D8">
        <w:rPr>
          <w:rFonts w:ascii="Book Antiqua" w:hAnsi="Book Antiqua"/>
          <w:color w:val="000000" w:themeColor="text1"/>
          <w:sz w:val="24"/>
          <w:szCs w:val="24"/>
        </w:rPr>
        <w:t xml:space="preserve">Each block auto creates its own unique finger print known as cryptographic ‘Hash’ through a mathematical ‘guess game’ known as the ‘Proof </w:t>
      </w:r>
      <w:proofErr w:type="gramStart"/>
      <w:r w:rsidRPr="002741D8">
        <w:rPr>
          <w:rFonts w:ascii="Book Antiqua" w:hAnsi="Book Antiqua"/>
          <w:color w:val="000000" w:themeColor="text1"/>
          <w:sz w:val="24"/>
          <w:szCs w:val="24"/>
        </w:rPr>
        <w:t>Of</w:t>
      </w:r>
      <w:proofErr w:type="gramEnd"/>
      <w:r w:rsidRPr="002741D8">
        <w:rPr>
          <w:rFonts w:ascii="Book Antiqua" w:hAnsi="Book Antiqua"/>
          <w:color w:val="000000" w:themeColor="text1"/>
          <w:sz w:val="24"/>
          <w:szCs w:val="24"/>
        </w:rPr>
        <w:t xml:space="preserve"> Work’ and connects with the hash of its immediately preceding block in the chain with a time stamp which is non-</w:t>
      </w:r>
      <w:proofErr w:type="spellStart"/>
      <w:r w:rsidRPr="002741D8">
        <w:rPr>
          <w:rFonts w:ascii="Book Antiqua" w:hAnsi="Book Antiqua"/>
          <w:color w:val="000000" w:themeColor="text1"/>
          <w:sz w:val="24"/>
          <w:szCs w:val="24"/>
        </w:rPr>
        <w:t>tamperable</w:t>
      </w:r>
      <w:proofErr w:type="spellEnd"/>
      <w:r w:rsidRPr="002741D8">
        <w:rPr>
          <w:rFonts w:ascii="Book Antiqua" w:hAnsi="Book Antiqua"/>
          <w:color w:val="000000" w:themeColor="text1"/>
          <w:sz w:val="24"/>
          <w:szCs w:val="24"/>
        </w:rPr>
        <w:t xml:space="preserve"> after being added and helps in data tracking and information security. </w:t>
      </w:r>
    </w:p>
    <w:p w:rsidR="001902C1" w:rsidRPr="002741D8" w:rsidRDefault="001902C1" w:rsidP="006A5E66">
      <w:pPr>
        <w:pStyle w:val="ListParagraph"/>
        <w:numPr>
          <w:ilvl w:val="0"/>
          <w:numId w:val="13"/>
        </w:numPr>
        <w:shd w:val="clear" w:color="auto" w:fill="FFFFFF" w:themeFill="background1"/>
        <w:spacing w:after="0" w:line="360" w:lineRule="auto"/>
        <w:ind w:left="284" w:hanging="284"/>
        <w:jc w:val="both"/>
        <w:rPr>
          <w:rFonts w:ascii="Book Antiqua" w:hAnsi="Book Antiqua"/>
          <w:color w:val="000000" w:themeColor="text1"/>
          <w:sz w:val="24"/>
          <w:szCs w:val="24"/>
        </w:rPr>
      </w:pPr>
      <w:r w:rsidRPr="002741D8">
        <w:rPr>
          <w:rFonts w:ascii="Book Antiqua" w:hAnsi="Book Antiqua"/>
          <w:color w:val="000000" w:themeColor="text1"/>
          <w:sz w:val="24"/>
          <w:szCs w:val="24"/>
        </w:rPr>
        <w:t xml:space="preserve">Hash takes the digital information and generates a unique string containing letters / numbers which is then uniquely associated with the block’s transactions. The Hash code changes whenever the block is edited in any way thus making it extremely </w:t>
      </w:r>
      <w:r w:rsidRPr="002741D8">
        <w:rPr>
          <w:rFonts w:ascii="Book Antiqua" w:hAnsi="Book Antiqua"/>
          <w:color w:val="000000" w:themeColor="text1"/>
          <w:sz w:val="24"/>
          <w:szCs w:val="24"/>
        </w:rPr>
        <w:lastRenderedPageBreak/>
        <w:t>difficult for information on the BC to be changed without getting noticed across the chain.</w:t>
      </w:r>
    </w:p>
    <w:p w:rsidR="005D7C5F" w:rsidRPr="002741D8" w:rsidRDefault="001902C1" w:rsidP="006A5E66">
      <w:pPr>
        <w:pStyle w:val="ListParagraph"/>
        <w:numPr>
          <w:ilvl w:val="0"/>
          <w:numId w:val="13"/>
        </w:numPr>
        <w:shd w:val="clear" w:color="auto" w:fill="FFFFFF" w:themeFill="background1"/>
        <w:spacing w:after="0" w:line="360" w:lineRule="auto"/>
        <w:ind w:left="284" w:hanging="284"/>
        <w:jc w:val="both"/>
        <w:rPr>
          <w:rFonts w:ascii="Book Antiqua" w:hAnsi="Book Antiqua"/>
          <w:color w:val="000000" w:themeColor="text1"/>
          <w:sz w:val="24"/>
          <w:szCs w:val="24"/>
        </w:rPr>
      </w:pPr>
      <w:r w:rsidRPr="002741D8">
        <w:rPr>
          <w:rFonts w:ascii="Book Antiqua" w:hAnsi="Book Antiqua"/>
          <w:color w:val="000000" w:themeColor="text1"/>
          <w:sz w:val="24"/>
          <w:szCs w:val="24"/>
        </w:rPr>
        <w:t>After a Node finds a valid Hash for the BC, it broadcasts the solution to the rest of the network which enables other Nodes to cross verify that the resulting Hash meet the protocol requirements. If the consensus protocol between the Nodes proves that the Hash is valid only then the block is added to the chain over writing the preceding block – a new BC is formed.</w:t>
      </w:r>
    </w:p>
    <w:p w:rsidR="001902C1" w:rsidRPr="002741D8" w:rsidRDefault="00687CE9" w:rsidP="006A5E66">
      <w:pPr>
        <w:shd w:val="clear" w:color="auto" w:fill="FFFFFF" w:themeFill="background1"/>
        <w:spacing w:after="0" w:line="360" w:lineRule="auto"/>
        <w:jc w:val="both"/>
        <w:rPr>
          <w:rFonts w:ascii="Book Antiqua" w:hAnsi="Book Antiqua"/>
          <w:b/>
          <w:bCs/>
          <w:color w:val="000000" w:themeColor="text1"/>
          <w:sz w:val="24"/>
          <w:szCs w:val="24"/>
          <w:u w:val="single"/>
        </w:rPr>
      </w:pPr>
      <w:r w:rsidRPr="002741D8">
        <w:rPr>
          <w:rFonts w:ascii="Book Antiqua" w:hAnsi="Book Antiqua"/>
          <w:b/>
          <w:bCs/>
          <w:color w:val="000000" w:themeColor="text1"/>
          <w:sz w:val="24"/>
          <w:szCs w:val="24"/>
          <w:u w:val="single"/>
        </w:rPr>
        <w:t>Application of</w:t>
      </w:r>
      <w:r w:rsidR="001902C1" w:rsidRPr="002741D8">
        <w:rPr>
          <w:rFonts w:ascii="Book Antiqua" w:hAnsi="Book Antiqua"/>
          <w:b/>
          <w:bCs/>
          <w:color w:val="000000" w:themeColor="text1"/>
          <w:sz w:val="24"/>
          <w:szCs w:val="24"/>
          <w:u w:val="single"/>
        </w:rPr>
        <w:t xml:space="preserve"> BCT </w:t>
      </w:r>
      <w:r w:rsidR="007F4ACA" w:rsidRPr="002741D8">
        <w:rPr>
          <w:rFonts w:ascii="Book Antiqua" w:hAnsi="Book Antiqua"/>
          <w:b/>
          <w:bCs/>
          <w:color w:val="000000" w:themeColor="text1"/>
          <w:sz w:val="24"/>
          <w:szCs w:val="24"/>
          <w:u w:val="single"/>
        </w:rPr>
        <w:t>in managing IT Risks</w:t>
      </w:r>
    </w:p>
    <w:p w:rsidR="001902C1" w:rsidRPr="002741D8" w:rsidRDefault="001902C1" w:rsidP="006A5E66">
      <w:pPr>
        <w:pStyle w:val="ListParagraph"/>
        <w:numPr>
          <w:ilvl w:val="0"/>
          <w:numId w:val="14"/>
        </w:numPr>
        <w:shd w:val="clear" w:color="auto" w:fill="FFFFFF" w:themeFill="background1"/>
        <w:spacing w:after="0" w:line="360" w:lineRule="auto"/>
        <w:ind w:left="284" w:hanging="284"/>
        <w:jc w:val="both"/>
        <w:rPr>
          <w:rFonts w:ascii="Book Antiqua" w:hAnsi="Book Antiqua"/>
          <w:b/>
          <w:bCs/>
          <w:color w:val="000000" w:themeColor="text1"/>
          <w:sz w:val="24"/>
          <w:szCs w:val="24"/>
          <w:u w:val="single"/>
        </w:rPr>
      </w:pPr>
      <w:r w:rsidRPr="002741D8">
        <w:rPr>
          <w:rFonts w:ascii="Book Antiqua" w:hAnsi="Book Antiqua" w:cs="Arial"/>
          <w:b/>
          <w:color w:val="000000" w:themeColor="text1"/>
          <w:sz w:val="24"/>
          <w:szCs w:val="24"/>
          <w:u w:val="single"/>
        </w:rPr>
        <w:t>Eliminates human intervention:</w:t>
      </w:r>
      <w:r w:rsidRPr="002741D8">
        <w:rPr>
          <w:rFonts w:ascii="Book Antiqua" w:hAnsi="Book Antiqua" w:cs="Arial"/>
          <w:color w:val="000000" w:themeColor="text1"/>
          <w:sz w:val="24"/>
          <w:szCs w:val="24"/>
        </w:rPr>
        <w:t xml:space="preserve"> Transactions being approved by all nodes on the BC eliminates human intervention and resultant manual errors. Single node computational error would only be made on single copy of BC, repetition of it by at least 51% of the nodes can only multiply the error which is a near impossibility in BC.</w:t>
      </w:r>
    </w:p>
    <w:p w:rsidR="001902C1" w:rsidRPr="002741D8" w:rsidRDefault="001902C1" w:rsidP="006A5E66">
      <w:pPr>
        <w:pStyle w:val="ListParagraph"/>
        <w:numPr>
          <w:ilvl w:val="0"/>
          <w:numId w:val="14"/>
        </w:numPr>
        <w:shd w:val="clear" w:color="auto" w:fill="FFFFFF" w:themeFill="background1"/>
        <w:spacing w:after="0" w:line="360" w:lineRule="auto"/>
        <w:ind w:left="284" w:hanging="284"/>
        <w:jc w:val="both"/>
        <w:rPr>
          <w:rFonts w:ascii="Book Antiqua" w:hAnsi="Book Antiqua" w:cs="Arial"/>
          <w:color w:val="000000" w:themeColor="text1"/>
          <w:sz w:val="24"/>
          <w:szCs w:val="24"/>
        </w:rPr>
      </w:pPr>
      <w:r w:rsidRPr="002741D8">
        <w:rPr>
          <w:rFonts w:ascii="Book Antiqua" w:hAnsi="Book Antiqua" w:cs="Arial"/>
          <w:b/>
          <w:color w:val="000000" w:themeColor="text1"/>
          <w:sz w:val="24"/>
          <w:szCs w:val="24"/>
          <w:u w:val="single"/>
        </w:rPr>
        <w:t>Reduces cost:</w:t>
      </w:r>
      <w:r w:rsidRPr="002741D8">
        <w:rPr>
          <w:rFonts w:ascii="Book Antiqua" w:hAnsi="Book Antiqua" w:cs="Arial"/>
          <w:color w:val="000000" w:themeColor="text1"/>
          <w:sz w:val="24"/>
          <w:szCs w:val="24"/>
        </w:rPr>
        <w:t xml:space="preserve"> Cost for any third-party verification and validation of a transaction as it happens in case of a manual transaction is largely reduced. </w:t>
      </w:r>
    </w:p>
    <w:p w:rsidR="001902C1" w:rsidRPr="002741D8" w:rsidRDefault="001902C1" w:rsidP="006A5E66">
      <w:pPr>
        <w:pStyle w:val="ListParagraph"/>
        <w:numPr>
          <w:ilvl w:val="0"/>
          <w:numId w:val="14"/>
        </w:numPr>
        <w:shd w:val="clear" w:color="auto" w:fill="FFFFFF" w:themeFill="background1"/>
        <w:spacing w:after="0" w:line="360" w:lineRule="auto"/>
        <w:ind w:left="284" w:hanging="284"/>
        <w:jc w:val="both"/>
        <w:rPr>
          <w:rFonts w:ascii="Book Antiqua" w:hAnsi="Book Antiqua" w:cs="Arial"/>
          <w:color w:val="000000" w:themeColor="text1"/>
          <w:sz w:val="24"/>
          <w:szCs w:val="24"/>
        </w:rPr>
      </w:pPr>
      <w:r w:rsidRPr="002741D8">
        <w:rPr>
          <w:rFonts w:ascii="Book Antiqua" w:hAnsi="Book Antiqua" w:cs="Arial"/>
          <w:b/>
          <w:color w:val="000000" w:themeColor="text1"/>
          <w:sz w:val="24"/>
          <w:szCs w:val="24"/>
          <w:u w:val="single"/>
        </w:rPr>
        <w:t>Decentralized transparent data storage:</w:t>
      </w:r>
      <w:r w:rsidRPr="002741D8">
        <w:rPr>
          <w:rFonts w:ascii="Book Antiqua" w:hAnsi="Book Antiqua" w:cs="Arial"/>
          <w:color w:val="000000" w:themeColor="text1"/>
          <w:sz w:val="24"/>
          <w:szCs w:val="24"/>
        </w:rPr>
        <w:t xml:space="preserve"> BC information isn’t centrally stored and controlled single handed hence, has less susceptibility of tampering / hacking the database as it has a universal visibility across the chain. </w:t>
      </w:r>
    </w:p>
    <w:p w:rsidR="001902C1" w:rsidRPr="002741D8" w:rsidRDefault="001902C1" w:rsidP="006A5E66">
      <w:pPr>
        <w:pStyle w:val="comp"/>
        <w:numPr>
          <w:ilvl w:val="0"/>
          <w:numId w:val="14"/>
        </w:numPr>
        <w:shd w:val="clear" w:color="auto" w:fill="FFFFFF" w:themeFill="background1"/>
        <w:spacing w:before="0" w:beforeAutospacing="0" w:after="0" w:afterAutospacing="0" w:line="360" w:lineRule="auto"/>
        <w:ind w:left="284" w:hanging="284"/>
        <w:jc w:val="both"/>
        <w:rPr>
          <w:rFonts w:ascii="Book Antiqua" w:eastAsiaTheme="minorHAnsi" w:hAnsi="Book Antiqua" w:cs="Arial"/>
          <w:color w:val="000000" w:themeColor="text1"/>
          <w:lang w:val="en-US" w:eastAsia="en-US" w:bidi="hi-IN"/>
        </w:rPr>
      </w:pPr>
      <w:r w:rsidRPr="002741D8">
        <w:rPr>
          <w:rFonts w:ascii="Book Antiqua" w:eastAsiaTheme="minorHAnsi" w:hAnsi="Book Antiqua" w:cs="Arial"/>
          <w:b/>
          <w:color w:val="000000" w:themeColor="text1"/>
          <w:u w:val="single"/>
          <w:lang w:val="en-US" w:eastAsia="en-US" w:bidi="hi-IN"/>
        </w:rPr>
        <w:t>Time efficient:</w:t>
      </w:r>
      <w:r w:rsidRPr="002741D8">
        <w:rPr>
          <w:rFonts w:ascii="Book Antiqua" w:eastAsiaTheme="minorHAnsi" w:hAnsi="Book Antiqua" w:cs="Arial"/>
          <w:color w:val="000000" w:themeColor="text1"/>
          <w:lang w:val="en-US" w:eastAsia="en-US" w:bidi="hi-IN"/>
        </w:rPr>
        <w:t xml:space="preserve"> BC is operational 24x7 in contrast to any other organisation like a bank, corporate etc. Like in case of a cheque deposited in bank can be completed in a BC instantly with utmost accuracy. </w:t>
      </w:r>
    </w:p>
    <w:p w:rsidR="001902C1" w:rsidRPr="002741D8" w:rsidRDefault="001902C1" w:rsidP="006A5E66">
      <w:pPr>
        <w:pStyle w:val="comp"/>
        <w:numPr>
          <w:ilvl w:val="0"/>
          <w:numId w:val="14"/>
        </w:numPr>
        <w:shd w:val="clear" w:color="auto" w:fill="FFFFFF" w:themeFill="background1"/>
        <w:spacing w:before="0" w:beforeAutospacing="0" w:after="0" w:afterAutospacing="0" w:line="360" w:lineRule="auto"/>
        <w:ind w:left="284" w:hanging="284"/>
        <w:jc w:val="both"/>
        <w:rPr>
          <w:rFonts w:ascii="Book Antiqua" w:eastAsiaTheme="minorHAnsi" w:hAnsi="Book Antiqua" w:cs="Arial"/>
          <w:color w:val="000000" w:themeColor="text1"/>
          <w:lang w:val="en-US" w:eastAsia="en-US" w:bidi="hi-IN"/>
        </w:rPr>
      </w:pPr>
      <w:r w:rsidRPr="002741D8">
        <w:rPr>
          <w:rFonts w:ascii="Book Antiqua" w:eastAsiaTheme="minorHAnsi" w:hAnsi="Book Antiqua" w:cs="Arial"/>
          <w:b/>
          <w:color w:val="000000" w:themeColor="text1"/>
          <w:u w:val="single"/>
          <w:lang w:val="en-US" w:eastAsia="en-US" w:bidi="hi-IN"/>
        </w:rPr>
        <w:t>Secrecy of user information:</w:t>
      </w:r>
      <w:r w:rsidRPr="002741D8">
        <w:rPr>
          <w:rFonts w:ascii="Book Antiqua" w:eastAsiaTheme="minorHAnsi" w:hAnsi="Book Antiqua" w:cs="Arial"/>
          <w:color w:val="000000" w:themeColor="text1"/>
          <w:lang w:val="en-US" w:eastAsia="en-US" w:bidi="hi-IN"/>
        </w:rPr>
        <w:t xml:space="preserve"> BC user nodes can’t access identifying information about a user making a transaction without knowing unique code ‘</w:t>
      </w:r>
      <w:r w:rsidRPr="002741D8">
        <w:rPr>
          <w:rFonts w:ascii="Book Antiqua" w:eastAsiaTheme="minorHAnsi" w:hAnsi="Book Antiqua" w:cs="Arial"/>
          <w:color w:val="000000" w:themeColor="text1"/>
          <w:u w:val="single"/>
          <w:lang w:val="en-US" w:eastAsia="en-US" w:bidi="hi-IN"/>
        </w:rPr>
        <w:t xml:space="preserve">Public </w:t>
      </w:r>
      <w:r w:rsidRPr="002741D8">
        <w:rPr>
          <w:rFonts w:ascii="Book Antiqua" w:eastAsiaTheme="minorHAnsi" w:hAnsi="Book Antiqua" w:cs="Arial"/>
          <w:color w:val="000000" w:themeColor="text1"/>
          <w:lang w:val="en-US" w:eastAsia="en-US" w:bidi="hi-IN"/>
        </w:rPr>
        <w:t xml:space="preserve">hence, the personal information of the user initiating any transaction will remain unrevealed to any other user in the chain.  </w:t>
      </w:r>
    </w:p>
    <w:p w:rsidR="001902C1" w:rsidRPr="002741D8" w:rsidRDefault="001902C1" w:rsidP="006A5E66">
      <w:pPr>
        <w:pStyle w:val="comp"/>
        <w:numPr>
          <w:ilvl w:val="0"/>
          <w:numId w:val="14"/>
        </w:numPr>
        <w:shd w:val="clear" w:color="auto" w:fill="FFFFFF" w:themeFill="background1"/>
        <w:spacing w:before="0" w:beforeAutospacing="0" w:after="0" w:afterAutospacing="0" w:line="360" w:lineRule="auto"/>
        <w:ind w:left="284" w:hanging="284"/>
        <w:jc w:val="both"/>
        <w:rPr>
          <w:rFonts w:ascii="Book Antiqua" w:eastAsiaTheme="minorHAnsi" w:hAnsi="Book Antiqua" w:cs="Arial"/>
          <w:color w:val="000000" w:themeColor="text1"/>
          <w:lang w:val="en-US" w:eastAsia="en-US" w:bidi="hi-IN"/>
        </w:rPr>
      </w:pPr>
      <w:r w:rsidRPr="002741D8">
        <w:rPr>
          <w:rFonts w:ascii="Book Antiqua" w:eastAsiaTheme="minorHAnsi" w:hAnsi="Book Antiqua" w:cs="Arial"/>
          <w:b/>
          <w:color w:val="000000" w:themeColor="text1"/>
          <w:u w:val="single"/>
          <w:lang w:val="en-US" w:eastAsia="en-US" w:bidi="hi-IN"/>
        </w:rPr>
        <w:t>Secured transaction:</w:t>
      </w:r>
      <w:r w:rsidRPr="002741D8">
        <w:rPr>
          <w:rFonts w:ascii="Book Antiqua" w:eastAsiaTheme="minorHAnsi" w:hAnsi="Book Antiqua" w:cs="Arial"/>
          <w:color w:val="000000" w:themeColor="text1"/>
          <w:lang w:val="en-US" w:eastAsia="en-US" w:bidi="hi-IN"/>
        </w:rPr>
        <w:t xml:space="preserve"> A BC transaction is authenticated / validated by thousands of nodes only after which, the transaction is added to the BC block with a unique hash attached to it as a distinctive identifier. </w:t>
      </w:r>
    </w:p>
    <w:p w:rsidR="00013EFA" w:rsidRPr="002741D8" w:rsidRDefault="00013EFA" w:rsidP="006A5E66">
      <w:pPr>
        <w:pStyle w:val="NormalWeb"/>
        <w:shd w:val="clear" w:color="auto" w:fill="FFFFFF" w:themeFill="background1"/>
        <w:spacing w:before="0" w:beforeAutospacing="0" w:after="0" w:afterAutospacing="0" w:line="360" w:lineRule="auto"/>
        <w:jc w:val="both"/>
        <w:rPr>
          <w:rFonts w:ascii="Book Antiqua" w:hAnsi="Book Antiqua"/>
          <w:b/>
          <w:color w:val="000000" w:themeColor="text1"/>
          <w:spacing w:val="-3"/>
          <w:u w:val="single"/>
        </w:rPr>
      </w:pPr>
      <w:r w:rsidRPr="002741D8">
        <w:rPr>
          <w:rFonts w:ascii="Book Antiqua" w:hAnsi="Book Antiqua"/>
          <w:b/>
          <w:color w:val="000000" w:themeColor="text1"/>
          <w:spacing w:val="-3"/>
          <w:u w:val="single"/>
        </w:rPr>
        <w:t>COBIT (Control Objectives for Information and Related Technology)</w:t>
      </w:r>
    </w:p>
    <w:p w:rsidR="00013EFA" w:rsidRPr="002741D8" w:rsidRDefault="00013EFA" w:rsidP="006A5E66">
      <w:pPr>
        <w:pStyle w:val="NormalWeb"/>
        <w:shd w:val="clear" w:color="auto" w:fill="FFFFFF" w:themeFill="background1"/>
        <w:spacing w:before="0" w:beforeAutospacing="0" w:after="0" w:afterAutospacing="0" w:line="360" w:lineRule="auto"/>
        <w:jc w:val="both"/>
        <w:rPr>
          <w:rFonts w:ascii="Book Antiqua" w:hAnsi="Book Antiqua"/>
          <w:color w:val="000000" w:themeColor="text1"/>
          <w:spacing w:val="-3"/>
        </w:rPr>
      </w:pPr>
      <w:r w:rsidRPr="002741D8">
        <w:rPr>
          <w:rFonts w:ascii="Book Antiqua" w:hAnsi="Book Antiqua"/>
          <w:color w:val="000000" w:themeColor="text1"/>
          <w:spacing w:val="-3"/>
        </w:rPr>
        <w:t>COBIT – an IT management framework developed by ISACA (</w:t>
      </w:r>
      <w:r w:rsidRPr="002741D8">
        <w:rPr>
          <w:rFonts w:ascii="Book Antiqua" w:hAnsi="Book Antiqua" w:cs="Arial"/>
          <w:color w:val="000000" w:themeColor="text1"/>
          <w:shd w:val="clear" w:color="auto" w:fill="FFFFFF"/>
        </w:rPr>
        <w:t>Information Systems Audit and Control Association</w:t>
      </w:r>
      <w:r w:rsidR="00E543E7" w:rsidRPr="002741D8">
        <w:rPr>
          <w:rFonts w:ascii="Book Antiqua" w:hAnsi="Book Antiqua" w:cs="Arial"/>
          <w:color w:val="000000" w:themeColor="text1"/>
          <w:shd w:val="clear" w:color="auto" w:fill="FFFFFF"/>
        </w:rPr>
        <w:t>, USA</w:t>
      </w:r>
      <w:r w:rsidRPr="002741D8">
        <w:rPr>
          <w:rFonts w:ascii="Book Antiqua" w:hAnsi="Book Antiqua" w:cs="Arial"/>
          <w:color w:val="000000" w:themeColor="text1"/>
          <w:shd w:val="clear" w:color="auto" w:fill="FFFFFF"/>
        </w:rPr>
        <w:t xml:space="preserve">) containing a design of a set of IT control objectives to </w:t>
      </w:r>
      <w:r w:rsidR="000E623A" w:rsidRPr="002741D8">
        <w:rPr>
          <w:rFonts w:ascii="Book Antiqua" w:hAnsi="Book Antiqua" w:cs="Arial"/>
          <w:color w:val="000000" w:themeColor="text1"/>
          <w:shd w:val="clear" w:color="auto" w:fill="FFFFFF"/>
        </w:rPr>
        <w:t xml:space="preserve">manoeuvre the expansion and performance growth of business technology needs. </w:t>
      </w:r>
      <w:r w:rsidRPr="002741D8">
        <w:rPr>
          <w:rFonts w:ascii="Book Antiqua" w:hAnsi="Book Antiqua" w:cs="Arial"/>
          <w:color w:val="000000" w:themeColor="text1"/>
          <w:shd w:val="clear" w:color="auto" w:fill="FFFFFF"/>
        </w:rPr>
        <w:t xml:space="preserve">ISACA released </w:t>
      </w:r>
      <w:r w:rsidRPr="002741D8">
        <w:rPr>
          <w:rFonts w:ascii="Book Antiqua" w:hAnsi="Book Antiqua"/>
          <w:color w:val="000000" w:themeColor="text1"/>
          <w:spacing w:val="-3"/>
        </w:rPr>
        <w:t>COBIT</w:t>
      </w:r>
      <w:r w:rsidRPr="002741D8">
        <w:rPr>
          <w:rFonts w:ascii="Book Antiqua" w:hAnsi="Book Antiqua" w:cs="Arial"/>
          <w:color w:val="000000" w:themeColor="text1"/>
          <w:shd w:val="clear" w:color="auto" w:fill="FFFFFF"/>
        </w:rPr>
        <w:t xml:space="preserve"> 2.0 in 1998 which </w:t>
      </w:r>
      <w:r w:rsidR="00F662D7" w:rsidRPr="002741D8">
        <w:rPr>
          <w:rFonts w:ascii="Book Antiqua" w:hAnsi="Book Antiqua" w:cs="Arial"/>
          <w:color w:val="000000" w:themeColor="text1"/>
          <w:shd w:val="clear" w:color="auto" w:fill="FFFFFF"/>
        </w:rPr>
        <w:t xml:space="preserve">broadened application of the infra outside the audit community at large.  </w:t>
      </w:r>
      <w:r w:rsidRPr="002741D8">
        <w:rPr>
          <w:rFonts w:ascii="Book Antiqua" w:hAnsi="Book Antiqua"/>
          <w:color w:val="000000" w:themeColor="text1"/>
          <w:spacing w:val="-3"/>
        </w:rPr>
        <w:t>COBIT</w:t>
      </w:r>
      <w:r w:rsidRPr="002741D8">
        <w:rPr>
          <w:rFonts w:ascii="Book Antiqua" w:hAnsi="Book Antiqua" w:cs="Arial"/>
          <w:color w:val="000000" w:themeColor="text1"/>
          <w:shd w:val="clear" w:color="auto" w:fill="FFFFFF"/>
        </w:rPr>
        <w:t xml:space="preserve"> 3.0 was developed in 2000 to bring about more deeper IT </w:t>
      </w:r>
      <w:r w:rsidRPr="002741D8">
        <w:rPr>
          <w:rFonts w:ascii="Book Antiqua" w:hAnsi="Book Antiqua" w:cs="Arial"/>
          <w:color w:val="000000" w:themeColor="text1"/>
          <w:shd w:val="clear" w:color="auto" w:fill="FFFFFF"/>
        </w:rPr>
        <w:lastRenderedPageBreak/>
        <w:t xml:space="preserve">management and information governance techniques. </w:t>
      </w:r>
      <w:r w:rsidRPr="002741D8">
        <w:rPr>
          <w:rFonts w:ascii="Book Antiqua" w:hAnsi="Book Antiqua"/>
          <w:color w:val="000000" w:themeColor="text1"/>
          <w:spacing w:val="-3"/>
        </w:rPr>
        <w:t>COBIT</w:t>
      </w:r>
      <w:r w:rsidRPr="002741D8">
        <w:rPr>
          <w:rFonts w:ascii="Book Antiqua" w:hAnsi="Book Antiqua" w:cs="Arial"/>
          <w:color w:val="000000" w:themeColor="text1"/>
          <w:shd w:val="clear" w:color="auto" w:fill="FFFFFF"/>
        </w:rPr>
        <w:t xml:space="preserve"> 4.0 was developed in 2005 followed by refreshed </w:t>
      </w:r>
      <w:r w:rsidRPr="002741D8">
        <w:rPr>
          <w:rFonts w:ascii="Book Antiqua" w:hAnsi="Book Antiqua"/>
          <w:color w:val="000000" w:themeColor="text1"/>
          <w:spacing w:val="-3"/>
        </w:rPr>
        <w:t>COBIT</w:t>
      </w:r>
      <w:r w:rsidRPr="002741D8">
        <w:rPr>
          <w:rFonts w:ascii="Book Antiqua" w:hAnsi="Book Antiqua" w:cs="Arial"/>
          <w:color w:val="000000" w:themeColor="text1"/>
          <w:shd w:val="clear" w:color="auto" w:fill="FFFFFF"/>
        </w:rPr>
        <w:t xml:space="preserve"> 4.1 in 2007 to induce more stricter governance over information and technological communication and wider risk management and information governance</w:t>
      </w:r>
      <w:r w:rsidR="00E543E7" w:rsidRPr="002741D8">
        <w:rPr>
          <w:rFonts w:ascii="Book Antiqua" w:hAnsi="Book Antiqua" w:cs="Arial"/>
          <w:color w:val="000000" w:themeColor="text1"/>
          <w:shd w:val="clear" w:color="auto" w:fill="FFFFFF"/>
        </w:rPr>
        <w:t xml:space="preserve"> landscape.</w:t>
      </w:r>
    </w:p>
    <w:p w:rsidR="003A1E2A" w:rsidRPr="002741D8" w:rsidRDefault="00F662D7" w:rsidP="006A5E66">
      <w:pPr>
        <w:pStyle w:val="NormalWeb"/>
        <w:shd w:val="clear" w:color="auto" w:fill="FFFFFF" w:themeFill="background1"/>
        <w:spacing w:before="0" w:beforeAutospacing="0" w:after="0" w:afterAutospacing="0" w:line="360" w:lineRule="auto"/>
        <w:jc w:val="both"/>
        <w:rPr>
          <w:rFonts w:ascii="Book Antiqua" w:hAnsi="Book Antiqua"/>
          <w:color w:val="000000" w:themeColor="text1"/>
          <w:spacing w:val="-3"/>
        </w:rPr>
      </w:pPr>
      <w:r w:rsidRPr="002741D8">
        <w:rPr>
          <w:rFonts w:ascii="Book Antiqua" w:hAnsi="Book Antiqua"/>
          <w:color w:val="000000" w:themeColor="text1"/>
          <w:spacing w:val="-3"/>
        </w:rPr>
        <w:t xml:space="preserve">COBIT aims at providing a common language for IT professionals, business executives so that a mutual communication under the same wavelength </w:t>
      </w:r>
      <w:proofErr w:type="spellStart"/>
      <w:r w:rsidRPr="002741D8">
        <w:rPr>
          <w:rFonts w:ascii="Book Antiqua" w:hAnsi="Book Antiqua"/>
          <w:color w:val="000000" w:themeColor="text1"/>
          <w:spacing w:val="-3"/>
        </w:rPr>
        <w:t>wrt</w:t>
      </w:r>
      <w:proofErr w:type="spellEnd"/>
      <w:r w:rsidRPr="002741D8">
        <w:rPr>
          <w:rFonts w:ascii="Book Antiqua" w:hAnsi="Book Antiqua"/>
          <w:color w:val="000000" w:themeColor="text1"/>
          <w:spacing w:val="-3"/>
        </w:rPr>
        <w:t xml:space="preserve"> IT controls, goals, objectives and results can be drawn. Absence of a common language platform may lead to disparities of education about when, where, how and why such specific IT controls were created. Thus, COBIT is not a cheat sheet to follow but a dynamic tool to support technology-based business decision making process. </w:t>
      </w:r>
      <w:r w:rsidR="003A1E2A" w:rsidRPr="002741D8">
        <w:rPr>
          <w:rFonts w:ascii="Book Antiqua" w:hAnsi="Book Antiqua"/>
          <w:color w:val="000000" w:themeColor="text1"/>
          <w:spacing w:val="-3"/>
        </w:rPr>
        <w:t>The constituents of COBIT are: -</w:t>
      </w:r>
    </w:p>
    <w:p w:rsidR="003A1E2A" w:rsidRPr="002741D8" w:rsidRDefault="003A1E2A" w:rsidP="006A5E66">
      <w:pPr>
        <w:pStyle w:val="NormalWeb"/>
        <w:shd w:val="clear" w:color="auto" w:fill="FFFFFF" w:themeFill="background1"/>
        <w:spacing w:before="0" w:beforeAutospacing="0" w:after="0" w:afterAutospacing="0" w:line="360" w:lineRule="auto"/>
        <w:jc w:val="both"/>
        <w:rPr>
          <w:rFonts w:ascii="Book Antiqua" w:hAnsi="Book Antiqua"/>
          <w:color w:val="000000" w:themeColor="text1"/>
          <w:spacing w:val="-3"/>
        </w:rPr>
      </w:pPr>
      <w:r w:rsidRPr="002741D8">
        <w:rPr>
          <w:rFonts w:ascii="Book Antiqua" w:hAnsi="Book Antiqua"/>
          <w:b/>
          <w:color w:val="000000" w:themeColor="text1"/>
          <w:spacing w:val="-3"/>
          <w:u w:val="single"/>
        </w:rPr>
        <w:t>Objectives:</w:t>
      </w:r>
      <w:r w:rsidRPr="002741D8">
        <w:rPr>
          <w:rFonts w:ascii="Book Antiqua" w:hAnsi="Book Antiqua"/>
          <w:color w:val="000000" w:themeColor="text1"/>
          <w:spacing w:val="-3"/>
        </w:rPr>
        <w:t xml:space="preserve"> </w:t>
      </w:r>
      <w:r w:rsidR="00F662D7" w:rsidRPr="002741D8">
        <w:rPr>
          <w:rFonts w:ascii="Book Antiqua" w:hAnsi="Book Antiqua"/>
          <w:color w:val="000000" w:themeColor="text1"/>
          <w:spacing w:val="-3"/>
        </w:rPr>
        <w:t xml:space="preserve">Out of the 40-business management and governance objectives under COBIT 2019 model, </w:t>
      </w:r>
      <w:r w:rsidR="00F662D7" w:rsidRPr="002741D8">
        <w:rPr>
          <w:rFonts w:ascii="Book Antiqua" w:hAnsi="Book Antiqua"/>
          <w:color w:val="000000" w:themeColor="text1"/>
          <w:spacing w:val="-3"/>
        </w:rPr>
        <w:t xml:space="preserve">IT managers </w:t>
      </w:r>
      <w:r w:rsidR="00F662D7" w:rsidRPr="002741D8">
        <w:rPr>
          <w:rFonts w:ascii="Book Antiqua" w:hAnsi="Book Antiqua"/>
          <w:color w:val="000000" w:themeColor="text1"/>
          <w:spacing w:val="-3"/>
        </w:rPr>
        <w:t xml:space="preserve">need to think through deeply and </w:t>
      </w:r>
      <w:r w:rsidRPr="002741D8">
        <w:rPr>
          <w:rFonts w:ascii="Book Antiqua" w:hAnsi="Book Antiqua"/>
          <w:color w:val="000000" w:themeColor="text1"/>
          <w:spacing w:val="-3"/>
        </w:rPr>
        <w:t xml:space="preserve">prioritise or ignore these objectives based on the requirements of different </w:t>
      </w:r>
      <w:r w:rsidR="00F662D7" w:rsidRPr="002741D8">
        <w:rPr>
          <w:rFonts w:ascii="Book Antiqua" w:hAnsi="Book Antiqua"/>
          <w:color w:val="000000" w:themeColor="text1"/>
          <w:spacing w:val="-3"/>
        </w:rPr>
        <w:t xml:space="preserve">business </w:t>
      </w:r>
      <w:r w:rsidRPr="002741D8">
        <w:rPr>
          <w:rFonts w:ascii="Book Antiqua" w:hAnsi="Book Antiqua"/>
          <w:color w:val="000000" w:themeColor="text1"/>
          <w:spacing w:val="-3"/>
        </w:rPr>
        <w:t>stakeholders.</w:t>
      </w:r>
    </w:p>
    <w:p w:rsidR="000777AD" w:rsidRPr="002741D8" w:rsidRDefault="003A1E2A" w:rsidP="006A5E66">
      <w:pPr>
        <w:pStyle w:val="NormalWeb"/>
        <w:shd w:val="clear" w:color="auto" w:fill="FFFFFF" w:themeFill="background1"/>
        <w:spacing w:before="0" w:beforeAutospacing="0" w:after="0" w:afterAutospacing="0" w:line="360" w:lineRule="auto"/>
        <w:jc w:val="both"/>
        <w:rPr>
          <w:rFonts w:ascii="Book Antiqua" w:hAnsi="Book Antiqua"/>
          <w:color w:val="000000" w:themeColor="text1"/>
          <w:spacing w:val="-3"/>
        </w:rPr>
      </w:pPr>
      <w:r w:rsidRPr="002741D8">
        <w:rPr>
          <w:rFonts w:ascii="Book Antiqua" w:hAnsi="Book Antiqua"/>
          <w:b/>
          <w:color w:val="000000" w:themeColor="text1"/>
          <w:spacing w:val="-3"/>
          <w:u w:val="single"/>
        </w:rPr>
        <w:t>Domains:</w:t>
      </w:r>
      <w:r w:rsidRPr="002741D8">
        <w:rPr>
          <w:rFonts w:ascii="Book Antiqua" w:hAnsi="Book Antiqua"/>
          <w:color w:val="000000" w:themeColor="text1"/>
          <w:spacing w:val="-3"/>
        </w:rPr>
        <w:t xml:space="preserve"> COBIT objectives </w:t>
      </w:r>
      <w:r w:rsidR="00F662D7" w:rsidRPr="002741D8">
        <w:rPr>
          <w:rFonts w:ascii="Book Antiqua" w:hAnsi="Book Antiqua"/>
          <w:color w:val="000000" w:themeColor="text1"/>
          <w:spacing w:val="-3"/>
        </w:rPr>
        <w:t>forms a delinkable</w:t>
      </w:r>
      <w:r w:rsidR="000777AD" w:rsidRPr="002741D8">
        <w:rPr>
          <w:rFonts w:ascii="Book Antiqua" w:hAnsi="Book Antiqua"/>
          <w:color w:val="000000" w:themeColor="text1"/>
          <w:spacing w:val="-3"/>
        </w:rPr>
        <w:t xml:space="preserve"> chain where such objectives are mapped to specific business domains and processes like planning, architecting and monitoring so that </w:t>
      </w:r>
      <w:r w:rsidR="00F662D7" w:rsidRPr="002741D8">
        <w:rPr>
          <w:rFonts w:ascii="Book Antiqua" w:hAnsi="Book Antiqua"/>
          <w:color w:val="000000" w:themeColor="text1"/>
          <w:spacing w:val="-3"/>
        </w:rPr>
        <w:t xml:space="preserve"> </w:t>
      </w:r>
    </w:p>
    <w:p w:rsidR="000777AD" w:rsidRPr="002741D8" w:rsidRDefault="000777AD" w:rsidP="006A5E66">
      <w:pPr>
        <w:pStyle w:val="NormalWeb"/>
        <w:shd w:val="clear" w:color="auto" w:fill="FFFFFF" w:themeFill="background1"/>
        <w:spacing w:before="0" w:beforeAutospacing="0" w:after="0" w:afterAutospacing="0" w:line="360" w:lineRule="auto"/>
        <w:jc w:val="both"/>
        <w:rPr>
          <w:rFonts w:ascii="Book Antiqua" w:hAnsi="Book Antiqua"/>
          <w:color w:val="000000" w:themeColor="text1"/>
          <w:spacing w:val="-3"/>
        </w:rPr>
      </w:pPr>
      <w:r w:rsidRPr="002741D8">
        <w:rPr>
          <w:rFonts w:ascii="Book Antiqua" w:hAnsi="Book Antiqua"/>
          <w:color w:val="000000" w:themeColor="text1"/>
          <w:spacing w:val="-3"/>
        </w:rPr>
        <w:t xml:space="preserve">Adequate fall backs are readily available for any vulnerabilities happening. </w:t>
      </w:r>
    </w:p>
    <w:p w:rsidR="000777AD" w:rsidRPr="002741D8" w:rsidRDefault="003A1E2A" w:rsidP="006A5E66">
      <w:pPr>
        <w:pStyle w:val="NormalWeb"/>
        <w:shd w:val="clear" w:color="auto" w:fill="FFFFFF" w:themeFill="background1"/>
        <w:spacing w:before="0" w:beforeAutospacing="0" w:after="0" w:afterAutospacing="0" w:line="360" w:lineRule="auto"/>
        <w:jc w:val="both"/>
        <w:rPr>
          <w:rFonts w:ascii="Book Antiqua" w:hAnsi="Book Antiqua"/>
          <w:color w:val="000000" w:themeColor="text1"/>
          <w:spacing w:val="-3"/>
        </w:rPr>
      </w:pPr>
      <w:r w:rsidRPr="002741D8">
        <w:rPr>
          <w:rFonts w:ascii="Book Antiqua" w:hAnsi="Book Antiqua"/>
          <w:b/>
          <w:color w:val="000000" w:themeColor="text1"/>
          <w:spacing w:val="-3"/>
          <w:u w:val="single"/>
        </w:rPr>
        <w:t>Cascade goals:</w:t>
      </w:r>
      <w:r w:rsidRPr="002741D8">
        <w:rPr>
          <w:rFonts w:ascii="Book Antiqua" w:hAnsi="Book Antiqua"/>
          <w:color w:val="000000" w:themeColor="text1"/>
          <w:spacing w:val="-3"/>
        </w:rPr>
        <w:t xml:space="preserve"> </w:t>
      </w:r>
      <w:r w:rsidR="000777AD" w:rsidRPr="002741D8">
        <w:rPr>
          <w:rFonts w:ascii="Book Antiqua" w:hAnsi="Book Antiqua"/>
          <w:color w:val="000000" w:themeColor="text1"/>
          <w:spacing w:val="-3"/>
        </w:rPr>
        <w:t xml:space="preserve">IT infra requirements should be connected with business goals in a manner that it facilitates achieving the business goals smoothly through enabling factors like skills, infrastructure, process descriptions etc. which should influence the IT landscape encouragingly. </w:t>
      </w:r>
    </w:p>
    <w:p w:rsidR="003A1E2A" w:rsidRPr="002741D8" w:rsidRDefault="003A1E2A" w:rsidP="006A5E66">
      <w:pPr>
        <w:pStyle w:val="NormalWeb"/>
        <w:shd w:val="clear" w:color="auto" w:fill="FFFFFF" w:themeFill="background1"/>
        <w:spacing w:before="0" w:beforeAutospacing="0" w:after="0" w:afterAutospacing="0" w:line="360" w:lineRule="auto"/>
        <w:jc w:val="both"/>
        <w:rPr>
          <w:rFonts w:ascii="Book Antiqua" w:hAnsi="Book Antiqua"/>
          <w:color w:val="000000" w:themeColor="text1"/>
          <w:spacing w:val="-3"/>
        </w:rPr>
      </w:pPr>
      <w:r w:rsidRPr="002741D8">
        <w:rPr>
          <w:rFonts w:ascii="Book Antiqua" w:hAnsi="Book Antiqua"/>
          <w:b/>
          <w:color w:val="000000" w:themeColor="text1"/>
          <w:spacing w:val="-3"/>
          <w:u w:val="single"/>
        </w:rPr>
        <w:t>Design factors:</w:t>
      </w:r>
      <w:r w:rsidRPr="002741D8">
        <w:rPr>
          <w:rFonts w:ascii="Book Antiqua" w:hAnsi="Book Antiqua"/>
          <w:color w:val="000000" w:themeColor="text1"/>
          <w:spacing w:val="-3"/>
        </w:rPr>
        <w:t xml:space="preserve"> </w:t>
      </w:r>
      <w:r w:rsidR="000777AD" w:rsidRPr="002741D8">
        <w:rPr>
          <w:rFonts w:ascii="Book Antiqua" w:hAnsi="Book Antiqua"/>
          <w:color w:val="000000" w:themeColor="text1"/>
          <w:spacing w:val="-3"/>
        </w:rPr>
        <w:t>I</w:t>
      </w:r>
      <w:r w:rsidRPr="002741D8">
        <w:rPr>
          <w:rFonts w:ascii="Book Antiqua" w:hAnsi="Book Antiqua"/>
          <w:color w:val="000000" w:themeColor="text1"/>
          <w:spacing w:val="-3"/>
        </w:rPr>
        <w:t xml:space="preserve">nclude contextual, strategic and tactical factors </w:t>
      </w:r>
      <w:r w:rsidR="000777AD" w:rsidRPr="002741D8">
        <w:rPr>
          <w:rFonts w:ascii="Book Antiqua" w:hAnsi="Book Antiqua"/>
          <w:color w:val="000000" w:themeColor="text1"/>
          <w:spacing w:val="-3"/>
        </w:rPr>
        <w:t>for</w:t>
      </w:r>
      <w:r w:rsidRPr="002741D8">
        <w:rPr>
          <w:rFonts w:ascii="Book Antiqua" w:hAnsi="Book Antiqua"/>
          <w:color w:val="000000" w:themeColor="text1"/>
          <w:spacing w:val="-3"/>
        </w:rPr>
        <w:t xml:space="preserve"> defining the need of business and how they must be </w:t>
      </w:r>
      <w:r w:rsidR="000777AD" w:rsidRPr="002741D8">
        <w:rPr>
          <w:rFonts w:ascii="Book Antiqua" w:hAnsi="Book Antiqua"/>
          <w:color w:val="000000" w:themeColor="text1"/>
          <w:spacing w:val="-3"/>
        </w:rPr>
        <w:t xml:space="preserve">dealt with </w:t>
      </w:r>
      <w:r w:rsidRPr="002741D8">
        <w:rPr>
          <w:rFonts w:ascii="Book Antiqua" w:hAnsi="Book Antiqua"/>
          <w:color w:val="000000" w:themeColor="text1"/>
          <w:spacing w:val="-3"/>
        </w:rPr>
        <w:t>in a workable and well-governed IT framework</w:t>
      </w:r>
      <w:r w:rsidR="000777AD" w:rsidRPr="002741D8">
        <w:rPr>
          <w:rFonts w:ascii="Book Antiqua" w:hAnsi="Book Antiqua"/>
          <w:color w:val="000000" w:themeColor="text1"/>
          <w:spacing w:val="-3"/>
        </w:rPr>
        <w:t xml:space="preserve"> so that it </w:t>
      </w:r>
      <w:r w:rsidRPr="002741D8">
        <w:rPr>
          <w:rFonts w:ascii="Book Antiqua" w:hAnsi="Book Antiqua"/>
          <w:color w:val="000000" w:themeColor="text1"/>
          <w:spacing w:val="-3"/>
        </w:rPr>
        <w:t>drive</w:t>
      </w:r>
      <w:r w:rsidR="000777AD" w:rsidRPr="002741D8">
        <w:rPr>
          <w:rFonts w:ascii="Book Antiqua" w:hAnsi="Book Antiqua"/>
          <w:color w:val="000000" w:themeColor="text1"/>
          <w:spacing w:val="-3"/>
        </w:rPr>
        <w:t>s</w:t>
      </w:r>
      <w:r w:rsidRPr="002741D8">
        <w:rPr>
          <w:rFonts w:ascii="Book Antiqua" w:hAnsi="Book Antiqua"/>
          <w:color w:val="000000" w:themeColor="text1"/>
          <w:spacing w:val="-3"/>
        </w:rPr>
        <w:t xml:space="preserve"> implementation of chosen technology such as cloud technology, agile technology, business process outsourcing etc. </w:t>
      </w:r>
    </w:p>
    <w:p w:rsidR="00F36F1B" w:rsidRPr="002741D8" w:rsidRDefault="00F36F1B" w:rsidP="006A5E66">
      <w:pPr>
        <w:pStyle w:val="NormalWeb"/>
        <w:shd w:val="clear" w:color="auto" w:fill="FFFFFF" w:themeFill="background1"/>
        <w:spacing w:before="0" w:beforeAutospacing="0" w:after="0" w:afterAutospacing="0" w:line="360" w:lineRule="auto"/>
        <w:jc w:val="both"/>
        <w:rPr>
          <w:rFonts w:ascii="Book Antiqua" w:hAnsi="Book Antiqua"/>
          <w:color w:val="000000" w:themeColor="text1"/>
          <w:spacing w:val="-3"/>
        </w:rPr>
      </w:pPr>
      <w:r w:rsidRPr="002741D8">
        <w:rPr>
          <w:noProof/>
          <w:color w:val="000000" w:themeColor="text1"/>
        </w:rPr>
        <w:drawing>
          <wp:inline distT="0" distB="0" distL="0" distR="0" wp14:anchorId="58F6A1F9" wp14:editId="03BD787F">
            <wp:extent cx="5960275" cy="2297927"/>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646" t="44279" r="27130" b="25716"/>
                    <a:stretch/>
                  </pic:blipFill>
                  <pic:spPr bwMode="auto">
                    <a:xfrm>
                      <a:off x="0" y="0"/>
                      <a:ext cx="6100145" cy="2351853"/>
                    </a:xfrm>
                    <a:prstGeom prst="rect">
                      <a:avLst/>
                    </a:prstGeom>
                    <a:ln>
                      <a:noFill/>
                    </a:ln>
                    <a:extLst>
                      <a:ext uri="{53640926-AAD7-44D8-BBD7-CCE9431645EC}">
                        <a14:shadowObscured xmlns:a14="http://schemas.microsoft.com/office/drawing/2010/main"/>
                      </a:ext>
                    </a:extLst>
                  </pic:spPr>
                </pic:pic>
              </a:graphicData>
            </a:graphic>
          </wp:inline>
        </w:drawing>
      </w:r>
    </w:p>
    <w:p w:rsidR="000B7919" w:rsidRPr="002741D8" w:rsidRDefault="00250E09" w:rsidP="00164FF2">
      <w:pPr>
        <w:shd w:val="clear" w:color="auto" w:fill="FFFFFF" w:themeFill="background1"/>
        <w:spacing w:after="0" w:line="360" w:lineRule="auto"/>
        <w:jc w:val="both"/>
        <w:outlineLvl w:val="2"/>
        <w:rPr>
          <w:rFonts w:ascii="Book Antiqua" w:eastAsia="Times New Roman" w:hAnsi="Book Antiqua" w:cs="Arial"/>
          <w:color w:val="000000" w:themeColor="text1"/>
          <w:sz w:val="24"/>
          <w:szCs w:val="24"/>
          <w:lang w:eastAsia="en-IN"/>
        </w:rPr>
      </w:pPr>
      <w:r w:rsidRPr="002741D8">
        <w:rPr>
          <w:rFonts w:ascii="Book Antiqua" w:eastAsia="Times New Roman" w:hAnsi="Book Antiqua" w:cs="Arial"/>
          <w:b/>
          <w:color w:val="000000" w:themeColor="text1"/>
          <w:sz w:val="24"/>
          <w:szCs w:val="24"/>
          <w:u w:val="single"/>
          <w:lang w:eastAsia="en-IN"/>
        </w:rPr>
        <w:t xml:space="preserve">Artificial Intelligence (AI) </w:t>
      </w:r>
      <w:r w:rsidR="001365D8" w:rsidRPr="002741D8">
        <w:rPr>
          <w:rFonts w:ascii="Book Antiqua" w:eastAsia="Times New Roman" w:hAnsi="Book Antiqua" w:cs="Arial"/>
          <w:b/>
          <w:color w:val="000000" w:themeColor="text1"/>
          <w:sz w:val="24"/>
          <w:szCs w:val="24"/>
          <w:u w:val="single"/>
          <w:lang w:eastAsia="en-IN"/>
        </w:rPr>
        <w:t>-</w:t>
      </w:r>
      <w:r w:rsidRPr="002741D8">
        <w:rPr>
          <w:rFonts w:ascii="Book Antiqua" w:hAnsi="Book Antiqua"/>
          <w:b/>
          <w:color w:val="000000" w:themeColor="text1"/>
          <w:sz w:val="24"/>
          <w:szCs w:val="24"/>
          <w:u w:val="single"/>
        </w:rPr>
        <w:t xml:space="preserve"> Information Technology Risks  </w:t>
      </w:r>
    </w:p>
    <w:p w:rsidR="00164FF2" w:rsidRPr="002741D8" w:rsidRDefault="00164FF2" w:rsidP="00164FF2">
      <w:pPr>
        <w:shd w:val="clear" w:color="auto" w:fill="FFFFFF" w:themeFill="background1"/>
        <w:spacing w:after="0" w:line="360" w:lineRule="auto"/>
        <w:jc w:val="both"/>
        <w:outlineLvl w:val="2"/>
        <w:rPr>
          <w:rFonts w:ascii="Book Antiqua" w:eastAsia="Times New Roman" w:hAnsi="Book Antiqua" w:cs="Arial"/>
          <w:color w:val="000000" w:themeColor="text1"/>
          <w:sz w:val="24"/>
          <w:szCs w:val="24"/>
          <w:lang w:eastAsia="en-IN"/>
        </w:rPr>
      </w:pPr>
      <w:r w:rsidRPr="002741D8">
        <w:rPr>
          <w:rFonts w:ascii="Book Antiqua" w:eastAsia="Times New Roman" w:hAnsi="Book Antiqua" w:cs="Arial"/>
          <w:color w:val="000000" w:themeColor="text1"/>
          <w:sz w:val="24"/>
          <w:szCs w:val="24"/>
          <w:lang w:eastAsia="en-IN"/>
        </w:rPr>
        <w:lastRenderedPageBreak/>
        <w:t xml:space="preserve">In today’s very fast changing world of </w:t>
      </w:r>
      <w:r w:rsidR="001365D8" w:rsidRPr="002741D8">
        <w:rPr>
          <w:rFonts w:ascii="Book Antiqua" w:eastAsia="Times New Roman" w:hAnsi="Book Antiqua" w:cs="Arial"/>
          <w:color w:val="000000" w:themeColor="text1"/>
          <w:sz w:val="24"/>
          <w:szCs w:val="24"/>
          <w:lang w:eastAsia="en-IN"/>
        </w:rPr>
        <w:t>activities,</w:t>
      </w:r>
      <w:r w:rsidRPr="002741D8">
        <w:rPr>
          <w:rFonts w:ascii="Book Antiqua" w:eastAsia="Times New Roman" w:hAnsi="Book Antiqua" w:cs="Arial"/>
          <w:color w:val="000000" w:themeColor="text1"/>
          <w:sz w:val="24"/>
          <w:szCs w:val="24"/>
          <w:lang w:eastAsia="en-IN"/>
        </w:rPr>
        <w:t xml:space="preserve"> AI/ML/DL plays a very significant role in order to bring in minute precision in an activity with minimum resources and time deployment and maximising the quality of results obtained to its fullest potential. </w:t>
      </w:r>
    </w:p>
    <w:p w:rsidR="001B151E" w:rsidRPr="002741D8" w:rsidRDefault="001B151E" w:rsidP="00021737">
      <w:pPr>
        <w:pStyle w:val="ListParagraph"/>
        <w:numPr>
          <w:ilvl w:val="0"/>
          <w:numId w:val="16"/>
        </w:numPr>
        <w:spacing w:after="0" w:line="360" w:lineRule="auto"/>
        <w:ind w:left="284" w:hanging="284"/>
        <w:jc w:val="both"/>
        <w:rPr>
          <w:rFonts w:ascii="Book Antiqua" w:eastAsia="Times New Roman" w:hAnsi="Book Antiqua" w:cs="Arial"/>
          <w:color w:val="000000" w:themeColor="text1"/>
          <w:sz w:val="24"/>
          <w:szCs w:val="24"/>
          <w:lang w:eastAsia="en-IN"/>
        </w:rPr>
      </w:pPr>
      <w:r w:rsidRPr="002741D8">
        <w:rPr>
          <w:rFonts w:ascii="Book Antiqua" w:eastAsia="Times New Roman" w:hAnsi="Book Antiqua" w:cs="Times New Roman"/>
          <w:b/>
          <w:color w:val="000000" w:themeColor="text1"/>
          <w:spacing w:val="-3"/>
          <w:sz w:val="24"/>
          <w:szCs w:val="24"/>
          <w:u w:val="single"/>
          <w:lang w:eastAsia="en-IN"/>
        </w:rPr>
        <w:t>Deficient Transparency:</w:t>
      </w:r>
      <w:r w:rsidRPr="002741D8">
        <w:rPr>
          <w:color w:val="000000" w:themeColor="text1"/>
        </w:rPr>
        <w:t xml:space="preserve"> </w:t>
      </w:r>
      <w:r w:rsidRPr="002741D8">
        <w:rPr>
          <w:rFonts w:ascii="Book Antiqua" w:eastAsia="Times New Roman" w:hAnsi="Book Antiqua" w:cs="Arial"/>
          <w:color w:val="000000" w:themeColor="text1"/>
          <w:sz w:val="24"/>
          <w:szCs w:val="24"/>
          <w:lang w:eastAsia="en-IN"/>
        </w:rPr>
        <w:t xml:space="preserve">Opaque AI /ML and DL models can become complex to understand and interpret about the results of its action on the global life. The opacity may also make the decision-making cycle and processes very obscure and incomprehensible. Such ambiguities about decisions taken by an AI may lead to distrust and unputdownable resistance to adopt the technology by the mass. </w:t>
      </w:r>
    </w:p>
    <w:p w:rsidR="00C679D7" w:rsidRPr="002741D8" w:rsidRDefault="00C679D7" w:rsidP="00021737">
      <w:pPr>
        <w:pStyle w:val="ListParagraph"/>
        <w:numPr>
          <w:ilvl w:val="0"/>
          <w:numId w:val="16"/>
        </w:numPr>
        <w:spacing w:after="0" w:line="360" w:lineRule="auto"/>
        <w:ind w:left="284" w:hanging="284"/>
        <w:jc w:val="both"/>
        <w:rPr>
          <w:rFonts w:ascii="Book Antiqua" w:eastAsia="Times New Roman" w:hAnsi="Book Antiqua" w:cs="Arial"/>
          <w:color w:val="000000" w:themeColor="text1"/>
          <w:sz w:val="24"/>
          <w:szCs w:val="24"/>
          <w:lang w:eastAsia="en-IN"/>
        </w:rPr>
      </w:pPr>
      <w:r w:rsidRPr="002741D8">
        <w:rPr>
          <w:rFonts w:ascii="Book Antiqua" w:eastAsia="Times New Roman" w:hAnsi="Book Antiqua" w:cs="Times New Roman"/>
          <w:b/>
          <w:color w:val="000000" w:themeColor="text1"/>
          <w:spacing w:val="-3"/>
          <w:sz w:val="24"/>
          <w:szCs w:val="24"/>
          <w:u w:val="single"/>
          <w:lang w:eastAsia="en-IN"/>
        </w:rPr>
        <w:t>Discriminatively biased:</w:t>
      </w:r>
      <w:r w:rsidRPr="002741D8">
        <w:rPr>
          <w:rFonts w:ascii="Book Antiqua" w:eastAsia="Times New Roman" w:hAnsi="Book Antiqua" w:cs="Times New Roman"/>
          <w:b/>
          <w:color w:val="000000" w:themeColor="text1"/>
          <w:spacing w:val="-3"/>
          <w:sz w:val="24"/>
          <w:szCs w:val="24"/>
          <w:lang w:eastAsia="en-IN"/>
        </w:rPr>
        <w:t xml:space="preserve"> </w:t>
      </w:r>
      <w:r w:rsidRPr="002741D8">
        <w:rPr>
          <w:rFonts w:ascii="Book Antiqua" w:eastAsia="Times New Roman" w:hAnsi="Book Antiqua" w:cs="Arial"/>
          <w:color w:val="000000" w:themeColor="text1"/>
          <w:sz w:val="24"/>
          <w:szCs w:val="24"/>
          <w:lang w:eastAsia="en-IN"/>
        </w:rPr>
        <w:t xml:space="preserve">AI </w:t>
      </w:r>
      <w:r w:rsidR="00962172" w:rsidRPr="002741D8">
        <w:rPr>
          <w:rFonts w:ascii="Book Antiqua" w:eastAsia="Times New Roman" w:hAnsi="Book Antiqua" w:cs="Arial"/>
          <w:color w:val="000000" w:themeColor="text1"/>
          <w:sz w:val="24"/>
          <w:szCs w:val="24"/>
          <w:lang w:eastAsia="en-IN"/>
        </w:rPr>
        <w:t>whether</w:t>
      </w:r>
      <w:r w:rsidRPr="002741D8">
        <w:rPr>
          <w:rFonts w:ascii="Book Antiqua" w:eastAsia="Times New Roman" w:hAnsi="Book Antiqua" w:cs="Arial"/>
          <w:color w:val="000000" w:themeColor="text1"/>
          <w:sz w:val="24"/>
          <w:szCs w:val="24"/>
          <w:lang w:eastAsia="en-IN"/>
        </w:rPr>
        <w:t xml:space="preserve"> advertently or inadvertently perpetuates or amplifies social biases while functioning on algorithmic designs of data which may be used for mass training and development. This may in turn loose out in ensuring all fairness to its application to the diverse mass resulting into a massive pushback resulting into wastage of deployed resources in terms of ‘3Ms Management’ i.e. ‘Man-Money-Material’.</w:t>
      </w:r>
    </w:p>
    <w:p w:rsidR="002E579B" w:rsidRPr="002741D8" w:rsidRDefault="002E579B" w:rsidP="00D4662E">
      <w:pPr>
        <w:pStyle w:val="ListParagraph"/>
        <w:numPr>
          <w:ilvl w:val="0"/>
          <w:numId w:val="16"/>
        </w:numPr>
        <w:spacing w:after="0" w:line="360" w:lineRule="auto"/>
        <w:ind w:left="284" w:hanging="284"/>
        <w:jc w:val="both"/>
        <w:rPr>
          <w:rFonts w:ascii="Book Antiqua" w:eastAsia="Times New Roman" w:hAnsi="Book Antiqua" w:cs="Arial"/>
          <w:color w:val="000000" w:themeColor="text1"/>
          <w:sz w:val="24"/>
          <w:szCs w:val="24"/>
          <w:lang w:eastAsia="en-IN"/>
        </w:rPr>
      </w:pPr>
      <w:r w:rsidRPr="002741D8">
        <w:rPr>
          <w:rFonts w:ascii="Book Antiqua" w:eastAsia="Times New Roman" w:hAnsi="Book Antiqua" w:cs="Times New Roman"/>
          <w:b/>
          <w:color w:val="000000" w:themeColor="text1"/>
          <w:spacing w:val="-3"/>
          <w:sz w:val="24"/>
          <w:szCs w:val="24"/>
          <w:u w:val="single"/>
          <w:lang w:eastAsia="en-IN"/>
        </w:rPr>
        <w:t>Privacy intrusions</w:t>
      </w:r>
      <w:r w:rsidR="00021737" w:rsidRPr="002741D8">
        <w:rPr>
          <w:rFonts w:ascii="Book Antiqua" w:eastAsia="Times New Roman" w:hAnsi="Book Antiqua" w:cs="Times New Roman"/>
          <w:b/>
          <w:color w:val="000000" w:themeColor="text1"/>
          <w:spacing w:val="-3"/>
          <w:sz w:val="24"/>
          <w:szCs w:val="24"/>
          <w:u w:val="single"/>
          <w:lang w:eastAsia="en-IN"/>
        </w:rPr>
        <w:t>:</w:t>
      </w:r>
      <w:r w:rsidR="00021737" w:rsidRPr="002741D8">
        <w:rPr>
          <w:rFonts w:ascii="Book Antiqua" w:eastAsia="Times New Roman" w:hAnsi="Book Antiqua" w:cs="Times New Roman"/>
          <w:color w:val="000000" w:themeColor="text1"/>
          <w:spacing w:val="-3"/>
          <w:sz w:val="24"/>
          <w:szCs w:val="24"/>
          <w:lang w:eastAsia="en-IN"/>
        </w:rPr>
        <w:t xml:space="preserve"> </w:t>
      </w:r>
      <w:r w:rsidRPr="002741D8">
        <w:rPr>
          <w:rFonts w:ascii="Book Antiqua" w:eastAsia="Times New Roman" w:hAnsi="Book Antiqua" w:cs="Arial"/>
          <w:color w:val="000000" w:themeColor="text1"/>
          <w:sz w:val="24"/>
          <w:szCs w:val="24"/>
          <w:lang w:eastAsia="en-IN"/>
        </w:rPr>
        <w:t>Food for any AI is ‘Big Data’ on which it works and demonstrates its charisma</w:t>
      </w:r>
      <w:r w:rsidR="002F4E0E" w:rsidRPr="002741D8">
        <w:rPr>
          <w:rFonts w:ascii="Book Antiqua" w:eastAsia="Times New Roman" w:hAnsi="Book Antiqua" w:cs="Arial"/>
          <w:color w:val="000000" w:themeColor="text1"/>
          <w:sz w:val="24"/>
          <w:szCs w:val="24"/>
          <w:lang w:eastAsia="en-IN"/>
        </w:rPr>
        <w:t>tic results</w:t>
      </w:r>
      <w:r w:rsidRPr="002741D8">
        <w:rPr>
          <w:rFonts w:ascii="Book Antiqua" w:eastAsia="Times New Roman" w:hAnsi="Book Antiqua" w:cs="Arial"/>
          <w:color w:val="000000" w:themeColor="text1"/>
          <w:sz w:val="24"/>
          <w:szCs w:val="24"/>
          <w:lang w:eastAsia="en-IN"/>
        </w:rPr>
        <w:t xml:space="preserve">. These substantially voluminous data sets are personal in nature hence, if such data sets are not guarded well from the view point of data privacy and protection, the safety, security and confidentiality of the data remains open to all possible usages having a </w:t>
      </w:r>
      <w:proofErr w:type="spellStart"/>
      <w:r w:rsidRPr="002741D8">
        <w:rPr>
          <w:rFonts w:ascii="Book Antiqua" w:eastAsia="Times New Roman" w:hAnsi="Book Antiqua" w:cs="Arial"/>
          <w:color w:val="000000" w:themeColor="text1"/>
          <w:sz w:val="24"/>
          <w:szCs w:val="24"/>
          <w:lang w:eastAsia="en-IN"/>
        </w:rPr>
        <w:t>malafide</w:t>
      </w:r>
      <w:proofErr w:type="spellEnd"/>
      <w:r w:rsidRPr="002741D8">
        <w:rPr>
          <w:rFonts w:ascii="Book Antiqua" w:eastAsia="Times New Roman" w:hAnsi="Book Antiqua" w:cs="Arial"/>
          <w:color w:val="000000" w:themeColor="text1"/>
          <w:sz w:val="24"/>
          <w:szCs w:val="24"/>
          <w:lang w:eastAsia="en-IN"/>
        </w:rPr>
        <w:t xml:space="preserve"> and deceiving intentions which may even to ransacking the originating source of such data. </w:t>
      </w:r>
    </w:p>
    <w:p w:rsidR="005A78DC" w:rsidRPr="002741D8" w:rsidRDefault="005A78DC" w:rsidP="00631464">
      <w:pPr>
        <w:pStyle w:val="ListParagraph"/>
        <w:numPr>
          <w:ilvl w:val="0"/>
          <w:numId w:val="16"/>
        </w:numPr>
        <w:spacing w:after="0" w:line="360" w:lineRule="auto"/>
        <w:ind w:left="284" w:hanging="284"/>
        <w:jc w:val="both"/>
        <w:rPr>
          <w:rFonts w:ascii="Book Antiqua" w:eastAsia="Times New Roman" w:hAnsi="Book Antiqua" w:cs="Arial"/>
          <w:color w:val="000000" w:themeColor="text1"/>
          <w:sz w:val="24"/>
          <w:szCs w:val="24"/>
          <w:lang w:eastAsia="en-IN"/>
        </w:rPr>
      </w:pPr>
      <w:r w:rsidRPr="002741D8">
        <w:rPr>
          <w:rFonts w:ascii="Book Antiqua" w:eastAsia="Times New Roman" w:hAnsi="Book Antiqua" w:cs="Times New Roman"/>
          <w:b/>
          <w:color w:val="000000" w:themeColor="text1"/>
          <w:spacing w:val="-3"/>
          <w:sz w:val="24"/>
          <w:szCs w:val="24"/>
          <w:u w:val="single"/>
          <w:lang w:eastAsia="en-IN"/>
        </w:rPr>
        <w:t>Ethical Dilemmas</w:t>
      </w:r>
      <w:r w:rsidR="00021737" w:rsidRPr="002741D8">
        <w:rPr>
          <w:rFonts w:ascii="Book Antiqua" w:eastAsia="Times New Roman" w:hAnsi="Book Antiqua" w:cs="Times New Roman"/>
          <w:b/>
          <w:color w:val="000000" w:themeColor="text1"/>
          <w:spacing w:val="-3"/>
          <w:sz w:val="24"/>
          <w:szCs w:val="24"/>
          <w:u w:val="single"/>
          <w:lang w:eastAsia="en-IN"/>
        </w:rPr>
        <w:t>:</w:t>
      </w:r>
      <w:r w:rsidR="00021737" w:rsidRPr="002741D8">
        <w:rPr>
          <w:rFonts w:ascii="Book Antiqua" w:eastAsia="Times New Roman" w:hAnsi="Book Antiqua" w:cs="Times New Roman"/>
          <w:color w:val="000000" w:themeColor="text1"/>
          <w:spacing w:val="-3"/>
          <w:sz w:val="24"/>
          <w:szCs w:val="24"/>
          <w:lang w:eastAsia="en-IN"/>
        </w:rPr>
        <w:t xml:space="preserve"> </w:t>
      </w:r>
      <w:r w:rsidRPr="002741D8">
        <w:rPr>
          <w:rFonts w:ascii="Book Antiqua" w:eastAsia="Times New Roman" w:hAnsi="Book Antiqua" w:cs="Arial"/>
          <w:color w:val="000000" w:themeColor="text1"/>
          <w:sz w:val="24"/>
          <w:szCs w:val="24"/>
          <w:lang w:eastAsia="en-IN"/>
        </w:rPr>
        <w:t>AI Researchers and developers should focus more into morals and ethics while building an AI instead of staying in a quandary or impasse about ensuring ethical behaviour of an AI tool. The moot ethical driver in making of any AI should be of use to societal benefits where the concept of ethics plays a pivotal role.</w:t>
      </w:r>
    </w:p>
    <w:p w:rsidR="005754A8" w:rsidRPr="002741D8" w:rsidRDefault="005754A8" w:rsidP="00BE399B">
      <w:pPr>
        <w:pStyle w:val="ListParagraph"/>
        <w:numPr>
          <w:ilvl w:val="0"/>
          <w:numId w:val="16"/>
        </w:numPr>
        <w:spacing w:after="0" w:line="360" w:lineRule="auto"/>
        <w:ind w:left="284" w:hanging="284"/>
        <w:jc w:val="both"/>
        <w:rPr>
          <w:rFonts w:ascii="Book Antiqua" w:eastAsia="Times New Roman" w:hAnsi="Book Antiqua" w:cs="Arial"/>
          <w:color w:val="000000" w:themeColor="text1"/>
          <w:sz w:val="24"/>
          <w:szCs w:val="24"/>
          <w:lang w:eastAsia="en-IN"/>
        </w:rPr>
      </w:pPr>
      <w:r w:rsidRPr="002741D8">
        <w:rPr>
          <w:rFonts w:ascii="Book Antiqua" w:eastAsia="Times New Roman" w:hAnsi="Book Antiqua" w:cs="Times New Roman"/>
          <w:b/>
          <w:color w:val="000000" w:themeColor="text1"/>
          <w:spacing w:val="-3"/>
          <w:sz w:val="24"/>
          <w:szCs w:val="24"/>
          <w:u w:val="single"/>
          <w:lang w:eastAsia="en-IN"/>
        </w:rPr>
        <w:t>Existential Risks</w:t>
      </w:r>
      <w:r w:rsidR="00021737" w:rsidRPr="002741D8">
        <w:rPr>
          <w:rFonts w:ascii="Book Antiqua" w:eastAsia="Times New Roman" w:hAnsi="Book Antiqua" w:cs="Times New Roman"/>
          <w:b/>
          <w:color w:val="000000" w:themeColor="text1"/>
          <w:spacing w:val="-3"/>
          <w:sz w:val="24"/>
          <w:szCs w:val="24"/>
          <w:u w:val="single"/>
          <w:lang w:eastAsia="en-IN"/>
        </w:rPr>
        <w:t>:</w:t>
      </w:r>
      <w:r w:rsidR="00021737" w:rsidRPr="002741D8">
        <w:rPr>
          <w:rFonts w:ascii="Book Antiqua" w:eastAsia="Times New Roman" w:hAnsi="Book Antiqua" w:cs="Times New Roman"/>
          <w:color w:val="000000" w:themeColor="text1"/>
          <w:spacing w:val="-3"/>
          <w:sz w:val="24"/>
          <w:szCs w:val="24"/>
          <w:lang w:eastAsia="en-IN"/>
        </w:rPr>
        <w:t xml:space="preserve"> </w:t>
      </w:r>
      <w:r w:rsidRPr="002741D8">
        <w:rPr>
          <w:rFonts w:ascii="Book Antiqua" w:eastAsia="Times New Roman" w:hAnsi="Book Antiqua" w:cs="Arial"/>
          <w:color w:val="000000" w:themeColor="text1"/>
          <w:sz w:val="24"/>
          <w:szCs w:val="24"/>
          <w:lang w:eastAsia="en-IN"/>
        </w:rPr>
        <w:t>Artificial General Intelligence which surpasses human intelligence raises a long-term concern over humanity which can lead to potential catastrophic consequences with regard to human values and priorities. AI research vigilantes need to engage very actively in setting up safety, governance guidelines so that the model serves the society to the best interest of humanity and doesn’t become a paramount existential threat.</w:t>
      </w:r>
    </w:p>
    <w:p w:rsidR="00021737" w:rsidRPr="002741D8" w:rsidRDefault="00021737" w:rsidP="00A00237">
      <w:pPr>
        <w:pStyle w:val="ListParagraph"/>
        <w:numPr>
          <w:ilvl w:val="0"/>
          <w:numId w:val="16"/>
        </w:numPr>
        <w:spacing w:after="0" w:line="360" w:lineRule="auto"/>
        <w:ind w:left="284" w:hanging="284"/>
        <w:jc w:val="both"/>
        <w:rPr>
          <w:rFonts w:ascii="Book Antiqua" w:eastAsia="Times New Roman" w:hAnsi="Book Antiqua" w:cs="Arial"/>
          <w:color w:val="000000" w:themeColor="text1"/>
          <w:sz w:val="24"/>
          <w:szCs w:val="24"/>
          <w:lang w:eastAsia="en-IN"/>
        </w:rPr>
      </w:pPr>
      <w:r w:rsidRPr="002741D8">
        <w:rPr>
          <w:rFonts w:ascii="Book Antiqua" w:eastAsia="Times New Roman" w:hAnsi="Book Antiqua" w:cs="Times New Roman"/>
          <w:b/>
          <w:color w:val="000000" w:themeColor="text1"/>
          <w:spacing w:val="-3"/>
          <w:sz w:val="24"/>
          <w:szCs w:val="24"/>
          <w:u w:val="single"/>
          <w:lang w:eastAsia="en-IN"/>
        </w:rPr>
        <w:t>Overreliance on AI:</w:t>
      </w:r>
      <w:r w:rsidRPr="002741D8">
        <w:rPr>
          <w:rFonts w:ascii="Book Antiqua" w:eastAsia="Times New Roman" w:hAnsi="Book Antiqua" w:cs="Times New Roman"/>
          <w:color w:val="000000" w:themeColor="text1"/>
          <w:spacing w:val="-3"/>
          <w:sz w:val="24"/>
          <w:szCs w:val="24"/>
          <w:lang w:eastAsia="en-IN"/>
        </w:rPr>
        <w:t xml:space="preserve"> </w:t>
      </w:r>
      <w:r w:rsidRPr="002741D8">
        <w:rPr>
          <w:rFonts w:ascii="Book Antiqua" w:eastAsia="Times New Roman" w:hAnsi="Book Antiqua" w:cs="Arial"/>
          <w:color w:val="000000" w:themeColor="text1"/>
          <w:sz w:val="24"/>
          <w:szCs w:val="24"/>
          <w:lang w:eastAsia="en-IN"/>
        </w:rPr>
        <w:t xml:space="preserve">Over dependability on AI may lead to a phenomenon of loss of human creativity, critical thinking, skills and intuition which may disrupt human cognitive abilities. Also, automation through AI has the potential of leading to loss of </w:t>
      </w:r>
      <w:r w:rsidRPr="002741D8">
        <w:rPr>
          <w:rFonts w:ascii="Book Antiqua" w:eastAsia="Times New Roman" w:hAnsi="Book Antiqua" w:cs="Arial"/>
          <w:color w:val="000000" w:themeColor="text1"/>
          <w:sz w:val="24"/>
          <w:szCs w:val="24"/>
          <w:lang w:eastAsia="en-IN"/>
        </w:rPr>
        <w:lastRenderedPageBreak/>
        <w:t>employment across various industries, mostly of low / mid skilled employees, though the emerging technologies will create jobs as well for technologically knowledgeable candidatures. Ai can also create economic inequality by disproportionately benefiting wealthy individuals and corporations.</w:t>
      </w:r>
    </w:p>
    <w:p w:rsidR="001E397B" w:rsidRPr="002741D8" w:rsidRDefault="001E397B" w:rsidP="006A5E66">
      <w:pPr>
        <w:shd w:val="clear" w:color="auto" w:fill="FFFFFF" w:themeFill="background1"/>
        <w:spacing w:after="0" w:line="360" w:lineRule="auto"/>
        <w:jc w:val="both"/>
        <w:rPr>
          <w:rFonts w:ascii="Book Antiqua" w:hAnsi="Book Antiqua"/>
          <w:b/>
          <w:color w:val="000000" w:themeColor="text1"/>
          <w:sz w:val="24"/>
          <w:szCs w:val="24"/>
          <w:u w:val="single"/>
          <w:lang w:val="en-US"/>
        </w:rPr>
      </w:pPr>
      <w:r w:rsidRPr="002741D8">
        <w:rPr>
          <w:rFonts w:ascii="Book Antiqua" w:hAnsi="Book Antiqua"/>
          <w:b/>
          <w:color w:val="000000" w:themeColor="text1"/>
          <w:sz w:val="24"/>
          <w:szCs w:val="24"/>
          <w:u w:val="single"/>
          <w:lang w:val="en-US"/>
        </w:rPr>
        <w:t>Final thoughts</w:t>
      </w:r>
    </w:p>
    <w:p w:rsidR="002F295A" w:rsidRPr="002741D8" w:rsidRDefault="002F295A" w:rsidP="002F295A">
      <w:pPr>
        <w:spacing w:after="0" w:line="360" w:lineRule="auto"/>
        <w:jc w:val="both"/>
        <w:rPr>
          <w:rFonts w:ascii="Book Antiqua" w:eastAsia="Times New Roman" w:hAnsi="Book Antiqua" w:cs="Arial"/>
          <w:color w:val="000000" w:themeColor="text1"/>
          <w:sz w:val="24"/>
          <w:szCs w:val="24"/>
          <w:lang w:eastAsia="en-IN"/>
        </w:rPr>
      </w:pPr>
      <w:r w:rsidRPr="002741D8">
        <w:rPr>
          <w:rFonts w:ascii="Book Antiqua" w:eastAsia="Times New Roman" w:hAnsi="Book Antiqua" w:cs="Arial"/>
          <w:color w:val="000000" w:themeColor="text1"/>
          <w:sz w:val="24"/>
          <w:szCs w:val="24"/>
          <w:lang w:eastAsia="en-IN"/>
        </w:rPr>
        <w:t>Information Technology is perpetuating regularly into more and more development</w:t>
      </w:r>
      <w:r w:rsidR="008275B1" w:rsidRPr="002741D8">
        <w:rPr>
          <w:rFonts w:ascii="Book Antiqua" w:eastAsia="Times New Roman" w:hAnsi="Book Antiqua" w:cs="Arial"/>
          <w:color w:val="000000" w:themeColor="text1"/>
          <w:sz w:val="24"/>
          <w:szCs w:val="24"/>
          <w:lang w:eastAsia="en-IN"/>
        </w:rPr>
        <w:t>al modes along with emerging</w:t>
      </w:r>
      <w:r w:rsidRPr="002741D8">
        <w:rPr>
          <w:rFonts w:ascii="Book Antiqua" w:eastAsia="Times New Roman" w:hAnsi="Book Antiqua" w:cs="Arial"/>
          <w:color w:val="000000" w:themeColor="text1"/>
          <w:sz w:val="24"/>
          <w:szCs w:val="24"/>
          <w:lang w:eastAsia="en-IN"/>
        </w:rPr>
        <w:t xml:space="preserve"> new technologies where the potential multiplicity of risk factors cannot be thoroughly obliviated as </w:t>
      </w:r>
      <w:r w:rsidR="008275B1" w:rsidRPr="002741D8">
        <w:rPr>
          <w:rFonts w:ascii="Book Antiqua" w:eastAsia="Times New Roman" w:hAnsi="Book Antiqua" w:cs="Arial"/>
          <w:color w:val="000000" w:themeColor="text1"/>
          <w:sz w:val="24"/>
          <w:szCs w:val="24"/>
          <w:lang w:eastAsia="en-IN"/>
        </w:rPr>
        <w:t>the technology</w:t>
      </w:r>
      <w:r w:rsidRPr="002741D8">
        <w:rPr>
          <w:rFonts w:ascii="Book Antiqua" w:eastAsia="Times New Roman" w:hAnsi="Book Antiqua" w:cs="Arial"/>
          <w:color w:val="000000" w:themeColor="text1"/>
          <w:sz w:val="24"/>
          <w:szCs w:val="24"/>
          <w:lang w:eastAsia="en-IN"/>
        </w:rPr>
        <w:t xml:space="preserve"> lies at the plinth and root of large decision-making processes. Therefore, it is quintessential and significant enough to have a live security infrastructure at the backdrop which will stay activated 24x7 to identify any risk factor which creeps into the technology landscape to devastate it before it is arrested and adequately redressed though the process of ‘Likelihood-Impact’ analysis of the invading risks. Also, it is eminently required to simultaneously address and risks which are indirectly related with the technological developments happening around the globe so that humanity at large stay safe and sound and do not face any eventual holocaust in human life cycle. </w:t>
      </w:r>
    </w:p>
    <w:p w:rsidR="00C54A1C" w:rsidRPr="002741D8" w:rsidRDefault="00C54A1C" w:rsidP="002F295A">
      <w:pPr>
        <w:spacing w:after="0" w:line="360" w:lineRule="auto"/>
        <w:jc w:val="both"/>
        <w:rPr>
          <w:rFonts w:ascii="Book Antiqua" w:eastAsia="Times New Roman" w:hAnsi="Book Antiqua" w:cs="Arial"/>
          <w:b/>
          <w:color w:val="000000" w:themeColor="text1"/>
          <w:sz w:val="24"/>
          <w:szCs w:val="24"/>
          <w:u w:val="single"/>
          <w:lang w:eastAsia="en-IN"/>
        </w:rPr>
      </w:pPr>
      <w:r w:rsidRPr="002741D8">
        <w:rPr>
          <w:rFonts w:ascii="Book Antiqua" w:eastAsia="Times New Roman" w:hAnsi="Book Antiqua" w:cs="Arial"/>
          <w:b/>
          <w:color w:val="000000" w:themeColor="text1"/>
          <w:sz w:val="24"/>
          <w:szCs w:val="24"/>
          <w:u w:val="single"/>
          <w:lang w:eastAsia="en-IN"/>
        </w:rPr>
        <w:t>References:</w:t>
      </w:r>
    </w:p>
    <w:p w:rsidR="00C54A1C" w:rsidRPr="002741D8" w:rsidRDefault="00C54A1C" w:rsidP="00FD4CDF">
      <w:pPr>
        <w:pStyle w:val="ListParagraph"/>
        <w:numPr>
          <w:ilvl w:val="0"/>
          <w:numId w:val="17"/>
        </w:numPr>
        <w:autoSpaceDE w:val="0"/>
        <w:autoSpaceDN w:val="0"/>
        <w:adjustRightInd w:val="0"/>
        <w:spacing w:after="0" w:line="360" w:lineRule="auto"/>
        <w:ind w:left="426" w:hanging="426"/>
        <w:jc w:val="both"/>
        <w:rPr>
          <w:rFonts w:ascii="Book Antiqua" w:hAnsi="Book Antiqua" w:cs="TimesNewRomanPSMT"/>
          <w:color w:val="000000" w:themeColor="text1"/>
          <w:sz w:val="24"/>
          <w:szCs w:val="24"/>
        </w:rPr>
      </w:pPr>
      <w:r w:rsidRPr="002741D8">
        <w:rPr>
          <w:rFonts w:ascii="Book Antiqua" w:hAnsi="Book Antiqua" w:cs="Arial"/>
          <w:color w:val="000000" w:themeColor="text1"/>
          <w:sz w:val="24"/>
          <w:szCs w:val="24"/>
        </w:rPr>
        <w:t xml:space="preserve">Gary </w:t>
      </w:r>
      <w:proofErr w:type="spellStart"/>
      <w:r w:rsidRPr="002741D8">
        <w:rPr>
          <w:rFonts w:ascii="Book Antiqua" w:hAnsi="Book Antiqua" w:cs="Arial"/>
          <w:color w:val="000000" w:themeColor="text1"/>
          <w:sz w:val="24"/>
          <w:szCs w:val="24"/>
        </w:rPr>
        <w:t>Stoneburner</w:t>
      </w:r>
      <w:proofErr w:type="spellEnd"/>
      <w:r w:rsidRPr="002741D8">
        <w:rPr>
          <w:rFonts w:ascii="Book Antiqua" w:hAnsi="Book Antiqua" w:cs="Arial"/>
          <w:color w:val="000000" w:themeColor="text1"/>
          <w:sz w:val="24"/>
          <w:szCs w:val="24"/>
        </w:rPr>
        <w:t xml:space="preserve">, Alice Goguen, Alexis </w:t>
      </w:r>
      <w:proofErr w:type="spellStart"/>
      <w:proofErr w:type="gramStart"/>
      <w:r w:rsidRPr="002741D8">
        <w:rPr>
          <w:rFonts w:ascii="Book Antiqua" w:hAnsi="Book Antiqua" w:cs="Arial"/>
          <w:color w:val="000000" w:themeColor="text1"/>
          <w:sz w:val="24"/>
          <w:szCs w:val="24"/>
        </w:rPr>
        <w:t>Feringa</w:t>
      </w:r>
      <w:proofErr w:type="spellEnd"/>
      <w:r w:rsidRPr="002741D8">
        <w:rPr>
          <w:rFonts w:ascii="Book Antiqua" w:hAnsi="Book Antiqua" w:cs="Arial-Black"/>
          <w:color w:val="000000" w:themeColor="text1"/>
          <w:sz w:val="24"/>
          <w:szCs w:val="24"/>
        </w:rPr>
        <w:t xml:space="preserve">  (</w:t>
      </w:r>
      <w:proofErr w:type="gramEnd"/>
      <w:r w:rsidRPr="002741D8">
        <w:rPr>
          <w:rFonts w:ascii="Book Antiqua" w:hAnsi="Book Antiqua" w:cs="Arial-Black"/>
          <w:color w:val="000000" w:themeColor="text1"/>
          <w:sz w:val="24"/>
          <w:szCs w:val="24"/>
        </w:rPr>
        <w:t xml:space="preserve">July 2002) </w:t>
      </w:r>
      <w:r w:rsidRPr="002741D8">
        <w:rPr>
          <w:rFonts w:ascii="Book Antiqua" w:hAnsi="Book Antiqua" w:cs="Arial-Black"/>
          <w:i/>
          <w:iCs/>
          <w:color w:val="000000" w:themeColor="text1"/>
          <w:sz w:val="24"/>
          <w:szCs w:val="24"/>
        </w:rPr>
        <w:t>Risk Management Guide for Information Technology Systems</w:t>
      </w:r>
      <w:r w:rsidRPr="002741D8">
        <w:rPr>
          <w:rFonts w:ascii="Book Antiqua" w:hAnsi="Book Antiqua" w:cs="Arial,Bold"/>
          <w:color w:val="000000" w:themeColor="text1"/>
          <w:sz w:val="24"/>
          <w:szCs w:val="24"/>
        </w:rPr>
        <w:t xml:space="preserve"> Recommendations of the National Institute of Standards and Technology</w:t>
      </w:r>
      <w:r w:rsidRPr="002741D8">
        <w:rPr>
          <w:rFonts w:ascii="Book Antiqua" w:hAnsi="Book Antiqua" w:cs="CGTimesBold"/>
          <w:color w:val="000000" w:themeColor="text1"/>
          <w:sz w:val="24"/>
          <w:szCs w:val="24"/>
        </w:rPr>
        <w:t xml:space="preserve"> NIST Special Publication 800-30</w:t>
      </w:r>
      <w:r w:rsidRPr="002741D8">
        <w:rPr>
          <w:rFonts w:ascii="Book Antiqua" w:hAnsi="Book Antiqua" w:cs="TimesNewRomanPSMT"/>
          <w:color w:val="000000" w:themeColor="text1"/>
          <w:sz w:val="24"/>
          <w:szCs w:val="24"/>
        </w:rPr>
        <w:t>.</w:t>
      </w:r>
    </w:p>
    <w:p w:rsidR="00C54A1C" w:rsidRPr="002741D8" w:rsidRDefault="00C54A1C" w:rsidP="00FD4CDF">
      <w:pPr>
        <w:pStyle w:val="ListParagraph"/>
        <w:numPr>
          <w:ilvl w:val="0"/>
          <w:numId w:val="17"/>
        </w:numPr>
        <w:autoSpaceDE w:val="0"/>
        <w:autoSpaceDN w:val="0"/>
        <w:adjustRightInd w:val="0"/>
        <w:spacing w:after="0" w:line="360" w:lineRule="auto"/>
        <w:ind w:left="426" w:hanging="426"/>
        <w:jc w:val="both"/>
        <w:rPr>
          <w:rFonts w:ascii="Book Antiqua" w:hAnsi="Book Antiqua" w:cs="TimesNewRomanPSMT"/>
          <w:color w:val="000000" w:themeColor="text1"/>
          <w:sz w:val="24"/>
          <w:szCs w:val="24"/>
        </w:rPr>
      </w:pPr>
      <w:r w:rsidRPr="002741D8">
        <w:rPr>
          <w:rFonts w:ascii="Book Antiqua" w:hAnsi="Book Antiqua" w:cs="Calibri-Bold"/>
          <w:color w:val="000000" w:themeColor="text1"/>
          <w:sz w:val="24"/>
          <w:szCs w:val="24"/>
        </w:rPr>
        <w:t xml:space="preserve">Hamid </w:t>
      </w:r>
      <w:proofErr w:type="spellStart"/>
      <w:r w:rsidRPr="002741D8">
        <w:rPr>
          <w:rFonts w:ascii="Book Antiqua" w:hAnsi="Book Antiqua" w:cs="Calibri-Bold"/>
          <w:color w:val="000000" w:themeColor="text1"/>
          <w:sz w:val="24"/>
          <w:szCs w:val="24"/>
        </w:rPr>
        <w:t>Tohidi</w:t>
      </w:r>
      <w:proofErr w:type="spellEnd"/>
      <w:r w:rsidRPr="002741D8">
        <w:rPr>
          <w:rFonts w:ascii="Book Antiqua" w:hAnsi="Book Antiqua" w:cs="Calibri-Bold"/>
          <w:color w:val="000000" w:themeColor="text1"/>
          <w:sz w:val="24"/>
          <w:szCs w:val="24"/>
        </w:rPr>
        <w:t xml:space="preserve"> </w:t>
      </w:r>
      <w:proofErr w:type="gramStart"/>
      <w:r w:rsidRPr="002741D8">
        <w:rPr>
          <w:rFonts w:ascii="Book Antiqua" w:hAnsi="Book Antiqua" w:cs="Calibri"/>
          <w:color w:val="000000" w:themeColor="text1"/>
          <w:sz w:val="24"/>
          <w:szCs w:val="24"/>
        </w:rPr>
        <w:t>( Islamic</w:t>
      </w:r>
      <w:proofErr w:type="gramEnd"/>
      <w:r w:rsidRPr="002741D8">
        <w:rPr>
          <w:rFonts w:ascii="Book Antiqua" w:hAnsi="Book Antiqua" w:cs="Calibri"/>
          <w:color w:val="000000" w:themeColor="text1"/>
          <w:sz w:val="24"/>
          <w:szCs w:val="24"/>
        </w:rPr>
        <w:t xml:space="preserve"> Azad University, South Tehran Branch, Tehran, Iran</w:t>
      </w:r>
      <w:r w:rsidRPr="002741D8">
        <w:rPr>
          <w:rFonts w:ascii="Book Antiqua" w:hAnsi="Book Antiqua" w:cs="TimesNewRomanPSMT"/>
          <w:color w:val="000000" w:themeColor="text1"/>
          <w:sz w:val="24"/>
          <w:szCs w:val="24"/>
        </w:rPr>
        <w:t xml:space="preserve"> – 2010 ) </w:t>
      </w:r>
      <w:r w:rsidRPr="002741D8">
        <w:rPr>
          <w:rFonts w:ascii="Book Antiqua" w:hAnsi="Book Antiqua" w:cs="TimesNewRomanPS-BoldMT"/>
          <w:i/>
          <w:iCs/>
          <w:color w:val="000000" w:themeColor="text1"/>
          <w:sz w:val="24"/>
          <w:szCs w:val="24"/>
        </w:rPr>
        <w:t>The Role of Risk Management in IT systems of organizations</w:t>
      </w:r>
      <w:r w:rsidRPr="002741D8">
        <w:rPr>
          <w:rFonts w:ascii="Book Antiqua" w:hAnsi="Book Antiqua" w:cs="TimesNewRomanPS-BoldMT"/>
          <w:color w:val="000000" w:themeColor="text1"/>
          <w:sz w:val="24"/>
          <w:szCs w:val="24"/>
        </w:rPr>
        <w:t xml:space="preserve">, </w:t>
      </w:r>
      <w:hyperlink r:id="rId10" w:history="1">
        <w:r w:rsidRPr="002741D8">
          <w:rPr>
            <w:rStyle w:val="Hyperlink"/>
            <w:rFonts w:ascii="Book Antiqua" w:hAnsi="Book Antiqua" w:cs="TimesNewRomanPS-BoldMT"/>
            <w:color w:val="000000" w:themeColor="text1"/>
            <w:sz w:val="24"/>
            <w:szCs w:val="24"/>
          </w:rPr>
          <w:t>www.sciencedirect.com</w:t>
        </w:r>
      </w:hyperlink>
      <w:r w:rsidRPr="002741D8">
        <w:rPr>
          <w:rFonts w:ascii="Book Antiqua" w:hAnsi="Book Antiqua" w:cs="TimesNewRomanPS-BoldMT"/>
          <w:color w:val="000000" w:themeColor="text1"/>
          <w:sz w:val="24"/>
          <w:szCs w:val="24"/>
        </w:rPr>
        <w:t xml:space="preserve"> , </w:t>
      </w:r>
      <w:r w:rsidRPr="002741D8">
        <w:rPr>
          <w:rFonts w:ascii="Book Antiqua" w:eastAsia="NimbusRomNo9L-Regu" w:hAnsi="Book Antiqua" w:cs="NimbusRomNo9L-Regu"/>
          <w:color w:val="000000" w:themeColor="text1"/>
          <w:sz w:val="24"/>
          <w:szCs w:val="24"/>
        </w:rPr>
        <w:t>Procedia Computer Science 3 (2011) 881–887 , 1877-0509 , Published by Elsevier Ltd.</w:t>
      </w:r>
    </w:p>
    <w:p w:rsidR="00C54A1C" w:rsidRPr="002741D8" w:rsidRDefault="00C54A1C" w:rsidP="00FD4CDF">
      <w:pPr>
        <w:pStyle w:val="ListParagraph"/>
        <w:numPr>
          <w:ilvl w:val="0"/>
          <w:numId w:val="17"/>
        </w:numPr>
        <w:autoSpaceDE w:val="0"/>
        <w:autoSpaceDN w:val="0"/>
        <w:adjustRightInd w:val="0"/>
        <w:spacing w:after="0" w:line="360" w:lineRule="auto"/>
        <w:ind w:left="426" w:hanging="426"/>
        <w:jc w:val="both"/>
        <w:rPr>
          <w:rFonts w:ascii="Book Antiqua" w:hAnsi="Book Antiqua" w:cs="TimesNewRomanPSMT"/>
          <w:color w:val="000000" w:themeColor="text1"/>
          <w:sz w:val="24"/>
          <w:szCs w:val="24"/>
        </w:rPr>
      </w:pPr>
      <w:proofErr w:type="spellStart"/>
      <w:r w:rsidRPr="002741D8">
        <w:rPr>
          <w:rFonts w:ascii="Book Antiqua" w:hAnsi="Book Antiqua"/>
          <w:color w:val="000000" w:themeColor="text1"/>
          <w:sz w:val="24"/>
          <w:szCs w:val="24"/>
        </w:rPr>
        <w:t>Sikender</w:t>
      </w:r>
      <w:proofErr w:type="spellEnd"/>
      <w:r w:rsidRPr="002741D8">
        <w:rPr>
          <w:rFonts w:ascii="Book Antiqua" w:hAnsi="Book Antiqua"/>
          <w:color w:val="000000" w:themeColor="text1"/>
          <w:sz w:val="24"/>
          <w:szCs w:val="24"/>
        </w:rPr>
        <w:t xml:space="preserve"> </w:t>
      </w:r>
      <w:proofErr w:type="spellStart"/>
      <w:r w:rsidRPr="002741D8">
        <w:rPr>
          <w:rFonts w:ascii="Book Antiqua" w:hAnsi="Book Antiqua"/>
          <w:color w:val="000000" w:themeColor="text1"/>
          <w:sz w:val="24"/>
          <w:szCs w:val="24"/>
        </w:rPr>
        <w:t>Mohsienuddin</w:t>
      </w:r>
      <w:proofErr w:type="spellEnd"/>
      <w:r w:rsidRPr="002741D8">
        <w:rPr>
          <w:rFonts w:ascii="Book Antiqua" w:hAnsi="Book Antiqua"/>
          <w:color w:val="000000" w:themeColor="text1"/>
          <w:sz w:val="24"/>
          <w:szCs w:val="24"/>
        </w:rPr>
        <w:t xml:space="preserve"> Mohammad</w:t>
      </w:r>
      <w:r w:rsidRPr="002741D8">
        <w:rPr>
          <w:rFonts w:ascii="Book Antiqua" w:hAnsi="Book Antiqua" w:cs="TimesNewRomanPSMT"/>
          <w:color w:val="000000" w:themeColor="text1"/>
          <w:sz w:val="24"/>
          <w:szCs w:val="24"/>
        </w:rPr>
        <w:t xml:space="preserve"> </w:t>
      </w:r>
      <w:r w:rsidRPr="002741D8">
        <w:rPr>
          <w:rFonts w:ascii="Book Antiqua" w:hAnsi="Book Antiqua"/>
          <w:color w:val="000000" w:themeColor="text1"/>
          <w:sz w:val="24"/>
          <w:szCs w:val="24"/>
        </w:rPr>
        <w:t xml:space="preserve">(June 2020) </w:t>
      </w:r>
      <w:r w:rsidRPr="002741D8">
        <w:rPr>
          <w:rFonts w:ascii="Book Antiqua" w:hAnsi="Book Antiqua"/>
          <w:i/>
          <w:iCs/>
          <w:color w:val="000000" w:themeColor="text1"/>
          <w:sz w:val="24"/>
          <w:szCs w:val="24"/>
        </w:rPr>
        <w:t>Risk Management in Information Technology</w:t>
      </w:r>
      <w:r w:rsidRPr="002741D8">
        <w:rPr>
          <w:rFonts w:ascii="Book Antiqua" w:hAnsi="Book Antiqua"/>
          <w:color w:val="000000" w:themeColor="text1"/>
          <w:sz w:val="24"/>
          <w:szCs w:val="24"/>
        </w:rPr>
        <w:t>, SSRN Electronic Journal</w:t>
      </w:r>
    </w:p>
    <w:p w:rsidR="00C54A1C" w:rsidRPr="002741D8" w:rsidRDefault="00C54A1C" w:rsidP="00FD4CDF">
      <w:pPr>
        <w:pStyle w:val="ListParagraph"/>
        <w:numPr>
          <w:ilvl w:val="0"/>
          <w:numId w:val="17"/>
        </w:numPr>
        <w:autoSpaceDE w:val="0"/>
        <w:autoSpaceDN w:val="0"/>
        <w:adjustRightInd w:val="0"/>
        <w:spacing w:after="0" w:line="360" w:lineRule="auto"/>
        <w:ind w:left="426" w:hanging="426"/>
        <w:jc w:val="both"/>
        <w:rPr>
          <w:rFonts w:ascii="Book Antiqua" w:hAnsi="Book Antiqua" w:cs="TimesNewRomanPSMT"/>
          <w:color w:val="000000" w:themeColor="text1"/>
          <w:sz w:val="24"/>
          <w:szCs w:val="24"/>
        </w:rPr>
      </w:pPr>
      <w:proofErr w:type="spellStart"/>
      <w:r w:rsidRPr="002741D8">
        <w:rPr>
          <w:rFonts w:ascii="Book Antiqua" w:hAnsi="Book Antiqua" w:cs="TimesNewRomanPSMT"/>
          <w:color w:val="000000" w:themeColor="text1"/>
          <w:sz w:val="24"/>
          <w:szCs w:val="24"/>
        </w:rPr>
        <w:t>Simplilearn</w:t>
      </w:r>
      <w:proofErr w:type="spellEnd"/>
      <w:r w:rsidRPr="002741D8">
        <w:rPr>
          <w:rFonts w:ascii="Book Antiqua" w:hAnsi="Book Antiqua" w:cs="TimesNewRomanPSMT"/>
          <w:color w:val="000000" w:themeColor="text1"/>
          <w:sz w:val="24"/>
          <w:szCs w:val="24"/>
        </w:rPr>
        <w:t xml:space="preserve"> </w:t>
      </w:r>
      <w:proofErr w:type="gramStart"/>
      <w:r w:rsidRPr="002741D8">
        <w:rPr>
          <w:rFonts w:ascii="Book Antiqua" w:hAnsi="Book Antiqua" w:cs="TimesNewRomanPSMT"/>
          <w:color w:val="000000" w:themeColor="text1"/>
          <w:sz w:val="24"/>
          <w:szCs w:val="24"/>
        </w:rPr>
        <w:t>( 2021</w:t>
      </w:r>
      <w:proofErr w:type="gramEnd"/>
      <w:r w:rsidRPr="002741D8">
        <w:rPr>
          <w:rFonts w:ascii="Book Antiqua" w:hAnsi="Book Antiqua" w:cs="TimesNewRomanPSMT"/>
          <w:color w:val="000000" w:themeColor="text1"/>
          <w:sz w:val="24"/>
          <w:szCs w:val="24"/>
        </w:rPr>
        <w:t xml:space="preserve"> ) </w:t>
      </w:r>
      <w:r w:rsidRPr="002741D8">
        <w:rPr>
          <w:rFonts w:ascii="Book Antiqua" w:hAnsi="Book Antiqua" w:cs="Roboto"/>
          <w:color w:val="000000" w:themeColor="text1"/>
          <w:sz w:val="24"/>
          <w:szCs w:val="24"/>
        </w:rPr>
        <w:t xml:space="preserve"> </w:t>
      </w:r>
      <w:r w:rsidRPr="002741D8">
        <w:rPr>
          <w:rFonts w:ascii="Book Antiqua" w:hAnsi="Book Antiqua" w:cs="Roboto"/>
          <w:i/>
          <w:iCs/>
          <w:color w:val="000000" w:themeColor="text1"/>
          <w:sz w:val="24"/>
          <w:szCs w:val="24"/>
        </w:rPr>
        <w:t xml:space="preserve">Top IT Risk Management Strategies and How to Apply Them </w:t>
      </w:r>
    </w:p>
    <w:p w:rsidR="00C54A1C" w:rsidRPr="002741D8" w:rsidRDefault="00C54A1C" w:rsidP="00FD4CDF">
      <w:pPr>
        <w:pStyle w:val="ListParagraph"/>
        <w:numPr>
          <w:ilvl w:val="0"/>
          <w:numId w:val="17"/>
        </w:numPr>
        <w:autoSpaceDE w:val="0"/>
        <w:autoSpaceDN w:val="0"/>
        <w:adjustRightInd w:val="0"/>
        <w:spacing w:after="0" w:line="360" w:lineRule="auto"/>
        <w:ind w:left="426" w:hanging="426"/>
        <w:jc w:val="both"/>
        <w:rPr>
          <w:rFonts w:ascii="Book Antiqua" w:hAnsi="Book Antiqua" w:cs="TimesNewRomanPSMT"/>
          <w:color w:val="000000" w:themeColor="text1"/>
          <w:sz w:val="24"/>
          <w:szCs w:val="24"/>
        </w:rPr>
      </w:pPr>
      <w:r w:rsidRPr="002741D8">
        <w:rPr>
          <w:rFonts w:ascii="Book Antiqua" w:hAnsi="Book Antiqua" w:cs="HelveticaNeueLTStd-Lt"/>
          <w:color w:val="000000" w:themeColor="text1"/>
          <w:sz w:val="24"/>
          <w:szCs w:val="24"/>
        </w:rPr>
        <w:t xml:space="preserve">Jim Boehm, Peter </w:t>
      </w:r>
      <w:proofErr w:type="spellStart"/>
      <w:r w:rsidRPr="002741D8">
        <w:rPr>
          <w:rFonts w:ascii="Book Antiqua" w:hAnsi="Book Antiqua" w:cs="HelveticaNeueLTStd-Lt"/>
          <w:color w:val="000000" w:themeColor="text1"/>
          <w:sz w:val="24"/>
          <w:szCs w:val="24"/>
        </w:rPr>
        <w:t>Merrath</w:t>
      </w:r>
      <w:proofErr w:type="spellEnd"/>
      <w:r w:rsidRPr="002741D8">
        <w:rPr>
          <w:rFonts w:ascii="Book Antiqua" w:hAnsi="Book Antiqua" w:cs="HelveticaNeueLTStd-Lt"/>
          <w:color w:val="000000" w:themeColor="text1"/>
          <w:sz w:val="24"/>
          <w:szCs w:val="24"/>
        </w:rPr>
        <w:t xml:space="preserve">, Thomas </w:t>
      </w:r>
      <w:proofErr w:type="spellStart"/>
      <w:r w:rsidRPr="002741D8">
        <w:rPr>
          <w:rFonts w:ascii="Book Antiqua" w:hAnsi="Book Antiqua" w:cs="HelveticaNeueLTStd-Lt"/>
          <w:color w:val="000000" w:themeColor="text1"/>
          <w:sz w:val="24"/>
          <w:szCs w:val="24"/>
        </w:rPr>
        <w:t>Poppensieker</w:t>
      </w:r>
      <w:proofErr w:type="spellEnd"/>
      <w:r w:rsidRPr="002741D8">
        <w:rPr>
          <w:rFonts w:ascii="Book Antiqua" w:hAnsi="Book Antiqua" w:cs="HelveticaNeueLTStd-Lt"/>
          <w:color w:val="000000" w:themeColor="text1"/>
          <w:sz w:val="24"/>
          <w:szCs w:val="24"/>
        </w:rPr>
        <w:t xml:space="preserve">, Rolf </w:t>
      </w:r>
      <w:proofErr w:type="spellStart"/>
      <w:r w:rsidRPr="002741D8">
        <w:rPr>
          <w:rFonts w:ascii="Book Antiqua" w:hAnsi="Book Antiqua" w:cs="HelveticaNeueLTStd-Lt"/>
          <w:color w:val="000000" w:themeColor="text1"/>
          <w:sz w:val="24"/>
          <w:szCs w:val="24"/>
        </w:rPr>
        <w:t>Riemenschnitter</w:t>
      </w:r>
      <w:proofErr w:type="spellEnd"/>
      <w:r w:rsidRPr="002741D8">
        <w:rPr>
          <w:rFonts w:ascii="Book Antiqua" w:hAnsi="Book Antiqua" w:cs="HelveticaNeueLTStd-Lt"/>
          <w:color w:val="000000" w:themeColor="text1"/>
          <w:sz w:val="24"/>
          <w:szCs w:val="24"/>
        </w:rPr>
        <w:t xml:space="preserve">, and Tobias </w:t>
      </w:r>
      <w:proofErr w:type="spellStart"/>
      <w:r w:rsidRPr="002741D8">
        <w:rPr>
          <w:rFonts w:ascii="Book Antiqua" w:hAnsi="Book Antiqua" w:cs="HelveticaNeueLTStd-Lt"/>
          <w:color w:val="000000" w:themeColor="text1"/>
          <w:sz w:val="24"/>
          <w:szCs w:val="24"/>
        </w:rPr>
        <w:t>Stähle</w:t>
      </w:r>
      <w:proofErr w:type="spellEnd"/>
      <w:r w:rsidRPr="002741D8">
        <w:rPr>
          <w:rFonts w:ascii="Book Antiqua" w:hAnsi="Book Antiqua" w:cs="HelveticaNeueLTStd-Lt"/>
          <w:color w:val="000000" w:themeColor="text1"/>
          <w:sz w:val="24"/>
          <w:szCs w:val="24"/>
        </w:rPr>
        <w:t xml:space="preserve"> (November 2018) </w:t>
      </w:r>
      <w:r w:rsidRPr="002741D8">
        <w:rPr>
          <w:rFonts w:ascii="Book Antiqua" w:hAnsi="Book Antiqua" w:cs="HelveticaNeueLTStd-Lt"/>
          <w:i/>
          <w:iCs/>
          <w:color w:val="000000" w:themeColor="text1"/>
          <w:sz w:val="24"/>
          <w:szCs w:val="24"/>
        </w:rPr>
        <w:t>Cyber risk measurement and the holistic cybersecurity approach</w:t>
      </w:r>
      <w:r w:rsidRPr="002741D8">
        <w:rPr>
          <w:rFonts w:ascii="Book Antiqua" w:hAnsi="Book Antiqua" w:cs="TimesNewRomanPSMT"/>
          <w:color w:val="000000" w:themeColor="text1"/>
          <w:sz w:val="24"/>
          <w:szCs w:val="24"/>
        </w:rPr>
        <w:t xml:space="preserve"> </w:t>
      </w:r>
      <w:r w:rsidRPr="002741D8">
        <w:rPr>
          <w:rFonts w:ascii="Book Antiqua" w:hAnsi="Book Antiqua" w:cs="HelveticaNeueLTStd-Lt"/>
          <w:color w:val="000000" w:themeColor="text1"/>
          <w:sz w:val="24"/>
          <w:szCs w:val="24"/>
        </w:rPr>
        <w:t>(McKinsey &amp; Company)</w:t>
      </w:r>
    </w:p>
    <w:p w:rsidR="00C54A1C" w:rsidRPr="002741D8" w:rsidRDefault="00C54A1C" w:rsidP="00FD4CDF">
      <w:pPr>
        <w:pStyle w:val="ListParagraph"/>
        <w:numPr>
          <w:ilvl w:val="0"/>
          <w:numId w:val="17"/>
        </w:numPr>
        <w:autoSpaceDE w:val="0"/>
        <w:autoSpaceDN w:val="0"/>
        <w:adjustRightInd w:val="0"/>
        <w:spacing w:after="0" w:line="360" w:lineRule="auto"/>
        <w:ind w:left="426" w:hanging="426"/>
        <w:jc w:val="both"/>
        <w:rPr>
          <w:rFonts w:ascii="Book Antiqua" w:hAnsi="Book Antiqua" w:cs="HelveticaNeueLTStd-Lt"/>
          <w:color w:val="000000" w:themeColor="text1"/>
          <w:sz w:val="24"/>
          <w:szCs w:val="24"/>
        </w:rPr>
      </w:pPr>
      <w:proofErr w:type="spellStart"/>
      <w:r w:rsidRPr="002741D8">
        <w:rPr>
          <w:rFonts w:ascii="Book Antiqua" w:hAnsi="Book Antiqua" w:cs="HelveticaNeueLTStd-Lt"/>
          <w:color w:val="000000" w:themeColor="text1"/>
          <w:sz w:val="24"/>
          <w:szCs w:val="24"/>
        </w:rPr>
        <w:t>Conrow</w:t>
      </w:r>
      <w:proofErr w:type="spellEnd"/>
      <w:r w:rsidRPr="002741D8">
        <w:rPr>
          <w:rFonts w:ascii="Book Antiqua" w:hAnsi="Book Antiqua" w:cs="HelveticaNeueLTStd-Lt"/>
          <w:color w:val="000000" w:themeColor="text1"/>
          <w:sz w:val="24"/>
          <w:szCs w:val="24"/>
        </w:rPr>
        <w:t>, Edmund H (2004</w:t>
      </w:r>
      <w:proofErr w:type="gramStart"/>
      <w:r w:rsidRPr="002741D8">
        <w:rPr>
          <w:rFonts w:ascii="Book Antiqua" w:hAnsi="Book Antiqua" w:cs="HelveticaNeueLTStd-Lt"/>
          <w:color w:val="000000" w:themeColor="text1"/>
          <w:sz w:val="24"/>
          <w:szCs w:val="24"/>
        </w:rPr>
        <w:t>) ”</w:t>
      </w:r>
      <w:r w:rsidRPr="002741D8">
        <w:rPr>
          <w:rFonts w:ascii="Book Antiqua" w:hAnsi="Book Antiqua" w:cs="HelveticaNeueLTStd-Lt"/>
          <w:i/>
          <w:iCs/>
          <w:color w:val="000000" w:themeColor="text1"/>
          <w:sz w:val="24"/>
          <w:szCs w:val="24"/>
        </w:rPr>
        <w:t>Risk</w:t>
      </w:r>
      <w:proofErr w:type="gramEnd"/>
      <w:r w:rsidRPr="002741D8">
        <w:rPr>
          <w:rFonts w:ascii="Book Antiqua" w:hAnsi="Book Antiqua" w:cs="HelveticaNeueLTStd-Lt"/>
          <w:i/>
          <w:iCs/>
          <w:color w:val="000000" w:themeColor="text1"/>
          <w:sz w:val="24"/>
          <w:szCs w:val="24"/>
        </w:rPr>
        <w:t xml:space="preserve"> Management for Systems of Systems</w:t>
      </w:r>
      <w:r w:rsidRPr="002741D8">
        <w:rPr>
          <w:rFonts w:ascii="Book Antiqua" w:hAnsi="Book Antiqua" w:cs="HelveticaNeueLTStd-Lt"/>
          <w:color w:val="000000" w:themeColor="text1"/>
          <w:sz w:val="24"/>
          <w:szCs w:val="24"/>
        </w:rPr>
        <w:t>.” Systems and Software Technology Conference, Salt Lake City, UT.</w:t>
      </w:r>
    </w:p>
    <w:p w:rsidR="00C54A1C" w:rsidRPr="002741D8" w:rsidRDefault="00C54A1C" w:rsidP="00FD4CDF">
      <w:pPr>
        <w:pStyle w:val="ListParagraph"/>
        <w:numPr>
          <w:ilvl w:val="0"/>
          <w:numId w:val="17"/>
        </w:numPr>
        <w:autoSpaceDE w:val="0"/>
        <w:autoSpaceDN w:val="0"/>
        <w:adjustRightInd w:val="0"/>
        <w:spacing w:after="0" w:line="360" w:lineRule="auto"/>
        <w:ind w:left="426" w:hanging="426"/>
        <w:jc w:val="both"/>
        <w:rPr>
          <w:rFonts w:ascii="Book Antiqua" w:hAnsi="Book Antiqua" w:cs="HelveticaNeueLTStd-Lt"/>
          <w:color w:val="000000" w:themeColor="text1"/>
          <w:sz w:val="24"/>
          <w:szCs w:val="24"/>
        </w:rPr>
      </w:pPr>
      <w:proofErr w:type="spellStart"/>
      <w:r w:rsidRPr="002741D8">
        <w:rPr>
          <w:rFonts w:ascii="Book Antiqua" w:hAnsi="Book Antiqua" w:cs="HelveticaNeueLTStd-Lt"/>
          <w:color w:val="000000" w:themeColor="text1"/>
          <w:sz w:val="24"/>
          <w:szCs w:val="24"/>
        </w:rPr>
        <w:t>Thakurta</w:t>
      </w:r>
      <w:proofErr w:type="spellEnd"/>
      <w:r w:rsidRPr="002741D8">
        <w:rPr>
          <w:rFonts w:ascii="Book Antiqua" w:hAnsi="Book Antiqua" w:cs="HelveticaNeueLTStd-Lt"/>
          <w:color w:val="000000" w:themeColor="text1"/>
          <w:sz w:val="24"/>
          <w:szCs w:val="24"/>
        </w:rPr>
        <w:t xml:space="preserve">, R. (2014). </w:t>
      </w:r>
      <w:proofErr w:type="gramStart"/>
      <w:r w:rsidRPr="002741D8">
        <w:rPr>
          <w:rFonts w:ascii="Book Antiqua" w:hAnsi="Book Antiqua" w:cs="HelveticaNeueLTStd-Lt"/>
          <w:color w:val="000000" w:themeColor="text1"/>
          <w:sz w:val="24"/>
          <w:szCs w:val="24"/>
        </w:rPr>
        <w:t>‘</w:t>
      </w:r>
      <w:r w:rsidRPr="002741D8">
        <w:rPr>
          <w:rFonts w:ascii="Book Antiqua" w:hAnsi="Book Antiqua" w:cs="HelveticaNeueLTStd-Lt"/>
          <w:i/>
          <w:iCs/>
          <w:color w:val="000000" w:themeColor="text1"/>
          <w:sz w:val="24"/>
          <w:szCs w:val="24"/>
        </w:rPr>
        <w:t xml:space="preserve"> Managing</w:t>
      </w:r>
      <w:proofErr w:type="gramEnd"/>
      <w:r w:rsidRPr="002741D8">
        <w:rPr>
          <w:rFonts w:ascii="Book Antiqua" w:hAnsi="Book Antiqua" w:cs="HelveticaNeueLTStd-Lt"/>
          <w:i/>
          <w:iCs/>
          <w:color w:val="000000" w:themeColor="text1"/>
          <w:sz w:val="24"/>
          <w:szCs w:val="24"/>
        </w:rPr>
        <w:t xml:space="preserve"> Software Projects Under Foreseen Uncertainty </w:t>
      </w:r>
      <w:r w:rsidRPr="002741D8">
        <w:rPr>
          <w:rFonts w:ascii="Book Antiqua" w:hAnsi="Book Antiqua" w:cs="HelveticaNeueLTStd-Lt"/>
          <w:color w:val="000000" w:themeColor="text1"/>
          <w:sz w:val="24"/>
          <w:szCs w:val="24"/>
        </w:rPr>
        <w:t>’ Journal of Information Technology Management, 25(2), 40-52.</w:t>
      </w:r>
    </w:p>
    <w:p w:rsidR="00C54A1C" w:rsidRPr="002741D8" w:rsidRDefault="00C54A1C" w:rsidP="00FD4CDF">
      <w:pPr>
        <w:pStyle w:val="ListParagraph"/>
        <w:numPr>
          <w:ilvl w:val="0"/>
          <w:numId w:val="17"/>
        </w:numPr>
        <w:autoSpaceDE w:val="0"/>
        <w:autoSpaceDN w:val="0"/>
        <w:adjustRightInd w:val="0"/>
        <w:spacing w:after="0" w:line="360" w:lineRule="auto"/>
        <w:ind w:left="426" w:hanging="426"/>
        <w:jc w:val="both"/>
        <w:rPr>
          <w:rFonts w:ascii="Book Antiqua" w:hAnsi="Book Antiqua" w:cs="HelveticaNeueLTStd-Lt"/>
          <w:color w:val="000000" w:themeColor="text1"/>
          <w:sz w:val="24"/>
          <w:szCs w:val="24"/>
        </w:rPr>
      </w:pPr>
      <w:r w:rsidRPr="002741D8">
        <w:rPr>
          <w:rFonts w:ascii="Book Antiqua" w:hAnsi="Book Antiqua" w:cs="HelveticaNeueLTStd-Lt"/>
          <w:color w:val="000000" w:themeColor="text1"/>
          <w:sz w:val="24"/>
          <w:szCs w:val="24"/>
        </w:rPr>
        <w:lastRenderedPageBreak/>
        <w:t xml:space="preserve">Knut </w:t>
      </w:r>
      <w:proofErr w:type="spellStart"/>
      <w:r w:rsidRPr="002741D8">
        <w:rPr>
          <w:rFonts w:ascii="Book Antiqua" w:hAnsi="Book Antiqua" w:cs="HelveticaNeueLTStd-Lt"/>
          <w:color w:val="000000" w:themeColor="text1"/>
          <w:sz w:val="24"/>
          <w:szCs w:val="24"/>
        </w:rPr>
        <w:t>Haufe</w:t>
      </w:r>
      <w:proofErr w:type="spellEnd"/>
      <w:r w:rsidRPr="002741D8">
        <w:rPr>
          <w:rFonts w:ascii="Book Antiqua" w:hAnsi="Book Antiqua" w:cs="HelveticaNeueLTStd-Lt"/>
          <w:color w:val="000000" w:themeColor="text1"/>
          <w:sz w:val="24"/>
          <w:szCs w:val="24"/>
        </w:rPr>
        <w:t xml:space="preserve"> et al. (2016). </w:t>
      </w:r>
      <w:proofErr w:type="gramStart"/>
      <w:r w:rsidRPr="002741D8">
        <w:rPr>
          <w:rFonts w:ascii="Book Antiqua" w:hAnsi="Book Antiqua" w:cs="HelveticaNeueLTStd-Lt"/>
          <w:color w:val="000000" w:themeColor="text1"/>
          <w:sz w:val="24"/>
          <w:szCs w:val="24"/>
        </w:rPr>
        <w:t xml:space="preserve">‘ </w:t>
      </w:r>
      <w:r w:rsidRPr="00124E2B">
        <w:rPr>
          <w:rFonts w:ascii="Book Antiqua" w:hAnsi="Book Antiqua" w:cs="HelveticaNeueLTStd-Lt"/>
          <w:i/>
          <w:color w:val="000000" w:themeColor="text1"/>
          <w:sz w:val="24"/>
          <w:szCs w:val="24"/>
        </w:rPr>
        <w:t>A</w:t>
      </w:r>
      <w:proofErr w:type="gramEnd"/>
      <w:r w:rsidRPr="00124E2B">
        <w:rPr>
          <w:rFonts w:ascii="Book Antiqua" w:hAnsi="Book Antiqua" w:cs="HelveticaNeueLTStd-Lt"/>
          <w:i/>
          <w:color w:val="000000" w:themeColor="text1"/>
          <w:sz w:val="24"/>
          <w:szCs w:val="24"/>
        </w:rPr>
        <w:t xml:space="preserve"> process framework for information security management’ International Journal of Information Systems and Project Management</w:t>
      </w:r>
      <w:r w:rsidRPr="002741D8">
        <w:rPr>
          <w:rFonts w:ascii="Book Antiqua" w:hAnsi="Book Antiqua" w:cs="HelveticaNeueLTStd-Lt"/>
          <w:color w:val="000000" w:themeColor="text1"/>
          <w:sz w:val="24"/>
          <w:szCs w:val="24"/>
        </w:rPr>
        <w:t xml:space="preserve">, 27-47. </w:t>
      </w:r>
    </w:p>
    <w:p w:rsidR="00C54A1C" w:rsidRPr="002741D8" w:rsidRDefault="00C54A1C" w:rsidP="00FD4CDF">
      <w:pPr>
        <w:pStyle w:val="ListParagraph"/>
        <w:numPr>
          <w:ilvl w:val="0"/>
          <w:numId w:val="17"/>
        </w:numPr>
        <w:autoSpaceDE w:val="0"/>
        <w:autoSpaceDN w:val="0"/>
        <w:adjustRightInd w:val="0"/>
        <w:spacing w:after="0" w:line="360" w:lineRule="auto"/>
        <w:ind w:left="426" w:hanging="426"/>
        <w:jc w:val="both"/>
        <w:rPr>
          <w:rFonts w:ascii="Book Antiqua" w:hAnsi="Book Antiqua" w:cs="HelveticaNeueLTStd-Lt"/>
          <w:color w:val="000000" w:themeColor="text1"/>
          <w:sz w:val="24"/>
          <w:szCs w:val="24"/>
        </w:rPr>
      </w:pPr>
      <w:r w:rsidRPr="002741D8">
        <w:rPr>
          <w:rFonts w:ascii="Book Antiqua" w:hAnsi="Book Antiqua" w:cs="HelveticaNeueLTStd-Lt"/>
          <w:color w:val="000000" w:themeColor="text1"/>
          <w:sz w:val="24"/>
          <w:szCs w:val="24"/>
        </w:rPr>
        <w:t xml:space="preserve">L. </w:t>
      </w:r>
      <w:proofErr w:type="spellStart"/>
      <w:r w:rsidRPr="002741D8">
        <w:rPr>
          <w:rFonts w:ascii="Book Antiqua" w:hAnsi="Book Antiqua" w:cs="HelveticaNeueLTStd-Lt"/>
          <w:color w:val="000000" w:themeColor="text1"/>
          <w:sz w:val="24"/>
          <w:szCs w:val="24"/>
        </w:rPr>
        <w:t>Lema</w:t>
      </w:r>
      <w:proofErr w:type="spellEnd"/>
      <w:r w:rsidRPr="002741D8">
        <w:rPr>
          <w:rFonts w:ascii="Book Antiqua" w:hAnsi="Book Antiqua" w:cs="HelveticaNeueLTStd-Lt"/>
          <w:color w:val="000000" w:themeColor="text1"/>
          <w:sz w:val="24"/>
          <w:szCs w:val="24"/>
        </w:rPr>
        <w:t xml:space="preserve"> et al. (</w:t>
      </w:r>
      <w:proofErr w:type="gramStart"/>
      <w:r w:rsidRPr="002741D8">
        <w:rPr>
          <w:rFonts w:ascii="Book Antiqua" w:hAnsi="Book Antiqua" w:cs="HelveticaNeueLTStd-Lt"/>
          <w:color w:val="000000" w:themeColor="text1"/>
          <w:sz w:val="24"/>
          <w:szCs w:val="24"/>
        </w:rPr>
        <w:t>2015 )</w:t>
      </w:r>
      <w:proofErr w:type="gramEnd"/>
      <w:r w:rsidRPr="002741D8">
        <w:rPr>
          <w:rFonts w:ascii="Book Antiqua" w:hAnsi="Book Antiqua" w:cs="HelveticaNeueLTStd-Lt"/>
          <w:color w:val="000000" w:themeColor="text1"/>
          <w:sz w:val="24"/>
          <w:szCs w:val="24"/>
        </w:rPr>
        <w:t>. ‘</w:t>
      </w:r>
      <w:r w:rsidRPr="002741D8">
        <w:rPr>
          <w:rFonts w:ascii="Book Antiqua" w:hAnsi="Book Antiqua" w:cs="HelveticaNeueLTStd-Lt"/>
          <w:i/>
          <w:iCs/>
          <w:color w:val="000000" w:themeColor="text1"/>
          <w:sz w:val="24"/>
          <w:szCs w:val="24"/>
        </w:rPr>
        <w:t>ITIL in small to medium-sized enterprises software companies: towards an implementation sequence</w:t>
      </w:r>
      <w:r w:rsidRPr="002741D8">
        <w:rPr>
          <w:rFonts w:ascii="Book Antiqua" w:hAnsi="Book Antiqua" w:cs="HelveticaNeueLTStd-Lt"/>
          <w:color w:val="000000" w:themeColor="text1"/>
          <w:sz w:val="24"/>
          <w:szCs w:val="24"/>
        </w:rPr>
        <w:t xml:space="preserve">’ Journal of Software: Evolution and Process, vol. 27, no. 8, 528–538. </w:t>
      </w:r>
    </w:p>
    <w:p w:rsidR="00C54A1C" w:rsidRPr="002741D8" w:rsidRDefault="00C54A1C" w:rsidP="00FD4CDF">
      <w:pPr>
        <w:pStyle w:val="ListParagraph"/>
        <w:numPr>
          <w:ilvl w:val="0"/>
          <w:numId w:val="17"/>
        </w:numPr>
        <w:autoSpaceDE w:val="0"/>
        <w:autoSpaceDN w:val="0"/>
        <w:adjustRightInd w:val="0"/>
        <w:spacing w:after="0" w:line="360" w:lineRule="auto"/>
        <w:ind w:left="426" w:hanging="426"/>
        <w:jc w:val="both"/>
        <w:rPr>
          <w:rFonts w:ascii="Book Antiqua" w:hAnsi="Book Antiqua" w:cs="HelveticaNeueLTStd-Lt"/>
          <w:color w:val="000000" w:themeColor="text1"/>
          <w:sz w:val="24"/>
          <w:szCs w:val="24"/>
        </w:rPr>
      </w:pPr>
      <w:proofErr w:type="spellStart"/>
      <w:r w:rsidRPr="002741D8">
        <w:rPr>
          <w:rFonts w:ascii="Book Antiqua" w:hAnsi="Book Antiqua" w:cs="HelveticaNeueLTStd-Lt"/>
          <w:color w:val="000000" w:themeColor="text1"/>
          <w:sz w:val="24"/>
          <w:szCs w:val="24"/>
        </w:rPr>
        <w:t>Talet</w:t>
      </w:r>
      <w:proofErr w:type="spellEnd"/>
      <w:r w:rsidRPr="002741D8">
        <w:rPr>
          <w:rFonts w:ascii="Book Antiqua" w:hAnsi="Book Antiqua" w:cs="HelveticaNeueLTStd-Lt"/>
          <w:color w:val="000000" w:themeColor="text1"/>
          <w:sz w:val="24"/>
          <w:szCs w:val="24"/>
        </w:rPr>
        <w:t xml:space="preserve">, A. N., Mat-Zin, R., &amp; </w:t>
      </w:r>
      <w:proofErr w:type="spellStart"/>
      <w:r w:rsidRPr="002741D8">
        <w:rPr>
          <w:rFonts w:ascii="Book Antiqua" w:hAnsi="Book Antiqua" w:cs="HelveticaNeueLTStd-Lt"/>
          <w:color w:val="000000" w:themeColor="text1"/>
          <w:sz w:val="24"/>
          <w:szCs w:val="24"/>
        </w:rPr>
        <w:t>Houari</w:t>
      </w:r>
      <w:proofErr w:type="spellEnd"/>
      <w:r w:rsidRPr="002741D8">
        <w:rPr>
          <w:rFonts w:ascii="Book Antiqua" w:hAnsi="Book Antiqua" w:cs="HelveticaNeueLTStd-Lt"/>
          <w:color w:val="000000" w:themeColor="text1"/>
          <w:sz w:val="24"/>
          <w:szCs w:val="24"/>
        </w:rPr>
        <w:t>, M. (2014). ‘</w:t>
      </w:r>
      <w:r w:rsidRPr="002741D8">
        <w:rPr>
          <w:rFonts w:ascii="Book Antiqua" w:hAnsi="Book Antiqua" w:cs="HelveticaNeueLTStd-Lt"/>
          <w:i/>
          <w:iCs/>
          <w:color w:val="000000" w:themeColor="text1"/>
          <w:sz w:val="24"/>
          <w:szCs w:val="24"/>
        </w:rPr>
        <w:t>Risk Management and Information Technology Project</w:t>
      </w:r>
      <w:r w:rsidRPr="002741D8">
        <w:rPr>
          <w:rFonts w:ascii="Book Antiqua" w:hAnsi="Book Antiqua" w:cs="HelveticaNeueLTStd-Lt"/>
          <w:color w:val="000000" w:themeColor="text1"/>
          <w:sz w:val="24"/>
          <w:szCs w:val="24"/>
        </w:rPr>
        <w:t>’ International Journal of Digital Information and Wireless Communications, 4(1), 1-9.</w:t>
      </w:r>
    </w:p>
    <w:p w:rsidR="004E14FA" w:rsidRPr="002741D8" w:rsidRDefault="004E14FA" w:rsidP="004E14FA">
      <w:pPr>
        <w:pStyle w:val="ListParagraph"/>
        <w:numPr>
          <w:ilvl w:val="0"/>
          <w:numId w:val="17"/>
        </w:numPr>
        <w:autoSpaceDE w:val="0"/>
        <w:autoSpaceDN w:val="0"/>
        <w:adjustRightInd w:val="0"/>
        <w:spacing w:after="0" w:line="360" w:lineRule="auto"/>
        <w:ind w:left="426" w:hanging="426"/>
        <w:jc w:val="both"/>
        <w:rPr>
          <w:rFonts w:ascii="Book Antiqua" w:hAnsi="Book Antiqua" w:cs="HelveticaNeueLTStd-Lt"/>
          <w:color w:val="000000" w:themeColor="text1"/>
          <w:sz w:val="24"/>
          <w:szCs w:val="24"/>
        </w:rPr>
      </w:pPr>
      <w:r w:rsidRPr="002741D8">
        <w:rPr>
          <w:rFonts w:ascii="Book Antiqua" w:hAnsi="Book Antiqua" w:cs="HelveticaNeueLTStd-Lt"/>
          <w:color w:val="000000" w:themeColor="text1"/>
          <w:sz w:val="24"/>
          <w:szCs w:val="24"/>
        </w:rPr>
        <w:t xml:space="preserve">The Modernization of Corporate Governance: Blockchain as a solution? Anne </w:t>
      </w:r>
      <w:proofErr w:type="spellStart"/>
      <w:r w:rsidRPr="002741D8">
        <w:rPr>
          <w:rFonts w:ascii="Book Antiqua" w:hAnsi="Book Antiqua" w:cs="HelveticaNeueLTStd-Lt"/>
          <w:color w:val="000000" w:themeColor="text1"/>
          <w:sz w:val="24"/>
          <w:szCs w:val="24"/>
        </w:rPr>
        <w:t>Lafarre</w:t>
      </w:r>
      <w:proofErr w:type="spellEnd"/>
      <w:r w:rsidRPr="002741D8">
        <w:rPr>
          <w:rFonts w:ascii="Book Antiqua" w:hAnsi="Book Antiqua" w:cs="HelveticaNeueLTStd-Lt"/>
          <w:color w:val="000000" w:themeColor="text1"/>
          <w:sz w:val="24"/>
          <w:szCs w:val="24"/>
        </w:rPr>
        <w:t xml:space="preserve">, 24-25 January, </w:t>
      </w:r>
      <w:proofErr w:type="gramStart"/>
      <w:r w:rsidRPr="002741D8">
        <w:rPr>
          <w:rFonts w:ascii="Book Antiqua" w:hAnsi="Book Antiqua" w:cs="HelveticaNeueLTStd-Lt"/>
          <w:color w:val="000000" w:themeColor="text1"/>
          <w:sz w:val="24"/>
          <w:szCs w:val="24"/>
        </w:rPr>
        <w:t>2019 ,</w:t>
      </w:r>
      <w:proofErr w:type="gramEnd"/>
      <w:r w:rsidRPr="002741D8">
        <w:rPr>
          <w:rFonts w:ascii="Book Antiqua" w:hAnsi="Book Antiqua" w:cs="HelveticaNeueLTStd-Lt"/>
          <w:color w:val="000000" w:themeColor="text1"/>
          <w:sz w:val="24"/>
          <w:szCs w:val="24"/>
        </w:rPr>
        <w:t xml:space="preserve"> Tilburg University </w:t>
      </w:r>
    </w:p>
    <w:p w:rsidR="004E14FA" w:rsidRPr="002741D8" w:rsidRDefault="004E14FA" w:rsidP="004E14FA">
      <w:pPr>
        <w:pStyle w:val="ListParagraph"/>
        <w:numPr>
          <w:ilvl w:val="0"/>
          <w:numId w:val="17"/>
        </w:numPr>
        <w:autoSpaceDE w:val="0"/>
        <w:autoSpaceDN w:val="0"/>
        <w:adjustRightInd w:val="0"/>
        <w:spacing w:after="0" w:line="360" w:lineRule="auto"/>
        <w:ind w:left="426" w:hanging="426"/>
        <w:jc w:val="both"/>
        <w:rPr>
          <w:rFonts w:ascii="Book Antiqua" w:hAnsi="Book Antiqua" w:cs="HelveticaNeueLTStd-Lt"/>
          <w:color w:val="000000" w:themeColor="text1"/>
          <w:sz w:val="24"/>
          <w:szCs w:val="24"/>
        </w:rPr>
      </w:pPr>
      <w:r w:rsidRPr="002741D8">
        <w:rPr>
          <w:rFonts w:ascii="Book Antiqua" w:hAnsi="Book Antiqua" w:cs="HelveticaNeueLTStd-Lt"/>
          <w:color w:val="000000" w:themeColor="text1"/>
          <w:sz w:val="24"/>
          <w:szCs w:val="24"/>
        </w:rPr>
        <w:t xml:space="preserve">The Potential Impact of Blockchains on Corporate Governance: A survey on Shareholders’’ Rights in the Digital Era - </w:t>
      </w:r>
      <w:proofErr w:type="spellStart"/>
      <w:r w:rsidRPr="002741D8">
        <w:rPr>
          <w:rFonts w:ascii="Book Antiqua" w:hAnsi="Book Antiqua" w:cs="HelveticaNeueLTStd-Lt"/>
          <w:color w:val="000000" w:themeColor="text1"/>
          <w:sz w:val="24"/>
          <w:szCs w:val="24"/>
        </w:rPr>
        <w:t>Véronique</w:t>
      </w:r>
      <w:proofErr w:type="spellEnd"/>
      <w:r w:rsidRPr="002741D8">
        <w:rPr>
          <w:rFonts w:ascii="Book Antiqua" w:hAnsi="Book Antiqua" w:cs="HelveticaNeueLTStd-Lt"/>
          <w:color w:val="000000" w:themeColor="text1"/>
          <w:sz w:val="24"/>
          <w:szCs w:val="24"/>
        </w:rPr>
        <w:t xml:space="preserve"> </w:t>
      </w:r>
      <w:proofErr w:type="spellStart"/>
      <w:r w:rsidRPr="002741D8">
        <w:rPr>
          <w:rFonts w:ascii="Book Antiqua" w:hAnsi="Book Antiqua" w:cs="HelveticaNeueLTStd-Lt"/>
          <w:color w:val="000000" w:themeColor="text1"/>
          <w:sz w:val="24"/>
          <w:szCs w:val="24"/>
        </w:rPr>
        <w:t>Magnier</w:t>
      </w:r>
      <w:proofErr w:type="spellEnd"/>
      <w:r w:rsidRPr="002741D8">
        <w:rPr>
          <w:rFonts w:ascii="Book Antiqua" w:hAnsi="Book Antiqua" w:cs="HelveticaNeueLTStd-Lt"/>
          <w:color w:val="000000" w:themeColor="text1"/>
          <w:sz w:val="24"/>
          <w:szCs w:val="24"/>
        </w:rPr>
        <w:t xml:space="preserve"> &amp; Patrick </w:t>
      </w:r>
      <w:proofErr w:type="spellStart"/>
      <w:proofErr w:type="gramStart"/>
      <w:r w:rsidRPr="002741D8">
        <w:rPr>
          <w:rFonts w:ascii="Book Antiqua" w:hAnsi="Book Antiqua" w:cs="HelveticaNeueLTStd-Lt"/>
          <w:color w:val="000000" w:themeColor="text1"/>
          <w:sz w:val="24"/>
          <w:szCs w:val="24"/>
        </w:rPr>
        <w:t>Barban</w:t>
      </w:r>
      <w:proofErr w:type="spellEnd"/>
      <w:r w:rsidRPr="002741D8">
        <w:rPr>
          <w:rFonts w:ascii="Book Antiqua" w:hAnsi="Book Antiqua" w:cs="HelveticaNeueLTStd-Lt"/>
          <w:color w:val="000000" w:themeColor="text1"/>
          <w:sz w:val="24"/>
          <w:szCs w:val="24"/>
        </w:rPr>
        <w:t xml:space="preserve"> ,</w:t>
      </w:r>
      <w:proofErr w:type="gramEnd"/>
      <w:r w:rsidRPr="002741D8">
        <w:rPr>
          <w:rFonts w:ascii="Book Antiqua" w:hAnsi="Book Antiqua" w:cs="HelveticaNeueLTStd-Lt"/>
          <w:color w:val="000000" w:themeColor="text1"/>
          <w:sz w:val="24"/>
          <w:szCs w:val="24"/>
        </w:rPr>
        <w:t xml:space="preserve"> </w:t>
      </w:r>
      <w:proofErr w:type="spellStart"/>
      <w:r w:rsidRPr="002741D8">
        <w:rPr>
          <w:rFonts w:ascii="Book Antiqua" w:hAnsi="Book Antiqua" w:cs="HelveticaNeueLTStd-Lt"/>
          <w:color w:val="000000" w:themeColor="text1"/>
          <w:sz w:val="24"/>
          <w:szCs w:val="24"/>
        </w:rPr>
        <w:t>Intereulaweast</w:t>
      </w:r>
      <w:proofErr w:type="spellEnd"/>
      <w:r w:rsidRPr="002741D8">
        <w:rPr>
          <w:rFonts w:ascii="Book Antiqua" w:hAnsi="Book Antiqua" w:cs="HelveticaNeueLTStd-Lt"/>
          <w:color w:val="000000" w:themeColor="text1"/>
          <w:sz w:val="24"/>
          <w:szCs w:val="24"/>
        </w:rPr>
        <w:t>, Vol. V (2) 2018</w:t>
      </w:r>
    </w:p>
    <w:p w:rsidR="004E14FA" w:rsidRPr="002741D8" w:rsidRDefault="004E14FA" w:rsidP="004E14FA">
      <w:pPr>
        <w:pStyle w:val="ListParagraph"/>
        <w:numPr>
          <w:ilvl w:val="0"/>
          <w:numId w:val="17"/>
        </w:numPr>
        <w:autoSpaceDE w:val="0"/>
        <w:autoSpaceDN w:val="0"/>
        <w:adjustRightInd w:val="0"/>
        <w:spacing w:after="0" w:line="360" w:lineRule="auto"/>
        <w:ind w:left="426" w:hanging="426"/>
        <w:jc w:val="both"/>
        <w:rPr>
          <w:rFonts w:ascii="Book Antiqua" w:hAnsi="Book Antiqua" w:cs="HelveticaNeueLTStd-Lt"/>
          <w:color w:val="000000" w:themeColor="text1"/>
          <w:sz w:val="24"/>
          <w:szCs w:val="24"/>
        </w:rPr>
      </w:pPr>
      <w:r w:rsidRPr="002741D8">
        <w:rPr>
          <w:rFonts w:ascii="Book Antiqua" w:hAnsi="Book Antiqua" w:cs="HelveticaNeueLTStd-Lt"/>
          <w:color w:val="000000" w:themeColor="text1"/>
          <w:sz w:val="24"/>
          <w:szCs w:val="24"/>
        </w:rPr>
        <w:t xml:space="preserve">Corporations on Blockchain: Opportunities &amp; Challenges, Alexandra </w:t>
      </w:r>
      <w:proofErr w:type="spellStart"/>
      <w:r w:rsidRPr="002741D8">
        <w:rPr>
          <w:rFonts w:ascii="Book Antiqua" w:hAnsi="Book Antiqua" w:cs="HelveticaNeueLTStd-Lt"/>
          <w:color w:val="000000" w:themeColor="text1"/>
          <w:sz w:val="24"/>
          <w:szCs w:val="24"/>
        </w:rPr>
        <w:t>Andhov</w:t>
      </w:r>
      <w:proofErr w:type="spellEnd"/>
      <w:r w:rsidRPr="002741D8">
        <w:rPr>
          <w:rFonts w:ascii="Book Antiqua" w:hAnsi="Book Antiqua" w:cs="HelveticaNeueLTStd-Lt"/>
          <w:color w:val="000000" w:themeColor="text1"/>
          <w:sz w:val="24"/>
          <w:szCs w:val="24"/>
        </w:rPr>
        <w:t xml:space="preserve"> - Cornell International Law Journal Vol. 53</w:t>
      </w:r>
    </w:p>
    <w:p w:rsidR="004E14FA" w:rsidRPr="002741D8" w:rsidRDefault="004E14FA" w:rsidP="004E14FA">
      <w:pPr>
        <w:pStyle w:val="ListParagraph"/>
        <w:numPr>
          <w:ilvl w:val="0"/>
          <w:numId w:val="17"/>
        </w:numPr>
        <w:autoSpaceDE w:val="0"/>
        <w:autoSpaceDN w:val="0"/>
        <w:adjustRightInd w:val="0"/>
        <w:spacing w:after="0" w:line="360" w:lineRule="auto"/>
        <w:ind w:left="426" w:hanging="426"/>
        <w:jc w:val="both"/>
        <w:rPr>
          <w:rFonts w:ascii="Book Antiqua" w:hAnsi="Book Antiqua" w:cs="HelveticaNeueLTStd-Lt"/>
          <w:color w:val="000000" w:themeColor="text1"/>
          <w:sz w:val="24"/>
          <w:szCs w:val="24"/>
        </w:rPr>
      </w:pPr>
      <w:r w:rsidRPr="002741D8">
        <w:rPr>
          <w:rFonts w:ascii="Book Antiqua" w:hAnsi="Book Antiqua" w:cs="HelveticaNeueLTStd-Lt"/>
          <w:color w:val="000000" w:themeColor="text1"/>
          <w:sz w:val="24"/>
          <w:szCs w:val="24"/>
        </w:rPr>
        <w:t xml:space="preserve">Blockchain Technology for Corporate Governance and Shareholder Activism - Anne </w:t>
      </w:r>
      <w:proofErr w:type="spellStart"/>
      <w:r w:rsidRPr="002741D8">
        <w:rPr>
          <w:rFonts w:ascii="Book Antiqua" w:hAnsi="Book Antiqua" w:cs="HelveticaNeueLTStd-Lt"/>
          <w:color w:val="000000" w:themeColor="text1"/>
          <w:sz w:val="24"/>
          <w:szCs w:val="24"/>
        </w:rPr>
        <w:t>Lafarre</w:t>
      </w:r>
      <w:proofErr w:type="spellEnd"/>
      <w:r w:rsidRPr="002741D8">
        <w:rPr>
          <w:rFonts w:ascii="Book Antiqua" w:hAnsi="Book Antiqua" w:cs="HelveticaNeueLTStd-Lt"/>
          <w:color w:val="000000" w:themeColor="text1"/>
          <w:sz w:val="24"/>
          <w:szCs w:val="24"/>
        </w:rPr>
        <w:t xml:space="preserve"> &amp; Christoph Van der </w:t>
      </w:r>
      <w:proofErr w:type="spellStart"/>
      <w:proofErr w:type="gramStart"/>
      <w:r w:rsidRPr="002741D8">
        <w:rPr>
          <w:rFonts w:ascii="Book Antiqua" w:hAnsi="Book Antiqua" w:cs="HelveticaNeueLTStd-Lt"/>
          <w:color w:val="000000" w:themeColor="text1"/>
          <w:sz w:val="24"/>
          <w:szCs w:val="24"/>
        </w:rPr>
        <w:t>Elst</w:t>
      </w:r>
      <w:proofErr w:type="spellEnd"/>
      <w:r w:rsidRPr="002741D8">
        <w:rPr>
          <w:rFonts w:ascii="Book Antiqua" w:hAnsi="Book Antiqua" w:cs="HelveticaNeueLTStd-Lt"/>
          <w:color w:val="000000" w:themeColor="text1"/>
          <w:sz w:val="24"/>
          <w:szCs w:val="24"/>
        </w:rPr>
        <w:t xml:space="preserve"> ,</w:t>
      </w:r>
      <w:proofErr w:type="gramEnd"/>
      <w:r w:rsidRPr="002741D8">
        <w:rPr>
          <w:rFonts w:ascii="Book Antiqua" w:hAnsi="Book Antiqua" w:cs="HelveticaNeueLTStd-Lt"/>
          <w:color w:val="000000" w:themeColor="text1"/>
          <w:sz w:val="24"/>
          <w:szCs w:val="24"/>
        </w:rPr>
        <w:t xml:space="preserve">  Tilburg University - SSRN Electronic Journal · January 2018 , DOI: 10.2139/ssrn.3135209</w:t>
      </w:r>
    </w:p>
    <w:p w:rsidR="004E14FA" w:rsidRPr="002741D8" w:rsidRDefault="004E14FA" w:rsidP="004E14FA">
      <w:pPr>
        <w:pStyle w:val="ListParagraph"/>
        <w:numPr>
          <w:ilvl w:val="0"/>
          <w:numId w:val="17"/>
        </w:numPr>
        <w:autoSpaceDE w:val="0"/>
        <w:autoSpaceDN w:val="0"/>
        <w:adjustRightInd w:val="0"/>
        <w:spacing w:after="0" w:line="360" w:lineRule="auto"/>
        <w:ind w:left="426" w:hanging="426"/>
        <w:jc w:val="both"/>
        <w:rPr>
          <w:rFonts w:ascii="Book Antiqua" w:hAnsi="Book Antiqua" w:cs="HelveticaNeueLTStd-Lt"/>
          <w:color w:val="000000" w:themeColor="text1"/>
          <w:sz w:val="24"/>
          <w:szCs w:val="24"/>
        </w:rPr>
      </w:pPr>
      <w:r w:rsidRPr="002741D8">
        <w:rPr>
          <w:rFonts w:ascii="Book Antiqua" w:hAnsi="Book Antiqua" w:cs="HelveticaNeueLTStd-Lt"/>
          <w:color w:val="000000" w:themeColor="text1"/>
          <w:sz w:val="24"/>
          <w:szCs w:val="24"/>
        </w:rPr>
        <w:t>Corporate Governance and Blockchains - David Yermack - Review of Finance, 2017, 7–31</w:t>
      </w:r>
    </w:p>
    <w:p w:rsidR="004E14FA" w:rsidRPr="002741D8" w:rsidRDefault="004E14FA" w:rsidP="004E14FA">
      <w:pPr>
        <w:pStyle w:val="ListParagraph"/>
        <w:numPr>
          <w:ilvl w:val="0"/>
          <w:numId w:val="17"/>
        </w:numPr>
        <w:autoSpaceDE w:val="0"/>
        <w:autoSpaceDN w:val="0"/>
        <w:adjustRightInd w:val="0"/>
        <w:spacing w:after="0" w:line="360" w:lineRule="auto"/>
        <w:ind w:left="426" w:hanging="426"/>
        <w:jc w:val="both"/>
        <w:rPr>
          <w:rFonts w:ascii="Book Antiqua" w:hAnsi="Book Antiqua" w:cs="HelveticaNeueLTStd-Lt"/>
          <w:color w:val="000000" w:themeColor="text1"/>
          <w:sz w:val="24"/>
          <w:szCs w:val="24"/>
        </w:rPr>
      </w:pPr>
      <w:r w:rsidRPr="002741D8">
        <w:rPr>
          <w:rFonts w:ascii="Book Antiqua" w:hAnsi="Book Antiqua" w:cs="HelveticaNeueLTStd-Lt"/>
          <w:color w:val="000000" w:themeColor="text1"/>
          <w:sz w:val="24"/>
          <w:szCs w:val="24"/>
        </w:rPr>
        <w:t xml:space="preserve">OECD Corporate Governance Working Papers No. 21 – ‘The Potential for Blockchain Technology in Corporate Governance - </w:t>
      </w:r>
      <w:proofErr w:type="spellStart"/>
      <w:r w:rsidRPr="002741D8">
        <w:rPr>
          <w:rFonts w:ascii="Book Antiqua" w:hAnsi="Book Antiqua" w:cs="HelveticaNeueLTStd-Lt"/>
          <w:color w:val="000000" w:themeColor="text1"/>
          <w:sz w:val="24"/>
          <w:szCs w:val="24"/>
        </w:rPr>
        <w:t>Vedat</w:t>
      </w:r>
      <w:proofErr w:type="spellEnd"/>
      <w:r w:rsidRPr="002741D8">
        <w:rPr>
          <w:rFonts w:ascii="Book Antiqua" w:hAnsi="Book Antiqua" w:cs="HelveticaNeueLTStd-Lt"/>
          <w:color w:val="000000" w:themeColor="text1"/>
          <w:sz w:val="24"/>
          <w:szCs w:val="24"/>
        </w:rPr>
        <w:t xml:space="preserve"> </w:t>
      </w:r>
      <w:proofErr w:type="spellStart"/>
      <w:r w:rsidRPr="002741D8">
        <w:rPr>
          <w:rFonts w:ascii="Book Antiqua" w:hAnsi="Book Antiqua" w:cs="HelveticaNeueLTStd-Lt"/>
          <w:color w:val="000000" w:themeColor="text1"/>
          <w:sz w:val="24"/>
          <w:szCs w:val="24"/>
        </w:rPr>
        <w:t>Akgiray</w:t>
      </w:r>
      <w:proofErr w:type="spellEnd"/>
      <w:r w:rsidRPr="002741D8">
        <w:rPr>
          <w:rFonts w:ascii="Book Antiqua" w:hAnsi="Book Antiqua" w:cs="HelveticaNeueLTStd-Lt"/>
          <w:color w:val="000000" w:themeColor="text1"/>
          <w:sz w:val="24"/>
          <w:szCs w:val="24"/>
        </w:rPr>
        <w:t xml:space="preserve">- </w:t>
      </w:r>
      <w:hyperlink r:id="rId11" w:history="1">
        <w:r w:rsidRPr="002741D8">
          <w:rPr>
            <w:rFonts w:ascii="Book Antiqua" w:hAnsi="Book Antiqua" w:cs="HelveticaNeueLTStd-Lt"/>
            <w:color w:val="000000" w:themeColor="text1"/>
            <w:sz w:val="24"/>
            <w:szCs w:val="24"/>
          </w:rPr>
          <w:t>https://dx.doi.org/10.1787/ef4eba4c-en</w:t>
        </w:r>
      </w:hyperlink>
    </w:p>
    <w:p w:rsidR="004E14FA" w:rsidRPr="002741D8" w:rsidRDefault="004E14FA" w:rsidP="004E14FA">
      <w:pPr>
        <w:pStyle w:val="ListParagraph"/>
        <w:numPr>
          <w:ilvl w:val="0"/>
          <w:numId w:val="17"/>
        </w:numPr>
        <w:autoSpaceDE w:val="0"/>
        <w:autoSpaceDN w:val="0"/>
        <w:adjustRightInd w:val="0"/>
        <w:spacing w:after="0" w:line="360" w:lineRule="auto"/>
        <w:ind w:left="426" w:hanging="426"/>
        <w:jc w:val="both"/>
        <w:rPr>
          <w:rFonts w:ascii="Book Antiqua" w:hAnsi="Book Antiqua" w:cs="HelveticaNeueLTStd-Lt"/>
          <w:color w:val="000000" w:themeColor="text1"/>
          <w:sz w:val="24"/>
          <w:szCs w:val="24"/>
        </w:rPr>
      </w:pPr>
      <w:r w:rsidRPr="002741D8">
        <w:rPr>
          <w:rFonts w:ascii="Book Antiqua" w:hAnsi="Book Antiqua" w:cs="HelveticaNeueLTStd-Lt"/>
          <w:color w:val="000000" w:themeColor="text1"/>
          <w:sz w:val="24"/>
          <w:szCs w:val="24"/>
        </w:rPr>
        <w:t>Fraud and Emerging Tech: Blockchain - Lucy Wang</w:t>
      </w:r>
    </w:p>
    <w:p w:rsidR="004E14FA" w:rsidRPr="002741D8" w:rsidRDefault="004E14FA" w:rsidP="004E14FA">
      <w:pPr>
        <w:pStyle w:val="ListParagraph"/>
        <w:numPr>
          <w:ilvl w:val="0"/>
          <w:numId w:val="17"/>
        </w:numPr>
        <w:autoSpaceDE w:val="0"/>
        <w:autoSpaceDN w:val="0"/>
        <w:adjustRightInd w:val="0"/>
        <w:spacing w:after="0" w:line="360" w:lineRule="auto"/>
        <w:ind w:left="426" w:hanging="426"/>
        <w:jc w:val="both"/>
        <w:rPr>
          <w:rFonts w:ascii="Book Antiqua" w:hAnsi="Book Antiqua" w:cs="HelveticaNeueLTStd-Lt"/>
          <w:color w:val="000000" w:themeColor="text1"/>
          <w:sz w:val="24"/>
          <w:szCs w:val="24"/>
        </w:rPr>
      </w:pPr>
      <w:r w:rsidRPr="002741D8">
        <w:rPr>
          <w:rFonts w:ascii="Book Antiqua" w:hAnsi="Book Antiqua" w:cs="HelveticaNeueLTStd-Lt"/>
          <w:color w:val="000000" w:themeColor="text1"/>
          <w:sz w:val="24"/>
          <w:szCs w:val="24"/>
        </w:rPr>
        <w:t xml:space="preserve">How Will Blockchain Change Corporate Governance? -  Abdelkader Derbali1, </w:t>
      </w:r>
      <w:proofErr w:type="spellStart"/>
      <w:r w:rsidRPr="002741D8">
        <w:rPr>
          <w:rFonts w:ascii="Book Antiqua" w:hAnsi="Book Antiqua" w:cs="HelveticaNeueLTStd-Lt"/>
          <w:color w:val="000000" w:themeColor="text1"/>
          <w:sz w:val="24"/>
          <w:szCs w:val="24"/>
        </w:rPr>
        <w:t>Lamia</w:t>
      </w:r>
      <w:proofErr w:type="spellEnd"/>
      <w:r w:rsidRPr="002741D8">
        <w:rPr>
          <w:rFonts w:ascii="Book Antiqua" w:hAnsi="Book Antiqua" w:cs="HelveticaNeueLTStd-Lt"/>
          <w:color w:val="000000" w:themeColor="text1"/>
          <w:sz w:val="24"/>
          <w:szCs w:val="24"/>
        </w:rPr>
        <w:t xml:space="preserve"> Jamel, </w:t>
      </w:r>
      <w:proofErr w:type="spellStart"/>
      <w:r w:rsidRPr="002741D8">
        <w:rPr>
          <w:rFonts w:ascii="Book Antiqua" w:hAnsi="Book Antiqua" w:cs="HelveticaNeueLTStd-Lt"/>
          <w:color w:val="000000" w:themeColor="text1"/>
          <w:sz w:val="24"/>
          <w:szCs w:val="24"/>
        </w:rPr>
        <w:t>Yosra</w:t>
      </w:r>
      <w:proofErr w:type="spellEnd"/>
      <w:r w:rsidRPr="002741D8">
        <w:rPr>
          <w:rFonts w:ascii="Book Antiqua" w:hAnsi="Book Antiqua" w:cs="HelveticaNeueLTStd-Lt"/>
          <w:color w:val="000000" w:themeColor="text1"/>
          <w:sz w:val="24"/>
          <w:szCs w:val="24"/>
        </w:rPr>
        <w:t xml:space="preserve"> Mani, </w:t>
      </w:r>
      <w:proofErr w:type="spellStart"/>
      <w:r w:rsidRPr="002741D8">
        <w:rPr>
          <w:rFonts w:ascii="Book Antiqua" w:hAnsi="Book Antiqua" w:cs="HelveticaNeueLTStd-Lt"/>
          <w:color w:val="000000" w:themeColor="text1"/>
          <w:sz w:val="24"/>
          <w:szCs w:val="24"/>
        </w:rPr>
        <w:t>Raied</w:t>
      </w:r>
      <w:proofErr w:type="spellEnd"/>
      <w:r w:rsidRPr="002741D8">
        <w:rPr>
          <w:rFonts w:ascii="Book Antiqua" w:hAnsi="Book Antiqua" w:cs="HelveticaNeueLTStd-Lt"/>
          <w:color w:val="000000" w:themeColor="text1"/>
          <w:sz w:val="24"/>
          <w:szCs w:val="24"/>
        </w:rPr>
        <w:t xml:space="preserve"> Al Harbi - International Journal of Business and Risk Management, 2019, Vol. 2, No. 1, 16-18</w:t>
      </w:r>
    </w:p>
    <w:p w:rsidR="004E14FA" w:rsidRPr="002741D8" w:rsidRDefault="004E14FA" w:rsidP="004E14FA">
      <w:pPr>
        <w:pStyle w:val="ListParagraph"/>
        <w:numPr>
          <w:ilvl w:val="0"/>
          <w:numId w:val="17"/>
        </w:numPr>
        <w:autoSpaceDE w:val="0"/>
        <w:autoSpaceDN w:val="0"/>
        <w:adjustRightInd w:val="0"/>
        <w:spacing w:after="0" w:line="360" w:lineRule="auto"/>
        <w:ind w:left="426" w:hanging="426"/>
        <w:jc w:val="both"/>
        <w:rPr>
          <w:rFonts w:ascii="Book Antiqua" w:hAnsi="Book Antiqua" w:cs="HelveticaNeueLTStd-Lt"/>
          <w:color w:val="000000" w:themeColor="text1"/>
          <w:sz w:val="24"/>
          <w:szCs w:val="24"/>
        </w:rPr>
      </w:pPr>
      <w:r w:rsidRPr="002741D8">
        <w:rPr>
          <w:rFonts w:ascii="Book Antiqua" w:hAnsi="Book Antiqua" w:cs="HelveticaNeueLTStd-Lt"/>
          <w:color w:val="000000" w:themeColor="text1"/>
          <w:sz w:val="24"/>
          <w:szCs w:val="24"/>
        </w:rPr>
        <w:t xml:space="preserve">Blockchain-Enabled Corporate Governance and Regulation - </w:t>
      </w:r>
      <w:proofErr w:type="spellStart"/>
      <w:r w:rsidRPr="002741D8">
        <w:rPr>
          <w:rFonts w:ascii="Book Antiqua" w:hAnsi="Book Antiqua" w:cs="HelveticaNeueLTStd-Lt"/>
          <w:color w:val="000000" w:themeColor="text1"/>
          <w:sz w:val="24"/>
          <w:szCs w:val="24"/>
        </w:rPr>
        <w:t>Dulani</w:t>
      </w:r>
      <w:proofErr w:type="spellEnd"/>
      <w:r w:rsidRPr="002741D8">
        <w:rPr>
          <w:rFonts w:ascii="Book Antiqua" w:hAnsi="Book Antiqua" w:cs="HelveticaNeueLTStd-Lt"/>
          <w:color w:val="000000" w:themeColor="text1"/>
          <w:sz w:val="24"/>
          <w:szCs w:val="24"/>
        </w:rPr>
        <w:t xml:space="preserve"> Jayasuriya, </w:t>
      </w:r>
      <w:proofErr w:type="spellStart"/>
      <w:r w:rsidRPr="002741D8">
        <w:rPr>
          <w:rFonts w:ascii="Book Antiqua" w:hAnsi="Book Antiqua" w:cs="HelveticaNeueLTStd-Lt"/>
          <w:color w:val="000000" w:themeColor="text1"/>
          <w:sz w:val="24"/>
          <w:szCs w:val="24"/>
        </w:rPr>
        <w:t>Daluwathumullagamage</w:t>
      </w:r>
      <w:proofErr w:type="spellEnd"/>
      <w:r w:rsidRPr="002741D8">
        <w:rPr>
          <w:rFonts w:ascii="Book Antiqua" w:hAnsi="Book Antiqua" w:cs="HelveticaNeueLTStd-Lt"/>
          <w:color w:val="000000" w:themeColor="text1"/>
          <w:sz w:val="24"/>
          <w:szCs w:val="24"/>
        </w:rPr>
        <w:t>, Alexandra Sims - International Journal of Financial Studies - 18 June 2020</w:t>
      </w:r>
    </w:p>
    <w:p w:rsidR="004E14FA" w:rsidRPr="002741D8" w:rsidRDefault="004E14FA" w:rsidP="004E14FA">
      <w:pPr>
        <w:pStyle w:val="ListParagraph"/>
        <w:numPr>
          <w:ilvl w:val="0"/>
          <w:numId w:val="17"/>
        </w:numPr>
        <w:autoSpaceDE w:val="0"/>
        <w:autoSpaceDN w:val="0"/>
        <w:adjustRightInd w:val="0"/>
        <w:spacing w:after="0" w:line="360" w:lineRule="auto"/>
        <w:ind w:left="426" w:hanging="426"/>
        <w:jc w:val="both"/>
        <w:rPr>
          <w:rFonts w:ascii="Book Antiqua" w:hAnsi="Book Antiqua" w:cs="HelveticaNeueLTStd-Lt"/>
          <w:color w:val="000000" w:themeColor="text1"/>
          <w:sz w:val="24"/>
          <w:szCs w:val="24"/>
        </w:rPr>
      </w:pPr>
      <w:r w:rsidRPr="002741D8">
        <w:rPr>
          <w:rFonts w:ascii="Book Antiqua" w:hAnsi="Book Antiqua" w:cs="HelveticaNeueLTStd-Lt"/>
          <w:color w:val="000000" w:themeColor="text1"/>
          <w:sz w:val="24"/>
          <w:szCs w:val="24"/>
        </w:rPr>
        <w:t>Corporate Governance and Blockchains - David Yermack - NYU Stern School of Business and National Bureau of Economic Research - November 28, 2016</w:t>
      </w:r>
    </w:p>
    <w:p w:rsidR="004E14FA" w:rsidRDefault="004E14FA" w:rsidP="004E14FA">
      <w:pPr>
        <w:pStyle w:val="ListParagraph"/>
        <w:numPr>
          <w:ilvl w:val="0"/>
          <w:numId w:val="17"/>
        </w:numPr>
        <w:autoSpaceDE w:val="0"/>
        <w:autoSpaceDN w:val="0"/>
        <w:adjustRightInd w:val="0"/>
        <w:spacing w:after="0" w:line="360" w:lineRule="auto"/>
        <w:ind w:left="426" w:hanging="426"/>
        <w:jc w:val="both"/>
        <w:rPr>
          <w:rFonts w:ascii="Book Antiqua" w:hAnsi="Book Antiqua" w:cs="HelveticaNeueLTStd-Lt"/>
          <w:color w:val="000000" w:themeColor="text1"/>
          <w:sz w:val="24"/>
          <w:szCs w:val="24"/>
        </w:rPr>
      </w:pPr>
      <w:r w:rsidRPr="002741D8">
        <w:rPr>
          <w:rFonts w:ascii="Book Antiqua" w:hAnsi="Book Antiqua" w:cs="HelveticaNeueLTStd-Lt"/>
          <w:color w:val="000000" w:themeColor="text1"/>
          <w:sz w:val="24"/>
          <w:szCs w:val="24"/>
        </w:rPr>
        <w:lastRenderedPageBreak/>
        <w:t xml:space="preserve">The Influence of Blockchain Technology on Fraud and Fake Protection - </w:t>
      </w:r>
      <w:proofErr w:type="spellStart"/>
      <w:r w:rsidRPr="002741D8">
        <w:rPr>
          <w:rFonts w:ascii="Book Antiqua" w:hAnsi="Book Antiqua" w:cs="HelveticaNeueLTStd-Lt"/>
          <w:color w:val="000000" w:themeColor="text1"/>
          <w:sz w:val="24"/>
          <w:szCs w:val="24"/>
        </w:rPr>
        <w:t>Youngju</w:t>
      </w:r>
      <w:proofErr w:type="spellEnd"/>
      <w:r w:rsidRPr="002741D8">
        <w:rPr>
          <w:rFonts w:ascii="Book Antiqua" w:hAnsi="Book Antiqua" w:cs="HelveticaNeueLTStd-Lt"/>
          <w:color w:val="000000" w:themeColor="text1"/>
          <w:sz w:val="24"/>
          <w:szCs w:val="24"/>
        </w:rPr>
        <w:t xml:space="preserve"> Yun-ODU Undergraduate Research Journal Volume 7, Special Issue: Interdisciplinary Cybersecurity Research</w:t>
      </w:r>
    </w:p>
    <w:p w:rsidR="00D575C8" w:rsidRPr="002741D8" w:rsidRDefault="00D575C8" w:rsidP="004E14FA">
      <w:pPr>
        <w:pStyle w:val="ListParagraph"/>
        <w:numPr>
          <w:ilvl w:val="0"/>
          <w:numId w:val="17"/>
        </w:numPr>
        <w:autoSpaceDE w:val="0"/>
        <w:autoSpaceDN w:val="0"/>
        <w:adjustRightInd w:val="0"/>
        <w:spacing w:after="0" w:line="360" w:lineRule="auto"/>
        <w:ind w:left="426" w:hanging="426"/>
        <w:jc w:val="both"/>
        <w:rPr>
          <w:rFonts w:ascii="Book Antiqua" w:hAnsi="Book Antiqua" w:cs="HelveticaNeueLTStd-Lt"/>
          <w:color w:val="000000" w:themeColor="text1"/>
          <w:sz w:val="24"/>
          <w:szCs w:val="24"/>
        </w:rPr>
      </w:pPr>
      <w:r>
        <w:rPr>
          <w:rFonts w:ascii="Book Antiqua" w:hAnsi="Book Antiqua" w:cs="HelveticaNeueLTStd-Lt"/>
          <w:color w:val="000000" w:themeColor="text1"/>
          <w:sz w:val="24"/>
          <w:szCs w:val="24"/>
        </w:rPr>
        <w:t xml:space="preserve">Block chain Technology – Risk and Corporate Governance – </w:t>
      </w:r>
      <w:proofErr w:type="spellStart"/>
      <w:r>
        <w:rPr>
          <w:rFonts w:ascii="Book Antiqua" w:hAnsi="Book Antiqua" w:cs="HelveticaNeueLTStd-Lt"/>
          <w:color w:val="000000" w:themeColor="text1"/>
          <w:sz w:val="24"/>
          <w:szCs w:val="24"/>
        </w:rPr>
        <w:t>Dr.</w:t>
      </w:r>
      <w:proofErr w:type="spellEnd"/>
      <w:r>
        <w:rPr>
          <w:rFonts w:ascii="Book Antiqua" w:hAnsi="Book Antiqua" w:cs="HelveticaNeueLTStd-Lt"/>
          <w:color w:val="000000" w:themeColor="text1"/>
          <w:sz w:val="24"/>
          <w:szCs w:val="24"/>
        </w:rPr>
        <w:t xml:space="preserve"> </w:t>
      </w:r>
      <w:proofErr w:type="spellStart"/>
      <w:r>
        <w:rPr>
          <w:rFonts w:ascii="Book Antiqua" w:hAnsi="Book Antiqua" w:cs="HelveticaNeueLTStd-Lt"/>
          <w:color w:val="000000" w:themeColor="text1"/>
          <w:sz w:val="24"/>
          <w:szCs w:val="24"/>
        </w:rPr>
        <w:t>Subhasish</w:t>
      </w:r>
      <w:proofErr w:type="spellEnd"/>
      <w:r>
        <w:rPr>
          <w:rFonts w:ascii="Book Antiqua" w:hAnsi="Book Antiqua" w:cs="HelveticaNeueLTStd-Lt"/>
          <w:color w:val="000000" w:themeColor="text1"/>
          <w:sz w:val="24"/>
          <w:szCs w:val="24"/>
        </w:rPr>
        <w:t xml:space="preserve"> Roy Chowdhury - The Management Accountant (ISSN-0972-3528</w:t>
      </w:r>
      <w:r w:rsidR="00124E2B">
        <w:rPr>
          <w:rFonts w:ascii="Book Antiqua" w:hAnsi="Book Antiqua" w:cs="HelveticaNeueLTStd-Lt"/>
          <w:color w:val="000000" w:themeColor="text1"/>
          <w:sz w:val="24"/>
          <w:szCs w:val="24"/>
        </w:rPr>
        <w:t>),</w:t>
      </w:r>
      <w:r>
        <w:rPr>
          <w:rFonts w:ascii="Book Antiqua" w:hAnsi="Book Antiqua" w:cs="HelveticaNeueLTStd-Lt"/>
          <w:color w:val="000000" w:themeColor="text1"/>
          <w:sz w:val="24"/>
          <w:szCs w:val="24"/>
        </w:rPr>
        <w:t xml:space="preserve"> November -</w:t>
      </w:r>
      <w:r w:rsidR="00124E2B">
        <w:rPr>
          <w:rFonts w:ascii="Book Antiqua" w:hAnsi="Book Antiqua" w:cs="HelveticaNeueLTStd-Lt"/>
          <w:color w:val="000000" w:themeColor="text1"/>
          <w:sz w:val="24"/>
          <w:szCs w:val="24"/>
        </w:rPr>
        <w:t>2021,</w:t>
      </w:r>
      <w:r>
        <w:rPr>
          <w:rFonts w:ascii="Book Antiqua" w:hAnsi="Book Antiqua" w:cs="HelveticaNeueLTStd-Lt"/>
          <w:color w:val="000000" w:themeColor="text1"/>
          <w:sz w:val="24"/>
          <w:szCs w:val="24"/>
        </w:rPr>
        <w:t xml:space="preserve"> Vol.-</w:t>
      </w:r>
      <w:bookmarkStart w:id="0" w:name="_GoBack"/>
      <w:bookmarkEnd w:id="0"/>
      <w:r w:rsidR="00124E2B">
        <w:rPr>
          <w:rFonts w:ascii="Book Antiqua" w:hAnsi="Book Antiqua" w:cs="HelveticaNeueLTStd-Lt"/>
          <w:color w:val="000000" w:themeColor="text1"/>
          <w:sz w:val="24"/>
          <w:szCs w:val="24"/>
        </w:rPr>
        <w:t>56,</w:t>
      </w:r>
      <w:r>
        <w:rPr>
          <w:rFonts w:ascii="Book Antiqua" w:hAnsi="Book Antiqua" w:cs="HelveticaNeueLTStd-Lt"/>
          <w:color w:val="000000" w:themeColor="text1"/>
          <w:sz w:val="24"/>
          <w:szCs w:val="24"/>
        </w:rPr>
        <w:t xml:space="preserve"> Pg. 22 to 25 </w:t>
      </w:r>
    </w:p>
    <w:p w:rsidR="007919DB" w:rsidRPr="002741D8" w:rsidRDefault="007919DB" w:rsidP="004E14FA">
      <w:pPr>
        <w:pStyle w:val="ListParagraph"/>
        <w:autoSpaceDE w:val="0"/>
        <w:autoSpaceDN w:val="0"/>
        <w:adjustRightInd w:val="0"/>
        <w:spacing w:after="0" w:line="360" w:lineRule="auto"/>
        <w:ind w:left="426"/>
        <w:jc w:val="both"/>
        <w:rPr>
          <w:rFonts w:ascii="Book Antiqua" w:hAnsi="Book Antiqua" w:cs="HelveticaNeueLTStd-Lt"/>
          <w:color w:val="000000" w:themeColor="text1"/>
          <w:sz w:val="24"/>
          <w:szCs w:val="24"/>
        </w:rPr>
      </w:pPr>
    </w:p>
    <w:sectPr w:rsidR="007919DB" w:rsidRPr="002741D8" w:rsidSect="002B101B">
      <w:pgSz w:w="11906" w:h="16838"/>
      <w:pgMar w:top="1135" w:right="1274"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Black">
    <w:altName w:val="Arial"/>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CGTimesBold">
    <w:altName w:val="Cambria"/>
    <w:panose1 w:val="00000000000000000000"/>
    <w:charset w:val="00"/>
    <w:family w:val="roman"/>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NimbusRomNo9L-Regu">
    <w:altName w:val="Yu Gothic"/>
    <w:panose1 w:val="00000000000000000000"/>
    <w:charset w:val="80"/>
    <w:family w:val="auto"/>
    <w:notTrueType/>
    <w:pitch w:val="default"/>
    <w:sig w:usb0="00000001" w:usb1="08070000" w:usb2="00000010" w:usb3="00000000" w:csb0="00020000" w:csb1="00000000"/>
  </w:font>
  <w:font w:name="Roboto">
    <w:charset w:val="00"/>
    <w:family w:val="auto"/>
    <w:pitch w:val="variable"/>
    <w:sig w:usb0="E00002FF" w:usb1="5000205B" w:usb2="00000020" w:usb3="00000000" w:csb0="0000019F" w:csb1="00000000"/>
  </w:font>
  <w:font w:name="HelveticaNeueLTStd-L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79BB"/>
    <w:multiLevelType w:val="hybridMultilevel"/>
    <w:tmpl w:val="8B560C6C"/>
    <w:lvl w:ilvl="0" w:tplc="D0E8DADC">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735F9F"/>
    <w:multiLevelType w:val="hybridMultilevel"/>
    <w:tmpl w:val="220EEBC4"/>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034D5066"/>
    <w:multiLevelType w:val="hybridMultilevel"/>
    <w:tmpl w:val="23AE1BD0"/>
    <w:lvl w:ilvl="0" w:tplc="85766E9E">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53203A3"/>
    <w:multiLevelType w:val="hybridMultilevel"/>
    <w:tmpl w:val="5E46F602"/>
    <w:lvl w:ilvl="0" w:tplc="40090001">
      <w:start w:val="1"/>
      <w:numFmt w:val="bullet"/>
      <w:lvlText w:val=""/>
      <w:lvlJc w:val="left"/>
      <w:pPr>
        <w:ind w:left="720" w:hanging="360"/>
      </w:pPr>
      <w:rPr>
        <w:rFonts w:ascii="Symbol" w:hAnsi="Symbol" w:hint="default"/>
        <w:b/>
        <w:i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5BB7B44"/>
    <w:multiLevelType w:val="hybridMultilevel"/>
    <w:tmpl w:val="45A2CED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91A58B5"/>
    <w:multiLevelType w:val="hybridMultilevel"/>
    <w:tmpl w:val="E4F892DC"/>
    <w:lvl w:ilvl="0" w:tplc="83024CF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B36A69"/>
    <w:multiLevelType w:val="hybridMultilevel"/>
    <w:tmpl w:val="022CD4BA"/>
    <w:lvl w:ilvl="0" w:tplc="64A8E9E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D6485E"/>
    <w:multiLevelType w:val="hybridMultilevel"/>
    <w:tmpl w:val="E006EB00"/>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15:restartNumberingAfterBreak="0">
    <w:nsid w:val="226E09D1"/>
    <w:multiLevelType w:val="hybridMultilevel"/>
    <w:tmpl w:val="78AE50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6636224"/>
    <w:multiLevelType w:val="hybridMultilevel"/>
    <w:tmpl w:val="78F24E64"/>
    <w:lvl w:ilvl="0" w:tplc="B9A6B962">
      <w:start w:val="1"/>
      <w:numFmt w:val="lowerLetter"/>
      <w:lvlText w:val="%1)"/>
      <w:lvlJc w:val="left"/>
      <w:pPr>
        <w:ind w:left="1004" w:hanging="360"/>
      </w:pPr>
      <w:rPr>
        <w:b/>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15:restartNumberingAfterBreak="0">
    <w:nsid w:val="2A4B381E"/>
    <w:multiLevelType w:val="hybridMultilevel"/>
    <w:tmpl w:val="77CA072E"/>
    <w:lvl w:ilvl="0" w:tplc="E90E4DE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0038B9"/>
    <w:multiLevelType w:val="multilevel"/>
    <w:tmpl w:val="8688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A97113"/>
    <w:multiLevelType w:val="hybridMultilevel"/>
    <w:tmpl w:val="44222B78"/>
    <w:lvl w:ilvl="0" w:tplc="14D806F0">
      <w:start w:val="1"/>
      <w:numFmt w:val="lowerLetter"/>
      <w:lvlText w:val="%1)"/>
      <w:lvlJc w:val="left"/>
      <w:pPr>
        <w:ind w:left="1004" w:hanging="360"/>
      </w:pPr>
      <w:rPr>
        <w:b/>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3AF623DC"/>
    <w:multiLevelType w:val="multilevel"/>
    <w:tmpl w:val="EF42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141D13"/>
    <w:multiLevelType w:val="hybridMultilevel"/>
    <w:tmpl w:val="364A27FC"/>
    <w:lvl w:ilvl="0" w:tplc="40090001">
      <w:start w:val="1"/>
      <w:numFmt w:val="bullet"/>
      <w:lvlText w:val=""/>
      <w:lvlJc w:val="left"/>
      <w:pPr>
        <w:ind w:left="720" w:hanging="360"/>
      </w:pPr>
      <w:rPr>
        <w:rFonts w:ascii="Symbol" w:hAnsi="Symbo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6C82DDA"/>
    <w:multiLevelType w:val="hybridMultilevel"/>
    <w:tmpl w:val="60725B88"/>
    <w:lvl w:ilvl="0" w:tplc="40090001">
      <w:start w:val="1"/>
      <w:numFmt w:val="bullet"/>
      <w:lvlText w:val=""/>
      <w:lvlJc w:val="left"/>
      <w:pPr>
        <w:ind w:left="1004" w:hanging="360"/>
      </w:pPr>
      <w:rPr>
        <w:rFonts w:ascii="Symbol" w:hAnsi="Symbol" w:hint="default"/>
        <w:b/>
        <w:sz w:val="20"/>
        <w:szCs w:val="20"/>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6" w15:restartNumberingAfterBreak="0">
    <w:nsid w:val="4F5C54D5"/>
    <w:multiLevelType w:val="hybridMultilevel"/>
    <w:tmpl w:val="B9183FE0"/>
    <w:lvl w:ilvl="0" w:tplc="D7323932">
      <w:start w:val="1"/>
      <w:numFmt w:val="lowerLetter"/>
      <w:lvlText w:val="%1)"/>
      <w:lvlJc w:val="left"/>
      <w:pPr>
        <w:ind w:left="1004" w:hanging="360"/>
      </w:pPr>
      <w:rPr>
        <w:b/>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15:restartNumberingAfterBreak="0">
    <w:nsid w:val="56CF041C"/>
    <w:multiLevelType w:val="multilevel"/>
    <w:tmpl w:val="86E8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1F53B0"/>
    <w:multiLevelType w:val="hybridMultilevel"/>
    <w:tmpl w:val="27926196"/>
    <w:lvl w:ilvl="0" w:tplc="4516CDA8">
      <w:start w:val="1"/>
      <w:numFmt w:val="lowerLetter"/>
      <w:lvlText w:val="%1)"/>
      <w:lvlJc w:val="left"/>
      <w:pPr>
        <w:ind w:left="720" w:hanging="360"/>
      </w:pPr>
      <w:rPr>
        <w:b/>
        <w:i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2036C7"/>
    <w:multiLevelType w:val="hybridMultilevel"/>
    <w:tmpl w:val="1902E31A"/>
    <w:lvl w:ilvl="0" w:tplc="0F86E12E">
      <w:start w:val="1"/>
      <w:numFmt w:val="decimal"/>
      <w:lvlText w:val="%1."/>
      <w:lvlJc w:val="left"/>
      <w:pPr>
        <w:ind w:left="720" w:hanging="360"/>
      </w:pPr>
      <w:rPr>
        <w:rFonts w:ascii="Arial Narrow" w:hAnsi="Arial Narrow" w:hint="default"/>
        <w:b/>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6154F4"/>
    <w:multiLevelType w:val="hybridMultilevel"/>
    <w:tmpl w:val="BA12C28E"/>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64C429A"/>
    <w:multiLevelType w:val="multilevel"/>
    <w:tmpl w:val="A560F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867766"/>
    <w:multiLevelType w:val="hybridMultilevel"/>
    <w:tmpl w:val="E286E53E"/>
    <w:lvl w:ilvl="0" w:tplc="274C0210">
      <w:start w:val="1"/>
      <w:numFmt w:val="lowerLetter"/>
      <w:lvlText w:val="%1)"/>
      <w:lvlJc w:val="left"/>
      <w:pPr>
        <w:ind w:left="1004" w:hanging="360"/>
      </w:pPr>
      <w:rPr>
        <w:rFonts w:ascii="Book Antiqua" w:hAnsi="Book Antiqua" w:hint="default"/>
        <w:b/>
        <w:sz w:val="20"/>
        <w:szCs w:val="20"/>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3" w15:restartNumberingAfterBreak="0">
    <w:nsid w:val="75ED4845"/>
    <w:multiLevelType w:val="hybridMultilevel"/>
    <w:tmpl w:val="C180DA90"/>
    <w:lvl w:ilvl="0" w:tplc="3ED87760">
      <w:start w:val="1"/>
      <w:numFmt w:val="lowerLetter"/>
      <w:lvlText w:val="%1)"/>
      <w:lvlJc w:val="left"/>
      <w:pPr>
        <w:ind w:left="1004" w:hanging="360"/>
      </w:pPr>
      <w:rPr>
        <w:b/>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15:restartNumberingAfterBreak="0">
    <w:nsid w:val="78C155B9"/>
    <w:multiLevelType w:val="multilevel"/>
    <w:tmpl w:val="CBFC0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2F243E"/>
    <w:multiLevelType w:val="hybridMultilevel"/>
    <w:tmpl w:val="B8E25608"/>
    <w:lvl w:ilvl="0" w:tplc="017E913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8B7B43"/>
    <w:multiLevelType w:val="hybridMultilevel"/>
    <w:tmpl w:val="3DF68C9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EFF3E13"/>
    <w:multiLevelType w:val="hybridMultilevel"/>
    <w:tmpl w:val="19902710"/>
    <w:lvl w:ilvl="0" w:tplc="19E84A48">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0"/>
  </w:num>
  <w:num w:numId="3">
    <w:abstractNumId w:val="13"/>
  </w:num>
  <w:num w:numId="4">
    <w:abstractNumId w:val="11"/>
  </w:num>
  <w:num w:numId="5">
    <w:abstractNumId w:val="17"/>
  </w:num>
  <w:num w:numId="6">
    <w:abstractNumId w:val="21"/>
  </w:num>
  <w:num w:numId="7">
    <w:abstractNumId w:val="22"/>
  </w:num>
  <w:num w:numId="8">
    <w:abstractNumId w:val="2"/>
  </w:num>
  <w:num w:numId="9">
    <w:abstractNumId w:val="18"/>
  </w:num>
  <w:num w:numId="10">
    <w:abstractNumId w:val="26"/>
  </w:num>
  <w:num w:numId="11">
    <w:abstractNumId w:val="4"/>
  </w:num>
  <w:num w:numId="12">
    <w:abstractNumId w:val="20"/>
  </w:num>
  <w:num w:numId="13">
    <w:abstractNumId w:val="15"/>
  </w:num>
  <w:num w:numId="14">
    <w:abstractNumId w:val="3"/>
  </w:num>
  <w:num w:numId="15">
    <w:abstractNumId w:val="14"/>
  </w:num>
  <w:num w:numId="16">
    <w:abstractNumId w:val="8"/>
  </w:num>
  <w:num w:numId="17">
    <w:abstractNumId w:val="5"/>
  </w:num>
  <w:num w:numId="18">
    <w:abstractNumId w:val="10"/>
  </w:num>
  <w:num w:numId="19">
    <w:abstractNumId w:val="25"/>
  </w:num>
  <w:num w:numId="20">
    <w:abstractNumId w:val="19"/>
  </w:num>
  <w:num w:numId="21">
    <w:abstractNumId w:val="6"/>
  </w:num>
  <w:num w:numId="22">
    <w:abstractNumId w:val="16"/>
  </w:num>
  <w:num w:numId="23">
    <w:abstractNumId w:val="12"/>
  </w:num>
  <w:num w:numId="24">
    <w:abstractNumId w:val="23"/>
  </w:num>
  <w:num w:numId="25">
    <w:abstractNumId w:val="9"/>
  </w:num>
  <w:num w:numId="26">
    <w:abstractNumId w:val="7"/>
  </w:num>
  <w:num w:numId="27">
    <w:abstractNumId w:val="1"/>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0EB"/>
    <w:rsid w:val="00002D20"/>
    <w:rsid w:val="00003856"/>
    <w:rsid w:val="000079D6"/>
    <w:rsid w:val="00013EFA"/>
    <w:rsid w:val="00021737"/>
    <w:rsid w:val="00022DA1"/>
    <w:rsid w:val="00023427"/>
    <w:rsid w:val="000777AD"/>
    <w:rsid w:val="00084E9A"/>
    <w:rsid w:val="00094A2A"/>
    <w:rsid w:val="000B7919"/>
    <w:rsid w:val="000B7A9E"/>
    <w:rsid w:val="000C7D01"/>
    <w:rsid w:val="000D2B8B"/>
    <w:rsid w:val="000E5EC5"/>
    <w:rsid w:val="000E623A"/>
    <w:rsid w:val="000F5421"/>
    <w:rsid w:val="000F6DB0"/>
    <w:rsid w:val="00113C0D"/>
    <w:rsid w:val="00124E2B"/>
    <w:rsid w:val="001269B9"/>
    <w:rsid w:val="001365D8"/>
    <w:rsid w:val="001532E9"/>
    <w:rsid w:val="00164FF2"/>
    <w:rsid w:val="001816D7"/>
    <w:rsid w:val="001902C1"/>
    <w:rsid w:val="001A6DE3"/>
    <w:rsid w:val="001B151E"/>
    <w:rsid w:val="001E397B"/>
    <w:rsid w:val="00202E80"/>
    <w:rsid w:val="002118AD"/>
    <w:rsid w:val="00216DEA"/>
    <w:rsid w:val="00232782"/>
    <w:rsid w:val="00250E09"/>
    <w:rsid w:val="00262E55"/>
    <w:rsid w:val="002658C0"/>
    <w:rsid w:val="0026786C"/>
    <w:rsid w:val="002741D8"/>
    <w:rsid w:val="002A5C88"/>
    <w:rsid w:val="002A6330"/>
    <w:rsid w:val="002B101B"/>
    <w:rsid w:val="002E286E"/>
    <w:rsid w:val="002E579B"/>
    <w:rsid w:val="002F295A"/>
    <w:rsid w:val="002F4E0E"/>
    <w:rsid w:val="003313D5"/>
    <w:rsid w:val="00374D14"/>
    <w:rsid w:val="0039604A"/>
    <w:rsid w:val="003A1E2A"/>
    <w:rsid w:val="003A6F33"/>
    <w:rsid w:val="003C4917"/>
    <w:rsid w:val="003D3EB7"/>
    <w:rsid w:val="003D4D0B"/>
    <w:rsid w:val="003D68C7"/>
    <w:rsid w:val="003E4213"/>
    <w:rsid w:val="0043647D"/>
    <w:rsid w:val="004870C6"/>
    <w:rsid w:val="00496729"/>
    <w:rsid w:val="004A5FF9"/>
    <w:rsid w:val="004C5F6C"/>
    <w:rsid w:val="004D27F8"/>
    <w:rsid w:val="004E14FA"/>
    <w:rsid w:val="004E19AA"/>
    <w:rsid w:val="004F7114"/>
    <w:rsid w:val="00501E26"/>
    <w:rsid w:val="00517C44"/>
    <w:rsid w:val="00543E71"/>
    <w:rsid w:val="005754A8"/>
    <w:rsid w:val="005A78DC"/>
    <w:rsid w:val="005D1494"/>
    <w:rsid w:val="005D2C9E"/>
    <w:rsid w:val="005D6E25"/>
    <w:rsid w:val="005D7C5F"/>
    <w:rsid w:val="00605C32"/>
    <w:rsid w:val="0062448C"/>
    <w:rsid w:val="006278D3"/>
    <w:rsid w:val="00670E40"/>
    <w:rsid w:val="00682945"/>
    <w:rsid w:val="00687CE9"/>
    <w:rsid w:val="006A0AE9"/>
    <w:rsid w:val="006A5E66"/>
    <w:rsid w:val="006B1E60"/>
    <w:rsid w:val="006E1842"/>
    <w:rsid w:val="00700E04"/>
    <w:rsid w:val="00726A3D"/>
    <w:rsid w:val="00771E92"/>
    <w:rsid w:val="00776280"/>
    <w:rsid w:val="007807DD"/>
    <w:rsid w:val="007919DB"/>
    <w:rsid w:val="007919EB"/>
    <w:rsid w:val="0079445D"/>
    <w:rsid w:val="007A415E"/>
    <w:rsid w:val="007C3A97"/>
    <w:rsid w:val="007C3FA9"/>
    <w:rsid w:val="007E0DE9"/>
    <w:rsid w:val="007E7629"/>
    <w:rsid w:val="007F4ACA"/>
    <w:rsid w:val="00811073"/>
    <w:rsid w:val="008275B1"/>
    <w:rsid w:val="00831C08"/>
    <w:rsid w:val="00834342"/>
    <w:rsid w:val="008A7DE9"/>
    <w:rsid w:val="008B3621"/>
    <w:rsid w:val="008F1D0D"/>
    <w:rsid w:val="00901FC1"/>
    <w:rsid w:val="00916F4A"/>
    <w:rsid w:val="009350F4"/>
    <w:rsid w:val="00962172"/>
    <w:rsid w:val="00971E4C"/>
    <w:rsid w:val="00972484"/>
    <w:rsid w:val="009724E6"/>
    <w:rsid w:val="009D7535"/>
    <w:rsid w:val="009D7EF8"/>
    <w:rsid w:val="009E4EB6"/>
    <w:rsid w:val="00A0114F"/>
    <w:rsid w:val="00A10BB5"/>
    <w:rsid w:val="00A11133"/>
    <w:rsid w:val="00A16277"/>
    <w:rsid w:val="00A2001E"/>
    <w:rsid w:val="00A21F2D"/>
    <w:rsid w:val="00A2737A"/>
    <w:rsid w:val="00A347DD"/>
    <w:rsid w:val="00A3598D"/>
    <w:rsid w:val="00A45B96"/>
    <w:rsid w:val="00A6618E"/>
    <w:rsid w:val="00A96CE1"/>
    <w:rsid w:val="00AC10EB"/>
    <w:rsid w:val="00AC1494"/>
    <w:rsid w:val="00AD01C0"/>
    <w:rsid w:val="00AE1261"/>
    <w:rsid w:val="00AF09A3"/>
    <w:rsid w:val="00B02FED"/>
    <w:rsid w:val="00B10030"/>
    <w:rsid w:val="00B105FC"/>
    <w:rsid w:val="00B10963"/>
    <w:rsid w:val="00B17612"/>
    <w:rsid w:val="00B24A72"/>
    <w:rsid w:val="00B4241A"/>
    <w:rsid w:val="00B56E0E"/>
    <w:rsid w:val="00B65D0D"/>
    <w:rsid w:val="00B70162"/>
    <w:rsid w:val="00B77AE2"/>
    <w:rsid w:val="00B90686"/>
    <w:rsid w:val="00C114F5"/>
    <w:rsid w:val="00C22CE3"/>
    <w:rsid w:val="00C25FCE"/>
    <w:rsid w:val="00C403A0"/>
    <w:rsid w:val="00C54A1C"/>
    <w:rsid w:val="00C679D7"/>
    <w:rsid w:val="00C83E0D"/>
    <w:rsid w:val="00C90D7A"/>
    <w:rsid w:val="00CA30B8"/>
    <w:rsid w:val="00CC620B"/>
    <w:rsid w:val="00CD66E1"/>
    <w:rsid w:val="00CE416F"/>
    <w:rsid w:val="00CE7EE5"/>
    <w:rsid w:val="00CF69D5"/>
    <w:rsid w:val="00D234A8"/>
    <w:rsid w:val="00D34BFC"/>
    <w:rsid w:val="00D377C5"/>
    <w:rsid w:val="00D54177"/>
    <w:rsid w:val="00D575C8"/>
    <w:rsid w:val="00D764C8"/>
    <w:rsid w:val="00DE7B4E"/>
    <w:rsid w:val="00E46ACD"/>
    <w:rsid w:val="00E524C2"/>
    <w:rsid w:val="00E5380B"/>
    <w:rsid w:val="00E543E7"/>
    <w:rsid w:val="00E92E02"/>
    <w:rsid w:val="00E96647"/>
    <w:rsid w:val="00EB327B"/>
    <w:rsid w:val="00EB3FE7"/>
    <w:rsid w:val="00ED3A82"/>
    <w:rsid w:val="00ED4275"/>
    <w:rsid w:val="00EE5D6D"/>
    <w:rsid w:val="00F02B68"/>
    <w:rsid w:val="00F36F1B"/>
    <w:rsid w:val="00F556B9"/>
    <w:rsid w:val="00F662D7"/>
    <w:rsid w:val="00F75B50"/>
    <w:rsid w:val="00F84EB1"/>
    <w:rsid w:val="00F850B2"/>
    <w:rsid w:val="00F92F7F"/>
    <w:rsid w:val="00F95A7C"/>
    <w:rsid w:val="00FA2DB1"/>
    <w:rsid w:val="00FA58C0"/>
    <w:rsid w:val="00FB7E21"/>
    <w:rsid w:val="00FD1F0B"/>
    <w:rsid w:val="00FD4CDF"/>
    <w:rsid w:val="00FE1495"/>
    <w:rsid w:val="00FE29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1FC86"/>
  <w15:chartTrackingRefBased/>
  <w15:docId w15:val="{76D7135A-89E7-4CC5-842F-D85D3835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3FA9"/>
    <w:pPr>
      <w:ind w:left="720"/>
      <w:contextualSpacing/>
    </w:pPr>
  </w:style>
  <w:style w:type="character" w:styleId="Strong">
    <w:name w:val="Strong"/>
    <w:basedOn w:val="DefaultParagraphFont"/>
    <w:uiPriority w:val="22"/>
    <w:qFormat/>
    <w:rsid w:val="00776280"/>
    <w:rPr>
      <w:b/>
      <w:bCs/>
    </w:rPr>
  </w:style>
  <w:style w:type="paragraph" w:customStyle="1" w:styleId="contribution">
    <w:name w:val="contribution"/>
    <w:basedOn w:val="Normal"/>
    <w:rsid w:val="009D7EF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comp">
    <w:name w:val="comp"/>
    <w:basedOn w:val="Normal"/>
    <w:rsid w:val="001902C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013EF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C54A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03287">
      <w:bodyDiv w:val="1"/>
      <w:marLeft w:val="0"/>
      <w:marRight w:val="0"/>
      <w:marTop w:val="0"/>
      <w:marBottom w:val="0"/>
      <w:divBdr>
        <w:top w:val="none" w:sz="0" w:space="0" w:color="auto"/>
        <w:left w:val="none" w:sz="0" w:space="0" w:color="auto"/>
        <w:bottom w:val="none" w:sz="0" w:space="0" w:color="auto"/>
        <w:right w:val="none" w:sz="0" w:space="0" w:color="auto"/>
      </w:divBdr>
    </w:div>
    <w:div w:id="830484834">
      <w:bodyDiv w:val="1"/>
      <w:marLeft w:val="0"/>
      <w:marRight w:val="0"/>
      <w:marTop w:val="0"/>
      <w:marBottom w:val="0"/>
      <w:divBdr>
        <w:top w:val="none" w:sz="0" w:space="0" w:color="auto"/>
        <w:left w:val="none" w:sz="0" w:space="0" w:color="auto"/>
        <w:bottom w:val="none" w:sz="0" w:space="0" w:color="auto"/>
        <w:right w:val="none" w:sz="0" w:space="0" w:color="auto"/>
      </w:divBdr>
    </w:div>
    <w:div w:id="169411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dx.doi.org/10.1787/ef4eba4c-en" TargetMode="External"/><Relationship Id="rId5" Type="http://schemas.openxmlformats.org/officeDocument/2006/relationships/webSettings" Target="webSettings.xml"/><Relationship Id="rId10" Type="http://schemas.openxmlformats.org/officeDocument/2006/relationships/hyperlink" Target="http://www.sciencedirect.com"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6CE05-647E-4E7F-8724-EA47E0275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15</Pages>
  <Words>4691</Words>
  <Characters>26744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52</cp:revision>
  <dcterms:created xsi:type="dcterms:W3CDTF">2023-09-23T18:17:00Z</dcterms:created>
  <dcterms:modified xsi:type="dcterms:W3CDTF">2023-09-24T06:20:00Z</dcterms:modified>
</cp:coreProperties>
</file>