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2774" w:rsidRDefault="00092774" w:rsidP="00092774">
      <w:pPr>
        <w:spacing w:line="480" w:lineRule="auto"/>
        <w:rPr>
          <w:rFonts w:ascii="Times New Roman" w:hAnsi="Times New Roman" w:cs="Times New Roman"/>
          <w:b/>
          <w:sz w:val="28"/>
          <w:szCs w:val="28"/>
        </w:rPr>
      </w:pPr>
      <w:r>
        <w:t xml:space="preserve">              </w:t>
      </w:r>
      <w:r w:rsidRPr="003F55DA">
        <w:rPr>
          <w:rFonts w:ascii="Times New Roman" w:hAnsi="Times New Roman" w:cs="Times New Roman"/>
          <w:b/>
          <w:sz w:val="28"/>
          <w:szCs w:val="28"/>
        </w:rPr>
        <w:t>AN OVERVIEW OF THE METAL-ORGANIC</w:t>
      </w:r>
      <w:r>
        <w:rPr>
          <w:rFonts w:ascii="Times New Roman" w:hAnsi="Times New Roman" w:cs="Times New Roman"/>
          <w:b/>
          <w:sz w:val="28"/>
          <w:szCs w:val="28"/>
        </w:rPr>
        <w:t xml:space="preserve"> </w:t>
      </w:r>
      <w:r w:rsidRPr="003F55DA">
        <w:rPr>
          <w:rFonts w:ascii="Times New Roman" w:hAnsi="Times New Roman" w:cs="Times New Roman"/>
          <w:b/>
          <w:sz w:val="28"/>
          <w:szCs w:val="28"/>
        </w:rPr>
        <w:t>FRAMEWORK</w:t>
      </w:r>
    </w:p>
    <w:p w:rsidR="003F55DA" w:rsidRPr="008D68B8" w:rsidRDefault="00092774" w:rsidP="00092774">
      <w:pPr>
        <w:spacing w:line="480" w:lineRule="auto"/>
        <w:rPr>
          <w:rFonts w:ascii="Times New Roman" w:hAnsi="Times New Roman" w:cs="Times New Roman"/>
          <w:b/>
          <w:sz w:val="28"/>
          <w:szCs w:val="28"/>
          <w:vertAlign w:val="superscript"/>
        </w:rPr>
      </w:pPr>
      <w:r>
        <w:rPr>
          <w:rFonts w:ascii="Times New Roman" w:hAnsi="Times New Roman" w:cs="Times New Roman"/>
          <w:b/>
          <w:sz w:val="28"/>
          <w:szCs w:val="28"/>
        </w:rPr>
        <w:t xml:space="preserve">   </w:t>
      </w:r>
      <w:r w:rsidR="00BB0307">
        <w:rPr>
          <w:rFonts w:ascii="Times New Roman" w:hAnsi="Times New Roman" w:cs="Times New Roman"/>
          <w:b/>
          <w:sz w:val="28"/>
          <w:szCs w:val="28"/>
        </w:rPr>
        <w:t xml:space="preserve">  </w:t>
      </w:r>
      <w:r>
        <w:rPr>
          <w:rFonts w:ascii="Times New Roman" w:hAnsi="Times New Roman" w:cs="Times New Roman"/>
          <w:sz w:val="28"/>
          <w:szCs w:val="28"/>
        </w:rPr>
        <w:t>N.</w:t>
      </w:r>
      <w:r w:rsidR="00070B1E">
        <w:rPr>
          <w:rFonts w:ascii="Times New Roman" w:hAnsi="Times New Roman" w:cs="Times New Roman"/>
          <w:sz w:val="28"/>
          <w:szCs w:val="28"/>
        </w:rPr>
        <w:t xml:space="preserve"> </w:t>
      </w:r>
      <w:r>
        <w:rPr>
          <w:rFonts w:ascii="Times New Roman" w:hAnsi="Times New Roman" w:cs="Times New Roman"/>
          <w:sz w:val="28"/>
          <w:szCs w:val="28"/>
        </w:rPr>
        <w:t>Ganeshwari</w:t>
      </w:r>
      <w:r w:rsidR="008D68B8">
        <w:rPr>
          <w:rFonts w:ascii="Times New Roman" w:hAnsi="Times New Roman" w:cs="Times New Roman"/>
          <w:sz w:val="28"/>
          <w:szCs w:val="28"/>
          <w:vertAlign w:val="superscript"/>
        </w:rPr>
        <w:t>1</w:t>
      </w:r>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M.Karunakaran</w:t>
      </w:r>
      <w:proofErr w:type="spellEnd"/>
      <w:proofErr w:type="gramEnd"/>
      <w:r w:rsidRPr="003F55DA">
        <w:rPr>
          <w:rFonts w:ascii="Times New Roman" w:hAnsi="Times New Roman" w:cs="Times New Roman"/>
          <w:sz w:val="28"/>
          <w:szCs w:val="28"/>
          <w:vertAlign w:val="superscript"/>
        </w:rPr>
        <w:t>*</w:t>
      </w:r>
      <w:r w:rsidR="008D68B8">
        <w:rPr>
          <w:rFonts w:ascii="Times New Roman" w:hAnsi="Times New Roman" w:cs="Times New Roman"/>
          <w:sz w:val="28"/>
          <w:szCs w:val="28"/>
          <w:vertAlign w:val="superscript"/>
        </w:rPr>
        <w:t>1</w:t>
      </w:r>
      <w:r>
        <w:rPr>
          <w:rFonts w:ascii="Times New Roman" w:hAnsi="Times New Roman" w:cs="Times New Roman"/>
          <w:sz w:val="28"/>
          <w:szCs w:val="28"/>
        </w:rPr>
        <w:t>, S.Usha</w:t>
      </w:r>
      <w:r w:rsidR="008D68B8">
        <w:rPr>
          <w:rFonts w:ascii="Times New Roman" w:hAnsi="Times New Roman" w:cs="Times New Roman"/>
          <w:sz w:val="28"/>
          <w:szCs w:val="28"/>
          <w:vertAlign w:val="superscript"/>
        </w:rPr>
        <w:t>1</w:t>
      </w:r>
      <w:r>
        <w:rPr>
          <w:rFonts w:ascii="Times New Roman" w:hAnsi="Times New Roman" w:cs="Times New Roman"/>
          <w:sz w:val="28"/>
          <w:szCs w:val="28"/>
        </w:rPr>
        <w:t>, S.Prabakaran</w:t>
      </w:r>
      <w:r w:rsidR="008D68B8">
        <w:rPr>
          <w:rFonts w:ascii="Times New Roman" w:hAnsi="Times New Roman" w:cs="Times New Roman"/>
          <w:sz w:val="28"/>
          <w:szCs w:val="28"/>
          <w:vertAlign w:val="superscript"/>
        </w:rPr>
        <w:t>1</w:t>
      </w:r>
      <w:r>
        <w:rPr>
          <w:rFonts w:ascii="Times New Roman" w:hAnsi="Times New Roman" w:cs="Times New Roman"/>
          <w:sz w:val="28"/>
          <w:szCs w:val="28"/>
        </w:rPr>
        <w:t xml:space="preserve"> and K.Kas</w:t>
      </w:r>
      <w:r w:rsidR="00BB0307">
        <w:rPr>
          <w:rFonts w:ascii="Times New Roman" w:hAnsi="Times New Roman" w:cs="Times New Roman"/>
          <w:sz w:val="28"/>
          <w:szCs w:val="28"/>
        </w:rPr>
        <w:t>irajan</w:t>
      </w:r>
      <w:r w:rsidR="008D68B8">
        <w:rPr>
          <w:rFonts w:ascii="Times New Roman" w:hAnsi="Times New Roman" w:cs="Times New Roman"/>
          <w:sz w:val="28"/>
          <w:szCs w:val="28"/>
          <w:vertAlign w:val="superscript"/>
        </w:rPr>
        <w:t>2</w:t>
      </w:r>
    </w:p>
    <w:p w:rsidR="00BB0307" w:rsidRDefault="008D68B8" w:rsidP="003F55DA">
      <w:pPr>
        <w:spacing w:line="480" w:lineRule="auto"/>
        <w:jc w:val="center"/>
        <w:rPr>
          <w:rFonts w:ascii="Times New Roman" w:hAnsi="Times New Roman" w:cs="Times New Roman"/>
          <w:sz w:val="28"/>
          <w:szCs w:val="28"/>
        </w:rPr>
      </w:pPr>
      <w:r>
        <w:rPr>
          <w:rFonts w:ascii="Times New Roman" w:hAnsi="Times New Roman" w:cs="Times New Roman"/>
          <w:sz w:val="28"/>
          <w:szCs w:val="28"/>
        </w:rPr>
        <w:t>1.</w:t>
      </w:r>
      <w:r w:rsidR="00E13A86">
        <w:rPr>
          <w:rFonts w:ascii="Times New Roman" w:hAnsi="Times New Roman" w:cs="Times New Roman"/>
          <w:sz w:val="28"/>
          <w:szCs w:val="28"/>
        </w:rPr>
        <w:t xml:space="preserve"> </w:t>
      </w:r>
      <w:r w:rsidR="00092774">
        <w:rPr>
          <w:rFonts w:ascii="Times New Roman" w:hAnsi="Times New Roman" w:cs="Times New Roman"/>
          <w:sz w:val="28"/>
          <w:szCs w:val="28"/>
        </w:rPr>
        <w:t xml:space="preserve">Thin Film &amp; Nano Science Research Lab, PG &amp; Research Department of Physics, </w:t>
      </w:r>
      <w:proofErr w:type="spellStart"/>
      <w:r w:rsidR="00092774">
        <w:rPr>
          <w:rFonts w:ascii="Times New Roman" w:hAnsi="Times New Roman" w:cs="Times New Roman"/>
          <w:sz w:val="28"/>
          <w:szCs w:val="28"/>
        </w:rPr>
        <w:t>Alagappa</w:t>
      </w:r>
      <w:proofErr w:type="spellEnd"/>
      <w:r w:rsidR="00092774">
        <w:rPr>
          <w:rFonts w:ascii="Times New Roman" w:hAnsi="Times New Roman" w:cs="Times New Roman"/>
          <w:sz w:val="28"/>
          <w:szCs w:val="28"/>
        </w:rPr>
        <w:t xml:space="preserve"> Government Arts College, </w:t>
      </w:r>
      <w:proofErr w:type="spellStart"/>
      <w:r w:rsidR="00092774">
        <w:rPr>
          <w:rFonts w:ascii="Times New Roman" w:hAnsi="Times New Roman" w:cs="Times New Roman"/>
          <w:sz w:val="28"/>
          <w:szCs w:val="28"/>
        </w:rPr>
        <w:t>Karaikudi</w:t>
      </w:r>
      <w:proofErr w:type="spellEnd"/>
      <w:r w:rsidR="00092774">
        <w:rPr>
          <w:rFonts w:ascii="Times New Roman" w:hAnsi="Times New Roman" w:cs="Times New Roman"/>
          <w:sz w:val="28"/>
          <w:szCs w:val="28"/>
        </w:rPr>
        <w:t xml:space="preserve"> – 630 003, </w:t>
      </w:r>
      <w:proofErr w:type="spellStart"/>
      <w:r w:rsidR="00092774">
        <w:rPr>
          <w:rFonts w:ascii="Times New Roman" w:hAnsi="Times New Roman" w:cs="Times New Roman"/>
          <w:sz w:val="28"/>
          <w:szCs w:val="28"/>
        </w:rPr>
        <w:t>Tamilnadu</w:t>
      </w:r>
      <w:proofErr w:type="spellEnd"/>
      <w:r w:rsidR="00092774">
        <w:rPr>
          <w:rFonts w:ascii="Times New Roman" w:hAnsi="Times New Roman" w:cs="Times New Roman"/>
          <w:sz w:val="28"/>
          <w:szCs w:val="28"/>
        </w:rPr>
        <w:t>,</w:t>
      </w:r>
    </w:p>
    <w:p w:rsidR="00BB0307" w:rsidRDefault="00BB0307" w:rsidP="00BB0307">
      <w:pPr>
        <w:spacing w:line="480" w:lineRule="auto"/>
        <w:rPr>
          <w:rFonts w:ascii="Times New Roman" w:hAnsi="Times New Roman" w:cs="Times New Roman"/>
          <w:sz w:val="28"/>
          <w:szCs w:val="28"/>
        </w:rPr>
      </w:pPr>
      <w:r>
        <w:rPr>
          <w:rFonts w:ascii="Times New Roman" w:hAnsi="Times New Roman" w:cs="Times New Roman"/>
          <w:sz w:val="28"/>
          <w:szCs w:val="28"/>
        </w:rPr>
        <w:t xml:space="preserve">     </w:t>
      </w:r>
      <w:r w:rsidR="00070B1E">
        <w:rPr>
          <w:rFonts w:ascii="Times New Roman" w:hAnsi="Times New Roman" w:cs="Times New Roman"/>
          <w:sz w:val="28"/>
          <w:szCs w:val="28"/>
        </w:rPr>
        <w:t>2</w:t>
      </w:r>
      <w:r w:rsidR="008D68B8">
        <w:rPr>
          <w:rFonts w:ascii="Times New Roman" w:hAnsi="Times New Roman" w:cs="Times New Roman"/>
          <w:sz w:val="28"/>
          <w:szCs w:val="28"/>
        </w:rPr>
        <w:t>.</w:t>
      </w:r>
      <w:r w:rsidR="00E13A86">
        <w:rPr>
          <w:rFonts w:ascii="Times New Roman" w:hAnsi="Times New Roman" w:cs="Times New Roman"/>
          <w:sz w:val="28"/>
          <w:szCs w:val="28"/>
        </w:rPr>
        <w:t xml:space="preserve"> </w:t>
      </w:r>
      <w:r>
        <w:rPr>
          <w:rFonts w:ascii="Times New Roman" w:hAnsi="Times New Roman" w:cs="Times New Roman"/>
          <w:sz w:val="28"/>
          <w:szCs w:val="28"/>
        </w:rPr>
        <w:t xml:space="preserve">Division of Advanced Materials Engineering, </w:t>
      </w:r>
      <w:proofErr w:type="spellStart"/>
      <w:r>
        <w:rPr>
          <w:rFonts w:ascii="Times New Roman" w:hAnsi="Times New Roman" w:cs="Times New Roman"/>
          <w:sz w:val="28"/>
          <w:szCs w:val="28"/>
        </w:rPr>
        <w:t>Kongi</w:t>
      </w:r>
      <w:proofErr w:type="spellEnd"/>
      <w:r>
        <w:rPr>
          <w:rFonts w:ascii="Times New Roman" w:hAnsi="Times New Roman" w:cs="Times New Roman"/>
          <w:sz w:val="28"/>
          <w:szCs w:val="28"/>
        </w:rPr>
        <w:t xml:space="preserve"> National University, </w:t>
      </w:r>
      <w:proofErr w:type="spellStart"/>
      <w:r>
        <w:rPr>
          <w:rFonts w:ascii="Times New Roman" w:hAnsi="Times New Roman" w:cs="Times New Roman"/>
          <w:sz w:val="28"/>
          <w:szCs w:val="28"/>
        </w:rPr>
        <w:t>Budaedong</w:t>
      </w:r>
      <w:proofErr w:type="spellEnd"/>
      <w:r>
        <w:rPr>
          <w:rFonts w:ascii="Times New Roman" w:hAnsi="Times New Roman" w:cs="Times New Roman"/>
          <w:sz w:val="28"/>
          <w:szCs w:val="28"/>
        </w:rPr>
        <w:t xml:space="preserve"> 275, </w:t>
      </w:r>
      <w:proofErr w:type="spellStart"/>
      <w:r>
        <w:rPr>
          <w:rFonts w:ascii="Times New Roman" w:hAnsi="Times New Roman" w:cs="Times New Roman"/>
          <w:sz w:val="28"/>
          <w:szCs w:val="28"/>
        </w:rPr>
        <w:t>Seobuk-gu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Cheonan-si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Chungnam</w:t>
      </w:r>
      <w:proofErr w:type="spellEnd"/>
      <w:r>
        <w:rPr>
          <w:rFonts w:ascii="Times New Roman" w:hAnsi="Times New Roman" w:cs="Times New Roman"/>
          <w:sz w:val="28"/>
          <w:szCs w:val="28"/>
        </w:rPr>
        <w:t xml:space="preserve"> 31080, Republic of Korea</w:t>
      </w:r>
      <w:r w:rsidR="00092774">
        <w:rPr>
          <w:rFonts w:ascii="Times New Roman" w:hAnsi="Times New Roman" w:cs="Times New Roman"/>
          <w:sz w:val="28"/>
          <w:szCs w:val="28"/>
        </w:rPr>
        <w:t xml:space="preserve"> </w:t>
      </w:r>
      <w:bookmarkStart w:id="0" w:name="_GoBack"/>
      <w:bookmarkEnd w:id="0"/>
    </w:p>
    <w:p w:rsidR="003F55DA" w:rsidRDefault="00092774" w:rsidP="003F55DA">
      <w:pPr>
        <w:spacing w:line="480" w:lineRule="auto"/>
        <w:jc w:val="center"/>
        <w:rPr>
          <w:rFonts w:ascii="Times New Roman" w:hAnsi="Times New Roman" w:cs="Times New Roman"/>
          <w:sz w:val="28"/>
          <w:szCs w:val="28"/>
        </w:rPr>
      </w:pPr>
      <w:r>
        <w:rPr>
          <w:rFonts w:ascii="Times New Roman" w:hAnsi="Times New Roman" w:cs="Times New Roman"/>
          <w:sz w:val="28"/>
          <w:szCs w:val="28"/>
        </w:rPr>
        <w:t>India.</w:t>
      </w:r>
    </w:p>
    <w:p w:rsidR="003F55DA" w:rsidRDefault="00DE06CC" w:rsidP="003F55DA">
      <w:pPr>
        <w:spacing w:line="480" w:lineRule="auto"/>
        <w:jc w:val="center"/>
        <w:rPr>
          <w:rFonts w:ascii="Times New Roman" w:hAnsi="Times New Roman" w:cs="Times New Roman"/>
          <w:sz w:val="28"/>
          <w:szCs w:val="28"/>
        </w:rPr>
      </w:pPr>
      <w:hyperlink r:id="rId5" w:history="1">
        <w:r w:rsidR="00092774" w:rsidRPr="00D048B8">
          <w:rPr>
            <w:rStyle w:val="Hyperlink"/>
            <w:rFonts w:ascii="Times New Roman" w:hAnsi="Times New Roman" w:cs="Times New Roman"/>
            <w:sz w:val="28"/>
            <w:szCs w:val="28"/>
          </w:rPr>
          <w:t>tvdkaruna@gmail.com</w:t>
        </w:r>
      </w:hyperlink>
    </w:p>
    <w:p w:rsidR="00535AEA" w:rsidRDefault="00092774" w:rsidP="00FC0809">
      <w:pPr>
        <w:spacing w:line="480" w:lineRule="auto"/>
        <w:rPr>
          <w:rFonts w:ascii="Times New Roman" w:hAnsi="Times New Roman" w:cs="Times New Roman"/>
          <w:b/>
          <w:sz w:val="28"/>
          <w:szCs w:val="28"/>
        </w:rPr>
      </w:pPr>
      <w:r w:rsidRPr="006056DB">
        <w:rPr>
          <w:rFonts w:ascii="Times New Roman" w:hAnsi="Times New Roman" w:cs="Times New Roman"/>
          <w:b/>
          <w:sz w:val="28"/>
          <w:szCs w:val="28"/>
        </w:rPr>
        <w:t>A</w:t>
      </w:r>
      <w:r w:rsidR="006502E7">
        <w:rPr>
          <w:rFonts w:ascii="Times New Roman" w:hAnsi="Times New Roman" w:cs="Times New Roman"/>
          <w:b/>
          <w:sz w:val="28"/>
          <w:szCs w:val="28"/>
        </w:rPr>
        <w:t>B</w:t>
      </w:r>
      <w:r w:rsidRPr="006056DB">
        <w:rPr>
          <w:rFonts w:ascii="Times New Roman" w:hAnsi="Times New Roman" w:cs="Times New Roman"/>
          <w:b/>
          <w:sz w:val="28"/>
          <w:szCs w:val="28"/>
        </w:rPr>
        <w:t>STRACT</w:t>
      </w:r>
      <w:r>
        <w:rPr>
          <w:rFonts w:ascii="Times New Roman" w:hAnsi="Times New Roman" w:cs="Times New Roman"/>
          <w:b/>
          <w:sz w:val="28"/>
          <w:szCs w:val="28"/>
        </w:rPr>
        <w:t xml:space="preserve"> </w:t>
      </w:r>
    </w:p>
    <w:p w:rsidR="006502E7" w:rsidRDefault="00092774" w:rsidP="00826DB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55C46">
        <w:rPr>
          <w:rFonts w:ascii="Times New Roman" w:hAnsi="Times New Roman" w:cs="Times New Roman"/>
          <w:sz w:val="24"/>
          <w:szCs w:val="24"/>
        </w:rPr>
        <w:t xml:space="preserve">    </w:t>
      </w:r>
      <w:r w:rsidR="006056DB" w:rsidRPr="00535AEA">
        <w:rPr>
          <w:rFonts w:ascii="Times New Roman" w:hAnsi="Times New Roman" w:cs="Times New Roman"/>
          <w:sz w:val="24"/>
          <w:szCs w:val="24"/>
        </w:rPr>
        <w:t>M</w:t>
      </w:r>
      <w:r>
        <w:rPr>
          <w:rFonts w:ascii="Times New Roman" w:hAnsi="Times New Roman" w:cs="Times New Roman"/>
          <w:sz w:val="24"/>
          <w:szCs w:val="24"/>
        </w:rPr>
        <w:t>etal-Organic Frameworks(MOFs) ha</w:t>
      </w:r>
      <w:r w:rsidR="006056DB" w:rsidRPr="00535AEA">
        <w:rPr>
          <w:rFonts w:ascii="Times New Roman" w:hAnsi="Times New Roman" w:cs="Times New Roman"/>
          <w:sz w:val="24"/>
          <w:szCs w:val="24"/>
        </w:rPr>
        <w:t>ve a unique class of porous hybrid organic</w:t>
      </w:r>
      <w:r>
        <w:rPr>
          <w:rFonts w:ascii="Times New Roman" w:hAnsi="Times New Roman" w:cs="Times New Roman"/>
          <w:sz w:val="24"/>
          <w:szCs w:val="24"/>
        </w:rPr>
        <w:t>-inorganic materials that have fascinating attention over the fast decennium.</w:t>
      </w:r>
      <w:r w:rsidR="003663F8" w:rsidRPr="003663F8">
        <w:t xml:space="preserve"> </w:t>
      </w:r>
      <w:r w:rsidR="003663F8" w:rsidRPr="003663F8">
        <w:rPr>
          <w:rFonts w:ascii="Times New Roman" w:hAnsi="Times New Roman" w:cs="Times New Roman"/>
          <w:sz w:val="24"/>
          <w:szCs w:val="24"/>
        </w:rPr>
        <w:t>Due to their benefits, including their high porosity, structure, and flexibility, MOFs and their imitations have been widely used to enhance catalysis and energy storage efficiency. They have also been used to solve water and electromagnetic pollution.</w:t>
      </w:r>
      <w:r w:rsidR="003663F8">
        <w:rPr>
          <w:rFonts w:ascii="Times New Roman" w:hAnsi="Times New Roman" w:cs="Times New Roman"/>
          <w:sz w:val="24"/>
          <w:szCs w:val="24"/>
        </w:rPr>
        <w:t xml:space="preserve"> This present article discusses</w:t>
      </w:r>
      <w:r w:rsidR="00E14D3E">
        <w:rPr>
          <w:rFonts w:ascii="Times New Roman" w:hAnsi="Times New Roman" w:cs="Times New Roman"/>
          <w:sz w:val="24"/>
          <w:szCs w:val="24"/>
        </w:rPr>
        <w:t xml:space="preserve"> structural exposure; types</w:t>
      </w:r>
      <w:r>
        <w:rPr>
          <w:rFonts w:ascii="Times New Roman" w:hAnsi="Times New Roman" w:cs="Times New Roman"/>
          <w:sz w:val="24"/>
          <w:szCs w:val="24"/>
        </w:rPr>
        <w:t xml:space="preserve"> (</w:t>
      </w:r>
      <w:r w:rsidRPr="00ED77B8">
        <w:rPr>
          <w:rFonts w:ascii="Times New Roman" w:hAnsi="Times New Roman" w:cs="Times New Roman"/>
          <w:sz w:val="24"/>
          <w:szCs w:val="24"/>
        </w:rPr>
        <w:t xml:space="preserve">MOF-5, HKUST-1, </w:t>
      </w:r>
      <w:proofErr w:type="spellStart"/>
      <w:r w:rsidRPr="00ED77B8">
        <w:rPr>
          <w:rFonts w:ascii="Times New Roman" w:hAnsi="Times New Roman" w:cs="Times New Roman"/>
          <w:sz w:val="24"/>
          <w:szCs w:val="24"/>
        </w:rPr>
        <w:t>UiO</w:t>
      </w:r>
      <w:proofErr w:type="spellEnd"/>
      <w:r w:rsidRPr="00ED77B8">
        <w:rPr>
          <w:rFonts w:ascii="Times New Roman" w:hAnsi="Times New Roman" w:cs="Times New Roman"/>
          <w:sz w:val="24"/>
          <w:szCs w:val="24"/>
        </w:rPr>
        <w:t xml:space="preserve">, </w:t>
      </w:r>
      <w:proofErr w:type="spellStart"/>
      <w:r w:rsidRPr="00ED77B8">
        <w:rPr>
          <w:rFonts w:ascii="Times New Roman" w:hAnsi="Times New Roman" w:cs="Times New Roman"/>
          <w:sz w:val="24"/>
          <w:szCs w:val="24"/>
        </w:rPr>
        <w:t>Zeolitic</w:t>
      </w:r>
      <w:proofErr w:type="spellEnd"/>
      <w:r w:rsidRPr="00ED77B8">
        <w:rPr>
          <w:rFonts w:ascii="Times New Roman" w:hAnsi="Times New Roman" w:cs="Times New Roman"/>
          <w:sz w:val="24"/>
          <w:szCs w:val="24"/>
        </w:rPr>
        <w:t xml:space="preserve"> </w:t>
      </w:r>
      <w:proofErr w:type="spellStart"/>
      <w:r w:rsidRPr="00ED77B8">
        <w:rPr>
          <w:rFonts w:ascii="Times New Roman" w:hAnsi="Times New Roman" w:cs="Times New Roman"/>
          <w:sz w:val="24"/>
          <w:szCs w:val="24"/>
        </w:rPr>
        <w:t>imidazol</w:t>
      </w:r>
      <w:r>
        <w:rPr>
          <w:rFonts w:ascii="Times New Roman" w:hAnsi="Times New Roman" w:cs="Times New Roman"/>
          <w:sz w:val="24"/>
          <w:szCs w:val="24"/>
        </w:rPr>
        <w:t>ate</w:t>
      </w:r>
      <w:proofErr w:type="spellEnd"/>
      <w:r>
        <w:rPr>
          <w:rFonts w:ascii="Times New Roman" w:hAnsi="Times New Roman" w:cs="Times New Roman"/>
          <w:sz w:val="24"/>
          <w:szCs w:val="24"/>
        </w:rPr>
        <w:t xml:space="preserve"> framework(ZIF), MOF-76), </w:t>
      </w:r>
      <w:r w:rsidR="00655C46">
        <w:rPr>
          <w:rFonts w:ascii="Times New Roman" w:hAnsi="Times New Roman" w:cs="Times New Roman"/>
          <w:sz w:val="24"/>
          <w:szCs w:val="24"/>
        </w:rPr>
        <w:t>methods of</w:t>
      </w:r>
      <w:r>
        <w:rPr>
          <w:rFonts w:ascii="Times New Roman" w:hAnsi="Times New Roman" w:cs="Times New Roman"/>
          <w:sz w:val="24"/>
          <w:szCs w:val="24"/>
        </w:rPr>
        <w:t xml:space="preserve"> </w:t>
      </w:r>
      <w:r w:rsidR="00E14D3E">
        <w:rPr>
          <w:rFonts w:ascii="Times New Roman" w:hAnsi="Times New Roman" w:cs="Times New Roman"/>
          <w:sz w:val="24"/>
          <w:szCs w:val="24"/>
        </w:rPr>
        <w:t xml:space="preserve">synthesis, and applications have been </w:t>
      </w:r>
      <w:r w:rsidR="00730391">
        <w:rPr>
          <w:rFonts w:ascii="Times New Roman" w:hAnsi="Times New Roman" w:cs="Times New Roman"/>
          <w:sz w:val="24"/>
          <w:szCs w:val="24"/>
        </w:rPr>
        <w:t>discussed.</w:t>
      </w:r>
      <w:r w:rsidR="00E13A86" w:rsidRPr="00E13A86">
        <w:t xml:space="preserve"> </w:t>
      </w:r>
      <w:r w:rsidR="00E13A86">
        <w:rPr>
          <w:rFonts w:ascii="Times New Roman" w:hAnsi="Times New Roman" w:cs="Times New Roman"/>
          <w:sz w:val="24"/>
          <w:szCs w:val="24"/>
        </w:rPr>
        <w:t>To</w:t>
      </w:r>
      <w:r w:rsidR="00E13A86" w:rsidRPr="00E13A86">
        <w:rPr>
          <w:rFonts w:ascii="Times New Roman" w:hAnsi="Times New Roman" w:cs="Times New Roman"/>
          <w:sz w:val="24"/>
          <w:szCs w:val="24"/>
        </w:rPr>
        <w:t xml:space="preserve"> increase the stability linking metal ions/clusters and ligands and prevent the generation of harmful by-products, MOFs are made by substituting biomolecules for traditional organic linkers. Additionally, they have special benefits such </w:t>
      </w:r>
      <w:r w:rsidR="00E13A86">
        <w:rPr>
          <w:rFonts w:ascii="Times New Roman" w:hAnsi="Times New Roman" w:cs="Times New Roman"/>
          <w:sz w:val="24"/>
          <w:szCs w:val="24"/>
        </w:rPr>
        <w:t xml:space="preserve">as </w:t>
      </w:r>
      <w:r w:rsidR="00E13A86" w:rsidRPr="00E13A86">
        <w:rPr>
          <w:rFonts w:ascii="Times New Roman" w:hAnsi="Times New Roman" w:cs="Times New Roman"/>
          <w:sz w:val="24"/>
          <w:szCs w:val="24"/>
        </w:rPr>
        <w:t>optimal reusability and stability, mechanical streng</w:t>
      </w:r>
      <w:r w:rsidR="00E13A86">
        <w:rPr>
          <w:rFonts w:ascii="Times New Roman" w:hAnsi="Times New Roman" w:cs="Times New Roman"/>
          <w:sz w:val="24"/>
          <w:szCs w:val="24"/>
        </w:rPr>
        <w:t xml:space="preserve">th, and biocompatibility. </w:t>
      </w:r>
      <w:r>
        <w:rPr>
          <w:rFonts w:ascii="Times New Roman" w:hAnsi="Times New Roman" w:cs="Times New Roman"/>
          <w:sz w:val="24"/>
          <w:szCs w:val="24"/>
        </w:rPr>
        <w:t xml:space="preserve">Finally, the </w:t>
      </w:r>
      <w:r w:rsidR="00152635">
        <w:rPr>
          <w:rFonts w:ascii="Times New Roman" w:hAnsi="Times New Roman" w:cs="Times New Roman"/>
          <w:sz w:val="24"/>
          <w:szCs w:val="24"/>
        </w:rPr>
        <w:t>provocation and perspectives are</w:t>
      </w:r>
      <w:r>
        <w:rPr>
          <w:rFonts w:ascii="Times New Roman" w:hAnsi="Times New Roman" w:cs="Times New Roman"/>
          <w:sz w:val="24"/>
          <w:szCs w:val="24"/>
        </w:rPr>
        <w:t xml:space="preserve"> </w:t>
      </w:r>
      <w:r w:rsidR="00152635">
        <w:rPr>
          <w:rFonts w:ascii="Times New Roman" w:hAnsi="Times New Roman" w:cs="Times New Roman"/>
          <w:sz w:val="24"/>
          <w:szCs w:val="24"/>
        </w:rPr>
        <w:t xml:space="preserve">discussed to provide the future development of MOFs as methodical </w:t>
      </w:r>
      <w:r>
        <w:rPr>
          <w:rFonts w:ascii="Times New Roman" w:hAnsi="Times New Roman" w:cs="Times New Roman"/>
          <w:sz w:val="24"/>
          <w:szCs w:val="24"/>
        </w:rPr>
        <w:t>tribunes for disease diagnosis and drug delivery systems.</w:t>
      </w:r>
      <w:r w:rsidR="006056DB" w:rsidRPr="00535AEA">
        <w:rPr>
          <w:rFonts w:ascii="Times New Roman" w:hAnsi="Times New Roman" w:cs="Times New Roman"/>
          <w:sz w:val="24"/>
          <w:szCs w:val="24"/>
        </w:rPr>
        <w:t xml:space="preserve"> </w:t>
      </w:r>
    </w:p>
    <w:p w:rsidR="006056DB" w:rsidRPr="006502E7" w:rsidRDefault="00092774" w:rsidP="00655C46">
      <w:pPr>
        <w:spacing w:line="480" w:lineRule="auto"/>
        <w:jc w:val="both"/>
        <w:rPr>
          <w:rFonts w:ascii="Times New Roman" w:hAnsi="Times New Roman" w:cs="Times New Roman"/>
          <w:b/>
          <w:sz w:val="28"/>
          <w:szCs w:val="28"/>
        </w:rPr>
      </w:pPr>
      <w:r w:rsidRPr="006502E7">
        <w:rPr>
          <w:rFonts w:ascii="Times New Roman" w:hAnsi="Times New Roman" w:cs="Times New Roman"/>
          <w:b/>
          <w:sz w:val="28"/>
          <w:szCs w:val="28"/>
        </w:rPr>
        <w:t>Keywords</w:t>
      </w:r>
      <w:r>
        <w:rPr>
          <w:rFonts w:ascii="Times New Roman" w:hAnsi="Times New Roman" w:cs="Times New Roman"/>
          <w:b/>
          <w:sz w:val="28"/>
          <w:szCs w:val="28"/>
        </w:rPr>
        <w:t xml:space="preserve">: </w:t>
      </w:r>
      <w:r w:rsidR="00520485">
        <w:rPr>
          <w:rFonts w:ascii="Times New Roman" w:hAnsi="Times New Roman" w:cs="Times New Roman"/>
          <w:sz w:val="24"/>
          <w:szCs w:val="24"/>
        </w:rPr>
        <w:t>MOFs, ZI</w:t>
      </w:r>
      <w:r w:rsidR="009857E3">
        <w:rPr>
          <w:rFonts w:ascii="Times New Roman" w:hAnsi="Times New Roman" w:cs="Times New Roman"/>
          <w:sz w:val="24"/>
          <w:szCs w:val="24"/>
        </w:rPr>
        <w:t>F, drug</w:t>
      </w:r>
      <w:r w:rsidRPr="006502E7">
        <w:rPr>
          <w:rFonts w:ascii="Times New Roman" w:hAnsi="Times New Roman" w:cs="Times New Roman"/>
          <w:sz w:val="24"/>
          <w:szCs w:val="24"/>
        </w:rPr>
        <w:t xml:space="preserve"> delivery, biocompatibility, diseases diagnos</w:t>
      </w:r>
      <w:r w:rsidR="009857E3">
        <w:rPr>
          <w:rFonts w:ascii="Times New Roman" w:hAnsi="Times New Roman" w:cs="Times New Roman"/>
          <w:sz w:val="24"/>
          <w:szCs w:val="24"/>
        </w:rPr>
        <w:t>is</w:t>
      </w:r>
      <w:r w:rsidR="003F55DA">
        <w:rPr>
          <w:rFonts w:ascii="Times New Roman" w:hAnsi="Times New Roman" w:cs="Times New Roman"/>
          <w:b/>
          <w:sz w:val="28"/>
          <w:szCs w:val="28"/>
        </w:rPr>
        <w:t>.</w:t>
      </w:r>
      <w:r w:rsidRPr="006502E7">
        <w:rPr>
          <w:rFonts w:ascii="Times New Roman" w:hAnsi="Times New Roman" w:cs="Times New Roman"/>
          <w:b/>
          <w:sz w:val="28"/>
          <w:szCs w:val="28"/>
        </w:rPr>
        <w:t xml:space="preserve">       </w:t>
      </w:r>
    </w:p>
    <w:p w:rsidR="008E1724" w:rsidRPr="0027349A" w:rsidRDefault="00092774" w:rsidP="00ED77B8">
      <w:pPr>
        <w:spacing w:line="480" w:lineRule="auto"/>
        <w:jc w:val="both"/>
        <w:rPr>
          <w:rFonts w:ascii="Times New Roman" w:hAnsi="Times New Roman" w:cs="Times New Roman"/>
          <w:b/>
          <w:sz w:val="24"/>
          <w:szCs w:val="24"/>
        </w:rPr>
      </w:pPr>
      <w:r w:rsidRPr="0027349A">
        <w:rPr>
          <w:rFonts w:ascii="Times New Roman" w:hAnsi="Times New Roman" w:cs="Times New Roman"/>
          <w:b/>
          <w:sz w:val="24"/>
          <w:szCs w:val="24"/>
        </w:rPr>
        <w:lastRenderedPageBreak/>
        <w:t>1.</w:t>
      </w:r>
      <w:r w:rsidR="00667DF0" w:rsidRPr="0027349A">
        <w:rPr>
          <w:rFonts w:ascii="Times New Roman" w:hAnsi="Times New Roman" w:cs="Times New Roman"/>
          <w:b/>
          <w:sz w:val="24"/>
          <w:szCs w:val="24"/>
        </w:rPr>
        <w:t xml:space="preserve"> INTRODUCTION</w:t>
      </w:r>
    </w:p>
    <w:p w:rsidR="009F5931" w:rsidRPr="00ED77B8" w:rsidRDefault="00092774" w:rsidP="00ED77B8">
      <w:pPr>
        <w:spacing w:line="480" w:lineRule="auto"/>
        <w:jc w:val="both"/>
        <w:rPr>
          <w:rFonts w:ascii="Times New Roman" w:hAnsi="Times New Roman" w:cs="Times New Roman"/>
          <w:sz w:val="24"/>
          <w:szCs w:val="24"/>
        </w:rPr>
      </w:pPr>
      <w:r w:rsidRPr="00ED77B8">
        <w:rPr>
          <w:rFonts w:ascii="Times New Roman" w:hAnsi="Times New Roman" w:cs="Times New Roman"/>
          <w:sz w:val="24"/>
          <w:szCs w:val="24"/>
        </w:rPr>
        <w:t xml:space="preserve">                        </w:t>
      </w:r>
      <w:r w:rsidR="00001240" w:rsidRPr="00ED77B8">
        <w:rPr>
          <w:rFonts w:ascii="Times New Roman" w:hAnsi="Times New Roman" w:cs="Times New Roman"/>
          <w:sz w:val="24"/>
          <w:szCs w:val="24"/>
        </w:rPr>
        <w:t>Metal-organic frameworks (MOFs)</w:t>
      </w:r>
      <w:r w:rsidR="00D00073" w:rsidRPr="00ED77B8">
        <w:rPr>
          <w:rFonts w:ascii="Times New Roman" w:hAnsi="Times New Roman" w:cs="Times New Roman"/>
          <w:sz w:val="24"/>
          <w:szCs w:val="24"/>
        </w:rPr>
        <w:t>,</w:t>
      </w:r>
      <w:r w:rsidR="001E727D" w:rsidRPr="00ED77B8">
        <w:rPr>
          <w:rFonts w:ascii="Times New Roman" w:hAnsi="Times New Roman" w:cs="Times New Roman"/>
          <w:sz w:val="24"/>
          <w:szCs w:val="24"/>
        </w:rPr>
        <w:t xml:space="preserve"> </w:t>
      </w:r>
      <w:r w:rsidR="00D00073" w:rsidRPr="00ED77B8">
        <w:rPr>
          <w:rFonts w:ascii="Times New Roman" w:hAnsi="Times New Roman" w:cs="Times New Roman"/>
          <w:sz w:val="24"/>
          <w:szCs w:val="24"/>
        </w:rPr>
        <w:t>a specific class of coordination polymers, have captivated attention</w:t>
      </w:r>
      <w:r w:rsidR="00241EF4" w:rsidRPr="00ED77B8">
        <w:rPr>
          <w:rFonts w:ascii="Times New Roman" w:hAnsi="Times New Roman" w:cs="Times New Roman"/>
          <w:sz w:val="24"/>
          <w:szCs w:val="24"/>
        </w:rPr>
        <w:t xml:space="preserve"> in different areas of science.</w:t>
      </w:r>
      <w:r w:rsidRPr="00ED77B8">
        <w:rPr>
          <w:rFonts w:ascii="Times New Roman" w:hAnsi="Times New Roman" w:cs="Times New Roman"/>
          <w:sz w:val="24"/>
          <w:szCs w:val="24"/>
        </w:rPr>
        <w:t xml:space="preserve"> </w:t>
      </w:r>
      <w:r w:rsidR="00667DF0" w:rsidRPr="00ED77B8">
        <w:rPr>
          <w:rFonts w:ascii="Times New Roman" w:hAnsi="Times New Roman" w:cs="Times New Roman"/>
          <w:sz w:val="24"/>
          <w:szCs w:val="24"/>
        </w:rPr>
        <w:t>Metal-organic frameworks (MOFs) are composed of chemical bonds</w:t>
      </w:r>
      <w:r w:rsidR="00CB6490" w:rsidRPr="00ED77B8">
        <w:rPr>
          <w:rFonts w:ascii="Times New Roman" w:hAnsi="Times New Roman" w:cs="Times New Roman"/>
          <w:sz w:val="24"/>
          <w:szCs w:val="24"/>
        </w:rPr>
        <w:t xml:space="preserve"> between</w:t>
      </w:r>
      <w:r w:rsidR="00667DF0" w:rsidRPr="00ED77B8">
        <w:rPr>
          <w:rFonts w:ascii="Times New Roman" w:hAnsi="Times New Roman" w:cs="Times New Roman"/>
          <w:sz w:val="24"/>
          <w:szCs w:val="24"/>
        </w:rPr>
        <w:t xml:space="preserve"> inorganic metal clusters and organic ligands as linkers</w:t>
      </w:r>
      <w:r w:rsidR="00835586" w:rsidRPr="00ED77B8">
        <w:rPr>
          <w:rFonts w:ascii="Times New Roman" w:hAnsi="Times New Roman" w:cs="Times New Roman"/>
          <w:sz w:val="24"/>
          <w:szCs w:val="24"/>
        </w:rPr>
        <w:t xml:space="preserve"> [1]</w:t>
      </w:r>
      <w:r w:rsidR="00667DF0" w:rsidRPr="00ED77B8">
        <w:rPr>
          <w:rFonts w:ascii="Times New Roman" w:hAnsi="Times New Roman" w:cs="Times New Roman"/>
          <w:sz w:val="24"/>
          <w:szCs w:val="24"/>
        </w:rPr>
        <w:t xml:space="preserve">. </w:t>
      </w:r>
      <w:r w:rsidR="00E13A86">
        <w:rPr>
          <w:rFonts w:ascii="Times New Roman" w:hAnsi="Times New Roman" w:cs="Times New Roman"/>
          <w:sz w:val="24"/>
          <w:szCs w:val="24"/>
        </w:rPr>
        <w:t xml:space="preserve">In terms of their potential for diversity, this </w:t>
      </w:r>
      <w:r w:rsidR="008E069D" w:rsidRPr="00ED77B8">
        <w:rPr>
          <w:rFonts w:ascii="Times New Roman" w:hAnsi="Times New Roman" w:cs="Times New Roman"/>
          <w:sz w:val="24"/>
          <w:szCs w:val="24"/>
        </w:rPr>
        <w:t>puts them ahead of other manmade materials like zeolites [2].</w:t>
      </w:r>
      <w:r w:rsidR="00A82609">
        <w:rPr>
          <w:rFonts w:ascii="Times New Roman" w:hAnsi="Times New Roman" w:cs="Times New Roman"/>
          <w:sz w:val="24"/>
          <w:szCs w:val="24"/>
        </w:rPr>
        <w:t xml:space="preserve"> </w:t>
      </w:r>
      <w:r w:rsidR="00667DF0" w:rsidRPr="00ED77B8">
        <w:rPr>
          <w:rFonts w:ascii="Times New Roman" w:hAnsi="Times New Roman" w:cs="Times New Roman"/>
          <w:sz w:val="24"/>
          <w:szCs w:val="24"/>
        </w:rPr>
        <w:t>which benefits from their</w:t>
      </w:r>
      <w:r w:rsidR="002647F8" w:rsidRPr="00ED77B8">
        <w:rPr>
          <w:rFonts w:ascii="Times New Roman" w:hAnsi="Times New Roman" w:cs="Times New Roman"/>
          <w:sz w:val="24"/>
          <w:szCs w:val="24"/>
        </w:rPr>
        <w:t xml:space="preserve"> </w:t>
      </w:r>
      <w:r w:rsidR="003F55DA" w:rsidRPr="00ED77B8">
        <w:rPr>
          <w:rFonts w:ascii="Times New Roman" w:hAnsi="Times New Roman" w:cs="Times New Roman"/>
          <w:sz w:val="24"/>
          <w:szCs w:val="24"/>
        </w:rPr>
        <w:t>well-defined</w:t>
      </w:r>
      <w:r w:rsidR="002647F8" w:rsidRPr="00ED77B8">
        <w:rPr>
          <w:rFonts w:ascii="Times New Roman" w:hAnsi="Times New Roman" w:cs="Times New Roman"/>
          <w:sz w:val="24"/>
          <w:szCs w:val="24"/>
        </w:rPr>
        <w:t xml:space="preserve"> </w:t>
      </w:r>
      <w:r w:rsidR="0011563A">
        <w:rPr>
          <w:rFonts w:ascii="Times New Roman" w:hAnsi="Times New Roman" w:cs="Times New Roman"/>
          <w:sz w:val="24"/>
          <w:szCs w:val="24"/>
        </w:rPr>
        <w:t>structure</w:t>
      </w:r>
      <w:r w:rsidR="00667DF0" w:rsidRPr="00ED77B8">
        <w:rPr>
          <w:rFonts w:ascii="Times New Roman" w:hAnsi="Times New Roman" w:cs="Times New Roman"/>
          <w:sz w:val="24"/>
          <w:szCs w:val="24"/>
        </w:rPr>
        <w:t>,</w:t>
      </w:r>
      <w:r w:rsidR="00F437D2" w:rsidRPr="00ED77B8">
        <w:rPr>
          <w:rFonts w:ascii="Times New Roman" w:hAnsi="Times New Roman" w:cs="Times New Roman"/>
          <w:sz w:val="24"/>
          <w:szCs w:val="24"/>
        </w:rPr>
        <w:t xml:space="preserve"> </w:t>
      </w:r>
      <w:r w:rsidR="00667DF0" w:rsidRPr="00ED77B8">
        <w:rPr>
          <w:rFonts w:ascii="Times New Roman" w:hAnsi="Times New Roman" w:cs="Times New Roman"/>
          <w:sz w:val="24"/>
          <w:szCs w:val="24"/>
        </w:rPr>
        <w:t>high po</w:t>
      </w:r>
      <w:r w:rsidR="00835586" w:rsidRPr="00ED77B8">
        <w:rPr>
          <w:rFonts w:ascii="Times New Roman" w:hAnsi="Times New Roman" w:cs="Times New Roman"/>
          <w:sz w:val="24"/>
          <w:szCs w:val="24"/>
        </w:rPr>
        <w:t>rosity, modularity, high surface area, a wide range of pore shapes, relatively low toxicity, and ea</w:t>
      </w:r>
      <w:r w:rsidR="000D17A2" w:rsidRPr="00ED77B8">
        <w:rPr>
          <w:rFonts w:ascii="Times New Roman" w:hAnsi="Times New Roman" w:cs="Times New Roman"/>
          <w:sz w:val="24"/>
          <w:szCs w:val="24"/>
        </w:rPr>
        <w:t xml:space="preserve">sy </w:t>
      </w:r>
      <w:r w:rsidRPr="00ED77B8">
        <w:rPr>
          <w:rFonts w:ascii="Times New Roman" w:hAnsi="Times New Roman" w:cs="Times New Roman"/>
          <w:sz w:val="24"/>
          <w:szCs w:val="24"/>
        </w:rPr>
        <w:t>chemical functionalization [3</w:t>
      </w:r>
      <w:r w:rsidR="00835586" w:rsidRPr="00ED77B8">
        <w:rPr>
          <w:rFonts w:ascii="Times New Roman" w:hAnsi="Times New Roman" w:cs="Times New Roman"/>
          <w:sz w:val="24"/>
          <w:szCs w:val="24"/>
        </w:rPr>
        <w:t>].</w:t>
      </w:r>
      <w:r w:rsidR="00F437D2" w:rsidRPr="00ED77B8">
        <w:rPr>
          <w:rFonts w:ascii="Times New Roman" w:hAnsi="Times New Roman" w:cs="Times New Roman"/>
          <w:sz w:val="24"/>
          <w:szCs w:val="24"/>
        </w:rPr>
        <w:t xml:space="preserve"> MOFs can be </w:t>
      </w:r>
      <w:proofErr w:type="spellStart"/>
      <w:r w:rsidR="00F437D2" w:rsidRPr="00ED77B8">
        <w:rPr>
          <w:rFonts w:ascii="Times New Roman" w:hAnsi="Times New Roman" w:cs="Times New Roman"/>
          <w:sz w:val="24"/>
          <w:szCs w:val="24"/>
        </w:rPr>
        <w:t>fastly</w:t>
      </w:r>
      <w:proofErr w:type="spellEnd"/>
      <w:r w:rsidR="00F437D2" w:rsidRPr="00ED77B8">
        <w:rPr>
          <w:rFonts w:ascii="Times New Roman" w:hAnsi="Times New Roman" w:cs="Times New Roman"/>
          <w:sz w:val="24"/>
          <w:szCs w:val="24"/>
        </w:rPr>
        <w:t xml:space="preserve"> converted into metal oxides, metal </w:t>
      </w:r>
      <w:proofErr w:type="spellStart"/>
      <w:r w:rsidR="00F437D2" w:rsidRPr="00ED77B8">
        <w:rPr>
          <w:rFonts w:ascii="Times New Roman" w:hAnsi="Times New Roman" w:cs="Times New Roman"/>
          <w:sz w:val="24"/>
          <w:szCs w:val="24"/>
        </w:rPr>
        <w:t>sulfides</w:t>
      </w:r>
      <w:proofErr w:type="spellEnd"/>
      <w:r w:rsidR="00F437D2" w:rsidRPr="00ED77B8">
        <w:rPr>
          <w:rFonts w:ascii="Times New Roman" w:hAnsi="Times New Roman" w:cs="Times New Roman"/>
          <w:sz w:val="24"/>
          <w:szCs w:val="24"/>
        </w:rPr>
        <w:t>, and porous carbon (PC) electroactive materials for energy storage devices.</w:t>
      </w:r>
      <w:r w:rsidR="00182B65" w:rsidRPr="00ED77B8">
        <w:rPr>
          <w:rFonts w:ascii="Times New Roman" w:hAnsi="Times New Roman" w:cs="Times New Roman"/>
          <w:sz w:val="24"/>
          <w:szCs w:val="24"/>
        </w:rPr>
        <w:t xml:space="preserve"> </w:t>
      </w:r>
      <w:r w:rsidR="00F437D2" w:rsidRPr="00ED77B8">
        <w:rPr>
          <w:rFonts w:ascii="Times New Roman" w:hAnsi="Times New Roman" w:cs="Times New Roman"/>
          <w:sz w:val="24"/>
          <w:szCs w:val="24"/>
        </w:rPr>
        <w:t xml:space="preserve">and that have potential applications in </w:t>
      </w:r>
      <w:r w:rsidR="0011563A">
        <w:rPr>
          <w:rFonts w:ascii="Times New Roman" w:hAnsi="Times New Roman" w:cs="Times New Roman"/>
          <w:sz w:val="24"/>
          <w:szCs w:val="24"/>
        </w:rPr>
        <w:t xml:space="preserve">various fields such as </w:t>
      </w:r>
      <w:r w:rsidR="003F55DA">
        <w:rPr>
          <w:rFonts w:ascii="Times New Roman" w:hAnsi="Times New Roman" w:cs="Times New Roman"/>
          <w:sz w:val="24"/>
          <w:szCs w:val="24"/>
        </w:rPr>
        <w:t>ultra</w:t>
      </w:r>
      <w:r w:rsidR="003F55DA" w:rsidRPr="00ED77B8">
        <w:rPr>
          <w:rFonts w:ascii="Times New Roman" w:hAnsi="Times New Roman" w:cs="Times New Roman"/>
          <w:sz w:val="24"/>
          <w:szCs w:val="24"/>
        </w:rPr>
        <w:t>-strong</w:t>
      </w:r>
      <w:r w:rsidR="00F437D2" w:rsidRPr="00ED77B8">
        <w:rPr>
          <w:rFonts w:ascii="Times New Roman" w:hAnsi="Times New Roman" w:cs="Times New Roman"/>
          <w:sz w:val="24"/>
          <w:szCs w:val="24"/>
        </w:rPr>
        <w:t xml:space="preserve"> applicability in adsorption,</w:t>
      </w:r>
      <w:r w:rsidR="00CB6490" w:rsidRPr="00ED77B8">
        <w:rPr>
          <w:rFonts w:ascii="Times New Roman" w:hAnsi="Times New Roman" w:cs="Times New Roman"/>
          <w:sz w:val="24"/>
          <w:szCs w:val="24"/>
        </w:rPr>
        <w:t xml:space="preserve"> gas storage, catalysis, and electrochemical energy con</w:t>
      </w:r>
      <w:r w:rsidR="00182B65" w:rsidRPr="00ED77B8">
        <w:rPr>
          <w:rFonts w:ascii="Times New Roman" w:hAnsi="Times New Roman" w:cs="Times New Roman"/>
          <w:sz w:val="24"/>
          <w:szCs w:val="24"/>
        </w:rPr>
        <w:t>serva</w:t>
      </w:r>
      <w:r w:rsidR="00CB6490" w:rsidRPr="00ED77B8">
        <w:rPr>
          <w:rFonts w:ascii="Times New Roman" w:hAnsi="Times New Roman" w:cs="Times New Roman"/>
          <w:sz w:val="24"/>
          <w:szCs w:val="24"/>
        </w:rPr>
        <w:t>tion</w:t>
      </w:r>
      <w:r w:rsidR="00A82609">
        <w:rPr>
          <w:rFonts w:ascii="Times New Roman" w:hAnsi="Times New Roman" w:cs="Times New Roman"/>
          <w:sz w:val="24"/>
          <w:szCs w:val="24"/>
        </w:rPr>
        <w:t xml:space="preserve"> </w:t>
      </w:r>
      <w:r w:rsidRPr="00ED77B8">
        <w:rPr>
          <w:rFonts w:ascii="Times New Roman" w:hAnsi="Times New Roman" w:cs="Times New Roman"/>
          <w:sz w:val="24"/>
          <w:szCs w:val="24"/>
        </w:rPr>
        <w:t>[4</w:t>
      </w:r>
      <w:r w:rsidR="00182B65" w:rsidRPr="00ED77B8">
        <w:rPr>
          <w:rFonts w:ascii="Times New Roman" w:hAnsi="Times New Roman" w:cs="Times New Roman"/>
          <w:sz w:val="24"/>
          <w:szCs w:val="24"/>
        </w:rPr>
        <w:t>]</w:t>
      </w:r>
      <w:r w:rsidR="00CB6490" w:rsidRPr="00ED77B8">
        <w:rPr>
          <w:rFonts w:ascii="Times New Roman" w:hAnsi="Times New Roman" w:cs="Times New Roman"/>
          <w:sz w:val="24"/>
          <w:szCs w:val="24"/>
        </w:rPr>
        <w:t>.</w:t>
      </w:r>
      <w:r w:rsidR="00A16DD1" w:rsidRPr="00ED77B8">
        <w:rPr>
          <w:rFonts w:ascii="Times New Roman" w:hAnsi="Times New Roman" w:cs="Times New Roman"/>
          <w:sz w:val="24"/>
          <w:szCs w:val="24"/>
        </w:rPr>
        <w:t xml:space="preserve"> </w:t>
      </w:r>
      <w:r w:rsidR="00864EDE" w:rsidRPr="00864EDE">
        <w:rPr>
          <w:rFonts w:ascii="Times New Roman" w:hAnsi="Times New Roman" w:cs="Times New Roman"/>
          <w:sz w:val="24"/>
          <w:szCs w:val="24"/>
        </w:rPr>
        <w:t xml:space="preserve">For the hydrogenation of CO2 with the saturated electrolyte of KHCO3, the metal-organic porous materials based on copper, such as HKUST-1 and </w:t>
      </w:r>
      <w:proofErr w:type="spellStart"/>
      <w:r w:rsidR="00864EDE" w:rsidRPr="00864EDE">
        <w:rPr>
          <w:rFonts w:ascii="Times New Roman" w:hAnsi="Times New Roman" w:cs="Times New Roman"/>
          <w:sz w:val="24"/>
          <w:szCs w:val="24"/>
        </w:rPr>
        <w:t>CuAdeAce</w:t>
      </w:r>
      <w:proofErr w:type="spellEnd"/>
      <w:r w:rsidR="00864EDE" w:rsidRPr="00864EDE">
        <w:rPr>
          <w:rFonts w:ascii="Times New Roman" w:hAnsi="Times New Roman" w:cs="Times New Roman"/>
          <w:sz w:val="24"/>
          <w:szCs w:val="24"/>
        </w:rPr>
        <w:t xml:space="preserve">, are MOFs and metal-organic aerogels of </w:t>
      </w:r>
      <w:proofErr w:type="spellStart"/>
      <w:r w:rsidR="00864EDE" w:rsidRPr="00864EDE">
        <w:rPr>
          <w:rFonts w:ascii="Times New Roman" w:hAnsi="Times New Roman" w:cs="Times New Roman"/>
          <w:sz w:val="24"/>
          <w:szCs w:val="24"/>
        </w:rPr>
        <w:t>CuDTA</w:t>
      </w:r>
      <w:proofErr w:type="spellEnd"/>
      <w:r w:rsidR="00864EDE" w:rsidRPr="00864EDE">
        <w:rPr>
          <w:rFonts w:ascii="Times New Roman" w:hAnsi="Times New Roman" w:cs="Times New Roman"/>
          <w:sz w:val="24"/>
          <w:szCs w:val="24"/>
        </w:rPr>
        <w:t xml:space="preserve"> and </w:t>
      </w:r>
      <w:proofErr w:type="spellStart"/>
      <w:r w:rsidR="00864EDE" w:rsidRPr="00864EDE">
        <w:rPr>
          <w:rFonts w:ascii="Times New Roman" w:hAnsi="Times New Roman" w:cs="Times New Roman"/>
          <w:sz w:val="24"/>
          <w:szCs w:val="24"/>
        </w:rPr>
        <w:t>CuZnDTA</w:t>
      </w:r>
      <w:proofErr w:type="spellEnd"/>
      <w:r w:rsidR="00DE06CC">
        <w:rPr>
          <w:rFonts w:ascii="Times New Roman" w:hAnsi="Times New Roman" w:cs="Times New Roman"/>
          <w:sz w:val="24"/>
          <w:szCs w:val="24"/>
        </w:rPr>
        <w:t xml:space="preserve"> </w:t>
      </w:r>
      <w:r w:rsidR="00864EDE" w:rsidRPr="00864EDE">
        <w:rPr>
          <w:rFonts w:ascii="Times New Roman" w:hAnsi="Times New Roman" w:cs="Times New Roman"/>
          <w:sz w:val="24"/>
          <w:szCs w:val="24"/>
        </w:rPr>
        <w:t xml:space="preserve">[5]. </w:t>
      </w:r>
      <w:r w:rsidR="001B218B" w:rsidRPr="00ED77B8">
        <w:rPr>
          <w:rFonts w:ascii="Times New Roman" w:hAnsi="Times New Roman" w:cs="Times New Roman"/>
          <w:sz w:val="24"/>
          <w:szCs w:val="24"/>
        </w:rPr>
        <w:t xml:space="preserve">MOF is one of the most promising areas of human health care in </w:t>
      </w:r>
      <w:r w:rsidR="00E13A86">
        <w:rPr>
          <w:rFonts w:ascii="Times New Roman" w:hAnsi="Times New Roman" w:cs="Times New Roman"/>
          <w:sz w:val="24"/>
          <w:szCs w:val="24"/>
        </w:rPr>
        <w:t xml:space="preserve">developing safer and more effective drug carriers, </w:t>
      </w:r>
      <w:r w:rsidR="001B218B" w:rsidRPr="00ED77B8">
        <w:rPr>
          <w:rFonts w:ascii="Times New Roman" w:hAnsi="Times New Roman" w:cs="Times New Roman"/>
          <w:sz w:val="24"/>
          <w:szCs w:val="24"/>
        </w:rPr>
        <w:t>a constantly developing area of biomedical material sciences</w:t>
      </w:r>
      <w:r w:rsidRPr="00ED77B8">
        <w:rPr>
          <w:rFonts w:ascii="Times New Roman" w:hAnsi="Times New Roman" w:cs="Times New Roman"/>
          <w:sz w:val="24"/>
          <w:szCs w:val="24"/>
        </w:rPr>
        <w:t xml:space="preserve"> </w:t>
      </w:r>
      <w:r w:rsidR="00B24D5D" w:rsidRPr="00ED77B8">
        <w:rPr>
          <w:rFonts w:ascii="Times New Roman" w:hAnsi="Times New Roman" w:cs="Times New Roman"/>
          <w:sz w:val="24"/>
          <w:szCs w:val="24"/>
        </w:rPr>
        <w:t>[6</w:t>
      </w:r>
      <w:r w:rsidRPr="00ED77B8">
        <w:rPr>
          <w:rFonts w:ascii="Times New Roman" w:hAnsi="Times New Roman" w:cs="Times New Roman"/>
          <w:sz w:val="24"/>
          <w:szCs w:val="24"/>
        </w:rPr>
        <w:t>]</w:t>
      </w:r>
      <w:r w:rsidR="001B218B" w:rsidRPr="00ED77B8">
        <w:rPr>
          <w:rFonts w:ascii="Times New Roman" w:hAnsi="Times New Roman" w:cs="Times New Roman"/>
          <w:sz w:val="24"/>
          <w:szCs w:val="24"/>
        </w:rPr>
        <w:t xml:space="preserve">. </w:t>
      </w:r>
      <w:r w:rsidR="00B60D57" w:rsidRPr="00B60D57">
        <w:rPr>
          <w:rFonts w:ascii="Times New Roman" w:hAnsi="Times New Roman" w:cs="Times New Roman"/>
          <w:sz w:val="24"/>
          <w:szCs w:val="24"/>
        </w:rPr>
        <w:t xml:space="preserve">Biological metal-organic frameworks (bio-MOFs) with excellent biocompatibility and diverse functionality have garnered a lot of attention in recent years. </w:t>
      </w:r>
      <w:r w:rsidR="00187EF5" w:rsidRPr="00ED77B8">
        <w:rPr>
          <w:rFonts w:ascii="Times New Roman" w:hAnsi="Times New Roman" w:cs="Times New Roman"/>
          <w:sz w:val="24"/>
          <w:szCs w:val="24"/>
        </w:rPr>
        <w:t>[7].</w:t>
      </w:r>
      <w:r w:rsidR="00BF2A12" w:rsidRPr="00ED77B8">
        <w:rPr>
          <w:rFonts w:ascii="Times New Roman" w:hAnsi="Times New Roman" w:cs="Times New Roman"/>
          <w:sz w:val="24"/>
          <w:szCs w:val="24"/>
        </w:rPr>
        <w:t xml:space="preserve"> It is possible to know the four </w:t>
      </w:r>
      <w:r w:rsidR="00DF656E" w:rsidRPr="00ED77B8">
        <w:rPr>
          <w:rFonts w:ascii="Times New Roman" w:hAnsi="Times New Roman" w:cs="Times New Roman"/>
          <w:sz w:val="24"/>
          <w:szCs w:val="24"/>
        </w:rPr>
        <w:t>basic abilities of MOFs to be used in pursuing applic</w:t>
      </w:r>
      <w:r w:rsidR="005A65A5">
        <w:rPr>
          <w:rFonts w:ascii="Times New Roman" w:hAnsi="Times New Roman" w:cs="Times New Roman"/>
          <w:sz w:val="24"/>
          <w:szCs w:val="24"/>
        </w:rPr>
        <w:t xml:space="preserve">ations. These attributes are composition, pore diameter, pore morphology, and </w:t>
      </w:r>
      <w:r w:rsidR="00DF656E" w:rsidRPr="00ED77B8">
        <w:rPr>
          <w:rFonts w:ascii="Times New Roman" w:hAnsi="Times New Roman" w:cs="Times New Roman"/>
          <w:sz w:val="24"/>
          <w:szCs w:val="24"/>
        </w:rPr>
        <w:t>combination with different nanomaterials [8].</w:t>
      </w:r>
      <w:r w:rsidR="00BF2A12" w:rsidRPr="00ED77B8">
        <w:rPr>
          <w:rFonts w:ascii="Times New Roman" w:hAnsi="Times New Roman" w:cs="Times New Roman"/>
          <w:sz w:val="24"/>
          <w:szCs w:val="24"/>
        </w:rPr>
        <w:t xml:space="preserve"> </w:t>
      </w:r>
    </w:p>
    <w:tbl>
      <w:tblPr>
        <w:tblW w:w="0" w:type="auto"/>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95"/>
      </w:tblGrid>
      <w:tr w:rsidR="00B74155" w:rsidTr="00B066F7">
        <w:trPr>
          <w:trHeight w:val="4057"/>
        </w:trPr>
        <w:tc>
          <w:tcPr>
            <w:tcW w:w="6095" w:type="dxa"/>
          </w:tcPr>
          <w:p w:rsidR="00B066F7" w:rsidRDefault="00092774" w:rsidP="00ED77B8">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en-IN"/>
              </w:rPr>
              <w:lastRenderedPageBreak/>
              <w:t xml:space="preserve">  </w:t>
            </w:r>
            <w:r w:rsidRPr="00ED77B8">
              <w:rPr>
                <w:rFonts w:ascii="Times New Roman" w:hAnsi="Times New Roman" w:cs="Times New Roman"/>
                <w:noProof/>
                <w:sz w:val="24"/>
                <w:szCs w:val="24"/>
                <w:lang w:eastAsia="en-IN"/>
              </w:rPr>
              <w:drawing>
                <wp:inline distT="0" distB="0" distL="0" distR="0">
                  <wp:extent cx="3586038" cy="2270434"/>
                  <wp:effectExtent l="0" t="0" r="0" b="0"/>
                  <wp:docPr id="5" name="Picture 5" descr="https://pubs.rsc.org/image/article/2022/RA/d2ra01505f/d2ra01505f-f1_hi-r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https://pubs.rsc.org/image/article/2022/RA/d2ra01505f/d2ra01505f-f1_hi-res.gif"/>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3630771" cy="2298756"/>
                          </a:xfrm>
                          <a:prstGeom prst="rect">
                            <a:avLst/>
                          </a:prstGeom>
                          <a:noFill/>
                          <a:ln>
                            <a:noFill/>
                          </a:ln>
                        </pic:spPr>
                      </pic:pic>
                    </a:graphicData>
                  </a:graphic>
                </wp:inline>
              </w:drawing>
            </w:r>
          </w:p>
        </w:tc>
      </w:tr>
    </w:tbl>
    <w:p w:rsidR="00240B2B" w:rsidRPr="00ED77B8" w:rsidRDefault="00092774" w:rsidP="00ED77B8">
      <w:pPr>
        <w:spacing w:line="480" w:lineRule="auto"/>
        <w:jc w:val="both"/>
        <w:rPr>
          <w:rFonts w:ascii="Times New Roman" w:hAnsi="Times New Roman" w:cs="Times New Roman"/>
          <w:sz w:val="24"/>
          <w:szCs w:val="24"/>
        </w:rPr>
      </w:pPr>
      <w:r w:rsidRPr="00ED77B8">
        <w:rPr>
          <w:rFonts w:ascii="Times New Roman" w:hAnsi="Times New Roman" w:cs="Times New Roman"/>
          <w:sz w:val="24"/>
          <w:szCs w:val="24"/>
        </w:rPr>
        <w:t xml:space="preserve">               </w:t>
      </w:r>
      <w:r w:rsidR="008E6278" w:rsidRPr="00ED77B8">
        <w:rPr>
          <w:rFonts w:ascii="Times New Roman" w:hAnsi="Times New Roman" w:cs="Times New Roman"/>
          <w:sz w:val="24"/>
          <w:szCs w:val="24"/>
        </w:rPr>
        <w:t xml:space="preserve">                    </w:t>
      </w:r>
      <w:r w:rsidRPr="00ED77B8">
        <w:rPr>
          <w:rFonts w:ascii="Times New Roman" w:hAnsi="Times New Roman" w:cs="Times New Roman"/>
          <w:sz w:val="24"/>
          <w:szCs w:val="24"/>
        </w:rPr>
        <w:t xml:space="preserve">    </w:t>
      </w:r>
    </w:p>
    <w:p w:rsidR="00A44D12" w:rsidRPr="00ED77B8" w:rsidRDefault="00092774" w:rsidP="00ED77B8">
      <w:pPr>
        <w:spacing w:line="480" w:lineRule="auto"/>
        <w:jc w:val="both"/>
        <w:rPr>
          <w:rStyle w:val="graphictitle"/>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 xml:space="preserve">         </w:t>
      </w:r>
      <w:r w:rsidR="008E6278" w:rsidRPr="00ED77B8">
        <w:rPr>
          <w:rFonts w:ascii="Times New Roman" w:hAnsi="Times New Roman" w:cs="Times New Roman"/>
          <w:b/>
          <w:bCs/>
          <w:sz w:val="24"/>
          <w:szCs w:val="24"/>
          <w:shd w:val="clear" w:color="auto" w:fill="FFFFFF"/>
        </w:rPr>
        <w:t xml:space="preserve"> Fig. 1 </w:t>
      </w:r>
      <w:r w:rsidR="008E6278" w:rsidRPr="00ED77B8">
        <w:rPr>
          <w:rStyle w:val="graphictitle"/>
          <w:rFonts w:ascii="Times New Roman" w:hAnsi="Times New Roman" w:cs="Times New Roman"/>
          <w:sz w:val="24"/>
          <w:szCs w:val="24"/>
          <w:shd w:val="clear" w:color="auto" w:fill="FFFFFF"/>
        </w:rPr>
        <w:t xml:space="preserve">Schematic representation of MOF synthetic </w:t>
      </w:r>
      <w:r w:rsidRPr="00ED77B8">
        <w:rPr>
          <w:rStyle w:val="graphictitle"/>
          <w:rFonts w:ascii="Times New Roman" w:hAnsi="Times New Roman" w:cs="Times New Roman"/>
          <w:sz w:val="24"/>
          <w:szCs w:val="24"/>
          <w:shd w:val="clear" w:color="auto" w:fill="FFFFFF"/>
        </w:rPr>
        <w:t>routes and probable application</w:t>
      </w:r>
    </w:p>
    <w:p w:rsidR="00FC3454" w:rsidRDefault="00092774" w:rsidP="00ED77B8">
      <w:pPr>
        <w:spacing w:line="480" w:lineRule="auto"/>
        <w:jc w:val="both"/>
        <w:rPr>
          <w:rFonts w:ascii="Times New Roman" w:hAnsi="Times New Roman" w:cs="Times New Roman"/>
          <w:sz w:val="24"/>
          <w:szCs w:val="24"/>
        </w:rPr>
      </w:pPr>
      <w:r w:rsidRPr="00ED77B8">
        <w:rPr>
          <w:rStyle w:val="graphictitle"/>
          <w:rFonts w:ascii="Times New Roman" w:hAnsi="Times New Roman" w:cs="Times New Roman"/>
          <w:sz w:val="24"/>
          <w:szCs w:val="24"/>
          <w:shd w:val="clear" w:color="auto" w:fill="FFFFFF"/>
        </w:rPr>
        <w:t>2.</w:t>
      </w:r>
      <w:r w:rsidR="00A44D12" w:rsidRPr="00ED77B8">
        <w:rPr>
          <w:rFonts w:ascii="Times New Roman" w:hAnsi="Times New Roman" w:cs="Times New Roman"/>
          <w:sz w:val="24"/>
          <w:szCs w:val="24"/>
        </w:rPr>
        <w:t xml:space="preserve"> </w:t>
      </w:r>
      <w:r w:rsidR="00B24D5D" w:rsidRPr="00ED77B8">
        <w:rPr>
          <w:rFonts w:ascii="Times New Roman" w:hAnsi="Times New Roman" w:cs="Times New Roman"/>
          <w:sz w:val="24"/>
          <w:szCs w:val="24"/>
        </w:rPr>
        <w:t>TYPE OF METAL-ORGANIC FRAMEWORKS</w:t>
      </w:r>
    </w:p>
    <w:p w:rsidR="005A65A5" w:rsidRPr="00ED77B8" w:rsidRDefault="005A65A5" w:rsidP="00ED77B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A65A5">
        <w:rPr>
          <w:rFonts w:ascii="Times New Roman" w:hAnsi="Times New Roman" w:cs="Times New Roman"/>
          <w:sz w:val="24"/>
          <w:szCs w:val="24"/>
        </w:rPr>
        <w:t xml:space="preserve">We might mention the following MOF-5, HKUST-1, </w:t>
      </w:r>
      <w:proofErr w:type="spellStart"/>
      <w:r w:rsidRPr="005A65A5">
        <w:rPr>
          <w:rFonts w:ascii="Times New Roman" w:hAnsi="Times New Roman" w:cs="Times New Roman"/>
          <w:sz w:val="24"/>
          <w:szCs w:val="24"/>
        </w:rPr>
        <w:t>UiO</w:t>
      </w:r>
      <w:proofErr w:type="spellEnd"/>
      <w:r w:rsidRPr="005A65A5">
        <w:rPr>
          <w:rFonts w:ascii="Times New Roman" w:hAnsi="Times New Roman" w:cs="Times New Roman"/>
          <w:sz w:val="24"/>
          <w:szCs w:val="24"/>
        </w:rPr>
        <w:t xml:space="preserve">, </w:t>
      </w:r>
      <w:proofErr w:type="spellStart"/>
      <w:r w:rsidRPr="005A65A5">
        <w:rPr>
          <w:rFonts w:ascii="Times New Roman" w:hAnsi="Times New Roman" w:cs="Times New Roman"/>
          <w:sz w:val="24"/>
          <w:szCs w:val="24"/>
        </w:rPr>
        <w:t>Zeolitic</w:t>
      </w:r>
      <w:proofErr w:type="spellEnd"/>
      <w:r w:rsidRPr="005A65A5">
        <w:rPr>
          <w:rFonts w:ascii="Times New Roman" w:hAnsi="Times New Roman" w:cs="Times New Roman"/>
          <w:sz w:val="24"/>
          <w:szCs w:val="24"/>
        </w:rPr>
        <w:t xml:space="preserve"> </w:t>
      </w:r>
      <w:proofErr w:type="spellStart"/>
      <w:r w:rsidRPr="005A65A5">
        <w:rPr>
          <w:rFonts w:ascii="Times New Roman" w:hAnsi="Times New Roman" w:cs="Times New Roman"/>
          <w:sz w:val="24"/>
          <w:szCs w:val="24"/>
        </w:rPr>
        <w:t>imidazolate</w:t>
      </w:r>
      <w:proofErr w:type="spellEnd"/>
      <w:r w:rsidRPr="005A65A5">
        <w:rPr>
          <w:rFonts w:ascii="Times New Roman" w:hAnsi="Times New Roman" w:cs="Times New Roman"/>
          <w:sz w:val="24"/>
          <w:szCs w:val="24"/>
        </w:rPr>
        <w:t xml:space="preserve"> framework (ZIF), and MOF-76 as examples of the most popular types of MOFs alternatively used in sensing.</w:t>
      </w:r>
    </w:p>
    <w:p w:rsidR="008A1F74" w:rsidRDefault="00092774" w:rsidP="008F75CE">
      <w:pPr>
        <w:spacing w:after="0" w:line="480" w:lineRule="auto"/>
        <w:jc w:val="both"/>
        <w:rPr>
          <w:rFonts w:ascii="Times New Roman" w:hAnsi="Times New Roman" w:cs="Times New Roman"/>
          <w:b/>
          <w:sz w:val="24"/>
          <w:szCs w:val="24"/>
        </w:rPr>
      </w:pPr>
      <w:r w:rsidRPr="0027349A">
        <w:rPr>
          <w:rFonts w:ascii="Times New Roman" w:hAnsi="Times New Roman" w:cs="Times New Roman"/>
          <w:b/>
          <w:sz w:val="24"/>
          <w:szCs w:val="24"/>
        </w:rPr>
        <w:t>2.1</w:t>
      </w:r>
      <w:r w:rsidR="00133822">
        <w:rPr>
          <w:rFonts w:ascii="Times New Roman" w:hAnsi="Times New Roman" w:cs="Times New Roman"/>
          <w:b/>
          <w:sz w:val="24"/>
          <w:szCs w:val="24"/>
        </w:rPr>
        <w:t xml:space="preserve"> </w:t>
      </w:r>
      <w:r w:rsidR="000F1657" w:rsidRPr="0027349A">
        <w:rPr>
          <w:rFonts w:ascii="Times New Roman" w:hAnsi="Times New Roman" w:cs="Times New Roman"/>
          <w:b/>
          <w:sz w:val="24"/>
          <w:szCs w:val="24"/>
        </w:rPr>
        <w:t>MOF-5</w:t>
      </w:r>
    </w:p>
    <w:p w:rsidR="008A1F74" w:rsidRPr="00ED77B8" w:rsidRDefault="005A65A5" w:rsidP="00ED77B8">
      <w:pPr>
        <w:tabs>
          <w:tab w:val="left" w:pos="28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92774" w:rsidRPr="00ED77B8">
        <w:rPr>
          <w:rFonts w:ascii="Times New Roman" w:hAnsi="Times New Roman" w:cs="Times New Roman"/>
          <w:sz w:val="24"/>
          <w:szCs w:val="24"/>
        </w:rPr>
        <w:t xml:space="preserve"> </w:t>
      </w:r>
      <w:r w:rsidR="0011563A" w:rsidRPr="00ED77B8">
        <w:rPr>
          <w:rFonts w:ascii="Times New Roman" w:hAnsi="Times New Roman" w:cs="Times New Roman"/>
          <w:sz w:val="24"/>
          <w:szCs w:val="24"/>
        </w:rPr>
        <w:t>A Cubic</w:t>
      </w:r>
      <w:r w:rsidR="00092774" w:rsidRPr="00ED77B8">
        <w:rPr>
          <w:rFonts w:ascii="Times New Roman" w:hAnsi="Times New Roman" w:cs="Times New Roman"/>
          <w:sz w:val="24"/>
          <w:szCs w:val="24"/>
        </w:rPr>
        <w:t xml:space="preserve"> metal-organic frame</w:t>
      </w:r>
      <w:r w:rsidR="003F55DA">
        <w:rPr>
          <w:rFonts w:ascii="Times New Roman" w:hAnsi="Times New Roman" w:cs="Times New Roman"/>
          <w:sz w:val="24"/>
          <w:szCs w:val="24"/>
        </w:rPr>
        <w:t xml:space="preserve">work substance MOF-5 or IRMOF-1 </w:t>
      </w:r>
      <w:r w:rsidR="00092774" w:rsidRPr="00ED77B8">
        <w:rPr>
          <w:rFonts w:ascii="Times New Roman" w:hAnsi="Times New Roman" w:cs="Times New Roman"/>
          <w:sz w:val="24"/>
          <w:szCs w:val="24"/>
        </w:rPr>
        <w:t>has the formula Zn4O (BDC)</w:t>
      </w:r>
      <w:r w:rsidR="00092774" w:rsidRPr="00ED77B8">
        <w:rPr>
          <w:rFonts w:ascii="Times New Roman" w:hAnsi="Times New Roman" w:cs="Times New Roman"/>
          <w:sz w:val="24"/>
          <w:szCs w:val="24"/>
          <w:vertAlign w:val="superscript"/>
        </w:rPr>
        <w:t>3</w:t>
      </w:r>
      <w:r w:rsidR="00092774" w:rsidRPr="00ED77B8">
        <w:rPr>
          <w:rFonts w:ascii="Times New Roman" w:hAnsi="Times New Roman" w:cs="Times New Roman"/>
          <w:sz w:val="24"/>
          <w:szCs w:val="24"/>
        </w:rPr>
        <w:t>, Wh</w:t>
      </w:r>
      <w:r w:rsidR="00826DB1">
        <w:rPr>
          <w:rFonts w:ascii="Times New Roman" w:hAnsi="Times New Roman" w:cs="Times New Roman"/>
          <w:sz w:val="24"/>
          <w:szCs w:val="24"/>
        </w:rPr>
        <w:t xml:space="preserve">ere BDC2=1,4 </w:t>
      </w:r>
      <w:proofErr w:type="spellStart"/>
      <w:r w:rsidR="00826DB1">
        <w:rPr>
          <w:rFonts w:ascii="Times New Roman" w:hAnsi="Times New Roman" w:cs="Times New Roman"/>
          <w:sz w:val="24"/>
          <w:szCs w:val="24"/>
        </w:rPr>
        <w:t>azodicarboxylate</w:t>
      </w:r>
      <w:proofErr w:type="spellEnd"/>
      <w:r w:rsidR="00826DB1">
        <w:rPr>
          <w:rFonts w:ascii="Times New Roman" w:hAnsi="Times New Roman" w:cs="Times New Roman"/>
          <w:sz w:val="24"/>
          <w:szCs w:val="24"/>
        </w:rPr>
        <w:t xml:space="preserve"> (</w:t>
      </w:r>
      <w:r w:rsidR="00092774" w:rsidRPr="00ED77B8">
        <w:rPr>
          <w:rFonts w:ascii="Times New Roman" w:hAnsi="Times New Roman" w:cs="Times New Roman"/>
          <w:sz w:val="24"/>
          <w:szCs w:val="24"/>
        </w:rPr>
        <w:t xml:space="preserve">MOF-5) with a surface area to volume ratio of </w:t>
      </w:r>
      <w:r w:rsidR="00FC0809" w:rsidRPr="00ED77B8">
        <w:rPr>
          <w:rFonts w:ascii="Times New Roman" w:hAnsi="Times New Roman" w:cs="Times New Roman"/>
          <w:sz w:val="24"/>
          <w:szCs w:val="24"/>
        </w:rPr>
        <w:t>2200m</w:t>
      </w:r>
      <w:r w:rsidR="00FC0809" w:rsidRPr="00ED77B8">
        <w:rPr>
          <w:rFonts w:ascii="Times New Roman" w:hAnsi="Times New Roman" w:cs="Times New Roman"/>
          <w:sz w:val="24"/>
          <w:szCs w:val="24"/>
          <w:vertAlign w:val="superscript"/>
        </w:rPr>
        <w:t>2</w:t>
      </w:r>
      <w:r w:rsidR="00FC0809" w:rsidRPr="00ED77B8">
        <w:rPr>
          <w:rFonts w:ascii="Times New Roman" w:hAnsi="Times New Roman" w:cs="Times New Roman"/>
          <w:sz w:val="24"/>
          <w:szCs w:val="24"/>
        </w:rPr>
        <w:t>/cm</w:t>
      </w:r>
      <w:r w:rsidR="00FC0809" w:rsidRPr="00ED77B8">
        <w:rPr>
          <w:rFonts w:ascii="Times New Roman" w:hAnsi="Times New Roman" w:cs="Times New Roman"/>
          <w:sz w:val="24"/>
          <w:szCs w:val="24"/>
          <w:vertAlign w:val="superscript"/>
        </w:rPr>
        <w:t>3</w:t>
      </w:r>
      <w:r w:rsidR="00FC0809" w:rsidRPr="00ED77B8">
        <w:rPr>
          <w:rFonts w:ascii="Times New Roman" w:hAnsi="Times New Roman" w:cs="Times New Roman"/>
          <w:sz w:val="24"/>
          <w:szCs w:val="24"/>
        </w:rPr>
        <w:t>. MOF-5 Stands out among metal-organic frameworks as having one</w:t>
      </w:r>
      <w:r w:rsidR="00B232DC" w:rsidRPr="00ED77B8">
        <w:rPr>
          <w:rFonts w:ascii="Times New Roman" w:hAnsi="Times New Roman" w:cs="Times New Roman"/>
          <w:sz w:val="24"/>
          <w:szCs w:val="24"/>
        </w:rPr>
        <w:t xml:space="preserve"> of the highest surface area to</w:t>
      </w:r>
      <w:r w:rsidR="00092774" w:rsidRPr="00ED77B8">
        <w:rPr>
          <w:rFonts w:ascii="Times New Roman" w:hAnsi="Times New Roman" w:cs="Times New Roman"/>
          <w:sz w:val="24"/>
          <w:szCs w:val="24"/>
        </w:rPr>
        <w:t xml:space="preserve"> </w:t>
      </w:r>
      <w:r w:rsidR="00FC0809" w:rsidRPr="00ED77B8">
        <w:rPr>
          <w:rFonts w:ascii="Times New Roman" w:hAnsi="Times New Roman" w:cs="Times New Roman"/>
          <w:sz w:val="24"/>
          <w:szCs w:val="24"/>
        </w:rPr>
        <w:t>volume ratios</w:t>
      </w:r>
      <w:r w:rsidR="0096263A" w:rsidRPr="00ED77B8">
        <w:rPr>
          <w:rFonts w:ascii="Times New Roman" w:hAnsi="Times New Roman" w:cs="Times New Roman"/>
          <w:sz w:val="24"/>
          <w:szCs w:val="24"/>
        </w:rPr>
        <w:t xml:space="preserve"> </w:t>
      </w:r>
      <w:r w:rsidR="00D704BE" w:rsidRPr="00ED77B8">
        <w:rPr>
          <w:rFonts w:ascii="Times New Roman" w:hAnsi="Times New Roman" w:cs="Times New Roman"/>
          <w:sz w:val="24"/>
          <w:szCs w:val="24"/>
        </w:rPr>
        <w:t>[9]</w:t>
      </w:r>
      <w:r w:rsidR="00FC0809" w:rsidRPr="00ED77B8">
        <w:rPr>
          <w:rFonts w:ascii="Times New Roman" w:hAnsi="Times New Roman" w:cs="Times New Roman"/>
          <w:sz w:val="24"/>
          <w:szCs w:val="24"/>
        </w:rPr>
        <w:t>. It was also the first metal-organic framework that was investigated for hydrogen gas storage.</w:t>
      </w:r>
      <w:r w:rsidR="00092774" w:rsidRPr="00ED77B8">
        <w:rPr>
          <w:rFonts w:ascii="Times New Roman" w:hAnsi="Times New Roman" w:cs="Times New Roman"/>
          <w:sz w:val="24"/>
          <w:szCs w:val="24"/>
        </w:rPr>
        <w:t xml:space="preserve"> </w:t>
      </w:r>
      <w:r w:rsidRPr="005A65A5">
        <w:rPr>
          <w:rFonts w:ascii="Times New Roman" w:hAnsi="Times New Roman" w:cs="Times New Roman"/>
          <w:sz w:val="24"/>
          <w:szCs w:val="24"/>
        </w:rPr>
        <w:t xml:space="preserve">Due to its massive and secondary construction unit and benzene linkages, MOFs' structure has a very high porosity and thermal stability. </w:t>
      </w:r>
      <w:r w:rsidR="00D704BE" w:rsidRPr="00ED77B8">
        <w:rPr>
          <w:rFonts w:ascii="Times New Roman" w:hAnsi="Times New Roman" w:cs="Times New Roman"/>
          <w:color w:val="2E2E2E"/>
          <w:sz w:val="24"/>
          <w:szCs w:val="24"/>
          <w:shd w:val="clear" w:color="auto" w:fill="FFFFFF"/>
        </w:rPr>
        <w:t>[10]</w:t>
      </w:r>
      <w:r w:rsidR="00B232DC" w:rsidRPr="00ED77B8">
        <w:rPr>
          <w:rFonts w:ascii="Times New Roman" w:hAnsi="Times New Roman" w:cs="Times New Roman"/>
          <w:color w:val="2E2E2E"/>
          <w:sz w:val="24"/>
          <w:szCs w:val="24"/>
          <w:shd w:val="clear" w:color="auto" w:fill="FFFFFF"/>
        </w:rPr>
        <w:t>.</w:t>
      </w:r>
      <w:r w:rsidR="00D704BE" w:rsidRPr="00ED77B8">
        <w:rPr>
          <w:rFonts w:ascii="Times New Roman" w:hAnsi="Times New Roman" w:cs="Times New Roman"/>
          <w:sz w:val="24"/>
          <w:szCs w:val="24"/>
        </w:rPr>
        <w:t xml:space="preserve"> </w:t>
      </w:r>
      <w:r w:rsidR="00D704BE" w:rsidRPr="00ED77B8">
        <w:rPr>
          <w:rFonts w:ascii="Times New Roman" w:hAnsi="Times New Roman" w:cs="Times New Roman"/>
          <w:color w:val="2E2E2E"/>
          <w:sz w:val="24"/>
          <w:szCs w:val="24"/>
          <w:shd w:val="clear" w:color="auto" w:fill="FFFFFF"/>
        </w:rPr>
        <w:t xml:space="preserve">The major methods used to synthesize MOF-5 </w:t>
      </w:r>
      <w:r w:rsidR="00A5350D" w:rsidRPr="00ED77B8">
        <w:rPr>
          <w:rFonts w:ascii="Times New Roman" w:hAnsi="Times New Roman" w:cs="Times New Roman"/>
          <w:color w:val="2E2E2E"/>
          <w:sz w:val="24"/>
          <w:szCs w:val="24"/>
          <w:shd w:val="clear" w:color="auto" w:fill="FFFFFF"/>
        </w:rPr>
        <w:t xml:space="preserve">were hydrothermal, </w:t>
      </w:r>
      <w:proofErr w:type="spellStart"/>
      <w:r w:rsidR="00A5350D" w:rsidRPr="00ED77B8">
        <w:rPr>
          <w:rFonts w:ascii="Times New Roman" w:hAnsi="Times New Roman" w:cs="Times New Roman"/>
          <w:color w:val="2E2E2E"/>
          <w:sz w:val="24"/>
          <w:szCs w:val="24"/>
          <w:shd w:val="clear" w:color="auto" w:fill="FFFFFF"/>
        </w:rPr>
        <w:t>solvothermal</w:t>
      </w:r>
      <w:proofErr w:type="spellEnd"/>
      <w:r w:rsidR="00D704BE" w:rsidRPr="00ED77B8">
        <w:rPr>
          <w:rFonts w:ascii="Times New Roman" w:hAnsi="Times New Roman" w:cs="Times New Roman"/>
          <w:color w:val="2E2E2E"/>
          <w:sz w:val="24"/>
          <w:szCs w:val="24"/>
          <w:shd w:val="clear" w:color="auto" w:fill="FFFFFF"/>
        </w:rPr>
        <w:t>, microwave-</w:t>
      </w:r>
      <w:r w:rsidR="008F75CE">
        <w:rPr>
          <w:rFonts w:ascii="Times New Roman" w:hAnsi="Times New Roman" w:cs="Times New Roman"/>
          <w:color w:val="2E2E2E"/>
          <w:sz w:val="24"/>
          <w:szCs w:val="24"/>
          <w:shd w:val="clear" w:color="auto" w:fill="FFFFFF"/>
        </w:rPr>
        <w:t>based</w:t>
      </w:r>
      <w:r w:rsidR="00D704BE" w:rsidRPr="00ED77B8">
        <w:rPr>
          <w:rFonts w:ascii="Times New Roman" w:hAnsi="Times New Roman" w:cs="Times New Roman"/>
          <w:color w:val="2E2E2E"/>
          <w:sz w:val="24"/>
          <w:szCs w:val="24"/>
          <w:shd w:val="clear" w:color="auto" w:fill="FFFFFF"/>
        </w:rPr>
        <w:t xml:space="preserve">, and </w:t>
      </w:r>
      <w:proofErr w:type="spellStart"/>
      <w:r w:rsidR="00D704BE" w:rsidRPr="00ED77B8">
        <w:rPr>
          <w:rFonts w:ascii="Times New Roman" w:hAnsi="Times New Roman" w:cs="Times New Roman"/>
          <w:color w:val="2E2E2E"/>
          <w:sz w:val="24"/>
          <w:szCs w:val="24"/>
          <w:shd w:val="clear" w:color="auto" w:fill="FFFFFF"/>
        </w:rPr>
        <w:t>sonochemical</w:t>
      </w:r>
      <w:proofErr w:type="spellEnd"/>
      <w:r w:rsidR="00D704BE" w:rsidRPr="00ED77B8">
        <w:rPr>
          <w:rFonts w:ascii="Times New Roman" w:hAnsi="Times New Roman" w:cs="Times New Roman"/>
          <w:color w:val="2E2E2E"/>
          <w:sz w:val="24"/>
          <w:szCs w:val="24"/>
          <w:shd w:val="clear" w:color="auto" w:fill="FFFFFF"/>
        </w:rPr>
        <w:t xml:space="preserve"> processes. The </w:t>
      </w:r>
      <w:proofErr w:type="spellStart"/>
      <w:r w:rsidR="00D704BE" w:rsidRPr="00ED77B8">
        <w:rPr>
          <w:rFonts w:ascii="Times New Roman" w:hAnsi="Times New Roman" w:cs="Times New Roman"/>
          <w:color w:val="2E2E2E"/>
          <w:sz w:val="24"/>
          <w:szCs w:val="24"/>
          <w:shd w:val="clear" w:color="auto" w:fill="FFFFFF"/>
        </w:rPr>
        <w:t>solvothermal</w:t>
      </w:r>
      <w:proofErr w:type="spellEnd"/>
      <w:r w:rsidR="00D704BE" w:rsidRPr="00ED77B8">
        <w:rPr>
          <w:rFonts w:ascii="Times New Roman" w:hAnsi="Times New Roman" w:cs="Times New Roman"/>
          <w:color w:val="2E2E2E"/>
          <w:sz w:val="24"/>
          <w:szCs w:val="24"/>
          <w:shd w:val="clear" w:color="auto" w:fill="FFFFFF"/>
        </w:rPr>
        <w:t xml:space="preserve"> approach, which may produce a large amount of product in a single batch, is the most </w:t>
      </w:r>
      <w:r w:rsidR="000A4B70" w:rsidRPr="00ED77B8">
        <w:rPr>
          <w:rFonts w:ascii="Times New Roman" w:hAnsi="Times New Roman" w:cs="Times New Roman"/>
          <w:color w:val="2E2E2E"/>
          <w:sz w:val="24"/>
          <w:szCs w:val="24"/>
          <w:shd w:val="clear" w:color="auto" w:fill="FFFFFF"/>
        </w:rPr>
        <w:t>straight</w:t>
      </w:r>
      <w:r w:rsidR="00D704BE" w:rsidRPr="00ED77B8">
        <w:rPr>
          <w:rFonts w:ascii="Times New Roman" w:hAnsi="Times New Roman" w:cs="Times New Roman"/>
          <w:color w:val="2E2E2E"/>
          <w:sz w:val="24"/>
          <w:szCs w:val="24"/>
          <w:shd w:val="clear" w:color="auto" w:fill="FFFFFF"/>
        </w:rPr>
        <w:t>forward and effective o</w:t>
      </w:r>
      <w:r w:rsidR="00AE5EDC">
        <w:rPr>
          <w:rFonts w:ascii="Times New Roman" w:hAnsi="Times New Roman" w:cs="Times New Roman"/>
          <w:color w:val="2E2E2E"/>
          <w:sz w:val="24"/>
          <w:szCs w:val="24"/>
          <w:shd w:val="clear" w:color="auto" w:fill="FFFFFF"/>
        </w:rPr>
        <w:t>f the procedures discussed. A MOFs deri</w:t>
      </w:r>
      <w:r>
        <w:rPr>
          <w:rFonts w:ascii="Times New Roman" w:hAnsi="Times New Roman" w:cs="Times New Roman"/>
          <w:color w:val="2E2E2E"/>
          <w:sz w:val="24"/>
          <w:szCs w:val="24"/>
          <w:shd w:val="clear" w:color="auto" w:fill="FFFFFF"/>
        </w:rPr>
        <w:t>vative produced by replacing Zn</w:t>
      </w:r>
      <w:r>
        <w:rPr>
          <w:rFonts w:ascii="Times New Roman" w:hAnsi="Times New Roman" w:cs="Times New Roman"/>
          <w:color w:val="2E2E2E"/>
          <w:sz w:val="24"/>
          <w:szCs w:val="24"/>
          <w:shd w:val="clear" w:color="auto" w:fill="FFFFFF"/>
          <w:vertAlign w:val="superscript"/>
        </w:rPr>
        <w:t>2</w:t>
      </w:r>
      <w:r w:rsidR="00AE5EDC">
        <w:rPr>
          <w:rFonts w:ascii="Times New Roman" w:hAnsi="Times New Roman" w:cs="Times New Roman"/>
          <w:color w:val="2E2E2E"/>
          <w:sz w:val="24"/>
          <w:szCs w:val="24"/>
          <w:shd w:val="clear" w:color="auto" w:fill="FFFFFF"/>
        </w:rPr>
        <w:t xml:space="preserve">+ with </w:t>
      </w:r>
      <w:r w:rsidR="009A4362">
        <w:rPr>
          <w:rFonts w:ascii="Times New Roman" w:hAnsi="Times New Roman" w:cs="Times New Roman"/>
          <w:color w:val="2E2E2E"/>
          <w:sz w:val="24"/>
          <w:szCs w:val="24"/>
          <w:shd w:val="clear" w:color="auto" w:fill="FFFFFF"/>
        </w:rPr>
        <w:t>Mn</w:t>
      </w:r>
      <w:r w:rsidR="009A4362">
        <w:rPr>
          <w:rFonts w:ascii="Times New Roman" w:hAnsi="Times New Roman" w:cs="Times New Roman"/>
          <w:color w:val="2E2E2E"/>
          <w:sz w:val="24"/>
          <w:szCs w:val="24"/>
          <w:shd w:val="clear" w:color="auto" w:fill="FFFFFF"/>
          <w:vertAlign w:val="superscript"/>
        </w:rPr>
        <w:t>2</w:t>
      </w:r>
      <w:r w:rsidR="00AE5EDC">
        <w:rPr>
          <w:rFonts w:ascii="Times New Roman" w:hAnsi="Times New Roman" w:cs="Times New Roman"/>
          <w:color w:val="2E2E2E"/>
          <w:sz w:val="24"/>
          <w:szCs w:val="24"/>
          <w:shd w:val="clear" w:color="auto" w:fill="FFFFFF"/>
        </w:rPr>
        <w:t xml:space="preserve">+ </w:t>
      </w:r>
      <w:r w:rsidR="00AE5EDC">
        <w:rPr>
          <w:rFonts w:ascii="Times New Roman" w:hAnsi="Times New Roman" w:cs="Times New Roman"/>
          <w:color w:val="2E2E2E"/>
          <w:sz w:val="24"/>
          <w:szCs w:val="24"/>
          <w:shd w:val="clear" w:color="auto" w:fill="FFFFFF"/>
        </w:rPr>
        <w:lastRenderedPageBreak/>
        <w:t xml:space="preserve">revealed selective catalytic </w:t>
      </w:r>
      <w:r w:rsidR="00A2137C">
        <w:rPr>
          <w:rFonts w:ascii="Times New Roman" w:hAnsi="Times New Roman" w:cs="Times New Roman"/>
          <w:color w:val="2E2E2E"/>
          <w:sz w:val="24"/>
          <w:szCs w:val="24"/>
          <w:shd w:val="clear" w:color="auto" w:fill="FFFFFF"/>
        </w:rPr>
        <w:t>epoxidation of olefins in which the SBU of MOF-5 played a significant catalytic role</w:t>
      </w:r>
      <w:r w:rsidR="003F55DA">
        <w:rPr>
          <w:rFonts w:ascii="Times New Roman" w:hAnsi="Times New Roman" w:cs="Times New Roman"/>
          <w:color w:val="2E2E2E"/>
          <w:sz w:val="24"/>
          <w:szCs w:val="24"/>
          <w:shd w:val="clear" w:color="auto" w:fill="FFFFFF"/>
        </w:rPr>
        <w:t xml:space="preserve"> </w:t>
      </w:r>
      <w:r w:rsidR="00A2137C">
        <w:rPr>
          <w:rFonts w:ascii="Times New Roman" w:hAnsi="Times New Roman" w:cs="Times New Roman"/>
          <w:color w:val="2E2E2E"/>
          <w:sz w:val="24"/>
          <w:szCs w:val="24"/>
          <w:shd w:val="clear" w:color="auto" w:fill="FFFFFF"/>
        </w:rPr>
        <w:t>[11].</w:t>
      </w:r>
    </w:p>
    <w:p w:rsidR="0087080D" w:rsidRPr="00ED77B8" w:rsidRDefault="00092774" w:rsidP="00ED77B8">
      <w:pPr>
        <w:tabs>
          <w:tab w:val="left" w:pos="2867"/>
        </w:tabs>
        <w:spacing w:after="0" w:line="480" w:lineRule="auto"/>
        <w:jc w:val="both"/>
        <w:rPr>
          <w:rFonts w:ascii="Times New Roman" w:hAnsi="Times New Roman" w:cs="Times New Roman"/>
          <w:noProof/>
          <w:sz w:val="24"/>
          <w:szCs w:val="24"/>
          <w:lang w:eastAsia="en-IN"/>
        </w:rPr>
      </w:pPr>
      <w:r w:rsidRPr="00ED77B8">
        <w:rPr>
          <w:rFonts w:ascii="Times New Roman" w:hAnsi="Times New Roman" w:cs="Times New Roman"/>
          <w:noProof/>
          <w:sz w:val="24"/>
          <w:szCs w:val="24"/>
          <w:lang w:eastAsia="en-IN"/>
        </w:rPr>
        <w:t xml:space="preserve">                                      </w:t>
      </w:r>
    </w:p>
    <w:tbl>
      <w:tblPr>
        <w:tblW w:w="0" w:type="auto"/>
        <w:tblInd w:w="2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76"/>
      </w:tblGrid>
      <w:tr w:rsidR="00B74155" w:rsidTr="001A1B19">
        <w:trPr>
          <w:trHeight w:val="2504"/>
        </w:trPr>
        <w:tc>
          <w:tcPr>
            <w:tcW w:w="3631" w:type="dxa"/>
          </w:tcPr>
          <w:p w:rsidR="001A1B19" w:rsidRDefault="00092774" w:rsidP="00ED77B8">
            <w:pPr>
              <w:tabs>
                <w:tab w:val="left" w:pos="2867"/>
              </w:tabs>
              <w:spacing w:after="0" w:line="480" w:lineRule="auto"/>
              <w:jc w:val="both"/>
              <w:rPr>
                <w:rFonts w:ascii="Times New Roman" w:hAnsi="Times New Roman" w:cs="Times New Roman"/>
                <w:noProof/>
                <w:sz w:val="24"/>
                <w:szCs w:val="24"/>
                <w:lang w:eastAsia="en-IN"/>
              </w:rPr>
            </w:pPr>
            <w:r w:rsidRPr="00ED77B8">
              <w:rPr>
                <w:rFonts w:ascii="Times New Roman" w:hAnsi="Times New Roman" w:cs="Times New Roman"/>
                <w:noProof/>
                <w:sz w:val="24"/>
                <w:szCs w:val="24"/>
                <w:lang w:eastAsia="en-IN"/>
              </w:rPr>
              <w:drawing>
                <wp:inline distT="0" distB="0" distL="0" distR="0">
                  <wp:extent cx="2324595" cy="1765190"/>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rystal-structures-of-MOF-5-C-black-Zn-blue-O-red-gust-molecule-yellow-spher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06865" cy="1903597"/>
                          </a:xfrm>
                          <a:prstGeom prst="rect">
                            <a:avLst/>
                          </a:prstGeom>
                        </pic:spPr>
                      </pic:pic>
                    </a:graphicData>
                  </a:graphic>
                </wp:inline>
              </w:drawing>
            </w:r>
          </w:p>
        </w:tc>
      </w:tr>
    </w:tbl>
    <w:p w:rsidR="00BE3BA6" w:rsidRPr="00ED77B8" w:rsidRDefault="00092774" w:rsidP="00ED77B8">
      <w:pPr>
        <w:tabs>
          <w:tab w:val="left" w:pos="2867"/>
        </w:tabs>
        <w:spacing w:after="0" w:line="480" w:lineRule="auto"/>
        <w:jc w:val="both"/>
        <w:rPr>
          <w:rFonts w:ascii="Times New Roman" w:hAnsi="Times New Roman" w:cs="Times New Roman"/>
          <w:noProof/>
          <w:sz w:val="24"/>
          <w:szCs w:val="24"/>
          <w:lang w:eastAsia="en-IN"/>
        </w:rPr>
      </w:pPr>
      <w:r w:rsidRPr="00ED77B8">
        <w:rPr>
          <w:rFonts w:ascii="Times New Roman" w:hAnsi="Times New Roman" w:cs="Times New Roman"/>
          <w:noProof/>
          <w:sz w:val="24"/>
          <w:szCs w:val="24"/>
          <w:lang w:eastAsia="en-IN"/>
        </w:rPr>
        <w:t xml:space="preserve">                                              </w:t>
      </w:r>
    </w:p>
    <w:p w:rsidR="00F6473D" w:rsidRPr="009A4362" w:rsidRDefault="00645B06" w:rsidP="009A4362">
      <w:pPr>
        <w:tabs>
          <w:tab w:val="left" w:pos="2867"/>
        </w:tabs>
        <w:spacing w:after="0" w:line="480" w:lineRule="auto"/>
        <w:jc w:val="both"/>
        <w:rPr>
          <w:rFonts w:ascii="Times New Roman" w:hAnsi="Times New Roman" w:cs="Times New Roman"/>
          <w:noProof/>
          <w:sz w:val="24"/>
          <w:szCs w:val="24"/>
          <w:lang w:eastAsia="en-IN"/>
        </w:rPr>
      </w:pPr>
      <w:r w:rsidRPr="003F55DA">
        <w:rPr>
          <w:rFonts w:ascii="Times New Roman" w:hAnsi="Times New Roman" w:cs="Times New Roman"/>
          <w:b/>
          <w:noProof/>
          <w:sz w:val="24"/>
          <w:szCs w:val="24"/>
          <w:lang w:eastAsia="en-IN"/>
        </w:rPr>
        <w:t>Fig2</w:t>
      </w:r>
      <w:r w:rsidR="00092774" w:rsidRPr="003F55DA">
        <w:rPr>
          <w:rFonts w:ascii="Times New Roman" w:hAnsi="Times New Roman" w:cs="Times New Roman"/>
          <w:b/>
          <w:noProof/>
          <w:sz w:val="24"/>
          <w:szCs w:val="24"/>
          <w:lang w:eastAsia="en-IN"/>
        </w:rPr>
        <w:t>:</w:t>
      </w:r>
      <w:r w:rsidR="009A4362">
        <w:rPr>
          <w:rFonts w:ascii="Times New Roman" w:hAnsi="Times New Roman" w:cs="Times New Roman"/>
          <w:b/>
          <w:noProof/>
          <w:sz w:val="24"/>
          <w:szCs w:val="24"/>
          <w:lang w:eastAsia="en-IN"/>
        </w:rPr>
        <w:t xml:space="preserve"> </w:t>
      </w:r>
      <w:r w:rsidR="009A4362">
        <w:rPr>
          <w:rFonts w:ascii="Times New Roman" w:hAnsi="Times New Roman" w:cs="Times New Roman"/>
          <w:noProof/>
          <w:sz w:val="24"/>
          <w:szCs w:val="24"/>
          <w:lang w:eastAsia="en-IN"/>
        </w:rPr>
        <w:t xml:space="preserve">The </w:t>
      </w:r>
      <w:r w:rsidR="00092774" w:rsidRPr="00ED77B8">
        <w:rPr>
          <w:rFonts w:ascii="Times New Roman" w:hAnsi="Times New Roman" w:cs="Times New Roman"/>
          <w:noProof/>
          <w:sz w:val="24"/>
          <w:szCs w:val="24"/>
          <w:lang w:eastAsia="en-IN"/>
        </w:rPr>
        <w:t>Schematic illustration of the construction of metal-or</w:t>
      </w:r>
      <w:r w:rsidR="00826DB1">
        <w:rPr>
          <w:rFonts w:ascii="Times New Roman" w:hAnsi="Times New Roman" w:cs="Times New Roman"/>
          <w:noProof/>
          <w:sz w:val="24"/>
          <w:szCs w:val="24"/>
          <w:lang w:eastAsia="en-IN"/>
        </w:rPr>
        <w:t xml:space="preserve">ganic framework material </w:t>
      </w:r>
      <w:r w:rsidR="009A4362">
        <w:rPr>
          <w:rFonts w:ascii="Times New Roman" w:hAnsi="Times New Roman" w:cs="Times New Roman"/>
          <w:noProof/>
          <w:sz w:val="24"/>
          <w:szCs w:val="24"/>
          <w:lang w:eastAsia="en-IN"/>
        </w:rPr>
        <w:t xml:space="preserve">                                                                                          (MOF-5)  </w:t>
      </w:r>
      <w:r w:rsidR="00092774" w:rsidRPr="00ED77B8">
        <w:rPr>
          <w:noProof/>
          <w:sz w:val="24"/>
          <w:szCs w:val="24"/>
        </w:rPr>
        <w:t xml:space="preserve">                   </w:t>
      </w:r>
      <w:r w:rsidR="002647F8" w:rsidRPr="00ED77B8">
        <w:rPr>
          <w:noProof/>
          <w:sz w:val="24"/>
          <w:szCs w:val="24"/>
        </w:rPr>
        <w:t xml:space="preserve">      </w:t>
      </w:r>
    </w:p>
    <w:p w:rsidR="00F6473D" w:rsidRPr="0027349A" w:rsidRDefault="00092774" w:rsidP="00ED77B8">
      <w:pPr>
        <w:tabs>
          <w:tab w:val="left" w:pos="2867"/>
        </w:tabs>
        <w:spacing w:after="0" w:line="480" w:lineRule="auto"/>
        <w:jc w:val="both"/>
        <w:rPr>
          <w:rFonts w:ascii="Times New Roman" w:hAnsi="Times New Roman" w:cs="Times New Roman"/>
          <w:b/>
          <w:noProof/>
          <w:sz w:val="24"/>
          <w:szCs w:val="24"/>
          <w:lang w:eastAsia="en-IN"/>
        </w:rPr>
      </w:pPr>
      <w:r w:rsidRPr="0027349A">
        <w:rPr>
          <w:rFonts w:ascii="Times New Roman" w:hAnsi="Times New Roman" w:cs="Times New Roman"/>
          <w:b/>
          <w:noProof/>
          <w:sz w:val="24"/>
          <w:szCs w:val="24"/>
          <w:lang w:eastAsia="en-IN"/>
        </w:rPr>
        <w:t xml:space="preserve">2.2 </w:t>
      </w:r>
      <w:r w:rsidR="00A5350D" w:rsidRPr="0027349A">
        <w:rPr>
          <w:rFonts w:ascii="Times New Roman" w:hAnsi="Times New Roman" w:cs="Times New Roman"/>
          <w:b/>
          <w:noProof/>
          <w:sz w:val="24"/>
          <w:szCs w:val="24"/>
          <w:lang w:eastAsia="en-IN"/>
        </w:rPr>
        <w:t>H</w:t>
      </w:r>
      <w:r w:rsidR="00D762F6" w:rsidRPr="0027349A">
        <w:rPr>
          <w:rFonts w:ascii="Times New Roman" w:hAnsi="Times New Roman" w:cs="Times New Roman"/>
          <w:b/>
          <w:noProof/>
          <w:sz w:val="24"/>
          <w:szCs w:val="24"/>
          <w:lang w:eastAsia="en-IN"/>
        </w:rPr>
        <w:t>KUST-1</w:t>
      </w:r>
    </w:p>
    <w:p w:rsidR="008B1E65" w:rsidRPr="00ED77B8" w:rsidRDefault="00092774" w:rsidP="00ED77B8">
      <w:pPr>
        <w:tabs>
          <w:tab w:val="left" w:pos="2867"/>
        </w:tabs>
        <w:spacing w:after="0" w:line="480" w:lineRule="auto"/>
        <w:jc w:val="both"/>
        <w:rPr>
          <w:rFonts w:ascii="Times New Roman" w:hAnsi="Times New Roman" w:cs="Times New Roman"/>
          <w:color w:val="222222"/>
          <w:sz w:val="24"/>
          <w:szCs w:val="24"/>
          <w:shd w:val="clear" w:color="auto" w:fill="FFFFFF"/>
        </w:rPr>
      </w:pPr>
      <w:r w:rsidRPr="00ED77B8">
        <w:rPr>
          <w:rFonts w:ascii="Times New Roman" w:hAnsi="Times New Roman" w:cs="Times New Roman"/>
          <w:noProof/>
          <w:sz w:val="24"/>
          <w:szCs w:val="24"/>
          <w:lang w:eastAsia="en-IN"/>
        </w:rPr>
        <w:t xml:space="preserve">                       A  cubic lattice (fm-3m) of benzene dicarboxylate (BTC) ligands that</w:t>
      </w:r>
      <w:r w:rsidR="0052235A" w:rsidRPr="00ED77B8">
        <w:rPr>
          <w:rFonts w:ascii="Times New Roman" w:hAnsi="Times New Roman" w:cs="Times New Roman"/>
          <w:noProof/>
          <w:sz w:val="24"/>
          <w:szCs w:val="24"/>
          <w:lang w:eastAsia="en-IN"/>
        </w:rPr>
        <w:t xml:space="preserve"> </w:t>
      </w:r>
      <w:r w:rsidRPr="00ED77B8">
        <w:rPr>
          <w:rFonts w:ascii="Times New Roman" w:hAnsi="Times New Roman" w:cs="Times New Roman"/>
          <w:noProof/>
          <w:sz w:val="24"/>
          <w:szCs w:val="24"/>
          <w:lang w:eastAsia="en-IN"/>
        </w:rPr>
        <w:t>coordinate copper ions</w:t>
      </w:r>
      <w:r w:rsidR="0052235A" w:rsidRPr="00ED77B8">
        <w:rPr>
          <w:rFonts w:ascii="Times New Roman" w:hAnsi="Times New Roman" w:cs="Times New Roman"/>
          <w:noProof/>
          <w:sz w:val="24"/>
          <w:szCs w:val="24"/>
          <w:lang w:eastAsia="en-IN"/>
        </w:rPr>
        <w:t>.</w:t>
      </w:r>
      <w:r w:rsidR="008F75CE">
        <w:rPr>
          <w:rFonts w:ascii="Times New Roman" w:hAnsi="Times New Roman" w:cs="Times New Roman"/>
          <w:noProof/>
          <w:sz w:val="24"/>
          <w:szCs w:val="24"/>
          <w:lang w:eastAsia="en-IN"/>
        </w:rPr>
        <w:t xml:space="preserve"> </w:t>
      </w:r>
      <w:r w:rsidR="0052235A" w:rsidRPr="00ED77B8">
        <w:rPr>
          <w:rFonts w:ascii="Times New Roman" w:hAnsi="Times New Roman" w:cs="Times New Roman"/>
          <w:noProof/>
          <w:sz w:val="24"/>
          <w:szCs w:val="24"/>
          <w:lang w:eastAsia="en-IN"/>
        </w:rPr>
        <w:t>Cu (II) ions from dimers in the HKUST-1 Framework, with each copper atom being coordinated by four oxygen atoms from BTC linkers as well as a water molecule[12].</w:t>
      </w:r>
      <w:r w:rsidR="008F75CE">
        <w:rPr>
          <w:rFonts w:ascii="Times New Roman" w:hAnsi="Times New Roman" w:cs="Times New Roman"/>
          <w:noProof/>
          <w:sz w:val="24"/>
          <w:szCs w:val="24"/>
          <w:lang w:eastAsia="en-IN"/>
        </w:rPr>
        <w:t xml:space="preserve"> </w:t>
      </w:r>
      <w:r w:rsidR="00BD5C2D" w:rsidRPr="00ED77B8">
        <w:rPr>
          <w:rFonts w:ascii="Times New Roman" w:hAnsi="Times New Roman" w:cs="Times New Roman"/>
          <w:noProof/>
          <w:sz w:val="24"/>
          <w:szCs w:val="24"/>
          <w:lang w:eastAsia="en-IN"/>
        </w:rPr>
        <w:t>the creation of composites based on HKUST-1 is a popular and active research and as a result, fresh and noteworthy instances have demonstrated intriguing applications (e.g. H</w:t>
      </w:r>
      <w:r w:rsidR="00BD5C2D" w:rsidRPr="00ED77B8">
        <w:rPr>
          <w:rFonts w:ascii="Times New Roman" w:hAnsi="Times New Roman" w:cs="Times New Roman"/>
          <w:noProof/>
          <w:sz w:val="24"/>
          <w:szCs w:val="24"/>
          <w:vertAlign w:val="subscript"/>
          <w:lang w:eastAsia="en-IN"/>
        </w:rPr>
        <w:t>2</w:t>
      </w:r>
      <w:r w:rsidR="00D50C08" w:rsidRPr="00ED77B8">
        <w:rPr>
          <w:rFonts w:ascii="Times New Roman" w:hAnsi="Times New Roman" w:cs="Times New Roman"/>
          <w:noProof/>
          <w:sz w:val="24"/>
          <w:szCs w:val="24"/>
          <w:vertAlign w:val="subscript"/>
          <w:lang w:eastAsia="en-IN"/>
        </w:rPr>
        <w:t xml:space="preserve"> </w:t>
      </w:r>
      <w:r w:rsidR="00103AD9" w:rsidRPr="00ED77B8">
        <w:rPr>
          <w:rFonts w:ascii="Times New Roman" w:hAnsi="Times New Roman" w:cs="Times New Roman"/>
          <w:noProof/>
          <w:sz w:val="24"/>
          <w:szCs w:val="24"/>
          <w:lang w:eastAsia="en-IN"/>
        </w:rPr>
        <w:t>Storage, catalysis, chromatography, CO</w:t>
      </w:r>
      <w:r w:rsidR="00103AD9" w:rsidRPr="00ED77B8">
        <w:rPr>
          <w:rFonts w:ascii="Times New Roman" w:hAnsi="Times New Roman" w:cs="Times New Roman"/>
          <w:noProof/>
          <w:sz w:val="24"/>
          <w:szCs w:val="24"/>
          <w:vertAlign w:val="subscript"/>
          <w:lang w:eastAsia="en-IN"/>
        </w:rPr>
        <w:t xml:space="preserve">2 </w:t>
      </w:r>
      <w:r w:rsidR="00103AD9" w:rsidRPr="00ED77B8">
        <w:rPr>
          <w:rFonts w:ascii="Times New Roman" w:hAnsi="Times New Roman" w:cs="Times New Roman"/>
          <w:noProof/>
          <w:sz w:val="24"/>
          <w:szCs w:val="24"/>
          <w:lang w:eastAsia="en-IN"/>
        </w:rPr>
        <w:t xml:space="preserve">capture, and </w:t>
      </w:r>
      <w:r w:rsidR="009110FC">
        <w:rPr>
          <w:rFonts w:ascii="Times New Roman" w:hAnsi="Times New Roman" w:cs="Times New Roman"/>
          <w:noProof/>
          <w:sz w:val="24"/>
          <w:szCs w:val="24"/>
          <w:lang w:eastAsia="en-IN"/>
        </w:rPr>
        <w:t>lithium–sulfur</w:t>
      </w:r>
      <w:r w:rsidR="00103AD9" w:rsidRPr="00ED77B8">
        <w:rPr>
          <w:rFonts w:ascii="Times New Roman" w:hAnsi="Times New Roman" w:cs="Times New Roman"/>
          <w:noProof/>
          <w:sz w:val="24"/>
          <w:szCs w:val="24"/>
          <w:lang w:eastAsia="en-IN"/>
        </w:rPr>
        <w:t xml:space="preserve"> batteries)[13].</w:t>
      </w:r>
      <w:r w:rsidR="00024C28" w:rsidRPr="00ED77B8">
        <w:rPr>
          <w:rFonts w:ascii="Times New Roman" w:hAnsi="Times New Roman" w:cs="Times New Roman"/>
          <w:sz w:val="24"/>
          <w:szCs w:val="24"/>
        </w:rPr>
        <w:t xml:space="preserve"> </w:t>
      </w:r>
      <w:r w:rsidR="00024C28" w:rsidRPr="00ED77B8">
        <w:rPr>
          <w:rFonts w:ascii="Times New Roman" w:hAnsi="Times New Roman" w:cs="Times New Roman"/>
          <w:noProof/>
          <w:sz w:val="24"/>
          <w:szCs w:val="24"/>
          <w:lang w:eastAsia="en-IN"/>
        </w:rPr>
        <w:t>The creation of composites (hybrid functionalized materials) employing MOF materials and other crystalline structures, like graphene or multi-walled carbon nanotubes, is another form of functionalization[14].</w:t>
      </w:r>
      <w:r w:rsidR="009E2D70" w:rsidRPr="00ED77B8">
        <w:rPr>
          <w:rFonts w:ascii="Times New Roman" w:hAnsi="Times New Roman" w:cs="Times New Roman"/>
          <w:color w:val="222222"/>
          <w:sz w:val="24"/>
          <w:szCs w:val="24"/>
          <w:shd w:val="clear" w:color="auto" w:fill="FFFFFF"/>
        </w:rPr>
        <w:t xml:space="preserve"> </w:t>
      </w:r>
      <w:r w:rsidR="00206811" w:rsidRPr="00ED77B8">
        <w:rPr>
          <w:rFonts w:ascii="Times New Roman" w:hAnsi="Times New Roman" w:cs="Times New Roman"/>
          <w:color w:val="222222"/>
          <w:sz w:val="24"/>
          <w:szCs w:val="24"/>
          <w:shd w:val="clear" w:color="auto" w:fill="FFFFFF"/>
        </w:rPr>
        <w:t>When HKUST-1 and GO are combined the former’s ability to decompose in water is prevented</w:t>
      </w:r>
      <w:r w:rsidR="00D20348" w:rsidRPr="00ED77B8">
        <w:rPr>
          <w:rFonts w:ascii="Times New Roman" w:hAnsi="Times New Roman" w:cs="Times New Roman"/>
          <w:color w:val="222222"/>
          <w:sz w:val="24"/>
          <w:szCs w:val="24"/>
          <w:shd w:val="clear" w:color="auto" w:fill="FFFFFF"/>
        </w:rPr>
        <w:t xml:space="preserve"> and the ladle's adsorptive, photochemical, and electrical capabilities are enhanced [15].</w:t>
      </w:r>
      <w:r w:rsidR="00206811" w:rsidRPr="00ED77B8">
        <w:rPr>
          <w:rFonts w:ascii="Times New Roman" w:hAnsi="Times New Roman" w:cs="Times New Roman"/>
          <w:color w:val="222222"/>
          <w:sz w:val="24"/>
          <w:szCs w:val="24"/>
          <w:shd w:val="clear" w:color="auto" w:fill="FFFFFF"/>
        </w:rPr>
        <w:t xml:space="preserve"> </w:t>
      </w:r>
      <w:r w:rsidR="009E2D70" w:rsidRPr="00ED77B8">
        <w:rPr>
          <w:rFonts w:ascii="Times New Roman" w:hAnsi="Times New Roman" w:cs="Times New Roman"/>
          <w:color w:val="222222"/>
          <w:sz w:val="24"/>
          <w:szCs w:val="24"/>
          <w:shd w:val="clear" w:color="auto" w:fill="FFFFFF"/>
        </w:rPr>
        <w:t> </w:t>
      </w:r>
      <w:r w:rsidR="00246F53" w:rsidRPr="00ED77B8">
        <w:rPr>
          <w:rFonts w:ascii="Times New Roman" w:hAnsi="Times New Roman" w:cs="Times New Roman"/>
          <w:color w:val="222222"/>
          <w:sz w:val="24"/>
          <w:szCs w:val="24"/>
          <w:shd w:val="clear" w:color="auto" w:fill="FFFFFF"/>
        </w:rPr>
        <w:t>HKUST-1 is a copper-based metal-organic framework (MOF) that exhibits high electrical conductivity as a result of the copper ion</w:t>
      </w:r>
      <w:r w:rsidR="00920154">
        <w:rPr>
          <w:rFonts w:ascii="Times New Roman" w:hAnsi="Times New Roman" w:cs="Times New Roman"/>
          <w:color w:val="222222"/>
          <w:sz w:val="24"/>
          <w:szCs w:val="24"/>
          <w:shd w:val="clear" w:color="auto" w:fill="FFFFFF"/>
        </w:rPr>
        <w:t>s it contains. It can be used as</w:t>
      </w:r>
      <w:r w:rsidR="00246F53" w:rsidRPr="00ED77B8">
        <w:rPr>
          <w:rFonts w:ascii="Times New Roman" w:hAnsi="Times New Roman" w:cs="Times New Roman"/>
          <w:color w:val="222222"/>
          <w:sz w:val="24"/>
          <w:szCs w:val="24"/>
          <w:shd w:val="clear" w:color="auto" w:fill="FFFFFF"/>
        </w:rPr>
        <w:t xml:space="preserve"> an antimicrobial agent in hydrogels</w:t>
      </w:r>
      <w:r w:rsidR="00AA5F29" w:rsidRPr="00ED77B8">
        <w:rPr>
          <w:rFonts w:ascii="Times New Roman" w:hAnsi="Times New Roman" w:cs="Times New Roman"/>
          <w:color w:val="222222"/>
          <w:sz w:val="24"/>
          <w:szCs w:val="24"/>
          <w:shd w:val="clear" w:color="auto" w:fill="FFFFFF"/>
        </w:rPr>
        <w:t xml:space="preserve"> </w:t>
      </w:r>
      <w:r w:rsidR="00D20348" w:rsidRPr="00ED77B8">
        <w:rPr>
          <w:rFonts w:ascii="Times New Roman" w:hAnsi="Times New Roman" w:cs="Times New Roman"/>
          <w:color w:val="222222"/>
          <w:sz w:val="24"/>
          <w:szCs w:val="24"/>
          <w:shd w:val="clear" w:color="auto" w:fill="FFFFFF"/>
        </w:rPr>
        <w:t>[16</w:t>
      </w:r>
      <w:r w:rsidR="00246F53" w:rsidRPr="00ED77B8">
        <w:rPr>
          <w:rFonts w:ascii="Times New Roman" w:hAnsi="Times New Roman" w:cs="Times New Roman"/>
          <w:color w:val="222222"/>
          <w:sz w:val="24"/>
          <w:szCs w:val="24"/>
          <w:shd w:val="clear" w:color="auto" w:fill="FFFFFF"/>
        </w:rPr>
        <w:t xml:space="preserve">]. </w:t>
      </w:r>
    </w:p>
    <w:p w:rsidR="008871B4" w:rsidRPr="0027349A" w:rsidRDefault="00092774" w:rsidP="00ED77B8">
      <w:pPr>
        <w:tabs>
          <w:tab w:val="left" w:pos="2867"/>
        </w:tabs>
        <w:spacing w:after="0" w:line="480" w:lineRule="auto"/>
        <w:jc w:val="both"/>
        <w:rPr>
          <w:rFonts w:ascii="Times New Roman" w:hAnsi="Times New Roman" w:cs="Times New Roman"/>
          <w:b/>
          <w:color w:val="222222"/>
          <w:sz w:val="24"/>
          <w:szCs w:val="24"/>
          <w:shd w:val="clear" w:color="auto" w:fill="FFFFFF"/>
        </w:rPr>
      </w:pPr>
      <w:r w:rsidRPr="0027349A">
        <w:rPr>
          <w:rFonts w:ascii="Times New Roman" w:hAnsi="Times New Roman" w:cs="Times New Roman"/>
          <w:b/>
          <w:color w:val="222222"/>
          <w:sz w:val="24"/>
          <w:szCs w:val="24"/>
          <w:shd w:val="clear" w:color="auto" w:fill="FFFFFF"/>
        </w:rPr>
        <w:lastRenderedPageBreak/>
        <w:t xml:space="preserve">2.3 </w:t>
      </w:r>
      <w:r w:rsidR="00E9752D" w:rsidRPr="0027349A">
        <w:rPr>
          <w:rFonts w:ascii="Times New Roman" w:hAnsi="Times New Roman" w:cs="Times New Roman"/>
          <w:b/>
          <w:color w:val="222222"/>
          <w:sz w:val="24"/>
          <w:szCs w:val="24"/>
          <w:shd w:val="clear" w:color="auto" w:fill="FFFFFF"/>
        </w:rPr>
        <w:t>UIO</w:t>
      </w:r>
    </w:p>
    <w:p w:rsidR="00065A4F" w:rsidRDefault="00092774" w:rsidP="00ED77B8">
      <w:pPr>
        <w:tabs>
          <w:tab w:val="left" w:pos="2867"/>
        </w:tabs>
        <w:spacing w:after="0" w:line="480" w:lineRule="auto"/>
        <w:jc w:val="both"/>
        <w:rPr>
          <w:rFonts w:ascii="Times New Roman" w:hAnsi="Times New Roman" w:cs="Times New Roman"/>
          <w:color w:val="222222"/>
          <w:sz w:val="24"/>
          <w:szCs w:val="24"/>
          <w:shd w:val="clear" w:color="auto" w:fill="FFFFFF"/>
        </w:rPr>
      </w:pPr>
      <w:r w:rsidRPr="00ED77B8">
        <w:rPr>
          <w:rFonts w:ascii="Times New Roman" w:hAnsi="Times New Roman" w:cs="Times New Roman"/>
          <w:color w:val="222222"/>
          <w:sz w:val="24"/>
          <w:szCs w:val="24"/>
          <w:shd w:val="clear" w:color="auto" w:fill="FFFFFF"/>
        </w:rPr>
        <w:t xml:space="preserve">          </w:t>
      </w:r>
      <w:r w:rsidR="00920154">
        <w:rPr>
          <w:rFonts w:ascii="Times New Roman" w:hAnsi="Times New Roman" w:cs="Times New Roman"/>
          <w:color w:val="222222"/>
          <w:sz w:val="24"/>
          <w:szCs w:val="24"/>
          <w:shd w:val="clear" w:color="auto" w:fill="FFFFFF"/>
        </w:rPr>
        <w:t xml:space="preserve">The </w:t>
      </w:r>
      <w:proofErr w:type="spellStart"/>
      <w:r w:rsidR="00920154">
        <w:rPr>
          <w:rFonts w:ascii="Times New Roman" w:hAnsi="Times New Roman" w:cs="Times New Roman"/>
          <w:color w:val="222222"/>
          <w:sz w:val="24"/>
          <w:szCs w:val="24"/>
          <w:shd w:val="clear" w:color="auto" w:fill="FFFFFF"/>
        </w:rPr>
        <w:t>UiOs</w:t>
      </w:r>
      <w:proofErr w:type="spellEnd"/>
      <w:r w:rsidR="00920154">
        <w:rPr>
          <w:rFonts w:ascii="Times New Roman" w:hAnsi="Times New Roman" w:cs="Times New Roman"/>
          <w:color w:val="222222"/>
          <w:sz w:val="24"/>
          <w:szCs w:val="24"/>
          <w:shd w:val="clear" w:color="auto" w:fill="FFFFFF"/>
        </w:rPr>
        <w:t xml:space="preserve"> MOF</w:t>
      </w:r>
      <w:r w:rsidR="00920154" w:rsidRPr="00920154">
        <w:rPr>
          <w:rFonts w:ascii="Times New Roman" w:hAnsi="Times New Roman" w:cs="Times New Roman"/>
          <w:color w:val="222222"/>
          <w:sz w:val="24"/>
          <w:szCs w:val="24"/>
          <w:shd w:val="clear" w:color="auto" w:fill="FFFFFF"/>
        </w:rPr>
        <w:t xml:space="preserve"> family consists of three primary classes: UiO-66, UiO-67, and UiO-68. Particularly boring versions of these MOFs have been made by attaching functional groups to the linkers, including amines, halogens, hydroxyls, or nitrous. Two commonly used </w:t>
      </w:r>
      <w:proofErr w:type="spellStart"/>
      <w:r w:rsidR="00920154" w:rsidRPr="00920154">
        <w:rPr>
          <w:rFonts w:ascii="Times New Roman" w:hAnsi="Times New Roman" w:cs="Times New Roman"/>
          <w:color w:val="222222"/>
          <w:sz w:val="24"/>
          <w:szCs w:val="24"/>
          <w:shd w:val="clear" w:color="auto" w:fill="FFFFFF"/>
        </w:rPr>
        <w:t>Zr</w:t>
      </w:r>
      <w:proofErr w:type="spellEnd"/>
      <w:r w:rsidR="00920154" w:rsidRPr="00920154">
        <w:rPr>
          <w:rFonts w:ascii="Times New Roman" w:hAnsi="Times New Roman" w:cs="Times New Roman"/>
          <w:color w:val="222222"/>
          <w:sz w:val="24"/>
          <w:szCs w:val="24"/>
          <w:shd w:val="clear" w:color="auto" w:fill="FFFFFF"/>
        </w:rPr>
        <w:t xml:space="preserve">-based frameworks are UiO-66 and UiO-67. </w:t>
      </w:r>
      <w:r w:rsidR="006648AE" w:rsidRPr="00ED77B8">
        <w:rPr>
          <w:rFonts w:ascii="Times New Roman" w:hAnsi="Times New Roman" w:cs="Times New Roman"/>
          <w:color w:val="222222"/>
          <w:sz w:val="24"/>
          <w:szCs w:val="24"/>
          <w:shd w:val="clear" w:color="auto" w:fill="FFFFFF"/>
        </w:rPr>
        <w:t>[17].</w:t>
      </w:r>
      <w:r w:rsidR="003F4A92" w:rsidRPr="00ED77B8">
        <w:rPr>
          <w:rFonts w:ascii="Times New Roman" w:hAnsi="Times New Roman" w:cs="Times New Roman"/>
          <w:color w:val="222222"/>
          <w:sz w:val="24"/>
          <w:szCs w:val="24"/>
          <w:shd w:val="clear" w:color="auto" w:fill="FFFFFF"/>
        </w:rPr>
        <w:t xml:space="preserve"> Especially, UiO-67 is a MOF</w:t>
      </w:r>
      <w:r w:rsidR="003952DB" w:rsidRPr="00ED77B8">
        <w:rPr>
          <w:rFonts w:ascii="Times New Roman" w:hAnsi="Times New Roman" w:cs="Times New Roman"/>
          <w:color w:val="222222"/>
          <w:sz w:val="24"/>
          <w:szCs w:val="24"/>
          <w:shd w:val="clear" w:color="auto" w:fill="FFFFFF"/>
        </w:rPr>
        <w:t xml:space="preserve"> procured by coordinating the theZR6O4(OH)4 metal unit with the 4,40-biphenyl </w:t>
      </w:r>
      <w:proofErr w:type="spellStart"/>
      <w:r w:rsidR="003952DB" w:rsidRPr="00ED77B8">
        <w:rPr>
          <w:rFonts w:ascii="Times New Roman" w:hAnsi="Times New Roman" w:cs="Times New Roman"/>
          <w:color w:val="222222"/>
          <w:sz w:val="24"/>
          <w:szCs w:val="24"/>
          <w:shd w:val="clear" w:color="auto" w:fill="FFFFFF"/>
        </w:rPr>
        <w:t>dicarboxylate</w:t>
      </w:r>
      <w:proofErr w:type="spellEnd"/>
      <w:r w:rsidR="003952DB" w:rsidRPr="00ED77B8">
        <w:rPr>
          <w:rFonts w:ascii="Times New Roman" w:hAnsi="Times New Roman" w:cs="Times New Roman"/>
          <w:color w:val="222222"/>
          <w:sz w:val="24"/>
          <w:szCs w:val="24"/>
          <w:shd w:val="clear" w:color="auto" w:fill="FFFFFF"/>
        </w:rPr>
        <w:t xml:space="preserve"> organic linker. On the other side, UiO-66 and UiO-68 prevailed </w:t>
      </w:r>
      <w:r w:rsidR="00F345B3" w:rsidRPr="00ED77B8">
        <w:rPr>
          <w:rFonts w:ascii="Times New Roman" w:hAnsi="Times New Roman" w:cs="Times New Roman"/>
          <w:color w:val="222222"/>
          <w:sz w:val="24"/>
          <w:szCs w:val="24"/>
          <w:shd w:val="clear" w:color="auto" w:fill="FFFFFF"/>
        </w:rPr>
        <w:t>by coordinating the same metal building block but with different linkers such as 1,4-benzene-dicarb</w:t>
      </w:r>
      <w:r w:rsidR="00065A4F">
        <w:rPr>
          <w:rFonts w:ascii="Times New Roman" w:hAnsi="Times New Roman" w:cs="Times New Roman"/>
          <w:color w:val="222222"/>
          <w:sz w:val="24"/>
          <w:szCs w:val="24"/>
          <w:shd w:val="clear" w:color="auto" w:fill="FFFFFF"/>
        </w:rPr>
        <w:t xml:space="preserve">oxylate and 4,40,40-triphenyl </w:t>
      </w:r>
      <w:proofErr w:type="spellStart"/>
      <w:r w:rsidR="00065A4F">
        <w:rPr>
          <w:rFonts w:ascii="Times New Roman" w:hAnsi="Times New Roman" w:cs="Times New Roman"/>
          <w:color w:val="222222"/>
          <w:sz w:val="24"/>
          <w:szCs w:val="24"/>
          <w:shd w:val="clear" w:color="auto" w:fill="FFFFFF"/>
        </w:rPr>
        <w:t>di</w:t>
      </w:r>
      <w:r w:rsidR="00F345B3" w:rsidRPr="00ED77B8">
        <w:rPr>
          <w:rFonts w:ascii="Times New Roman" w:hAnsi="Times New Roman" w:cs="Times New Roman"/>
          <w:color w:val="222222"/>
          <w:sz w:val="24"/>
          <w:szCs w:val="24"/>
          <w:shd w:val="clear" w:color="auto" w:fill="FFFFFF"/>
        </w:rPr>
        <w:t>carboxylate</w:t>
      </w:r>
      <w:proofErr w:type="spellEnd"/>
      <w:r w:rsidR="00F345B3" w:rsidRPr="00ED77B8">
        <w:rPr>
          <w:rFonts w:ascii="Times New Roman" w:hAnsi="Times New Roman" w:cs="Times New Roman"/>
          <w:color w:val="222222"/>
          <w:sz w:val="24"/>
          <w:szCs w:val="24"/>
          <w:shd w:val="clear" w:color="auto" w:fill="FFFFFF"/>
        </w:rPr>
        <w:t>, respectively</w:t>
      </w:r>
      <w:r w:rsidR="00D32539">
        <w:rPr>
          <w:rFonts w:ascii="Times New Roman" w:hAnsi="Times New Roman" w:cs="Times New Roman"/>
          <w:color w:val="222222"/>
          <w:sz w:val="24"/>
          <w:szCs w:val="24"/>
          <w:shd w:val="clear" w:color="auto" w:fill="FFFFFF"/>
        </w:rPr>
        <w:t xml:space="preserve"> </w:t>
      </w:r>
      <w:r w:rsidR="00F345B3" w:rsidRPr="00ED77B8">
        <w:rPr>
          <w:rFonts w:ascii="Times New Roman" w:hAnsi="Times New Roman" w:cs="Times New Roman"/>
          <w:color w:val="222222"/>
          <w:sz w:val="24"/>
          <w:szCs w:val="24"/>
          <w:shd w:val="clear" w:color="auto" w:fill="FFFFFF"/>
        </w:rPr>
        <w:t xml:space="preserve">[18]. </w:t>
      </w:r>
      <w:r w:rsidR="00065A4F" w:rsidRPr="00065A4F">
        <w:rPr>
          <w:rFonts w:ascii="Times New Roman" w:hAnsi="Times New Roman" w:cs="Times New Roman"/>
          <w:color w:val="222222"/>
          <w:sz w:val="24"/>
          <w:szCs w:val="24"/>
          <w:shd w:val="clear" w:color="auto" w:fill="FFFFFF"/>
        </w:rPr>
        <w:t xml:space="preserve">We show that UiO-66 NPs display excellent biocompatibility and little cytotoxicity both in vitro and in vivo in relevant lung studies. Our research demonstrates that UiO-66 presents an innovative way to regulate lung penetration and particle deposition with potential applications in inhaled immunotherapies, </w:t>
      </w:r>
      <w:proofErr w:type="spellStart"/>
      <w:r w:rsidR="00065A4F">
        <w:rPr>
          <w:rFonts w:ascii="Times New Roman" w:hAnsi="Times New Roman" w:cs="Times New Roman"/>
          <w:color w:val="222222"/>
          <w:sz w:val="24"/>
          <w:szCs w:val="24"/>
          <w:shd w:val="clear" w:color="auto" w:fill="FFFFFF"/>
        </w:rPr>
        <w:t>nano</w:t>
      </w:r>
      <w:proofErr w:type="spellEnd"/>
      <w:r w:rsidR="00065A4F">
        <w:rPr>
          <w:rFonts w:ascii="Times New Roman" w:hAnsi="Times New Roman" w:cs="Times New Roman"/>
          <w:color w:val="222222"/>
          <w:sz w:val="24"/>
          <w:szCs w:val="24"/>
          <w:shd w:val="clear" w:color="auto" w:fill="FFFFFF"/>
        </w:rPr>
        <w:t xml:space="preserve"> vaccines</w:t>
      </w:r>
      <w:r w:rsidR="00065A4F" w:rsidRPr="00065A4F">
        <w:rPr>
          <w:rFonts w:ascii="Times New Roman" w:hAnsi="Times New Roman" w:cs="Times New Roman"/>
          <w:color w:val="222222"/>
          <w:sz w:val="24"/>
          <w:szCs w:val="24"/>
          <w:shd w:val="clear" w:color="auto" w:fill="FFFFFF"/>
        </w:rPr>
        <w:t>, drug delivery, and COVID-19 [19].</w:t>
      </w:r>
    </w:p>
    <w:p w:rsidR="00F6473D" w:rsidRPr="0027349A" w:rsidRDefault="00092774" w:rsidP="00ED77B8">
      <w:pPr>
        <w:tabs>
          <w:tab w:val="left" w:pos="2867"/>
        </w:tabs>
        <w:spacing w:after="0" w:line="480" w:lineRule="auto"/>
        <w:jc w:val="both"/>
        <w:rPr>
          <w:rFonts w:ascii="Times New Roman" w:hAnsi="Times New Roman" w:cs="Times New Roman"/>
          <w:b/>
          <w:sz w:val="24"/>
          <w:szCs w:val="24"/>
        </w:rPr>
      </w:pPr>
      <w:r w:rsidRPr="0027349A">
        <w:rPr>
          <w:rFonts w:ascii="Times New Roman" w:hAnsi="Times New Roman" w:cs="Times New Roman"/>
          <w:b/>
          <w:sz w:val="24"/>
          <w:szCs w:val="24"/>
        </w:rPr>
        <w:t>2.4</w:t>
      </w:r>
      <w:r w:rsidR="00AD0A0C" w:rsidRPr="0027349A">
        <w:rPr>
          <w:rFonts w:ascii="Times New Roman" w:hAnsi="Times New Roman" w:cs="Times New Roman"/>
          <w:b/>
          <w:sz w:val="24"/>
          <w:szCs w:val="24"/>
        </w:rPr>
        <w:t xml:space="preserve"> </w:t>
      </w:r>
      <w:r w:rsidR="00E8299F" w:rsidRPr="0027349A">
        <w:rPr>
          <w:rFonts w:ascii="Times New Roman" w:hAnsi="Times New Roman" w:cs="Times New Roman"/>
          <w:b/>
          <w:sz w:val="24"/>
          <w:szCs w:val="24"/>
        </w:rPr>
        <w:t>ZIF-8 and ZIF-67</w:t>
      </w:r>
    </w:p>
    <w:p w:rsidR="00E8299F" w:rsidRPr="00ED77B8" w:rsidRDefault="00092774" w:rsidP="00ED77B8">
      <w:pPr>
        <w:tabs>
          <w:tab w:val="left" w:pos="2867"/>
        </w:tabs>
        <w:spacing w:after="0" w:line="480" w:lineRule="auto"/>
        <w:jc w:val="both"/>
        <w:rPr>
          <w:rFonts w:ascii="Times New Roman" w:hAnsi="Times New Roman" w:cs="Times New Roman"/>
          <w:sz w:val="24"/>
          <w:szCs w:val="24"/>
        </w:rPr>
      </w:pPr>
      <w:r w:rsidRPr="00ED77B8">
        <w:rPr>
          <w:rFonts w:ascii="Times New Roman" w:hAnsi="Times New Roman" w:cs="Times New Roman"/>
          <w:sz w:val="24"/>
          <w:szCs w:val="24"/>
        </w:rPr>
        <w:t xml:space="preserve">  </w:t>
      </w:r>
      <w:r w:rsidR="00A44D12" w:rsidRPr="00ED77B8">
        <w:rPr>
          <w:rFonts w:ascii="Times New Roman" w:hAnsi="Times New Roman" w:cs="Times New Roman"/>
          <w:sz w:val="24"/>
          <w:szCs w:val="24"/>
        </w:rPr>
        <w:t xml:space="preserve">      A subfamily of MOFs with a cage resembling </w:t>
      </w:r>
      <w:proofErr w:type="spellStart"/>
      <w:r w:rsidR="00A44D12" w:rsidRPr="00ED77B8">
        <w:rPr>
          <w:rFonts w:ascii="Times New Roman" w:hAnsi="Times New Roman" w:cs="Times New Roman"/>
          <w:sz w:val="24"/>
          <w:szCs w:val="24"/>
        </w:rPr>
        <w:t>sodalite</w:t>
      </w:r>
      <w:proofErr w:type="spellEnd"/>
      <w:r w:rsidR="00A44D12" w:rsidRPr="00ED77B8">
        <w:rPr>
          <w:rFonts w:ascii="Times New Roman" w:hAnsi="Times New Roman" w:cs="Times New Roman"/>
          <w:sz w:val="24"/>
          <w:szCs w:val="24"/>
        </w:rPr>
        <w:t xml:space="preserve"> is known as </w:t>
      </w:r>
      <w:proofErr w:type="spellStart"/>
      <w:r w:rsidR="00A44D12" w:rsidRPr="00ED77B8">
        <w:rPr>
          <w:rFonts w:ascii="Times New Roman" w:hAnsi="Times New Roman" w:cs="Times New Roman"/>
          <w:sz w:val="24"/>
          <w:szCs w:val="24"/>
        </w:rPr>
        <w:t>zeolitic</w:t>
      </w:r>
      <w:proofErr w:type="spellEnd"/>
      <w:r w:rsidR="00A44D12" w:rsidRPr="00ED77B8">
        <w:rPr>
          <w:rFonts w:ascii="Times New Roman" w:hAnsi="Times New Roman" w:cs="Times New Roman"/>
          <w:sz w:val="24"/>
          <w:szCs w:val="24"/>
        </w:rPr>
        <w:t xml:space="preserve"> </w:t>
      </w:r>
      <w:proofErr w:type="spellStart"/>
      <w:r w:rsidR="00A44D12" w:rsidRPr="00ED77B8">
        <w:rPr>
          <w:rFonts w:ascii="Times New Roman" w:hAnsi="Times New Roman" w:cs="Times New Roman"/>
          <w:sz w:val="24"/>
          <w:szCs w:val="24"/>
        </w:rPr>
        <w:t>imidazolate</w:t>
      </w:r>
      <w:proofErr w:type="spellEnd"/>
      <w:r w:rsidR="00A44D12" w:rsidRPr="00ED77B8">
        <w:rPr>
          <w:rFonts w:ascii="Times New Roman" w:hAnsi="Times New Roman" w:cs="Times New Roman"/>
          <w:sz w:val="24"/>
          <w:szCs w:val="24"/>
        </w:rPr>
        <w:t xml:space="preserve"> frameworks (ZIFs), which are based on imidazole bridging with metallic nodes (such as Zn and Co).</w:t>
      </w:r>
      <w:r w:rsidRPr="00ED77B8">
        <w:rPr>
          <w:rFonts w:ascii="Times New Roman" w:hAnsi="Times New Roman" w:cs="Times New Roman"/>
          <w:sz w:val="24"/>
          <w:szCs w:val="24"/>
        </w:rPr>
        <w:t xml:space="preserve">  </w:t>
      </w:r>
      <w:r w:rsidR="00A44D12" w:rsidRPr="00ED77B8">
        <w:rPr>
          <w:rFonts w:ascii="Times New Roman" w:hAnsi="Times New Roman" w:cs="Times New Roman"/>
          <w:sz w:val="24"/>
          <w:szCs w:val="24"/>
        </w:rPr>
        <w:t xml:space="preserve">and </w:t>
      </w:r>
      <w:r w:rsidR="00C20604" w:rsidRPr="00ED77B8">
        <w:rPr>
          <w:rFonts w:ascii="Times New Roman" w:hAnsi="Times New Roman" w:cs="Times New Roman"/>
          <w:sz w:val="24"/>
          <w:szCs w:val="24"/>
        </w:rPr>
        <w:t>Using a pyrolysis-oxidation-</w:t>
      </w:r>
      <w:proofErr w:type="spellStart"/>
      <w:r w:rsidR="00C20604" w:rsidRPr="00ED77B8">
        <w:rPr>
          <w:rFonts w:ascii="Times New Roman" w:hAnsi="Times New Roman" w:cs="Times New Roman"/>
          <w:sz w:val="24"/>
          <w:szCs w:val="24"/>
        </w:rPr>
        <w:t>phosphorization</w:t>
      </w:r>
      <w:proofErr w:type="spellEnd"/>
      <w:r w:rsidR="00C20604" w:rsidRPr="00ED77B8">
        <w:rPr>
          <w:rFonts w:ascii="Times New Roman" w:hAnsi="Times New Roman" w:cs="Times New Roman"/>
          <w:sz w:val="24"/>
          <w:szCs w:val="24"/>
        </w:rPr>
        <w:t xml:space="preserve"> method, a </w:t>
      </w:r>
      <w:proofErr w:type="spellStart"/>
      <w:r w:rsidR="00C20604" w:rsidRPr="00ED77B8">
        <w:rPr>
          <w:rFonts w:ascii="Times New Roman" w:hAnsi="Times New Roman" w:cs="Times New Roman"/>
          <w:sz w:val="24"/>
          <w:szCs w:val="24"/>
        </w:rPr>
        <w:t>CoP</w:t>
      </w:r>
      <w:proofErr w:type="spellEnd"/>
      <w:r w:rsidR="00C20604" w:rsidRPr="00ED77B8">
        <w:rPr>
          <w:rFonts w:ascii="Times New Roman" w:hAnsi="Times New Roman" w:cs="Times New Roman"/>
          <w:sz w:val="24"/>
          <w:szCs w:val="24"/>
        </w:rPr>
        <w:t>/NCNHP nanostructure can be created using the ZIF-8@ZIF-67 framework as a precursor.</w:t>
      </w:r>
      <w:r w:rsidR="00546FCB" w:rsidRPr="00ED77B8">
        <w:rPr>
          <w:rFonts w:ascii="Times New Roman" w:hAnsi="Times New Roman" w:cs="Times New Roman"/>
          <w:sz w:val="24"/>
          <w:szCs w:val="24"/>
        </w:rPr>
        <w:t xml:space="preserve"> Li et al. developed Zn/Co-ZIF with a regulated hollow structure using a template that was similar to ZIF-8@ZIF-67. This structure-based </w:t>
      </w:r>
      <w:proofErr w:type="spellStart"/>
      <w:r w:rsidR="00546FCB" w:rsidRPr="00ED77B8">
        <w:rPr>
          <w:rFonts w:ascii="Times New Roman" w:hAnsi="Times New Roman" w:cs="Times New Roman"/>
          <w:sz w:val="24"/>
          <w:szCs w:val="24"/>
        </w:rPr>
        <w:t>Pd@H-Zn</w:t>
      </w:r>
      <w:proofErr w:type="spellEnd"/>
      <w:r w:rsidR="00546FCB" w:rsidRPr="00ED77B8">
        <w:rPr>
          <w:rFonts w:ascii="Times New Roman" w:hAnsi="Times New Roman" w:cs="Times New Roman"/>
          <w:sz w:val="24"/>
          <w:szCs w:val="24"/>
        </w:rPr>
        <w:t>/Co-ZIF exhibits better activity and selectivity in the semi-hydrogenation of acetylene</w:t>
      </w:r>
      <w:r w:rsidR="00B721B6" w:rsidRPr="00ED77B8">
        <w:rPr>
          <w:rFonts w:ascii="Times New Roman" w:hAnsi="Times New Roman" w:cs="Times New Roman"/>
          <w:sz w:val="24"/>
          <w:szCs w:val="24"/>
        </w:rPr>
        <w:t xml:space="preserve"> [20]</w:t>
      </w:r>
      <w:r w:rsidR="00546FCB" w:rsidRPr="00ED77B8">
        <w:rPr>
          <w:rFonts w:ascii="Times New Roman" w:hAnsi="Times New Roman" w:cs="Times New Roman"/>
          <w:sz w:val="24"/>
          <w:szCs w:val="24"/>
        </w:rPr>
        <w:t>.</w:t>
      </w:r>
      <w:r w:rsidR="00B721B6" w:rsidRPr="00ED77B8">
        <w:rPr>
          <w:rFonts w:ascii="Times New Roman" w:hAnsi="Times New Roman" w:cs="Times New Roman"/>
          <w:sz w:val="24"/>
          <w:szCs w:val="24"/>
        </w:rPr>
        <w:t xml:space="preserve"> Due to the high porosity of the framework, ZIF-8 and ZIF-67 have a relatively large surface area (1970 m2 g). These compounds also have stable chemical and thermal characteristics.</w:t>
      </w:r>
      <w:r w:rsidR="0021383D" w:rsidRPr="00ED77B8">
        <w:rPr>
          <w:rFonts w:ascii="Times New Roman" w:hAnsi="Times New Roman" w:cs="Times New Roman"/>
          <w:sz w:val="24"/>
          <w:szCs w:val="24"/>
        </w:rPr>
        <w:t xml:space="preserve"> ZIF-8/ZIF-67 is made up of two MIM or Zn/Co ions and has a </w:t>
      </w:r>
      <w:proofErr w:type="spellStart"/>
      <w:r w:rsidR="0021383D" w:rsidRPr="00ED77B8">
        <w:rPr>
          <w:rFonts w:ascii="Times New Roman" w:hAnsi="Times New Roman" w:cs="Times New Roman"/>
          <w:sz w:val="24"/>
          <w:szCs w:val="24"/>
        </w:rPr>
        <w:t>sodalite</w:t>
      </w:r>
      <w:proofErr w:type="spellEnd"/>
      <w:r w:rsidR="0021383D" w:rsidRPr="00ED77B8">
        <w:rPr>
          <w:rFonts w:ascii="Times New Roman" w:hAnsi="Times New Roman" w:cs="Times New Roman"/>
          <w:sz w:val="24"/>
          <w:szCs w:val="24"/>
        </w:rPr>
        <w:t>-like structure. They have an opening with a diameter of 3.4 nm</w:t>
      </w:r>
      <w:r w:rsidR="00065A4F">
        <w:rPr>
          <w:rFonts w:ascii="Times New Roman" w:hAnsi="Times New Roman" w:cs="Times New Roman"/>
          <w:sz w:val="24"/>
          <w:szCs w:val="24"/>
        </w:rPr>
        <w:t xml:space="preserve"> in the </w:t>
      </w:r>
      <w:proofErr w:type="spellStart"/>
      <w:r w:rsidR="00065A4F">
        <w:rPr>
          <w:rFonts w:ascii="Times New Roman" w:hAnsi="Times New Roman" w:cs="Times New Roman"/>
          <w:sz w:val="24"/>
          <w:szCs w:val="24"/>
        </w:rPr>
        <w:t>center</w:t>
      </w:r>
      <w:proofErr w:type="spellEnd"/>
      <w:r w:rsidR="00065A4F">
        <w:rPr>
          <w:rFonts w:ascii="Times New Roman" w:hAnsi="Times New Roman" w:cs="Times New Roman"/>
          <w:sz w:val="24"/>
          <w:szCs w:val="24"/>
        </w:rPr>
        <w:t xml:space="preserve">, which leads to a </w:t>
      </w:r>
      <w:proofErr w:type="spellStart"/>
      <w:r w:rsidR="0021383D" w:rsidRPr="00ED77B8">
        <w:rPr>
          <w:rFonts w:ascii="Times New Roman" w:hAnsi="Times New Roman" w:cs="Times New Roman"/>
          <w:sz w:val="24"/>
          <w:szCs w:val="24"/>
        </w:rPr>
        <w:t>micropore</w:t>
      </w:r>
      <w:proofErr w:type="spellEnd"/>
      <w:r w:rsidR="0021383D" w:rsidRPr="00ED77B8">
        <w:rPr>
          <w:rFonts w:ascii="Times New Roman" w:hAnsi="Times New Roman" w:cs="Times New Roman"/>
          <w:sz w:val="24"/>
          <w:szCs w:val="24"/>
        </w:rPr>
        <w:t xml:space="preserve"> with a diameter of 11.6 nm</w:t>
      </w:r>
      <w:r w:rsidR="001844A5" w:rsidRPr="00ED77B8">
        <w:rPr>
          <w:rFonts w:ascii="Times New Roman" w:hAnsi="Times New Roman" w:cs="Times New Roman"/>
          <w:sz w:val="24"/>
          <w:szCs w:val="24"/>
        </w:rPr>
        <w:t xml:space="preserve"> </w:t>
      </w:r>
      <w:r w:rsidR="0021383D" w:rsidRPr="00ED77B8">
        <w:rPr>
          <w:rFonts w:ascii="Times New Roman" w:hAnsi="Times New Roman" w:cs="Times New Roman"/>
          <w:sz w:val="24"/>
          <w:szCs w:val="24"/>
        </w:rPr>
        <w:t>[21].</w:t>
      </w:r>
    </w:p>
    <w:tbl>
      <w:tblPr>
        <w:tblW w:w="0" w:type="auto"/>
        <w:tblInd w:w="1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27"/>
      </w:tblGrid>
      <w:tr w:rsidR="00B74155" w:rsidTr="00405386">
        <w:trPr>
          <w:trHeight w:val="3658"/>
        </w:trPr>
        <w:tc>
          <w:tcPr>
            <w:tcW w:w="6826" w:type="dxa"/>
          </w:tcPr>
          <w:p w:rsidR="00405386" w:rsidRDefault="00092774" w:rsidP="00ED77B8">
            <w:pPr>
              <w:tabs>
                <w:tab w:val="left" w:pos="2867"/>
              </w:tabs>
              <w:spacing w:after="0" w:line="480" w:lineRule="auto"/>
              <w:jc w:val="both"/>
              <w:rPr>
                <w:rFonts w:ascii="Times New Roman" w:hAnsi="Times New Roman" w:cs="Times New Roman"/>
                <w:sz w:val="24"/>
                <w:szCs w:val="24"/>
              </w:rPr>
            </w:pPr>
            <w:r w:rsidRPr="00ED77B8">
              <w:rPr>
                <w:rFonts w:ascii="Times New Roman" w:hAnsi="Times New Roman" w:cs="Times New Roman"/>
                <w:noProof/>
                <w:sz w:val="24"/>
                <w:szCs w:val="24"/>
                <w:lang w:eastAsia="en-IN"/>
              </w:rPr>
              <w:lastRenderedPageBreak/>
              <w:drawing>
                <wp:inline distT="0" distB="0" distL="0" distR="0">
                  <wp:extent cx="4325079" cy="2353586"/>
                  <wp:effectExtent l="0" t="0" r="0" b="8890"/>
                  <wp:docPr id="1" name="Picture 1" descr="Proceedings 01 00462 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roceedings 01 00462 g00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428652" cy="2409948"/>
                          </a:xfrm>
                          <a:prstGeom prst="rect">
                            <a:avLst/>
                          </a:prstGeom>
                          <a:noFill/>
                          <a:ln>
                            <a:noFill/>
                          </a:ln>
                        </pic:spPr>
                      </pic:pic>
                    </a:graphicData>
                  </a:graphic>
                </wp:inline>
              </w:drawing>
            </w:r>
          </w:p>
        </w:tc>
      </w:tr>
    </w:tbl>
    <w:p w:rsidR="00F6473D" w:rsidRPr="00ED77B8" w:rsidRDefault="00092774" w:rsidP="00ED77B8">
      <w:pPr>
        <w:tabs>
          <w:tab w:val="left" w:pos="2867"/>
        </w:tabs>
        <w:spacing w:after="0" w:line="480" w:lineRule="auto"/>
        <w:jc w:val="both"/>
        <w:rPr>
          <w:rFonts w:ascii="Times New Roman" w:hAnsi="Times New Roman" w:cs="Times New Roman"/>
          <w:sz w:val="24"/>
          <w:szCs w:val="24"/>
        </w:rPr>
      </w:pPr>
      <w:r w:rsidRPr="00ED77B8">
        <w:rPr>
          <w:rFonts w:ascii="Times New Roman" w:hAnsi="Times New Roman" w:cs="Times New Roman"/>
          <w:sz w:val="24"/>
          <w:szCs w:val="24"/>
        </w:rPr>
        <w:t xml:space="preserve">                   </w:t>
      </w:r>
    </w:p>
    <w:p w:rsidR="00645B06" w:rsidRDefault="00092774" w:rsidP="00ED77B8">
      <w:pPr>
        <w:spacing w:line="480" w:lineRule="auto"/>
        <w:jc w:val="both"/>
        <w:rPr>
          <w:rFonts w:ascii="Times New Roman" w:hAnsi="Times New Roman" w:cs="Times New Roman"/>
          <w:sz w:val="24"/>
          <w:szCs w:val="24"/>
        </w:rPr>
      </w:pPr>
      <w:r w:rsidRPr="00ED77B8">
        <w:rPr>
          <w:rFonts w:ascii="Times New Roman" w:hAnsi="Times New Roman" w:cs="Times New Roman"/>
          <w:sz w:val="24"/>
          <w:szCs w:val="24"/>
        </w:rPr>
        <w:t xml:space="preserve">                           Fig3: Representative crystal structures of ZIFs under study.</w:t>
      </w:r>
    </w:p>
    <w:p w:rsidR="003F55DA" w:rsidRPr="00ED77B8" w:rsidRDefault="003F55DA" w:rsidP="00ED77B8">
      <w:pPr>
        <w:spacing w:line="480" w:lineRule="auto"/>
        <w:jc w:val="both"/>
        <w:rPr>
          <w:rFonts w:ascii="Times New Roman" w:hAnsi="Times New Roman" w:cs="Times New Roman"/>
          <w:sz w:val="24"/>
          <w:szCs w:val="24"/>
        </w:rPr>
      </w:pPr>
    </w:p>
    <w:p w:rsidR="00645B06" w:rsidRPr="0027349A" w:rsidRDefault="00092774" w:rsidP="00ED77B8">
      <w:pPr>
        <w:tabs>
          <w:tab w:val="left" w:pos="2867"/>
        </w:tabs>
        <w:spacing w:after="0" w:line="480" w:lineRule="auto"/>
        <w:jc w:val="both"/>
        <w:rPr>
          <w:rFonts w:ascii="Times New Roman" w:hAnsi="Times New Roman" w:cs="Times New Roman"/>
          <w:b/>
          <w:sz w:val="24"/>
          <w:szCs w:val="24"/>
        </w:rPr>
      </w:pPr>
      <w:r w:rsidRPr="0027349A">
        <w:rPr>
          <w:rFonts w:ascii="Times New Roman" w:hAnsi="Times New Roman" w:cs="Times New Roman"/>
          <w:b/>
          <w:sz w:val="24"/>
          <w:szCs w:val="24"/>
        </w:rPr>
        <w:t xml:space="preserve">2.5 MOF-76   </w:t>
      </w:r>
    </w:p>
    <w:p w:rsidR="00F6473D" w:rsidRPr="00ED77B8" w:rsidRDefault="00092774" w:rsidP="00ED77B8">
      <w:pPr>
        <w:tabs>
          <w:tab w:val="left" w:pos="2867"/>
        </w:tabs>
        <w:spacing w:after="0" w:line="480" w:lineRule="auto"/>
        <w:jc w:val="both"/>
        <w:rPr>
          <w:rFonts w:ascii="Times New Roman" w:hAnsi="Times New Roman" w:cs="Times New Roman"/>
          <w:sz w:val="24"/>
          <w:szCs w:val="24"/>
        </w:rPr>
      </w:pPr>
      <w:r w:rsidRPr="00ED77B8">
        <w:rPr>
          <w:rFonts w:ascii="Times New Roman" w:hAnsi="Times New Roman" w:cs="Times New Roman"/>
          <w:sz w:val="24"/>
          <w:szCs w:val="24"/>
        </w:rPr>
        <w:t xml:space="preserve">          </w:t>
      </w:r>
      <w:r w:rsidR="00065A4F" w:rsidRPr="00065A4F">
        <w:rPr>
          <w:rFonts w:ascii="Times New Roman" w:hAnsi="Times New Roman" w:cs="Times New Roman"/>
          <w:sz w:val="24"/>
          <w:szCs w:val="24"/>
        </w:rPr>
        <w:t xml:space="preserve">The gadolinium(III) version of the MOF-76 family was selected because it is simple to make, has a high reaction yield, and works well in our investigations as a magnetic refrigerator, a humidity sensor, and an adsorbent of carbon </w:t>
      </w:r>
      <w:r w:rsidR="00871762">
        <w:rPr>
          <w:rFonts w:ascii="Times New Roman" w:hAnsi="Times New Roman" w:cs="Times New Roman"/>
          <w:sz w:val="24"/>
          <w:szCs w:val="24"/>
        </w:rPr>
        <w:t xml:space="preserve">dioxide, methane, and hydrogen </w:t>
      </w:r>
      <w:r w:rsidR="00B72B6E" w:rsidRPr="00ED77B8">
        <w:rPr>
          <w:rFonts w:ascii="Times New Roman" w:hAnsi="Times New Roman" w:cs="Times New Roman"/>
          <w:sz w:val="24"/>
          <w:szCs w:val="24"/>
        </w:rPr>
        <w:t>[22]</w:t>
      </w:r>
      <w:r w:rsidRPr="00ED77B8">
        <w:rPr>
          <w:rFonts w:ascii="Times New Roman" w:hAnsi="Times New Roman" w:cs="Times New Roman"/>
          <w:sz w:val="24"/>
          <w:szCs w:val="24"/>
        </w:rPr>
        <w:t>.</w:t>
      </w:r>
      <w:r w:rsidR="00B72B6E" w:rsidRPr="00ED77B8">
        <w:rPr>
          <w:rFonts w:ascii="Times New Roman" w:hAnsi="Times New Roman" w:cs="Times New Roman"/>
          <w:sz w:val="24"/>
          <w:szCs w:val="24"/>
        </w:rPr>
        <w:t xml:space="preserve"> </w:t>
      </w:r>
      <w:r w:rsidR="00871762">
        <w:rPr>
          <w:rFonts w:ascii="Times New Roman" w:hAnsi="Times New Roman" w:cs="Times New Roman"/>
          <w:sz w:val="24"/>
          <w:szCs w:val="24"/>
        </w:rPr>
        <w:t>T</w:t>
      </w:r>
      <w:r w:rsidR="00871762" w:rsidRPr="00871762">
        <w:rPr>
          <w:rFonts w:ascii="Times New Roman" w:hAnsi="Times New Roman" w:cs="Times New Roman"/>
          <w:sz w:val="24"/>
          <w:szCs w:val="24"/>
        </w:rPr>
        <w:t>he crystal structure of MOF-76(Tb) consists of terbium(III) and benzene-1,3,5-tricarboxylate(-III) ions, one coordinated aqua ligand, and one crystallization N, N'-</w:t>
      </w:r>
      <w:proofErr w:type="spellStart"/>
      <w:r w:rsidR="00871762" w:rsidRPr="00871762">
        <w:rPr>
          <w:rFonts w:ascii="Times New Roman" w:hAnsi="Times New Roman" w:cs="Times New Roman"/>
          <w:sz w:val="24"/>
          <w:szCs w:val="24"/>
        </w:rPr>
        <w:t>dimethylformamide</w:t>
      </w:r>
      <w:proofErr w:type="spellEnd"/>
      <w:r w:rsidR="00871762" w:rsidRPr="00871762">
        <w:rPr>
          <w:rFonts w:ascii="Times New Roman" w:hAnsi="Times New Roman" w:cs="Times New Roman"/>
          <w:sz w:val="24"/>
          <w:szCs w:val="24"/>
        </w:rPr>
        <w:t xml:space="preserve"> molecule. </w:t>
      </w:r>
      <w:r w:rsidR="00B72B6E" w:rsidRPr="00ED77B8">
        <w:rPr>
          <w:rFonts w:ascii="Times New Roman" w:hAnsi="Times New Roman" w:cs="Times New Roman"/>
          <w:sz w:val="24"/>
          <w:szCs w:val="24"/>
        </w:rPr>
        <w:t>MOF-76 can be used in sensing studies as well as biological imaging and light interactive devices.</w:t>
      </w: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74"/>
      </w:tblGrid>
      <w:tr w:rsidR="00B74155" w:rsidTr="00871762">
        <w:trPr>
          <w:trHeight w:val="2477"/>
        </w:trPr>
        <w:tc>
          <w:tcPr>
            <w:tcW w:w="6474" w:type="dxa"/>
          </w:tcPr>
          <w:p w:rsidR="001A1B19" w:rsidRDefault="00092774" w:rsidP="00ED77B8">
            <w:pPr>
              <w:tabs>
                <w:tab w:val="left" w:pos="2867"/>
              </w:tabs>
              <w:spacing w:after="0" w:line="480" w:lineRule="auto"/>
              <w:jc w:val="both"/>
              <w:rPr>
                <w:rFonts w:ascii="Times New Roman" w:hAnsi="Times New Roman" w:cs="Times New Roman"/>
                <w:sz w:val="24"/>
                <w:szCs w:val="24"/>
              </w:rPr>
            </w:pPr>
            <w:r w:rsidRPr="00ED77B8">
              <w:rPr>
                <w:rFonts w:ascii="Times New Roman" w:hAnsi="Times New Roman" w:cs="Times New Roman"/>
                <w:noProof/>
                <w:sz w:val="24"/>
                <w:szCs w:val="24"/>
                <w:lang w:eastAsia="en-IN"/>
              </w:rPr>
              <w:drawing>
                <wp:inline distT="0" distB="0" distL="0" distR="0" wp14:anchorId="33782850" wp14:editId="23AF66C5">
                  <wp:extent cx="3973876" cy="1485900"/>
                  <wp:effectExtent l="0" t="0" r="0" b="0"/>
                  <wp:docPr id="2" name="Picture 2" descr="Unlabell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Unlabelled Image"/>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973876" cy="1485900"/>
                          </a:xfrm>
                          <a:prstGeom prst="rect">
                            <a:avLst/>
                          </a:prstGeom>
                          <a:noFill/>
                          <a:ln>
                            <a:noFill/>
                          </a:ln>
                        </pic:spPr>
                      </pic:pic>
                    </a:graphicData>
                  </a:graphic>
                </wp:inline>
              </w:drawing>
            </w:r>
          </w:p>
        </w:tc>
      </w:tr>
    </w:tbl>
    <w:p w:rsidR="00871762" w:rsidRDefault="00871762" w:rsidP="00871762">
      <w:pPr>
        <w:tabs>
          <w:tab w:val="left" w:pos="28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871762" w:rsidRDefault="00871762" w:rsidP="00871762">
      <w:pPr>
        <w:tabs>
          <w:tab w:val="left" w:pos="28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D77B8">
        <w:rPr>
          <w:rFonts w:ascii="Times New Roman" w:hAnsi="Times New Roman" w:cs="Times New Roman"/>
          <w:sz w:val="24"/>
          <w:szCs w:val="24"/>
        </w:rPr>
        <w:t>Fig4: stru</w:t>
      </w:r>
      <w:r>
        <w:rPr>
          <w:rFonts w:ascii="Times New Roman" w:hAnsi="Times New Roman" w:cs="Times New Roman"/>
          <w:sz w:val="24"/>
          <w:szCs w:val="24"/>
        </w:rPr>
        <w:t>ctures of MOF -76</w:t>
      </w:r>
    </w:p>
    <w:p w:rsidR="00613AE5" w:rsidRPr="00871762" w:rsidRDefault="00092774" w:rsidP="00871762">
      <w:pPr>
        <w:tabs>
          <w:tab w:val="left" w:pos="2867"/>
        </w:tabs>
        <w:spacing w:after="0" w:line="480" w:lineRule="auto"/>
        <w:jc w:val="both"/>
        <w:rPr>
          <w:rFonts w:ascii="Times New Roman" w:hAnsi="Times New Roman" w:cs="Times New Roman"/>
          <w:sz w:val="24"/>
          <w:szCs w:val="24"/>
        </w:rPr>
      </w:pPr>
      <w:r w:rsidRPr="0027349A">
        <w:rPr>
          <w:rFonts w:ascii="Times New Roman" w:hAnsi="Times New Roman" w:cs="Times New Roman"/>
          <w:b/>
          <w:sz w:val="24"/>
          <w:szCs w:val="24"/>
        </w:rPr>
        <w:lastRenderedPageBreak/>
        <w:t>3. SYNTHESIS OF METH</w:t>
      </w:r>
      <w:r w:rsidR="00ED2AF6">
        <w:rPr>
          <w:rFonts w:ascii="Times New Roman" w:hAnsi="Times New Roman" w:cs="Times New Roman"/>
          <w:b/>
          <w:sz w:val="24"/>
          <w:szCs w:val="24"/>
        </w:rPr>
        <w:t>ODS OF METAL-ORGANIC FRAMEWORK</w:t>
      </w:r>
    </w:p>
    <w:p w:rsidR="00C0767D" w:rsidRDefault="00092774" w:rsidP="00C0767D">
      <w:pPr>
        <w:pBdr>
          <w:bottom w:val="single" w:sz="4" w:space="1" w:color="auto"/>
        </w:pBdr>
        <w:spacing w:after="0" w:line="480" w:lineRule="auto"/>
        <w:jc w:val="both"/>
        <w:rPr>
          <w:rFonts w:ascii="Times New Roman" w:hAnsi="Times New Roman" w:cs="Times New Roman"/>
          <w:sz w:val="24"/>
          <w:szCs w:val="24"/>
        </w:rPr>
      </w:pPr>
      <w:r w:rsidRPr="00ED77B8">
        <w:rPr>
          <w:rFonts w:ascii="Times New Roman" w:hAnsi="Times New Roman" w:cs="Times New Roman"/>
          <w:sz w:val="24"/>
          <w:szCs w:val="24"/>
        </w:rPr>
        <w:t xml:space="preserve">                       </w:t>
      </w:r>
      <w:r w:rsidR="00613AE5" w:rsidRPr="00ED77B8">
        <w:rPr>
          <w:rFonts w:ascii="Times New Roman" w:hAnsi="Times New Roman" w:cs="Times New Roman"/>
          <w:sz w:val="24"/>
          <w:szCs w:val="24"/>
        </w:rPr>
        <w:t xml:space="preserve">     </w:t>
      </w:r>
      <w:r w:rsidRPr="00ED77B8">
        <w:rPr>
          <w:rFonts w:ascii="Times New Roman" w:hAnsi="Times New Roman" w:cs="Times New Roman"/>
          <w:sz w:val="24"/>
          <w:szCs w:val="24"/>
        </w:rPr>
        <w:t>Numerous variables, including reaction time, temperature, solvent, type of organic ligands and metal ions, size of nodes, structural characte</w:t>
      </w:r>
      <w:r w:rsidR="0056780A">
        <w:rPr>
          <w:rFonts w:ascii="Times New Roman" w:hAnsi="Times New Roman" w:cs="Times New Roman"/>
          <w:sz w:val="24"/>
          <w:szCs w:val="24"/>
        </w:rPr>
        <w:t xml:space="preserve">ristics, presence of </w:t>
      </w:r>
      <w:r w:rsidR="003F55DA">
        <w:rPr>
          <w:rFonts w:ascii="Times New Roman" w:hAnsi="Times New Roman" w:cs="Times New Roman"/>
          <w:sz w:val="24"/>
          <w:szCs w:val="24"/>
        </w:rPr>
        <w:t>counter ion</w:t>
      </w:r>
      <w:r w:rsidRPr="00ED77B8">
        <w:rPr>
          <w:rFonts w:ascii="Times New Roman" w:hAnsi="Times New Roman" w:cs="Times New Roman"/>
          <w:sz w:val="24"/>
          <w:szCs w:val="24"/>
        </w:rPr>
        <w:t>, and crystallization kinetics, which should result in nucleation and crystal growth, affect the synthesis of MOFs</w:t>
      </w:r>
      <w:r w:rsidR="008F75CE">
        <w:rPr>
          <w:rFonts w:ascii="Times New Roman" w:hAnsi="Times New Roman" w:cs="Times New Roman"/>
          <w:sz w:val="24"/>
          <w:szCs w:val="24"/>
        </w:rPr>
        <w:t xml:space="preserve"> </w:t>
      </w:r>
      <w:r w:rsidR="00613AE5" w:rsidRPr="00ED77B8">
        <w:rPr>
          <w:rFonts w:ascii="Times New Roman" w:hAnsi="Times New Roman" w:cs="Times New Roman"/>
          <w:sz w:val="24"/>
          <w:szCs w:val="24"/>
        </w:rPr>
        <w:t>[23]</w:t>
      </w:r>
      <w:r w:rsidRPr="00ED77B8">
        <w:rPr>
          <w:rFonts w:ascii="Times New Roman" w:hAnsi="Times New Roman" w:cs="Times New Roman"/>
          <w:sz w:val="24"/>
          <w:szCs w:val="24"/>
        </w:rPr>
        <w:t>.</w:t>
      </w:r>
      <w:r w:rsidR="00613AE5" w:rsidRPr="00ED77B8">
        <w:rPr>
          <w:rFonts w:ascii="Times New Roman" w:hAnsi="Times New Roman" w:cs="Times New Roman"/>
          <w:sz w:val="24"/>
          <w:szCs w:val="24"/>
        </w:rPr>
        <w:t xml:space="preserve"> </w:t>
      </w:r>
      <w:proofErr w:type="spellStart"/>
      <w:r w:rsidR="00613AE5" w:rsidRPr="00ED77B8">
        <w:rPr>
          <w:rFonts w:ascii="Times New Roman" w:hAnsi="Times New Roman" w:cs="Times New Roman"/>
          <w:sz w:val="24"/>
          <w:szCs w:val="24"/>
        </w:rPr>
        <w:t>Oxalatotitanates</w:t>
      </w:r>
      <w:proofErr w:type="spellEnd"/>
      <w:r w:rsidR="00613AE5" w:rsidRPr="00ED77B8">
        <w:rPr>
          <w:rFonts w:ascii="Times New Roman" w:hAnsi="Times New Roman" w:cs="Times New Roman"/>
          <w:sz w:val="24"/>
          <w:szCs w:val="24"/>
        </w:rPr>
        <w:t xml:space="preserve"> and </w:t>
      </w:r>
      <w:proofErr w:type="spellStart"/>
      <w:r w:rsidR="00613AE5" w:rsidRPr="00ED77B8">
        <w:rPr>
          <w:rFonts w:ascii="Times New Roman" w:hAnsi="Times New Roman" w:cs="Times New Roman"/>
          <w:sz w:val="24"/>
          <w:szCs w:val="24"/>
        </w:rPr>
        <w:t>titanophosphates</w:t>
      </w:r>
      <w:proofErr w:type="spellEnd"/>
      <w:r w:rsidR="00613AE5" w:rsidRPr="00ED77B8">
        <w:rPr>
          <w:rFonts w:ascii="Times New Roman" w:hAnsi="Times New Roman" w:cs="Times New Roman"/>
          <w:sz w:val="24"/>
          <w:szCs w:val="24"/>
        </w:rPr>
        <w:t xml:space="preserve"> were first mad</w:t>
      </w:r>
      <w:r w:rsidR="001E32D1">
        <w:rPr>
          <w:rFonts w:ascii="Times New Roman" w:hAnsi="Times New Roman" w:cs="Times New Roman"/>
          <w:sz w:val="24"/>
          <w:szCs w:val="24"/>
        </w:rPr>
        <w:t>e using</w:t>
      </w:r>
      <w:r w:rsidR="0056780A">
        <w:rPr>
          <w:rFonts w:ascii="Times New Roman" w:hAnsi="Times New Roman" w:cs="Times New Roman"/>
          <w:sz w:val="24"/>
          <w:szCs w:val="24"/>
        </w:rPr>
        <w:t xml:space="preserve"> hydrothermal processes.</w:t>
      </w:r>
    </w:p>
    <w:tbl>
      <w:tblPr>
        <w:tblW w:w="9141"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21"/>
      </w:tblGrid>
      <w:tr w:rsidR="00B74155" w:rsidTr="0068665A">
        <w:trPr>
          <w:trHeight w:val="4946"/>
        </w:trPr>
        <w:tc>
          <w:tcPr>
            <w:tcW w:w="9141" w:type="dxa"/>
          </w:tcPr>
          <w:p w:rsidR="0068665A" w:rsidRDefault="00092774" w:rsidP="0068665A">
            <w:pPr>
              <w:spacing w:after="0" w:line="480" w:lineRule="auto"/>
              <w:ind w:left="75"/>
              <w:jc w:val="both"/>
              <w:rPr>
                <w:rFonts w:ascii="Times New Roman" w:hAnsi="Times New Roman" w:cs="Times New Roman"/>
                <w:sz w:val="24"/>
                <w:szCs w:val="24"/>
              </w:rPr>
            </w:pPr>
            <w:r>
              <w:rPr>
                <w:noProof/>
                <w:lang w:eastAsia="en-IN"/>
              </w:rPr>
              <w:drawing>
                <wp:inline distT="0" distB="0" distL="0" distR="0">
                  <wp:extent cx="5731510" cy="3160931"/>
                  <wp:effectExtent l="0" t="0" r="2540" b="1905"/>
                  <wp:docPr id="9" name="Picture 9" descr="Overview of synthesis methods for preparation of MO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descr="Overview of synthesis methods for preparation of MOFs"/>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731510" cy="3160931"/>
                          </a:xfrm>
                          <a:prstGeom prst="rect">
                            <a:avLst/>
                          </a:prstGeom>
                          <a:noFill/>
                          <a:ln>
                            <a:noFill/>
                          </a:ln>
                        </pic:spPr>
                      </pic:pic>
                    </a:graphicData>
                  </a:graphic>
                </wp:inline>
              </w:drawing>
            </w:r>
          </w:p>
        </w:tc>
      </w:tr>
    </w:tbl>
    <w:p w:rsidR="0008494E" w:rsidRPr="00C0767D" w:rsidRDefault="00092774" w:rsidP="00ED77B8">
      <w:pPr>
        <w:spacing w:after="0" w:line="480" w:lineRule="auto"/>
        <w:jc w:val="both"/>
        <w:rPr>
          <w:rFonts w:ascii="Times New Roman" w:hAnsi="Times New Roman" w:cs="Times New Roman"/>
          <w:sz w:val="24"/>
          <w:szCs w:val="24"/>
        </w:rPr>
      </w:pPr>
      <w:r w:rsidRPr="00C0767D">
        <w:rPr>
          <w:rFonts w:ascii="Times New Roman" w:hAnsi="Times New Roman" w:cs="Times New Roman"/>
          <w:noProof/>
          <w:sz w:val="24"/>
          <w:szCs w:val="24"/>
          <w:lang w:eastAsia="en-IN"/>
        </w:rPr>
        <w:t xml:space="preserve">                </w:t>
      </w:r>
      <w:r w:rsidR="00C0767D">
        <w:rPr>
          <w:rFonts w:ascii="Times New Roman" w:hAnsi="Times New Roman" w:cs="Times New Roman"/>
          <w:b/>
          <w:bCs/>
          <w:color w:val="646464"/>
          <w:sz w:val="24"/>
          <w:szCs w:val="24"/>
        </w:rPr>
        <w:t>Fig 5:</w:t>
      </w:r>
      <w:r w:rsidR="00C0767D" w:rsidRPr="00C0767D">
        <w:rPr>
          <w:rFonts w:ascii="Times New Roman" w:hAnsi="Times New Roman" w:cs="Times New Roman"/>
          <w:b/>
          <w:bCs/>
          <w:color w:val="646464"/>
          <w:sz w:val="24"/>
          <w:szCs w:val="24"/>
        </w:rPr>
        <w:t> </w:t>
      </w:r>
      <w:r w:rsidR="00C0767D" w:rsidRPr="00C0767D">
        <w:rPr>
          <w:rFonts w:ascii="Times New Roman" w:hAnsi="Times New Roman" w:cs="Times New Roman"/>
          <w:color w:val="646464"/>
          <w:sz w:val="24"/>
          <w:szCs w:val="24"/>
        </w:rPr>
        <w:t xml:space="preserve"> Overview of synthesis methods for the preparation of MOFs</w:t>
      </w:r>
      <w:r w:rsidRPr="00C0767D">
        <w:rPr>
          <w:rFonts w:ascii="Times New Roman" w:hAnsi="Times New Roman" w:cs="Times New Roman"/>
          <w:noProof/>
          <w:sz w:val="24"/>
          <w:szCs w:val="24"/>
          <w:lang w:eastAsia="en-IN"/>
        </w:rPr>
        <w:t xml:space="preserve">       </w:t>
      </w:r>
    </w:p>
    <w:p w:rsidR="0022343C" w:rsidRDefault="00D0716F" w:rsidP="00443C4E">
      <w:pPr>
        <w:spacing w:after="0" w:line="480" w:lineRule="auto"/>
        <w:jc w:val="both"/>
        <w:rPr>
          <w:rFonts w:ascii="Times New Roman" w:hAnsi="Times New Roman" w:cs="Times New Roman"/>
          <w:noProof/>
          <w:sz w:val="24"/>
          <w:szCs w:val="24"/>
          <w:lang w:eastAsia="en-IN"/>
        </w:rPr>
      </w:pPr>
      <w:r>
        <w:rPr>
          <w:rFonts w:ascii="Times New Roman" w:hAnsi="Times New Roman" w:cs="Times New Roman"/>
          <w:noProof/>
          <w:sz w:val="24"/>
          <w:szCs w:val="24"/>
          <w:lang w:eastAsia="en-IN"/>
        </w:rPr>
        <w:t xml:space="preserve">                     </w:t>
      </w:r>
      <w:r w:rsidR="00443C4E" w:rsidRPr="00443C4E">
        <w:rPr>
          <w:rFonts w:ascii="Times New Roman" w:hAnsi="Times New Roman" w:cs="Times New Roman"/>
          <w:noProof/>
          <w:sz w:val="24"/>
          <w:szCs w:val="24"/>
          <w:lang w:eastAsia="en-IN"/>
        </w:rPr>
        <w:t>Metal extraction has historically been done using the hydrothermal method. It has also been mentioned that enormous crystals may be made using this technology. It depends on the temperature in an experiment with a controlled environment. The synthesis medium must be under extremely high pressure and temperature conditions. MW radiation has been developed for the production of inorganic or organic solid-state molecules and has the benefits of controlling phase and microstructure, particle size distribution, and sh</w:t>
      </w:r>
      <w:r w:rsidR="00FD60B6">
        <w:rPr>
          <w:rFonts w:ascii="Times New Roman" w:hAnsi="Times New Roman" w:cs="Times New Roman"/>
          <w:noProof/>
          <w:sz w:val="24"/>
          <w:szCs w:val="24"/>
          <w:lang w:eastAsia="en-IN"/>
        </w:rPr>
        <w:t xml:space="preserve">ortening crystallization times </w:t>
      </w:r>
      <w:r w:rsidR="00A51B09">
        <w:rPr>
          <w:rFonts w:ascii="Times New Roman" w:hAnsi="Times New Roman" w:cs="Times New Roman"/>
          <w:noProof/>
          <w:sz w:val="24"/>
          <w:szCs w:val="24"/>
          <w:lang w:eastAsia="en-IN"/>
        </w:rPr>
        <w:t>[24]</w:t>
      </w:r>
      <w:r w:rsidR="00092774" w:rsidRPr="0022343C">
        <w:rPr>
          <w:rFonts w:ascii="Times New Roman" w:hAnsi="Times New Roman" w:cs="Times New Roman"/>
          <w:noProof/>
          <w:sz w:val="24"/>
          <w:szCs w:val="24"/>
          <w:lang w:eastAsia="en-IN"/>
        </w:rPr>
        <w:t>.</w:t>
      </w:r>
    </w:p>
    <w:p w:rsidR="00AD3F0F" w:rsidRDefault="00092774" w:rsidP="00B95B86">
      <w:pPr>
        <w:spacing w:after="0" w:line="480" w:lineRule="auto"/>
        <w:jc w:val="both"/>
        <w:rPr>
          <w:rFonts w:ascii="Times New Roman" w:hAnsi="Times New Roman" w:cs="Times New Roman"/>
          <w:noProof/>
          <w:sz w:val="24"/>
          <w:szCs w:val="24"/>
          <w:lang w:eastAsia="en-IN"/>
        </w:rPr>
      </w:pPr>
      <w:r>
        <w:rPr>
          <w:rFonts w:ascii="Times New Roman" w:hAnsi="Times New Roman" w:cs="Times New Roman"/>
          <w:noProof/>
          <w:sz w:val="24"/>
          <w:szCs w:val="24"/>
          <w:lang w:eastAsia="en-IN"/>
        </w:rPr>
        <w:t xml:space="preserve">                   </w:t>
      </w:r>
      <w:r w:rsidR="00AD3F0F" w:rsidRPr="00AD3F0F">
        <w:rPr>
          <w:rFonts w:ascii="Times New Roman" w:hAnsi="Times New Roman" w:cs="Times New Roman"/>
          <w:noProof/>
          <w:sz w:val="24"/>
          <w:szCs w:val="24"/>
          <w:lang w:eastAsia="en-IN"/>
        </w:rPr>
        <w:t>The electrochemical approach can be used in batch mode or continuous flow operation.</w:t>
      </w:r>
      <w:r w:rsidR="00FD60B6" w:rsidRPr="00FD60B6">
        <w:rPr>
          <w:rFonts w:ascii="Times New Roman" w:hAnsi="Times New Roman" w:cs="Times New Roman"/>
          <w:noProof/>
          <w:sz w:val="24"/>
          <w:szCs w:val="24"/>
          <w:lang w:eastAsia="en-IN"/>
        </w:rPr>
        <w:t xml:space="preserve">Compared to traditional microwave and hydrothermal synthesis, this one has the </w:t>
      </w:r>
      <w:r w:rsidR="00FD60B6" w:rsidRPr="00FD60B6">
        <w:rPr>
          <w:rFonts w:ascii="Times New Roman" w:hAnsi="Times New Roman" w:cs="Times New Roman"/>
          <w:noProof/>
          <w:sz w:val="24"/>
          <w:szCs w:val="24"/>
          <w:lang w:eastAsia="en-IN"/>
        </w:rPr>
        <w:lastRenderedPageBreak/>
        <w:t>advantage of functioning under more favorable conditions. The sonochemical method stimulates homogenous nucleation and rapid kinetics, which is enabled by the acoustic cavitation of the ultrasound waves, leading to a significant reduction in particle size.</w:t>
      </w:r>
      <w:r w:rsidR="00FD60B6">
        <w:rPr>
          <w:rFonts w:ascii="Times New Roman" w:hAnsi="Times New Roman" w:cs="Times New Roman"/>
          <w:noProof/>
          <w:sz w:val="24"/>
          <w:szCs w:val="24"/>
          <w:lang w:eastAsia="en-IN"/>
        </w:rPr>
        <w:t xml:space="preserve"> </w:t>
      </w:r>
      <w:r w:rsidR="00AD3F0F" w:rsidRPr="00AD3F0F">
        <w:rPr>
          <w:rFonts w:ascii="Times New Roman" w:hAnsi="Times New Roman" w:cs="Times New Roman"/>
          <w:noProof/>
          <w:sz w:val="24"/>
          <w:szCs w:val="24"/>
          <w:lang w:eastAsia="en-IN"/>
        </w:rPr>
        <w:t>This synthesis has the benefit of operating under more hospitable settings than conventional microwave and hydrothermal synthesis. A notable reduction i</w:t>
      </w:r>
      <w:r w:rsidR="00FD60B6">
        <w:rPr>
          <w:rFonts w:ascii="Times New Roman" w:hAnsi="Times New Roman" w:cs="Times New Roman"/>
          <w:noProof/>
          <w:sz w:val="24"/>
          <w:szCs w:val="24"/>
          <w:lang w:eastAsia="en-IN"/>
        </w:rPr>
        <w:t>n particle size results from the</w:t>
      </w:r>
      <w:r w:rsidR="00AD3F0F" w:rsidRPr="00AD3F0F">
        <w:rPr>
          <w:rFonts w:ascii="Times New Roman" w:hAnsi="Times New Roman" w:cs="Times New Roman"/>
          <w:noProof/>
          <w:sz w:val="24"/>
          <w:szCs w:val="24"/>
          <w:lang w:eastAsia="en-IN"/>
        </w:rPr>
        <w:t xml:space="preserve"> sonochemical strategy's stimulation of homogenous nucleation and quick kinetics, which is made possible by the ultrasound waves' acoustic cavitation[25].</w:t>
      </w:r>
      <w:r>
        <w:rPr>
          <w:rFonts w:ascii="Times New Roman" w:hAnsi="Times New Roman" w:cs="Times New Roman"/>
          <w:noProof/>
          <w:sz w:val="24"/>
          <w:szCs w:val="24"/>
          <w:lang w:eastAsia="en-IN"/>
        </w:rPr>
        <w:t xml:space="preserve"> </w:t>
      </w:r>
    </w:p>
    <w:p w:rsidR="008B0E3A" w:rsidRDefault="00092774" w:rsidP="00B95B86">
      <w:pPr>
        <w:spacing w:after="0" w:line="480" w:lineRule="auto"/>
        <w:jc w:val="both"/>
        <w:rPr>
          <w:rFonts w:ascii="Times New Roman" w:hAnsi="Times New Roman" w:cs="Times New Roman"/>
          <w:noProof/>
          <w:sz w:val="24"/>
          <w:szCs w:val="24"/>
          <w:lang w:eastAsia="en-IN"/>
        </w:rPr>
      </w:pPr>
      <w:r>
        <w:rPr>
          <w:rFonts w:ascii="Times New Roman" w:hAnsi="Times New Roman" w:cs="Times New Roman"/>
          <w:noProof/>
          <w:sz w:val="24"/>
          <w:szCs w:val="24"/>
          <w:lang w:eastAsia="en-IN"/>
        </w:rPr>
        <w:t>4. APPLICATIONS</w:t>
      </w:r>
    </w:p>
    <w:p w:rsidR="00BB5DFE" w:rsidRDefault="00092774" w:rsidP="00B95B86">
      <w:pPr>
        <w:spacing w:after="0" w:line="480" w:lineRule="auto"/>
        <w:jc w:val="both"/>
        <w:rPr>
          <w:rFonts w:ascii="Times New Roman" w:hAnsi="Times New Roman" w:cs="Times New Roman"/>
          <w:noProof/>
          <w:sz w:val="24"/>
          <w:szCs w:val="24"/>
          <w:lang w:eastAsia="en-IN"/>
        </w:rPr>
      </w:pPr>
      <w:r>
        <w:rPr>
          <w:rFonts w:ascii="Times New Roman" w:hAnsi="Times New Roman" w:cs="Times New Roman"/>
          <w:noProof/>
          <w:sz w:val="24"/>
          <w:szCs w:val="24"/>
          <w:lang w:eastAsia="en-IN"/>
        </w:rPr>
        <w:t xml:space="preserve">                      The applications of altered MOF</w:t>
      </w:r>
      <w:r w:rsidR="00AD3F0F">
        <w:rPr>
          <w:rFonts w:ascii="Times New Roman" w:hAnsi="Times New Roman" w:cs="Times New Roman"/>
          <w:noProof/>
          <w:sz w:val="24"/>
          <w:szCs w:val="24"/>
          <w:lang w:eastAsia="en-IN"/>
        </w:rPr>
        <w:t xml:space="preserve">s are mainly distinct in </w:t>
      </w:r>
      <w:r w:rsidR="00466A42">
        <w:rPr>
          <w:rFonts w:ascii="Times New Roman" w:hAnsi="Times New Roman" w:cs="Times New Roman"/>
          <w:noProof/>
          <w:sz w:val="24"/>
          <w:szCs w:val="24"/>
          <w:lang w:eastAsia="en-IN"/>
        </w:rPr>
        <w:t>medicine-related</w:t>
      </w:r>
      <w:r>
        <w:rPr>
          <w:rFonts w:ascii="Times New Roman" w:hAnsi="Times New Roman" w:cs="Times New Roman"/>
          <w:noProof/>
          <w:sz w:val="24"/>
          <w:szCs w:val="24"/>
          <w:lang w:eastAsia="en-IN"/>
        </w:rPr>
        <w:t xml:space="preserve"> fields such as</w:t>
      </w:r>
      <w:r w:rsidR="007819D0">
        <w:rPr>
          <w:rFonts w:ascii="Times New Roman" w:hAnsi="Times New Roman" w:cs="Times New Roman"/>
          <w:noProof/>
          <w:sz w:val="24"/>
          <w:szCs w:val="24"/>
          <w:lang w:eastAsia="en-IN"/>
        </w:rPr>
        <w:t xml:space="preserve"> disease diagnosis and drug delivery</w:t>
      </w:r>
      <w:r>
        <w:rPr>
          <w:rFonts w:ascii="Times New Roman" w:hAnsi="Times New Roman" w:cs="Times New Roman"/>
          <w:noProof/>
          <w:sz w:val="24"/>
          <w:szCs w:val="24"/>
          <w:lang w:eastAsia="en-IN"/>
        </w:rPr>
        <w:t xml:space="preserve"> </w:t>
      </w:r>
      <w:r w:rsidR="007819D0">
        <w:rPr>
          <w:rFonts w:ascii="Times New Roman" w:hAnsi="Times New Roman" w:cs="Times New Roman"/>
          <w:noProof/>
          <w:sz w:val="24"/>
          <w:szCs w:val="24"/>
          <w:lang w:eastAsia="en-IN"/>
        </w:rPr>
        <w:t>(e.g.,</w:t>
      </w:r>
      <w:r>
        <w:rPr>
          <w:rFonts w:ascii="Times New Roman" w:hAnsi="Times New Roman" w:cs="Times New Roman"/>
          <w:noProof/>
          <w:sz w:val="24"/>
          <w:szCs w:val="24"/>
          <w:lang w:eastAsia="en-IN"/>
        </w:rPr>
        <w:t xml:space="preserve"> diabetes, cancer, </w:t>
      </w:r>
      <w:r w:rsidR="001B35BD">
        <w:rPr>
          <w:rFonts w:ascii="Times New Roman" w:hAnsi="Times New Roman" w:cs="Times New Roman"/>
          <w:noProof/>
          <w:sz w:val="24"/>
          <w:szCs w:val="24"/>
          <w:lang w:eastAsia="en-IN"/>
        </w:rPr>
        <w:t xml:space="preserve"> anti-diabetic agents, wound healing, neurological diseases, ocular diseases, and factorial infections</w:t>
      </w:r>
      <w:r w:rsidR="007819D0">
        <w:rPr>
          <w:rFonts w:ascii="Times New Roman" w:hAnsi="Times New Roman" w:cs="Times New Roman"/>
          <w:noProof/>
          <w:sz w:val="24"/>
          <w:szCs w:val="24"/>
          <w:lang w:eastAsia="en-IN"/>
        </w:rPr>
        <w:t>)</w:t>
      </w:r>
      <w:r w:rsidR="001B35BD">
        <w:rPr>
          <w:rFonts w:ascii="Times New Roman" w:hAnsi="Times New Roman" w:cs="Times New Roman"/>
          <w:noProof/>
          <w:sz w:val="24"/>
          <w:szCs w:val="24"/>
          <w:lang w:eastAsia="en-IN"/>
        </w:rPr>
        <w:t>. then energy-related fields like hydrogen production, overall water splittings, and environmental-related fields that dye degradation and</w:t>
      </w:r>
      <w:r>
        <w:rPr>
          <w:rFonts w:ascii="Times New Roman" w:hAnsi="Times New Roman" w:cs="Times New Roman"/>
          <w:noProof/>
          <w:sz w:val="24"/>
          <w:szCs w:val="24"/>
          <w:lang w:eastAsia="en-IN"/>
        </w:rPr>
        <w:t xml:space="preserve"> </w:t>
      </w:r>
      <w:r w:rsidR="001B35BD">
        <w:rPr>
          <w:rFonts w:ascii="Times New Roman" w:hAnsi="Times New Roman" w:cs="Times New Roman"/>
          <w:noProof/>
          <w:sz w:val="24"/>
          <w:szCs w:val="24"/>
          <w:lang w:eastAsia="en-IN"/>
        </w:rPr>
        <w:t>water pollution[</w:t>
      </w:r>
      <w:r w:rsidR="007819D0">
        <w:rPr>
          <w:rFonts w:ascii="Times New Roman" w:hAnsi="Times New Roman" w:cs="Times New Roman"/>
          <w:noProof/>
          <w:sz w:val="24"/>
          <w:szCs w:val="24"/>
          <w:lang w:eastAsia="en-IN"/>
        </w:rPr>
        <w:t>26]</w:t>
      </w:r>
      <w:r w:rsidR="001B35BD">
        <w:rPr>
          <w:rFonts w:ascii="Times New Roman" w:hAnsi="Times New Roman" w:cs="Times New Roman"/>
          <w:noProof/>
          <w:sz w:val="24"/>
          <w:szCs w:val="24"/>
          <w:lang w:eastAsia="en-IN"/>
        </w:rPr>
        <w:t>.</w:t>
      </w:r>
    </w:p>
    <w:p w:rsidR="00E1309F" w:rsidRDefault="00092774" w:rsidP="00B95B86">
      <w:pPr>
        <w:spacing w:after="0" w:line="480" w:lineRule="auto"/>
        <w:jc w:val="both"/>
        <w:rPr>
          <w:rFonts w:ascii="Times New Roman" w:hAnsi="Times New Roman" w:cs="Times New Roman"/>
          <w:color w:val="333333"/>
          <w:sz w:val="24"/>
          <w:szCs w:val="24"/>
          <w:shd w:val="clear" w:color="auto" w:fill="FCFCFC"/>
        </w:rPr>
      </w:pPr>
      <w:r>
        <w:rPr>
          <w:rFonts w:ascii="Times New Roman" w:hAnsi="Times New Roman" w:cs="Times New Roman"/>
          <w:noProof/>
          <w:sz w:val="24"/>
          <w:szCs w:val="24"/>
          <w:lang w:eastAsia="en-IN"/>
        </w:rPr>
        <w:t xml:space="preserve">                    </w:t>
      </w:r>
      <w:r w:rsidRPr="0068665A">
        <w:rPr>
          <w:rFonts w:ascii="Times New Roman" w:hAnsi="Times New Roman" w:cs="Times New Roman"/>
          <w:noProof/>
          <w:sz w:val="24"/>
          <w:szCs w:val="24"/>
          <w:lang w:eastAsia="en-IN"/>
        </w:rPr>
        <w:t>The most potential alternative energy source to combat the current issue of fossil fuel use is hydrogen energy</w:t>
      </w:r>
      <w:r>
        <w:rPr>
          <w:rFonts w:ascii="Times New Roman" w:hAnsi="Times New Roman" w:cs="Times New Roman"/>
          <w:noProof/>
          <w:sz w:val="24"/>
          <w:szCs w:val="24"/>
          <w:lang w:eastAsia="en-IN"/>
        </w:rPr>
        <w:t xml:space="preserve">MOFs </w:t>
      </w:r>
      <w:r w:rsidRPr="0068665A">
        <w:rPr>
          <w:rFonts w:ascii="Times New Roman" w:hAnsi="Times New Roman" w:cs="Times New Roman"/>
          <w:noProof/>
          <w:sz w:val="24"/>
          <w:szCs w:val="24"/>
          <w:lang w:eastAsia="en-IN"/>
        </w:rPr>
        <w:t>can also play a significant part in the generation of hydrogen. In photocatalytic and electrocatalytic production methods, MOFs a</w:t>
      </w:r>
      <w:r>
        <w:rPr>
          <w:rFonts w:ascii="Times New Roman" w:hAnsi="Times New Roman" w:cs="Times New Roman"/>
          <w:noProof/>
          <w:sz w:val="24"/>
          <w:szCs w:val="24"/>
          <w:lang w:eastAsia="en-IN"/>
        </w:rPr>
        <w:t>re used to produce hydrogen[27].</w:t>
      </w:r>
      <w:r w:rsidR="000F14F0" w:rsidRPr="000F14F0">
        <w:rPr>
          <w:rFonts w:ascii="Georgia" w:hAnsi="Georgia"/>
          <w:color w:val="333333"/>
          <w:sz w:val="27"/>
          <w:szCs w:val="27"/>
          <w:shd w:val="clear" w:color="auto" w:fill="FCFCFC"/>
        </w:rPr>
        <w:t xml:space="preserve"> </w:t>
      </w:r>
    </w:p>
    <w:p w:rsidR="00C0767D" w:rsidRPr="00E96750" w:rsidRDefault="00092774" w:rsidP="00B95B86">
      <w:pPr>
        <w:spacing w:after="0" w:line="480" w:lineRule="auto"/>
        <w:jc w:val="both"/>
        <w:rPr>
          <w:rFonts w:ascii="Times New Roman" w:hAnsi="Times New Roman" w:cs="Times New Roman"/>
          <w:b/>
          <w:noProof/>
          <w:sz w:val="24"/>
          <w:szCs w:val="24"/>
          <w:lang w:eastAsia="en-IN"/>
        </w:rPr>
      </w:pPr>
      <w:r>
        <w:rPr>
          <w:rFonts w:ascii="Times New Roman" w:hAnsi="Times New Roman" w:cs="Times New Roman"/>
          <w:b/>
          <w:noProof/>
          <w:sz w:val="24"/>
          <w:szCs w:val="24"/>
          <w:lang w:eastAsia="en-IN"/>
        </w:rPr>
        <w:t xml:space="preserve">4.1 </w:t>
      </w:r>
      <w:r w:rsidRPr="00E96750">
        <w:rPr>
          <w:rFonts w:ascii="Times New Roman" w:hAnsi="Times New Roman" w:cs="Times New Roman"/>
          <w:b/>
          <w:noProof/>
          <w:sz w:val="24"/>
          <w:szCs w:val="24"/>
          <w:lang w:eastAsia="en-IN"/>
        </w:rPr>
        <w:t>DRUG DELIVERY</w:t>
      </w:r>
      <w:r w:rsidR="0068665A" w:rsidRPr="00E96750">
        <w:rPr>
          <w:rFonts w:ascii="Times New Roman" w:hAnsi="Times New Roman" w:cs="Times New Roman"/>
          <w:b/>
          <w:noProof/>
          <w:sz w:val="24"/>
          <w:szCs w:val="24"/>
          <w:lang w:eastAsia="en-IN"/>
        </w:rPr>
        <w:t> </w:t>
      </w:r>
    </w:p>
    <w:p w:rsidR="00573F38" w:rsidRDefault="00AD3F0F" w:rsidP="00E1309F">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eastAsia="en-IN"/>
        </w:rPr>
        <w:t xml:space="preserve">                     </w:t>
      </w:r>
      <w:r w:rsidRPr="00AD3F0F">
        <w:rPr>
          <w:rFonts w:ascii="Times New Roman" w:hAnsi="Times New Roman" w:cs="Times New Roman"/>
          <w:noProof/>
          <w:sz w:val="24"/>
          <w:szCs w:val="24"/>
          <w:lang w:eastAsia="en-IN"/>
        </w:rPr>
        <w:t xml:space="preserve">Due to their huge surface area, highly customizable pore size, and tailoring of the metal ion or organic linker, MOFs are a potential prospect for drug delivery. Nano-MOFs, which were made by shrinking the size of MOF particles, work well as drug delivery vectors.      </w:t>
      </w:r>
      <w:r w:rsidR="00092774" w:rsidRPr="000F14F0">
        <w:rPr>
          <w:rFonts w:ascii="Times New Roman" w:hAnsi="Times New Roman" w:cs="Times New Roman"/>
          <w:noProof/>
          <w:sz w:val="24"/>
          <w:szCs w:val="24"/>
          <w:lang w:eastAsia="en-IN"/>
        </w:rPr>
        <w:t>[28].  T</w:t>
      </w:r>
      <w:r w:rsidR="007D3B6B" w:rsidRPr="000F14F0">
        <w:rPr>
          <w:rFonts w:ascii="Times New Roman" w:hAnsi="Times New Roman" w:cs="Times New Roman"/>
          <w:noProof/>
          <w:sz w:val="24"/>
          <w:szCs w:val="24"/>
          <w:lang w:eastAsia="en-IN"/>
        </w:rPr>
        <w:t>he cavity of MOF and/or the framework structures might be filled with a range of hydrophobic, hydrophilic, and amphiphilic therapeutic compounds</w:t>
      </w:r>
      <w:r w:rsidR="00092774" w:rsidRPr="000F14F0">
        <w:rPr>
          <w:rFonts w:ascii="Times New Roman" w:hAnsi="Times New Roman" w:cs="Times New Roman"/>
          <w:noProof/>
          <w:sz w:val="24"/>
          <w:szCs w:val="24"/>
          <w:lang w:eastAsia="en-IN"/>
        </w:rPr>
        <w:t>[29]</w:t>
      </w:r>
      <w:r w:rsidR="007D3B6B" w:rsidRPr="000F14F0">
        <w:rPr>
          <w:rFonts w:ascii="Times New Roman" w:hAnsi="Times New Roman" w:cs="Times New Roman"/>
          <w:noProof/>
          <w:sz w:val="24"/>
          <w:szCs w:val="24"/>
          <w:lang w:eastAsia="en-IN"/>
        </w:rPr>
        <w:t>.</w:t>
      </w:r>
      <w:r w:rsidR="000F14F0" w:rsidRPr="000F14F0">
        <w:rPr>
          <w:rFonts w:ascii="Times New Roman" w:hAnsi="Times New Roman" w:cs="Times New Roman"/>
          <w:color w:val="333333"/>
          <w:sz w:val="24"/>
          <w:szCs w:val="24"/>
          <w:shd w:val="clear" w:color="auto" w:fill="FCFCFC"/>
        </w:rPr>
        <w:t xml:space="preserve"> </w:t>
      </w:r>
      <w:r w:rsidR="00466A42" w:rsidRPr="00466A42">
        <w:rPr>
          <w:rFonts w:ascii="Times New Roman" w:hAnsi="Times New Roman" w:cs="Times New Roman"/>
          <w:color w:val="333333"/>
          <w:sz w:val="24"/>
          <w:szCs w:val="24"/>
          <w:shd w:val="clear" w:color="auto" w:fill="FCFCFC"/>
        </w:rPr>
        <w:t xml:space="preserve">The MOF </w:t>
      </w:r>
      <w:proofErr w:type="spellStart"/>
      <w:r w:rsidR="00466A42" w:rsidRPr="00466A42">
        <w:rPr>
          <w:rFonts w:ascii="Times New Roman" w:hAnsi="Times New Roman" w:cs="Times New Roman"/>
          <w:color w:val="333333"/>
          <w:sz w:val="24"/>
          <w:szCs w:val="24"/>
          <w:shd w:val="clear" w:color="auto" w:fill="FCFCFC"/>
        </w:rPr>
        <w:t>nanocarriers</w:t>
      </w:r>
      <w:proofErr w:type="spellEnd"/>
      <w:r w:rsidR="00466A42" w:rsidRPr="00466A42">
        <w:rPr>
          <w:rFonts w:ascii="Times New Roman" w:hAnsi="Times New Roman" w:cs="Times New Roman"/>
          <w:color w:val="333333"/>
          <w:sz w:val="24"/>
          <w:szCs w:val="24"/>
          <w:shd w:val="clear" w:color="auto" w:fill="FCFCFC"/>
        </w:rPr>
        <w:t xml:space="preserve"> provide targeted drug delivery, higher cellular uptake, and regulated drug release, making MOFs a viable family of DDSs for drug delivery. These medications include hormones, </w:t>
      </w:r>
      <w:proofErr w:type="spellStart"/>
      <w:r w:rsidR="00466A42" w:rsidRPr="00466A42">
        <w:rPr>
          <w:rFonts w:ascii="Times New Roman" w:hAnsi="Times New Roman" w:cs="Times New Roman"/>
          <w:color w:val="333333"/>
          <w:sz w:val="24"/>
          <w:szCs w:val="24"/>
          <w:shd w:val="clear" w:color="auto" w:fill="FCFCFC"/>
        </w:rPr>
        <w:lastRenderedPageBreak/>
        <w:t>antiglaucoma</w:t>
      </w:r>
      <w:proofErr w:type="spellEnd"/>
      <w:r w:rsidR="00466A42" w:rsidRPr="00466A42">
        <w:rPr>
          <w:rFonts w:ascii="Times New Roman" w:hAnsi="Times New Roman" w:cs="Times New Roman"/>
          <w:color w:val="333333"/>
          <w:sz w:val="24"/>
          <w:szCs w:val="24"/>
          <w:shd w:val="clear" w:color="auto" w:fill="FCFCFC"/>
        </w:rPr>
        <w:t xml:space="preserve"> therapies, anticancer treatments, and antibacterial compounds </w:t>
      </w:r>
      <w:r w:rsidR="000F14F0" w:rsidRPr="000F14F0">
        <w:rPr>
          <w:rFonts w:ascii="Times New Roman" w:hAnsi="Times New Roman" w:cs="Times New Roman"/>
          <w:color w:val="333333"/>
          <w:sz w:val="24"/>
          <w:szCs w:val="24"/>
          <w:shd w:val="clear" w:color="auto" w:fill="FCFCFC"/>
        </w:rPr>
        <w:t>[30</w:t>
      </w:r>
      <w:r w:rsidR="000F14F0" w:rsidRPr="00573F38">
        <w:rPr>
          <w:rFonts w:ascii="Times New Roman" w:hAnsi="Times New Roman" w:cs="Times New Roman"/>
          <w:color w:val="333333"/>
          <w:sz w:val="24"/>
          <w:szCs w:val="24"/>
          <w:shd w:val="clear" w:color="auto" w:fill="FCFCFC"/>
        </w:rPr>
        <w:t>].</w:t>
      </w:r>
      <w:r w:rsidR="00573F38" w:rsidRPr="00573F38">
        <w:rPr>
          <w:rFonts w:ascii="Times New Roman" w:hAnsi="Times New Roman" w:cs="Times New Roman"/>
          <w:sz w:val="24"/>
          <w:szCs w:val="24"/>
        </w:rPr>
        <w:t xml:space="preserve"> </w:t>
      </w:r>
      <w:r w:rsidR="00466A42" w:rsidRPr="00466A42">
        <w:rPr>
          <w:rFonts w:ascii="Times New Roman" w:hAnsi="Times New Roman" w:cs="Times New Roman"/>
          <w:sz w:val="24"/>
          <w:szCs w:val="24"/>
        </w:rPr>
        <w:t>The continuous drug release capability of the external stimuli-responsive devices is increased, and they have a greater potential for biological use.</w:t>
      </w:r>
    </w:p>
    <w:p w:rsidR="00466A42" w:rsidRPr="00573F38" w:rsidRDefault="00466A42" w:rsidP="00E1309F">
      <w:pPr>
        <w:spacing w:after="0" w:line="480" w:lineRule="auto"/>
        <w:jc w:val="both"/>
        <w:rPr>
          <w:rFonts w:ascii="Times New Roman" w:hAnsi="Times New Roman" w:cs="Times New Roman"/>
          <w:color w:val="333333"/>
          <w:sz w:val="24"/>
          <w:szCs w:val="24"/>
          <w:shd w:val="clear" w:color="auto" w:fill="FCFCFC"/>
        </w:rPr>
      </w:pPr>
    </w:p>
    <w:p w:rsidR="00E1309F" w:rsidRPr="00E1309F" w:rsidRDefault="00092774" w:rsidP="00E1309F">
      <w:pPr>
        <w:spacing w:after="0" w:line="480" w:lineRule="auto"/>
        <w:jc w:val="both"/>
        <w:rPr>
          <w:rFonts w:ascii="Times New Roman" w:hAnsi="Times New Roman" w:cs="Times New Roman"/>
          <w:b/>
          <w:noProof/>
          <w:sz w:val="24"/>
          <w:szCs w:val="24"/>
          <w:lang w:eastAsia="en-IN"/>
        </w:rPr>
      </w:pPr>
      <w:r w:rsidRPr="00E1309F">
        <w:rPr>
          <w:rFonts w:ascii="Times New Roman" w:hAnsi="Times New Roman" w:cs="Times New Roman"/>
          <w:b/>
          <w:noProof/>
          <w:sz w:val="24"/>
          <w:szCs w:val="24"/>
          <w:lang w:eastAsia="en-IN"/>
        </w:rPr>
        <w:t>4.2 DISEASE DIAGNOSIS</w:t>
      </w:r>
    </w:p>
    <w:p w:rsidR="008B0E3A" w:rsidRDefault="009110FC" w:rsidP="00941FB9">
      <w:pPr>
        <w:spacing w:after="0" w:line="480" w:lineRule="auto"/>
        <w:jc w:val="both"/>
        <w:rPr>
          <w:rFonts w:ascii="Times New Roman" w:hAnsi="Times New Roman" w:cs="Times New Roman"/>
          <w:color w:val="212121"/>
          <w:sz w:val="24"/>
          <w:szCs w:val="24"/>
          <w:shd w:val="clear" w:color="auto" w:fill="FFFFFF"/>
        </w:rPr>
      </w:pPr>
      <w:r>
        <w:rPr>
          <w:rFonts w:ascii="Times New Roman" w:hAnsi="Times New Roman" w:cs="Times New Roman"/>
          <w:color w:val="212121"/>
          <w:sz w:val="24"/>
          <w:szCs w:val="24"/>
          <w:shd w:val="clear" w:color="auto" w:fill="FFFFFF"/>
        </w:rPr>
        <w:t xml:space="preserve">                         </w:t>
      </w:r>
      <w:r w:rsidRPr="009110FC">
        <w:rPr>
          <w:rFonts w:ascii="Times New Roman" w:hAnsi="Times New Roman" w:cs="Times New Roman"/>
          <w:color w:val="212121"/>
          <w:sz w:val="24"/>
          <w:szCs w:val="24"/>
          <w:shd w:val="clear" w:color="auto" w:fill="FFFFFF"/>
        </w:rPr>
        <w:t xml:space="preserve">There are several examples, including gold-incorporated MOFs for MRI and PTT for the treatment of breast cancer, target-specific anticancer ZIF-8/enzyme hybrid MOFs with little harm to healthy cells, Fe3O4@bio-MOF-folic-acid-chitosan combine (FC) hybrid structures as </w:t>
      </w:r>
      <w:proofErr w:type="spellStart"/>
      <w:r w:rsidRPr="009110FC">
        <w:rPr>
          <w:rFonts w:ascii="Times New Roman" w:hAnsi="Times New Roman" w:cs="Times New Roman"/>
          <w:color w:val="212121"/>
          <w:sz w:val="24"/>
          <w:szCs w:val="24"/>
          <w:shd w:val="clear" w:color="auto" w:fill="FFFFFF"/>
        </w:rPr>
        <w:t>theranostic</w:t>
      </w:r>
      <w:proofErr w:type="spellEnd"/>
      <w:r w:rsidRPr="009110FC">
        <w:rPr>
          <w:rFonts w:ascii="Times New Roman" w:hAnsi="Times New Roman" w:cs="Times New Roman"/>
          <w:color w:val="212121"/>
          <w:sz w:val="24"/>
          <w:szCs w:val="24"/>
          <w:shd w:val="clear" w:color="auto" w:fill="FFFFFF"/>
        </w:rPr>
        <w:t xml:space="preserve"> in the treatment of breast cancer, Zr-MOF@glucose-6-phosphate appeal in the treatment of kidney cancer, highly selective and sensitive</w:t>
      </w:r>
      <w:r w:rsidR="00466A42" w:rsidRPr="009110FC">
        <w:rPr>
          <w:rFonts w:ascii="Times New Roman" w:hAnsi="Times New Roman" w:cs="Times New Roman"/>
          <w:color w:val="212121"/>
          <w:sz w:val="24"/>
          <w:szCs w:val="24"/>
          <w:shd w:val="clear" w:color="auto" w:fill="FFFFFF"/>
        </w:rPr>
        <w:t xml:space="preserve"> </w:t>
      </w:r>
      <w:r w:rsidR="00941FB9">
        <w:rPr>
          <w:rFonts w:ascii="Times New Roman" w:hAnsi="Times New Roman" w:cs="Times New Roman"/>
          <w:color w:val="212121"/>
          <w:sz w:val="24"/>
          <w:szCs w:val="24"/>
          <w:shd w:val="clear" w:color="auto" w:fill="FFFFFF"/>
        </w:rPr>
        <w:t>[31].</w:t>
      </w:r>
    </w:p>
    <w:p w:rsidR="00BB5DFE" w:rsidRPr="00941FB9" w:rsidRDefault="009110FC" w:rsidP="00941FB9">
      <w:pPr>
        <w:spacing w:after="0" w:line="480" w:lineRule="auto"/>
        <w:jc w:val="both"/>
        <w:rPr>
          <w:rFonts w:ascii="Times New Roman" w:hAnsi="Times New Roman" w:cs="Times New Roman"/>
          <w:noProof/>
          <w:sz w:val="24"/>
          <w:szCs w:val="24"/>
          <w:lang w:eastAsia="en-IN"/>
        </w:rPr>
      </w:pPr>
      <w:r>
        <w:rPr>
          <w:rFonts w:ascii="Times New Roman" w:hAnsi="Times New Roman" w:cs="Times New Roman"/>
          <w:noProof/>
          <w:sz w:val="24"/>
          <w:szCs w:val="24"/>
          <w:lang w:eastAsia="en-IN"/>
        </w:rPr>
        <w:t xml:space="preserve">                       </w:t>
      </w:r>
      <w:r w:rsidRPr="009110FC">
        <w:rPr>
          <w:rFonts w:ascii="Times New Roman" w:hAnsi="Times New Roman" w:cs="Times New Roman"/>
          <w:noProof/>
          <w:sz w:val="24"/>
          <w:szCs w:val="24"/>
          <w:lang w:eastAsia="en-IN"/>
        </w:rPr>
        <w:t>Acetone was detected using MOFs made from ZnO@MoS2 nanosheet core/shell heterojunctions. Making highly luminous frameworks from non-luminescent MOFs with a strong selectivity to acetone will enable the creation of fluorometric sensors for the detec</w:t>
      </w:r>
      <w:r>
        <w:rPr>
          <w:rFonts w:ascii="Times New Roman" w:hAnsi="Times New Roman" w:cs="Times New Roman"/>
          <w:noProof/>
          <w:sz w:val="24"/>
          <w:szCs w:val="24"/>
          <w:lang w:eastAsia="en-IN"/>
        </w:rPr>
        <w:t xml:space="preserve">tion and monitoring of diabetes </w:t>
      </w:r>
      <w:r w:rsidR="00F75D49">
        <w:rPr>
          <w:rFonts w:ascii="Times New Roman" w:hAnsi="Times New Roman" w:cs="Times New Roman"/>
          <w:noProof/>
          <w:sz w:val="24"/>
          <w:szCs w:val="24"/>
          <w:lang w:eastAsia="en-IN"/>
        </w:rPr>
        <w:t>[32].</w:t>
      </w:r>
    </w:p>
    <w:p w:rsidR="00B95B86" w:rsidRPr="0027349A" w:rsidRDefault="00092774" w:rsidP="00B95B86">
      <w:pPr>
        <w:spacing w:after="0" w:line="480" w:lineRule="auto"/>
        <w:jc w:val="both"/>
        <w:rPr>
          <w:rFonts w:ascii="Times New Roman" w:hAnsi="Times New Roman" w:cs="Times New Roman"/>
          <w:b/>
          <w:noProof/>
          <w:sz w:val="24"/>
          <w:szCs w:val="24"/>
          <w:lang w:eastAsia="en-IN"/>
        </w:rPr>
      </w:pPr>
      <w:r w:rsidRPr="0027349A">
        <w:rPr>
          <w:rFonts w:ascii="Times New Roman" w:hAnsi="Times New Roman" w:cs="Times New Roman"/>
          <w:b/>
          <w:noProof/>
          <w:sz w:val="24"/>
          <w:szCs w:val="24"/>
          <w:lang w:eastAsia="en-IN"/>
        </w:rPr>
        <w:t>4. CONCLUSION</w:t>
      </w:r>
    </w:p>
    <w:p w:rsidR="009110FC" w:rsidRDefault="00092774" w:rsidP="00ED77B8">
      <w:pPr>
        <w:spacing w:after="0" w:line="480" w:lineRule="auto"/>
        <w:jc w:val="both"/>
        <w:rPr>
          <w:rFonts w:ascii="Times New Roman" w:hAnsi="Times New Roman" w:cs="Times New Roman"/>
          <w:noProof/>
          <w:sz w:val="24"/>
          <w:szCs w:val="24"/>
          <w:lang w:eastAsia="en-IN"/>
        </w:rPr>
      </w:pPr>
      <w:r>
        <w:rPr>
          <w:rFonts w:ascii="Times New Roman" w:hAnsi="Times New Roman" w:cs="Times New Roman"/>
          <w:noProof/>
          <w:sz w:val="24"/>
          <w:szCs w:val="24"/>
          <w:lang w:eastAsia="en-IN"/>
        </w:rPr>
        <w:t xml:space="preserve">                     </w:t>
      </w:r>
      <w:r w:rsidR="009110FC" w:rsidRPr="009110FC">
        <w:rPr>
          <w:rFonts w:ascii="Times New Roman" w:hAnsi="Times New Roman" w:cs="Times New Roman"/>
          <w:noProof/>
          <w:sz w:val="24"/>
          <w:szCs w:val="24"/>
          <w:lang w:eastAsia="en-IN"/>
        </w:rPr>
        <w:t xml:space="preserve">We have examined the various MOF families and probable synthesis methods in this chapter. MOFs are characterized by large surface areas, high porosity, and flexible pore diameters. Therefore, we conclude that the discovery of MOF has shown to be beneficial to every aspect of our lives today and that it continues to attract the interest of researchers. There has to be a lot more research done in this area to make MOFs more relevant across a range of sectors. </w:t>
      </w:r>
    </w:p>
    <w:p w:rsidR="00FA4C2B" w:rsidRPr="00DD682D" w:rsidRDefault="00092774" w:rsidP="00ED77B8">
      <w:pPr>
        <w:spacing w:after="0" w:line="480" w:lineRule="auto"/>
        <w:jc w:val="both"/>
        <w:rPr>
          <w:rFonts w:ascii="Times New Roman" w:hAnsi="Times New Roman" w:cs="Times New Roman"/>
          <w:b/>
          <w:sz w:val="24"/>
          <w:szCs w:val="24"/>
        </w:rPr>
      </w:pPr>
      <w:r w:rsidRPr="00DD682D">
        <w:rPr>
          <w:rFonts w:ascii="Times New Roman" w:hAnsi="Times New Roman" w:cs="Times New Roman"/>
          <w:b/>
          <w:sz w:val="24"/>
          <w:szCs w:val="24"/>
        </w:rPr>
        <w:t>REFERENCES</w:t>
      </w:r>
    </w:p>
    <w:p w:rsidR="00FC3454" w:rsidRPr="00ED77B8" w:rsidRDefault="00092774" w:rsidP="00ED77B8">
      <w:pPr>
        <w:spacing w:after="0" w:line="480" w:lineRule="auto"/>
        <w:jc w:val="both"/>
        <w:rPr>
          <w:rFonts w:ascii="Times New Roman" w:hAnsi="Times New Roman" w:cs="Times New Roman"/>
          <w:sz w:val="24"/>
          <w:szCs w:val="24"/>
        </w:rPr>
      </w:pPr>
      <w:r w:rsidRPr="00ED77B8">
        <w:rPr>
          <w:rFonts w:ascii="Times New Roman" w:eastAsia="Times New Roman" w:hAnsi="Times New Roman" w:cs="Times New Roman"/>
          <w:color w:val="000000"/>
          <w:sz w:val="24"/>
          <w:szCs w:val="24"/>
          <w:lang w:eastAsia="en-IN"/>
        </w:rPr>
        <w:t>[1</w:t>
      </w:r>
      <w:proofErr w:type="gramStart"/>
      <w:r w:rsidRPr="00ED77B8">
        <w:rPr>
          <w:rFonts w:ascii="Times New Roman" w:eastAsia="Times New Roman" w:hAnsi="Times New Roman" w:cs="Times New Roman"/>
          <w:color w:val="000000"/>
          <w:sz w:val="24"/>
          <w:szCs w:val="24"/>
          <w:lang w:eastAsia="en-IN"/>
        </w:rPr>
        <w:t>]</w:t>
      </w:r>
      <w:r w:rsidRPr="00ED77B8">
        <w:rPr>
          <w:rFonts w:ascii="Times New Roman" w:hAnsi="Times New Roman" w:cs="Times New Roman"/>
          <w:sz w:val="24"/>
          <w:szCs w:val="24"/>
        </w:rPr>
        <w:t xml:space="preserve"> </w:t>
      </w:r>
      <w:r w:rsidR="0033770E" w:rsidRPr="00ED77B8">
        <w:rPr>
          <w:rFonts w:ascii="Times New Roman" w:hAnsi="Times New Roman" w:cs="Times New Roman"/>
          <w:sz w:val="24"/>
          <w:szCs w:val="24"/>
        </w:rPr>
        <w:t>.</w:t>
      </w:r>
      <w:proofErr w:type="spellStart"/>
      <w:r w:rsidRPr="00ED77B8">
        <w:rPr>
          <w:rFonts w:ascii="Times New Roman" w:hAnsi="Times New Roman" w:cs="Times New Roman"/>
          <w:sz w:val="24"/>
          <w:szCs w:val="24"/>
        </w:rPr>
        <w:t>Vedia</w:t>
      </w:r>
      <w:proofErr w:type="spellEnd"/>
      <w:proofErr w:type="gramEnd"/>
      <w:r w:rsidRPr="00ED77B8">
        <w:rPr>
          <w:rFonts w:ascii="Times New Roman" w:hAnsi="Times New Roman" w:cs="Times New Roman"/>
          <w:sz w:val="24"/>
          <w:szCs w:val="24"/>
        </w:rPr>
        <w:t xml:space="preserve"> </w:t>
      </w:r>
      <w:proofErr w:type="spellStart"/>
      <w:r w:rsidRPr="00ED77B8">
        <w:rPr>
          <w:rFonts w:ascii="Times New Roman" w:hAnsi="Times New Roman" w:cs="Times New Roman"/>
          <w:sz w:val="24"/>
          <w:szCs w:val="24"/>
        </w:rPr>
        <w:t>Foziya</w:t>
      </w:r>
      <w:proofErr w:type="spellEnd"/>
      <w:r w:rsidRPr="00ED77B8">
        <w:rPr>
          <w:rFonts w:ascii="Times New Roman" w:hAnsi="Times New Roman" w:cs="Times New Roman"/>
          <w:sz w:val="24"/>
          <w:szCs w:val="24"/>
        </w:rPr>
        <w:t xml:space="preserve"> Yusuf, </w:t>
      </w:r>
      <w:proofErr w:type="spellStart"/>
      <w:r w:rsidRPr="00ED77B8">
        <w:rPr>
          <w:rFonts w:ascii="Times New Roman" w:hAnsi="Times New Roman" w:cs="Times New Roman"/>
          <w:sz w:val="24"/>
          <w:szCs w:val="24"/>
        </w:rPr>
        <w:t>Naved</w:t>
      </w:r>
      <w:proofErr w:type="spellEnd"/>
      <w:r w:rsidRPr="00ED77B8">
        <w:rPr>
          <w:rFonts w:ascii="Times New Roman" w:hAnsi="Times New Roman" w:cs="Times New Roman"/>
          <w:sz w:val="24"/>
          <w:szCs w:val="24"/>
        </w:rPr>
        <w:t xml:space="preserve"> I, </w:t>
      </w:r>
      <w:proofErr w:type="spellStart"/>
      <w:r w:rsidRPr="00ED77B8">
        <w:rPr>
          <w:rFonts w:ascii="Times New Roman" w:hAnsi="Times New Roman" w:cs="Times New Roman"/>
          <w:sz w:val="24"/>
          <w:szCs w:val="24"/>
        </w:rPr>
        <w:t>Malek</w:t>
      </w:r>
      <w:proofErr w:type="spellEnd"/>
      <w:r w:rsidRPr="00ED77B8">
        <w:rPr>
          <w:rFonts w:ascii="Times New Roman" w:hAnsi="Times New Roman" w:cs="Times New Roman"/>
          <w:sz w:val="24"/>
          <w:szCs w:val="24"/>
        </w:rPr>
        <w:t xml:space="preserve"> and Suresh Kumar </w:t>
      </w:r>
      <w:proofErr w:type="spellStart"/>
      <w:r w:rsidRPr="00ED77B8">
        <w:rPr>
          <w:rFonts w:ascii="Times New Roman" w:hAnsi="Times New Roman" w:cs="Times New Roman"/>
          <w:sz w:val="24"/>
          <w:szCs w:val="24"/>
        </w:rPr>
        <w:t>Kailasa</w:t>
      </w:r>
      <w:proofErr w:type="spellEnd"/>
      <w:r w:rsidRPr="00ED77B8">
        <w:rPr>
          <w:rFonts w:ascii="Times New Roman" w:hAnsi="Times New Roman" w:cs="Times New Roman"/>
          <w:sz w:val="24"/>
          <w:szCs w:val="24"/>
        </w:rPr>
        <w:t>.</w:t>
      </w:r>
      <w:r w:rsidR="00F60D88" w:rsidRPr="00ED77B8">
        <w:rPr>
          <w:rFonts w:ascii="Times New Roman" w:hAnsi="Times New Roman" w:cs="Times New Roman"/>
          <w:sz w:val="24"/>
          <w:szCs w:val="24"/>
        </w:rPr>
        <w:t xml:space="preserve"> </w:t>
      </w:r>
      <w:r w:rsidR="00AC640F" w:rsidRPr="00ED77B8">
        <w:rPr>
          <w:rFonts w:ascii="Times New Roman" w:hAnsi="Times New Roman" w:cs="Times New Roman"/>
          <w:sz w:val="24"/>
          <w:szCs w:val="24"/>
        </w:rPr>
        <w:t xml:space="preserve">Review on </w:t>
      </w:r>
      <w:r w:rsidR="00E13A86">
        <w:rPr>
          <w:rFonts w:ascii="Times New Roman" w:hAnsi="Times New Roman" w:cs="Times New Roman"/>
          <w:sz w:val="24"/>
          <w:szCs w:val="24"/>
        </w:rPr>
        <w:t>Metal-Organic</w:t>
      </w:r>
      <w:r w:rsidR="00AC640F" w:rsidRPr="00ED77B8">
        <w:rPr>
          <w:rFonts w:ascii="Times New Roman" w:hAnsi="Times New Roman" w:cs="Times New Roman"/>
          <w:sz w:val="24"/>
          <w:szCs w:val="24"/>
        </w:rPr>
        <w:t xml:space="preserve"> Framework Classification,</w:t>
      </w:r>
      <w:r w:rsidR="0033770E" w:rsidRPr="00ED77B8">
        <w:rPr>
          <w:rFonts w:ascii="Times New Roman" w:hAnsi="Times New Roman" w:cs="Times New Roman"/>
          <w:sz w:val="24"/>
          <w:szCs w:val="24"/>
        </w:rPr>
        <w:t xml:space="preserve"> </w:t>
      </w:r>
      <w:r w:rsidR="00AC640F" w:rsidRPr="00ED77B8">
        <w:rPr>
          <w:rFonts w:ascii="Times New Roman" w:hAnsi="Times New Roman" w:cs="Times New Roman"/>
          <w:sz w:val="24"/>
          <w:szCs w:val="24"/>
        </w:rPr>
        <w:t>Syn</w:t>
      </w:r>
      <w:r w:rsidR="0033770E" w:rsidRPr="00ED77B8">
        <w:rPr>
          <w:rFonts w:ascii="Times New Roman" w:hAnsi="Times New Roman" w:cs="Times New Roman"/>
          <w:sz w:val="24"/>
          <w:szCs w:val="24"/>
        </w:rPr>
        <w:t xml:space="preserve">thetic Approaches, and Influencing Factors: Application in </w:t>
      </w:r>
      <w:r w:rsidR="0033770E" w:rsidRPr="00ED77B8">
        <w:rPr>
          <w:rFonts w:ascii="Times New Roman" w:hAnsi="Times New Roman" w:cs="Times New Roman"/>
          <w:sz w:val="24"/>
          <w:szCs w:val="24"/>
        </w:rPr>
        <w:lastRenderedPageBreak/>
        <w:t>Energy,</w:t>
      </w:r>
      <w:r w:rsidR="00AC640F" w:rsidRPr="00ED77B8">
        <w:rPr>
          <w:rFonts w:ascii="Times New Roman" w:hAnsi="Times New Roman" w:cs="Times New Roman"/>
          <w:sz w:val="24"/>
          <w:szCs w:val="24"/>
        </w:rPr>
        <w:t xml:space="preserve"> </w:t>
      </w:r>
      <w:r w:rsidR="0033770E" w:rsidRPr="00ED77B8">
        <w:rPr>
          <w:rFonts w:ascii="Times New Roman" w:hAnsi="Times New Roman" w:cs="Times New Roman"/>
          <w:sz w:val="24"/>
          <w:szCs w:val="24"/>
        </w:rPr>
        <w:t>Drug Delivery, and Waste Water Treatment ACS Omega 20227,49 44507-44531 DOI:10.1021/</w:t>
      </w:r>
      <w:proofErr w:type="spellStart"/>
      <w:r w:rsidR="0033770E" w:rsidRPr="00ED77B8">
        <w:rPr>
          <w:rFonts w:ascii="Times New Roman" w:hAnsi="Times New Roman" w:cs="Times New Roman"/>
          <w:sz w:val="24"/>
          <w:szCs w:val="24"/>
        </w:rPr>
        <w:t>acs</w:t>
      </w:r>
      <w:proofErr w:type="spellEnd"/>
      <w:r w:rsidR="0033770E" w:rsidRPr="00ED77B8">
        <w:rPr>
          <w:rFonts w:ascii="Times New Roman" w:hAnsi="Times New Roman" w:cs="Times New Roman"/>
          <w:sz w:val="24"/>
          <w:szCs w:val="24"/>
        </w:rPr>
        <w:t xml:space="preserve"> omega.2c05310.</w:t>
      </w:r>
    </w:p>
    <w:p w:rsidR="00F60D88" w:rsidRPr="00ED77B8" w:rsidRDefault="00092774" w:rsidP="00ED77B8">
      <w:pPr>
        <w:spacing w:after="0" w:line="480" w:lineRule="auto"/>
        <w:jc w:val="both"/>
        <w:rPr>
          <w:rStyle w:val="issue-itemdoi"/>
          <w:rFonts w:ascii="Times New Roman" w:hAnsi="Times New Roman" w:cs="Times New Roman"/>
          <w:color w:val="000000"/>
          <w:sz w:val="24"/>
          <w:szCs w:val="24"/>
        </w:rPr>
      </w:pPr>
      <w:r w:rsidRPr="00ED77B8">
        <w:rPr>
          <w:rFonts w:ascii="Times New Roman" w:hAnsi="Times New Roman" w:cs="Times New Roman"/>
          <w:sz w:val="24"/>
          <w:szCs w:val="24"/>
        </w:rPr>
        <w:t xml:space="preserve">[2] </w:t>
      </w:r>
      <w:proofErr w:type="spellStart"/>
      <w:r w:rsidRPr="00ED77B8">
        <w:rPr>
          <w:rFonts w:ascii="Times New Roman" w:hAnsi="Times New Roman" w:cs="Times New Roman"/>
          <w:sz w:val="24"/>
          <w:szCs w:val="24"/>
        </w:rPr>
        <w:t>Miral</w:t>
      </w:r>
      <w:proofErr w:type="spellEnd"/>
      <w:r w:rsidRPr="00ED77B8">
        <w:rPr>
          <w:rFonts w:ascii="Times New Roman" w:hAnsi="Times New Roman" w:cs="Times New Roman"/>
          <w:sz w:val="24"/>
          <w:szCs w:val="24"/>
        </w:rPr>
        <w:t xml:space="preserve"> Al </w:t>
      </w:r>
      <w:proofErr w:type="spellStart"/>
      <w:proofErr w:type="gramStart"/>
      <w:r w:rsidRPr="00ED77B8">
        <w:rPr>
          <w:rFonts w:ascii="Times New Roman" w:hAnsi="Times New Roman" w:cs="Times New Roman"/>
          <w:sz w:val="24"/>
          <w:szCs w:val="24"/>
        </w:rPr>
        <w:t>Sharabati,Rana</w:t>
      </w:r>
      <w:proofErr w:type="spellEnd"/>
      <w:proofErr w:type="gramEnd"/>
      <w:r w:rsidRPr="00ED77B8">
        <w:rPr>
          <w:rFonts w:ascii="Times New Roman" w:hAnsi="Times New Roman" w:cs="Times New Roman"/>
          <w:sz w:val="24"/>
          <w:szCs w:val="24"/>
        </w:rPr>
        <w:t xml:space="preserve"> </w:t>
      </w:r>
      <w:proofErr w:type="spellStart"/>
      <w:r w:rsidRPr="00ED77B8">
        <w:rPr>
          <w:rFonts w:ascii="Times New Roman" w:hAnsi="Times New Roman" w:cs="Times New Roman"/>
          <w:sz w:val="24"/>
          <w:szCs w:val="24"/>
        </w:rPr>
        <w:t>Sabouni</w:t>
      </w:r>
      <w:proofErr w:type="spellEnd"/>
      <w:r w:rsidRPr="00ED77B8">
        <w:rPr>
          <w:rFonts w:ascii="Times New Roman" w:hAnsi="Times New Roman" w:cs="Times New Roman"/>
          <w:sz w:val="24"/>
          <w:szCs w:val="24"/>
        </w:rPr>
        <w:t xml:space="preserve">, and </w:t>
      </w:r>
      <w:proofErr w:type="spellStart"/>
      <w:r w:rsidRPr="00ED77B8">
        <w:rPr>
          <w:rFonts w:ascii="Times New Roman" w:hAnsi="Times New Roman" w:cs="Times New Roman"/>
          <w:sz w:val="24"/>
          <w:szCs w:val="24"/>
        </w:rPr>
        <w:t>Ghaleb</w:t>
      </w:r>
      <w:proofErr w:type="spellEnd"/>
      <w:r w:rsidRPr="00ED77B8">
        <w:rPr>
          <w:rFonts w:ascii="Times New Roman" w:hAnsi="Times New Roman" w:cs="Times New Roman"/>
          <w:sz w:val="24"/>
          <w:szCs w:val="24"/>
        </w:rPr>
        <w:t xml:space="preserve"> A. </w:t>
      </w:r>
      <w:proofErr w:type="spellStart"/>
      <w:r w:rsidRPr="00ED77B8">
        <w:rPr>
          <w:rFonts w:ascii="Times New Roman" w:hAnsi="Times New Roman" w:cs="Times New Roman"/>
          <w:sz w:val="24"/>
          <w:szCs w:val="24"/>
        </w:rPr>
        <w:t>Husseini</w:t>
      </w:r>
      <w:proofErr w:type="spellEnd"/>
      <w:r w:rsidRPr="00ED77B8">
        <w:rPr>
          <w:rFonts w:ascii="Times New Roman" w:hAnsi="Times New Roman" w:cs="Times New Roman"/>
          <w:sz w:val="24"/>
          <w:szCs w:val="24"/>
        </w:rPr>
        <w:t>. Biomedical Applications of Metal-Organic Frameworks for Di</w:t>
      </w:r>
      <w:r w:rsidR="004E4CB3" w:rsidRPr="00ED77B8">
        <w:rPr>
          <w:rFonts w:ascii="Times New Roman" w:hAnsi="Times New Roman" w:cs="Times New Roman"/>
          <w:sz w:val="24"/>
          <w:szCs w:val="24"/>
        </w:rPr>
        <w:t>sease Diagnosis and Drug Delivery: A Review Nanomaterials 2022 doi:10.330/nan012020277</w:t>
      </w:r>
    </w:p>
    <w:p w:rsidR="00666FC4" w:rsidRPr="00ED77B8" w:rsidRDefault="00092774" w:rsidP="00ED77B8">
      <w:pPr>
        <w:spacing w:after="0" w:line="480" w:lineRule="auto"/>
        <w:jc w:val="both"/>
        <w:rPr>
          <w:rStyle w:val="issue-itemdoi"/>
          <w:rFonts w:ascii="Times New Roman" w:hAnsi="Times New Roman" w:cs="Times New Roman"/>
          <w:color w:val="000000"/>
          <w:sz w:val="24"/>
          <w:szCs w:val="24"/>
        </w:rPr>
      </w:pPr>
      <w:r w:rsidRPr="00ED77B8">
        <w:rPr>
          <w:rStyle w:val="issue-itemdoi"/>
          <w:rFonts w:ascii="Times New Roman" w:hAnsi="Times New Roman" w:cs="Times New Roman"/>
          <w:color w:val="000000"/>
          <w:sz w:val="24"/>
          <w:szCs w:val="24"/>
        </w:rPr>
        <w:t>[</w:t>
      </w:r>
      <w:r w:rsidR="004E4CB3" w:rsidRPr="00ED77B8">
        <w:rPr>
          <w:rStyle w:val="issue-itemdoi"/>
          <w:rFonts w:ascii="Times New Roman" w:hAnsi="Times New Roman" w:cs="Times New Roman"/>
          <w:color w:val="000000"/>
          <w:sz w:val="24"/>
          <w:szCs w:val="24"/>
        </w:rPr>
        <w:t>3</w:t>
      </w:r>
      <w:r w:rsidRPr="00ED77B8">
        <w:rPr>
          <w:rStyle w:val="issue-itemdoi"/>
          <w:rFonts w:ascii="Times New Roman" w:hAnsi="Times New Roman" w:cs="Times New Roman"/>
          <w:color w:val="000000"/>
          <w:sz w:val="24"/>
          <w:szCs w:val="24"/>
        </w:rPr>
        <w:t>].</w:t>
      </w:r>
      <w:r w:rsidR="00C003CB" w:rsidRPr="00ED77B8">
        <w:rPr>
          <w:rStyle w:val="issue-itemdoi"/>
          <w:rFonts w:ascii="Times New Roman" w:hAnsi="Times New Roman" w:cs="Times New Roman"/>
          <w:color w:val="000000"/>
          <w:sz w:val="24"/>
          <w:szCs w:val="24"/>
        </w:rPr>
        <w:t xml:space="preserve"> </w:t>
      </w:r>
      <w:proofErr w:type="spellStart"/>
      <w:r w:rsidR="00C003CB" w:rsidRPr="00ED77B8">
        <w:rPr>
          <w:rStyle w:val="issue-itemdoi"/>
          <w:rFonts w:ascii="Times New Roman" w:hAnsi="Times New Roman" w:cs="Times New Roman"/>
          <w:color w:val="000000"/>
          <w:sz w:val="24"/>
          <w:szCs w:val="24"/>
        </w:rPr>
        <w:t>Jie</w:t>
      </w:r>
      <w:proofErr w:type="spellEnd"/>
      <w:r w:rsidR="00C003CB" w:rsidRPr="00ED77B8">
        <w:rPr>
          <w:rStyle w:val="issue-itemdoi"/>
          <w:rFonts w:ascii="Times New Roman" w:hAnsi="Times New Roman" w:cs="Times New Roman"/>
          <w:color w:val="000000"/>
          <w:sz w:val="24"/>
          <w:szCs w:val="24"/>
        </w:rPr>
        <w:t xml:space="preserve"> Liu, </w:t>
      </w:r>
      <w:proofErr w:type="spellStart"/>
      <w:r w:rsidR="00C003CB" w:rsidRPr="00ED77B8">
        <w:rPr>
          <w:rStyle w:val="issue-itemdoi"/>
          <w:rFonts w:ascii="Times New Roman" w:hAnsi="Times New Roman" w:cs="Times New Roman"/>
          <w:color w:val="000000"/>
          <w:sz w:val="24"/>
          <w:szCs w:val="24"/>
        </w:rPr>
        <w:t>Yanjun</w:t>
      </w:r>
      <w:proofErr w:type="spellEnd"/>
      <w:r w:rsidR="00C003CB" w:rsidRPr="00ED77B8">
        <w:rPr>
          <w:rStyle w:val="issue-itemdoi"/>
          <w:rFonts w:ascii="Times New Roman" w:hAnsi="Times New Roman" w:cs="Times New Roman"/>
          <w:color w:val="000000"/>
          <w:sz w:val="24"/>
          <w:szCs w:val="24"/>
        </w:rPr>
        <w:t xml:space="preserve"> </w:t>
      </w:r>
      <w:proofErr w:type="gramStart"/>
      <w:r w:rsidR="00C003CB" w:rsidRPr="00ED77B8">
        <w:rPr>
          <w:rStyle w:val="issue-itemdoi"/>
          <w:rFonts w:ascii="Times New Roman" w:hAnsi="Times New Roman" w:cs="Times New Roman"/>
          <w:color w:val="000000"/>
          <w:sz w:val="24"/>
          <w:szCs w:val="24"/>
        </w:rPr>
        <w:t>L,  and</w:t>
      </w:r>
      <w:proofErr w:type="gramEnd"/>
      <w:r w:rsidR="00C003CB" w:rsidRPr="00ED77B8">
        <w:rPr>
          <w:rStyle w:val="issue-itemdoi"/>
          <w:rFonts w:ascii="Times New Roman" w:hAnsi="Times New Roman" w:cs="Times New Roman"/>
          <w:color w:val="000000"/>
          <w:sz w:val="24"/>
          <w:szCs w:val="24"/>
        </w:rPr>
        <w:t xml:space="preserve">  </w:t>
      </w:r>
      <w:proofErr w:type="spellStart"/>
      <w:r w:rsidR="00C003CB" w:rsidRPr="00ED77B8">
        <w:rPr>
          <w:rStyle w:val="issue-itemdoi"/>
          <w:rFonts w:ascii="Times New Roman" w:hAnsi="Times New Roman" w:cs="Times New Roman"/>
          <w:color w:val="000000"/>
          <w:sz w:val="24"/>
          <w:szCs w:val="24"/>
        </w:rPr>
        <w:t>Zhichao</w:t>
      </w:r>
      <w:proofErr w:type="spellEnd"/>
      <w:r w:rsidR="00C003CB" w:rsidRPr="00ED77B8">
        <w:rPr>
          <w:rStyle w:val="issue-itemdoi"/>
          <w:rFonts w:ascii="Times New Roman" w:hAnsi="Times New Roman" w:cs="Times New Roman"/>
          <w:color w:val="000000"/>
          <w:sz w:val="24"/>
          <w:szCs w:val="24"/>
        </w:rPr>
        <w:t xml:space="preserve"> Lou. Recent Advancement in MOF/Biomass and Bio-</w:t>
      </w:r>
      <w:proofErr w:type="spellStart"/>
      <w:r w:rsidR="00C003CB" w:rsidRPr="00ED77B8">
        <w:rPr>
          <w:rStyle w:val="issue-itemdoi"/>
          <w:rFonts w:ascii="Times New Roman" w:hAnsi="Times New Roman" w:cs="Times New Roman"/>
          <w:color w:val="000000"/>
          <w:sz w:val="24"/>
          <w:szCs w:val="24"/>
        </w:rPr>
        <w:t>Mof</w:t>
      </w:r>
      <w:proofErr w:type="spellEnd"/>
      <w:r w:rsidR="00C003CB" w:rsidRPr="00ED77B8">
        <w:rPr>
          <w:rStyle w:val="issue-itemdoi"/>
          <w:rFonts w:ascii="Times New Roman" w:hAnsi="Times New Roman" w:cs="Times New Roman"/>
          <w:color w:val="000000"/>
          <w:sz w:val="24"/>
          <w:szCs w:val="24"/>
        </w:rPr>
        <w:t xml:space="preserve"> Multifunctional Materials: A Review Sustainability 2022,14,5768 </w:t>
      </w:r>
      <w:hyperlink r:id="rId11" w:history="1">
        <w:r w:rsidR="00C003CB" w:rsidRPr="00ED77B8">
          <w:rPr>
            <w:rStyle w:val="Hyperlink"/>
            <w:rFonts w:ascii="Times New Roman" w:hAnsi="Times New Roman" w:cs="Times New Roman"/>
            <w:sz w:val="24"/>
            <w:szCs w:val="24"/>
            <w:u w:val="none"/>
          </w:rPr>
          <w:t>https://doi.orgl</w:t>
        </w:r>
      </w:hyperlink>
      <w:r w:rsidR="00C003CB" w:rsidRPr="00ED77B8">
        <w:rPr>
          <w:rStyle w:val="issue-itemdoi"/>
          <w:rFonts w:ascii="Times New Roman" w:hAnsi="Times New Roman" w:cs="Times New Roman"/>
          <w:color w:val="000000"/>
          <w:sz w:val="24"/>
          <w:szCs w:val="24"/>
        </w:rPr>
        <w:t xml:space="preserve"> </w:t>
      </w:r>
      <w:r w:rsidR="0058487E" w:rsidRPr="00ED77B8">
        <w:rPr>
          <w:rStyle w:val="issue-itemdoi"/>
          <w:rFonts w:ascii="Times New Roman" w:hAnsi="Times New Roman" w:cs="Times New Roman"/>
          <w:color w:val="000000"/>
          <w:sz w:val="24"/>
          <w:szCs w:val="24"/>
        </w:rPr>
        <w:t xml:space="preserve">103390/ Su 14105768 </w:t>
      </w:r>
    </w:p>
    <w:p w:rsidR="00B24D5D" w:rsidRPr="00ED77B8" w:rsidRDefault="00092774" w:rsidP="00ED77B8">
      <w:pPr>
        <w:spacing w:after="0" w:line="480" w:lineRule="auto"/>
        <w:jc w:val="both"/>
        <w:rPr>
          <w:rStyle w:val="issue-itemdoi"/>
          <w:rFonts w:ascii="Times New Roman" w:hAnsi="Times New Roman" w:cs="Times New Roman"/>
          <w:color w:val="000000"/>
          <w:sz w:val="24"/>
          <w:szCs w:val="24"/>
        </w:rPr>
      </w:pPr>
      <w:r w:rsidRPr="00ED77B8">
        <w:rPr>
          <w:rStyle w:val="issue-itemdoi"/>
          <w:rFonts w:ascii="Times New Roman" w:hAnsi="Times New Roman" w:cs="Times New Roman"/>
          <w:color w:val="000000"/>
          <w:sz w:val="24"/>
          <w:szCs w:val="24"/>
        </w:rPr>
        <w:t>[</w:t>
      </w:r>
      <w:r w:rsidR="00CD547F" w:rsidRPr="00ED77B8">
        <w:rPr>
          <w:rStyle w:val="issue-itemdoi"/>
          <w:rFonts w:ascii="Times New Roman" w:hAnsi="Times New Roman" w:cs="Times New Roman"/>
          <w:color w:val="000000"/>
          <w:sz w:val="24"/>
          <w:szCs w:val="24"/>
        </w:rPr>
        <w:t>4</w:t>
      </w:r>
      <w:r w:rsidR="00F60D88" w:rsidRPr="00ED77B8">
        <w:rPr>
          <w:rStyle w:val="issue-itemdoi"/>
          <w:rFonts w:ascii="Times New Roman" w:hAnsi="Times New Roman" w:cs="Times New Roman"/>
          <w:color w:val="000000"/>
          <w:sz w:val="24"/>
          <w:szCs w:val="24"/>
        </w:rPr>
        <w:t>]</w:t>
      </w:r>
      <w:r w:rsidR="00CD547F" w:rsidRPr="00ED77B8">
        <w:rPr>
          <w:rFonts w:ascii="Times New Roman" w:hAnsi="Times New Roman" w:cs="Times New Roman"/>
          <w:sz w:val="24"/>
          <w:szCs w:val="24"/>
        </w:rPr>
        <w:t xml:space="preserve"> </w:t>
      </w:r>
      <w:proofErr w:type="spellStart"/>
      <w:r w:rsidR="00CD547F" w:rsidRPr="00ED77B8">
        <w:rPr>
          <w:rStyle w:val="issue-itemdoi"/>
          <w:rFonts w:ascii="Times New Roman" w:hAnsi="Times New Roman" w:cs="Times New Roman"/>
          <w:color w:val="000000"/>
          <w:sz w:val="24"/>
          <w:szCs w:val="24"/>
        </w:rPr>
        <w:t>Lakshmanan</w:t>
      </w:r>
      <w:proofErr w:type="spellEnd"/>
      <w:r w:rsidR="00CD547F" w:rsidRPr="00ED77B8">
        <w:rPr>
          <w:rStyle w:val="issue-itemdoi"/>
          <w:rFonts w:ascii="Times New Roman" w:hAnsi="Times New Roman" w:cs="Times New Roman"/>
          <w:color w:val="000000"/>
          <w:sz w:val="24"/>
          <w:szCs w:val="24"/>
        </w:rPr>
        <w:t xml:space="preserve"> Gurusamy1, </w:t>
      </w:r>
      <w:proofErr w:type="spellStart"/>
      <w:r w:rsidR="00CD547F" w:rsidRPr="00ED77B8">
        <w:rPr>
          <w:rStyle w:val="issue-itemdoi"/>
          <w:rFonts w:ascii="Times New Roman" w:hAnsi="Times New Roman" w:cs="Times New Roman"/>
          <w:color w:val="000000"/>
          <w:sz w:val="24"/>
          <w:szCs w:val="24"/>
        </w:rPr>
        <w:t>Sambandam</w:t>
      </w:r>
      <w:proofErr w:type="spellEnd"/>
      <w:r w:rsidR="00CD547F" w:rsidRPr="00ED77B8">
        <w:rPr>
          <w:rStyle w:val="issue-itemdoi"/>
          <w:rFonts w:ascii="Times New Roman" w:hAnsi="Times New Roman" w:cs="Times New Roman"/>
          <w:color w:val="000000"/>
          <w:sz w:val="24"/>
          <w:szCs w:val="24"/>
        </w:rPr>
        <w:t xml:space="preserve"> Anandan2 and Jerry J. Wu1Metal-Organic Frameworks for Chemical Reactions. DOI: </w:t>
      </w:r>
      <w:hyperlink r:id="rId12" w:history="1">
        <w:r w:rsidRPr="00ED77B8">
          <w:rPr>
            <w:rStyle w:val="Hyperlink"/>
            <w:rFonts w:ascii="Times New Roman" w:hAnsi="Times New Roman" w:cs="Times New Roman"/>
            <w:sz w:val="24"/>
            <w:szCs w:val="24"/>
            <w:u w:val="none"/>
          </w:rPr>
          <w:t>https://doi.org/10.1016/B978-0-12-822099-3.00018-6</w:t>
        </w:r>
      </w:hyperlink>
    </w:p>
    <w:p w:rsidR="00B24D5D" w:rsidRPr="00ED77B8" w:rsidRDefault="00092774" w:rsidP="00ED77B8">
      <w:pPr>
        <w:spacing w:after="0" w:line="480" w:lineRule="auto"/>
        <w:jc w:val="both"/>
        <w:rPr>
          <w:rStyle w:val="issue-itemdoi"/>
          <w:rFonts w:ascii="Times New Roman" w:hAnsi="Times New Roman" w:cs="Times New Roman"/>
          <w:color w:val="000000"/>
          <w:sz w:val="24"/>
          <w:szCs w:val="24"/>
        </w:rPr>
      </w:pPr>
      <w:r w:rsidRPr="00ED77B8">
        <w:rPr>
          <w:rStyle w:val="issue-itemdoi"/>
          <w:rFonts w:ascii="Times New Roman" w:hAnsi="Times New Roman" w:cs="Times New Roman"/>
          <w:color w:val="000000"/>
          <w:sz w:val="24"/>
          <w:szCs w:val="24"/>
        </w:rPr>
        <w:t>[5]</w:t>
      </w:r>
      <w:r w:rsidR="00187EF5" w:rsidRPr="00ED77B8">
        <w:rPr>
          <w:rStyle w:val="issue-itemdoi"/>
          <w:rFonts w:ascii="Times New Roman" w:hAnsi="Times New Roman" w:cs="Times New Roman"/>
          <w:color w:val="000000"/>
          <w:sz w:val="24"/>
          <w:szCs w:val="24"/>
        </w:rPr>
        <w:t xml:space="preserve"> </w:t>
      </w:r>
      <w:proofErr w:type="spellStart"/>
      <w:r w:rsidRPr="00ED77B8">
        <w:rPr>
          <w:rStyle w:val="issue-itemdoi"/>
          <w:rFonts w:ascii="Times New Roman" w:hAnsi="Times New Roman" w:cs="Times New Roman"/>
          <w:color w:val="000000"/>
          <w:sz w:val="24"/>
          <w:szCs w:val="24"/>
        </w:rPr>
        <w:t>Rajasekaran</w:t>
      </w:r>
      <w:proofErr w:type="spellEnd"/>
      <w:r w:rsidRPr="00ED77B8">
        <w:rPr>
          <w:rStyle w:val="issue-itemdoi"/>
          <w:rFonts w:ascii="Times New Roman" w:hAnsi="Times New Roman" w:cs="Times New Roman"/>
          <w:color w:val="000000"/>
          <w:sz w:val="24"/>
          <w:szCs w:val="24"/>
        </w:rPr>
        <w:t xml:space="preserve"> </w:t>
      </w:r>
      <w:proofErr w:type="spellStart"/>
      <w:r w:rsidRPr="00ED77B8">
        <w:rPr>
          <w:rStyle w:val="issue-itemdoi"/>
          <w:rFonts w:ascii="Times New Roman" w:hAnsi="Times New Roman" w:cs="Times New Roman"/>
          <w:color w:val="000000"/>
          <w:sz w:val="24"/>
          <w:szCs w:val="24"/>
        </w:rPr>
        <w:t>Elakkiya</w:t>
      </w:r>
      <w:proofErr w:type="spellEnd"/>
      <w:r w:rsidRPr="00ED77B8">
        <w:rPr>
          <w:rStyle w:val="issue-itemdoi"/>
          <w:rFonts w:ascii="Times New Roman" w:hAnsi="Times New Roman" w:cs="Times New Roman"/>
          <w:color w:val="000000"/>
          <w:sz w:val="24"/>
          <w:szCs w:val="24"/>
        </w:rPr>
        <w:t xml:space="preserve"> and </w:t>
      </w:r>
      <w:proofErr w:type="spellStart"/>
      <w:r w:rsidRPr="00ED77B8">
        <w:rPr>
          <w:rStyle w:val="issue-itemdoi"/>
          <w:rFonts w:ascii="Times New Roman" w:hAnsi="Times New Roman" w:cs="Times New Roman"/>
          <w:color w:val="000000"/>
          <w:sz w:val="24"/>
          <w:szCs w:val="24"/>
        </w:rPr>
        <w:t>Govindhan</w:t>
      </w:r>
      <w:proofErr w:type="spellEnd"/>
      <w:r w:rsidRPr="00ED77B8">
        <w:rPr>
          <w:rStyle w:val="issue-itemdoi"/>
          <w:rFonts w:ascii="Times New Roman" w:hAnsi="Times New Roman" w:cs="Times New Roman"/>
          <w:color w:val="000000"/>
          <w:sz w:val="24"/>
          <w:szCs w:val="24"/>
        </w:rPr>
        <w:t xml:space="preserve"> </w:t>
      </w:r>
      <w:proofErr w:type="spellStart"/>
      <w:r w:rsidRPr="00ED77B8">
        <w:rPr>
          <w:rStyle w:val="issue-itemdoi"/>
          <w:rFonts w:ascii="Times New Roman" w:hAnsi="Times New Roman" w:cs="Times New Roman"/>
          <w:color w:val="000000"/>
          <w:sz w:val="24"/>
          <w:szCs w:val="24"/>
        </w:rPr>
        <w:t>Maduraiveeran</w:t>
      </w:r>
      <w:proofErr w:type="spellEnd"/>
      <w:r w:rsidRPr="00ED77B8">
        <w:rPr>
          <w:rStyle w:val="issue-itemdoi"/>
          <w:rFonts w:ascii="Times New Roman" w:hAnsi="Times New Roman" w:cs="Times New Roman"/>
          <w:color w:val="000000"/>
          <w:sz w:val="24"/>
          <w:szCs w:val="24"/>
        </w:rPr>
        <w:t xml:space="preserve">. Metal-Organic Frameworks for Chemical Reactions. DOI: </w:t>
      </w:r>
      <w:hyperlink r:id="rId13" w:history="1">
        <w:r w:rsidRPr="00ED77B8">
          <w:rPr>
            <w:rStyle w:val="Hyperlink"/>
            <w:rFonts w:ascii="Times New Roman" w:hAnsi="Times New Roman" w:cs="Times New Roman"/>
            <w:sz w:val="24"/>
            <w:szCs w:val="24"/>
            <w:u w:val="none"/>
          </w:rPr>
          <w:t>https://doi.org/10.1016/B978-0-12-822099-3.00013-7</w:t>
        </w:r>
      </w:hyperlink>
    </w:p>
    <w:p w:rsidR="00B24D5D" w:rsidRPr="00ED77B8" w:rsidRDefault="00092774" w:rsidP="00ED77B8">
      <w:pPr>
        <w:spacing w:after="0" w:line="480" w:lineRule="auto"/>
        <w:jc w:val="both"/>
        <w:rPr>
          <w:rStyle w:val="issue-itemdoi"/>
          <w:rFonts w:ascii="Times New Roman" w:hAnsi="Times New Roman" w:cs="Times New Roman"/>
          <w:color w:val="000000"/>
          <w:sz w:val="24"/>
          <w:szCs w:val="24"/>
        </w:rPr>
      </w:pPr>
      <w:r w:rsidRPr="00ED77B8">
        <w:rPr>
          <w:rStyle w:val="issue-itemdoi"/>
          <w:rFonts w:ascii="Times New Roman" w:hAnsi="Times New Roman" w:cs="Times New Roman"/>
          <w:color w:val="000000"/>
          <w:sz w:val="24"/>
          <w:szCs w:val="24"/>
        </w:rPr>
        <w:t xml:space="preserve">[6]. </w:t>
      </w:r>
      <w:proofErr w:type="spellStart"/>
      <w:r w:rsidRPr="00ED77B8">
        <w:rPr>
          <w:rStyle w:val="issue-itemdoi"/>
          <w:rFonts w:ascii="Times New Roman" w:hAnsi="Times New Roman" w:cs="Times New Roman"/>
          <w:color w:val="000000"/>
          <w:sz w:val="24"/>
          <w:szCs w:val="24"/>
        </w:rPr>
        <w:t>Parth</w:t>
      </w:r>
      <w:proofErr w:type="spellEnd"/>
      <w:r w:rsidRPr="00ED77B8">
        <w:rPr>
          <w:rStyle w:val="issue-itemdoi"/>
          <w:rFonts w:ascii="Times New Roman" w:hAnsi="Times New Roman" w:cs="Times New Roman"/>
          <w:color w:val="000000"/>
          <w:sz w:val="24"/>
          <w:szCs w:val="24"/>
        </w:rPr>
        <w:t xml:space="preserve"> Malik1, </w:t>
      </w:r>
      <w:proofErr w:type="spellStart"/>
      <w:r w:rsidRPr="00ED77B8">
        <w:rPr>
          <w:rStyle w:val="issue-itemdoi"/>
          <w:rFonts w:ascii="Times New Roman" w:hAnsi="Times New Roman" w:cs="Times New Roman"/>
          <w:color w:val="000000"/>
          <w:sz w:val="24"/>
          <w:szCs w:val="24"/>
        </w:rPr>
        <w:t>Rachna</w:t>
      </w:r>
      <w:proofErr w:type="spellEnd"/>
      <w:r w:rsidRPr="00ED77B8">
        <w:rPr>
          <w:rStyle w:val="issue-itemdoi"/>
          <w:rFonts w:ascii="Times New Roman" w:hAnsi="Times New Roman" w:cs="Times New Roman"/>
          <w:color w:val="000000"/>
          <w:sz w:val="24"/>
          <w:szCs w:val="24"/>
        </w:rPr>
        <w:t xml:space="preserve"> Gupta1,2, and Rakesh Kumar Ameta1.</w:t>
      </w:r>
      <w:r w:rsidRPr="00ED77B8">
        <w:rPr>
          <w:rFonts w:ascii="Times New Roman" w:hAnsi="Times New Roman" w:cs="Times New Roman"/>
          <w:sz w:val="24"/>
          <w:szCs w:val="24"/>
        </w:rPr>
        <w:t xml:space="preserve"> </w:t>
      </w:r>
      <w:r w:rsidRPr="00ED77B8">
        <w:rPr>
          <w:rStyle w:val="issue-itemdoi"/>
          <w:rFonts w:ascii="Times New Roman" w:hAnsi="Times New Roman" w:cs="Times New Roman"/>
          <w:color w:val="000000"/>
          <w:sz w:val="24"/>
          <w:szCs w:val="24"/>
        </w:rPr>
        <w:t xml:space="preserve">Metal-Organic Frameworks for Chemical Reactions. DOI: </w:t>
      </w:r>
      <w:hyperlink r:id="rId14" w:history="1">
        <w:r w:rsidRPr="00ED77B8">
          <w:rPr>
            <w:rStyle w:val="Hyperlink"/>
            <w:rFonts w:ascii="Times New Roman" w:hAnsi="Times New Roman" w:cs="Times New Roman"/>
            <w:sz w:val="24"/>
            <w:szCs w:val="24"/>
            <w:u w:val="none"/>
          </w:rPr>
          <w:t>https://doi.org/10.1016/B978-0-12-822099-3.00016-2</w:t>
        </w:r>
      </w:hyperlink>
    </w:p>
    <w:p w:rsidR="00B24D5D" w:rsidRPr="00ED77B8" w:rsidRDefault="00092774" w:rsidP="00ED77B8">
      <w:pPr>
        <w:spacing w:after="0" w:line="480" w:lineRule="auto"/>
        <w:jc w:val="both"/>
        <w:rPr>
          <w:rStyle w:val="issue-itemdoi"/>
          <w:rFonts w:ascii="Times New Roman" w:hAnsi="Times New Roman" w:cs="Times New Roman"/>
          <w:color w:val="000000"/>
          <w:sz w:val="24"/>
          <w:szCs w:val="24"/>
        </w:rPr>
      </w:pPr>
      <w:r w:rsidRPr="00ED77B8">
        <w:rPr>
          <w:rStyle w:val="issue-itemdoi"/>
          <w:rFonts w:ascii="Times New Roman" w:hAnsi="Times New Roman" w:cs="Times New Roman"/>
          <w:color w:val="000000"/>
          <w:sz w:val="24"/>
          <w:szCs w:val="24"/>
        </w:rPr>
        <w:t>[7]</w:t>
      </w:r>
      <w:r w:rsidR="00323649" w:rsidRPr="00ED77B8">
        <w:rPr>
          <w:rStyle w:val="issue-itemdoi"/>
          <w:rFonts w:ascii="Times New Roman" w:hAnsi="Times New Roman" w:cs="Times New Roman"/>
          <w:color w:val="000000"/>
          <w:sz w:val="24"/>
          <w:szCs w:val="24"/>
        </w:rPr>
        <w:t>.</w:t>
      </w:r>
      <w:r w:rsidRPr="00ED77B8">
        <w:rPr>
          <w:rStyle w:val="issue-itemdoi"/>
          <w:rFonts w:ascii="Times New Roman" w:hAnsi="Times New Roman" w:cs="Times New Roman"/>
          <w:color w:val="000000"/>
          <w:sz w:val="24"/>
          <w:szCs w:val="24"/>
        </w:rPr>
        <w:t xml:space="preserve"> </w:t>
      </w:r>
      <w:proofErr w:type="spellStart"/>
      <w:r w:rsidRPr="00ED77B8">
        <w:rPr>
          <w:rStyle w:val="issue-itemdoi"/>
          <w:rFonts w:ascii="Times New Roman" w:hAnsi="Times New Roman" w:cs="Times New Roman"/>
          <w:color w:val="000000"/>
          <w:sz w:val="24"/>
          <w:szCs w:val="24"/>
        </w:rPr>
        <w:t>H</w:t>
      </w:r>
      <w:r w:rsidR="00323649" w:rsidRPr="00ED77B8">
        <w:rPr>
          <w:rStyle w:val="issue-itemdoi"/>
          <w:rFonts w:ascii="Times New Roman" w:hAnsi="Times New Roman" w:cs="Times New Roman"/>
          <w:color w:val="000000"/>
          <w:sz w:val="24"/>
          <w:szCs w:val="24"/>
        </w:rPr>
        <w:t>uai</w:t>
      </w:r>
      <w:proofErr w:type="spellEnd"/>
      <w:r w:rsidR="00323649" w:rsidRPr="00ED77B8">
        <w:rPr>
          <w:rStyle w:val="issue-itemdoi"/>
          <w:rFonts w:ascii="Times New Roman" w:hAnsi="Times New Roman" w:cs="Times New Roman"/>
          <w:color w:val="000000"/>
          <w:sz w:val="24"/>
          <w:szCs w:val="24"/>
        </w:rPr>
        <w:t xml:space="preserve">-Song Wang, Yi-Hui Wang </w:t>
      </w:r>
      <w:proofErr w:type="spellStart"/>
      <w:r w:rsidR="00323649" w:rsidRPr="00ED77B8">
        <w:rPr>
          <w:rStyle w:val="issue-itemdoi"/>
          <w:rFonts w:ascii="Times New Roman" w:hAnsi="Times New Roman" w:cs="Times New Roman"/>
          <w:color w:val="000000"/>
          <w:sz w:val="24"/>
          <w:szCs w:val="24"/>
        </w:rPr>
        <w:t>Ya</w:t>
      </w:r>
      <w:proofErr w:type="spellEnd"/>
      <w:r w:rsidR="00323649" w:rsidRPr="00ED77B8">
        <w:rPr>
          <w:rStyle w:val="issue-itemdoi"/>
          <w:rFonts w:ascii="Times New Roman" w:hAnsi="Times New Roman" w:cs="Times New Roman"/>
          <w:color w:val="000000"/>
          <w:sz w:val="24"/>
          <w:szCs w:val="24"/>
        </w:rPr>
        <w:t xml:space="preserve"> Ding Development of biological </w:t>
      </w:r>
      <w:r w:rsidR="00E13A86">
        <w:rPr>
          <w:rStyle w:val="issue-itemdoi"/>
          <w:rFonts w:ascii="Times New Roman" w:hAnsi="Times New Roman" w:cs="Times New Roman"/>
          <w:color w:val="000000"/>
          <w:sz w:val="24"/>
          <w:szCs w:val="24"/>
        </w:rPr>
        <w:t>metal-organic</w:t>
      </w:r>
      <w:r w:rsidR="00323649" w:rsidRPr="00ED77B8">
        <w:rPr>
          <w:rStyle w:val="issue-itemdoi"/>
          <w:rFonts w:ascii="Times New Roman" w:hAnsi="Times New Roman" w:cs="Times New Roman"/>
          <w:color w:val="000000"/>
          <w:sz w:val="24"/>
          <w:szCs w:val="24"/>
        </w:rPr>
        <w:t xml:space="preserve"> frameworks designed for biomedical applications; and from bio-sensing/</w:t>
      </w:r>
      <w:r w:rsidR="00E13A86">
        <w:rPr>
          <w:rStyle w:val="issue-itemdoi"/>
          <w:rFonts w:ascii="Times New Roman" w:hAnsi="Times New Roman" w:cs="Times New Roman"/>
          <w:color w:val="000000"/>
          <w:sz w:val="24"/>
          <w:szCs w:val="24"/>
        </w:rPr>
        <w:t>bio-imaging</w:t>
      </w:r>
      <w:r w:rsidR="00323649" w:rsidRPr="00ED77B8">
        <w:rPr>
          <w:rStyle w:val="issue-itemdoi"/>
          <w:rFonts w:ascii="Times New Roman" w:hAnsi="Times New Roman" w:cs="Times New Roman"/>
          <w:color w:val="000000"/>
          <w:sz w:val="24"/>
          <w:szCs w:val="24"/>
        </w:rPr>
        <w:t xml:space="preserve"> to disease treatment.rsc.li/nanoscale-advances.</w:t>
      </w:r>
    </w:p>
    <w:p w:rsidR="00323649" w:rsidRPr="00ED77B8" w:rsidRDefault="00092774" w:rsidP="00ED77B8">
      <w:pPr>
        <w:spacing w:after="0" w:line="480" w:lineRule="auto"/>
        <w:jc w:val="both"/>
        <w:rPr>
          <w:rStyle w:val="issue-itemdoi"/>
          <w:rFonts w:ascii="Times New Roman" w:hAnsi="Times New Roman" w:cs="Times New Roman"/>
          <w:color w:val="000000"/>
          <w:sz w:val="24"/>
          <w:szCs w:val="24"/>
        </w:rPr>
      </w:pPr>
      <w:r w:rsidRPr="00ED77B8">
        <w:rPr>
          <w:rStyle w:val="issue-itemdoi"/>
          <w:rFonts w:ascii="Times New Roman" w:hAnsi="Times New Roman" w:cs="Times New Roman"/>
          <w:color w:val="000000"/>
          <w:sz w:val="24"/>
          <w:szCs w:val="24"/>
        </w:rPr>
        <w:t xml:space="preserve">[8]. Metal-Organic Frameworks for Chemical Reactions. DOI: </w:t>
      </w:r>
      <w:hyperlink r:id="rId15" w:history="1">
        <w:r w:rsidR="000F1657" w:rsidRPr="00ED77B8">
          <w:rPr>
            <w:rStyle w:val="Hyperlink"/>
            <w:rFonts w:ascii="Times New Roman" w:hAnsi="Times New Roman" w:cs="Times New Roman"/>
            <w:sz w:val="24"/>
            <w:szCs w:val="24"/>
            <w:u w:val="none"/>
          </w:rPr>
          <w:t>https://doi.org/10.1016/B978-0-12-822099-3.00016-2</w:t>
        </w:r>
      </w:hyperlink>
      <w:r w:rsidR="000F1657" w:rsidRPr="00ED77B8">
        <w:rPr>
          <w:rStyle w:val="issue-itemdoi"/>
          <w:rFonts w:ascii="Times New Roman" w:hAnsi="Times New Roman" w:cs="Times New Roman"/>
          <w:color w:val="000000"/>
          <w:sz w:val="24"/>
          <w:szCs w:val="24"/>
        </w:rPr>
        <w:t xml:space="preserve"> </w:t>
      </w:r>
    </w:p>
    <w:p w:rsidR="003921B2" w:rsidRPr="00ED77B8" w:rsidRDefault="00092774" w:rsidP="00ED77B8">
      <w:pPr>
        <w:spacing w:after="0" w:line="480" w:lineRule="auto"/>
        <w:jc w:val="both"/>
        <w:rPr>
          <w:rFonts w:ascii="Times New Roman" w:hAnsi="Times New Roman" w:cs="Times New Roman"/>
          <w:color w:val="202122"/>
          <w:sz w:val="24"/>
          <w:szCs w:val="24"/>
          <w:shd w:val="clear" w:color="auto" w:fill="FFFFFF"/>
        </w:rPr>
      </w:pPr>
      <w:r w:rsidRPr="00ED77B8">
        <w:rPr>
          <w:rFonts w:ascii="Times New Roman" w:hAnsi="Times New Roman" w:cs="Times New Roman"/>
          <w:color w:val="202122"/>
          <w:sz w:val="24"/>
          <w:szCs w:val="24"/>
          <w:shd w:val="clear" w:color="auto" w:fill="FFFFFF"/>
        </w:rPr>
        <w:t xml:space="preserve"> </w:t>
      </w:r>
      <w:r w:rsidR="00E11901" w:rsidRPr="00ED77B8">
        <w:rPr>
          <w:rFonts w:ascii="Times New Roman" w:hAnsi="Times New Roman" w:cs="Times New Roman"/>
          <w:color w:val="202122"/>
          <w:sz w:val="24"/>
          <w:szCs w:val="24"/>
          <w:shd w:val="clear" w:color="auto" w:fill="FFFFFF"/>
        </w:rPr>
        <w:t>[9</w:t>
      </w:r>
      <w:proofErr w:type="gramStart"/>
      <w:r w:rsidR="00E11901" w:rsidRPr="00ED77B8">
        <w:rPr>
          <w:rFonts w:ascii="Times New Roman" w:hAnsi="Times New Roman" w:cs="Times New Roman"/>
          <w:color w:val="202122"/>
          <w:sz w:val="24"/>
          <w:szCs w:val="24"/>
          <w:shd w:val="clear" w:color="auto" w:fill="FFFFFF"/>
        </w:rPr>
        <w:t>].</w:t>
      </w:r>
      <w:proofErr w:type="spellStart"/>
      <w:r w:rsidR="00E11901" w:rsidRPr="00ED77B8">
        <w:rPr>
          <w:rFonts w:ascii="Times New Roman" w:hAnsi="Times New Roman" w:cs="Times New Roman"/>
          <w:color w:val="202122"/>
          <w:sz w:val="24"/>
          <w:szCs w:val="24"/>
          <w:shd w:val="clear" w:color="auto" w:fill="FFFFFF"/>
        </w:rPr>
        <w:t>Rosi</w:t>
      </w:r>
      <w:proofErr w:type="spellEnd"/>
      <w:proofErr w:type="gramEnd"/>
      <w:r w:rsidR="00E11901" w:rsidRPr="00ED77B8">
        <w:rPr>
          <w:rFonts w:ascii="Times New Roman" w:hAnsi="Times New Roman" w:cs="Times New Roman"/>
          <w:color w:val="202122"/>
          <w:sz w:val="24"/>
          <w:szCs w:val="24"/>
          <w:shd w:val="clear" w:color="auto" w:fill="FFFFFF"/>
        </w:rPr>
        <w:t xml:space="preserve">, Nathaniel L.; Eckert, </w:t>
      </w:r>
      <w:proofErr w:type="spellStart"/>
      <w:r w:rsidR="00E11901" w:rsidRPr="00ED77B8">
        <w:rPr>
          <w:rFonts w:ascii="Times New Roman" w:hAnsi="Times New Roman" w:cs="Times New Roman"/>
          <w:color w:val="202122"/>
          <w:sz w:val="24"/>
          <w:szCs w:val="24"/>
          <w:shd w:val="clear" w:color="auto" w:fill="FFFFFF"/>
        </w:rPr>
        <w:t>Juergen</w:t>
      </w:r>
      <w:proofErr w:type="spellEnd"/>
      <w:r w:rsidR="00E11901" w:rsidRPr="00ED77B8">
        <w:rPr>
          <w:rFonts w:ascii="Times New Roman" w:hAnsi="Times New Roman" w:cs="Times New Roman"/>
          <w:color w:val="202122"/>
          <w:sz w:val="24"/>
          <w:szCs w:val="24"/>
          <w:shd w:val="clear" w:color="auto" w:fill="FFFFFF"/>
        </w:rPr>
        <w:t xml:space="preserve">; </w:t>
      </w:r>
      <w:proofErr w:type="spellStart"/>
      <w:r w:rsidR="00E11901" w:rsidRPr="00ED77B8">
        <w:rPr>
          <w:rFonts w:ascii="Times New Roman" w:hAnsi="Times New Roman" w:cs="Times New Roman"/>
          <w:color w:val="202122"/>
          <w:sz w:val="24"/>
          <w:szCs w:val="24"/>
          <w:shd w:val="clear" w:color="auto" w:fill="FFFFFF"/>
        </w:rPr>
        <w:t>Eddaoudi</w:t>
      </w:r>
      <w:proofErr w:type="spellEnd"/>
      <w:r w:rsidR="00E11901" w:rsidRPr="00ED77B8">
        <w:rPr>
          <w:rFonts w:ascii="Times New Roman" w:hAnsi="Times New Roman" w:cs="Times New Roman"/>
          <w:color w:val="202122"/>
          <w:sz w:val="24"/>
          <w:szCs w:val="24"/>
          <w:shd w:val="clear" w:color="auto" w:fill="FFFFFF"/>
        </w:rPr>
        <w:t xml:space="preserve">, Mohamed; </w:t>
      </w:r>
      <w:proofErr w:type="spellStart"/>
      <w:r w:rsidR="00E11901" w:rsidRPr="00ED77B8">
        <w:rPr>
          <w:rFonts w:ascii="Times New Roman" w:hAnsi="Times New Roman" w:cs="Times New Roman"/>
          <w:color w:val="202122"/>
          <w:sz w:val="24"/>
          <w:szCs w:val="24"/>
          <w:shd w:val="clear" w:color="auto" w:fill="FFFFFF"/>
        </w:rPr>
        <w:t>Vodak</w:t>
      </w:r>
      <w:proofErr w:type="spellEnd"/>
      <w:r w:rsidR="00E11901" w:rsidRPr="00ED77B8">
        <w:rPr>
          <w:rFonts w:ascii="Times New Roman" w:hAnsi="Times New Roman" w:cs="Times New Roman"/>
          <w:color w:val="202122"/>
          <w:sz w:val="24"/>
          <w:szCs w:val="24"/>
          <w:shd w:val="clear" w:color="auto" w:fill="FFFFFF"/>
        </w:rPr>
        <w:t xml:space="preserve">, David T.; Kim, </w:t>
      </w:r>
      <w:proofErr w:type="spellStart"/>
      <w:r w:rsidR="00E11901" w:rsidRPr="00ED77B8">
        <w:rPr>
          <w:rFonts w:ascii="Times New Roman" w:hAnsi="Times New Roman" w:cs="Times New Roman"/>
          <w:color w:val="202122"/>
          <w:sz w:val="24"/>
          <w:szCs w:val="24"/>
          <w:shd w:val="clear" w:color="auto" w:fill="FFFFFF"/>
        </w:rPr>
        <w:t>Jaheon</w:t>
      </w:r>
      <w:proofErr w:type="spellEnd"/>
      <w:r w:rsidR="00E11901" w:rsidRPr="00ED77B8">
        <w:rPr>
          <w:rFonts w:ascii="Times New Roman" w:hAnsi="Times New Roman" w:cs="Times New Roman"/>
          <w:color w:val="202122"/>
          <w:sz w:val="24"/>
          <w:szCs w:val="24"/>
          <w:shd w:val="clear" w:color="auto" w:fill="FFFFFF"/>
        </w:rPr>
        <w:t xml:space="preserve">; O'Keefe, Michael; </w:t>
      </w:r>
      <w:proofErr w:type="spellStart"/>
      <w:r w:rsidR="00E11901" w:rsidRPr="00ED77B8">
        <w:rPr>
          <w:rFonts w:ascii="Times New Roman" w:hAnsi="Times New Roman" w:cs="Times New Roman"/>
          <w:color w:val="202122"/>
          <w:sz w:val="24"/>
          <w:szCs w:val="24"/>
          <w:shd w:val="clear" w:color="auto" w:fill="FFFFFF"/>
        </w:rPr>
        <w:t>Yaghi</w:t>
      </w:r>
      <w:proofErr w:type="spellEnd"/>
      <w:r w:rsidR="00E11901" w:rsidRPr="00ED77B8">
        <w:rPr>
          <w:rFonts w:ascii="Times New Roman" w:hAnsi="Times New Roman" w:cs="Times New Roman"/>
          <w:color w:val="202122"/>
          <w:sz w:val="24"/>
          <w:szCs w:val="24"/>
          <w:shd w:val="clear" w:color="auto" w:fill="FFFFFF"/>
        </w:rPr>
        <w:t>, Omar M. (2003). "Hydrogen storage in microporous metal-organic frameworks". </w:t>
      </w:r>
      <w:hyperlink r:id="rId16" w:tooltip="Science (journal)" w:history="1">
        <w:r w:rsidR="00E11901" w:rsidRPr="00ED77B8">
          <w:rPr>
            <w:rStyle w:val="Hyperlink"/>
            <w:rFonts w:ascii="Times New Roman" w:hAnsi="Times New Roman" w:cs="Times New Roman"/>
            <w:i/>
            <w:iCs/>
            <w:color w:val="3366CC"/>
            <w:sz w:val="24"/>
            <w:szCs w:val="24"/>
            <w:shd w:val="clear" w:color="auto" w:fill="FFFFFF"/>
          </w:rPr>
          <w:t>Science</w:t>
        </w:r>
      </w:hyperlink>
      <w:r w:rsidR="00E11901" w:rsidRPr="00ED77B8">
        <w:rPr>
          <w:rFonts w:ascii="Times New Roman" w:hAnsi="Times New Roman" w:cs="Times New Roman"/>
          <w:color w:val="202122"/>
          <w:sz w:val="24"/>
          <w:szCs w:val="24"/>
          <w:shd w:val="clear" w:color="auto" w:fill="FFFFFF"/>
        </w:rPr>
        <w:t>. </w:t>
      </w:r>
      <w:r w:rsidR="00E11901" w:rsidRPr="00ED77B8">
        <w:rPr>
          <w:rFonts w:ascii="Times New Roman" w:hAnsi="Times New Roman" w:cs="Times New Roman"/>
          <w:b/>
          <w:bCs/>
          <w:color w:val="202122"/>
          <w:sz w:val="24"/>
          <w:szCs w:val="24"/>
          <w:shd w:val="clear" w:color="auto" w:fill="FFFFFF"/>
        </w:rPr>
        <w:t>300</w:t>
      </w:r>
      <w:r w:rsidR="00E11901" w:rsidRPr="00ED77B8">
        <w:rPr>
          <w:rFonts w:ascii="Times New Roman" w:hAnsi="Times New Roman" w:cs="Times New Roman"/>
          <w:color w:val="202122"/>
          <w:sz w:val="24"/>
          <w:szCs w:val="24"/>
          <w:shd w:val="clear" w:color="auto" w:fill="FFFFFF"/>
        </w:rPr>
        <w:t> (5622):</w:t>
      </w:r>
    </w:p>
    <w:p w:rsidR="003921B2" w:rsidRDefault="00092774" w:rsidP="00ED77B8">
      <w:pPr>
        <w:pStyle w:val="Heading1"/>
        <w:spacing w:before="0" w:after="0" w:line="480" w:lineRule="auto"/>
        <w:jc w:val="both"/>
        <w:rPr>
          <w:rStyle w:val="Hyperlink"/>
          <w:b w:val="0"/>
          <w:sz w:val="24"/>
          <w:szCs w:val="24"/>
        </w:rPr>
      </w:pPr>
      <w:r w:rsidRPr="00ED77B8">
        <w:rPr>
          <w:rStyle w:val="title-text"/>
          <w:b w:val="0"/>
          <w:color w:val="2E2E2E"/>
          <w:sz w:val="24"/>
          <w:szCs w:val="24"/>
        </w:rPr>
        <w:lastRenderedPageBreak/>
        <w:t>[10].</w:t>
      </w:r>
      <w:proofErr w:type="spellStart"/>
      <w:r w:rsidRPr="00ED77B8">
        <w:rPr>
          <w:rStyle w:val="title-text"/>
          <w:b w:val="0"/>
          <w:color w:val="2E2E2E"/>
          <w:sz w:val="24"/>
          <w:szCs w:val="24"/>
        </w:rPr>
        <w:t>Engin</w:t>
      </w:r>
      <w:proofErr w:type="spellEnd"/>
      <w:r w:rsidRPr="00ED77B8">
        <w:rPr>
          <w:rStyle w:val="title-text"/>
          <w:b w:val="0"/>
          <w:color w:val="2E2E2E"/>
          <w:sz w:val="24"/>
          <w:szCs w:val="24"/>
        </w:rPr>
        <w:t xml:space="preserve"> </w:t>
      </w:r>
      <w:proofErr w:type="spellStart"/>
      <w:r w:rsidRPr="00ED77B8">
        <w:rPr>
          <w:rStyle w:val="title-text"/>
          <w:b w:val="0"/>
          <w:color w:val="2E2E2E"/>
          <w:sz w:val="24"/>
          <w:szCs w:val="24"/>
        </w:rPr>
        <w:t>Burgaz</w:t>
      </w:r>
      <w:proofErr w:type="spellEnd"/>
      <w:r w:rsidRPr="00ED77B8">
        <w:rPr>
          <w:rStyle w:val="title-text"/>
          <w:b w:val="0"/>
          <w:color w:val="2E2E2E"/>
          <w:sz w:val="24"/>
          <w:szCs w:val="24"/>
        </w:rPr>
        <w:t xml:space="preserve">, </w:t>
      </w:r>
      <w:proofErr w:type="spellStart"/>
      <w:r w:rsidRPr="00ED77B8">
        <w:rPr>
          <w:rStyle w:val="title-text"/>
          <w:b w:val="0"/>
          <w:color w:val="2E2E2E"/>
          <w:sz w:val="24"/>
          <w:szCs w:val="24"/>
        </w:rPr>
        <w:t>Ayse</w:t>
      </w:r>
      <w:proofErr w:type="spellEnd"/>
      <w:r w:rsidRPr="00ED77B8">
        <w:rPr>
          <w:rStyle w:val="title-text"/>
          <w:b w:val="0"/>
          <w:color w:val="2E2E2E"/>
          <w:sz w:val="24"/>
          <w:szCs w:val="24"/>
        </w:rPr>
        <w:t xml:space="preserve"> </w:t>
      </w:r>
      <w:proofErr w:type="spellStart"/>
      <w:r w:rsidRPr="00ED77B8">
        <w:rPr>
          <w:rStyle w:val="title-text"/>
          <w:b w:val="0"/>
          <w:color w:val="2E2E2E"/>
          <w:sz w:val="24"/>
          <w:szCs w:val="24"/>
        </w:rPr>
        <w:t>Erciyes</w:t>
      </w:r>
      <w:proofErr w:type="spellEnd"/>
      <w:r w:rsidRPr="00ED77B8">
        <w:rPr>
          <w:rStyle w:val="title-text"/>
          <w:b w:val="0"/>
          <w:color w:val="2E2E2E"/>
          <w:sz w:val="24"/>
          <w:szCs w:val="24"/>
        </w:rPr>
        <w:t xml:space="preserve">, </w:t>
      </w:r>
      <w:proofErr w:type="spellStart"/>
      <w:r w:rsidRPr="00ED77B8">
        <w:rPr>
          <w:rStyle w:val="title-text"/>
          <w:b w:val="0"/>
          <w:color w:val="2E2E2E"/>
          <w:sz w:val="24"/>
          <w:szCs w:val="24"/>
        </w:rPr>
        <w:t>Muberra</w:t>
      </w:r>
      <w:proofErr w:type="spellEnd"/>
      <w:r w:rsidRPr="00ED77B8">
        <w:rPr>
          <w:rStyle w:val="title-text"/>
          <w:b w:val="0"/>
          <w:color w:val="2E2E2E"/>
          <w:sz w:val="24"/>
          <w:szCs w:val="24"/>
        </w:rPr>
        <w:t xml:space="preserve"> </w:t>
      </w:r>
      <w:proofErr w:type="spellStart"/>
      <w:r w:rsidRPr="00ED77B8">
        <w:rPr>
          <w:rStyle w:val="title-text"/>
          <w:b w:val="0"/>
          <w:color w:val="2E2E2E"/>
          <w:sz w:val="24"/>
          <w:szCs w:val="24"/>
        </w:rPr>
        <w:t>Andac</w:t>
      </w:r>
      <w:proofErr w:type="spellEnd"/>
      <w:r w:rsidRPr="00ED77B8">
        <w:rPr>
          <w:rStyle w:val="title-text"/>
          <w:b w:val="0"/>
          <w:color w:val="2E2E2E"/>
          <w:sz w:val="24"/>
          <w:szCs w:val="24"/>
        </w:rPr>
        <w:t xml:space="preserve">, Omer </w:t>
      </w:r>
      <w:proofErr w:type="spellStart"/>
      <w:r w:rsidRPr="00ED77B8">
        <w:rPr>
          <w:rStyle w:val="title-text"/>
          <w:b w:val="0"/>
          <w:color w:val="2E2E2E"/>
          <w:sz w:val="24"/>
          <w:szCs w:val="24"/>
        </w:rPr>
        <w:t>Andac.Synthesis</w:t>
      </w:r>
      <w:proofErr w:type="spellEnd"/>
      <w:r w:rsidRPr="00ED77B8">
        <w:rPr>
          <w:rStyle w:val="title-text"/>
          <w:b w:val="0"/>
          <w:color w:val="2E2E2E"/>
          <w:sz w:val="24"/>
          <w:szCs w:val="24"/>
        </w:rPr>
        <w:t xml:space="preserve"> and characterization of </w:t>
      </w:r>
      <w:proofErr w:type="spellStart"/>
      <w:r w:rsidRPr="00ED77B8">
        <w:rPr>
          <w:rStyle w:val="title-text"/>
          <w:b w:val="0"/>
          <w:color w:val="2E2E2E"/>
          <w:sz w:val="24"/>
          <w:szCs w:val="24"/>
        </w:rPr>
        <w:t>nano</w:t>
      </w:r>
      <w:proofErr w:type="spellEnd"/>
      <w:r w:rsidRPr="00ED77B8">
        <w:rPr>
          <w:rStyle w:val="title-text"/>
          <w:b w:val="0"/>
          <w:color w:val="2E2E2E"/>
          <w:sz w:val="24"/>
          <w:szCs w:val="24"/>
        </w:rPr>
        <w:t xml:space="preserve">-sized </w:t>
      </w:r>
      <w:r w:rsidR="00E13A86">
        <w:rPr>
          <w:rStyle w:val="title-text"/>
          <w:b w:val="0"/>
          <w:color w:val="2E2E2E"/>
          <w:sz w:val="24"/>
          <w:szCs w:val="24"/>
        </w:rPr>
        <w:t>metal-organic</w:t>
      </w:r>
      <w:r w:rsidRPr="00ED77B8">
        <w:rPr>
          <w:rStyle w:val="title-text"/>
          <w:b w:val="0"/>
          <w:color w:val="2E2E2E"/>
          <w:sz w:val="24"/>
          <w:szCs w:val="24"/>
        </w:rPr>
        <w:t xml:space="preserve"> framework-5 (MOF-5) by using </w:t>
      </w:r>
      <w:r w:rsidR="00E13A86">
        <w:rPr>
          <w:rStyle w:val="title-text"/>
          <w:b w:val="0"/>
          <w:color w:val="2E2E2E"/>
          <w:sz w:val="24"/>
          <w:szCs w:val="24"/>
        </w:rPr>
        <w:t xml:space="preserve">a </w:t>
      </w:r>
      <w:r w:rsidRPr="00ED77B8">
        <w:rPr>
          <w:rStyle w:val="title-text"/>
          <w:b w:val="0"/>
          <w:color w:val="2E2E2E"/>
          <w:sz w:val="24"/>
          <w:szCs w:val="24"/>
        </w:rPr>
        <w:t xml:space="preserve">consecutive combination of ultrasound and microwave irradiation methods </w:t>
      </w:r>
      <w:hyperlink r:id="rId17" w:history="1">
        <w:r w:rsidR="0096263A" w:rsidRPr="00ED77B8">
          <w:rPr>
            <w:rStyle w:val="Hyperlink"/>
            <w:b w:val="0"/>
            <w:sz w:val="24"/>
            <w:szCs w:val="24"/>
          </w:rPr>
          <w:t>https://doi.org/10.1016/j.ica 2018.10.014</w:t>
        </w:r>
      </w:hyperlink>
    </w:p>
    <w:p w:rsidR="00A2137C" w:rsidRPr="00A2137C" w:rsidRDefault="00092774" w:rsidP="00ED77B8">
      <w:pPr>
        <w:pStyle w:val="Heading1"/>
        <w:spacing w:before="0" w:after="0" w:line="480" w:lineRule="auto"/>
        <w:jc w:val="both"/>
        <w:rPr>
          <w:rStyle w:val="title-text"/>
          <w:b w:val="0"/>
          <w:color w:val="2E2E2E"/>
          <w:sz w:val="24"/>
          <w:szCs w:val="24"/>
        </w:rPr>
      </w:pPr>
      <w:r w:rsidRPr="00A2137C">
        <w:rPr>
          <w:rStyle w:val="Hyperlink"/>
          <w:b w:val="0"/>
          <w:sz w:val="24"/>
          <w:szCs w:val="24"/>
        </w:rPr>
        <w:t xml:space="preserve">[11] </w:t>
      </w:r>
      <w:r w:rsidRPr="00A2137C">
        <w:rPr>
          <w:b w:val="0"/>
          <w:sz w:val="24"/>
          <w:szCs w:val="24"/>
        </w:rPr>
        <w:t xml:space="preserve">Abdul Malik P. </w:t>
      </w:r>
      <w:proofErr w:type="spellStart"/>
      <w:r w:rsidRPr="00A2137C">
        <w:rPr>
          <w:b w:val="0"/>
          <w:sz w:val="24"/>
          <w:szCs w:val="24"/>
        </w:rPr>
        <w:t>Peedikakkal</w:t>
      </w:r>
      <w:proofErr w:type="spellEnd"/>
      <w:r w:rsidRPr="00A2137C">
        <w:rPr>
          <w:b w:val="0"/>
          <w:sz w:val="24"/>
          <w:szCs w:val="24"/>
        </w:rPr>
        <w:t xml:space="preserve"> </w:t>
      </w:r>
      <w:proofErr w:type="spellStart"/>
      <w:r w:rsidRPr="00A2137C">
        <w:rPr>
          <w:b w:val="0"/>
          <w:sz w:val="24"/>
          <w:szCs w:val="24"/>
        </w:rPr>
        <w:t>Isam</w:t>
      </w:r>
      <w:proofErr w:type="spellEnd"/>
      <w:r w:rsidRPr="00A2137C">
        <w:rPr>
          <w:b w:val="0"/>
          <w:sz w:val="24"/>
          <w:szCs w:val="24"/>
        </w:rPr>
        <w:t xml:space="preserve"> H. </w:t>
      </w:r>
      <w:proofErr w:type="spellStart"/>
      <w:r w:rsidRPr="00A2137C">
        <w:rPr>
          <w:b w:val="0"/>
          <w:sz w:val="24"/>
          <w:szCs w:val="24"/>
        </w:rPr>
        <w:t>Aljund</w:t>
      </w:r>
      <w:proofErr w:type="spellEnd"/>
      <w:r w:rsidRPr="00A2137C">
        <w:rPr>
          <w:b w:val="0"/>
          <w:sz w:val="24"/>
          <w:szCs w:val="24"/>
        </w:rPr>
        <w:t xml:space="preserve"> Upgrading the Hydrogen Storage of MOF-5 by Post-Synthetic Exchange with Divalent Metal ions. Appl. Sci. 2021, 11, 11687. https://doi.org/10.3390/</w:t>
      </w:r>
      <w:r>
        <w:rPr>
          <w:b w:val="0"/>
          <w:sz w:val="24"/>
          <w:szCs w:val="24"/>
        </w:rPr>
        <w:t>app112411687</w:t>
      </w:r>
    </w:p>
    <w:p w:rsidR="00096765" w:rsidRPr="00ED77B8" w:rsidRDefault="00092774" w:rsidP="00ED77B8">
      <w:pPr>
        <w:pStyle w:val="Heading1"/>
        <w:spacing w:before="0" w:after="0" w:line="480" w:lineRule="auto"/>
        <w:jc w:val="both"/>
        <w:rPr>
          <w:rStyle w:val="title-text"/>
          <w:b w:val="0"/>
          <w:color w:val="2E2E2E"/>
          <w:sz w:val="24"/>
          <w:szCs w:val="24"/>
        </w:rPr>
      </w:pPr>
      <w:r w:rsidRPr="00ED77B8">
        <w:rPr>
          <w:rStyle w:val="title-text"/>
          <w:b w:val="0"/>
          <w:color w:val="2E2E2E"/>
          <w:sz w:val="24"/>
          <w:szCs w:val="24"/>
        </w:rPr>
        <w:t xml:space="preserve">[12]. </w:t>
      </w:r>
      <w:proofErr w:type="spellStart"/>
      <w:r w:rsidRPr="00ED77B8">
        <w:rPr>
          <w:rStyle w:val="title-text"/>
          <w:b w:val="0"/>
          <w:color w:val="2E2E2E"/>
          <w:sz w:val="24"/>
          <w:szCs w:val="24"/>
        </w:rPr>
        <w:t>Kuen</w:t>
      </w:r>
      <w:proofErr w:type="spellEnd"/>
      <w:r w:rsidRPr="00ED77B8">
        <w:rPr>
          <w:rStyle w:val="title-text"/>
          <w:b w:val="0"/>
          <w:color w:val="2E2E2E"/>
          <w:sz w:val="24"/>
          <w:szCs w:val="24"/>
        </w:rPr>
        <w:t xml:space="preserve">-Song Lin, </w:t>
      </w:r>
      <w:proofErr w:type="spellStart"/>
      <w:r w:rsidRPr="00ED77B8">
        <w:rPr>
          <w:rStyle w:val="title-text"/>
          <w:b w:val="0"/>
          <w:color w:val="2E2E2E"/>
          <w:sz w:val="24"/>
          <w:szCs w:val="24"/>
        </w:rPr>
        <w:t>Abhijit</w:t>
      </w:r>
      <w:proofErr w:type="spellEnd"/>
      <w:r w:rsidRPr="00ED77B8">
        <w:rPr>
          <w:rStyle w:val="title-text"/>
          <w:b w:val="0"/>
          <w:color w:val="2E2E2E"/>
          <w:sz w:val="24"/>
          <w:szCs w:val="24"/>
        </w:rPr>
        <w:t xml:space="preserve"> Krishna </w:t>
      </w:r>
      <w:proofErr w:type="spellStart"/>
      <w:r w:rsidRPr="00ED77B8">
        <w:rPr>
          <w:rStyle w:val="title-text"/>
          <w:b w:val="0"/>
          <w:color w:val="2E2E2E"/>
          <w:sz w:val="24"/>
          <w:szCs w:val="24"/>
        </w:rPr>
        <w:t>Adhikari</w:t>
      </w:r>
      <w:proofErr w:type="spellEnd"/>
      <w:r w:rsidRPr="00ED77B8">
        <w:rPr>
          <w:rStyle w:val="title-text"/>
          <w:b w:val="0"/>
          <w:color w:val="2E2E2E"/>
          <w:sz w:val="24"/>
          <w:szCs w:val="24"/>
        </w:rPr>
        <w:t xml:space="preserve">, Chi-Nan Ku, Chao-Lung Chiang, Hua </w:t>
      </w:r>
      <w:proofErr w:type="spellStart"/>
      <w:r w:rsidRPr="00ED77B8">
        <w:rPr>
          <w:rStyle w:val="title-text"/>
          <w:b w:val="0"/>
          <w:color w:val="2E2E2E"/>
          <w:sz w:val="24"/>
          <w:szCs w:val="24"/>
        </w:rPr>
        <w:t>Kuo</w:t>
      </w:r>
      <w:proofErr w:type="spellEnd"/>
      <w:r w:rsidRPr="00ED77B8">
        <w:rPr>
          <w:rStyle w:val="title-text"/>
          <w:b w:val="0"/>
          <w:color w:val="2E2E2E"/>
          <w:sz w:val="24"/>
          <w:szCs w:val="24"/>
        </w:rPr>
        <w:t xml:space="preserve">. Synthesis characterization of porous HKUST-1 </w:t>
      </w:r>
      <w:r w:rsidR="00E13A86">
        <w:rPr>
          <w:rStyle w:val="title-text"/>
          <w:b w:val="0"/>
          <w:color w:val="2E2E2E"/>
          <w:sz w:val="24"/>
          <w:szCs w:val="24"/>
        </w:rPr>
        <w:t>Metal-Organic</w:t>
      </w:r>
      <w:r w:rsidRPr="00ED77B8">
        <w:rPr>
          <w:rStyle w:val="title-text"/>
          <w:b w:val="0"/>
          <w:color w:val="2E2E2E"/>
          <w:sz w:val="24"/>
          <w:szCs w:val="24"/>
        </w:rPr>
        <w:t xml:space="preserve"> Frameworks for </w:t>
      </w:r>
      <w:r w:rsidR="00E13A86">
        <w:rPr>
          <w:rStyle w:val="title-text"/>
          <w:b w:val="0"/>
          <w:color w:val="2E2E2E"/>
          <w:sz w:val="24"/>
          <w:szCs w:val="24"/>
        </w:rPr>
        <w:t>Hydrogen</w:t>
      </w:r>
      <w:r w:rsidRPr="00ED77B8">
        <w:rPr>
          <w:rStyle w:val="title-text"/>
          <w:b w:val="0"/>
          <w:color w:val="2E2E2E"/>
          <w:sz w:val="24"/>
          <w:szCs w:val="24"/>
        </w:rPr>
        <w:t xml:space="preserve"> </w:t>
      </w:r>
      <w:proofErr w:type="spellStart"/>
      <w:r w:rsidRPr="00ED77B8">
        <w:rPr>
          <w:rStyle w:val="title-text"/>
          <w:b w:val="0"/>
          <w:color w:val="2E2E2E"/>
          <w:sz w:val="24"/>
          <w:szCs w:val="24"/>
        </w:rPr>
        <w:t>Storage.https</w:t>
      </w:r>
      <w:proofErr w:type="spellEnd"/>
      <w:r w:rsidRPr="00ED77B8">
        <w:rPr>
          <w:rStyle w:val="title-text"/>
          <w:b w:val="0"/>
          <w:color w:val="2E2E2E"/>
          <w:sz w:val="24"/>
          <w:szCs w:val="24"/>
        </w:rPr>
        <w:t>://doi.org/10.1016/</w:t>
      </w:r>
      <w:proofErr w:type="spellStart"/>
      <w:r w:rsidRPr="00ED77B8">
        <w:rPr>
          <w:rStyle w:val="title-text"/>
          <w:b w:val="0"/>
          <w:color w:val="2E2E2E"/>
          <w:sz w:val="24"/>
          <w:szCs w:val="24"/>
        </w:rPr>
        <w:t>j.ijhydene</w:t>
      </w:r>
      <w:proofErr w:type="spellEnd"/>
      <w:r w:rsidRPr="00ED77B8">
        <w:rPr>
          <w:rStyle w:val="title-text"/>
          <w:b w:val="0"/>
          <w:color w:val="2E2E2E"/>
          <w:sz w:val="24"/>
          <w:szCs w:val="24"/>
        </w:rPr>
        <w:t xml:space="preserve"> 2012.04.105</w:t>
      </w:r>
    </w:p>
    <w:p w:rsidR="00024C28" w:rsidRPr="00ED77B8" w:rsidRDefault="00092774" w:rsidP="00ED77B8">
      <w:pPr>
        <w:shd w:val="clear" w:color="auto" w:fill="FFFFFF"/>
        <w:spacing w:line="480" w:lineRule="auto"/>
        <w:jc w:val="both"/>
        <w:rPr>
          <w:rFonts w:ascii="Times New Roman" w:hAnsi="Times New Roman" w:cs="Times New Roman"/>
          <w:color w:val="000000"/>
          <w:sz w:val="24"/>
          <w:szCs w:val="24"/>
        </w:rPr>
      </w:pPr>
      <w:r w:rsidRPr="00ED77B8">
        <w:rPr>
          <w:rStyle w:val="title-text"/>
          <w:rFonts w:ascii="Times New Roman" w:hAnsi="Times New Roman" w:cs="Times New Roman"/>
          <w:color w:val="2E2E2E"/>
          <w:sz w:val="24"/>
          <w:szCs w:val="24"/>
        </w:rPr>
        <w:t>[13].</w:t>
      </w:r>
      <w:r w:rsidRPr="00ED77B8">
        <w:rPr>
          <w:rStyle w:val="title-text"/>
          <w:rFonts w:ascii="Times New Roman" w:hAnsi="Times New Roman" w:cs="Times New Roman"/>
          <w:b/>
          <w:color w:val="2E2E2E"/>
          <w:sz w:val="24"/>
          <w:szCs w:val="24"/>
        </w:rPr>
        <w:t xml:space="preserve"> </w:t>
      </w:r>
      <w:r w:rsidRPr="00ED77B8">
        <w:rPr>
          <w:rStyle w:val="title-text"/>
          <w:rFonts w:ascii="Times New Roman" w:hAnsi="Times New Roman" w:cs="Times New Roman"/>
          <w:color w:val="2E2E2E"/>
          <w:sz w:val="24"/>
          <w:szCs w:val="24"/>
        </w:rPr>
        <w:t xml:space="preserve">Jonathan Cortes-Suarez, Vanessa </w:t>
      </w:r>
      <w:proofErr w:type="spellStart"/>
      <w:r w:rsidRPr="00ED77B8">
        <w:rPr>
          <w:rStyle w:val="title-text"/>
          <w:rFonts w:ascii="Times New Roman" w:hAnsi="Times New Roman" w:cs="Times New Roman"/>
          <w:color w:val="2E2E2E"/>
          <w:sz w:val="24"/>
          <w:szCs w:val="24"/>
        </w:rPr>
        <w:t>Celis</w:t>
      </w:r>
      <w:proofErr w:type="spellEnd"/>
      <w:r w:rsidRPr="00ED77B8">
        <w:rPr>
          <w:rStyle w:val="title-text"/>
          <w:rFonts w:ascii="Times New Roman" w:hAnsi="Times New Roman" w:cs="Times New Roman"/>
          <w:color w:val="2E2E2E"/>
          <w:sz w:val="24"/>
          <w:szCs w:val="24"/>
        </w:rPr>
        <w:t>-Arias, Hiram I Beltran, Adriana Tejeda-Cruz lich A Ibarra, Josue E Romero-</w:t>
      </w:r>
      <w:proofErr w:type="spellStart"/>
      <w:r w:rsidRPr="00ED77B8">
        <w:rPr>
          <w:rStyle w:val="title-text"/>
          <w:rFonts w:ascii="Times New Roman" w:hAnsi="Times New Roman" w:cs="Times New Roman"/>
          <w:color w:val="2E2E2E"/>
          <w:sz w:val="24"/>
          <w:szCs w:val="24"/>
        </w:rPr>
        <w:t>Iberra</w:t>
      </w:r>
      <w:proofErr w:type="spellEnd"/>
      <w:r w:rsidRPr="00ED77B8">
        <w:rPr>
          <w:rStyle w:val="title-text"/>
          <w:rFonts w:ascii="Times New Roman" w:hAnsi="Times New Roman" w:cs="Times New Roman"/>
          <w:color w:val="2E2E2E"/>
          <w:sz w:val="24"/>
          <w:szCs w:val="24"/>
        </w:rPr>
        <w:t xml:space="preserve"> El, Sanchez-Gonzalez, Sandra Loera-Serna</w:t>
      </w:r>
      <w:r w:rsidRPr="00ED77B8">
        <w:rPr>
          <w:rStyle w:val="title-text"/>
          <w:rFonts w:ascii="Times New Roman" w:hAnsi="Times New Roman" w:cs="Times New Roman"/>
          <w:b/>
          <w:color w:val="2E2E2E"/>
          <w:sz w:val="24"/>
          <w:szCs w:val="24"/>
        </w:rPr>
        <w:t xml:space="preserve">. </w:t>
      </w:r>
      <w:r w:rsidRPr="00ED77B8">
        <w:rPr>
          <w:rStyle w:val="hlfld-title"/>
          <w:rFonts w:ascii="Times New Roman" w:hAnsi="Times New Roman" w:cs="Times New Roman"/>
          <w:color w:val="000000"/>
          <w:sz w:val="24"/>
          <w:szCs w:val="24"/>
        </w:rPr>
        <w:t xml:space="preserve">Synthesis and Characterization of </w:t>
      </w:r>
      <w:r w:rsidR="00E13A86">
        <w:rPr>
          <w:rStyle w:val="hlfld-title"/>
          <w:rFonts w:ascii="Times New Roman" w:hAnsi="Times New Roman" w:cs="Times New Roman"/>
          <w:color w:val="000000"/>
          <w:sz w:val="24"/>
          <w:szCs w:val="24"/>
        </w:rPr>
        <w:t>a</w:t>
      </w:r>
      <w:r w:rsidRPr="00ED77B8">
        <w:rPr>
          <w:rStyle w:val="hlfld-title"/>
          <w:rFonts w:ascii="Times New Roman" w:hAnsi="Times New Roman" w:cs="Times New Roman"/>
          <w:color w:val="000000"/>
          <w:sz w:val="24"/>
          <w:szCs w:val="24"/>
        </w:rPr>
        <w:t> SWCNT@HKUST-1 Composite: Enhancing the CO</w:t>
      </w:r>
      <w:r w:rsidRPr="00ED77B8">
        <w:rPr>
          <w:rStyle w:val="hlfld-title"/>
          <w:rFonts w:ascii="Times New Roman" w:hAnsi="Times New Roman" w:cs="Times New Roman"/>
          <w:color w:val="000000"/>
          <w:sz w:val="24"/>
          <w:szCs w:val="24"/>
          <w:vertAlign w:val="subscript"/>
        </w:rPr>
        <w:t>2</w:t>
      </w:r>
      <w:r w:rsidRPr="00ED77B8">
        <w:rPr>
          <w:rStyle w:val="hlfld-title"/>
          <w:rFonts w:ascii="Times New Roman" w:hAnsi="Times New Roman" w:cs="Times New Roman"/>
          <w:color w:val="000000"/>
          <w:sz w:val="24"/>
          <w:szCs w:val="24"/>
        </w:rPr>
        <w:t> Adsorption Properties of HKUST-1</w:t>
      </w:r>
      <w:r w:rsidR="0049631C" w:rsidRPr="00ED77B8">
        <w:rPr>
          <w:rStyle w:val="hlfld-contribauthor"/>
          <w:rFonts w:ascii="Times New Roman" w:hAnsi="Times New Roman" w:cs="Times New Roman"/>
          <w:i/>
          <w:iCs/>
          <w:color w:val="000000"/>
          <w:sz w:val="24"/>
          <w:szCs w:val="24"/>
        </w:rPr>
        <w:t xml:space="preserve"> </w:t>
      </w:r>
      <w:r w:rsidR="0049631C" w:rsidRPr="00ED77B8">
        <w:rPr>
          <w:rStyle w:val="cit-title"/>
          <w:rFonts w:ascii="Times New Roman" w:hAnsi="Times New Roman" w:cs="Times New Roman"/>
          <w:i/>
          <w:iCs/>
          <w:color w:val="000000"/>
          <w:sz w:val="24"/>
          <w:szCs w:val="24"/>
        </w:rPr>
        <w:t>ACS Omega</w:t>
      </w:r>
      <w:r w:rsidR="0049631C" w:rsidRPr="00ED77B8">
        <w:rPr>
          <w:rFonts w:ascii="Times New Roman" w:hAnsi="Times New Roman" w:cs="Times New Roman"/>
          <w:color w:val="000000"/>
          <w:sz w:val="24"/>
          <w:szCs w:val="24"/>
        </w:rPr>
        <w:t> </w:t>
      </w:r>
      <w:r w:rsidR="0049631C" w:rsidRPr="00ED77B8">
        <w:rPr>
          <w:rStyle w:val="cit-year-info"/>
          <w:rFonts w:ascii="Times New Roman" w:hAnsi="Times New Roman" w:cs="Times New Roman"/>
          <w:color w:val="000000"/>
          <w:sz w:val="24"/>
          <w:szCs w:val="24"/>
        </w:rPr>
        <w:t>2019</w:t>
      </w:r>
      <w:r w:rsidR="0049631C" w:rsidRPr="00ED77B8">
        <w:rPr>
          <w:rStyle w:val="cit-volume"/>
          <w:rFonts w:ascii="Times New Roman" w:hAnsi="Times New Roman" w:cs="Times New Roman"/>
          <w:color w:val="000000"/>
          <w:sz w:val="24"/>
          <w:szCs w:val="24"/>
        </w:rPr>
        <w:t>, 4</w:t>
      </w:r>
      <w:r w:rsidR="0049631C" w:rsidRPr="00ED77B8">
        <w:rPr>
          <w:rStyle w:val="cit-issue"/>
          <w:rFonts w:ascii="Times New Roman" w:hAnsi="Times New Roman" w:cs="Times New Roman"/>
          <w:color w:val="000000"/>
          <w:sz w:val="24"/>
          <w:szCs w:val="24"/>
        </w:rPr>
        <w:t>, 3</w:t>
      </w:r>
      <w:r w:rsidR="0049631C" w:rsidRPr="00ED77B8">
        <w:rPr>
          <w:rStyle w:val="cit-pagerange"/>
          <w:rFonts w:ascii="Times New Roman" w:hAnsi="Times New Roman" w:cs="Times New Roman"/>
          <w:color w:val="000000"/>
          <w:sz w:val="24"/>
          <w:szCs w:val="24"/>
        </w:rPr>
        <w:t>, 5275–5282</w:t>
      </w:r>
      <w:r w:rsidR="0049631C" w:rsidRPr="00ED77B8">
        <w:rPr>
          <w:rFonts w:ascii="Times New Roman" w:hAnsi="Times New Roman" w:cs="Times New Roman"/>
          <w:color w:val="000000"/>
          <w:sz w:val="24"/>
          <w:szCs w:val="24"/>
        </w:rPr>
        <w:t xml:space="preserve"> </w:t>
      </w:r>
      <w:hyperlink r:id="rId18" w:tooltip="DOI URL" w:history="1">
        <w:r w:rsidR="0049631C" w:rsidRPr="00ED77B8">
          <w:rPr>
            <w:rStyle w:val="Hyperlink"/>
            <w:rFonts w:ascii="Times New Roman" w:hAnsi="Times New Roman" w:cs="Times New Roman"/>
            <w:color w:val="000000"/>
            <w:sz w:val="24"/>
            <w:szCs w:val="24"/>
            <w:u w:val="none"/>
          </w:rPr>
          <w:t>https://doi.org/10.1021/acsomega.9b00330</w:t>
        </w:r>
      </w:hyperlink>
    </w:p>
    <w:p w:rsidR="0020269B" w:rsidRPr="00ED77B8" w:rsidRDefault="00092774" w:rsidP="00ED77B8">
      <w:pPr>
        <w:shd w:val="clear" w:color="auto" w:fill="FFFFFF"/>
        <w:spacing w:line="480" w:lineRule="auto"/>
        <w:jc w:val="both"/>
        <w:rPr>
          <w:rFonts w:ascii="Times New Roman" w:hAnsi="Times New Roman" w:cs="Times New Roman"/>
          <w:color w:val="222222"/>
          <w:sz w:val="24"/>
          <w:szCs w:val="24"/>
        </w:rPr>
      </w:pPr>
      <w:r w:rsidRPr="00ED77B8">
        <w:rPr>
          <w:rFonts w:ascii="Times New Roman" w:hAnsi="Times New Roman" w:cs="Times New Roman"/>
          <w:color w:val="000000"/>
          <w:sz w:val="24"/>
          <w:szCs w:val="24"/>
        </w:rPr>
        <w:t>[14</w:t>
      </w:r>
      <w:r w:rsidR="009E2D70" w:rsidRPr="00ED77B8">
        <w:rPr>
          <w:rFonts w:ascii="Times New Roman" w:hAnsi="Times New Roman" w:cs="Times New Roman"/>
          <w:color w:val="000000"/>
          <w:sz w:val="24"/>
          <w:szCs w:val="24"/>
        </w:rPr>
        <w:t xml:space="preserve">]. </w:t>
      </w:r>
      <w:r w:rsidR="00173150" w:rsidRPr="00ED77B8">
        <w:rPr>
          <w:rFonts w:ascii="Times New Roman" w:hAnsi="Times New Roman" w:cs="Times New Roman"/>
          <w:color w:val="000000"/>
          <w:sz w:val="24"/>
          <w:szCs w:val="24"/>
        </w:rPr>
        <w:t xml:space="preserve">Paulina </w:t>
      </w:r>
      <w:proofErr w:type="spellStart"/>
      <w:r w:rsidR="00173150" w:rsidRPr="00ED77B8">
        <w:rPr>
          <w:rFonts w:ascii="Times New Roman" w:hAnsi="Times New Roman" w:cs="Times New Roman"/>
          <w:color w:val="000000"/>
          <w:sz w:val="24"/>
          <w:szCs w:val="24"/>
        </w:rPr>
        <w:t>Jogodka</w:t>
      </w:r>
      <w:proofErr w:type="spellEnd"/>
      <w:r w:rsidR="00173150" w:rsidRPr="00ED77B8">
        <w:rPr>
          <w:rFonts w:ascii="Times New Roman" w:hAnsi="Times New Roman" w:cs="Times New Roman"/>
          <w:color w:val="000000"/>
          <w:sz w:val="24"/>
          <w:szCs w:val="24"/>
        </w:rPr>
        <w:t xml:space="preserve">, </w:t>
      </w:r>
      <w:proofErr w:type="spellStart"/>
      <w:r w:rsidR="00173150" w:rsidRPr="00ED77B8">
        <w:rPr>
          <w:rFonts w:ascii="Times New Roman" w:hAnsi="Times New Roman" w:cs="Times New Roman"/>
          <w:color w:val="000000"/>
          <w:sz w:val="24"/>
          <w:szCs w:val="24"/>
        </w:rPr>
        <w:t>Krzysz</w:t>
      </w:r>
      <w:proofErr w:type="spellEnd"/>
      <w:r w:rsidR="00173150" w:rsidRPr="00ED77B8">
        <w:rPr>
          <w:rFonts w:ascii="Times New Roman" w:hAnsi="Times New Roman" w:cs="Times New Roman"/>
          <w:color w:val="000000"/>
          <w:sz w:val="24"/>
          <w:szCs w:val="24"/>
        </w:rPr>
        <w:t xml:space="preserve"> </w:t>
      </w:r>
      <w:proofErr w:type="spellStart"/>
      <w:r w:rsidR="00173150" w:rsidRPr="00ED77B8">
        <w:rPr>
          <w:rFonts w:ascii="Times New Roman" w:hAnsi="Times New Roman" w:cs="Times New Roman"/>
          <w:color w:val="000000"/>
          <w:sz w:val="24"/>
          <w:szCs w:val="24"/>
        </w:rPr>
        <w:t>tof</w:t>
      </w:r>
      <w:proofErr w:type="spellEnd"/>
      <w:r w:rsidR="00173150" w:rsidRPr="00ED77B8">
        <w:rPr>
          <w:rFonts w:ascii="Times New Roman" w:hAnsi="Times New Roman" w:cs="Times New Roman"/>
          <w:color w:val="000000"/>
          <w:sz w:val="24"/>
          <w:szCs w:val="24"/>
        </w:rPr>
        <w:t xml:space="preserve"> </w:t>
      </w:r>
      <w:proofErr w:type="spellStart"/>
      <w:r w:rsidR="00173150" w:rsidRPr="00ED77B8">
        <w:rPr>
          <w:rFonts w:ascii="Times New Roman" w:hAnsi="Times New Roman" w:cs="Times New Roman"/>
          <w:color w:val="000000"/>
          <w:sz w:val="24"/>
          <w:szCs w:val="24"/>
        </w:rPr>
        <w:t>Matus</w:t>
      </w:r>
      <w:proofErr w:type="spellEnd"/>
      <w:r w:rsidR="00173150" w:rsidRPr="00ED77B8">
        <w:rPr>
          <w:rFonts w:ascii="Times New Roman" w:hAnsi="Times New Roman" w:cs="Times New Roman"/>
          <w:color w:val="000000"/>
          <w:sz w:val="24"/>
          <w:szCs w:val="24"/>
        </w:rPr>
        <w:t xml:space="preserve"> and </w:t>
      </w:r>
      <w:proofErr w:type="spellStart"/>
      <w:r w:rsidR="00173150" w:rsidRPr="00ED77B8">
        <w:rPr>
          <w:rFonts w:ascii="Times New Roman" w:hAnsi="Times New Roman" w:cs="Times New Roman"/>
          <w:color w:val="000000"/>
          <w:sz w:val="24"/>
          <w:szCs w:val="24"/>
        </w:rPr>
        <w:t>Agata</w:t>
      </w:r>
      <w:proofErr w:type="spellEnd"/>
      <w:r w:rsidR="00173150" w:rsidRPr="00ED77B8">
        <w:rPr>
          <w:rFonts w:ascii="Times New Roman" w:hAnsi="Times New Roman" w:cs="Times New Roman"/>
          <w:color w:val="000000"/>
          <w:sz w:val="24"/>
          <w:szCs w:val="24"/>
        </w:rPr>
        <w:t xml:space="preserve"> </w:t>
      </w:r>
      <w:proofErr w:type="spellStart"/>
      <w:proofErr w:type="gramStart"/>
      <w:r w:rsidR="00173150" w:rsidRPr="00ED77B8">
        <w:rPr>
          <w:rFonts w:ascii="Times New Roman" w:hAnsi="Times New Roman" w:cs="Times New Roman"/>
          <w:color w:val="000000"/>
          <w:sz w:val="24"/>
          <w:szCs w:val="24"/>
        </w:rPr>
        <w:t>Lamaca</w:t>
      </w:r>
      <w:proofErr w:type="spellEnd"/>
      <w:r w:rsidR="00173150" w:rsidRPr="00ED77B8">
        <w:rPr>
          <w:rFonts w:ascii="Times New Roman" w:hAnsi="Times New Roman" w:cs="Times New Roman"/>
          <w:color w:val="000000"/>
          <w:sz w:val="24"/>
          <w:szCs w:val="24"/>
        </w:rPr>
        <w:t xml:space="preserve"> .</w:t>
      </w:r>
      <w:r w:rsidRPr="00ED77B8">
        <w:rPr>
          <w:rFonts w:ascii="Times New Roman" w:hAnsi="Times New Roman" w:cs="Times New Roman"/>
          <w:color w:val="000000"/>
          <w:sz w:val="24"/>
          <w:szCs w:val="24"/>
        </w:rPr>
        <w:t>On</w:t>
      </w:r>
      <w:proofErr w:type="gramEnd"/>
      <w:r w:rsidRPr="00ED77B8">
        <w:rPr>
          <w:rFonts w:ascii="Times New Roman" w:hAnsi="Times New Roman" w:cs="Times New Roman"/>
          <w:color w:val="000000"/>
          <w:sz w:val="24"/>
          <w:szCs w:val="24"/>
        </w:rPr>
        <w:t xml:space="preserve"> the HKUST-1 1/Go and HKUST-1/</w:t>
      </w:r>
      <w:proofErr w:type="spellStart"/>
      <w:r w:rsidRPr="00ED77B8">
        <w:rPr>
          <w:rFonts w:ascii="Times New Roman" w:hAnsi="Times New Roman" w:cs="Times New Roman"/>
          <w:color w:val="000000"/>
          <w:sz w:val="24"/>
          <w:szCs w:val="24"/>
        </w:rPr>
        <w:t>Rgo</w:t>
      </w:r>
      <w:proofErr w:type="spellEnd"/>
      <w:r w:rsidRPr="00ED77B8">
        <w:rPr>
          <w:rFonts w:ascii="Times New Roman" w:hAnsi="Times New Roman" w:cs="Times New Roman"/>
          <w:color w:val="000000"/>
          <w:sz w:val="24"/>
          <w:szCs w:val="24"/>
        </w:rPr>
        <w:t xml:space="preserve"> composites: The impact of</w:t>
      </w:r>
      <w:r w:rsidR="00173150" w:rsidRPr="00ED77B8">
        <w:rPr>
          <w:rFonts w:ascii="Times New Roman" w:hAnsi="Times New Roman" w:cs="Times New Roman"/>
          <w:color w:val="000000"/>
          <w:sz w:val="24"/>
          <w:szCs w:val="24"/>
        </w:rPr>
        <w:t xml:space="preserve"> Synthesis method on physicochemical properties. Molecules 2022,27(20), 7082; https://doi.org/10.3390/molecules27207082</w:t>
      </w:r>
    </w:p>
    <w:p w:rsidR="009E2D70" w:rsidRPr="00ED77B8" w:rsidRDefault="00092774" w:rsidP="00ED77B8">
      <w:pPr>
        <w:pStyle w:val="Heading1"/>
        <w:shd w:val="clear" w:color="auto" w:fill="FFFFFF"/>
        <w:spacing w:line="480" w:lineRule="auto"/>
        <w:jc w:val="both"/>
        <w:rPr>
          <w:b w:val="0"/>
          <w:color w:val="000000"/>
          <w:sz w:val="24"/>
          <w:szCs w:val="24"/>
        </w:rPr>
      </w:pPr>
      <w:r w:rsidRPr="00ED77B8">
        <w:rPr>
          <w:b w:val="0"/>
          <w:color w:val="000000"/>
          <w:sz w:val="24"/>
          <w:szCs w:val="24"/>
        </w:rPr>
        <w:t>[16</w:t>
      </w:r>
      <w:proofErr w:type="gramStart"/>
      <w:r w:rsidRPr="00ED77B8">
        <w:rPr>
          <w:b w:val="0"/>
          <w:color w:val="000000"/>
          <w:sz w:val="24"/>
          <w:szCs w:val="24"/>
        </w:rPr>
        <w:t>].</w:t>
      </w:r>
      <w:proofErr w:type="spellStart"/>
      <w:r w:rsidRPr="00ED77B8">
        <w:rPr>
          <w:b w:val="0"/>
          <w:color w:val="000000"/>
          <w:sz w:val="24"/>
          <w:szCs w:val="24"/>
        </w:rPr>
        <w:t>Wanli</w:t>
      </w:r>
      <w:proofErr w:type="spellEnd"/>
      <w:proofErr w:type="gramEnd"/>
      <w:r w:rsidRPr="00ED77B8">
        <w:rPr>
          <w:b w:val="0"/>
          <w:color w:val="000000"/>
          <w:sz w:val="24"/>
          <w:szCs w:val="24"/>
        </w:rPr>
        <w:t xml:space="preserve"> Zhao, </w:t>
      </w:r>
      <w:proofErr w:type="spellStart"/>
      <w:r w:rsidRPr="00ED77B8">
        <w:rPr>
          <w:b w:val="0"/>
          <w:color w:val="000000"/>
          <w:sz w:val="24"/>
          <w:szCs w:val="24"/>
        </w:rPr>
        <w:t>Yuanhui</w:t>
      </w:r>
      <w:proofErr w:type="spellEnd"/>
      <w:r w:rsidRPr="00ED77B8">
        <w:rPr>
          <w:b w:val="0"/>
          <w:color w:val="000000"/>
          <w:sz w:val="24"/>
          <w:szCs w:val="24"/>
        </w:rPr>
        <w:t xml:space="preserve"> Long, </w:t>
      </w:r>
      <w:proofErr w:type="spellStart"/>
      <w:r w:rsidRPr="00ED77B8">
        <w:rPr>
          <w:b w:val="0"/>
          <w:color w:val="000000"/>
          <w:sz w:val="24"/>
          <w:szCs w:val="24"/>
        </w:rPr>
        <w:t>Yunging</w:t>
      </w:r>
      <w:proofErr w:type="spellEnd"/>
      <w:r w:rsidRPr="00ED77B8">
        <w:rPr>
          <w:b w:val="0"/>
          <w:color w:val="000000"/>
          <w:sz w:val="24"/>
          <w:szCs w:val="24"/>
        </w:rPr>
        <w:t xml:space="preserve"> He,</w:t>
      </w:r>
      <w:r w:rsidR="00E13A86">
        <w:rPr>
          <w:b w:val="0"/>
          <w:color w:val="000000"/>
          <w:sz w:val="24"/>
          <w:szCs w:val="24"/>
        </w:rPr>
        <w:t xml:space="preserve"> </w:t>
      </w:r>
      <w:proofErr w:type="spellStart"/>
      <w:r w:rsidRPr="00ED77B8">
        <w:rPr>
          <w:b w:val="0"/>
          <w:color w:val="000000"/>
          <w:sz w:val="24"/>
          <w:szCs w:val="24"/>
        </w:rPr>
        <w:t>Jiabing</w:t>
      </w:r>
      <w:proofErr w:type="spellEnd"/>
      <w:r w:rsidRPr="00ED77B8">
        <w:rPr>
          <w:b w:val="0"/>
          <w:color w:val="000000"/>
          <w:sz w:val="24"/>
          <w:szCs w:val="24"/>
        </w:rPr>
        <w:t xml:space="preserve"> </w:t>
      </w:r>
      <w:proofErr w:type="spellStart"/>
      <w:r w:rsidRPr="00ED77B8">
        <w:rPr>
          <w:b w:val="0"/>
          <w:color w:val="000000"/>
          <w:sz w:val="24"/>
          <w:szCs w:val="24"/>
        </w:rPr>
        <w:t>Cai</w:t>
      </w:r>
      <w:proofErr w:type="spellEnd"/>
      <w:r w:rsidRPr="00ED77B8">
        <w:rPr>
          <w:b w:val="0"/>
          <w:color w:val="000000"/>
          <w:sz w:val="24"/>
          <w:szCs w:val="24"/>
        </w:rPr>
        <w:t xml:space="preserve">, </w:t>
      </w:r>
      <w:proofErr w:type="spellStart"/>
      <w:r w:rsidRPr="00ED77B8">
        <w:rPr>
          <w:b w:val="0"/>
          <w:color w:val="000000"/>
          <w:sz w:val="24"/>
          <w:szCs w:val="24"/>
        </w:rPr>
        <w:t>Mingxian</w:t>
      </w:r>
      <w:proofErr w:type="spellEnd"/>
      <w:r w:rsidRPr="00ED77B8">
        <w:rPr>
          <w:b w:val="0"/>
          <w:color w:val="000000"/>
          <w:sz w:val="24"/>
          <w:szCs w:val="24"/>
        </w:rPr>
        <w:t xml:space="preserve"> Liu. HNTS@HKUUST-1 </w:t>
      </w:r>
      <w:r w:rsidR="00E13A86">
        <w:rPr>
          <w:b w:val="0"/>
          <w:color w:val="000000"/>
          <w:sz w:val="24"/>
          <w:szCs w:val="24"/>
        </w:rPr>
        <w:t>Strengthened</w:t>
      </w:r>
      <w:r w:rsidRPr="00ED77B8">
        <w:rPr>
          <w:b w:val="0"/>
          <w:color w:val="000000"/>
          <w:sz w:val="24"/>
          <w:szCs w:val="24"/>
        </w:rPr>
        <w:t xml:space="preserve"> PAAM hydrogel for Strain Sensing </w:t>
      </w:r>
      <w:r w:rsidR="00AA5F29" w:rsidRPr="00ED77B8">
        <w:rPr>
          <w:b w:val="0"/>
          <w:color w:val="000000"/>
          <w:sz w:val="24"/>
          <w:szCs w:val="24"/>
        </w:rPr>
        <w:t xml:space="preserve">and antibacterial application. </w:t>
      </w:r>
      <w:hyperlink r:id="rId19" w:history="1">
        <w:r w:rsidR="006648AE" w:rsidRPr="00ED77B8">
          <w:rPr>
            <w:rStyle w:val="Hyperlink"/>
            <w:b w:val="0"/>
            <w:sz w:val="24"/>
            <w:szCs w:val="24"/>
            <w:u w:val="none"/>
          </w:rPr>
          <w:t>https://doi.org/10.1016/j.micromeso.2022.112207</w:t>
        </w:r>
      </w:hyperlink>
    </w:p>
    <w:p w:rsidR="00F04C25" w:rsidRPr="00ED77B8" w:rsidRDefault="00092774" w:rsidP="00ED77B8">
      <w:pPr>
        <w:pStyle w:val="Heading1"/>
        <w:shd w:val="clear" w:color="auto" w:fill="FFFFFF"/>
        <w:spacing w:line="480" w:lineRule="auto"/>
        <w:jc w:val="both"/>
        <w:rPr>
          <w:b w:val="0"/>
          <w:color w:val="000000"/>
          <w:sz w:val="24"/>
          <w:szCs w:val="24"/>
        </w:rPr>
      </w:pPr>
      <w:r w:rsidRPr="00ED77B8">
        <w:rPr>
          <w:b w:val="0"/>
          <w:color w:val="000000"/>
          <w:sz w:val="24"/>
          <w:szCs w:val="24"/>
        </w:rPr>
        <w:lastRenderedPageBreak/>
        <w:t xml:space="preserve">[17]. Michel J. Katz, Zachary J. Colon, Paul W. Siu, Karl A. </w:t>
      </w:r>
      <w:proofErr w:type="spellStart"/>
      <w:proofErr w:type="gramStart"/>
      <w:r w:rsidRPr="00ED77B8">
        <w:rPr>
          <w:b w:val="0"/>
          <w:color w:val="000000"/>
          <w:sz w:val="24"/>
          <w:szCs w:val="24"/>
        </w:rPr>
        <w:t>Scheidt</w:t>
      </w:r>
      <w:proofErr w:type="spellEnd"/>
      <w:r w:rsidRPr="00ED77B8">
        <w:rPr>
          <w:b w:val="0"/>
          <w:color w:val="000000"/>
          <w:sz w:val="24"/>
          <w:szCs w:val="24"/>
        </w:rPr>
        <w:t>,  Randall</w:t>
      </w:r>
      <w:proofErr w:type="gramEnd"/>
      <w:r w:rsidRPr="00ED77B8">
        <w:rPr>
          <w:b w:val="0"/>
          <w:color w:val="000000"/>
          <w:sz w:val="24"/>
          <w:szCs w:val="24"/>
        </w:rPr>
        <w:t xml:space="preserve"> Q. </w:t>
      </w:r>
      <w:proofErr w:type="spellStart"/>
      <w:r w:rsidRPr="00ED77B8">
        <w:rPr>
          <w:b w:val="0"/>
          <w:color w:val="000000"/>
          <w:sz w:val="24"/>
          <w:szCs w:val="24"/>
        </w:rPr>
        <w:t>Snurr</w:t>
      </w:r>
      <w:proofErr w:type="spellEnd"/>
      <w:r w:rsidRPr="00ED77B8">
        <w:rPr>
          <w:b w:val="0"/>
          <w:color w:val="000000"/>
          <w:sz w:val="24"/>
          <w:szCs w:val="24"/>
        </w:rPr>
        <w:t xml:space="preserve">, Joseph T. Hupp and Omer K. </w:t>
      </w:r>
      <w:proofErr w:type="spellStart"/>
      <w:r w:rsidRPr="00ED77B8">
        <w:rPr>
          <w:b w:val="0"/>
          <w:color w:val="000000"/>
          <w:sz w:val="24"/>
          <w:szCs w:val="24"/>
        </w:rPr>
        <w:t>Farha</w:t>
      </w:r>
      <w:proofErr w:type="spellEnd"/>
      <w:r w:rsidRPr="00ED77B8">
        <w:rPr>
          <w:b w:val="0"/>
          <w:color w:val="000000"/>
          <w:sz w:val="24"/>
          <w:szCs w:val="24"/>
        </w:rPr>
        <w:t>. A facile synthesis of UiO-66, UiO-67</w:t>
      </w:r>
      <w:r w:rsidR="00E13A86">
        <w:rPr>
          <w:b w:val="0"/>
          <w:color w:val="000000"/>
          <w:sz w:val="24"/>
          <w:szCs w:val="24"/>
        </w:rPr>
        <w:t>,</w:t>
      </w:r>
      <w:r w:rsidRPr="00ED77B8">
        <w:rPr>
          <w:b w:val="0"/>
          <w:color w:val="000000"/>
          <w:sz w:val="24"/>
          <w:szCs w:val="24"/>
        </w:rPr>
        <w:t xml:space="preserve"> and their derivatives. </w:t>
      </w:r>
      <w:proofErr w:type="spellStart"/>
      <w:r w:rsidRPr="00ED77B8">
        <w:rPr>
          <w:b w:val="0"/>
          <w:color w:val="000000"/>
          <w:sz w:val="24"/>
          <w:szCs w:val="24"/>
        </w:rPr>
        <w:t>Chem</w:t>
      </w:r>
      <w:proofErr w:type="spellEnd"/>
      <w:r w:rsidRPr="00ED77B8">
        <w:rPr>
          <w:b w:val="0"/>
          <w:color w:val="000000"/>
          <w:sz w:val="24"/>
          <w:szCs w:val="24"/>
        </w:rPr>
        <w:t xml:space="preserve"> Common.,2013,49, 9449 DOI:10.1039/c3cc46105j</w:t>
      </w:r>
    </w:p>
    <w:p w:rsidR="00F04C25" w:rsidRPr="00ED77B8" w:rsidRDefault="00092774" w:rsidP="00ED77B8">
      <w:pPr>
        <w:pStyle w:val="Heading1"/>
        <w:shd w:val="clear" w:color="auto" w:fill="FFFFFF"/>
        <w:spacing w:line="480" w:lineRule="auto"/>
        <w:jc w:val="both"/>
        <w:rPr>
          <w:b w:val="0"/>
          <w:color w:val="000000"/>
          <w:sz w:val="24"/>
          <w:szCs w:val="24"/>
        </w:rPr>
      </w:pPr>
      <w:r w:rsidRPr="00ED77B8">
        <w:rPr>
          <w:b w:val="0"/>
          <w:color w:val="000000"/>
          <w:sz w:val="24"/>
          <w:szCs w:val="24"/>
        </w:rPr>
        <w:t>[18]</w:t>
      </w:r>
      <w:r w:rsidRPr="00ED77B8">
        <w:rPr>
          <w:sz w:val="24"/>
          <w:szCs w:val="24"/>
        </w:rPr>
        <w:t xml:space="preserve"> </w:t>
      </w:r>
      <w:proofErr w:type="spellStart"/>
      <w:r w:rsidRPr="00ED77B8">
        <w:rPr>
          <w:b w:val="0"/>
          <w:color w:val="000000"/>
          <w:sz w:val="24"/>
          <w:szCs w:val="24"/>
        </w:rPr>
        <w:t>Tolga</w:t>
      </w:r>
      <w:proofErr w:type="spellEnd"/>
      <w:r w:rsidRPr="00ED77B8">
        <w:rPr>
          <w:b w:val="0"/>
          <w:color w:val="000000"/>
          <w:sz w:val="24"/>
          <w:szCs w:val="24"/>
        </w:rPr>
        <w:t xml:space="preserve"> Zorlu1, Luca Guerrini1</w:t>
      </w:r>
      <w:r w:rsidR="00E13A86">
        <w:rPr>
          <w:b w:val="0"/>
          <w:color w:val="000000"/>
          <w:sz w:val="24"/>
          <w:szCs w:val="24"/>
        </w:rPr>
        <w:t>,</w:t>
      </w:r>
      <w:r w:rsidRPr="00ED77B8">
        <w:rPr>
          <w:b w:val="0"/>
          <w:color w:val="000000"/>
          <w:sz w:val="24"/>
          <w:szCs w:val="24"/>
        </w:rPr>
        <w:t xml:space="preserve"> and Ramon A. Alvarez-Puebla1,2 The sensing applications of metal-organic frameworks and their basic features affecting the fate of detection.</w:t>
      </w:r>
      <w:r w:rsidRPr="00ED77B8">
        <w:rPr>
          <w:sz w:val="24"/>
          <w:szCs w:val="24"/>
        </w:rPr>
        <w:t xml:space="preserve"> </w:t>
      </w:r>
      <w:r w:rsidRPr="00ED77B8">
        <w:rPr>
          <w:b w:val="0"/>
          <w:color w:val="000000"/>
          <w:sz w:val="24"/>
          <w:szCs w:val="24"/>
        </w:rPr>
        <w:t>Metal-Organic Frameworks for Chemical Reactions DOI: https://doi.org/10.1016/B978-0-12-822099-3.00011</w:t>
      </w:r>
    </w:p>
    <w:p w:rsidR="006648AE" w:rsidRPr="00ED77B8" w:rsidRDefault="00092774" w:rsidP="00ED77B8">
      <w:pPr>
        <w:pStyle w:val="Heading1"/>
        <w:shd w:val="clear" w:color="auto" w:fill="FFFFFF"/>
        <w:spacing w:line="480" w:lineRule="auto"/>
        <w:jc w:val="both"/>
        <w:rPr>
          <w:b w:val="0"/>
          <w:color w:val="000000"/>
          <w:sz w:val="24"/>
          <w:szCs w:val="24"/>
        </w:rPr>
      </w:pPr>
      <w:r w:rsidRPr="00ED77B8">
        <w:rPr>
          <w:b w:val="0"/>
          <w:color w:val="000000"/>
          <w:sz w:val="24"/>
          <w:szCs w:val="24"/>
        </w:rPr>
        <w:t xml:space="preserve"> </w:t>
      </w:r>
      <w:r w:rsidR="00C17B60" w:rsidRPr="00ED77B8">
        <w:rPr>
          <w:b w:val="0"/>
          <w:color w:val="000000"/>
          <w:sz w:val="24"/>
          <w:szCs w:val="24"/>
        </w:rPr>
        <w:t>[19]</w:t>
      </w:r>
      <w:r w:rsidR="008E2635" w:rsidRPr="00ED77B8">
        <w:rPr>
          <w:b w:val="0"/>
          <w:color w:val="000000"/>
          <w:sz w:val="24"/>
          <w:szCs w:val="24"/>
        </w:rPr>
        <w:t xml:space="preserve">. Bader M. </w:t>
      </w:r>
      <w:proofErr w:type="spellStart"/>
      <w:r w:rsidR="008E2635" w:rsidRPr="00ED77B8">
        <w:rPr>
          <w:b w:val="0"/>
          <w:color w:val="000000"/>
          <w:sz w:val="24"/>
          <w:szCs w:val="24"/>
        </w:rPr>
        <w:t>Jarai</w:t>
      </w:r>
      <w:proofErr w:type="spellEnd"/>
      <w:r w:rsidR="008E2635" w:rsidRPr="00ED77B8">
        <w:rPr>
          <w:b w:val="0"/>
          <w:color w:val="000000"/>
          <w:sz w:val="24"/>
          <w:szCs w:val="24"/>
        </w:rPr>
        <w:t xml:space="preserve">, Zachary </w:t>
      </w:r>
      <w:proofErr w:type="spellStart"/>
      <w:r w:rsidR="008E2635" w:rsidRPr="00ED77B8">
        <w:rPr>
          <w:b w:val="0"/>
          <w:color w:val="000000"/>
          <w:sz w:val="24"/>
          <w:szCs w:val="24"/>
        </w:rPr>
        <w:t>Stillman</w:t>
      </w:r>
      <w:proofErr w:type="spellEnd"/>
      <w:r w:rsidR="008E2635" w:rsidRPr="00ED77B8">
        <w:rPr>
          <w:b w:val="0"/>
          <w:color w:val="000000"/>
          <w:sz w:val="24"/>
          <w:szCs w:val="24"/>
        </w:rPr>
        <w:t xml:space="preserve">, Lucas </w:t>
      </w:r>
      <w:proofErr w:type="spellStart"/>
      <w:r w:rsidR="008E2635" w:rsidRPr="00ED77B8">
        <w:rPr>
          <w:b w:val="0"/>
          <w:color w:val="000000"/>
          <w:sz w:val="24"/>
          <w:szCs w:val="24"/>
        </w:rPr>
        <w:t>Attia</w:t>
      </w:r>
      <w:proofErr w:type="spellEnd"/>
      <w:r w:rsidR="008E2635" w:rsidRPr="00ED77B8">
        <w:rPr>
          <w:b w:val="0"/>
          <w:color w:val="000000"/>
          <w:sz w:val="24"/>
          <w:szCs w:val="24"/>
        </w:rPr>
        <w:t xml:space="preserve">, Gerald E. Decker, Eric D. Bloch, and Catherine A. </w:t>
      </w:r>
      <w:proofErr w:type="spellStart"/>
      <w:r w:rsidR="008E2635" w:rsidRPr="00ED77B8">
        <w:rPr>
          <w:b w:val="0"/>
          <w:color w:val="000000"/>
          <w:sz w:val="24"/>
          <w:szCs w:val="24"/>
        </w:rPr>
        <w:t>Fromen</w:t>
      </w:r>
      <w:proofErr w:type="spellEnd"/>
      <w:r w:rsidR="008E2635" w:rsidRPr="00ED77B8">
        <w:rPr>
          <w:b w:val="0"/>
          <w:color w:val="000000"/>
          <w:sz w:val="24"/>
          <w:szCs w:val="24"/>
        </w:rPr>
        <w:t xml:space="preserve">. Evaluating UiO-66 </w:t>
      </w:r>
      <w:r w:rsidR="00E13A86">
        <w:rPr>
          <w:b w:val="0"/>
          <w:color w:val="000000"/>
          <w:sz w:val="24"/>
          <w:szCs w:val="24"/>
        </w:rPr>
        <w:t>Metal-Organic</w:t>
      </w:r>
      <w:r w:rsidR="008E2635" w:rsidRPr="00ED77B8">
        <w:rPr>
          <w:b w:val="0"/>
          <w:color w:val="000000"/>
          <w:sz w:val="24"/>
          <w:szCs w:val="24"/>
        </w:rPr>
        <w:t xml:space="preserve"> </w:t>
      </w:r>
      <w:r w:rsidR="00E13A86">
        <w:rPr>
          <w:b w:val="0"/>
          <w:color w:val="000000"/>
          <w:sz w:val="24"/>
          <w:szCs w:val="24"/>
        </w:rPr>
        <w:t>Framework</w:t>
      </w:r>
      <w:r w:rsidR="008E2635" w:rsidRPr="00ED77B8">
        <w:rPr>
          <w:b w:val="0"/>
          <w:color w:val="000000"/>
          <w:sz w:val="24"/>
          <w:szCs w:val="24"/>
        </w:rPr>
        <w:t xml:space="preserve">(MOF) Nanoparticles as Acid-Sensitive Carriers for </w:t>
      </w:r>
      <w:r w:rsidR="00E13A86">
        <w:rPr>
          <w:b w:val="0"/>
          <w:color w:val="000000"/>
          <w:sz w:val="24"/>
          <w:szCs w:val="24"/>
        </w:rPr>
        <w:t>Pulmonary</w:t>
      </w:r>
      <w:r w:rsidR="008E2635" w:rsidRPr="00ED77B8">
        <w:rPr>
          <w:b w:val="0"/>
          <w:color w:val="000000"/>
          <w:sz w:val="24"/>
          <w:szCs w:val="24"/>
        </w:rPr>
        <w:t xml:space="preserve"> Drug </w:t>
      </w:r>
      <w:r w:rsidR="00E13A86">
        <w:rPr>
          <w:b w:val="0"/>
          <w:color w:val="000000"/>
          <w:sz w:val="24"/>
          <w:szCs w:val="24"/>
        </w:rPr>
        <w:t>Delivery</w:t>
      </w:r>
      <w:r w:rsidR="008E2635" w:rsidRPr="00ED77B8">
        <w:rPr>
          <w:b w:val="0"/>
          <w:color w:val="000000"/>
          <w:sz w:val="24"/>
          <w:szCs w:val="24"/>
        </w:rPr>
        <w:t xml:space="preserve"> Applications:</w:t>
      </w:r>
      <w:r w:rsidR="00E13A86">
        <w:rPr>
          <w:b w:val="0"/>
          <w:color w:val="000000"/>
          <w:sz w:val="24"/>
          <w:szCs w:val="24"/>
        </w:rPr>
        <w:t xml:space="preserve"> </w:t>
      </w:r>
      <w:r w:rsidR="008E2635" w:rsidRPr="00ED77B8">
        <w:rPr>
          <w:b w:val="0"/>
          <w:color w:val="000000"/>
          <w:sz w:val="24"/>
          <w:szCs w:val="24"/>
        </w:rPr>
        <w:t xml:space="preserve">ACS </w:t>
      </w:r>
      <w:proofErr w:type="spellStart"/>
      <w:r w:rsidR="008E2635" w:rsidRPr="00ED77B8">
        <w:rPr>
          <w:b w:val="0"/>
          <w:color w:val="000000"/>
          <w:sz w:val="24"/>
          <w:szCs w:val="24"/>
        </w:rPr>
        <w:t>Appl</w:t>
      </w:r>
      <w:proofErr w:type="spellEnd"/>
      <w:r w:rsidR="008E2635" w:rsidRPr="00ED77B8">
        <w:rPr>
          <w:b w:val="0"/>
          <w:color w:val="000000"/>
          <w:sz w:val="24"/>
          <w:szCs w:val="24"/>
        </w:rPr>
        <w:t xml:space="preserve"> Mater interfaces.2020 sep2; 12</w:t>
      </w:r>
      <w:r w:rsidR="00A24848" w:rsidRPr="00ED77B8">
        <w:rPr>
          <w:b w:val="0"/>
          <w:color w:val="000000"/>
          <w:sz w:val="24"/>
          <w:szCs w:val="24"/>
        </w:rPr>
        <w:t>(35):38989-39004 doi:10.1021/acsami.0c10900</w:t>
      </w:r>
    </w:p>
    <w:p w:rsidR="00546FCB" w:rsidRPr="00ED77B8" w:rsidRDefault="00092774" w:rsidP="00ED77B8">
      <w:pPr>
        <w:pStyle w:val="Heading1"/>
        <w:spacing w:before="0" w:after="0" w:line="480" w:lineRule="auto"/>
        <w:jc w:val="both"/>
        <w:rPr>
          <w:b w:val="0"/>
          <w:color w:val="2E2E2E"/>
          <w:sz w:val="24"/>
          <w:szCs w:val="24"/>
        </w:rPr>
      </w:pPr>
      <w:r w:rsidRPr="00ED77B8">
        <w:rPr>
          <w:b w:val="0"/>
          <w:color w:val="000000"/>
          <w:sz w:val="24"/>
          <w:szCs w:val="24"/>
        </w:rPr>
        <w:t>[20].</w:t>
      </w:r>
      <w:r w:rsidRPr="00ED77B8">
        <w:rPr>
          <w:rStyle w:val="given-name"/>
          <w:b w:val="0"/>
          <w:sz w:val="24"/>
          <w:szCs w:val="24"/>
        </w:rPr>
        <w:t>Aotian</w:t>
      </w:r>
      <w:r w:rsidRPr="00ED77B8">
        <w:rPr>
          <w:rStyle w:val="react-xocs-alternative-link"/>
          <w:b w:val="0"/>
          <w:sz w:val="24"/>
          <w:szCs w:val="24"/>
        </w:rPr>
        <w:t> </w:t>
      </w:r>
      <w:r w:rsidRPr="00ED77B8">
        <w:rPr>
          <w:rStyle w:val="text"/>
          <w:b w:val="0"/>
          <w:sz w:val="24"/>
          <w:szCs w:val="24"/>
        </w:rPr>
        <w:t>Gu</w:t>
      </w:r>
      <w:r w:rsidRPr="00ED77B8">
        <w:rPr>
          <w:b w:val="0"/>
          <w:color w:val="2E2E2E"/>
          <w:sz w:val="24"/>
          <w:szCs w:val="24"/>
        </w:rPr>
        <w:t>, </w:t>
      </w:r>
      <w:r w:rsidRPr="00ED77B8">
        <w:rPr>
          <w:rStyle w:val="given-name"/>
          <w:b w:val="0"/>
          <w:sz w:val="24"/>
          <w:szCs w:val="24"/>
        </w:rPr>
        <w:t>Jiuyu</w:t>
      </w:r>
      <w:r w:rsidRPr="00ED77B8">
        <w:rPr>
          <w:rStyle w:val="react-xocs-alternative-link"/>
          <w:b w:val="0"/>
          <w:sz w:val="24"/>
          <w:szCs w:val="24"/>
        </w:rPr>
        <w:t> </w:t>
      </w:r>
      <w:r w:rsidRPr="00ED77B8">
        <w:rPr>
          <w:rStyle w:val="text"/>
          <w:b w:val="0"/>
          <w:sz w:val="24"/>
          <w:szCs w:val="24"/>
        </w:rPr>
        <w:t>Chen</w:t>
      </w:r>
      <w:r w:rsidRPr="00ED77B8">
        <w:rPr>
          <w:b w:val="0"/>
          <w:color w:val="2E2E2E"/>
          <w:sz w:val="24"/>
          <w:szCs w:val="24"/>
        </w:rPr>
        <w:t>, </w:t>
      </w:r>
      <w:r w:rsidRPr="00ED77B8">
        <w:rPr>
          <w:rStyle w:val="given-name"/>
          <w:b w:val="0"/>
          <w:sz w:val="24"/>
          <w:szCs w:val="24"/>
        </w:rPr>
        <w:t>Qianhong</w:t>
      </w:r>
      <w:r w:rsidRPr="00ED77B8">
        <w:rPr>
          <w:rStyle w:val="react-xocs-alternative-link"/>
          <w:b w:val="0"/>
          <w:sz w:val="24"/>
          <w:szCs w:val="24"/>
        </w:rPr>
        <w:t> </w:t>
      </w:r>
      <w:r w:rsidRPr="00ED77B8">
        <w:rPr>
          <w:rStyle w:val="text"/>
          <w:b w:val="0"/>
          <w:sz w:val="24"/>
          <w:szCs w:val="24"/>
        </w:rPr>
        <w:t>Gao</w:t>
      </w:r>
      <w:r w:rsidRPr="00ED77B8">
        <w:rPr>
          <w:b w:val="0"/>
          <w:color w:val="2E2E2E"/>
          <w:sz w:val="24"/>
          <w:szCs w:val="24"/>
        </w:rPr>
        <w:t>, </w:t>
      </w:r>
      <w:r w:rsidRPr="00ED77B8">
        <w:rPr>
          <w:rStyle w:val="given-name"/>
          <w:b w:val="0"/>
          <w:sz w:val="24"/>
          <w:szCs w:val="24"/>
        </w:rPr>
        <w:t>MuhammadMusaa</w:t>
      </w:r>
      <w:r w:rsidRPr="00ED77B8">
        <w:rPr>
          <w:rStyle w:val="react-xocs-alternative-link"/>
          <w:b w:val="0"/>
          <w:sz w:val="24"/>
          <w:szCs w:val="24"/>
        </w:rPr>
        <w:t> </w:t>
      </w:r>
      <w:r w:rsidRPr="00ED77B8">
        <w:rPr>
          <w:rStyle w:val="text"/>
          <w:b w:val="0"/>
          <w:sz w:val="24"/>
          <w:szCs w:val="24"/>
        </w:rPr>
        <w:t>Khan</w:t>
      </w:r>
      <w:r w:rsidRPr="00ED77B8">
        <w:rPr>
          <w:b w:val="0"/>
          <w:color w:val="2E2E2E"/>
          <w:sz w:val="24"/>
          <w:szCs w:val="24"/>
        </w:rPr>
        <w:t>, </w:t>
      </w:r>
      <w:r w:rsidRPr="00ED77B8">
        <w:rPr>
          <w:rStyle w:val="given-name"/>
          <w:b w:val="0"/>
          <w:sz w:val="24"/>
          <w:szCs w:val="24"/>
        </w:rPr>
        <w:t>Peng</w:t>
      </w:r>
      <w:r w:rsidRPr="00ED77B8">
        <w:rPr>
          <w:rStyle w:val="react-xocs-alternative-link"/>
          <w:b w:val="0"/>
          <w:sz w:val="24"/>
          <w:szCs w:val="24"/>
        </w:rPr>
        <w:t> </w:t>
      </w:r>
      <w:r w:rsidRPr="00ED77B8">
        <w:rPr>
          <w:rStyle w:val="text"/>
          <w:b w:val="0"/>
          <w:sz w:val="24"/>
          <w:szCs w:val="24"/>
        </w:rPr>
        <w:t>Wang</w:t>
      </w:r>
      <w:r w:rsidRPr="00ED77B8">
        <w:rPr>
          <w:b w:val="0"/>
          <w:color w:val="2E2E2E"/>
          <w:sz w:val="24"/>
          <w:szCs w:val="24"/>
        </w:rPr>
        <w:t>, </w:t>
      </w:r>
      <w:r w:rsidRPr="00ED77B8">
        <w:rPr>
          <w:rStyle w:val="given-name"/>
          <w:b w:val="0"/>
          <w:sz w:val="24"/>
          <w:szCs w:val="24"/>
        </w:rPr>
        <w:t>Yan</w:t>
      </w:r>
      <w:r w:rsidRPr="00ED77B8">
        <w:rPr>
          <w:rStyle w:val="react-xocs-alternative-link"/>
          <w:b w:val="0"/>
          <w:sz w:val="24"/>
          <w:szCs w:val="24"/>
        </w:rPr>
        <w:t> </w:t>
      </w:r>
      <w:r w:rsidRPr="00ED77B8">
        <w:rPr>
          <w:rStyle w:val="text"/>
          <w:b w:val="0"/>
          <w:sz w:val="24"/>
          <w:szCs w:val="24"/>
        </w:rPr>
        <w:t>Jiao</w:t>
      </w:r>
      <w:r w:rsidRPr="00ED77B8">
        <w:rPr>
          <w:b w:val="0"/>
          <w:color w:val="2E2E2E"/>
          <w:sz w:val="24"/>
          <w:szCs w:val="24"/>
        </w:rPr>
        <w:t>, </w:t>
      </w:r>
      <w:proofErr w:type="spellStart"/>
      <w:r w:rsidRPr="00ED77B8">
        <w:rPr>
          <w:rStyle w:val="given-name"/>
          <w:b w:val="0"/>
          <w:sz w:val="24"/>
          <w:szCs w:val="24"/>
        </w:rPr>
        <w:t>Zongxiang</w:t>
      </w:r>
      <w:proofErr w:type="spellEnd"/>
      <w:r w:rsidRPr="00ED77B8">
        <w:rPr>
          <w:rStyle w:val="react-xocs-alternative-link"/>
          <w:b w:val="0"/>
          <w:sz w:val="24"/>
          <w:szCs w:val="24"/>
        </w:rPr>
        <w:t> </w:t>
      </w:r>
      <w:r w:rsidRPr="00ED77B8">
        <w:rPr>
          <w:rStyle w:val="text"/>
          <w:b w:val="0"/>
          <w:sz w:val="24"/>
          <w:szCs w:val="24"/>
        </w:rPr>
        <w:t>Zhang</w:t>
      </w:r>
      <w:r w:rsidRPr="00ED77B8">
        <w:rPr>
          <w:b w:val="0"/>
          <w:color w:val="2E2E2E"/>
          <w:sz w:val="24"/>
          <w:szCs w:val="24"/>
        </w:rPr>
        <w:t>, </w:t>
      </w:r>
      <w:r w:rsidRPr="00ED77B8">
        <w:rPr>
          <w:rStyle w:val="given-name"/>
          <w:b w:val="0"/>
          <w:sz w:val="24"/>
          <w:szCs w:val="24"/>
        </w:rPr>
        <w:t>Ying</w:t>
      </w:r>
      <w:r w:rsidRPr="00ED77B8">
        <w:rPr>
          <w:rStyle w:val="react-xocs-alternative-link"/>
          <w:b w:val="0"/>
          <w:sz w:val="24"/>
          <w:szCs w:val="24"/>
        </w:rPr>
        <w:t> </w:t>
      </w:r>
      <w:r w:rsidRPr="00ED77B8">
        <w:rPr>
          <w:rStyle w:val="text"/>
          <w:b w:val="0"/>
          <w:sz w:val="24"/>
          <w:szCs w:val="24"/>
        </w:rPr>
        <w:t>Liu</w:t>
      </w:r>
      <w:r w:rsidRPr="00ED77B8">
        <w:rPr>
          <w:b w:val="0"/>
          <w:color w:val="2E2E2E"/>
          <w:sz w:val="24"/>
          <w:szCs w:val="24"/>
        </w:rPr>
        <w:t>, </w:t>
      </w:r>
      <w:r w:rsidRPr="00ED77B8">
        <w:rPr>
          <w:rStyle w:val="given-name"/>
          <w:b w:val="0"/>
          <w:sz w:val="24"/>
          <w:szCs w:val="24"/>
        </w:rPr>
        <w:t>Yi</w:t>
      </w:r>
      <w:r w:rsidRPr="00ED77B8">
        <w:rPr>
          <w:rStyle w:val="react-xocs-alternative-link"/>
          <w:b w:val="0"/>
          <w:sz w:val="24"/>
          <w:szCs w:val="24"/>
        </w:rPr>
        <w:t> </w:t>
      </w:r>
      <w:r w:rsidRPr="00ED77B8">
        <w:rPr>
          <w:rStyle w:val="text"/>
          <w:b w:val="0"/>
          <w:sz w:val="24"/>
          <w:szCs w:val="24"/>
        </w:rPr>
        <w:t>Yang</w:t>
      </w:r>
      <w:r w:rsidRPr="00ED77B8">
        <w:rPr>
          <w:rStyle w:val="react-xocs-alternative-link"/>
          <w:b w:val="0"/>
          <w:sz w:val="24"/>
          <w:szCs w:val="24"/>
        </w:rPr>
        <w:t>:</w:t>
      </w:r>
      <w:r w:rsidR="00E13A86">
        <w:rPr>
          <w:rStyle w:val="react-xocs-alternative-link"/>
          <w:b w:val="0"/>
          <w:sz w:val="24"/>
          <w:szCs w:val="24"/>
        </w:rPr>
        <w:t xml:space="preserve"> </w:t>
      </w:r>
      <w:r w:rsidRPr="00ED77B8">
        <w:rPr>
          <w:rStyle w:val="title-text"/>
          <w:b w:val="0"/>
          <w:color w:val="2E2E2E"/>
          <w:sz w:val="24"/>
          <w:szCs w:val="24"/>
        </w:rPr>
        <w:t xml:space="preserve">The preparation of Ag/ZIF-8@ZIF-67 core-shell composites as </w:t>
      </w:r>
      <w:r w:rsidR="00E13A86">
        <w:rPr>
          <w:rStyle w:val="title-text"/>
          <w:b w:val="0"/>
          <w:color w:val="2E2E2E"/>
          <w:sz w:val="24"/>
          <w:szCs w:val="24"/>
        </w:rPr>
        <w:t xml:space="preserve">an </w:t>
      </w:r>
      <w:r w:rsidRPr="00ED77B8">
        <w:rPr>
          <w:rStyle w:val="title-text"/>
          <w:b w:val="0"/>
          <w:color w:val="2E2E2E"/>
          <w:sz w:val="24"/>
          <w:szCs w:val="24"/>
        </w:rPr>
        <w:t xml:space="preserve">excellent catalyst for degradation of the </w:t>
      </w:r>
      <w:proofErr w:type="spellStart"/>
      <w:r w:rsidRPr="00ED77B8">
        <w:rPr>
          <w:rStyle w:val="title-text"/>
          <w:b w:val="0"/>
          <w:color w:val="2E2E2E"/>
          <w:sz w:val="24"/>
          <w:szCs w:val="24"/>
        </w:rPr>
        <w:t>nitroaromatic</w:t>
      </w:r>
      <w:proofErr w:type="spellEnd"/>
      <w:r w:rsidRPr="00ED77B8">
        <w:rPr>
          <w:rStyle w:val="title-text"/>
          <w:b w:val="0"/>
          <w:color w:val="2E2E2E"/>
          <w:sz w:val="24"/>
          <w:szCs w:val="24"/>
        </w:rPr>
        <w:t xml:space="preserve"> compounds </w:t>
      </w:r>
      <w:hyperlink r:id="rId20" w:history="1">
        <w:r w:rsidRPr="00ED77B8">
          <w:rPr>
            <w:rStyle w:val="Hyperlink"/>
            <w:b w:val="0"/>
            <w:sz w:val="24"/>
            <w:szCs w:val="24"/>
            <w:u w:val="none"/>
          </w:rPr>
          <w:t>https://doi.org/10.1016/j.apsusc.2020.146160</w:t>
        </w:r>
      </w:hyperlink>
      <w:r w:rsidRPr="00ED77B8">
        <w:rPr>
          <w:color w:val="2E2E2E"/>
          <w:sz w:val="24"/>
          <w:szCs w:val="24"/>
        </w:rPr>
        <w:t>, </w:t>
      </w:r>
    </w:p>
    <w:p w:rsidR="003B732A" w:rsidRPr="00ED77B8" w:rsidRDefault="00092774" w:rsidP="00ED77B8">
      <w:pPr>
        <w:pStyle w:val="Heading1"/>
        <w:shd w:val="clear" w:color="auto" w:fill="FFFFFF"/>
        <w:spacing w:line="480" w:lineRule="auto"/>
        <w:jc w:val="both"/>
        <w:rPr>
          <w:b w:val="0"/>
          <w:color w:val="000000"/>
          <w:sz w:val="24"/>
          <w:szCs w:val="24"/>
        </w:rPr>
      </w:pPr>
      <w:r w:rsidRPr="00ED77B8">
        <w:rPr>
          <w:b w:val="0"/>
          <w:color w:val="000000"/>
          <w:sz w:val="24"/>
          <w:szCs w:val="24"/>
        </w:rPr>
        <w:t>[21</w:t>
      </w:r>
      <w:proofErr w:type="gramStart"/>
      <w:r w:rsidRPr="00ED77B8">
        <w:rPr>
          <w:b w:val="0"/>
          <w:color w:val="000000"/>
          <w:sz w:val="24"/>
          <w:szCs w:val="24"/>
        </w:rPr>
        <w:t>].Zahra</w:t>
      </w:r>
      <w:proofErr w:type="gramEnd"/>
      <w:r w:rsidRPr="00ED77B8">
        <w:rPr>
          <w:b w:val="0"/>
          <w:color w:val="000000"/>
          <w:sz w:val="24"/>
          <w:szCs w:val="24"/>
        </w:rPr>
        <w:t xml:space="preserve"> </w:t>
      </w:r>
      <w:proofErr w:type="spellStart"/>
      <w:r w:rsidRPr="00ED77B8">
        <w:rPr>
          <w:b w:val="0"/>
          <w:color w:val="000000"/>
          <w:sz w:val="24"/>
          <w:szCs w:val="24"/>
        </w:rPr>
        <w:t>Pouramini</w:t>
      </w:r>
      <w:proofErr w:type="spellEnd"/>
      <w:r w:rsidRPr="00ED77B8">
        <w:rPr>
          <w:b w:val="0"/>
          <w:color w:val="000000"/>
          <w:sz w:val="24"/>
          <w:szCs w:val="24"/>
        </w:rPr>
        <w:t xml:space="preserve">, </w:t>
      </w:r>
      <w:proofErr w:type="spellStart"/>
      <w:r w:rsidRPr="00ED77B8">
        <w:rPr>
          <w:b w:val="0"/>
          <w:color w:val="000000"/>
          <w:sz w:val="24"/>
          <w:szCs w:val="24"/>
        </w:rPr>
        <w:t>Seyyed</w:t>
      </w:r>
      <w:proofErr w:type="spellEnd"/>
      <w:r w:rsidRPr="00ED77B8">
        <w:rPr>
          <w:b w:val="0"/>
          <w:color w:val="000000"/>
          <w:sz w:val="24"/>
          <w:szCs w:val="24"/>
        </w:rPr>
        <w:t xml:space="preserve"> </w:t>
      </w:r>
      <w:proofErr w:type="spellStart"/>
      <w:r w:rsidRPr="00ED77B8">
        <w:rPr>
          <w:b w:val="0"/>
          <w:color w:val="000000"/>
          <w:sz w:val="24"/>
          <w:szCs w:val="24"/>
        </w:rPr>
        <w:t>Moitaba</w:t>
      </w:r>
      <w:proofErr w:type="spellEnd"/>
      <w:r w:rsidRPr="00ED77B8">
        <w:rPr>
          <w:b w:val="0"/>
          <w:color w:val="000000"/>
          <w:sz w:val="24"/>
          <w:szCs w:val="24"/>
        </w:rPr>
        <w:t xml:space="preserve"> </w:t>
      </w:r>
      <w:proofErr w:type="spellStart"/>
      <w:r w:rsidRPr="00ED77B8">
        <w:rPr>
          <w:b w:val="0"/>
          <w:color w:val="000000"/>
          <w:sz w:val="24"/>
          <w:szCs w:val="24"/>
        </w:rPr>
        <w:t>Mousari</w:t>
      </w:r>
      <w:proofErr w:type="spellEnd"/>
      <w:r w:rsidRPr="00ED77B8">
        <w:rPr>
          <w:b w:val="0"/>
          <w:color w:val="000000"/>
          <w:sz w:val="24"/>
          <w:szCs w:val="24"/>
        </w:rPr>
        <w:t xml:space="preserve">, Aziz </w:t>
      </w:r>
      <w:proofErr w:type="spellStart"/>
      <w:r w:rsidRPr="00ED77B8">
        <w:rPr>
          <w:b w:val="0"/>
          <w:color w:val="000000"/>
          <w:sz w:val="24"/>
          <w:szCs w:val="24"/>
        </w:rPr>
        <w:t>Bubapoor</w:t>
      </w:r>
      <w:proofErr w:type="spellEnd"/>
      <w:r w:rsidRPr="00ED77B8">
        <w:rPr>
          <w:b w:val="0"/>
          <w:color w:val="000000"/>
          <w:sz w:val="24"/>
          <w:szCs w:val="24"/>
        </w:rPr>
        <w:t xml:space="preserve">, </w:t>
      </w:r>
      <w:proofErr w:type="spellStart"/>
      <w:r w:rsidRPr="00ED77B8">
        <w:rPr>
          <w:b w:val="0"/>
          <w:color w:val="000000"/>
          <w:sz w:val="24"/>
          <w:szCs w:val="24"/>
        </w:rPr>
        <w:t>Seyyed</w:t>
      </w:r>
      <w:proofErr w:type="spellEnd"/>
      <w:r w:rsidRPr="00ED77B8">
        <w:rPr>
          <w:b w:val="0"/>
          <w:color w:val="000000"/>
          <w:sz w:val="24"/>
          <w:szCs w:val="24"/>
        </w:rPr>
        <w:t xml:space="preserve"> </w:t>
      </w:r>
      <w:proofErr w:type="spellStart"/>
      <w:r w:rsidRPr="00ED77B8">
        <w:rPr>
          <w:b w:val="0"/>
          <w:color w:val="000000"/>
          <w:sz w:val="24"/>
          <w:szCs w:val="24"/>
        </w:rPr>
        <w:t>Alireza</w:t>
      </w:r>
      <w:proofErr w:type="spellEnd"/>
      <w:r w:rsidRPr="00ED77B8">
        <w:rPr>
          <w:b w:val="0"/>
          <w:color w:val="000000"/>
          <w:sz w:val="24"/>
          <w:szCs w:val="24"/>
        </w:rPr>
        <w:t xml:space="preserve"> </w:t>
      </w:r>
      <w:proofErr w:type="spellStart"/>
      <w:r w:rsidRPr="00ED77B8">
        <w:rPr>
          <w:b w:val="0"/>
          <w:color w:val="000000"/>
          <w:sz w:val="24"/>
          <w:szCs w:val="24"/>
        </w:rPr>
        <w:t>H</w:t>
      </w:r>
      <w:r w:rsidR="001844A5" w:rsidRPr="00ED77B8">
        <w:rPr>
          <w:b w:val="0"/>
          <w:color w:val="000000"/>
          <w:sz w:val="24"/>
          <w:szCs w:val="24"/>
        </w:rPr>
        <w:t>ashemi</w:t>
      </w:r>
      <w:proofErr w:type="spellEnd"/>
      <w:r w:rsidR="001844A5" w:rsidRPr="00ED77B8">
        <w:rPr>
          <w:b w:val="0"/>
          <w:color w:val="000000"/>
          <w:sz w:val="24"/>
          <w:szCs w:val="24"/>
        </w:rPr>
        <w:t xml:space="preserve"> Chin Wei Lai, Yousef </w:t>
      </w:r>
      <w:proofErr w:type="spellStart"/>
      <w:r w:rsidR="001844A5" w:rsidRPr="00ED77B8">
        <w:rPr>
          <w:b w:val="0"/>
          <w:color w:val="000000"/>
          <w:sz w:val="24"/>
          <w:szCs w:val="24"/>
        </w:rPr>
        <w:t>Mazaheri</w:t>
      </w:r>
      <w:proofErr w:type="spellEnd"/>
      <w:r w:rsidR="00E13A86">
        <w:rPr>
          <w:b w:val="0"/>
          <w:color w:val="000000"/>
          <w:sz w:val="24"/>
          <w:szCs w:val="24"/>
        </w:rPr>
        <w:t>,</w:t>
      </w:r>
      <w:r w:rsidR="001844A5" w:rsidRPr="00ED77B8">
        <w:rPr>
          <w:b w:val="0"/>
          <w:color w:val="000000"/>
          <w:sz w:val="24"/>
          <w:szCs w:val="24"/>
        </w:rPr>
        <w:t xml:space="preserve"> and </w:t>
      </w:r>
      <w:proofErr w:type="spellStart"/>
      <w:r w:rsidR="00E13A86">
        <w:rPr>
          <w:b w:val="0"/>
          <w:color w:val="000000"/>
          <w:sz w:val="24"/>
          <w:szCs w:val="24"/>
        </w:rPr>
        <w:t>Wai</w:t>
      </w:r>
      <w:proofErr w:type="spellEnd"/>
      <w:r w:rsidR="00E13A86">
        <w:rPr>
          <w:b w:val="0"/>
          <w:color w:val="000000"/>
          <w:sz w:val="24"/>
          <w:szCs w:val="24"/>
        </w:rPr>
        <w:t>-Hung</w:t>
      </w:r>
      <w:r w:rsidR="001844A5" w:rsidRPr="00ED77B8">
        <w:rPr>
          <w:b w:val="0"/>
          <w:color w:val="000000"/>
          <w:sz w:val="24"/>
          <w:szCs w:val="24"/>
        </w:rPr>
        <w:t xml:space="preserve"> Chiang.</w:t>
      </w:r>
      <w:r w:rsidR="00A24848" w:rsidRPr="00ED77B8">
        <w:rPr>
          <w:b w:val="0"/>
          <w:color w:val="000000"/>
          <w:sz w:val="24"/>
          <w:szCs w:val="24"/>
        </w:rPr>
        <w:t xml:space="preserve"> </w:t>
      </w:r>
      <w:r w:rsidRPr="00ED77B8">
        <w:rPr>
          <w:b w:val="0"/>
          <w:color w:val="000000"/>
          <w:sz w:val="24"/>
          <w:szCs w:val="24"/>
        </w:rPr>
        <w:t xml:space="preserve">Effect of Metal Atom in </w:t>
      </w:r>
      <w:proofErr w:type="spellStart"/>
      <w:r w:rsidRPr="00ED77B8">
        <w:rPr>
          <w:b w:val="0"/>
          <w:color w:val="000000"/>
          <w:sz w:val="24"/>
          <w:szCs w:val="24"/>
        </w:rPr>
        <w:t>Zeolitic</w:t>
      </w:r>
      <w:proofErr w:type="spellEnd"/>
      <w:r w:rsidRPr="00ED77B8">
        <w:rPr>
          <w:b w:val="0"/>
          <w:color w:val="000000"/>
          <w:sz w:val="24"/>
          <w:szCs w:val="24"/>
        </w:rPr>
        <w:t xml:space="preserve"> </w:t>
      </w:r>
      <w:proofErr w:type="spellStart"/>
      <w:r w:rsidRPr="00ED77B8">
        <w:rPr>
          <w:b w:val="0"/>
          <w:color w:val="000000"/>
          <w:sz w:val="24"/>
          <w:szCs w:val="24"/>
        </w:rPr>
        <w:t>Imidazolate</w:t>
      </w:r>
      <w:proofErr w:type="spellEnd"/>
      <w:r w:rsidRPr="00ED77B8">
        <w:rPr>
          <w:b w:val="0"/>
          <w:color w:val="000000"/>
          <w:sz w:val="24"/>
          <w:szCs w:val="24"/>
        </w:rPr>
        <w:t xml:space="preserve"> Frameworks (ZIF-8 &amp; 67) for Removal of Dyes and Antibiotics from Wastewater: A Review</w:t>
      </w:r>
      <w:r w:rsidR="001844A5" w:rsidRPr="00ED77B8">
        <w:rPr>
          <w:b w:val="0"/>
          <w:color w:val="000000"/>
          <w:sz w:val="24"/>
          <w:szCs w:val="24"/>
        </w:rPr>
        <w:t xml:space="preserve">, </w:t>
      </w:r>
      <w:r w:rsidR="001844A5" w:rsidRPr="00ED77B8">
        <w:rPr>
          <w:rStyle w:val="Emphasis"/>
          <w:color w:val="222222"/>
          <w:sz w:val="24"/>
          <w:szCs w:val="24"/>
          <w:shd w:val="clear" w:color="auto" w:fill="FFFFFF"/>
        </w:rPr>
        <w:t>Catalysts</w:t>
      </w:r>
      <w:r w:rsidR="001844A5" w:rsidRPr="00ED77B8">
        <w:rPr>
          <w:color w:val="222222"/>
          <w:sz w:val="24"/>
          <w:szCs w:val="24"/>
          <w:shd w:val="clear" w:color="auto" w:fill="FFFFFF"/>
        </w:rPr>
        <w:t> </w:t>
      </w:r>
      <w:r w:rsidR="001844A5" w:rsidRPr="00ED77B8">
        <w:rPr>
          <w:b w:val="0"/>
          <w:bCs w:val="0"/>
          <w:color w:val="222222"/>
          <w:sz w:val="24"/>
          <w:szCs w:val="24"/>
          <w:shd w:val="clear" w:color="auto" w:fill="FFFFFF"/>
        </w:rPr>
        <w:t>2023</w:t>
      </w:r>
      <w:r w:rsidR="001844A5" w:rsidRPr="00ED77B8">
        <w:rPr>
          <w:color w:val="222222"/>
          <w:sz w:val="24"/>
          <w:szCs w:val="24"/>
          <w:shd w:val="clear" w:color="auto" w:fill="FFFFFF"/>
        </w:rPr>
        <w:t>, </w:t>
      </w:r>
      <w:r w:rsidR="001844A5" w:rsidRPr="00ED77B8">
        <w:rPr>
          <w:rStyle w:val="Emphasis"/>
          <w:color w:val="222222"/>
          <w:sz w:val="24"/>
          <w:szCs w:val="24"/>
          <w:shd w:val="clear" w:color="auto" w:fill="FFFFFF"/>
        </w:rPr>
        <w:t>13</w:t>
      </w:r>
      <w:r w:rsidR="001844A5" w:rsidRPr="00ED77B8">
        <w:rPr>
          <w:color w:val="222222"/>
          <w:sz w:val="24"/>
          <w:szCs w:val="24"/>
          <w:shd w:val="clear" w:color="auto" w:fill="FFFFFF"/>
        </w:rPr>
        <w:t>(1), 155; </w:t>
      </w:r>
      <w:hyperlink r:id="rId21" w:history="1">
        <w:r w:rsidR="001844A5" w:rsidRPr="00ED77B8">
          <w:rPr>
            <w:rStyle w:val="Hyperlink"/>
            <w:b w:val="0"/>
            <w:bCs w:val="0"/>
            <w:color w:val="4F5671"/>
            <w:sz w:val="24"/>
            <w:szCs w:val="24"/>
            <w:u w:val="none"/>
            <w:shd w:val="clear" w:color="auto" w:fill="FFFFFF"/>
          </w:rPr>
          <w:t>https://doi.org/10.3390/catal13010155</w:t>
        </w:r>
      </w:hyperlink>
    </w:p>
    <w:p w:rsidR="003A59DE" w:rsidRPr="00ED77B8" w:rsidRDefault="00092774" w:rsidP="00ED77B8">
      <w:pPr>
        <w:pStyle w:val="Heading1"/>
        <w:spacing w:before="0" w:after="0" w:line="480" w:lineRule="auto"/>
        <w:jc w:val="both"/>
        <w:rPr>
          <w:color w:val="2E2E2E"/>
          <w:sz w:val="24"/>
          <w:szCs w:val="24"/>
        </w:rPr>
      </w:pPr>
      <w:r w:rsidRPr="00ED77B8">
        <w:rPr>
          <w:b w:val="0"/>
          <w:color w:val="000000"/>
          <w:sz w:val="24"/>
          <w:szCs w:val="24"/>
        </w:rPr>
        <w:t>[22]</w:t>
      </w:r>
      <w:r w:rsidRPr="00ED77B8">
        <w:rPr>
          <w:rStyle w:val="Strong"/>
          <w:color w:val="2E2E2E"/>
          <w:sz w:val="24"/>
          <w:szCs w:val="24"/>
        </w:rPr>
        <w:t>.</w:t>
      </w:r>
      <w:r w:rsidRPr="00ED77B8">
        <w:rPr>
          <w:b w:val="0"/>
          <w:color w:val="2E2E2E"/>
          <w:sz w:val="24"/>
          <w:szCs w:val="24"/>
        </w:rPr>
        <w:t>D. Capková, T. Kazda, O. Čech, N. </w:t>
      </w:r>
      <w:proofErr w:type="spellStart"/>
      <w:r w:rsidRPr="00ED77B8">
        <w:rPr>
          <w:b w:val="0"/>
          <w:color w:val="2E2E2E"/>
          <w:sz w:val="24"/>
          <w:szCs w:val="24"/>
        </w:rPr>
        <w:t>Király</w:t>
      </w:r>
      <w:proofErr w:type="spellEnd"/>
      <w:r w:rsidRPr="00ED77B8">
        <w:rPr>
          <w:b w:val="0"/>
          <w:color w:val="2E2E2E"/>
          <w:sz w:val="24"/>
          <w:szCs w:val="24"/>
          <w:vertAlign w:val="superscript"/>
        </w:rPr>
        <w:t>,</w:t>
      </w:r>
      <w:r w:rsidRPr="00ED77B8">
        <w:rPr>
          <w:b w:val="0"/>
          <w:color w:val="2E2E2E"/>
          <w:sz w:val="24"/>
          <w:szCs w:val="24"/>
        </w:rPr>
        <w:t> </w:t>
      </w:r>
      <w:bookmarkStart w:id="1" w:name="bau0025-profile"/>
      <w:r>
        <w:fldChar w:fldCharType="begin"/>
      </w:r>
      <w:r>
        <w:instrText xml:space="preserve"> HYPERLINK "https://www.sciencedirect.com/author/56823617300/tomas-zelenka" </w:instrText>
      </w:r>
      <w:r>
        <w:fldChar w:fldCharType="separate"/>
      </w:r>
      <w:r w:rsidRPr="00ED77B8">
        <w:rPr>
          <w:b w:val="0"/>
          <w:color w:val="0000FF"/>
          <w:sz w:val="24"/>
          <w:szCs w:val="24"/>
        </w:rPr>
        <w:t>T. </w:t>
      </w:r>
      <w:proofErr w:type="spellStart"/>
      <w:r w:rsidRPr="00ED77B8">
        <w:rPr>
          <w:b w:val="0"/>
          <w:color w:val="0000FF"/>
          <w:sz w:val="24"/>
          <w:szCs w:val="24"/>
        </w:rPr>
        <w:t>Zelenka</w:t>
      </w:r>
      <w:proofErr w:type="spellEnd"/>
      <w:r w:rsidRPr="00ED77B8">
        <w:rPr>
          <w:b w:val="0"/>
          <w:color w:val="0000FF"/>
          <w:sz w:val="24"/>
          <w:szCs w:val="24"/>
        </w:rPr>
        <w:t> </w:t>
      </w:r>
      <w:r w:rsidRPr="00ED77B8">
        <w:rPr>
          <w:b w:val="0"/>
          <w:color w:val="0000FF"/>
          <w:sz w:val="24"/>
          <w:szCs w:val="24"/>
          <w:vertAlign w:val="superscript"/>
        </w:rPr>
        <w:t>e</w:t>
      </w:r>
      <w:r>
        <w:rPr>
          <w:b w:val="0"/>
          <w:color w:val="0000FF"/>
          <w:sz w:val="24"/>
          <w:szCs w:val="24"/>
          <w:vertAlign w:val="superscript"/>
        </w:rPr>
        <w:fldChar w:fldCharType="end"/>
      </w:r>
      <w:bookmarkEnd w:id="1"/>
      <w:r w:rsidRPr="00ED77B8">
        <w:rPr>
          <w:b w:val="0"/>
          <w:color w:val="2E2E2E"/>
          <w:sz w:val="24"/>
          <w:szCs w:val="24"/>
        </w:rPr>
        <w:t>, P. </w:t>
      </w:r>
      <w:proofErr w:type="spellStart"/>
      <w:r w:rsidRPr="00ED77B8">
        <w:rPr>
          <w:b w:val="0"/>
          <w:color w:val="2E2E2E"/>
          <w:sz w:val="24"/>
          <w:szCs w:val="24"/>
        </w:rPr>
        <w:t>Čudek</w:t>
      </w:r>
      <w:proofErr w:type="spellEnd"/>
      <w:r w:rsidRPr="00ED77B8">
        <w:rPr>
          <w:b w:val="0"/>
          <w:color w:val="2E2E2E"/>
          <w:sz w:val="24"/>
          <w:szCs w:val="24"/>
        </w:rPr>
        <w:t>, A. Sharma, V. </w:t>
      </w:r>
      <w:proofErr w:type="spellStart"/>
      <w:r w:rsidRPr="00ED77B8">
        <w:rPr>
          <w:b w:val="0"/>
          <w:color w:val="2E2E2E"/>
          <w:sz w:val="24"/>
          <w:szCs w:val="24"/>
        </w:rPr>
        <w:t>Hornebecq</w:t>
      </w:r>
      <w:proofErr w:type="spellEnd"/>
      <w:r w:rsidRPr="00ED77B8">
        <w:rPr>
          <w:b w:val="0"/>
          <w:color w:val="2E2E2E"/>
          <w:sz w:val="24"/>
          <w:szCs w:val="24"/>
        </w:rPr>
        <w:t xml:space="preserve">, A. </w:t>
      </w:r>
      <w:proofErr w:type="spellStart"/>
      <w:r w:rsidRPr="00ED77B8">
        <w:rPr>
          <w:b w:val="0"/>
          <w:color w:val="2E2E2E"/>
          <w:sz w:val="24"/>
          <w:szCs w:val="24"/>
        </w:rPr>
        <w:t>Straková</w:t>
      </w:r>
      <w:proofErr w:type="spellEnd"/>
      <w:r w:rsidRPr="00ED77B8">
        <w:rPr>
          <w:b w:val="0"/>
          <w:color w:val="2E2E2E"/>
          <w:sz w:val="24"/>
          <w:szCs w:val="24"/>
        </w:rPr>
        <w:t> </w:t>
      </w:r>
      <w:proofErr w:type="spellStart"/>
      <w:r w:rsidRPr="00ED77B8">
        <w:rPr>
          <w:b w:val="0"/>
          <w:color w:val="2E2E2E"/>
          <w:sz w:val="24"/>
          <w:szCs w:val="24"/>
        </w:rPr>
        <w:t>Fedorková</w:t>
      </w:r>
      <w:proofErr w:type="spellEnd"/>
      <w:r w:rsidRPr="00ED77B8">
        <w:rPr>
          <w:b w:val="0"/>
          <w:color w:val="2E2E2E"/>
          <w:sz w:val="24"/>
          <w:szCs w:val="24"/>
        </w:rPr>
        <w:t>, M. </w:t>
      </w:r>
      <w:proofErr w:type="spellStart"/>
      <w:r w:rsidRPr="00ED77B8">
        <w:rPr>
          <w:b w:val="0"/>
          <w:color w:val="2E2E2E"/>
          <w:sz w:val="24"/>
          <w:szCs w:val="24"/>
        </w:rPr>
        <w:t>Almáši</w:t>
      </w:r>
      <w:proofErr w:type="spellEnd"/>
      <w:r w:rsidRPr="00ED77B8">
        <w:rPr>
          <w:color w:val="2E2E2E"/>
          <w:sz w:val="24"/>
          <w:szCs w:val="24"/>
        </w:rPr>
        <w:t xml:space="preserve"> </w:t>
      </w:r>
      <w:r w:rsidRPr="00ED77B8">
        <w:rPr>
          <w:rStyle w:val="title-text"/>
          <w:b w:val="0"/>
          <w:color w:val="2E2E2E"/>
          <w:sz w:val="24"/>
          <w:szCs w:val="24"/>
        </w:rPr>
        <w:t>Influence of metal-organic framework MOF-</w:t>
      </w:r>
      <w:hyperlink r:id="rId22" w:history="1">
        <w:r w:rsidRPr="00ED77B8">
          <w:rPr>
            <w:rStyle w:val="Hyperlink"/>
            <w:b w:val="0"/>
            <w:color w:val="auto"/>
            <w:sz w:val="24"/>
            <w:szCs w:val="24"/>
            <w:u w:val="none"/>
          </w:rPr>
          <w:t>https://doi.org/10.1016/j.est.2022.104419</w:t>
        </w:r>
      </w:hyperlink>
      <w:r w:rsidRPr="00ED77B8">
        <w:rPr>
          <w:rStyle w:val="title-text"/>
          <w:b w:val="0"/>
          <w:sz w:val="24"/>
          <w:szCs w:val="24"/>
        </w:rPr>
        <w:t>7</w:t>
      </w:r>
    </w:p>
    <w:p w:rsidR="003A59DE" w:rsidRPr="00ED77B8" w:rsidRDefault="00092774" w:rsidP="00ED77B8">
      <w:pPr>
        <w:spacing w:line="480" w:lineRule="auto"/>
        <w:jc w:val="both"/>
        <w:rPr>
          <w:rFonts w:ascii="Times New Roman" w:eastAsia="Times New Roman" w:hAnsi="Times New Roman" w:cs="Times New Roman"/>
          <w:color w:val="2E2E2E"/>
          <w:sz w:val="24"/>
          <w:szCs w:val="24"/>
          <w:lang w:eastAsia="en-IN"/>
        </w:rPr>
      </w:pPr>
      <w:r w:rsidRPr="00ED77B8">
        <w:rPr>
          <w:rFonts w:ascii="Times New Roman" w:eastAsia="Times New Roman" w:hAnsi="Times New Roman" w:cs="Times New Roman"/>
          <w:color w:val="2E2E2E"/>
          <w:sz w:val="24"/>
          <w:szCs w:val="24"/>
          <w:lang w:eastAsia="en-IN"/>
        </w:rPr>
        <w:lastRenderedPageBreak/>
        <w:t> </w:t>
      </w:r>
      <w:r w:rsidR="00613AE5" w:rsidRPr="00ED77B8">
        <w:rPr>
          <w:rFonts w:ascii="Times New Roman" w:eastAsia="Times New Roman" w:hAnsi="Times New Roman" w:cs="Times New Roman"/>
          <w:color w:val="2E2E2E"/>
          <w:sz w:val="24"/>
          <w:szCs w:val="24"/>
          <w:lang w:eastAsia="en-IN"/>
        </w:rPr>
        <w:t xml:space="preserve">[23] A. Ratnamala1, G. </w:t>
      </w:r>
      <w:proofErr w:type="spellStart"/>
      <w:r w:rsidR="00613AE5" w:rsidRPr="00ED77B8">
        <w:rPr>
          <w:rFonts w:ascii="Times New Roman" w:eastAsia="Times New Roman" w:hAnsi="Times New Roman" w:cs="Times New Roman"/>
          <w:color w:val="2E2E2E"/>
          <w:sz w:val="24"/>
          <w:szCs w:val="24"/>
          <w:lang w:eastAsia="en-IN"/>
        </w:rPr>
        <w:t>Deepthi</w:t>
      </w:r>
      <w:proofErr w:type="spellEnd"/>
      <w:r w:rsidR="00613AE5" w:rsidRPr="00ED77B8">
        <w:rPr>
          <w:rFonts w:ascii="Times New Roman" w:eastAsia="Times New Roman" w:hAnsi="Times New Roman" w:cs="Times New Roman"/>
          <w:color w:val="2E2E2E"/>
          <w:sz w:val="24"/>
          <w:szCs w:val="24"/>
          <w:lang w:eastAsia="en-IN"/>
        </w:rPr>
        <w:t xml:space="preserve"> Reddy2, M. Noorjahaan2, H. Manjunatha1, S. Janardan1, N. Suresh Kumar3, K. Chandra </w:t>
      </w:r>
      <w:proofErr w:type="spellStart"/>
      <w:r w:rsidR="00613AE5" w:rsidRPr="00ED77B8">
        <w:rPr>
          <w:rFonts w:ascii="Times New Roman" w:eastAsia="Times New Roman" w:hAnsi="Times New Roman" w:cs="Times New Roman"/>
          <w:color w:val="2E2E2E"/>
          <w:sz w:val="24"/>
          <w:szCs w:val="24"/>
          <w:lang w:eastAsia="en-IN"/>
        </w:rPr>
        <w:t>Babu</w:t>
      </w:r>
      <w:proofErr w:type="spellEnd"/>
      <w:r w:rsidR="00613AE5" w:rsidRPr="00ED77B8">
        <w:rPr>
          <w:rFonts w:ascii="Times New Roman" w:eastAsia="Times New Roman" w:hAnsi="Times New Roman" w:cs="Times New Roman"/>
          <w:color w:val="2E2E2E"/>
          <w:sz w:val="24"/>
          <w:szCs w:val="24"/>
          <w:lang w:eastAsia="en-IN"/>
        </w:rPr>
        <w:t xml:space="preserve"> Naidu4, Anish Khan5,6 and Abdullah M. Asiri5,</w:t>
      </w:r>
      <w:r w:rsidR="00613AE5" w:rsidRPr="00ED77B8">
        <w:rPr>
          <w:rFonts w:ascii="Times New Roman" w:hAnsi="Times New Roman" w:cs="Times New Roman"/>
          <w:sz w:val="24"/>
          <w:szCs w:val="24"/>
        </w:rPr>
        <w:t xml:space="preserve"> </w:t>
      </w:r>
      <w:r w:rsidR="00613AE5" w:rsidRPr="00ED77B8">
        <w:rPr>
          <w:rFonts w:ascii="Times New Roman" w:eastAsia="Times New Roman" w:hAnsi="Times New Roman" w:cs="Times New Roman"/>
          <w:color w:val="2E2E2E"/>
          <w:sz w:val="24"/>
          <w:szCs w:val="24"/>
          <w:lang w:eastAsia="en-IN"/>
        </w:rPr>
        <w:t>Titanium-based metal-organic frameworks for photocatalytic applications</w:t>
      </w:r>
      <w:r w:rsidR="00ED77B8" w:rsidRPr="00ED77B8">
        <w:rPr>
          <w:rFonts w:ascii="Times New Roman" w:eastAsia="Times New Roman" w:hAnsi="Times New Roman" w:cs="Times New Roman"/>
          <w:color w:val="2E2E2E"/>
          <w:sz w:val="24"/>
          <w:szCs w:val="24"/>
          <w:lang w:eastAsia="en-IN"/>
        </w:rPr>
        <w:t>.</w:t>
      </w:r>
      <w:r w:rsidR="00ED77B8" w:rsidRPr="00ED77B8">
        <w:rPr>
          <w:rFonts w:ascii="Times New Roman" w:hAnsi="Times New Roman" w:cs="Times New Roman"/>
          <w:sz w:val="24"/>
          <w:szCs w:val="24"/>
        </w:rPr>
        <w:t xml:space="preserve"> </w:t>
      </w:r>
      <w:r w:rsidR="00ED77B8" w:rsidRPr="00ED77B8">
        <w:rPr>
          <w:rFonts w:ascii="Times New Roman" w:eastAsia="Times New Roman" w:hAnsi="Times New Roman" w:cs="Times New Roman"/>
          <w:color w:val="2E2E2E"/>
          <w:sz w:val="24"/>
          <w:szCs w:val="24"/>
          <w:lang w:eastAsia="en-IN"/>
        </w:rPr>
        <w:t>Metal-Organic Frameworks for Chemical Reactions. DOI: https://doi.org/10.1016/B978-0-12-822099-3.00003</w:t>
      </w:r>
    </w:p>
    <w:p w:rsidR="00A24848" w:rsidRPr="00A51B09" w:rsidRDefault="00092774" w:rsidP="00A51B09">
      <w:pPr>
        <w:pStyle w:val="Heading1"/>
        <w:shd w:val="clear" w:color="auto" w:fill="FFFFFF"/>
        <w:spacing w:line="480" w:lineRule="auto"/>
        <w:jc w:val="both"/>
        <w:rPr>
          <w:b w:val="0"/>
          <w:color w:val="000000"/>
          <w:sz w:val="24"/>
          <w:szCs w:val="24"/>
        </w:rPr>
      </w:pPr>
      <w:r>
        <w:rPr>
          <w:b w:val="0"/>
          <w:color w:val="000000"/>
          <w:sz w:val="24"/>
          <w:szCs w:val="24"/>
        </w:rPr>
        <w:t xml:space="preserve">[24]. </w:t>
      </w:r>
      <w:r w:rsidRPr="00A51B09">
        <w:rPr>
          <w:b w:val="0"/>
          <w:color w:val="000000"/>
          <w:sz w:val="24"/>
          <w:szCs w:val="24"/>
        </w:rPr>
        <w:t>Mohammad</w:t>
      </w:r>
      <w:r>
        <w:rPr>
          <w:b w:val="0"/>
          <w:color w:val="000000"/>
          <w:sz w:val="24"/>
          <w:szCs w:val="24"/>
        </w:rPr>
        <w:t>,</w:t>
      </w:r>
      <w:r w:rsidRPr="00A51B09">
        <w:rPr>
          <w:b w:val="0"/>
          <w:color w:val="000000"/>
          <w:sz w:val="24"/>
          <w:szCs w:val="24"/>
        </w:rPr>
        <w:t xml:space="preserve"> </w:t>
      </w:r>
      <w:proofErr w:type="spellStart"/>
      <w:r w:rsidRPr="00A51B09">
        <w:rPr>
          <w:b w:val="0"/>
          <w:color w:val="000000"/>
          <w:sz w:val="24"/>
          <w:szCs w:val="24"/>
        </w:rPr>
        <w:t>Ramezanzadeh</w:t>
      </w:r>
      <w:proofErr w:type="spellEnd"/>
      <w:r>
        <w:rPr>
          <w:b w:val="0"/>
          <w:color w:val="000000"/>
          <w:sz w:val="24"/>
          <w:szCs w:val="24"/>
        </w:rPr>
        <w:t>,</w:t>
      </w:r>
      <w:r w:rsidR="00E13A86">
        <w:rPr>
          <w:b w:val="0"/>
          <w:color w:val="000000"/>
          <w:sz w:val="24"/>
          <w:szCs w:val="24"/>
        </w:rPr>
        <w:t xml:space="preserve"> </w:t>
      </w:r>
      <w:r w:rsidRPr="00A51B09">
        <w:rPr>
          <w:b w:val="0"/>
          <w:color w:val="000000"/>
          <w:sz w:val="24"/>
          <w:szCs w:val="24"/>
        </w:rPr>
        <w:t xml:space="preserve">and Bahram </w:t>
      </w:r>
      <w:proofErr w:type="spellStart"/>
      <w:r w:rsidRPr="00A51B09">
        <w:rPr>
          <w:b w:val="0"/>
          <w:color w:val="000000"/>
          <w:sz w:val="24"/>
          <w:szCs w:val="24"/>
        </w:rPr>
        <w:t>Ramezanzadeh</w:t>
      </w:r>
      <w:proofErr w:type="spellEnd"/>
      <w:r w:rsidRPr="00A51B09">
        <w:rPr>
          <w:b w:val="0"/>
          <w:color w:val="000000"/>
          <w:sz w:val="24"/>
          <w:szCs w:val="24"/>
        </w:rPr>
        <w:t xml:space="preserve"> Thermomechanical and anticorrosion characteristics of metal-organic </w:t>
      </w:r>
      <w:proofErr w:type="spellStart"/>
      <w:r w:rsidRPr="00A51B09">
        <w:rPr>
          <w:b w:val="0"/>
          <w:color w:val="000000"/>
          <w:sz w:val="24"/>
          <w:szCs w:val="24"/>
        </w:rPr>
        <w:t>frameworksMetal</w:t>
      </w:r>
      <w:proofErr w:type="spellEnd"/>
      <w:r w:rsidRPr="00A51B09">
        <w:rPr>
          <w:b w:val="0"/>
          <w:color w:val="000000"/>
          <w:sz w:val="24"/>
          <w:szCs w:val="24"/>
        </w:rPr>
        <w:t>-Organic Frameworks for Chemical Reactions. DOI: https://doi.org/10.1016/B978-0-12-822099-3.00012-5</w:t>
      </w:r>
    </w:p>
    <w:p w:rsidR="007819D0" w:rsidRDefault="00092774" w:rsidP="00ED77B8">
      <w:pPr>
        <w:pStyle w:val="Heading1"/>
        <w:shd w:val="clear" w:color="auto" w:fill="FFFFFF"/>
        <w:spacing w:line="480" w:lineRule="auto"/>
        <w:jc w:val="both"/>
        <w:rPr>
          <w:b w:val="0"/>
          <w:color w:val="000000"/>
          <w:sz w:val="24"/>
          <w:szCs w:val="24"/>
        </w:rPr>
      </w:pPr>
      <w:r>
        <w:rPr>
          <w:b w:val="0"/>
          <w:color w:val="000000"/>
          <w:sz w:val="24"/>
          <w:szCs w:val="24"/>
        </w:rPr>
        <w:t>[25].</w:t>
      </w:r>
      <w:r w:rsidRPr="00B95B86">
        <w:t xml:space="preserve"> </w:t>
      </w:r>
      <w:proofErr w:type="spellStart"/>
      <w:r w:rsidRPr="00B95B86">
        <w:rPr>
          <w:b w:val="0"/>
          <w:color w:val="000000"/>
          <w:sz w:val="24"/>
          <w:szCs w:val="24"/>
        </w:rPr>
        <w:t>Rajasekaran</w:t>
      </w:r>
      <w:proofErr w:type="spellEnd"/>
      <w:r w:rsidRPr="00B95B86">
        <w:rPr>
          <w:b w:val="0"/>
          <w:color w:val="000000"/>
          <w:sz w:val="24"/>
          <w:szCs w:val="24"/>
        </w:rPr>
        <w:t xml:space="preserve"> </w:t>
      </w:r>
      <w:proofErr w:type="spellStart"/>
      <w:r w:rsidRPr="00B95B86">
        <w:rPr>
          <w:b w:val="0"/>
          <w:color w:val="000000"/>
          <w:sz w:val="24"/>
          <w:szCs w:val="24"/>
        </w:rPr>
        <w:t>Elakkiya</w:t>
      </w:r>
      <w:proofErr w:type="spellEnd"/>
      <w:r w:rsidRPr="00B95B86">
        <w:rPr>
          <w:b w:val="0"/>
          <w:color w:val="000000"/>
          <w:sz w:val="24"/>
          <w:szCs w:val="24"/>
        </w:rPr>
        <w:t xml:space="preserve"> and </w:t>
      </w:r>
      <w:proofErr w:type="spellStart"/>
      <w:r w:rsidRPr="00B95B86">
        <w:rPr>
          <w:b w:val="0"/>
          <w:color w:val="000000"/>
          <w:sz w:val="24"/>
          <w:szCs w:val="24"/>
        </w:rPr>
        <w:t>Govindhan</w:t>
      </w:r>
      <w:proofErr w:type="spellEnd"/>
      <w:r w:rsidRPr="00B95B86">
        <w:rPr>
          <w:b w:val="0"/>
          <w:color w:val="000000"/>
          <w:sz w:val="24"/>
          <w:szCs w:val="24"/>
        </w:rPr>
        <w:t xml:space="preserve"> </w:t>
      </w:r>
      <w:proofErr w:type="spellStart"/>
      <w:r w:rsidRPr="00B95B86">
        <w:rPr>
          <w:b w:val="0"/>
          <w:color w:val="000000"/>
          <w:sz w:val="24"/>
          <w:szCs w:val="24"/>
        </w:rPr>
        <w:t>Maduraiveeran</w:t>
      </w:r>
      <w:proofErr w:type="spellEnd"/>
      <w:r>
        <w:rPr>
          <w:b w:val="0"/>
          <w:color w:val="000000"/>
          <w:sz w:val="24"/>
          <w:szCs w:val="24"/>
        </w:rPr>
        <w:t xml:space="preserve">. </w:t>
      </w:r>
      <w:r w:rsidRPr="00B95B86">
        <w:rPr>
          <w:b w:val="0"/>
          <w:color w:val="000000"/>
          <w:sz w:val="24"/>
          <w:szCs w:val="24"/>
        </w:rPr>
        <w:t xml:space="preserve">Metal-organic frameworks: preparation and application in </w:t>
      </w:r>
      <w:proofErr w:type="spellStart"/>
      <w:r w:rsidRPr="00B95B86">
        <w:rPr>
          <w:b w:val="0"/>
          <w:color w:val="000000"/>
          <w:sz w:val="24"/>
          <w:szCs w:val="24"/>
        </w:rPr>
        <w:t>electrocatalytic</w:t>
      </w:r>
      <w:proofErr w:type="spellEnd"/>
      <w:r w:rsidRPr="00B95B86">
        <w:rPr>
          <w:b w:val="0"/>
          <w:color w:val="000000"/>
          <w:sz w:val="24"/>
          <w:szCs w:val="24"/>
        </w:rPr>
        <w:t xml:space="preserve"> CO2 reduction reaction</w:t>
      </w:r>
      <w:r>
        <w:rPr>
          <w:b w:val="0"/>
          <w:color w:val="000000"/>
          <w:sz w:val="24"/>
          <w:szCs w:val="24"/>
        </w:rPr>
        <w:t xml:space="preserve">, </w:t>
      </w:r>
      <w:r w:rsidRPr="00B95B86">
        <w:rPr>
          <w:b w:val="0"/>
          <w:color w:val="000000"/>
          <w:sz w:val="24"/>
          <w:szCs w:val="24"/>
        </w:rPr>
        <w:t xml:space="preserve">Metal-Organic Frameworks for Chemical Reactions. DOI: </w:t>
      </w:r>
      <w:hyperlink r:id="rId23" w:history="1">
        <w:r w:rsidRPr="00935819">
          <w:rPr>
            <w:rStyle w:val="Hyperlink"/>
            <w:b w:val="0"/>
            <w:sz w:val="24"/>
            <w:szCs w:val="24"/>
          </w:rPr>
          <w:t>https://doi.org/10.1016/B978-0-12-822099-3.00013-7</w:t>
        </w:r>
      </w:hyperlink>
    </w:p>
    <w:p w:rsidR="007819D0" w:rsidRPr="007819D0" w:rsidRDefault="00092774" w:rsidP="007819D0">
      <w:pPr>
        <w:spacing w:after="0" w:line="480" w:lineRule="auto"/>
        <w:jc w:val="both"/>
        <w:rPr>
          <w:rStyle w:val="issue-itemdoi"/>
          <w:rFonts w:ascii="Times New Roman" w:hAnsi="Times New Roman" w:cs="Times New Roman"/>
          <w:color w:val="000000"/>
          <w:sz w:val="24"/>
          <w:szCs w:val="24"/>
        </w:rPr>
      </w:pPr>
      <w:r>
        <w:rPr>
          <w:b/>
          <w:color w:val="000000"/>
          <w:sz w:val="24"/>
          <w:szCs w:val="24"/>
        </w:rPr>
        <w:t>[</w:t>
      </w:r>
      <w:r w:rsidRPr="007819D0">
        <w:rPr>
          <w:rFonts w:ascii="Times New Roman" w:hAnsi="Times New Roman" w:cs="Times New Roman"/>
          <w:color w:val="000000"/>
          <w:sz w:val="24"/>
          <w:szCs w:val="24"/>
        </w:rPr>
        <w:t xml:space="preserve">26] </w:t>
      </w:r>
      <w:proofErr w:type="spellStart"/>
      <w:r w:rsidRPr="007819D0">
        <w:rPr>
          <w:rFonts w:ascii="Times New Roman" w:hAnsi="Times New Roman" w:cs="Times New Roman"/>
          <w:color w:val="000000"/>
          <w:sz w:val="24"/>
          <w:szCs w:val="24"/>
        </w:rPr>
        <w:t>Miral</w:t>
      </w:r>
      <w:proofErr w:type="spellEnd"/>
      <w:r w:rsidRPr="007819D0">
        <w:rPr>
          <w:rFonts w:ascii="Times New Roman" w:hAnsi="Times New Roman" w:cs="Times New Roman"/>
          <w:color w:val="000000"/>
          <w:sz w:val="24"/>
          <w:szCs w:val="24"/>
        </w:rPr>
        <w:t xml:space="preserve"> Al </w:t>
      </w:r>
      <w:proofErr w:type="spellStart"/>
      <w:r w:rsidRPr="007819D0">
        <w:rPr>
          <w:rFonts w:ascii="Times New Roman" w:hAnsi="Times New Roman" w:cs="Times New Roman"/>
          <w:color w:val="000000"/>
          <w:sz w:val="24"/>
          <w:szCs w:val="24"/>
        </w:rPr>
        <w:t>Sharabati</w:t>
      </w:r>
      <w:proofErr w:type="spellEnd"/>
      <w:r w:rsidRPr="007819D0">
        <w:rPr>
          <w:rFonts w:ascii="Times New Roman" w:hAnsi="Times New Roman" w:cs="Times New Roman"/>
          <w:color w:val="000000"/>
          <w:sz w:val="24"/>
          <w:szCs w:val="24"/>
        </w:rPr>
        <w:t xml:space="preserve">, Rana </w:t>
      </w:r>
      <w:proofErr w:type="spellStart"/>
      <w:r w:rsidRPr="007819D0">
        <w:rPr>
          <w:rFonts w:ascii="Times New Roman" w:hAnsi="Times New Roman" w:cs="Times New Roman"/>
          <w:color w:val="000000"/>
          <w:sz w:val="24"/>
          <w:szCs w:val="24"/>
        </w:rPr>
        <w:t>Sabouni</w:t>
      </w:r>
      <w:proofErr w:type="spellEnd"/>
      <w:r w:rsidRPr="007819D0">
        <w:rPr>
          <w:rFonts w:ascii="Times New Roman" w:hAnsi="Times New Roman" w:cs="Times New Roman"/>
          <w:color w:val="000000"/>
          <w:sz w:val="24"/>
          <w:szCs w:val="24"/>
        </w:rPr>
        <w:t xml:space="preserve">, </w:t>
      </w:r>
      <w:proofErr w:type="spellStart"/>
      <w:r w:rsidRPr="007819D0">
        <w:rPr>
          <w:rFonts w:ascii="Times New Roman" w:hAnsi="Times New Roman" w:cs="Times New Roman"/>
          <w:color w:val="000000"/>
          <w:sz w:val="24"/>
          <w:szCs w:val="24"/>
        </w:rPr>
        <w:t>GhalebA.Husseini</w:t>
      </w:r>
      <w:proofErr w:type="spellEnd"/>
      <w:r w:rsidRPr="007819D0">
        <w:rPr>
          <w:rFonts w:ascii="Times New Roman" w:hAnsi="Times New Roman" w:cs="Times New Roman"/>
          <w:color w:val="000000"/>
          <w:sz w:val="24"/>
          <w:szCs w:val="24"/>
        </w:rPr>
        <w:t xml:space="preserve">. Biomedical applications of </w:t>
      </w:r>
      <w:r w:rsidR="00E13A86">
        <w:rPr>
          <w:rFonts w:ascii="Times New Roman" w:hAnsi="Times New Roman" w:cs="Times New Roman"/>
          <w:color w:val="000000"/>
          <w:sz w:val="24"/>
          <w:szCs w:val="24"/>
        </w:rPr>
        <w:t>metal-organic</w:t>
      </w:r>
      <w:r w:rsidRPr="007819D0">
        <w:rPr>
          <w:rFonts w:ascii="Times New Roman" w:hAnsi="Times New Roman" w:cs="Times New Roman"/>
          <w:color w:val="000000"/>
          <w:sz w:val="24"/>
          <w:szCs w:val="24"/>
        </w:rPr>
        <w:t xml:space="preserve"> frameworks for disc </w:t>
      </w:r>
      <w:r w:rsidR="00E13A86">
        <w:rPr>
          <w:rFonts w:ascii="Times New Roman" w:hAnsi="Times New Roman" w:cs="Times New Roman"/>
          <w:color w:val="000000"/>
          <w:sz w:val="24"/>
          <w:szCs w:val="24"/>
        </w:rPr>
        <w:t>diagnosis</w:t>
      </w:r>
      <w:r w:rsidRPr="007819D0">
        <w:rPr>
          <w:rFonts w:ascii="Times New Roman" w:hAnsi="Times New Roman" w:cs="Times New Roman"/>
          <w:color w:val="000000"/>
          <w:sz w:val="24"/>
          <w:szCs w:val="24"/>
        </w:rPr>
        <w:t xml:space="preserve"> </w:t>
      </w:r>
      <w:r w:rsidRPr="007819D0">
        <w:rPr>
          <w:rFonts w:ascii="Times New Roman" w:hAnsi="Times New Roman" w:cs="Times New Roman"/>
          <w:sz w:val="24"/>
          <w:szCs w:val="24"/>
        </w:rPr>
        <w:t>and Drug Delivery: A Review Nanomaterials 2022 doi:10.330/nan012020277</w:t>
      </w:r>
    </w:p>
    <w:p w:rsidR="007D3B6B" w:rsidRPr="007D3B6B" w:rsidRDefault="00092774" w:rsidP="007D3B6B">
      <w:pPr>
        <w:pStyle w:val="NormalWeb"/>
        <w:shd w:val="clear" w:color="auto" w:fill="FFFFFF"/>
        <w:spacing w:line="480" w:lineRule="auto"/>
        <w:jc w:val="both"/>
        <w:rPr>
          <w:color w:val="131313"/>
        </w:rPr>
      </w:pPr>
      <w:r>
        <w:rPr>
          <w:b/>
          <w:color w:val="000000"/>
        </w:rPr>
        <w:t xml:space="preserve">[27] </w:t>
      </w:r>
      <w:r w:rsidRPr="007D3B6B">
        <w:rPr>
          <w:color w:val="131313"/>
        </w:rPr>
        <w:t xml:space="preserve">Jiao, L., </w:t>
      </w:r>
      <w:proofErr w:type="spellStart"/>
      <w:r w:rsidRPr="007D3B6B">
        <w:rPr>
          <w:color w:val="131313"/>
        </w:rPr>
        <w:t>Seow</w:t>
      </w:r>
      <w:proofErr w:type="spellEnd"/>
      <w:r w:rsidRPr="007D3B6B">
        <w:rPr>
          <w:color w:val="131313"/>
        </w:rPr>
        <w:t xml:space="preserve">, J. Y. R., Skinner, W. S., Wang, Z. U., &amp; Jiang, H. L. (2019). </w:t>
      </w:r>
      <w:r w:rsidR="009110FC">
        <w:rPr>
          <w:color w:val="131313"/>
        </w:rPr>
        <w:t>Metal–organic</w:t>
      </w:r>
      <w:r w:rsidRPr="007D3B6B">
        <w:rPr>
          <w:color w:val="131313"/>
        </w:rPr>
        <w:t xml:space="preserve"> frameworks: Structures and functional applications. </w:t>
      </w:r>
      <w:r w:rsidRPr="007D3B6B">
        <w:rPr>
          <w:rStyle w:val="Emphasis"/>
          <w:color w:val="131313"/>
        </w:rPr>
        <w:t>Materials Today</w:t>
      </w:r>
      <w:r w:rsidRPr="007D3B6B">
        <w:rPr>
          <w:color w:val="131313"/>
        </w:rPr>
        <w:t>, </w:t>
      </w:r>
      <w:r w:rsidRPr="007D3B6B">
        <w:rPr>
          <w:rStyle w:val="Emphasis"/>
          <w:color w:val="131313"/>
        </w:rPr>
        <w:t>27</w:t>
      </w:r>
      <w:r w:rsidRPr="007D3B6B">
        <w:rPr>
          <w:color w:val="131313"/>
        </w:rPr>
        <w:t>, 43-68.</w:t>
      </w:r>
    </w:p>
    <w:p w:rsidR="00E96750" w:rsidRPr="001C2643" w:rsidRDefault="00092774" w:rsidP="001C2643">
      <w:pPr>
        <w:pStyle w:val="Heading1"/>
        <w:shd w:val="clear" w:color="auto" w:fill="FFFFFF"/>
        <w:spacing w:line="480" w:lineRule="auto"/>
        <w:jc w:val="both"/>
        <w:rPr>
          <w:rStyle w:val="entry-title-detail"/>
          <w:b w:val="0"/>
          <w:color w:val="000000"/>
          <w:sz w:val="24"/>
          <w:szCs w:val="24"/>
        </w:rPr>
      </w:pPr>
      <w:r w:rsidRPr="001C2643">
        <w:rPr>
          <w:rStyle w:val="entry-title-detail"/>
          <w:b w:val="0"/>
          <w:bCs w:val="0"/>
          <w:color w:val="333333"/>
          <w:sz w:val="24"/>
          <w:szCs w:val="24"/>
        </w:rPr>
        <w:t xml:space="preserve">[28] Gaurav </w:t>
      </w:r>
      <w:proofErr w:type="spellStart"/>
      <w:r w:rsidRPr="001C2643">
        <w:rPr>
          <w:rStyle w:val="entry-title-detail"/>
          <w:b w:val="0"/>
          <w:bCs w:val="0"/>
          <w:color w:val="333333"/>
          <w:sz w:val="24"/>
          <w:szCs w:val="24"/>
        </w:rPr>
        <w:t>Awasthi</w:t>
      </w:r>
      <w:proofErr w:type="spellEnd"/>
      <w:r w:rsidR="001C2643" w:rsidRPr="001C2643">
        <w:rPr>
          <w:rStyle w:val="entry-title-detail"/>
          <w:b w:val="0"/>
          <w:bCs w:val="0"/>
          <w:color w:val="333333"/>
          <w:sz w:val="24"/>
          <w:szCs w:val="24"/>
        </w:rPr>
        <w:t xml:space="preserve">, </w:t>
      </w:r>
      <w:proofErr w:type="spellStart"/>
      <w:r w:rsidR="001C2643" w:rsidRPr="001C2643">
        <w:rPr>
          <w:rStyle w:val="entry-title-detail"/>
          <w:b w:val="0"/>
          <w:bCs w:val="0"/>
          <w:color w:val="333333"/>
          <w:sz w:val="24"/>
          <w:szCs w:val="24"/>
        </w:rPr>
        <w:t>Sahil</w:t>
      </w:r>
      <w:proofErr w:type="spellEnd"/>
      <w:r w:rsidR="001C2643" w:rsidRPr="001C2643">
        <w:rPr>
          <w:rStyle w:val="entry-title-detail"/>
          <w:b w:val="0"/>
          <w:bCs w:val="0"/>
          <w:color w:val="333333"/>
          <w:sz w:val="24"/>
          <w:szCs w:val="24"/>
        </w:rPr>
        <w:t xml:space="preserve"> </w:t>
      </w:r>
      <w:proofErr w:type="spellStart"/>
      <w:r w:rsidR="001C2643" w:rsidRPr="001C2643">
        <w:rPr>
          <w:rStyle w:val="entry-title-detail"/>
          <w:b w:val="0"/>
          <w:bCs w:val="0"/>
          <w:color w:val="333333"/>
          <w:sz w:val="24"/>
          <w:szCs w:val="24"/>
        </w:rPr>
        <w:t>Shivgotra</w:t>
      </w:r>
      <w:proofErr w:type="spellEnd"/>
      <w:r w:rsidR="001C2643" w:rsidRPr="001C2643">
        <w:rPr>
          <w:rStyle w:val="entry-title-detail"/>
          <w:b w:val="0"/>
          <w:bCs w:val="0"/>
          <w:color w:val="333333"/>
          <w:sz w:val="24"/>
          <w:szCs w:val="24"/>
        </w:rPr>
        <w:t xml:space="preserve">, </w:t>
      </w:r>
      <w:proofErr w:type="spellStart"/>
      <w:r w:rsidR="001C2643" w:rsidRPr="001C2643">
        <w:rPr>
          <w:rStyle w:val="entry-title-detail"/>
          <w:b w:val="0"/>
          <w:bCs w:val="0"/>
          <w:color w:val="333333"/>
          <w:sz w:val="24"/>
          <w:szCs w:val="24"/>
        </w:rPr>
        <w:t>Shibyendu</w:t>
      </w:r>
      <w:proofErr w:type="spellEnd"/>
      <w:r w:rsidR="001C2643" w:rsidRPr="001C2643">
        <w:rPr>
          <w:rStyle w:val="entry-title-detail"/>
          <w:b w:val="0"/>
          <w:bCs w:val="0"/>
          <w:color w:val="333333"/>
          <w:sz w:val="24"/>
          <w:szCs w:val="24"/>
        </w:rPr>
        <w:t xml:space="preserve"> </w:t>
      </w:r>
      <w:proofErr w:type="spellStart"/>
      <w:r w:rsidR="001C2643" w:rsidRPr="001C2643">
        <w:rPr>
          <w:rStyle w:val="entry-title-detail"/>
          <w:b w:val="0"/>
          <w:bCs w:val="0"/>
          <w:color w:val="333333"/>
          <w:sz w:val="24"/>
          <w:szCs w:val="24"/>
        </w:rPr>
        <w:t>Nikhar</w:t>
      </w:r>
      <w:proofErr w:type="spellEnd"/>
      <w:r w:rsidR="001C2643" w:rsidRPr="001C2643">
        <w:rPr>
          <w:rStyle w:val="entry-title-detail"/>
          <w:b w:val="0"/>
          <w:bCs w:val="0"/>
          <w:color w:val="333333"/>
          <w:sz w:val="24"/>
          <w:szCs w:val="24"/>
        </w:rPr>
        <w:t xml:space="preserve">, Subramanian </w:t>
      </w:r>
      <w:proofErr w:type="spellStart"/>
      <w:r w:rsidR="001C2643" w:rsidRPr="001C2643">
        <w:rPr>
          <w:rStyle w:val="entry-title-detail"/>
          <w:b w:val="0"/>
          <w:bCs w:val="0"/>
          <w:color w:val="333333"/>
          <w:sz w:val="24"/>
          <w:szCs w:val="24"/>
        </w:rPr>
        <w:t>Sundarrajan</w:t>
      </w:r>
      <w:proofErr w:type="spellEnd"/>
      <w:r w:rsidR="001C2643" w:rsidRPr="001C2643">
        <w:rPr>
          <w:rStyle w:val="entry-title-detail"/>
          <w:b w:val="0"/>
          <w:bCs w:val="0"/>
          <w:color w:val="333333"/>
          <w:sz w:val="24"/>
          <w:szCs w:val="24"/>
        </w:rPr>
        <w:t xml:space="preserve"> </w:t>
      </w:r>
      <w:proofErr w:type="spellStart"/>
      <w:r w:rsidR="001C2643" w:rsidRPr="001C2643">
        <w:rPr>
          <w:rStyle w:val="entry-title-detail"/>
          <w:b w:val="0"/>
          <w:bCs w:val="0"/>
          <w:color w:val="333333"/>
          <w:sz w:val="24"/>
          <w:szCs w:val="24"/>
        </w:rPr>
        <w:t>Seeram</w:t>
      </w:r>
      <w:proofErr w:type="spellEnd"/>
      <w:r w:rsidR="001C2643" w:rsidRPr="001C2643">
        <w:rPr>
          <w:rStyle w:val="entry-title-detail"/>
          <w:b w:val="0"/>
          <w:bCs w:val="0"/>
          <w:color w:val="333333"/>
          <w:sz w:val="24"/>
          <w:szCs w:val="24"/>
        </w:rPr>
        <w:t xml:space="preserve"> Ramakrishna, </w:t>
      </w:r>
      <w:proofErr w:type="spellStart"/>
      <w:r w:rsidR="001C2643" w:rsidRPr="001C2643">
        <w:rPr>
          <w:rStyle w:val="entry-title-detail"/>
          <w:b w:val="0"/>
          <w:bCs w:val="0"/>
          <w:color w:val="333333"/>
          <w:sz w:val="24"/>
          <w:szCs w:val="24"/>
        </w:rPr>
        <w:t>Pawan</w:t>
      </w:r>
      <w:proofErr w:type="spellEnd"/>
      <w:r w:rsidR="001C2643" w:rsidRPr="001C2643">
        <w:rPr>
          <w:rStyle w:val="entry-title-detail"/>
          <w:b w:val="0"/>
          <w:bCs w:val="0"/>
          <w:color w:val="333333"/>
          <w:sz w:val="24"/>
          <w:szCs w:val="24"/>
        </w:rPr>
        <w:t xml:space="preserve"> Kumar.</w:t>
      </w:r>
      <w:r w:rsidRPr="001C2643">
        <w:rPr>
          <w:rStyle w:val="entry-title-detail"/>
          <w:b w:val="0"/>
          <w:bCs w:val="0"/>
          <w:color w:val="333333"/>
          <w:sz w:val="24"/>
          <w:szCs w:val="24"/>
        </w:rPr>
        <w:t xml:space="preserve"> </w:t>
      </w:r>
      <w:r w:rsidRPr="001C2643">
        <w:rPr>
          <w:b w:val="0"/>
          <w:color w:val="000000"/>
          <w:sz w:val="24"/>
          <w:szCs w:val="24"/>
        </w:rPr>
        <w:t xml:space="preserve">Progressive Trends on the Biomedical Applications of </w:t>
      </w:r>
      <w:r w:rsidR="00E13A86">
        <w:rPr>
          <w:b w:val="0"/>
          <w:color w:val="000000"/>
          <w:sz w:val="24"/>
          <w:szCs w:val="24"/>
        </w:rPr>
        <w:t>Metal-Organic</w:t>
      </w:r>
      <w:r w:rsidRPr="001C2643">
        <w:rPr>
          <w:b w:val="0"/>
          <w:color w:val="000000"/>
          <w:sz w:val="24"/>
          <w:szCs w:val="24"/>
        </w:rPr>
        <w:t xml:space="preserve"> Frameworks</w:t>
      </w:r>
      <w:r w:rsidRPr="001C2643">
        <w:rPr>
          <w:rStyle w:val="hlfld-contribauthor"/>
          <w:b w:val="0"/>
          <w:color w:val="222222"/>
          <w:sz w:val="24"/>
          <w:szCs w:val="24"/>
          <w:shd w:val="clear" w:color="auto" w:fill="FFFFFF"/>
        </w:rPr>
        <w:t xml:space="preserve"> </w:t>
      </w:r>
      <w:r w:rsidRPr="001C2643">
        <w:rPr>
          <w:rStyle w:val="Emphasis"/>
          <w:b w:val="0"/>
          <w:color w:val="222222"/>
          <w:sz w:val="24"/>
          <w:szCs w:val="24"/>
          <w:shd w:val="clear" w:color="auto" w:fill="FFFFFF"/>
        </w:rPr>
        <w:t>Polymers</w:t>
      </w:r>
      <w:r w:rsidRPr="001C2643">
        <w:rPr>
          <w:b w:val="0"/>
          <w:color w:val="222222"/>
          <w:sz w:val="24"/>
          <w:szCs w:val="24"/>
          <w:shd w:val="clear" w:color="auto" w:fill="FFFFFF"/>
        </w:rPr>
        <w:t> </w:t>
      </w:r>
      <w:r w:rsidRPr="001C2643">
        <w:rPr>
          <w:b w:val="0"/>
          <w:bCs w:val="0"/>
          <w:color w:val="222222"/>
          <w:sz w:val="24"/>
          <w:szCs w:val="24"/>
          <w:shd w:val="clear" w:color="auto" w:fill="FFFFFF"/>
        </w:rPr>
        <w:t>2022</w:t>
      </w:r>
      <w:r w:rsidRPr="001C2643">
        <w:rPr>
          <w:b w:val="0"/>
          <w:color w:val="222222"/>
          <w:sz w:val="24"/>
          <w:szCs w:val="24"/>
          <w:shd w:val="clear" w:color="auto" w:fill="FFFFFF"/>
        </w:rPr>
        <w:t>, </w:t>
      </w:r>
      <w:r w:rsidRPr="001C2643">
        <w:rPr>
          <w:rStyle w:val="Emphasis"/>
          <w:b w:val="0"/>
          <w:color w:val="222222"/>
          <w:sz w:val="24"/>
          <w:szCs w:val="24"/>
          <w:shd w:val="clear" w:color="auto" w:fill="FFFFFF"/>
        </w:rPr>
        <w:t>14</w:t>
      </w:r>
      <w:r w:rsidRPr="001C2643">
        <w:rPr>
          <w:b w:val="0"/>
          <w:color w:val="222222"/>
          <w:sz w:val="24"/>
          <w:szCs w:val="24"/>
          <w:shd w:val="clear" w:color="auto" w:fill="FFFFFF"/>
        </w:rPr>
        <w:t>(21), 4710; </w:t>
      </w:r>
      <w:hyperlink r:id="rId24" w:history="1">
        <w:r w:rsidRPr="001C2643">
          <w:rPr>
            <w:rStyle w:val="Hyperlink"/>
            <w:b w:val="0"/>
            <w:bCs w:val="0"/>
            <w:color w:val="4F5671"/>
            <w:sz w:val="24"/>
            <w:szCs w:val="24"/>
            <w:u w:val="none"/>
            <w:shd w:val="clear" w:color="auto" w:fill="FFFFFF"/>
          </w:rPr>
          <w:t>https://doi.org/10.3390/polym14214710</w:t>
        </w:r>
      </w:hyperlink>
    </w:p>
    <w:p w:rsidR="007D3B6B" w:rsidRPr="00E96750" w:rsidRDefault="00092774" w:rsidP="00E96750">
      <w:pPr>
        <w:shd w:val="clear" w:color="auto" w:fill="FFFFFF"/>
        <w:rPr>
          <w:rFonts w:ascii="Times New Roman" w:hAnsi="Times New Roman" w:cs="Times New Roman"/>
          <w:bCs/>
          <w:sz w:val="24"/>
          <w:szCs w:val="24"/>
        </w:rPr>
      </w:pPr>
      <w:r>
        <w:rPr>
          <w:rStyle w:val="entry-title-detail"/>
          <w:rFonts w:ascii="Times New Roman" w:hAnsi="Times New Roman" w:cs="Times New Roman"/>
          <w:bCs/>
          <w:color w:val="333333"/>
          <w:sz w:val="24"/>
          <w:szCs w:val="24"/>
        </w:rPr>
        <w:t>[</w:t>
      </w:r>
      <w:r w:rsidR="000F14F0">
        <w:rPr>
          <w:rStyle w:val="entry-title-detail"/>
          <w:rFonts w:ascii="Times New Roman" w:hAnsi="Times New Roman" w:cs="Times New Roman"/>
          <w:bCs/>
          <w:color w:val="333333"/>
          <w:sz w:val="24"/>
          <w:szCs w:val="24"/>
        </w:rPr>
        <w:t>29</w:t>
      </w:r>
      <w:r w:rsidRPr="00E96750">
        <w:rPr>
          <w:rStyle w:val="entry-title-detail"/>
          <w:rFonts w:ascii="Times New Roman" w:hAnsi="Times New Roman" w:cs="Times New Roman"/>
          <w:bCs/>
          <w:color w:val="333333"/>
          <w:sz w:val="24"/>
          <w:szCs w:val="24"/>
        </w:rPr>
        <w:t xml:space="preserve">] Biomedical Applications of </w:t>
      </w:r>
      <w:r w:rsidR="00E13A86">
        <w:rPr>
          <w:rStyle w:val="entry-title-detail"/>
          <w:rFonts w:ascii="Times New Roman" w:hAnsi="Times New Roman" w:cs="Times New Roman"/>
          <w:bCs/>
          <w:color w:val="333333"/>
          <w:sz w:val="24"/>
          <w:szCs w:val="24"/>
        </w:rPr>
        <w:t>Metal-Organic</w:t>
      </w:r>
      <w:r w:rsidRPr="00E96750">
        <w:rPr>
          <w:rStyle w:val="entry-title-detail"/>
          <w:rFonts w:ascii="Times New Roman" w:hAnsi="Times New Roman" w:cs="Times New Roman"/>
          <w:bCs/>
          <w:color w:val="333333"/>
          <w:sz w:val="24"/>
          <w:szCs w:val="24"/>
        </w:rPr>
        <w:t xml:space="preserve"> Frameworks</w:t>
      </w:r>
      <w:r w:rsidRPr="00E96750">
        <w:rPr>
          <w:rFonts w:ascii="Times New Roman" w:hAnsi="Times New Roman" w:cs="Times New Roman"/>
          <w:bCs/>
          <w:color w:val="333333"/>
          <w:sz w:val="24"/>
          <w:szCs w:val="24"/>
        </w:rPr>
        <w:t> </w:t>
      </w:r>
      <w:r w:rsidRPr="00E96750">
        <w:rPr>
          <w:rFonts w:ascii="Times New Roman" w:hAnsi="Times New Roman" w:cs="Times New Roman"/>
          <w:color w:val="666666"/>
          <w:sz w:val="24"/>
          <w:szCs w:val="24"/>
        </w:rPr>
        <w:t> </w:t>
      </w:r>
      <w:hyperlink r:id="rId25" w:tgtFrame="_blank" w:history="1">
        <w:r w:rsidRPr="00E96750">
          <w:rPr>
            <w:rStyle w:val="Hyperlink"/>
            <w:rFonts w:ascii="Times New Roman" w:hAnsi="Times New Roman" w:cs="Times New Roman"/>
            <w:color w:val="auto"/>
            <w:sz w:val="24"/>
            <w:szCs w:val="24"/>
            <w:u w:val="none"/>
          </w:rPr>
          <w:t>10.3390/polym14214710</w:t>
        </w:r>
      </w:hyperlink>
    </w:p>
    <w:p w:rsidR="008E2635" w:rsidRPr="00BD3E3C" w:rsidRDefault="00092774" w:rsidP="00BD3E3C">
      <w:pPr>
        <w:shd w:val="clear" w:color="auto" w:fill="FCFCFC"/>
        <w:spacing w:after="0" w:line="480" w:lineRule="auto"/>
        <w:ind w:right="120"/>
        <w:jc w:val="both"/>
        <w:rPr>
          <w:rFonts w:ascii="Times New Roman" w:hAnsi="Times New Roman" w:cs="Times New Roman"/>
          <w:color w:val="333333"/>
          <w:sz w:val="24"/>
          <w:szCs w:val="24"/>
        </w:rPr>
      </w:pPr>
      <w:r w:rsidRPr="00BD3E3C">
        <w:rPr>
          <w:color w:val="000000"/>
          <w:sz w:val="24"/>
          <w:szCs w:val="24"/>
        </w:rPr>
        <w:lastRenderedPageBreak/>
        <w:t>[</w:t>
      </w:r>
      <w:r w:rsidRPr="00BD3E3C">
        <w:rPr>
          <w:rFonts w:ascii="Times New Roman" w:hAnsi="Times New Roman" w:cs="Times New Roman"/>
          <w:color w:val="000000"/>
          <w:sz w:val="24"/>
          <w:szCs w:val="24"/>
        </w:rPr>
        <w:t xml:space="preserve">30] </w:t>
      </w:r>
      <w:proofErr w:type="spellStart"/>
      <w:r w:rsidRPr="00BD3E3C">
        <w:rPr>
          <w:rFonts w:ascii="Times New Roman" w:hAnsi="Times New Roman" w:cs="Times New Roman"/>
          <w:color w:val="333333"/>
          <w:sz w:val="24"/>
          <w:szCs w:val="24"/>
        </w:rPr>
        <w:t>Yujia</w:t>
      </w:r>
      <w:proofErr w:type="spellEnd"/>
      <w:r w:rsidRPr="00BD3E3C">
        <w:rPr>
          <w:rFonts w:ascii="Times New Roman" w:hAnsi="Times New Roman" w:cs="Times New Roman"/>
          <w:color w:val="333333"/>
          <w:sz w:val="24"/>
          <w:szCs w:val="24"/>
        </w:rPr>
        <w:t xml:space="preserve"> </w:t>
      </w:r>
      <w:proofErr w:type="spellStart"/>
      <w:r w:rsidRPr="00BD3E3C">
        <w:rPr>
          <w:rFonts w:ascii="Times New Roman" w:hAnsi="Times New Roman" w:cs="Times New Roman"/>
          <w:color w:val="333333"/>
          <w:sz w:val="24"/>
          <w:szCs w:val="24"/>
        </w:rPr>
        <w:t>Liwei</w:t>
      </w:r>
      <w:proofErr w:type="spellEnd"/>
      <w:r w:rsidRPr="00BD3E3C">
        <w:rPr>
          <w:rFonts w:ascii="Times New Roman" w:hAnsi="Times New Roman" w:cs="Times New Roman"/>
          <w:color w:val="333333"/>
          <w:sz w:val="24"/>
          <w:szCs w:val="24"/>
        </w:rPr>
        <w:t xml:space="preserve"> Zheng Yu Yang, Xu Qian, Ting Fu, He Yan, Cheng Cui, </w:t>
      </w:r>
      <w:proofErr w:type="spellStart"/>
      <w:r w:rsidRPr="00BD3E3C">
        <w:rPr>
          <w:rFonts w:ascii="Times New Roman" w:hAnsi="Times New Roman" w:cs="Times New Roman"/>
          <w:color w:val="333333"/>
          <w:sz w:val="24"/>
          <w:szCs w:val="24"/>
        </w:rPr>
        <w:t>Weihong</w:t>
      </w:r>
      <w:proofErr w:type="spellEnd"/>
      <w:r w:rsidRPr="00BD3E3C">
        <w:rPr>
          <w:rFonts w:ascii="Times New Roman" w:hAnsi="Times New Roman" w:cs="Times New Roman"/>
          <w:color w:val="333333"/>
          <w:sz w:val="24"/>
          <w:szCs w:val="24"/>
        </w:rPr>
        <w:t xml:space="preserve"> Tan   </w:t>
      </w:r>
      <w:r w:rsidR="00E13A86">
        <w:rPr>
          <w:rFonts w:ascii="Times New Roman" w:hAnsi="Times New Roman" w:cs="Times New Roman"/>
          <w:color w:val="333333"/>
          <w:sz w:val="24"/>
          <w:szCs w:val="24"/>
        </w:rPr>
        <w:t>Metal-Organic</w:t>
      </w:r>
      <w:r w:rsidRPr="00BD3E3C">
        <w:rPr>
          <w:rFonts w:ascii="Times New Roman" w:hAnsi="Times New Roman" w:cs="Times New Roman"/>
          <w:color w:val="333333"/>
          <w:sz w:val="24"/>
          <w:szCs w:val="24"/>
        </w:rPr>
        <w:t xml:space="preserve"> Framework </w:t>
      </w:r>
      <w:proofErr w:type="spellStart"/>
      <w:r w:rsidRPr="00BD3E3C">
        <w:rPr>
          <w:rFonts w:ascii="Times New Roman" w:hAnsi="Times New Roman" w:cs="Times New Roman"/>
          <w:color w:val="333333"/>
          <w:sz w:val="24"/>
          <w:szCs w:val="24"/>
        </w:rPr>
        <w:t>Nanocarriers</w:t>
      </w:r>
      <w:proofErr w:type="spellEnd"/>
      <w:r w:rsidRPr="00BD3E3C">
        <w:rPr>
          <w:rFonts w:ascii="Times New Roman" w:hAnsi="Times New Roman" w:cs="Times New Roman"/>
          <w:color w:val="333333"/>
          <w:sz w:val="24"/>
          <w:szCs w:val="24"/>
        </w:rPr>
        <w:t xml:space="preserve"> for Drug Delivery in Biomedical Application</w:t>
      </w:r>
      <w:r w:rsidR="00BD3E3C" w:rsidRPr="00BD3E3C">
        <w:rPr>
          <w:rFonts w:ascii="Times New Roman" w:hAnsi="Times New Roman" w:cs="Times New Roman"/>
          <w:color w:val="333333"/>
          <w:sz w:val="24"/>
          <w:szCs w:val="24"/>
        </w:rPr>
        <w:t>103 (2020)</w:t>
      </w:r>
    </w:p>
    <w:p w:rsidR="00AA5F29" w:rsidRPr="00376B32" w:rsidRDefault="00092774" w:rsidP="00376B32">
      <w:pPr>
        <w:pStyle w:val="Heading3"/>
        <w:shd w:val="clear" w:color="auto" w:fill="FFFFFF"/>
        <w:spacing w:line="480" w:lineRule="auto"/>
        <w:rPr>
          <w:rFonts w:ascii="Times New Roman" w:hAnsi="Times New Roman" w:cs="Times New Roman"/>
          <w:color w:val="auto"/>
          <w:spacing w:val="-2"/>
        </w:rPr>
      </w:pPr>
      <w:r w:rsidRPr="00376B32">
        <w:rPr>
          <w:rFonts w:ascii="Times New Roman" w:hAnsi="Times New Roman" w:cs="Times New Roman"/>
          <w:color w:val="auto"/>
        </w:rPr>
        <w:t xml:space="preserve">[31] </w:t>
      </w:r>
      <w:r w:rsidRPr="00376B32">
        <w:rPr>
          <w:rFonts w:ascii="Times New Roman" w:hAnsi="Times New Roman" w:cs="Times New Roman"/>
          <w:bCs/>
          <w:color w:val="auto"/>
          <w:spacing w:val="-2"/>
        </w:rPr>
        <w:t xml:space="preserve">Mohammad Reza Saeb </w:t>
      </w:r>
      <w:r w:rsidR="00376B32">
        <w:rPr>
          <w:rFonts w:ascii="Times New Roman" w:hAnsi="Times New Roman" w:cs="Times New Roman"/>
          <w:bCs/>
          <w:color w:val="auto"/>
          <w:spacing w:val="-2"/>
        </w:rPr>
        <w:t>Mohammad Reza,</w:t>
      </w:r>
      <w:r w:rsidR="00E13A86">
        <w:rPr>
          <w:rFonts w:ascii="Times New Roman" w:hAnsi="Times New Roman" w:cs="Times New Roman"/>
          <w:bCs/>
          <w:color w:val="auto"/>
          <w:spacing w:val="-2"/>
        </w:rPr>
        <w:t xml:space="preserve"> </w:t>
      </w:r>
      <w:r w:rsidR="009110FC">
        <w:rPr>
          <w:rFonts w:ascii="Times New Roman" w:hAnsi="Times New Roman" w:cs="Times New Roman"/>
          <w:bCs/>
          <w:color w:val="auto"/>
          <w:spacing w:val="-2"/>
        </w:rPr>
        <w:t>Metal–Organic</w:t>
      </w:r>
      <w:r w:rsidRPr="00376B32">
        <w:rPr>
          <w:rFonts w:ascii="Times New Roman" w:hAnsi="Times New Roman" w:cs="Times New Roman"/>
          <w:bCs/>
          <w:color w:val="auto"/>
          <w:spacing w:val="-2"/>
        </w:rPr>
        <w:t xml:space="preserve"> Frameworks (MOFs) for Cancer Therapy</w:t>
      </w:r>
      <w:r w:rsidR="00376B32">
        <w:rPr>
          <w:rFonts w:ascii="Times New Roman" w:hAnsi="Times New Roman" w:cs="Times New Roman"/>
          <w:bCs/>
          <w:color w:val="auto"/>
          <w:spacing w:val="-2"/>
        </w:rPr>
        <w:t>,</w:t>
      </w:r>
      <w:r w:rsidRPr="00376B32">
        <w:rPr>
          <w:rFonts w:ascii="Times New Roman" w:hAnsi="Times New Roman" w:cs="Times New Roman"/>
          <w:color w:val="auto"/>
          <w:shd w:val="clear" w:color="auto" w:fill="FFFFFF"/>
        </w:rPr>
        <w:t xml:space="preserve">2021 Dec; 14(23): 7277. </w:t>
      </w:r>
      <w:proofErr w:type="spellStart"/>
      <w:r w:rsidRPr="00376B32">
        <w:rPr>
          <w:rFonts w:ascii="Times New Roman" w:hAnsi="Times New Roman" w:cs="Times New Roman"/>
          <w:color w:val="auto"/>
          <w:shd w:val="clear" w:color="auto" w:fill="FFFFFF"/>
        </w:rPr>
        <w:t>doi</w:t>
      </w:r>
      <w:proofErr w:type="spellEnd"/>
      <w:r w:rsidRPr="00376B32">
        <w:rPr>
          <w:rFonts w:ascii="Times New Roman" w:hAnsi="Times New Roman" w:cs="Times New Roman"/>
          <w:color w:val="auto"/>
          <w:shd w:val="clear" w:color="auto" w:fill="FFFFFF"/>
        </w:rPr>
        <w:t>: </w:t>
      </w:r>
      <w:hyperlink r:id="rId26" w:tgtFrame="_blank" w:history="1">
        <w:r w:rsidRPr="00376B32">
          <w:rPr>
            <w:rStyle w:val="Hyperlink"/>
            <w:rFonts w:ascii="Times New Roman" w:hAnsi="Times New Roman" w:cs="Times New Roman"/>
            <w:color w:val="auto"/>
            <w:u w:val="none"/>
            <w:shd w:val="clear" w:color="auto" w:fill="FFFFFF"/>
          </w:rPr>
          <w:t>10.3390/ma14237277</w:t>
        </w:r>
      </w:hyperlink>
    </w:p>
    <w:p w:rsidR="009E2D70" w:rsidRPr="00941FB9" w:rsidRDefault="00092774" w:rsidP="00ED77B8">
      <w:pPr>
        <w:shd w:val="clear" w:color="auto" w:fill="FFFFFF"/>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[32] </w:t>
      </w:r>
      <w:proofErr w:type="spellStart"/>
      <w:r>
        <w:rPr>
          <w:rFonts w:ascii="Times New Roman" w:hAnsi="Times New Roman" w:cs="Times New Roman"/>
          <w:sz w:val="24"/>
          <w:szCs w:val="24"/>
        </w:rPr>
        <w:t>Gutierrez.m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Moslein</w:t>
      </w:r>
      <w:proofErr w:type="spellEnd"/>
      <w:r>
        <w:rPr>
          <w:rFonts w:ascii="Times New Roman" w:hAnsi="Times New Roman" w:cs="Times New Roman"/>
          <w:sz w:val="24"/>
          <w:szCs w:val="24"/>
        </w:rPr>
        <w:t xml:space="preserve"> A.F., Tan J.C., Facile and fast</w:t>
      </w:r>
      <w:r w:rsidR="005E3BCF">
        <w:rPr>
          <w:rFonts w:ascii="Times New Roman" w:hAnsi="Times New Roman" w:cs="Times New Roman"/>
          <w:sz w:val="24"/>
          <w:szCs w:val="24"/>
        </w:rPr>
        <w:t xml:space="preserve"> </w:t>
      </w:r>
      <w:r w:rsidR="00E13A86">
        <w:rPr>
          <w:rFonts w:ascii="Times New Roman" w:hAnsi="Times New Roman" w:cs="Times New Roman"/>
          <w:sz w:val="24"/>
          <w:szCs w:val="24"/>
        </w:rPr>
        <w:t xml:space="preserve">transformation </w:t>
      </w:r>
      <w:r w:rsidR="005E3BCF">
        <w:rPr>
          <w:rFonts w:ascii="Times New Roman" w:hAnsi="Times New Roman" w:cs="Times New Roman"/>
          <w:sz w:val="24"/>
          <w:szCs w:val="24"/>
        </w:rPr>
        <w:t xml:space="preserve">of </w:t>
      </w:r>
      <w:r w:rsidR="00E13A86">
        <w:rPr>
          <w:rFonts w:ascii="Times New Roman" w:hAnsi="Times New Roman" w:cs="Times New Roman"/>
          <w:sz w:val="24"/>
          <w:szCs w:val="24"/>
        </w:rPr>
        <w:t>non-luminescent</w:t>
      </w:r>
      <w:r w:rsidR="005E3BCF">
        <w:rPr>
          <w:rFonts w:ascii="Times New Roman" w:hAnsi="Times New Roman" w:cs="Times New Roman"/>
          <w:sz w:val="24"/>
          <w:szCs w:val="24"/>
        </w:rPr>
        <w:t xml:space="preserve"> to highly luminescent </w:t>
      </w:r>
      <w:r w:rsidR="00E13A86">
        <w:rPr>
          <w:rFonts w:ascii="Times New Roman" w:hAnsi="Times New Roman" w:cs="Times New Roman"/>
          <w:sz w:val="24"/>
          <w:szCs w:val="24"/>
        </w:rPr>
        <w:t>metal-organic</w:t>
      </w:r>
      <w:r w:rsidR="005E3BCF">
        <w:rPr>
          <w:rFonts w:ascii="Times New Roman" w:hAnsi="Times New Roman" w:cs="Times New Roman"/>
          <w:sz w:val="24"/>
          <w:szCs w:val="24"/>
        </w:rPr>
        <w:t xml:space="preserve"> frameworks:</w:t>
      </w:r>
      <w:r w:rsidR="00E13A86">
        <w:rPr>
          <w:rFonts w:ascii="Times New Roman" w:hAnsi="Times New Roman" w:cs="Times New Roman"/>
          <w:sz w:val="24"/>
          <w:szCs w:val="24"/>
        </w:rPr>
        <w:t xml:space="preserve"> </w:t>
      </w:r>
      <w:r w:rsidR="005E3BCF">
        <w:rPr>
          <w:rFonts w:ascii="Times New Roman" w:hAnsi="Times New Roman" w:cs="Times New Roman"/>
          <w:sz w:val="24"/>
          <w:szCs w:val="24"/>
        </w:rPr>
        <w:t xml:space="preserve">Acetone sensing for diabetes diagnosis lead </w:t>
      </w:r>
      <w:proofErr w:type="gramStart"/>
      <w:r w:rsidR="005E3BCF">
        <w:rPr>
          <w:rFonts w:ascii="Times New Roman" w:hAnsi="Times New Roman" w:cs="Times New Roman"/>
          <w:sz w:val="24"/>
          <w:szCs w:val="24"/>
        </w:rPr>
        <w:t>capturefrompollutendwater.ACSapplmater.interface</w:t>
      </w:r>
      <w:proofErr w:type="gramEnd"/>
      <w:r w:rsidR="005E3BCF">
        <w:rPr>
          <w:rFonts w:ascii="Times New Roman" w:hAnsi="Times New Roman" w:cs="Times New Roman"/>
          <w:sz w:val="24"/>
          <w:szCs w:val="24"/>
        </w:rPr>
        <w:t>.2021;13;7811.doi;10.1021/acsami.0c22307</w:t>
      </w:r>
    </w:p>
    <w:p w:rsidR="0096263A" w:rsidRPr="00ED77B8" w:rsidRDefault="00092774" w:rsidP="00ED77B8">
      <w:pPr>
        <w:pStyle w:val="Heading1"/>
        <w:spacing w:before="0" w:after="0" w:line="480" w:lineRule="auto"/>
        <w:jc w:val="both"/>
        <w:rPr>
          <w:b w:val="0"/>
          <w:color w:val="2E2E2E"/>
          <w:sz w:val="24"/>
          <w:szCs w:val="24"/>
        </w:rPr>
      </w:pPr>
      <w:r w:rsidRPr="00ED77B8">
        <w:rPr>
          <w:rStyle w:val="title-text"/>
          <w:b w:val="0"/>
          <w:color w:val="2E2E2E"/>
          <w:sz w:val="24"/>
          <w:szCs w:val="24"/>
        </w:rPr>
        <w:t xml:space="preserve"> </w:t>
      </w:r>
    </w:p>
    <w:p w:rsidR="00BC3261" w:rsidRPr="00ED77B8" w:rsidRDefault="00BC3261" w:rsidP="00ED77B8">
      <w:pPr>
        <w:spacing w:line="480" w:lineRule="auto"/>
        <w:jc w:val="both"/>
        <w:rPr>
          <w:rFonts w:ascii="Times New Roman" w:hAnsi="Times New Roman" w:cs="Times New Roman"/>
          <w:sz w:val="24"/>
          <w:szCs w:val="24"/>
        </w:rPr>
      </w:pPr>
    </w:p>
    <w:sectPr w:rsidR="00BC3261" w:rsidRPr="00ED77B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020773"/>
    <w:multiLevelType w:val="multilevel"/>
    <w:tmpl w:val="12E09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0A2561D"/>
    <w:multiLevelType w:val="multilevel"/>
    <w:tmpl w:val="E2A80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6B71F19"/>
    <w:multiLevelType w:val="multilevel"/>
    <w:tmpl w:val="80F6D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5E3"/>
    <w:rsid w:val="00001240"/>
    <w:rsid w:val="00024C28"/>
    <w:rsid w:val="00041FD6"/>
    <w:rsid w:val="00050CEE"/>
    <w:rsid w:val="00065A4F"/>
    <w:rsid w:val="00070B1E"/>
    <w:rsid w:val="0008494E"/>
    <w:rsid w:val="00092774"/>
    <w:rsid w:val="000961C0"/>
    <w:rsid w:val="00096765"/>
    <w:rsid w:val="000A4B70"/>
    <w:rsid w:val="000D17A2"/>
    <w:rsid w:val="000F14F0"/>
    <w:rsid w:val="000F1657"/>
    <w:rsid w:val="00103AD9"/>
    <w:rsid w:val="0011563A"/>
    <w:rsid w:val="00133822"/>
    <w:rsid w:val="00152635"/>
    <w:rsid w:val="0017216D"/>
    <w:rsid w:val="001727F4"/>
    <w:rsid w:val="00173150"/>
    <w:rsid w:val="00182B65"/>
    <w:rsid w:val="001844A5"/>
    <w:rsid w:val="00187EF5"/>
    <w:rsid w:val="001A1B19"/>
    <w:rsid w:val="001B218B"/>
    <w:rsid w:val="001B35BD"/>
    <w:rsid w:val="001C2643"/>
    <w:rsid w:val="001E32D1"/>
    <w:rsid w:val="001E727D"/>
    <w:rsid w:val="0020269B"/>
    <w:rsid w:val="00206811"/>
    <w:rsid w:val="0021383D"/>
    <w:rsid w:val="0022343C"/>
    <w:rsid w:val="00240B2B"/>
    <w:rsid w:val="00241EF4"/>
    <w:rsid w:val="00246F53"/>
    <w:rsid w:val="00260C79"/>
    <w:rsid w:val="002647F8"/>
    <w:rsid w:val="00266E58"/>
    <w:rsid w:val="0027349A"/>
    <w:rsid w:val="002825E3"/>
    <w:rsid w:val="002914B6"/>
    <w:rsid w:val="00293A0B"/>
    <w:rsid w:val="002C3730"/>
    <w:rsid w:val="00303411"/>
    <w:rsid w:val="00323649"/>
    <w:rsid w:val="0033770E"/>
    <w:rsid w:val="00345756"/>
    <w:rsid w:val="003606BD"/>
    <w:rsid w:val="003663F8"/>
    <w:rsid w:val="00376B32"/>
    <w:rsid w:val="003921B2"/>
    <w:rsid w:val="003952DB"/>
    <w:rsid w:val="003A59DE"/>
    <w:rsid w:val="003B732A"/>
    <w:rsid w:val="003C7B6B"/>
    <w:rsid w:val="003F4A92"/>
    <w:rsid w:val="003F55DA"/>
    <w:rsid w:val="00405386"/>
    <w:rsid w:val="004166EA"/>
    <w:rsid w:val="00443C4E"/>
    <w:rsid w:val="00466A42"/>
    <w:rsid w:val="00470E1E"/>
    <w:rsid w:val="0049631C"/>
    <w:rsid w:val="004A1B57"/>
    <w:rsid w:val="004C6108"/>
    <w:rsid w:val="004E4CB3"/>
    <w:rsid w:val="0050610E"/>
    <w:rsid w:val="0051669B"/>
    <w:rsid w:val="00520460"/>
    <w:rsid w:val="00520485"/>
    <w:rsid w:val="0052235A"/>
    <w:rsid w:val="005335E9"/>
    <w:rsid w:val="00535AEA"/>
    <w:rsid w:val="00546FCB"/>
    <w:rsid w:val="0056780A"/>
    <w:rsid w:val="00573F38"/>
    <w:rsid w:val="0058487E"/>
    <w:rsid w:val="0059081C"/>
    <w:rsid w:val="005A65A5"/>
    <w:rsid w:val="005A78B2"/>
    <w:rsid w:val="005C2E51"/>
    <w:rsid w:val="005D1F5F"/>
    <w:rsid w:val="005E3BCF"/>
    <w:rsid w:val="005E40BB"/>
    <w:rsid w:val="006056DB"/>
    <w:rsid w:val="00613AE5"/>
    <w:rsid w:val="006417AF"/>
    <w:rsid w:val="00645B06"/>
    <w:rsid w:val="006502E7"/>
    <w:rsid w:val="00655C46"/>
    <w:rsid w:val="00657AB8"/>
    <w:rsid w:val="006648AE"/>
    <w:rsid w:val="00666FC4"/>
    <w:rsid w:val="00667DF0"/>
    <w:rsid w:val="0068665A"/>
    <w:rsid w:val="006A3CE5"/>
    <w:rsid w:val="00711B8B"/>
    <w:rsid w:val="00730391"/>
    <w:rsid w:val="007819D0"/>
    <w:rsid w:val="0078462C"/>
    <w:rsid w:val="007D3B6B"/>
    <w:rsid w:val="00826DB1"/>
    <w:rsid w:val="00835586"/>
    <w:rsid w:val="00856AD9"/>
    <w:rsid w:val="00864EDE"/>
    <w:rsid w:val="008657E8"/>
    <w:rsid w:val="0087080D"/>
    <w:rsid w:val="00871762"/>
    <w:rsid w:val="008871B4"/>
    <w:rsid w:val="00895F1B"/>
    <w:rsid w:val="008A1F74"/>
    <w:rsid w:val="008B0E3A"/>
    <w:rsid w:val="008B1E65"/>
    <w:rsid w:val="008D68B8"/>
    <w:rsid w:val="008E069D"/>
    <w:rsid w:val="008E1724"/>
    <w:rsid w:val="008E2635"/>
    <w:rsid w:val="008E6278"/>
    <w:rsid w:val="008F75CE"/>
    <w:rsid w:val="009110FC"/>
    <w:rsid w:val="00920154"/>
    <w:rsid w:val="009356E5"/>
    <w:rsid w:val="00935819"/>
    <w:rsid w:val="00941FB9"/>
    <w:rsid w:val="0095716E"/>
    <w:rsid w:val="0096263A"/>
    <w:rsid w:val="0096302B"/>
    <w:rsid w:val="00980693"/>
    <w:rsid w:val="009857E3"/>
    <w:rsid w:val="009A4362"/>
    <w:rsid w:val="009A7482"/>
    <w:rsid w:val="009D0BD7"/>
    <w:rsid w:val="009E2D70"/>
    <w:rsid w:val="009F5931"/>
    <w:rsid w:val="00A15052"/>
    <w:rsid w:val="00A16DD1"/>
    <w:rsid w:val="00A2137C"/>
    <w:rsid w:val="00A24848"/>
    <w:rsid w:val="00A354D6"/>
    <w:rsid w:val="00A44D12"/>
    <w:rsid w:val="00A51B09"/>
    <w:rsid w:val="00A5350D"/>
    <w:rsid w:val="00A629ED"/>
    <w:rsid w:val="00A64496"/>
    <w:rsid w:val="00A7530F"/>
    <w:rsid w:val="00A82609"/>
    <w:rsid w:val="00AA029B"/>
    <w:rsid w:val="00AA5F29"/>
    <w:rsid w:val="00AC640F"/>
    <w:rsid w:val="00AD0A0C"/>
    <w:rsid w:val="00AD3F0F"/>
    <w:rsid w:val="00AE5EDC"/>
    <w:rsid w:val="00AF4449"/>
    <w:rsid w:val="00B066F7"/>
    <w:rsid w:val="00B232DC"/>
    <w:rsid w:val="00B24D5D"/>
    <w:rsid w:val="00B271B9"/>
    <w:rsid w:val="00B60D57"/>
    <w:rsid w:val="00B721B6"/>
    <w:rsid w:val="00B72B6E"/>
    <w:rsid w:val="00B74155"/>
    <w:rsid w:val="00B849DF"/>
    <w:rsid w:val="00B95B86"/>
    <w:rsid w:val="00BB0307"/>
    <w:rsid w:val="00BB5DFE"/>
    <w:rsid w:val="00BC3261"/>
    <w:rsid w:val="00BD3E3C"/>
    <w:rsid w:val="00BD51E9"/>
    <w:rsid w:val="00BD5C2D"/>
    <w:rsid w:val="00BE3370"/>
    <w:rsid w:val="00BE3BA6"/>
    <w:rsid w:val="00BF107D"/>
    <w:rsid w:val="00BF23E1"/>
    <w:rsid w:val="00BF2A12"/>
    <w:rsid w:val="00C003CB"/>
    <w:rsid w:val="00C0767D"/>
    <w:rsid w:val="00C177E6"/>
    <w:rsid w:val="00C17B60"/>
    <w:rsid w:val="00C20604"/>
    <w:rsid w:val="00C939B5"/>
    <w:rsid w:val="00C96A12"/>
    <w:rsid w:val="00C97CC6"/>
    <w:rsid w:val="00CA168A"/>
    <w:rsid w:val="00CB6490"/>
    <w:rsid w:val="00CD547F"/>
    <w:rsid w:val="00CD6FBD"/>
    <w:rsid w:val="00D00073"/>
    <w:rsid w:val="00D048B8"/>
    <w:rsid w:val="00D0716F"/>
    <w:rsid w:val="00D20348"/>
    <w:rsid w:val="00D31340"/>
    <w:rsid w:val="00D32539"/>
    <w:rsid w:val="00D47E0F"/>
    <w:rsid w:val="00D50C08"/>
    <w:rsid w:val="00D704BE"/>
    <w:rsid w:val="00D762F6"/>
    <w:rsid w:val="00DC601A"/>
    <w:rsid w:val="00DD682D"/>
    <w:rsid w:val="00DE06CC"/>
    <w:rsid w:val="00DF656E"/>
    <w:rsid w:val="00E11901"/>
    <w:rsid w:val="00E1309F"/>
    <w:rsid w:val="00E13A86"/>
    <w:rsid w:val="00E13F3C"/>
    <w:rsid w:val="00E14D3E"/>
    <w:rsid w:val="00E71E5F"/>
    <w:rsid w:val="00E8299F"/>
    <w:rsid w:val="00E96750"/>
    <w:rsid w:val="00E9752D"/>
    <w:rsid w:val="00ED2AF6"/>
    <w:rsid w:val="00ED77B8"/>
    <w:rsid w:val="00EE30D6"/>
    <w:rsid w:val="00F03EA7"/>
    <w:rsid w:val="00F04C25"/>
    <w:rsid w:val="00F345B3"/>
    <w:rsid w:val="00F437D2"/>
    <w:rsid w:val="00F4629B"/>
    <w:rsid w:val="00F60D88"/>
    <w:rsid w:val="00F6473D"/>
    <w:rsid w:val="00F75D49"/>
    <w:rsid w:val="00F86EE7"/>
    <w:rsid w:val="00FA4C2B"/>
    <w:rsid w:val="00FB3A51"/>
    <w:rsid w:val="00FC0809"/>
    <w:rsid w:val="00FC3454"/>
    <w:rsid w:val="00FD60B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96D0D1"/>
  <w15:chartTrackingRefBased/>
  <w15:docId w15:val="{D286A4A4-3DD6-4011-B1DD-42DE7F9E8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0961C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3">
    <w:name w:val="heading 3"/>
    <w:basedOn w:val="Normal"/>
    <w:next w:val="Normal"/>
    <w:link w:val="Heading3Char"/>
    <w:uiPriority w:val="9"/>
    <w:unhideWhenUsed/>
    <w:qFormat/>
    <w:rsid w:val="00941FB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A44D1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lfld-contribauthor">
    <w:name w:val="hlfld-contribauthor"/>
    <w:basedOn w:val="DefaultParagraphFont"/>
    <w:rsid w:val="00FC3454"/>
  </w:style>
  <w:style w:type="character" w:customStyle="1" w:styleId="comma-separator">
    <w:name w:val="comma-separator"/>
    <w:basedOn w:val="DefaultParagraphFont"/>
    <w:rsid w:val="00FC3454"/>
  </w:style>
  <w:style w:type="character" w:styleId="Strong">
    <w:name w:val="Strong"/>
    <w:basedOn w:val="DefaultParagraphFont"/>
    <w:uiPriority w:val="22"/>
    <w:qFormat/>
    <w:rsid w:val="00FC3454"/>
    <w:rPr>
      <w:b/>
      <w:bCs/>
    </w:rPr>
  </w:style>
  <w:style w:type="character" w:customStyle="1" w:styleId="issue-itemjour-name">
    <w:name w:val="issue-item_jour-name"/>
    <w:basedOn w:val="DefaultParagraphFont"/>
    <w:rsid w:val="00FC3454"/>
  </w:style>
  <w:style w:type="character" w:customStyle="1" w:styleId="issue-itemtype">
    <w:name w:val="issue-item_type"/>
    <w:basedOn w:val="DefaultParagraphFont"/>
    <w:rsid w:val="00FC3454"/>
  </w:style>
  <w:style w:type="character" w:customStyle="1" w:styleId="cit-sperator">
    <w:name w:val="cit-sperator"/>
    <w:basedOn w:val="DefaultParagraphFont"/>
    <w:rsid w:val="00FC3454"/>
  </w:style>
  <w:style w:type="character" w:customStyle="1" w:styleId="issue-itemyear">
    <w:name w:val="issue-item_year"/>
    <w:basedOn w:val="DefaultParagraphFont"/>
    <w:rsid w:val="00FC3454"/>
  </w:style>
  <w:style w:type="character" w:customStyle="1" w:styleId="issue-itemvol-num">
    <w:name w:val="issue-item_vol-num"/>
    <w:basedOn w:val="DefaultParagraphFont"/>
    <w:rsid w:val="00FC3454"/>
  </w:style>
  <w:style w:type="character" w:customStyle="1" w:styleId="issue-itemissue-num">
    <w:name w:val="issue-item_issue-num"/>
    <w:basedOn w:val="DefaultParagraphFont"/>
    <w:rsid w:val="00FC3454"/>
  </w:style>
  <w:style w:type="character" w:customStyle="1" w:styleId="issue-itempage-range">
    <w:name w:val="issue-item_page-range"/>
    <w:basedOn w:val="DefaultParagraphFont"/>
    <w:rsid w:val="00FC3454"/>
  </w:style>
  <w:style w:type="character" w:customStyle="1" w:styleId="pub-date">
    <w:name w:val="pub-date"/>
    <w:basedOn w:val="DefaultParagraphFont"/>
    <w:rsid w:val="00FC3454"/>
  </w:style>
  <w:style w:type="character" w:customStyle="1" w:styleId="web-text">
    <w:name w:val="web-text"/>
    <w:basedOn w:val="DefaultParagraphFont"/>
    <w:rsid w:val="00FC3454"/>
  </w:style>
  <w:style w:type="character" w:customStyle="1" w:styleId="date-separator">
    <w:name w:val="date-separator"/>
    <w:basedOn w:val="DefaultParagraphFont"/>
    <w:rsid w:val="00FC3454"/>
  </w:style>
  <w:style w:type="character" w:customStyle="1" w:styleId="pub-date-value">
    <w:name w:val="pub-date-value"/>
    <w:basedOn w:val="DefaultParagraphFont"/>
    <w:rsid w:val="00FC3454"/>
  </w:style>
  <w:style w:type="character" w:customStyle="1" w:styleId="issue-itemdoi">
    <w:name w:val="issue-item_doi"/>
    <w:basedOn w:val="DefaultParagraphFont"/>
    <w:rsid w:val="00FC3454"/>
  </w:style>
  <w:style w:type="character" w:styleId="Hyperlink">
    <w:name w:val="Hyperlink"/>
    <w:basedOn w:val="DefaultParagraphFont"/>
    <w:uiPriority w:val="99"/>
    <w:unhideWhenUsed/>
    <w:rsid w:val="00C003CB"/>
    <w:rPr>
      <w:color w:val="0563C1" w:themeColor="hyperlink"/>
      <w:u w:val="single"/>
    </w:rPr>
  </w:style>
  <w:style w:type="character" w:customStyle="1" w:styleId="Heading1Char">
    <w:name w:val="Heading 1 Char"/>
    <w:basedOn w:val="DefaultParagraphFont"/>
    <w:link w:val="Heading1"/>
    <w:uiPriority w:val="9"/>
    <w:rsid w:val="000961C0"/>
    <w:rPr>
      <w:rFonts w:ascii="Times New Roman" w:eastAsia="Times New Roman" w:hAnsi="Times New Roman" w:cs="Times New Roman"/>
      <w:b/>
      <w:bCs/>
      <w:kern w:val="36"/>
      <w:sz w:val="48"/>
      <w:szCs w:val="48"/>
      <w:lang w:eastAsia="en-IN"/>
    </w:rPr>
  </w:style>
  <w:style w:type="character" w:customStyle="1" w:styleId="graphictitle">
    <w:name w:val="graphic_title"/>
    <w:basedOn w:val="DefaultParagraphFont"/>
    <w:rsid w:val="008E6278"/>
  </w:style>
  <w:style w:type="character" w:customStyle="1" w:styleId="title-text">
    <w:name w:val="title-text"/>
    <w:basedOn w:val="DefaultParagraphFont"/>
    <w:rsid w:val="003921B2"/>
  </w:style>
  <w:style w:type="character" w:customStyle="1" w:styleId="hlfld-title">
    <w:name w:val="hlfld-title"/>
    <w:basedOn w:val="DefaultParagraphFont"/>
    <w:rsid w:val="00024C28"/>
  </w:style>
  <w:style w:type="character" w:customStyle="1" w:styleId="cit-title">
    <w:name w:val="cit-title"/>
    <w:basedOn w:val="DefaultParagraphFont"/>
    <w:rsid w:val="0049631C"/>
  </w:style>
  <w:style w:type="character" w:customStyle="1" w:styleId="cit-year-info">
    <w:name w:val="cit-year-info"/>
    <w:basedOn w:val="DefaultParagraphFont"/>
    <w:rsid w:val="0049631C"/>
  </w:style>
  <w:style w:type="character" w:customStyle="1" w:styleId="cit-volume">
    <w:name w:val="cit-volume"/>
    <w:basedOn w:val="DefaultParagraphFont"/>
    <w:rsid w:val="0049631C"/>
  </w:style>
  <w:style w:type="character" w:customStyle="1" w:styleId="cit-issue">
    <w:name w:val="cit-issue"/>
    <w:basedOn w:val="DefaultParagraphFont"/>
    <w:rsid w:val="0049631C"/>
  </w:style>
  <w:style w:type="character" w:customStyle="1" w:styleId="cit-pagerange">
    <w:name w:val="cit-pagerange"/>
    <w:basedOn w:val="DefaultParagraphFont"/>
    <w:rsid w:val="0049631C"/>
  </w:style>
  <w:style w:type="character" w:styleId="Emphasis">
    <w:name w:val="Emphasis"/>
    <w:basedOn w:val="DefaultParagraphFont"/>
    <w:uiPriority w:val="20"/>
    <w:qFormat/>
    <w:rsid w:val="0020269B"/>
    <w:rPr>
      <w:i/>
      <w:iCs/>
    </w:rPr>
  </w:style>
  <w:style w:type="paragraph" w:styleId="Header">
    <w:name w:val="header"/>
    <w:basedOn w:val="Normal"/>
    <w:link w:val="HeaderChar"/>
    <w:uiPriority w:val="99"/>
    <w:unhideWhenUsed/>
    <w:rsid w:val="008E26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2635"/>
  </w:style>
  <w:style w:type="paragraph" w:styleId="Footer">
    <w:name w:val="footer"/>
    <w:basedOn w:val="Normal"/>
    <w:link w:val="FooterChar"/>
    <w:uiPriority w:val="99"/>
    <w:unhideWhenUsed/>
    <w:rsid w:val="008E26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2635"/>
  </w:style>
  <w:style w:type="character" w:customStyle="1" w:styleId="button-link-text">
    <w:name w:val="button-link-text"/>
    <w:basedOn w:val="DefaultParagraphFont"/>
    <w:rsid w:val="00546FCB"/>
  </w:style>
  <w:style w:type="character" w:customStyle="1" w:styleId="react-xocs-alternative-link">
    <w:name w:val="react-xocs-alternative-link"/>
    <w:basedOn w:val="DefaultParagraphFont"/>
    <w:rsid w:val="00546FCB"/>
  </w:style>
  <w:style w:type="character" w:customStyle="1" w:styleId="given-name">
    <w:name w:val="given-name"/>
    <w:basedOn w:val="DefaultParagraphFont"/>
    <w:rsid w:val="00546FCB"/>
  </w:style>
  <w:style w:type="character" w:customStyle="1" w:styleId="text">
    <w:name w:val="text"/>
    <w:basedOn w:val="DefaultParagraphFont"/>
    <w:rsid w:val="00546FCB"/>
  </w:style>
  <w:style w:type="character" w:customStyle="1" w:styleId="author-ref">
    <w:name w:val="author-ref"/>
    <w:basedOn w:val="DefaultParagraphFont"/>
    <w:rsid w:val="00546FCB"/>
  </w:style>
  <w:style w:type="character" w:customStyle="1" w:styleId="sr-only">
    <w:name w:val="sr-only"/>
    <w:basedOn w:val="DefaultParagraphFont"/>
    <w:rsid w:val="00546FCB"/>
  </w:style>
  <w:style w:type="character" w:customStyle="1" w:styleId="Heading4Char">
    <w:name w:val="Heading 4 Char"/>
    <w:basedOn w:val="DefaultParagraphFont"/>
    <w:link w:val="Heading4"/>
    <w:uiPriority w:val="9"/>
    <w:semiHidden/>
    <w:rsid w:val="00A44D12"/>
    <w:rPr>
      <w:rFonts w:asciiTheme="majorHAnsi" w:eastAsiaTheme="majorEastAsia" w:hAnsiTheme="majorHAnsi" w:cstheme="majorBidi"/>
      <w:i/>
      <w:iCs/>
      <w:color w:val="2E74B5" w:themeColor="accent1" w:themeShade="BF"/>
    </w:rPr>
  </w:style>
  <w:style w:type="paragraph" w:styleId="NormalWeb">
    <w:name w:val="Normal (Web)"/>
    <w:basedOn w:val="Normal"/>
    <w:uiPriority w:val="99"/>
    <w:semiHidden/>
    <w:unhideWhenUsed/>
    <w:rsid w:val="007D3B6B"/>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entry-title-detail">
    <w:name w:val="entry-title-detail"/>
    <w:basedOn w:val="DefaultParagraphFont"/>
    <w:rsid w:val="007D3B6B"/>
  </w:style>
  <w:style w:type="character" w:customStyle="1" w:styleId="Heading3Char">
    <w:name w:val="Heading 3 Char"/>
    <w:basedOn w:val="DefaultParagraphFont"/>
    <w:link w:val="Heading3"/>
    <w:uiPriority w:val="9"/>
    <w:rsid w:val="00941FB9"/>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doi.org/10.1016/B978-0-12-822099-3.00013-7" TargetMode="External"/><Relationship Id="rId18" Type="http://schemas.openxmlformats.org/officeDocument/2006/relationships/hyperlink" Target="https://doi.org/10.1021/acsomega.9b00330" TargetMode="External"/><Relationship Id="rId26" Type="http://schemas.openxmlformats.org/officeDocument/2006/relationships/hyperlink" Target="https://doi.org/10.3390%2Fma14237277" TargetMode="External"/><Relationship Id="rId3" Type="http://schemas.openxmlformats.org/officeDocument/2006/relationships/settings" Target="settings.xml"/><Relationship Id="rId21" Type="http://schemas.openxmlformats.org/officeDocument/2006/relationships/hyperlink" Target="https://doi.org/10.3390/catal13010155" TargetMode="External"/><Relationship Id="rId7" Type="http://schemas.openxmlformats.org/officeDocument/2006/relationships/image" Target="media/image2.png"/><Relationship Id="rId12" Type="http://schemas.openxmlformats.org/officeDocument/2006/relationships/hyperlink" Target="https://doi.org/10.1016/B978-0-12-822099-3.00018-6" TargetMode="External"/><Relationship Id="rId17" Type="http://schemas.openxmlformats.org/officeDocument/2006/relationships/hyperlink" Target="https://doi.org/10.1016/j.ica%202018.10.014" TargetMode="External"/><Relationship Id="rId25" Type="http://schemas.openxmlformats.org/officeDocument/2006/relationships/hyperlink" Target="https://doi.org/10.3390/polym14214710" TargetMode="External"/><Relationship Id="rId2" Type="http://schemas.openxmlformats.org/officeDocument/2006/relationships/styles" Target="styles.xml"/><Relationship Id="rId16" Type="http://schemas.openxmlformats.org/officeDocument/2006/relationships/hyperlink" Target="https://en.wikipedia.org/wiki/Science_(journal)" TargetMode="External"/><Relationship Id="rId20" Type="http://schemas.openxmlformats.org/officeDocument/2006/relationships/hyperlink" Target="https://doi.org/10.1016/j.apsusc.2020.146160" TargetMode="External"/><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hyperlink" Target="https://doi.orgl" TargetMode="External"/><Relationship Id="rId24" Type="http://schemas.openxmlformats.org/officeDocument/2006/relationships/hyperlink" Target="https://doi.org/10.3390/polym14214710" TargetMode="External"/><Relationship Id="rId5" Type="http://schemas.openxmlformats.org/officeDocument/2006/relationships/hyperlink" Target="mailto:tvdkaruna@gmail.com" TargetMode="External"/><Relationship Id="rId15" Type="http://schemas.openxmlformats.org/officeDocument/2006/relationships/hyperlink" Target="https://doi.org/10.1016/B978-0-12-822099-3.00016-2" TargetMode="External"/><Relationship Id="rId23" Type="http://schemas.openxmlformats.org/officeDocument/2006/relationships/hyperlink" Target="https://doi.org/10.1016/B978-0-12-822099-3.00013-7" TargetMode="External"/><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https://doi.org/10.1016/j.micromeso.2022.112207"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doi.org/10.1016/B978-0-12-822099-3.00016-2" TargetMode="External"/><Relationship Id="rId22" Type="http://schemas.openxmlformats.org/officeDocument/2006/relationships/hyperlink" Target="https://doi.org/10.1016/j.est.2022.104419"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1242</TotalTime>
  <Pages>1</Pages>
  <Words>3278</Words>
  <Characters>18691</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127</cp:revision>
  <dcterms:created xsi:type="dcterms:W3CDTF">2023-07-31T18:33:00Z</dcterms:created>
  <dcterms:modified xsi:type="dcterms:W3CDTF">2023-08-20T11:44:00Z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ebb3eea4b9b15e7aa2afb4dc1f10f63785a25b4f1344ebe3b7574aa69c8a7053</vt:lpwstr>
  </property>
</Properties>
</file>