
<file path=[Content_Types].xml><?xml version="1.0" encoding="utf-8"?>
<Types xmlns="http://schemas.openxmlformats.org/package/2006/content-types">
  <Override PartName="/word/footnotes.xml" ContentType="application/vnd.openxmlformats-officedocument.wordprocessingml.footnotes+xml"/>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E6B" w:rsidRDefault="000A3E6B" w:rsidP="004B26F5">
      <w:pPr>
        <w:spacing w:after="0" w:line="360" w:lineRule="auto"/>
        <w:jc w:val="center"/>
        <w:rPr>
          <w:rFonts w:ascii="Times New Roman" w:hAnsi="Times New Roman" w:cs="Times New Roman"/>
          <w:b/>
          <w:bCs/>
          <w:sz w:val="24"/>
          <w:szCs w:val="24"/>
        </w:rPr>
      </w:pPr>
      <w:bookmarkStart w:id="0" w:name="_Hlk132146360"/>
      <w:bookmarkStart w:id="1" w:name="_Hlk132222214"/>
      <w:r>
        <w:rPr>
          <w:rFonts w:ascii="Times New Roman" w:hAnsi="Times New Roman" w:cs="Times New Roman"/>
          <w:b/>
          <w:bCs/>
          <w:sz w:val="24"/>
          <w:szCs w:val="24"/>
        </w:rPr>
        <w:t>Title page</w:t>
      </w:r>
    </w:p>
    <w:p w:rsidR="004B26F5" w:rsidRDefault="004B26F5" w:rsidP="004B26F5">
      <w:pPr>
        <w:spacing w:after="0" w:line="360" w:lineRule="auto"/>
        <w:jc w:val="center"/>
        <w:rPr>
          <w:rFonts w:ascii="Times New Roman" w:hAnsi="Times New Roman" w:cs="Times New Roman"/>
          <w:b/>
          <w:bCs/>
          <w:sz w:val="24"/>
          <w:szCs w:val="24"/>
        </w:rPr>
      </w:pPr>
      <w:r w:rsidRPr="008D38B7">
        <w:rPr>
          <w:rFonts w:ascii="Times New Roman" w:hAnsi="Times New Roman" w:cs="Times New Roman"/>
          <w:b/>
          <w:bCs/>
          <w:sz w:val="24"/>
          <w:szCs w:val="24"/>
        </w:rPr>
        <w:t xml:space="preserve">SAFETY STUDY OF A </w:t>
      </w:r>
      <w:r>
        <w:rPr>
          <w:rFonts w:ascii="Times New Roman" w:hAnsi="Times New Roman" w:cs="Times New Roman"/>
          <w:b/>
          <w:bCs/>
          <w:sz w:val="24"/>
          <w:szCs w:val="24"/>
        </w:rPr>
        <w:t>PHARMACOPOEIA-BASED</w:t>
      </w:r>
      <w:r w:rsidRPr="008D38B7">
        <w:rPr>
          <w:rFonts w:ascii="Times New Roman" w:hAnsi="Times New Roman" w:cs="Times New Roman"/>
          <w:b/>
          <w:bCs/>
          <w:sz w:val="24"/>
          <w:szCs w:val="24"/>
        </w:rPr>
        <w:t xml:space="preserve"> FORMULATION USED IN DEPRESSION AND ANXIETY</w:t>
      </w:r>
    </w:p>
    <w:p w:rsidR="004B26F5" w:rsidRPr="008D38B7" w:rsidRDefault="004B26F5" w:rsidP="004B26F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Type of article: </w:t>
      </w:r>
      <w:r w:rsidRPr="00E51396">
        <w:rPr>
          <w:rFonts w:ascii="Times New Roman" w:hAnsi="Times New Roman" w:cs="Times New Roman"/>
          <w:sz w:val="24"/>
          <w:szCs w:val="24"/>
        </w:rPr>
        <w:t>Researcharticle</w:t>
      </w:r>
    </w:p>
    <w:p w:rsidR="004B26F5" w:rsidRPr="000A3E6B" w:rsidRDefault="004B26F5" w:rsidP="004B26F5">
      <w:pPr>
        <w:spacing w:after="0" w:line="360" w:lineRule="auto"/>
        <w:jc w:val="both"/>
        <w:rPr>
          <w:rFonts w:ascii="Times New Roman" w:hAnsi="Times New Roman" w:cs="Times New Roman"/>
          <w:b/>
          <w:sz w:val="24"/>
          <w:szCs w:val="24"/>
          <w:vertAlign w:val="superscript"/>
          <w:lang w:val="en-US"/>
        </w:rPr>
      </w:pPr>
      <w:r>
        <w:rPr>
          <w:rFonts w:ascii="Times New Roman" w:hAnsi="Times New Roman" w:cs="Times New Roman"/>
          <w:b/>
          <w:sz w:val="24"/>
          <w:szCs w:val="24"/>
          <w:lang w:val="en-US"/>
        </w:rPr>
        <w:t xml:space="preserve">Authors: </w:t>
      </w:r>
      <w:r w:rsidRPr="008D38B7">
        <w:rPr>
          <w:rFonts w:ascii="Times New Roman" w:hAnsi="Times New Roman" w:cs="Times New Roman"/>
          <w:b/>
          <w:sz w:val="24"/>
          <w:szCs w:val="24"/>
          <w:lang w:val="en-US"/>
        </w:rPr>
        <w:t>Nikhat Fatima</w:t>
      </w:r>
      <w:r w:rsidRPr="008D38B7">
        <w:rPr>
          <w:rFonts w:ascii="Times New Roman" w:hAnsi="Times New Roman" w:cs="Times New Roman"/>
          <w:b/>
          <w:sz w:val="24"/>
          <w:szCs w:val="24"/>
          <w:vertAlign w:val="superscript"/>
          <w:lang w:val="en-US"/>
        </w:rPr>
        <w:t>a*</w:t>
      </w:r>
      <w:r w:rsidRPr="008D38B7">
        <w:rPr>
          <w:rFonts w:ascii="Times New Roman" w:hAnsi="Times New Roman" w:cs="Times New Roman"/>
          <w:sz w:val="24"/>
          <w:szCs w:val="24"/>
          <w:lang w:val="en-US"/>
        </w:rPr>
        <w:t xml:space="preserve"> Sumbul Rehman</w:t>
      </w:r>
      <w:r w:rsidRPr="008D38B7">
        <w:rPr>
          <w:rFonts w:ascii="Times New Roman" w:hAnsi="Times New Roman" w:cs="Times New Roman"/>
          <w:sz w:val="24"/>
          <w:szCs w:val="24"/>
          <w:vertAlign w:val="superscript"/>
          <w:lang w:val="en-US"/>
        </w:rPr>
        <w:t>b</w:t>
      </w:r>
      <w:r w:rsidRPr="008D38B7">
        <w:rPr>
          <w:rFonts w:ascii="Times New Roman" w:hAnsi="Times New Roman" w:cs="Times New Roman"/>
          <w:sz w:val="24"/>
          <w:szCs w:val="24"/>
          <w:lang w:val="en-US"/>
        </w:rPr>
        <w:t xml:space="preserve">, Abdur Rauf </w:t>
      </w:r>
      <w:r w:rsidRPr="008D38B7">
        <w:rPr>
          <w:rFonts w:ascii="Times New Roman" w:hAnsi="Times New Roman" w:cs="Times New Roman"/>
          <w:sz w:val="24"/>
          <w:szCs w:val="24"/>
          <w:vertAlign w:val="superscript"/>
          <w:lang w:val="en-US"/>
        </w:rPr>
        <w:t>c</w:t>
      </w:r>
      <w:r w:rsidR="000A3E6B">
        <w:rPr>
          <w:rFonts w:ascii="Times New Roman" w:hAnsi="Times New Roman" w:cs="Times New Roman"/>
          <w:sz w:val="24"/>
          <w:szCs w:val="24"/>
          <w:lang w:val="en-US"/>
        </w:rPr>
        <w:t>, NazishSiddiqui</w:t>
      </w:r>
      <w:r w:rsidR="000A3E6B">
        <w:rPr>
          <w:rFonts w:ascii="Times New Roman" w:hAnsi="Times New Roman" w:cs="Times New Roman"/>
          <w:sz w:val="24"/>
          <w:szCs w:val="24"/>
          <w:vertAlign w:val="superscript"/>
          <w:lang w:val="en-US"/>
        </w:rPr>
        <w:t>d</w:t>
      </w:r>
    </w:p>
    <w:p w:rsidR="004B26F5" w:rsidRPr="008D38B7" w:rsidRDefault="004B26F5" w:rsidP="004B26F5">
      <w:pPr>
        <w:spacing w:after="0" w:line="360" w:lineRule="auto"/>
        <w:jc w:val="both"/>
        <w:rPr>
          <w:rFonts w:ascii="Times New Roman" w:hAnsi="Times New Roman" w:cs="Times New Roman"/>
          <w:sz w:val="24"/>
          <w:szCs w:val="24"/>
          <w:vertAlign w:val="superscript"/>
          <w:lang w:val="en-US"/>
        </w:rPr>
      </w:pPr>
      <w:r w:rsidRPr="008D38B7">
        <w:rPr>
          <w:rFonts w:ascii="Times New Roman" w:hAnsi="Times New Roman" w:cs="Times New Roman"/>
          <w:sz w:val="24"/>
          <w:szCs w:val="24"/>
          <w:lang w:val="en-US"/>
        </w:rPr>
        <w:t>PG Scholar</w:t>
      </w:r>
      <w:r w:rsidRPr="008D38B7">
        <w:rPr>
          <w:rFonts w:ascii="Times New Roman" w:hAnsi="Times New Roman" w:cs="Times New Roman"/>
          <w:sz w:val="24"/>
          <w:szCs w:val="24"/>
          <w:vertAlign w:val="superscript"/>
          <w:lang w:val="en-US"/>
        </w:rPr>
        <w:t>a*</w:t>
      </w:r>
      <w:r w:rsidRPr="008D38B7">
        <w:rPr>
          <w:rFonts w:ascii="Times New Roman" w:hAnsi="Times New Roman" w:cs="Times New Roman"/>
          <w:sz w:val="24"/>
          <w:szCs w:val="24"/>
          <w:lang w:val="en-US"/>
        </w:rPr>
        <w:t>, Assistant Professor</w:t>
      </w:r>
      <w:r w:rsidRPr="008D38B7">
        <w:rPr>
          <w:rFonts w:ascii="Times New Roman" w:hAnsi="Times New Roman" w:cs="Times New Roman"/>
          <w:sz w:val="24"/>
          <w:szCs w:val="24"/>
          <w:vertAlign w:val="superscript"/>
          <w:lang w:val="en-US"/>
        </w:rPr>
        <w:t>b</w:t>
      </w:r>
      <w:r w:rsidRPr="008D38B7">
        <w:rPr>
          <w:rFonts w:ascii="Times New Roman" w:hAnsi="Times New Roman" w:cs="Times New Roman"/>
          <w:sz w:val="24"/>
          <w:szCs w:val="24"/>
          <w:lang w:val="en-US"/>
        </w:rPr>
        <w:t>, Associate Professor</w:t>
      </w:r>
      <w:r w:rsidRPr="008D38B7">
        <w:rPr>
          <w:rFonts w:ascii="Times New Roman" w:hAnsi="Times New Roman" w:cs="Times New Roman"/>
          <w:sz w:val="24"/>
          <w:szCs w:val="24"/>
          <w:vertAlign w:val="superscript"/>
          <w:lang w:val="en-US"/>
        </w:rPr>
        <w:t>c</w:t>
      </w:r>
      <w:r w:rsidR="000A3E6B">
        <w:rPr>
          <w:rFonts w:ascii="Times New Roman" w:hAnsi="Times New Roman" w:cs="Times New Roman"/>
          <w:sz w:val="24"/>
          <w:szCs w:val="24"/>
          <w:vertAlign w:val="superscript"/>
          <w:lang w:val="en-US"/>
        </w:rPr>
        <w:t>,d</w:t>
      </w:r>
    </w:p>
    <w:p w:rsidR="004B26F5" w:rsidRPr="008D38B7" w:rsidRDefault="004B26F5" w:rsidP="004B26F5">
      <w:pPr>
        <w:spacing w:before="240" w:after="0" w:line="360" w:lineRule="auto"/>
        <w:jc w:val="both"/>
        <w:rPr>
          <w:rFonts w:ascii="Times New Roman" w:hAnsi="Times New Roman" w:cs="Times New Roman"/>
          <w:sz w:val="24"/>
          <w:szCs w:val="24"/>
          <w:lang w:val="en-US"/>
        </w:rPr>
      </w:pPr>
      <w:r w:rsidRPr="008D38B7">
        <w:rPr>
          <w:rFonts w:ascii="Times New Roman" w:hAnsi="Times New Roman" w:cs="Times New Roman"/>
          <w:b/>
          <w:bCs/>
          <w:sz w:val="24"/>
          <w:szCs w:val="24"/>
          <w:lang w:val="en-US"/>
        </w:rPr>
        <w:t>Affiliation</w:t>
      </w:r>
      <w:r>
        <w:rPr>
          <w:rFonts w:ascii="Times New Roman" w:hAnsi="Times New Roman" w:cs="Times New Roman"/>
          <w:b/>
          <w:bCs/>
          <w:sz w:val="24"/>
          <w:szCs w:val="24"/>
          <w:lang w:val="en-US"/>
        </w:rPr>
        <w:t>:</w:t>
      </w:r>
    </w:p>
    <w:p w:rsidR="004B26F5" w:rsidRPr="008D38B7" w:rsidRDefault="004B26F5" w:rsidP="004B26F5">
      <w:pPr>
        <w:spacing w:line="360" w:lineRule="auto"/>
        <w:jc w:val="both"/>
        <w:rPr>
          <w:rFonts w:ascii="Times New Roman" w:hAnsi="Times New Roman" w:cs="Times New Roman"/>
          <w:sz w:val="24"/>
          <w:szCs w:val="24"/>
          <w:lang w:val="en-US"/>
        </w:rPr>
      </w:pPr>
      <w:r w:rsidRPr="008D38B7">
        <w:rPr>
          <w:rFonts w:ascii="Times New Roman" w:hAnsi="Times New Roman" w:cs="Times New Roman"/>
          <w:sz w:val="24"/>
          <w:szCs w:val="24"/>
          <w:vertAlign w:val="superscript"/>
          <w:lang w:val="en-US"/>
        </w:rPr>
        <w:t>a*,b,c</w:t>
      </w:r>
      <w:r w:rsidR="000A3E6B">
        <w:rPr>
          <w:rFonts w:ascii="Times New Roman" w:hAnsi="Times New Roman" w:cs="Times New Roman"/>
          <w:sz w:val="24"/>
          <w:szCs w:val="24"/>
          <w:vertAlign w:val="superscript"/>
          <w:lang w:val="en-US"/>
        </w:rPr>
        <w:t>, d</w:t>
      </w:r>
      <w:r w:rsidRPr="008D38B7">
        <w:rPr>
          <w:rFonts w:ascii="Times New Roman" w:hAnsi="Times New Roman" w:cs="Times New Roman"/>
          <w:sz w:val="24"/>
          <w:szCs w:val="24"/>
          <w:lang w:val="en-US"/>
        </w:rPr>
        <w:t>Department of Ilmul-Advia (Unani Pharmacology), Faculty of Unani Medicine, AMU, Aligarh</w:t>
      </w:r>
    </w:p>
    <w:p w:rsidR="000A3E6B" w:rsidRDefault="000A3E6B" w:rsidP="000A3E6B">
      <w:pPr>
        <w:spacing w:after="0" w:line="360" w:lineRule="auto"/>
        <w:rPr>
          <w:rFonts w:ascii="Times New Roman" w:hAnsi="Times New Roman" w:cs="Times New Roman"/>
          <w:sz w:val="24"/>
          <w:szCs w:val="24"/>
        </w:rPr>
      </w:pPr>
      <w:r>
        <w:rPr>
          <w:rFonts w:ascii="Times New Roman" w:hAnsi="Times New Roman" w:cs="Times New Roman"/>
          <w:sz w:val="24"/>
          <w:szCs w:val="24"/>
        </w:rPr>
        <w:t>Dear Editor,</w:t>
      </w:r>
    </w:p>
    <w:p w:rsidR="00CD667D" w:rsidRDefault="000A3E6B" w:rsidP="000A3E6B">
      <w:pPr>
        <w:spacing w:line="360" w:lineRule="auto"/>
        <w:jc w:val="both"/>
        <w:rPr>
          <w:rFonts w:ascii="Times New Roman" w:hAnsi="Times New Roman" w:cs="Times New Roman"/>
          <w:sz w:val="24"/>
          <w:szCs w:val="24"/>
        </w:rPr>
      </w:pPr>
      <w:r>
        <w:rPr>
          <w:rFonts w:ascii="Times New Roman" w:hAnsi="Times New Roman" w:cs="Times New Roman"/>
          <w:sz w:val="24"/>
          <w:szCs w:val="24"/>
        </w:rPr>
        <w:t>We want to publish our research paper entitled “S</w:t>
      </w:r>
      <w:r w:rsidRPr="009C5F3F">
        <w:rPr>
          <w:rFonts w:ascii="Times New Roman" w:hAnsi="Times New Roman" w:cs="Times New Roman"/>
          <w:sz w:val="24"/>
          <w:szCs w:val="24"/>
        </w:rPr>
        <w:t xml:space="preserve">afety study of a </w:t>
      </w:r>
      <w:r>
        <w:rPr>
          <w:rFonts w:ascii="Times New Roman" w:hAnsi="Times New Roman" w:cs="Times New Roman"/>
          <w:sz w:val="24"/>
          <w:szCs w:val="24"/>
        </w:rPr>
        <w:t>Pharmacopoeia-based</w:t>
      </w:r>
      <w:r w:rsidRPr="009C5F3F">
        <w:rPr>
          <w:rFonts w:ascii="Times New Roman" w:hAnsi="Times New Roman" w:cs="Times New Roman"/>
          <w:sz w:val="24"/>
          <w:szCs w:val="24"/>
        </w:rPr>
        <w:t xml:space="preserve"> formulation used in </w:t>
      </w:r>
      <w:r>
        <w:rPr>
          <w:rFonts w:ascii="Times New Roman" w:hAnsi="Times New Roman" w:cs="Times New Roman"/>
          <w:sz w:val="24"/>
          <w:szCs w:val="24"/>
        </w:rPr>
        <w:t>D</w:t>
      </w:r>
      <w:r w:rsidRPr="009C5F3F">
        <w:rPr>
          <w:rFonts w:ascii="Times New Roman" w:hAnsi="Times New Roman" w:cs="Times New Roman"/>
          <w:sz w:val="24"/>
          <w:szCs w:val="24"/>
        </w:rPr>
        <w:t xml:space="preserve">epression and </w:t>
      </w:r>
      <w:r>
        <w:rPr>
          <w:rFonts w:ascii="Times New Roman" w:hAnsi="Times New Roman" w:cs="Times New Roman"/>
          <w:sz w:val="24"/>
          <w:szCs w:val="24"/>
        </w:rPr>
        <w:t>A</w:t>
      </w:r>
      <w:r w:rsidRPr="009C5F3F">
        <w:rPr>
          <w:rFonts w:ascii="Times New Roman" w:hAnsi="Times New Roman" w:cs="Times New Roman"/>
          <w:sz w:val="24"/>
          <w:szCs w:val="24"/>
        </w:rPr>
        <w:t>nxiety</w:t>
      </w:r>
      <w:r>
        <w:rPr>
          <w:rFonts w:ascii="Times New Roman" w:hAnsi="Times New Roman" w:cs="Times New Roman"/>
          <w:sz w:val="24"/>
          <w:szCs w:val="24"/>
        </w:rPr>
        <w:t xml:space="preserve">” in your esteemed journal of repute. The paper reflects the experimental study as per WHO guidelines on the safety aspect of herbal drugs. The study has been done on formulation including </w:t>
      </w:r>
      <w:r w:rsidRPr="00532340">
        <w:rPr>
          <w:rFonts w:ascii="Times New Roman" w:hAnsi="Times New Roman" w:cs="Times New Roman"/>
          <w:i/>
          <w:sz w:val="24"/>
          <w:szCs w:val="24"/>
        </w:rPr>
        <w:t>Terminalia chebula</w:t>
      </w:r>
      <w:r w:rsidRPr="00532340">
        <w:rPr>
          <w:rFonts w:ascii="Times New Roman" w:hAnsi="Times New Roman" w:cs="Times New Roman"/>
          <w:sz w:val="24"/>
          <w:szCs w:val="24"/>
        </w:rPr>
        <w:t>Retz</w:t>
      </w:r>
      <w:r>
        <w:rPr>
          <w:rFonts w:ascii="Times New Roman" w:hAnsi="Times New Roman" w:cs="Times New Roman"/>
          <w:sz w:val="24"/>
          <w:szCs w:val="24"/>
        </w:rPr>
        <w:t xml:space="preserve">., </w:t>
      </w:r>
      <w:r w:rsidRPr="00532340">
        <w:rPr>
          <w:rFonts w:ascii="Times New Roman" w:hAnsi="Times New Roman" w:cs="Times New Roman"/>
          <w:i/>
          <w:sz w:val="24"/>
          <w:szCs w:val="24"/>
        </w:rPr>
        <w:t>Emblica officinalis,Rosa damas</w:t>
      </w:r>
      <w:r>
        <w:rPr>
          <w:rFonts w:ascii="Times New Roman" w:hAnsi="Times New Roman" w:cs="Times New Roman"/>
          <w:i/>
          <w:sz w:val="24"/>
          <w:szCs w:val="24"/>
        </w:rPr>
        <w:t>c</w:t>
      </w:r>
      <w:r w:rsidRPr="00532340">
        <w:rPr>
          <w:rFonts w:ascii="Times New Roman" w:hAnsi="Times New Roman" w:cs="Times New Roman"/>
          <w:i/>
          <w:sz w:val="24"/>
          <w:szCs w:val="24"/>
        </w:rPr>
        <w:t>ena</w:t>
      </w:r>
      <w:r w:rsidRPr="00532340">
        <w:rPr>
          <w:rFonts w:ascii="Times New Roman" w:hAnsi="Times New Roman" w:cs="Times New Roman"/>
          <w:sz w:val="24"/>
          <w:szCs w:val="24"/>
        </w:rPr>
        <w:t xml:space="preserve"> Linn.</w:t>
      </w:r>
      <w:r>
        <w:rPr>
          <w:rFonts w:ascii="Times New Roman" w:hAnsi="Times New Roman" w:cs="Times New Roman"/>
          <w:sz w:val="24"/>
          <w:szCs w:val="24"/>
        </w:rPr>
        <w:t xml:space="preserve">, </w:t>
      </w:r>
      <w:r w:rsidRPr="00532340">
        <w:rPr>
          <w:rFonts w:ascii="Times New Roman" w:hAnsi="Times New Roman" w:cs="Times New Roman"/>
          <w:i/>
          <w:sz w:val="24"/>
          <w:szCs w:val="24"/>
        </w:rPr>
        <w:t>Lavendulastoechas,Polypodium vulagre</w:t>
      </w:r>
      <w:r w:rsidRPr="00532340">
        <w:rPr>
          <w:rFonts w:ascii="Times New Roman" w:hAnsi="Times New Roman" w:cs="Times New Roman"/>
          <w:sz w:val="24"/>
          <w:szCs w:val="24"/>
        </w:rPr>
        <w:t xml:space="preserve"> Linn.</w:t>
      </w:r>
      <w:r>
        <w:rPr>
          <w:rFonts w:ascii="Times New Roman" w:hAnsi="Times New Roman" w:cs="Times New Roman"/>
          <w:sz w:val="24"/>
          <w:szCs w:val="24"/>
        </w:rPr>
        <w:t xml:space="preserve">, </w:t>
      </w:r>
      <w:r w:rsidRPr="00532340">
        <w:rPr>
          <w:rFonts w:ascii="Times New Roman" w:hAnsi="Times New Roman" w:cs="Times New Roman"/>
          <w:i/>
          <w:sz w:val="24"/>
          <w:szCs w:val="24"/>
        </w:rPr>
        <w:t>Cuscutareflexa</w:t>
      </w:r>
      <w:r w:rsidRPr="00532340">
        <w:rPr>
          <w:rFonts w:ascii="Times New Roman" w:hAnsi="Times New Roman" w:cs="Times New Roman"/>
          <w:sz w:val="24"/>
          <w:szCs w:val="24"/>
        </w:rPr>
        <w:t>Roxb</w:t>
      </w:r>
      <w:r w:rsidRPr="00532340">
        <w:rPr>
          <w:rFonts w:ascii="Times New Roman" w:hAnsi="Times New Roman" w:cs="Times New Roman"/>
          <w:bCs/>
          <w:sz w:val="24"/>
          <w:szCs w:val="24"/>
        </w:rPr>
        <w:t>.</w:t>
      </w:r>
      <w:r>
        <w:rPr>
          <w:rFonts w:ascii="Times New Roman" w:hAnsi="Times New Roman" w:cs="Times New Roman"/>
          <w:bCs/>
          <w:sz w:val="24"/>
          <w:szCs w:val="24"/>
        </w:rPr>
        <w:t>, w</w:t>
      </w:r>
      <w:r>
        <w:rPr>
          <w:rFonts w:ascii="Times New Roman" w:hAnsi="Times New Roman" w:cs="Times New Roman"/>
          <w:sz w:val="24"/>
          <w:szCs w:val="24"/>
        </w:rPr>
        <w:t xml:space="preserve">hich are claimed to be effective in various ailments with a specific recommendation for psychological disorders. The study is a hands-on proof for its safe use in clinics for the same.  Therefore, we would like to request you to publish </w:t>
      </w:r>
      <w:r w:rsidR="00CD667D">
        <w:rPr>
          <w:rFonts w:ascii="Times New Roman" w:hAnsi="Times New Roman" w:cs="Times New Roman"/>
          <w:sz w:val="24"/>
          <w:szCs w:val="24"/>
        </w:rPr>
        <w:t>the abovesaid research paper in your esteemed journal of repute.</w:t>
      </w:r>
    </w:p>
    <w:p w:rsidR="000A3E6B" w:rsidRPr="0064100B" w:rsidRDefault="000A3E6B" w:rsidP="000A3E6B">
      <w:pPr>
        <w:spacing w:line="360" w:lineRule="auto"/>
        <w:jc w:val="both"/>
        <w:rPr>
          <w:rFonts w:ascii="Times New Roman" w:hAnsi="Times New Roman" w:cs="Times New Roman"/>
          <w:b/>
          <w:bCs/>
          <w:i/>
          <w:iCs/>
          <w:sz w:val="24"/>
          <w:szCs w:val="24"/>
          <w:lang w:val="en-US"/>
        </w:rPr>
      </w:pPr>
      <w:r>
        <w:rPr>
          <w:rFonts w:ascii="Times New Roman" w:hAnsi="Times New Roman" w:cs="Times New Roman"/>
          <w:sz w:val="24"/>
          <w:szCs w:val="24"/>
        </w:rPr>
        <w:t>We would like to mention that this manuscript has not been submitted to any other journal and published elsewhere. We will be highly obliged for your kind consideration.</w:t>
      </w:r>
    </w:p>
    <w:p w:rsidR="000A3E6B" w:rsidRDefault="000A3E6B" w:rsidP="000A3E6B">
      <w:pPr>
        <w:spacing w:line="360" w:lineRule="auto"/>
        <w:jc w:val="both"/>
        <w:rPr>
          <w:rFonts w:ascii="Times New Roman" w:hAnsi="Times New Roman" w:cs="Times New Roman"/>
          <w:sz w:val="24"/>
          <w:szCs w:val="24"/>
        </w:rPr>
      </w:pPr>
      <w:r>
        <w:rPr>
          <w:rFonts w:ascii="Times New Roman" w:hAnsi="Times New Roman" w:cs="Times New Roman"/>
          <w:sz w:val="24"/>
          <w:szCs w:val="24"/>
        </w:rPr>
        <w:t>Hope to have your positive response.</w:t>
      </w:r>
    </w:p>
    <w:p w:rsidR="000A3E6B" w:rsidRPr="00AC1ACB" w:rsidRDefault="000A3E6B" w:rsidP="000A3E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Best regards,</w:t>
      </w:r>
    </w:p>
    <w:p w:rsidR="000A3E6B" w:rsidRDefault="000A3E6B" w:rsidP="000A3E6B">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Dr. Nikhat Fatima (Corresponding Author)</w:t>
      </w:r>
    </w:p>
    <w:p w:rsidR="000A3E6B" w:rsidRPr="00C82064" w:rsidRDefault="000A3E6B" w:rsidP="000A3E6B">
      <w:pPr>
        <w:spacing w:after="0" w:line="360" w:lineRule="auto"/>
        <w:jc w:val="both"/>
        <w:rPr>
          <w:rFonts w:ascii="Times New Roman" w:hAnsi="Times New Roman" w:cs="Times New Roman"/>
          <w:sz w:val="24"/>
          <w:szCs w:val="24"/>
          <w:lang w:val="en-US"/>
        </w:rPr>
      </w:pPr>
      <w:r w:rsidRPr="008D38B7">
        <w:rPr>
          <w:rFonts w:ascii="Times New Roman" w:hAnsi="Times New Roman" w:cs="Times New Roman"/>
          <w:sz w:val="24"/>
          <w:szCs w:val="24"/>
        </w:rPr>
        <w:t>Department of Ilmul-Advia (Unani Pharmacology)</w:t>
      </w:r>
    </w:p>
    <w:p w:rsidR="000A3E6B" w:rsidRDefault="000A3E6B" w:rsidP="000A3E6B">
      <w:pPr>
        <w:spacing w:after="0" w:line="360" w:lineRule="auto"/>
        <w:jc w:val="both"/>
        <w:rPr>
          <w:rFonts w:ascii="Times New Roman" w:hAnsi="Times New Roman" w:cs="Times New Roman"/>
          <w:sz w:val="24"/>
          <w:szCs w:val="24"/>
        </w:rPr>
      </w:pPr>
      <w:r w:rsidRPr="008D38B7">
        <w:rPr>
          <w:rFonts w:ascii="Times New Roman" w:hAnsi="Times New Roman" w:cs="Times New Roman"/>
          <w:sz w:val="24"/>
          <w:szCs w:val="24"/>
        </w:rPr>
        <w:t>Faculty of Unani Medicine</w:t>
      </w:r>
    </w:p>
    <w:p w:rsidR="000A3E6B" w:rsidRDefault="000A3E6B" w:rsidP="000A3E6B">
      <w:pPr>
        <w:spacing w:after="0" w:line="360" w:lineRule="auto"/>
        <w:jc w:val="both"/>
        <w:rPr>
          <w:rFonts w:ascii="Times New Roman" w:hAnsi="Times New Roman" w:cs="Times New Roman"/>
          <w:sz w:val="24"/>
          <w:szCs w:val="24"/>
        </w:rPr>
      </w:pPr>
      <w:r w:rsidRPr="008D38B7">
        <w:rPr>
          <w:rFonts w:ascii="Times New Roman" w:hAnsi="Times New Roman" w:cs="Times New Roman"/>
          <w:sz w:val="24"/>
          <w:szCs w:val="24"/>
        </w:rPr>
        <w:t>A</w:t>
      </w:r>
      <w:r>
        <w:rPr>
          <w:rFonts w:ascii="Times New Roman" w:hAnsi="Times New Roman" w:cs="Times New Roman"/>
          <w:sz w:val="24"/>
          <w:szCs w:val="24"/>
        </w:rPr>
        <w:t xml:space="preserve">ligarh </w:t>
      </w:r>
      <w:r w:rsidRPr="008D38B7">
        <w:rPr>
          <w:rFonts w:ascii="Times New Roman" w:hAnsi="Times New Roman" w:cs="Times New Roman"/>
          <w:sz w:val="24"/>
          <w:szCs w:val="24"/>
        </w:rPr>
        <w:t>M</w:t>
      </w:r>
      <w:r>
        <w:rPr>
          <w:rFonts w:ascii="Times New Roman" w:hAnsi="Times New Roman" w:cs="Times New Roman"/>
          <w:sz w:val="24"/>
          <w:szCs w:val="24"/>
        </w:rPr>
        <w:t xml:space="preserve">uslim </w:t>
      </w:r>
      <w:r w:rsidRPr="008D38B7">
        <w:rPr>
          <w:rFonts w:ascii="Times New Roman" w:hAnsi="Times New Roman" w:cs="Times New Roman"/>
          <w:sz w:val="24"/>
          <w:szCs w:val="24"/>
        </w:rPr>
        <w:t>U</w:t>
      </w:r>
      <w:r>
        <w:rPr>
          <w:rFonts w:ascii="Times New Roman" w:hAnsi="Times New Roman" w:cs="Times New Roman"/>
          <w:sz w:val="24"/>
          <w:szCs w:val="24"/>
        </w:rPr>
        <w:t>niversity (AMU)</w:t>
      </w:r>
    </w:p>
    <w:p w:rsidR="000A3E6B" w:rsidRPr="00C82064" w:rsidRDefault="000A3E6B" w:rsidP="000A3E6B">
      <w:pPr>
        <w:spacing w:after="0" w:line="360" w:lineRule="auto"/>
        <w:jc w:val="both"/>
        <w:rPr>
          <w:rFonts w:ascii="Times New Roman" w:hAnsi="Times New Roman" w:cs="Times New Roman"/>
          <w:sz w:val="24"/>
          <w:szCs w:val="24"/>
        </w:rPr>
      </w:pPr>
      <w:r w:rsidRPr="008D38B7">
        <w:rPr>
          <w:rFonts w:ascii="Times New Roman" w:hAnsi="Times New Roman" w:cs="Times New Roman"/>
          <w:sz w:val="24"/>
          <w:szCs w:val="24"/>
        </w:rPr>
        <w:t>Aligarh</w:t>
      </w:r>
      <w:r>
        <w:rPr>
          <w:rFonts w:ascii="Times New Roman" w:hAnsi="Times New Roman" w:cs="Times New Roman"/>
          <w:sz w:val="24"/>
          <w:szCs w:val="24"/>
        </w:rPr>
        <w:t xml:space="preserve"> (202001)</w:t>
      </w:r>
    </w:p>
    <w:p w:rsidR="000A3E6B" w:rsidRPr="008D38B7" w:rsidRDefault="000A3E6B" w:rsidP="000A3E6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Uttar Pradesh, India.</w:t>
      </w:r>
    </w:p>
    <w:p w:rsidR="000A3E6B" w:rsidRDefault="000A3E6B" w:rsidP="000A3E6B">
      <w:pPr>
        <w:spacing w:after="0" w:line="360" w:lineRule="auto"/>
        <w:jc w:val="both"/>
        <w:rPr>
          <w:rStyle w:val="Hyperlink"/>
          <w:rFonts w:ascii="Times New Roman" w:hAnsi="Times New Roman" w:cs="Times New Roman"/>
          <w:sz w:val="24"/>
          <w:szCs w:val="24"/>
          <w:lang w:val="en-US"/>
        </w:rPr>
      </w:pPr>
      <w:r w:rsidRPr="008D38B7">
        <w:rPr>
          <w:rFonts w:ascii="Times New Roman" w:hAnsi="Times New Roman" w:cs="Times New Roman"/>
          <w:sz w:val="24"/>
          <w:szCs w:val="24"/>
          <w:lang w:val="en-US"/>
        </w:rPr>
        <w:t xml:space="preserve">E-mail: </w:t>
      </w:r>
      <w:hyperlink r:id="rId8" w:history="1">
        <w:r w:rsidRPr="008D38B7">
          <w:rPr>
            <w:rStyle w:val="Hyperlink"/>
            <w:rFonts w:ascii="Times New Roman" w:hAnsi="Times New Roman" w:cs="Times New Roman"/>
            <w:sz w:val="24"/>
            <w:szCs w:val="24"/>
            <w:lang w:val="en-US"/>
          </w:rPr>
          <w:t>nicky.alig1993@gmail.com</w:t>
        </w:r>
      </w:hyperlink>
    </w:p>
    <w:p w:rsidR="004B26F5" w:rsidRPr="008D38B7" w:rsidRDefault="000A3E6B" w:rsidP="000A3E6B">
      <w:pPr>
        <w:spacing w:after="0" w:line="360" w:lineRule="auto"/>
        <w:jc w:val="both"/>
        <w:rPr>
          <w:rStyle w:val="Hyperlink"/>
          <w:rFonts w:ascii="Times New Roman" w:hAnsi="Times New Roman" w:cs="Times New Roman"/>
          <w:sz w:val="24"/>
          <w:szCs w:val="24"/>
          <w:lang w:val="en-US"/>
        </w:rPr>
      </w:pPr>
      <w:r w:rsidRPr="0064100B">
        <w:rPr>
          <w:rStyle w:val="Hyperlink"/>
          <w:rFonts w:ascii="Times New Roman" w:hAnsi="Times New Roman" w:cs="Times New Roman"/>
          <w:color w:val="auto"/>
          <w:sz w:val="24"/>
          <w:szCs w:val="24"/>
          <w:u w:val="none"/>
          <w:lang w:val="en-US"/>
        </w:rPr>
        <w:t>Contact</w:t>
      </w:r>
      <w:r>
        <w:rPr>
          <w:rStyle w:val="Hyperlink"/>
          <w:rFonts w:ascii="Times New Roman" w:hAnsi="Times New Roman" w:cs="Times New Roman"/>
          <w:color w:val="auto"/>
          <w:sz w:val="24"/>
          <w:szCs w:val="24"/>
          <w:u w:val="none"/>
          <w:lang w:val="en-US"/>
        </w:rPr>
        <w:t xml:space="preserve"> no. +91 8267876071</w:t>
      </w:r>
    </w:p>
    <w:bookmarkEnd w:id="0"/>
    <w:p w:rsidR="000A3E6B" w:rsidRDefault="000A3E6B" w:rsidP="004D6C3A">
      <w:pPr>
        <w:rPr>
          <w:rFonts w:ascii="Times New Roman" w:hAnsi="Times New Roman" w:cs="Times New Roman"/>
          <w:b/>
          <w:bCs/>
          <w:sz w:val="24"/>
          <w:szCs w:val="24"/>
        </w:rPr>
      </w:pPr>
    </w:p>
    <w:p w:rsidR="004D6C3A" w:rsidRDefault="004D6C3A" w:rsidP="000A3E6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142DAE" w:rsidRDefault="00142DAE" w:rsidP="000A3E6B">
      <w:pPr>
        <w:spacing w:line="360" w:lineRule="auto"/>
        <w:jc w:val="both"/>
        <w:rPr>
          <w:rFonts w:ascii="Times New Roman" w:hAnsi="Times New Roman" w:cs="Times New Roman"/>
          <w:sz w:val="24"/>
          <w:szCs w:val="24"/>
        </w:rPr>
      </w:pPr>
      <w:r w:rsidRPr="00142DAE">
        <w:rPr>
          <w:rFonts w:ascii="Times New Roman" w:hAnsi="Times New Roman" w:cs="Times New Roman"/>
          <w:b/>
          <w:bCs/>
          <w:sz w:val="24"/>
          <w:szCs w:val="24"/>
        </w:rPr>
        <w:t>Introduction</w:t>
      </w:r>
      <w:r>
        <w:rPr>
          <w:rFonts w:ascii="Times New Roman" w:hAnsi="Times New Roman" w:cs="Times New Roman"/>
          <w:sz w:val="24"/>
          <w:szCs w:val="24"/>
        </w:rPr>
        <w:t xml:space="preserve">: </w:t>
      </w:r>
      <w:r w:rsidR="004D6C3A" w:rsidRPr="004D6C3A">
        <w:rPr>
          <w:rFonts w:ascii="Times New Roman" w:hAnsi="Times New Roman" w:cs="Times New Roman"/>
          <w:sz w:val="24"/>
          <w:szCs w:val="24"/>
        </w:rPr>
        <w:t>Safety</w:t>
      </w:r>
      <w:r w:rsidR="004D6C3A">
        <w:rPr>
          <w:rFonts w:ascii="Times New Roman" w:hAnsi="Times New Roman" w:cs="Times New Roman"/>
          <w:sz w:val="24"/>
          <w:szCs w:val="24"/>
        </w:rPr>
        <w:t xml:space="preserve"> study is one of the </w:t>
      </w:r>
      <w:r w:rsidR="005724DC">
        <w:rPr>
          <w:rFonts w:ascii="Times New Roman" w:hAnsi="Times New Roman" w:cs="Times New Roman"/>
          <w:sz w:val="24"/>
          <w:szCs w:val="24"/>
        </w:rPr>
        <w:t>essential</w:t>
      </w:r>
      <w:r w:rsidR="00D77341">
        <w:rPr>
          <w:rFonts w:ascii="Times New Roman" w:hAnsi="Times New Roman" w:cs="Times New Roman"/>
          <w:sz w:val="24"/>
          <w:szCs w:val="24"/>
        </w:rPr>
        <w:t>parameters</w:t>
      </w:r>
      <w:r w:rsidR="004D6C3A">
        <w:rPr>
          <w:rFonts w:ascii="Times New Roman" w:hAnsi="Times New Roman" w:cs="Times New Roman"/>
          <w:sz w:val="24"/>
          <w:szCs w:val="24"/>
        </w:rPr>
        <w:t xml:space="preserve"> of standardisation </w:t>
      </w:r>
      <w:r w:rsidR="004D6C3A" w:rsidRPr="004D6C3A">
        <w:rPr>
          <w:rFonts w:ascii="Times New Roman" w:hAnsi="Times New Roman" w:cs="Times New Roman"/>
          <w:sz w:val="24"/>
          <w:szCs w:val="24"/>
        </w:rPr>
        <w:t xml:space="preserve">of </w:t>
      </w:r>
      <w:r w:rsidR="00381770">
        <w:rPr>
          <w:rFonts w:ascii="Times New Roman" w:hAnsi="Times New Roman" w:cs="Times New Roman"/>
          <w:sz w:val="24"/>
          <w:szCs w:val="24"/>
        </w:rPr>
        <w:t>natural origin</w:t>
      </w:r>
      <w:r w:rsidR="004D6C3A" w:rsidRPr="004D6C3A">
        <w:rPr>
          <w:rFonts w:ascii="Times New Roman" w:hAnsi="Times New Roman" w:cs="Times New Roman"/>
          <w:sz w:val="24"/>
          <w:szCs w:val="24"/>
        </w:rPr>
        <w:t xml:space="preserve"> dru</w:t>
      </w:r>
      <w:r w:rsidR="0003185F">
        <w:rPr>
          <w:rFonts w:ascii="Times New Roman" w:hAnsi="Times New Roman" w:cs="Times New Roman"/>
          <w:sz w:val="24"/>
          <w:szCs w:val="24"/>
        </w:rPr>
        <w:t xml:space="preserve">gs and </w:t>
      </w:r>
      <w:r w:rsidR="00381770" w:rsidRPr="00381770">
        <w:rPr>
          <w:rFonts w:ascii="Times New Roman" w:hAnsi="Times New Roman" w:cs="Times New Roman"/>
          <w:sz w:val="24"/>
          <w:szCs w:val="24"/>
        </w:rPr>
        <w:t xml:space="preserve">is now </w:t>
      </w:r>
      <w:r w:rsidR="00381770">
        <w:rPr>
          <w:rFonts w:ascii="Times New Roman" w:hAnsi="Times New Roman" w:cs="Times New Roman"/>
          <w:sz w:val="24"/>
          <w:szCs w:val="24"/>
        </w:rPr>
        <w:t>obligatory</w:t>
      </w:r>
      <w:r w:rsidR="005724DC">
        <w:rPr>
          <w:rFonts w:ascii="Times New Roman" w:hAnsi="Times New Roman" w:cs="Times New Roman"/>
          <w:sz w:val="24"/>
          <w:szCs w:val="24"/>
        </w:rPr>
        <w:t>under</w:t>
      </w:r>
      <w:r w:rsidR="00381770" w:rsidRPr="00381770">
        <w:rPr>
          <w:rFonts w:ascii="Times New Roman" w:hAnsi="Times New Roman" w:cs="Times New Roman"/>
          <w:sz w:val="24"/>
          <w:szCs w:val="24"/>
        </w:rPr>
        <w:t xml:space="preserve"> World Health Organization recommendations </w:t>
      </w:r>
      <w:r w:rsidR="0003185F" w:rsidRPr="0003185F">
        <w:rPr>
          <w:rFonts w:ascii="Times New Roman" w:hAnsi="Times New Roman" w:cs="Times New Roman"/>
          <w:sz w:val="24"/>
          <w:szCs w:val="24"/>
        </w:rPr>
        <w:t xml:space="preserve">to ensure the safety of a drug before any preclinical or clinical </w:t>
      </w:r>
      <w:r w:rsidR="00C31672">
        <w:rPr>
          <w:rFonts w:ascii="Times New Roman" w:hAnsi="Times New Roman" w:cs="Times New Roman"/>
          <w:sz w:val="24"/>
          <w:szCs w:val="24"/>
        </w:rPr>
        <w:t>studies</w:t>
      </w:r>
      <w:r w:rsidR="0003185F" w:rsidRPr="0003185F">
        <w:rPr>
          <w:rFonts w:ascii="Times New Roman" w:hAnsi="Times New Roman" w:cs="Times New Roman"/>
          <w:sz w:val="24"/>
          <w:szCs w:val="24"/>
        </w:rPr>
        <w:t>.</w:t>
      </w:r>
      <w:r w:rsidR="00381770" w:rsidRPr="00381770">
        <w:rPr>
          <w:rFonts w:ascii="Times New Roman" w:hAnsi="Times New Roman" w:cs="Times New Roman"/>
          <w:sz w:val="24"/>
          <w:szCs w:val="24"/>
        </w:rPr>
        <w:t>Between 70 and 80 percent of people worldwide receive their primary healthcare through non-conventional medicine, primarily from herbal sources, as per a report published by the World Health Organization.</w:t>
      </w:r>
    </w:p>
    <w:p w:rsidR="00142DAE" w:rsidRDefault="00142DAE" w:rsidP="000A3E6B">
      <w:pPr>
        <w:spacing w:line="360" w:lineRule="auto"/>
        <w:jc w:val="both"/>
        <w:rPr>
          <w:rFonts w:ascii="Times New Roman" w:hAnsi="Times New Roman" w:cs="Times New Roman"/>
          <w:sz w:val="24"/>
          <w:szCs w:val="24"/>
        </w:rPr>
      </w:pPr>
      <w:r w:rsidRPr="00142DAE">
        <w:rPr>
          <w:rFonts w:ascii="Times New Roman" w:hAnsi="Times New Roman" w:cs="Times New Roman"/>
          <w:b/>
          <w:bCs/>
          <w:sz w:val="24"/>
          <w:szCs w:val="24"/>
        </w:rPr>
        <w:t>Methods</w:t>
      </w:r>
      <w:r>
        <w:rPr>
          <w:rFonts w:ascii="Times New Roman" w:hAnsi="Times New Roman" w:cs="Times New Roman"/>
          <w:sz w:val="24"/>
          <w:szCs w:val="24"/>
        </w:rPr>
        <w:t xml:space="preserve">: </w:t>
      </w:r>
      <w:r w:rsidR="00D77341">
        <w:rPr>
          <w:rFonts w:ascii="Times New Roman" w:hAnsi="Times New Roman" w:cs="Times New Roman"/>
          <w:sz w:val="24"/>
          <w:szCs w:val="24"/>
        </w:rPr>
        <w:t>In this present study</w:t>
      </w:r>
      <w:r w:rsidR="00F44C3C">
        <w:rPr>
          <w:rFonts w:ascii="Times New Roman" w:hAnsi="Times New Roman" w:cs="Times New Roman"/>
          <w:sz w:val="24"/>
          <w:szCs w:val="24"/>
        </w:rPr>
        <w:t xml:space="preserve">, </w:t>
      </w:r>
      <w:r w:rsidR="0058046C">
        <w:rPr>
          <w:rFonts w:ascii="Times New Roman" w:hAnsi="Times New Roman" w:cs="Times New Roman"/>
          <w:sz w:val="24"/>
          <w:szCs w:val="24"/>
        </w:rPr>
        <w:t xml:space="preserve">a </w:t>
      </w:r>
      <w:r w:rsidR="00462D73">
        <w:rPr>
          <w:rFonts w:ascii="Times New Roman" w:hAnsi="Times New Roman" w:cs="Times New Roman"/>
          <w:sz w:val="24"/>
          <w:szCs w:val="24"/>
        </w:rPr>
        <w:t>p</w:t>
      </w:r>
      <w:r w:rsidR="00AB3B37" w:rsidRPr="00AB5693">
        <w:rPr>
          <w:rFonts w:ascii="Times New Roman" w:hAnsi="Times New Roman" w:cs="Times New Roman"/>
          <w:sz w:val="24"/>
          <w:szCs w:val="24"/>
        </w:rPr>
        <w:t>harmacop</w:t>
      </w:r>
      <w:r w:rsidR="00AB3B37">
        <w:rPr>
          <w:rFonts w:ascii="Times New Roman" w:hAnsi="Times New Roman" w:cs="Times New Roman"/>
          <w:sz w:val="24"/>
          <w:szCs w:val="24"/>
        </w:rPr>
        <w:t>o</w:t>
      </w:r>
      <w:r w:rsidR="00AB3B37" w:rsidRPr="00AB5693">
        <w:rPr>
          <w:rFonts w:ascii="Times New Roman" w:hAnsi="Times New Roman" w:cs="Times New Roman"/>
          <w:sz w:val="24"/>
          <w:szCs w:val="24"/>
        </w:rPr>
        <w:t>eia</w:t>
      </w:r>
      <w:r w:rsidR="00C31672">
        <w:rPr>
          <w:rFonts w:ascii="Times New Roman" w:hAnsi="Times New Roman" w:cs="Times New Roman"/>
          <w:sz w:val="24"/>
          <w:szCs w:val="24"/>
        </w:rPr>
        <w:t>-</w:t>
      </w:r>
      <w:r w:rsidR="00AB3B37">
        <w:rPr>
          <w:rFonts w:ascii="Times New Roman" w:hAnsi="Times New Roman" w:cs="Times New Roman"/>
          <w:sz w:val="24"/>
          <w:szCs w:val="24"/>
        </w:rPr>
        <w:t>based</w:t>
      </w:r>
      <w:r w:rsidR="00AB3B37" w:rsidRPr="00AB5693">
        <w:rPr>
          <w:rFonts w:ascii="Times New Roman" w:hAnsi="Times New Roman" w:cs="Times New Roman"/>
          <w:sz w:val="24"/>
          <w:szCs w:val="24"/>
        </w:rPr>
        <w:t xml:space="preserve"> formulation</w:t>
      </w:r>
      <w:r w:rsidR="000044EA">
        <w:rPr>
          <w:rFonts w:ascii="Times New Roman" w:hAnsi="Times New Roman" w:cs="Times New Roman"/>
          <w:sz w:val="24"/>
          <w:szCs w:val="24"/>
        </w:rPr>
        <w:t>(</w:t>
      </w:r>
      <w:r w:rsidR="00AB3B37">
        <w:rPr>
          <w:rFonts w:ascii="Times New Roman" w:hAnsi="Times New Roman" w:cs="Times New Roman"/>
          <w:sz w:val="24"/>
          <w:szCs w:val="24"/>
        </w:rPr>
        <w:t>PBF</w:t>
      </w:r>
      <w:r w:rsidR="000044EA">
        <w:rPr>
          <w:rFonts w:ascii="Times New Roman" w:hAnsi="Times New Roman" w:cs="Times New Roman"/>
          <w:sz w:val="24"/>
          <w:szCs w:val="24"/>
        </w:rPr>
        <w:t>)</w:t>
      </w:r>
      <w:r w:rsidR="00E13CA7">
        <w:rPr>
          <w:rFonts w:ascii="Times New Roman" w:hAnsi="Times New Roman" w:cs="Times New Roman"/>
          <w:sz w:val="24"/>
          <w:szCs w:val="24"/>
        </w:rPr>
        <w:t xml:space="preserve"> claimed to be used for psychological diseases in Unani classical text was prepared using </w:t>
      </w:r>
      <w:bookmarkStart w:id="2" w:name="_Hlk132333826"/>
      <w:bookmarkStart w:id="3" w:name="_Hlk132290802"/>
      <w:r w:rsidR="00AB3B37" w:rsidRPr="00532340">
        <w:rPr>
          <w:rFonts w:ascii="Times New Roman" w:hAnsi="Times New Roman" w:cs="Times New Roman"/>
          <w:i/>
          <w:sz w:val="24"/>
          <w:szCs w:val="24"/>
        </w:rPr>
        <w:t>Terminalia chebula</w:t>
      </w:r>
      <w:r w:rsidR="00AB3B37" w:rsidRPr="00532340">
        <w:rPr>
          <w:rFonts w:ascii="Times New Roman" w:hAnsi="Times New Roman" w:cs="Times New Roman"/>
          <w:sz w:val="24"/>
          <w:szCs w:val="24"/>
        </w:rPr>
        <w:t>Retz</w:t>
      </w:r>
      <w:r w:rsidR="00B712B9">
        <w:rPr>
          <w:rFonts w:ascii="Times New Roman" w:hAnsi="Times New Roman" w:cs="Times New Roman"/>
          <w:sz w:val="24"/>
          <w:szCs w:val="24"/>
        </w:rPr>
        <w:t>.</w:t>
      </w:r>
      <w:r w:rsidR="00E13CA7">
        <w:rPr>
          <w:rFonts w:ascii="Times New Roman" w:hAnsi="Times New Roman" w:cs="Times New Roman"/>
          <w:iCs/>
          <w:sz w:val="24"/>
          <w:szCs w:val="24"/>
        </w:rPr>
        <w:t>(fruit)</w:t>
      </w:r>
      <w:r w:rsidR="00B712B9">
        <w:rPr>
          <w:rFonts w:ascii="Times New Roman" w:hAnsi="Times New Roman" w:cs="Times New Roman"/>
          <w:sz w:val="24"/>
          <w:szCs w:val="24"/>
        </w:rPr>
        <w:t>,</w:t>
      </w:r>
      <w:r w:rsidR="00AB3B37" w:rsidRPr="00532340">
        <w:rPr>
          <w:rFonts w:ascii="Times New Roman" w:hAnsi="Times New Roman" w:cs="Times New Roman"/>
          <w:i/>
          <w:sz w:val="24"/>
          <w:szCs w:val="24"/>
        </w:rPr>
        <w:t>Emblica officinalis</w:t>
      </w:r>
      <w:r w:rsidR="00E13CA7">
        <w:rPr>
          <w:rFonts w:ascii="Times New Roman" w:hAnsi="Times New Roman" w:cs="Times New Roman"/>
          <w:iCs/>
          <w:sz w:val="24"/>
          <w:szCs w:val="24"/>
        </w:rPr>
        <w:t>(fruit)</w:t>
      </w:r>
      <w:r w:rsidR="00AB3B37" w:rsidRPr="00532340">
        <w:rPr>
          <w:rFonts w:ascii="Times New Roman" w:hAnsi="Times New Roman" w:cs="Times New Roman"/>
          <w:i/>
          <w:sz w:val="24"/>
          <w:szCs w:val="24"/>
        </w:rPr>
        <w:t>,</w:t>
      </w:r>
      <w:r w:rsidR="000F0814" w:rsidRPr="00532340">
        <w:rPr>
          <w:rFonts w:ascii="Times New Roman" w:hAnsi="Times New Roman" w:cs="Times New Roman"/>
          <w:i/>
          <w:sz w:val="24"/>
          <w:szCs w:val="24"/>
        </w:rPr>
        <w:t>Cuscutareflexa</w:t>
      </w:r>
      <w:r w:rsidR="000F0814" w:rsidRPr="00532340">
        <w:rPr>
          <w:rFonts w:ascii="Times New Roman" w:hAnsi="Times New Roman" w:cs="Times New Roman"/>
          <w:sz w:val="24"/>
          <w:szCs w:val="24"/>
        </w:rPr>
        <w:t>Roxb</w:t>
      </w:r>
      <w:r w:rsidR="000F0814" w:rsidRPr="00532340">
        <w:rPr>
          <w:rFonts w:ascii="Times New Roman" w:hAnsi="Times New Roman" w:cs="Times New Roman"/>
          <w:bCs/>
          <w:sz w:val="24"/>
          <w:szCs w:val="24"/>
        </w:rPr>
        <w:t>.</w:t>
      </w:r>
      <w:r w:rsidR="000F0814">
        <w:rPr>
          <w:rFonts w:ascii="Times New Roman" w:hAnsi="Times New Roman" w:cs="Times New Roman"/>
          <w:bCs/>
          <w:sz w:val="24"/>
          <w:szCs w:val="24"/>
        </w:rPr>
        <w:t xml:space="preserve"> (whole plant),</w:t>
      </w:r>
      <w:r w:rsidR="00AB3B37" w:rsidRPr="00532340">
        <w:rPr>
          <w:rFonts w:ascii="Times New Roman" w:hAnsi="Times New Roman" w:cs="Times New Roman"/>
          <w:i/>
          <w:sz w:val="24"/>
          <w:szCs w:val="24"/>
        </w:rPr>
        <w:t>Rosa damas</w:t>
      </w:r>
      <w:r w:rsidR="00F57897">
        <w:rPr>
          <w:rFonts w:ascii="Times New Roman" w:hAnsi="Times New Roman" w:cs="Times New Roman"/>
          <w:i/>
          <w:sz w:val="24"/>
          <w:szCs w:val="24"/>
        </w:rPr>
        <w:t>c</w:t>
      </w:r>
      <w:r w:rsidR="00AB3B37" w:rsidRPr="00532340">
        <w:rPr>
          <w:rFonts w:ascii="Times New Roman" w:hAnsi="Times New Roman" w:cs="Times New Roman"/>
          <w:i/>
          <w:sz w:val="24"/>
          <w:szCs w:val="24"/>
        </w:rPr>
        <w:t>ena</w:t>
      </w:r>
      <w:r w:rsidR="00AB3B37" w:rsidRPr="00532340">
        <w:rPr>
          <w:rFonts w:ascii="Times New Roman" w:hAnsi="Times New Roman" w:cs="Times New Roman"/>
          <w:sz w:val="24"/>
          <w:szCs w:val="24"/>
        </w:rPr>
        <w:t xml:space="preserve"> Linn.</w:t>
      </w:r>
      <w:r w:rsidR="00E13CA7">
        <w:rPr>
          <w:rFonts w:ascii="Times New Roman" w:hAnsi="Times New Roman" w:cs="Times New Roman"/>
          <w:iCs/>
          <w:sz w:val="24"/>
          <w:szCs w:val="24"/>
        </w:rPr>
        <w:t>(flower)</w:t>
      </w:r>
      <w:r w:rsidR="00AB3B37">
        <w:rPr>
          <w:rFonts w:ascii="Times New Roman" w:hAnsi="Times New Roman" w:cs="Times New Roman"/>
          <w:sz w:val="24"/>
          <w:szCs w:val="24"/>
        </w:rPr>
        <w:t xml:space="preserve">, </w:t>
      </w:r>
      <w:r w:rsidR="00AB3B37" w:rsidRPr="00532340">
        <w:rPr>
          <w:rFonts w:ascii="Times New Roman" w:hAnsi="Times New Roman" w:cs="Times New Roman"/>
          <w:i/>
          <w:sz w:val="24"/>
          <w:szCs w:val="24"/>
        </w:rPr>
        <w:t>Lavendulastoechas</w:t>
      </w:r>
      <w:r w:rsidR="00E13CA7">
        <w:rPr>
          <w:rFonts w:ascii="Times New Roman" w:hAnsi="Times New Roman" w:cs="Times New Roman"/>
          <w:iCs/>
          <w:sz w:val="24"/>
          <w:szCs w:val="24"/>
        </w:rPr>
        <w:t>(flower)</w:t>
      </w:r>
      <w:r w:rsidR="00AB3B37" w:rsidRPr="00532340">
        <w:rPr>
          <w:rFonts w:ascii="Times New Roman" w:hAnsi="Times New Roman" w:cs="Times New Roman"/>
          <w:i/>
          <w:sz w:val="24"/>
          <w:szCs w:val="24"/>
        </w:rPr>
        <w:t>,Polypodium vulagre</w:t>
      </w:r>
      <w:r w:rsidR="00AB3B37" w:rsidRPr="00532340">
        <w:rPr>
          <w:rFonts w:ascii="Times New Roman" w:hAnsi="Times New Roman" w:cs="Times New Roman"/>
          <w:sz w:val="24"/>
          <w:szCs w:val="24"/>
        </w:rPr>
        <w:t xml:space="preserve"> Linn.</w:t>
      </w:r>
      <w:r w:rsidR="00E13CA7">
        <w:rPr>
          <w:rFonts w:ascii="Times New Roman" w:hAnsi="Times New Roman" w:cs="Times New Roman"/>
          <w:sz w:val="24"/>
          <w:szCs w:val="24"/>
        </w:rPr>
        <w:t xml:space="preserve"> (rhizome)</w:t>
      </w:r>
      <w:bookmarkEnd w:id="2"/>
      <w:r w:rsidR="000F0814">
        <w:rPr>
          <w:rFonts w:ascii="Times New Roman" w:hAnsi="Times New Roman" w:cs="Times New Roman"/>
          <w:sz w:val="24"/>
          <w:szCs w:val="24"/>
        </w:rPr>
        <w:t>.</w:t>
      </w:r>
      <w:r w:rsidR="00E13CA7">
        <w:rPr>
          <w:rFonts w:ascii="Times New Roman" w:hAnsi="Times New Roman" w:cs="Times New Roman"/>
          <w:bCs/>
          <w:sz w:val="24"/>
          <w:szCs w:val="24"/>
        </w:rPr>
        <w:t xml:space="preserve"> These single drugs</w:t>
      </w:r>
      <w:bookmarkEnd w:id="3"/>
      <w:r w:rsidR="0058046C">
        <w:rPr>
          <w:rFonts w:ascii="Times New Roman" w:hAnsi="Times New Roman" w:cs="Times New Roman"/>
          <w:bCs/>
          <w:sz w:val="24"/>
          <w:szCs w:val="24"/>
        </w:rPr>
        <w:t>were</w:t>
      </w:r>
      <w:r w:rsidR="00AB3B37">
        <w:rPr>
          <w:rFonts w:ascii="Times New Roman" w:hAnsi="Times New Roman" w:cs="Times New Roman"/>
          <w:bCs/>
          <w:sz w:val="24"/>
          <w:szCs w:val="24"/>
        </w:rPr>
        <w:t xml:space="preserve"> collectedand authenticated</w:t>
      </w:r>
      <w:r w:rsidR="00F44C3C">
        <w:rPr>
          <w:rFonts w:ascii="Times New Roman" w:hAnsi="Times New Roman" w:cs="Times New Roman"/>
          <w:bCs/>
          <w:sz w:val="24"/>
          <w:szCs w:val="24"/>
        </w:rPr>
        <w:t xml:space="preserve"> from </w:t>
      </w:r>
      <w:r w:rsidR="00F44C3C">
        <w:rPr>
          <w:rFonts w:ascii="Times New Roman" w:hAnsi="Times New Roman" w:cs="Times New Roman"/>
          <w:sz w:val="24"/>
          <w:szCs w:val="24"/>
        </w:rPr>
        <w:t xml:space="preserve">CSIR- </w:t>
      </w:r>
      <w:r w:rsidR="002164FF" w:rsidRPr="0008501A">
        <w:rPr>
          <w:rFonts w:ascii="Times New Roman" w:hAnsi="Times New Roman" w:cs="Times New Roman"/>
        </w:rPr>
        <w:t>NIScPR</w:t>
      </w:r>
      <w:r w:rsidR="00F44C3C" w:rsidRPr="00567D54">
        <w:rPr>
          <w:rFonts w:ascii="Times New Roman" w:hAnsi="Times New Roman" w:cs="Times New Roman"/>
          <w:sz w:val="24"/>
          <w:szCs w:val="24"/>
        </w:rPr>
        <w:t>, New Delhi</w:t>
      </w:r>
      <w:r w:rsidR="00E13CA7">
        <w:rPr>
          <w:rFonts w:ascii="Times New Roman" w:hAnsi="Times New Roman" w:cs="Times New Roman"/>
          <w:sz w:val="24"/>
          <w:szCs w:val="24"/>
        </w:rPr>
        <w:t>,</w:t>
      </w:r>
      <w:r w:rsidR="00AB3B37">
        <w:rPr>
          <w:rFonts w:ascii="Times New Roman" w:hAnsi="Times New Roman" w:cs="Times New Roman"/>
          <w:bCs/>
          <w:sz w:val="24"/>
          <w:szCs w:val="24"/>
        </w:rPr>
        <w:t xml:space="preserve"> and the</w:t>
      </w:r>
      <w:r w:rsidR="00857913">
        <w:rPr>
          <w:rFonts w:ascii="Times New Roman" w:hAnsi="Times New Roman" w:cs="Times New Roman"/>
          <w:bCs/>
          <w:sz w:val="24"/>
          <w:szCs w:val="24"/>
        </w:rPr>
        <w:t>n the</w:t>
      </w:r>
      <w:r w:rsidR="00AB3B37">
        <w:rPr>
          <w:rFonts w:ascii="Times New Roman" w:hAnsi="Times New Roman" w:cs="Times New Roman"/>
          <w:bCs/>
          <w:sz w:val="24"/>
          <w:szCs w:val="24"/>
        </w:rPr>
        <w:t xml:space="preserve"> prepared powdered formulation was subjected to</w:t>
      </w:r>
      <w:r w:rsidR="002C381E">
        <w:rPr>
          <w:rFonts w:ascii="Times New Roman" w:hAnsi="Times New Roman" w:cs="Times New Roman"/>
          <w:sz w:val="24"/>
          <w:szCs w:val="24"/>
        </w:rPr>
        <w:t xml:space="preserve">the </w:t>
      </w:r>
      <w:r w:rsidR="00D77341">
        <w:rPr>
          <w:rFonts w:ascii="Times New Roman" w:hAnsi="Times New Roman" w:cs="Times New Roman"/>
          <w:sz w:val="24"/>
          <w:szCs w:val="24"/>
        </w:rPr>
        <w:t xml:space="preserve">safety </w:t>
      </w:r>
      <w:r w:rsidR="009D3CFB">
        <w:rPr>
          <w:rFonts w:ascii="Times New Roman" w:hAnsi="Times New Roman" w:cs="Times New Roman"/>
          <w:sz w:val="24"/>
          <w:szCs w:val="24"/>
        </w:rPr>
        <w:t>study screening</w:t>
      </w:r>
      <w:r w:rsidR="00D77341" w:rsidRPr="00D77341">
        <w:rPr>
          <w:rFonts w:ascii="Times New Roman" w:hAnsi="Times New Roman" w:cs="Times New Roman"/>
          <w:sz w:val="24"/>
          <w:szCs w:val="24"/>
        </w:rPr>
        <w:t>f</w:t>
      </w:r>
      <w:r w:rsidR="00AB3B37">
        <w:rPr>
          <w:rFonts w:ascii="Times New Roman" w:hAnsi="Times New Roman" w:cs="Times New Roman"/>
          <w:sz w:val="24"/>
          <w:szCs w:val="24"/>
        </w:rPr>
        <w:t>or</w:t>
      </w:r>
      <w:r w:rsidR="00D77341" w:rsidRPr="00D77341">
        <w:rPr>
          <w:rFonts w:ascii="Times New Roman" w:hAnsi="Times New Roman" w:cs="Times New Roman"/>
          <w:sz w:val="24"/>
          <w:szCs w:val="24"/>
        </w:rPr>
        <w:t>microbial load</w:t>
      </w:r>
      <w:r w:rsidR="00D77341">
        <w:rPr>
          <w:rFonts w:ascii="Times New Roman" w:hAnsi="Times New Roman" w:cs="Times New Roman"/>
          <w:sz w:val="24"/>
          <w:szCs w:val="24"/>
        </w:rPr>
        <w:t xml:space="preserve">, </w:t>
      </w:r>
      <w:r w:rsidR="00D77341" w:rsidRPr="00D77341">
        <w:rPr>
          <w:rFonts w:ascii="Times New Roman" w:hAnsi="Times New Roman" w:cs="Times New Roman"/>
          <w:sz w:val="24"/>
          <w:szCs w:val="24"/>
        </w:rPr>
        <w:t>heavy metals</w:t>
      </w:r>
      <w:r w:rsidR="00D77341">
        <w:rPr>
          <w:rFonts w:ascii="Times New Roman" w:hAnsi="Times New Roman" w:cs="Times New Roman"/>
          <w:sz w:val="24"/>
          <w:szCs w:val="24"/>
        </w:rPr>
        <w:t>,</w:t>
      </w:r>
      <w:r w:rsidR="00D77341" w:rsidRPr="00D77341">
        <w:rPr>
          <w:rFonts w:ascii="Times New Roman" w:hAnsi="Times New Roman" w:cs="Times New Roman"/>
          <w:sz w:val="24"/>
          <w:szCs w:val="24"/>
        </w:rPr>
        <w:t xml:space="preserve"> aflatoxin</w:t>
      </w:r>
      <w:r w:rsidR="0003185F">
        <w:rPr>
          <w:rFonts w:ascii="Times New Roman" w:hAnsi="Times New Roman" w:cs="Times New Roman"/>
          <w:sz w:val="24"/>
          <w:szCs w:val="24"/>
        </w:rPr>
        <w:t xml:space="preserve"> and p</w:t>
      </w:r>
      <w:r w:rsidR="00D77341" w:rsidRPr="00D77341">
        <w:rPr>
          <w:rFonts w:ascii="Times New Roman" w:hAnsi="Times New Roman" w:cs="Times New Roman"/>
          <w:sz w:val="24"/>
          <w:szCs w:val="24"/>
        </w:rPr>
        <w:t>esticide residue</w:t>
      </w:r>
      <w:r w:rsidR="009D3CFB">
        <w:rPr>
          <w:rFonts w:ascii="Times New Roman" w:hAnsi="Times New Roman" w:cs="Times New Roman"/>
          <w:sz w:val="24"/>
          <w:szCs w:val="24"/>
        </w:rPr>
        <w:t xml:space="preserve"> using LC-MS/MS, GC-MS/MS and ICP-MS</w:t>
      </w:r>
      <w:r w:rsidR="00857913">
        <w:rPr>
          <w:rFonts w:ascii="Times New Roman" w:hAnsi="Times New Roman" w:cs="Times New Roman"/>
          <w:sz w:val="24"/>
          <w:szCs w:val="24"/>
        </w:rPr>
        <w:t>.</w:t>
      </w:r>
    </w:p>
    <w:p w:rsidR="00D77341" w:rsidRDefault="00AB3B37" w:rsidP="000A3E6B">
      <w:pPr>
        <w:spacing w:line="360" w:lineRule="auto"/>
        <w:jc w:val="both"/>
        <w:rPr>
          <w:rFonts w:ascii="Times New Roman" w:hAnsi="Times New Roman" w:cs="Times New Roman"/>
          <w:sz w:val="24"/>
          <w:szCs w:val="24"/>
        </w:rPr>
      </w:pPr>
      <w:r w:rsidRPr="00AB3B37">
        <w:rPr>
          <w:rFonts w:ascii="Times New Roman" w:hAnsi="Times New Roman" w:cs="Times New Roman"/>
          <w:b/>
          <w:bCs/>
          <w:sz w:val="24"/>
          <w:szCs w:val="24"/>
        </w:rPr>
        <w:t>Results</w:t>
      </w:r>
      <w:r>
        <w:rPr>
          <w:rFonts w:ascii="Times New Roman" w:hAnsi="Times New Roman" w:cs="Times New Roman"/>
          <w:b/>
          <w:bCs/>
          <w:sz w:val="24"/>
          <w:szCs w:val="24"/>
        </w:rPr>
        <w:t xml:space="preserve">: </w:t>
      </w:r>
      <w:r w:rsidR="0003185F">
        <w:rPr>
          <w:rFonts w:ascii="Times New Roman" w:hAnsi="Times New Roman" w:cs="Times New Roman"/>
          <w:sz w:val="24"/>
          <w:szCs w:val="24"/>
        </w:rPr>
        <w:t xml:space="preserve">The results indicated that </w:t>
      </w:r>
      <w:r w:rsidR="007970BB" w:rsidRPr="00D77341">
        <w:rPr>
          <w:rFonts w:ascii="Times New Roman" w:hAnsi="Times New Roman" w:cs="Times New Roman"/>
          <w:sz w:val="24"/>
          <w:szCs w:val="24"/>
        </w:rPr>
        <w:t>microbial load</w:t>
      </w:r>
      <w:r w:rsidR="007970BB">
        <w:rPr>
          <w:rFonts w:ascii="Times New Roman" w:hAnsi="Times New Roman" w:cs="Times New Roman"/>
          <w:sz w:val="24"/>
          <w:szCs w:val="24"/>
        </w:rPr>
        <w:t>, specific pathogens, aflatoxins</w:t>
      </w:r>
      <w:r w:rsidR="00CA5160" w:rsidRPr="00C967FD">
        <w:rPr>
          <w:rFonts w:ascii="Times New Roman" w:hAnsi="Times New Roman" w:cs="Times New Roman"/>
          <w:sz w:val="24"/>
          <w:szCs w:val="24"/>
        </w:rPr>
        <w:t>B1, G1, B2</w:t>
      </w:r>
      <w:r w:rsidR="00CA5160">
        <w:rPr>
          <w:rFonts w:ascii="Times New Roman" w:hAnsi="Times New Roman" w:cs="Times New Roman"/>
          <w:sz w:val="24"/>
          <w:szCs w:val="24"/>
        </w:rPr>
        <w:t xml:space="preserve">, </w:t>
      </w:r>
      <w:r w:rsidR="00CA5160" w:rsidRPr="00C967FD">
        <w:rPr>
          <w:rFonts w:ascii="Times New Roman" w:hAnsi="Times New Roman" w:cs="Times New Roman"/>
          <w:sz w:val="24"/>
          <w:szCs w:val="24"/>
        </w:rPr>
        <w:t>G2</w:t>
      </w:r>
      <w:r w:rsidR="007970BB">
        <w:rPr>
          <w:rFonts w:ascii="Times New Roman" w:hAnsi="Times New Roman" w:cs="Times New Roman"/>
          <w:sz w:val="24"/>
          <w:szCs w:val="24"/>
        </w:rPr>
        <w:t xml:space="preserve">and </w:t>
      </w:r>
      <w:r w:rsidR="0058046C">
        <w:rPr>
          <w:rFonts w:ascii="Times New Roman" w:hAnsi="Times New Roman" w:cs="Times New Roman"/>
          <w:sz w:val="24"/>
          <w:szCs w:val="24"/>
        </w:rPr>
        <w:t>pesticides</w:t>
      </w:r>
      <w:r w:rsidR="007970BB">
        <w:rPr>
          <w:rFonts w:ascii="Times New Roman" w:hAnsi="Times New Roman" w:cs="Times New Roman"/>
          <w:sz w:val="24"/>
          <w:szCs w:val="24"/>
        </w:rPr>
        <w:t xml:space="preserve"> residue were absent</w:t>
      </w:r>
      <w:r w:rsidR="005724DC">
        <w:rPr>
          <w:rFonts w:ascii="Times New Roman" w:hAnsi="Times New Roman" w:cs="Times New Roman"/>
          <w:sz w:val="24"/>
          <w:szCs w:val="24"/>
        </w:rPr>
        <w:t>,</w:t>
      </w:r>
      <w:r w:rsidR="007970BB">
        <w:rPr>
          <w:rFonts w:ascii="Times New Roman" w:hAnsi="Times New Roman" w:cs="Times New Roman"/>
          <w:sz w:val="24"/>
          <w:szCs w:val="24"/>
        </w:rPr>
        <w:t xml:space="preserve"> while heavy metals</w:t>
      </w:r>
      <w:r w:rsidR="004C177B">
        <w:rPr>
          <w:rFonts w:ascii="Times New Roman" w:hAnsi="Times New Roman" w:cs="Times New Roman"/>
          <w:sz w:val="24"/>
          <w:szCs w:val="24"/>
        </w:rPr>
        <w:t xml:space="preserve"> like As, Pb, Hg and C</w:t>
      </w:r>
      <w:r w:rsidR="009E0FF8">
        <w:rPr>
          <w:rFonts w:ascii="Times New Roman" w:hAnsi="Times New Roman" w:cs="Times New Roman"/>
          <w:sz w:val="24"/>
          <w:szCs w:val="24"/>
        </w:rPr>
        <w:t>d</w:t>
      </w:r>
      <w:r w:rsidR="002C586A">
        <w:rPr>
          <w:rFonts w:ascii="Times New Roman" w:hAnsi="Times New Roman" w:cs="Times New Roman"/>
          <w:sz w:val="24"/>
          <w:szCs w:val="24"/>
        </w:rPr>
        <w:t>were</w:t>
      </w:r>
      <w:r w:rsidR="007970BB">
        <w:rPr>
          <w:rFonts w:ascii="Times New Roman" w:hAnsi="Times New Roman" w:cs="Times New Roman"/>
          <w:sz w:val="24"/>
          <w:szCs w:val="24"/>
        </w:rPr>
        <w:t xml:space="preserve"> found below the limit of quantification. </w:t>
      </w:r>
    </w:p>
    <w:p w:rsidR="00AB3B37" w:rsidRDefault="002164FF" w:rsidP="000A3E6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Conclusion</w:t>
      </w:r>
      <w:r w:rsidR="00AB3B37">
        <w:rPr>
          <w:rFonts w:ascii="Times New Roman" w:hAnsi="Times New Roman" w:cs="Times New Roman"/>
          <w:sz w:val="24"/>
          <w:szCs w:val="24"/>
        </w:rPr>
        <w:t xml:space="preserve">: </w:t>
      </w:r>
      <w:r w:rsidR="002068AC">
        <w:rPr>
          <w:rFonts w:ascii="Times New Roman" w:hAnsi="Times New Roman" w:cs="Times New Roman"/>
          <w:sz w:val="24"/>
          <w:szCs w:val="24"/>
        </w:rPr>
        <w:t xml:space="preserve">Excess amounts of heavy metals or the presence of aflatoxins in medicinal plants may lead to serious </w:t>
      </w:r>
      <w:r w:rsidR="002C6C86">
        <w:rPr>
          <w:rFonts w:ascii="Times New Roman" w:hAnsi="Times New Roman" w:cs="Times New Roman"/>
          <w:sz w:val="24"/>
          <w:szCs w:val="24"/>
        </w:rPr>
        <w:t xml:space="preserve">side </w:t>
      </w:r>
      <w:r w:rsidR="002068AC">
        <w:rPr>
          <w:rFonts w:ascii="Times New Roman" w:hAnsi="Times New Roman" w:cs="Times New Roman"/>
          <w:sz w:val="24"/>
          <w:szCs w:val="24"/>
        </w:rPr>
        <w:t xml:space="preserve">effects like hepatoxicity, nephrotoxicityand carcinogenicity etc. </w:t>
      </w:r>
      <w:r w:rsidR="002068AC" w:rsidRPr="00AB3B37">
        <w:rPr>
          <w:rFonts w:ascii="Times New Roman" w:hAnsi="Times New Roman" w:cs="Times New Roman"/>
          <w:sz w:val="24"/>
          <w:szCs w:val="24"/>
        </w:rPr>
        <w:t>WHO</w:t>
      </w:r>
      <w:r w:rsidR="002068AC">
        <w:rPr>
          <w:rFonts w:ascii="Times New Roman" w:hAnsi="Times New Roman" w:cs="Times New Roman"/>
          <w:sz w:val="24"/>
          <w:szCs w:val="24"/>
        </w:rPr>
        <w:t xml:space="preserve"> has now set the limits of these toxic contaminantsfor better efficacy in managing diseases. </w:t>
      </w:r>
      <w:r w:rsidR="00D672C1">
        <w:rPr>
          <w:rFonts w:ascii="Times New Roman" w:hAnsi="Times New Roman" w:cs="Times New Roman"/>
          <w:sz w:val="24"/>
          <w:szCs w:val="24"/>
        </w:rPr>
        <w:t>From this study</w:t>
      </w:r>
      <w:r w:rsidR="00C85BCC">
        <w:rPr>
          <w:rFonts w:ascii="Times New Roman" w:hAnsi="Times New Roman" w:cs="Times New Roman"/>
          <w:sz w:val="24"/>
          <w:szCs w:val="24"/>
        </w:rPr>
        <w:t>,</w:t>
      </w:r>
      <w:r w:rsidR="00D672C1">
        <w:rPr>
          <w:rFonts w:ascii="Times New Roman" w:hAnsi="Times New Roman" w:cs="Times New Roman"/>
          <w:sz w:val="24"/>
          <w:szCs w:val="24"/>
        </w:rPr>
        <w:t xml:space="preserve"> it is concluded that the formulation was safe and free from toxic contaminants and microbes</w:t>
      </w:r>
      <w:r w:rsidR="000A7AEB">
        <w:rPr>
          <w:rFonts w:ascii="Times New Roman" w:hAnsi="Times New Roman" w:cs="Times New Roman"/>
          <w:sz w:val="24"/>
          <w:szCs w:val="24"/>
        </w:rPr>
        <w:t>.H</w:t>
      </w:r>
      <w:r w:rsidR="00E13CA7">
        <w:rPr>
          <w:rFonts w:ascii="Times New Roman" w:hAnsi="Times New Roman" w:cs="Times New Roman"/>
          <w:sz w:val="24"/>
          <w:szCs w:val="24"/>
        </w:rPr>
        <w:t>ence</w:t>
      </w:r>
      <w:r w:rsidR="000A7AEB">
        <w:rPr>
          <w:rFonts w:ascii="Times New Roman" w:hAnsi="Times New Roman" w:cs="Times New Roman"/>
          <w:sz w:val="24"/>
          <w:szCs w:val="24"/>
        </w:rPr>
        <w:t>,</w:t>
      </w:r>
      <w:r w:rsidR="002C6C86">
        <w:rPr>
          <w:rFonts w:ascii="Times New Roman" w:hAnsi="Times New Roman" w:cs="Times New Roman"/>
          <w:sz w:val="24"/>
          <w:szCs w:val="24"/>
        </w:rPr>
        <w:t xml:space="preserve">it </w:t>
      </w:r>
      <w:r w:rsidR="00E13CA7">
        <w:rPr>
          <w:rFonts w:ascii="Times New Roman" w:hAnsi="Times New Roman" w:cs="Times New Roman"/>
          <w:sz w:val="24"/>
          <w:szCs w:val="24"/>
        </w:rPr>
        <w:t>can be used effectively in preclinical and clinical trials</w:t>
      </w:r>
      <w:r w:rsidR="002068AC">
        <w:rPr>
          <w:rFonts w:ascii="Times New Roman" w:hAnsi="Times New Roman" w:cs="Times New Roman"/>
          <w:sz w:val="24"/>
          <w:szCs w:val="24"/>
        </w:rPr>
        <w:t>.</w:t>
      </w:r>
    </w:p>
    <w:p w:rsidR="002C586A" w:rsidRPr="000A3E6B" w:rsidRDefault="00044D5B" w:rsidP="000A3E6B">
      <w:pPr>
        <w:spacing w:line="360" w:lineRule="auto"/>
        <w:jc w:val="both"/>
        <w:rPr>
          <w:rFonts w:ascii="Times New Roman" w:hAnsi="Times New Roman" w:cs="Times New Roman"/>
          <w:sz w:val="24"/>
          <w:szCs w:val="24"/>
        </w:rPr>
      </w:pPr>
      <w:r w:rsidRPr="00044D5B">
        <w:rPr>
          <w:rFonts w:ascii="Times New Roman" w:hAnsi="Times New Roman" w:cs="Times New Roman"/>
          <w:b/>
          <w:bCs/>
          <w:sz w:val="24"/>
          <w:szCs w:val="24"/>
        </w:rPr>
        <w:t>Keywords</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sz w:val="24"/>
          <w:szCs w:val="24"/>
        </w:rPr>
        <w:t>Safety study, P</w:t>
      </w:r>
      <w:r w:rsidRPr="00AB5693">
        <w:rPr>
          <w:rFonts w:ascii="Times New Roman" w:hAnsi="Times New Roman" w:cs="Times New Roman"/>
          <w:sz w:val="24"/>
          <w:szCs w:val="24"/>
        </w:rPr>
        <w:t>harmacop</w:t>
      </w:r>
      <w:r>
        <w:rPr>
          <w:rFonts w:ascii="Times New Roman" w:hAnsi="Times New Roman" w:cs="Times New Roman"/>
          <w:sz w:val="24"/>
          <w:szCs w:val="24"/>
        </w:rPr>
        <w:t>o</w:t>
      </w:r>
      <w:r w:rsidRPr="00AB5693">
        <w:rPr>
          <w:rFonts w:ascii="Times New Roman" w:hAnsi="Times New Roman" w:cs="Times New Roman"/>
          <w:sz w:val="24"/>
          <w:szCs w:val="24"/>
        </w:rPr>
        <w:t>eia</w:t>
      </w:r>
      <w:r w:rsidR="00C31672">
        <w:rPr>
          <w:rFonts w:ascii="Times New Roman" w:hAnsi="Times New Roman" w:cs="Times New Roman"/>
          <w:sz w:val="24"/>
          <w:szCs w:val="24"/>
        </w:rPr>
        <w:t>-</w:t>
      </w:r>
      <w:r>
        <w:rPr>
          <w:rFonts w:ascii="Times New Roman" w:hAnsi="Times New Roman" w:cs="Times New Roman"/>
          <w:sz w:val="24"/>
          <w:szCs w:val="24"/>
        </w:rPr>
        <w:t>based</w:t>
      </w:r>
      <w:r w:rsidRPr="00AB5693">
        <w:rPr>
          <w:rFonts w:ascii="Times New Roman" w:hAnsi="Times New Roman" w:cs="Times New Roman"/>
          <w:sz w:val="24"/>
          <w:szCs w:val="24"/>
        </w:rPr>
        <w:t xml:space="preserve"> formulation</w:t>
      </w:r>
      <w:r>
        <w:rPr>
          <w:rFonts w:ascii="Times New Roman" w:hAnsi="Times New Roman" w:cs="Times New Roman"/>
          <w:sz w:val="24"/>
          <w:szCs w:val="24"/>
        </w:rPr>
        <w:t xml:space="preserve"> (PBF)</w:t>
      </w:r>
      <w:r w:rsidR="00961D79">
        <w:rPr>
          <w:rFonts w:ascii="Times New Roman" w:hAnsi="Times New Roman" w:cs="Times New Roman"/>
          <w:sz w:val="24"/>
          <w:szCs w:val="24"/>
        </w:rPr>
        <w:t xml:space="preserve">, </w:t>
      </w:r>
      <w:r w:rsidR="00961D79" w:rsidRPr="00381770">
        <w:rPr>
          <w:rFonts w:ascii="Times New Roman" w:hAnsi="Times New Roman" w:cs="Times New Roman"/>
          <w:sz w:val="24"/>
          <w:szCs w:val="24"/>
        </w:rPr>
        <w:t>World Health Organization</w:t>
      </w:r>
      <w:r w:rsidR="004C2347">
        <w:rPr>
          <w:rFonts w:ascii="Times New Roman" w:hAnsi="Times New Roman" w:cs="Times New Roman"/>
          <w:sz w:val="24"/>
          <w:szCs w:val="24"/>
        </w:rPr>
        <w:t xml:space="preserve"> (WHO).</w:t>
      </w:r>
      <w:bookmarkEnd w:id="1"/>
    </w:p>
    <w:p w:rsidR="004F4DA7" w:rsidRPr="00CA46FF" w:rsidRDefault="00716BA5" w:rsidP="000A3E6B">
      <w:pPr>
        <w:spacing w:line="360" w:lineRule="auto"/>
        <w:rPr>
          <w:rFonts w:ascii="Times New Roman" w:hAnsi="Times New Roman" w:cs="Times New Roman"/>
          <w:b/>
          <w:bCs/>
          <w:sz w:val="24"/>
          <w:szCs w:val="24"/>
        </w:rPr>
      </w:pPr>
      <w:r>
        <w:rPr>
          <w:rFonts w:ascii="Times New Roman" w:hAnsi="Times New Roman" w:cs="Times New Roman"/>
          <w:b/>
          <w:bCs/>
          <w:sz w:val="24"/>
          <w:szCs w:val="24"/>
        </w:rPr>
        <w:t>Introduction</w:t>
      </w:r>
    </w:p>
    <w:p w:rsidR="00E43970" w:rsidRDefault="004C0E4D" w:rsidP="000A3E6B">
      <w:pPr>
        <w:spacing w:before="40" w:after="200" w:line="360" w:lineRule="auto"/>
        <w:jc w:val="both"/>
        <w:rPr>
          <w:rFonts w:ascii="Times New Roman" w:hAnsi="Times New Roman" w:cs="Times New Roman"/>
          <w:sz w:val="24"/>
          <w:szCs w:val="24"/>
        </w:rPr>
      </w:pPr>
      <w:r w:rsidRPr="004C0E4D">
        <w:rPr>
          <w:rFonts w:ascii="Times New Roman" w:hAnsi="Times New Roman" w:cs="Times New Roman"/>
          <w:sz w:val="24"/>
          <w:szCs w:val="24"/>
        </w:rPr>
        <w:t xml:space="preserve">The need to include herbal medications in pharmacovigilance systems is rising as the usage of herbal products and medications increasing globally. For instance, in 2000, more than 158 million Americans spent almost US$ 17 billion in the United States. More recently, </w:t>
      </w:r>
      <w:r w:rsidR="00FA0F10">
        <w:rPr>
          <w:rFonts w:ascii="Times New Roman" w:hAnsi="Times New Roman" w:cs="Times New Roman"/>
          <w:sz w:val="24"/>
          <w:szCs w:val="24"/>
        </w:rPr>
        <w:t>research</w:t>
      </w:r>
      <w:r w:rsidRPr="004C0E4D">
        <w:rPr>
          <w:rFonts w:ascii="Times New Roman" w:hAnsi="Times New Roman" w:cs="Times New Roman"/>
          <w:sz w:val="24"/>
          <w:szCs w:val="24"/>
        </w:rPr>
        <w:t xml:space="preserve"> found that more than 70% of Germans claimed to use "natural remedies," and for the majority </w:t>
      </w:r>
      <w:r w:rsidRPr="004C0E4D">
        <w:rPr>
          <w:rFonts w:ascii="Times New Roman" w:hAnsi="Times New Roman" w:cs="Times New Roman"/>
          <w:sz w:val="24"/>
          <w:szCs w:val="24"/>
        </w:rPr>
        <w:lastRenderedPageBreak/>
        <w:t>of them, herbal medications were their first option for treating minor illnesses or disorders</w:t>
      </w:r>
      <w:r w:rsidR="008860FD">
        <w:rPr>
          <w:rFonts w:ascii="Times New Roman" w:hAnsi="Times New Roman" w:cs="Times New Roman"/>
          <w:sz w:val="24"/>
          <w:szCs w:val="24"/>
        </w:rPr>
        <w:t xml:space="preserve"> [1]</w:t>
      </w:r>
      <w:r w:rsidRPr="004C0E4D">
        <w:rPr>
          <w:rFonts w:ascii="Times New Roman" w:hAnsi="Times New Roman" w:cs="Times New Roman"/>
          <w:sz w:val="24"/>
          <w:szCs w:val="24"/>
        </w:rPr>
        <w:t>.</w:t>
      </w:r>
      <w:r>
        <w:rPr>
          <w:rFonts w:ascii="Times New Roman" w:hAnsi="Times New Roman" w:cs="Times New Roman"/>
          <w:sz w:val="24"/>
          <w:szCs w:val="24"/>
        </w:rPr>
        <w:t xml:space="preserve"> Therefore, to provide standard quality products, safety study of these herbs or herbals preparation comes first as </w:t>
      </w:r>
      <w:r w:rsidR="002272D2">
        <w:rPr>
          <w:rFonts w:ascii="Times New Roman" w:hAnsi="Times New Roman" w:cs="Times New Roman"/>
          <w:sz w:val="24"/>
          <w:szCs w:val="24"/>
        </w:rPr>
        <w:t>s</w:t>
      </w:r>
      <w:r w:rsidR="002272D2" w:rsidRPr="002272D2">
        <w:rPr>
          <w:rFonts w:ascii="Times New Roman" w:hAnsi="Times New Roman" w:cs="Times New Roman"/>
          <w:sz w:val="24"/>
          <w:szCs w:val="24"/>
        </w:rPr>
        <w:t>afety is an essential component of quality control and a key element in the provision of herbal products for therapeutic use.</w:t>
      </w:r>
    </w:p>
    <w:p w:rsidR="004C0E4D" w:rsidRDefault="004C0E4D" w:rsidP="000A3E6B">
      <w:pPr>
        <w:spacing w:before="40" w:after="200" w:line="360" w:lineRule="auto"/>
        <w:jc w:val="both"/>
        <w:rPr>
          <w:rFonts w:ascii="Times New Roman" w:hAnsi="Times New Roman" w:cs="Times New Roman"/>
          <w:sz w:val="24"/>
          <w:szCs w:val="24"/>
        </w:rPr>
      </w:pPr>
      <w:r w:rsidRPr="004C0E4D">
        <w:rPr>
          <w:rFonts w:ascii="Times New Roman" w:hAnsi="Times New Roman" w:cs="Times New Roman"/>
          <w:sz w:val="24"/>
          <w:szCs w:val="24"/>
        </w:rPr>
        <w:t xml:space="preserve">There is a prevalent misperception among people that "natural" inevitably equals "safe" and that medicines of natural origin are innocuous and risk-free. </w:t>
      </w:r>
      <w:r w:rsidR="008F6729">
        <w:rPr>
          <w:rFonts w:ascii="Times New Roman" w:hAnsi="Times New Roman" w:cs="Times New Roman"/>
          <w:sz w:val="24"/>
          <w:szCs w:val="24"/>
        </w:rPr>
        <w:t xml:space="preserve">Though, </w:t>
      </w:r>
      <w:r w:rsidR="00122F62" w:rsidRPr="00122F62">
        <w:rPr>
          <w:rFonts w:ascii="Times New Roman" w:hAnsi="Times New Roman" w:cs="Times New Roman"/>
          <w:sz w:val="24"/>
          <w:szCs w:val="24"/>
        </w:rPr>
        <w:t>instances of contamination of raw medicinal herbs and their preparations have become increasingly common</w:t>
      </w:r>
      <w:r w:rsidR="008F6729" w:rsidRPr="008F6729">
        <w:rPr>
          <w:rFonts w:ascii="Times New Roman" w:hAnsi="Times New Roman" w:cs="Times New Roman"/>
          <w:sz w:val="24"/>
          <w:szCs w:val="24"/>
        </w:rPr>
        <w:t>.</w:t>
      </w:r>
      <w:r w:rsidRPr="004C0E4D">
        <w:rPr>
          <w:rFonts w:ascii="Times New Roman" w:hAnsi="Times New Roman" w:cs="Times New Roman"/>
          <w:sz w:val="24"/>
          <w:szCs w:val="24"/>
        </w:rPr>
        <w:t>Some medicinal plantsare toxic by natur</w:t>
      </w:r>
      <w:r w:rsidR="00187A0C">
        <w:rPr>
          <w:rFonts w:ascii="Times New Roman" w:hAnsi="Times New Roman" w:cs="Times New Roman"/>
          <w:sz w:val="24"/>
          <w:szCs w:val="24"/>
        </w:rPr>
        <w:t>e</w:t>
      </w:r>
      <w:r w:rsidR="00641401">
        <w:rPr>
          <w:rFonts w:ascii="Times New Roman" w:hAnsi="Times New Roman" w:cs="Times New Roman"/>
          <w:sz w:val="24"/>
          <w:szCs w:val="24"/>
        </w:rPr>
        <w:t>,</w:t>
      </w:r>
      <w:r w:rsidR="00187A0C">
        <w:rPr>
          <w:rFonts w:ascii="Times New Roman" w:hAnsi="Times New Roman" w:cs="Times New Roman"/>
          <w:sz w:val="24"/>
          <w:szCs w:val="24"/>
        </w:rPr>
        <w:t xml:space="preserve"> while others </w:t>
      </w:r>
      <w:r w:rsidR="00187A0C" w:rsidRPr="00187A0C">
        <w:rPr>
          <w:rFonts w:ascii="Times New Roman" w:hAnsi="Times New Roman" w:cs="Times New Roman"/>
          <w:sz w:val="24"/>
          <w:szCs w:val="24"/>
        </w:rPr>
        <w:t>are the result of past or ongoing exposure to contaminants like industry emissions</w:t>
      </w:r>
      <w:r w:rsidR="00187A0C">
        <w:rPr>
          <w:rFonts w:ascii="Times New Roman" w:hAnsi="Times New Roman" w:cs="Times New Roman"/>
          <w:sz w:val="24"/>
          <w:szCs w:val="24"/>
        </w:rPr>
        <w:t xml:space="preserve">, </w:t>
      </w:r>
      <w:r w:rsidR="00187A0C" w:rsidRPr="00187A0C">
        <w:rPr>
          <w:rFonts w:ascii="Times New Roman" w:hAnsi="Times New Roman" w:cs="Times New Roman"/>
          <w:sz w:val="24"/>
          <w:szCs w:val="24"/>
        </w:rPr>
        <w:t>lingering chemical residues</w:t>
      </w:r>
      <w:r w:rsidR="00187A0C">
        <w:rPr>
          <w:rFonts w:ascii="Times New Roman" w:hAnsi="Times New Roman" w:cs="Times New Roman"/>
          <w:sz w:val="24"/>
          <w:szCs w:val="24"/>
        </w:rPr>
        <w:t xml:space="preserve">, </w:t>
      </w:r>
      <w:r w:rsidR="00187A0C" w:rsidRPr="00187A0C">
        <w:rPr>
          <w:rFonts w:ascii="Times New Roman" w:hAnsi="Times New Roman" w:cs="Times New Roman"/>
          <w:sz w:val="24"/>
          <w:szCs w:val="24"/>
        </w:rPr>
        <w:t>radionuclides and metals</w:t>
      </w:r>
      <w:r w:rsidR="00641401">
        <w:rPr>
          <w:rFonts w:ascii="Times New Roman" w:hAnsi="Times New Roman" w:cs="Times New Roman"/>
          <w:sz w:val="24"/>
          <w:szCs w:val="24"/>
        </w:rPr>
        <w:t>that</w:t>
      </w:r>
      <w:r w:rsidR="00824662">
        <w:rPr>
          <w:rFonts w:ascii="Times New Roman" w:hAnsi="Times New Roman" w:cs="Times New Roman"/>
          <w:sz w:val="24"/>
          <w:szCs w:val="24"/>
        </w:rPr>
        <w:t xml:space="preserve"> occur naturally in the ground or the </w:t>
      </w:r>
      <w:r w:rsidR="00196AA3">
        <w:rPr>
          <w:rFonts w:ascii="Times New Roman" w:hAnsi="Times New Roman" w:cs="Times New Roman"/>
          <w:sz w:val="24"/>
          <w:szCs w:val="24"/>
        </w:rPr>
        <w:t>atmosphere</w:t>
      </w:r>
      <w:r w:rsidR="00824662">
        <w:rPr>
          <w:rFonts w:ascii="Times New Roman" w:hAnsi="Times New Roman" w:cs="Times New Roman"/>
          <w:sz w:val="24"/>
          <w:szCs w:val="24"/>
        </w:rPr>
        <w:t>.</w:t>
      </w:r>
      <w:r w:rsidR="00196AA3" w:rsidRPr="00196AA3">
        <w:rPr>
          <w:rFonts w:ascii="Times New Roman" w:hAnsi="Times New Roman" w:cs="Times New Roman"/>
          <w:sz w:val="24"/>
          <w:szCs w:val="24"/>
        </w:rPr>
        <w:t>The conventional systems used for the harvesting, manufacturing, transportation, and storage of herbal medicines result in increased contamination and microbial growth</w:t>
      </w:r>
      <w:r w:rsidR="0008501A">
        <w:rPr>
          <w:rFonts w:ascii="Times New Roman" w:hAnsi="Times New Roman" w:cs="Times New Roman"/>
          <w:sz w:val="24"/>
          <w:szCs w:val="24"/>
        </w:rPr>
        <w:t>propagation</w:t>
      </w:r>
      <w:r w:rsidR="00196AA3" w:rsidRPr="00196AA3">
        <w:rPr>
          <w:rFonts w:ascii="Times New Roman" w:hAnsi="Times New Roman" w:cs="Times New Roman"/>
          <w:sz w:val="24"/>
          <w:szCs w:val="24"/>
        </w:rPr>
        <w:t xml:space="preserve"> that may </w:t>
      </w:r>
      <w:r w:rsidR="008E449B">
        <w:rPr>
          <w:rFonts w:ascii="Times New Roman" w:hAnsi="Times New Roman" w:cs="Times New Roman"/>
          <w:sz w:val="24"/>
          <w:szCs w:val="24"/>
        </w:rPr>
        <w:t xml:space="preserve">be due to unhygienic </w:t>
      </w:r>
      <w:r w:rsidR="00641401">
        <w:rPr>
          <w:rFonts w:ascii="Times New Roman" w:hAnsi="Times New Roman" w:cs="Times New Roman"/>
          <w:sz w:val="24"/>
          <w:szCs w:val="24"/>
        </w:rPr>
        <w:t>equipment</w:t>
      </w:r>
      <w:r w:rsidR="008E449B">
        <w:rPr>
          <w:rFonts w:ascii="Times New Roman" w:hAnsi="Times New Roman" w:cs="Times New Roman"/>
          <w:sz w:val="24"/>
          <w:szCs w:val="24"/>
        </w:rPr>
        <w:t>, places and environmental factors (temperature,</w:t>
      </w:r>
      <w:r w:rsidR="002A53B0">
        <w:rPr>
          <w:rFonts w:ascii="Times New Roman" w:hAnsi="Times New Roman" w:cs="Times New Roman"/>
          <w:sz w:val="24"/>
          <w:szCs w:val="24"/>
        </w:rPr>
        <w:t xml:space="preserve"> light, moisture and insects/ moulds</w:t>
      </w:r>
      <w:r w:rsidR="008E449B">
        <w:rPr>
          <w:rFonts w:ascii="Times New Roman" w:hAnsi="Times New Roman" w:cs="Times New Roman"/>
          <w:sz w:val="24"/>
          <w:szCs w:val="24"/>
        </w:rPr>
        <w:t>)</w:t>
      </w:r>
      <w:r w:rsidR="00196AA3" w:rsidRPr="00196AA3">
        <w:rPr>
          <w:rFonts w:ascii="Times New Roman" w:hAnsi="Times New Roman" w:cs="Times New Roman"/>
          <w:sz w:val="24"/>
          <w:szCs w:val="24"/>
        </w:rPr>
        <w:t xml:space="preserve"> during </w:t>
      </w:r>
      <w:r w:rsidR="002A53B0">
        <w:rPr>
          <w:rFonts w:ascii="Times New Roman" w:hAnsi="Times New Roman" w:cs="Times New Roman"/>
          <w:sz w:val="24"/>
          <w:szCs w:val="24"/>
        </w:rPr>
        <w:t xml:space="preserve">collection, </w:t>
      </w:r>
      <w:r w:rsidR="00196AA3" w:rsidRPr="00196AA3">
        <w:rPr>
          <w:rFonts w:ascii="Times New Roman" w:hAnsi="Times New Roman" w:cs="Times New Roman"/>
          <w:sz w:val="24"/>
          <w:szCs w:val="24"/>
        </w:rPr>
        <w:t>transportation and storageas a result of this quality of the drug suffers</w:t>
      </w:r>
      <w:r w:rsidR="008860FD">
        <w:rPr>
          <w:rFonts w:ascii="Times New Roman" w:hAnsi="Times New Roman" w:cs="Times New Roman"/>
          <w:sz w:val="24"/>
          <w:szCs w:val="24"/>
        </w:rPr>
        <w:t xml:space="preserve"> [2]</w:t>
      </w:r>
      <w:r w:rsidR="00B10F41">
        <w:rPr>
          <w:rFonts w:ascii="Times New Roman" w:hAnsi="Times New Roman" w:cs="Times New Roman"/>
          <w:sz w:val="24"/>
          <w:szCs w:val="24"/>
        </w:rPr>
        <w:t>.</w:t>
      </w:r>
      <w:r w:rsidR="003153A3">
        <w:rPr>
          <w:rFonts w:ascii="Times New Roman" w:hAnsi="Times New Roman" w:cs="Times New Roman"/>
          <w:sz w:val="24"/>
          <w:szCs w:val="24"/>
        </w:rPr>
        <w:t xml:space="preserve">Contamination of herbal medicinal drugs may also arise </w:t>
      </w:r>
      <w:r w:rsidR="003153A3" w:rsidRPr="003153A3">
        <w:rPr>
          <w:rFonts w:ascii="Times New Roman" w:hAnsi="Times New Roman" w:cs="Times New Roman"/>
          <w:sz w:val="24"/>
          <w:szCs w:val="24"/>
        </w:rPr>
        <w:t>because of adulterationwith other substancesand pharmaceutica</w:t>
      </w:r>
      <w:r w:rsidR="002A53B0">
        <w:rPr>
          <w:rFonts w:ascii="Times New Roman" w:hAnsi="Times New Roman" w:cs="Times New Roman"/>
          <w:sz w:val="24"/>
          <w:szCs w:val="24"/>
        </w:rPr>
        <w:t>ls</w:t>
      </w:r>
      <w:r w:rsidR="00641401">
        <w:rPr>
          <w:rFonts w:ascii="Times New Roman" w:hAnsi="Times New Roman" w:cs="Times New Roman"/>
          <w:sz w:val="24"/>
          <w:szCs w:val="24"/>
        </w:rPr>
        <w:t>; for</w:t>
      </w:r>
      <w:r w:rsidR="002A53B0">
        <w:rPr>
          <w:rFonts w:ascii="Times New Roman" w:hAnsi="Times New Roman" w:cs="Times New Roman"/>
          <w:sz w:val="24"/>
          <w:szCs w:val="24"/>
        </w:rPr>
        <w:t xml:space="preserve"> instance</w:t>
      </w:r>
      <w:r w:rsidR="00641401">
        <w:rPr>
          <w:rFonts w:ascii="Times New Roman" w:hAnsi="Times New Roman" w:cs="Times New Roman"/>
          <w:sz w:val="24"/>
          <w:szCs w:val="24"/>
        </w:rPr>
        <w:t>,</w:t>
      </w:r>
      <w:r w:rsidR="002A53B0">
        <w:rPr>
          <w:rFonts w:ascii="Times New Roman" w:hAnsi="Times New Roman" w:cs="Times New Roman"/>
          <w:sz w:val="24"/>
          <w:szCs w:val="24"/>
        </w:rPr>
        <w:t xml:space="preserve"> NSAIDs</w:t>
      </w:r>
      <w:r w:rsidR="00E15FA7">
        <w:rPr>
          <w:rFonts w:ascii="Times New Roman" w:hAnsi="Times New Roman" w:cs="Times New Roman"/>
          <w:sz w:val="24"/>
          <w:szCs w:val="24"/>
        </w:rPr>
        <w:t xml:space="preserve">, </w:t>
      </w:r>
      <w:r w:rsidR="003153A3" w:rsidRPr="003153A3">
        <w:rPr>
          <w:rFonts w:ascii="Times New Roman" w:hAnsi="Times New Roman" w:cs="Times New Roman"/>
          <w:sz w:val="24"/>
          <w:szCs w:val="24"/>
        </w:rPr>
        <w:t>corticosteroids</w:t>
      </w:r>
      <w:r w:rsidR="00E15FA7">
        <w:rPr>
          <w:rFonts w:ascii="Times New Roman" w:hAnsi="Times New Roman" w:cs="Times New Roman"/>
          <w:sz w:val="24"/>
          <w:szCs w:val="24"/>
        </w:rPr>
        <w:t xml:space="preserve"> and </w:t>
      </w:r>
      <w:r w:rsidR="00E15FA7" w:rsidRPr="00E15FA7">
        <w:rPr>
          <w:rFonts w:ascii="Times New Roman" w:hAnsi="Times New Roman" w:cs="Times New Roman"/>
          <w:sz w:val="24"/>
          <w:szCs w:val="24"/>
        </w:rPr>
        <w:t>benzodiazepines</w:t>
      </w:r>
      <w:r w:rsidR="003153A3">
        <w:rPr>
          <w:rFonts w:ascii="Times New Roman" w:hAnsi="Times New Roman" w:cs="Times New Roman"/>
          <w:sz w:val="24"/>
          <w:szCs w:val="24"/>
        </w:rPr>
        <w:t>lead to a</w:t>
      </w:r>
      <w:r w:rsidR="003153A3" w:rsidRPr="003153A3">
        <w:rPr>
          <w:rFonts w:ascii="Times New Roman" w:hAnsi="Times New Roman" w:cs="Times New Roman"/>
          <w:sz w:val="24"/>
          <w:szCs w:val="24"/>
        </w:rPr>
        <w:t>dverse effect</w:t>
      </w:r>
      <w:r w:rsidR="003153A3">
        <w:rPr>
          <w:rFonts w:ascii="Times New Roman" w:hAnsi="Times New Roman" w:cs="Times New Roman"/>
          <w:sz w:val="24"/>
          <w:szCs w:val="24"/>
        </w:rPr>
        <w:t xml:space="preserve">s. </w:t>
      </w:r>
      <w:r w:rsidR="005736DD" w:rsidRPr="005736DD">
        <w:rPr>
          <w:rFonts w:ascii="Times New Roman" w:hAnsi="Times New Roman" w:cs="Times New Roman"/>
          <w:sz w:val="24"/>
          <w:szCs w:val="24"/>
        </w:rPr>
        <w:t>Adverse events can also be caused by the</w:t>
      </w:r>
      <w:r w:rsidR="00F578A3">
        <w:rPr>
          <w:rFonts w:ascii="Times New Roman" w:hAnsi="Times New Roman" w:cs="Times New Roman"/>
          <w:sz w:val="24"/>
          <w:szCs w:val="24"/>
        </w:rPr>
        <w:t xml:space="preserve"> i</w:t>
      </w:r>
      <w:r w:rsidR="00F578A3" w:rsidRPr="005736DD">
        <w:rPr>
          <w:rFonts w:ascii="Times New Roman" w:hAnsi="Times New Roman" w:cs="Times New Roman"/>
          <w:sz w:val="24"/>
          <w:szCs w:val="24"/>
        </w:rPr>
        <w:t xml:space="preserve">nappropriate </w:t>
      </w:r>
      <w:r w:rsidR="00F578A3">
        <w:rPr>
          <w:rFonts w:ascii="Times New Roman" w:hAnsi="Times New Roman" w:cs="Times New Roman"/>
          <w:sz w:val="24"/>
          <w:szCs w:val="24"/>
        </w:rPr>
        <w:t>administration,</w:t>
      </w:r>
      <w:r w:rsidR="00F578A3" w:rsidRPr="005736DD">
        <w:rPr>
          <w:rFonts w:ascii="Times New Roman" w:hAnsi="Times New Roman" w:cs="Times New Roman"/>
          <w:sz w:val="24"/>
          <w:szCs w:val="24"/>
        </w:rPr>
        <w:t xml:space="preserve">inaccurate </w:t>
      </w:r>
      <w:r w:rsidR="00F578A3">
        <w:rPr>
          <w:rFonts w:ascii="Times New Roman" w:hAnsi="Times New Roman" w:cs="Times New Roman"/>
          <w:sz w:val="24"/>
          <w:szCs w:val="24"/>
        </w:rPr>
        <w:t>and</w:t>
      </w:r>
      <w:r w:rsidR="005736DD" w:rsidRPr="005736DD">
        <w:rPr>
          <w:rFonts w:ascii="Times New Roman" w:hAnsi="Times New Roman" w:cs="Times New Roman"/>
          <w:sz w:val="24"/>
          <w:szCs w:val="24"/>
        </w:rPr>
        <w:t xml:space="preserve"> incorrect us</w:t>
      </w:r>
      <w:r w:rsidR="00F578A3">
        <w:rPr>
          <w:rFonts w:ascii="Times New Roman" w:hAnsi="Times New Roman" w:cs="Times New Roman"/>
          <w:sz w:val="24"/>
          <w:szCs w:val="24"/>
        </w:rPr>
        <w:t>age</w:t>
      </w:r>
      <w:r w:rsidR="005736DD" w:rsidRPr="005736DD">
        <w:rPr>
          <w:rFonts w:ascii="Times New Roman" w:hAnsi="Times New Roman" w:cs="Times New Roman"/>
          <w:sz w:val="24"/>
          <w:szCs w:val="24"/>
        </w:rPr>
        <w:t xml:space="preserve"> of the </w:t>
      </w:r>
      <w:r w:rsidR="00F578A3">
        <w:rPr>
          <w:rFonts w:ascii="Times New Roman" w:hAnsi="Times New Roman" w:cs="Times New Roman"/>
          <w:sz w:val="24"/>
          <w:szCs w:val="24"/>
        </w:rPr>
        <w:t xml:space="preserve">false </w:t>
      </w:r>
      <w:r w:rsidR="005736DD" w:rsidRPr="005736DD">
        <w:rPr>
          <w:rFonts w:ascii="Times New Roman" w:hAnsi="Times New Roman" w:cs="Times New Roman"/>
          <w:sz w:val="24"/>
          <w:szCs w:val="24"/>
        </w:rPr>
        <w:t>species of plants of medicin</w:t>
      </w:r>
      <w:r w:rsidR="00F578A3">
        <w:rPr>
          <w:rFonts w:ascii="Times New Roman" w:hAnsi="Times New Roman" w:cs="Times New Roman"/>
          <w:sz w:val="24"/>
          <w:szCs w:val="24"/>
        </w:rPr>
        <w:t>al plants</w:t>
      </w:r>
      <w:r w:rsidR="005736DD" w:rsidRPr="005736DD">
        <w:rPr>
          <w:rFonts w:ascii="Times New Roman" w:hAnsi="Times New Roman" w:cs="Times New Roman"/>
          <w:sz w:val="24"/>
          <w:szCs w:val="24"/>
        </w:rPr>
        <w:t xml:space="preserve"> by consumers and healthcare professionals,</w:t>
      </w:r>
      <w:r w:rsidR="00F578A3">
        <w:rPr>
          <w:rFonts w:ascii="Times New Roman" w:hAnsi="Times New Roman" w:cs="Times New Roman"/>
          <w:sz w:val="24"/>
          <w:szCs w:val="24"/>
        </w:rPr>
        <w:t xml:space="preserve"> intake of </w:t>
      </w:r>
      <w:r w:rsidR="00F578A3" w:rsidRPr="00F578A3">
        <w:rPr>
          <w:rFonts w:ascii="Times New Roman" w:hAnsi="Times New Roman" w:cs="Times New Roman"/>
          <w:sz w:val="24"/>
          <w:szCs w:val="24"/>
        </w:rPr>
        <w:t xml:space="preserve">products contaminated with </w:t>
      </w:r>
      <w:r w:rsidR="00834717">
        <w:rPr>
          <w:rFonts w:ascii="Times New Roman" w:hAnsi="Times New Roman" w:cs="Times New Roman"/>
          <w:sz w:val="24"/>
          <w:szCs w:val="24"/>
        </w:rPr>
        <w:t xml:space="preserve">harmful </w:t>
      </w:r>
      <w:r w:rsidR="00F578A3" w:rsidRPr="00F578A3">
        <w:rPr>
          <w:rFonts w:ascii="Times New Roman" w:hAnsi="Times New Roman" w:cs="Times New Roman"/>
          <w:sz w:val="24"/>
          <w:szCs w:val="24"/>
        </w:rPr>
        <w:t>substances like pathogenic microorganisms</w:t>
      </w:r>
      <w:r w:rsidR="00F578A3">
        <w:rPr>
          <w:rFonts w:ascii="Times New Roman" w:hAnsi="Times New Roman" w:cs="Times New Roman"/>
          <w:sz w:val="24"/>
          <w:szCs w:val="24"/>
        </w:rPr>
        <w:t xml:space="preserve">, </w:t>
      </w:r>
      <w:r w:rsidR="00F578A3" w:rsidRPr="00F578A3">
        <w:rPr>
          <w:rFonts w:ascii="Times New Roman" w:hAnsi="Times New Roman" w:cs="Times New Roman"/>
          <w:sz w:val="24"/>
          <w:szCs w:val="24"/>
        </w:rPr>
        <w:t>toxic metals, and pesticide and fertilizer residues</w:t>
      </w:r>
      <w:r w:rsidR="00F578A3">
        <w:rPr>
          <w:rFonts w:ascii="Times New Roman" w:hAnsi="Times New Roman" w:cs="Times New Roman"/>
          <w:sz w:val="24"/>
          <w:szCs w:val="24"/>
        </w:rPr>
        <w:t xml:space="preserve">. </w:t>
      </w:r>
      <w:r w:rsidR="005736DD" w:rsidRPr="005736DD">
        <w:rPr>
          <w:rFonts w:ascii="Times New Roman" w:hAnsi="Times New Roman" w:cs="Times New Roman"/>
          <w:sz w:val="24"/>
          <w:szCs w:val="24"/>
        </w:rPr>
        <w:t xml:space="preserve">Consequently, </w:t>
      </w:r>
      <w:r w:rsidR="00641401">
        <w:rPr>
          <w:rFonts w:ascii="Times New Roman" w:hAnsi="Times New Roman" w:cs="Times New Roman"/>
          <w:sz w:val="24"/>
          <w:szCs w:val="24"/>
        </w:rPr>
        <w:t xml:space="preserve">the </w:t>
      </w:r>
      <w:r w:rsidR="005736DD" w:rsidRPr="005736DD">
        <w:rPr>
          <w:rFonts w:ascii="Times New Roman" w:hAnsi="Times New Roman" w:cs="Times New Roman"/>
          <w:sz w:val="24"/>
          <w:szCs w:val="24"/>
        </w:rPr>
        <w:t xml:space="preserve">safety of </w:t>
      </w:r>
      <w:r w:rsidR="002A53B0">
        <w:rPr>
          <w:rFonts w:ascii="Times New Roman" w:hAnsi="Times New Roman" w:cs="Times New Roman"/>
          <w:sz w:val="24"/>
          <w:szCs w:val="24"/>
        </w:rPr>
        <w:t>medicinal herbs</w:t>
      </w:r>
      <w:r w:rsidR="005736DD" w:rsidRPr="005736DD">
        <w:rPr>
          <w:rFonts w:ascii="Times New Roman" w:hAnsi="Times New Roman" w:cs="Times New Roman"/>
          <w:sz w:val="24"/>
          <w:szCs w:val="24"/>
        </w:rPr>
        <w:t xml:space="preserve"> has become a </w:t>
      </w:r>
      <w:r w:rsidR="00641401">
        <w:rPr>
          <w:rFonts w:ascii="Times New Roman" w:hAnsi="Times New Roman" w:cs="Times New Roman"/>
          <w:sz w:val="24"/>
          <w:szCs w:val="24"/>
        </w:rPr>
        <w:t>significant</w:t>
      </w:r>
      <w:r w:rsidR="005736DD" w:rsidRPr="005736DD">
        <w:rPr>
          <w:rFonts w:ascii="Times New Roman" w:hAnsi="Times New Roman" w:cs="Times New Roman"/>
          <w:sz w:val="24"/>
          <w:szCs w:val="24"/>
        </w:rPr>
        <w:t xml:space="preserve"> concern</w:t>
      </w:r>
      <w:r w:rsidR="005736DD">
        <w:rPr>
          <w:rFonts w:ascii="Times New Roman" w:hAnsi="Times New Roman" w:cs="Times New Roman"/>
          <w:sz w:val="24"/>
          <w:szCs w:val="24"/>
        </w:rPr>
        <w:t xml:space="preserve"> for the welfare of </w:t>
      </w:r>
      <w:r w:rsidR="00641401">
        <w:rPr>
          <w:rFonts w:ascii="Times New Roman" w:hAnsi="Times New Roman" w:cs="Times New Roman"/>
          <w:sz w:val="24"/>
          <w:szCs w:val="24"/>
        </w:rPr>
        <w:t>humankind</w:t>
      </w:r>
      <w:r w:rsidR="008860FD">
        <w:rPr>
          <w:rFonts w:ascii="Times New Roman" w:hAnsi="Times New Roman" w:cs="Times New Roman"/>
          <w:sz w:val="24"/>
          <w:szCs w:val="24"/>
        </w:rPr>
        <w:t>[1,3]</w:t>
      </w:r>
      <w:r w:rsidR="00057BA3">
        <w:rPr>
          <w:rFonts w:ascii="Times New Roman" w:hAnsi="Times New Roman" w:cs="Times New Roman"/>
          <w:sz w:val="24"/>
          <w:szCs w:val="24"/>
        </w:rPr>
        <w:t>.</w:t>
      </w:r>
    </w:p>
    <w:p w:rsidR="00AB5693" w:rsidRDefault="002F6594" w:rsidP="000A3E6B">
      <w:pPr>
        <w:spacing w:before="40" w:after="200" w:line="360" w:lineRule="auto"/>
        <w:jc w:val="both"/>
        <w:rPr>
          <w:rFonts w:ascii="Times New Roman" w:hAnsi="Times New Roman" w:cs="Times New Roman"/>
          <w:sz w:val="24"/>
          <w:szCs w:val="24"/>
        </w:rPr>
      </w:pPr>
      <w:r>
        <w:rPr>
          <w:rFonts w:ascii="Times New Roman" w:hAnsi="Times New Roman" w:cs="Times New Roman"/>
          <w:sz w:val="24"/>
          <w:szCs w:val="24"/>
        </w:rPr>
        <w:t>Globally</w:t>
      </w:r>
      <w:r w:rsidR="00462D73">
        <w:rPr>
          <w:rFonts w:ascii="Times New Roman" w:hAnsi="Times New Roman" w:cs="Times New Roman"/>
          <w:sz w:val="24"/>
          <w:szCs w:val="24"/>
        </w:rPr>
        <w:t>,</w:t>
      </w:r>
      <w:r>
        <w:rPr>
          <w:rFonts w:ascii="Times New Roman" w:hAnsi="Times New Roman" w:cs="Times New Roman"/>
          <w:sz w:val="24"/>
          <w:szCs w:val="24"/>
        </w:rPr>
        <w:t xml:space="preserve"> the prevalence of psychological diseases is increasing </w:t>
      </w:r>
      <w:r w:rsidR="002A389D">
        <w:rPr>
          <w:rFonts w:ascii="Times New Roman" w:hAnsi="Times New Roman" w:cs="Times New Roman"/>
          <w:sz w:val="24"/>
          <w:szCs w:val="24"/>
        </w:rPr>
        <w:t>daily</w:t>
      </w:r>
      <w:r>
        <w:rPr>
          <w:rFonts w:ascii="Times New Roman" w:hAnsi="Times New Roman" w:cs="Times New Roman"/>
          <w:sz w:val="24"/>
          <w:szCs w:val="24"/>
        </w:rPr>
        <w:t>, among which d</w:t>
      </w:r>
      <w:r w:rsidRPr="00532340">
        <w:rPr>
          <w:rFonts w:ascii="Times New Roman" w:hAnsi="Times New Roman" w:cs="Times New Roman"/>
          <w:sz w:val="24"/>
          <w:szCs w:val="24"/>
        </w:rPr>
        <w:t>epression</w:t>
      </w:r>
      <w:r w:rsidR="0006433A">
        <w:rPr>
          <w:rFonts w:ascii="Times New Roman" w:hAnsi="Times New Roman" w:cs="Times New Roman"/>
          <w:sz w:val="24"/>
          <w:szCs w:val="24"/>
        </w:rPr>
        <w:t xml:space="preserve"> and anxiety</w:t>
      </w:r>
      <w:r w:rsidR="00462D73">
        <w:rPr>
          <w:rFonts w:ascii="Times New Roman" w:hAnsi="Times New Roman" w:cs="Times New Roman"/>
          <w:sz w:val="24"/>
          <w:szCs w:val="24"/>
        </w:rPr>
        <w:t>havebecome</w:t>
      </w:r>
      <w:r w:rsidRPr="00532340">
        <w:rPr>
          <w:rFonts w:ascii="Times New Roman" w:hAnsi="Times New Roman" w:cs="Times New Roman"/>
          <w:sz w:val="24"/>
          <w:szCs w:val="24"/>
        </w:rPr>
        <w:t xml:space="preserve"> the leading causes of disability </w:t>
      </w:r>
      <w:r w:rsidR="00462D73">
        <w:rPr>
          <w:rFonts w:ascii="Times New Roman" w:hAnsi="Times New Roman" w:cs="Times New Roman"/>
          <w:sz w:val="24"/>
          <w:szCs w:val="24"/>
        </w:rPr>
        <w:t>worldwide,</w:t>
      </w:r>
      <w:r w:rsidRPr="00532340">
        <w:rPr>
          <w:rFonts w:ascii="Times New Roman" w:hAnsi="Times New Roman" w:cs="Times New Roman"/>
          <w:sz w:val="24"/>
          <w:szCs w:val="24"/>
          <w:shd w:val="clear" w:color="auto" w:fill="FFFFFF" w:themeFill="background1"/>
        </w:rPr>
        <w:t xml:space="preserve">affecting more </w:t>
      </w:r>
      <w:r w:rsidRPr="00532340">
        <w:rPr>
          <w:rFonts w:ascii="Times New Roman" w:hAnsi="Times New Roman" w:cs="Times New Roman"/>
          <w:sz w:val="24"/>
          <w:szCs w:val="24"/>
        </w:rPr>
        <w:t>than 264 million people</w:t>
      </w:r>
      <w:r w:rsidR="00356417">
        <w:rPr>
          <w:rFonts w:ascii="Times New Roman" w:hAnsi="Times New Roman" w:cs="Times New Roman"/>
          <w:sz w:val="24"/>
          <w:szCs w:val="24"/>
        </w:rPr>
        <w:t xml:space="preserve">. </w:t>
      </w:r>
      <w:r w:rsidR="00356417" w:rsidRPr="00532340">
        <w:rPr>
          <w:rFonts w:ascii="Times New Roman" w:hAnsi="Times New Roman" w:cs="Times New Roman"/>
          <w:sz w:val="24"/>
          <w:szCs w:val="24"/>
        </w:rPr>
        <w:t>Close to 800 000 people die due to suicide every year</w:t>
      </w:r>
      <w:r w:rsidR="005018F0">
        <w:rPr>
          <w:rFonts w:ascii="Times New Roman" w:hAnsi="Times New Roman" w:cs="Times New Roman"/>
          <w:sz w:val="24"/>
          <w:szCs w:val="24"/>
        </w:rPr>
        <w:t>[4]</w:t>
      </w:r>
      <w:r>
        <w:rPr>
          <w:rFonts w:ascii="Times New Roman" w:hAnsi="Times New Roman" w:cs="Times New Roman"/>
          <w:sz w:val="24"/>
          <w:szCs w:val="24"/>
        </w:rPr>
        <w:t xml:space="preserve">. </w:t>
      </w:r>
      <w:r w:rsidRPr="00532340">
        <w:rPr>
          <w:rFonts w:ascii="Times New Roman" w:hAnsi="Times New Roman" w:cs="Times New Roman"/>
          <w:sz w:val="24"/>
          <w:szCs w:val="24"/>
        </w:rPr>
        <w:t>By 2030, it is expected that depression will be one of the third disorders contributing to the universal disease burden</w:t>
      </w:r>
      <w:r w:rsidR="005018F0">
        <w:rPr>
          <w:rFonts w:ascii="Times New Roman" w:hAnsi="Times New Roman" w:cs="Times New Roman"/>
          <w:sz w:val="24"/>
          <w:szCs w:val="24"/>
        </w:rPr>
        <w:t xml:space="preserve"> [5]</w:t>
      </w:r>
      <w:r w:rsidR="0006433A">
        <w:rPr>
          <w:rFonts w:ascii="Times New Roman" w:hAnsi="Times New Roman" w:cs="Times New Roman"/>
          <w:sz w:val="24"/>
          <w:szCs w:val="24"/>
        </w:rPr>
        <w:t xml:space="preserve">. </w:t>
      </w:r>
      <w:r w:rsidR="00462D73">
        <w:rPr>
          <w:rFonts w:ascii="Times New Roman" w:hAnsi="Times New Roman" w:cs="Times New Roman"/>
          <w:sz w:val="24"/>
          <w:szCs w:val="24"/>
        </w:rPr>
        <w:t>To cope with th</w:t>
      </w:r>
      <w:r w:rsidR="00F927B3">
        <w:rPr>
          <w:rFonts w:ascii="Times New Roman" w:hAnsi="Times New Roman" w:cs="Times New Roman"/>
          <w:sz w:val="24"/>
          <w:szCs w:val="24"/>
        </w:rPr>
        <w:t>e current scen</w:t>
      </w:r>
      <w:r w:rsidR="00356417">
        <w:rPr>
          <w:rFonts w:ascii="Times New Roman" w:hAnsi="Times New Roman" w:cs="Times New Roman"/>
          <w:sz w:val="24"/>
          <w:szCs w:val="24"/>
        </w:rPr>
        <w:t xml:space="preserve">ario,herbal approaches from Unani classical literature were explored, and </w:t>
      </w:r>
      <w:r w:rsidR="00462D73">
        <w:rPr>
          <w:rFonts w:ascii="Times New Roman" w:hAnsi="Times New Roman" w:cs="Times New Roman"/>
          <w:sz w:val="24"/>
          <w:szCs w:val="24"/>
        </w:rPr>
        <w:t>a</w:t>
      </w:r>
      <w:r w:rsidR="00641401">
        <w:rPr>
          <w:rFonts w:ascii="Times New Roman" w:hAnsi="Times New Roman" w:cs="Times New Roman"/>
          <w:sz w:val="24"/>
          <w:szCs w:val="24"/>
        </w:rPr>
        <w:t>pharmacopoeia-based</w:t>
      </w:r>
      <w:r w:rsidR="00AB5693" w:rsidRPr="00AB5693">
        <w:rPr>
          <w:rFonts w:ascii="Times New Roman" w:hAnsi="Times New Roman" w:cs="Times New Roman"/>
          <w:sz w:val="24"/>
          <w:szCs w:val="24"/>
        </w:rPr>
        <w:t>formulation</w:t>
      </w:r>
      <w:r w:rsidR="00D465AF">
        <w:rPr>
          <w:rFonts w:ascii="Times New Roman" w:hAnsi="Times New Roman" w:cs="Times New Roman"/>
          <w:sz w:val="24"/>
          <w:szCs w:val="24"/>
        </w:rPr>
        <w:t>(</w:t>
      </w:r>
      <w:r w:rsidR="00BA3CD1">
        <w:rPr>
          <w:rFonts w:ascii="Times New Roman" w:hAnsi="Times New Roman" w:cs="Times New Roman"/>
          <w:sz w:val="24"/>
          <w:szCs w:val="24"/>
        </w:rPr>
        <w:t>PBF</w:t>
      </w:r>
      <w:r w:rsidR="00D465AF">
        <w:rPr>
          <w:rFonts w:ascii="Times New Roman" w:hAnsi="Times New Roman" w:cs="Times New Roman"/>
          <w:sz w:val="24"/>
          <w:szCs w:val="24"/>
        </w:rPr>
        <w:t>)</w:t>
      </w:r>
      <w:r w:rsidR="00AB5693">
        <w:rPr>
          <w:rFonts w:ascii="Times New Roman" w:hAnsi="Times New Roman" w:cs="Times New Roman"/>
          <w:sz w:val="24"/>
          <w:szCs w:val="24"/>
        </w:rPr>
        <w:t>was prepared using single herbal drugs</w:t>
      </w:r>
      <w:r w:rsidR="00641401">
        <w:rPr>
          <w:rFonts w:ascii="Times New Roman" w:hAnsi="Times New Roman" w:cs="Times New Roman"/>
          <w:sz w:val="24"/>
          <w:szCs w:val="24"/>
        </w:rPr>
        <w:t>,</w:t>
      </w:r>
      <w:r w:rsidR="00AB5693" w:rsidRPr="00532340">
        <w:rPr>
          <w:rFonts w:ascii="Times New Roman" w:hAnsi="Times New Roman" w:cs="Times New Roman"/>
          <w:sz w:val="24"/>
          <w:szCs w:val="24"/>
        </w:rPr>
        <w:t xml:space="preserve">namely </w:t>
      </w:r>
      <w:r w:rsidR="00AB5693" w:rsidRPr="00532340">
        <w:rPr>
          <w:rFonts w:ascii="Times New Roman" w:hAnsi="Times New Roman" w:cs="Times New Roman"/>
          <w:i/>
          <w:sz w:val="24"/>
          <w:szCs w:val="24"/>
        </w:rPr>
        <w:t>Terminalia chebula</w:t>
      </w:r>
      <w:r w:rsidR="00AB5693" w:rsidRPr="00532340">
        <w:rPr>
          <w:rFonts w:ascii="Times New Roman" w:hAnsi="Times New Roman" w:cs="Times New Roman"/>
          <w:sz w:val="24"/>
          <w:szCs w:val="24"/>
        </w:rPr>
        <w:t>Retz</w:t>
      </w:r>
      <w:r w:rsidR="002A389D">
        <w:rPr>
          <w:rFonts w:ascii="Times New Roman" w:hAnsi="Times New Roman" w:cs="Times New Roman"/>
          <w:sz w:val="24"/>
          <w:szCs w:val="24"/>
        </w:rPr>
        <w:t>. (</w:t>
      </w:r>
      <w:r w:rsidR="002A389D" w:rsidRPr="002C5AF2">
        <w:rPr>
          <w:rFonts w:ascii="Times New Roman" w:hAnsi="Times New Roman" w:cs="Times New Roman"/>
          <w:i/>
          <w:iCs/>
          <w:sz w:val="24"/>
          <w:szCs w:val="24"/>
        </w:rPr>
        <w:t>Halela</w:t>
      </w:r>
      <w:r w:rsidR="002A389D">
        <w:rPr>
          <w:rFonts w:ascii="Times New Roman" w:hAnsi="Times New Roman" w:cs="Times New Roman"/>
          <w:i/>
          <w:iCs/>
          <w:sz w:val="24"/>
          <w:szCs w:val="24"/>
        </w:rPr>
        <w:t>kabuli</w:t>
      </w:r>
      <w:r w:rsidR="002A389D">
        <w:rPr>
          <w:rFonts w:ascii="Times New Roman" w:hAnsi="Times New Roman" w:cs="Times New Roman"/>
          <w:sz w:val="24"/>
          <w:szCs w:val="24"/>
        </w:rPr>
        <w:t>)</w:t>
      </w:r>
      <w:r w:rsidR="00AB5693" w:rsidRPr="00532340">
        <w:rPr>
          <w:rFonts w:ascii="Times New Roman" w:hAnsi="Times New Roman" w:cs="Times New Roman"/>
          <w:sz w:val="24"/>
          <w:szCs w:val="24"/>
        </w:rPr>
        <w:t>,</w:t>
      </w:r>
      <w:r w:rsidR="00AB5693" w:rsidRPr="00532340">
        <w:rPr>
          <w:rFonts w:ascii="Times New Roman" w:hAnsi="Times New Roman" w:cs="Times New Roman"/>
          <w:i/>
          <w:sz w:val="24"/>
          <w:szCs w:val="24"/>
        </w:rPr>
        <w:t>Emblica officinalis</w:t>
      </w:r>
      <w:r w:rsidR="002A389D">
        <w:rPr>
          <w:rFonts w:ascii="Times New Roman" w:hAnsi="Times New Roman" w:cs="Times New Roman"/>
          <w:sz w:val="24"/>
          <w:szCs w:val="24"/>
        </w:rPr>
        <w:t>(</w:t>
      </w:r>
      <w:r w:rsidR="002A389D" w:rsidRPr="002C5AF2">
        <w:rPr>
          <w:rFonts w:ascii="Times New Roman" w:hAnsi="Times New Roman" w:cs="Times New Roman"/>
          <w:i/>
          <w:iCs/>
          <w:sz w:val="24"/>
          <w:szCs w:val="24"/>
        </w:rPr>
        <w:t>Amla</w:t>
      </w:r>
      <w:r w:rsidR="002A389D">
        <w:rPr>
          <w:rFonts w:ascii="Times New Roman" w:hAnsi="Times New Roman" w:cs="Times New Roman"/>
          <w:sz w:val="24"/>
          <w:szCs w:val="24"/>
        </w:rPr>
        <w:t>)</w:t>
      </w:r>
      <w:r w:rsidR="00AB5693" w:rsidRPr="00532340">
        <w:rPr>
          <w:rFonts w:ascii="Times New Roman" w:hAnsi="Times New Roman" w:cs="Times New Roman"/>
          <w:i/>
          <w:sz w:val="24"/>
          <w:szCs w:val="24"/>
        </w:rPr>
        <w:t>,</w:t>
      </w:r>
      <w:r w:rsidR="00746B31" w:rsidRPr="00532340">
        <w:rPr>
          <w:rFonts w:ascii="Times New Roman" w:hAnsi="Times New Roman" w:cs="Times New Roman"/>
          <w:i/>
          <w:sz w:val="24"/>
          <w:szCs w:val="24"/>
        </w:rPr>
        <w:t>Cuscutareflexa</w:t>
      </w:r>
      <w:r w:rsidR="00746B31" w:rsidRPr="00532340">
        <w:rPr>
          <w:rFonts w:ascii="Times New Roman" w:hAnsi="Times New Roman" w:cs="Times New Roman"/>
          <w:sz w:val="24"/>
          <w:szCs w:val="24"/>
        </w:rPr>
        <w:t>Roxb</w:t>
      </w:r>
      <w:r w:rsidR="00746B31" w:rsidRPr="00532340">
        <w:rPr>
          <w:rFonts w:ascii="Times New Roman" w:hAnsi="Times New Roman" w:cs="Times New Roman"/>
          <w:bCs/>
          <w:sz w:val="24"/>
          <w:szCs w:val="24"/>
        </w:rPr>
        <w:t>.</w:t>
      </w:r>
      <w:r w:rsidR="00746B31">
        <w:rPr>
          <w:rFonts w:ascii="Times New Roman" w:hAnsi="Times New Roman" w:cs="Times New Roman"/>
          <w:bCs/>
          <w:sz w:val="24"/>
          <w:szCs w:val="24"/>
        </w:rPr>
        <w:t xml:space="preserve"> (</w:t>
      </w:r>
      <w:r w:rsidR="00746B31" w:rsidRPr="002C5AF2">
        <w:rPr>
          <w:rFonts w:ascii="Times New Roman" w:hAnsi="Times New Roman" w:cs="Times New Roman"/>
          <w:i/>
          <w:iCs/>
          <w:sz w:val="24"/>
          <w:szCs w:val="24"/>
        </w:rPr>
        <w:t>Aftimoon</w:t>
      </w:r>
      <w:r w:rsidR="00746B31">
        <w:rPr>
          <w:rFonts w:ascii="Times New Roman" w:hAnsi="Times New Roman" w:cs="Times New Roman"/>
          <w:bCs/>
          <w:sz w:val="24"/>
          <w:szCs w:val="24"/>
        </w:rPr>
        <w:t xml:space="preserve">), </w:t>
      </w:r>
      <w:r w:rsidR="00AB5693" w:rsidRPr="00532340">
        <w:rPr>
          <w:rFonts w:ascii="Times New Roman" w:hAnsi="Times New Roman" w:cs="Times New Roman"/>
          <w:i/>
          <w:sz w:val="24"/>
          <w:szCs w:val="24"/>
        </w:rPr>
        <w:t>Rosa damas</w:t>
      </w:r>
      <w:r w:rsidR="0008501A">
        <w:rPr>
          <w:rFonts w:ascii="Times New Roman" w:hAnsi="Times New Roman" w:cs="Times New Roman"/>
          <w:i/>
          <w:sz w:val="24"/>
          <w:szCs w:val="24"/>
        </w:rPr>
        <w:t>c</w:t>
      </w:r>
      <w:r w:rsidR="00AB5693" w:rsidRPr="00532340">
        <w:rPr>
          <w:rFonts w:ascii="Times New Roman" w:hAnsi="Times New Roman" w:cs="Times New Roman"/>
          <w:i/>
          <w:sz w:val="24"/>
          <w:szCs w:val="24"/>
        </w:rPr>
        <w:t>ena</w:t>
      </w:r>
      <w:r w:rsidR="00AB5693" w:rsidRPr="00532340">
        <w:rPr>
          <w:rFonts w:ascii="Times New Roman" w:hAnsi="Times New Roman" w:cs="Times New Roman"/>
          <w:sz w:val="24"/>
          <w:szCs w:val="24"/>
        </w:rPr>
        <w:t xml:space="preserve"> Linn.</w:t>
      </w:r>
      <w:r w:rsidR="002A389D">
        <w:rPr>
          <w:rFonts w:ascii="Times New Roman" w:hAnsi="Times New Roman" w:cs="Times New Roman"/>
          <w:i/>
          <w:sz w:val="24"/>
          <w:szCs w:val="24"/>
        </w:rPr>
        <w:t>(Gul-e-surkh)</w:t>
      </w:r>
      <w:r w:rsidR="00AB5693">
        <w:rPr>
          <w:rFonts w:ascii="Times New Roman" w:hAnsi="Times New Roman" w:cs="Times New Roman"/>
          <w:sz w:val="24"/>
          <w:szCs w:val="24"/>
        </w:rPr>
        <w:t xml:space="preserve">, </w:t>
      </w:r>
      <w:r w:rsidR="00AB5693" w:rsidRPr="00532340">
        <w:rPr>
          <w:rFonts w:ascii="Times New Roman" w:hAnsi="Times New Roman" w:cs="Times New Roman"/>
          <w:i/>
          <w:sz w:val="24"/>
          <w:szCs w:val="24"/>
        </w:rPr>
        <w:t>Lavendulastoechas</w:t>
      </w:r>
      <w:r w:rsidR="002A389D">
        <w:rPr>
          <w:rFonts w:ascii="Times New Roman" w:hAnsi="Times New Roman" w:cs="Times New Roman"/>
          <w:sz w:val="24"/>
          <w:szCs w:val="24"/>
        </w:rPr>
        <w:t>(</w:t>
      </w:r>
      <w:r w:rsidR="002A389D" w:rsidRPr="00AB5693">
        <w:rPr>
          <w:rFonts w:ascii="Times New Roman" w:hAnsi="Times New Roman" w:cs="Times New Roman"/>
          <w:i/>
          <w:iCs/>
          <w:sz w:val="24"/>
          <w:szCs w:val="24"/>
        </w:rPr>
        <w:t>Ustukhudoos</w:t>
      </w:r>
      <w:r w:rsidR="002A389D">
        <w:rPr>
          <w:rFonts w:ascii="Times New Roman" w:hAnsi="Times New Roman" w:cs="Times New Roman"/>
          <w:sz w:val="24"/>
          <w:szCs w:val="24"/>
        </w:rPr>
        <w:t>)</w:t>
      </w:r>
      <w:r w:rsidR="00AB5693" w:rsidRPr="00532340">
        <w:rPr>
          <w:rFonts w:ascii="Times New Roman" w:hAnsi="Times New Roman" w:cs="Times New Roman"/>
          <w:i/>
          <w:sz w:val="24"/>
          <w:szCs w:val="24"/>
        </w:rPr>
        <w:t>, Polypodium vulagre</w:t>
      </w:r>
      <w:r w:rsidR="00AB5693" w:rsidRPr="00532340">
        <w:rPr>
          <w:rFonts w:ascii="Times New Roman" w:hAnsi="Times New Roman" w:cs="Times New Roman"/>
          <w:sz w:val="24"/>
          <w:szCs w:val="24"/>
        </w:rPr>
        <w:t xml:space="preserve"> Linn.</w:t>
      </w:r>
      <w:r w:rsidR="002A389D">
        <w:rPr>
          <w:rFonts w:ascii="Times New Roman" w:hAnsi="Times New Roman" w:cs="Times New Roman"/>
          <w:i/>
          <w:sz w:val="24"/>
          <w:szCs w:val="24"/>
        </w:rPr>
        <w:t>(Bisfaij</w:t>
      </w:r>
      <w:r w:rsidR="00AB5693">
        <w:rPr>
          <w:rFonts w:ascii="Times New Roman" w:hAnsi="Times New Roman" w:cs="Times New Roman"/>
          <w:sz w:val="24"/>
          <w:szCs w:val="24"/>
        </w:rPr>
        <w:t xml:space="preserve">), </w:t>
      </w:r>
      <w:r w:rsidR="00AB5693">
        <w:rPr>
          <w:rFonts w:ascii="Times New Roman" w:hAnsi="Times New Roman" w:cs="Times New Roman"/>
          <w:bCs/>
          <w:sz w:val="24"/>
          <w:szCs w:val="24"/>
        </w:rPr>
        <w:t>which was subjected to safety study screening</w:t>
      </w:r>
      <w:r w:rsidR="00D465AF" w:rsidRPr="002F2034">
        <w:rPr>
          <w:rFonts w:ascii="Times New Roman" w:hAnsi="Times New Roman" w:cs="Times New Roman"/>
          <w:sz w:val="24"/>
          <w:szCs w:val="24"/>
        </w:rPr>
        <w:t xml:space="preserve"> as per the WHO guidelines </w:t>
      </w:r>
      <w:r w:rsidR="00AB5693">
        <w:rPr>
          <w:rFonts w:ascii="Times New Roman" w:hAnsi="Times New Roman" w:cs="Times New Roman"/>
          <w:bCs/>
          <w:sz w:val="24"/>
          <w:szCs w:val="24"/>
        </w:rPr>
        <w:t xml:space="preserve">before its usage in preclinical research </w:t>
      </w:r>
      <w:r w:rsidR="00D465AF">
        <w:rPr>
          <w:rFonts w:ascii="Times New Roman" w:hAnsi="Times New Roman" w:cs="Times New Roman"/>
          <w:bCs/>
          <w:sz w:val="24"/>
          <w:szCs w:val="24"/>
        </w:rPr>
        <w:t>in animal model of depression</w:t>
      </w:r>
      <w:r w:rsidR="00FB3E7E">
        <w:rPr>
          <w:rFonts w:ascii="Times New Roman" w:hAnsi="Times New Roman" w:cs="Times New Roman"/>
          <w:bCs/>
          <w:sz w:val="24"/>
          <w:szCs w:val="24"/>
        </w:rPr>
        <w:t xml:space="preserve"> and anxiety</w:t>
      </w:r>
      <w:r w:rsidR="00D465AF">
        <w:rPr>
          <w:rFonts w:ascii="Times New Roman" w:hAnsi="Times New Roman" w:cs="Times New Roman"/>
          <w:bCs/>
          <w:sz w:val="24"/>
          <w:szCs w:val="24"/>
        </w:rPr>
        <w:t>, because</w:t>
      </w:r>
      <w:r w:rsidR="00641401">
        <w:rPr>
          <w:rFonts w:ascii="Times New Roman" w:hAnsi="Times New Roman" w:cs="Times New Roman"/>
          <w:sz w:val="24"/>
          <w:szCs w:val="24"/>
        </w:rPr>
        <w:t xml:space="preserve">the </w:t>
      </w:r>
      <w:r w:rsidR="00D465AF" w:rsidRPr="002F2034">
        <w:rPr>
          <w:rFonts w:ascii="Times New Roman" w:hAnsi="Times New Roman" w:cs="Times New Roman"/>
          <w:sz w:val="24"/>
          <w:szCs w:val="24"/>
        </w:rPr>
        <w:t xml:space="preserve">quality assurance of plant drugs </w:t>
      </w:r>
      <w:r w:rsidR="005018F0" w:rsidRPr="002F2034">
        <w:rPr>
          <w:rFonts w:ascii="Times New Roman" w:hAnsi="Times New Roman" w:cs="Times New Roman"/>
          <w:sz w:val="24"/>
          <w:szCs w:val="24"/>
        </w:rPr>
        <w:t>is</w:t>
      </w:r>
      <w:r w:rsidR="00D465AF" w:rsidRPr="002F2034">
        <w:rPr>
          <w:rFonts w:ascii="Times New Roman" w:hAnsi="Times New Roman" w:cs="Times New Roman"/>
          <w:sz w:val="24"/>
          <w:szCs w:val="24"/>
        </w:rPr>
        <w:t xml:space="preserve"> </w:t>
      </w:r>
      <w:r w:rsidR="00D465AF" w:rsidRPr="002F2034">
        <w:rPr>
          <w:rFonts w:ascii="Times New Roman" w:hAnsi="Times New Roman" w:cs="Times New Roman"/>
          <w:sz w:val="24"/>
          <w:szCs w:val="24"/>
        </w:rPr>
        <w:lastRenderedPageBreak/>
        <w:t xml:space="preserve">considered a pre-requisite for their further </w:t>
      </w:r>
      <w:r w:rsidR="00D465AF">
        <w:rPr>
          <w:rFonts w:ascii="Times New Roman" w:hAnsi="Times New Roman" w:cs="Times New Roman"/>
          <w:sz w:val="24"/>
          <w:szCs w:val="24"/>
        </w:rPr>
        <w:t>evaluation</w:t>
      </w:r>
      <w:r w:rsidR="00D465AF" w:rsidRPr="002F2034">
        <w:rPr>
          <w:rFonts w:ascii="Times New Roman" w:hAnsi="Times New Roman" w:cs="Times New Roman"/>
          <w:sz w:val="24"/>
          <w:szCs w:val="24"/>
        </w:rPr>
        <w:t xml:space="preserve"> for biological activity</w:t>
      </w:r>
      <w:r w:rsidR="00AB5693">
        <w:rPr>
          <w:rFonts w:ascii="Times New Roman" w:hAnsi="Times New Roman" w:cs="Times New Roman"/>
          <w:bCs/>
          <w:sz w:val="24"/>
          <w:szCs w:val="24"/>
        </w:rPr>
        <w:t>. These single drugs are</w:t>
      </w:r>
      <w:r w:rsidR="00AF6941">
        <w:rPr>
          <w:rFonts w:ascii="Times New Roman" w:hAnsi="Times New Roman" w:cs="Times New Roman"/>
          <w:iCs/>
          <w:sz w:val="24"/>
          <w:szCs w:val="24"/>
        </w:rPr>
        <w:t>exhilarants</w:t>
      </w:r>
      <w:r w:rsidR="005018F0">
        <w:rPr>
          <w:rFonts w:ascii="Times New Roman" w:hAnsi="Times New Roman" w:cs="Times New Roman"/>
          <w:iCs/>
          <w:sz w:val="24"/>
          <w:szCs w:val="24"/>
        </w:rPr>
        <w:t xml:space="preserve"> (</w:t>
      </w:r>
      <w:r w:rsidR="005018F0">
        <w:rPr>
          <w:rFonts w:ascii="Times New Roman" w:hAnsi="Times New Roman" w:cs="Times New Roman"/>
          <w:i/>
          <w:sz w:val="24"/>
          <w:szCs w:val="24"/>
        </w:rPr>
        <w:t>m</w:t>
      </w:r>
      <w:r w:rsidR="005018F0" w:rsidRPr="00532340">
        <w:rPr>
          <w:rFonts w:ascii="Times New Roman" w:hAnsi="Times New Roman" w:cs="Times New Roman"/>
          <w:i/>
          <w:sz w:val="24"/>
          <w:szCs w:val="24"/>
        </w:rPr>
        <w:t>ufarreh</w:t>
      </w:r>
      <w:r w:rsidR="005018F0">
        <w:rPr>
          <w:rFonts w:ascii="Times New Roman" w:hAnsi="Times New Roman" w:cs="Times New Roman"/>
          <w:i/>
          <w:sz w:val="24"/>
          <w:szCs w:val="24"/>
        </w:rPr>
        <w:t>-</w:t>
      </w:r>
      <w:r w:rsidR="005018F0" w:rsidRPr="00532340">
        <w:rPr>
          <w:rFonts w:ascii="Times New Roman" w:hAnsi="Times New Roman" w:cs="Times New Roman"/>
          <w:i/>
          <w:sz w:val="24"/>
          <w:szCs w:val="24"/>
        </w:rPr>
        <w:t>wa</w:t>
      </w:r>
      <w:r w:rsidR="005018F0">
        <w:rPr>
          <w:rFonts w:ascii="Times New Roman" w:hAnsi="Times New Roman" w:cs="Times New Roman"/>
          <w:i/>
          <w:sz w:val="24"/>
          <w:szCs w:val="24"/>
        </w:rPr>
        <w:t>-</w:t>
      </w:r>
      <w:r w:rsidR="005018F0" w:rsidRPr="00532340">
        <w:rPr>
          <w:rFonts w:ascii="Times New Roman" w:hAnsi="Times New Roman" w:cs="Times New Roman"/>
          <w:i/>
          <w:sz w:val="24"/>
          <w:szCs w:val="24"/>
        </w:rPr>
        <w:t>muqawwi</w:t>
      </w:r>
      <w:r w:rsidR="005018F0">
        <w:rPr>
          <w:rFonts w:ascii="Times New Roman" w:hAnsi="Times New Roman" w:cs="Times New Roman"/>
          <w:i/>
          <w:sz w:val="24"/>
          <w:szCs w:val="24"/>
        </w:rPr>
        <w:t>-</w:t>
      </w:r>
      <w:r w:rsidR="005018F0" w:rsidRPr="00532340">
        <w:rPr>
          <w:rFonts w:ascii="Times New Roman" w:hAnsi="Times New Roman" w:cs="Times New Roman"/>
          <w:i/>
          <w:sz w:val="24"/>
          <w:szCs w:val="24"/>
        </w:rPr>
        <w:t>e</w:t>
      </w:r>
      <w:r w:rsidR="005018F0">
        <w:rPr>
          <w:rFonts w:ascii="Times New Roman" w:hAnsi="Times New Roman" w:cs="Times New Roman"/>
          <w:i/>
          <w:sz w:val="24"/>
          <w:szCs w:val="24"/>
        </w:rPr>
        <w:t>-</w:t>
      </w:r>
      <w:r w:rsidR="005018F0" w:rsidRPr="00532340">
        <w:rPr>
          <w:rFonts w:ascii="Times New Roman" w:hAnsi="Times New Roman" w:cs="Times New Roman"/>
          <w:i/>
          <w:sz w:val="24"/>
          <w:szCs w:val="24"/>
        </w:rPr>
        <w:t>qalb</w:t>
      </w:r>
      <w:r w:rsidR="00592CC0">
        <w:rPr>
          <w:rFonts w:ascii="Times New Roman" w:hAnsi="Times New Roman" w:cs="Times New Roman"/>
          <w:iCs/>
          <w:sz w:val="24"/>
          <w:szCs w:val="24"/>
        </w:rPr>
        <w:t>)</w:t>
      </w:r>
      <w:r w:rsidR="005018F0">
        <w:rPr>
          <w:rFonts w:ascii="Times New Roman" w:hAnsi="Times New Roman" w:cs="Times New Roman"/>
          <w:sz w:val="24"/>
          <w:szCs w:val="24"/>
        </w:rPr>
        <w:t xml:space="preserve">, </w:t>
      </w:r>
      <w:r w:rsidR="00592CC0">
        <w:rPr>
          <w:rFonts w:ascii="Times New Roman" w:hAnsi="Times New Roman" w:cs="Times New Roman"/>
          <w:bCs/>
          <w:iCs/>
          <w:sz w:val="24"/>
          <w:szCs w:val="24"/>
        </w:rPr>
        <w:t>brain tonic</w:t>
      </w:r>
      <w:r w:rsidR="005018F0">
        <w:rPr>
          <w:rFonts w:ascii="Times New Roman" w:hAnsi="Times New Roman" w:cs="Times New Roman"/>
          <w:bCs/>
          <w:iCs/>
          <w:sz w:val="24"/>
          <w:szCs w:val="24"/>
        </w:rPr>
        <w:t xml:space="preserve"> (</w:t>
      </w:r>
      <w:r w:rsidR="005018F0" w:rsidRPr="00532340">
        <w:rPr>
          <w:rFonts w:ascii="Times New Roman" w:hAnsi="Times New Roman" w:cs="Times New Roman"/>
          <w:bCs/>
          <w:i/>
          <w:sz w:val="24"/>
          <w:szCs w:val="24"/>
        </w:rPr>
        <w:t>munaqqi-e-dimagh</w:t>
      </w:r>
      <w:r w:rsidR="00592CC0" w:rsidRPr="00592CC0">
        <w:rPr>
          <w:rFonts w:ascii="Times New Roman" w:hAnsi="Times New Roman" w:cs="Times New Roman"/>
          <w:bCs/>
          <w:iCs/>
          <w:sz w:val="24"/>
          <w:szCs w:val="24"/>
        </w:rPr>
        <w:t>)</w:t>
      </w:r>
      <w:r w:rsidR="00592CC0" w:rsidRPr="00532340">
        <w:rPr>
          <w:rFonts w:ascii="Times New Roman" w:hAnsi="Times New Roman" w:cs="Times New Roman"/>
          <w:bCs/>
          <w:sz w:val="24"/>
          <w:szCs w:val="24"/>
        </w:rPr>
        <w:t xml:space="preserve">, </w:t>
      </w:r>
      <w:r w:rsidR="003A151C">
        <w:rPr>
          <w:rFonts w:ascii="Times New Roman" w:hAnsi="Times New Roman" w:cs="Times New Roman"/>
          <w:sz w:val="24"/>
          <w:szCs w:val="24"/>
        </w:rPr>
        <w:t>c</w:t>
      </w:r>
      <w:r w:rsidR="003A151C" w:rsidRPr="00E60A59">
        <w:rPr>
          <w:rFonts w:ascii="Times New Roman" w:hAnsi="Times New Roman" w:cs="Times New Roman"/>
          <w:sz w:val="24"/>
          <w:szCs w:val="24"/>
        </w:rPr>
        <w:t>oncoctive</w:t>
      </w:r>
      <w:r w:rsidR="003A151C">
        <w:rPr>
          <w:rFonts w:ascii="Times New Roman" w:hAnsi="Times New Roman" w:cs="Times New Roman"/>
          <w:sz w:val="24"/>
          <w:szCs w:val="24"/>
        </w:rPr>
        <w:t xml:space="preserve"> and p</w:t>
      </w:r>
      <w:r w:rsidR="00592CC0" w:rsidRPr="003A2C9C">
        <w:rPr>
          <w:rFonts w:ascii="Times New Roman" w:hAnsi="Times New Roman" w:cs="Times New Roman"/>
          <w:sz w:val="24"/>
          <w:szCs w:val="24"/>
        </w:rPr>
        <w:t>urgative o</w:t>
      </w:r>
      <w:r w:rsidR="00592CC0">
        <w:rPr>
          <w:rFonts w:ascii="Times New Roman" w:hAnsi="Times New Roman" w:cs="Times New Roman"/>
          <w:sz w:val="24"/>
          <w:szCs w:val="24"/>
        </w:rPr>
        <w:t>f</w:t>
      </w:r>
      <w:r w:rsidR="00592CC0" w:rsidRPr="003A2C9C">
        <w:rPr>
          <w:rFonts w:ascii="Times New Roman" w:hAnsi="Times New Roman" w:cs="Times New Roman"/>
          <w:sz w:val="24"/>
          <w:szCs w:val="24"/>
        </w:rPr>
        <w:t>phlegm</w:t>
      </w:r>
      <w:r w:rsidR="00592CC0">
        <w:rPr>
          <w:rFonts w:ascii="Times New Roman" w:hAnsi="Times New Roman" w:cs="Times New Roman"/>
          <w:sz w:val="24"/>
          <w:szCs w:val="24"/>
        </w:rPr>
        <w:t xml:space="preserve"> and </w:t>
      </w:r>
      <w:r w:rsidR="00592CC0" w:rsidRPr="003A2C9C">
        <w:rPr>
          <w:rFonts w:ascii="Times New Roman" w:hAnsi="Times New Roman" w:cs="Times New Roman"/>
          <w:sz w:val="24"/>
          <w:szCs w:val="24"/>
        </w:rPr>
        <w:t>blackbile</w:t>
      </w:r>
      <w:r w:rsidR="005018F0">
        <w:rPr>
          <w:rFonts w:ascii="Times New Roman" w:hAnsi="Times New Roman" w:cs="Times New Roman"/>
          <w:sz w:val="24"/>
          <w:szCs w:val="24"/>
        </w:rPr>
        <w:t xml:space="preserve"> (</w:t>
      </w:r>
      <w:r w:rsidR="005018F0" w:rsidRPr="00532340">
        <w:rPr>
          <w:rFonts w:ascii="Times New Roman" w:hAnsi="Times New Roman" w:cs="Times New Roman"/>
          <w:bCs/>
          <w:i/>
          <w:sz w:val="24"/>
          <w:szCs w:val="24"/>
        </w:rPr>
        <w:t>munzijwamushil-e-balgham</w:t>
      </w:r>
      <w:r w:rsidR="005018F0">
        <w:rPr>
          <w:rFonts w:ascii="Times New Roman" w:hAnsi="Times New Roman" w:cs="Times New Roman"/>
          <w:bCs/>
          <w:i/>
          <w:sz w:val="24"/>
          <w:szCs w:val="24"/>
        </w:rPr>
        <w:t>-</w:t>
      </w:r>
      <w:r w:rsidR="005018F0" w:rsidRPr="00532340">
        <w:rPr>
          <w:rFonts w:ascii="Times New Roman" w:hAnsi="Times New Roman" w:cs="Times New Roman"/>
          <w:bCs/>
          <w:i/>
          <w:sz w:val="24"/>
          <w:szCs w:val="24"/>
        </w:rPr>
        <w:t>wa</w:t>
      </w:r>
      <w:r w:rsidR="005018F0">
        <w:rPr>
          <w:rFonts w:ascii="Times New Roman" w:hAnsi="Times New Roman" w:cs="Times New Roman"/>
          <w:bCs/>
          <w:i/>
          <w:sz w:val="24"/>
          <w:szCs w:val="24"/>
        </w:rPr>
        <w:t>-</w:t>
      </w:r>
      <w:r w:rsidR="005018F0" w:rsidRPr="00532340">
        <w:rPr>
          <w:rFonts w:ascii="Times New Roman" w:hAnsi="Times New Roman" w:cs="Times New Roman"/>
          <w:bCs/>
          <w:i/>
          <w:sz w:val="24"/>
          <w:szCs w:val="24"/>
        </w:rPr>
        <w:t>sauda</w:t>
      </w:r>
      <w:r w:rsidR="00592CC0" w:rsidRPr="003A2C9C">
        <w:rPr>
          <w:rFonts w:ascii="Times New Roman" w:hAnsi="Times New Roman" w:cs="Times New Roman"/>
          <w:sz w:val="24"/>
          <w:szCs w:val="24"/>
        </w:rPr>
        <w:t>)</w:t>
      </w:r>
      <w:r w:rsidR="00AB5693" w:rsidRPr="00532340">
        <w:rPr>
          <w:rFonts w:ascii="Times New Roman" w:hAnsi="Times New Roman" w:cs="Times New Roman"/>
          <w:sz w:val="24"/>
          <w:szCs w:val="24"/>
        </w:rPr>
        <w:t xml:space="preserve">on the basis </w:t>
      </w:r>
      <w:r w:rsidR="00AB5693" w:rsidRPr="00532340">
        <w:rPr>
          <w:rFonts w:ascii="Times New Roman" w:hAnsi="Times New Roman" w:cs="Times New Roman"/>
          <w:bCs/>
          <w:sz w:val="24"/>
          <w:szCs w:val="24"/>
        </w:rPr>
        <w:t>of Unani classical literature</w:t>
      </w:r>
      <w:r w:rsidR="008860FD">
        <w:rPr>
          <w:rFonts w:ascii="Times New Roman" w:hAnsi="Times New Roman" w:cs="Times New Roman"/>
          <w:bCs/>
          <w:sz w:val="24"/>
          <w:szCs w:val="24"/>
        </w:rPr>
        <w:t xml:space="preserve"> [</w:t>
      </w:r>
      <w:r w:rsidR="00DF2073">
        <w:rPr>
          <w:rFonts w:ascii="Times New Roman" w:hAnsi="Times New Roman" w:cs="Times New Roman"/>
          <w:bCs/>
          <w:sz w:val="24"/>
          <w:szCs w:val="24"/>
        </w:rPr>
        <w:t>6-10</w:t>
      </w:r>
      <w:r w:rsidR="008860FD">
        <w:rPr>
          <w:rFonts w:ascii="Times New Roman" w:hAnsi="Times New Roman" w:cs="Times New Roman"/>
          <w:bCs/>
          <w:sz w:val="24"/>
          <w:szCs w:val="24"/>
        </w:rPr>
        <w:t>]</w:t>
      </w:r>
      <w:r w:rsidR="00AB5693" w:rsidRPr="00532340">
        <w:rPr>
          <w:rFonts w:ascii="Times New Roman" w:hAnsi="Times New Roman" w:cs="Times New Roman"/>
          <w:bCs/>
          <w:sz w:val="24"/>
          <w:szCs w:val="24"/>
        </w:rPr>
        <w:t>.</w:t>
      </w:r>
      <w:r w:rsidR="00165582">
        <w:rPr>
          <w:rFonts w:ascii="Times New Roman" w:hAnsi="Times New Roman" w:cs="Times New Roman"/>
          <w:bCs/>
          <w:sz w:val="24"/>
          <w:szCs w:val="24"/>
        </w:rPr>
        <w:t xml:space="preserve"> These six drugs are among the </w:t>
      </w:r>
      <w:r w:rsidR="00165582" w:rsidRPr="00532340">
        <w:rPr>
          <w:rFonts w:ascii="Times New Roman" w:hAnsi="Times New Roman" w:cs="Times New Roman"/>
          <w:sz w:val="24"/>
          <w:szCs w:val="24"/>
        </w:rPr>
        <w:t xml:space="preserve">63 single natural drugs </w:t>
      </w:r>
      <w:r w:rsidR="00165582">
        <w:rPr>
          <w:rFonts w:ascii="Times New Roman" w:hAnsi="Times New Roman" w:cs="Times New Roman"/>
          <w:bCs/>
          <w:sz w:val="24"/>
          <w:szCs w:val="24"/>
        </w:rPr>
        <w:t>specified</w:t>
      </w:r>
      <w:r w:rsidR="00165582">
        <w:rPr>
          <w:rFonts w:ascii="Times New Roman" w:hAnsi="Times New Roman" w:cs="Times New Roman"/>
          <w:sz w:val="24"/>
          <w:szCs w:val="24"/>
        </w:rPr>
        <w:t xml:space="preserve">by </w:t>
      </w:r>
      <w:r w:rsidR="00165582" w:rsidRPr="00165582">
        <w:rPr>
          <w:rFonts w:ascii="Times New Roman" w:hAnsi="Times New Roman" w:cs="Times New Roman"/>
          <w:bCs/>
          <w:i/>
          <w:iCs/>
          <w:sz w:val="24"/>
          <w:szCs w:val="24"/>
        </w:rPr>
        <w:t>IbnSina</w:t>
      </w:r>
      <w:r w:rsidR="00165582">
        <w:rPr>
          <w:rFonts w:ascii="Times New Roman" w:hAnsi="Times New Roman" w:cs="Times New Roman"/>
          <w:sz w:val="24"/>
          <w:szCs w:val="24"/>
        </w:rPr>
        <w:t xml:space="preserve"> in </w:t>
      </w:r>
      <w:r w:rsidR="00165582" w:rsidRPr="00764D94">
        <w:rPr>
          <w:rFonts w:ascii="Times New Roman" w:hAnsi="Times New Roman" w:cs="Times New Roman"/>
          <w:i/>
          <w:iCs/>
          <w:sz w:val="24"/>
          <w:szCs w:val="24"/>
        </w:rPr>
        <w:t>RisalaAdviaQalbia</w:t>
      </w:r>
      <w:r w:rsidR="00641401">
        <w:rPr>
          <w:rFonts w:ascii="Times New Roman" w:hAnsi="Times New Roman" w:cs="Times New Roman"/>
          <w:i/>
          <w:iCs/>
          <w:sz w:val="24"/>
          <w:szCs w:val="24"/>
        </w:rPr>
        <w:t>,</w:t>
      </w:r>
      <w:r w:rsidR="00165582" w:rsidRPr="00532340">
        <w:rPr>
          <w:rFonts w:ascii="Times New Roman" w:hAnsi="Times New Roman" w:cs="Times New Roman"/>
          <w:sz w:val="24"/>
          <w:szCs w:val="24"/>
        </w:rPr>
        <w:t xml:space="preserve"> useful in cardiac </w:t>
      </w:r>
      <w:r w:rsidR="00641401">
        <w:rPr>
          <w:rFonts w:ascii="Times New Roman" w:hAnsi="Times New Roman" w:cs="Times New Roman"/>
          <w:sz w:val="24"/>
          <w:szCs w:val="24"/>
        </w:rPr>
        <w:t>disorders</w:t>
      </w:r>
      <w:r w:rsidR="00165582" w:rsidRPr="00532340">
        <w:rPr>
          <w:rFonts w:ascii="Times New Roman" w:hAnsi="Times New Roman" w:cs="Times New Roman"/>
          <w:sz w:val="24"/>
          <w:szCs w:val="24"/>
        </w:rPr>
        <w:t xml:space="preserve"> as well as psychiatric ailments. Because the brain and heart are linked in terms of emotional disorders, all exhilarant drugs</w:t>
      </w:r>
      <w:r w:rsidR="00181313">
        <w:rPr>
          <w:rFonts w:ascii="Times New Roman" w:hAnsi="Times New Roman" w:cs="Times New Roman"/>
          <w:sz w:val="24"/>
          <w:szCs w:val="24"/>
        </w:rPr>
        <w:t>,</w:t>
      </w:r>
      <w:r w:rsidR="00165582" w:rsidRPr="00532340">
        <w:rPr>
          <w:rFonts w:ascii="Times New Roman" w:hAnsi="Times New Roman" w:cs="Times New Roman"/>
          <w:sz w:val="24"/>
          <w:szCs w:val="24"/>
        </w:rPr>
        <w:t xml:space="preserve"> whether single or compound formulations are considered beneficial in treating psychiatric illnesses like depression and anxiety</w:t>
      </w:r>
      <w:r w:rsidR="008860FD">
        <w:rPr>
          <w:rFonts w:ascii="Times New Roman" w:hAnsi="Times New Roman" w:cs="Times New Roman"/>
          <w:sz w:val="24"/>
          <w:szCs w:val="24"/>
        </w:rPr>
        <w:t>[</w:t>
      </w:r>
      <w:r w:rsidR="00DF2073">
        <w:rPr>
          <w:rFonts w:ascii="Times New Roman" w:hAnsi="Times New Roman" w:cs="Times New Roman"/>
          <w:sz w:val="24"/>
          <w:szCs w:val="24"/>
        </w:rPr>
        <w:t>11</w:t>
      </w:r>
      <w:r w:rsidR="008860FD">
        <w:rPr>
          <w:rFonts w:ascii="Times New Roman" w:hAnsi="Times New Roman" w:cs="Times New Roman"/>
          <w:sz w:val="24"/>
          <w:szCs w:val="24"/>
        </w:rPr>
        <w:t>]</w:t>
      </w:r>
      <w:r w:rsidR="00051BDA">
        <w:rPr>
          <w:rFonts w:ascii="Times New Roman" w:hAnsi="Times New Roman" w:cs="Times New Roman"/>
          <w:sz w:val="24"/>
          <w:szCs w:val="24"/>
        </w:rPr>
        <w:t xml:space="preserve">. </w:t>
      </w:r>
      <w:r w:rsidR="001869C5" w:rsidRPr="00532340">
        <w:rPr>
          <w:rFonts w:ascii="Times New Roman" w:hAnsi="Times New Roman" w:cs="Times New Roman"/>
          <w:sz w:val="24"/>
          <w:szCs w:val="24"/>
        </w:rPr>
        <w:t>“</w:t>
      </w:r>
      <w:r w:rsidR="001869C5" w:rsidRPr="0017204C">
        <w:rPr>
          <w:rFonts w:ascii="Times New Roman" w:hAnsi="Times New Roman" w:cs="Times New Roman"/>
          <w:i/>
          <w:iCs/>
          <w:sz w:val="24"/>
          <w:szCs w:val="24"/>
        </w:rPr>
        <w:t>RisalaAdviaQalbi</w:t>
      </w:r>
      <w:r w:rsidR="001869C5" w:rsidRPr="00532340">
        <w:rPr>
          <w:rFonts w:ascii="Times New Roman" w:hAnsi="Times New Roman" w:cs="Times New Roman"/>
          <w:sz w:val="24"/>
          <w:szCs w:val="24"/>
        </w:rPr>
        <w:t xml:space="preserve">a” itself is a tremendous, systematized, original, authentic research work of that era by </w:t>
      </w:r>
      <w:r w:rsidR="001869C5" w:rsidRPr="00280FDF">
        <w:rPr>
          <w:rFonts w:ascii="Times New Roman" w:hAnsi="Times New Roman" w:cs="Times New Roman"/>
          <w:i/>
          <w:iCs/>
          <w:sz w:val="24"/>
          <w:szCs w:val="24"/>
        </w:rPr>
        <w:t>IbnSina</w:t>
      </w:r>
      <w:r w:rsidR="001869C5" w:rsidRPr="00532340">
        <w:rPr>
          <w:rFonts w:ascii="Times New Roman" w:hAnsi="Times New Roman" w:cs="Times New Roman"/>
          <w:sz w:val="24"/>
          <w:szCs w:val="24"/>
        </w:rPr>
        <w:t>.</w:t>
      </w:r>
    </w:p>
    <w:p w:rsidR="00D465AF" w:rsidRDefault="00D465AF" w:rsidP="000A3E6B">
      <w:pPr>
        <w:spacing w:line="360" w:lineRule="auto"/>
        <w:jc w:val="both"/>
        <w:rPr>
          <w:rFonts w:ascii="Times New Roman" w:hAnsi="Times New Roman" w:cs="Times New Roman"/>
          <w:b/>
          <w:bCs/>
          <w:sz w:val="24"/>
          <w:szCs w:val="24"/>
        </w:rPr>
      </w:pPr>
      <w:r w:rsidRPr="00D465AF">
        <w:rPr>
          <w:rFonts w:ascii="Times New Roman" w:hAnsi="Times New Roman" w:cs="Times New Roman"/>
          <w:b/>
          <w:bCs/>
          <w:sz w:val="24"/>
          <w:szCs w:val="24"/>
        </w:rPr>
        <w:t>Material</w:t>
      </w:r>
      <w:r w:rsidR="006C43C1">
        <w:rPr>
          <w:rFonts w:ascii="Times New Roman" w:hAnsi="Times New Roman" w:cs="Times New Roman"/>
          <w:b/>
          <w:bCs/>
          <w:sz w:val="24"/>
          <w:szCs w:val="24"/>
        </w:rPr>
        <w:t>s</w:t>
      </w:r>
      <w:r w:rsidRPr="00D465AF">
        <w:rPr>
          <w:rFonts w:ascii="Times New Roman" w:hAnsi="Times New Roman" w:cs="Times New Roman"/>
          <w:b/>
          <w:bCs/>
          <w:sz w:val="24"/>
          <w:szCs w:val="24"/>
        </w:rPr>
        <w:t xml:space="preserve"> and Methods</w:t>
      </w:r>
    </w:p>
    <w:p w:rsidR="00D465AF" w:rsidRDefault="00D465AF" w:rsidP="000A3E6B">
      <w:pPr>
        <w:spacing w:before="40" w:after="200" w:line="360" w:lineRule="auto"/>
        <w:rPr>
          <w:rFonts w:ascii="Times New Roman" w:hAnsi="Times New Roman" w:cs="Times New Roman"/>
          <w:b/>
          <w:bCs/>
          <w:sz w:val="24"/>
          <w:szCs w:val="24"/>
        </w:rPr>
      </w:pPr>
      <w:r>
        <w:rPr>
          <w:rFonts w:ascii="Times New Roman" w:hAnsi="Times New Roman" w:cs="Times New Roman"/>
          <w:b/>
          <w:bCs/>
          <w:sz w:val="24"/>
          <w:szCs w:val="24"/>
        </w:rPr>
        <w:t xml:space="preserve">Collection and authentication of </w:t>
      </w:r>
      <w:r w:rsidRPr="00AB28FA">
        <w:rPr>
          <w:rFonts w:ascii="Times New Roman" w:hAnsi="Times New Roman" w:cs="Times New Roman"/>
          <w:b/>
          <w:bCs/>
          <w:sz w:val="24"/>
          <w:szCs w:val="24"/>
        </w:rPr>
        <w:t xml:space="preserve">ingredients of </w:t>
      </w:r>
      <w:r w:rsidR="00BA3CD1">
        <w:rPr>
          <w:rFonts w:ascii="Times New Roman" w:hAnsi="Times New Roman" w:cs="Times New Roman"/>
          <w:b/>
          <w:bCs/>
          <w:sz w:val="24"/>
          <w:szCs w:val="24"/>
        </w:rPr>
        <w:t>PBF</w:t>
      </w:r>
    </w:p>
    <w:p w:rsidR="00D465AF" w:rsidRDefault="00D465AF" w:rsidP="000A3E6B">
      <w:pPr>
        <w:spacing w:before="40" w:after="200" w:line="360" w:lineRule="auto"/>
        <w:jc w:val="both"/>
        <w:rPr>
          <w:rFonts w:ascii="Times New Roman" w:hAnsi="Times New Roman" w:cs="Times New Roman"/>
          <w:sz w:val="24"/>
          <w:szCs w:val="24"/>
        </w:rPr>
      </w:pPr>
      <w:r>
        <w:rPr>
          <w:rFonts w:ascii="Times New Roman" w:hAnsi="Times New Roman" w:cs="Times New Roman"/>
          <w:sz w:val="24"/>
          <w:szCs w:val="24"/>
        </w:rPr>
        <w:t>All s</w:t>
      </w:r>
      <w:r w:rsidRPr="0010309E">
        <w:rPr>
          <w:rFonts w:ascii="Times New Roman" w:hAnsi="Times New Roman" w:cs="Times New Roman"/>
          <w:sz w:val="24"/>
          <w:szCs w:val="24"/>
        </w:rPr>
        <w:t>ingle</w:t>
      </w:r>
      <w:r>
        <w:rPr>
          <w:rFonts w:ascii="Times New Roman" w:hAnsi="Times New Roman" w:cs="Times New Roman"/>
          <w:sz w:val="24"/>
          <w:szCs w:val="24"/>
        </w:rPr>
        <w:t xml:space="preserve"> crude</w:t>
      </w:r>
      <w:r w:rsidRPr="0010309E">
        <w:rPr>
          <w:rFonts w:ascii="Times New Roman" w:hAnsi="Times New Roman" w:cs="Times New Roman"/>
          <w:sz w:val="24"/>
          <w:szCs w:val="24"/>
        </w:rPr>
        <w:t xml:space="preserve"> drug</w:t>
      </w:r>
      <w:r>
        <w:rPr>
          <w:rFonts w:ascii="Times New Roman" w:hAnsi="Times New Roman" w:cs="Times New Roman"/>
          <w:sz w:val="24"/>
          <w:szCs w:val="24"/>
        </w:rPr>
        <w:t>s</w:t>
      </w:r>
      <w:r w:rsidRPr="0010309E">
        <w:rPr>
          <w:rFonts w:ascii="Times New Roman" w:hAnsi="Times New Roman" w:cs="Times New Roman"/>
          <w:sz w:val="24"/>
          <w:szCs w:val="24"/>
        </w:rPr>
        <w:t xml:space="preserve"> of the </w:t>
      </w:r>
      <w:r w:rsidR="00BA3CD1">
        <w:rPr>
          <w:rFonts w:ascii="Times New Roman" w:hAnsi="Times New Roman" w:cs="Times New Roman"/>
          <w:sz w:val="24"/>
          <w:szCs w:val="24"/>
        </w:rPr>
        <w:t>PBF</w:t>
      </w:r>
      <w:r w:rsidRPr="0010309E">
        <w:rPr>
          <w:rFonts w:ascii="Times New Roman" w:hAnsi="Times New Roman" w:cs="Times New Roman"/>
          <w:sz w:val="24"/>
          <w:szCs w:val="24"/>
        </w:rPr>
        <w:t xml:space="preserve"> were procured from </w:t>
      </w:r>
      <w:r>
        <w:rPr>
          <w:rFonts w:ascii="Times New Roman" w:hAnsi="Times New Roman" w:cs="Times New Roman"/>
          <w:sz w:val="24"/>
          <w:szCs w:val="24"/>
        </w:rPr>
        <w:t>D</w:t>
      </w:r>
      <w:r w:rsidRPr="0010309E">
        <w:rPr>
          <w:rFonts w:ascii="Times New Roman" w:hAnsi="Times New Roman" w:cs="Times New Roman"/>
          <w:sz w:val="24"/>
          <w:szCs w:val="24"/>
        </w:rPr>
        <w:t>awakhanaTibbiya</w:t>
      </w:r>
      <w:r>
        <w:rPr>
          <w:rFonts w:ascii="Times New Roman" w:hAnsi="Times New Roman" w:cs="Times New Roman"/>
          <w:sz w:val="24"/>
          <w:szCs w:val="24"/>
        </w:rPr>
        <w:t>C</w:t>
      </w:r>
      <w:r w:rsidRPr="0010309E">
        <w:rPr>
          <w:rFonts w:ascii="Times New Roman" w:hAnsi="Times New Roman" w:cs="Times New Roman"/>
          <w:sz w:val="24"/>
          <w:szCs w:val="24"/>
        </w:rPr>
        <w:t>ollege A</w:t>
      </w:r>
      <w:r>
        <w:rPr>
          <w:rFonts w:ascii="Times New Roman" w:hAnsi="Times New Roman" w:cs="Times New Roman"/>
          <w:sz w:val="24"/>
          <w:szCs w:val="24"/>
        </w:rPr>
        <w:t>.</w:t>
      </w:r>
      <w:r w:rsidRPr="0010309E">
        <w:rPr>
          <w:rFonts w:ascii="Times New Roman" w:hAnsi="Times New Roman" w:cs="Times New Roman"/>
          <w:sz w:val="24"/>
          <w:szCs w:val="24"/>
        </w:rPr>
        <w:t>M</w:t>
      </w:r>
      <w:r>
        <w:rPr>
          <w:rFonts w:ascii="Times New Roman" w:hAnsi="Times New Roman" w:cs="Times New Roman"/>
          <w:sz w:val="24"/>
          <w:szCs w:val="24"/>
        </w:rPr>
        <w:t>.</w:t>
      </w:r>
      <w:r w:rsidRPr="0010309E">
        <w:rPr>
          <w:rFonts w:ascii="Times New Roman" w:hAnsi="Times New Roman" w:cs="Times New Roman"/>
          <w:sz w:val="24"/>
          <w:szCs w:val="24"/>
        </w:rPr>
        <w:t>U Aligarh</w:t>
      </w:r>
      <w:r>
        <w:rPr>
          <w:rFonts w:ascii="Times New Roman" w:hAnsi="Times New Roman" w:cs="Times New Roman"/>
          <w:sz w:val="24"/>
          <w:szCs w:val="24"/>
        </w:rPr>
        <w:t xml:space="preserve"> except </w:t>
      </w:r>
      <w:r w:rsidR="00127517" w:rsidRPr="00532340">
        <w:rPr>
          <w:rFonts w:ascii="Times New Roman" w:hAnsi="Times New Roman" w:cs="Times New Roman"/>
          <w:i/>
          <w:sz w:val="24"/>
          <w:szCs w:val="24"/>
        </w:rPr>
        <w:t>Emblica officinalis</w:t>
      </w:r>
      <w:r w:rsidR="005018F0">
        <w:rPr>
          <w:rFonts w:ascii="Times New Roman" w:hAnsi="Times New Roman" w:cs="Times New Roman"/>
          <w:i/>
          <w:sz w:val="24"/>
          <w:szCs w:val="24"/>
        </w:rPr>
        <w:t xml:space="preserve"> (</w:t>
      </w:r>
      <w:r w:rsidR="005018F0" w:rsidRPr="005018F0">
        <w:rPr>
          <w:rFonts w:ascii="Times New Roman" w:hAnsi="Times New Roman" w:cs="Times New Roman"/>
          <w:i/>
          <w:iCs/>
          <w:sz w:val="24"/>
          <w:szCs w:val="24"/>
        </w:rPr>
        <w:t>Amla</w:t>
      </w:r>
      <w:r w:rsidR="00127517" w:rsidRPr="005018F0">
        <w:rPr>
          <w:rFonts w:ascii="Times New Roman" w:hAnsi="Times New Roman" w:cs="Times New Roman"/>
          <w:i/>
          <w:iCs/>
          <w:sz w:val="24"/>
          <w:szCs w:val="24"/>
        </w:rPr>
        <w:t>)</w:t>
      </w:r>
      <w:r w:rsidR="00181313">
        <w:rPr>
          <w:rFonts w:ascii="Times New Roman" w:hAnsi="Times New Roman" w:cs="Times New Roman"/>
          <w:sz w:val="24"/>
          <w:szCs w:val="24"/>
        </w:rPr>
        <w:t>,</w:t>
      </w:r>
      <w:r>
        <w:rPr>
          <w:rFonts w:ascii="Times New Roman" w:hAnsi="Times New Roman" w:cs="Times New Roman"/>
          <w:sz w:val="24"/>
          <w:szCs w:val="24"/>
        </w:rPr>
        <w:t xml:space="preserve"> which was directly plucked from the tree (S.S south hostel, AMU Aligarh). </w:t>
      </w:r>
      <w:r w:rsidRPr="0010309E">
        <w:rPr>
          <w:rFonts w:ascii="Times New Roman" w:hAnsi="Times New Roman" w:cs="Times New Roman"/>
          <w:sz w:val="24"/>
          <w:szCs w:val="24"/>
        </w:rPr>
        <w:t>The drug</w:t>
      </w:r>
      <w:r>
        <w:rPr>
          <w:rFonts w:ascii="Times New Roman" w:hAnsi="Times New Roman" w:cs="Times New Roman"/>
          <w:sz w:val="24"/>
          <w:szCs w:val="24"/>
        </w:rPr>
        <w:t>swere</w:t>
      </w:r>
      <w:r w:rsidRPr="0010309E">
        <w:rPr>
          <w:rFonts w:ascii="Times New Roman" w:hAnsi="Times New Roman" w:cs="Times New Roman"/>
          <w:sz w:val="24"/>
          <w:szCs w:val="24"/>
        </w:rPr>
        <w:t xml:space="preserve"> identified</w:t>
      </w:r>
      <w:r>
        <w:rPr>
          <w:rFonts w:ascii="Times New Roman" w:hAnsi="Times New Roman" w:cs="Times New Roman"/>
          <w:sz w:val="24"/>
          <w:szCs w:val="24"/>
        </w:rPr>
        <w:t xml:space="preserve"> on the basis of ethno-botanical literature and were further subjected to microscopical analysis for confirmation</w:t>
      </w:r>
      <w:r w:rsidR="00181313">
        <w:rPr>
          <w:rFonts w:ascii="Times New Roman" w:hAnsi="Times New Roman" w:cs="Times New Roman"/>
          <w:sz w:val="24"/>
          <w:szCs w:val="24"/>
        </w:rPr>
        <w:t>,</w:t>
      </w:r>
      <w:r>
        <w:rPr>
          <w:rFonts w:ascii="Times New Roman" w:hAnsi="Times New Roman" w:cs="Times New Roman"/>
          <w:sz w:val="24"/>
          <w:szCs w:val="24"/>
        </w:rPr>
        <w:t xml:space="preserve">followed by </w:t>
      </w:r>
      <w:r w:rsidRPr="0010309E">
        <w:rPr>
          <w:rFonts w:ascii="Times New Roman" w:hAnsi="Times New Roman" w:cs="Times New Roman"/>
          <w:sz w:val="24"/>
          <w:szCs w:val="24"/>
        </w:rPr>
        <w:t>authenticat</w:t>
      </w:r>
      <w:r>
        <w:rPr>
          <w:rFonts w:ascii="Times New Roman" w:hAnsi="Times New Roman" w:cs="Times New Roman"/>
          <w:sz w:val="24"/>
          <w:szCs w:val="24"/>
        </w:rPr>
        <w:t>ion</w:t>
      </w:r>
      <w:r w:rsidRPr="0010309E">
        <w:rPr>
          <w:rFonts w:ascii="Times New Roman" w:hAnsi="Times New Roman" w:cs="Times New Roman"/>
          <w:sz w:val="24"/>
          <w:szCs w:val="24"/>
        </w:rPr>
        <w:t xml:space="preserve"> by </w:t>
      </w:r>
      <w:r>
        <w:rPr>
          <w:rFonts w:ascii="Times New Roman" w:hAnsi="Times New Roman" w:cs="Times New Roman"/>
          <w:sz w:val="24"/>
          <w:szCs w:val="24"/>
        </w:rPr>
        <w:t>D</w:t>
      </w:r>
      <w:r w:rsidRPr="0010309E">
        <w:rPr>
          <w:rFonts w:ascii="Times New Roman" w:hAnsi="Times New Roman" w:cs="Times New Roman"/>
          <w:sz w:val="24"/>
          <w:szCs w:val="24"/>
        </w:rPr>
        <w:t>r. Sumbul Rehman</w:t>
      </w:r>
      <w:r>
        <w:rPr>
          <w:rFonts w:ascii="Times New Roman" w:hAnsi="Times New Roman" w:cs="Times New Roman"/>
          <w:sz w:val="24"/>
          <w:szCs w:val="24"/>
        </w:rPr>
        <w:t>, in the Pharmacognosy section, Department of IlmulAdvia</w:t>
      </w:r>
      <w:r w:rsidR="00834717">
        <w:rPr>
          <w:rFonts w:ascii="Times New Roman" w:hAnsi="Times New Roman" w:cs="Times New Roman"/>
          <w:sz w:val="24"/>
          <w:szCs w:val="24"/>
        </w:rPr>
        <w:t xml:space="preserve"> (Unani Pharmacology)</w:t>
      </w:r>
      <w:r w:rsidR="001C7D29">
        <w:rPr>
          <w:rFonts w:ascii="Times New Roman" w:hAnsi="Times New Roman" w:cs="Times New Roman"/>
          <w:sz w:val="24"/>
          <w:szCs w:val="24"/>
        </w:rPr>
        <w:t>, Faculty of Unani medicine, A.M.U. Aligarh</w:t>
      </w:r>
      <w:r w:rsidRPr="0010309E">
        <w:rPr>
          <w:rFonts w:ascii="Times New Roman" w:hAnsi="Times New Roman" w:cs="Times New Roman"/>
          <w:sz w:val="24"/>
          <w:szCs w:val="24"/>
        </w:rPr>
        <w:t>.</w:t>
      </w:r>
      <w:r w:rsidR="00181313">
        <w:rPr>
          <w:rFonts w:ascii="Times New Roman" w:hAnsi="Times New Roman" w:cs="Times New Roman"/>
          <w:sz w:val="24"/>
          <w:szCs w:val="24"/>
        </w:rPr>
        <w:t>Every</w:t>
      </w:r>
      <w:r w:rsidR="00567D54">
        <w:rPr>
          <w:rFonts w:ascii="Times New Roman" w:hAnsi="Times New Roman" w:cs="Times New Roman"/>
          <w:sz w:val="24"/>
          <w:szCs w:val="24"/>
        </w:rPr>
        <w:t xml:space="preserve"> single</w:t>
      </w:r>
      <w:r w:rsidR="00755584">
        <w:rPr>
          <w:rFonts w:ascii="Times New Roman" w:hAnsi="Times New Roman" w:cs="Times New Roman"/>
          <w:sz w:val="24"/>
          <w:szCs w:val="24"/>
        </w:rPr>
        <w:t xml:space="preserve"> drug used for</w:t>
      </w:r>
      <w:r w:rsidR="00181313">
        <w:rPr>
          <w:rFonts w:ascii="Times New Roman" w:hAnsi="Times New Roman" w:cs="Times New Roman"/>
          <w:sz w:val="24"/>
          <w:szCs w:val="24"/>
        </w:rPr>
        <w:t xml:space="preserve"> the</w:t>
      </w:r>
      <w:r w:rsidR="00755584">
        <w:rPr>
          <w:rFonts w:ascii="Times New Roman" w:hAnsi="Times New Roman" w:cs="Times New Roman"/>
          <w:sz w:val="24"/>
          <w:szCs w:val="24"/>
        </w:rPr>
        <w:t xml:space="preserve"> preparation of </w:t>
      </w:r>
      <w:r w:rsidR="00BA3CD1">
        <w:rPr>
          <w:rFonts w:ascii="Times New Roman" w:hAnsi="Times New Roman" w:cs="Times New Roman"/>
          <w:sz w:val="24"/>
          <w:szCs w:val="24"/>
        </w:rPr>
        <w:t>PBF</w:t>
      </w:r>
      <w:r w:rsidR="00755584">
        <w:rPr>
          <w:rFonts w:ascii="Times New Roman" w:hAnsi="Times New Roman" w:cs="Times New Roman"/>
          <w:sz w:val="24"/>
          <w:szCs w:val="24"/>
        </w:rPr>
        <w:t xml:space="preserve"> was </w:t>
      </w:r>
      <w:r w:rsidR="00567D54">
        <w:rPr>
          <w:rFonts w:ascii="Times New Roman" w:hAnsi="Times New Roman" w:cs="Times New Roman"/>
          <w:sz w:val="24"/>
          <w:szCs w:val="24"/>
        </w:rPr>
        <w:t>also authenticated</w:t>
      </w:r>
      <w:r w:rsidR="00567D54" w:rsidRPr="00567D54">
        <w:rPr>
          <w:rFonts w:ascii="Times New Roman" w:hAnsi="Times New Roman" w:cs="Times New Roman"/>
          <w:sz w:val="24"/>
          <w:szCs w:val="24"/>
        </w:rPr>
        <w:t xml:space="preserve"> by </w:t>
      </w:r>
      <w:r w:rsidR="00567D54">
        <w:rPr>
          <w:rFonts w:ascii="Times New Roman" w:hAnsi="Times New Roman" w:cs="Times New Roman"/>
          <w:sz w:val="24"/>
          <w:szCs w:val="24"/>
        </w:rPr>
        <w:t xml:space="preserve">CSIR- </w:t>
      </w:r>
      <w:r w:rsidR="00567D54" w:rsidRPr="00567D54">
        <w:rPr>
          <w:rFonts w:ascii="Times New Roman" w:hAnsi="Times New Roman" w:cs="Times New Roman"/>
          <w:sz w:val="24"/>
          <w:szCs w:val="24"/>
        </w:rPr>
        <w:t xml:space="preserve">National Institute of Science Communication and </w:t>
      </w:r>
      <w:r w:rsidR="00567D54">
        <w:rPr>
          <w:rFonts w:ascii="Times New Roman" w:hAnsi="Times New Roman" w:cs="Times New Roman"/>
          <w:sz w:val="24"/>
          <w:szCs w:val="24"/>
        </w:rPr>
        <w:t>Policy</w:t>
      </w:r>
      <w:r w:rsidR="00567D54" w:rsidRPr="00567D54">
        <w:rPr>
          <w:rFonts w:ascii="Times New Roman" w:hAnsi="Times New Roman" w:cs="Times New Roman"/>
          <w:sz w:val="24"/>
          <w:szCs w:val="24"/>
        </w:rPr>
        <w:t xml:space="preserve"> Res</w:t>
      </w:r>
      <w:r w:rsidR="00567D54">
        <w:rPr>
          <w:rFonts w:ascii="Times New Roman" w:hAnsi="Times New Roman" w:cs="Times New Roman"/>
          <w:sz w:val="24"/>
          <w:szCs w:val="24"/>
        </w:rPr>
        <w:t>earch</w:t>
      </w:r>
      <w:r w:rsidR="00567D54" w:rsidRPr="00567D54">
        <w:rPr>
          <w:rFonts w:ascii="Times New Roman" w:hAnsi="Times New Roman" w:cs="Times New Roman"/>
          <w:sz w:val="24"/>
          <w:szCs w:val="24"/>
        </w:rPr>
        <w:t>, New Delhi</w:t>
      </w:r>
      <w:r w:rsidR="00181313">
        <w:rPr>
          <w:rFonts w:ascii="Times New Roman" w:hAnsi="Times New Roman" w:cs="Times New Roman"/>
          <w:sz w:val="24"/>
          <w:szCs w:val="24"/>
        </w:rPr>
        <w:t>,</w:t>
      </w:r>
      <w:r w:rsidR="00567D54">
        <w:rPr>
          <w:rFonts w:ascii="Times New Roman" w:hAnsi="Times New Roman" w:cs="Times New Roman"/>
          <w:sz w:val="24"/>
          <w:szCs w:val="24"/>
        </w:rPr>
        <w:t xml:space="preserve"> with </w:t>
      </w:r>
      <w:r w:rsidR="00181313">
        <w:rPr>
          <w:rFonts w:ascii="Times New Roman" w:hAnsi="Times New Roman" w:cs="Times New Roman"/>
          <w:sz w:val="24"/>
          <w:szCs w:val="24"/>
        </w:rPr>
        <w:t xml:space="preserve">the </w:t>
      </w:r>
      <w:r w:rsidR="00567D54">
        <w:rPr>
          <w:rFonts w:ascii="Times New Roman" w:hAnsi="Times New Roman" w:cs="Times New Roman"/>
          <w:sz w:val="24"/>
          <w:szCs w:val="24"/>
        </w:rPr>
        <w:t>authentication n</w:t>
      </w:r>
      <w:r w:rsidR="0008501A">
        <w:rPr>
          <w:rFonts w:ascii="Times New Roman" w:hAnsi="Times New Roman" w:cs="Times New Roman"/>
          <w:sz w:val="24"/>
          <w:szCs w:val="24"/>
        </w:rPr>
        <w:t xml:space="preserve">umber </w:t>
      </w:r>
      <w:r w:rsidR="00567D54">
        <w:rPr>
          <w:rFonts w:ascii="Times New Roman" w:hAnsi="Times New Roman" w:cs="Times New Roman"/>
          <w:sz w:val="24"/>
          <w:szCs w:val="24"/>
        </w:rPr>
        <w:t xml:space="preserve">provided in </w:t>
      </w:r>
      <w:r w:rsidR="0008501A">
        <w:rPr>
          <w:rFonts w:ascii="Times New Roman" w:hAnsi="Times New Roman" w:cs="Times New Roman"/>
          <w:sz w:val="24"/>
          <w:szCs w:val="24"/>
        </w:rPr>
        <w:t>T</w:t>
      </w:r>
      <w:r w:rsidR="00567D54">
        <w:rPr>
          <w:rFonts w:ascii="Times New Roman" w:hAnsi="Times New Roman" w:cs="Times New Roman"/>
          <w:sz w:val="24"/>
          <w:szCs w:val="24"/>
        </w:rPr>
        <w:t>able 1</w:t>
      </w:r>
      <w:r w:rsidR="00567D54" w:rsidRPr="00567D54">
        <w:rPr>
          <w:rFonts w:ascii="Times New Roman" w:hAnsi="Times New Roman" w:cs="Times New Roman"/>
          <w:sz w:val="24"/>
          <w:szCs w:val="24"/>
        </w:rPr>
        <w:t>.</w:t>
      </w:r>
      <w:r>
        <w:rPr>
          <w:rFonts w:ascii="Times New Roman" w:hAnsi="Times New Roman" w:cs="Times New Roman"/>
          <w:sz w:val="24"/>
          <w:szCs w:val="24"/>
        </w:rPr>
        <w:t>The s</w:t>
      </w:r>
      <w:r w:rsidRPr="0010309E">
        <w:rPr>
          <w:rFonts w:ascii="Times New Roman" w:hAnsi="Times New Roman" w:cs="Times New Roman"/>
          <w:sz w:val="24"/>
          <w:szCs w:val="24"/>
        </w:rPr>
        <w:t xml:space="preserve">pecimen of all the single drugs </w:t>
      </w:r>
      <w:r>
        <w:rPr>
          <w:rFonts w:ascii="Times New Roman" w:hAnsi="Times New Roman" w:cs="Times New Roman"/>
          <w:sz w:val="24"/>
          <w:szCs w:val="24"/>
        </w:rPr>
        <w:t xml:space="preserve">used in </w:t>
      </w:r>
      <w:r w:rsidR="00BA3CD1">
        <w:rPr>
          <w:rFonts w:ascii="Times New Roman" w:hAnsi="Times New Roman" w:cs="Times New Roman"/>
          <w:sz w:val="24"/>
          <w:szCs w:val="24"/>
        </w:rPr>
        <w:t>PBF</w:t>
      </w:r>
      <w:r w:rsidRPr="0010309E">
        <w:rPr>
          <w:rFonts w:ascii="Times New Roman" w:hAnsi="Times New Roman" w:cs="Times New Roman"/>
          <w:sz w:val="24"/>
          <w:szCs w:val="24"/>
        </w:rPr>
        <w:t xml:space="preserve">has been submitted to </w:t>
      </w:r>
      <w:r w:rsidRPr="00ED2943">
        <w:rPr>
          <w:rFonts w:ascii="Times New Roman" w:hAnsi="Times New Roman" w:cs="Times New Roman"/>
          <w:i/>
          <w:iCs/>
          <w:sz w:val="24"/>
          <w:szCs w:val="24"/>
        </w:rPr>
        <w:t>Mawalid-e-Salasa</w:t>
      </w:r>
      <w:r>
        <w:rPr>
          <w:rFonts w:ascii="Times New Roman" w:hAnsi="Times New Roman" w:cs="Times New Roman"/>
          <w:sz w:val="24"/>
          <w:szCs w:val="24"/>
        </w:rPr>
        <w:t xml:space="preserve"> M</w:t>
      </w:r>
      <w:r w:rsidRPr="0010309E">
        <w:rPr>
          <w:rFonts w:ascii="Times New Roman" w:hAnsi="Times New Roman" w:cs="Times New Roman"/>
          <w:sz w:val="24"/>
          <w:szCs w:val="24"/>
        </w:rPr>
        <w:t xml:space="preserve">useum of </w:t>
      </w:r>
      <w:r>
        <w:rPr>
          <w:rFonts w:ascii="Times New Roman" w:hAnsi="Times New Roman" w:cs="Times New Roman"/>
          <w:sz w:val="24"/>
          <w:szCs w:val="24"/>
        </w:rPr>
        <w:t>Department</w:t>
      </w:r>
      <w:r w:rsidRPr="0010309E">
        <w:rPr>
          <w:rFonts w:ascii="Times New Roman" w:hAnsi="Times New Roman" w:cs="Times New Roman"/>
          <w:sz w:val="24"/>
          <w:szCs w:val="24"/>
        </w:rPr>
        <w:t xml:space="preserve"> of Ilmul</w:t>
      </w:r>
      <w:r>
        <w:rPr>
          <w:rFonts w:ascii="Times New Roman" w:hAnsi="Times New Roman" w:cs="Times New Roman"/>
          <w:sz w:val="24"/>
          <w:szCs w:val="24"/>
        </w:rPr>
        <w:t>A</w:t>
      </w:r>
      <w:r w:rsidRPr="0010309E">
        <w:rPr>
          <w:rFonts w:ascii="Times New Roman" w:hAnsi="Times New Roman" w:cs="Times New Roman"/>
          <w:sz w:val="24"/>
          <w:szCs w:val="24"/>
        </w:rPr>
        <w:t>dvia</w:t>
      </w:r>
      <w:r w:rsidR="00834717">
        <w:rPr>
          <w:rFonts w:ascii="Times New Roman" w:hAnsi="Times New Roman" w:cs="Times New Roman"/>
          <w:sz w:val="24"/>
          <w:szCs w:val="24"/>
        </w:rPr>
        <w:t xml:space="preserve"> (Unani Pharmacology)</w:t>
      </w:r>
      <w:r w:rsidRPr="0010309E">
        <w:rPr>
          <w:rFonts w:ascii="Times New Roman" w:hAnsi="Times New Roman" w:cs="Times New Roman"/>
          <w:sz w:val="24"/>
          <w:szCs w:val="24"/>
        </w:rPr>
        <w:t xml:space="preserve">, </w:t>
      </w:r>
      <w:r>
        <w:rPr>
          <w:rFonts w:ascii="Times New Roman" w:hAnsi="Times New Roman" w:cs="Times New Roman"/>
          <w:sz w:val="24"/>
          <w:szCs w:val="24"/>
        </w:rPr>
        <w:t>F</w:t>
      </w:r>
      <w:r w:rsidRPr="0010309E">
        <w:rPr>
          <w:rFonts w:ascii="Times New Roman" w:hAnsi="Times New Roman" w:cs="Times New Roman"/>
          <w:sz w:val="24"/>
          <w:szCs w:val="24"/>
        </w:rPr>
        <w:t>aculty of Unani Medicine</w:t>
      </w:r>
      <w:r>
        <w:rPr>
          <w:rFonts w:ascii="Times New Roman" w:hAnsi="Times New Roman" w:cs="Times New Roman"/>
          <w:sz w:val="24"/>
          <w:szCs w:val="24"/>
        </w:rPr>
        <w:t>,</w:t>
      </w:r>
      <w:r w:rsidR="001C7D29">
        <w:rPr>
          <w:rFonts w:ascii="Times New Roman" w:hAnsi="Times New Roman" w:cs="Times New Roman"/>
          <w:sz w:val="24"/>
          <w:szCs w:val="24"/>
        </w:rPr>
        <w:t xml:space="preserve"> A.M.U. Aligarh</w:t>
      </w:r>
      <w:r w:rsidR="00127517">
        <w:rPr>
          <w:rFonts w:ascii="Times New Roman" w:hAnsi="Times New Roman" w:cs="Times New Roman"/>
          <w:sz w:val="24"/>
          <w:szCs w:val="24"/>
        </w:rPr>
        <w:t xml:space="preserve"> and</w:t>
      </w:r>
      <w:r>
        <w:rPr>
          <w:rFonts w:ascii="Times New Roman" w:hAnsi="Times New Roman" w:cs="Times New Roman"/>
          <w:sz w:val="24"/>
          <w:szCs w:val="24"/>
        </w:rPr>
        <w:t xml:space="preserve"> their voucher number are provided in </w:t>
      </w:r>
      <w:r w:rsidR="00181313">
        <w:rPr>
          <w:rFonts w:ascii="Times New Roman" w:hAnsi="Times New Roman" w:cs="Times New Roman"/>
          <w:sz w:val="24"/>
          <w:szCs w:val="24"/>
        </w:rPr>
        <w:t>Table 1</w:t>
      </w:r>
      <w:r w:rsidRPr="0010309E">
        <w:rPr>
          <w:rFonts w:ascii="Times New Roman" w:hAnsi="Times New Roman" w:cs="Times New Roman"/>
          <w:sz w:val="24"/>
          <w:szCs w:val="24"/>
        </w:rPr>
        <w:t>for record and future reference</w:t>
      </w:r>
      <w:r w:rsidR="006F3720">
        <w:rPr>
          <w:rFonts w:ascii="Times New Roman" w:hAnsi="Times New Roman" w:cs="Times New Roman"/>
          <w:sz w:val="24"/>
          <w:szCs w:val="24"/>
        </w:rPr>
        <w:t xml:space="preserve"> (Fig. 1)</w:t>
      </w:r>
      <w:r>
        <w:rPr>
          <w:rFonts w:ascii="Times New Roman" w:hAnsi="Times New Roman" w:cs="Times New Roman"/>
          <w:sz w:val="24"/>
          <w:szCs w:val="24"/>
        </w:rPr>
        <w:t>.</w:t>
      </w:r>
    </w:p>
    <w:p w:rsidR="00D465AF" w:rsidRDefault="00D465AF" w:rsidP="000A3E6B">
      <w:pPr>
        <w:spacing w:before="40" w:after="200" w:line="360" w:lineRule="auto"/>
        <w:rPr>
          <w:rFonts w:ascii="Times New Roman" w:hAnsi="Times New Roman" w:cs="Times New Roman"/>
          <w:b/>
          <w:bCs/>
          <w:sz w:val="24"/>
          <w:szCs w:val="24"/>
        </w:rPr>
      </w:pPr>
      <w:r w:rsidRPr="00AB28FA">
        <w:rPr>
          <w:rFonts w:ascii="Times New Roman" w:hAnsi="Times New Roman" w:cs="Times New Roman"/>
          <w:b/>
          <w:bCs/>
          <w:sz w:val="24"/>
          <w:szCs w:val="24"/>
        </w:rPr>
        <w:t xml:space="preserve">Preparation of </w:t>
      </w:r>
      <w:r w:rsidR="001C7D29">
        <w:rPr>
          <w:rFonts w:ascii="Times New Roman" w:hAnsi="Times New Roman" w:cs="Times New Roman"/>
          <w:b/>
          <w:bCs/>
          <w:sz w:val="24"/>
          <w:szCs w:val="24"/>
        </w:rPr>
        <w:t>Sample</w:t>
      </w:r>
    </w:p>
    <w:p w:rsidR="00D465AF" w:rsidRDefault="00D465AF" w:rsidP="000A3E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Fresh </w:t>
      </w:r>
      <w:r w:rsidR="00356417">
        <w:rPr>
          <w:rFonts w:ascii="Times New Roman" w:hAnsi="Times New Roman" w:cs="Times New Roman"/>
          <w:i/>
          <w:iCs/>
          <w:sz w:val="24"/>
          <w:szCs w:val="24"/>
        </w:rPr>
        <w:t>E</w:t>
      </w:r>
      <w:r w:rsidR="00356417" w:rsidRPr="00356417">
        <w:rPr>
          <w:rFonts w:ascii="Times New Roman" w:hAnsi="Times New Roman" w:cs="Times New Roman"/>
          <w:i/>
          <w:iCs/>
          <w:sz w:val="24"/>
          <w:szCs w:val="24"/>
        </w:rPr>
        <w:t>mblicaofficinalis</w:t>
      </w:r>
      <w:r w:rsidR="00356417">
        <w:rPr>
          <w:rFonts w:ascii="Times New Roman" w:hAnsi="Times New Roman" w:cs="Times New Roman"/>
          <w:i/>
          <w:iCs/>
          <w:sz w:val="24"/>
          <w:szCs w:val="24"/>
        </w:rPr>
        <w:t xml:space="preserve"> (Amla)</w:t>
      </w:r>
      <w:r>
        <w:rPr>
          <w:rFonts w:ascii="Times New Roman" w:hAnsi="Times New Roman" w:cs="Times New Roman"/>
          <w:sz w:val="24"/>
          <w:szCs w:val="24"/>
        </w:rPr>
        <w:t xml:space="preserve"> was washed, sliced and dried in sunlight</w:t>
      </w:r>
      <w:r w:rsidR="00356417">
        <w:rPr>
          <w:rFonts w:ascii="Times New Roman" w:hAnsi="Times New Roman" w:cs="Times New Roman"/>
          <w:sz w:val="24"/>
          <w:szCs w:val="24"/>
        </w:rPr>
        <w:t>,</w:t>
      </w:r>
      <w:r w:rsidR="00181313">
        <w:rPr>
          <w:rFonts w:ascii="Times New Roman" w:hAnsi="Times New Roman" w:cs="Times New Roman"/>
          <w:sz w:val="24"/>
          <w:szCs w:val="24"/>
        </w:rPr>
        <w:t xml:space="preserve"> all</w:t>
      </w:r>
      <w:r>
        <w:rPr>
          <w:rFonts w:ascii="Times New Roman" w:hAnsi="Times New Roman" w:cs="Times New Roman"/>
          <w:sz w:val="24"/>
          <w:szCs w:val="24"/>
        </w:rPr>
        <w:t xml:space="preserve"> other single</w:t>
      </w:r>
      <w:r w:rsidRPr="00B2562A">
        <w:rPr>
          <w:rFonts w:ascii="Times New Roman" w:hAnsi="Times New Roman" w:cs="Times New Roman"/>
          <w:sz w:val="24"/>
          <w:szCs w:val="24"/>
        </w:rPr>
        <w:t xml:space="preserve"> drugs were</w:t>
      </w:r>
      <w:r>
        <w:rPr>
          <w:rFonts w:ascii="Times New Roman" w:hAnsi="Times New Roman" w:cs="Times New Roman"/>
          <w:sz w:val="24"/>
          <w:szCs w:val="24"/>
        </w:rPr>
        <w:t xml:space="preserve"> also</w:t>
      </w:r>
      <w:r w:rsidRPr="00B2562A">
        <w:rPr>
          <w:rFonts w:ascii="Times New Roman" w:hAnsi="Times New Roman" w:cs="Times New Roman"/>
          <w:sz w:val="24"/>
          <w:szCs w:val="24"/>
        </w:rPr>
        <w:t xml:space="preserve"> cleaned from</w:t>
      </w:r>
      <w:r>
        <w:rPr>
          <w:rFonts w:ascii="Times New Roman" w:hAnsi="Times New Roman" w:cs="Times New Roman"/>
          <w:sz w:val="24"/>
          <w:szCs w:val="24"/>
        </w:rPr>
        <w:t xml:space="preserve"> undesirable </w:t>
      </w:r>
      <w:r w:rsidR="009E5665">
        <w:rPr>
          <w:rFonts w:ascii="Times New Roman" w:hAnsi="Times New Roman" w:cs="Times New Roman"/>
          <w:sz w:val="24"/>
          <w:szCs w:val="24"/>
        </w:rPr>
        <w:t>substances</w:t>
      </w:r>
      <w:r>
        <w:rPr>
          <w:rFonts w:ascii="Times New Roman" w:hAnsi="Times New Roman" w:cs="Times New Roman"/>
          <w:sz w:val="24"/>
          <w:szCs w:val="24"/>
        </w:rPr>
        <w:t xml:space="preserve"> like </w:t>
      </w:r>
      <w:r w:rsidRPr="00B2562A">
        <w:rPr>
          <w:rFonts w:ascii="Times New Roman" w:hAnsi="Times New Roman" w:cs="Times New Roman"/>
          <w:sz w:val="24"/>
          <w:szCs w:val="24"/>
        </w:rPr>
        <w:t>earthy</w:t>
      </w:r>
      <w:r>
        <w:rPr>
          <w:rFonts w:ascii="Times New Roman" w:hAnsi="Times New Roman" w:cs="Times New Roman"/>
          <w:sz w:val="24"/>
          <w:szCs w:val="24"/>
        </w:rPr>
        <w:t xml:space="preserve"> and foreign </w:t>
      </w:r>
      <w:r w:rsidRPr="00B2562A">
        <w:rPr>
          <w:rFonts w:ascii="Times New Roman" w:hAnsi="Times New Roman" w:cs="Times New Roman"/>
          <w:sz w:val="24"/>
          <w:szCs w:val="24"/>
        </w:rPr>
        <w:t>material</w:t>
      </w:r>
      <w:r>
        <w:rPr>
          <w:rFonts w:ascii="Times New Roman" w:hAnsi="Times New Roman" w:cs="Times New Roman"/>
          <w:sz w:val="24"/>
          <w:szCs w:val="24"/>
        </w:rPr>
        <w:t xml:space="preserve"> such as </w:t>
      </w:r>
      <w:r w:rsidR="00116E2E">
        <w:rPr>
          <w:rFonts w:ascii="Times New Roman" w:hAnsi="Times New Roman" w:cs="Times New Roman"/>
          <w:sz w:val="24"/>
          <w:szCs w:val="24"/>
        </w:rPr>
        <w:t>pieces</w:t>
      </w:r>
      <w:r>
        <w:rPr>
          <w:rFonts w:ascii="Times New Roman" w:hAnsi="Times New Roman" w:cs="Times New Roman"/>
          <w:sz w:val="24"/>
          <w:szCs w:val="24"/>
        </w:rPr>
        <w:t xml:space="preserve"> of wood, twigs</w:t>
      </w:r>
      <w:r w:rsidR="00116E2E">
        <w:rPr>
          <w:rFonts w:ascii="Times New Roman" w:hAnsi="Times New Roman" w:cs="Times New Roman"/>
          <w:sz w:val="24"/>
          <w:szCs w:val="24"/>
        </w:rPr>
        <w:t>,</w:t>
      </w:r>
      <w:r>
        <w:rPr>
          <w:rFonts w:ascii="Times New Roman" w:hAnsi="Times New Roman" w:cs="Times New Roman"/>
          <w:sz w:val="24"/>
          <w:szCs w:val="24"/>
        </w:rPr>
        <w:t xml:space="preserve"> etc</w:t>
      </w:r>
      <w:r w:rsidR="00116E2E">
        <w:rPr>
          <w:rFonts w:ascii="Times New Roman" w:hAnsi="Times New Roman" w:cs="Times New Roman"/>
          <w:sz w:val="24"/>
          <w:szCs w:val="24"/>
        </w:rPr>
        <w:t>.,</w:t>
      </w:r>
      <w:r w:rsidRPr="00B2562A">
        <w:rPr>
          <w:rFonts w:ascii="Times New Roman" w:hAnsi="Times New Roman" w:cs="Times New Roman"/>
          <w:sz w:val="24"/>
          <w:szCs w:val="24"/>
        </w:rPr>
        <w:t xml:space="preserve"> and dried in sunlight</w:t>
      </w:r>
      <w:r>
        <w:rPr>
          <w:rFonts w:ascii="Times New Roman" w:hAnsi="Times New Roman" w:cs="Times New Roman"/>
          <w:sz w:val="24"/>
          <w:szCs w:val="24"/>
        </w:rPr>
        <w:t xml:space="preserve"> and then </w:t>
      </w:r>
      <w:r w:rsidRPr="00B2562A">
        <w:rPr>
          <w:rFonts w:ascii="Times New Roman" w:hAnsi="Times New Roman" w:cs="Times New Roman"/>
          <w:sz w:val="24"/>
          <w:szCs w:val="24"/>
        </w:rPr>
        <w:t xml:space="preserve">powdered in </w:t>
      </w:r>
      <w:r w:rsidR="009E5665">
        <w:rPr>
          <w:rFonts w:ascii="Times New Roman" w:hAnsi="Times New Roman" w:cs="Times New Roman"/>
          <w:sz w:val="24"/>
          <w:szCs w:val="24"/>
        </w:rPr>
        <w:t xml:space="preserve">an </w:t>
      </w:r>
      <w:r w:rsidRPr="00B2562A">
        <w:rPr>
          <w:rFonts w:ascii="Times New Roman" w:hAnsi="Times New Roman" w:cs="Times New Roman"/>
          <w:sz w:val="24"/>
          <w:szCs w:val="24"/>
        </w:rPr>
        <w:t>electrical grinder</w:t>
      </w:r>
      <w:r w:rsidR="00F830EB">
        <w:rPr>
          <w:rFonts w:ascii="Times New Roman" w:hAnsi="Times New Roman" w:cs="Times New Roman"/>
          <w:sz w:val="24"/>
          <w:szCs w:val="24"/>
        </w:rPr>
        <w:t xml:space="preserve"> as per Unani pharmacop</w:t>
      </w:r>
      <w:r w:rsidR="00E03E49">
        <w:rPr>
          <w:rFonts w:ascii="Times New Roman" w:hAnsi="Times New Roman" w:cs="Times New Roman"/>
          <w:sz w:val="24"/>
          <w:szCs w:val="24"/>
        </w:rPr>
        <w:t>o</w:t>
      </w:r>
      <w:r w:rsidR="00F830EB">
        <w:rPr>
          <w:rFonts w:ascii="Times New Roman" w:hAnsi="Times New Roman" w:cs="Times New Roman"/>
          <w:sz w:val="24"/>
          <w:szCs w:val="24"/>
        </w:rPr>
        <w:t>eia</w:t>
      </w:r>
      <w:r>
        <w:rPr>
          <w:rFonts w:ascii="Times New Roman" w:hAnsi="Times New Roman" w:cs="Times New Roman"/>
          <w:sz w:val="24"/>
          <w:szCs w:val="24"/>
        </w:rPr>
        <w:t xml:space="preserve"> at Pharmacy lab of Department of IlmulAdvia</w:t>
      </w:r>
      <w:r w:rsidR="00FB3E7E">
        <w:rPr>
          <w:rFonts w:ascii="Times New Roman" w:hAnsi="Times New Roman" w:cs="Times New Roman"/>
          <w:sz w:val="24"/>
          <w:szCs w:val="24"/>
        </w:rPr>
        <w:t xml:space="preserve"> (Unani Pharmacology)</w:t>
      </w:r>
      <w:r w:rsidR="00636406">
        <w:rPr>
          <w:rFonts w:ascii="Times New Roman" w:hAnsi="Times New Roman" w:cs="Times New Roman"/>
          <w:sz w:val="24"/>
          <w:szCs w:val="24"/>
        </w:rPr>
        <w:t>, A.M.U. Aligarh</w:t>
      </w:r>
      <w:r w:rsidR="007E4778">
        <w:rPr>
          <w:rFonts w:ascii="Times New Roman" w:hAnsi="Times New Roman" w:cs="Times New Roman"/>
          <w:sz w:val="24"/>
          <w:szCs w:val="24"/>
        </w:rPr>
        <w:t xml:space="preserve">. </w:t>
      </w:r>
      <w:r w:rsidR="00834717" w:rsidRPr="00834717">
        <w:rPr>
          <w:rFonts w:ascii="Times New Roman" w:hAnsi="Times New Roman" w:cs="Times New Roman"/>
          <w:sz w:val="24"/>
          <w:szCs w:val="24"/>
        </w:rPr>
        <w:t xml:space="preserve">The powdered sample was then </w:t>
      </w:r>
      <w:r w:rsidR="00834717">
        <w:rPr>
          <w:rFonts w:ascii="Times New Roman" w:hAnsi="Times New Roman" w:cs="Times New Roman"/>
          <w:sz w:val="24"/>
          <w:szCs w:val="24"/>
        </w:rPr>
        <w:t xml:space="preserve">sifted </w:t>
      </w:r>
      <w:r w:rsidR="00834717" w:rsidRPr="00834717">
        <w:rPr>
          <w:rFonts w:ascii="Times New Roman" w:hAnsi="Times New Roman" w:cs="Times New Roman"/>
          <w:sz w:val="24"/>
          <w:szCs w:val="24"/>
        </w:rPr>
        <w:t>through sieve number 80 to ensure that the particle size was uniform</w:t>
      </w:r>
      <w:r>
        <w:rPr>
          <w:rFonts w:ascii="Times New Roman" w:hAnsi="Times New Roman" w:cs="Times New Roman"/>
          <w:sz w:val="24"/>
          <w:szCs w:val="24"/>
        </w:rPr>
        <w:t xml:space="preserve">and kept separated in </w:t>
      </w:r>
      <w:r w:rsidR="009E5665">
        <w:rPr>
          <w:rFonts w:ascii="Times New Roman" w:hAnsi="Times New Roman" w:cs="Times New Roman"/>
          <w:sz w:val="24"/>
          <w:szCs w:val="24"/>
        </w:rPr>
        <w:t>air-tight</w:t>
      </w:r>
      <w:r>
        <w:rPr>
          <w:rFonts w:ascii="Times New Roman" w:hAnsi="Times New Roman" w:cs="Times New Roman"/>
          <w:sz w:val="24"/>
          <w:szCs w:val="24"/>
        </w:rPr>
        <w:t xml:space="preserve"> containers. The </w:t>
      </w:r>
      <w:r>
        <w:rPr>
          <w:rFonts w:ascii="Times New Roman" w:hAnsi="Times New Roman" w:cs="Times New Roman"/>
          <w:sz w:val="24"/>
          <w:szCs w:val="24"/>
        </w:rPr>
        <w:lastRenderedPageBreak/>
        <w:t>powders of different drugs were then mixed in definite proportions</w:t>
      </w:r>
      <w:r w:rsidR="00116E2E">
        <w:rPr>
          <w:rFonts w:ascii="Times New Roman" w:hAnsi="Times New Roman" w:cs="Times New Roman"/>
          <w:sz w:val="24"/>
          <w:szCs w:val="24"/>
        </w:rPr>
        <w:t>,</w:t>
      </w:r>
      <w:r>
        <w:rPr>
          <w:rFonts w:ascii="Times New Roman" w:hAnsi="Times New Roman" w:cs="Times New Roman"/>
          <w:sz w:val="24"/>
          <w:szCs w:val="24"/>
        </w:rPr>
        <w:t xml:space="preserve"> as given in </w:t>
      </w:r>
      <w:r w:rsidR="000044EA">
        <w:rPr>
          <w:rFonts w:ascii="Times New Roman" w:hAnsi="Times New Roman" w:cs="Times New Roman"/>
          <w:sz w:val="24"/>
          <w:szCs w:val="24"/>
        </w:rPr>
        <w:t>T</w:t>
      </w:r>
      <w:r>
        <w:rPr>
          <w:rFonts w:ascii="Times New Roman" w:hAnsi="Times New Roman" w:cs="Times New Roman"/>
          <w:sz w:val="24"/>
          <w:szCs w:val="24"/>
        </w:rPr>
        <w:t>able 1</w:t>
      </w:r>
      <w:r w:rsidR="009E5665">
        <w:rPr>
          <w:rFonts w:ascii="Times New Roman" w:hAnsi="Times New Roman" w:cs="Times New Roman"/>
          <w:sz w:val="24"/>
          <w:szCs w:val="24"/>
        </w:rPr>
        <w:t>,</w:t>
      </w:r>
      <w:r>
        <w:rPr>
          <w:rFonts w:ascii="Times New Roman" w:hAnsi="Times New Roman" w:cs="Times New Roman"/>
          <w:sz w:val="24"/>
          <w:szCs w:val="24"/>
        </w:rPr>
        <w:t xml:space="preserve"> to form </w:t>
      </w:r>
      <w:r w:rsidR="00BA3CD1">
        <w:rPr>
          <w:rFonts w:ascii="Times New Roman" w:hAnsi="Times New Roman" w:cs="Times New Roman"/>
          <w:sz w:val="24"/>
          <w:szCs w:val="24"/>
        </w:rPr>
        <w:t>PBF</w:t>
      </w:r>
      <w:r w:rsidR="007E4778">
        <w:rPr>
          <w:rFonts w:ascii="Times New Roman" w:hAnsi="Times New Roman" w:cs="Times New Roman"/>
          <w:sz w:val="24"/>
          <w:szCs w:val="24"/>
        </w:rPr>
        <w:t xml:space="preserve"> [</w:t>
      </w:r>
      <w:r w:rsidR="00DF2073">
        <w:rPr>
          <w:rFonts w:ascii="Times New Roman" w:hAnsi="Times New Roman" w:cs="Times New Roman"/>
          <w:sz w:val="24"/>
          <w:szCs w:val="24"/>
        </w:rPr>
        <w:t>12, 13</w:t>
      </w:r>
      <w:r w:rsidR="007E4778">
        <w:rPr>
          <w:rFonts w:ascii="Times New Roman" w:hAnsi="Times New Roman" w:cs="Times New Roman"/>
          <w:sz w:val="24"/>
          <w:szCs w:val="24"/>
        </w:rPr>
        <w:t>]</w:t>
      </w:r>
      <w:r w:rsidR="007E4778" w:rsidRPr="00B2562A">
        <w:rPr>
          <w:rFonts w:ascii="Times New Roman" w:hAnsi="Times New Roman" w:cs="Times New Roman"/>
          <w:sz w:val="24"/>
          <w:szCs w:val="24"/>
        </w:rPr>
        <w:t>.</w:t>
      </w:r>
    </w:p>
    <w:p w:rsidR="00D55790" w:rsidRPr="000A3E6B" w:rsidRDefault="00126843" w:rsidP="000A3E6B">
      <w:pPr>
        <w:spacing w:line="360" w:lineRule="auto"/>
        <w:jc w:val="both"/>
        <w:rPr>
          <w:rFonts w:ascii="Times New Roman" w:hAnsi="Times New Roman" w:cs="Times New Roman"/>
          <w:sz w:val="24"/>
          <w:szCs w:val="24"/>
        </w:rPr>
      </w:pPr>
      <w:r w:rsidRPr="00126843">
        <w:rPr>
          <w:rFonts w:ascii="Times New Roman" w:hAnsi="Times New Roman" w:cs="Times New Roman"/>
          <w:sz w:val="24"/>
          <w:szCs w:val="24"/>
        </w:rPr>
        <w:t xml:space="preserve">The powder was then examined to determine the </w:t>
      </w:r>
      <w:r w:rsidR="00CD2450" w:rsidRPr="00CD2450">
        <w:rPr>
          <w:rFonts w:ascii="Times New Roman" w:hAnsi="Times New Roman" w:cs="Times New Roman"/>
          <w:sz w:val="24"/>
          <w:szCs w:val="24"/>
        </w:rPr>
        <w:t xml:space="preserve">microbial load, </w:t>
      </w:r>
      <w:r w:rsidR="00127517" w:rsidRPr="00CD2450">
        <w:rPr>
          <w:rFonts w:ascii="Times New Roman" w:hAnsi="Times New Roman" w:cs="Times New Roman"/>
          <w:sz w:val="24"/>
          <w:szCs w:val="24"/>
        </w:rPr>
        <w:t>heavy metals</w:t>
      </w:r>
      <w:r w:rsidR="00127517">
        <w:rPr>
          <w:rFonts w:ascii="Times New Roman" w:hAnsi="Times New Roman" w:cs="Times New Roman"/>
          <w:sz w:val="24"/>
          <w:szCs w:val="24"/>
        </w:rPr>
        <w:t xml:space="preserve">, </w:t>
      </w:r>
      <w:r w:rsidR="00127517" w:rsidRPr="00CD2450">
        <w:rPr>
          <w:rFonts w:ascii="Times New Roman" w:hAnsi="Times New Roman" w:cs="Times New Roman"/>
          <w:sz w:val="24"/>
          <w:szCs w:val="24"/>
        </w:rPr>
        <w:t xml:space="preserve">aflatoxins and </w:t>
      </w:r>
      <w:r w:rsidR="00CD2450" w:rsidRPr="00CD2450">
        <w:rPr>
          <w:rFonts w:ascii="Times New Roman" w:hAnsi="Times New Roman" w:cs="Times New Roman"/>
          <w:sz w:val="24"/>
          <w:szCs w:val="24"/>
        </w:rPr>
        <w:t>pesticides residueat Delhi Test House</w:t>
      </w:r>
      <w:r w:rsidR="00B51CBF">
        <w:rPr>
          <w:rFonts w:ascii="Times New Roman" w:hAnsi="Times New Roman" w:cs="Times New Roman"/>
          <w:sz w:val="24"/>
          <w:szCs w:val="24"/>
        </w:rPr>
        <w:t xml:space="preserve"> (DTH)</w:t>
      </w:r>
      <w:r w:rsidR="00CD2450" w:rsidRPr="00CD2450">
        <w:rPr>
          <w:rFonts w:ascii="Times New Roman" w:hAnsi="Times New Roman" w:cs="Times New Roman"/>
          <w:sz w:val="24"/>
          <w:szCs w:val="24"/>
        </w:rPr>
        <w:t xml:space="preserve">, Azadpur, Delhi-110033 [QR-0302 Report No </w:t>
      </w:r>
      <w:r w:rsidR="00127517">
        <w:rPr>
          <w:rFonts w:ascii="Times New Roman" w:hAnsi="Times New Roman" w:cs="Times New Roman"/>
          <w:sz w:val="24"/>
          <w:szCs w:val="24"/>
        </w:rPr>
        <w:t>2346220905IM69015</w:t>
      </w:r>
      <w:r w:rsidR="00FB3E7E">
        <w:rPr>
          <w:rFonts w:ascii="Times New Roman" w:hAnsi="Times New Roman" w:cs="Times New Roman"/>
          <w:sz w:val="24"/>
          <w:szCs w:val="24"/>
        </w:rPr>
        <w:t>,</w:t>
      </w:r>
      <w:r w:rsidR="00CD2450" w:rsidRPr="00CD2450">
        <w:rPr>
          <w:rFonts w:ascii="Times New Roman" w:hAnsi="Times New Roman" w:cs="Times New Roman"/>
          <w:sz w:val="24"/>
          <w:szCs w:val="24"/>
        </w:rPr>
        <w:t>Sample Date</w:t>
      </w:r>
      <w:r w:rsidR="000044EA">
        <w:rPr>
          <w:rFonts w:ascii="Times New Roman" w:hAnsi="Times New Roman" w:cs="Times New Roman"/>
          <w:sz w:val="24"/>
          <w:szCs w:val="24"/>
        </w:rPr>
        <w:t>d</w:t>
      </w:r>
      <w:r w:rsidR="00127517">
        <w:rPr>
          <w:rFonts w:ascii="Times New Roman" w:hAnsi="Times New Roman" w:cs="Times New Roman"/>
          <w:sz w:val="24"/>
          <w:szCs w:val="24"/>
        </w:rPr>
        <w:t>0</w:t>
      </w:r>
      <w:r w:rsidR="00CD2450" w:rsidRPr="00CD2450">
        <w:rPr>
          <w:rFonts w:ascii="Times New Roman" w:hAnsi="Times New Roman" w:cs="Times New Roman"/>
          <w:sz w:val="24"/>
          <w:szCs w:val="24"/>
        </w:rPr>
        <w:t>5/09/20</w:t>
      </w:r>
      <w:r w:rsidR="00127517">
        <w:rPr>
          <w:rFonts w:ascii="Times New Roman" w:hAnsi="Times New Roman" w:cs="Times New Roman"/>
          <w:sz w:val="24"/>
          <w:szCs w:val="24"/>
        </w:rPr>
        <w:t>22</w:t>
      </w:r>
      <w:r w:rsidR="00FB3E7E">
        <w:rPr>
          <w:rFonts w:ascii="Times New Roman" w:hAnsi="Times New Roman" w:cs="Times New Roman"/>
          <w:sz w:val="24"/>
          <w:szCs w:val="24"/>
        </w:rPr>
        <w:t>,</w:t>
      </w:r>
      <w:r w:rsidR="00CD2450" w:rsidRPr="00CD2450">
        <w:rPr>
          <w:rFonts w:ascii="Times New Roman" w:hAnsi="Times New Roman" w:cs="Times New Roman"/>
          <w:sz w:val="24"/>
          <w:szCs w:val="24"/>
        </w:rPr>
        <w:t xml:space="preserve"> Reported on </w:t>
      </w:r>
      <w:r w:rsidR="00127517">
        <w:rPr>
          <w:rFonts w:ascii="Times New Roman" w:hAnsi="Times New Roman" w:cs="Times New Roman"/>
          <w:sz w:val="24"/>
          <w:szCs w:val="24"/>
        </w:rPr>
        <w:t>22</w:t>
      </w:r>
      <w:r w:rsidR="00CD2450" w:rsidRPr="00CD2450">
        <w:rPr>
          <w:rFonts w:ascii="Times New Roman" w:hAnsi="Times New Roman" w:cs="Times New Roman"/>
          <w:sz w:val="24"/>
          <w:szCs w:val="24"/>
        </w:rPr>
        <w:t>/0</w:t>
      </w:r>
      <w:r w:rsidR="00127517">
        <w:rPr>
          <w:rFonts w:ascii="Times New Roman" w:hAnsi="Times New Roman" w:cs="Times New Roman"/>
          <w:sz w:val="24"/>
          <w:szCs w:val="24"/>
        </w:rPr>
        <w:t>9</w:t>
      </w:r>
      <w:r w:rsidR="00CD2450" w:rsidRPr="00CD2450">
        <w:rPr>
          <w:rFonts w:ascii="Times New Roman" w:hAnsi="Times New Roman" w:cs="Times New Roman"/>
          <w:sz w:val="24"/>
          <w:szCs w:val="24"/>
        </w:rPr>
        <w:t>/20</w:t>
      </w:r>
      <w:r w:rsidR="00127517">
        <w:rPr>
          <w:rFonts w:ascii="Times New Roman" w:hAnsi="Times New Roman" w:cs="Times New Roman"/>
          <w:sz w:val="24"/>
          <w:szCs w:val="24"/>
        </w:rPr>
        <w:t>22</w:t>
      </w:r>
      <w:r w:rsidR="00CD2450" w:rsidRPr="00CD2450">
        <w:rPr>
          <w:rFonts w:ascii="Times New Roman" w:hAnsi="Times New Roman" w:cs="Times New Roman"/>
          <w:sz w:val="24"/>
          <w:szCs w:val="24"/>
        </w:rPr>
        <w:t>].</w:t>
      </w:r>
    </w:p>
    <w:p w:rsidR="00C967FD" w:rsidRPr="00C967FD" w:rsidRDefault="00C967FD" w:rsidP="000A3E6B">
      <w:pPr>
        <w:spacing w:line="360" w:lineRule="auto"/>
        <w:jc w:val="both"/>
        <w:rPr>
          <w:rFonts w:ascii="Times New Roman" w:hAnsi="Times New Roman" w:cs="Times New Roman"/>
          <w:b/>
          <w:bCs/>
          <w:sz w:val="24"/>
          <w:szCs w:val="24"/>
        </w:rPr>
      </w:pPr>
      <w:r w:rsidRPr="00C967FD">
        <w:rPr>
          <w:rFonts w:ascii="Times New Roman" w:hAnsi="Times New Roman" w:cs="Times New Roman"/>
          <w:b/>
          <w:bCs/>
          <w:sz w:val="24"/>
          <w:szCs w:val="24"/>
        </w:rPr>
        <w:t>Tests for Microbiological determination</w:t>
      </w:r>
    </w:p>
    <w:p w:rsidR="00C967FD" w:rsidRPr="00C967FD" w:rsidRDefault="00C967FD" w:rsidP="000A3E6B">
      <w:pPr>
        <w:spacing w:line="360" w:lineRule="auto"/>
        <w:jc w:val="both"/>
        <w:rPr>
          <w:rFonts w:ascii="Times New Roman" w:hAnsi="Times New Roman" w:cs="Times New Roman"/>
          <w:b/>
          <w:bCs/>
          <w:sz w:val="24"/>
          <w:szCs w:val="24"/>
        </w:rPr>
      </w:pPr>
      <w:r w:rsidRPr="00C967FD">
        <w:rPr>
          <w:rFonts w:ascii="Times New Roman" w:hAnsi="Times New Roman" w:cs="Times New Roman"/>
          <w:b/>
          <w:bCs/>
          <w:sz w:val="24"/>
          <w:szCs w:val="24"/>
        </w:rPr>
        <w:t>Total viable aerobic count (TVC)</w:t>
      </w:r>
    </w:p>
    <w:p w:rsidR="00E077D0" w:rsidRDefault="00E077D0" w:rsidP="000A3E6B">
      <w:pPr>
        <w:spacing w:line="360" w:lineRule="auto"/>
        <w:jc w:val="both"/>
        <w:rPr>
          <w:rFonts w:ascii="Times New Roman" w:hAnsi="Times New Roman" w:cs="Times New Roman"/>
          <w:sz w:val="24"/>
          <w:szCs w:val="24"/>
        </w:rPr>
      </w:pPr>
      <w:r w:rsidRPr="00E077D0">
        <w:rPr>
          <w:rFonts w:ascii="Times New Roman" w:hAnsi="Times New Roman" w:cs="Times New Roman"/>
          <w:sz w:val="24"/>
          <w:szCs w:val="24"/>
        </w:rPr>
        <w:t xml:space="preserve">The total viable aerobic count (TVC) of the test drug was performed as described in the test procedure, employing plate count findings to detect the </w:t>
      </w:r>
      <w:r w:rsidR="00116E2E">
        <w:rPr>
          <w:rFonts w:ascii="Times New Roman" w:hAnsi="Times New Roman" w:cs="Times New Roman"/>
          <w:sz w:val="24"/>
          <w:szCs w:val="24"/>
        </w:rPr>
        <w:t>antibacterial</w:t>
      </w:r>
      <w:r w:rsidRPr="00E077D0">
        <w:rPr>
          <w:rFonts w:ascii="Times New Roman" w:hAnsi="Times New Roman" w:cs="Times New Roman"/>
          <w:sz w:val="24"/>
          <w:szCs w:val="24"/>
        </w:rPr>
        <w:t xml:space="preserve"> activity of the test sample.</w:t>
      </w:r>
    </w:p>
    <w:p w:rsidR="00C967FD" w:rsidRPr="00C967FD" w:rsidRDefault="00C967FD" w:rsidP="000A3E6B">
      <w:pPr>
        <w:spacing w:line="360" w:lineRule="auto"/>
        <w:jc w:val="both"/>
        <w:rPr>
          <w:rFonts w:ascii="Times New Roman" w:hAnsi="Times New Roman" w:cs="Times New Roman"/>
          <w:b/>
          <w:bCs/>
          <w:sz w:val="24"/>
          <w:szCs w:val="24"/>
        </w:rPr>
      </w:pPr>
      <w:r w:rsidRPr="00C967FD">
        <w:rPr>
          <w:rFonts w:ascii="Times New Roman" w:hAnsi="Times New Roman" w:cs="Times New Roman"/>
          <w:b/>
          <w:bCs/>
          <w:sz w:val="24"/>
          <w:szCs w:val="24"/>
        </w:rPr>
        <w:t xml:space="preserve">Pre-treatment of the test </w:t>
      </w:r>
      <w:r w:rsidR="00B017BD">
        <w:rPr>
          <w:rFonts w:ascii="Times New Roman" w:hAnsi="Times New Roman" w:cs="Times New Roman"/>
          <w:b/>
          <w:bCs/>
          <w:sz w:val="24"/>
          <w:szCs w:val="24"/>
        </w:rPr>
        <w:t>sample</w:t>
      </w:r>
    </w:p>
    <w:p w:rsidR="00E077D0" w:rsidRDefault="00E077D0" w:rsidP="000A3E6B">
      <w:pPr>
        <w:spacing w:line="360" w:lineRule="auto"/>
        <w:jc w:val="both"/>
        <w:rPr>
          <w:rFonts w:ascii="Times New Roman" w:hAnsi="Times New Roman" w:cs="Times New Roman"/>
          <w:sz w:val="24"/>
          <w:szCs w:val="24"/>
        </w:rPr>
      </w:pPr>
      <w:r w:rsidRPr="00E077D0">
        <w:rPr>
          <w:rFonts w:ascii="Times New Roman" w:hAnsi="Times New Roman" w:cs="Times New Roman"/>
          <w:sz w:val="24"/>
          <w:szCs w:val="24"/>
        </w:rPr>
        <w:t>Depending upon the type of herbal drug sample tested, it was dissolved using an appropriate technique, and any antibacterial properties were removed by dilution or neutralization. The test sample was diluted using MM1275-500G from Hi-media Labs in Mumbai, India, which is a buffered sodium chloride-peptide solution with a pH of 7.0.</w:t>
      </w:r>
    </w:p>
    <w:p w:rsidR="00C967FD" w:rsidRPr="00C967FD" w:rsidRDefault="00C967FD" w:rsidP="000A3E6B">
      <w:pPr>
        <w:spacing w:line="360" w:lineRule="auto"/>
        <w:jc w:val="both"/>
        <w:rPr>
          <w:rFonts w:ascii="Times New Roman" w:hAnsi="Times New Roman" w:cs="Times New Roman"/>
          <w:sz w:val="24"/>
          <w:szCs w:val="24"/>
        </w:rPr>
      </w:pPr>
      <w:r w:rsidRPr="00C967FD">
        <w:rPr>
          <w:rFonts w:ascii="Times New Roman" w:hAnsi="Times New Roman" w:cs="Times New Roman"/>
          <w:b/>
          <w:bCs/>
          <w:sz w:val="24"/>
          <w:szCs w:val="24"/>
        </w:rPr>
        <w:t>Plate count for bacteria</w:t>
      </w:r>
    </w:p>
    <w:p w:rsidR="00C967FD" w:rsidRPr="00C967FD" w:rsidRDefault="00E077D0" w:rsidP="000A3E6B">
      <w:pPr>
        <w:spacing w:line="360" w:lineRule="auto"/>
        <w:jc w:val="both"/>
        <w:rPr>
          <w:rFonts w:ascii="Times New Roman" w:hAnsi="Times New Roman" w:cs="Times New Roman"/>
          <w:sz w:val="24"/>
          <w:szCs w:val="24"/>
        </w:rPr>
      </w:pPr>
      <w:r w:rsidRPr="00E077D0">
        <w:rPr>
          <w:rFonts w:ascii="Times New Roman" w:hAnsi="Times New Roman" w:cs="Times New Roman"/>
          <w:sz w:val="24"/>
          <w:szCs w:val="24"/>
        </w:rPr>
        <w:t xml:space="preserve">In a petri dish with a diameter of 90 mm, 1 ml of the pre-treated test sample was </w:t>
      </w:r>
      <w:r w:rsidR="00B017BD">
        <w:rPr>
          <w:rFonts w:ascii="Times New Roman" w:hAnsi="Times New Roman" w:cs="Times New Roman"/>
          <w:sz w:val="24"/>
          <w:szCs w:val="24"/>
        </w:rPr>
        <w:t>mixed with</w:t>
      </w:r>
      <w:r w:rsidRPr="00E077D0">
        <w:rPr>
          <w:rFonts w:ascii="Times New Roman" w:hAnsi="Times New Roman" w:cs="Times New Roman"/>
          <w:sz w:val="24"/>
          <w:szCs w:val="24"/>
        </w:rPr>
        <w:t xml:space="preserve"> approximately 15 ml of the liquefied casein-soybean digest agar at a temperature not more than 45 °C.</w:t>
      </w:r>
      <w:r w:rsidR="00C967FD" w:rsidRPr="00C967FD">
        <w:rPr>
          <w:rFonts w:ascii="Times New Roman" w:hAnsi="Times New Roman" w:cs="Times New Roman"/>
          <w:sz w:val="24"/>
          <w:szCs w:val="24"/>
        </w:rPr>
        <w:t>Alternatively</w:t>
      </w:r>
      <w:r w:rsidR="00116E2E">
        <w:rPr>
          <w:rFonts w:ascii="Times New Roman" w:hAnsi="Times New Roman" w:cs="Times New Roman"/>
          <w:sz w:val="24"/>
          <w:szCs w:val="24"/>
        </w:rPr>
        <w:t>,</w:t>
      </w:r>
      <w:r w:rsidR="00C967FD" w:rsidRPr="00C967FD">
        <w:rPr>
          <w:rFonts w:ascii="Times New Roman" w:hAnsi="Times New Roman" w:cs="Times New Roman"/>
          <w:sz w:val="24"/>
          <w:szCs w:val="24"/>
        </w:rPr>
        <w:t xml:space="preserve"> the test sample was spreadon the surface of the solidified medium. </w:t>
      </w:r>
      <w:r w:rsidR="00E42447" w:rsidRPr="00E42447">
        <w:rPr>
          <w:rFonts w:ascii="Times New Roman" w:hAnsi="Times New Roman" w:cs="Times New Roman"/>
          <w:sz w:val="24"/>
          <w:szCs w:val="24"/>
        </w:rPr>
        <w:t>Two plates were made using the same dilution, inverted, and incubated at 30-35 °C for 48</w:t>
      </w:r>
      <w:r w:rsidR="009B16FF">
        <w:rPr>
          <w:rFonts w:ascii="Times New Roman" w:hAnsi="Times New Roman" w:cs="Times New Roman"/>
          <w:sz w:val="24"/>
          <w:szCs w:val="24"/>
        </w:rPr>
        <w:t>-</w:t>
      </w:r>
      <w:r w:rsidR="00E42447" w:rsidRPr="00E42447">
        <w:rPr>
          <w:rFonts w:ascii="Times New Roman" w:hAnsi="Times New Roman" w:cs="Times New Roman"/>
          <w:sz w:val="24"/>
          <w:szCs w:val="24"/>
        </w:rPr>
        <w:t xml:space="preserve">72 hours unless a more accurate count </w:t>
      </w:r>
      <w:r w:rsidR="00E42447">
        <w:rPr>
          <w:rFonts w:ascii="Times New Roman" w:hAnsi="Times New Roman" w:cs="Times New Roman"/>
          <w:sz w:val="24"/>
          <w:szCs w:val="24"/>
        </w:rPr>
        <w:t>was</w:t>
      </w:r>
      <w:r w:rsidR="00E42447" w:rsidRPr="00E42447">
        <w:rPr>
          <w:rFonts w:ascii="Times New Roman" w:hAnsi="Times New Roman" w:cs="Times New Roman"/>
          <w:sz w:val="24"/>
          <w:szCs w:val="24"/>
        </w:rPr>
        <w:t xml:space="preserve"> achieved in a shorter time. The number of colonies that consequently formed was counted</w:t>
      </w:r>
      <w:r w:rsidR="00116E2E">
        <w:rPr>
          <w:rFonts w:ascii="Times New Roman" w:hAnsi="Times New Roman" w:cs="Times New Roman"/>
          <w:sz w:val="24"/>
          <w:szCs w:val="24"/>
        </w:rPr>
        <w:t>,</w:t>
      </w:r>
      <w:r w:rsidR="00C967FD" w:rsidRPr="00C967FD">
        <w:rPr>
          <w:rFonts w:ascii="Times New Roman" w:hAnsi="Times New Roman" w:cs="Times New Roman"/>
          <w:sz w:val="24"/>
          <w:szCs w:val="24"/>
        </w:rPr>
        <w:t xml:space="preserve"> and the results were calculated using the </w:t>
      </w:r>
      <w:r w:rsidR="00E42447" w:rsidRPr="00E42447">
        <w:rPr>
          <w:rFonts w:ascii="Times New Roman" w:hAnsi="Times New Roman" w:cs="Times New Roman"/>
          <w:sz w:val="24"/>
          <w:szCs w:val="24"/>
        </w:rPr>
        <w:t xml:space="preserve">plates having the </w:t>
      </w:r>
      <w:r w:rsidR="00E42447">
        <w:rPr>
          <w:rFonts w:ascii="Times New Roman" w:hAnsi="Times New Roman" w:cs="Times New Roman"/>
          <w:sz w:val="24"/>
          <w:szCs w:val="24"/>
        </w:rPr>
        <w:t>greater number of</w:t>
      </w:r>
      <w:r w:rsidR="00E42447" w:rsidRPr="00E42447">
        <w:rPr>
          <w:rFonts w:ascii="Times New Roman" w:hAnsi="Times New Roman" w:cs="Times New Roman"/>
          <w:sz w:val="24"/>
          <w:szCs w:val="24"/>
        </w:rPr>
        <w:t xml:space="preserve"> colonies</w:t>
      </w:r>
      <w:r w:rsidR="00C967FD" w:rsidRPr="00C967FD">
        <w:rPr>
          <w:rFonts w:ascii="Times New Roman" w:hAnsi="Times New Roman" w:cs="Times New Roman"/>
          <w:sz w:val="24"/>
          <w:szCs w:val="24"/>
        </w:rPr>
        <w:t>, up to a maximum of 300.</w:t>
      </w:r>
    </w:p>
    <w:p w:rsidR="00C967FD" w:rsidRPr="00C967FD" w:rsidRDefault="00C967FD" w:rsidP="000A3E6B">
      <w:pPr>
        <w:spacing w:line="360" w:lineRule="auto"/>
        <w:jc w:val="both"/>
        <w:rPr>
          <w:rFonts w:ascii="Times New Roman" w:hAnsi="Times New Roman" w:cs="Times New Roman"/>
          <w:b/>
          <w:bCs/>
          <w:sz w:val="24"/>
          <w:szCs w:val="24"/>
        </w:rPr>
      </w:pPr>
      <w:r w:rsidRPr="00C967FD">
        <w:rPr>
          <w:rFonts w:ascii="Times New Roman" w:hAnsi="Times New Roman" w:cs="Times New Roman"/>
          <w:b/>
          <w:bCs/>
          <w:sz w:val="24"/>
          <w:szCs w:val="24"/>
        </w:rPr>
        <w:t>Plate count for fungi</w:t>
      </w:r>
    </w:p>
    <w:p w:rsidR="00C967FD" w:rsidRPr="00C967FD" w:rsidRDefault="00436FE1" w:rsidP="000A3E6B">
      <w:pPr>
        <w:spacing w:line="360" w:lineRule="auto"/>
        <w:jc w:val="both"/>
        <w:rPr>
          <w:rFonts w:ascii="Times New Roman" w:hAnsi="Times New Roman" w:cs="Times New Roman"/>
          <w:sz w:val="24"/>
          <w:szCs w:val="24"/>
        </w:rPr>
      </w:pPr>
      <w:r w:rsidRPr="00436FE1">
        <w:rPr>
          <w:rFonts w:ascii="Times New Roman" w:hAnsi="Times New Roman" w:cs="Times New Roman"/>
          <w:sz w:val="24"/>
          <w:szCs w:val="24"/>
        </w:rPr>
        <w:t xml:space="preserve">In a petri dish with a diameter of 90 mm, 1 ml of the pre-treated test sample was </w:t>
      </w:r>
      <w:r w:rsidR="00B017BD">
        <w:rPr>
          <w:rFonts w:ascii="Times New Roman" w:hAnsi="Times New Roman" w:cs="Times New Roman"/>
          <w:sz w:val="24"/>
          <w:szCs w:val="24"/>
        </w:rPr>
        <w:t>mixed with</w:t>
      </w:r>
      <w:r w:rsidRPr="00436FE1">
        <w:rPr>
          <w:rFonts w:ascii="Times New Roman" w:hAnsi="Times New Roman" w:cs="Times New Roman"/>
          <w:sz w:val="24"/>
          <w:szCs w:val="24"/>
        </w:rPr>
        <w:t>about 15 ml of liqu</w:t>
      </w:r>
      <w:r>
        <w:rPr>
          <w:rFonts w:ascii="Times New Roman" w:hAnsi="Times New Roman" w:cs="Times New Roman"/>
          <w:sz w:val="24"/>
          <w:szCs w:val="24"/>
        </w:rPr>
        <w:t>efied</w:t>
      </w:r>
      <w:r w:rsidRPr="00436FE1">
        <w:rPr>
          <w:rFonts w:ascii="Times New Roman" w:hAnsi="Times New Roman" w:cs="Times New Roman"/>
          <w:sz w:val="24"/>
          <w:szCs w:val="24"/>
        </w:rPr>
        <w:t>Sabouraud glucose agar with antibiotics</w:t>
      </w:r>
      <w:r w:rsidRPr="00E077D0">
        <w:rPr>
          <w:rFonts w:ascii="Times New Roman" w:hAnsi="Times New Roman" w:cs="Times New Roman"/>
          <w:sz w:val="24"/>
          <w:szCs w:val="24"/>
        </w:rPr>
        <w:t>at a temperature not more than 45 °C</w:t>
      </w:r>
      <w:r w:rsidR="0024675B" w:rsidRPr="00E36386">
        <w:rPr>
          <w:rFonts w:ascii="Times New Roman" w:hAnsi="Times New Roman" w:cs="Times New Roman"/>
          <w:sz w:val="24"/>
          <w:szCs w:val="24"/>
        </w:rPr>
        <w:t xml:space="preserve">. </w:t>
      </w:r>
      <w:r w:rsidR="00C967FD" w:rsidRPr="00C967FD">
        <w:rPr>
          <w:rFonts w:ascii="Times New Roman" w:hAnsi="Times New Roman" w:cs="Times New Roman"/>
          <w:sz w:val="24"/>
          <w:szCs w:val="24"/>
        </w:rPr>
        <w:t>Alternatively</w:t>
      </w:r>
      <w:r w:rsidR="00116E2E">
        <w:rPr>
          <w:rFonts w:ascii="Times New Roman" w:hAnsi="Times New Roman" w:cs="Times New Roman"/>
          <w:sz w:val="24"/>
          <w:szCs w:val="24"/>
        </w:rPr>
        <w:t>,</w:t>
      </w:r>
      <w:r w:rsidR="00C967FD" w:rsidRPr="00C967FD">
        <w:rPr>
          <w:rFonts w:ascii="Times New Roman" w:hAnsi="Times New Roman" w:cs="Times New Roman"/>
          <w:sz w:val="24"/>
          <w:szCs w:val="24"/>
        </w:rPr>
        <w:t xml:space="preserve"> the test sample was spreadon the surface of the solidified medium. </w:t>
      </w:r>
      <w:r w:rsidRPr="00E42447">
        <w:rPr>
          <w:rFonts w:ascii="Times New Roman" w:hAnsi="Times New Roman" w:cs="Times New Roman"/>
          <w:sz w:val="24"/>
          <w:szCs w:val="24"/>
        </w:rPr>
        <w:t xml:space="preserve">Two plates were made using the same dilution, inverted, and incubated at </w:t>
      </w:r>
      <w:r w:rsidRPr="00E36386">
        <w:rPr>
          <w:rFonts w:ascii="Times New Roman" w:hAnsi="Times New Roman" w:cs="Times New Roman"/>
          <w:sz w:val="24"/>
          <w:szCs w:val="24"/>
        </w:rPr>
        <w:t>20-25</w:t>
      </w:r>
      <w:r>
        <w:rPr>
          <w:rFonts w:ascii="Times New Roman" w:hAnsi="Times New Roman" w:cs="Times New Roman"/>
          <w:sz w:val="24"/>
          <w:szCs w:val="24"/>
        </w:rPr>
        <w:t>˚</w:t>
      </w:r>
      <w:r w:rsidRPr="00E36386">
        <w:rPr>
          <w:rFonts w:ascii="Times New Roman" w:hAnsi="Times New Roman" w:cs="Times New Roman"/>
          <w:sz w:val="24"/>
          <w:szCs w:val="24"/>
        </w:rPr>
        <w:t>C</w:t>
      </w:r>
      <w:r w:rsidRPr="00C967FD">
        <w:rPr>
          <w:rFonts w:ascii="Times New Roman" w:hAnsi="Times New Roman" w:cs="Times New Roman"/>
          <w:sz w:val="24"/>
          <w:szCs w:val="24"/>
        </w:rPr>
        <w:t xml:space="preserve"> for 5 days</w:t>
      </w:r>
      <w:r w:rsidRPr="00E42447">
        <w:rPr>
          <w:rFonts w:ascii="Times New Roman" w:hAnsi="Times New Roman" w:cs="Times New Roman"/>
          <w:sz w:val="24"/>
          <w:szCs w:val="24"/>
        </w:rPr>
        <w:t xml:space="preserve">unless a more accurate count </w:t>
      </w:r>
      <w:r>
        <w:rPr>
          <w:rFonts w:ascii="Times New Roman" w:hAnsi="Times New Roman" w:cs="Times New Roman"/>
          <w:sz w:val="24"/>
          <w:szCs w:val="24"/>
        </w:rPr>
        <w:t>was</w:t>
      </w:r>
      <w:r w:rsidRPr="00E42447">
        <w:rPr>
          <w:rFonts w:ascii="Times New Roman" w:hAnsi="Times New Roman" w:cs="Times New Roman"/>
          <w:sz w:val="24"/>
          <w:szCs w:val="24"/>
        </w:rPr>
        <w:t xml:space="preserve"> achieved in a shorter time</w:t>
      </w:r>
      <w:r w:rsidR="00C967FD" w:rsidRPr="00C967FD">
        <w:rPr>
          <w:rFonts w:ascii="Times New Roman" w:hAnsi="Times New Roman" w:cs="Times New Roman"/>
          <w:sz w:val="24"/>
          <w:szCs w:val="24"/>
        </w:rPr>
        <w:t xml:space="preserve">. The number of </w:t>
      </w:r>
      <w:r w:rsidR="00C967FD" w:rsidRPr="00C967FD">
        <w:rPr>
          <w:rFonts w:ascii="Times New Roman" w:hAnsi="Times New Roman" w:cs="Times New Roman"/>
          <w:sz w:val="24"/>
          <w:szCs w:val="24"/>
        </w:rPr>
        <w:lastRenderedPageBreak/>
        <w:t xml:space="preserve">colonies </w:t>
      </w:r>
      <w:r w:rsidR="00E21ADA" w:rsidRPr="00E42447">
        <w:rPr>
          <w:rFonts w:ascii="Times New Roman" w:hAnsi="Times New Roman" w:cs="Times New Roman"/>
          <w:sz w:val="24"/>
          <w:szCs w:val="24"/>
        </w:rPr>
        <w:t xml:space="preserve">that consequently formed </w:t>
      </w:r>
      <w:r w:rsidR="00E21ADA">
        <w:rPr>
          <w:rFonts w:ascii="Times New Roman" w:hAnsi="Times New Roman" w:cs="Times New Roman"/>
          <w:sz w:val="24"/>
          <w:szCs w:val="24"/>
        </w:rPr>
        <w:t xml:space="preserve">was </w:t>
      </w:r>
      <w:r w:rsidR="00E21ADA" w:rsidRPr="00C967FD">
        <w:rPr>
          <w:rFonts w:ascii="Times New Roman" w:hAnsi="Times New Roman" w:cs="Times New Roman"/>
          <w:sz w:val="24"/>
          <w:szCs w:val="24"/>
        </w:rPr>
        <w:t>counted</w:t>
      </w:r>
      <w:r w:rsidR="00116E2E">
        <w:rPr>
          <w:rFonts w:ascii="Times New Roman" w:hAnsi="Times New Roman" w:cs="Times New Roman"/>
          <w:sz w:val="24"/>
          <w:szCs w:val="24"/>
        </w:rPr>
        <w:t>,</w:t>
      </w:r>
      <w:r w:rsidR="00C967FD" w:rsidRPr="00C967FD">
        <w:rPr>
          <w:rFonts w:ascii="Times New Roman" w:hAnsi="Times New Roman" w:cs="Times New Roman"/>
          <w:sz w:val="24"/>
          <w:szCs w:val="24"/>
        </w:rPr>
        <w:t xml:space="preserve"> and the results were calculated using the plates with </w:t>
      </w:r>
      <w:r w:rsidR="00E21ADA">
        <w:rPr>
          <w:rFonts w:ascii="Times New Roman" w:hAnsi="Times New Roman" w:cs="Times New Roman"/>
          <w:sz w:val="24"/>
          <w:szCs w:val="24"/>
        </w:rPr>
        <w:t>fewer</w:t>
      </w:r>
      <w:r w:rsidR="00C967FD" w:rsidRPr="00C967FD">
        <w:rPr>
          <w:rFonts w:ascii="Times New Roman" w:hAnsi="Times New Roman" w:cs="Times New Roman"/>
          <w:sz w:val="24"/>
          <w:szCs w:val="24"/>
        </w:rPr>
        <w:t xml:space="preserve"> than 100 colonies </w:t>
      </w:r>
      <w:r w:rsidR="00FA0793">
        <w:rPr>
          <w:rFonts w:ascii="Times New Roman" w:hAnsi="Times New Roman" w:cs="Times New Roman"/>
          <w:sz w:val="24"/>
          <w:szCs w:val="24"/>
        </w:rPr>
        <w:t>[1</w:t>
      </w:r>
      <w:r w:rsidR="00DF2073">
        <w:rPr>
          <w:rFonts w:ascii="Times New Roman" w:hAnsi="Times New Roman" w:cs="Times New Roman"/>
          <w:sz w:val="24"/>
          <w:szCs w:val="24"/>
        </w:rPr>
        <w:t>4</w:t>
      </w:r>
      <w:r w:rsidR="00FA0793">
        <w:rPr>
          <w:rFonts w:ascii="Times New Roman" w:hAnsi="Times New Roman" w:cs="Times New Roman"/>
          <w:sz w:val="24"/>
          <w:szCs w:val="24"/>
        </w:rPr>
        <w:t>].</w:t>
      </w:r>
    </w:p>
    <w:p w:rsidR="00C967FD" w:rsidRPr="0024675B" w:rsidRDefault="00FB511E" w:rsidP="000A3E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Determination</w:t>
      </w:r>
      <w:r w:rsidRPr="0024675B">
        <w:rPr>
          <w:rFonts w:ascii="Times New Roman" w:hAnsi="Times New Roman" w:cs="Times New Roman"/>
          <w:b/>
          <w:bCs/>
          <w:sz w:val="24"/>
          <w:szCs w:val="24"/>
        </w:rPr>
        <w:t xml:space="preserve"> of </w:t>
      </w:r>
      <w:r w:rsidR="00C967FD" w:rsidRPr="0024675B">
        <w:rPr>
          <w:rFonts w:ascii="Times New Roman" w:hAnsi="Times New Roman" w:cs="Times New Roman"/>
          <w:b/>
          <w:bCs/>
          <w:sz w:val="24"/>
          <w:szCs w:val="24"/>
        </w:rPr>
        <w:t>Heavy metals</w:t>
      </w:r>
    </w:p>
    <w:p w:rsidR="00C967FD" w:rsidRPr="00C967FD" w:rsidRDefault="00945E5A" w:rsidP="000A3E6B">
      <w:pPr>
        <w:spacing w:line="360" w:lineRule="auto"/>
        <w:jc w:val="both"/>
        <w:rPr>
          <w:rFonts w:ascii="Times New Roman" w:hAnsi="Times New Roman" w:cs="Times New Roman"/>
          <w:sz w:val="24"/>
          <w:szCs w:val="24"/>
        </w:rPr>
      </w:pPr>
      <w:r w:rsidRPr="00945E5A">
        <w:rPr>
          <w:rFonts w:ascii="Times New Roman" w:hAnsi="Times New Roman" w:cs="Times New Roman"/>
          <w:sz w:val="24"/>
          <w:szCs w:val="24"/>
        </w:rPr>
        <w:t>Heavy elements such as Lead, Mercury, Arsenicand Cadmium</w:t>
      </w:r>
      <w:r w:rsidR="00C967FD" w:rsidRPr="00C967FD">
        <w:rPr>
          <w:rFonts w:ascii="Times New Roman" w:hAnsi="Times New Roman" w:cs="Times New Roman"/>
          <w:sz w:val="24"/>
          <w:szCs w:val="24"/>
        </w:rPr>
        <w:t xml:space="preserve">were </w:t>
      </w:r>
      <w:r>
        <w:rPr>
          <w:rFonts w:ascii="Times New Roman" w:hAnsi="Times New Roman" w:cs="Times New Roman"/>
          <w:sz w:val="24"/>
          <w:szCs w:val="24"/>
        </w:rPr>
        <w:t xml:space="preserve">identified using ICP-MS </w:t>
      </w:r>
      <w:r w:rsidR="00C967FD" w:rsidRPr="00C967FD">
        <w:rPr>
          <w:rFonts w:ascii="Times New Roman" w:hAnsi="Times New Roman" w:cs="Times New Roman"/>
          <w:sz w:val="24"/>
          <w:szCs w:val="24"/>
        </w:rPr>
        <w:t>in the test sample</w:t>
      </w:r>
      <w:r>
        <w:rPr>
          <w:rFonts w:ascii="Times New Roman" w:hAnsi="Times New Roman" w:cs="Times New Roman"/>
          <w:sz w:val="24"/>
          <w:szCs w:val="24"/>
        </w:rPr>
        <w:t>.</w:t>
      </w:r>
    </w:p>
    <w:p w:rsidR="00681712" w:rsidRDefault="00681712" w:rsidP="000A3E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Determination</w:t>
      </w:r>
      <w:r w:rsidR="00C967FD" w:rsidRPr="0024675B">
        <w:rPr>
          <w:rFonts w:ascii="Times New Roman" w:hAnsi="Times New Roman" w:cs="Times New Roman"/>
          <w:b/>
          <w:bCs/>
          <w:sz w:val="24"/>
          <w:szCs w:val="24"/>
        </w:rPr>
        <w:t xml:space="preserve"> of Aflatoxins</w:t>
      </w:r>
    </w:p>
    <w:p w:rsidR="00C967FD" w:rsidRPr="00681712" w:rsidRDefault="00C967FD" w:rsidP="000A3E6B">
      <w:pPr>
        <w:spacing w:line="360" w:lineRule="auto"/>
        <w:jc w:val="both"/>
        <w:rPr>
          <w:rFonts w:ascii="Times New Roman" w:hAnsi="Times New Roman" w:cs="Times New Roman"/>
          <w:b/>
          <w:bCs/>
          <w:sz w:val="24"/>
          <w:szCs w:val="24"/>
        </w:rPr>
      </w:pPr>
      <w:r w:rsidRPr="0024675B">
        <w:rPr>
          <w:rFonts w:ascii="Times New Roman" w:hAnsi="Times New Roman" w:cs="Times New Roman"/>
          <w:b/>
          <w:bCs/>
          <w:sz w:val="24"/>
          <w:szCs w:val="24"/>
        </w:rPr>
        <w:t>Sample preparation</w:t>
      </w:r>
      <w:r w:rsidR="00681712">
        <w:rPr>
          <w:rFonts w:ascii="Times New Roman" w:hAnsi="Times New Roman" w:cs="Times New Roman"/>
          <w:b/>
          <w:bCs/>
          <w:sz w:val="24"/>
          <w:szCs w:val="24"/>
        </w:rPr>
        <w:t xml:space="preserve">: </w:t>
      </w:r>
      <w:r w:rsidRPr="00C967FD">
        <w:rPr>
          <w:rFonts w:ascii="Times New Roman" w:hAnsi="Times New Roman" w:cs="Times New Roman"/>
          <w:sz w:val="24"/>
          <w:szCs w:val="24"/>
        </w:rPr>
        <w:t xml:space="preserve">The </w:t>
      </w:r>
      <w:r w:rsidR="00681712">
        <w:rPr>
          <w:rFonts w:ascii="Times New Roman" w:hAnsi="Times New Roman" w:cs="Times New Roman"/>
          <w:sz w:val="24"/>
          <w:szCs w:val="24"/>
        </w:rPr>
        <w:t xml:space="preserve">presence of </w:t>
      </w:r>
      <w:r w:rsidRPr="00C967FD">
        <w:rPr>
          <w:rFonts w:ascii="Times New Roman" w:hAnsi="Times New Roman" w:cs="Times New Roman"/>
          <w:sz w:val="24"/>
          <w:szCs w:val="24"/>
        </w:rPr>
        <w:t xml:space="preserve">aflatoxins </w:t>
      </w:r>
      <w:r w:rsidR="00CA5160" w:rsidRPr="00C967FD">
        <w:rPr>
          <w:rFonts w:ascii="Times New Roman" w:hAnsi="Times New Roman" w:cs="Times New Roman"/>
          <w:sz w:val="24"/>
          <w:szCs w:val="24"/>
        </w:rPr>
        <w:t>B1, G1, B2and G2</w:t>
      </w:r>
      <w:r w:rsidR="00681712">
        <w:rPr>
          <w:rFonts w:ascii="Times New Roman" w:hAnsi="Times New Roman" w:cs="Times New Roman"/>
          <w:sz w:val="24"/>
          <w:szCs w:val="24"/>
        </w:rPr>
        <w:t xml:space="preserve">in the test sample of the given herbal drug powder </w:t>
      </w:r>
      <w:r w:rsidRPr="00C967FD">
        <w:rPr>
          <w:rFonts w:ascii="Times New Roman" w:hAnsi="Times New Roman" w:cs="Times New Roman"/>
          <w:sz w:val="24"/>
          <w:szCs w:val="24"/>
        </w:rPr>
        <w:t xml:space="preserve">was </w:t>
      </w:r>
      <w:r w:rsidR="00681712">
        <w:rPr>
          <w:rFonts w:ascii="Times New Roman" w:hAnsi="Times New Roman" w:cs="Times New Roman"/>
          <w:sz w:val="24"/>
          <w:szCs w:val="24"/>
        </w:rPr>
        <w:t>detected with</w:t>
      </w:r>
      <w:r w:rsidRPr="00C967FD">
        <w:rPr>
          <w:rFonts w:ascii="Times New Roman" w:hAnsi="Times New Roman" w:cs="Times New Roman"/>
          <w:sz w:val="24"/>
          <w:szCs w:val="24"/>
        </w:rPr>
        <w:t xml:space="preserve"> LC-MS/MS.</w:t>
      </w:r>
      <w:r w:rsidR="00116E2E">
        <w:rPr>
          <w:rFonts w:ascii="Times New Roman" w:hAnsi="Times New Roman" w:cs="Times New Roman"/>
          <w:sz w:val="24"/>
          <w:szCs w:val="24"/>
        </w:rPr>
        <w:t>The test</w:t>
      </w:r>
      <w:r w:rsidRPr="00C967FD">
        <w:rPr>
          <w:rFonts w:ascii="Times New Roman" w:hAnsi="Times New Roman" w:cs="Times New Roman"/>
          <w:sz w:val="24"/>
          <w:szCs w:val="24"/>
        </w:rPr>
        <w:t xml:space="preserve"> drug</w:t>
      </w:r>
      <w:r w:rsidR="00681712">
        <w:rPr>
          <w:rFonts w:ascii="Times New Roman" w:hAnsi="Times New Roman" w:cs="Times New Roman"/>
          <w:sz w:val="24"/>
          <w:szCs w:val="24"/>
        </w:rPr>
        <w:t xml:space="preserve"> sample (2gm) and </w:t>
      </w:r>
      <w:r w:rsidR="00681712" w:rsidRPr="00C967FD">
        <w:rPr>
          <w:rFonts w:ascii="Times New Roman" w:hAnsi="Times New Roman" w:cs="Times New Roman"/>
          <w:sz w:val="24"/>
          <w:szCs w:val="24"/>
        </w:rPr>
        <w:t>60% acetonitrile/water</w:t>
      </w:r>
      <w:r w:rsidR="00681712">
        <w:rPr>
          <w:rFonts w:ascii="Times New Roman" w:hAnsi="Times New Roman" w:cs="Times New Roman"/>
          <w:sz w:val="24"/>
          <w:szCs w:val="24"/>
        </w:rPr>
        <w:t xml:space="preserve"> (</w:t>
      </w:r>
      <w:r w:rsidR="00681712" w:rsidRPr="00C967FD">
        <w:rPr>
          <w:rFonts w:ascii="Times New Roman" w:hAnsi="Times New Roman" w:cs="Times New Roman"/>
          <w:sz w:val="24"/>
          <w:szCs w:val="24"/>
        </w:rPr>
        <w:t>20ml</w:t>
      </w:r>
      <w:r w:rsidR="00681712">
        <w:rPr>
          <w:rFonts w:ascii="Times New Roman" w:hAnsi="Times New Roman" w:cs="Times New Roman"/>
          <w:sz w:val="24"/>
          <w:szCs w:val="24"/>
        </w:rPr>
        <w:t>)</w:t>
      </w:r>
      <w:r w:rsidR="00116E2E">
        <w:rPr>
          <w:rFonts w:ascii="Times New Roman" w:hAnsi="Times New Roman" w:cs="Times New Roman"/>
          <w:sz w:val="24"/>
          <w:szCs w:val="24"/>
        </w:rPr>
        <w:t>were</w:t>
      </w:r>
      <w:r w:rsidR="00681712">
        <w:rPr>
          <w:rFonts w:ascii="Times New Roman" w:hAnsi="Times New Roman" w:cs="Times New Roman"/>
          <w:sz w:val="24"/>
          <w:szCs w:val="24"/>
        </w:rPr>
        <w:t>mixed</w:t>
      </w:r>
      <w:r w:rsidR="00681712" w:rsidRPr="00C967FD">
        <w:rPr>
          <w:rFonts w:ascii="Times New Roman" w:hAnsi="Times New Roman" w:cs="Times New Roman"/>
          <w:sz w:val="24"/>
          <w:szCs w:val="24"/>
        </w:rPr>
        <w:t xml:space="preserve">for </w:t>
      </w:r>
      <w:r w:rsidR="00681712">
        <w:rPr>
          <w:rFonts w:ascii="Times New Roman" w:hAnsi="Times New Roman" w:cs="Times New Roman"/>
          <w:sz w:val="24"/>
          <w:szCs w:val="24"/>
        </w:rPr>
        <w:t xml:space="preserve">2 </w:t>
      </w:r>
      <w:r w:rsidR="00681712" w:rsidRPr="00C967FD">
        <w:rPr>
          <w:rFonts w:ascii="Times New Roman" w:hAnsi="Times New Roman" w:cs="Times New Roman"/>
          <w:sz w:val="24"/>
          <w:szCs w:val="24"/>
        </w:rPr>
        <w:t>minutes</w:t>
      </w:r>
      <w:r w:rsidRPr="00C967FD">
        <w:rPr>
          <w:rFonts w:ascii="Times New Roman" w:hAnsi="Times New Roman" w:cs="Times New Roman"/>
          <w:sz w:val="24"/>
          <w:szCs w:val="24"/>
        </w:rPr>
        <w:t>at high speed</w:t>
      </w:r>
      <w:r w:rsidR="00681712">
        <w:rPr>
          <w:rFonts w:ascii="Times New Roman" w:hAnsi="Times New Roman" w:cs="Times New Roman"/>
          <w:sz w:val="24"/>
          <w:szCs w:val="24"/>
        </w:rPr>
        <w:t>.</w:t>
      </w:r>
      <w:r w:rsidR="007D41F6" w:rsidRPr="007D41F6">
        <w:rPr>
          <w:rFonts w:ascii="Times New Roman" w:hAnsi="Times New Roman" w:cs="Times New Roman"/>
          <w:sz w:val="24"/>
          <w:szCs w:val="24"/>
        </w:rPr>
        <w:t>The combined sample was centrifuged at 1600 rpm for ten minutes</w:t>
      </w:r>
      <w:r w:rsidR="00116E2E">
        <w:rPr>
          <w:rFonts w:ascii="Times New Roman" w:hAnsi="Times New Roman" w:cs="Times New Roman"/>
          <w:sz w:val="24"/>
          <w:szCs w:val="24"/>
        </w:rPr>
        <w:t>. The</w:t>
      </w:r>
      <w:r w:rsidR="007D41F6" w:rsidRPr="007D41F6">
        <w:rPr>
          <w:rFonts w:ascii="Times New Roman" w:hAnsi="Times New Roman" w:cs="Times New Roman"/>
          <w:sz w:val="24"/>
          <w:szCs w:val="24"/>
        </w:rPr>
        <w:t xml:space="preserve"> supernatant was collected and diluted with </w:t>
      </w:r>
      <w:r w:rsidR="007D41F6">
        <w:rPr>
          <w:rFonts w:ascii="Times New Roman" w:hAnsi="Times New Roman" w:cs="Times New Roman"/>
          <w:sz w:val="24"/>
          <w:szCs w:val="24"/>
        </w:rPr>
        <w:t xml:space="preserve">2ml </w:t>
      </w:r>
      <w:r w:rsidR="007D41F6" w:rsidRPr="007D41F6">
        <w:rPr>
          <w:rFonts w:ascii="Times New Roman" w:hAnsi="Times New Roman" w:cs="Times New Roman"/>
          <w:sz w:val="24"/>
          <w:szCs w:val="24"/>
        </w:rPr>
        <w:t>filtrate in 48 ml of Phosphate Buffered Saline (PBS, pH 7.4) to produce a solvent concentration of 2.5% or less</w:t>
      </w:r>
      <w:r w:rsidRPr="00C967FD">
        <w:rPr>
          <w:rFonts w:ascii="Times New Roman" w:hAnsi="Times New Roman" w:cs="Times New Roman"/>
          <w:sz w:val="24"/>
          <w:szCs w:val="24"/>
        </w:rPr>
        <w:t xml:space="preserve">; </w:t>
      </w:r>
      <w:r w:rsidR="007D41F6" w:rsidRPr="007D41F6">
        <w:rPr>
          <w:rFonts w:ascii="Times New Roman" w:hAnsi="Times New Roman" w:cs="Times New Roman"/>
          <w:sz w:val="24"/>
          <w:szCs w:val="24"/>
        </w:rPr>
        <w:t>methanol/water</w:t>
      </w:r>
      <w:r w:rsidR="007D41F6">
        <w:rPr>
          <w:rFonts w:ascii="Times New Roman" w:hAnsi="Times New Roman" w:cs="Times New Roman"/>
          <w:sz w:val="24"/>
          <w:szCs w:val="24"/>
        </w:rPr>
        <w:t xml:space="preserve"> was </w:t>
      </w:r>
      <w:r w:rsidR="007D41F6" w:rsidRPr="00C967FD">
        <w:rPr>
          <w:rFonts w:ascii="Times New Roman" w:hAnsi="Times New Roman" w:cs="Times New Roman"/>
          <w:sz w:val="24"/>
          <w:szCs w:val="24"/>
        </w:rPr>
        <w:t>prepared</w:t>
      </w:r>
      <w:r w:rsidR="007D41F6">
        <w:rPr>
          <w:rFonts w:ascii="Times New Roman" w:hAnsi="Times New Roman" w:cs="Times New Roman"/>
          <w:sz w:val="24"/>
          <w:szCs w:val="24"/>
        </w:rPr>
        <w:t xml:space="preserve"> with</w:t>
      </w:r>
      <w:r w:rsidR="007D41F6" w:rsidRPr="007D41F6">
        <w:rPr>
          <w:rFonts w:ascii="Times New Roman" w:hAnsi="Times New Roman" w:cs="Times New Roman"/>
          <w:sz w:val="24"/>
          <w:szCs w:val="24"/>
        </w:rPr>
        <w:t xml:space="preserve"> 2 ml of </w:t>
      </w:r>
      <w:r w:rsidR="007D41F6">
        <w:rPr>
          <w:rFonts w:ascii="Times New Roman" w:hAnsi="Times New Roman" w:cs="Times New Roman"/>
          <w:sz w:val="24"/>
          <w:szCs w:val="24"/>
        </w:rPr>
        <w:t xml:space="preserve">test </w:t>
      </w:r>
      <w:r w:rsidR="007D41F6" w:rsidRPr="007D41F6">
        <w:rPr>
          <w:rFonts w:ascii="Times New Roman" w:hAnsi="Times New Roman" w:cs="Times New Roman"/>
          <w:sz w:val="24"/>
          <w:szCs w:val="24"/>
        </w:rPr>
        <w:t>sample diluted with 14 ml of Phosphate Buffered Saline (PBS, pH 7.4)to get a solvent concentration of 10% or less</w:t>
      </w:r>
      <w:r w:rsidRPr="00C967FD">
        <w:rPr>
          <w:rFonts w:ascii="Times New Roman" w:hAnsi="Times New Roman" w:cs="Times New Roman"/>
          <w:sz w:val="24"/>
          <w:szCs w:val="24"/>
        </w:rPr>
        <w:t xml:space="preserve">. </w:t>
      </w:r>
      <w:r w:rsidR="005100D5" w:rsidRPr="005100D5">
        <w:rPr>
          <w:rFonts w:ascii="Times New Roman" w:hAnsi="Times New Roman" w:cs="Times New Roman"/>
          <w:sz w:val="24"/>
          <w:szCs w:val="24"/>
        </w:rPr>
        <w:t xml:space="preserve">At a flow rate of 5 ml/min, the sample diluent was run over the immunoaffinity column. The column was then rapidly blown with air to dry after being rinsed with 20 ml of distilled water at a flow rate of around 5 ml/min.The sample elute was mixed with 1.5 </w:t>
      </w:r>
      <w:r w:rsidR="005100D5">
        <w:rPr>
          <w:rFonts w:ascii="Times New Roman" w:hAnsi="Times New Roman" w:cs="Times New Roman"/>
          <w:sz w:val="24"/>
          <w:szCs w:val="24"/>
        </w:rPr>
        <w:t>ml</w:t>
      </w:r>
      <w:r w:rsidR="005100D5" w:rsidRPr="005100D5">
        <w:rPr>
          <w:rFonts w:ascii="Times New Roman" w:hAnsi="Times New Roman" w:cs="Times New Roman"/>
          <w:sz w:val="24"/>
          <w:szCs w:val="24"/>
        </w:rPr>
        <w:t xml:space="preserve"> of distilled water. A sample volume of 500</w:t>
      </w:r>
      <w:r w:rsidR="005100D5" w:rsidRPr="00C967FD">
        <w:rPr>
          <w:rFonts w:ascii="Times New Roman" w:hAnsi="Times New Roman" w:cs="Times New Roman"/>
          <w:sz w:val="24"/>
          <w:szCs w:val="24"/>
        </w:rPr>
        <w:t>μl</w:t>
      </w:r>
      <w:r w:rsidR="005100D5" w:rsidRPr="005100D5">
        <w:rPr>
          <w:rFonts w:ascii="Times New Roman" w:hAnsi="Times New Roman" w:cs="Times New Roman"/>
          <w:sz w:val="24"/>
          <w:szCs w:val="24"/>
        </w:rPr>
        <w:t xml:space="preserve">was injected </w:t>
      </w:r>
      <w:r w:rsidR="00116E2E">
        <w:rPr>
          <w:rFonts w:ascii="Times New Roman" w:hAnsi="Times New Roman" w:cs="Times New Roman"/>
          <w:sz w:val="24"/>
          <w:szCs w:val="24"/>
        </w:rPr>
        <w:t>into</w:t>
      </w:r>
      <w:r w:rsidR="005100D5" w:rsidRPr="005100D5">
        <w:rPr>
          <w:rFonts w:ascii="Times New Roman" w:hAnsi="Times New Roman" w:cs="Times New Roman"/>
          <w:sz w:val="24"/>
          <w:szCs w:val="24"/>
        </w:rPr>
        <w:t xml:space="preserve"> the LCMS-MS.By comparing sample peak heights or areas to the total aflatoxin standard, the concentration of aflatoxin in the sample was determined</w:t>
      </w:r>
      <w:r w:rsidR="00CB390E">
        <w:rPr>
          <w:rFonts w:ascii="Times New Roman" w:hAnsi="Times New Roman" w:cs="Times New Roman"/>
          <w:sz w:val="24"/>
          <w:szCs w:val="24"/>
        </w:rPr>
        <w:t>[1</w:t>
      </w:r>
      <w:r w:rsidR="00DF2073">
        <w:rPr>
          <w:rFonts w:ascii="Times New Roman" w:hAnsi="Times New Roman" w:cs="Times New Roman"/>
          <w:sz w:val="24"/>
          <w:szCs w:val="24"/>
        </w:rPr>
        <w:t>4</w:t>
      </w:r>
      <w:r w:rsidR="00CB390E">
        <w:rPr>
          <w:rFonts w:ascii="Times New Roman" w:hAnsi="Times New Roman" w:cs="Times New Roman"/>
          <w:sz w:val="24"/>
          <w:szCs w:val="24"/>
        </w:rPr>
        <w:t>,1</w:t>
      </w:r>
      <w:r w:rsidR="00DF2073">
        <w:rPr>
          <w:rFonts w:ascii="Times New Roman" w:hAnsi="Times New Roman" w:cs="Times New Roman"/>
          <w:sz w:val="24"/>
          <w:szCs w:val="24"/>
        </w:rPr>
        <w:t>5</w:t>
      </w:r>
      <w:r w:rsidR="00CB390E">
        <w:rPr>
          <w:rFonts w:ascii="Times New Roman" w:hAnsi="Times New Roman" w:cs="Times New Roman"/>
          <w:sz w:val="24"/>
          <w:szCs w:val="24"/>
        </w:rPr>
        <w:t>].</w:t>
      </w:r>
    </w:p>
    <w:p w:rsidR="00C967FD" w:rsidRPr="0024675B" w:rsidRDefault="009C5DE1" w:rsidP="000A3E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Determinationof p</w:t>
      </w:r>
      <w:r w:rsidR="00C967FD" w:rsidRPr="0024675B">
        <w:rPr>
          <w:rFonts w:ascii="Times New Roman" w:hAnsi="Times New Roman" w:cs="Times New Roman"/>
          <w:b/>
          <w:bCs/>
          <w:sz w:val="24"/>
          <w:szCs w:val="24"/>
        </w:rPr>
        <w:t>esticide residue</w:t>
      </w:r>
    </w:p>
    <w:p w:rsidR="00C967FD" w:rsidRDefault="008E3059" w:rsidP="000A3E6B">
      <w:pPr>
        <w:spacing w:line="360" w:lineRule="auto"/>
        <w:jc w:val="both"/>
        <w:rPr>
          <w:rFonts w:ascii="Times New Roman" w:hAnsi="Times New Roman" w:cs="Times New Roman"/>
          <w:sz w:val="24"/>
          <w:szCs w:val="24"/>
        </w:rPr>
      </w:pPr>
      <w:r w:rsidRPr="008E3059">
        <w:rPr>
          <w:rFonts w:ascii="Times New Roman" w:hAnsi="Times New Roman" w:cs="Times New Roman"/>
          <w:sz w:val="24"/>
          <w:szCs w:val="24"/>
        </w:rPr>
        <w:t xml:space="preserve">GC-MS/MS was used to conduct the test </w:t>
      </w:r>
      <w:r w:rsidR="00116E2E">
        <w:rPr>
          <w:rFonts w:ascii="Times New Roman" w:hAnsi="Times New Roman" w:cs="Times New Roman"/>
          <w:sz w:val="24"/>
          <w:szCs w:val="24"/>
        </w:rPr>
        <w:t>to evaluate</w:t>
      </w:r>
      <w:r w:rsidRPr="008E3059">
        <w:rPr>
          <w:rFonts w:ascii="Times New Roman" w:hAnsi="Times New Roman" w:cs="Times New Roman"/>
          <w:sz w:val="24"/>
          <w:szCs w:val="24"/>
        </w:rPr>
        <w:t xml:space="preserve"> certain pesticide residues such as organophosphorus, organochloride and pyrethroid compounds</w:t>
      </w:r>
      <w:r w:rsidR="00CB390E">
        <w:rPr>
          <w:rFonts w:ascii="Times New Roman" w:hAnsi="Times New Roman" w:cs="Times New Roman"/>
          <w:sz w:val="24"/>
          <w:szCs w:val="24"/>
        </w:rPr>
        <w:t xml:space="preserve"> [1</w:t>
      </w:r>
      <w:r w:rsidR="00DF2073">
        <w:rPr>
          <w:rFonts w:ascii="Times New Roman" w:hAnsi="Times New Roman" w:cs="Times New Roman"/>
          <w:sz w:val="24"/>
          <w:szCs w:val="24"/>
        </w:rPr>
        <w:t>6</w:t>
      </w:r>
      <w:r w:rsidR="00CB390E">
        <w:rPr>
          <w:rFonts w:ascii="Times New Roman" w:hAnsi="Times New Roman" w:cs="Times New Roman"/>
          <w:sz w:val="24"/>
          <w:szCs w:val="24"/>
        </w:rPr>
        <w:t>]</w:t>
      </w:r>
      <w:r w:rsidRPr="008E3059">
        <w:rPr>
          <w:rFonts w:ascii="Times New Roman" w:hAnsi="Times New Roman" w:cs="Times New Roman"/>
          <w:sz w:val="24"/>
          <w:szCs w:val="24"/>
        </w:rPr>
        <w:t>.</w:t>
      </w:r>
    </w:p>
    <w:p w:rsidR="00E34A7E" w:rsidRDefault="00E34A7E" w:rsidP="000A3E6B">
      <w:pPr>
        <w:spacing w:line="360" w:lineRule="auto"/>
        <w:jc w:val="both"/>
        <w:rPr>
          <w:rFonts w:ascii="Times New Roman" w:hAnsi="Times New Roman" w:cs="Times New Roman"/>
          <w:b/>
          <w:bCs/>
          <w:sz w:val="24"/>
          <w:szCs w:val="24"/>
        </w:rPr>
      </w:pPr>
      <w:r w:rsidRPr="00E34A7E">
        <w:rPr>
          <w:rFonts w:ascii="Times New Roman" w:hAnsi="Times New Roman" w:cs="Times New Roman"/>
          <w:b/>
          <w:bCs/>
          <w:sz w:val="24"/>
          <w:szCs w:val="24"/>
        </w:rPr>
        <w:t>Result</w:t>
      </w:r>
    </w:p>
    <w:p w:rsidR="0052664D" w:rsidRDefault="00E34A7E" w:rsidP="000A3E6B">
      <w:pPr>
        <w:spacing w:before="40" w:after="200" w:line="360" w:lineRule="auto"/>
        <w:jc w:val="both"/>
        <w:rPr>
          <w:rFonts w:ascii="Times New Roman" w:hAnsi="Times New Roman" w:cs="Times New Roman"/>
          <w:sz w:val="24"/>
          <w:szCs w:val="24"/>
        </w:rPr>
      </w:pPr>
      <w:r w:rsidRPr="00F64B98">
        <w:rPr>
          <w:rFonts w:ascii="Times New Roman" w:hAnsi="Times New Roman" w:cs="Times New Roman"/>
          <w:sz w:val="24"/>
          <w:szCs w:val="24"/>
        </w:rPr>
        <w:t>Microbial load determination</w:t>
      </w:r>
      <w:r w:rsidR="00116E2E">
        <w:rPr>
          <w:rFonts w:ascii="Times New Roman" w:hAnsi="Times New Roman" w:cs="Times New Roman"/>
          <w:sz w:val="24"/>
          <w:szCs w:val="24"/>
        </w:rPr>
        <w:t>shown</w:t>
      </w:r>
      <w:r w:rsidR="0052664D" w:rsidRPr="0052664D">
        <w:rPr>
          <w:rFonts w:ascii="Times New Roman" w:hAnsi="Times New Roman" w:cs="Times New Roman"/>
          <w:sz w:val="24"/>
          <w:szCs w:val="24"/>
        </w:rPr>
        <w:t>in</w:t>
      </w:r>
      <w:r w:rsidR="00116E2E">
        <w:rPr>
          <w:rFonts w:ascii="Times New Roman" w:hAnsi="Times New Roman" w:cs="Times New Roman"/>
          <w:sz w:val="24"/>
          <w:szCs w:val="24"/>
        </w:rPr>
        <w:t>Table</w:t>
      </w:r>
      <w:r w:rsidR="0052664D">
        <w:rPr>
          <w:rFonts w:ascii="Times New Roman" w:hAnsi="Times New Roman" w:cs="Times New Roman"/>
          <w:sz w:val="24"/>
          <w:szCs w:val="24"/>
        </w:rPr>
        <w:t xml:space="preserve"> 2 and 3 demonstrated that </w:t>
      </w:r>
      <w:r w:rsidR="00116E2E">
        <w:rPr>
          <w:rFonts w:ascii="Times New Roman" w:hAnsi="Times New Roman" w:cs="Times New Roman"/>
          <w:sz w:val="24"/>
          <w:szCs w:val="24"/>
        </w:rPr>
        <w:t xml:space="preserve">the </w:t>
      </w:r>
      <w:r>
        <w:rPr>
          <w:rFonts w:ascii="Times New Roman" w:hAnsi="Times New Roman" w:cs="Times New Roman"/>
          <w:sz w:val="24"/>
          <w:szCs w:val="24"/>
        </w:rPr>
        <w:t>total bacterial count was found to be 1270 cfu/gm, while the total yeast and mould count was found to be 80 cfu/gm</w:t>
      </w:r>
      <w:r w:rsidR="0052664D">
        <w:rPr>
          <w:rFonts w:ascii="Times New Roman" w:hAnsi="Times New Roman" w:cs="Times New Roman"/>
          <w:sz w:val="24"/>
          <w:szCs w:val="24"/>
        </w:rPr>
        <w:t xml:space="preserve"> and t</w:t>
      </w:r>
      <w:r>
        <w:rPr>
          <w:rFonts w:ascii="Times New Roman" w:hAnsi="Times New Roman" w:cs="Times New Roman"/>
          <w:sz w:val="24"/>
          <w:szCs w:val="24"/>
        </w:rPr>
        <w:t xml:space="preserve">he specific pathogens such as </w:t>
      </w:r>
      <w:r w:rsidR="0074524D" w:rsidRPr="0074524D">
        <w:rPr>
          <w:rFonts w:ascii="Times New Roman" w:hAnsi="Times New Roman" w:cs="Times New Roman"/>
          <w:i/>
          <w:iCs/>
          <w:sz w:val="24"/>
          <w:szCs w:val="24"/>
        </w:rPr>
        <w:t>Escherichia</w:t>
      </w:r>
      <w:r>
        <w:rPr>
          <w:rFonts w:ascii="Times New Roman" w:hAnsi="Times New Roman" w:cs="Times New Roman"/>
          <w:i/>
          <w:iCs/>
          <w:sz w:val="24"/>
          <w:szCs w:val="24"/>
        </w:rPr>
        <w:t xml:space="preserve"> coli, </w:t>
      </w:r>
      <w:r w:rsidR="0074524D" w:rsidRPr="0074524D">
        <w:rPr>
          <w:rFonts w:ascii="Times New Roman" w:hAnsi="Times New Roman" w:cs="Times New Roman"/>
          <w:i/>
          <w:iCs/>
          <w:sz w:val="24"/>
          <w:szCs w:val="24"/>
        </w:rPr>
        <w:t>Staphylococcus</w:t>
      </w:r>
      <w:r>
        <w:rPr>
          <w:rFonts w:ascii="Times New Roman" w:hAnsi="Times New Roman" w:cs="Times New Roman"/>
          <w:i/>
          <w:iCs/>
          <w:sz w:val="24"/>
          <w:szCs w:val="24"/>
        </w:rPr>
        <w:t xml:space="preserve"> aureus</w:t>
      </w:r>
      <w:r w:rsidR="00823352">
        <w:rPr>
          <w:rFonts w:ascii="Times New Roman" w:hAnsi="Times New Roman" w:cs="Times New Roman"/>
          <w:i/>
          <w:iCs/>
          <w:sz w:val="24"/>
          <w:szCs w:val="24"/>
        </w:rPr>
        <w:t>,Salmonella</w:t>
      </w:r>
      <w:r>
        <w:rPr>
          <w:rFonts w:ascii="Times New Roman" w:hAnsi="Times New Roman" w:cs="Times New Roman"/>
          <w:sz w:val="24"/>
          <w:szCs w:val="24"/>
        </w:rPr>
        <w:t>and</w:t>
      </w:r>
      <w:r w:rsidR="0074524D" w:rsidRPr="0074524D">
        <w:rPr>
          <w:rFonts w:ascii="Times New Roman" w:hAnsi="Times New Roman" w:cs="Times New Roman"/>
          <w:i/>
          <w:iCs/>
          <w:sz w:val="24"/>
          <w:szCs w:val="24"/>
        </w:rPr>
        <w:t xml:space="preserve">Pseudomonas </w:t>
      </w:r>
      <w:r>
        <w:rPr>
          <w:rFonts w:ascii="Times New Roman" w:hAnsi="Times New Roman" w:cs="Times New Roman"/>
          <w:i/>
          <w:iCs/>
          <w:sz w:val="24"/>
          <w:szCs w:val="24"/>
        </w:rPr>
        <w:t>aeruginosa</w:t>
      </w:r>
      <w:r>
        <w:rPr>
          <w:rFonts w:ascii="Times New Roman" w:hAnsi="Times New Roman" w:cs="Times New Roman"/>
          <w:sz w:val="24"/>
          <w:szCs w:val="24"/>
        </w:rPr>
        <w:t>werefound to be absent.</w:t>
      </w:r>
      <w:r w:rsidR="00116E2E">
        <w:rPr>
          <w:rFonts w:ascii="Times New Roman" w:hAnsi="Times New Roman" w:cs="Times New Roman"/>
          <w:sz w:val="24"/>
          <w:szCs w:val="24"/>
        </w:rPr>
        <w:t>The heavy</w:t>
      </w:r>
      <w:r w:rsidRPr="00F64B98">
        <w:rPr>
          <w:rFonts w:ascii="Times New Roman" w:hAnsi="Times New Roman" w:cs="Times New Roman"/>
          <w:sz w:val="24"/>
          <w:szCs w:val="24"/>
        </w:rPr>
        <w:t>metal</w:t>
      </w:r>
      <w:r>
        <w:rPr>
          <w:rFonts w:ascii="Times New Roman" w:hAnsi="Times New Roman" w:cs="Times New Roman"/>
          <w:sz w:val="24"/>
          <w:szCs w:val="24"/>
        </w:rPr>
        <w:t xml:space="preserve"> analysis </w:t>
      </w:r>
      <w:r w:rsidR="00F64B98">
        <w:rPr>
          <w:rFonts w:ascii="Times New Roman" w:hAnsi="Times New Roman" w:cs="Times New Roman"/>
          <w:sz w:val="24"/>
          <w:szCs w:val="24"/>
        </w:rPr>
        <w:t xml:space="preserve">in Table 4 </w:t>
      </w:r>
      <w:r>
        <w:rPr>
          <w:rFonts w:ascii="Times New Roman" w:hAnsi="Times New Roman" w:cs="Times New Roman"/>
          <w:sz w:val="24"/>
          <w:szCs w:val="24"/>
        </w:rPr>
        <w:t>revealed that metals like Arsenic, Lead</w:t>
      </w:r>
      <w:r w:rsidR="00E43203">
        <w:rPr>
          <w:rFonts w:ascii="Times New Roman" w:hAnsi="Times New Roman" w:cs="Times New Roman"/>
          <w:sz w:val="24"/>
          <w:szCs w:val="24"/>
        </w:rPr>
        <w:t>,</w:t>
      </w:r>
      <w:r>
        <w:rPr>
          <w:rFonts w:ascii="Times New Roman" w:hAnsi="Times New Roman" w:cs="Times New Roman"/>
          <w:sz w:val="24"/>
          <w:szCs w:val="24"/>
        </w:rPr>
        <w:t xml:space="preserve"> Mercury</w:t>
      </w:r>
      <w:r w:rsidR="00116E2E">
        <w:rPr>
          <w:rFonts w:ascii="Times New Roman" w:hAnsi="Times New Roman" w:cs="Times New Roman"/>
          <w:sz w:val="24"/>
          <w:szCs w:val="24"/>
        </w:rPr>
        <w:t xml:space="preserve"> and </w:t>
      </w:r>
      <w:r>
        <w:rPr>
          <w:rFonts w:ascii="Times New Roman" w:hAnsi="Times New Roman" w:cs="Times New Roman"/>
          <w:sz w:val="24"/>
          <w:szCs w:val="24"/>
        </w:rPr>
        <w:t>Cadmium were found below the limits of quantification (BLQ)</w:t>
      </w:r>
      <w:r w:rsidR="00116E2E">
        <w:rPr>
          <w:rFonts w:ascii="Times New Roman" w:hAnsi="Times New Roman" w:cs="Times New Roman"/>
          <w:sz w:val="24"/>
          <w:szCs w:val="24"/>
        </w:rPr>
        <w:t>,</w:t>
      </w:r>
      <w:r w:rsidR="00475FDA">
        <w:rPr>
          <w:rFonts w:ascii="Times New Roman" w:hAnsi="Times New Roman" w:cs="Times New Roman"/>
          <w:sz w:val="24"/>
          <w:szCs w:val="24"/>
        </w:rPr>
        <w:t>while</w:t>
      </w:r>
      <w:r w:rsidR="00F64B98" w:rsidRPr="00E34A7E">
        <w:rPr>
          <w:rFonts w:ascii="Times New Roman" w:hAnsi="Times New Roman" w:cs="Times New Roman"/>
          <w:sz w:val="24"/>
          <w:szCs w:val="24"/>
        </w:rPr>
        <w:t>aflatoxins</w:t>
      </w:r>
      <w:r w:rsidR="00E43970" w:rsidRPr="00C967FD">
        <w:rPr>
          <w:rFonts w:ascii="Times New Roman" w:hAnsi="Times New Roman" w:cs="Times New Roman"/>
          <w:sz w:val="24"/>
          <w:szCs w:val="24"/>
        </w:rPr>
        <w:t>B1, G1, B2and G2</w:t>
      </w:r>
      <w:r w:rsidR="00116E2E">
        <w:rPr>
          <w:rFonts w:ascii="Times New Roman" w:hAnsi="Times New Roman" w:cs="Times New Roman"/>
          <w:sz w:val="24"/>
          <w:szCs w:val="24"/>
        </w:rPr>
        <w:t>,</w:t>
      </w:r>
      <w:r w:rsidR="00F64B98">
        <w:rPr>
          <w:rFonts w:ascii="Times New Roman" w:hAnsi="Times New Roman" w:cs="Times New Roman"/>
          <w:sz w:val="24"/>
          <w:szCs w:val="24"/>
        </w:rPr>
        <w:t xml:space="preserve">depicted </w:t>
      </w:r>
      <w:r w:rsidR="00F64B98" w:rsidRPr="00E34A7E">
        <w:rPr>
          <w:rFonts w:ascii="Times New Roman" w:hAnsi="Times New Roman" w:cs="Times New Roman"/>
          <w:sz w:val="24"/>
          <w:szCs w:val="24"/>
        </w:rPr>
        <w:t xml:space="preserve">in Table </w:t>
      </w:r>
      <w:r w:rsidR="00F64B98">
        <w:rPr>
          <w:rFonts w:ascii="Times New Roman" w:hAnsi="Times New Roman" w:cs="Times New Roman"/>
          <w:sz w:val="24"/>
          <w:szCs w:val="24"/>
        </w:rPr>
        <w:t>5</w:t>
      </w:r>
      <w:r w:rsidR="00F64B98" w:rsidRPr="00E34A7E">
        <w:rPr>
          <w:rFonts w:ascii="Times New Roman" w:hAnsi="Times New Roman" w:cs="Times New Roman"/>
          <w:sz w:val="24"/>
          <w:szCs w:val="24"/>
        </w:rPr>
        <w:t>, and pesticide residue</w:t>
      </w:r>
      <w:r w:rsidR="00116E2E">
        <w:rPr>
          <w:rFonts w:ascii="Times New Roman" w:hAnsi="Times New Roman" w:cs="Times New Roman"/>
          <w:sz w:val="24"/>
          <w:szCs w:val="24"/>
        </w:rPr>
        <w:t>,</w:t>
      </w:r>
      <w:r w:rsidR="00F64B98" w:rsidRPr="00E34A7E">
        <w:rPr>
          <w:rFonts w:ascii="Times New Roman" w:hAnsi="Times New Roman" w:cs="Times New Roman"/>
          <w:sz w:val="24"/>
          <w:szCs w:val="24"/>
        </w:rPr>
        <w:t xml:space="preserve"> as </w:t>
      </w:r>
      <w:r w:rsidR="00F64B98">
        <w:rPr>
          <w:rFonts w:ascii="Times New Roman" w:hAnsi="Times New Roman" w:cs="Times New Roman"/>
          <w:sz w:val="24"/>
          <w:szCs w:val="24"/>
        </w:rPr>
        <w:t>shown</w:t>
      </w:r>
      <w:r w:rsidR="00F64B98" w:rsidRPr="00E34A7E">
        <w:rPr>
          <w:rFonts w:ascii="Times New Roman" w:hAnsi="Times New Roman" w:cs="Times New Roman"/>
          <w:sz w:val="24"/>
          <w:szCs w:val="24"/>
        </w:rPr>
        <w:t xml:space="preserve"> in Table </w:t>
      </w:r>
      <w:r w:rsidR="00F64B98">
        <w:rPr>
          <w:rFonts w:ascii="Times New Roman" w:hAnsi="Times New Roman" w:cs="Times New Roman"/>
          <w:sz w:val="24"/>
          <w:szCs w:val="24"/>
        </w:rPr>
        <w:t>6</w:t>
      </w:r>
      <w:r w:rsidR="00E75600">
        <w:rPr>
          <w:rFonts w:ascii="Times New Roman" w:hAnsi="Times New Roman" w:cs="Times New Roman"/>
          <w:sz w:val="24"/>
          <w:szCs w:val="24"/>
        </w:rPr>
        <w:t>found to be absent</w:t>
      </w:r>
      <w:r w:rsidR="00475FDA">
        <w:rPr>
          <w:rFonts w:ascii="Times New Roman" w:hAnsi="Times New Roman" w:cs="Times New Roman"/>
          <w:sz w:val="24"/>
          <w:szCs w:val="24"/>
        </w:rPr>
        <w:t xml:space="preserve"> in the test sample.</w:t>
      </w:r>
    </w:p>
    <w:p w:rsidR="00E15FA7" w:rsidRDefault="00E15FA7" w:rsidP="000A3E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Discussion</w:t>
      </w:r>
    </w:p>
    <w:p w:rsidR="001B725F" w:rsidRDefault="00115181" w:rsidP="000A3E6B">
      <w:pPr>
        <w:spacing w:line="360" w:lineRule="auto"/>
        <w:jc w:val="both"/>
        <w:rPr>
          <w:rFonts w:ascii="Times New Roman" w:hAnsi="Times New Roman" w:cs="Times New Roman"/>
          <w:sz w:val="24"/>
          <w:szCs w:val="24"/>
        </w:rPr>
      </w:pPr>
      <w:r>
        <w:rPr>
          <w:rFonts w:ascii="Times New Roman" w:hAnsi="Times New Roman" w:cs="Times New Roman"/>
          <w:sz w:val="24"/>
          <w:szCs w:val="24"/>
        </w:rPr>
        <w:t>The aim of s</w:t>
      </w:r>
      <w:r w:rsidR="008529DC" w:rsidRPr="004C0E4D">
        <w:rPr>
          <w:rFonts w:ascii="Times New Roman" w:hAnsi="Times New Roman" w:cs="Times New Roman"/>
          <w:sz w:val="24"/>
          <w:szCs w:val="24"/>
        </w:rPr>
        <w:t xml:space="preserve">afety </w:t>
      </w:r>
      <w:r w:rsidR="008529DC">
        <w:rPr>
          <w:rFonts w:ascii="Times New Roman" w:hAnsi="Times New Roman" w:cs="Times New Roman"/>
          <w:sz w:val="24"/>
          <w:szCs w:val="24"/>
        </w:rPr>
        <w:t>profiling of medicinal plants</w:t>
      </w:r>
      <w:r w:rsidR="008529DC" w:rsidRPr="004C0E4D">
        <w:rPr>
          <w:rFonts w:ascii="Times New Roman" w:hAnsi="Times New Roman" w:cs="Times New Roman"/>
          <w:sz w:val="24"/>
          <w:szCs w:val="24"/>
        </w:rPr>
        <w:t xml:space="preserve"> is</w:t>
      </w:r>
      <w:r w:rsidR="003509E0">
        <w:rPr>
          <w:rFonts w:ascii="Times New Roman" w:hAnsi="Times New Roman" w:cs="Times New Roman"/>
          <w:sz w:val="24"/>
          <w:szCs w:val="24"/>
        </w:rPr>
        <w:t xml:space="preserve"> to</w:t>
      </w:r>
      <w:r w:rsidR="008529DC" w:rsidRPr="004C0E4D">
        <w:rPr>
          <w:rFonts w:ascii="Times New Roman" w:hAnsi="Times New Roman" w:cs="Times New Roman"/>
          <w:sz w:val="24"/>
          <w:szCs w:val="24"/>
        </w:rPr>
        <w:t xml:space="preserve"> produce good quality </w:t>
      </w:r>
      <w:r w:rsidR="00116E2E">
        <w:rPr>
          <w:rFonts w:ascii="Times New Roman" w:hAnsi="Times New Roman" w:cs="Times New Roman"/>
          <w:sz w:val="24"/>
          <w:szCs w:val="24"/>
        </w:rPr>
        <w:t>products</w:t>
      </w:r>
      <w:r w:rsidR="008529DC" w:rsidRPr="004C0E4D">
        <w:rPr>
          <w:rFonts w:ascii="Times New Roman" w:hAnsi="Times New Roman" w:cs="Times New Roman"/>
          <w:sz w:val="24"/>
          <w:szCs w:val="24"/>
        </w:rPr>
        <w:t xml:space="preserve"> and prevent defects from occurring in herbal preparation</w:t>
      </w:r>
      <w:r>
        <w:rPr>
          <w:rFonts w:ascii="Times New Roman" w:hAnsi="Times New Roman" w:cs="Times New Roman"/>
          <w:sz w:val="24"/>
          <w:szCs w:val="24"/>
        </w:rPr>
        <w:t xml:space="preserve"> and increase the global acceptance of </w:t>
      </w:r>
      <w:r w:rsidR="00116E2E">
        <w:rPr>
          <w:rFonts w:ascii="Times New Roman" w:hAnsi="Times New Roman" w:cs="Times New Roman"/>
          <w:sz w:val="24"/>
          <w:szCs w:val="24"/>
        </w:rPr>
        <w:t xml:space="preserve">the </w:t>
      </w:r>
      <w:r>
        <w:rPr>
          <w:rFonts w:ascii="Times New Roman" w:hAnsi="Times New Roman" w:cs="Times New Roman"/>
          <w:sz w:val="24"/>
          <w:szCs w:val="24"/>
        </w:rPr>
        <w:t>traditional system of medicine</w:t>
      </w:r>
      <w:r w:rsidR="00116E2E">
        <w:rPr>
          <w:rFonts w:ascii="Times New Roman" w:hAnsi="Times New Roman" w:cs="Times New Roman"/>
          <w:sz w:val="24"/>
          <w:szCs w:val="24"/>
        </w:rPr>
        <w:t>,</w:t>
      </w:r>
      <w:r>
        <w:rPr>
          <w:rFonts w:ascii="Times New Roman" w:hAnsi="Times New Roman" w:cs="Times New Roman"/>
          <w:sz w:val="24"/>
          <w:szCs w:val="24"/>
        </w:rPr>
        <w:t xml:space="preserve"> which is based on herbs</w:t>
      </w:r>
      <w:r w:rsidR="003509E0">
        <w:rPr>
          <w:rFonts w:ascii="Times New Roman" w:hAnsi="Times New Roman" w:cs="Times New Roman"/>
          <w:sz w:val="24"/>
          <w:szCs w:val="24"/>
        </w:rPr>
        <w:t>. This can be achieved by q</w:t>
      </w:r>
      <w:r w:rsidR="008529DC" w:rsidRPr="004C0E4D">
        <w:rPr>
          <w:rFonts w:ascii="Times New Roman" w:hAnsi="Times New Roman" w:cs="Times New Roman"/>
          <w:sz w:val="24"/>
          <w:szCs w:val="24"/>
        </w:rPr>
        <w:t xml:space="preserve">uality </w:t>
      </w:r>
      <w:r w:rsidR="008529DC">
        <w:rPr>
          <w:rFonts w:ascii="Times New Roman" w:hAnsi="Times New Roman" w:cs="Times New Roman"/>
          <w:sz w:val="24"/>
          <w:szCs w:val="24"/>
        </w:rPr>
        <w:t xml:space="preserve">control </w:t>
      </w:r>
      <w:r w:rsidR="003509E0">
        <w:rPr>
          <w:rFonts w:ascii="Times New Roman" w:hAnsi="Times New Roman" w:cs="Times New Roman"/>
          <w:sz w:val="24"/>
          <w:szCs w:val="24"/>
        </w:rPr>
        <w:t xml:space="preserve">as quality </w:t>
      </w:r>
      <w:r w:rsidR="008529DC" w:rsidRPr="004C0E4D">
        <w:rPr>
          <w:rFonts w:ascii="Times New Roman" w:hAnsi="Times New Roman" w:cs="Times New Roman"/>
          <w:sz w:val="24"/>
          <w:szCs w:val="24"/>
        </w:rPr>
        <w:t>is important in every product</w:t>
      </w:r>
      <w:r w:rsidR="008529DC">
        <w:rPr>
          <w:rFonts w:ascii="Times New Roman" w:hAnsi="Times New Roman" w:cs="Times New Roman"/>
          <w:sz w:val="24"/>
          <w:szCs w:val="24"/>
        </w:rPr>
        <w:t xml:space="preserve"> however</w:t>
      </w:r>
      <w:r w:rsidR="00116E2E">
        <w:rPr>
          <w:rFonts w:ascii="Times New Roman" w:hAnsi="Times New Roman" w:cs="Times New Roman"/>
          <w:sz w:val="24"/>
          <w:szCs w:val="24"/>
        </w:rPr>
        <w:t>,</w:t>
      </w:r>
      <w:r w:rsidR="008529DC" w:rsidRPr="004C0E4D">
        <w:rPr>
          <w:rFonts w:ascii="Times New Roman" w:hAnsi="Times New Roman" w:cs="Times New Roman"/>
          <w:sz w:val="24"/>
          <w:szCs w:val="24"/>
        </w:rPr>
        <w:t xml:space="preserve"> it</w:t>
      </w:r>
      <w:r w:rsidR="008529DC">
        <w:rPr>
          <w:rFonts w:ascii="Times New Roman" w:hAnsi="Times New Roman" w:cs="Times New Roman"/>
          <w:sz w:val="24"/>
          <w:szCs w:val="24"/>
        </w:rPr>
        <w:t xml:space="preserve"> is </w:t>
      </w:r>
      <w:r w:rsidR="008529DC" w:rsidRPr="004C0E4D">
        <w:rPr>
          <w:rFonts w:ascii="Times New Roman" w:hAnsi="Times New Roman" w:cs="Times New Roman"/>
          <w:sz w:val="24"/>
          <w:szCs w:val="24"/>
        </w:rPr>
        <w:t xml:space="preserve">vital in medicine </w:t>
      </w:r>
      <w:r w:rsidR="003509E0">
        <w:rPr>
          <w:rFonts w:ascii="Times New Roman" w:hAnsi="Times New Roman" w:cs="Times New Roman"/>
          <w:sz w:val="24"/>
          <w:szCs w:val="24"/>
        </w:rPr>
        <w:t>because</w:t>
      </w:r>
      <w:r w:rsidR="008529DC" w:rsidRPr="004C0E4D">
        <w:rPr>
          <w:rFonts w:ascii="Times New Roman" w:hAnsi="Times New Roman" w:cs="Times New Roman"/>
          <w:sz w:val="24"/>
          <w:szCs w:val="24"/>
        </w:rPr>
        <w:t xml:space="preserve"> it involves life, </w:t>
      </w:r>
      <w:r w:rsidR="00116E2E">
        <w:rPr>
          <w:rFonts w:ascii="Times New Roman" w:hAnsi="Times New Roman" w:cs="Times New Roman"/>
          <w:sz w:val="24"/>
          <w:szCs w:val="24"/>
        </w:rPr>
        <w:t xml:space="preserve">and </w:t>
      </w:r>
      <w:r w:rsidR="008529DC" w:rsidRPr="004C0E4D">
        <w:rPr>
          <w:rFonts w:ascii="Times New Roman" w:hAnsi="Times New Roman" w:cs="Times New Roman"/>
          <w:sz w:val="24"/>
          <w:szCs w:val="24"/>
        </w:rPr>
        <w:t xml:space="preserve">there is no secondary quality in drugs. </w:t>
      </w:r>
      <w:r w:rsidR="003509E0">
        <w:rPr>
          <w:rFonts w:ascii="Times New Roman" w:hAnsi="Times New Roman" w:cs="Times New Roman"/>
          <w:sz w:val="24"/>
          <w:szCs w:val="24"/>
        </w:rPr>
        <w:t xml:space="preserve">Most of the </w:t>
      </w:r>
      <w:r w:rsidR="00116E2E">
        <w:rPr>
          <w:rFonts w:ascii="Times New Roman" w:hAnsi="Times New Roman" w:cs="Times New Roman"/>
          <w:sz w:val="24"/>
          <w:szCs w:val="24"/>
        </w:rPr>
        <w:t>time,</w:t>
      </w:r>
      <w:r w:rsidR="003509E0">
        <w:rPr>
          <w:rFonts w:ascii="Times New Roman" w:hAnsi="Times New Roman" w:cs="Times New Roman"/>
          <w:sz w:val="24"/>
          <w:szCs w:val="24"/>
        </w:rPr>
        <w:t xml:space="preserve"> the plant origin drugs are contaminated with microbes</w:t>
      </w:r>
      <w:r w:rsidR="00116E2E">
        <w:rPr>
          <w:rFonts w:ascii="Times New Roman" w:hAnsi="Times New Roman" w:cs="Times New Roman"/>
          <w:sz w:val="24"/>
          <w:szCs w:val="24"/>
        </w:rPr>
        <w:t>; for</w:t>
      </w:r>
      <w:r w:rsidR="003509E0">
        <w:rPr>
          <w:rFonts w:ascii="Times New Roman" w:hAnsi="Times New Roman" w:cs="Times New Roman"/>
          <w:sz w:val="24"/>
          <w:szCs w:val="24"/>
        </w:rPr>
        <w:t xml:space="preserve"> instance</w:t>
      </w:r>
      <w:r w:rsidR="00116E2E">
        <w:rPr>
          <w:rFonts w:ascii="Times New Roman" w:hAnsi="Times New Roman" w:cs="Times New Roman"/>
          <w:sz w:val="24"/>
          <w:szCs w:val="24"/>
        </w:rPr>
        <w:t>,</w:t>
      </w:r>
      <w:r w:rsidR="003509E0">
        <w:rPr>
          <w:rFonts w:ascii="Times New Roman" w:hAnsi="Times New Roman" w:cs="Times New Roman"/>
          <w:sz w:val="24"/>
          <w:szCs w:val="24"/>
        </w:rPr>
        <w:t xml:space="preserve"> resistant bacterial strains sometimes accompanied with the drugs produces health risk on consumption</w:t>
      </w:r>
      <w:r w:rsidR="009A48C6">
        <w:rPr>
          <w:rFonts w:ascii="Times New Roman" w:hAnsi="Times New Roman" w:cs="Times New Roman"/>
          <w:sz w:val="24"/>
          <w:szCs w:val="24"/>
        </w:rPr>
        <w:t xml:space="preserve">. </w:t>
      </w:r>
      <w:r w:rsidR="00954D57">
        <w:rPr>
          <w:rFonts w:ascii="Times New Roman" w:hAnsi="Times New Roman" w:cs="Times New Roman"/>
          <w:sz w:val="24"/>
          <w:szCs w:val="24"/>
        </w:rPr>
        <w:t>A study revealed</w:t>
      </w:r>
      <w:r w:rsidR="009A48C6" w:rsidRPr="009A48C6">
        <w:rPr>
          <w:rFonts w:ascii="Times New Roman" w:hAnsi="Times New Roman" w:cs="Times New Roman"/>
          <w:sz w:val="24"/>
          <w:szCs w:val="24"/>
        </w:rPr>
        <w:t xml:space="preserve"> the incidence of bacteria that are resistant to antibiotics in 29 herbal supplements that were acquired from local retailers in the USA. </w:t>
      </w:r>
      <w:r w:rsidR="009A48C6">
        <w:rPr>
          <w:rFonts w:ascii="Times New Roman" w:hAnsi="Times New Roman" w:cs="Times New Roman"/>
          <w:sz w:val="24"/>
          <w:szCs w:val="24"/>
        </w:rPr>
        <w:t xml:space="preserve">The resistant strains of </w:t>
      </w:r>
      <w:r w:rsidR="009A48C6" w:rsidRPr="009B16FF">
        <w:rPr>
          <w:rFonts w:ascii="Times New Roman" w:hAnsi="Times New Roman" w:cs="Times New Roman"/>
          <w:i/>
          <w:iCs/>
          <w:sz w:val="24"/>
          <w:szCs w:val="24"/>
        </w:rPr>
        <w:t>Bacillusspp</w:t>
      </w:r>
      <w:r w:rsidR="009A48C6" w:rsidRPr="009A48C6">
        <w:rPr>
          <w:rFonts w:ascii="Times New Roman" w:hAnsi="Times New Roman" w:cs="Times New Roman"/>
          <w:sz w:val="24"/>
          <w:szCs w:val="24"/>
        </w:rPr>
        <w:t>.,</w:t>
      </w:r>
      <w:r w:rsidR="009A48C6" w:rsidRPr="009B16FF">
        <w:rPr>
          <w:rFonts w:ascii="Times New Roman" w:hAnsi="Times New Roman" w:cs="Times New Roman"/>
          <w:i/>
          <w:iCs/>
          <w:sz w:val="24"/>
          <w:szCs w:val="24"/>
        </w:rPr>
        <w:t>Staphylococcusspp</w:t>
      </w:r>
      <w:r w:rsidR="009A48C6">
        <w:rPr>
          <w:rFonts w:ascii="Times New Roman" w:hAnsi="Times New Roman" w:cs="Times New Roman"/>
          <w:sz w:val="24"/>
          <w:szCs w:val="24"/>
        </w:rPr>
        <w:t xml:space="preserve">, </w:t>
      </w:r>
      <w:r w:rsidR="009A48C6" w:rsidRPr="009B16FF">
        <w:rPr>
          <w:rFonts w:ascii="Times New Roman" w:hAnsi="Times New Roman" w:cs="Times New Roman"/>
          <w:i/>
          <w:iCs/>
          <w:sz w:val="24"/>
          <w:szCs w:val="24"/>
        </w:rPr>
        <w:t>Enterobactercloacae</w:t>
      </w:r>
      <w:r w:rsidR="009A48C6">
        <w:rPr>
          <w:rFonts w:ascii="Times New Roman" w:hAnsi="Times New Roman" w:cs="Times New Roman"/>
          <w:sz w:val="24"/>
          <w:szCs w:val="24"/>
        </w:rPr>
        <w:t xml:space="preserve">, </w:t>
      </w:r>
      <w:r w:rsidR="009A48C6" w:rsidRPr="009B16FF">
        <w:rPr>
          <w:rFonts w:ascii="Times New Roman" w:hAnsi="Times New Roman" w:cs="Times New Roman"/>
          <w:i/>
          <w:iCs/>
          <w:sz w:val="24"/>
          <w:szCs w:val="24"/>
        </w:rPr>
        <w:t>Erwiniaspp</w:t>
      </w:r>
      <w:r w:rsidR="009A48C6" w:rsidRPr="009A48C6">
        <w:rPr>
          <w:rFonts w:ascii="Times New Roman" w:hAnsi="Times New Roman" w:cs="Times New Roman"/>
          <w:sz w:val="24"/>
          <w:szCs w:val="24"/>
        </w:rPr>
        <w:t xml:space="preserve">., </w:t>
      </w:r>
      <w:r w:rsidR="009A48C6" w:rsidRPr="009B16FF">
        <w:rPr>
          <w:rFonts w:ascii="Times New Roman" w:hAnsi="Times New Roman" w:cs="Times New Roman"/>
          <w:i/>
          <w:iCs/>
          <w:sz w:val="24"/>
          <w:szCs w:val="24"/>
        </w:rPr>
        <w:t>Ewingellaamericana</w:t>
      </w:r>
      <w:r w:rsidR="009A48C6" w:rsidRPr="009A48C6">
        <w:rPr>
          <w:rFonts w:ascii="Times New Roman" w:hAnsi="Times New Roman" w:cs="Times New Roman"/>
          <w:sz w:val="24"/>
          <w:szCs w:val="24"/>
        </w:rPr>
        <w:t xml:space="preserve"> and </w:t>
      </w:r>
      <w:r w:rsidR="009A48C6" w:rsidRPr="009B16FF">
        <w:rPr>
          <w:rFonts w:ascii="Times New Roman" w:hAnsi="Times New Roman" w:cs="Times New Roman"/>
          <w:i/>
          <w:iCs/>
          <w:sz w:val="24"/>
          <w:szCs w:val="24"/>
        </w:rPr>
        <w:t>Stenotrophomonasmaltophilia</w:t>
      </w:r>
      <w:r w:rsidR="00116E2E">
        <w:rPr>
          <w:rFonts w:ascii="Times New Roman" w:hAnsi="Times New Roman" w:cs="Times New Roman"/>
          <w:sz w:val="24"/>
          <w:szCs w:val="24"/>
        </w:rPr>
        <w:t>were</w:t>
      </w:r>
      <w:r w:rsidR="00954D57">
        <w:rPr>
          <w:rFonts w:ascii="Times New Roman" w:hAnsi="Times New Roman" w:cs="Times New Roman"/>
          <w:sz w:val="24"/>
          <w:szCs w:val="24"/>
        </w:rPr>
        <w:t xml:space="preserve"> isolated</w:t>
      </w:r>
      <w:r w:rsidR="00CB390E">
        <w:rPr>
          <w:rFonts w:ascii="Times New Roman" w:hAnsi="Times New Roman" w:cs="Times New Roman"/>
          <w:sz w:val="24"/>
          <w:szCs w:val="24"/>
        </w:rPr>
        <w:t>[1</w:t>
      </w:r>
      <w:r w:rsidR="00DF2073">
        <w:rPr>
          <w:rFonts w:ascii="Times New Roman" w:hAnsi="Times New Roman" w:cs="Times New Roman"/>
          <w:sz w:val="24"/>
          <w:szCs w:val="24"/>
        </w:rPr>
        <w:t>7</w:t>
      </w:r>
      <w:r w:rsidR="00CB390E">
        <w:rPr>
          <w:rFonts w:ascii="Times New Roman" w:hAnsi="Times New Roman" w:cs="Times New Roman"/>
          <w:sz w:val="24"/>
          <w:szCs w:val="24"/>
        </w:rPr>
        <w:t xml:space="preserve">]. </w:t>
      </w:r>
      <w:r w:rsidR="006109AD">
        <w:rPr>
          <w:rFonts w:ascii="Times New Roman" w:hAnsi="Times New Roman" w:cs="Times New Roman"/>
          <w:sz w:val="24"/>
          <w:szCs w:val="24"/>
        </w:rPr>
        <w:t>Similarly, mycotoxin</w:t>
      </w:r>
      <w:r w:rsidR="00116E2E">
        <w:rPr>
          <w:rFonts w:ascii="Times New Roman" w:hAnsi="Times New Roman" w:cs="Times New Roman"/>
          <w:sz w:val="24"/>
          <w:szCs w:val="24"/>
        </w:rPr>
        <w:t>s</w:t>
      </w:r>
      <w:r w:rsidR="006109AD">
        <w:rPr>
          <w:rFonts w:ascii="Times New Roman" w:hAnsi="Times New Roman" w:cs="Times New Roman"/>
          <w:sz w:val="24"/>
          <w:szCs w:val="24"/>
        </w:rPr>
        <w:t xml:space="preserve"> produced as secondary metabolites by moulds can be toxic </w:t>
      </w:r>
      <w:r w:rsidR="00116E2E">
        <w:rPr>
          <w:rFonts w:ascii="Times New Roman" w:hAnsi="Times New Roman" w:cs="Times New Roman"/>
          <w:sz w:val="24"/>
          <w:szCs w:val="24"/>
        </w:rPr>
        <w:t>to</w:t>
      </w:r>
      <w:r w:rsidR="006109AD">
        <w:rPr>
          <w:rFonts w:ascii="Times New Roman" w:hAnsi="Times New Roman" w:cs="Times New Roman"/>
          <w:sz w:val="24"/>
          <w:szCs w:val="24"/>
        </w:rPr>
        <w:t xml:space="preserve"> human health</w:t>
      </w:r>
      <w:r w:rsidR="00E843B3">
        <w:rPr>
          <w:rFonts w:ascii="Times New Roman" w:hAnsi="Times New Roman" w:cs="Times New Roman"/>
          <w:sz w:val="24"/>
          <w:szCs w:val="24"/>
        </w:rPr>
        <w:t xml:space="preserve">. </w:t>
      </w:r>
      <w:r w:rsidR="00E843B3" w:rsidRPr="00E843B3">
        <w:rPr>
          <w:rFonts w:ascii="Times New Roman" w:hAnsi="Times New Roman" w:cs="Times New Roman"/>
          <w:sz w:val="24"/>
          <w:szCs w:val="24"/>
        </w:rPr>
        <w:t xml:space="preserve">Moulds of the </w:t>
      </w:r>
      <w:r w:rsidR="00E843B3" w:rsidRPr="004C177B">
        <w:rPr>
          <w:rFonts w:ascii="Times New Roman" w:hAnsi="Times New Roman" w:cs="Times New Roman"/>
          <w:i/>
          <w:iCs/>
          <w:sz w:val="24"/>
          <w:szCs w:val="24"/>
        </w:rPr>
        <w:t>Aspergillus</w:t>
      </w:r>
      <w:r w:rsidR="00E843B3" w:rsidRPr="00E843B3">
        <w:rPr>
          <w:rFonts w:ascii="Times New Roman" w:hAnsi="Times New Roman" w:cs="Times New Roman"/>
          <w:sz w:val="24"/>
          <w:szCs w:val="24"/>
        </w:rPr>
        <w:t xml:space="preserve"> and </w:t>
      </w:r>
      <w:r w:rsidR="00E843B3" w:rsidRPr="004C177B">
        <w:rPr>
          <w:rFonts w:ascii="Times New Roman" w:hAnsi="Times New Roman" w:cs="Times New Roman"/>
          <w:i/>
          <w:iCs/>
          <w:sz w:val="24"/>
          <w:szCs w:val="24"/>
        </w:rPr>
        <w:t>Penicillium</w:t>
      </w:r>
      <w:r w:rsidR="00E843B3" w:rsidRPr="00E843B3">
        <w:rPr>
          <w:rFonts w:ascii="Times New Roman" w:hAnsi="Times New Roman" w:cs="Times New Roman"/>
          <w:sz w:val="24"/>
          <w:szCs w:val="24"/>
        </w:rPr>
        <w:t xml:space="preserve"> genera</w:t>
      </w:r>
      <w:r w:rsidR="00E843B3">
        <w:rPr>
          <w:rFonts w:ascii="Times New Roman" w:hAnsi="Times New Roman" w:cs="Times New Roman"/>
          <w:sz w:val="24"/>
          <w:szCs w:val="24"/>
        </w:rPr>
        <w:t xml:space="preserve"> are the common </w:t>
      </w:r>
      <w:r w:rsidR="00E843B3" w:rsidRPr="00E843B3">
        <w:rPr>
          <w:rFonts w:ascii="Times New Roman" w:hAnsi="Times New Roman" w:cs="Times New Roman"/>
          <w:sz w:val="24"/>
          <w:szCs w:val="24"/>
        </w:rPr>
        <w:t>contaminants</w:t>
      </w:r>
      <w:r w:rsidR="00E843B3">
        <w:rPr>
          <w:rFonts w:ascii="Times New Roman" w:hAnsi="Times New Roman" w:cs="Times New Roman"/>
          <w:sz w:val="24"/>
          <w:szCs w:val="24"/>
        </w:rPr>
        <w:t xml:space="preserve"> of grain and peanuts</w:t>
      </w:r>
      <w:r w:rsidR="00D20840">
        <w:rPr>
          <w:rFonts w:ascii="Times New Roman" w:hAnsi="Times New Roman" w:cs="Times New Roman"/>
          <w:sz w:val="24"/>
          <w:szCs w:val="24"/>
        </w:rPr>
        <w:t xml:space="preserve">, </w:t>
      </w:r>
      <w:r w:rsidR="00116E2E">
        <w:rPr>
          <w:rFonts w:ascii="Times New Roman" w:hAnsi="Times New Roman" w:cs="Times New Roman"/>
          <w:sz w:val="24"/>
          <w:szCs w:val="24"/>
        </w:rPr>
        <w:t>producing</w:t>
      </w:r>
      <w:r w:rsidR="00E843B3">
        <w:rPr>
          <w:rFonts w:ascii="Times New Roman" w:hAnsi="Times New Roman" w:cs="Times New Roman"/>
          <w:sz w:val="24"/>
          <w:szCs w:val="24"/>
        </w:rPr>
        <w:t xml:space="preserve"> aflatoxins</w:t>
      </w:r>
      <w:r w:rsidR="00D20840">
        <w:rPr>
          <w:rFonts w:ascii="Times New Roman" w:hAnsi="Times New Roman" w:cs="Times New Roman"/>
          <w:sz w:val="24"/>
          <w:szCs w:val="24"/>
        </w:rPr>
        <w:t xml:space="preserve"> which can be strong carcinogens</w:t>
      </w:r>
      <w:r w:rsidR="00CB390E">
        <w:rPr>
          <w:rFonts w:ascii="Times New Roman" w:hAnsi="Times New Roman" w:cs="Times New Roman"/>
          <w:sz w:val="24"/>
          <w:szCs w:val="24"/>
        </w:rPr>
        <w:t xml:space="preserve"> [1</w:t>
      </w:r>
      <w:r w:rsidR="00DF2073">
        <w:rPr>
          <w:rFonts w:ascii="Times New Roman" w:hAnsi="Times New Roman" w:cs="Times New Roman"/>
          <w:sz w:val="24"/>
          <w:szCs w:val="24"/>
        </w:rPr>
        <w:t>8</w:t>
      </w:r>
      <w:r w:rsidR="00CB390E">
        <w:rPr>
          <w:rFonts w:ascii="Times New Roman" w:hAnsi="Times New Roman" w:cs="Times New Roman"/>
          <w:sz w:val="24"/>
          <w:szCs w:val="24"/>
        </w:rPr>
        <w:t>]</w:t>
      </w:r>
      <w:r w:rsidR="00E843B3">
        <w:rPr>
          <w:rFonts w:ascii="Times New Roman" w:hAnsi="Times New Roman" w:cs="Times New Roman"/>
          <w:sz w:val="24"/>
          <w:szCs w:val="24"/>
        </w:rPr>
        <w:t>.</w:t>
      </w:r>
      <w:r w:rsidR="00D20840">
        <w:rPr>
          <w:rFonts w:ascii="Times New Roman" w:hAnsi="Times New Roman" w:cs="Times New Roman"/>
          <w:sz w:val="24"/>
          <w:szCs w:val="24"/>
        </w:rPr>
        <w:t xml:space="preserve"> Contamination of heavy metals like </w:t>
      </w:r>
      <w:r w:rsidR="00BA3FD1">
        <w:rPr>
          <w:rFonts w:ascii="Times New Roman" w:hAnsi="Times New Roman" w:cs="Times New Roman"/>
          <w:sz w:val="24"/>
          <w:szCs w:val="24"/>
        </w:rPr>
        <w:t>A</w:t>
      </w:r>
      <w:r w:rsidR="00D20840">
        <w:rPr>
          <w:rFonts w:ascii="Times New Roman" w:hAnsi="Times New Roman" w:cs="Times New Roman"/>
          <w:sz w:val="24"/>
          <w:szCs w:val="24"/>
        </w:rPr>
        <w:t xml:space="preserve">rsenic, </w:t>
      </w:r>
      <w:r w:rsidR="00BA3FD1">
        <w:rPr>
          <w:rFonts w:ascii="Times New Roman" w:hAnsi="Times New Roman" w:cs="Times New Roman"/>
          <w:sz w:val="24"/>
          <w:szCs w:val="24"/>
        </w:rPr>
        <w:t>C</w:t>
      </w:r>
      <w:r w:rsidR="00D20840">
        <w:rPr>
          <w:rFonts w:ascii="Times New Roman" w:hAnsi="Times New Roman" w:cs="Times New Roman"/>
          <w:sz w:val="24"/>
          <w:szCs w:val="24"/>
        </w:rPr>
        <w:t xml:space="preserve">admium, </w:t>
      </w:r>
      <w:r w:rsidR="00BA3FD1">
        <w:rPr>
          <w:rFonts w:ascii="Times New Roman" w:hAnsi="Times New Roman" w:cs="Times New Roman"/>
          <w:sz w:val="24"/>
          <w:szCs w:val="24"/>
        </w:rPr>
        <w:t>M</w:t>
      </w:r>
      <w:r w:rsidR="00D20840">
        <w:rPr>
          <w:rFonts w:ascii="Times New Roman" w:hAnsi="Times New Roman" w:cs="Times New Roman"/>
          <w:sz w:val="24"/>
          <w:szCs w:val="24"/>
        </w:rPr>
        <w:t xml:space="preserve">ercury and </w:t>
      </w:r>
      <w:r w:rsidR="00BA3FD1">
        <w:rPr>
          <w:rFonts w:ascii="Times New Roman" w:hAnsi="Times New Roman" w:cs="Times New Roman"/>
          <w:sz w:val="24"/>
          <w:szCs w:val="24"/>
        </w:rPr>
        <w:t>L</w:t>
      </w:r>
      <w:r w:rsidR="00D20840">
        <w:rPr>
          <w:rFonts w:ascii="Times New Roman" w:hAnsi="Times New Roman" w:cs="Times New Roman"/>
          <w:sz w:val="24"/>
          <w:szCs w:val="24"/>
        </w:rPr>
        <w:t xml:space="preserve">ead in </w:t>
      </w:r>
      <w:r w:rsidR="001B725F">
        <w:rPr>
          <w:rFonts w:ascii="Times New Roman" w:hAnsi="Times New Roman" w:cs="Times New Roman"/>
          <w:sz w:val="24"/>
          <w:szCs w:val="24"/>
        </w:rPr>
        <w:t>medicinal</w:t>
      </w:r>
      <w:r w:rsidR="00D20840">
        <w:rPr>
          <w:rFonts w:ascii="Times New Roman" w:hAnsi="Times New Roman" w:cs="Times New Roman"/>
          <w:sz w:val="24"/>
          <w:szCs w:val="24"/>
        </w:rPr>
        <w:t xml:space="preserve"> plants can be due to environmental factors</w:t>
      </w:r>
      <w:r w:rsidR="00116E2E">
        <w:rPr>
          <w:rFonts w:ascii="Times New Roman" w:hAnsi="Times New Roman" w:cs="Times New Roman"/>
          <w:sz w:val="24"/>
          <w:szCs w:val="24"/>
        </w:rPr>
        <w:t>,</w:t>
      </w:r>
      <w:r w:rsidR="00D20840">
        <w:rPr>
          <w:rFonts w:ascii="Times New Roman" w:hAnsi="Times New Roman" w:cs="Times New Roman"/>
          <w:sz w:val="24"/>
          <w:szCs w:val="24"/>
        </w:rPr>
        <w:t xml:space="preserve"> as metals are freely distributed in the soil and water</w:t>
      </w:r>
      <w:r w:rsidR="001B725F">
        <w:rPr>
          <w:rFonts w:ascii="Times New Roman" w:hAnsi="Times New Roman" w:cs="Times New Roman"/>
          <w:sz w:val="24"/>
          <w:szCs w:val="24"/>
        </w:rPr>
        <w:t xml:space="preserve">. </w:t>
      </w:r>
      <w:r w:rsidR="001B725F" w:rsidRPr="001B725F">
        <w:rPr>
          <w:rFonts w:ascii="Times New Roman" w:hAnsi="Times New Roman" w:cs="Times New Roman"/>
          <w:sz w:val="24"/>
          <w:szCs w:val="24"/>
        </w:rPr>
        <w:t>They may be transferred from contaminated soil, air, and water to plants, which may later be consumed by humans and accumulate in the body</w:t>
      </w:r>
      <w:r w:rsidR="004C177B">
        <w:rPr>
          <w:rFonts w:ascii="Times New Roman" w:hAnsi="Times New Roman" w:cs="Times New Roman"/>
          <w:sz w:val="24"/>
          <w:szCs w:val="24"/>
        </w:rPr>
        <w:t>,resulting</w:t>
      </w:r>
      <w:r w:rsidR="001B725F">
        <w:rPr>
          <w:rFonts w:ascii="Times New Roman" w:hAnsi="Times New Roman" w:cs="Times New Roman"/>
          <w:sz w:val="24"/>
          <w:szCs w:val="24"/>
        </w:rPr>
        <w:t xml:space="preserve"> in various health hazardous disorders like lung cancer, respiratory diseases, allergic dermatitis, neurological disorders, liver and kidney damage</w:t>
      </w:r>
      <w:r w:rsidR="00CB390E">
        <w:rPr>
          <w:rFonts w:ascii="Times New Roman" w:hAnsi="Times New Roman" w:cs="Times New Roman"/>
          <w:sz w:val="24"/>
          <w:szCs w:val="24"/>
        </w:rPr>
        <w:t xml:space="preserve"> [1</w:t>
      </w:r>
      <w:r w:rsidR="00DF2073">
        <w:rPr>
          <w:rFonts w:ascii="Times New Roman" w:hAnsi="Times New Roman" w:cs="Times New Roman"/>
          <w:sz w:val="24"/>
          <w:szCs w:val="24"/>
        </w:rPr>
        <w:t>9</w:t>
      </w:r>
      <w:r w:rsidR="00CB390E">
        <w:rPr>
          <w:rFonts w:ascii="Times New Roman" w:hAnsi="Times New Roman" w:cs="Times New Roman"/>
          <w:sz w:val="24"/>
          <w:szCs w:val="24"/>
        </w:rPr>
        <w:t>,</w:t>
      </w:r>
      <w:r w:rsidR="00DF2073">
        <w:rPr>
          <w:rFonts w:ascii="Times New Roman" w:hAnsi="Times New Roman" w:cs="Times New Roman"/>
          <w:sz w:val="24"/>
          <w:szCs w:val="24"/>
        </w:rPr>
        <w:t>20</w:t>
      </w:r>
      <w:r w:rsidR="00CB390E">
        <w:rPr>
          <w:rFonts w:ascii="Times New Roman" w:hAnsi="Times New Roman" w:cs="Times New Roman"/>
          <w:sz w:val="24"/>
          <w:szCs w:val="24"/>
        </w:rPr>
        <w:t>]</w:t>
      </w:r>
      <w:r w:rsidR="001B725F">
        <w:rPr>
          <w:rFonts w:ascii="Times New Roman" w:hAnsi="Times New Roman" w:cs="Times New Roman"/>
          <w:sz w:val="24"/>
          <w:szCs w:val="24"/>
        </w:rPr>
        <w:t>. Therefore, they should be absent</w:t>
      </w:r>
      <w:r w:rsidR="00116E2E">
        <w:rPr>
          <w:rFonts w:ascii="Times New Roman" w:hAnsi="Times New Roman" w:cs="Times New Roman"/>
          <w:sz w:val="24"/>
          <w:szCs w:val="24"/>
        </w:rPr>
        <w:t>,</w:t>
      </w:r>
      <w:r w:rsidR="001B725F">
        <w:rPr>
          <w:rFonts w:ascii="Times New Roman" w:hAnsi="Times New Roman" w:cs="Times New Roman"/>
          <w:sz w:val="24"/>
          <w:szCs w:val="24"/>
        </w:rPr>
        <w:t xml:space="preserve"> or if they are present in any herbal </w:t>
      </w:r>
      <w:r w:rsidR="0093166E">
        <w:rPr>
          <w:rFonts w:ascii="Times New Roman" w:hAnsi="Times New Roman" w:cs="Times New Roman"/>
          <w:sz w:val="24"/>
          <w:szCs w:val="24"/>
        </w:rPr>
        <w:t>sample,</w:t>
      </w:r>
      <w:r w:rsidR="001B725F">
        <w:rPr>
          <w:rFonts w:ascii="Times New Roman" w:hAnsi="Times New Roman" w:cs="Times New Roman"/>
          <w:sz w:val="24"/>
          <w:szCs w:val="24"/>
        </w:rPr>
        <w:t xml:space="preserve"> it should be within permissible limits. </w:t>
      </w:r>
      <w:r w:rsidR="0093166E" w:rsidRPr="0093166E">
        <w:rPr>
          <w:rFonts w:ascii="Times New Roman" w:hAnsi="Times New Roman" w:cs="Times New Roman"/>
          <w:sz w:val="24"/>
          <w:szCs w:val="24"/>
        </w:rPr>
        <w:t>A permitted limit for their concentration in the plant</w:t>
      </w:r>
      <w:r w:rsidR="0093166E">
        <w:rPr>
          <w:rFonts w:ascii="Times New Roman" w:hAnsi="Times New Roman" w:cs="Times New Roman"/>
          <w:sz w:val="24"/>
          <w:szCs w:val="24"/>
        </w:rPr>
        <w:t>s</w:t>
      </w:r>
      <w:r w:rsidR="0093166E" w:rsidRPr="0093166E">
        <w:rPr>
          <w:rFonts w:ascii="Times New Roman" w:hAnsi="Times New Roman" w:cs="Times New Roman"/>
          <w:sz w:val="24"/>
          <w:szCs w:val="24"/>
        </w:rPr>
        <w:t xml:space="preserve"> has been established by </w:t>
      </w:r>
      <w:r w:rsidR="0093166E">
        <w:rPr>
          <w:rFonts w:ascii="Times New Roman" w:hAnsi="Times New Roman" w:cs="Times New Roman"/>
          <w:sz w:val="24"/>
          <w:szCs w:val="24"/>
        </w:rPr>
        <w:t>WHO</w:t>
      </w:r>
      <w:r w:rsidR="00AE7A43">
        <w:rPr>
          <w:rFonts w:ascii="Times New Roman" w:hAnsi="Times New Roman" w:cs="Times New Roman"/>
          <w:sz w:val="24"/>
          <w:szCs w:val="24"/>
        </w:rPr>
        <w:t>; thus</w:t>
      </w:r>
      <w:r w:rsidR="0093166E">
        <w:rPr>
          <w:rFonts w:ascii="Times New Roman" w:hAnsi="Times New Roman" w:cs="Times New Roman"/>
          <w:sz w:val="24"/>
          <w:szCs w:val="24"/>
        </w:rPr>
        <w:t>, maximum health benefits can be obtained from herbal sources.</w:t>
      </w:r>
    </w:p>
    <w:p w:rsidR="001C1760" w:rsidRPr="001C1760" w:rsidRDefault="002D3F7A" w:rsidP="000A3E6B">
      <w:pPr>
        <w:spacing w:line="360" w:lineRule="auto"/>
        <w:jc w:val="both"/>
        <w:rPr>
          <w:rFonts w:ascii="Times New Roman" w:hAnsi="Times New Roman" w:cs="Times New Roman"/>
          <w:b/>
          <w:bCs/>
          <w:sz w:val="24"/>
          <w:szCs w:val="24"/>
        </w:rPr>
      </w:pPr>
      <w:r w:rsidRPr="002D5ECF">
        <w:rPr>
          <w:rFonts w:ascii="Times New Roman" w:hAnsi="Times New Roman" w:cs="Times New Roman"/>
          <w:b/>
          <w:bCs/>
          <w:sz w:val="24"/>
          <w:szCs w:val="24"/>
        </w:rPr>
        <w:t>Conclusion</w:t>
      </w:r>
    </w:p>
    <w:p w:rsidR="00044D5B" w:rsidRDefault="00147D5F" w:rsidP="000A3E6B">
      <w:pPr>
        <w:spacing w:line="360" w:lineRule="auto"/>
        <w:jc w:val="both"/>
        <w:rPr>
          <w:rFonts w:ascii="Times New Roman" w:hAnsi="Times New Roman" w:cs="Times New Roman"/>
          <w:sz w:val="24"/>
          <w:szCs w:val="24"/>
        </w:rPr>
      </w:pPr>
      <w:r w:rsidRPr="00147D5F">
        <w:rPr>
          <w:rFonts w:ascii="Times New Roman" w:hAnsi="Times New Roman" w:cs="Times New Roman"/>
          <w:sz w:val="24"/>
          <w:szCs w:val="24"/>
        </w:rPr>
        <w:t>The formulation was found to be safe</w:t>
      </w:r>
      <w:r w:rsidR="005018F0">
        <w:rPr>
          <w:rFonts w:ascii="Times New Roman" w:hAnsi="Times New Roman" w:cs="Times New Roman"/>
          <w:sz w:val="24"/>
          <w:szCs w:val="24"/>
        </w:rPr>
        <w:t xml:space="preserve"> as</w:t>
      </w:r>
      <w:r w:rsidRPr="00147D5F">
        <w:rPr>
          <w:rFonts w:ascii="Times New Roman" w:hAnsi="Times New Roman" w:cs="Times New Roman"/>
          <w:sz w:val="24"/>
          <w:szCs w:val="24"/>
        </w:rPr>
        <w:t xml:space="preserve"> microbial load,</w:t>
      </w:r>
      <w:r w:rsidR="00B663D5">
        <w:rPr>
          <w:rFonts w:ascii="Times New Roman" w:hAnsi="Times New Roman" w:cs="Times New Roman"/>
          <w:sz w:val="24"/>
          <w:szCs w:val="24"/>
        </w:rPr>
        <w:t xml:space="preserve"> heavy metals, aflatoxins </w:t>
      </w:r>
      <w:r w:rsidR="002D5ECF">
        <w:rPr>
          <w:rFonts w:ascii="Times New Roman" w:hAnsi="Times New Roman" w:cs="Times New Roman"/>
          <w:sz w:val="24"/>
          <w:szCs w:val="24"/>
        </w:rPr>
        <w:t xml:space="preserve">and </w:t>
      </w:r>
      <w:r w:rsidR="002D5ECF" w:rsidRPr="00147D5F">
        <w:rPr>
          <w:rFonts w:ascii="Times New Roman" w:hAnsi="Times New Roman" w:cs="Times New Roman"/>
          <w:sz w:val="24"/>
          <w:szCs w:val="24"/>
        </w:rPr>
        <w:t>pesticides</w:t>
      </w:r>
      <w:r w:rsidRPr="00147D5F">
        <w:rPr>
          <w:rFonts w:ascii="Times New Roman" w:hAnsi="Times New Roman" w:cs="Times New Roman"/>
          <w:sz w:val="24"/>
          <w:szCs w:val="24"/>
        </w:rPr>
        <w:t xml:space="preserve">were found to be within permissible limits. Hence the formulation can be considered as harmless and can be used </w:t>
      </w:r>
      <w:r w:rsidR="002D5ECF">
        <w:rPr>
          <w:rFonts w:ascii="Times New Roman" w:hAnsi="Times New Roman" w:cs="Times New Roman"/>
          <w:sz w:val="24"/>
          <w:szCs w:val="24"/>
        </w:rPr>
        <w:t>safely in preclinical and clinical studies</w:t>
      </w:r>
      <w:r w:rsidRPr="00147D5F">
        <w:rPr>
          <w:rFonts w:ascii="Times New Roman" w:hAnsi="Times New Roman" w:cs="Times New Roman"/>
          <w:sz w:val="24"/>
          <w:szCs w:val="24"/>
        </w:rPr>
        <w:t>.</w:t>
      </w:r>
      <w:r w:rsidR="00785598">
        <w:rPr>
          <w:rFonts w:ascii="Times New Roman" w:hAnsi="Times New Roman" w:cs="Times New Roman"/>
          <w:sz w:val="24"/>
          <w:szCs w:val="24"/>
        </w:rPr>
        <w:t xml:space="preserve"> It is </w:t>
      </w:r>
      <w:r w:rsidR="00E11C92">
        <w:rPr>
          <w:rFonts w:ascii="Times New Roman" w:hAnsi="Times New Roman" w:cs="Times New Roman"/>
          <w:sz w:val="24"/>
          <w:szCs w:val="24"/>
        </w:rPr>
        <w:t xml:space="preserve">a </w:t>
      </w:r>
      <w:r w:rsidR="00785598">
        <w:rPr>
          <w:rFonts w:ascii="Times New Roman" w:hAnsi="Times New Roman" w:cs="Times New Roman"/>
          <w:sz w:val="24"/>
          <w:szCs w:val="24"/>
        </w:rPr>
        <w:t>hands-on proof and will provide future assistance for its usage in psychological disorders.</w:t>
      </w:r>
    </w:p>
    <w:p w:rsidR="00D3193B" w:rsidRPr="00D3193B" w:rsidRDefault="00D3193B" w:rsidP="000A3E6B">
      <w:pPr>
        <w:spacing w:line="360" w:lineRule="auto"/>
        <w:jc w:val="both"/>
        <w:rPr>
          <w:rFonts w:ascii="Times New Roman" w:hAnsi="Times New Roman" w:cs="Times New Roman"/>
          <w:sz w:val="24"/>
          <w:szCs w:val="24"/>
        </w:rPr>
      </w:pPr>
      <w:r w:rsidRPr="00D3193B">
        <w:rPr>
          <w:rFonts w:ascii="Times New Roman" w:hAnsi="Times New Roman" w:cs="Times New Roman"/>
          <w:b/>
          <w:bCs/>
          <w:sz w:val="24"/>
          <w:szCs w:val="24"/>
        </w:rPr>
        <w:t>Acknowledgments</w:t>
      </w:r>
    </w:p>
    <w:p w:rsidR="00A7260C" w:rsidRPr="00CD667D" w:rsidRDefault="00D3193B" w:rsidP="00A7260C">
      <w:pPr>
        <w:spacing w:line="360" w:lineRule="auto"/>
        <w:jc w:val="both"/>
        <w:rPr>
          <w:rFonts w:ascii="Times New Roman" w:hAnsi="Times New Roman" w:cs="Times New Roman"/>
          <w:sz w:val="24"/>
          <w:szCs w:val="24"/>
        </w:rPr>
      </w:pPr>
      <w:r w:rsidRPr="00D3193B">
        <w:rPr>
          <w:rFonts w:ascii="Times New Roman" w:hAnsi="Times New Roman" w:cs="Times New Roman"/>
          <w:sz w:val="24"/>
          <w:szCs w:val="24"/>
        </w:rPr>
        <w:lastRenderedPageBreak/>
        <w:t>The authors are thankful to the Department of IlmulAdvia (Unani Pharmacology), Aligarh Muslim University, Aligarh (AMU), for providing Lab space and Delhi Test House (DTH), New Delhi, for specific experimental analysis.</w:t>
      </w:r>
    </w:p>
    <w:p w:rsidR="00467F23" w:rsidRPr="00A7260C" w:rsidRDefault="00E43203" w:rsidP="00A7260C">
      <w:pPr>
        <w:spacing w:line="360" w:lineRule="auto"/>
        <w:jc w:val="both"/>
        <w:rPr>
          <w:rFonts w:ascii="Times New Roman" w:hAnsi="Times New Roman" w:cs="Times New Roman"/>
          <w:sz w:val="24"/>
          <w:szCs w:val="24"/>
        </w:rPr>
      </w:pPr>
      <w:r w:rsidRPr="0024675B">
        <w:rPr>
          <w:rFonts w:ascii="Times New Roman" w:hAnsi="Times New Roman" w:cs="Times New Roman"/>
          <w:b/>
          <w:bCs/>
          <w:sz w:val="24"/>
          <w:szCs w:val="24"/>
        </w:rPr>
        <w:t>Ref</w:t>
      </w:r>
      <w:r w:rsidR="004C690C">
        <w:rPr>
          <w:rFonts w:ascii="Times New Roman" w:hAnsi="Times New Roman" w:cs="Times New Roman"/>
          <w:b/>
          <w:bCs/>
          <w:sz w:val="24"/>
          <w:szCs w:val="24"/>
        </w:rPr>
        <w:t>e</w:t>
      </w:r>
      <w:r w:rsidRPr="0024675B">
        <w:rPr>
          <w:rFonts w:ascii="Times New Roman" w:hAnsi="Times New Roman" w:cs="Times New Roman"/>
          <w:b/>
          <w:bCs/>
          <w:sz w:val="24"/>
          <w:szCs w:val="24"/>
        </w:rPr>
        <w:t>rences</w:t>
      </w:r>
    </w:p>
    <w:p w:rsidR="008860FD" w:rsidRPr="008860FD" w:rsidRDefault="008860FD" w:rsidP="00A7260C">
      <w:pPr>
        <w:pStyle w:val="ListParagraph"/>
        <w:numPr>
          <w:ilvl w:val="0"/>
          <w:numId w:val="5"/>
        </w:numPr>
        <w:spacing w:line="360" w:lineRule="auto"/>
        <w:jc w:val="both"/>
        <w:rPr>
          <w:rFonts w:ascii="Times New Roman" w:hAnsi="Times New Roman" w:cs="Times New Roman"/>
          <w:sz w:val="24"/>
          <w:szCs w:val="24"/>
        </w:rPr>
      </w:pPr>
      <w:r w:rsidRPr="001C1760">
        <w:rPr>
          <w:rFonts w:ascii="Times New Roman" w:hAnsi="Times New Roman" w:cs="Times New Roman"/>
          <w:sz w:val="24"/>
          <w:szCs w:val="24"/>
        </w:rPr>
        <w:t>World Health Organization (WHO)</w:t>
      </w:r>
      <w:r>
        <w:rPr>
          <w:rFonts w:ascii="Times New Roman" w:hAnsi="Times New Roman" w:cs="Times New Roman"/>
          <w:sz w:val="24"/>
          <w:szCs w:val="24"/>
        </w:rPr>
        <w:t xml:space="preserve">. </w:t>
      </w:r>
      <w:r w:rsidRPr="001C1760">
        <w:rPr>
          <w:rFonts w:ascii="Times New Roman" w:hAnsi="Times New Roman" w:cs="Times New Roman"/>
          <w:sz w:val="24"/>
          <w:szCs w:val="24"/>
        </w:rPr>
        <w:t>Guidelines on safety monitoring of herbal medicine in pharmacovigilance system.Geneva</w:t>
      </w:r>
      <w:r>
        <w:rPr>
          <w:rFonts w:ascii="Times New Roman" w:hAnsi="Times New Roman" w:cs="Times New Roman"/>
          <w:sz w:val="24"/>
          <w:szCs w:val="24"/>
        </w:rPr>
        <w:t xml:space="preserve">: </w:t>
      </w:r>
      <w:r w:rsidRPr="00817DA1">
        <w:rPr>
          <w:rFonts w:ascii="Times New Roman" w:hAnsi="Times New Roman" w:cs="Times New Roman"/>
          <w:sz w:val="24"/>
          <w:szCs w:val="24"/>
        </w:rPr>
        <w:t>WHO;</w:t>
      </w:r>
      <w:r w:rsidRPr="001C1760">
        <w:rPr>
          <w:rFonts w:ascii="Times New Roman" w:hAnsi="Times New Roman" w:cs="Times New Roman"/>
          <w:sz w:val="24"/>
          <w:szCs w:val="24"/>
        </w:rPr>
        <w:t xml:space="preserve"> 2004</w:t>
      </w:r>
      <w:r>
        <w:rPr>
          <w:rFonts w:ascii="Times New Roman" w:hAnsi="Times New Roman" w:cs="Times New Roman"/>
          <w:sz w:val="24"/>
          <w:szCs w:val="24"/>
        </w:rPr>
        <w:t>.</w:t>
      </w:r>
    </w:p>
    <w:p w:rsidR="002D3C18" w:rsidRPr="00467F23" w:rsidRDefault="002D3C18" w:rsidP="00A7260C">
      <w:pPr>
        <w:pStyle w:val="ListParagraph"/>
        <w:numPr>
          <w:ilvl w:val="0"/>
          <w:numId w:val="5"/>
        </w:numPr>
        <w:spacing w:line="360" w:lineRule="auto"/>
        <w:jc w:val="both"/>
        <w:rPr>
          <w:rFonts w:ascii="Times New Roman" w:hAnsi="Times New Roman" w:cs="Times New Roman"/>
          <w:sz w:val="24"/>
          <w:szCs w:val="24"/>
        </w:rPr>
      </w:pPr>
      <w:r w:rsidRPr="00467F23">
        <w:rPr>
          <w:rFonts w:ascii="Times New Roman" w:hAnsi="Times New Roman" w:cs="Times New Roman"/>
          <w:sz w:val="24"/>
          <w:szCs w:val="24"/>
        </w:rPr>
        <w:t>World Health Organization (WHO)</w:t>
      </w:r>
      <w:r w:rsidR="00817DA1">
        <w:rPr>
          <w:rFonts w:ascii="Times New Roman" w:hAnsi="Times New Roman" w:cs="Times New Roman"/>
          <w:sz w:val="24"/>
          <w:szCs w:val="24"/>
        </w:rPr>
        <w:t>.</w:t>
      </w:r>
      <w:r w:rsidRPr="00467F23">
        <w:rPr>
          <w:rFonts w:ascii="Times New Roman" w:hAnsi="Times New Roman" w:cs="Times New Roman"/>
          <w:sz w:val="24"/>
          <w:szCs w:val="24"/>
        </w:rPr>
        <w:t xml:space="preserve"> Guidelines for assessing quality of herbal medicine with reference to contaminants and residues</w:t>
      </w:r>
      <w:r w:rsidR="00817DA1">
        <w:rPr>
          <w:rFonts w:ascii="Times New Roman" w:hAnsi="Times New Roman" w:cs="Times New Roman"/>
          <w:sz w:val="24"/>
          <w:szCs w:val="24"/>
        </w:rPr>
        <w:t>.</w:t>
      </w:r>
      <w:r w:rsidR="00817DA1" w:rsidRPr="001C1760">
        <w:rPr>
          <w:rFonts w:ascii="Times New Roman" w:hAnsi="Times New Roman" w:cs="Times New Roman"/>
          <w:sz w:val="24"/>
          <w:szCs w:val="24"/>
        </w:rPr>
        <w:t>Geneva</w:t>
      </w:r>
      <w:r w:rsidR="00817DA1">
        <w:rPr>
          <w:rFonts w:ascii="Times New Roman" w:hAnsi="Times New Roman" w:cs="Times New Roman"/>
          <w:sz w:val="24"/>
          <w:szCs w:val="24"/>
        </w:rPr>
        <w:t xml:space="preserve">: </w:t>
      </w:r>
      <w:r w:rsidR="00817DA1" w:rsidRPr="00817DA1">
        <w:rPr>
          <w:rFonts w:ascii="Times New Roman" w:hAnsi="Times New Roman" w:cs="Times New Roman"/>
          <w:sz w:val="24"/>
          <w:szCs w:val="24"/>
        </w:rPr>
        <w:t>WHO;</w:t>
      </w:r>
      <w:r w:rsidRPr="00467F23">
        <w:rPr>
          <w:rFonts w:ascii="Times New Roman" w:hAnsi="Times New Roman" w:cs="Times New Roman"/>
          <w:sz w:val="24"/>
          <w:szCs w:val="24"/>
        </w:rPr>
        <w:t>2007.</w:t>
      </w:r>
    </w:p>
    <w:p w:rsidR="002D3C18" w:rsidRPr="006C001A" w:rsidRDefault="002D3C18" w:rsidP="00A7260C">
      <w:pPr>
        <w:pStyle w:val="ListParagraph"/>
        <w:numPr>
          <w:ilvl w:val="0"/>
          <w:numId w:val="5"/>
        </w:numPr>
        <w:spacing w:line="360" w:lineRule="auto"/>
        <w:jc w:val="both"/>
        <w:rPr>
          <w:rFonts w:ascii="Times New Roman" w:hAnsi="Times New Roman" w:cs="Times New Roman"/>
          <w:sz w:val="24"/>
          <w:szCs w:val="24"/>
        </w:rPr>
      </w:pPr>
      <w:r w:rsidRPr="006C001A">
        <w:rPr>
          <w:rFonts w:ascii="Times New Roman" w:hAnsi="Times New Roman" w:cs="Times New Roman"/>
          <w:sz w:val="24"/>
          <w:szCs w:val="24"/>
        </w:rPr>
        <w:t>World Health Organization (WHO). National policy ontraditional medicine and regulation of herbal medicines reportof a WHO global survey</w:t>
      </w:r>
      <w:r w:rsidR="00817DA1">
        <w:rPr>
          <w:rFonts w:ascii="Times New Roman" w:hAnsi="Times New Roman" w:cs="Times New Roman"/>
          <w:sz w:val="24"/>
          <w:szCs w:val="24"/>
        </w:rPr>
        <w:t>.</w:t>
      </w:r>
      <w:r w:rsidRPr="006C001A">
        <w:rPr>
          <w:rFonts w:ascii="Times New Roman" w:hAnsi="Times New Roman" w:cs="Times New Roman"/>
          <w:sz w:val="24"/>
          <w:szCs w:val="24"/>
        </w:rPr>
        <w:t xml:space="preserve"> Geneva: WHO; 2005.</w:t>
      </w:r>
    </w:p>
    <w:p w:rsidR="005018F0" w:rsidRPr="005A69DB" w:rsidRDefault="005018F0" w:rsidP="00A7260C">
      <w:pPr>
        <w:pStyle w:val="ListParagraph"/>
        <w:numPr>
          <w:ilvl w:val="0"/>
          <w:numId w:val="5"/>
        </w:numPr>
        <w:spacing w:before="40" w:after="200" w:line="360" w:lineRule="auto"/>
        <w:jc w:val="both"/>
        <w:rPr>
          <w:rFonts w:ascii="Times New Roman" w:hAnsi="Times New Roman" w:cs="Times New Roman"/>
          <w:sz w:val="24"/>
          <w:szCs w:val="24"/>
        </w:rPr>
      </w:pPr>
      <w:r w:rsidRPr="001C1760">
        <w:rPr>
          <w:rFonts w:ascii="Times New Roman" w:hAnsi="Times New Roman" w:cs="Times New Roman"/>
          <w:sz w:val="24"/>
          <w:szCs w:val="24"/>
        </w:rPr>
        <w:t>World Health Organization (WHO)</w:t>
      </w:r>
      <w:r>
        <w:rPr>
          <w:rFonts w:ascii="Times New Roman" w:hAnsi="Times New Roman" w:cs="Times New Roman"/>
          <w:sz w:val="24"/>
          <w:szCs w:val="24"/>
        </w:rPr>
        <w:t xml:space="preserve">. </w:t>
      </w:r>
      <w:r w:rsidRPr="005A69DB">
        <w:rPr>
          <w:rFonts w:ascii="Times New Roman" w:hAnsi="Times New Roman" w:cs="Times New Roman"/>
          <w:sz w:val="24"/>
          <w:szCs w:val="24"/>
        </w:rPr>
        <w:t xml:space="preserve"> Depression. Factsheet. </w:t>
      </w:r>
      <w:r w:rsidRPr="005018F0">
        <w:rPr>
          <w:rFonts w:ascii="Times New Roman" w:hAnsi="Times New Roman" w:cs="Times New Roman"/>
          <w:iCs/>
          <w:sz w:val="24"/>
          <w:szCs w:val="24"/>
        </w:rPr>
        <w:t>Geneva</w:t>
      </w:r>
      <w:r w:rsidRPr="005A69DB">
        <w:rPr>
          <w:rFonts w:ascii="Times New Roman" w:hAnsi="Times New Roman" w:cs="Times New Roman"/>
          <w:i/>
          <w:sz w:val="24"/>
          <w:szCs w:val="24"/>
        </w:rPr>
        <w:t xml:space="preserve">, </w:t>
      </w:r>
      <w:r w:rsidRPr="005018F0">
        <w:rPr>
          <w:rFonts w:ascii="Times New Roman" w:eastAsia="Calibri" w:hAnsi="Times New Roman" w:cs="Times New Roman"/>
          <w:iCs/>
          <w:sz w:val="24"/>
          <w:szCs w:val="24"/>
        </w:rPr>
        <w:t>Switzerland</w:t>
      </w:r>
      <w:r>
        <w:rPr>
          <w:rFonts w:ascii="Times New Roman" w:eastAsia="Calibri" w:hAnsi="Times New Roman" w:cs="Times New Roman"/>
          <w:sz w:val="24"/>
          <w:szCs w:val="24"/>
        </w:rPr>
        <w:t>: WHO; 2020</w:t>
      </w:r>
    </w:p>
    <w:p w:rsidR="005018F0" w:rsidRPr="00DF2073" w:rsidRDefault="00DF2073"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2A389D">
        <w:rPr>
          <w:rFonts w:ascii="Times New Roman" w:hAnsi="Times New Roman" w:cs="Times New Roman"/>
          <w:color w:val="000000" w:themeColor="text1"/>
          <w:sz w:val="24"/>
          <w:szCs w:val="24"/>
        </w:rPr>
        <w:t>Mathers CD, Loncar D. Projections of global mortality and burden of disease from 2002 to 2030. PLoS medicine. 2006 Nov 28;3(11):e442.</w:t>
      </w:r>
    </w:p>
    <w:p w:rsidR="00427F9E" w:rsidRPr="00427F9E" w:rsidRDefault="00427F9E" w:rsidP="00A7260C">
      <w:pPr>
        <w:pStyle w:val="ListParagraph"/>
        <w:numPr>
          <w:ilvl w:val="0"/>
          <w:numId w:val="5"/>
        </w:numPr>
        <w:spacing w:line="360" w:lineRule="auto"/>
        <w:jc w:val="both"/>
        <w:rPr>
          <w:rFonts w:ascii="Times New Roman" w:hAnsi="Times New Roman" w:cs="Times New Roman"/>
          <w:color w:val="000000" w:themeColor="text1"/>
          <w:sz w:val="24"/>
          <w:szCs w:val="24"/>
        </w:rPr>
      </w:pPr>
      <w:r w:rsidRPr="00427F9E">
        <w:rPr>
          <w:rFonts w:ascii="Times New Roman" w:hAnsi="Times New Roman" w:cs="Times New Roman"/>
          <w:color w:val="000000" w:themeColor="text1"/>
          <w:sz w:val="24"/>
          <w:szCs w:val="24"/>
        </w:rPr>
        <w:t xml:space="preserve">Ibn Baitar ZB. Al JameulMufradat al AdviawalAghziya (Urdu translation). Vol I.New Delhi: CCRUM; </w:t>
      </w:r>
      <w:r>
        <w:rPr>
          <w:rFonts w:ascii="Times New Roman" w:hAnsi="Times New Roman" w:cs="Times New Roman"/>
          <w:color w:val="000000" w:themeColor="text1"/>
          <w:sz w:val="24"/>
          <w:szCs w:val="24"/>
        </w:rPr>
        <w:t>1986.</w:t>
      </w:r>
    </w:p>
    <w:p w:rsidR="00041616" w:rsidRPr="00427F9E" w:rsidRDefault="00427F9E" w:rsidP="00A7260C">
      <w:pPr>
        <w:pStyle w:val="ListParagraph"/>
        <w:numPr>
          <w:ilvl w:val="0"/>
          <w:numId w:val="5"/>
        </w:numPr>
        <w:spacing w:before="40" w:after="200" w:line="360" w:lineRule="auto"/>
        <w:jc w:val="both"/>
        <w:rPr>
          <w:rFonts w:ascii="Times New Roman" w:hAnsi="Times New Roman" w:cs="Times New Roman"/>
          <w:sz w:val="24"/>
          <w:szCs w:val="24"/>
        </w:rPr>
      </w:pPr>
      <w:r w:rsidRPr="00427F9E">
        <w:rPr>
          <w:rFonts w:ascii="Times New Roman" w:hAnsi="Times New Roman" w:cs="Times New Roman"/>
          <w:sz w:val="24"/>
          <w:szCs w:val="24"/>
        </w:rPr>
        <w:t>Central Council for Research in Unani Medicine</w:t>
      </w:r>
      <w:r w:rsidR="00041616" w:rsidRPr="00427F9E">
        <w:rPr>
          <w:rFonts w:ascii="Times New Roman" w:hAnsi="Times New Roman" w:cs="Times New Roman"/>
          <w:sz w:val="24"/>
          <w:szCs w:val="24"/>
        </w:rPr>
        <w:t>. Standardisation of Single Drugs of Unani Medicine. New Delhi</w:t>
      </w:r>
      <w:r>
        <w:rPr>
          <w:rFonts w:ascii="Times New Roman" w:hAnsi="Times New Roman" w:cs="Times New Roman"/>
          <w:sz w:val="24"/>
          <w:szCs w:val="24"/>
        </w:rPr>
        <w:t xml:space="preserve">: CCRUM; </w:t>
      </w:r>
      <w:r w:rsidRPr="00427F9E">
        <w:rPr>
          <w:rFonts w:ascii="Times New Roman" w:hAnsi="Times New Roman" w:cs="Times New Roman"/>
          <w:sz w:val="24"/>
          <w:szCs w:val="24"/>
        </w:rPr>
        <w:t>1992</w:t>
      </w:r>
      <w:r>
        <w:rPr>
          <w:rFonts w:ascii="Times New Roman" w:hAnsi="Times New Roman" w:cs="Times New Roman"/>
          <w:sz w:val="24"/>
          <w:szCs w:val="24"/>
        </w:rPr>
        <w:t>.</w:t>
      </w:r>
    </w:p>
    <w:p w:rsidR="00427F9E" w:rsidRPr="00427F9E" w:rsidRDefault="00427F9E" w:rsidP="00A7260C">
      <w:pPr>
        <w:pStyle w:val="ListParagraph"/>
        <w:numPr>
          <w:ilvl w:val="0"/>
          <w:numId w:val="5"/>
        </w:numPr>
        <w:spacing w:line="360" w:lineRule="auto"/>
        <w:jc w:val="both"/>
        <w:rPr>
          <w:rFonts w:ascii="Times New Roman" w:hAnsi="Times New Roman" w:cs="Times New Roman"/>
          <w:color w:val="000000" w:themeColor="text1"/>
          <w:sz w:val="24"/>
          <w:szCs w:val="24"/>
        </w:rPr>
      </w:pPr>
      <w:r w:rsidRPr="00427F9E">
        <w:rPr>
          <w:rFonts w:ascii="Times New Roman" w:hAnsi="Times New Roman" w:cs="Times New Roman"/>
          <w:color w:val="000000" w:themeColor="text1"/>
          <w:sz w:val="24"/>
          <w:szCs w:val="24"/>
        </w:rPr>
        <w:t>Ibn Baitar ZB. Al JameulMufradat al AdviawalAghziya (Urdu translation). Vol IV.New Delhi: CCRUM; 2003</w:t>
      </w:r>
      <w:r>
        <w:rPr>
          <w:rFonts w:ascii="Times New Roman" w:hAnsi="Times New Roman" w:cs="Times New Roman"/>
          <w:color w:val="000000" w:themeColor="text1"/>
          <w:sz w:val="24"/>
          <w:szCs w:val="24"/>
        </w:rPr>
        <w:t>.</w:t>
      </w:r>
    </w:p>
    <w:p w:rsidR="00041616" w:rsidRPr="005C7D24" w:rsidRDefault="001C1760"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5C7D24">
        <w:rPr>
          <w:rFonts w:ascii="Times New Roman" w:hAnsi="Times New Roman" w:cs="Times New Roman"/>
          <w:sz w:val="24"/>
          <w:szCs w:val="24"/>
        </w:rPr>
        <w:t xml:space="preserve">Ghani N. KhazianulAdvia (Musawwar Edition). </w:t>
      </w:r>
      <w:r w:rsidR="005C7D24" w:rsidRPr="005C7D24">
        <w:rPr>
          <w:rFonts w:ascii="Times New Roman" w:hAnsi="Times New Roman" w:cs="Times New Roman"/>
          <w:sz w:val="24"/>
          <w:szCs w:val="24"/>
        </w:rPr>
        <w:t>Darya Ganj</w:t>
      </w:r>
      <w:r w:rsidR="007018D8">
        <w:rPr>
          <w:rFonts w:ascii="Times New Roman" w:hAnsi="Times New Roman" w:cs="Times New Roman"/>
          <w:sz w:val="24"/>
          <w:szCs w:val="24"/>
        </w:rPr>
        <w:t>,</w:t>
      </w:r>
      <w:r w:rsidR="005C7D24" w:rsidRPr="005C7D24">
        <w:rPr>
          <w:rFonts w:ascii="Times New Roman" w:hAnsi="Times New Roman" w:cs="Times New Roman"/>
          <w:sz w:val="24"/>
          <w:szCs w:val="24"/>
        </w:rPr>
        <w:t xml:space="preserve"> New Delhi</w:t>
      </w:r>
      <w:r w:rsidR="005C7D24">
        <w:rPr>
          <w:rFonts w:ascii="Times New Roman" w:hAnsi="Times New Roman" w:cs="Times New Roman"/>
          <w:sz w:val="24"/>
          <w:szCs w:val="24"/>
        </w:rPr>
        <w:t>:</w:t>
      </w:r>
      <w:r w:rsidRPr="005C7D24">
        <w:rPr>
          <w:rFonts w:ascii="Times New Roman" w:hAnsi="Times New Roman" w:cs="Times New Roman"/>
          <w:sz w:val="24"/>
          <w:szCs w:val="24"/>
        </w:rPr>
        <w:t>Idara Kitab-ul-Shifa</w:t>
      </w:r>
      <w:r w:rsidR="005C7D24">
        <w:rPr>
          <w:rFonts w:ascii="Times New Roman" w:hAnsi="Times New Roman" w:cs="Times New Roman"/>
          <w:sz w:val="24"/>
          <w:szCs w:val="24"/>
        </w:rPr>
        <w:t xml:space="preserve">; </w:t>
      </w:r>
      <w:r w:rsidR="005C7D24" w:rsidRPr="005C7D24">
        <w:rPr>
          <w:rFonts w:ascii="Times New Roman" w:hAnsi="Times New Roman" w:cs="Times New Roman"/>
          <w:sz w:val="24"/>
          <w:szCs w:val="24"/>
        </w:rPr>
        <w:t>2011</w:t>
      </w:r>
      <w:r w:rsidR="005C7D24">
        <w:rPr>
          <w:rFonts w:ascii="Times New Roman" w:hAnsi="Times New Roman" w:cs="Times New Roman"/>
          <w:sz w:val="24"/>
          <w:szCs w:val="24"/>
        </w:rPr>
        <w:t>.</w:t>
      </w:r>
    </w:p>
    <w:p w:rsidR="00867A1B" w:rsidRPr="008860FD" w:rsidRDefault="001C1760"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340B2A">
        <w:rPr>
          <w:rFonts w:ascii="Times New Roman" w:hAnsi="Times New Roman" w:cs="Times New Roman"/>
          <w:sz w:val="24"/>
          <w:szCs w:val="24"/>
        </w:rPr>
        <w:t xml:space="preserve">Ibn Sina. Al Qanoon fil Tib (Urdu translation by Kantoori G. H.). </w:t>
      </w:r>
      <w:r w:rsidR="007018D8" w:rsidRPr="00340B2A">
        <w:rPr>
          <w:rFonts w:ascii="Times New Roman" w:hAnsi="Times New Roman" w:cs="Times New Roman"/>
          <w:sz w:val="24"/>
          <w:szCs w:val="24"/>
        </w:rPr>
        <w:t>Daryaganj, New Delhi</w:t>
      </w:r>
      <w:r w:rsidR="007018D8">
        <w:rPr>
          <w:rFonts w:ascii="Times New Roman" w:hAnsi="Times New Roman" w:cs="Times New Roman"/>
          <w:sz w:val="24"/>
          <w:szCs w:val="24"/>
        </w:rPr>
        <w:t xml:space="preserve">: </w:t>
      </w:r>
      <w:r w:rsidRPr="007018D8">
        <w:rPr>
          <w:rFonts w:ascii="Times New Roman" w:hAnsi="Times New Roman" w:cs="Times New Roman"/>
          <w:sz w:val="24"/>
          <w:szCs w:val="24"/>
        </w:rPr>
        <w:t>Eijaz Publishing House</w:t>
      </w:r>
      <w:r w:rsidR="007018D8">
        <w:rPr>
          <w:rFonts w:ascii="Times New Roman" w:hAnsi="Times New Roman" w:cs="Times New Roman"/>
          <w:sz w:val="24"/>
          <w:szCs w:val="24"/>
        </w:rPr>
        <w:t>; 2010.</w:t>
      </w:r>
    </w:p>
    <w:p w:rsidR="008860FD" w:rsidRPr="00FB35CD" w:rsidRDefault="008860FD"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340B2A">
        <w:rPr>
          <w:rFonts w:ascii="Times New Roman" w:hAnsi="Times New Roman" w:cs="Times New Roman"/>
          <w:sz w:val="24"/>
          <w:szCs w:val="24"/>
        </w:rPr>
        <w:t>Ibn Sina</w:t>
      </w:r>
      <w:r>
        <w:rPr>
          <w:rFonts w:ascii="Times New Roman" w:hAnsi="Times New Roman" w:cs="Times New Roman"/>
          <w:sz w:val="24"/>
          <w:szCs w:val="24"/>
        </w:rPr>
        <w:t xml:space="preserve">. </w:t>
      </w:r>
      <w:r w:rsidRPr="00340B2A">
        <w:rPr>
          <w:rFonts w:ascii="Times New Roman" w:hAnsi="Times New Roman" w:cs="Times New Roman"/>
          <w:sz w:val="24"/>
          <w:szCs w:val="24"/>
        </w:rPr>
        <w:t>RisalaAdviaQalbia (Farsi Tarjuma). Aligarh Muslim University, Aligarh</w:t>
      </w:r>
      <w:r>
        <w:rPr>
          <w:rFonts w:ascii="Times New Roman" w:hAnsi="Times New Roman" w:cs="Times New Roman"/>
          <w:sz w:val="24"/>
          <w:szCs w:val="24"/>
        </w:rPr>
        <w:t xml:space="preserve">: </w:t>
      </w:r>
      <w:r w:rsidRPr="00340B2A">
        <w:rPr>
          <w:rFonts w:ascii="Times New Roman" w:hAnsi="Times New Roman" w:cs="Times New Roman"/>
          <w:sz w:val="24"/>
          <w:szCs w:val="24"/>
        </w:rPr>
        <w:t>Publication Division</w:t>
      </w:r>
      <w:r>
        <w:rPr>
          <w:rFonts w:ascii="Times New Roman" w:hAnsi="Times New Roman" w:cs="Times New Roman"/>
          <w:sz w:val="24"/>
          <w:szCs w:val="24"/>
        </w:rPr>
        <w:t xml:space="preserve">; </w:t>
      </w:r>
      <w:r w:rsidRPr="00340B2A">
        <w:rPr>
          <w:rFonts w:ascii="Times New Roman" w:hAnsi="Times New Roman" w:cs="Times New Roman"/>
          <w:sz w:val="24"/>
          <w:szCs w:val="24"/>
        </w:rPr>
        <w:t>1996</w:t>
      </w:r>
      <w:r>
        <w:rPr>
          <w:rFonts w:ascii="Times New Roman" w:hAnsi="Times New Roman" w:cs="Times New Roman"/>
          <w:sz w:val="24"/>
          <w:szCs w:val="24"/>
        </w:rPr>
        <w:t>.</w:t>
      </w:r>
    </w:p>
    <w:p w:rsidR="00FB35CD" w:rsidRPr="00340B2A" w:rsidRDefault="00FB35CD"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340B2A">
        <w:rPr>
          <w:rFonts w:ascii="Times New Roman" w:hAnsi="Times New Roman" w:cs="Times New Roman"/>
          <w:color w:val="000000" w:themeColor="text1"/>
          <w:sz w:val="24"/>
          <w:szCs w:val="24"/>
        </w:rPr>
        <w:t>Central Council for Research in Unani Medicine</w:t>
      </w:r>
      <w:r>
        <w:rPr>
          <w:rFonts w:ascii="Times New Roman" w:hAnsi="Times New Roman" w:cs="Times New Roman"/>
          <w:color w:val="000000" w:themeColor="text1"/>
          <w:sz w:val="24"/>
          <w:szCs w:val="24"/>
        </w:rPr>
        <w:t>.</w:t>
      </w:r>
      <w:r w:rsidRPr="00340B2A">
        <w:rPr>
          <w:rFonts w:ascii="Times New Roman" w:hAnsi="Times New Roman" w:cs="Times New Roman"/>
          <w:color w:val="000000" w:themeColor="text1"/>
          <w:sz w:val="24"/>
          <w:szCs w:val="24"/>
        </w:rPr>
        <w:t xml:space="preserve"> The Unani Pharmacopoeia of India. </w:t>
      </w:r>
      <w:r>
        <w:rPr>
          <w:rFonts w:ascii="Times New Roman" w:hAnsi="Times New Roman" w:cs="Times New Roman"/>
          <w:color w:val="000000" w:themeColor="text1"/>
          <w:sz w:val="24"/>
          <w:szCs w:val="24"/>
        </w:rPr>
        <w:t xml:space="preserve">Part </w:t>
      </w:r>
      <w:r w:rsidRPr="00340B2A">
        <w:rPr>
          <w:rFonts w:ascii="Times New Roman" w:hAnsi="Times New Roman" w:cs="Times New Roman"/>
          <w:color w:val="000000" w:themeColor="text1"/>
          <w:sz w:val="24"/>
          <w:szCs w:val="24"/>
        </w:rPr>
        <w:t>I.New Delhi</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CCRUM;</w:t>
      </w:r>
      <w:r>
        <w:rPr>
          <w:rFonts w:ascii="Times New Roman" w:hAnsi="Times New Roman" w:cs="Times New Roman"/>
          <w:color w:val="000000" w:themeColor="text1"/>
          <w:sz w:val="24"/>
          <w:szCs w:val="24"/>
        </w:rPr>
        <w:t xml:space="preserve"> 2</w:t>
      </w:r>
      <w:r w:rsidRPr="00340B2A">
        <w:rPr>
          <w:rFonts w:ascii="Times New Roman" w:hAnsi="Times New Roman" w:cs="Times New Roman"/>
          <w:color w:val="000000" w:themeColor="text1"/>
          <w:sz w:val="24"/>
          <w:szCs w:val="24"/>
        </w:rPr>
        <w:t>007</w:t>
      </w:r>
      <w:r>
        <w:rPr>
          <w:rFonts w:ascii="Times New Roman" w:hAnsi="Times New Roman" w:cs="Times New Roman"/>
          <w:color w:val="000000" w:themeColor="text1"/>
          <w:sz w:val="24"/>
          <w:szCs w:val="24"/>
        </w:rPr>
        <w:t>.</w:t>
      </w:r>
    </w:p>
    <w:p w:rsidR="00FB35CD" w:rsidRPr="00FB35CD" w:rsidRDefault="00FB35CD"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340B2A">
        <w:rPr>
          <w:rFonts w:ascii="Times New Roman" w:hAnsi="Times New Roman" w:cs="Times New Roman"/>
          <w:color w:val="000000" w:themeColor="text1"/>
          <w:sz w:val="24"/>
          <w:szCs w:val="24"/>
        </w:rPr>
        <w:t>Central Council for Research in Unani Medicine</w:t>
      </w:r>
      <w:r>
        <w:rPr>
          <w:rFonts w:ascii="Times New Roman" w:hAnsi="Times New Roman" w:cs="Times New Roman"/>
          <w:color w:val="000000" w:themeColor="text1"/>
          <w:sz w:val="24"/>
          <w:szCs w:val="24"/>
        </w:rPr>
        <w:t>.</w:t>
      </w:r>
      <w:r w:rsidRPr="00340B2A">
        <w:rPr>
          <w:rFonts w:ascii="Times New Roman" w:hAnsi="Times New Roman" w:cs="Times New Roman"/>
          <w:color w:val="000000" w:themeColor="text1"/>
          <w:sz w:val="24"/>
          <w:szCs w:val="24"/>
        </w:rPr>
        <w:t xml:space="preserve"> The Unani Pharmacopoeia of India.</w:t>
      </w:r>
      <w:r w:rsidRPr="008F1C06">
        <w:rPr>
          <w:rFonts w:ascii="Times New Roman" w:hAnsi="Times New Roman" w:cs="Times New Roman"/>
          <w:bCs/>
          <w:sz w:val="24"/>
          <w:szCs w:val="24"/>
        </w:rPr>
        <w:t>Vol</w:t>
      </w:r>
      <w:r w:rsidRPr="007018D8">
        <w:rPr>
          <w:rFonts w:ascii="Times New Roman" w:hAnsi="Times New Roman" w:cs="Times New Roman"/>
          <w:bCs/>
          <w:sz w:val="24"/>
          <w:szCs w:val="24"/>
        </w:rPr>
        <w:t>VI(I).</w:t>
      </w:r>
      <w:r w:rsidRPr="00340B2A">
        <w:rPr>
          <w:rFonts w:ascii="Times New Roman" w:hAnsi="Times New Roman" w:cs="Times New Roman"/>
          <w:color w:val="000000" w:themeColor="text1"/>
          <w:sz w:val="24"/>
          <w:szCs w:val="24"/>
        </w:rPr>
        <w:t>New Delhi</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CCRUM;</w:t>
      </w:r>
      <w:r>
        <w:rPr>
          <w:rFonts w:ascii="Times New Roman" w:hAnsi="Times New Roman" w:cs="Times New Roman"/>
          <w:color w:val="000000" w:themeColor="text1"/>
          <w:sz w:val="24"/>
          <w:szCs w:val="24"/>
        </w:rPr>
        <w:t xml:space="preserve"> 2</w:t>
      </w:r>
      <w:r w:rsidRPr="00340B2A">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w:t>
      </w:r>
    </w:p>
    <w:p w:rsidR="00DE6FE5" w:rsidRPr="00867A1B" w:rsidRDefault="00DE6FE5"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867A1B">
        <w:rPr>
          <w:rFonts w:ascii="Times New Roman" w:hAnsi="Times New Roman" w:cs="Times New Roman"/>
          <w:sz w:val="24"/>
          <w:szCs w:val="24"/>
        </w:rPr>
        <w:t>Ramkrishanan G, Gayathri V, Sathia S, Parameswari RP, Saravana CB. Physicochemical and phytochemical standardization of Thraatchathichooranam- A polyherbal formulation. Journal of pharmaceutical Science &amp; Research. 2015; 7(6):305-313.</w:t>
      </w:r>
    </w:p>
    <w:p w:rsidR="00DE346E" w:rsidRPr="001C1760" w:rsidRDefault="00DB7C93" w:rsidP="00A7260C">
      <w:pPr>
        <w:pStyle w:val="ListParagraph"/>
        <w:numPr>
          <w:ilvl w:val="0"/>
          <w:numId w:val="5"/>
        </w:numPr>
        <w:spacing w:line="360" w:lineRule="auto"/>
        <w:jc w:val="both"/>
        <w:rPr>
          <w:rFonts w:ascii="Times New Roman" w:hAnsi="Times New Roman" w:cs="Times New Roman"/>
          <w:sz w:val="24"/>
          <w:szCs w:val="24"/>
        </w:rPr>
      </w:pPr>
      <w:r w:rsidRPr="00DB7C93">
        <w:rPr>
          <w:rFonts w:ascii="Times New Roman" w:hAnsi="Times New Roman" w:cs="Times New Roman"/>
          <w:sz w:val="24"/>
          <w:szCs w:val="24"/>
        </w:rPr>
        <w:lastRenderedPageBreak/>
        <w:t>Ventura M, Gómez A, Anaya I, Díaz J, Broto F, Agut M, Comellas L. Determination of aflatoxins B1, G1, B2 and G2 in medicinal herbs by liquid chromatography–tandem mass spectrometry. Journal of Chromatography A. 2004 Sep 3;1048(1):25-9.</w:t>
      </w:r>
    </w:p>
    <w:p w:rsidR="00DE6FE5" w:rsidRPr="00867A1B" w:rsidRDefault="00DE6FE5"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867A1B">
        <w:rPr>
          <w:rFonts w:ascii="Times New Roman" w:hAnsi="Times New Roman" w:cs="Times New Roman"/>
          <w:sz w:val="24"/>
          <w:szCs w:val="24"/>
        </w:rPr>
        <w:t>Maobe GAM, Gatebe E, Gitu L, Rotich H, Profile of Heavy Metals in Selected Medicinal Plants used for the treatment of Diabetes, Malaria and Pneumoniain Kisii region, Southwest Kenya. Global Journal of Pharmacology. 2012; 6(3):245-251.</w:t>
      </w:r>
    </w:p>
    <w:p w:rsidR="00DE346E" w:rsidRPr="00DE346E" w:rsidRDefault="00DE346E"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DE346E">
        <w:rPr>
          <w:rFonts w:ascii="Times New Roman" w:hAnsi="Times New Roman" w:cs="Times New Roman"/>
          <w:sz w:val="24"/>
          <w:szCs w:val="24"/>
        </w:rPr>
        <w:t>Brown JC, Jiang X. Prevalence of antibiotic-resistant bacteria in herbal products. Journal of food protection. 2008 Jul;71(7):1486-90.</w:t>
      </w:r>
    </w:p>
    <w:p w:rsidR="00DE6FE5" w:rsidRPr="00867A1B" w:rsidRDefault="00DE6FE5"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867A1B">
        <w:rPr>
          <w:rFonts w:ascii="Times New Roman" w:hAnsi="Times New Roman" w:cs="Times New Roman"/>
          <w:sz w:val="24"/>
          <w:szCs w:val="24"/>
        </w:rPr>
        <w:t>Fuat Abd Razak M, Aidoo KE, Candlish AGG. Mixed herbal drugs: inhibitory effect on growth of the endogenous, mycoflora and aflatoxin production. Mycopathologia 2009;167: 273-86.</w:t>
      </w:r>
    </w:p>
    <w:p w:rsidR="00817DA1" w:rsidRPr="00817DA1" w:rsidRDefault="00817DA1"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817DA1">
        <w:rPr>
          <w:rFonts w:ascii="Times New Roman" w:hAnsi="Times New Roman" w:cs="Times New Roman"/>
          <w:color w:val="000000" w:themeColor="text1"/>
          <w:sz w:val="24"/>
          <w:szCs w:val="24"/>
        </w:rPr>
        <w:t>Caldas ED, Machado LL. Cadmium, mercury and lead in medicinal herbs in Brazil. Food and chemical toxicology. 2004 Apr 1;42(4):599-603.</w:t>
      </w:r>
    </w:p>
    <w:p w:rsidR="0008501A" w:rsidRPr="00A7260C" w:rsidRDefault="00817DA1" w:rsidP="00A7260C">
      <w:pPr>
        <w:pStyle w:val="ListParagraph"/>
        <w:numPr>
          <w:ilvl w:val="0"/>
          <w:numId w:val="5"/>
        </w:numPr>
        <w:spacing w:before="40" w:after="200" w:line="360" w:lineRule="auto"/>
        <w:jc w:val="both"/>
        <w:rPr>
          <w:rFonts w:ascii="Times New Roman" w:hAnsi="Times New Roman" w:cs="Times New Roman"/>
          <w:color w:val="000000" w:themeColor="text1"/>
          <w:sz w:val="24"/>
          <w:szCs w:val="24"/>
        </w:rPr>
      </w:pPr>
      <w:r w:rsidRPr="00817DA1">
        <w:rPr>
          <w:rFonts w:ascii="Times New Roman" w:hAnsi="Times New Roman" w:cs="Times New Roman"/>
          <w:color w:val="000000" w:themeColor="text1"/>
          <w:sz w:val="24"/>
          <w:szCs w:val="24"/>
        </w:rPr>
        <w:t>Kosalec I, Cvek J, Tomic S. Contaminants of medicinal herbs and herbal products. Arhiv za higijenuradaitoksikologiju. 2009 Oct 1;60(4):485.</w:t>
      </w:r>
    </w:p>
    <w:p w:rsidR="007E4778" w:rsidRDefault="007E4778" w:rsidP="000A3E6B">
      <w:pPr>
        <w:spacing w:line="360" w:lineRule="auto"/>
        <w:jc w:val="center"/>
        <w:rPr>
          <w:rFonts w:ascii="Times New Roman" w:hAnsi="Times New Roman" w:cs="Times New Roman"/>
          <w:b/>
          <w:bCs/>
          <w:sz w:val="24"/>
          <w:szCs w:val="24"/>
        </w:rPr>
      </w:pPr>
      <w:bookmarkStart w:id="4" w:name="_Hlk132215747"/>
      <w:r w:rsidRPr="0077657C">
        <w:rPr>
          <w:rFonts w:ascii="Times New Roman" w:hAnsi="Times New Roman" w:cs="Times New Roman"/>
          <w:b/>
          <w:bCs/>
          <w:sz w:val="24"/>
          <w:szCs w:val="24"/>
        </w:rPr>
        <w:t>Table1</w:t>
      </w:r>
      <w:r w:rsidR="00DE4517">
        <w:rPr>
          <w:rFonts w:ascii="Times New Roman" w:hAnsi="Times New Roman" w:cs="Times New Roman"/>
          <w:b/>
          <w:bCs/>
          <w:sz w:val="24"/>
          <w:szCs w:val="24"/>
        </w:rPr>
        <w:t>:</w:t>
      </w:r>
      <w:r w:rsidRPr="0077657C">
        <w:rPr>
          <w:rFonts w:ascii="Times New Roman" w:hAnsi="Times New Roman" w:cs="Times New Roman"/>
          <w:b/>
          <w:bCs/>
          <w:sz w:val="24"/>
          <w:szCs w:val="24"/>
        </w:rPr>
        <w:t xml:space="preserve"> Details of </w:t>
      </w:r>
      <w:r>
        <w:rPr>
          <w:rFonts w:ascii="Times New Roman" w:hAnsi="Times New Roman" w:cs="Times New Roman"/>
          <w:b/>
          <w:bCs/>
          <w:sz w:val="24"/>
          <w:szCs w:val="24"/>
        </w:rPr>
        <w:t>ingredients</w:t>
      </w:r>
      <w:r w:rsidRPr="0077657C">
        <w:rPr>
          <w:rFonts w:ascii="Times New Roman" w:hAnsi="Times New Roman" w:cs="Times New Roman"/>
          <w:b/>
          <w:bCs/>
          <w:sz w:val="24"/>
          <w:szCs w:val="24"/>
        </w:rPr>
        <w:t xml:space="preserve"> used in </w:t>
      </w:r>
      <w:r>
        <w:rPr>
          <w:rFonts w:ascii="Times New Roman" w:hAnsi="Times New Roman" w:cs="Times New Roman"/>
          <w:b/>
          <w:bCs/>
          <w:sz w:val="24"/>
          <w:szCs w:val="24"/>
        </w:rPr>
        <w:t xml:space="preserve">PBF </w:t>
      </w:r>
      <w:bookmarkEnd w:id="4"/>
      <w:r>
        <w:rPr>
          <w:rFonts w:ascii="Times New Roman" w:hAnsi="Times New Roman" w:cs="Times New Roman"/>
          <w:sz w:val="24"/>
          <w:szCs w:val="24"/>
        </w:rPr>
        <w:t>[1</w:t>
      </w:r>
      <w:r w:rsidR="00DF2073">
        <w:rPr>
          <w:rFonts w:ascii="Times New Roman" w:hAnsi="Times New Roman" w:cs="Times New Roman"/>
          <w:sz w:val="24"/>
          <w:szCs w:val="24"/>
        </w:rPr>
        <w:t>2</w:t>
      </w:r>
      <w:r>
        <w:rPr>
          <w:rFonts w:ascii="Times New Roman" w:hAnsi="Times New Roman" w:cs="Times New Roman"/>
          <w:sz w:val="24"/>
          <w:szCs w:val="24"/>
        </w:rPr>
        <w:t>,1</w:t>
      </w:r>
      <w:r w:rsidR="00DF2073">
        <w:rPr>
          <w:rFonts w:ascii="Times New Roman" w:hAnsi="Times New Roman" w:cs="Times New Roman"/>
          <w:sz w:val="24"/>
          <w:szCs w:val="24"/>
        </w:rPr>
        <w:t>3</w:t>
      </w:r>
      <w:r>
        <w:rPr>
          <w:rFonts w:ascii="Times New Roman" w:hAnsi="Times New Roman" w:cs="Times New Roman"/>
          <w:sz w:val="24"/>
          <w:szCs w:val="24"/>
        </w:rPr>
        <w:t>]</w:t>
      </w:r>
    </w:p>
    <w:tbl>
      <w:tblPr>
        <w:tblW w:w="5000" w:type="pct"/>
        <w:tblBorders>
          <w:top w:val="single" w:sz="4" w:space="0" w:color="auto"/>
          <w:bottom w:val="single" w:sz="4" w:space="0" w:color="auto"/>
          <w:insideH w:val="single" w:sz="4" w:space="0" w:color="auto"/>
          <w:insideV w:val="single" w:sz="4" w:space="0" w:color="auto"/>
        </w:tblBorders>
        <w:tblLayout w:type="fixed"/>
        <w:tblLook w:val="04A0"/>
      </w:tblPr>
      <w:tblGrid>
        <w:gridCol w:w="2375"/>
        <w:gridCol w:w="1418"/>
        <w:gridCol w:w="1137"/>
        <w:gridCol w:w="993"/>
        <w:gridCol w:w="1983"/>
        <w:gridCol w:w="1336"/>
      </w:tblGrid>
      <w:tr w:rsidR="00CC2F63" w:rsidRPr="0008501A" w:rsidTr="00F71F7F">
        <w:trPr>
          <w:trHeight w:val="19"/>
        </w:trPr>
        <w:tc>
          <w:tcPr>
            <w:tcW w:w="1285" w:type="pct"/>
            <w:tcBorders>
              <w:left w:val="nil"/>
              <w:bottom w:val="single" w:sz="4" w:space="0" w:color="auto"/>
              <w:right w:val="nil"/>
            </w:tcBorders>
          </w:tcPr>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Scientific name</w:t>
            </w:r>
            <w:r w:rsidR="00C25928">
              <w:rPr>
                <w:rFonts w:ascii="Times New Roman" w:hAnsi="Times New Roman" w:cs="Times New Roman"/>
                <w:b/>
                <w:bCs/>
              </w:rPr>
              <w:t>&amp; F</w:t>
            </w:r>
            <w:r>
              <w:rPr>
                <w:rFonts w:ascii="Times New Roman" w:hAnsi="Times New Roman" w:cs="Times New Roman"/>
                <w:b/>
                <w:bCs/>
              </w:rPr>
              <w:t>amily</w:t>
            </w:r>
          </w:p>
        </w:tc>
        <w:tc>
          <w:tcPr>
            <w:tcW w:w="767" w:type="pct"/>
            <w:tcBorders>
              <w:left w:val="nil"/>
              <w:bottom w:val="single" w:sz="4" w:space="0" w:color="auto"/>
              <w:right w:val="nil"/>
            </w:tcBorders>
          </w:tcPr>
          <w:p w:rsidR="00AF6941" w:rsidRPr="0008501A" w:rsidRDefault="00AF6941" w:rsidP="00A7260C">
            <w:pPr>
              <w:spacing w:after="100" w:line="276" w:lineRule="auto"/>
              <w:rPr>
                <w:rFonts w:ascii="Times New Roman" w:hAnsi="Times New Roman" w:cs="Times New Roman"/>
                <w:b/>
                <w:bCs/>
              </w:rPr>
            </w:pPr>
            <w:r>
              <w:rPr>
                <w:rFonts w:ascii="Times New Roman" w:hAnsi="Times New Roman" w:cs="Times New Roman"/>
                <w:b/>
                <w:bCs/>
              </w:rPr>
              <w:t xml:space="preserve">Unani name </w:t>
            </w:r>
          </w:p>
        </w:tc>
        <w:tc>
          <w:tcPr>
            <w:tcW w:w="615" w:type="pct"/>
            <w:tcBorders>
              <w:left w:val="nil"/>
              <w:bottom w:val="single" w:sz="4" w:space="0" w:color="auto"/>
              <w:right w:val="nil"/>
            </w:tcBorders>
          </w:tcPr>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 xml:space="preserve">Parts used </w:t>
            </w:r>
          </w:p>
        </w:tc>
        <w:tc>
          <w:tcPr>
            <w:tcW w:w="537" w:type="pct"/>
            <w:tcBorders>
              <w:left w:val="nil"/>
              <w:bottom w:val="single" w:sz="4" w:space="0" w:color="auto"/>
              <w:right w:val="nil"/>
            </w:tcBorders>
          </w:tcPr>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Quantity</w:t>
            </w:r>
          </w:p>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(In gm)</w:t>
            </w:r>
          </w:p>
        </w:tc>
        <w:tc>
          <w:tcPr>
            <w:tcW w:w="1073" w:type="pct"/>
            <w:tcBorders>
              <w:left w:val="nil"/>
              <w:bottom w:val="single" w:sz="4" w:space="0" w:color="auto"/>
              <w:right w:val="nil"/>
            </w:tcBorders>
          </w:tcPr>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Authentication No.</w:t>
            </w:r>
          </w:p>
        </w:tc>
        <w:tc>
          <w:tcPr>
            <w:tcW w:w="723" w:type="pct"/>
            <w:tcBorders>
              <w:left w:val="nil"/>
              <w:bottom w:val="single" w:sz="4" w:space="0" w:color="auto"/>
            </w:tcBorders>
          </w:tcPr>
          <w:p w:rsidR="00AF6941" w:rsidRPr="0008501A" w:rsidRDefault="00AF6941" w:rsidP="00A7260C">
            <w:pPr>
              <w:spacing w:after="100" w:line="276" w:lineRule="auto"/>
              <w:rPr>
                <w:rFonts w:ascii="Times New Roman" w:hAnsi="Times New Roman" w:cs="Times New Roman"/>
                <w:b/>
                <w:bCs/>
              </w:rPr>
            </w:pPr>
            <w:r w:rsidRPr="0008501A">
              <w:rPr>
                <w:rFonts w:ascii="Times New Roman" w:hAnsi="Times New Roman" w:cs="Times New Roman"/>
                <w:b/>
                <w:bCs/>
              </w:rPr>
              <w:t>Voucher No.</w:t>
            </w:r>
          </w:p>
        </w:tc>
      </w:tr>
      <w:tr w:rsidR="00CC2F63" w:rsidRPr="0008501A" w:rsidTr="00F71F7F">
        <w:trPr>
          <w:trHeight w:val="19"/>
        </w:trPr>
        <w:tc>
          <w:tcPr>
            <w:tcW w:w="1285" w:type="pct"/>
            <w:tcBorders>
              <w:left w:val="nil"/>
              <w:bottom w:val="nil"/>
              <w:right w:val="nil"/>
            </w:tcBorders>
          </w:tcPr>
          <w:p w:rsidR="00AF6941" w:rsidRDefault="00AF6941" w:rsidP="00A7260C">
            <w:pPr>
              <w:spacing w:after="100" w:line="276" w:lineRule="auto"/>
              <w:rPr>
                <w:rFonts w:ascii="Times New Roman" w:hAnsi="Times New Roman" w:cs="Times New Roman"/>
              </w:rPr>
            </w:pPr>
            <w:r w:rsidRPr="0008501A">
              <w:rPr>
                <w:rFonts w:ascii="Times New Roman" w:hAnsi="Times New Roman" w:cs="Times New Roman"/>
                <w:i/>
              </w:rPr>
              <w:t>Terminalia chebula</w:t>
            </w:r>
            <w:r w:rsidRPr="0008501A">
              <w:rPr>
                <w:rFonts w:ascii="Times New Roman" w:hAnsi="Times New Roman" w:cs="Times New Roman"/>
              </w:rPr>
              <w:t xml:space="preserve"> Retz</w:t>
            </w:r>
          </w:p>
          <w:p w:rsidR="00AF6941" w:rsidRPr="0008501A" w:rsidRDefault="00AF6941" w:rsidP="00A7260C">
            <w:pPr>
              <w:spacing w:after="100" w:line="276" w:lineRule="auto"/>
              <w:rPr>
                <w:rFonts w:ascii="Times New Roman" w:hAnsi="Times New Roman" w:cs="Times New Roman"/>
              </w:rPr>
            </w:pPr>
            <w:r>
              <w:rPr>
                <w:rFonts w:ascii="Times New Roman" w:hAnsi="Times New Roman" w:cs="Times New Roman"/>
              </w:rPr>
              <w:t>(</w:t>
            </w:r>
            <w:r w:rsidRPr="0008501A">
              <w:rPr>
                <w:rFonts w:ascii="Times New Roman" w:hAnsi="Times New Roman" w:cs="Times New Roman"/>
              </w:rPr>
              <w:t>Combretaceae</w:t>
            </w:r>
            <w:r>
              <w:rPr>
                <w:rFonts w:ascii="Times New Roman" w:hAnsi="Times New Roman" w:cs="Times New Roman"/>
              </w:rPr>
              <w:t>)</w:t>
            </w:r>
          </w:p>
        </w:tc>
        <w:tc>
          <w:tcPr>
            <w:tcW w:w="767" w:type="pct"/>
            <w:tcBorders>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t>Halelakabuli</w:t>
            </w:r>
          </w:p>
        </w:tc>
        <w:tc>
          <w:tcPr>
            <w:tcW w:w="615" w:type="pct"/>
            <w:tcBorders>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Fruit rind</w:t>
            </w:r>
          </w:p>
        </w:tc>
        <w:tc>
          <w:tcPr>
            <w:tcW w:w="537" w:type="pct"/>
            <w:tcBorders>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40</w:t>
            </w:r>
          </w:p>
        </w:tc>
        <w:tc>
          <w:tcPr>
            <w:tcW w:w="1073" w:type="pct"/>
            <w:tcBorders>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(NIScPR /RHMD/ Consult/ 2023/ 4319-20-2)</w:t>
            </w:r>
          </w:p>
        </w:tc>
        <w:tc>
          <w:tcPr>
            <w:tcW w:w="723" w:type="pct"/>
            <w:tcBorders>
              <w:left w:val="nil"/>
              <w:bottom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SC-0311/22</w:t>
            </w:r>
          </w:p>
        </w:tc>
      </w:tr>
      <w:tr w:rsidR="00CC2F63" w:rsidRPr="0008501A" w:rsidTr="00F71F7F">
        <w:trPr>
          <w:trHeight w:val="19"/>
        </w:trPr>
        <w:tc>
          <w:tcPr>
            <w:tcW w:w="1285"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rPr>
              <w:t>Emblica officinalis</w:t>
            </w:r>
            <w:r w:rsidRPr="00E516B0">
              <w:rPr>
                <w:rFonts w:ascii="Times New Roman" w:hAnsi="Times New Roman" w:cs="Times New Roman"/>
                <w:iCs/>
              </w:rPr>
              <w:t>(Euphorbiaceae)</w:t>
            </w:r>
          </w:p>
        </w:tc>
        <w:tc>
          <w:tcPr>
            <w:tcW w:w="76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t xml:space="preserve">Amla </w:t>
            </w:r>
          </w:p>
        </w:tc>
        <w:tc>
          <w:tcPr>
            <w:tcW w:w="615"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 xml:space="preserve">Fruit </w:t>
            </w:r>
          </w:p>
        </w:tc>
        <w:tc>
          <w:tcPr>
            <w:tcW w:w="53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40</w:t>
            </w:r>
          </w:p>
        </w:tc>
        <w:tc>
          <w:tcPr>
            <w:tcW w:w="1073"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(NIScPR /RHMD/ Consult/ 2023/ 4319-20-1)</w:t>
            </w:r>
          </w:p>
        </w:tc>
        <w:tc>
          <w:tcPr>
            <w:tcW w:w="723" w:type="pct"/>
            <w:tcBorders>
              <w:top w:val="nil"/>
              <w:left w:val="nil"/>
              <w:bottom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SC-0309/22</w:t>
            </w:r>
          </w:p>
        </w:tc>
      </w:tr>
      <w:tr w:rsidR="00CC2F63" w:rsidRPr="0008501A" w:rsidTr="00F71F7F">
        <w:trPr>
          <w:trHeight w:val="19"/>
        </w:trPr>
        <w:tc>
          <w:tcPr>
            <w:tcW w:w="1285" w:type="pct"/>
            <w:tcBorders>
              <w:top w:val="nil"/>
              <w:left w:val="nil"/>
              <w:bottom w:val="nil"/>
              <w:right w:val="nil"/>
            </w:tcBorders>
          </w:tcPr>
          <w:p w:rsidR="00AF6941" w:rsidRDefault="00AF6941" w:rsidP="00A7260C">
            <w:pPr>
              <w:spacing w:after="100" w:line="276" w:lineRule="auto"/>
              <w:rPr>
                <w:rFonts w:ascii="Times New Roman" w:hAnsi="Times New Roman" w:cs="Times New Roman"/>
              </w:rPr>
            </w:pPr>
            <w:r w:rsidRPr="0008501A">
              <w:rPr>
                <w:rFonts w:ascii="Times New Roman" w:hAnsi="Times New Roman" w:cs="Times New Roman"/>
                <w:i/>
              </w:rPr>
              <w:t>Cuscutareflexa</w:t>
            </w:r>
            <w:r w:rsidRPr="0008501A">
              <w:rPr>
                <w:rFonts w:ascii="Times New Roman" w:hAnsi="Times New Roman" w:cs="Times New Roman"/>
              </w:rPr>
              <w:t>Roxb.</w:t>
            </w:r>
          </w:p>
          <w:p w:rsidR="00AF6941" w:rsidRPr="00E516B0" w:rsidRDefault="00AF6941" w:rsidP="00A7260C">
            <w:pPr>
              <w:spacing w:after="100" w:line="276" w:lineRule="auto"/>
              <w:rPr>
                <w:rFonts w:ascii="Times New Roman" w:hAnsi="Times New Roman" w:cs="Times New Roman"/>
                <w:iCs/>
              </w:rPr>
            </w:pPr>
            <w:r w:rsidRPr="00E516B0">
              <w:rPr>
                <w:rFonts w:ascii="Times New Roman" w:hAnsi="Times New Roman" w:cs="Times New Roman"/>
                <w:iCs/>
              </w:rPr>
              <w:t>(Convolvulaceae)</w:t>
            </w:r>
          </w:p>
        </w:tc>
        <w:tc>
          <w:tcPr>
            <w:tcW w:w="76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t>Aftimoon</w:t>
            </w:r>
          </w:p>
        </w:tc>
        <w:tc>
          <w:tcPr>
            <w:tcW w:w="615"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 xml:space="preserve">Whole plant </w:t>
            </w:r>
          </w:p>
        </w:tc>
        <w:tc>
          <w:tcPr>
            <w:tcW w:w="53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40</w:t>
            </w:r>
          </w:p>
        </w:tc>
        <w:tc>
          <w:tcPr>
            <w:tcW w:w="1073"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w:t>
            </w:r>
            <w:bookmarkStart w:id="5" w:name="_Hlk132216074"/>
            <w:r w:rsidRPr="0008501A">
              <w:rPr>
                <w:rFonts w:ascii="Times New Roman" w:hAnsi="Times New Roman" w:cs="Times New Roman"/>
              </w:rPr>
              <w:t>NIScPR</w:t>
            </w:r>
            <w:bookmarkEnd w:id="5"/>
            <w:r w:rsidRPr="0008501A">
              <w:rPr>
                <w:rFonts w:ascii="Times New Roman" w:hAnsi="Times New Roman" w:cs="Times New Roman"/>
              </w:rPr>
              <w:t xml:space="preserve"> /RHMD/ Consult/ 2023/ 4319-20-6)</w:t>
            </w:r>
          </w:p>
        </w:tc>
        <w:tc>
          <w:tcPr>
            <w:tcW w:w="723" w:type="pct"/>
            <w:tcBorders>
              <w:top w:val="nil"/>
              <w:left w:val="nil"/>
              <w:bottom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SC-0307/22</w:t>
            </w:r>
          </w:p>
        </w:tc>
      </w:tr>
      <w:tr w:rsidR="00CC2F63" w:rsidRPr="0008501A" w:rsidTr="00F71F7F">
        <w:trPr>
          <w:trHeight w:val="19"/>
        </w:trPr>
        <w:tc>
          <w:tcPr>
            <w:tcW w:w="1285" w:type="pct"/>
            <w:tcBorders>
              <w:top w:val="nil"/>
              <w:left w:val="nil"/>
              <w:bottom w:val="nil"/>
              <w:right w:val="nil"/>
            </w:tcBorders>
          </w:tcPr>
          <w:p w:rsidR="00AF6941" w:rsidRDefault="00AF6941" w:rsidP="00A7260C">
            <w:pPr>
              <w:spacing w:after="100" w:line="276" w:lineRule="auto"/>
              <w:rPr>
                <w:rFonts w:ascii="Times New Roman" w:hAnsi="Times New Roman" w:cs="Times New Roman"/>
              </w:rPr>
            </w:pPr>
            <w:r w:rsidRPr="0008501A">
              <w:rPr>
                <w:rFonts w:ascii="Times New Roman" w:hAnsi="Times New Roman" w:cs="Times New Roman"/>
                <w:i/>
              </w:rPr>
              <w:t>Rosa damas</w:t>
            </w:r>
            <w:r>
              <w:rPr>
                <w:rFonts w:ascii="Times New Roman" w:hAnsi="Times New Roman" w:cs="Times New Roman"/>
                <w:i/>
              </w:rPr>
              <w:t>c</w:t>
            </w:r>
            <w:r w:rsidRPr="0008501A">
              <w:rPr>
                <w:rFonts w:ascii="Times New Roman" w:hAnsi="Times New Roman" w:cs="Times New Roman"/>
                <w:i/>
              </w:rPr>
              <w:t>ena</w:t>
            </w:r>
            <w:r w:rsidRPr="0008501A">
              <w:rPr>
                <w:rFonts w:ascii="Times New Roman" w:hAnsi="Times New Roman" w:cs="Times New Roman"/>
              </w:rPr>
              <w:t xml:space="preserve"> Linn.</w:t>
            </w:r>
          </w:p>
          <w:p w:rsidR="00AF6941" w:rsidRPr="00AF6941" w:rsidRDefault="00AF6941" w:rsidP="00A7260C">
            <w:pPr>
              <w:spacing w:after="100" w:line="276" w:lineRule="auto"/>
              <w:rPr>
                <w:rFonts w:ascii="Times New Roman" w:hAnsi="Times New Roman" w:cs="Times New Roman"/>
                <w:iCs/>
              </w:rPr>
            </w:pPr>
            <w:r>
              <w:rPr>
                <w:rFonts w:ascii="Times New Roman" w:hAnsi="Times New Roman" w:cs="Times New Roman"/>
                <w:iCs/>
              </w:rPr>
              <w:t>(</w:t>
            </w:r>
            <w:r w:rsidRPr="0008501A">
              <w:rPr>
                <w:rFonts w:ascii="Times New Roman" w:hAnsi="Times New Roman" w:cs="Times New Roman"/>
              </w:rPr>
              <w:t>Rosaceae</w:t>
            </w:r>
            <w:r>
              <w:rPr>
                <w:rFonts w:ascii="Times New Roman" w:hAnsi="Times New Roman" w:cs="Times New Roman"/>
                <w:iCs/>
              </w:rPr>
              <w:t>)</w:t>
            </w:r>
          </w:p>
        </w:tc>
        <w:tc>
          <w:tcPr>
            <w:tcW w:w="76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t>Gul</w:t>
            </w:r>
            <w:r>
              <w:rPr>
                <w:rFonts w:ascii="Times New Roman" w:hAnsi="Times New Roman" w:cs="Times New Roman"/>
                <w:i/>
                <w:iCs/>
              </w:rPr>
              <w:t>-</w:t>
            </w:r>
            <w:r w:rsidRPr="0008501A">
              <w:rPr>
                <w:rFonts w:ascii="Times New Roman" w:hAnsi="Times New Roman" w:cs="Times New Roman"/>
                <w:i/>
                <w:iCs/>
              </w:rPr>
              <w:t>e</w:t>
            </w:r>
            <w:r>
              <w:rPr>
                <w:rFonts w:ascii="Times New Roman" w:hAnsi="Times New Roman" w:cs="Times New Roman"/>
                <w:i/>
                <w:iCs/>
              </w:rPr>
              <w:t>-</w:t>
            </w:r>
            <w:r w:rsidRPr="0008501A">
              <w:rPr>
                <w:rFonts w:ascii="Times New Roman" w:hAnsi="Times New Roman" w:cs="Times New Roman"/>
                <w:i/>
                <w:iCs/>
              </w:rPr>
              <w:t>surkh</w:t>
            </w:r>
          </w:p>
        </w:tc>
        <w:tc>
          <w:tcPr>
            <w:tcW w:w="615"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 xml:space="preserve">Flower </w:t>
            </w:r>
          </w:p>
        </w:tc>
        <w:tc>
          <w:tcPr>
            <w:tcW w:w="53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60</w:t>
            </w:r>
          </w:p>
        </w:tc>
        <w:tc>
          <w:tcPr>
            <w:tcW w:w="1073"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(NIScPR /RHMD/ Consult/ 2023/ 4319-20-4)</w:t>
            </w:r>
          </w:p>
        </w:tc>
        <w:tc>
          <w:tcPr>
            <w:tcW w:w="723" w:type="pct"/>
            <w:tcBorders>
              <w:top w:val="nil"/>
              <w:left w:val="nil"/>
              <w:bottom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SC-0308/22</w:t>
            </w:r>
          </w:p>
        </w:tc>
      </w:tr>
      <w:tr w:rsidR="00CC2F63" w:rsidRPr="0008501A" w:rsidTr="00F71F7F">
        <w:trPr>
          <w:trHeight w:val="19"/>
        </w:trPr>
        <w:tc>
          <w:tcPr>
            <w:tcW w:w="1285" w:type="pct"/>
            <w:tcBorders>
              <w:top w:val="nil"/>
              <w:left w:val="nil"/>
              <w:bottom w:val="nil"/>
              <w:right w:val="nil"/>
            </w:tcBorders>
          </w:tcPr>
          <w:p w:rsidR="00AF6941" w:rsidRDefault="00AF6941" w:rsidP="00A7260C">
            <w:pPr>
              <w:spacing w:after="100" w:line="276" w:lineRule="auto"/>
              <w:rPr>
                <w:rFonts w:ascii="Times New Roman" w:hAnsi="Times New Roman" w:cs="Times New Roman"/>
                <w:i/>
              </w:rPr>
            </w:pPr>
            <w:r w:rsidRPr="0008501A">
              <w:rPr>
                <w:rFonts w:ascii="Times New Roman" w:hAnsi="Times New Roman" w:cs="Times New Roman"/>
                <w:i/>
              </w:rPr>
              <w:t>Lavendulastoechas</w:t>
            </w:r>
          </w:p>
          <w:p w:rsidR="00AF6941" w:rsidRPr="00AF6941" w:rsidRDefault="00AF6941" w:rsidP="00A7260C">
            <w:pPr>
              <w:spacing w:after="100" w:line="276" w:lineRule="auto"/>
              <w:rPr>
                <w:rFonts w:ascii="Times New Roman" w:hAnsi="Times New Roman" w:cs="Times New Roman"/>
                <w:iCs/>
              </w:rPr>
            </w:pPr>
            <w:r>
              <w:rPr>
                <w:rFonts w:ascii="Times New Roman" w:hAnsi="Times New Roman" w:cs="Times New Roman"/>
                <w:iCs/>
              </w:rPr>
              <w:t>(</w:t>
            </w:r>
            <w:r w:rsidRPr="0008501A">
              <w:rPr>
                <w:rFonts w:ascii="Times New Roman" w:hAnsi="Times New Roman" w:cs="Times New Roman"/>
              </w:rPr>
              <w:t>Lamiaceae</w:t>
            </w:r>
            <w:r>
              <w:rPr>
                <w:rFonts w:ascii="Times New Roman" w:hAnsi="Times New Roman" w:cs="Times New Roman"/>
                <w:iCs/>
              </w:rPr>
              <w:t>)</w:t>
            </w:r>
          </w:p>
        </w:tc>
        <w:tc>
          <w:tcPr>
            <w:tcW w:w="76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t>Ustukhudoos</w:t>
            </w:r>
          </w:p>
        </w:tc>
        <w:tc>
          <w:tcPr>
            <w:tcW w:w="615"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Flower</w:t>
            </w:r>
          </w:p>
        </w:tc>
        <w:tc>
          <w:tcPr>
            <w:tcW w:w="537"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80</w:t>
            </w:r>
          </w:p>
        </w:tc>
        <w:tc>
          <w:tcPr>
            <w:tcW w:w="1073" w:type="pct"/>
            <w:tcBorders>
              <w:top w:val="nil"/>
              <w:left w:val="nil"/>
              <w:bottom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(NIScPR /RHMD/ Consult/ 2023/ 4319-20-5)</w:t>
            </w:r>
          </w:p>
        </w:tc>
        <w:tc>
          <w:tcPr>
            <w:tcW w:w="723" w:type="pct"/>
            <w:tcBorders>
              <w:top w:val="nil"/>
              <w:left w:val="nil"/>
              <w:bottom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SC-0312/22</w:t>
            </w:r>
          </w:p>
        </w:tc>
      </w:tr>
      <w:tr w:rsidR="00CC2F63" w:rsidRPr="0008501A" w:rsidTr="00F71F7F">
        <w:trPr>
          <w:trHeight w:val="19"/>
        </w:trPr>
        <w:tc>
          <w:tcPr>
            <w:tcW w:w="1285" w:type="pct"/>
            <w:tcBorders>
              <w:top w:val="nil"/>
              <w:left w:val="nil"/>
              <w:right w:val="nil"/>
            </w:tcBorders>
          </w:tcPr>
          <w:p w:rsidR="00AF6941" w:rsidRDefault="00AF6941" w:rsidP="00A7260C">
            <w:pPr>
              <w:spacing w:after="100" w:line="276" w:lineRule="auto"/>
              <w:rPr>
                <w:rFonts w:ascii="Times New Roman" w:hAnsi="Times New Roman" w:cs="Times New Roman"/>
              </w:rPr>
            </w:pPr>
            <w:r w:rsidRPr="0008501A">
              <w:rPr>
                <w:rFonts w:ascii="Times New Roman" w:hAnsi="Times New Roman" w:cs="Times New Roman"/>
                <w:i/>
              </w:rPr>
              <w:t>Polypodium vulagre</w:t>
            </w:r>
            <w:r w:rsidRPr="0008501A">
              <w:rPr>
                <w:rFonts w:ascii="Times New Roman" w:hAnsi="Times New Roman" w:cs="Times New Roman"/>
              </w:rPr>
              <w:t xml:space="preserve"> Linn.</w:t>
            </w:r>
          </w:p>
          <w:p w:rsidR="00AF6941" w:rsidRPr="00AF6941" w:rsidRDefault="00AF6941" w:rsidP="00A7260C">
            <w:pPr>
              <w:spacing w:after="100" w:line="276" w:lineRule="auto"/>
              <w:rPr>
                <w:rFonts w:ascii="Times New Roman" w:hAnsi="Times New Roman" w:cs="Times New Roman"/>
                <w:iCs/>
              </w:rPr>
            </w:pPr>
            <w:r>
              <w:rPr>
                <w:rFonts w:ascii="Times New Roman" w:hAnsi="Times New Roman" w:cs="Times New Roman"/>
                <w:iCs/>
              </w:rPr>
              <w:lastRenderedPageBreak/>
              <w:t>(</w:t>
            </w:r>
            <w:r w:rsidRPr="0008501A">
              <w:rPr>
                <w:rFonts w:ascii="Times New Roman" w:hAnsi="Times New Roman" w:cs="Times New Roman"/>
              </w:rPr>
              <w:t>Polypodiaceae</w:t>
            </w:r>
            <w:r>
              <w:rPr>
                <w:rFonts w:ascii="Times New Roman" w:hAnsi="Times New Roman" w:cs="Times New Roman"/>
                <w:iCs/>
              </w:rPr>
              <w:t>)</w:t>
            </w:r>
          </w:p>
        </w:tc>
        <w:tc>
          <w:tcPr>
            <w:tcW w:w="767" w:type="pct"/>
            <w:tcBorders>
              <w:top w:val="nil"/>
              <w:left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i/>
                <w:iCs/>
              </w:rPr>
              <w:lastRenderedPageBreak/>
              <w:t>Bisfaij</w:t>
            </w:r>
          </w:p>
        </w:tc>
        <w:tc>
          <w:tcPr>
            <w:tcW w:w="615" w:type="pct"/>
            <w:tcBorders>
              <w:top w:val="nil"/>
              <w:left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Rhizome</w:t>
            </w:r>
          </w:p>
        </w:tc>
        <w:tc>
          <w:tcPr>
            <w:tcW w:w="537" w:type="pct"/>
            <w:tcBorders>
              <w:top w:val="nil"/>
              <w:left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120</w:t>
            </w:r>
          </w:p>
        </w:tc>
        <w:tc>
          <w:tcPr>
            <w:tcW w:w="1073" w:type="pct"/>
            <w:tcBorders>
              <w:top w:val="nil"/>
              <w:left w:val="nil"/>
              <w:righ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t xml:space="preserve">(NIScPR /RHMD/ Consult/ 2023/ </w:t>
            </w:r>
            <w:r w:rsidRPr="0008501A">
              <w:rPr>
                <w:rFonts w:ascii="Times New Roman" w:hAnsi="Times New Roman" w:cs="Times New Roman"/>
              </w:rPr>
              <w:lastRenderedPageBreak/>
              <w:t>4319-20-3)</w:t>
            </w:r>
          </w:p>
        </w:tc>
        <w:tc>
          <w:tcPr>
            <w:tcW w:w="723" w:type="pct"/>
            <w:tcBorders>
              <w:top w:val="nil"/>
              <w:left w:val="nil"/>
            </w:tcBorders>
          </w:tcPr>
          <w:p w:rsidR="00AF6941" w:rsidRPr="0008501A" w:rsidRDefault="00AF6941" w:rsidP="00A7260C">
            <w:pPr>
              <w:spacing w:after="100" w:line="276" w:lineRule="auto"/>
              <w:rPr>
                <w:rFonts w:ascii="Times New Roman" w:hAnsi="Times New Roman" w:cs="Times New Roman"/>
              </w:rPr>
            </w:pPr>
            <w:r w:rsidRPr="0008501A">
              <w:rPr>
                <w:rFonts w:ascii="Times New Roman" w:hAnsi="Times New Roman" w:cs="Times New Roman"/>
              </w:rPr>
              <w:lastRenderedPageBreak/>
              <w:t>SC-0310/22</w:t>
            </w:r>
          </w:p>
        </w:tc>
      </w:tr>
    </w:tbl>
    <w:p w:rsidR="007E4778" w:rsidRDefault="007E4778" w:rsidP="000A3E6B">
      <w:pPr>
        <w:spacing w:before="40" w:after="200" w:line="360" w:lineRule="auto"/>
        <w:jc w:val="center"/>
        <w:rPr>
          <w:rFonts w:ascii="Times New Roman" w:hAnsi="Times New Roman" w:cs="Times New Roman"/>
          <w:b/>
          <w:bCs/>
          <w:sz w:val="24"/>
          <w:szCs w:val="24"/>
        </w:rPr>
      </w:pPr>
    </w:p>
    <w:p w:rsidR="00A7260C" w:rsidRDefault="00A7260C" w:rsidP="000A3E6B">
      <w:pPr>
        <w:spacing w:before="40" w:after="200" w:line="360" w:lineRule="auto"/>
        <w:jc w:val="center"/>
        <w:rPr>
          <w:rFonts w:ascii="Times New Roman" w:hAnsi="Times New Roman" w:cs="Times New Roman"/>
          <w:b/>
          <w:bCs/>
          <w:sz w:val="24"/>
          <w:szCs w:val="24"/>
        </w:rPr>
      </w:pPr>
      <w:bookmarkStart w:id="6" w:name="_Hlk132215766"/>
    </w:p>
    <w:p w:rsidR="004C0E45" w:rsidRDefault="004C0E45" w:rsidP="000A3E6B">
      <w:pPr>
        <w:spacing w:before="40" w:after="20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2</w:t>
      </w:r>
      <w:r w:rsidR="00DE4517">
        <w:rPr>
          <w:rFonts w:ascii="Times New Roman" w:hAnsi="Times New Roman" w:cs="Times New Roman"/>
          <w:b/>
          <w:bCs/>
          <w:sz w:val="24"/>
          <w:szCs w:val="24"/>
        </w:rPr>
        <w:t>:</w:t>
      </w:r>
      <w:r>
        <w:rPr>
          <w:rFonts w:ascii="Times New Roman" w:hAnsi="Times New Roman" w:cs="Times New Roman"/>
          <w:b/>
          <w:bCs/>
          <w:sz w:val="24"/>
          <w:szCs w:val="24"/>
        </w:rPr>
        <w:t xml:space="preserve"> Microbial load determination in PBF</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3214"/>
        <w:gridCol w:w="2244"/>
        <w:gridCol w:w="3784"/>
      </w:tblGrid>
      <w:tr w:rsidR="004C0E45" w:rsidTr="0005525E">
        <w:trPr>
          <w:trHeight w:val="20"/>
        </w:trPr>
        <w:tc>
          <w:tcPr>
            <w:tcW w:w="1739" w:type="pct"/>
            <w:tcBorders>
              <w:top w:val="single" w:sz="4" w:space="0" w:color="auto"/>
              <w:left w:val="nil"/>
              <w:bottom w:val="single" w:sz="4" w:space="0" w:color="auto"/>
              <w:right w:val="nil"/>
            </w:tcBorders>
            <w:shd w:val="clear" w:color="auto" w:fill="FFFFFF" w:themeFill="background1"/>
            <w:vAlign w:val="center"/>
            <w:hideMark/>
          </w:tcPr>
          <w:bookmarkEnd w:id="6"/>
          <w:p w:rsidR="004C0E45" w:rsidRDefault="004C0E45" w:rsidP="00A7260C">
            <w:pPr>
              <w:spacing w:before="40" w:after="100" w:line="276" w:lineRule="auto"/>
              <w:rPr>
                <w:rFonts w:ascii="Times New Roman" w:hAnsi="Times New Roman" w:cs="Times New Roman"/>
                <w:b/>
                <w:bCs/>
                <w:sz w:val="24"/>
                <w:szCs w:val="24"/>
              </w:rPr>
            </w:pPr>
            <w:r>
              <w:rPr>
                <w:rFonts w:ascii="Times New Roman" w:hAnsi="Times New Roman" w:cs="Times New Roman"/>
                <w:b/>
                <w:bCs/>
                <w:sz w:val="24"/>
                <w:szCs w:val="24"/>
              </w:rPr>
              <w:t>Test Parameter</w:t>
            </w:r>
          </w:p>
        </w:tc>
        <w:tc>
          <w:tcPr>
            <w:tcW w:w="1214"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b/>
                <w:bCs/>
                <w:sz w:val="24"/>
                <w:szCs w:val="24"/>
              </w:rPr>
            </w:pPr>
            <w:r>
              <w:rPr>
                <w:rFonts w:ascii="Times New Roman" w:hAnsi="Times New Roman" w:cs="Times New Roman"/>
                <w:b/>
                <w:bCs/>
                <w:sz w:val="24"/>
                <w:szCs w:val="24"/>
              </w:rPr>
              <w:t>Result (cfu/g)</w:t>
            </w:r>
          </w:p>
        </w:tc>
        <w:tc>
          <w:tcPr>
            <w:tcW w:w="2047"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b/>
                <w:bCs/>
                <w:sz w:val="24"/>
                <w:szCs w:val="24"/>
              </w:rPr>
            </w:pPr>
            <w:r>
              <w:rPr>
                <w:rFonts w:ascii="Times New Roman" w:hAnsi="Times New Roman" w:cs="Times New Roman"/>
                <w:b/>
                <w:bCs/>
                <w:sz w:val="24"/>
                <w:szCs w:val="24"/>
              </w:rPr>
              <w:t>Permissible Limit (cfu/gm)</w:t>
            </w:r>
          </w:p>
        </w:tc>
      </w:tr>
      <w:tr w:rsidR="004C0E45" w:rsidTr="0005525E">
        <w:trPr>
          <w:trHeight w:val="20"/>
        </w:trPr>
        <w:tc>
          <w:tcPr>
            <w:tcW w:w="1739"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Total Bacterial Count</w:t>
            </w:r>
          </w:p>
        </w:tc>
        <w:tc>
          <w:tcPr>
            <w:tcW w:w="1214"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1270</w:t>
            </w:r>
          </w:p>
        </w:tc>
        <w:tc>
          <w:tcPr>
            <w:tcW w:w="2047"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Not more than 1x10</w:t>
            </w:r>
            <w:r>
              <w:rPr>
                <w:rFonts w:ascii="Times New Roman" w:hAnsi="Times New Roman" w:cs="Times New Roman"/>
                <w:sz w:val="24"/>
                <w:szCs w:val="24"/>
                <w:vertAlign w:val="superscript"/>
              </w:rPr>
              <w:t>5</w:t>
            </w:r>
          </w:p>
        </w:tc>
      </w:tr>
      <w:tr w:rsidR="004C0E45" w:rsidTr="0005525E">
        <w:trPr>
          <w:trHeight w:val="20"/>
        </w:trPr>
        <w:tc>
          <w:tcPr>
            <w:tcW w:w="1739"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Total Yeast &amp; Mould</w:t>
            </w:r>
          </w:p>
        </w:tc>
        <w:tc>
          <w:tcPr>
            <w:tcW w:w="1214"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80</w:t>
            </w:r>
          </w:p>
        </w:tc>
        <w:tc>
          <w:tcPr>
            <w:tcW w:w="2047"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Not more than 1x10</w:t>
            </w:r>
            <w:r>
              <w:rPr>
                <w:rFonts w:ascii="Times New Roman" w:hAnsi="Times New Roman" w:cs="Times New Roman"/>
                <w:sz w:val="24"/>
                <w:szCs w:val="24"/>
                <w:vertAlign w:val="superscript"/>
              </w:rPr>
              <w:t>3</w:t>
            </w:r>
          </w:p>
        </w:tc>
      </w:tr>
    </w:tbl>
    <w:p w:rsidR="004C0E45" w:rsidRPr="00363E6F" w:rsidRDefault="004C0E45" w:rsidP="000A3E6B">
      <w:pPr>
        <w:spacing w:before="40" w:after="200" w:line="360" w:lineRule="auto"/>
        <w:rPr>
          <w:rFonts w:ascii="Times New Roman" w:hAnsi="Times New Roman" w:cs="Times New Roman"/>
          <w:sz w:val="18"/>
          <w:szCs w:val="18"/>
        </w:rPr>
      </w:pPr>
      <w:bookmarkStart w:id="7" w:name="_Hlk132214730"/>
      <w:r w:rsidRPr="001D78E4">
        <w:rPr>
          <w:rFonts w:ascii="Times New Roman" w:hAnsi="Times New Roman" w:cs="Times New Roman"/>
          <w:sz w:val="18"/>
          <w:szCs w:val="18"/>
        </w:rPr>
        <w:t>cfu/gm: colony-forming units per gram</w:t>
      </w:r>
    </w:p>
    <w:p w:rsidR="004C0E45" w:rsidRDefault="004C0E45" w:rsidP="00A7260C">
      <w:pPr>
        <w:spacing w:before="40" w:after="200" w:line="360" w:lineRule="auto"/>
        <w:jc w:val="center"/>
        <w:rPr>
          <w:rFonts w:ascii="Times New Roman" w:hAnsi="Times New Roman" w:cs="Times New Roman"/>
          <w:b/>
          <w:bCs/>
          <w:sz w:val="24"/>
          <w:szCs w:val="24"/>
        </w:rPr>
      </w:pPr>
      <w:bookmarkStart w:id="8" w:name="_Hlk132215793"/>
      <w:bookmarkEnd w:id="7"/>
      <w:r>
        <w:rPr>
          <w:rFonts w:ascii="Times New Roman" w:hAnsi="Times New Roman" w:cs="Times New Roman"/>
          <w:b/>
          <w:bCs/>
          <w:sz w:val="24"/>
          <w:szCs w:val="24"/>
        </w:rPr>
        <w:t>Table 3</w:t>
      </w:r>
      <w:r w:rsidR="00DE4517">
        <w:rPr>
          <w:rFonts w:ascii="Times New Roman" w:hAnsi="Times New Roman" w:cs="Times New Roman"/>
          <w:b/>
          <w:bCs/>
          <w:sz w:val="24"/>
          <w:szCs w:val="24"/>
        </w:rPr>
        <w:t>:</w:t>
      </w:r>
      <w:r>
        <w:rPr>
          <w:rFonts w:ascii="Times New Roman" w:hAnsi="Times New Roman" w:cs="Times New Roman"/>
          <w:b/>
          <w:bCs/>
          <w:sz w:val="24"/>
          <w:szCs w:val="24"/>
        </w:rPr>
        <w:t xml:space="preserve"> Determination of specific pathogens in PBF</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3085"/>
        <w:gridCol w:w="3469"/>
        <w:gridCol w:w="2688"/>
      </w:tblGrid>
      <w:tr w:rsidR="004C0E45" w:rsidTr="0005525E">
        <w:trPr>
          <w:trHeight w:val="20"/>
        </w:trPr>
        <w:tc>
          <w:tcPr>
            <w:tcW w:w="1669" w:type="pct"/>
            <w:tcBorders>
              <w:top w:val="single" w:sz="4" w:space="0" w:color="auto"/>
              <w:left w:val="nil"/>
              <w:bottom w:val="single" w:sz="4" w:space="0" w:color="auto"/>
              <w:right w:val="nil"/>
            </w:tcBorders>
            <w:shd w:val="clear" w:color="auto" w:fill="FFFFFF" w:themeFill="background1"/>
            <w:vAlign w:val="center"/>
            <w:hideMark/>
          </w:tcPr>
          <w:bookmarkEnd w:id="8"/>
          <w:p w:rsidR="004C0E45" w:rsidRDefault="004C0E45" w:rsidP="00A7260C">
            <w:pPr>
              <w:spacing w:before="40" w:after="100" w:line="276" w:lineRule="auto"/>
              <w:rPr>
                <w:rFonts w:ascii="Times New Roman" w:hAnsi="Times New Roman" w:cs="Times New Roman"/>
                <w:b/>
                <w:bCs/>
                <w:sz w:val="24"/>
                <w:szCs w:val="24"/>
              </w:rPr>
            </w:pPr>
            <w:r>
              <w:rPr>
                <w:rFonts w:ascii="Times New Roman" w:hAnsi="Times New Roman" w:cs="Times New Roman"/>
                <w:b/>
                <w:bCs/>
                <w:sz w:val="24"/>
                <w:szCs w:val="24"/>
              </w:rPr>
              <w:t>Pathogens</w:t>
            </w:r>
          </w:p>
        </w:tc>
        <w:tc>
          <w:tcPr>
            <w:tcW w:w="1877"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Result</w:t>
            </w:r>
          </w:p>
        </w:tc>
        <w:tc>
          <w:tcPr>
            <w:tcW w:w="1454"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b/>
                <w:bCs/>
                <w:sz w:val="24"/>
                <w:szCs w:val="24"/>
              </w:rPr>
            </w:pPr>
            <w:r>
              <w:rPr>
                <w:rFonts w:ascii="Times New Roman" w:hAnsi="Times New Roman" w:cs="Times New Roman"/>
                <w:b/>
                <w:bCs/>
                <w:sz w:val="24"/>
                <w:szCs w:val="24"/>
              </w:rPr>
              <w:t>Permissible Limit</w:t>
            </w:r>
          </w:p>
        </w:tc>
      </w:tr>
      <w:tr w:rsidR="004C0E45" w:rsidTr="0005525E">
        <w:trPr>
          <w:trHeight w:val="20"/>
        </w:trPr>
        <w:tc>
          <w:tcPr>
            <w:tcW w:w="1669"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sidRPr="0074524D">
              <w:rPr>
                <w:rFonts w:ascii="Times New Roman" w:hAnsi="Times New Roman" w:cs="Times New Roman"/>
                <w:i/>
                <w:iCs/>
                <w:sz w:val="24"/>
                <w:szCs w:val="24"/>
              </w:rPr>
              <w:t>Escherichia</w:t>
            </w:r>
            <w:r>
              <w:rPr>
                <w:rFonts w:ascii="Times New Roman" w:hAnsi="Times New Roman" w:cs="Times New Roman"/>
                <w:i/>
                <w:iCs/>
                <w:sz w:val="24"/>
                <w:szCs w:val="24"/>
              </w:rPr>
              <w:t xml:space="preserve"> coli</w:t>
            </w:r>
            <w:r>
              <w:rPr>
                <w:rFonts w:ascii="Times New Roman" w:hAnsi="Times New Roman" w:cs="Times New Roman"/>
                <w:sz w:val="24"/>
                <w:szCs w:val="24"/>
              </w:rPr>
              <w:t>/gm</w:t>
            </w:r>
          </w:p>
        </w:tc>
        <w:tc>
          <w:tcPr>
            <w:tcW w:w="1877"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1454"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Absent</w:t>
            </w:r>
          </w:p>
        </w:tc>
      </w:tr>
      <w:tr w:rsidR="004C0E45" w:rsidTr="0005525E">
        <w:trPr>
          <w:trHeight w:val="20"/>
        </w:trPr>
        <w:tc>
          <w:tcPr>
            <w:tcW w:w="1669"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i/>
                <w:iCs/>
                <w:sz w:val="24"/>
                <w:szCs w:val="24"/>
              </w:rPr>
              <w:t>Salmonella</w:t>
            </w:r>
            <w:r>
              <w:rPr>
                <w:rFonts w:ascii="Times New Roman" w:hAnsi="Times New Roman" w:cs="Times New Roman"/>
                <w:sz w:val="24"/>
                <w:szCs w:val="24"/>
              </w:rPr>
              <w:t>/gm</w:t>
            </w:r>
          </w:p>
        </w:tc>
        <w:tc>
          <w:tcPr>
            <w:tcW w:w="1877"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1454"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Absent</w:t>
            </w:r>
          </w:p>
        </w:tc>
      </w:tr>
      <w:tr w:rsidR="004C0E45" w:rsidTr="0005525E">
        <w:trPr>
          <w:trHeight w:val="20"/>
        </w:trPr>
        <w:tc>
          <w:tcPr>
            <w:tcW w:w="1669"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sidRPr="0074524D">
              <w:rPr>
                <w:rFonts w:ascii="Times New Roman" w:hAnsi="Times New Roman" w:cs="Times New Roman"/>
                <w:i/>
                <w:iCs/>
                <w:sz w:val="24"/>
                <w:szCs w:val="24"/>
              </w:rPr>
              <w:t xml:space="preserve">Staphylococcus </w:t>
            </w:r>
            <w:r>
              <w:rPr>
                <w:rFonts w:ascii="Times New Roman" w:hAnsi="Times New Roman" w:cs="Times New Roman"/>
                <w:i/>
                <w:iCs/>
                <w:sz w:val="24"/>
                <w:szCs w:val="24"/>
              </w:rPr>
              <w:t>aureus</w:t>
            </w:r>
            <w:r>
              <w:rPr>
                <w:rFonts w:ascii="Times New Roman" w:hAnsi="Times New Roman" w:cs="Times New Roman"/>
                <w:sz w:val="24"/>
                <w:szCs w:val="24"/>
              </w:rPr>
              <w:t>/gm</w:t>
            </w:r>
          </w:p>
        </w:tc>
        <w:tc>
          <w:tcPr>
            <w:tcW w:w="1877"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1454"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Absent</w:t>
            </w:r>
          </w:p>
        </w:tc>
      </w:tr>
      <w:tr w:rsidR="004C0E45" w:rsidTr="0005525E">
        <w:trPr>
          <w:trHeight w:val="20"/>
        </w:trPr>
        <w:tc>
          <w:tcPr>
            <w:tcW w:w="1669"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i/>
                <w:iCs/>
                <w:sz w:val="24"/>
                <w:szCs w:val="24"/>
              </w:rPr>
            </w:pPr>
            <w:r w:rsidRPr="0074524D">
              <w:rPr>
                <w:rFonts w:ascii="Times New Roman" w:hAnsi="Times New Roman" w:cs="Times New Roman"/>
                <w:i/>
                <w:iCs/>
                <w:sz w:val="24"/>
                <w:szCs w:val="24"/>
              </w:rPr>
              <w:t xml:space="preserve">Pseudomonas </w:t>
            </w:r>
            <w:r>
              <w:rPr>
                <w:rFonts w:ascii="Times New Roman" w:hAnsi="Times New Roman" w:cs="Times New Roman"/>
                <w:i/>
                <w:iCs/>
                <w:sz w:val="24"/>
                <w:szCs w:val="24"/>
              </w:rPr>
              <w:t>aeruginosa/</w:t>
            </w:r>
            <w:r>
              <w:rPr>
                <w:rFonts w:ascii="Times New Roman" w:hAnsi="Times New Roman" w:cs="Times New Roman"/>
                <w:sz w:val="24"/>
                <w:szCs w:val="24"/>
              </w:rPr>
              <w:t>gm</w:t>
            </w:r>
          </w:p>
        </w:tc>
        <w:tc>
          <w:tcPr>
            <w:tcW w:w="1877"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1454"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rPr>
                <w:rFonts w:ascii="Times New Roman" w:hAnsi="Times New Roman" w:cs="Times New Roman"/>
                <w:sz w:val="24"/>
                <w:szCs w:val="24"/>
              </w:rPr>
            </w:pPr>
            <w:r>
              <w:rPr>
                <w:rFonts w:ascii="Times New Roman" w:hAnsi="Times New Roman" w:cs="Times New Roman"/>
                <w:sz w:val="24"/>
                <w:szCs w:val="24"/>
              </w:rPr>
              <w:t>Absent</w:t>
            </w:r>
          </w:p>
        </w:tc>
      </w:tr>
    </w:tbl>
    <w:p w:rsidR="004C0E45" w:rsidRPr="001D78E4" w:rsidRDefault="004C0E45" w:rsidP="000A3E6B">
      <w:pPr>
        <w:pStyle w:val="Default"/>
        <w:spacing w:line="360" w:lineRule="auto"/>
        <w:rPr>
          <w:sz w:val="18"/>
          <w:szCs w:val="18"/>
        </w:rPr>
      </w:pPr>
    </w:p>
    <w:p w:rsidR="004C0E45" w:rsidRDefault="004C0E45" w:rsidP="000A3E6B">
      <w:pPr>
        <w:spacing w:before="40" w:after="200" w:line="360" w:lineRule="auto"/>
        <w:jc w:val="center"/>
        <w:rPr>
          <w:rFonts w:ascii="Times New Roman" w:hAnsi="Times New Roman" w:cs="Times New Roman"/>
          <w:b/>
          <w:bCs/>
          <w:sz w:val="24"/>
          <w:szCs w:val="24"/>
        </w:rPr>
      </w:pPr>
      <w:bookmarkStart w:id="9" w:name="_Hlk132215810"/>
      <w:r>
        <w:rPr>
          <w:rFonts w:ascii="Times New Roman" w:hAnsi="Times New Roman" w:cs="Times New Roman"/>
          <w:b/>
          <w:bCs/>
          <w:sz w:val="24"/>
          <w:szCs w:val="24"/>
        </w:rPr>
        <w:t>Table 4</w:t>
      </w:r>
      <w:r w:rsidR="00DE4517">
        <w:rPr>
          <w:rFonts w:ascii="Times New Roman" w:hAnsi="Times New Roman" w:cs="Times New Roman"/>
          <w:b/>
          <w:bCs/>
          <w:sz w:val="24"/>
          <w:szCs w:val="24"/>
        </w:rPr>
        <w:t>:</w:t>
      </w:r>
      <w:r>
        <w:rPr>
          <w:rFonts w:ascii="Times New Roman" w:hAnsi="Times New Roman" w:cs="Times New Roman"/>
          <w:b/>
          <w:bCs/>
          <w:sz w:val="24"/>
          <w:szCs w:val="24"/>
        </w:rPr>
        <w:t xml:space="preserve"> Determination of heavy metals inPBF</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2093"/>
        <w:gridCol w:w="1557"/>
        <w:gridCol w:w="2797"/>
        <w:gridCol w:w="2795"/>
      </w:tblGrid>
      <w:tr w:rsidR="004C0E45" w:rsidTr="0005525E">
        <w:trPr>
          <w:trHeight w:val="389"/>
        </w:trPr>
        <w:tc>
          <w:tcPr>
            <w:tcW w:w="1132" w:type="pct"/>
            <w:tcBorders>
              <w:top w:val="single" w:sz="4" w:space="0" w:color="auto"/>
              <w:left w:val="nil"/>
              <w:bottom w:val="single" w:sz="4" w:space="0" w:color="auto"/>
              <w:right w:val="nil"/>
            </w:tcBorders>
            <w:shd w:val="clear" w:color="auto" w:fill="FFFFFF" w:themeFill="background1"/>
            <w:vAlign w:val="center"/>
            <w:hideMark/>
          </w:tcPr>
          <w:bookmarkEnd w:id="9"/>
          <w:p w:rsidR="004C0E45" w:rsidRDefault="004C0E45" w:rsidP="00A7260C">
            <w:pPr>
              <w:spacing w:before="40" w:after="60" w:line="276" w:lineRule="auto"/>
              <w:rPr>
                <w:rFonts w:ascii="Times New Roman" w:hAnsi="Times New Roman" w:cs="Times New Roman"/>
                <w:b/>
                <w:bCs/>
                <w:sz w:val="24"/>
                <w:szCs w:val="24"/>
              </w:rPr>
            </w:pPr>
            <w:r>
              <w:rPr>
                <w:rFonts w:ascii="Times New Roman" w:hAnsi="Times New Roman" w:cs="Times New Roman"/>
                <w:b/>
                <w:bCs/>
                <w:sz w:val="24"/>
                <w:szCs w:val="24"/>
              </w:rPr>
              <w:t>Test Parameter</w:t>
            </w:r>
          </w:p>
        </w:tc>
        <w:tc>
          <w:tcPr>
            <w:tcW w:w="842"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b/>
                <w:bCs/>
                <w:sz w:val="24"/>
                <w:szCs w:val="24"/>
              </w:rPr>
            </w:pPr>
            <w:r>
              <w:rPr>
                <w:rFonts w:ascii="Times New Roman" w:hAnsi="Times New Roman" w:cs="Times New Roman"/>
                <w:b/>
                <w:bCs/>
                <w:sz w:val="24"/>
                <w:szCs w:val="24"/>
              </w:rPr>
              <w:t>Result</w:t>
            </w:r>
          </w:p>
        </w:tc>
        <w:tc>
          <w:tcPr>
            <w:tcW w:w="1513"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b/>
                <w:bCs/>
                <w:sz w:val="24"/>
                <w:szCs w:val="24"/>
              </w:rPr>
            </w:pPr>
            <w:r>
              <w:rPr>
                <w:rFonts w:ascii="Times New Roman" w:hAnsi="Times New Roman" w:cs="Times New Roman"/>
                <w:b/>
                <w:bCs/>
                <w:sz w:val="24"/>
                <w:szCs w:val="24"/>
              </w:rPr>
              <w:t>LOQ</w:t>
            </w:r>
          </w:p>
        </w:tc>
        <w:tc>
          <w:tcPr>
            <w:tcW w:w="1512" w:type="pct"/>
            <w:tcBorders>
              <w:top w:val="single" w:sz="4" w:space="0" w:color="auto"/>
              <w:left w:val="nil"/>
              <w:bottom w:val="single" w:sz="4" w:space="0" w:color="auto"/>
              <w:right w:val="nil"/>
            </w:tcBorders>
            <w:shd w:val="clear" w:color="auto" w:fill="FFFFFF" w:themeFill="background1"/>
            <w:vAlign w:val="center"/>
          </w:tcPr>
          <w:p w:rsidR="004C0E45" w:rsidRDefault="004C0E45" w:rsidP="00A7260C">
            <w:pPr>
              <w:spacing w:before="40" w:after="60" w:line="276" w:lineRule="auto"/>
              <w:jc w:val="center"/>
              <w:rPr>
                <w:rFonts w:ascii="Times New Roman" w:hAnsi="Times New Roman" w:cs="Times New Roman"/>
                <w:b/>
                <w:bCs/>
                <w:sz w:val="24"/>
                <w:szCs w:val="24"/>
              </w:rPr>
            </w:pPr>
            <w:r>
              <w:rPr>
                <w:rFonts w:ascii="Times New Roman" w:hAnsi="Times New Roman" w:cs="Times New Roman"/>
                <w:b/>
                <w:bCs/>
                <w:sz w:val="24"/>
                <w:szCs w:val="24"/>
              </w:rPr>
              <w:t>Method</w:t>
            </w:r>
          </w:p>
        </w:tc>
      </w:tr>
      <w:tr w:rsidR="004C0E45" w:rsidTr="0005525E">
        <w:trPr>
          <w:trHeight w:val="519"/>
        </w:trPr>
        <w:tc>
          <w:tcPr>
            <w:tcW w:w="1132"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60" w:line="276" w:lineRule="auto"/>
              <w:rPr>
                <w:rFonts w:ascii="Times New Roman" w:hAnsi="Times New Roman" w:cs="Times New Roman"/>
                <w:sz w:val="24"/>
                <w:szCs w:val="24"/>
              </w:rPr>
            </w:pPr>
            <w:r>
              <w:rPr>
                <w:rFonts w:ascii="Times New Roman" w:hAnsi="Times New Roman" w:cs="Times New Roman"/>
                <w:sz w:val="24"/>
                <w:szCs w:val="24"/>
              </w:rPr>
              <w:t>Lead (Pb)</w:t>
            </w:r>
          </w:p>
        </w:tc>
        <w:tc>
          <w:tcPr>
            <w:tcW w:w="842"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BLQ</w:t>
            </w:r>
          </w:p>
        </w:tc>
        <w:tc>
          <w:tcPr>
            <w:tcW w:w="1513"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12" w:type="pct"/>
            <w:tcBorders>
              <w:top w:val="single" w:sz="4" w:space="0" w:color="auto"/>
              <w:left w:val="nil"/>
              <w:bottom w:val="nil"/>
              <w:right w:val="nil"/>
            </w:tcBorders>
            <w:shd w:val="clear" w:color="auto" w:fill="FFFFFF" w:themeFill="background1"/>
          </w:tcPr>
          <w:p w:rsidR="004C0E45" w:rsidRDefault="004C0E45" w:rsidP="00A7260C">
            <w:pPr>
              <w:spacing w:before="40" w:after="60" w:line="276" w:lineRule="auto"/>
              <w:jc w:val="center"/>
              <w:rPr>
                <w:rFonts w:ascii="Times New Roman" w:hAnsi="Times New Roman" w:cs="Times New Roman"/>
                <w:sz w:val="24"/>
                <w:szCs w:val="24"/>
              </w:rPr>
            </w:pPr>
            <w:bookmarkStart w:id="10" w:name="_Hlk131033589"/>
            <w:r>
              <w:rPr>
                <w:rFonts w:ascii="Times New Roman" w:hAnsi="Times New Roman" w:cs="Times New Roman"/>
                <w:sz w:val="24"/>
                <w:szCs w:val="24"/>
              </w:rPr>
              <w:t>ICP-MS</w:t>
            </w:r>
            <w:bookmarkEnd w:id="10"/>
          </w:p>
        </w:tc>
      </w:tr>
      <w:tr w:rsidR="004C0E45" w:rsidTr="0005525E">
        <w:trPr>
          <w:trHeight w:val="519"/>
        </w:trPr>
        <w:tc>
          <w:tcPr>
            <w:tcW w:w="1132"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rPr>
                <w:rFonts w:ascii="Times New Roman" w:hAnsi="Times New Roman" w:cs="Times New Roman"/>
                <w:sz w:val="24"/>
                <w:szCs w:val="24"/>
              </w:rPr>
            </w:pPr>
            <w:r>
              <w:rPr>
                <w:rFonts w:ascii="Times New Roman" w:hAnsi="Times New Roman" w:cs="Times New Roman"/>
                <w:sz w:val="24"/>
                <w:szCs w:val="24"/>
              </w:rPr>
              <w:t>Mercury (Hg)</w:t>
            </w:r>
          </w:p>
        </w:tc>
        <w:tc>
          <w:tcPr>
            <w:tcW w:w="842"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BLQ</w:t>
            </w:r>
          </w:p>
        </w:tc>
        <w:tc>
          <w:tcPr>
            <w:tcW w:w="1513"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12" w:type="pct"/>
            <w:tcBorders>
              <w:top w:val="nil"/>
              <w:left w:val="nil"/>
              <w:bottom w:val="nil"/>
              <w:right w:val="nil"/>
            </w:tcBorders>
            <w:shd w:val="clear" w:color="auto" w:fill="FFFFFF" w:themeFill="background1"/>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ICP-MS</w:t>
            </w:r>
          </w:p>
        </w:tc>
      </w:tr>
      <w:tr w:rsidR="004C0E45" w:rsidTr="0005525E">
        <w:trPr>
          <w:trHeight w:val="519"/>
        </w:trPr>
        <w:tc>
          <w:tcPr>
            <w:tcW w:w="1132"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rPr>
                <w:rFonts w:ascii="Times New Roman" w:hAnsi="Times New Roman" w:cs="Times New Roman"/>
                <w:sz w:val="24"/>
                <w:szCs w:val="24"/>
              </w:rPr>
            </w:pPr>
            <w:r>
              <w:rPr>
                <w:rFonts w:ascii="Times New Roman" w:hAnsi="Times New Roman" w:cs="Times New Roman"/>
                <w:sz w:val="24"/>
                <w:szCs w:val="24"/>
              </w:rPr>
              <w:t>Arsenic (As)</w:t>
            </w:r>
          </w:p>
        </w:tc>
        <w:tc>
          <w:tcPr>
            <w:tcW w:w="842"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BLQ</w:t>
            </w:r>
          </w:p>
        </w:tc>
        <w:tc>
          <w:tcPr>
            <w:tcW w:w="1513" w:type="pct"/>
            <w:tcBorders>
              <w:top w:val="nil"/>
              <w:left w:val="nil"/>
              <w:bottom w:val="nil"/>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12" w:type="pct"/>
            <w:tcBorders>
              <w:top w:val="nil"/>
              <w:left w:val="nil"/>
              <w:bottom w:val="nil"/>
              <w:right w:val="nil"/>
            </w:tcBorders>
            <w:shd w:val="clear" w:color="auto" w:fill="FFFFFF" w:themeFill="background1"/>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ICP-MS</w:t>
            </w:r>
          </w:p>
        </w:tc>
      </w:tr>
      <w:tr w:rsidR="004C0E45" w:rsidTr="0005525E">
        <w:trPr>
          <w:trHeight w:val="519"/>
        </w:trPr>
        <w:tc>
          <w:tcPr>
            <w:tcW w:w="1132"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60" w:line="276" w:lineRule="auto"/>
              <w:rPr>
                <w:rFonts w:ascii="Times New Roman" w:hAnsi="Times New Roman" w:cs="Times New Roman"/>
                <w:sz w:val="24"/>
                <w:szCs w:val="24"/>
              </w:rPr>
            </w:pPr>
            <w:r>
              <w:rPr>
                <w:rFonts w:ascii="Times New Roman" w:hAnsi="Times New Roman" w:cs="Times New Roman"/>
                <w:sz w:val="24"/>
                <w:szCs w:val="24"/>
              </w:rPr>
              <w:t>Cadmium (Cd)</w:t>
            </w:r>
          </w:p>
        </w:tc>
        <w:tc>
          <w:tcPr>
            <w:tcW w:w="842"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BLQ</w:t>
            </w:r>
          </w:p>
        </w:tc>
        <w:tc>
          <w:tcPr>
            <w:tcW w:w="1513"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12" w:type="pct"/>
            <w:tcBorders>
              <w:top w:val="nil"/>
              <w:left w:val="nil"/>
              <w:bottom w:val="single" w:sz="4" w:space="0" w:color="auto"/>
              <w:right w:val="nil"/>
            </w:tcBorders>
            <w:shd w:val="clear" w:color="auto" w:fill="FFFFFF" w:themeFill="background1"/>
          </w:tcPr>
          <w:p w:rsidR="004C0E45" w:rsidRDefault="004C0E45" w:rsidP="00A7260C">
            <w:pPr>
              <w:spacing w:before="40" w:after="60" w:line="276" w:lineRule="auto"/>
              <w:jc w:val="center"/>
              <w:rPr>
                <w:rFonts w:ascii="Times New Roman" w:hAnsi="Times New Roman" w:cs="Times New Roman"/>
                <w:sz w:val="24"/>
                <w:szCs w:val="24"/>
              </w:rPr>
            </w:pPr>
            <w:r>
              <w:rPr>
                <w:rFonts w:ascii="Times New Roman" w:hAnsi="Times New Roman" w:cs="Times New Roman"/>
                <w:sz w:val="24"/>
                <w:szCs w:val="24"/>
              </w:rPr>
              <w:t>ICP-MS</w:t>
            </w:r>
          </w:p>
        </w:tc>
      </w:tr>
    </w:tbl>
    <w:p w:rsidR="004C0E45" w:rsidRPr="009B262F" w:rsidRDefault="004C0E45" w:rsidP="000A3E6B">
      <w:pPr>
        <w:pStyle w:val="Default"/>
        <w:spacing w:line="360" w:lineRule="auto"/>
        <w:rPr>
          <w:sz w:val="18"/>
          <w:szCs w:val="18"/>
        </w:rPr>
      </w:pPr>
      <w:r w:rsidRPr="009B262F">
        <w:rPr>
          <w:sz w:val="18"/>
          <w:szCs w:val="18"/>
        </w:rPr>
        <w:t xml:space="preserve">LOQ = Limit of Quantification </w:t>
      </w:r>
    </w:p>
    <w:p w:rsidR="004C0E45" w:rsidRPr="009B262F" w:rsidRDefault="004C0E45" w:rsidP="000A3E6B">
      <w:pPr>
        <w:spacing w:after="0" w:line="360" w:lineRule="auto"/>
        <w:jc w:val="both"/>
        <w:rPr>
          <w:rFonts w:ascii="Times New Roman" w:hAnsi="Times New Roman" w:cs="Times New Roman"/>
          <w:b/>
          <w:bCs/>
          <w:sz w:val="18"/>
          <w:szCs w:val="18"/>
        </w:rPr>
      </w:pPr>
      <w:bookmarkStart w:id="11" w:name="_Hlk132214757"/>
      <w:r w:rsidRPr="009B262F">
        <w:rPr>
          <w:rFonts w:ascii="Times New Roman" w:hAnsi="Times New Roman" w:cs="Times New Roman"/>
          <w:sz w:val="18"/>
          <w:szCs w:val="18"/>
        </w:rPr>
        <w:t>BLQ = Below the limit of Quantification</w:t>
      </w:r>
    </w:p>
    <w:p w:rsidR="004C0E45" w:rsidRDefault="004C0E45" w:rsidP="000A3E6B">
      <w:pPr>
        <w:spacing w:after="0" w:line="360" w:lineRule="auto"/>
        <w:jc w:val="both"/>
        <w:rPr>
          <w:rFonts w:ascii="Times New Roman" w:hAnsi="Times New Roman" w:cs="Times New Roman"/>
          <w:sz w:val="18"/>
          <w:szCs w:val="18"/>
        </w:rPr>
      </w:pPr>
      <w:r w:rsidRPr="009B262F">
        <w:rPr>
          <w:rFonts w:ascii="Times New Roman" w:hAnsi="Times New Roman" w:cs="Times New Roman"/>
          <w:sz w:val="18"/>
          <w:szCs w:val="18"/>
        </w:rPr>
        <w:t>ICP-MS=Inductively Coupled Plasma Mass Spectrometry</w:t>
      </w:r>
    </w:p>
    <w:p w:rsidR="004C0E45" w:rsidRDefault="004C0E45" w:rsidP="000A3E6B">
      <w:pPr>
        <w:spacing w:before="40" w:after="200" w:line="360" w:lineRule="auto"/>
        <w:jc w:val="center"/>
        <w:rPr>
          <w:rFonts w:ascii="Times New Roman" w:hAnsi="Times New Roman" w:cs="Times New Roman"/>
          <w:b/>
          <w:bCs/>
          <w:sz w:val="24"/>
          <w:szCs w:val="24"/>
        </w:rPr>
      </w:pPr>
      <w:bookmarkStart w:id="12" w:name="_Hlk132215823"/>
      <w:bookmarkEnd w:id="11"/>
      <w:r>
        <w:rPr>
          <w:rFonts w:ascii="Times New Roman" w:hAnsi="Times New Roman" w:cs="Times New Roman"/>
          <w:b/>
          <w:bCs/>
          <w:sz w:val="24"/>
          <w:szCs w:val="24"/>
        </w:rPr>
        <w:t>Table 5</w:t>
      </w:r>
      <w:r w:rsidR="00DE4517">
        <w:rPr>
          <w:rFonts w:ascii="Times New Roman" w:hAnsi="Times New Roman" w:cs="Times New Roman"/>
          <w:b/>
          <w:bCs/>
          <w:sz w:val="24"/>
          <w:szCs w:val="24"/>
        </w:rPr>
        <w:t xml:space="preserve">: </w:t>
      </w:r>
      <w:r>
        <w:rPr>
          <w:rFonts w:ascii="Times New Roman" w:hAnsi="Times New Roman" w:cs="Times New Roman"/>
          <w:b/>
          <w:bCs/>
          <w:sz w:val="24"/>
          <w:szCs w:val="24"/>
        </w:rPr>
        <w:t>Determination of aflatoxin in PBF</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1493"/>
        <w:gridCol w:w="1991"/>
        <w:gridCol w:w="1726"/>
        <w:gridCol w:w="2091"/>
        <w:gridCol w:w="1941"/>
      </w:tblGrid>
      <w:tr w:rsidR="004C0E45" w:rsidTr="0005525E">
        <w:trPr>
          <w:trHeight w:val="479"/>
        </w:trPr>
        <w:tc>
          <w:tcPr>
            <w:tcW w:w="808" w:type="pct"/>
            <w:tcBorders>
              <w:top w:val="single" w:sz="4" w:space="0" w:color="auto"/>
              <w:left w:val="nil"/>
              <w:bottom w:val="single" w:sz="4" w:space="0" w:color="auto"/>
              <w:right w:val="nil"/>
            </w:tcBorders>
            <w:shd w:val="clear" w:color="auto" w:fill="FFFFFF" w:themeFill="background1"/>
            <w:vAlign w:val="center"/>
            <w:hideMark/>
          </w:tcPr>
          <w:bookmarkEnd w:id="12"/>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Aflatoxins</w:t>
            </w:r>
          </w:p>
        </w:tc>
        <w:tc>
          <w:tcPr>
            <w:tcW w:w="1077"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Result</w:t>
            </w:r>
          </w:p>
        </w:tc>
        <w:tc>
          <w:tcPr>
            <w:tcW w:w="934"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LOQ</w:t>
            </w:r>
          </w:p>
        </w:tc>
        <w:tc>
          <w:tcPr>
            <w:tcW w:w="1131" w:type="pct"/>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Permissible Limit</w:t>
            </w:r>
          </w:p>
        </w:tc>
        <w:tc>
          <w:tcPr>
            <w:tcW w:w="1050" w:type="pct"/>
            <w:tcBorders>
              <w:top w:val="single" w:sz="4" w:space="0" w:color="auto"/>
              <w:left w:val="nil"/>
              <w:bottom w:val="single" w:sz="4" w:space="0" w:color="auto"/>
              <w:right w:val="nil"/>
            </w:tcBorders>
            <w:shd w:val="clear" w:color="auto" w:fill="FFFFFF" w:themeFill="background1"/>
            <w:vAlign w:val="center"/>
          </w:tcPr>
          <w:p w:rsidR="004C0E45" w:rsidRDefault="004C0E45" w:rsidP="00A7260C">
            <w:pPr>
              <w:spacing w:before="40" w:after="100" w:line="276" w:lineRule="auto"/>
              <w:jc w:val="center"/>
              <w:rPr>
                <w:rFonts w:ascii="Times New Roman" w:hAnsi="Times New Roman" w:cs="Times New Roman"/>
                <w:b/>
                <w:bCs/>
                <w:sz w:val="24"/>
                <w:szCs w:val="24"/>
              </w:rPr>
            </w:pPr>
            <w:r>
              <w:rPr>
                <w:rFonts w:ascii="Times New Roman" w:hAnsi="Times New Roman" w:cs="Times New Roman"/>
                <w:b/>
                <w:bCs/>
                <w:sz w:val="24"/>
                <w:szCs w:val="24"/>
              </w:rPr>
              <w:t>Method</w:t>
            </w:r>
          </w:p>
        </w:tc>
      </w:tr>
      <w:tr w:rsidR="004C0E45" w:rsidTr="0005525E">
        <w:trPr>
          <w:trHeight w:val="20"/>
        </w:trPr>
        <w:tc>
          <w:tcPr>
            <w:tcW w:w="808"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vertAlign w:val="subscript"/>
              </w:rPr>
            </w:pPr>
            <w:r>
              <w:rPr>
                <w:rFonts w:ascii="Times New Roman" w:hAnsi="Times New Roman" w:cs="Times New Roman"/>
                <w:sz w:val="24"/>
                <w:szCs w:val="24"/>
              </w:rPr>
              <w:t>Aflatoxin B</w:t>
            </w:r>
            <w:r w:rsidR="00E43970">
              <w:rPr>
                <w:rFonts w:ascii="Times New Roman" w:hAnsi="Times New Roman" w:cs="Times New Roman"/>
                <w:sz w:val="24"/>
                <w:szCs w:val="24"/>
              </w:rPr>
              <w:t>1</w:t>
            </w:r>
          </w:p>
        </w:tc>
        <w:tc>
          <w:tcPr>
            <w:tcW w:w="1077"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detected</w:t>
            </w:r>
          </w:p>
        </w:tc>
        <w:tc>
          <w:tcPr>
            <w:tcW w:w="934"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131" w:type="pct"/>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more than 0.5</w:t>
            </w:r>
          </w:p>
        </w:tc>
        <w:tc>
          <w:tcPr>
            <w:tcW w:w="1050" w:type="pct"/>
            <w:vMerge w:val="restart"/>
            <w:tcBorders>
              <w:top w:val="single" w:sz="4" w:space="0" w:color="auto"/>
              <w:left w:val="nil"/>
              <w:right w:val="nil"/>
            </w:tcBorders>
            <w:shd w:val="clear" w:color="auto" w:fill="FFFFFF" w:themeFill="background1"/>
            <w:vAlign w:val="center"/>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LC</w:t>
            </w:r>
            <w:r w:rsidR="007F0110">
              <w:rPr>
                <w:rFonts w:ascii="Times New Roman" w:hAnsi="Times New Roman" w:cs="Times New Roman"/>
                <w:sz w:val="24"/>
                <w:szCs w:val="24"/>
              </w:rPr>
              <w:t>-</w:t>
            </w:r>
            <w:r>
              <w:rPr>
                <w:rFonts w:ascii="Times New Roman" w:hAnsi="Times New Roman" w:cs="Times New Roman"/>
                <w:sz w:val="24"/>
                <w:szCs w:val="24"/>
              </w:rPr>
              <w:t>MS/</w:t>
            </w:r>
            <w:r w:rsidR="00C16177">
              <w:rPr>
                <w:rFonts w:ascii="Times New Roman" w:hAnsi="Times New Roman" w:cs="Times New Roman"/>
                <w:sz w:val="24"/>
                <w:szCs w:val="24"/>
              </w:rPr>
              <w:t>MS</w:t>
            </w:r>
          </w:p>
          <w:p w:rsidR="004C0E45" w:rsidRDefault="004C0E45" w:rsidP="00A7260C">
            <w:pPr>
              <w:spacing w:before="40" w:after="100" w:line="276" w:lineRule="auto"/>
              <w:jc w:val="center"/>
              <w:rPr>
                <w:rFonts w:ascii="Times New Roman" w:hAnsi="Times New Roman" w:cs="Times New Roman"/>
                <w:sz w:val="24"/>
                <w:szCs w:val="24"/>
              </w:rPr>
            </w:pPr>
          </w:p>
        </w:tc>
      </w:tr>
      <w:tr w:rsidR="004C0E45" w:rsidTr="0005525E">
        <w:trPr>
          <w:trHeight w:val="20"/>
        </w:trPr>
        <w:tc>
          <w:tcPr>
            <w:tcW w:w="808"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Aflatoxin G</w:t>
            </w:r>
            <w:r w:rsidR="00E43970">
              <w:rPr>
                <w:rFonts w:ascii="Times New Roman" w:hAnsi="Times New Roman" w:cs="Times New Roman"/>
                <w:sz w:val="24"/>
                <w:szCs w:val="24"/>
              </w:rPr>
              <w:t xml:space="preserve">1 </w:t>
            </w:r>
          </w:p>
        </w:tc>
        <w:tc>
          <w:tcPr>
            <w:tcW w:w="1077"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detected</w:t>
            </w:r>
          </w:p>
        </w:tc>
        <w:tc>
          <w:tcPr>
            <w:tcW w:w="934"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131"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more than 0.5</w:t>
            </w:r>
          </w:p>
        </w:tc>
        <w:tc>
          <w:tcPr>
            <w:tcW w:w="1050" w:type="pct"/>
            <w:vMerge/>
            <w:tcBorders>
              <w:left w:val="nil"/>
              <w:right w:val="nil"/>
            </w:tcBorders>
            <w:shd w:val="clear" w:color="auto" w:fill="FFFFFF" w:themeFill="background1"/>
          </w:tcPr>
          <w:p w:rsidR="004C0E45" w:rsidRDefault="004C0E45" w:rsidP="00A7260C">
            <w:pPr>
              <w:spacing w:before="40" w:after="100" w:line="276" w:lineRule="auto"/>
              <w:jc w:val="center"/>
              <w:rPr>
                <w:rFonts w:ascii="Times New Roman" w:hAnsi="Times New Roman" w:cs="Times New Roman"/>
                <w:sz w:val="24"/>
                <w:szCs w:val="24"/>
              </w:rPr>
            </w:pPr>
          </w:p>
        </w:tc>
      </w:tr>
      <w:tr w:rsidR="004C0E45" w:rsidTr="0005525E">
        <w:trPr>
          <w:trHeight w:val="20"/>
        </w:trPr>
        <w:tc>
          <w:tcPr>
            <w:tcW w:w="808"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vertAlign w:val="subscript"/>
              </w:rPr>
            </w:pPr>
            <w:r>
              <w:rPr>
                <w:rFonts w:ascii="Times New Roman" w:hAnsi="Times New Roman" w:cs="Times New Roman"/>
                <w:sz w:val="24"/>
                <w:szCs w:val="24"/>
              </w:rPr>
              <w:lastRenderedPageBreak/>
              <w:t>Aflatoxin B</w:t>
            </w:r>
            <w:r w:rsidR="00E43970">
              <w:rPr>
                <w:rFonts w:ascii="Times New Roman" w:hAnsi="Times New Roman" w:cs="Times New Roman"/>
                <w:sz w:val="24"/>
                <w:szCs w:val="24"/>
              </w:rPr>
              <w:t>2</w:t>
            </w:r>
          </w:p>
        </w:tc>
        <w:tc>
          <w:tcPr>
            <w:tcW w:w="1077"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detected</w:t>
            </w:r>
          </w:p>
        </w:tc>
        <w:tc>
          <w:tcPr>
            <w:tcW w:w="934"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131" w:type="pct"/>
            <w:tcBorders>
              <w:top w:val="nil"/>
              <w:left w:val="nil"/>
              <w:bottom w:val="nil"/>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more than 0.1</w:t>
            </w:r>
          </w:p>
        </w:tc>
        <w:tc>
          <w:tcPr>
            <w:tcW w:w="1050" w:type="pct"/>
            <w:vMerge/>
            <w:tcBorders>
              <w:left w:val="nil"/>
              <w:right w:val="nil"/>
            </w:tcBorders>
            <w:shd w:val="clear" w:color="auto" w:fill="FFFFFF" w:themeFill="background1"/>
          </w:tcPr>
          <w:p w:rsidR="004C0E45" w:rsidRDefault="004C0E45" w:rsidP="00A7260C">
            <w:pPr>
              <w:spacing w:before="40" w:after="100" w:line="276" w:lineRule="auto"/>
              <w:jc w:val="center"/>
              <w:rPr>
                <w:rFonts w:ascii="Times New Roman" w:hAnsi="Times New Roman" w:cs="Times New Roman"/>
                <w:sz w:val="24"/>
                <w:szCs w:val="24"/>
              </w:rPr>
            </w:pPr>
          </w:p>
        </w:tc>
      </w:tr>
      <w:tr w:rsidR="004C0E45" w:rsidTr="0005525E">
        <w:trPr>
          <w:trHeight w:val="20"/>
        </w:trPr>
        <w:tc>
          <w:tcPr>
            <w:tcW w:w="808"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vertAlign w:val="subscript"/>
              </w:rPr>
            </w:pPr>
            <w:r>
              <w:rPr>
                <w:rFonts w:ascii="Times New Roman" w:hAnsi="Times New Roman" w:cs="Times New Roman"/>
                <w:sz w:val="24"/>
                <w:szCs w:val="24"/>
              </w:rPr>
              <w:t>Aflatoxin G</w:t>
            </w:r>
            <w:r w:rsidR="00E43970">
              <w:rPr>
                <w:rFonts w:ascii="Times New Roman" w:hAnsi="Times New Roman" w:cs="Times New Roman"/>
                <w:sz w:val="24"/>
                <w:szCs w:val="24"/>
              </w:rPr>
              <w:t>2</w:t>
            </w:r>
          </w:p>
        </w:tc>
        <w:tc>
          <w:tcPr>
            <w:tcW w:w="1077"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detected</w:t>
            </w:r>
          </w:p>
        </w:tc>
        <w:tc>
          <w:tcPr>
            <w:tcW w:w="934"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131" w:type="pct"/>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line="276" w:lineRule="auto"/>
              <w:jc w:val="center"/>
              <w:rPr>
                <w:rFonts w:ascii="Times New Roman" w:hAnsi="Times New Roman" w:cs="Times New Roman"/>
                <w:sz w:val="24"/>
                <w:szCs w:val="24"/>
              </w:rPr>
            </w:pPr>
            <w:r>
              <w:rPr>
                <w:rFonts w:ascii="Times New Roman" w:hAnsi="Times New Roman" w:cs="Times New Roman"/>
                <w:sz w:val="24"/>
                <w:szCs w:val="24"/>
              </w:rPr>
              <w:t>Not more than 0.1</w:t>
            </w:r>
          </w:p>
        </w:tc>
        <w:tc>
          <w:tcPr>
            <w:tcW w:w="1050" w:type="pct"/>
            <w:vMerge/>
            <w:tcBorders>
              <w:left w:val="nil"/>
              <w:bottom w:val="single" w:sz="4" w:space="0" w:color="auto"/>
              <w:right w:val="nil"/>
            </w:tcBorders>
            <w:shd w:val="clear" w:color="auto" w:fill="FFFFFF" w:themeFill="background1"/>
          </w:tcPr>
          <w:p w:rsidR="004C0E45" w:rsidRDefault="004C0E45" w:rsidP="00A7260C">
            <w:pPr>
              <w:spacing w:before="40" w:after="100" w:line="276" w:lineRule="auto"/>
              <w:jc w:val="center"/>
              <w:rPr>
                <w:rFonts w:ascii="Times New Roman" w:hAnsi="Times New Roman" w:cs="Times New Roman"/>
                <w:sz w:val="24"/>
                <w:szCs w:val="24"/>
              </w:rPr>
            </w:pPr>
          </w:p>
        </w:tc>
      </w:tr>
    </w:tbl>
    <w:p w:rsidR="004C0E45" w:rsidRPr="0033522E" w:rsidRDefault="004C0E45" w:rsidP="000A3E6B">
      <w:pPr>
        <w:pStyle w:val="Default"/>
        <w:spacing w:line="360" w:lineRule="auto"/>
        <w:rPr>
          <w:sz w:val="18"/>
          <w:szCs w:val="18"/>
        </w:rPr>
      </w:pPr>
      <w:bookmarkStart w:id="13" w:name="_Hlk132214793"/>
      <w:r w:rsidRPr="0033522E">
        <w:rPr>
          <w:sz w:val="18"/>
          <w:szCs w:val="18"/>
        </w:rPr>
        <w:t xml:space="preserve">LOQ = Limit of Quantification </w:t>
      </w:r>
    </w:p>
    <w:p w:rsidR="00A7260C" w:rsidRDefault="004C0E45" w:rsidP="00A7260C">
      <w:pPr>
        <w:tabs>
          <w:tab w:val="left" w:pos="2485"/>
        </w:tabs>
        <w:spacing w:before="40" w:after="200" w:line="360" w:lineRule="auto"/>
        <w:rPr>
          <w:rFonts w:ascii="Times New Roman" w:hAnsi="Times New Roman" w:cs="Times New Roman"/>
          <w:sz w:val="18"/>
          <w:szCs w:val="18"/>
        </w:rPr>
      </w:pPr>
      <w:r w:rsidRPr="0033522E">
        <w:rPr>
          <w:rFonts w:ascii="Times New Roman" w:hAnsi="Times New Roman" w:cs="Times New Roman"/>
          <w:sz w:val="18"/>
          <w:szCs w:val="18"/>
        </w:rPr>
        <w:t>LC-MS/MS = Liquid chromatography Mass Spectrometry</w:t>
      </w:r>
      <w:bookmarkStart w:id="14" w:name="_Hlk132215833"/>
      <w:bookmarkEnd w:id="13"/>
    </w:p>
    <w:p w:rsidR="004C0E45" w:rsidRDefault="004C0E45" w:rsidP="00A7260C">
      <w:pPr>
        <w:tabs>
          <w:tab w:val="left" w:pos="2485"/>
        </w:tabs>
        <w:spacing w:before="40" w:after="20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6</w:t>
      </w:r>
      <w:r w:rsidR="00DE4517">
        <w:rPr>
          <w:rFonts w:ascii="Times New Roman" w:hAnsi="Times New Roman" w:cs="Times New Roman"/>
          <w:b/>
          <w:bCs/>
          <w:sz w:val="24"/>
          <w:szCs w:val="24"/>
        </w:rPr>
        <w:t xml:space="preserve">: </w:t>
      </w:r>
      <w:r>
        <w:rPr>
          <w:rFonts w:ascii="Times New Roman" w:hAnsi="Times New Roman" w:cs="Times New Roman"/>
          <w:b/>
          <w:bCs/>
          <w:sz w:val="24"/>
          <w:szCs w:val="24"/>
        </w:rPr>
        <w:t>Determination of pesticide residue in PBF</w:t>
      </w:r>
    </w:p>
    <w:tbl>
      <w:tblPr>
        <w:tblStyle w:val="TableGrid"/>
        <w:tblW w:w="9601" w:type="dxa"/>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953"/>
        <w:gridCol w:w="4916"/>
        <w:gridCol w:w="1920"/>
        <w:gridCol w:w="1812"/>
      </w:tblGrid>
      <w:tr w:rsidR="004C0E45" w:rsidTr="00A7260C">
        <w:trPr>
          <w:trHeight w:val="20"/>
        </w:trPr>
        <w:tc>
          <w:tcPr>
            <w:tcW w:w="953" w:type="dxa"/>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rPr>
            </w:pPr>
            <w:bookmarkStart w:id="15" w:name="_Hlk120208281"/>
            <w:bookmarkEnd w:id="14"/>
            <w:r>
              <w:rPr>
                <w:rFonts w:ascii="Times New Roman" w:hAnsi="Times New Roman" w:cs="Times New Roman"/>
                <w:b/>
                <w:bCs/>
                <w:sz w:val="24"/>
                <w:szCs w:val="24"/>
              </w:rPr>
              <w:t>S. No.</w:t>
            </w:r>
          </w:p>
        </w:tc>
        <w:tc>
          <w:tcPr>
            <w:tcW w:w="4916" w:type="dxa"/>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rPr>
            </w:pPr>
            <w:r>
              <w:rPr>
                <w:rFonts w:ascii="Times New Roman" w:hAnsi="Times New Roman" w:cs="Times New Roman"/>
                <w:b/>
                <w:bCs/>
                <w:sz w:val="24"/>
                <w:szCs w:val="24"/>
              </w:rPr>
              <w:t>Pesticidal Residue</w:t>
            </w:r>
          </w:p>
        </w:tc>
        <w:tc>
          <w:tcPr>
            <w:tcW w:w="1920" w:type="dxa"/>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rPr>
            </w:pPr>
            <w:r>
              <w:rPr>
                <w:rFonts w:ascii="Times New Roman" w:hAnsi="Times New Roman" w:cs="Times New Roman"/>
                <w:b/>
                <w:bCs/>
                <w:sz w:val="24"/>
                <w:szCs w:val="24"/>
              </w:rPr>
              <w:t>Result (mg/kg)</w:t>
            </w:r>
          </w:p>
        </w:tc>
        <w:tc>
          <w:tcPr>
            <w:tcW w:w="1812" w:type="dxa"/>
            <w:tcBorders>
              <w:top w:val="single" w:sz="4" w:space="0" w:color="auto"/>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rPr>
            </w:pPr>
            <w:r>
              <w:rPr>
                <w:rFonts w:ascii="Times New Roman" w:hAnsi="Times New Roman" w:cs="Times New Roman"/>
                <w:b/>
                <w:bCs/>
                <w:sz w:val="24"/>
                <w:szCs w:val="24"/>
              </w:rPr>
              <w:t>LOQ (mg/kg)</w:t>
            </w:r>
          </w:p>
        </w:tc>
      </w:tr>
      <w:tr w:rsidR="004C0E45" w:rsidTr="00A7260C">
        <w:trPr>
          <w:trHeight w:val="20"/>
        </w:trPr>
        <w:tc>
          <w:tcPr>
            <w:tcW w:w="953" w:type="dxa"/>
            <w:tcBorders>
              <w:top w:val="single" w:sz="4" w:space="0" w:color="auto"/>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vertAlign w:val="subscript"/>
              </w:rPr>
            </w:pPr>
            <w:r>
              <w:rPr>
                <w:rFonts w:ascii="Times New Roman" w:hAnsi="Times New Roman" w:cs="Times New Roman"/>
                <w:sz w:val="24"/>
                <w:szCs w:val="24"/>
              </w:rPr>
              <w:t>Alachlor</w:t>
            </w:r>
          </w:p>
        </w:tc>
        <w:tc>
          <w:tcPr>
            <w:tcW w:w="1920" w:type="dxa"/>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single" w:sz="4" w:space="0" w:color="auto"/>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rPr>
            </w:pPr>
            <w:r>
              <w:rPr>
                <w:rFonts w:ascii="Times New Roman" w:hAnsi="Times New Roman" w:cs="Times New Roman"/>
                <w:sz w:val="24"/>
                <w:szCs w:val="24"/>
              </w:rPr>
              <w:t>Aldrin &amp;Deildrin (Sum of)</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vertAlign w:val="subscript"/>
              </w:rPr>
            </w:pPr>
            <w:r>
              <w:rPr>
                <w:rFonts w:ascii="Times New Roman" w:hAnsi="Times New Roman" w:cs="Times New Roman"/>
                <w:sz w:val="24"/>
                <w:szCs w:val="24"/>
              </w:rPr>
              <w:t>Azinophos- methyl</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b/>
                <w:bCs/>
                <w:sz w:val="24"/>
                <w:szCs w:val="24"/>
                <w:vertAlign w:val="subscript"/>
              </w:rPr>
            </w:pPr>
            <w:r>
              <w:rPr>
                <w:rFonts w:ascii="Times New Roman" w:hAnsi="Times New Roman" w:cs="Times New Roman"/>
                <w:sz w:val="24"/>
                <w:szCs w:val="24"/>
              </w:rPr>
              <w:t>Bromopropylate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Chlordane (Sum of cis, trans and oxychlordane)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Chlorfenvinphos</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Chlorpyrifos</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Chlorpyrifos-methyl</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Cypermethrin (and isomers)</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DDT-</w:t>
            </w:r>
            <w:r w:rsidRPr="009C5DE1">
              <w:rPr>
                <w:rFonts w:ascii="Times New Roman" w:hAnsi="Times New Roman" w:cs="Times New Roman"/>
                <w:sz w:val="24"/>
                <w:szCs w:val="24"/>
              </w:rPr>
              <w:t xml:space="preserve">Dichloro diphenyl trichloroethane </w:t>
            </w:r>
            <w:r>
              <w:rPr>
                <w:rFonts w:ascii="Times New Roman" w:hAnsi="Times New Roman" w:cs="Times New Roman"/>
                <w:sz w:val="24"/>
                <w:szCs w:val="24"/>
              </w:rPr>
              <w:t>(Sum of p,p-DDT, p,p-DDE and p,p-TDE)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Deltamethrin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Diazinon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Dichlorvos</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Dithiocarbamates (as CS2)</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Endosulfan (Sum of Isomer &amp;Endosulfansulfate)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Endrin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Ethion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Fenitrothion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Fenvalerate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Fonofos</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Heptachlor (Sum of Heptachlor &amp;Heptachlor epoxide)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Hexachlorobenzene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Hexachlorocyclohexane isomer (other than y)</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Lindane (y- Hexachlorocylohexane)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Malathion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Mathidathion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Parathion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Parathion Methyl</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Permethrin</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Phosalone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Piperonyl butoxide</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Primiphos Methyl</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nil"/>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 xml:space="preserve">Pyrethrins (Sum of </w:t>
            </w:r>
            <w:r w:rsidR="00AE7A43">
              <w:rPr>
                <w:rFonts w:ascii="Times New Roman" w:hAnsi="Times New Roman" w:cs="Times New Roman"/>
                <w:sz w:val="24"/>
                <w:szCs w:val="24"/>
              </w:rPr>
              <w:t>isomers</w:t>
            </w:r>
            <w:r>
              <w:rPr>
                <w:rFonts w:ascii="Times New Roman" w:hAnsi="Times New Roman" w:cs="Times New Roman"/>
                <w:sz w:val="24"/>
                <w:szCs w:val="24"/>
              </w:rPr>
              <w:t>)</w:t>
            </w:r>
          </w:p>
        </w:tc>
        <w:tc>
          <w:tcPr>
            <w:tcW w:w="1920"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nil"/>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r w:rsidR="004C0E45" w:rsidTr="00A7260C">
        <w:trPr>
          <w:trHeight w:val="20"/>
        </w:trPr>
        <w:tc>
          <w:tcPr>
            <w:tcW w:w="953" w:type="dxa"/>
            <w:tcBorders>
              <w:top w:val="nil"/>
              <w:left w:val="nil"/>
              <w:bottom w:val="single" w:sz="4" w:space="0" w:color="auto"/>
              <w:right w:val="nil"/>
            </w:tcBorders>
            <w:shd w:val="clear" w:color="auto" w:fill="FFFFFF" w:themeFill="background1"/>
            <w:vAlign w:val="center"/>
          </w:tcPr>
          <w:p w:rsidR="004C0E45" w:rsidRDefault="004C0E45" w:rsidP="00A7260C">
            <w:pPr>
              <w:pStyle w:val="ListParagraph"/>
              <w:numPr>
                <w:ilvl w:val="0"/>
                <w:numId w:val="1"/>
              </w:numPr>
              <w:spacing w:before="40" w:after="100"/>
              <w:rPr>
                <w:rFonts w:ascii="Times New Roman" w:hAnsi="Times New Roman" w:cs="Times New Roman"/>
                <w:b/>
                <w:bCs/>
                <w:sz w:val="24"/>
                <w:szCs w:val="24"/>
              </w:rPr>
            </w:pPr>
          </w:p>
        </w:tc>
        <w:tc>
          <w:tcPr>
            <w:tcW w:w="4916" w:type="dxa"/>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Quintozene (Sum of Quintozene, pentachloroaniline and methyl pentachlorophenyl sulphide)</w:t>
            </w:r>
          </w:p>
        </w:tc>
        <w:tc>
          <w:tcPr>
            <w:tcW w:w="1920" w:type="dxa"/>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Not Detected</w:t>
            </w:r>
          </w:p>
        </w:tc>
        <w:tc>
          <w:tcPr>
            <w:tcW w:w="1812" w:type="dxa"/>
            <w:tcBorders>
              <w:top w:val="nil"/>
              <w:left w:val="nil"/>
              <w:bottom w:val="single" w:sz="4" w:space="0" w:color="auto"/>
              <w:right w:val="nil"/>
            </w:tcBorders>
            <w:shd w:val="clear" w:color="auto" w:fill="FFFFFF" w:themeFill="background1"/>
            <w:vAlign w:val="center"/>
            <w:hideMark/>
          </w:tcPr>
          <w:p w:rsidR="004C0E45" w:rsidRDefault="004C0E45" w:rsidP="00A7260C">
            <w:pPr>
              <w:spacing w:before="40" w:after="100"/>
              <w:rPr>
                <w:rFonts w:ascii="Times New Roman" w:hAnsi="Times New Roman" w:cs="Times New Roman"/>
                <w:sz w:val="24"/>
                <w:szCs w:val="24"/>
              </w:rPr>
            </w:pPr>
            <w:r>
              <w:rPr>
                <w:rFonts w:ascii="Times New Roman" w:hAnsi="Times New Roman" w:cs="Times New Roman"/>
                <w:sz w:val="24"/>
                <w:szCs w:val="24"/>
              </w:rPr>
              <w:t>0.01</w:t>
            </w:r>
          </w:p>
        </w:tc>
      </w:tr>
    </w:tbl>
    <w:bookmarkEnd w:id="15"/>
    <w:p w:rsidR="004C0E45" w:rsidRPr="008947A2" w:rsidRDefault="004C0E45" w:rsidP="000A3E6B">
      <w:pPr>
        <w:pStyle w:val="Default"/>
        <w:spacing w:line="360" w:lineRule="auto"/>
        <w:rPr>
          <w:sz w:val="18"/>
          <w:szCs w:val="18"/>
        </w:rPr>
      </w:pPr>
      <w:r w:rsidRPr="0033522E">
        <w:rPr>
          <w:sz w:val="18"/>
          <w:szCs w:val="18"/>
        </w:rPr>
        <w:t xml:space="preserve">LOQ = Limit of Quantification </w:t>
      </w:r>
    </w:p>
    <w:p w:rsidR="00147D5F" w:rsidRDefault="004C0E45" w:rsidP="000A3E6B">
      <w:pPr>
        <w:spacing w:line="360" w:lineRule="auto"/>
        <w:jc w:val="both"/>
        <w:rPr>
          <w:rFonts w:ascii="Times New Roman" w:hAnsi="Times New Roman" w:cs="Times New Roman"/>
          <w:sz w:val="18"/>
          <w:szCs w:val="18"/>
        </w:rPr>
      </w:pPr>
      <w:bookmarkStart w:id="16" w:name="_Hlk132214824"/>
      <w:r w:rsidRPr="008947A2">
        <w:rPr>
          <w:rFonts w:ascii="Times New Roman" w:hAnsi="Times New Roman" w:cs="Times New Roman"/>
          <w:sz w:val="18"/>
          <w:szCs w:val="18"/>
        </w:rPr>
        <w:t>DDE=Dichloro diphenyl dichloroethylene</w:t>
      </w:r>
      <w:bookmarkEnd w:id="16"/>
    </w:p>
    <w:p w:rsidR="00A7260C" w:rsidRDefault="00A7260C" w:rsidP="000A3E6B">
      <w:pPr>
        <w:spacing w:line="360" w:lineRule="auto"/>
        <w:jc w:val="both"/>
        <w:rPr>
          <w:rFonts w:ascii="Times New Roman" w:hAnsi="Times New Roman" w:cs="Times New Roman"/>
          <w:sz w:val="24"/>
          <w:szCs w:val="24"/>
        </w:rPr>
      </w:pPr>
    </w:p>
    <w:p w:rsidR="006961D9" w:rsidRDefault="00DB55C8" w:rsidP="000A3E6B">
      <w:pPr>
        <w:spacing w:line="360" w:lineRule="auto"/>
        <w:jc w:val="both"/>
        <w:rPr>
          <w:rFonts w:ascii="Times New Roman" w:hAnsi="Times New Roman" w:cs="Times New Roman"/>
          <w:sz w:val="24"/>
          <w:szCs w:val="24"/>
        </w:rPr>
      </w:pPr>
      <w:r w:rsidRPr="00DB55C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1" o:spid="_x0000_s2056" type="#_x0000_t202" style="position:absolute;left:0;text-align:left;margin-left:308.15pt;margin-top:153.2pt;width:20.3pt;height:2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" filled="f" strokecolor="white">
            <v:stroke opacity="0"/>
            <v:textbox>
              <w:txbxContent>
                <w:p w:rsidR="005B438A" w:rsidRPr="00686DBB" w:rsidRDefault="005B438A" w:rsidP="009A0A80">
                  <w:pPr>
                    <w:rPr>
                      <w:b/>
                      <w:bCs/>
                    </w:rPr>
                  </w:pPr>
                  <w:r>
                    <w:rPr>
                      <w:b/>
                      <w:bCs/>
                    </w:rPr>
                    <w:t>F</w:t>
                  </w:r>
                </w:p>
              </w:txbxContent>
            </v:textbox>
          </v:shape>
        </w:pict>
      </w:r>
      <w:r w:rsidRPr="00DB55C8">
        <w:rPr>
          <w:rFonts w:ascii="Times New Roman" w:hAnsi="Times New Roman" w:cs="Times New Roman"/>
          <w:noProof/>
          <w:sz w:val="24"/>
          <w:szCs w:val="24"/>
        </w:rPr>
        <w:pict>
          <v:shape id="Text Box 7" o:spid="_x0000_s2055" type="#_x0000_t202" style="position:absolute;left:0;text-align:left;margin-left:162.2pt;margin-top:149.75pt;width:20.3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" filled="f" strokecolor="white">
            <v:stroke opacity="10537f"/>
            <v:textbox>
              <w:txbxContent>
                <w:p w:rsidR="005B438A" w:rsidRPr="00686DBB" w:rsidRDefault="005B438A" w:rsidP="009A0A80">
                  <w:pPr>
                    <w:rPr>
                      <w:b/>
                      <w:bCs/>
                    </w:rPr>
                  </w:pPr>
                  <w:r>
                    <w:rPr>
                      <w:b/>
                      <w:bCs/>
                    </w:rPr>
                    <w:t>E</w:t>
                  </w:r>
                </w:p>
              </w:txbxContent>
            </v:textbox>
          </v:shape>
        </w:pict>
      </w:r>
      <w:r w:rsidRPr="00DB55C8">
        <w:rPr>
          <w:rFonts w:ascii="Times New Roman" w:hAnsi="Times New Roman" w:cs="Times New Roman"/>
          <w:noProof/>
          <w:sz w:val="24"/>
          <w:szCs w:val="24"/>
        </w:rPr>
        <w:pict>
          <v:shape id="Text Box 8" o:spid="_x0000_s2054" type="#_x0000_t202" style="position:absolute;left:0;text-align:left;margin-left:16.95pt;margin-top:151.5pt;width:20.3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" filled="f" strokecolor="white">
            <v:textbox>
              <w:txbxContent>
                <w:p w:rsidR="005B438A" w:rsidRPr="00686DBB" w:rsidRDefault="005B438A" w:rsidP="009A0A80">
                  <w:pPr>
                    <w:rPr>
                      <w:b/>
                      <w:bCs/>
                    </w:rPr>
                  </w:pPr>
                  <w:r>
                    <w:rPr>
                      <w:b/>
                      <w:bCs/>
                    </w:rPr>
                    <w:t>D</w:t>
                  </w:r>
                </w:p>
              </w:txbxContent>
            </v:textbox>
          </v:shape>
        </w:pict>
      </w:r>
      <w:r w:rsidRPr="00DB55C8">
        <w:rPr>
          <w:rFonts w:ascii="Times New Roman" w:hAnsi="Times New Roman" w:cs="Times New Roman"/>
          <w:noProof/>
          <w:sz w:val="24"/>
          <w:szCs w:val="24"/>
        </w:rPr>
        <w:pict>
          <v:shape id="Text Box 9" o:spid="_x0000_s2053" type="#_x0000_t202" style="position:absolute;left:0;text-align:left;margin-left:292.95pt;margin-top:22.85pt;width:20.3pt;height: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" filled="f" strokecolor="white">
            <v:stroke opacity="0"/>
            <v:textbox>
              <w:txbxContent>
                <w:p w:rsidR="005B438A" w:rsidRPr="00686DBB" w:rsidRDefault="005B438A" w:rsidP="009A0A80">
                  <w:pPr>
                    <w:rPr>
                      <w:b/>
                      <w:bCs/>
                    </w:rPr>
                  </w:pPr>
                  <w:r>
                    <w:rPr>
                      <w:b/>
                      <w:bCs/>
                    </w:rPr>
                    <w:t>C</w:t>
                  </w:r>
                </w:p>
              </w:txbxContent>
            </v:textbox>
          </v:shape>
        </w:pict>
      </w:r>
      <w:r w:rsidRPr="00DB55C8">
        <w:rPr>
          <w:rFonts w:ascii="Times New Roman" w:hAnsi="Times New Roman" w:cs="Times New Roman"/>
          <w:noProof/>
          <w:sz w:val="24"/>
          <w:szCs w:val="24"/>
        </w:rPr>
        <w:pict>
          <v:shape id="Text Box 10" o:spid="_x0000_s2052" type="#_x0000_t202" style="position:absolute;left:0;text-align:left;margin-left:159.4pt;margin-top:25.1pt;width:20.3pt;height:2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" filled="f" strokecolor="white">
            <v:stroke opacity="0"/>
            <v:textbox>
              <w:txbxContent>
                <w:p w:rsidR="005B438A" w:rsidRPr="00686DBB" w:rsidRDefault="005B438A" w:rsidP="009A0A80">
                  <w:pPr>
                    <w:rPr>
                      <w:b/>
                      <w:bCs/>
                    </w:rPr>
                  </w:pPr>
                  <w:r>
                    <w:rPr>
                      <w:b/>
                      <w:bCs/>
                    </w:rPr>
                    <w:t>B</w:t>
                  </w:r>
                </w:p>
              </w:txbxContent>
            </v:textbox>
          </v:shape>
        </w:pict>
      </w:r>
      <w:r w:rsidRPr="00DB55C8">
        <w:rPr>
          <w:rFonts w:ascii="Times New Roman" w:hAnsi="Times New Roman" w:cs="Times New Roman"/>
          <w:noProof/>
          <w:sz w:val="24"/>
          <w:szCs w:val="24"/>
        </w:rPr>
        <w:pict>
          <v:shape id="Text Box 6" o:spid="_x0000_s2051" type="#_x0000_t202" style="position:absolute;left:0;text-align:left;margin-left:23.1pt;margin-top:22.85pt;width:20.3pt;height:2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" filled="f" strokecolor="white">
            <v:stroke opacity="0"/>
            <v:textbox>
              <w:txbxContent>
                <w:p w:rsidR="009A0A80" w:rsidRPr="007779C5" w:rsidRDefault="009A0A80" w:rsidP="009A0A80">
                  <w:pPr>
                    <w:rPr>
                      <w:b/>
                      <w:bCs/>
                    </w:rPr>
                  </w:pPr>
                  <w:r w:rsidRPr="00686DBB">
                    <w:rPr>
                      <w:b/>
                      <w:bCs/>
                    </w:rPr>
                    <w:t>A</w:t>
                  </w:r>
                </w:p>
              </w:txbxContent>
            </v:textbox>
          </v:shape>
        </w:pict>
      </w:r>
      <w:r w:rsidRPr="00DB55C8">
        <w:rPr>
          <w:rFonts w:ascii="Times New Roman" w:hAnsi="Times New Roman" w:cs="Times New Roman"/>
          <w:noProof/>
          <w:sz w:val="24"/>
          <w:szCs w:val="24"/>
        </w:rPr>
        <w:pict>
          <v:shape id="Text Box 2" o:spid="_x0000_s2050" type="#_x0000_t202" style="position:absolute;left:0;text-align:left;margin-left:0;margin-top:14.25pt;width:444.45pt;height:264.95pt;z-index:251658240;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">
            <v:textbox>
              <w:txbxContent>
                <w:p w:rsidR="006F3720" w:rsidRDefault="006F3720" w:rsidP="006F3720">
                  <w:r>
                    <w:rPr>
                      <w:rFonts w:ascii="Times New Roman" w:hAnsi="Times New Roman" w:cs="Times New Roman"/>
                      <w:b/>
                      <w:bCs/>
                      <w:noProof/>
                      <w:sz w:val="24"/>
                      <w:szCs w:val="24"/>
                      <w:lang w:val="en-US"/>
                    </w:rPr>
                    <w:drawing>
                      <wp:inline distT="0" distB="0" distL="0" distR="0">
                        <wp:extent cx="1860939" cy="1405353"/>
                        <wp:effectExtent l="0" t="0" r="0" b="0"/>
                        <wp:docPr id="444307387" name="Picture 4443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2136" cy="1436464"/>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extent cx="1607130" cy="1472859"/>
                        <wp:effectExtent l="0" t="0" r="0" b="0"/>
                        <wp:docPr id="215303510" name="Picture 2153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631225" cy="1494941"/>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extent cx="1951355" cy="1534228"/>
                        <wp:effectExtent l="0" t="0" r="0" b="0"/>
                        <wp:docPr id="1480932557" name="Picture 148093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8230" cy="1555358"/>
                                </a:xfrm>
                                <a:prstGeom prst="rect">
                                  <a:avLst/>
                                </a:prstGeom>
                              </pic:spPr>
                            </pic:pic>
                          </a:graphicData>
                        </a:graphic>
                      </wp:inline>
                    </w:drawing>
                  </w:r>
                </w:p>
                <w:p w:rsidR="006F3720" w:rsidRDefault="006F3720" w:rsidP="006F3720">
                  <w:r>
                    <w:rPr>
                      <w:rFonts w:ascii="Times New Roman" w:hAnsi="Times New Roman" w:cs="Times New Roman"/>
                      <w:b/>
                      <w:bCs/>
                      <w:noProof/>
                      <w:sz w:val="24"/>
                      <w:szCs w:val="24"/>
                      <w:lang w:val="en-US"/>
                    </w:rPr>
                    <w:drawing>
                      <wp:inline distT="0" distB="0" distL="0" distR="0">
                        <wp:extent cx="1871758" cy="1453918"/>
                        <wp:effectExtent l="0" t="0" r="0" b="0"/>
                        <wp:docPr id="1914986088" name="Picture 191498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0 at 22.20.19.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7902" cy="1466458"/>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extent cx="1624965" cy="1533630"/>
                        <wp:effectExtent l="0" t="0" r="0" b="0"/>
                        <wp:docPr id="1635532476" name="Picture 16355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0 at 22.20.18.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6269" cy="1553736"/>
                                </a:xfrm>
                                <a:prstGeom prst="rect">
                                  <a:avLst/>
                                </a:prstGeom>
                              </pic:spPr>
                            </pic:pic>
                          </a:graphicData>
                        </a:graphic>
                      </wp:inline>
                    </w:drawing>
                  </w:r>
                  <w:r>
                    <w:rPr>
                      <w:rFonts w:ascii="Times New Roman" w:hAnsi="Times New Roman" w:cs="Times New Roman"/>
                      <w:noProof/>
                      <w:color w:val="000000" w:themeColor="text1"/>
                      <w:sz w:val="24"/>
                      <w:szCs w:val="24"/>
                      <w:lang w:val="en-US"/>
                    </w:rPr>
                    <w:drawing>
                      <wp:inline distT="0" distB="0" distL="0" distR="0">
                        <wp:extent cx="1895681" cy="1569703"/>
                        <wp:effectExtent l="0" t="0" r="0" b="0"/>
                        <wp:docPr id="1830726513" name="Picture 183072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994"/>
                                <a:stretch/>
                              </pic:blipFill>
                              <pic:spPr bwMode="auto">
                                <a:xfrm>
                                  <a:off x="0" y="0"/>
                                  <a:ext cx="1915891" cy="15864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w10:wrap type="square"/>
          </v:shape>
        </w:pict>
      </w:r>
      <w:r w:rsidR="00D506F8">
        <w:rPr>
          <w:rFonts w:ascii="Times New Roman" w:hAnsi="Times New Roman" w:cs="Times New Roman"/>
          <w:b/>
          <w:bCs/>
          <w:sz w:val="24"/>
          <w:szCs w:val="24"/>
        </w:rPr>
        <w:t>Fig</w:t>
      </w:r>
      <w:r w:rsidR="00E03E49">
        <w:rPr>
          <w:rFonts w:ascii="Times New Roman" w:hAnsi="Times New Roman" w:cs="Times New Roman"/>
          <w:b/>
          <w:bCs/>
          <w:sz w:val="24"/>
          <w:szCs w:val="24"/>
        </w:rPr>
        <w:t>.</w:t>
      </w:r>
      <w:r w:rsidR="00D506F8">
        <w:rPr>
          <w:rFonts w:ascii="Times New Roman" w:hAnsi="Times New Roman" w:cs="Times New Roman"/>
          <w:b/>
          <w:bCs/>
          <w:sz w:val="24"/>
          <w:szCs w:val="24"/>
        </w:rPr>
        <w:t xml:space="preserve"> 1.</w:t>
      </w:r>
      <w:r w:rsidR="00D506F8" w:rsidRPr="00D506F8">
        <w:rPr>
          <w:rFonts w:ascii="Times New Roman" w:hAnsi="Times New Roman" w:cs="Times New Roman"/>
          <w:sz w:val="24"/>
          <w:szCs w:val="24"/>
        </w:rPr>
        <w:t xml:space="preserve"> Dried specimen of all single drugs-</w:t>
      </w:r>
      <w:r w:rsidR="00D506F8">
        <w:rPr>
          <w:rFonts w:ascii="Times New Roman" w:hAnsi="Times New Roman" w:cs="Times New Roman"/>
          <w:b/>
          <w:bCs/>
          <w:sz w:val="24"/>
          <w:szCs w:val="24"/>
        </w:rPr>
        <w:t>(A)</w:t>
      </w:r>
      <w:r w:rsidR="00D506F8" w:rsidRPr="00532340">
        <w:rPr>
          <w:rFonts w:ascii="Times New Roman" w:hAnsi="Times New Roman" w:cs="Times New Roman"/>
          <w:i/>
          <w:sz w:val="24"/>
          <w:szCs w:val="24"/>
        </w:rPr>
        <w:t>Terminalia chebula</w:t>
      </w:r>
      <w:r w:rsidR="00D506F8" w:rsidRPr="00532340">
        <w:rPr>
          <w:rFonts w:ascii="Times New Roman" w:hAnsi="Times New Roman" w:cs="Times New Roman"/>
          <w:sz w:val="24"/>
          <w:szCs w:val="24"/>
        </w:rPr>
        <w:t>Retz</w:t>
      </w:r>
      <w:r w:rsidR="00D506F8">
        <w:rPr>
          <w:rFonts w:ascii="Times New Roman" w:hAnsi="Times New Roman" w:cs="Times New Roman"/>
          <w:sz w:val="24"/>
          <w:szCs w:val="24"/>
        </w:rPr>
        <w:t xml:space="preserve">. </w:t>
      </w:r>
      <w:r w:rsidR="00D506F8">
        <w:rPr>
          <w:rFonts w:ascii="Times New Roman" w:hAnsi="Times New Roman" w:cs="Times New Roman"/>
          <w:iCs/>
          <w:sz w:val="24"/>
          <w:szCs w:val="24"/>
        </w:rPr>
        <w:t>(fruit)</w:t>
      </w:r>
      <w:r w:rsidR="00D506F8">
        <w:rPr>
          <w:rFonts w:ascii="Times New Roman" w:hAnsi="Times New Roman" w:cs="Times New Roman"/>
          <w:sz w:val="24"/>
          <w:szCs w:val="24"/>
        </w:rPr>
        <w:t xml:space="preserve">; </w:t>
      </w:r>
      <w:r w:rsidR="00D506F8">
        <w:rPr>
          <w:rFonts w:ascii="Times New Roman" w:hAnsi="Times New Roman" w:cs="Times New Roman"/>
          <w:b/>
          <w:bCs/>
          <w:sz w:val="24"/>
          <w:szCs w:val="24"/>
        </w:rPr>
        <w:t xml:space="preserve">(B) </w:t>
      </w:r>
      <w:r w:rsidR="00D506F8" w:rsidRPr="00532340">
        <w:rPr>
          <w:rFonts w:ascii="Times New Roman" w:hAnsi="Times New Roman" w:cs="Times New Roman"/>
          <w:i/>
          <w:sz w:val="24"/>
          <w:szCs w:val="24"/>
        </w:rPr>
        <w:t>Emblica officinalis</w:t>
      </w:r>
      <w:r w:rsidR="00D506F8">
        <w:rPr>
          <w:rFonts w:ascii="Times New Roman" w:hAnsi="Times New Roman" w:cs="Times New Roman"/>
          <w:iCs/>
          <w:sz w:val="24"/>
          <w:szCs w:val="24"/>
        </w:rPr>
        <w:t>(fruit);</w:t>
      </w:r>
      <w:r w:rsidR="00D506F8">
        <w:rPr>
          <w:rFonts w:ascii="Times New Roman" w:hAnsi="Times New Roman" w:cs="Times New Roman"/>
          <w:b/>
          <w:bCs/>
          <w:sz w:val="24"/>
          <w:szCs w:val="24"/>
        </w:rPr>
        <w:t xml:space="preserve">(C) </w:t>
      </w:r>
      <w:r w:rsidR="00D506F8" w:rsidRPr="00532340">
        <w:rPr>
          <w:rFonts w:ascii="Times New Roman" w:hAnsi="Times New Roman" w:cs="Times New Roman"/>
          <w:i/>
          <w:sz w:val="24"/>
          <w:szCs w:val="24"/>
        </w:rPr>
        <w:t>Cuscutareflexa</w:t>
      </w:r>
      <w:r w:rsidR="00D506F8" w:rsidRPr="00532340">
        <w:rPr>
          <w:rFonts w:ascii="Times New Roman" w:hAnsi="Times New Roman" w:cs="Times New Roman"/>
          <w:sz w:val="24"/>
          <w:szCs w:val="24"/>
        </w:rPr>
        <w:t>Roxb</w:t>
      </w:r>
      <w:r w:rsidR="00D506F8" w:rsidRPr="00532340">
        <w:rPr>
          <w:rFonts w:ascii="Times New Roman" w:hAnsi="Times New Roman" w:cs="Times New Roman"/>
          <w:bCs/>
          <w:sz w:val="24"/>
          <w:szCs w:val="24"/>
        </w:rPr>
        <w:t>.</w:t>
      </w:r>
      <w:r w:rsidR="00D506F8">
        <w:rPr>
          <w:rFonts w:ascii="Times New Roman" w:hAnsi="Times New Roman" w:cs="Times New Roman"/>
          <w:bCs/>
          <w:sz w:val="24"/>
          <w:szCs w:val="24"/>
        </w:rPr>
        <w:t xml:space="preserve"> (whole plant)</w:t>
      </w:r>
      <w:r w:rsidR="00D506F8">
        <w:rPr>
          <w:rFonts w:ascii="Times New Roman" w:hAnsi="Times New Roman" w:cs="Times New Roman"/>
          <w:b/>
          <w:bCs/>
          <w:sz w:val="24"/>
          <w:szCs w:val="24"/>
        </w:rPr>
        <w:t xml:space="preserve">; (D) </w:t>
      </w:r>
      <w:r w:rsidR="00D506F8" w:rsidRPr="00532340">
        <w:rPr>
          <w:rFonts w:ascii="Times New Roman" w:hAnsi="Times New Roman" w:cs="Times New Roman"/>
          <w:i/>
          <w:sz w:val="24"/>
          <w:szCs w:val="24"/>
        </w:rPr>
        <w:t>Rosa damas</w:t>
      </w:r>
      <w:r w:rsidR="00D506F8">
        <w:rPr>
          <w:rFonts w:ascii="Times New Roman" w:hAnsi="Times New Roman" w:cs="Times New Roman"/>
          <w:i/>
          <w:sz w:val="24"/>
          <w:szCs w:val="24"/>
        </w:rPr>
        <w:t>c</w:t>
      </w:r>
      <w:r w:rsidR="00D506F8" w:rsidRPr="00532340">
        <w:rPr>
          <w:rFonts w:ascii="Times New Roman" w:hAnsi="Times New Roman" w:cs="Times New Roman"/>
          <w:i/>
          <w:sz w:val="24"/>
          <w:szCs w:val="24"/>
        </w:rPr>
        <w:t>ena</w:t>
      </w:r>
      <w:r w:rsidR="00D506F8" w:rsidRPr="00532340">
        <w:rPr>
          <w:rFonts w:ascii="Times New Roman" w:hAnsi="Times New Roman" w:cs="Times New Roman"/>
          <w:sz w:val="24"/>
          <w:szCs w:val="24"/>
        </w:rPr>
        <w:t xml:space="preserve"> Linn.</w:t>
      </w:r>
      <w:r w:rsidR="00D506F8">
        <w:rPr>
          <w:rFonts w:ascii="Times New Roman" w:hAnsi="Times New Roman" w:cs="Times New Roman"/>
          <w:iCs/>
          <w:sz w:val="24"/>
          <w:szCs w:val="24"/>
        </w:rPr>
        <w:t>(flower)</w:t>
      </w:r>
      <w:r w:rsidR="00D506F8">
        <w:rPr>
          <w:rFonts w:ascii="Times New Roman" w:hAnsi="Times New Roman" w:cs="Times New Roman"/>
          <w:sz w:val="24"/>
          <w:szCs w:val="24"/>
        </w:rPr>
        <w:t xml:space="preserve">; </w:t>
      </w:r>
      <w:r w:rsidR="00D506F8" w:rsidRPr="00D506F8">
        <w:rPr>
          <w:rFonts w:ascii="Times New Roman" w:hAnsi="Times New Roman" w:cs="Times New Roman"/>
          <w:b/>
          <w:bCs/>
          <w:sz w:val="24"/>
          <w:szCs w:val="24"/>
        </w:rPr>
        <w:t>(</w:t>
      </w:r>
      <w:r w:rsidR="00D506F8">
        <w:rPr>
          <w:rFonts w:ascii="Times New Roman" w:hAnsi="Times New Roman" w:cs="Times New Roman"/>
          <w:b/>
          <w:bCs/>
          <w:sz w:val="24"/>
          <w:szCs w:val="24"/>
        </w:rPr>
        <w:t>E</w:t>
      </w:r>
      <w:r w:rsidR="00D506F8" w:rsidRPr="00D506F8">
        <w:rPr>
          <w:rFonts w:ascii="Times New Roman" w:hAnsi="Times New Roman" w:cs="Times New Roman"/>
          <w:b/>
          <w:bCs/>
          <w:sz w:val="24"/>
          <w:szCs w:val="24"/>
        </w:rPr>
        <w:t>)</w:t>
      </w:r>
      <w:r w:rsidR="00D506F8" w:rsidRPr="00532340">
        <w:rPr>
          <w:rFonts w:ascii="Times New Roman" w:hAnsi="Times New Roman" w:cs="Times New Roman"/>
          <w:i/>
          <w:sz w:val="24"/>
          <w:szCs w:val="24"/>
        </w:rPr>
        <w:t>Lavendulastoechas</w:t>
      </w:r>
      <w:r w:rsidR="00D506F8">
        <w:rPr>
          <w:rFonts w:ascii="Times New Roman" w:hAnsi="Times New Roman" w:cs="Times New Roman"/>
          <w:iCs/>
          <w:sz w:val="24"/>
          <w:szCs w:val="24"/>
        </w:rPr>
        <w:t>(flower);</w:t>
      </w:r>
      <w:r w:rsidR="00D506F8">
        <w:rPr>
          <w:rFonts w:ascii="Times New Roman" w:hAnsi="Times New Roman" w:cs="Times New Roman"/>
          <w:b/>
          <w:bCs/>
          <w:sz w:val="24"/>
          <w:szCs w:val="24"/>
        </w:rPr>
        <w:t xml:space="preserve">(F) </w:t>
      </w:r>
      <w:r w:rsidR="00D506F8" w:rsidRPr="00532340">
        <w:rPr>
          <w:rFonts w:ascii="Times New Roman" w:hAnsi="Times New Roman" w:cs="Times New Roman"/>
          <w:i/>
          <w:sz w:val="24"/>
          <w:szCs w:val="24"/>
        </w:rPr>
        <w:t>Polypodium vulagre</w:t>
      </w:r>
      <w:r w:rsidR="00D506F8" w:rsidRPr="00532340">
        <w:rPr>
          <w:rFonts w:ascii="Times New Roman" w:hAnsi="Times New Roman" w:cs="Times New Roman"/>
          <w:sz w:val="24"/>
          <w:szCs w:val="24"/>
        </w:rPr>
        <w:t xml:space="preserve"> Linn.</w:t>
      </w:r>
      <w:r w:rsidR="00D506F8">
        <w:rPr>
          <w:rFonts w:ascii="Times New Roman" w:hAnsi="Times New Roman" w:cs="Times New Roman"/>
          <w:sz w:val="24"/>
          <w:szCs w:val="24"/>
        </w:rPr>
        <w:t xml:space="preserve"> (rhizome).</w:t>
      </w:r>
    </w:p>
    <w:sectPr w:rsidR="006961D9" w:rsidSect="00DB55C8">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7E1" w:rsidRDefault="003B77E1" w:rsidP="006961D9">
      <w:pPr>
        <w:spacing w:after="0" w:line="240" w:lineRule="auto"/>
      </w:pPr>
      <w:r>
        <w:separator/>
      </w:r>
    </w:p>
  </w:endnote>
  <w:endnote w:type="continuationSeparator" w:id="1">
    <w:p w:rsidR="003B77E1" w:rsidRDefault="003B77E1" w:rsidP="00696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72" w:rsidRDefault="00DB55C8">
    <w:pPr>
      <w:pStyle w:val="Footer"/>
      <w:jc w:val="center"/>
      <w:rPr>
        <w:caps/>
        <w:noProof/>
        <w:color w:val="4472C4" w:themeColor="accent1"/>
      </w:rPr>
    </w:pPr>
    <w:r>
      <w:rPr>
        <w:caps/>
        <w:color w:val="4472C4" w:themeColor="accent1"/>
      </w:rPr>
      <w:fldChar w:fldCharType="begin"/>
    </w:r>
    <w:r w:rsidR="00C31672">
      <w:rPr>
        <w:caps/>
        <w:color w:val="4472C4" w:themeColor="accent1"/>
      </w:rPr>
      <w:instrText xml:space="preserve"> PAGE   \* MERGEFORMAT </w:instrText>
    </w:r>
    <w:r>
      <w:rPr>
        <w:caps/>
        <w:color w:val="4472C4" w:themeColor="accent1"/>
      </w:rPr>
      <w:fldChar w:fldCharType="separate"/>
    </w:r>
    <w:r w:rsidR="00CD667D">
      <w:rPr>
        <w:caps/>
        <w:noProof/>
        <w:color w:val="4472C4" w:themeColor="accent1"/>
      </w:rPr>
      <w:t>12</w:t>
    </w:r>
    <w:r>
      <w:rPr>
        <w:caps/>
        <w:noProof/>
        <w:color w:val="4472C4" w:themeColor="accent1"/>
      </w:rPr>
      <w:fldChar w:fldCharType="end"/>
    </w:r>
  </w:p>
  <w:p w:rsidR="002126A0" w:rsidRDefault="002126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7E1" w:rsidRDefault="003B77E1" w:rsidP="006961D9">
      <w:pPr>
        <w:spacing w:after="0" w:line="240" w:lineRule="auto"/>
      </w:pPr>
      <w:r>
        <w:separator/>
      </w:r>
    </w:p>
  </w:footnote>
  <w:footnote w:type="continuationSeparator" w:id="1">
    <w:p w:rsidR="003B77E1" w:rsidRDefault="003B77E1" w:rsidP="006961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25D4C"/>
    <w:multiLevelType w:val="hybridMultilevel"/>
    <w:tmpl w:val="5B72BB5E"/>
    <w:lvl w:ilvl="0" w:tplc="ACE8BF1A">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4D4C3375"/>
    <w:multiLevelType w:val="hybridMultilevel"/>
    <w:tmpl w:val="DBF6F62A"/>
    <w:lvl w:ilvl="0" w:tplc="304056B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14276DA"/>
    <w:multiLevelType w:val="hybridMultilevel"/>
    <w:tmpl w:val="BE880C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72712D6D"/>
    <w:multiLevelType w:val="hybridMultilevel"/>
    <w:tmpl w:val="C9B6F5DA"/>
    <w:lvl w:ilvl="0" w:tplc="699E5034">
      <w:start w:val="1"/>
      <w:numFmt w:val="bullet"/>
      <w:lvlText w:val=""/>
      <w:lvlJc w:val="left"/>
      <w:pPr>
        <w:ind w:left="360" w:hanging="360"/>
      </w:pPr>
      <w:rPr>
        <w:rFonts w:ascii="Symbol" w:hAnsi="Symbol"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CEE1C45"/>
    <w:multiLevelType w:val="hybridMultilevel"/>
    <w:tmpl w:val="6D829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098"/>
  </w:hdrShapeDefaults>
  <w:footnotePr>
    <w:footnote w:id="0"/>
    <w:footnote w:id="1"/>
  </w:footnotePr>
  <w:endnotePr>
    <w:endnote w:id="0"/>
    <w:endnote w:id="1"/>
  </w:endnotePr>
  <w:compat/>
  <w:rsids>
    <w:rsidRoot w:val="00AB5693"/>
    <w:rsid w:val="000044EA"/>
    <w:rsid w:val="0003185F"/>
    <w:rsid w:val="00041616"/>
    <w:rsid w:val="00044D5B"/>
    <w:rsid w:val="00051BDA"/>
    <w:rsid w:val="00057BA3"/>
    <w:rsid w:val="00060124"/>
    <w:rsid w:val="0006433A"/>
    <w:rsid w:val="00066715"/>
    <w:rsid w:val="0008501A"/>
    <w:rsid w:val="000A00A8"/>
    <w:rsid w:val="000A3E6B"/>
    <w:rsid w:val="000A7AEB"/>
    <w:rsid w:val="000F0814"/>
    <w:rsid w:val="00105FE9"/>
    <w:rsid w:val="00115181"/>
    <w:rsid w:val="00116E2E"/>
    <w:rsid w:val="00122F62"/>
    <w:rsid w:val="00125207"/>
    <w:rsid w:val="00126843"/>
    <w:rsid w:val="00127517"/>
    <w:rsid w:val="00142DAE"/>
    <w:rsid w:val="00147D5F"/>
    <w:rsid w:val="00165582"/>
    <w:rsid w:val="00181313"/>
    <w:rsid w:val="001869C5"/>
    <w:rsid w:val="00187A0C"/>
    <w:rsid w:val="00196AA3"/>
    <w:rsid w:val="001A71F9"/>
    <w:rsid w:val="001B725F"/>
    <w:rsid w:val="001C1760"/>
    <w:rsid w:val="001C7D29"/>
    <w:rsid w:val="001D78E4"/>
    <w:rsid w:val="002068AC"/>
    <w:rsid w:val="002126A0"/>
    <w:rsid w:val="002164FF"/>
    <w:rsid w:val="002272D2"/>
    <w:rsid w:val="0024400D"/>
    <w:rsid w:val="0024675B"/>
    <w:rsid w:val="0026283A"/>
    <w:rsid w:val="002732BA"/>
    <w:rsid w:val="00293814"/>
    <w:rsid w:val="002A389D"/>
    <w:rsid w:val="002A53B0"/>
    <w:rsid w:val="002C381E"/>
    <w:rsid w:val="002C586A"/>
    <w:rsid w:val="002C6C86"/>
    <w:rsid w:val="002D3C18"/>
    <w:rsid w:val="002D3F7A"/>
    <w:rsid w:val="002D5ECF"/>
    <w:rsid w:val="002F6594"/>
    <w:rsid w:val="003153A3"/>
    <w:rsid w:val="003210AA"/>
    <w:rsid w:val="0033522E"/>
    <w:rsid w:val="00340B2A"/>
    <w:rsid w:val="003509E0"/>
    <w:rsid w:val="00355DC9"/>
    <w:rsid w:val="00356417"/>
    <w:rsid w:val="00357C51"/>
    <w:rsid w:val="00363E6F"/>
    <w:rsid w:val="00381770"/>
    <w:rsid w:val="00394288"/>
    <w:rsid w:val="003A151C"/>
    <w:rsid w:val="003B77E1"/>
    <w:rsid w:val="003E2D35"/>
    <w:rsid w:val="003E4557"/>
    <w:rsid w:val="0040510C"/>
    <w:rsid w:val="00405AC1"/>
    <w:rsid w:val="00406C79"/>
    <w:rsid w:val="00427F9E"/>
    <w:rsid w:val="00436FE1"/>
    <w:rsid w:val="00462D73"/>
    <w:rsid w:val="00467F23"/>
    <w:rsid w:val="00475FDA"/>
    <w:rsid w:val="004851E1"/>
    <w:rsid w:val="00491E4C"/>
    <w:rsid w:val="0049313F"/>
    <w:rsid w:val="004B26F5"/>
    <w:rsid w:val="004C0E45"/>
    <w:rsid w:val="004C0E4D"/>
    <w:rsid w:val="004C177B"/>
    <w:rsid w:val="004C2347"/>
    <w:rsid w:val="004C690C"/>
    <w:rsid w:val="004D6C3A"/>
    <w:rsid w:val="004E2323"/>
    <w:rsid w:val="004F4DA7"/>
    <w:rsid w:val="005018F0"/>
    <w:rsid w:val="005100D5"/>
    <w:rsid w:val="00510789"/>
    <w:rsid w:val="0052664D"/>
    <w:rsid w:val="00557EBC"/>
    <w:rsid w:val="00567D54"/>
    <w:rsid w:val="005724DC"/>
    <w:rsid w:val="005736DD"/>
    <w:rsid w:val="0058046C"/>
    <w:rsid w:val="00581BB1"/>
    <w:rsid w:val="00592CC0"/>
    <w:rsid w:val="005B438A"/>
    <w:rsid w:val="005C6475"/>
    <w:rsid w:val="005C7D24"/>
    <w:rsid w:val="006109AD"/>
    <w:rsid w:val="00636406"/>
    <w:rsid w:val="00637AF0"/>
    <w:rsid w:val="0064100B"/>
    <w:rsid w:val="00641401"/>
    <w:rsid w:val="00641B89"/>
    <w:rsid w:val="006756DA"/>
    <w:rsid w:val="00681712"/>
    <w:rsid w:val="006961D9"/>
    <w:rsid w:val="006A754C"/>
    <w:rsid w:val="006C001A"/>
    <w:rsid w:val="006C43C1"/>
    <w:rsid w:val="006E7AFB"/>
    <w:rsid w:val="006F3720"/>
    <w:rsid w:val="007018D8"/>
    <w:rsid w:val="00715869"/>
    <w:rsid w:val="00716BA5"/>
    <w:rsid w:val="00734051"/>
    <w:rsid w:val="00734F8F"/>
    <w:rsid w:val="0074524D"/>
    <w:rsid w:val="00746B31"/>
    <w:rsid w:val="00755584"/>
    <w:rsid w:val="007751F5"/>
    <w:rsid w:val="0077620B"/>
    <w:rsid w:val="007779C5"/>
    <w:rsid w:val="00784B1C"/>
    <w:rsid w:val="00785598"/>
    <w:rsid w:val="007970BB"/>
    <w:rsid w:val="007B1395"/>
    <w:rsid w:val="007B5E10"/>
    <w:rsid w:val="007B6319"/>
    <w:rsid w:val="007C3866"/>
    <w:rsid w:val="007D41F6"/>
    <w:rsid w:val="007E4778"/>
    <w:rsid w:val="007F0110"/>
    <w:rsid w:val="00811764"/>
    <w:rsid w:val="00817DA1"/>
    <w:rsid w:val="00823352"/>
    <w:rsid w:val="00824662"/>
    <w:rsid w:val="00832170"/>
    <w:rsid w:val="00833196"/>
    <w:rsid w:val="00834717"/>
    <w:rsid w:val="00840087"/>
    <w:rsid w:val="008529DC"/>
    <w:rsid w:val="00857913"/>
    <w:rsid w:val="00867A1B"/>
    <w:rsid w:val="008860FD"/>
    <w:rsid w:val="008947A2"/>
    <w:rsid w:val="008C6F95"/>
    <w:rsid w:val="008E3059"/>
    <w:rsid w:val="008E449B"/>
    <w:rsid w:val="008F15DE"/>
    <w:rsid w:val="008F1C06"/>
    <w:rsid w:val="008F6729"/>
    <w:rsid w:val="0090558E"/>
    <w:rsid w:val="0093166E"/>
    <w:rsid w:val="00944FA7"/>
    <w:rsid w:val="00945E5A"/>
    <w:rsid w:val="00954D57"/>
    <w:rsid w:val="00961D79"/>
    <w:rsid w:val="009729F6"/>
    <w:rsid w:val="00981C66"/>
    <w:rsid w:val="009A0A80"/>
    <w:rsid w:val="009A48C6"/>
    <w:rsid w:val="009B16FF"/>
    <w:rsid w:val="009B262F"/>
    <w:rsid w:val="009C5DE1"/>
    <w:rsid w:val="009D3CFB"/>
    <w:rsid w:val="009E0FF8"/>
    <w:rsid w:val="009E227A"/>
    <w:rsid w:val="009E4021"/>
    <w:rsid w:val="009E5665"/>
    <w:rsid w:val="009F12F1"/>
    <w:rsid w:val="00A000F9"/>
    <w:rsid w:val="00A10260"/>
    <w:rsid w:val="00A40E0D"/>
    <w:rsid w:val="00A536A4"/>
    <w:rsid w:val="00A7260C"/>
    <w:rsid w:val="00A84F8F"/>
    <w:rsid w:val="00AB3B37"/>
    <w:rsid w:val="00AB5693"/>
    <w:rsid w:val="00AE7A43"/>
    <w:rsid w:val="00AF6941"/>
    <w:rsid w:val="00B017BD"/>
    <w:rsid w:val="00B10F41"/>
    <w:rsid w:val="00B21EF7"/>
    <w:rsid w:val="00B51225"/>
    <w:rsid w:val="00B51CBF"/>
    <w:rsid w:val="00B663D5"/>
    <w:rsid w:val="00B712B9"/>
    <w:rsid w:val="00B758BB"/>
    <w:rsid w:val="00BA2AE8"/>
    <w:rsid w:val="00BA3CD1"/>
    <w:rsid w:val="00BA3FD1"/>
    <w:rsid w:val="00BA5E08"/>
    <w:rsid w:val="00BB3C3A"/>
    <w:rsid w:val="00BD2844"/>
    <w:rsid w:val="00BF7216"/>
    <w:rsid w:val="00C16177"/>
    <w:rsid w:val="00C25928"/>
    <w:rsid w:val="00C31672"/>
    <w:rsid w:val="00C85BCC"/>
    <w:rsid w:val="00C86481"/>
    <w:rsid w:val="00C967FD"/>
    <w:rsid w:val="00CA46FF"/>
    <w:rsid w:val="00CA5160"/>
    <w:rsid w:val="00CA6D12"/>
    <w:rsid w:val="00CA6D4F"/>
    <w:rsid w:val="00CB390E"/>
    <w:rsid w:val="00CC2F63"/>
    <w:rsid w:val="00CD2450"/>
    <w:rsid w:val="00CD4E11"/>
    <w:rsid w:val="00CD667D"/>
    <w:rsid w:val="00CF2F07"/>
    <w:rsid w:val="00D17F47"/>
    <w:rsid w:val="00D20840"/>
    <w:rsid w:val="00D3193B"/>
    <w:rsid w:val="00D465AF"/>
    <w:rsid w:val="00D506F8"/>
    <w:rsid w:val="00D50CC8"/>
    <w:rsid w:val="00D55790"/>
    <w:rsid w:val="00D672C1"/>
    <w:rsid w:val="00D77341"/>
    <w:rsid w:val="00DB55C8"/>
    <w:rsid w:val="00DB7C93"/>
    <w:rsid w:val="00DE346E"/>
    <w:rsid w:val="00DE4517"/>
    <w:rsid w:val="00DE6FE5"/>
    <w:rsid w:val="00DF2073"/>
    <w:rsid w:val="00E030FB"/>
    <w:rsid w:val="00E03E49"/>
    <w:rsid w:val="00E077D0"/>
    <w:rsid w:val="00E11C92"/>
    <w:rsid w:val="00E13CA7"/>
    <w:rsid w:val="00E15FA7"/>
    <w:rsid w:val="00E200FD"/>
    <w:rsid w:val="00E21ADA"/>
    <w:rsid w:val="00E34A7E"/>
    <w:rsid w:val="00E42447"/>
    <w:rsid w:val="00E43203"/>
    <w:rsid w:val="00E43970"/>
    <w:rsid w:val="00E516B0"/>
    <w:rsid w:val="00E75600"/>
    <w:rsid w:val="00E80667"/>
    <w:rsid w:val="00E843B3"/>
    <w:rsid w:val="00E86896"/>
    <w:rsid w:val="00EA1B6D"/>
    <w:rsid w:val="00EC475D"/>
    <w:rsid w:val="00ED646F"/>
    <w:rsid w:val="00F1124F"/>
    <w:rsid w:val="00F210DB"/>
    <w:rsid w:val="00F218F4"/>
    <w:rsid w:val="00F44C3C"/>
    <w:rsid w:val="00F52ACE"/>
    <w:rsid w:val="00F57897"/>
    <w:rsid w:val="00F578A3"/>
    <w:rsid w:val="00F64B98"/>
    <w:rsid w:val="00F71F7F"/>
    <w:rsid w:val="00F830EB"/>
    <w:rsid w:val="00F927B3"/>
    <w:rsid w:val="00FA0793"/>
    <w:rsid w:val="00FA0F10"/>
    <w:rsid w:val="00FB35CD"/>
    <w:rsid w:val="00FB3E7E"/>
    <w:rsid w:val="00FB511E"/>
    <w:rsid w:val="00FC0C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5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4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4A7E"/>
    <w:pPr>
      <w:ind w:left="720"/>
      <w:contextualSpacing/>
    </w:pPr>
  </w:style>
  <w:style w:type="paragraph" w:customStyle="1" w:styleId="Default">
    <w:name w:val="Default"/>
    <w:rsid w:val="001D78E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40087"/>
    <w:rPr>
      <w:color w:val="0563C1" w:themeColor="hyperlink"/>
      <w:u w:val="single"/>
    </w:rPr>
  </w:style>
  <w:style w:type="paragraph" w:styleId="Header">
    <w:name w:val="header"/>
    <w:basedOn w:val="Normal"/>
    <w:link w:val="HeaderChar"/>
    <w:uiPriority w:val="99"/>
    <w:unhideWhenUsed/>
    <w:rsid w:val="00696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1D9"/>
  </w:style>
  <w:style w:type="paragraph" w:styleId="Footer">
    <w:name w:val="footer"/>
    <w:basedOn w:val="Normal"/>
    <w:link w:val="FooterChar"/>
    <w:uiPriority w:val="99"/>
    <w:unhideWhenUsed/>
    <w:rsid w:val="00696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1D9"/>
  </w:style>
  <w:style w:type="character" w:styleId="PlaceholderText">
    <w:name w:val="Placeholder Text"/>
    <w:basedOn w:val="DefaultParagraphFont"/>
    <w:uiPriority w:val="99"/>
    <w:semiHidden/>
    <w:rsid w:val="008C6F95"/>
    <w:rPr>
      <w:color w:val="808080"/>
    </w:rPr>
  </w:style>
  <w:style w:type="paragraph" w:styleId="BalloonText">
    <w:name w:val="Balloon Text"/>
    <w:basedOn w:val="Normal"/>
    <w:link w:val="BalloonTextChar"/>
    <w:uiPriority w:val="99"/>
    <w:semiHidden/>
    <w:unhideWhenUsed/>
    <w:rsid w:val="00CD6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6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3211466">
      <w:bodyDiv w:val="1"/>
      <w:marLeft w:val="0"/>
      <w:marRight w:val="0"/>
      <w:marTop w:val="0"/>
      <w:marBottom w:val="0"/>
      <w:divBdr>
        <w:top w:val="none" w:sz="0" w:space="0" w:color="auto"/>
        <w:left w:val="none" w:sz="0" w:space="0" w:color="auto"/>
        <w:bottom w:val="none" w:sz="0" w:space="0" w:color="auto"/>
        <w:right w:val="none" w:sz="0" w:space="0" w:color="auto"/>
      </w:divBdr>
    </w:div>
    <w:div w:id="1182475949">
      <w:bodyDiv w:val="1"/>
      <w:marLeft w:val="0"/>
      <w:marRight w:val="0"/>
      <w:marTop w:val="0"/>
      <w:marBottom w:val="0"/>
      <w:divBdr>
        <w:top w:val="none" w:sz="0" w:space="0" w:color="auto"/>
        <w:left w:val="none" w:sz="0" w:space="0" w:color="auto"/>
        <w:bottom w:val="none" w:sz="0" w:space="0" w:color="auto"/>
        <w:right w:val="none" w:sz="0" w:space="0" w:color="auto"/>
      </w:divBdr>
    </w:div>
    <w:div w:id="156613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ky.alig1993@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7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56D472-1BF0-4A44-A1F2-B4CDC22CC8F5}">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1FEF5-4D5E-4B6F-BFF1-9045E5A6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3392</Words>
  <Characters>19340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Nikhat Fatima</dc:creator>
  <cp:lastModifiedBy>nikhat fatima</cp:lastModifiedBy>
  <cp:revision>2</cp:revision>
  <cp:lastPrinted>2023-04-09T22:33:00Z</cp:lastPrinted>
  <dcterms:created xsi:type="dcterms:W3CDTF">2023-06-04T17:37:00Z</dcterms:created>
  <dcterms:modified xsi:type="dcterms:W3CDTF">2023-06-21T06:29:00Z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844d4ca2d993b64c2b131839d215e2dd1be5d92cc6d6c2133db85f48faafa172</vt:lpwstr>
  </property>
</Properties>
</file>