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F96D96" w:rsidP="001E64C4">
      <w:pPr>
        <w:pStyle w:val="papertitle"/>
        <w:spacing w:after="0"/>
        <w:rPr>
          <w:rFonts w:eastAsia="MS Mincho"/>
        </w:rPr>
      </w:pPr>
      <w:bookmarkStart w:id="0" w:name="_GoBack"/>
      <w:r>
        <w:rPr>
          <w:rFonts w:eastAsia="MS Mincho"/>
        </w:rPr>
        <w:t>Anaslysis of Nanoelectromechanical System based Micromachined Sensor</w:t>
      </w:r>
      <w:bookmarkEnd w:id="0"/>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AB5E45" w:rsidP="00466548">
      <w:pPr>
        <w:pStyle w:val="Author"/>
        <w:spacing w:before="0" w:after="0"/>
        <w:rPr>
          <w:rFonts w:eastAsia="MS Mincho"/>
          <w:sz w:val="20"/>
          <w:szCs w:val="20"/>
        </w:rPr>
      </w:pPr>
      <w:r>
        <w:rPr>
          <w:rFonts w:eastAsia="MS Mincho"/>
          <w:sz w:val="20"/>
          <w:szCs w:val="20"/>
        </w:rPr>
        <w:lastRenderedPageBreak/>
        <w:t>Niladri Pratap Maity</w:t>
      </w:r>
    </w:p>
    <w:p w:rsidR="008A55B5" w:rsidRPr="00466548" w:rsidRDefault="00AB5E45" w:rsidP="00466548">
      <w:pPr>
        <w:pStyle w:val="Affiliation"/>
        <w:rPr>
          <w:rFonts w:eastAsia="MS Mincho"/>
        </w:rPr>
      </w:pPr>
      <w:r>
        <w:rPr>
          <w:rFonts w:eastAsia="MS Mincho"/>
        </w:rPr>
        <w:t>Dept. of Electronics &amp; Communication Engineering</w:t>
      </w:r>
    </w:p>
    <w:p w:rsidR="008A55B5" w:rsidRPr="00466548" w:rsidRDefault="00AB5E45" w:rsidP="00466548">
      <w:pPr>
        <w:pStyle w:val="Affiliation"/>
        <w:rPr>
          <w:rFonts w:eastAsia="MS Mincho"/>
        </w:rPr>
      </w:pPr>
      <w:r>
        <w:rPr>
          <w:rFonts w:eastAsia="MS Mincho"/>
        </w:rPr>
        <w:t>Mizoram University (A Central University)</w:t>
      </w:r>
    </w:p>
    <w:p w:rsidR="008A55B5" w:rsidRPr="00466548" w:rsidRDefault="00AB5E45" w:rsidP="00466548">
      <w:pPr>
        <w:pStyle w:val="Affiliation"/>
        <w:rPr>
          <w:rFonts w:eastAsia="MS Mincho"/>
        </w:rPr>
      </w:pPr>
      <w:r>
        <w:rPr>
          <w:rFonts w:eastAsia="MS Mincho"/>
        </w:rPr>
        <w:t>Aizawl-796004, India</w:t>
      </w:r>
    </w:p>
    <w:p w:rsidR="008A55B5" w:rsidRDefault="00AB5E45" w:rsidP="00466548">
      <w:pPr>
        <w:pStyle w:val="Affiliation"/>
        <w:rPr>
          <w:rFonts w:eastAsia="MS Mincho"/>
        </w:rPr>
      </w:pPr>
      <w:r>
        <w:rPr>
          <w:rFonts w:eastAsia="MS Mincho"/>
        </w:rPr>
        <w:t>maity_niladri@rediffmail.com</w:t>
      </w:r>
    </w:p>
    <w:p w:rsidR="00466548" w:rsidRPr="00466548" w:rsidRDefault="00466548" w:rsidP="00466548">
      <w:pPr>
        <w:pStyle w:val="Affiliation"/>
        <w:rPr>
          <w:rFonts w:eastAsia="MS Mincho"/>
        </w:rPr>
      </w:pPr>
    </w:p>
    <w:p w:rsidR="008A55B5" w:rsidRPr="00466548" w:rsidRDefault="00AB5E45" w:rsidP="00466548">
      <w:pPr>
        <w:pStyle w:val="Author"/>
        <w:spacing w:before="0" w:after="0"/>
        <w:rPr>
          <w:rFonts w:eastAsia="MS Mincho"/>
          <w:sz w:val="20"/>
          <w:szCs w:val="20"/>
        </w:rPr>
      </w:pPr>
      <w:r>
        <w:rPr>
          <w:rFonts w:eastAsia="MS Mincho"/>
          <w:sz w:val="20"/>
          <w:szCs w:val="20"/>
        </w:rPr>
        <w:lastRenderedPageBreak/>
        <w:t>Reshmi Maity</w:t>
      </w:r>
    </w:p>
    <w:p w:rsidR="008A55B5" w:rsidRPr="00466548" w:rsidRDefault="00AB5E45" w:rsidP="00466548">
      <w:pPr>
        <w:pStyle w:val="Affiliation"/>
        <w:rPr>
          <w:rFonts w:eastAsia="MS Mincho"/>
        </w:rPr>
      </w:pPr>
      <w:r>
        <w:rPr>
          <w:rFonts w:eastAsia="MS Mincho"/>
        </w:rPr>
        <w:t>Dept. of Electronics &amp; Communication Engineering</w:t>
      </w:r>
    </w:p>
    <w:p w:rsidR="008A55B5" w:rsidRPr="00466548" w:rsidRDefault="00AB5E45" w:rsidP="00466548">
      <w:pPr>
        <w:pStyle w:val="Affiliation"/>
        <w:rPr>
          <w:rFonts w:eastAsia="MS Mincho"/>
        </w:rPr>
      </w:pPr>
      <w:r>
        <w:rPr>
          <w:rFonts w:eastAsia="MS Mincho"/>
        </w:rPr>
        <w:t>Mizoram University (A Central University)</w:t>
      </w:r>
    </w:p>
    <w:p w:rsidR="008A55B5" w:rsidRPr="00466548" w:rsidRDefault="00AB5E45" w:rsidP="00466548">
      <w:pPr>
        <w:pStyle w:val="Affiliation"/>
        <w:rPr>
          <w:rFonts w:eastAsia="MS Mincho"/>
        </w:rPr>
      </w:pPr>
      <w:r>
        <w:rPr>
          <w:rFonts w:eastAsia="MS Mincho"/>
        </w:rPr>
        <w:t>Aizawl-796004</w:t>
      </w:r>
    </w:p>
    <w:p w:rsidR="008A55B5" w:rsidRDefault="00AB5E45" w:rsidP="00466548">
      <w:pPr>
        <w:pStyle w:val="Affiliation"/>
        <w:rPr>
          <w:rFonts w:eastAsia="MS Mincho"/>
        </w:rPr>
      </w:pPr>
      <w:r>
        <w:rPr>
          <w:rFonts w:eastAsia="MS Mincho"/>
        </w:rPr>
        <w:t>reshmidas_2009@rediffmail.com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C8187C" w:rsidRPr="00C8187C" w:rsidRDefault="00C8187C" w:rsidP="00C8187C">
      <w:pPr>
        <w:pStyle w:val="Abstract"/>
        <w:spacing w:after="0"/>
        <w:ind w:firstLine="720"/>
      </w:pPr>
      <w:r>
        <w:t xml:space="preserve">In this paper </w:t>
      </w:r>
      <w:r w:rsidRPr="008856F9">
        <w:t xml:space="preserve">the </w:t>
      </w:r>
      <w:r>
        <w:t xml:space="preserve">investigation of </w:t>
      </w:r>
      <w:r w:rsidRPr="008856F9">
        <w:t>membrane of CMUT</w:t>
      </w:r>
      <w:r>
        <w:t xml:space="preserve"> device has been analyze systematically</w:t>
      </w:r>
      <w:r w:rsidRPr="008856F9">
        <w:t xml:space="preserve">. Here the resonance frequency </w:t>
      </w:r>
      <w:r>
        <w:t xml:space="preserve">has been </w:t>
      </w:r>
      <w:proofErr w:type="gramStart"/>
      <w:r>
        <w:t>detected/evaluated</w:t>
      </w:r>
      <w:proofErr w:type="gramEnd"/>
      <w:r w:rsidRPr="008856F9">
        <w:t xml:space="preserve"> which can be appropriate</w:t>
      </w:r>
      <w:r>
        <w:t xml:space="preserve"> to make the </w:t>
      </w:r>
      <w:r w:rsidRPr="008856F9">
        <w:t>device. The mechanical impedance of the circular membrane is found nearly equal to acoustic impedance of air which makes the CMUT more preferable in a device. The resonance frequency is found here with and without intrinsic stress which are being used to determine the stress area.</w:t>
      </w:r>
      <w:r>
        <w:t xml:space="preserve"> </w:t>
      </w:r>
      <w:r>
        <w:rPr>
          <w:color w:val="000000" w:themeColor="text1"/>
        </w:rPr>
        <w:t>Here also</w:t>
      </w:r>
      <w:r w:rsidRPr="008856F9">
        <w:rPr>
          <w:color w:val="000000" w:themeColor="text1"/>
        </w:rPr>
        <w:t xml:space="preserve"> for diverse gaseous, liquid and solid substances the acoustic impedance value is different with which we will get different equivalent impedance. </w:t>
      </w:r>
      <w:r>
        <w:rPr>
          <w:color w:val="000000" w:themeColor="text1"/>
        </w:rPr>
        <w:t>It has been found that t</w:t>
      </w:r>
      <w:r w:rsidRPr="008856F9">
        <w:rPr>
          <w:color w:val="000000" w:themeColor="text1"/>
        </w:rPr>
        <w:t>he equivalent resistance increases from gaseous particles to liquid and to the solid.</w:t>
      </w:r>
    </w:p>
    <w:p w:rsidR="008A55B5" w:rsidRPr="00466548" w:rsidRDefault="00C8187C" w:rsidP="00402841">
      <w:pPr>
        <w:pStyle w:val="Abstract"/>
        <w:spacing w:after="0"/>
        <w:ind w:firstLine="720"/>
        <w:rPr>
          <w:b w:val="0"/>
          <w:sz w:val="20"/>
          <w:szCs w:val="20"/>
        </w:rPr>
      </w:pPr>
      <w:r w:rsidRPr="008856F9">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97F42">
        <w:rPr>
          <w:rFonts w:eastAsia="MS Mincho"/>
          <w:b w:val="0"/>
          <w:i w:val="0"/>
          <w:sz w:val="20"/>
          <w:szCs w:val="20"/>
        </w:rPr>
        <w:t>MEMS/NEMS; Ultrasonic Sensor; CMUT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5F5712" w:rsidRPr="005F5712">
        <w:t>The name MEMS originated from United States, it is known as Microsystems Technology (MST) in Europe and micro machines in Asia. Silicon is used in the production of components of MEMS. It is the combination of semiconductor processing and mechanical engineering at a very small scale. A gold resonating MOS gate structure in 1967 was the first MEMS device, it firmly comes in work in the middle of 1980’s and now it emerged in real-world applications. The development of IC technologies can now produce chips with</w:t>
      </w:r>
      <w:r w:rsidR="005F5712">
        <w:t xml:space="preserve"> features as small is 0.1µm</w:t>
      </w:r>
      <w:r w:rsidR="005F5712" w:rsidRPr="005F5712">
        <w:t xml:space="preserve">. MEMS consist of four components microstructures, </w:t>
      </w:r>
      <w:proofErr w:type="spellStart"/>
      <w:r w:rsidR="005F5712" w:rsidRPr="005F5712">
        <w:t>microsensors</w:t>
      </w:r>
      <w:proofErr w:type="spellEnd"/>
      <w:r w:rsidR="005F5712" w:rsidRPr="005F5712">
        <w:t xml:space="preserve">, </w:t>
      </w:r>
      <w:proofErr w:type="spellStart"/>
      <w:r w:rsidR="005F5712" w:rsidRPr="005F5712">
        <w:t>microactuators</w:t>
      </w:r>
      <w:proofErr w:type="spellEnd"/>
      <w:r w:rsidR="005F5712" w:rsidRPr="005F5712">
        <w:t xml:space="preserve"> and microelectronics and all are integrated on same silicon chip. </w:t>
      </w:r>
      <w:proofErr w:type="spellStart"/>
      <w:r w:rsidR="005F5712" w:rsidRPr="005F5712">
        <w:t>Microsensors</w:t>
      </w:r>
      <w:proofErr w:type="spellEnd"/>
      <w:r w:rsidR="005F5712" w:rsidRPr="005F5712">
        <w:t xml:space="preserve"> are used for measuring the physical parameters and are engaged to witness the progressive effects of the atmosphere. </w:t>
      </w:r>
      <w:proofErr w:type="spellStart"/>
      <w:r w:rsidR="005F5712" w:rsidRPr="005F5712">
        <w:t>Microactuator</w:t>
      </w:r>
      <w:proofErr w:type="spellEnd"/>
      <w:r w:rsidR="005F5712" w:rsidRPr="005F5712">
        <w:t xml:space="preserve"> is based on the micro movement and there are two types of actuations translational and rotational. There the </w:t>
      </w:r>
      <w:proofErr w:type="spellStart"/>
      <w:r w:rsidR="005F5712" w:rsidRPr="005F5712">
        <w:t>microactuators</w:t>
      </w:r>
      <w:proofErr w:type="spellEnd"/>
      <w:r w:rsidR="005F5712" w:rsidRPr="005F5712">
        <w:t xml:space="preserve"> that are commonly available, they are: Mechanical actuators, Thermal actuators, Electrostatic actuators, Magnetic actuators. MEMS are also referred as Microsystem technology (MST).</w:t>
      </w:r>
    </w:p>
    <w:p w:rsidR="005F5712" w:rsidRPr="005F5712" w:rsidRDefault="005F5712" w:rsidP="005F5712">
      <w:pPr>
        <w:pStyle w:val="BodyText"/>
        <w:spacing w:after="0" w:line="240" w:lineRule="auto"/>
        <w:ind w:firstLine="0"/>
      </w:pPr>
      <w:r>
        <w:rPr>
          <w:sz w:val="24"/>
          <w:szCs w:val="24"/>
        </w:rPr>
        <w:tab/>
      </w:r>
      <w:r w:rsidRPr="005F5712">
        <w:t xml:space="preserve">Ultrasonic is today applied in medical diagnosis such as </w:t>
      </w:r>
      <w:proofErr w:type="spellStart"/>
      <w:r w:rsidRPr="005F5712">
        <w:t>Sonography</w:t>
      </w:r>
      <w:proofErr w:type="spellEnd"/>
      <w:r w:rsidRPr="005F5712">
        <w:t xml:space="preserve">, Lithotripsy, Ultrasonic surgical instruments (USI), high-intensity therapeutic ultrasound (HIFU), ultrasonic </w:t>
      </w:r>
      <w:proofErr w:type="spellStart"/>
      <w:r w:rsidRPr="005F5712">
        <w:t>scalers</w:t>
      </w:r>
      <w:proofErr w:type="spellEnd"/>
      <w:r w:rsidRPr="005F5712">
        <w:t xml:space="preserve"> and </w:t>
      </w:r>
      <w:proofErr w:type="spellStart"/>
      <w:r w:rsidRPr="005F5712">
        <w:t>Cavitron</w:t>
      </w:r>
      <w:proofErr w:type="spellEnd"/>
      <w:r w:rsidRPr="005F5712">
        <w:t xml:space="preserve"> ultrasonic surgical aspirator (CUSA). The ultrasonic wave does not involve harmful wave radiation and is also painless. The acoustic streaming is induced in the form of liquid by the ultrasound is affected by the microbial action and the bacteria that can modify the physiochemical parameters of liquid can be distinguished from side to side the use of ultrasonic waves. Ultrasonic waves get reflected, refracted and absorbed just like an ordinary sound waves. The speed of ultrasonic wave is further in compressed media and they work on the property of lights, if the ultrasonic waves enter from rarer to denser medium then it bend away from the normal. Similarly when from denser to rarer then it bends towards the normal. They are high frequency waves and have high energy content and have constant velocity in homogeneous medium. They can produce heating effect when passed through the substances.</w:t>
      </w:r>
    </w:p>
    <w:p w:rsidR="00466548" w:rsidRPr="00466548" w:rsidRDefault="00466548" w:rsidP="00466548">
      <w:pPr>
        <w:pStyle w:val="BodyText"/>
        <w:spacing w:after="0" w:line="240" w:lineRule="auto"/>
        <w:ind w:firstLine="0"/>
      </w:pPr>
    </w:p>
    <w:p w:rsidR="008A55B5" w:rsidRDefault="005F5712" w:rsidP="00466548">
      <w:pPr>
        <w:pStyle w:val="Heading1"/>
        <w:spacing w:before="0" w:after="0"/>
        <w:ind w:firstLine="0"/>
        <w:rPr>
          <w:rFonts w:ascii="Times New Roman" w:hAnsi="Times New Roman"/>
          <w:caps/>
          <w:sz w:val="20"/>
          <w:szCs w:val="20"/>
        </w:rPr>
      </w:pPr>
      <w:r w:rsidRPr="005F5712">
        <w:rPr>
          <w:rFonts w:ascii="Times New Roman" w:hAnsi="Times New Roman"/>
          <w:caps/>
          <w:sz w:val="20"/>
          <w:szCs w:val="20"/>
        </w:rPr>
        <w:t>Capacitive Micro-machined Ultrasonic Transducer (CMUT)</w:t>
      </w:r>
    </w:p>
    <w:p w:rsidR="00C91C5E" w:rsidRPr="00C91C5E" w:rsidRDefault="00C91C5E" w:rsidP="00C91C5E">
      <w:pPr>
        <w:rPr>
          <w:rFonts w:eastAsia="MS Mincho"/>
        </w:rPr>
      </w:pPr>
    </w:p>
    <w:p w:rsidR="00466548" w:rsidRPr="00C91C5E" w:rsidRDefault="00C91C5E" w:rsidP="00C91C5E">
      <w:pPr>
        <w:ind w:firstLine="720"/>
        <w:jc w:val="both"/>
      </w:pPr>
      <w:r w:rsidRPr="00C91C5E">
        <w:t xml:space="preserve">Ultrasonic sensors are very commonly used in today’s day to day world like in cars for detecting </w:t>
      </w:r>
      <w:proofErr w:type="gramStart"/>
      <w:r w:rsidRPr="00C91C5E">
        <w:t>it’s</w:t>
      </w:r>
      <w:proofErr w:type="gramEnd"/>
      <w:r w:rsidRPr="00C91C5E">
        <w:t xml:space="preserve"> locations, it is also used in ultrasound imaging, UAV (unmanned aerial vehicle) navigations. Some sensors are also used to identify high-pressure gas otherwise liquid leakages and these devices convert the audio from the transducer to human hearing range. Qualcomm manufactured ultrasonic finger sensor which is scalable to any size on the basis of transistor film transistor (TFT). There are some methods that produce ultrasonic waves and </w:t>
      </w:r>
      <w:r w:rsidRPr="00C91C5E">
        <w:lastRenderedPageBreak/>
        <w:t>they are: Magneto-</w:t>
      </w:r>
      <w:proofErr w:type="spellStart"/>
      <w:r w:rsidRPr="00C91C5E">
        <w:t>striction</w:t>
      </w:r>
      <w:proofErr w:type="spellEnd"/>
      <w:r w:rsidRPr="00C91C5E">
        <w:t xml:space="preserve"> oscillator, </w:t>
      </w:r>
      <w:proofErr w:type="gramStart"/>
      <w:r w:rsidRPr="00C91C5E">
        <w:t>Piezoelectric</w:t>
      </w:r>
      <w:proofErr w:type="gramEnd"/>
      <w:r w:rsidRPr="00C91C5E">
        <w:t xml:space="preserve"> oscillator and Micro-machined ultrasonic transducer (MUT).</w:t>
      </w:r>
      <w:r>
        <w:t xml:space="preserve"> </w:t>
      </w:r>
      <w:r w:rsidRPr="00C91C5E">
        <w:t>Out of all the three methods micro-machined ultrasonic transducer is mostly used for good imaging like 2-dimensional and 3-dimentional imaging.</w:t>
      </w:r>
    </w:p>
    <w:p w:rsidR="00C91C5E" w:rsidRPr="00C91C5E" w:rsidRDefault="00C91C5E" w:rsidP="00C91C5E">
      <w:pPr>
        <w:jc w:val="both"/>
      </w:pPr>
      <w:r>
        <w:rPr>
          <w:rFonts w:eastAsia="MS Mincho"/>
        </w:rPr>
        <w:tab/>
      </w:r>
      <w:r w:rsidRPr="00C91C5E">
        <w:t>CMUTs are used for receiving and transmitting acoustic signals in ultrasonic range. It was first introduced in 1990. CMUT is mostly used in medical imaging. CMUTs are manufactured in different shapes and sizes. The complications in fabrication procedures have been resolved by many scientist and they are coming with many new approaches. When the CMUT is loaded in liquid medium then more than 100 % frictional bandwidth can be achieved easily. They have poorer mechanical impedance than that of piezoelectric transducers and it gives healthier coupling with medium and h</w:t>
      </w:r>
      <w:r>
        <w:t xml:space="preserve">igher bandwidth. It reduces </w:t>
      </w:r>
      <w:r w:rsidRPr="00C91C5E">
        <w:t>size of the devices and the noise in it. They are of 2-dimensional and 3-dimensional array and can form 2-D and 3-D images for medical imaging. It performs better in terms of bandwidth and sensitivity.</w:t>
      </w:r>
    </w:p>
    <w:p w:rsidR="00C91C5E" w:rsidRDefault="00C91C5E" w:rsidP="00C91C5E">
      <w:pPr>
        <w:jc w:val="both"/>
      </w:pPr>
      <w:r w:rsidRPr="00C91C5E">
        <w:tab/>
        <w:t>It comprises of silicon or Si</w:t>
      </w:r>
      <w:r w:rsidRPr="00C91C5E">
        <w:rPr>
          <w:vertAlign w:val="subscript"/>
        </w:rPr>
        <w:t>3</w:t>
      </w:r>
      <w:r w:rsidRPr="00C91C5E">
        <w:t>N</w:t>
      </w:r>
      <w:r w:rsidRPr="00C91C5E">
        <w:rPr>
          <w:vertAlign w:val="subscript"/>
        </w:rPr>
        <w:t>4</w:t>
      </w:r>
      <w:r w:rsidRPr="00C91C5E">
        <w:t xml:space="preserve"> membrane or silicon substrate using micromachining skill shown in Fig.1. In transmitting mode, an alternating voltage is applied among the back plate of substrate, membrane and electrostatic forces that is formed cause a vibration on the membrane, sending out the ultrasound at the frequency of modulation. In receiving mode, the ultrasonic wave vibrates the membrane and the change in capacitance is detected.</w:t>
      </w:r>
    </w:p>
    <w:p w:rsidR="00C91C5E" w:rsidRPr="00C91C5E" w:rsidRDefault="00C91C5E" w:rsidP="00C91C5E"/>
    <w:p w:rsidR="00C91C5E" w:rsidRPr="00C91C5E" w:rsidRDefault="00D61246" w:rsidP="00C91C5E">
      <w:pPr>
        <w:pStyle w:val="ListParagraph"/>
        <w:spacing w:line="360" w:lineRule="auto"/>
        <w:ind w:left="567"/>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editas="canvas" style="width:299.4pt;height:181.45pt;mso-position-horizontal-relative:char;mso-position-vertical-relative:line" coordorigin="3689,3316" coordsize="4777,2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89;top:3316;width:4777;height:289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6671;top:3987;width:0;height:405" o:connectortype="straight" strokeweight="1.5pt"/>
            <v:shape id="_x0000_s1029" type="#_x0000_t32" style="position:absolute;left:6671;top:3987;width:1277;height:0" o:connectortype="straight" strokeweight="1.5pt"/>
            <v:shape id="_x0000_s1030" type="#_x0000_t32" style="position:absolute;left:7948;top:3987;width:1;height:278" o:connectortype="straight" strokeweight="1.5pt"/>
            <v:rect id="_x0000_s1031" style="position:absolute;left:4454;top:4392;width:2739;height:443" fillcolor="#943634 [2405]" strokeweight="1.5pt"/>
            <v:rect id="_x0000_s1032" style="position:absolute;left:4709;top:4835;width:2231;height:532" strokeweight="1.5pt"/>
            <v:rect id="_x0000_s1033" style="position:absolute;left:4454;top:4836;width:255;height:531" fillcolor="#7030a0" strokeweight="1.5pt"/>
            <v:rect id="_x0000_s1034" style="position:absolute;left:6940;top:4836;width:253;height:531" fillcolor="#7030a0" strokeweight="1.5pt"/>
            <v:rect id="_x0000_s1035" style="position:absolute;left:4454;top:5367;width:2739;height:844" fillcolor="#92cddc [1944]" strokeweight="1.5pt"/>
            <v:shape id="_x0000_s1036" type="#_x0000_t32" style="position:absolute;left:7193;top:5366;width:755;height:1;flip:x" o:connectortype="straight" strokeweight="1.5pt"/>
            <v:shape id="_x0000_s1037" type="#_x0000_t32" style="position:absolute;left:5838;top:3625;width:1;height:639;flip:y" o:connectortype="straight">
              <v:stroke endarrow="block"/>
            </v:shape>
            <v:shape id="_x0000_s1038" type="#_x0000_t75" style="position:absolute;left:5411;top:4522;width:894;height:222">
              <v:imagedata r:id="rId10" o:title=""/>
            </v:shape>
            <v:shape id="_x0000_s1039" type="#_x0000_t75" style="position:absolute;left:5524;top:4944;width:670;height:223">
              <v:imagedata r:id="rId11" o:title=""/>
            </v:shape>
            <v:shape id="_x0000_s1040" type="#_x0000_t75" style="position:absolute;left:5524;top:5668;width:590;height:222">
              <v:imagedata r:id="rId12" o:title=""/>
            </v:shape>
            <v:shape id="_x0000_s1041" type="#_x0000_t75" style="position:absolute;left:8147;top:4658;width:319;height:286">
              <v:imagedata r:id="rId13" o:title=""/>
            </v:shape>
            <v:shape id="_x0000_s1042" type="#_x0000_t75" style="position:absolute;left:5102;top:3399;width:863;height:221">
              <v:imagedata r:id="rId14" o:title=""/>
            </v:shape>
            <v:shape id="_x0000_s1043" type="#_x0000_t75" style="position:absolute;left:5965;top:3422;width:543;height:175">
              <v:imagedata r:id="rId15" o:title=""/>
            </v:shape>
            <v:shape id="_x0000_s1044" type="#_x0000_t32" style="position:absolute;left:6029;top:3626;width:3;height:639;flip:y" o:connectortype="straight">
              <v:stroke endarrow="block"/>
            </v:shape>
            <v:shape id="_x0000_s1045" type="#_x0000_t32" style="position:absolute;left:6191;top:3626;width:3;height:638;flip:y" o:connectortype="straight">
              <v:stroke endarrow="block"/>
            </v:shape>
            <v:shape id="_x0000_s1046" type="#_x0000_t32" style="position:absolute;left:5682;top:3625;width:2;height:637;flip:y" o:connectortype="straight">
              <v:stroke endarrow="block"/>
            </v:shape>
            <v:shape id="_x0000_s1047" type="#_x0000_t32" style="position:absolute;left:5524;top:3620;width:1;height:639;flip:y" o:connectortype="straight">
              <v:stroke endarrow="block"/>
            </v:shape>
            <v:shape id="_x0000_s1048" type="#_x0000_t75" style="position:absolute;left:8147;top:4236;width:319;height:286">
              <v:imagedata r:id="rId16" o:title=""/>
            </v:shape>
            <v:oval id="_x0000_s1049" style="position:absolute;left:7784;top:4265;width:338;height:263" strokeweight="1.5pt"/>
            <v:shape id="_x0000_s1050" type="#_x0000_t32" style="position:absolute;left:7953;top:4933;width:2;height:433;flip:x y" o:connectortype="straight" strokeweight="1.5pt"/>
            <v:shape id="_x0000_s1051" type="#_x0000_t32" style="position:absolute;left:7953;top:4540;width:1;height:106;flip:y" o:connectortype="straight" strokeweight="1.5pt"/>
            <v:oval id="_x0000_s1052" style="position:absolute;left:7784;top:4658;width:338;height:263" strokeweight="1.5pt"/>
            <v:shape id="_x0000_s1053" type="#_x0000_t75" style="position:absolute;left:7871;top:4236;width:175;height:191">
              <v:imagedata r:id="rId17" o:title=""/>
            </v:shape>
            <v:shape id="_x0000_s1054" type="#_x0000_t75" style="position:absolute;left:7886;top:4427;width:160;height:128">
              <v:imagedata r:id="rId18" o:title=""/>
            </v:shape>
            <v:shape id="_x0000_s1055" type="#_x0000_t75" style="position:absolute;left:7871;top:4744;width:175;height:128">
              <v:imagedata r:id="rId19" o:title=""/>
            </v:shape>
            <w10:wrap type="none"/>
            <w10:anchorlock/>
          </v:group>
          <o:OLEObject Type="Embed" ProgID="Equation.DSMT4" ShapeID="_x0000_s1038" DrawAspect="Content" ObjectID="_1754930154" r:id="rId20"/>
          <o:OLEObject Type="Embed" ProgID="Equation.DSMT4" ShapeID="_x0000_s1039" DrawAspect="Content" ObjectID="_1754930155" r:id="rId21"/>
          <o:OLEObject Type="Embed" ProgID="Equation.DSMT4" ShapeID="_x0000_s1040" DrawAspect="Content" ObjectID="_1754930156" r:id="rId22"/>
          <o:OLEObject Type="Embed" ProgID="Equation.DSMT4" ShapeID="_x0000_s1041" DrawAspect="Content" ObjectID="_1754930157" r:id="rId23"/>
          <o:OLEObject Type="Embed" ProgID="Equation.DSMT4" ShapeID="_x0000_s1042" DrawAspect="Content" ObjectID="_1754930158" r:id="rId24"/>
          <o:OLEObject Type="Embed" ProgID="Equation.DSMT4" ShapeID="_x0000_s1043" DrawAspect="Content" ObjectID="_1754930159" r:id="rId25"/>
          <o:OLEObject Type="Embed" ProgID="Equation.DSMT4" ShapeID="_x0000_s1048" DrawAspect="Content" ObjectID="_1754930160" r:id="rId26"/>
          <o:OLEObject Type="Embed" ProgID="Equation.DSMT4" ShapeID="_x0000_s1053" DrawAspect="Content" ObjectID="_1754930161" r:id="rId27"/>
          <o:OLEObject Type="Embed" ProgID="Equation.DSMT4" ShapeID="_x0000_s1054" DrawAspect="Content" ObjectID="_1754930162" r:id="rId28"/>
          <o:OLEObject Type="Embed" ProgID="Equation.DSMT4" ShapeID="_x0000_s1055" DrawAspect="Content" ObjectID="_1754930163" r:id="rId29"/>
        </w:pict>
      </w:r>
    </w:p>
    <w:p w:rsidR="00C91C5E" w:rsidRPr="00C91C5E" w:rsidRDefault="00C91C5E" w:rsidP="00C91C5E">
      <w:pPr>
        <w:pStyle w:val="ListParagraph"/>
        <w:spacing w:line="360" w:lineRule="auto"/>
        <w:ind w:left="851" w:right="662"/>
        <w:jc w:val="center"/>
        <w:rPr>
          <w:rFonts w:ascii="Times New Roman" w:hAnsi="Times New Roman" w:cs="Times New Roman"/>
          <w:sz w:val="20"/>
          <w:szCs w:val="20"/>
        </w:rPr>
      </w:pPr>
      <w:proofErr w:type="gramStart"/>
      <w:r w:rsidRPr="00C91C5E">
        <w:rPr>
          <w:rFonts w:ascii="Times New Roman" w:hAnsi="Times New Roman" w:cs="Times New Roman"/>
          <w:sz w:val="20"/>
          <w:szCs w:val="20"/>
        </w:rPr>
        <w:t>Fig. 1.</w:t>
      </w:r>
      <w:proofErr w:type="gramEnd"/>
      <w:r w:rsidRPr="00C91C5E">
        <w:rPr>
          <w:rFonts w:ascii="Times New Roman" w:hAnsi="Times New Roman" w:cs="Times New Roman"/>
          <w:sz w:val="20"/>
          <w:szCs w:val="20"/>
        </w:rPr>
        <w:t xml:space="preserve"> CMUT device structure and principle</w:t>
      </w:r>
    </w:p>
    <w:p w:rsidR="00C91C5E" w:rsidRPr="00A65DF1" w:rsidRDefault="00A65DF1" w:rsidP="00C91C5E">
      <w:pPr>
        <w:jc w:val="both"/>
        <w:rPr>
          <w:noProof/>
        </w:rPr>
      </w:pPr>
      <w:r w:rsidRPr="00A65DF1">
        <w:t xml:space="preserve">In the year 1994, B. T. </w:t>
      </w:r>
      <w:proofErr w:type="spellStart"/>
      <w:r w:rsidRPr="00A65DF1">
        <w:t>Khuri-Yakub</w:t>
      </w:r>
      <w:proofErr w:type="spellEnd"/>
      <w:r w:rsidRPr="00A65DF1">
        <w:t xml:space="preserve"> and Mathew I. Haller from Stanford University worked on the technology Surface Micro-machined Electrostatic Ultrasonic Air Transducer [1]. The paper describes the fabrication of the electrostatic transducer using silicon surface micromachining. After that </w:t>
      </w:r>
      <w:proofErr w:type="spellStart"/>
      <w:r w:rsidRPr="00A65DF1">
        <w:t>Khuri-Yakub</w:t>
      </w:r>
      <w:proofErr w:type="spellEnd"/>
      <w:r w:rsidRPr="00A65DF1">
        <w:t xml:space="preserve"> along with his members </w:t>
      </w:r>
      <w:proofErr w:type="spellStart"/>
      <w:r w:rsidRPr="00A65DF1">
        <w:t>analysed</w:t>
      </w:r>
      <w:proofErr w:type="spellEnd"/>
      <w:r w:rsidRPr="00A65DF1">
        <w:t xml:space="preserve"> the realization of capacitive transducers with the </w:t>
      </w:r>
      <w:proofErr w:type="spellStart"/>
      <w:r w:rsidRPr="00A65DF1">
        <w:t>centre</w:t>
      </w:r>
      <w:proofErr w:type="spellEnd"/>
      <w:r w:rsidRPr="00A65DF1">
        <w:t xml:space="preserve"> frequencies ranging from 1 MHz to 12 </w:t>
      </w:r>
      <w:proofErr w:type="spellStart"/>
      <w:r w:rsidRPr="00A65DF1">
        <w:t>MHz.</w:t>
      </w:r>
      <w:proofErr w:type="spellEnd"/>
      <w:r w:rsidRPr="00A65DF1">
        <w:t xml:space="preserve"> After that the work progressed on Surface Micro-machined Capa</w:t>
      </w:r>
      <w:r w:rsidR="009B6B0C">
        <w:t>citive Ultrasonic Transducers [2</w:t>
      </w:r>
      <w:r w:rsidRPr="00A65DF1">
        <w:t>]. In the starting year of 21</w:t>
      </w:r>
      <w:r w:rsidRPr="00A65DF1">
        <w:rPr>
          <w:vertAlign w:val="superscript"/>
        </w:rPr>
        <w:t>st</w:t>
      </w:r>
      <w:r w:rsidRPr="00A65DF1">
        <w:t xml:space="preserve"> century researchers worked on characterization of one dimensional (1-D) </w:t>
      </w:r>
      <w:r w:rsidR="009B6B0C">
        <w:t>array in immersion transducer [3-9</w:t>
      </w:r>
      <w:r w:rsidRPr="00A65DF1">
        <w:t xml:space="preserve">]. The 1-D CMUT array element of </w:t>
      </w:r>
      <w:r w:rsidR="009B6B0C" w:rsidRPr="00A65DF1">
        <w:rPr>
          <w:position w:val="-10"/>
        </w:rPr>
        <w:object w:dxaOrig="1380" w:dyaOrig="279">
          <v:shape id="_x0000_i1026" type="#_x0000_t75" style="width:69.75pt;height:15pt" o:ole="">
            <v:imagedata r:id="rId30" o:title=""/>
          </v:shape>
          <o:OLEObject Type="Embed" ProgID="Equation.DSMT4" ShapeID="_x0000_i1026" DrawAspect="Content" ObjectID="_1754930065" r:id="rId31"/>
        </w:object>
      </w:r>
      <w:r w:rsidRPr="00A65DF1">
        <w:t xml:space="preserve"> is experimentally characterized. The receiver transducer has </w:t>
      </w:r>
      <w:r w:rsidR="009B6B0C" w:rsidRPr="00A65DF1">
        <w:rPr>
          <w:position w:val="-10"/>
        </w:rPr>
        <w:object w:dxaOrig="1200" w:dyaOrig="340">
          <v:shape id="_x0000_i1027" type="#_x0000_t75" style="width:60pt;height:17.25pt" o:ole="">
            <v:imagedata r:id="rId32" o:title=""/>
          </v:shape>
          <o:OLEObject Type="Embed" ProgID="Equation.DSMT4" ShapeID="_x0000_i1027" DrawAspect="Content" ObjectID="_1754930066" r:id="rId33"/>
        </w:object>
      </w:r>
      <w:r w:rsidRPr="00A65DF1">
        <w:t xml:space="preserve"> of displacement sensitivity and the transmitter transducer produces </w:t>
      </w:r>
      <w:r w:rsidRPr="00A65DF1">
        <w:rPr>
          <w:position w:val="-6"/>
        </w:rPr>
        <w:object w:dxaOrig="880" w:dyaOrig="279">
          <v:shape id="_x0000_i1028" type="#_x0000_t75" style="width:43.5pt;height:13.5pt" o:ole="">
            <v:imagedata r:id="rId34" o:title=""/>
          </v:shape>
          <o:OLEObject Type="Embed" ProgID="Equation.DSMT4" ShapeID="_x0000_i1028" DrawAspect="Content" ObjectID="_1754930067" r:id="rId35"/>
        </w:object>
      </w:r>
      <w:r w:rsidRPr="00A65DF1">
        <w:t xml:space="preserve"> of output pressure at the surface of the transducer at 3 MHz with 35 V of DC bias. The bandwidth is more than 100% around 3MHz that is suitable for ultrasound imaging. The acoustical cross coupling between array elements are being modified using several methods like trench isolation and wafer thinning. </w:t>
      </w:r>
      <w:r w:rsidRPr="00A65DF1">
        <w:rPr>
          <w:noProof/>
        </w:rPr>
        <w:t>In the year 2003, B. T. Khuri-Yakub along with his research members proposed the new method to fabricate CMUT</w:t>
      </w:r>
      <w:r w:rsidR="00EB46E8">
        <w:rPr>
          <w:noProof/>
        </w:rPr>
        <w:t xml:space="preserve"> with wafer bonding technique [10</w:t>
      </w:r>
      <w:r w:rsidRPr="00A65DF1">
        <w:rPr>
          <w:noProof/>
        </w:rPr>
        <w:t>]. This new technique is very promising to fabricate CMUTs in various dimensions and to operate in air and water at different frequencies.</w:t>
      </w:r>
    </w:p>
    <w:p w:rsidR="00A65DF1" w:rsidRDefault="00A65DF1" w:rsidP="00A65DF1">
      <w:pPr>
        <w:ind w:firstLine="720"/>
        <w:jc w:val="both"/>
        <w:rPr>
          <w:noProof/>
        </w:rPr>
      </w:pPr>
      <w:r w:rsidRPr="00A65DF1">
        <w:t xml:space="preserve">The CMUT technology is improving day by day along with its imaging system. </w:t>
      </w:r>
      <w:r w:rsidRPr="00A65DF1">
        <w:rPr>
          <w:noProof/>
        </w:rPr>
        <w:t>The photoacoustic imaging provides high contrast with different light absorption characteristics. The researchers used a vessel like photoacoustic imaging phantom which consist of three 1.3 mm diameter tubes intimate tissue imitating material. Two-dimensional CMUT array enables the volumetric imaging and reduces the drawbacks of mechanically scanned systems. CMUT technology with photoacoustic imaging have number of benifits such as it gives wide bandwidth, ease in integration with electronics, helps in early detection of cancer, etc.</w:t>
      </w:r>
    </w:p>
    <w:p w:rsidR="00A65DF1" w:rsidRPr="00A65DF1" w:rsidRDefault="00A65DF1" w:rsidP="00A65DF1">
      <w:pPr>
        <w:ind w:firstLine="720"/>
        <w:jc w:val="both"/>
      </w:pPr>
      <w:r w:rsidRPr="00A65DF1">
        <w:t>Ultrasonic transducers are now widespread and used in low intensity applications. Therefore, researchers fabricate the</w:t>
      </w:r>
      <w:r w:rsidR="00EB46E8">
        <w:t xml:space="preserve"> silicon carbide based CMUTs [11</w:t>
      </w:r>
      <w:r w:rsidRPr="00A65DF1">
        <w:t xml:space="preserve">]. There is a sparse 2-D CMUT ring arrays for getting the high resolution since the volumetric imaging is becoming more popular in medical tools and this CMUT </w:t>
      </w:r>
      <w:r w:rsidRPr="00A65DF1">
        <w:lastRenderedPageBreak/>
        <w:t>arra</w:t>
      </w:r>
      <w:r w:rsidR="00EB46E8">
        <w:t>y is integrated in endoscope [12</w:t>
      </w:r>
      <w:r w:rsidRPr="00A65DF1">
        <w:t xml:space="preserve">]. In the fabrication on Quad ring capacitive micro-machined ultrasound transducers (CMUTs) there are four self-determining concentric rings in arrays containing 128 elements operating at dissimilar </w:t>
      </w:r>
      <w:proofErr w:type="spellStart"/>
      <w:r w:rsidRPr="00A65DF1">
        <w:t>centre</w:t>
      </w:r>
      <w:proofErr w:type="spellEnd"/>
      <w:r w:rsidRPr="00A65DF1">
        <w:t xml:space="preserve"> frequencies but for endoscope only one concentric ring are used at 4 </w:t>
      </w:r>
      <w:proofErr w:type="spellStart"/>
      <w:r w:rsidRPr="00A65DF1">
        <w:t>MHz.</w:t>
      </w:r>
      <w:proofErr w:type="spellEnd"/>
      <w:r w:rsidRPr="00A65DF1">
        <w:t xml:space="preserve"> Here, the custom charge-amplifier ASICs were used for reducing the noise and this CMUT endoscope has been used for 3-D imaging.</w:t>
      </w:r>
    </w:p>
    <w:p w:rsidR="00A65DF1" w:rsidRDefault="00A65DF1" w:rsidP="00C91C5E">
      <w:pPr>
        <w:jc w:val="both"/>
        <w:rPr>
          <w:sz w:val="24"/>
          <w:szCs w:val="24"/>
        </w:rPr>
      </w:pPr>
    </w:p>
    <w:p w:rsidR="00A65DF1" w:rsidRPr="00C91C5E" w:rsidRDefault="00A65DF1" w:rsidP="00C91C5E">
      <w:pPr>
        <w:jc w:val="both"/>
      </w:pPr>
    </w:p>
    <w:p w:rsidR="00324D08" w:rsidRDefault="00324D08" w:rsidP="00324D08">
      <w:pPr>
        <w:pStyle w:val="Heading1"/>
        <w:spacing w:before="0" w:after="0"/>
        <w:ind w:firstLine="0"/>
        <w:rPr>
          <w:rFonts w:ascii="Times New Roman" w:hAnsi="Times New Roman"/>
          <w:caps/>
          <w:sz w:val="20"/>
          <w:szCs w:val="20"/>
        </w:rPr>
      </w:pPr>
      <w:r>
        <w:rPr>
          <w:rFonts w:ascii="Times New Roman" w:hAnsi="Times New Roman"/>
          <w:caps/>
          <w:sz w:val="20"/>
          <w:szCs w:val="20"/>
        </w:rPr>
        <w:t>MATHEmatical Analysis</w:t>
      </w:r>
    </w:p>
    <w:p w:rsidR="00DD0BA8" w:rsidRPr="00DD0BA8" w:rsidRDefault="00DD0BA8" w:rsidP="00DD0BA8"/>
    <w:p w:rsidR="00DD0BA8" w:rsidRPr="000D060F" w:rsidRDefault="00DD0BA8" w:rsidP="00DD0BA8">
      <w:pPr>
        <w:ind w:firstLine="720"/>
        <w:jc w:val="both"/>
        <w:rPr>
          <w:color w:val="000000" w:themeColor="text1"/>
        </w:rPr>
      </w:pPr>
      <w:r w:rsidRPr="000D060F">
        <w:rPr>
          <w:color w:val="000000" w:themeColor="text1"/>
        </w:rPr>
        <w:t>We have con</w:t>
      </w:r>
      <w:r w:rsidR="00EB46E8">
        <w:rPr>
          <w:color w:val="000000" w:themeColor="text1"/>
        </w:rPr>
        <w:t>sidered the Mason’s analysis [13</w:t>
      </w:r>
      <w:r w:rsidRPr="000D060F">
        <w:rPr>
          <w:color w:val="000000" w:themeColor="text1"/>
        </w:rPr>
        <w:t>] for circular membrane,</w:t>
      </w:r>
    </w:p>
    <w:p w:rsidR="00DD0BA8" w:rsidRPr="000D060F" w:rsidRDefault="00DD0BA8" w:rsidP="00DD0BA8">
      <w:pPr>
        <w:jc w:val="left"/>
        <w:rPr>
          <w:color w:val="000000" w:themeColor="text1"/>
        </w:rPr>
      </w:pPr>
      <w:r w:rsidRPr="000D060F">
        <w:rPr>
          <w:color w:val="000000" w:themeColor="text1"/>
          <w:position w:val="-38"/>
        </w:rPr>
        <w:object w:dxaOrig="4900" w:dyaOrig="820">
          <v:shape id="_x0000_i1029" type="#_x0000_t75" style="width:246pt;height:41.25pt" o:ole="">
            <v:imagedata r:id="rId36" o:title=""/>
          </v:shape>
          <o:OLEObject Type="Embed" ProgID="Equation.DSMT4" ShapeID="_x0000_i1029" DrawAspect="Content" ObjectID="_1754930068" r:id="rId37"/>
        </w:object>
      </w:r>
      <w:r w:rsidRPr="000D060F">
        <w:rPr>
          <w:color w:val="000000" w:themeColor="text1"/>
        </w:rPr>
        <w:t xml:space="preserve">                          </w:t>
      </w:r>
      <w:r w:rsidRPr="000D060F">
        <w:rPr>
          <w:color w:val="000000" w:themeColor="text1"/>
        </w:rPr>
        <w:tab/>
      </w:r>
      <w:r w:rsidRPr="000D060F">
        <w:rPr>
          <w:color w:val="000000" w:themeColor="text1"/>
        </w:rPr>
        <w:tab/>
      </w:r>
      <w:r w:rsidRPr="000D060F">
        <w:rPr>
          <w:color w:val="000000" w:themeColor="text1"/>
        </w:rPr>
        <w:tab/>
      </w:r>
      <w:r w:rsidR="000D060F">
        <w:rPr>
          <w:color w:val="000000" w:themeColor="text1"/>
        </w:rPr>
        <w:tab/>
      </w:r>
      <w:r w:rsidRPr="000D060F">
        <w:rPr>
          <w:color w:val="000000" w:themeColor="text1"/>
        </w:rPr>
        <w:t>(</w:t>
      </w:r>
      <w:r w:rsidR="000D060F">
        <w:rPr>
          <w:color w:val="000000" w:themeColor="text1"/>
        </w:rPr>
        <w:t>1</w:t>
      </w:r>
      <w:r w:rsidRPr="000D060F">
        <w:rPr>
          <w:color w:val="000000" w:themeColor="text1"/>
        </w:rPr>
        <w:t>)</w:t>
      </w:r>
    </w:p>
    <w:p w:rsidR="00DD0BA8" w:rsidRPr="000D060F" w:rsidRDefault="00DD0BA8" w:rsidP="00DD0BA8">
      <w:pPr>
        <w:jc w:val="left"/>
      </w:pPr>
      <w:r w:rsidRPr="000D060F">
        <w:rPr>
          <w:position w:val="-10"/>
        </w:rPr>
        <w:object w:dxaOrig="1880" w:dyaOrig="300">
          <v:shape id="_x0000_i1030" type="#_x0000_t75" style="width:93.75pt;height:15pt" o:ole="">
            <v:imagedata r:id="rId38" o:title=""/>
          </v:shape>
          <o:OLEObject Type="Embed" ProgID="Equation.DSMT4" ShapeID="_x0000_i1030" DrawAspect="Content" ObjectID="_1754930069" r:id="rId39"/>
        </w:object>
      </w:r>
      <w:r w:rsidRPr="000D060F">
        <w:t xml:space="preserve"> </w:t>
      </w:r>
      <w:proofErr w:type="gramStart"/>
      <w:r w:rsidRPr="000D060F">
        <w:t xml:space="preserve">and </w:t>
      </w:r>
      <w:proofErr w:type="gramEnd"/>
      <w:r w:rsidRPr="000D060F">
        <w:rPr>
          <w:color w:val="000000" w:themeColor="text1"/>
          <w:position w:val="-6"/>
        </w:rPr>
        <w:object w:dxaOrig="1579" w:dyaOrig="300">
          <v:shape id="_x0000_i1031" type="#_x0000_t75" style="width:78pt;height:16.5pt" o:ole="">
            <v:imagedata r:id="rId40" o:title=""/>
          </v:shape>
          <o:OLEObject Type="Embed" ProgID="Equation.DSMT4" ShapeID="_x0000_i1031" DrawAspect="Content" ObjectID="_1754930070" r:id="rId41"/>
        </w:object>
      </w:r>
      <w:r w:rsidRPr="000D060F">
        <w:rPr>
          <w:color w:val="000000" w:themeColor="text1"/>
          <w:position w:val="-6"/>
        </w:rPr>
        <w:t xml:space="preserve">. </w:t>
      </w:r>
      <w:r w:rsidRPr="000D060F">
        <w:t xml:space="preserve">After calculation,  </w:t>
      </w:r>
    </w:p>
    <w:p w:rsidR="00DD0BA8" w:rsidRPr="000D060F" w:rsidRDefault="00DD0BA8" w:rsidP="00DD0BA8">
      <w:pPr>
        <w:spacing w:line="360" w:lineRule="auto"/>
        <w:ind w:right="-188"/>
        <w:jc w:val="both"/>
        <w:rPr>
          <w:color w:val="000000" w:themeColor="text1"/>
        </w:rPr>
      </w:pPr>
      <w:r w:rsidRPr="000D060F">
        <w:rPr>
          <w:color w:val="000000" w:themeColor="text1"/>
          <w:position w:val="-30"/>
        </w:rPr>
        <w:object w:dxaOrig="3080" w:dyaOrig="720">
          <v:shape id="_x0000_i1032" type="#_x0000_t75" style="width:154.5pt;height:36.75pt" o:ole="">
            <v:imagedata r:id="rId42" o:title=""/>
          </v:shape>
          <o:OLEObject Type="Embed" ProgID="Equation.DSMT4" ShapeID="_x0000_i1032" DrawAspect="Content" ObjectID="_1754930071" r:id="rId43"/>
        </w:object>
      </w:r>
      <w:r w:rsidRPr="000D060F">
        <w:rPr>
          <w:color w:val="000000" w:themeColor="text1"/>
        </w:rPr>
        <w:t xml:space="preserve">                                                   </w:t>
      </w:r>
      <w:r w:rsidRPr="000D060F">
        <w:rPr>
          <w:color w:val="000000" w:themeColor="text1"/>
        </w:rPr>
        <w:tab/>
      </w:r>
      <w:r w:rsidRPr="000D060F">
        <w:rPr>
          <w:color w:val="000000" w:themeColor="text1"/>
        </w:rPr>
        <w:tab/>
      </w:r>
      <w:r w:rsidRPr="000D060F">
        <w:rPr>
          <w:color w:val="000000" w:themeColor="text1"/>
        </w:rPr>
        <w:tab/>
      </w:r>
      <w:r w:rsidR="000D060F">
        <w:rPr>
          <w:color w:val="000000" w:themeColor="text1"/>
        </w:rPr>
        <w:tab/>
      </w:r>
      <w:r w:rsidR="000D060F">
        <w:rPr>
          <w:color w:val="000000" w:themeColor="text1"/>
        </w:rPr>
        <w:tab/>
      </w:r>
      <w:r w:rsidRPr="000D060F">
        <w:rPr>
          <w:color w:val="000000" w:themeColor="text1"/>
        </w:rPr>
        <w:t>(</w:t>
      </w:r>
      <w:r w:rsidR="000D060F">
        <w:rPr>
          <w:color w:val="000000" w:themeColor="text1"/>
        </w:rPr>
        <w:t>2</w:t>
      </w:r>
      <w:r w:rsidRPr="000D060F">
        <w:rPr>
          <w:color w:val="000000" w:themeColor="text1"/>
        </w:rPr>
        <w:t>)</w:t>
      </w:r>
    </w:p>
    <w:p w:rsidR="00DD0BA8" w:rsidRPr="000D060F" w:rsidRDefault="00DD0BA8" w:rsidP="00DD0BA8">
      <w:pPr>
        <w:spacing w:line="360" w:lineRule="auto"/>
        <w:jc w:val="both"/>
        <w:rPr>
          <w:color w:val="000000" w:themeColor="text1"/>
          <w:position w:val="-10"/>
        </w:rPr>
      </w:pPr>
      <w:r w:rsidRPr="000D060F">
        <w:rPr>
          <w:color w:val="000000" w:themeColor="text1"/>
        </w:rPr>
        <w:t xml:space="preserve">We </w:t>
      </w:r>
      <w:proofErr w:type="gramStart"/>
      <w:r w:rsidRPr="000D060F">
        <w:rPr>
          <w:color w:val="000000" w:themeColor="text1"/>
        </w:rPr>
        <w:t xml:space="preserve">know </w:t>
      </w:r>
      <w:proofErr w:type="gramEnd"/>
      <m:oMath>
        <m:sSup>
          <m:sSupPr>
            <m:ctrlPr>
              <w:rPr>
                <w:rFonts w:ascii="Cambria Math" w:hAnsi="Cambria Math"/>
                <w:i/>
                <w:color w:val="000000" w:themeColor="text1"/>
              </w:rPr>
            </m:ctrlPr>
          </m:sSupPr>
          <m:e>
            <m:r>
              <m:rPr>
                <m:sty m:val="p"/>
              </m:rP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u=</m:t>
        </m:r>
        <m:r>
          <m:rPr>
            <m:sty m:val="p"/>
          </m:rPr>
          <w:rPr>
            <w:rFonts w:ascii="Cambria Math" w:hAnsi="Cambria Math"/>
            <w:color w:val="000000" w:themeColor="text1"/>
          </w:rPr>
          <m:t>Laplacian operator</m:t>
        </m:r>
      </m:oMath>
      <w:r w:rsidRPr="000D060F">
        <w:rPr>
          <w:color w:val="000000" w:themeColor="text1"/>
        </w:rPr>
        <w:t xml:space="preserve">, </w:t>
      </w:r>
      <w:r w:rsidRPr="000D060F">
        <w:rPr>
          <w:position w:val="-6"/>
        </w:rPr>
        <w:object w:dxaOrig="1060" w:dyaOrig="260">
          <v:shape id="_x0000_i1033" type="#_x0000_t75" style="width:53.25pt;height:13.5pt" o:ole="">
            <v:imagedata r:id="rId44" o:title=""/>
          </v:shape>
          <o:OLEObject Type="Embed" ProgID="Equation.DSMT4" ShapeID="_x0000_i1033" DrawAspect="Content" ObjectID="_1754930072" r:id="rId45"/>
        </w:object>
      </w:r>
      <w:r w:rsidRPr="000D060F">
        <w:rPr>
          <w:color w:val="000000" w:themeColor="text1"/>
        </w:rPr>
        <w:t xml:space="preserve">. Therefore, </w:t>
      </w:r>
      <w:r w:rsidRPr="000D060F">
        <w:rPr>
          <w:color w:val="000000" w:themeColor="text1"/>
          <w:position w:val="-10"/>
        </w:rPr>
        <w:object w:dxaOrig="2380" w:dyaOrig="360">
          <v:shape id="_x0000_i1034" type="#_x0000_t75" style="width:120pt;height:18pt" o:ole="">
            <v:imagedata r:id="rId46" o:title=""/>
          </v:shape>
          <o:OLEObject Type="Embed" ProgID="Equation.DSMT4" ShapeID="_x0000_i1034" DrawAspect="Content" ObjectID="_1754930073" r:id="rId47"/>
        </w:object>
      </w:r>
      <w:r w:rsidRPr="000D060F">
        <w:rPr>
          <w:color w:val="000000" w:themeColor="text1"/>
          <w:position w:val="-10"/>
        </w:rPr>
        <w:t xml:space="preserve"> </w:t>
      </w:r>
      <w:r w:rsidRPr="000D060F">
        <w:rPr>
          <w:color w:val="000000" w:themeColor="text1"/>
        </w:rPr>
        <w:t>so,</w:t>
      </w:r>
      <w:r w:rsidRPr="000D060F">
        <w:rPr>
          <w:color w:val="000000" w:themeColor="text1"/>
          <w:position w:val="-10"/>
        </w:rPr>
        <w:t xml:space="preserve"> </w:t>
      </w:r>
    </w:p>
    <w:p w:rsidR="00DD0BA8" w:rsidRPr="000D060F" w:rsidRDefault="00DD0BA8" w:rsidP="00DD0BA8">
      <w:pPr>
        <w:spacing w:line="360" w:lineRule="auto"/>
        <w:ind w:right="-188"/>
        <w:jc w:val="both"/>
        <w:rPr>
          <w:color w:val="000000" w:themeColor="text1"/>
        </w:rPr>
      </w:pPr>
      <w:r w:rsidRPr="000D060F">
        <w:rPr>
          <w:color w:val="000000" w:themeColor="text1"/>
          <w:position w:val="-32"/>
        </w:rPr>
        <w:object w:dxaOrig="5060" w:dyaOrig="800">
          <v:shape id="_x0000_i1035" type="#_x0000_t75" style="width:252.75pt;height:41.25pt" o:ole="">
            <v:imagedata r:id="rId48" o:title=""/>
          </v:shape>
          <o:OLEObject Type="Embed" ProgID="Equation.DSMT4" ShapeID="_x0000_i1035" DrawAspect="Content" ObjectID="_1754930074" r:id="rId49"/>
        </w:object>
      </w:r>
      <w:r w:rsidRPr="000D060F">
        <w:rPr>
          <w:color w:val="000000" w:themeColor="text1"/>
        </w:rPr>
        <w:t xml:space="preserve">                       </w:t>
      </w:r>
      <w:r w:rsidRPr="000D060F">
        <w:rPr>
          <w:color w:val="000000" w:themeColor="text1"/>
        </w:rPr>
        <w:tab/>
      </w:r>
      <w:r w:rsidRPr="000D060F">
        <w:rPr>
          <w:color w:val="000000" w:themeColor="text1"/>
        </w:rPr>
        <w:tab/>
      </w:r>
      <w:r w:rsidRPr="000D060F">
        <w:rPr>
          <w:color w:val="000000" w:themeColor="text1"/>
        </w:rPr>
        <w:tab/>
      </w:r>
      <w:r w:rsidR="000D060F">
        <w:rPr>
          <w:color w:val="000000" w:themeColor="text1"/>
        </w:rPr>
        <w:tab/>
      </w:r>
      <w:r w:rsidRPr="000D060F">
        <w:rPr>
          <w:color w:val="000000" w:themeColor="text1"/>
        </w:rPr>
        <w:t>(</w:t>
      </w:r>
      <w:r w:rsidR="000D060F">
        <w:rPr>
          <w:color w:val="000000" w:themeColor="text1"/>
        </w:rPr>
        <w:t>3</w:t>
      </w:r>
      <w:r w:rsidRPr="000D060F">
        <w:rPr>
          <w:color w:val="000000" w:themeColor="text1"/>
        </w:rPr>
        <w:t>)</w:t>
      </w:r>
    </w:p>
    <w:p w:rsidR="00DD0BA8" w:rsidRPr="000D060F" w:rsidRDefault="00DD0BA8" w:rsidP="00DD0BA8">
      <w:pPr>
        <w:spacing w:line="360" w:lineRule="auto"/>
        <w:jc w:val="both"/>
        <w:rPr>
          <w:color w:val="000000" w:themeColor="text1"/>
        </w:rPr>
      </w:pPr>
      <w:proofErr w:type="gramStart"/>
      <w:r w:rsidRPr="000D060F">
        <w:rPr>
          <w:color w:val="000000" w:themeColor="text1"/>
        </w:rPr>
        <w:t>where</w:t>
      </w:r>
      <w:proofErr w:type="gramEnd"/>
      <w:r w:rsidRPr="000D060F">
        <w:rPr>
          <w:color w:val="000000" w:themeColor="text1"/>
        </w:rPr>
        <w:t xml:space="preserve"> r = radical position measured from the </w:t>
      </w:r>
      <w:proofErr w:type="spellStart"/>
      <w:r w:rsidRPr="000D060F">
        <w:rPr>
          <w:color w:val="000000" w:themeColor="text1"/>
        </w:rPr>
        <w:t>centre</w:t>
      </w:r>
      <w:proofErr w:type="spellEnd"/>
      <w:r w:rsidRPr="000D060F">
        <w:rPr>
          <w:color w:val="000000" w:themeColor="text1"/>
        </w:rPr>
        <w:t>. Equating the equation we can get (</w:t>
      </w:r>
      <w:r w:rsidRPr="000D060F">
        <w:rPr>
          <w:color w:val="000000" w:themeColor="text1"/>
          <w:position w:val="-12"/>
        </w:rPr>
        <w:object w:dxaOrig="3100" w:dyaOrig="340">
          <v:shape id="_x0000_i1036" type="#_x0000_t75" style="width:155.25pt;height:16.5pt" o:ole="">
            <v:imagedata r:id="rId50" o:title=""/>
          </v:shape>
          <o:OLEObject Type="Embed" ProgID="Equation.DSMT4" ShapeID="_x0000_i1036" DrawAspect="Content" ObjectID="_1754930075" r:id="rId51"/>
        </w:object>
      </w:r>
      <w:r w:rsidRPr="000D060F">
        <w:rPr>
          <w:color w:val="000000" w:themeColor="text1"/>
        </w:rPr>
        <w:t>,</w:t>
      </w:r>
      <w:r w:rsidRPr="000D060F">
        <w:rPr>
          <w:color w:val="000000" w:themeColor="text1"/>
          <w:position w:val="-10"/>
        </w:rPr>
        <w:object w:dxaOrig="2240" w:dyaOrig="300">
          <v:shape id="_x0000_i1037" type="#_x0000_t75" style="width:111pt;height:16.5pt" o:ole="">
            <v:imagedata r:id="rId52" o:title=""/>
          </v:shape>
          <o:OLEObject Type="Embed" ProgID="Equation.DSMT4" ShapeID="_x0000_i1037" DrawAspect="Content" ObjectID="_1754930076" r:id="rId53"/>
        </w:object>
      </w:r>
      <w:r w:rsidRPr="000D060F">
        <w:rPr>
          <w:color w:val="000000" w:themeColor="text1"/>
          <w:position w:val="-10"/>
        </w:rPr>
        <w:object w:dxaOrig="2580" w:dyaOrig="300">
          <v:shape id="_x0000_i1038" type="#_x0000_t75" style="width:129pt;height:16.5pt" o:ole="">
            <v:imagedata r:id="rId54" o:title=""/>
          </v:shape>
          <o:OLEObject Type="Embed" ProgID="Equation.DSMT4" ShapeID="_x0000_i1038" DrawAspect="Content" ObjectID="_1754930077" r:id="rId55"/>
        </w:object>
      </w:r>
    </w:p>
    <w:p w:rsidR="00DD0BA8" w:rsidRPr="000D060F" w:rsidRDefault="00DD0BA8" w:rsidP="00DD0BA8">
      <w:pPr>
        <w:spacing w:line="360" w:lineRule="auto"/>
        <w:ind w:right="-188"/>
        <w:jc w:val="both"/>
        <w:rPr>
          <w:color w:val="000000" w:themeColor="text1"/>
        </w:rPr>
      </w:pPr>
      <w:r w:rsidRPr="000D060F">
        <w:rPr>
          <w:color w:val="000000" w:themeColor="text1"/>
          <w:position w:val="-32"/>
        </w:rPr>
        <w:object w:dxaOrig="6500" w:dyaOrig="800">
          <v:shape id="_x0000_i1039" type="#_x0000_t75" style="width:324.75pt;height:39pt" o:ole="">
            <v:imagedata r:id="rId56" o:title=""/>
          </v:shape>
          <o:OLEObject Type="Embed" ProgID="Equation.DSMT4" ShapeID="_x0000_i1039" DrawAspect="Content" ObjectID="_1754930078" r:id="rId57"/>
        </w:object>
      </w:r>
      <w:r w:rsidRPr="000D060F">
        <w:rPr>
          <w:color w:val="000000" w:themeColor="text1"/>
        </w:rPr>
        <w:t xml:space="preserve">          </w:t>
      </w:r>
      <w:r w:rsidRPr="000D060F">
        <w:rPr>
          <w:color w:val="000000" w:themeColor="text1"/>
        </w:rPr>
        <w:tab/>
      </w:r>
      <w:r w:rsidRPr="000D060F">
        <w:rPr>
          <w:color w:val="000000" w:themeColor="text1"/>
        </w:rPr>
        <w:tab/>
      </w:r>
      <w:r w:rsidR="000D060F">
        <w:rPr>
          <w:color w:val="000000" w:themeColor="text1"/>
        </w:rPr>
        <w:tab/>
      </w:r>
      <w:r w:rsidRPr="000D060F">
        <w:rPr>
          <w:color w:val="000000" w:themeColor="text1"/>
        </w:rPr>
        <w:t>(</w:t>
      </w:r>
      <w:r w:rsidR="000D060F">
        <w:rPr>
          <w:color w:val="000000" w:themeColor="text1"/>
        </w:rPr>
        <w:t>4</w:t>
      </w:r>
      <w:r w:rsidRPr="000D060F">
        <w:rPr>
          <w:color w:val="000000" w:themeColor="text1"/>
        </w:rPr>
        <w:t>)</w:t>
      </w:r>
    </w:p>
    <w:p w:rsidR="00DD0BA8" w:rsidRPr="000D060F" w:rsidRDefault="00DD0BA8" w:rsidP="00DD0BA8">
      <w:pPr>
        <w:spacing w:line="360" w:lineRule="auto"/>
        <w:jc w:val="both"/>
        <w:rPr>
          <w:color w:val="000000" w:themeColor="text1"/>
        </w:rPr>
      </w:pPr>
      <w:r w:rsidRPr="000D060F">
        <w:rPr>
          <w:color w:val="000000" w:themeColor="text1"/>
        </w:rPr>
        <w:t xml:space="preserve">Let us </w:t>
      </w:r>
      <w:proofErr w:type="gramStart"/>
      <w:r w:rsidRPr="000D060F">
        <w:rPr>
          <w:color w:val="000000" w:themeColor="text1"/>
        </w:rPr>
        <w:t xml:space="preserve">take </w:t>
      </w:r>
      <w:proofErr w:type="gramEnd"/>
      <w:r w:rsidRPr="000D060F">
        <w:rPr>
          <w:color w:val="000000" w:themeColor="text1"/>
          <w:position w:val="-12"/>
        </w:rPr>
        <w:object w:dxaOrig="840" w:dyaOrig="380">
          <v:shape id="_x0000_i1040" type="#_x0000_t75" style="width:42pt;height:19.5pt" o:ole="">
            <v:imagedata r:id="rId58" o:title=""/>
          </v:shape>
          <o:OLEObject Type="Embed" ProgID="Equation.DSMT4" ShapeID="_x0000_i1040" DrawAspect="Content" ObjectID="_1754930079" r:id="rId59"/>
        </w:object>
      </w:r>
      <w:r w:rsidRPr="000D060F">
        <w:rPr>
          <w:color w:val="000000" w:themeColor="text1"/>
        </w:rPr>
        <w:t>, then it will become.</w:t>
      </w:r>
    </w:p>
    <w:p w:rsidR="00DD0BA8" w:rsidRPr="000D060F" w:rsidRDefault="00DD0BA8" w:rsidP="00DD0BA8">
      <w:pPr>
        <w:tabs>
          <w:tab w:val="left" w:pos="8505"/>
        </w:tabs>
        <w:spacing w:line="360" w:lineRule="auto"/>
        <w:ind w:right="-164"/>
        <w:jc w:val="both"/>
        <w:rPr>
          <w:color w:val="000000" w:themeColor="text1"/>
        </w:rPr>
      </w:pPr>
      <w:r w:rsidRPr="000D060F">
        <w:rPr>
          <w:color w:val="000000" w:themeColor="text1"/>
          <w:position w:val="-12"/>
        </w:rPr>
        <w:object w:dxaOrig="3000" w:dyaOrig="380">
          <v:shape id="_x0000_i1041" type="#_x0000_t75" style="width:150pt;height:19.5pt" o:ole="">
            <v:imagedata r:id="rId60" o:title=""/>
          </v:shape>
          <o:OLEObject Type="Embed" ProgID="Equation.DSMT4" ShapeID="_x0000_i1041" DrawAspect="Content" ObjectID="_1754930080" r:id="rId61"/>
        </w:object>
      </w:r>
      <w:r w:rsidRPr="000D060F">
        <w:rPr>
          <w:color w:val="000000" w:themeColor="text1"/>
        </w:rPr>
        <w:t xml:space="preserve">                                                         </w:t>
      </w:r>
      <w:r w:rsidRPr="000D060F">
        <w:rPr>
          <w:color w:val="000000" w:themeColor="text1"/>
        </w:rPr>
        <w:tab/>
      </w:r>
      <w:r w:rsidR="000D060F">
        <w:rPr>
          <w:color w:val="000000" w:themeColor="text1"/>
        </w:rPr>
        <w:tab/>
      </w:r>
      <w:r w:rsidRPr="000D060F">
        <w:rPr>
          <w:color w:val="000000" w:themeColor="text1"/>
        </w:rPr>
        <w:t>(</w:t>
      </w:r>
      <w:r w:rsidR="000D060F">
        <w:rPr>
          <w:color w:val="000000" w:themeColor="text1"/>
        </w:rPr>
        <w:t>5</w:t>
      </w:r>
      <w:r w:rsidRPr="000D060F">
        <w:rPr>
          <w:color w:val="000000" w:themeColor="text1"/>
        </w:rPr>
        <w:t>)</w:t>
      </w:r>
    </w:p>
    <w:p w:rsidR="00DD0BA8" w:rsidRPr="000D060F" w:rsidRDefault="00DD0BA8" w:rsidP="00DD0BA8">
      <w:pPr>
        <w:tabs>
          <w:tab w:val="left" w:pos="8505"/>
        </w:tabs>
        <w:spacing w:line="360" w:lineRule="auto"/>
        <w:ind w:right="-164"/>
        <w:jc w:val="both"/>
        <w:rPr>
          <w:color w:val="000000" w:themeColor="text1"/>
        </w:rPr>
      </w:pPr>
      <w:r w:rsidRPr="000D060F">
        <w:rPr>
          <w:color w:val="000000" w:themeColor="text1"/>
        </w:rPr>
        <w:t xml:space="preserve">Or </w:t>
      </w:r>
      <w:r w:rsidRPr="000D060F">
        <w:rPr>
          <w:color w:val="000000" w:themeColor="text1"/>
          <w:position w:val="-24"/>
        </w:rPr>
        <w:object w:dxaOrig="2460" w:dyaOrig="660">
          <v:shape id="_x0000_i1042" type="#_x0000_t75" style="width:123.75pt;height:33pt" o:ole="">
            <v:imagedata r:id="rId62" o:title=""/>
          </v:shape>
          <o:OLEObject Type="Embed" ProgID="Equation.DSMT4" ShapeID="_x0000_i1042" DrawAspect="Content" ObjectID="_1754930081" r:id="rId63"/>
        </w:object>
      </w:r>
      <w:r w:rsidRPr="000D060F">
        <w:rPr>
          <w:color w:val="000000" w:themeColor="text1"/>
        </w:rPr>
        <w:t xml:space="preserve">                                                            </w:t>
      </w:r>
      <w:r w:rsidRPr="000D060F">
        <w:rPr>
          <w:color w:val="000000" w:themeColor="text1"/>
        </w:rPr>
        <w:tab/>
      </w:r>
      <w:r w:rsidR="000D060F">
        <w:rPr>
          <w:color w:val="000000" w:themeColor="text1"/>
        </w:rPr>
        <w:tab/>
      </w:r>
      <w:r w:rsidRPr="000D060F">
        <w:rPr>
          <w:color w:val="000000" w:themeColor="text1"/>
        </w:rPr>
        <w:t>(</w:t>
      </w:r>
      <w:r w:rsidR="000D060F">
        <w:rPr>
          <w:color w:val="000000" w:themeColor="text1"/>
        </w:rPr>
        <w:t>6</w:t>
      </w:r>
      <w:r w:rsidRPr="000D060F">
        <w:rPr>
          <w:color w:val="000000" w:themeColor="text1"/>
        </w:rPr>
        <w:t>)</w:t>
      </w:r>
    </w:p>
    <w:p w:rsidR="00DD0BA8" w:rsidRPr="000D060F" w:rsidRDefault="00DD0BA8" w:rsidP="00DD0BA8">
      <w:pPr>
        <w:spacing w:line="360" w:lineRule="auto"/>
        <w:jc w:val="both"/>
        <w:rPr>
          <w:rFonts w:eastAsiaTheme="minorEastAsia"/>
          <w:color w:val="000000" w:themeColor="text1"/>
          <w:lang w:val="en-IN" w:eastAsia="en-IN"/>
        </w:rPr>
      </w:pPr>
      <w:r w:rsidRPr="000D060F">
        <w:rPr>
          <w:color w:val="000000" w:themeColor="text1"/>
        </w:rPr>
        <w:t xml:space="preserve">Again </w:t>
      </w:r>
      <w:r w:rsidRPr="000D060F">
        <w:rPr>
          <w:rFonts w:eastAsiaTheme="minorEastAsia"/>
          <w:color w:val="000000" w:themeColor="text1"/>
          <w:lang w:val="en-IN" w:eastAsia="en-IN"/>
        </w:rPr>
        <w:t xml:space="preserve">let </w:t>
      </w:r>
      <w:r w:rsidRPr="000D060F">
        <w:rPr>
          <w:rFonts w:eastAsiaTheme="minorEastAsia"/>
          <w:color w:val="000000" w:themeColor="text1"/>
          <w:position w:val="-24"/>
          <w:lang w:val="en-IN" w:eastAsia="en-IN"/>
        </w:rPr>
        <w:object w:dxaOrig="980" w:dyaOrig="660">
          <v:shape id="_x0000_i1043" type="#_x0000_t75" style="width:48pt;height:33pt" o:ole="">
            <v:imagedata r:id="rId64" o:title=""/>
          </v:shape>
          <o:OLEObject Type="Embed" ProgID="Equation.DSMT4" ShapeID="_x0000_i1043" DrawAspect="Content" ObjectID="_1754930082" r:id="rId65"/>
        </w:object>
      </w:r>
    </w:p>
    <w:p w:rsidR="00DD0BA8" w:rsidRPr="000D060F" w:rsidRDefault="00DD0BA8" w:rsidP="00DD0BA8">
      <w:pPr>
        <w:spacing w:line="360" w:lineRule="auto"/>
        <w:jc w:val="both"/>
        <w:rPr>
          <w:rFonts w:eastAsiaTheme="minorEastAsia"/>
          <w:color w:val="000000" w:themeColor="text1"/>
          <w:lang w:val="en-IN" w:eastAsia="en-IN"/>
        </w:rPr>
      </w:pPr>
      <w:r w:rsidRPr="000D060F">
        <w:rPr>
          <w:rFonts w:eastAsiaTheme="minorEastAsia"/>
          <w:color w:val="000000" w:themeColor="text1"/>
          <w:position w:val="-32"/>
          <w:lang w:val="en-IN" w:eastAsia="en-IN"/>
        </w:rPr>
        <w:object w:dxaOrig="2659" w:dyaOrig="760">
          <v:shape id="_x0000_i1044" type="#_x0000_t75" style="width:131.25pt;height:39pt" o:ole="">
            <v:imagedata r:id="rId66" o:title=""/>
          </v:shape>
          <o:OLEObject Type="Embed" ProgID="Equation.DSMT4" ShapeID="_x0000_i1044" DrawAspect="Content" ObjectID="_1754930083" r:id="rId67"/>
        </w:object>
      </w:r>
      <w:r w:rsidRPr="000D060F">
        <w:rPr>
          <w:rFonts w:eastAsiaTheme="minorEastAsia"/>
          <w:color w:val="000000" w:themeColor="text1"/>
          <w:lang w:val="en-IN" w:eastAsia="en-IN"/>
        </w:rPr>
        <w:t xml:space="preserve">                 </w:t>
      </w:r>
      <w:r w:rsidRPr="000D060F">
        <w:rPr>
          <w:rFonts w:eastAsiaTheme="minorEastAsia"/>
          <w:color w:val="000000" w:themeColor="text1"/>
          <w:lang w:val="en-IN" w:eastAsia="en-IN"/>
        </w:rPr>
        <w:tab/>
      </w:r>
      <w:r w:rsidRPr="000D060F">
        <w:rPr>
          <w:rFonts w:eastAsiaTheme="minorEastAsia"/>
          <w:color w:val="000000" w:themeColor="text1"/>
          <w:lang w:val="en-IN" w:eastAsia="en-IN"/>
        </w:rPr>
        <w:tab/>
      </w:r>
      <w:r w:rsidRPr="000D060F">
        <w:rPr>
          <w:rFonts w:eastAsiaTheme="minorEastAsia"/>
          <w:color w:val="000000" w:themeColor="text1"/>
          <w:lang w:val="en-IN" w:eastAsia="en-IN"/>
        </w:rPr>
        <w:tab/>
      </w:r>
      <w:r w:rsidRPr="000D060F">
        <w:rPr>
          <w:rFonts w:eastAsiaTheme="minorEastAsia"/>
          <w:color w:val="000000" w:themeColor="text1"/>
          <w:lang w:val="en-IN" w:eastAsia="en-IN"/>
        </w:rPr>
        <w:tab/>
      </w:r>
      <w:r w:rsidRPr="000D060F">
        <w:rPr>
          <w:rFonts w:eastAsiaTheme="minorEastAsia"/>
          <w:color w:val="000000" w:themeColor="text1"/>
          <w:lang w:val="en-IN" w:eastAsia="en-IN"/>
        </w:rPr>
        <w:tab/>
      </w:r>
      <w:r w:rsidRPr="000D060F">
        <w:rPr>
          <w:rFonts w:eastAsiaTheme="minorEastAsia"/>
          <w:color w:val="000000" w:themeColor="text1"/>
          <w:lang w:val="en-IN" w:eastAsia="en-IN"/>
        </w:rPr>
        <w:tab/>
      </w:r>
      <w:r w:rsidR="000D060F">
        <w:rPr>
          <w:rFonts w:eastAsiaTheme="minorEastAsia"/>
          <w:color w:val="000000" w:themeColor="text1"/>
          <w:lang w:val="en-IN" w:eastAsia="en-IN"/>
        </w:rPr>
        <w:tab/>
      </w:r>
      <w:r w:rsidR="000D060F">
        <w:rPr>
          <w:rFonts w:eastAsiaTheme="minorEastAsia"/>
          <w:color w:val="000000" w:themeColor="text1"/>
          <w:lang w:val="en-IN" w:eastAsia="en-IN"/>
        </w:rPr>
        <w:tab/>
      </w:r>
      <w:r w:rsidRPr="000D060F">
        <w:rPr>
          <w:rFonts w:eastAsiaTheme="minorEastAsia"/>
          <w:color w:val="000000" w:themeColor="text1"/>
          <w:lang w:val="en-IN" w:eastAsia="en-IN"/>
        </w:rPr>
        <w:t>(</w:t>
      </w:r>
      <w:r w:rsidR="000D060F">
        <w:rPr>
          <w:rFonts w:eastAsiaTheme="minorEastAsia"/>
          <w:color w:val="000000" w:themeColor="text1"/>
          <w:lang w:val="en-IN" w:eastAsia="en-IN"/>
        </w:rPr>
        <w:t>7</w:t>
      </w:r>
      <w:r w:rsidRPr="000D060F">
        <w:rPr>
          <w:rFonts w:eastAsiaTheme="minorEastAsia"/>
          <w:color w:val="000000" w:themeColor="text1"/>
          <w:lang w:val="en-IN" w:eastAsia="en-IN"/>
        </w:rPr>
        <w:t>)</w:t>
      </w:r>
    </w:p>
    <w:p w:rsidR="000D060F" w:rsidRPr="000D060F" w:rsidRDefault="000D060F" w:rsidP="000D060F">
      <w:pPr>
        <w:spacing w:line="360" w:lineRule="auto"/>
        <w:jc w:val="both"/>
        <w:rPr>
          <w:color w:val="000000" w:themeColor="text1"/>
        </w:rPr>
      </w:pPr>
      <w:r w:rsidRPr="000D060F">
        <w:rPr>
          <w:color w:val="000000" w:themeColor="text1"/>
        </w:rPr>
        <w:t>Therefore solution will become,</w:t>
      </w:r>
    </w:p>
    <w:p w:rsidR="000D060F" w:rsidRPr="000D060F" w:rsidRDefault="000D060F" w:rsidP="000D060F">
      <w:pPr>
        <w:tabs>
          <w:tab w:val="left" w:pos="8505"/>
        </w:tabs>
        <w:spacing w:line="360" w:lineRule="auto"/>
        <w:ind w:right="-164"/>
        <w:jc w:val="both"/>
        <w:rPr>
          <w:color w:val="000000" w:themeColor="text1"/>
        </w:rPr>
      </w:pPr>
      <w:r w:rsidRPr="000D060F">
        <w:rPr>
          <w:color w:val="000000" w:themeColor="text1"/>
          <w:position w:val="-30"/>
        </w:rPr>
        <w:object w:dxaOrig="3340" w:dyaOrig="680">
          <v:shape id="_x0000_i1045" type="#_x0000_t75" style="width:165.75pt;height:33pt" o:ole="">
            <v:imagedata r:id="rId68" o:title=""/>
          </v:shape>
          <o:OLEObject Type="Embed" ProgID="Equation.DSMT4" ShapeID="_x0000_i1045" DrawAspect="Content" ObjectID="_1754930084" r:id="rId69"/>
        </w:object>
      </w:r>
      <w:r w:rsidRPr="000D060F">
        <w:rPr>
          <w:color w:val="000000" w:themeColor="text1"/>
        </w:rPr>
        <w:t xml:space="preserve">                                                                 </w:t>
      </w:r>
      <w:r w:rsidRPr="000D060F">
        <w:rPr>
          <w:color w:val="000000" w:themeColor="text1"/>
        </w:rPr>
        <w:tab/>
      </w:r>
      <w:r>
        <w:rPr>
          <w:color w:val="000000" w:themeColor="text1"/>
        </w:rPr>
        <w:tab/>
      </w:r>
      <w:r w:rsidRPr="000D060F">
        <w:rPr>
          <w:color w:val="000000" w:themeColor="text1"/>
        </w:rPr>
        <w:t>(</w:t>
      </w:r>
      <w:r>
        <w:rPr>
          <w:color w:val="000000" w:themeColor="text1"/>
        </w:rPr>
        <w:t>8</w:t>
      </w:r>
      <w:r w:rsidRPr="000D060F">
        <w:rPr>
          <w:color w:val="000000" w:themeColor="text1"/>
        </w:rPr>
        <w:t>)</w:t>
      </w:r>
    </w:p>
    <w:p w:rsidR="000D060F" w:rsidRPr="000D060F" w:rsidRDefault="000D060F" w:rsidP="000D060F">
      <w:pPr>
        <w:spacing w:line="360" w:lineRule="auto"/>
        <w:jc w:val="both"/>
        <w:rPr>
          <w:color w:val="000000" w:themeColor="text1"/>
        </w:rPr>
      </w:pPr>
      <w:r w:rsidRPr="000D060F">
        <w:rPr>
          <w:color w:val="000000" w:themeColor="text1"/>
        </w:rPr>
        <w:t>At the moment to decide the constant A and B there are two boundary conditions that are essential.</w:t>
      </w:r>
    </w:p>
    <w:p w:rsidR="000D060F" w:rsidRPr="000D060F" w:rsidRDefault="000D060F" w:rsidP="000D060F">
      <w:pPr>
        <w:spacing w:line="360" w:lineRule="auto"/>
        <w:jc w:val="both"/>
        <w:rPr>
          <w:b/>
          <w:color w:val="000000" w:themeColor="text1"/>
        </w:rPr>
      </w:pPr>
    </w:p>
    <w:p w:rsidR="000D060F" w:rsidRPr="000D060F" w:rsidRDefault="000D060F" w:rsidP="000D060F">
      <w:pPr>
        <w:spacing w:line="360" w:lineRule="auto"/>
        <w:jc w:val="both"/>
        <w:rPr>
          <w:b/>
          <w:color w:val="000000" w:themeColor="text1"/>
        </w:rPr>
      </w:pPr>
      <w:r w:rsidRPr="000D060F">
        <w:rPr>
          <w:b/>
          <w:color w:val="000000" w:themeColor="text1"/>
        </w:rPr>
        <w:t>Condition 1:</w:t>
      </w:r>
    </w:p>
    <w:p w:rsidR="000D060F" w:rsidRPr="000D060F" w:rsidRDefault="000D060F" w:rsidP="000D060F">
      <w:pPr>
        <w:spacing w:line="360" w:lineRule="auto"/>
        <w:jc w:val="both"/>
        <w:rPr>
          <w:color w:val="000000" w:themeColor="text1"/>
        </w:rPr>
      </w:pPr>
      <w:r w:rsidRPr="000D060F">
        <w:rPr>
          <w:color w:val="000000" w:themeColor="text1"/>
        </w:rPr>
        <w:t xml:space="preserve">When </w:t>
      </w:r>
      <w:r w:rsidRPr="000D060F">
        <w:rPr>
          <w:color w:val="000000" w:themeColor="text1"/>
          <w:position w:val="-10"/>
        </w:rPr>
        <w:object w:dxaOrig="600" w:dyaOrig="260">
          <v:shape id="_x0000_i1046" type="#_x0000_t75" style="width:30pt;height:13.5pt" o:ole="">
            <v:imagedata r:id="rId70" o:title=""/>
          </v:shape>
          <o:OLEObject Type="Embed" ProgID="Equation.DSMT4" ShapeID="_x0000_i1046" DrawAspect="Content" ObjectID="_1754930085" r:id="rId71"/>
        </w:object>
      </w:r>
      <w:r w:rsidRPr="000D060F">
        <w:rPr>
          <w:color w:val="000000" w:themeColor="text1"/>
        </w:rPr>
        <w:t xml:space="preserve"> </w:t>
      </w:r>
      <w:r w:rsidRPr="000D060F">
        <w:rPr>
          <w:color w:val="000000" w:themeColor="text1"/>
          <w:position w:val="-6"/>
        </w:rPr>
        <w:object w:dxaOrig="560" w:dyaOrig="279">
          <v:shape id="_x0000_i1047" type="#_x0000_t75" style="width:27.75pt;height:15pt" o:ole="">
            <v:imagedata r:id="rId72" o:title=""/>
          </v:shape>
          <o:OLEObject Type="Embed" ProgID="Equation.DSMT4" ShapeID="_x0000_i1047" DrawAspect="Content" ObjectID="_1754930086" r:id="rId73"/>
        </w:object>
      </w:r>
      <w:r w:rsidRPr="000D060F">
        <w:rPr>
          <w:color w:val="000000" w:themeColor="text1"/>
        </w:rPr>
        <w:t>then equation will be,</w:t>
      </w:r>
    </w:p>
    <w:p w:rsidR="000D060F" w:rsidRPr="000D060F" w:rsidRDefault="000D060F" w:rsidP="000D060F">
      <w:pPr>
        <w:tabs>
          <w:tab w:val="left" w:pos="8505"/>
        </w:tabs>
        <w:spacing w:line="360" w:lineRule="auto"/>
        <w:ind w:right="-164"/>
        <w:jc w:val="both"/>
        <w:rPr>
          <w:color w:val="000000" w:themeColor="text1"/>
        </w:rPr>
      </w:pPr>
      <w:r w:rsidRPr="000D060F">
        <w:rPr>
          <w:color w:val="000000" w:themeColor="text1"/>
          <w:position w:val="-30"/>
        </w:rPr>
        <w:object w:dxaOrig="3400" w:dyaOrig="680">
          <v:shape id="_x0000_i1048" type="#_x0000_t75" style="width:170.25pt;height:33pt" o:ole="">
            <v:imagedata r:id="rId74" o:title=""/>
          </v:shape>
          <o:OLEObject Type="Embed" ProgID="Equation.DSMT4" ShapeID="_x0000_i1048" DrawAspect="Content" ObjectID="_1754930087" r:id="rId75"/>
        </w:object>
      </w:r>
      <w:r w:rsidRPr="000D060F">
        <w:rPr>
          <w:color w:val="000000" w:themeColor="text1"/>
        </w:rPr>
        <w:t xml:space="preserve">                                                                   </w:t>
      </w:r>
      <w:r w:rsidRPr="000D060F">
        <w:rPr>
          <w:color w:val="000000" w:themeColor="text1"/>
        </w:rPr>
        <w:tab/>
      </w:r>
      <w:r>
        <w:rPr>
          <w:color w:val="000000" w:themeColor="text1"/>
        </w:rPr>
        <w:tab/>
      </w:r>
      <w:r w:rsidRPr="000D060F">
        <w:rPr>
          <w:color w:val="000000" w:themeColor="text1"/>
        </w:rPr>
        <w:t>(</w:t>
      </w:r>
      <w:r>
        <w:rPr>
          <w:color w:val="000000" w:themeColor="text1"/>
        </w:rPr>
        <w:t>9</w:t>
      </w:r>
      <w:r w:rsidRPr="000D060F">
        <w:rPr>
          <w:color w:val="000000" w:themeColor="text1"/>
        </w:rPr>
        <w:t>)</w:t>
      </w:r>
    </w:p>
    <w:p w:rsidR="000D060F" w:rsidRPr="000D060F" w:rsidRDefault="000D060F" w:rsidP="000D060F">
      <w:pPr>
        <w:tabs>
          <w:tab w:val="left" w:pos="8505"/>
        </w:tabs>
        <w:spacing w:line="360" w:lineRule="auto"/>
        <w:ind w:right="-164"/>
        <w:jc w:val="both"/>
        <w:rPr>
          <w:color w:val="000000" w:themeColor="text1"/>
        </w:rPr>
      </w:pPr>
      <w:r w:rsidRPr="000D060F">
        <w:rPr>
          <w:color w:val="000000" w:themeColor="text1"/>
          <w:position w:val="-30"/>
        </w:rPr>
        <w:object w:dxaOrig="3080" w:dyaOrig="680">
          <v:shape id="_x0000_i1049" type="#_x0000_t75" style="width:154.5pt;height:33pt" o:ole="">
            <v:imagedata r:id="rId76" o:title=""/>
          </v:shape>
          <o:OLEObject Type="Embed" ProgID="Equation.DSMT4" ShapeID="_x0000_i1049" DrawAspect="Content" ObjectID="_1754930088" r:id="rId77"/>
        </w:object>
      </w:r>
      <w:r w:rsidRPr="000D060F">
        <w:rPr>
          <w:color w:val="000000" w:themeColor="text1"/>
          <w:position w:val="-30"/>
        </w:rPr>
        <w:t xml:space="preserve">                                                                       </w:t>
      </w:r>
      <w:r w:rsidRPr="000D060F">
        <w:rPr>
          <w:color w:val="000000" w:themeColor="text1"/>
          <w:position w:val="-30"/>
        </w:rPr>
        <w:tab/>
      </w:r>
      <w:r>
        <w:rPr>
          <w:color w:val="000000" w:themeColor="text1"/>
          <w:position w:val="-30"/>
        </w:rPr>
        <w:tab/>
      </w:r>
      <w:r w:rsidRPr="000D060F">
        <w:rPr>
          <w:color w:val="000000" w:themeColor="text1"/>
          <w:position w:val="-30"/>
        </w:rPr>
        <w:t>(</w:t>
      </w:r>
      <w:r>
        <w:rPr>
          <w:color w:val="000000" w:themeColor="text1"/>
          <w:position w:val="-30"/>
        </w:rPr>
        <w:t>10</w:t>
      </w:r>
      <w:r w:rsidRPr="000D060F">
        <w:rPr>
          <w:color w:val="000000" w:themeColor="text1"/>
          <w:position w:val="-30"/>
        </w:rPr>
        <w:t>)</w:t>
      </w:r>
    </w:p>
    <w:p w:rsidR="000D060F" w:rsidRPr="000D060F" w:rsidRDefault="000D060F" w:rsidP="000D060F">
      <w:pPr>
        <w:tabs>
          <w:tab w:val="left" w:pos="8505"/>
        </w:tabs>
        <w:spacing w:line="360" w:lineRule="auto"/>
        <w:ind w:right="-164"/>
        <w:jc w:val="both"/>
        <w:rPr>
          <w:color w:val="000000" w:themeColor="text1"/>
        </w:rPr>
      </w:pPr>
      <w:r w:rsidRPr="000D060F">
        <w:rPr>
          <w:color w:val="000000" w:themeColor="text1"/>
          <w:position w:val="-30"/>
        </w:rPr>
        <w:object w:dxaOrig="2760" w:dyaOrig="680">
          <v:shape id="_x0000_i1050" type="#_x0000_t75" style="width:138.75pt;height:33pt" o:ole="">
            <v:imagedata r:id="rId78" o:title=""/>
          </v:shape>
          <o:OLEObject Type="Embed" ProgID="Equation.DSMT4" ShapeID="_x0000_i1050" DrawAspect="Content" ObjectID="_1754930089" r:id="rId79"/>
        </w:object>
      </w:r>
      <w:r w:rsidRPr="000D060F">
        <w:rPr>
          <w:color w:val="000000" w:themeColor="text1"/>
          <w:position w:val="-30"/>
        </w:rPr>
        <w:t xml:space="preserve">                                                                             </w:t>
      </w:r>
      <w:r w:rsidRPr="000D060F">
        <w:rPr>
          <w:color w:val="000000" w:themeColor="text1"/>
          <w:position w:val="-30"/>
        </w:rPr>
        <w:tab/>
      </w:r>
      <w:r>
        <w:rPr>
          <w:color w:val="000000" w:themeColor="text1"/>
          <w:position w:val="-30"/>
        </w:rPr>
        <w:tab/>
      </w:r>
      <w:r w:rsidRPr="000D060F">
        <w:rPr>
          <w:color w:val="000000" w:themeColor="text1"/>
          <w:position w:val="-30"/>
        </w:rPr>
        <w:t>(</w:t>
      </w:r>
      <w:r>
        <w:rPr>
          <w:color w:val="000000" w:themeColor="text1"/>
          <w:position w:val="-30"/>
        </w:rPr>
        <w:t>11</w:t>
      </w:r>
      <w:r w:rsidRPr="000D060F">
        <w:rPr>
          <w:color w:val="000000" w:themeColor="text1"/>
          <w:position w:val="-30"/>
        </w:rPr>
        <w:t>)</w:t>
      </w:r>
    </w:p>
    <w:p w:rsidR="000D060F" w:rsidRPr="000D060F" w:rsidRDefault="000D060F" w:rsidP="000D060F">
      <w:pPr>
        <w:spacing w:line="360" w:lineRule="auto"/>
        <w:jc w:val="both"/>
        <w:rPr>
          <w:b/>
          <w:color w:val="000000" w:themeColor="text1"/>
        </w:rPr>
      </w:pPr>
      <w:r w:rsidRPr="000D060F">
        <w:rPr>
          <w:b/>
          <w:color w:val="000000" w:themeColor="text1"/>
        </w:rPr>
        <w:t xml:space="preserve">Condition 2:      </w:t>
      </w:r>
    </w:p>
    <w:p w:rsidR="000D060F" w:rsidRPr="000D060F" w:rsidRDefault="000D060F" w:rsidP="000D060F">
      <w:pPr>
        <w:spacing w:line="360" w:lineRule="auto"/>
        <w:jc w:val="both"/>
        <w:rPr>
          <w:b/>
          <w:color w:val="000000" w:themeColor="text1"/>
        </w:rPr>
      </w:pPr>
      <w:r w:rsidRPr="000D060F">
        <w:rPr>
          <w:b/>
          <w:color w:val="000000" w:themeColor="text1"/>
          <w:position w:val="-24"/>
        </w:rPr>
        <w:object w:dxaOrig="700" w:dyaOrig="620">
          <v:shape id="_x0000_i1051" type="#_x0000_t75" style="width:35.25pt;height:30.75pt" o:ole="">
            <v:imagedata r:id="rId80" o:title=""/>
          </v:shape>
          <o:OLEObject Type="Embed" ProgID="Equation.DSMT4" ShapeID="_x0000_i1051" DrawAspect="Content" ObjectID="_1754930090" r:id="rId81"/>
        </w:object>
      </w:r>
    </w:p>
    <w:p w:rsidR="000D060F" w:rsidRPr="000D060F" w:rsidRDefault="000D060F" w:rsidP="000D060F">
      <w:pPr>
        <w:spacing w:line="360" w:lineRule="auto"/>
        <w:jc w:val="both"/>
        <w:rPr>
          <w:b/>
          <w:color w:val="000000" w:themeColor="text1"/>
        </w:rPr>
      </w:pPr>
      <w:r w:rsidRPr="000D060F">
        <w:rPr>
          <w:color w:val="000000" w:themeColor="text1"/>
        </w:rPr>
        <w:t>Since,</w:t>
      </w:r>
      <w:r w:rsidRPr="000D060F">
        <w:rPr>
          <w:b/>
          <w:color w:val="000000" w:themeColor="text1"/>
        </w:rPr>
        <w:t xml:space="preserve"> </w:t>
      </w:r>
      <w:r w:rsidRPr="000D060F">
        <w:rPr>
          <w:b/>
          <w:color w:val="000000" w:themeColor="text1"/>
          <w:position w:val="-6"/>
        </w:rPr>
        <w:object w:dxaOrig="560" w:dyaOrig="220">
          <v:shape id="_x0000_i1052" type="#_x0000_t75" style="width:27.75pt;height:11.25pt" o:ole="">
            <v:imagedata r:id="rId82" o:title=""/>
          </v:shape>
          <o:OLEObject Type="Embed" ProgID="Equation.DSMT4" ShapeID="_x0000_i1052" DrawAspect="Content" ObjectID="_1754930091" r:id="rId83"/>
        </w:object>
      </w:r>
    </w:p>
    <w:p w:rsidR="000D060F" w:rsidRPr="000D060F" w:rsidRDefault="000D060F" w:rsidP="000D060F">
      <w:pPr>
        <w:spacing w:line="360" w:lineRule="auto"/>
        <w:jc w:val="both"/>
        <w:rPr>
          <w:b/>
          <w:color w:val="000000" w:themeColor="text1"/>
        </w:rPr>
      </w:pPr>
      <w:r w:rsidRPr="000D060F">
        <w:rPr>
          <w:b/>
          <w:color w:val="000000" w:themeColor="text1"/>
          <w:position w:val="-24"/>
        </w:rPr>
        <w:object w:dxaOrig="720" w:dyaOrig="620">
          <v:shape id="_x0000_i1053" type="#_x0000_t75" style="width:36.75pt;height:30.75pt" o:ole="">
            <v:imagedata r:id="rId84" o:title=""/>
          </v:shape>
          <o:OLEObject Type="Embed" ProgID="Equation.DSMT4" ShapeID="_x0000_i1053" DrawAspect="Content" ObjectID="_1754930092" r:id="rId85"/>
        </w:object>
      </w:r>
    </w:p>
    <w:p w:rsidR="000D060F" w:rsidRPr="000D060F" w:rsidRDefault="000D060F" w:rsidP="000D060F">
      <w:pPr>
        <w:tabs>
          <w:tab w:val="left" w:pos="8505"/>
        </w:tabs>
        <w:spacing w:line="360" w:lineRule="auto"/>
        <w:ind w:right="-164"/>
        <w:jc w:val="both"/>
        <w:rPr>
          <w:b/>
          <w:color w:val="000000" w:themeColor="text1"/>
        </w:rPr>
      </w:pPr>
      <w:r w:rsidRPr="000D060F">
        <w:rPr>
          <w:b/>
          <w:color w:val="000000" w:themeColor="text1"/>
          <w:position w:val="-32"/>
        </w:rPr>
        <w:object w:dxaOrig="3620" w:dyaOrig="760">
          <v:shape id="_x0000_i1054" type="#_x0000_t75" style="width:181.5pt;height:39pt" o:ole="">
            <v:imagedata r:id="rId86" o:title=""/>
          </v:shape>
          <o:OLEObject Type="Embed" ProgID="Equation.DSMT4" ShapeID="_x0000_i1054" DrawAspect="Content" ObjectID="_1754930093" r:id="rId87"/>
        </w:object>
      </w:r>
      <w:r w:rsidRPr="000D060F">
        <w:rPr>
          <w:b/>
          <w:color w:val="000000" w:themeColor="text1"/>
          <w:position w:val="-32"/>
        </w:rPr>
        <w:t xml:space="preserve">                                                          </w:t>
      </w:r>
      <w:r w:rsidRPr="000D060F">
        <w:rPr>
          <w:b/>
          <w:color w:val="000000" w:themeColor="text1"/>
          <w:position w:val="-32"/>
        </w:rPr>
        <w:tab/>
      </w:r>
      <w:r>
        <w:rPr>
          <w:b/>
          <w:color w:val="000000" w:themeColor="text1"/>
          <w:position w:val="-32"/>
        </w:rPr>
        <w:tab/>
      </w:r>
      <w:r>
        <w:rPr>
          <w:color w:val="000000" w:themeColor="text1"/>
          <w:position w:val="-32"/>
        </w:rPr>
        <w:t>(12</w:t>
      </w:r>
      <w:r w:rsidRPr="000D060F">
        <w:rPr>
          <w:color w:val="000000" w:themeColor="text1"/>
          <w:position w:val="-32"/>
        </w:rPr>
        <w:t>)</w:t>
      </w:r>
    </w:p>
    <w:p w:rsidR="000D060F" w:rsidRPr="000D060F" w:rsidRDefault="000D060F" w:rsidP="000D060F">
      <w:pPr>
        <w:spacing w:line="360" w:lineRule="auto"/>
        <w:jc w:val="both"/>
        <w:rPr>
          <w:b/>
          <w:color w:val="000000" w:themeColor="text1"/>
        </w:rPr>
      </w:pPr>
      <w:r w:rsidRPr="000D060F">
        <w:rPr>
          <w:b/>
          <w:color w:val="000000" w:themeColor="text1"/>
          <w:position w:val="-12"/>
        </w:rPr>
        <w:object w:dxaOrig="2799" w:dyaOrig="360">
          <v:shape id="_x0000_i1055" type="#_x0000_t75" style="width:138.75pt;height:18pt" o:ole="">
            <v:imagedata r:id="rId88" o:title=""/>
          </v:shape>
          <o:OLEObject Type="Embed" ProgID="Equation.DSMT4" ShapeID="_x0000_i1055" DrawAspect="Content" ObjectID="_1754930094" r:id="rId89"/>
        </w:object>
      </w:r>
    </w:p>
    <w:p w:rsidR="000D060F" w:rsidRPr="000D060F" w:rsidRDefault="000D060F" w:rsidP="000D060F">
      <w:pPr>
        <w:spacing w:line="360" w:lineRule="auto"/>
        <w:jc w:val="both"/>
        <w:rPr>
          <w:b/>
          <w:color w:val="000000" w:themeColor="text1"/>
        </w:rPr>
      </w:pPr>
      <w:r w:rsidRPr="000D060F">
        <w:rPr>
          <w:b/>
          <w:color w:val="000000" w:themeColor="text1"/>
          <w:position w:val="-12"/>
        </w:rPr>
        <w:object w:dxaOrig="2600" w:dyaOrig="360">
          <v:shape id="_x0000_i1056" type="#_x0000_t75" style="width:129pt;height:18pt" o:ole="">
            <v:imagedata r:id="rId90" o:title=""/>
          </v:shape>
          <o:OLEObject Type="Embed" ProgID="Equation.DSMT4" ShapeID="_x0000_i1056" DrawAspect="Content" ObjectID="_1754930095" r:id="rId91"/>
        </w:object>
      </w:r>
    </w:p>
    <w:p w:rsidR="000D060F" w:rsidRPr="000D060F" w:rsidRDefault="000D060F" w:rsidP="000D060F">
      <w:pPr>
        <w:tabs>
          <w:tab w:val="left" w:pos="8505"/>
        </w:tabs>
        <w:spacing w:line="360" w:lineRule="auto"/>
        <w:ind w:right="-164"/>
        <w:jc w:val="both"/>
        <w:rPr>
          <w:color w:val="000000" w:themeColor="text1"/>
          <w:position w:val="-30"/>
        </w:rPr>
      </w:pPr>
      <w:r w:rsidRPr="000D060F">
        <w:rPr>
          <w:b/>
          <w:color w:val="000000" w:themeColor="text1"/>
          <w:position w:val="-30"/>
        </w:rPr>
        <w:object w:dxaOrig="1560" w:dyaOrig="680">
          <v:shape id="_x0000_i1057" type="#_x0000_t75" style="width:78pt;height:33pt" o:ole="">
            <v:imagedata r:id="rId92" o:title=""/>
          </v:shape>
          <o:OLEObject Type="Embed" ProgID="Equation.DSMT4" ShapeID="_x0000_i1057" DrawAspect="Content" ObjectID="_1754930096" r:id="rId93"/>
        </w:object>
      </w:r>
      <w:r w:rsidRPr="000D060F">
        <w:rPr>
          <w:b/>
          <w:color w:val="000000" w:themeColor="text1"/>
          <w:position w:val="-30"/>
        </w:rPr>
        <w:t xml:space="preserve">                                                                                                  </w:t>
      </w:r>
      <w:r w:rsidRPr="000D060F">
        <w:rPr>
          <w:b/>
          <w:color w:val="000000" w:themeColor="text1"/>
          <w:position w:val="-30"/>
        </w:rPr>
        <w:tab/>
      </w:r>
      <w:r>
        <w:rPr>
          <w:b/>
          <w:color w:val="000000" w:themeColor="text1"/>
          <w:position w:val="-30"/>
        </w:rPr>
        <w:tab/>
      </w:r>
      <w:r>
        <w:rPr>
          <w:color w:val="000000" w:themeColor="text1"/>
          <w:position w:val="-30"/>
        </w:rPr>
        <w:t>(13</w:t>
      </w:r>
      <w:r w:rsidRPr="000D060F">
        <w:rPr>
          <w:color w:val="000000" w:themeColor="text1"/>
          <w:position w:val="-30"/>
        </w:rPr>
        <w:t>)</w:t>
      </w:r>
    </w:p>
    <w:p w:rsidR="000D060F" w:rsidRPr="000D060F" w:rsidRDefault="000D060F" w:rsidP="000D060F">
      <w:pPr>
        <w:tabs>
          <w:tab w:val="left" w:pos="8505"/>
        </w:tabs>
        <w:spacing w:line="360" w:lineRule="auto"/>
        <w:ind w:right="-164"/>
        <w:jc w:val="both"/>
        <w:rPr>
          <w:b/>
          <w:color w:val="000000" w:themeColor="text1"/>
          <w:position w:val="-30"/>
        </w:rPr>
      </w:pPr>
      <w:r w:rsidRPr="000D060F">
        <w:rPr>
          <w:color w:val="000000" w:themeColor="text1"/>
          <w:position w:val="-30"/>
        </w:rPr>
        <w:t>So, A and B will be,</w:t>
      </w:r>
    </w:p>
    <w:p w:rsidR="000D060F" w:rsidRPr="000D060F" w:rsidRDefault="000D060F" w:rsidP="000D060F">
      <w:pPr>
        <w:tabs>
          <w:tab w:val="left" w:pos="8505"/>
        </w:tabs>
        <w:spacing w:line="360" w:lineRule="auto"/>
        <w:ind w:right="-164"/>
        <w:jc w:val="both"/>
        <w:rPr>
          <w:color w:val="000000" w:themeColor="text1"/>
          <w:position w:val="-30"/>
        </w:rPr>
      </w:pPr>
      <w:r w:rsidRPr="000D060F">
        <w:rPr>
          <w:color w:val="000000" w:themeColor="text1"/>
          <w:position w:val="-32"/>
        </w:rPr>
        <w:object w:dxaOrig="4920" w:dyaOrig="760">
          <v:shape id="_x0000_i1058" type="#_x0000_t75" style="width:246pt;height:39pt" o:ole="">
            <v:imagedata r:id="rId94" o:title=""/>
          </v:shape>
          <o:OLEObject Type="Embed" ProgID="Equation.DSMT4" ShapeID="_x0000_i1058" DrawAspect="Content" ObjectID="_1754930097" r:id="rId95"/>
        </w:object>
      </w:r>
      <w:r w:rsidRPr="000D060F">
        <w:rPr>
          <w:color w:val="000000" w:themeColor="text1"/>
          <w:position w:val="-30"/>
        </w:rPr>
        <w:t xml:space="preserve">                                     </w:t>
      </w:r>
      <w:r w:rsidRPr="000D060F">
        <w:rPr>
          <w:color w:val="000000" w:themeColor="text1"/>
          <w:position w:val="-30"/>
        </w:rPr>
        <w:tab/>
      </w:r>
      <w:r>
        <w:rPr>
          <w:color w:val="000000" w:themeColor="text1"/>
          <w:position w:val="-30"/>
        </w:rPr>
        <w:tab/>
      </w:r>
      <w:r w:rsidRPr="000D060F">
        <w:rPr>
          <w:color w:val="000000" w:themeColor="text1"/>
          <w:position w:val="-30"/>
        </w:rPr>
        <w:t>(</w:t>
      </w:r>
      <w:r>
        <w:rPr>
          <w:color w:val="000000" w:themeColor="text1"/>
          <w:position w:val="-30"/>
        </w:rPr>
        <w:t>14</w:t>
      </w:r>
      <w:r w:rsidRPr="000D060F">
        <w:rPr>
          <w:color w:val="000000" w:themeColor="text1"/>
          <w:position w:val="-30"/>
        </w:rPr>
        <w:t>)</w:t>
      </w:r>
    </w:p>
    <w:p w:rsidR="000D060F" w:rsidRPr="000D060F" w:rsidRDefault="000D060F" w:rsidP="000D060F">
      <w:pPr>
        <w:tabs>
          <w:tab w:val="left" w:pos="8505"/>
        </w:tabs>
        <w:spacing w:line="360" w:lineRule="auto"/>
        <w:ind w:right="-164"/>
        <w:jc w:val="both"/>
        <w:rPr>
          <w:color w:val="000000" w:themeColor="text1"/>
          <w:position w:val="-30"/>
        </w:rPr>
      </w:pPr>
      <w:r w:rsidRPr="000D060F">
        <w:rPr>
          <w:color w:val="000000" w:themeColor="text1"/>
          <w:position w:val="-32"/>
        </w:rPr>
        <w:object w:dxaOrig="4599" w:dyaOrig="760">
          <v:shape id="_x0000_i1059" type="#_x0000_t75" style="width:231pt;height:39pt" o:ole="">
            <v:imagedata r:id="rId96" o:title=""/>
          </v:shape>
          <o:OLEObject Type="Embed" ProgID="Equation.DSMT4" ShapeID="_x0000_i1059" DrawAspect="Content" ObjectID="_1754930098" r:id="rId97"/>
        </w:object>
      </w:r>
      <w:r w:rsidRPr="000D060F">
        <w:rPr>
          <w:color w:val="000000" w:themeColor="text1"/>
          <w:position w:val="-30"/>
        </w:rPr>
        <w:t xml:space="preserve">                                    </w:t>
      </w:r>
      <w:r w:rsidRPr="000D060F">
        <w:rPr>
          <w:color w:val="000000" w:themeColor="text1"/>
          <w:position w:val="-30"/>
        </w:rPr>
        <w:tab/>
      </w:r>
      <w:r>
        <w:rPr>
          <w:color w:val="000000" w:themeColor="text1"/>
          <w:position w:val="-30"/>
        </w:rPr>
        <w:tab/>
      </w:r>
      <w:r w:rsidRPr="000D060F">
        <w:rPr>
          <w:color w:val="000000" w:themeColor="text1"/>
          <w:position w:val="-30"/>
        </w:rPr>
        <w:t>(</w:t>
      </w:r>
      <w:r>
        <w:rPr>
          <w:color w:val="000000" w:themeColor="text1"/>
          <w:position w:val="-30"/>
        </w:rPr>
        <w:t>15</w:t>
      </w:r>
      <w:r w:rsidRPr="000D060F">
        <w:rPr>
          <w:color w:val="000000" w:themeColor="text1"/>
          <w:position w:val="-30"/>
        </w:rPr>
        <w:t>)</w:t>
      </w:r>
    </w:p>
    <w:p w:rsidR="000D060F" w:rsidRPr="000D060F" w:rsidRDefault="000D060F" w:rsidP="004C67F7">
      <w:pPr>
        <w:spacing w:line="360" w:lineRule="auto"/>
        <w:jc w:val="both"/>
        <w:rPr>
          <w:color w:val="000000" w:themeColor="text1"/>
        </w:rPr>
      </w:pPr>
      <w:r w:rsidRPr="000D060F">
        <w:rPr>
          <w:color w:val="000000" w:themeColor="text1"/>
        </w:rPr>
        <w:t>The average velocity at the surface is given as:</w:t>
      </w:r>
    </w:p>
    <w:p w:rsidR="000D060F" w:rsidRPr="000D060F" w:rsidRDefault="000D060F" w:rsidP="004C67F7">
      <w:pPr>
        <w:tabs>
          <w:tab w:val="left" w:pos="8505"/>
        </w:tabs>
        <w:spacing w:line="360" w:lineRule="auto"/>
        <w:ind w:right="-164"/>
        <w:jc w:val="both"/>
        <w:rPr>
          <w:color w:val="000000" w:themeColor="text1"/>
        </w:rPr>
      </w:pPr>
      <w:r w:rsidRPr="000D060F">
        <w:rPr>
          <w:color w:val="000000" w:themeColor="text1"/>
          <w:position w:val="-24"/>
        </w:rPr>
        <w:object w:dxaOrig="960" w:dyaOrig="620">
          <v:shape id="_x0000_i1060" type="#_x0000_t75" style="width:48pt;height:30.75pt" o:ole="">
            <v:imagedata r:id="rId98" o:title=""/>
          </v:shape>
          <o:OLEObject Type="Embed" ProgID="Equation.DSMT4" ShapeID="_x0000_i1060" DrawAspect="Content" ObjectID="_1754930099" r:id="rId99"/>
        </w:object>
      </w:r>
      <w:r w:rsidRPr="000D060F">
        <w:rPr>
          <w:color w:val="000000" w:themeColor="text1"/>
        </w:rPr>
        <w:tab/>
      </w:r>
      <w:r>
        <w:rPr>
          <w:color w:val="000000" w:themeColor="text1"/>
        </w:rPr>
        <w:tab/>
      </w:r>
      <w:r w:rsidRPr="000D060F">
        <w:rPr>
          <w:color w:val="000000" w:themeColor="text1"/>
        </w:rPr>
        <w:t>(</w:t>
      </w:r>
      <w:r>
        <w:rPr>
          <w:color w:val="000000" w:themeColor="text1"/>
        </w:rPr>
        <w:t>16</w:t>
      </w:r>
      <w:r w:rsidRPr="000D060F">
        <w:rPr>
          <w:color w:val="000000" w:themeColor="text1"/>
        </w:rPr>
        <w:t>)</w:t>
      </w:r>
    </w:p>
    <w:p w:rsidR="000D060F" w:rsidRPr="000D060F" w:rsidRDefault="000D060F" w:rsidP="004C67F7">
      <w:pPr>
        <w:spacing w:line="360" w:lineRule="auto"/>
        <w:jc w:val="both"/>
        <w:rPr>
          <w:color w:val="000000" w:themeColor="text1"/>
        </w:rPr>
      </w:pPr>
      <w:r w:rsidRPr="000D060F">
        <w:rPr>
          <w:color w:val="000000" w:themeColor="text1"/>
        </w:rPr>
        <w:t>That is equal to</w:t>
      </w:r>
    </w:p>
    <w:p w:rsidR="000D060F" w:rsidRPr="000D060F" w:rsidRDefault="000D060F" w:rsidP="004C67F7">
      <w:pPr>
        <w:tabs>
          <w:tab w:val="left" w:pos="8505"/>
        </w:tabs>
        <w:spacing w:line="360" w:lineRule="auto"/>
        <w:ind w:right="-164"/>
        <w:jc w:val="both"/>
        <w:rPr>
          <w:color w:val="000000" w:themeColor="text1"/>
        </w:rPr>
      </w:pPr>
      <w:r w:rsidRPr="000D060F">
        <w:rPr>
          <w:color w:val="000000" w:themeColor="text1"/>
          <w:position w:val="-24"/>
        </w:rPr>
        <w:object w:dxaOrig="6120" w:dyaOrig="1040">
          <v:shape id="_x0000_i1061" type="#_x0000_t75" style="width:306pt;height:52.5pt" o:ole="">
            <v:imagedata r:id="rId100" o:title=""/>
          </v:shape>
          <o:OLEObject Type="Embed" ProgID="Equation.DSMT4" ShapeID="_x0000_i1061" DrawAspect="Content" ObjectID="_1754930100" r:id="rId101"/>
        </w:object>
      </w:r>
      <w:r w:rsidRPr="000D060F">
        <w:rPr>
          <w:color w:val="000000" w:themeColor="text1"/>
          <w:position w:val="-32"/>
        </w:rPr>
        <w:t xml:space="preserve">        </w:t>
      </w:r>
      <w:r w:rsidRPr="000D060F">
        <w:rPr>
          <w:color w:val="000000" w:themeColor="text1"/>
        </w:rPr>
        <w:t xml:space="preserve">     </w:t>
      </w:r>
      <w:r w:rsidRPr="000D060F">
        <w:rPr>
          <w:color w:val="000000" w:themeColor="text1"/>
        </w:rPr>
        <w:tab/>
      </w:r>
      <w:r>
        <w:rPr>
          <w:color w:val="000000" w:themeColor="text1"/>
        </w:rPr>
        <w:tab/>
      </w:r>
      <w:r w:rsidRPr="000D060F">
        <w:rPr>
          <w:color w:val="000000" w:themeColor="text1"/>
        </w:rPr>
        <w:t>(</w:t>
      </w:r>
      <w:r>
        <w:rPr>
          <w:color w:val="000000" w:themeColor="text1"/>
        </w:rPr>
        <w:t>17</w:t>
      </w:r>
      <w:r w:rsidRPr="000D060F">
        <w:rPr>
          <w:color w:val="000000" w:themeColor="text1"/>
        </w:rPr>
        <w:t>)</w:t>
      </w:r>
    </w:p>
    <w:p w:rsidR="000D060F" w:rsidRPr="000D060F" w:rsidRDefault="000D060F" w:rsidP="000D060F">
      <w:pPr>
        <w:spacing w:line="360" w:lineRule="auto"/>
        <w:ind w:left="426"/>
        <w:jc w:val="both"/>
        <w:rPr>
          <w:color w:val="000000" w:themeColor="text1"/>
        </w:rPr>
      </w:pPr>
    </w:p>
    <w:p w:rsidR="000D060F" w:rsidRPr="000D060F" w:rsidRDefault="000D060F" w:rsidP="004C67F7">
      <w:pPr>
        <w:spacing w:line="360" w:lineRule="auto"/>
        <w:jc w:val="both"/>
        <w:rPr>
          <w:color w:val="000000" w:themeColor="text1"/>
        </w:rPr>
      </w:pPr>
      <w:r w:rsidRPr="000D060F">
        <w:rPr>
          <w:color w:val="000000" w:themeColor="text1"/>
        </w:rPr>
        <w:t>Employing the integral</w:t>
      </w:r>
    </w:p>
    <w:p w:rsidR="000D060F" w:rsidRPr="000D060F" w:rsidRDefault="000D060F" w:rsidP="004C67F7">
      <w:pPr>
        <w:spacing w:line="360" w:lineRule="auto"/>
        <w:ind w:right="-306"/>
        <w:jc w:val="both"/>
        <w:rPr>
          <w:color w:val="000000" w:themeColor="text1"/>
        </w:rPr>
      </w:pPr>
      <w:r w:rsidRPr="000D060F">
        <w:rPr>
          <w:color w:val="000000" w:themeColor="text1"/>
          <w:position w:val="-24"/>
        </w:rPr>
        <w:object w:dxaOrig="2020" w:dyaOrig="620">
          <v:shape id="_x0000_i1062" type="#_x0000_t75" style="width:101.25pt;height:30.75pt" o:ole="">
            <v:imagedata r:id="rId102" o:title=""/>
          </v:shape>
          <o:OLEObject Type="Embed" ProgID="Equation.DSMT4" ShapeID="_x0000_i1062" DrawAspect="Content" ObjectID="_1754930101" r:id="rId103"/>
        </w:object>
      </w:r>
      <w:r>
        <w:rPr>
          <w:color w:val="000000" w:themeColor="text1"/>
          <w:position w:val="-24"/>
        </w:rPr>
        <w:tab/>
      </w:r>
      <w:r>
        <w:rPr>
          <w:color w:val="000000" w:themeColor="text1"/>
          <w:position w:val="-24"/>
        </w:rPr>
        <w:tab/>
      </w:r>
      <w:r>
        <w:rPr>
          <w:color w:val="000000" w:themeColor="text1"/>
          <w:position w:val="-24"/>
        </w:rPr>
        <w:tab/>
      </w:r>
      <w:r>
        <w:rPr>
          <w:color w:val="000000" w:themeColor="text1"/>
          <w:position w:val="-24"/>
        </w:rPr>
        <w:tab/>
      </w:r>
      <w:r>
        <w:rPr>
          <w:color w:val="000000" w:themeColor="text1"/>
          <w:position w:val="-24"/>
        </w:rPr>
        <w:tab/>
      </w:r>
      <w:r>
        <w:rPr>
          <w:color w:val="000000" w:themeColor="text1"/>
          <w:position w:val="-24"/>
        </w:rPr>
        <w:tab/>
      </w:r>
      <w:r>
        <w:rPr>
          <w:color w:val="000000" w:themeColor="text1"/>
          <w:position w:val="-24"/>
        </w:rPr>
        <w:tab/>
      </w:r>
      <w:r>
        <w:rPr>
          <w:color w:val="000000" w:themeColor="text1"/>
          <w:position w:val="-24"/>
        </w:rPr>
        <w:tab/>
        <w:t xml:space="preserve">         </w:t>
      </w:r>
      <w:r>
        <w:rPr>
          <w:color w:val="000000" w:themeColor="text1"/>
          <w:position w:val="-24"/>
        </w:rPr>
        <w:tab/>
      </w:r>
      <w:r w:rsidR="004C67F7">
        <w:rPr>
          <w:color w:val="000000" w:themeColor="text1"/>
          <w:position w:val="-24"/>
        </w:rPr>
        <w:tab/>
      </w:r>
      <w:r>
        <w:rPr>
          <w:color w:val="000000" w:themeColor="text1"/>
          <w:position w:val="-24"/>
        </w:rPr>
        <w:t>(18</w:t>
      </w:r>
      <w:r w:rsidRPr="000D060F">
        <w:rPr>
          <w:color w:val="000000" w:themeColor="text1"/>
          <w:position w:val="-24"/>
        </w:rPr>
        <w:t>)</w:t>
      </w:r>
    </w:p>
    <w:p w:rsidR="004C67F7" w:rsidRDefault="000D060F" w:rsidP="004C67F7">
      <w:pPr>
        <w:tabs>
          <w:tab w:val="left" w:pos="8505"/>
        </w:tabs>
        <w:spacing w:line="360" w:lineRule="auto"/>
        <w:ind w:right="-164"/>
        <w:jc w:val="both"/>
        <w:rPr>
          <w:color w:val="000000" w:themeColor="text1"/>
          <w:position w:val="-64"/>
        </w:rPr>
      </w:pPr>
      <w:r w:rsidRPr="000D060F">
        <w:rPr>
          <w:color w:val="000000" w:themeColor="text1"/>
          <w:position w:val="-24"/>
        </w:rPr>
        <w:object w:dxaOrig="6440" w:dyaOrig="1660">
          <v:shape id="_x0000_i1063" type="#_x0000_t75" style="width:321pt;height:83.25pt" o:ole="">
            <v:imagedata r:id="rId104" o:title=""/>
          </v:shape>
          <o:OLEObject Type="Embed" ProgID="Equation.DSMT4" ShapeID="_x0000_i1063" DrawAspect="Content" ObjectID="_1754930102" r:id="rId105"/>
        </w:object>
      </w:r>
      <w:r w:rsidRPr="000D060F">
        <w:rPr>
          <w:color w:val="000000" w:themeColor="text1"/>
          <w:position w:val="-24"/>
        </w:rPr>
        <w:tab/>
      </w:r>
      <w:r w:rsidR="004C67F7">
        <w:rPr>
          <w:color w:val="000000" w:themeColor="text1"/>
          <w:position w:val="-64"/>
        </w:rPr>
        <w:tab/>
      </w:r>
    </w:p>
    <w:p w:rsidR="000D060F" w:rsidRPr="000D060F" w:rsidRDefault="000D060F" w:rsidP="004C67F7">
      <w:pPr>
        <w:tabs>
          <w:tab w:val="left" w:pos="8505"/>
        </w:tabs>
        <w:spacing w:line="360" w:lineRule="auto"/>
        <w:ind w:right="-164"/>
        <w:jc w:val="both"/>
        <w:rPr>
          <w:color w:val="000000" w:themeColor="text1"/>
        </w:rPr>
      </w:pPr>
      <w:r w:rsidRPr="000D060F">
        <w:rPr>
          <w:color w:val="000000" w:themeColor="text1"/>
        </w:rPr>
        <w:t xml:space="preserve">To calculate the mechanical impedance, </w:t>
      </w:r>
      <w:r w:rsidRPr="000D060F">
        <w:rPr>
          <w:color w:val="000000" w:themeColor="text1"/>
          <w:position w:val="-12"/>
        </w:rPr>
        <w:object w:dxaOrig="260" w:dyaOrig="360">
          <v:shape id="_x0000_i1064" type="#_x0000_t75" style="width:12.75pt;height:18pt" o:ole="">
            <v:imagedata r:id="rId106" o:title=""/>
          </v:shape>
          <o:OLEObject Type="Embed" ProgID="Equation.DSMT4" ShapeID="_x0000_i1064" DrawAspect="Content" ObjectID="_1754930103" r:id="rId107"/>
        </w:object>
      </w:r>
      <w:r w:rsidRPr="000D060F">
        <w:rPr>
          <w:color w:val="000000" w:themeColor="text1"/>
        </w:rPr>
        <w:t xml:space="preserve"> is now equal to,</w:t>
      </w:r>
    </w:p>
    <w:p w:rsidR="004C67F7" w:rsidRDefault="000D060F" w:rsidP="004C67F7">
      <w:pPr>
        <w:tabs>
          <w:tab w:val="left" w:pos="8505"/>
        </w:tabs>
        <w:spacing w:line="360" w:lineRule="auto"/>
        <w:ind w:right="-164"/>
        <w:jc w:val="both"/>
        <w:rPr>
          <w:color w:val="000000" w:themeColor="text1"/>
          <w:position w:val="-40"/>
        </w:rPr>
      </w:pPr>
      <w:r w:rsidRPr="000D060F">
        <w:rPr>
          <w:color w:val="000000" w:themeColor="text1"/>
          <w:position w:val="-24"/>
        </w:rPr>
        <w:object w:dxaOrig="5120" w:dyaOrig="1780">
          <v:shape id="_x0000_i1065" type="#_x0000_t75" style="width:256.5pt;height:89.25pt" o:ole="">
            <v:imagedata r:id="rId108" o:title=""/>
          </v:shape>
          <o:OLEObject Type="Embed" ProgID="Equation.DSMT4" ShapeID="_x0000_i1065" DrawAspect="Content" ObjectID="_1754930104" r:id="rId109"/>
        </w:object>
      </w:r>
      <w:r w:rsidR="004C67F7">
        <w:rPr>
          <w:color w:val="000000" w:themeColor="text1"/>
          <w:position w:val="-40"/>
        </w:rPr>
        <w:t xml:space="preserve">                      </w:t>
      </w:r>
    </w:p>
    <w:p w:rsidR="000D060F" w:rsidRPr="004C67F7" w:rsidRDefault="004C67F7" w:rsidP="004C67F7">
      <w:pPr>
        <w:tabs>
          <w:tab w:val="left" w:pos="8505"/>
        </w:tabs>
        <w:spacing w:line="360" w:lineRule="auto"/>
        <w:ind w:right="-164"/>
        <w:jc w:val="both"/>
        <w:rPr>
          <w:color w:val="000000" w:themeColor="text1"/>
          <w:position w:val="-40"/>
        </w:rPr>
      </w:pPr>
      <w:r>
        <w:rPr>
          <w:color w:val="000000" w:themeColor="text1"/>
          <w:position w:val="-40"/>
        </w:rPr>
        <w:t xml:space="preserve">  </w:t>
      </w:r>
      <w:r w:rsidR="000D060F" w:rsidRPr="000D060F">
        <w:rPr>
          <w:color w:val="000000" w:themeColor="text1"/>
        </w:rPr>
        <w:t>Therefore, the average velocity will become:</w:t>
      </w:r>
    </w:p>
    <w:p w:rsidR="000D060F" w:rsidRPr="000D060F" w:rsidRDefault="000D060F" w:rsidP="004C67F7">
      <w:pPr>
        <w:tabs>
          <w:tab w:val="left" w:pos="8505"/>
        </w:tabs>
        <w:spacing w:line="360" w:lineRule="auto"/>
        <w:ind w:right="-164"/>
        <w:jc w:val="both"/>
        <w:rPr>
          <w:color w:val="000000" w:themeColor="text1"/>
        </w:rPr>
      </w:pPr>
      <w:r w:rsidRPr="000D060F">
        <w:rPr>
          <w:color w:val="000000" w:themeColor="text1"/>
          <w:position w:val="-70"/>
        </w:rPr>
        <w:object w:dxaOrig="4860" w:dyaOrig="1520">
          <v:shape id="_x0000_i1066" type="#_x0000_t75" style="width:242.25pt;height:75.75pt" o:ole="">
            <v:imagedata r:id="rId110" o:title=""/>
          </v:shape>
          <o:OLEObject Type="Embed" ProgID="Equation.DSMT4" ShapeID="_x0000_i1066" DrawAspect="Content" ObjectID="_1754930105" r:id="rId111"/>
        </w:object>
      </w:r>
      <w:r w:rsidRPr="000D060F">
        <w:rPr>
          <w:color w:val="000000" w:themeColor="text1"/>
        </w:rPr>
        <w:t xml:space="preserve">               </w:t>
      </w:r>
      <w:r w:rsidRPr="000D060F">
        <w:rPr>
          <w:color w:val="000000" w:themeColor="text1"/>
        </w:rPr>
        <w:tab/>
      </w:r>
      <w:r>
        <w:rPr>
          <w:color w:val="000000" w:themeColor="text1"/>
        </w:rPr>
        <w:tab/>
      </w:r>
      <w:r w:rsidRPr="000D060F">
        <w:rPr>
          <w:color w:val="000000" w:themeColor="text1"/>
        </w:rPr>
        <w:t>(</w:t>
      </w:r>
      <w:r>
        <w:rPr>
          <w:color w:val="000000" w:themeColor="text1"/>
        </w:rPr>
        <w:t>19</w:t>
      </w:r>
      <w:r w:rsidRPr="000D060F">
        <w:rPr>
          <w:color w:val="000000" w:themeColor="text1"/>
        </w:rPr>
        <w:t>)</w:t>
      </w:r>
    </w:p>
    <w:p w:rsidR="000D060F" w:rsidRPr="000D060F" w:rsidRDefault="000D060F" w:rsidP="004C67F7">
      <w:pPr>
        <w:spacing w:line="360" w:lineRule="auto"/>
        <w:jc w:val="both"/>
        <w:rPr>
          <w:color w:val="000000" w:themeColor="text1"/>
          <w:position w:val="-12"/>
        </w:rPr>
      </w:pPr>
      <w:r w:rsidRPr="000D060F">
        <w:rPr>
          <w:color w:val="000000" w:themeColor="text1"/>
        </w:rPr>
        <w:t xml:space="preserve">The proportion of pressure to the velocity is demarcated as mechanical impedance and is represented as </w:t>
      </w:r>
      <w:r w:rsidRPr="000D060F">
        <w:rPr>
          <w:color w:val="000000" w:themeColor="text1"/>
          <w:position w:val="-12"/>
        </w:rPr>
        <w:object w:dxaOrig="340" w:dyaOrig="360">
          <v:shape id="_x0000_i1067" type="#_x0000_t75" style="width:17.25pt;height:18pt" o:ole="">
            <v:imagedata r:id="rId112" o:title=""/>
          </v:shape>
          <o:OLEObject Type="Embed" ProgID="Equation.DSMT4" ShapeID="_x0000_i1067" DrawAspect="Content" ObjectID="_1754930106" r:id="rId113"/>
        </w:object>
      </w:r>
    </w:p>
    <w:p w:rsidR="000D060F" w:rsidRPr="000D060F" w:rsidRDefault="000D060F" w:rsidP="004C67F7">
      <w:pPr>
        <w:spacing w:line="360" w:lineRule="auto"/>
        <w:ind w:right="-306"/>
        <w:jc w:val="both"/>
        <w:rPr>
          <w:color w:val="000000" w:themeColor="text1"/>
          <w:position w:val="-142"/>
        </w:rPr>
      </w:pPr>
      <w:r w:rsidRPr="000D060F">
        <w:rPr>
          <w:position w:val="-142"/>
        </w:rPr>
        <w:object w:dxaOrig="5460" w:dyaOrig="1800">
          <v:shape id="_x0000_i1068" type="#_x0000_t75" style="width:261.75pt;height:90pt" o:ole="">
            <v:imagedata r:id="rId114" o:title=""/>
          </v:shape>
          <o:OLEObject Type="Embed" ProgID="Equation.DSMT4" ShapeID="_x0000_i1068" DrawAspect="Content" ObjectID="_1754930107" r:id="rId115"/>
        </w:object>
      </w:r>
      <w:r w:rsidRPr="000D060F">
        <w:t xml:space="preserve"> </w:t>
      </w:r>
      <w:r w:rsidRPr="000D060F">
        <w:tab/>
      </w:r>
      <w:r w:rsidRPr="000D060F">
        <w:tab/>
      </w:r>
      <w:r w:rsidRPr="000D060F">
        <w:tab/>
      </w:r>
      <w:r w:rsidRPr="000D060F">
        <w:tab/>
      </w:r>
      <w:r w:rsidRPr="000D060F">
        <w:tab/>
      </w:r>
      <w:r w:rsidRPr="000D060F">
        <w:rPr>
          <w:color w:val="000000" w:themeColor="text1"/>
        </w:rPr>
        <w:t>(</w:t>
      </w:r>
      <w:r>
        <w:rPr>
          <w:color w:val="000000" w:themeColor="text1"/>
        </w:rPr>
        <w:t>20</w:t>
      </w:r>
      <w:r w:rsidRPr="000D060F">
        <w:rPr>
          <w:color w:val="000000" w:themeColor="text1"/>
        </w:rPr>
        <w:t>)</w:t>
      </w:r>
    </w:p>
    <w:p w:rsidR="000D060F" w:rsidRPr="000D060F" w:rsidRDefault="000D060F" w:rsidP="004C67F7">
      <w:pPr>
        <w:spacing w:line="360" w:lineRule="auto"/>
        <w:ind w:right="-306"/>
        <w:jc w:val="both"/>
        <w:rPr>
          <w:color w:val="000000" w:themeColor="text1"/>
        </w:rPr>
      </w:pPr>
      <w:r w:rsidRPr="000D060F">
        <w:rPr>
          <w:color w:val="000000" w:themeColor="text1"/>
        </w:rPr>
        <w:t xml:space="preserve">Since, </w:t>
      </w:r>
      <w:r w:rsidRPr="000D060F">
        <w:rPr>
          <w:color w:val="000000" w:themeColor="text1"/>
          <w:position w:val="-46"/>
        </w:rPr>
        <w:object w:dxaOrig="740" w:dyaOrig="1040">
          <v:shape id="_x0000_i1069" type="#_x0000_t75" style="width:36.75pt;height:52.5pt" o:ole="">
            <v:imagedata r:id="rId116" o:title=""/>
          </v:shape>
          <o:OLEObject Type="Embed" ProgID="Equation.DSMT4" ShapeID="_x0000_i1069" DrawAspect="Content" ObjectID="_1754930108" r:id="rId117"/>
        </w:object>
      </w:r>
    </w:p>
    <w:p w:rsidR="000D060F" w:rsidRPr="000D060F" w:rsidRDefault="000D060F" w:rsidP="004C67F7">
      <w:pPr>
        <w:spacing w:line="360" w:lineRule="auto"/>
        <w:jc w:val="both"/>
        <w:rPr>
          <w:color w:val="000000" w:themeColor="text1"/>
        </w:rPr>
      </w:pPr>
      <w:r w:rsidRPr="000D060F">
        <w:rPr>
          <w:color w:val="000000" w:themeColor="text1"/>
        </w:rPr>
        <w:t>The mechanical impedance of circular membrane is given as:</w:t>
      </w:r>
    </w:p>
    <w:p w:rsidR="000D060F" w:rsidRPr="000D060F" w:rsidRDefault="000D060F" w:rsidP="004C67F7">
      <w:pPr>
        <w:tabs>
          <w:tab w:val="left" w:pos="8505"/>
        </w:tabs>
        <w:spacing w:line="360" w:lineRule="auto"/>
        <w:ind w:right="-164"/>
        <w:jc w:val="both"/>
        <w:rPr>
          <w:color w:val="000000" w:themeColor="text1"/>
        </w:rPr>
      </w:pPr>
      <w:r w:rsidRPr="000D060F">
        <w:rPr>
          <w:color w:val="000000" w:themeColor="text1"/>
          <w:position w:val="-40"/>
        </w:rPr>
        <w:object w:dxaOrig="8160" w:dyaOrig="920">
          <v:shape id="_x0000_i1070" type="#_x0000_t75" style="width:409.5pt;height:45.75pt" o:ole="">
            <v:imagedata r:id="rId118" o:title=""/>
          </v:shape>
          <o:OLEObject Type="Embed" ProgID="Equation.DSMT4" ShapeID="_x0000_i1070" DrawAspect="Content" ObjectID="_1754930109" r:id="rId119"/>
        </w:object>
      </w:r>
      <w:r w:rsidRPr="000D060F">
        <w:rPr>
          <w:color w:val="000000" w:themeColor="text1"/>
        </w:rPr>
        <w:tab/>
      </w:r>
      <w:r w:rsidRPr="000D060F">
        <w:rPr>
          <w:color w:val="000000" w:themeColor="text1"/>
        </w:rPr>
        <w:tab/>
      </w:r>
      <w:r>
        <w:rPr>
          <w:color w:val="000000" w:themeColor="text1"/>
        </w:rPr>
        <w:tab/>
      </w:r>
      <w:r w:rsidR="004C67F7">
        <w:rPr>
          <w:color w:val="000000" w:themeColor="text1"/>
        </w:rPr>
        <w:tab/>
      </w:r>
      <w:r w:rsidRPr="000D060F">
        <w:rPr>
          <w:color w:val="000000" w:themeColor="text1"/>
        </w:rPr>
        <w:t>(</w:t>
      </w:r>
      <w:r>
        <w:rPr>
          <w:color w:val="000000" w:themeColor="text1"/>
        </w:rPr>
        <w:t>21</w:t>
      </w:r>
      <w:r w:rsidRPr="000D060F">
        <w:rPr>
          <w:color w:val="000000" w:themeColor="text1"/>
        </w:rPr>
        <w:t>)</w:t>
      </w:r>
    </w:p>
    <w:p w:rsidR="000D060F" w:rsidRPr="000D060F" w:rsidRDefault="000D060F" w:rsidP="004C67F7">
      <w:pPr>
        <w:autoSpaceDE w:val="0"/>
        <w:autoSpaceDN w:val="0"/>
        <w:adjustRightInd w:val="0"/>
        <w:spacing w:line="360" w:lineRule="auto"/>
        <w:jc w:val="both"/>
        <w:rPr>
          <w:color w:val="000000" w:themeColor="text1"/>
        </w:rPr>
      </w:pPr>
      <w:r w:rsidRPr="000D060F">
        <w:rPr>
          <w:color w:val="000000" w:themeColor="text1"/>
        </w:rPr>
        <w:t>The mechanical impedance of the membrane is insignificant compared to acoustic impedance of medium that is necessary for efficient power transfer. Now the resonance frequency for this mode is,</w:t>
      </w:r>
    </w:p>
    <w:p w:rsidR="000D060F" w:rsidRPr="000D060F" w:rsidRDefault="000D060F" w:rsidP="004C67F7">
      <w:pPr>
        <w:tabs>
          <w:tab w:val="left" w:pos="8505"/>
        </w:tabs>
        <w:autoSpaceDE w:val="0"/>
        <w:autoSpaceDN w:val="0"/>
        <w:adjustRightInd w:val="0"/>
        <w:spacing w:line="360" w:lineRule="auto"/>
        <w:ind w:right="-164"/>
        <w:jc w:val="both"/>
        <w:rPr>
          <w:color w:val="000000" w:themeColor="text1"/>
          <w:position w:val="-30"/>
        </w:rPr>
      </w:pPr>
      <w:r w:rsidRPr="000D060F">
        <w:rPr>
          <w:color w:val="000000" w:themeColor="text1"/>
          <w:position w:val="-30"/>
        </w:rPr>
        <w:object w:dxaOrig="2140" w:dyaOrig="740">
          <v:shape id="_x0000_i1071" type="#_x0000_t75" style="width:107.25pt;height:36.75pt" o:ole="">
            <v:imagedata r:id="rId120" o:title=""/>
          </v:shape>
          <o:OLEObject Type="Embed" ProgID="Equation.DSMT4" ShapeID="_x0000_i1071" DrawAspect="Content" ObjectID="_1754930110" r:id="rId121"/>
        </w:object>
      </w:r>
      <w:r w:rsidRPr="000D060F">
        <w:rPr>
          <w:color w:val="000000" w:themeColor="text1"/>
          <w:position w:val="-30"/>
        </w:rPr>
        <w:t xml:space="preserve">                                                     </w:t>
      </w:r>
      <w:r>
        <w:rPr>
          <w:color w:val="000000" w:themeColor="text1"/>
          <w:position w:val="-30"/>
        </w:rPr>
        <w:t xml:space="preserve">                          </w:t>
      </w:r>
      <w:r>
        <w:rPr>
          <w:color w:val="000000" w:themeColor="text1"/>
          <w:position w:val="-30"/>
        </w:rPr>
        <w:tab/>
      </w:r>
      <w:r>
        <w:rPr>
          <w:color w:val="000000" w:themeColor="text1"/>
          <w:position w:val="-30"/>
        </w:rPr>
        <w:tab/>
        <w:t>(22</w:t>
      </w:r>
      <w:r w:rsidRPr="000D060F">
        <w:rPr>
          <w:color w:val="000000" w:themeColor="text1"/>
          <w:position w:val="-30"/>
        </w:rPr>
        <w:t>)</w:t>
      </w:r>
    </w:p>
    <w:p w:rsidR="00767BF4" w:rsidRDefault="00767BF4" w:rsidP="00466548">
      <w:pPr>
        <w:pStyle w:val="BodyText"/>
        <w:spacing w:after="0" w:line="240" w:lineRule="auto"/>
        <w:ind w:firstLine="0"/>
      </w:pPr>
    </w:p>
    <w:p w:rsidR="00C8187C" w:rsidRDefault="00C8187C" w:rsidP="00466548">
      <w:pPr>
        <w:pStyle w:val="BodyText"/>
        <w:spacing w:after="0" w:line="240" w:lineRule="auto"/>
        <w:ind w:firstLine="0"/>
      </w:pPr>
    </w:p>
    <w:p w:rsidR="00C8187C" w:rsidRPr="00466548" w:rsidRDefault="00C8187C" w:rsidP="00466548">
      <w:pPr>
        <w:pStyle w:val="BodyText"/>
        <w:spacing w:after="0" w:line="240" w:lineRule="auto"/>
        <w:ind w:firstLine="0"/>
      </w:pPr>
    </w:p>
    <w:p w:rsidR="008A55B5" w:rsidRPr="00402841" w:rsidRDefault="004C67F7" w:rsidP="00466548">
      <w:pPr>
        <w:pStyle w:val="Heading1"/>
        <w:spacing w:before="0" w:after="0"/>
        <w:ind w:firstLine="0"/>
        <w:rPr>
          <w:rFonts w:eastAsia="MS Mincho"/>
        </w:rPr>
      </w:pPr>
      <w:r>
        <w:rPr>
          <w:rFonts w:ascii="Times New Roman" w:eastAsia="MS Mincho" w:hAnsi="Times New Roman"/>
          <w:sz w:val="20"/>
          <w:szCs w:val="20"/>
        </w:rPr>
        <w:lastRenderedPageBreak/>
        <w:t>RESULTS AND DISCUSSION</w:t>
      </w:r>
    </w:p>
    <w:p w:rsidR="00767BF4" w:rsidRPr="00767BF4" w:rsidRDefault="00767BF4" w:rsidP="00767BF4">
      <w:pPr>
        <w:rPr>
          <w:rFonts w:eastAsia="MS Mincho"/>
        </w:rPr>
      </w:pPr>
    </w:p>
    <w:p w:rsidR="00D748FE" w:rsidRPr="0031116E" w:rsidRDefault="00D01167" w:rsidP="0031116E">
      <w:pPr>
        <w:pStyle w:val="BodyText"/>
        <w:spacing w:after="0" w:line="240" w:lineRule="auto"/>
        <w:ind w:firstLine="0"/>
        <w:rPr>
          <w:color w:val="000000" w:themeColor="text1"/>
        </w:rPr>
      </w:pPr>
      <w:r>
        <w:tab/>
      </w:r>
      <w:r>
        <w:tab/>
      </w:r>
      <w:r w:rsidR="00D748FE" w:rsidRPr="0031116E">
        <w:rPr>
          <w:color w:val="000000" w:themeColor="text1"/>
        </w:rPr>
        <w:t>The different values for different parameters are substituted in the above solved equations and the graphs are plotted for different profiles</w:t>
      </w:r>
      <w:r w:rsidR="00D97F42">
        <w:rPr>
          <w:color w:val="000000" w:themeColor="text1"/>
        </w:rPr>
        <w:t xml:space="preserve"> [14]</w:t>
      </w:r>
      <w:r w:rsidR="00D748FE" w:rsidRPr="0031116E">
        <w:rPr>
          <w:color w:val="000000" w:themeColor="text1"/>
        </w:rPr>
        <w:t>. Different parameters values are being taken for the paper defines the characterization of the device and the device performance in Table 1.</w:t>
      </w:r>
    </w:p>
    <w:p w:rsidR="00D748FE" w:rsidRPr="0031116E" w:rsidRDefault="00D748FE" w:rsidP="0031116E">
      <w:pPr>
        <w:pStyle w:val="BodyText"/>
        <w:spacing w:after="0" w:line="240" w:lineRule="auto"/>
        <w:ind w:firstLine="0"/>
        <w:rPr>
          <w:color w:val="000000" w:themeColor="text1"/>
        </w:rPr>
      </w:pPr>
    </w:p>
    <w:p w:rsidR="00D748FE" w:rsidRPr="0031116E" w:rsidRDefault="00D748FE" w:rsidP="0031116E">
      <w:r w:rsidRPr="0031116E">
        <w:rPr>
          <w:color w:val="000000" w:themeColor="text1"/>
        </w:rPr>
        <w:t xml:space="preserve">Table 1: </w:t>
      </w:r>
      <w:r w:rsidRPr="0031116E">
        <w:t>Values and units of parameters</w:t>
      </w:r>
    </w:p>
    <w:tbl>
      <w:tblPr>
        <w:tblStyle w:val="TableGrid"/>
        <w:tblW w:w="0" w:type="auto"/>
        <w:jc w:val="center"/>
        <w:tblInd w:w="534" w:type="dxa"/>
        <w:tblLook w:val="04A0" w:firstRow="1" w:lastRow="0" w:firstColumn="1" w:lastColumn="0" w:noHBand="0" w:noVBand="1"/>
      </w:tblPr>
      <w:tblGrid>
        <w:gridCol w:w="3084"/>
        <w:gridCol w:w="3600"/>
      </w:tblGrid>
      <w:tr w:rsidR="00D748FE" w:rsidRPr="0031116E" w:rsidTr="00D748FE">
        <w:trPr>
          <w:trHeight w:val="360"/>
          <w:jc w:val="center"/>
        </w:trPr>
        <w:tc>
          <w:tcPr>
            <w:tcW w:w="3084" w:type="dxa"/>
          </w:tcPr>
          <w:p w:rsidR="00D748FE" w:rsidRPr="0031116E" w:rsidRDefault="00D748FE" w:rsidP="0031116E">
            <w:pPr>
              <w:rPr>
                <w:rFonts w:cs="Times New Roman"/>
                <w:b/>
                <w:position w:val="-6"/>
                <w:sz w:val="20"/>
                <w:szCs w:val="20"/>
              </w:rPr>
            </w:pPr>
            <w:r w:rsidRPr="0031116E">
              <w:rPr>
                <w:rFonts w:cs="Times New Roman"/>
                <w:b/>
                <w:position w:val="-6"/>
                <w:sz w:val="20"/>
                <w:szCs w:val="20"/>
              </w:rPr>
              <w:t>Parameters</w:t>
            </w:r>
          </w:p>
        </w:tc>
        <w:tc>
          <w:tcPr>
            <w:tcW w:w="3600" w:type="dxa"/>
          </w:tcPr>
          <w:p w:rsidR="00D748FE" w:rsidRPr="0031116E" w:rsidRDefault="00D748FE" w:rsidP="0031116E">
            <w:pPr>
              <w:rPr>
                <w:rFonts w:cs="Times New Roman"/>
                <w:b/>
                <w:position w:val="-6"/>
                <w:sz w:val="20"/>
                <w:szCs w:val="20"/>
              </w:rPr>
            </w:pPr>
            <w:r w:rsidRPr="0031116E">
              <w:rPr>
                <w:rFonts w:cs="Times New Roman"/>
                <w:b/>
                <w:position w:val="-6"/>
                <w:sz w:val="20"/>
                <w:szCs w:val="20"/>
              </w:rPr>
              <w:t>Values</w: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200" w:dyaOrig="220">
                <v:shape id="_x0000_i1072" type="#_x0000_t75" style="width:10.5pt;height:11.25pt" o:ole="">
                  <v:imagedata r:id="rId122" o:title=""/>
                </v:shape>
                <o:OLEObject Type="Embed" ProgID="Equation.DSMT4" ShapeID="_x0000_i1072" DrawAspect="Content" ObjectID="_1754930111" r:id="rId123"/>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100" w:dyaOrig="320">
                <v:shape id="_x0000_i1073" type="#_x0000_t75" style="width:54.75pt;height:17.25pt" o:ole="">
                  <v:imagedata r:id="rId124" o:title=""/>
                </v:shape>
                <o:OLEObject Type="Embed" ProgID="Equation.DSMT4" ShapeID="_x0000_i1073" DrawAspect="Content" ObjectID="_1754930112" r:id="rId125"/>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4"/>
                <w:sz w:val="20"/>
                <w:szCs w:val="20"/>
                <w:lang w:val="en-US" w:eastAsia="en-US"/>
              </w:rPr>
              <w:object w:dxaOrig="240" w:dyaOrig="260">
                <v:shape id="_x0000_i1074" type="#_x0000_t75" style="width:12.75pt;height:13.5pt" o:ole="">
                  <v:imagedata r:id="rId126" o:title=""/>
                </v:shape>
                <o:OLEObject Type="Embed" ProgID="Equation.DSMT4" ShapeID="_x0000_i1074" DrawAspect="Content" ObjectID="_1754930113" r:id="rId127"/>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760" w:dyaOrig="320">
                <v:shape id="_x0000_i1075" type="#_x0000_t75" style="width:37.5pt;height:17.25pt" o:ole="">
                  <v:imagedata r:id="rId128" o:title=""/>
                </v:shape>
                <o:OLEObject Type="Embed" ProgID="Equation.DSMT4" ShapeID="_x0000_i1075" DrawAspect="Content" ObjectID="_1754930114" r:id="rId129"/>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12"/>
                <w:sz w:val="20"/>
                <w:szCs w:val="20"/>
                <w:lang w:val="en-US" w:eastAsia="en-US"/>
              </w:rPr>
              <w:object w:dxaOrig="260" w:dyaOrig="360">
                <v:shape id="_x0000_i1076" type="#_x0000_t75" style="width:13.5pt;height:18pt" o:ole="">
                  <v:imagedata r:id="rId130" o:title=""/>
                </v:shape>
                <o:OLEObject Type="Embed" ProgID="Equation.DSMT4" ShapeID="_x0000_i1076" DrawAspect="Content" ObjectID="_1754930115" r:id="rId131"/>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560" w:dyaOrig="320">
                <v:shape id="_x0000_i1077" type="#_x0000_t75" style="width:78pt;height:17.25pt" o:ole="">
                  <v:imagedata r:id="rId132" o:title=""/>
                </v:shape>
                <o:OLEObject Type="Embed" ProgID="Equation.DSMT4" ShapeID="_x0000_i1077" DrawAspect="Content" ObjectID="_1754930116" r:id="rId133"/>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12"/>
                <w:sz w:val="20"/>
                <w:szCs w:val="20"/>
                <w:lang w:val="en-US" w:eastAsia="en-US"/>
              </w:rPr>
              <w:object w:dxaOrig="180" w:dyaOrig="360">
                <v:shape id="_x0000_i1078" type="#_x0000_t75" style="width:9pt;height:18pt" o:ole="">
                  <v:imagedata r:id="rId134" o:title=""/>
                </v:shape>
                <o:OLEObject Type="Embed" ProgID="Equation.DSMT4" ShapeID="_x0000_i1078" DrawAspect="Content" ObjectID="_1754930117" r:id="rId135"/>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160" w:dyaOrig="320">
                <v:shape id="_x0000_i1079" type="#_x0000_t75" style="width:57pt;height:17.25pt" o:ole="">
                  <v:imagedata r:id="rId136" o:title=""/>
                </v:shape>
                <o:OLEObject Type="Embed" ProgID="Equation.DSMT4" ShapeID="_x0000_i1079" DrawAspect="Content" ObjectID="_1754930118" r:id="rId137"/>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4"/>
                <w:sz w:val="20"/>
                <w:szCs w:val="20"/>
                <w:lang w:val="en-US" w:eastAsia="en-US"/>
              </w:rPr>
              <w:object w:dxaOrig="220" w:dyaOrig="260">
                <v:shape id="_x0000_i1080" type="#_x0000_t75" style="width:11.25pt;height:13.5pt" o:ole="">
                  <v:imagedata r:id="rId138" o:title=""/>
                </v:shape>
                <o:OLEObject Type="Embed" ProgID="Equation.DSMT4" ShapeID="_x0000_i1080" DrawAspect="Content" ObjectID="_1754930119" r:id="rId139"/>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579" w:dyaOrig="320">
                <v:shape id="_x0000_i1081" type="#_x0000_t75" style="width:78.75pt;height:17.25pt" o:ole="">
                  <v:imagedata r:id="rId140" o:title=""/>
                </v:shape>
                <o:OLEObject Type="Embed" ProgID="Equation.DSMT4" ShapeID="_x0000_i1081" DrawAspect="Content" ObjectID="_1754930120" r:id="rId141"/>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12"/>
                <w:sz w:val="20"/>
                <w:szCs w:val="20"/>
                <w:lang w:val="en-US" w:eastAsia="en-US"/>
              </w:rPr>
              <w:object w:dxaOrig="260" w:dyaOrig="360">
                <v:shape id="_x0000_i1082" type="#_x0000_t75" style="width:12.75pt;height:18pt" o:ole="">
                  <v:imagedata r:id="rId142" o:title=""/>
                </v:shape>
                <o:OLEObject Type="Embed" ProgID="Equation.DSMT4" ShapeID="_x0000_i1082" DrawAspect="Content" ObjectID="_1754930121" r:id="rId143"/>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680" w:dyaOrig="320">
                <v:shape id="_x0000_i1083" type="#_x0000_t75" style="width:84.75pt;height:17.25pt" o:ole="">
                  <v:imagedata r:id="rId144" o:title=""/>
                </v:shape>
                <o:OLEObject Type="Embed" ProgID="Equation.DSMT4" ShapeID="_x0000_i1083" DrawAspect="Content" ObjectID="_1754930122" r:id="rId145"/>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240" w:dyaOrig="220">
                <v:shape id="_x0000_i1084" type="#_x0000_t75" style="width:12.75pt;height:11.25pt" o:ole="">
                  <v:imagedata r:id="rId146" o:title=""/>
                </v:shape>
                <o:OLEObject Type="Embed" ProgID="Equation.DSMT4" ShapeID="_x0000_i1084" DrawAspect="Content" ObjectID="_1754930123" r:id="rId147"/>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600" w:dyaOrig="279">
                <v:shape id="_x0000_i1085" type="#_x0000_t75" style="width:30pt;height:15pt" o:ole="">
                  <v:imagedata r:id="rId148" o:title=""/>
                </v:shape>
                <o:OLEObject Type="Embed" ProgID="Equation.DSMT4" ShapeID="_x0000_i1085" DrawAspect="Content" ObjectID="_1754930124" r:id="rId149"/>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12"/>
                <w:sz w:val="20"/>
                <w:szCs w:val="20"/>
                <w:lang w:val="en-US" w:eastAsia="en-US"/>
              </w:rPr>
              <w:object w:dxaOrig="220" w:dyaOrig="360">
                <v:shape id="_x0000_i1086" type="#_x0000_t75" style="width:11.25pt;height:18pt" o:ole="">
                  <v:imagedata r:id="rId150" o:title=""/>
                </v:shape>
                <o:OLEObject Type="Embed" ProgID="Equation.DSMT4" ShapeID="_x0000_i1086" DrawAspect="Content" ObjectID="_1754930125" r:id="rId151"/>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6"/>
                <w:sz w:val="20"/>
                <w:szCs w:val="20"/>
                <w:lang w:val="en-US" w:eastAsia="en-US"/>
              </w:rPr>
              <w:object w:dxaOrig="1160" w:dyaOrig="320">
                <v:shape id="_x0000_i1087" type="#_x0000_t75" style="width:57pt;height:17.25pt" o:ole="">
                  <v:imagedata r:id="rId152" o:title=""/>
                </v:shape>
                <o:OLEObject Type="Embed" ProgID="Equation.DSMT4" ShapeID="_x0000_i1087" DrawAspect="Content" ObjectID="_1754930126" r:id="rId153"/>
              </w:object>
            </w:r>
          </w:p>
        </w:tc>
      </w:tr>
      <w:tr w:rsidR="00D748FE" w:rsidRPr="0031116E" w:rsidTr="00D748FE">
        <w:trPr>
          <w:trHeight w:val="360"/>
          <w:jc w:val="center"/>
        </w:trPr>
        <w:tc>
          <w:tcPr>
            <w:tcW w:w="3084" w:type="dxa"/>
          </w:tcPr>
          <w:p w:rsidR="00D748FE" w:rsidRPr="0031116E" w:rsidRDefault="00D748FE" w:rsidP="0031116E">
            <w:pPr>
              <w:rPr>
                <w:rFonts w:cs="Times New Roman"/>
                <w:sz w:val="20"/>
                <w:szCs w:val="20"/>
              </w:rPr>
            </w:pPr>
            <w:r w:rsidRPr="0031116E">
              <w:rPr>
                <w:rFonts w:eastAsia="Times New Roman" w:cs="Times New Roman"/>
                <w:position w:val="-10"/>
                <w:sz w:val="20"/>
                <w:szCs w:val="20"/>
                <w:lang w:val="en-US" w:eastAsia="en-US"/>
              </w:rPr>
              <w:object w:dxaOrig="240" w:dyaOrig="260">
                <v:shape id="_x0000_i1088" type="#_x0000_t75" style="width:12.75pt;height:13.5pt" o:ole="">
                  <v:imagedata r:id="rId154" o:title=""/>
                </v:shape>
                <o:OLEObject Type="Embed" ProgID="Equation.DSMT4" ShapeID="_x0000_i1088" DrawAspect="Content" ObjectID="_1754930127" r:id="rId155"/>
              </w:object>
            </w:r>
          </w:p>
        </w:tc>
        <w:tc>
          <w:tcPr>
            <w:tcW w:w="3600" w:type="dxa"/>
          </w:tcPr>
          <w:p w:rsidR="00D748FE" w:rsidRPr="0031116E" w:rsidRDefault="00D748FE" w:rsidP="0031116E">
            <w:pPr>
              <w:rPr>
                <w:rFonts w:cs="Times New Roman"/>
                <w:sz w:val="20"/>
                <w:szCs w:val="20"/>
              </w:rPr>
            </w:pPr>
            <w:r w:rsidRPr="0031116E">
              <w:rPr>
                <w:rFonts w:eastAsia="Times New Roman" w:cs="Times New Roman"/>
                <w:position w:val="-10"/>
                <w:sz w:val="20"/>
                <w:szCs w:val="20"/>
                <w:lang w:val="en-US" w:eastAsia="en-US"/>
              </w:rPr>
              <w:object w:dxaOrig="1200" w:dyaOrig="360">
                <v:shape id="_x0000_i1089" type="#_x0000_t75" style="width:59.25pt;height:18pt" o:ole="">
                  <v:imagedata r:id="rId156" o:title=""/>
                </v:shape>
                <o:OLEObject Type="Embed" ProgID="Equation.DSMT4" ShapeID="_x0000_i1089" DrawAspect="Content" ObjectID="_1754930128" r:id="rId157"/>
              </w:object>
            </w:r>
          </w:p>
        </w:tc>
      </w:tr>
    </w:tbl>
    <w:p w:rsidR="00D748FE" w:rsidRPr="0031116E" w:rsidRDefault="00D748FE" w:rsidP="0031116E">
      <w:pPr>
        <w:autoSpaceDE w:val="0"/>
        <w:autoSpaceDN w:val="0"/>
        <w:adjustRightInd w:val="0"/>
        <w:ind w:left="426"/>
        <w:rPr>
          <w:color w:val="000000" w:themeColor="text1"/>
        </w:rPr>
      </w:pPr>
    </w:p>
    <w:p w:rsidR="00D748FE" w:rsidRPr="0031116E" w:rsidRDefault="00D748FE" w:rsidP="0031116E">
      <w:pPr>
        <w:jc w:val="both"/>
        <w:rPr>
          <w:color w:val="000000" w:themeColor="text1"/>
        </w:rPr>
      </w:pPr>
      <w:r w:rsidRPr="0031116E">
        <w:rPr>
          <w:color w:val="000000" w:themeColor="text1"/>
        </w:rPr>
        <w:t xml:space="preserve">The Fig. 2 shows that the variation is taken between displacement and frequency where it is found that there is a peak resonance frequency at 6.7 </w:t>
      </w:r>
      <w:proofErr w:type="spellStart"/>
      <w:r w:rsidRPr="0031116E">
        <w:rPr>
          <w:color w:val="000000" w:themeColor="text1"/>
        </w:rPr>
        <w:t>MHz.</w:t>
      </w:r>
      <w:proofErr w:type="spellEnd"/>
    </w:p>
    <w:p w:rsidR="00D748FE" w:rsidRPr="0031116E" w:rsidRDefault="008856F9" w:rsidP="0031116E">
      <w:r w:rsidRPr="0031116E">
        <w:object w:dxaOrig="7160" w:dyaOrig="5090">
          <v:shape id="_x0000_i1090" type="#_x0000_t75" style="width:303.75pt;height:215.25pt" o:ole="">
            <v:imagedata r:id="rId158" o:title=""/>
          </v:shape>
          <o:OLEObject Type="Embed" ProgID="Origin50.Graph" ShapeID="_x0000_i1090" DrawAspect="Content" ObjectID="_1754930129" r:id="rId159"/>
        </w:object>
      </w:r>
    </w:p>
    <w:p w:rsidR="00D748FE" w:rsidRPr="0031116E" w:rsidRDefault="00D748FE" w:rsidP="0031116E">
      <w:pPr>
        <w:rPr>
          <w:color w:val="000000" w:themeColor="text1"/>
        </w:rPr>
      </w:pPr>
      <w:proofErr w:type="gramStart"/>
      <w:r w:rsidRPr="0031116E">
        <w:rPr>
          <w:color w:val="000000" w:themeColor="text1"/>
        </w:rPr>
        <w:t>Fig. 2.</w:t>
      </w:r>
      <w:proofErr w:type="gramEnd"/>
      <w:r w:rsidRPr="0031116E">
        <w:rPr>
          <w:color w:val="000000" w:themeColor="text1"/>
        </w:rPr>
        <w:t xml:space="preserve"> Variations of displacement with frequency</w:t>
      </w:r>
    </w:p>
    <w:p w:rsidR="00D748FE" w:rsidRPr="0031116E" w:rsidRDefault="00D748FE" w:rsidP="0031116E">
      <w:pPr>
        <w:autoSpaceDE w:val="0"/>
        <w:autoSpaceDN w:val="0"/>
        <w:adjustRightInd w:val="0"/>
        <w:ind w:left="426"/>
        <w:jc w:val="both"/>
        <w:rPr>
          <w:color w:val="000000" w:themeColor="text1"/>
        </w:rPr>
      </w:pPr>
    </w:p>
    <w:p w:rsidR="00D748FE" w:rsidRPr="0031116E" w:rsidRDefault="00D748FE" w:rsidP="0031116E">
      <w:pPr>
        <w:pStyle w:val="BodyText"/>
        <w:spacing w:after="0" w:line="240" w:lineRule="auto"/>
        <w:ind w:firstLine="0"/>
        <w:rPr>
          <w:color w:val="000000" w:themeColor="text1"/>
        </w:rPr>
      </w:pPr>
      <w:r w:rsidRPr="0031116E">
        <w:rPr>
          <w:color w:val="000000" w:themeColor="text1"/>
        </w:rPr>
        <w:t>The Fig. 3 is showing that displacement fluctuates with the radius and it demonstrations that the displacement of membrane is lessening with the upsurge in the radius.</w:t>
      </w:r>
    </w:p>
    <w:p w:rsidR="00D748FE" w:rsidRPr="0031116E" w:rsidRDefault="00C8187C" w:rsidP="0031116E">
      <w:r w:rsidRPr="0031116E">
        <w:object w:dxaOrig="6500" w:dyaOrig="4866">
          <v:shape id="_x0000_i1091" type="#_x0000_t75" style="width:257.25pt;height:193.5pt" o:ole="">
            <v:imagedata r:id="rId160" o:title=""/>
          </v:shape>
          <o:OLEObject Type="Embed" ProgID="Origin50.Graph" ShapeID="_x0000_i1091" DrawAspect="Content" ObjectID="_1754930130" r:id="rId161"/>
        </w:object>
      </w:r>
    </w:p>
    <w:p w:rsidR="00D748FE" w:rsidRPr="0031116E" w:rsidRDefault="00D748FE" w:rsidP="0031116E">
      <w:proofErr w:type="gramStart"/>
      <w:r w:rsidRPr="0031116E">
        <w:rPr>
          <w:color w:val="000000" w:themeColor="text1"/>
        </w:rPr>
        <w:t>Fig. 3.</w:t>
      </w:r>
      <w:proofErr w:type="gramEnd"/>
      <w:r w:rsidRPr="0031116E">
        <w:rPr>
          <w:color w:val="000000" w:themeColor="text1"/>
        </w:rPr>
        <w:t xml:space="preserve"> Variations of displacement with radius</w:t>
      </w:r>
    </w:p>
    <w:p w:rsidR="00D748FE" w:rsidRPr="0031116E" w:rsidRDefault="00D748FE" w:rsidP="0031116E">
      <w:pPr>
        <w:pStyle w:val="BodyText"/>
        <w:spacing w:after="0" w:line="240" w:lineRule="auto"/>
        <w:ind w:firstLine="0"/>
        <w:rPr>
          <w:color w:val="000000" w:themeColor="text1"/>
        </w:rPr>
      </w:pPr>
    </w:p>
    <w:p w:rsidR="00ED5DF5" w:rsidRPr="0031116E" w:rsidRDefault="00D748FE" w:rsidP="0031116E">
      <w:pPr>
        <w:pStyle w:val="BodyText"/>
        <w:spacing w:after="0" w:line="240" w:lineRule="auto"/>
        <w:ind w:firstLine="0"/>
        <w:rPr>
          <w:color w:val="000000" w:themeColor="text1"/>
        </w:rPr>
      </w:pPr>
      <w:r w:rsidRPr="0031116E">
        <w:rPr>
          <w:color w:val="000000" w:themeColor="text1"/>
        </w:rPr>
        <w:t xml:space="preserve">In Fig.4, it is showing that the mechanical impedance of the membrane reductions with the upsurge in the frequency to the point of resonance frequency at 6.7 MHz </w:t>
      </w:r>
      <w:r w:rsidR="00ED5DF5" w:rsidRPr="0031116E">
        <w:rPr>
          <w:color w:val="000000" w:themeColor="text1"/>
        </w:rPr>
        <w:t>wherever</w:t>
      </w:r>
      <w:r w:rsidRPr="0031116E">
        <w:rPr>
          <w:color w:val="000000" w:themeColor="text1"/>
        </w:rPr>
        <w:t xml:space="preserve"> the mechanical impedance is </w:t>
      </w:r>
      <w:r w:rsidR="00ED5DF5" w:rsidRPr="0031116E">
        <w:rPr>
          <w:color w:val="000000" w:themeColor="text1"/>
        </w:rPr>
        <w:t>approximately</w:t>
      </w:r>
      <w:r w:rsidRPr="0031116E">
        <w:rPr>
          <w:color w:val="000000" w:themeColor="text1"/>
        </w:rPr>
        <w:t xml:space="preserve"> near to the acoustic impedance of the air and later increases gradually.</w:t>
      </w:r>
    </w:p>
    <w:p w:rsidR="00ED5DF5" w:rsidRPr="0031116E" w:rsidRDefault="00C8187C" w:rsidP="0031116E">
      <w:pPr>
        <w:rPr>
          <w:color w:val="000000" w:themeColor="text1"/>
        </w:rPr>
      </w:pPr>
      <w:r w:rsidRPr="0031116E">
        <w:object w:dxaOrig="6628" w:dyaOrig="4866">
          <v:shape id="_x0000_i1092" type="#_x0000_t75" style="width:267pt;height:195.75pt" o:ole="">
            <v:imagedata r:id="rId162" o:title=""/>
          </v:shape>
          <o:OLEObject Type="Embed" ProgID="Origin50.Graph" ShapeID="_x0000_i1092" DrawAspect="Content" ObjectID="_1754930131" r:id="rId163"/>
        </w:object>
      </w:r>
    </w:p>
    <w:p w:rsidR="00ED5DF5" w:rsidRDefault="00ED5DF5" w:rsidP="0031116E">
      <w:pPr>
        <w:rPr>
          <w:color w:val="000000" w:themeColor="text1"/>
        </w:rPr>
      </w:pPr>
      <w:proofErr w:type="gramStart"/>
      <w:r w:rsidRPr="0031116E">
        <w:rPr>
          <w:color w:val="000000" w:themeColor="text1"/>
        </w:rPr>
        <w:t>Fig. 4.</w:t>
      </w:r>
      <w:proofErr w:type="gramEnd"/>
      <w:r w:rsidRPr="0031116E">
        <w:rPr>
          <w:color w:val="000000" w:themeColor="text1"/>
        </w:rPr>
        <w:t xml:space="preserve"> Variations of Mechanical impedance with frequency</w:t>
      </w:r>
    </w:p>
    <w:p w:rsidR="0031116E" w:rsidRDefault="0031116E" w:rsidP="0031116E">
      <w:pPr>
        <w:ind w:left="567"/>
        <w:jc w:val="both"/>
        <w:rPr>
          <w:color w:val="000000" w:themeColor="text1"/>
        </w:rPr>
      </w:pPr>
    </w:p>
    <w:p w:rsidR="00251725" w:rsidRPr="0031116E" w:rsidRDefault="00251725" w:rsidP="0031116E">
      <w:pPr>
        <w:jc w:val="both"/>
        <w:rPr>
          <w:color w:val="000000" w:themeColor="text1"/>
        </w:rPr>
      </w:pPr>
      <w:r w:rsidRPr="0031116E">
        <w:rPr>
          <w:color w:val="000000" w:themeColor="text1"/>
        </w:rPr>
        <w:t>The coupling factor is intensifications with the increase in DC voltage as shown in Table 2. As soon as the radius of the membrane upsurges the area also surges and the coupling factor rises with the escalation in the value of radius/area with respect to the increase in DC voltage.</w:t>
      </w:r>
    </w:p>
    <w:p w:rsidR="00251725" w:rsidRPr="0031116E" w:rsidRDefault="00251725" w:rsidP="0031116E">
      <w:pPr>
        <w:ind w:firstLine="284"/>
        <w:rPr>
          <w:color w:val="000000" w:themeColor="text1"/>
        </w:rPr>
      </w:pPr>
    </w:p>
    <w:p w:rsidR="00251725" w:rsidRPr="0031116E" w:rsidRDefault="00251725" w:rsidP="0031116E">
      <w:pPr>
        <w:rPr>
          <w:color w:val="000000" w:themeColor="text1"/>
        </w:rPr>
      </w:pPr>
      <w:proofErr w:type="gramStart"/>
      <w:r w:rsidRPr="0031116E">
        <w:rPr>
          <w:color w:val="000000" w:themeColor="text1"/>
        </w:rPr>
        <w:t>Table 2.</w:t>
      </w:r>
      <w:proofErr w:type="gramEnd"/>
      <w:r w:rsidRPr="0031116E">
        <w:rPr>
          <w:color w:val="000000" w:themeColor="text1"/>
        </w:rPr>
        <w:t xml:space="preserve"> Coupling factor with DC voltage while changing the radius/area</w:t>
      </w: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535"/>
        <w:gridCol w:w="1820"/>
        <w:gridCol w:w="1821"/>
        <w:gridCol w:w="1822"/>
      </w:tblGrid>
      <w:tr w:rsidR="00251725" w:rsidRPr="0031116E" w:rsidTr="00A962EF">
        <w:trPr>
          <w:trHeight w:hRule="exact" w:val="568"/>
          <w:jc w:val="center"/>
        </w:trPr>
        <w:tc>
          <w:tcPr>
            <w:tcW w:w="720" w:type="dxa"/>
          </w:tcPr>
          <w:p w:rsidR="00251725" w:rsidRPr="0031116E" w:rsidRDefault="00251725" w:rsidP="0031116E">
            <w:pPr>
              <w:rPr>
                <w:color w:val="000000" w:themeColor="text1"/>
              </w:rPr>
            </w:pPr>
            <w:r w:rsidRPr="0031116E">
              <w:rPr>
                <w:color w:val="000000" w:themeColor="text1"/>
              </w:rPr>
              <w:t>SL.NO</w:t>
            </w:r>
          </w:p>
        </w:tc>
        <w:tc>
          <w:tcPr>
            <w:tcW w:w="1563" w:type="dxa"/>
          </w:tcPr>
          <w:p w:rsidR="00251725" w:rsidRPr="0031116E" w:rsidRDefault="00251725" w:rsidP="0031116E">
            <w:pPr>
              <w:rPr>
                <w:color w:val="000000" w:themeColor="text1"/>
              </w:rPr>
            </w:pPr>
            <w:r w:rsidRPr="0031116E">
              <w:rPr>
                <w:color w:val="000000" w:themeColor="text1"/>
              </w:rPr>
              <w:t>DC Voltage</w:t>
            </w:r>
          </w:p>
        </w:tc>
        <w:tc>
          <w:tcPr>
            <w:tcW w:w="1834" w:type="dxa"/>
          </w:tcPr>
          <w:p w:rsidR="00251725" w:rsidRPr="0031116E" w:rsidRDefault="00251725" w:rsidP="0031116E">
            <w:pPr>
              <w:rPr>
                <w:color w:val="000000" w:themeColor="text1"/>
              </w:rPr>
            </w:pPr>
            <w:r w:rsidRPr="0031116E">
              <w:rPr>
                <w:color w:val="000000" w:themeColor="text1"/>
              </w:rPr>
              <w:t>Coupling factor at</w:t>
            </w:r>
          </w:p>
          <w:p w:rsidR="00251725" w:rsidRPr="0031116E" w:rsidRDefault="00251725" w:rsidP="0031116E">
            <w:pPr>
              <w:rPr>
                <w:color w:val="000000" w:themeColor="text1"/>
              </w:rPr>
            </w:pPr>
            <w:r w:rsidRPr="0031116E">
              <w:rPr>
                <w:color w:val="000000" w:themeColor="text1"/>
                <w:position w:val="-6"/>
              </w:rPr>
              <w:object w:dxaOrig="1280" w:dyaOrig="300">
                <v:shape id="_x0000_i1093" type="#_x0000_t75" style="width:63.75pt;height:16.5pt" o:ole="">
                  <v:imagedata r:id="rId164" o:title=""/>
                </v:shape>
                <o:OLEObject Type="Embed" ProgID="Equation.DSMT4" ShapeID="_x0000_i1093" DrawAspect="Content" ObjectID="_1754930132" r:id="rId165"/>
              </w:object>
            </w:r>
          </w:p>
        </w:tc>
        <w:tc>
          <w:tcPr>
            <w:tcW w:w="1835" w:type="dxa"/>
          </w:tcPr>
          <w:p w:rsidR="00251725" w:rsidRPr="0031116E" w:rsidRDefault="00251725" w:rsidP="0031116E">
            <w:pPr>
              <w:rPr>
                <w:color w:val="000000" w:themeColor="text1"/>
              </w:rPr>
            </w:pPr>
            <w:r w:rsidRPr="0031116E">
              <w:rPr>
                <w:color w:val="000000" w:themeColor="text1"/>
              </w:rPr>
              <w:t>Coupling factor at</w:t>
            </w:r>
          </w:p>
          <w:p w:rsidR="00251725" w:rsidRPr="0031116E" w:rsidRDefault="00251725" w:rsidP="0031116E">
            <w:pPr>
              <w:rPr>
                <w:color w:val="000000" w:themeColor="text1"/>
              </w:rPr>
            </w:pPr>
            <w:r w:rsidRPr="0031116E">
              <w:rPr>
                <w:color w:val="000000" w:themeColor="text1"/>
                <w:position w:val="-6"/>
              </w:rPr>
              <w:object w:dxaOrig="1260" w:dyaOrig="300">
                <v:shape id="_x0000_i1094" type="#_x0000_t75" style="width:63.75pt;height:16.5pt" o:ole="">
                  <v:imagedata r:id="rId166" o:title=""/>
                </v:shape>
                <o:OLEObject Type="Embed" ProgID="Equation.DSMT4" ShapeID="_x0000_i1094" DrawAspect="Content" ObjectID="_1754930133" r:id="rId167"/>
              </w:object>
            </w:r>
          </w:p>
        </w:tc>
        <w:tc>
          <w:tcPr>
            <w:tcW w:w="1835" w:type="dxa"/>
          </w:tcPr>
          <w:p w:rsidR="00251725" w:rsidRPr="0031116E" w:rsidRDefault="00251725" w:rsidP="0031116E">
            <w:pPr>
              <w:rPr>
                <w:color w:val="000000" w:themeColor="text1"/>
              </w:rPr>
            </w:pPr>
            <w:r w:rsidRPr="0031116E">
              <w:rPr>
                <w:color w:val="000000" w:themeColor="text1"/>
              </w:rPr>
              <w:t>Coupling factor at</w:t>
            </w:r>
          </w:p>
          <w:p w:rsidR="00251725" w:rsidRPr="0031116E" w:rsidRDefault="00251725" w:rsidP="0031116E">
            <w:pPr>
              <w:rPr>
                <w:color w:val="000000" w:themeColor="text1"/>
              </w:rPr>
            </w:pPr>
            <w:r w:rsidRPr="0031116E">
              <w:rPr>
                <w:color w:val="000000" w:themeColor="text1"/>
                <w:position w:val="-6"/>
              </w:rPr>
              <w:object w:dxaOrig="1280" w:dyaOrig="300">
                <v:shape id="_x0000_i1095" type="#_x0000_t75" style="width:64.5pt;height:16.5pt" o:ole="">
                  <v:imagedata r:id="rId168" o:title=""/>
                </v:shape>
                <o:OLEObject Type="Embed" ProgID="Equation.DSMT4" ShapeID="_x0000_i1095" DrawAspect="Content" ObjectID="_1754930134" r:id="rId169"/>
              </w:object>
            </w:r>
          </w:p>
        </w:tc>
      </w:tr>
      <w:tr w:rsidR="00251725" w:rsidRPr="0031116E" w:rsidTr="00251725">
        <w:trPr>
          <w:trHeight w:hRule="exact" w:val="280"/>
          <w:jc w:val="center"/>
        </w:trPr>
        <w:tc>
          <w:tcPr>
            <w:tcW w:w="720" w:type="dxa"/>
          </w:tcPr>
          <w:p w:rsidR="00251725" w:rsidRPr="0031116E" w:rsidRDefault="00251725" w:rsidP="0031116E">
            <w:pPr>
              <w:rPr>
                <w:color w:val="000000" w:themeColor="text1"/>
              </w:rPr>
            </w:pPr>
          </w:p>
        </w:tc>
        <w:tc>
          <w:tcPr>
            <w:tcW w:w="1563" w:type="dxa"/>
          </w:tcPr>
          <w:p w:rsidR="00251725" w:rsidRPr="0031116E" w:rsidRDefault="00251725" w:rsidP="0031116E">
            <w:pPr>
              <w:rPr>
                <w:color w:val="000000" w:themeColor="text1"/>
              </w:rPr>
            </w:pPr>
            <w:r w:rsidRPr="0031116E">
              <w:rPr>
                <w:color w:val="000000" w:themeColor="text1"/>
              </w:rPr>
              <w:t>(volts)</w:t>
            </w:r>
          </w:p>
        </w:tc>
        <w:tc>
          <w:tcPr>
            <w:tcW w:w="1834" w:type="dxa"/>
          </w:tcPr>
          <w:p w:rsidR="00251725" w:rsidRPr="0031116E" w:rsidRDefault="00251725" w:rsidP="0031116E">
            <w:pPr>
              <w:rPr>
                <w:color w:val="000000" w:themeColor="text1"/>
                <w:position w:val="-10"/>
              </w:rPr>
            </w:pPr>
            <w:r w:rsidRPr="0031116E">
              <w:rPr>
                <w:color w:val="000000" w:themeColor="text1"/>
                <w:position w:val="-10"/>
              </w:rPr>
              <w:object w:dxaOrig="200" w:dyaOrig="260">
                <v:shape id="_x0000_i1096" type="#_x0000_t75" style="width:10.5pt;height:13.5pt" o:ole="">
                  <v:imagedata r:id="rId170" o:title=""/>
                </v:shape>
                <o:OLEObject Type="Embed" ProgID="Equation.DSMT4" ShapeID="_x0000_i1096" DrawAspect="Content" ObjectID="_1754930135" r:id="rId171"/>
              </w:object>
            </w:r>
          </w:p>
          <w:p w:rsidR="00251725" w:rsidRPr="0031116E" w:rsidRDefault="00251725" w:rsidP="0031116E">
            <w:pPr>
              <w:rPr>
                <w:color w:val="000000" w:themeColor="text1"/>
              </w:rPr>
            </w:pPr>
            <w:r w:rsidRPr="0031116E">
              <w:rPr>
                <w:color w:val="000000" w:themeColor="text1"/>
                <w:position w:val="-10"/>
              </w:rPr>
              <w:object w:dxaOrig="200" w:dyaOrig="260">
                <v:shape id="_x0000_i1097" type="#_x0000_t75" style="width:10.5pt;height:13.5pt" o:ole="">
                  <v:imagedata r:id="rId170" o:title=""/>
                </v:shape>
                <o:OLEObject Type="Embed" ProgID="Equation.DSMT4" ShapeID="_x0000_i1097" DrawAspect="Content" ObjectID="_1754930136" r:id="rId172"/>
              </w:object>
            </w:r>
          </w:p>
        </w:tc>
        <w:tc>
          <w:tcPr>
            <w:tcW w:w="1835" w:type="dxa"/>
          </w:tcPr>
          <w:p w:rsidR="00251725" w:rsidRPr="0031116E" w:rsidRDefault="00251725" w:rsidP="0031116E">
            <w:pPr>
              <w:rPr>
                <w:color w:val="000000" w:themeColor="text1"/>
              </w:rPr>
            </w:pPr>
            <w:r w:rsidRPr="0031116E">
              <w:rPr>
                <w:color w:val="000000" w:themeColor="text1"/>
                <w:position w:val="-12"/>
              </w:rPr>
              <w:object w:dxaOrig="240" w:dyaOrig="360">
                <v:shape id="_x0000_i1098" type="#_x0000_t75" style="width:12.75pt;height:18pt" o:ole="">
                  <v:imagedata r:id="rId173" o:title=""/>
                </v:shape>
                <o:OLEObject Type="Embed" ProgID="Equation.DSMT4" ShapeID="_x0000_i1098" DrawAspect="Content" ObjectID="_1754930137" r:id="rId174"/>
              </w:object>
            </w:r>
          </w:p>
        </w:tc>
        <w:tc>
          <w:tcPr>
            <w:tcW w:w="1835" w:type="dxa"/>
          </w:tcPr>
          <w:p w:rsidR="00251725" w:rsidRPr="0031116E" w:rsidRDefault="00251725" w:rsidP="0031116E">
            <w:pPr>
              <w:rPr>
                <w:color w:val="000000" w:themeColor="text1"/>
              </w:rPr>
            </w:pPr>
            <w:r w:rsidRPr="0031116E">
              <w:rPr>
                <w:color w:val="000000" w:themeColor="text1"/>
                <w:position w:val="-12"/>
              </w:rPr>
              <w:object w:dxaOrig="279" w:dyaOrig="360">
                <v:shape id="_x0000_i1099" type="#_x0000_t75" style="width:15pt;height:18pt" o:ole="">
                  <v:imagedata r:id="rId175" o:title=""/>
                </v:shape>
                <o:OLEObject Type="Embed" ProgID="Equation.DSMT4" ShapeID="_x0000_i1099" DrawAspect="Content" ObjectID="_1754930138" r:id="rId176"/>
              </w:objec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1.</w:t>
            </w:r>
          </w:p>
        </w:tc>
        <w:tc>
          <w:tcPr>
            <w:tcW w:w="1563" w:type="dxa"/>
          </w:tcPr>
          <w:p w:rsidR="00251725" w:rsidRPr="0031116E" w:rsidRDefault="00251725" w:rsidP="0031116E">
            <w:pPr>
              <w:rPr>
                <w:color w:val="000000" w:themeColor="text1"/>
              </w:rPr>
            </w:pPr>
            <w:r w:rsidRPr="0031116E">
              <w:rPr>
                <w:color w:val="000000" w:themeColor="text1"/>
              </w:rPr>
              <w:t>10</w:t>
            </w:r>
          </w:p>
        </w:tc>
        <w:tc>
          <w:tcPr>
            <w:tcW w:w="1834" w:type="dxa"/>
          </w:tcPr>
          <w:p w:rsidR="00251725" w:rsidRPr="0031116E" w:rsidRDefault="00251725" w:rsidP="0031116E">
            <w:pPr>
              <w:rPr>
                <w:color w:val="000000" w:themeColor="text1"/>
              </w:rPr>
            </w:pPr>
            <w:r w:rsidRPr="0031116E">
              <w:rPr>
                <w:color w:val="000000" w:themeColor="text1"/>
              </w:rPr>
              <w:t>1.40E-07</w:t>
            </w:r>
          </w:p>
        </w:tc>
        <w:tc>
          <w:tcPr>
            <w:tcW w:w="1835" w:type="dxa"/>
          </w:tcPr>
          <w:p w:rsidR="00251725" w:rsidRPr="0031116E" w:rsidRDefault="00251725" w:rsidP="0031116E">
            <w:pPr>
              <w:rPr>
                <w:color w:val="000000" w:themeColor="text1"/>
              </w:rPr>
            </w:pPr>
            <w:r w:rsidRPr="0031116E">
              <w:rPr>
                <w:color w:val="000000" w:themeColor="text1"/>
              </w:rPr>
              <w:t>3.40E-08</w:t>
            </w:r>
          </w:p>
        </w:tc>
        <w:tc>
          <w:tcPr>
            <w:tcW w:w="1835" w:type="dxa"/>
          </w:tcPr>
          <w:p w:rsidR="00251725" w:rsidRPr="0031116E" w:rsidRDefault="00251725" w:rsidP="0031116E">
            <w:pPr>
              <w:rPr>
                <w:color w:val="000000" w:themeColor="text1"/>
              </w:rPr>
            </w:pPr>
            <w:r w:rsidRPr="0031116E">
              <w:rPr>
                <w:color w:val="000000" w:themeColor="text1"/>
              </w:rPr>
              <w:t>5.95E-07</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2.</w:t>
            </w:r>
          </w:p>
        </w:tc>
        <w:tc>
          <w:tcPr>
            <w:tcW w:w="1563" w:type="dxa"/>
          </w:tcPr>
          <w:p w:rsidR="00251725" w:rsidRPr="0031116E" w:rsidRDefault="00251725" w:rsidP="0031116E">
            <w:pPr>
              <w:rPr>
                <w:color w:val="000000" w:themeColor="text1"/>
              </w:rPr>
            </w:pPr>
            <w:r w:rsidRPr="0031116E">
              <w:rPr>
                <w:color w:val="000000" w:themeColor="text1"/>
              </w:rPr>
              <w:t>20</w:t>
            </w:r>
          </w:p>
        </w:tc>
        <w:tc>
          <w:tcPr>
            <w:tcW w:w="1834" w:type="dxa"/>
          </w:tcPr>
          <w:p w:rsidR="00251725" w:rsidRPr="0031116E" w:rsidRDefault="00251725" w:rsidP="0031116E">
            <w:pPr>
              <w:rPr>
                <w:color w:val="000000" w:themeColor="text1"/>
              </w:rPr>
            </w:pPr>
            <w:r w:rsidRPr="0031116E">
              <w:rPr>
                <w:color w:val="000000" w:themeColor="text1"/>
              </w:rPr>
              <w:t>2.90E-07</w:t>
            </w:r>
          </w:p>
        </w:tc>
        <w:tc>
          <w:tcPr>
            <w:tcW w:w="1835" w:type="dxa"/>
          </w:tcPr>
          <w:p w:rsidR="00251725" w:rsidRPr="0031116E" w:rsidRDefault="00251725" w:rsidP="0031116E">
            <w:pPr>
              <w:rPr>
                <w:color w:val="000000" w:themeColor="text1"/>
              </w:rPr>
            </w:pPr>
            <w:r w:rsidRPr="0031116E">
              <w:rPr>
                <w:color w:val="000000" w:themeColor="text1"/>
              </w:rPr>
              <w:t>6.85E-08</w:t>
            </w:r>
          </w:p>
        </w:tc>
        <w:tc>
          <w:tcPr>
            <w:tcW w:w="1835" w:type="dxa"/>
          </w:tcPr>
          <w:p w:rsidR="00251725" w:rsidRPr="0031116E" w:rsidRDefault="00251725" w:rsidP="0031116E">
            <w:pPr>
              <w:rPr>
                <w:color w:val="000000" w:themeColor="text1"/>
              </w:rPr>
            </w:pPr>
            <w:r w:rsidRPr="0031116E">
              <w:rPr>
                <w:color w:val="000000" w:themeColor="text1"/>
              </w:rPr>
              <w:t>1.19E-06</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3.</w:t>
            </w:r>
          </w:p>
        </w:tc>
        <w:tc>
          <w:tcPr>
            <w:tcW w:w="1563" w:type="dxa"/>
          </w:tcPr>
          <w:p w:rsidR="00251725" w:rsidRPr="0031116E" w:rsidRDefault="00251725" w:rsidP="0031116E">
            <w:pPr>
              <w:rPr>
                <w:color w:val="000000" w:themeColor="text1"/>
              </w:rPr>
            </w:pPr>
            <w:r w:rsidRPr="0031116E">
              <w:rPr>
                <w:color w:val="000000" w:themeColor="text1"/>
              </w:rPr>
              <w:t>30</w:t>
            </w:r>
          </w:p>
        </w:tc>
        <w:tc>
          <w:tcPr>
            <w:tcW w:w="1834" w:type="dxa"/>
          </w:tcPr>
          <w:p w:rsidR="00251725" w:rsidRPr="0031116E" w:rsidRDefault="00251725" w:rsidP="0031116E">
            <w:pPr>
              <w:rPr>
                <w:color w:val="000000" w:themeColor="text1"/>
              </w:rPr>
            </w:pPr>
            <w:r w:rsidRPr="0031116E">
              <w:rPr>
                <w:color w:val="000000" w:themeColor="text1"/>
              </w:rPr>
              <w:t>4.30E-07</w:t>
            </w:r>
          </w:p>
        </w:tc>
        <w:tc>
          <w:tcPr>
            <w:tcW w:w="1835" w:type="dxa"/>
          </w:tcPr>
          <w:p w:rsidR="00251725" w:rsidRPr="0031116E" w:rsidRDefault="00251725" w:rsidP="0031116E">
            <w:pPr>
              <w:rPr>
                <w:color w:val="000000" w:themeColor="text1"/>
              </w:rPr>
            </w:pPr>
            <w:r w:rsidRPr="0031116E">
              <w:rPr>
                <w:color w:val="000000" w:themeColor="text1"/>
              </w:rPr>
              <w:t>1.03E-07</w:t>
            </w:r>
          </w:p>
        </w:tc>
        <w:tc>
          <w:tcPr>
            <w:tcW w:w="1835" w:type="dxa"/>
          </w:tcPr>
          <w:p w:rsidR="00251725" w:rsidRPr="0031116E" w:rsidRDefault="00251725" w:rsidP="0031116E">
            <w:pPr>
              <w:rPr>
                <w:color w:val="000000" w:themeColor="text1"/>
              </w:rPr>
            </w:pPr>
            <w:r w:rsidRPr="0031116E">
              <w:rPr>
                <w:color w:val="000000" w:themeColor="text1"/>
              </w:rPr>
              <w:t>1.79E-06</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4.</w:t>
            </w:r>
          </w:p>
        </w:tc>
        <w:tc>
          <w:tcPr>
            <w:tcW w:w="1563" w:type="dxa"/>
          </w:tcPr>
          <w:p w:rsidR="00251725" w:rsidRPr="0031116E" w:rsidRDefault="00251725" w:rsidP="0031116E">
            <w:pPr>
              <w:rPr>
                <w:color w:val="000000" w:themeColor="text1"/>
              </w:rPr>
            </w:pPr>
            <w:r w:rsidRPr="0031116E">
              <w:rPr>
                <w:color w:val="000000" w:themeColor="text1"/>
              </w:rPr>
              <w:t>40</w:t>
            </w:r>
          </w:p>
        </w:tc>
        <w:tc>
          <w:tcPr>
            <w:tcW w:w="1834" w:type="dxa"/>
          </w:tcPr>
          <w:p w:rsidR="00251725" w:rsidRPr="0031116E" w:rsidRDefault="00251725" w:rsidP="0031116E">
            <w:pPr>
              <w:rPr>
                <w:color w:val="000000" w:themeColor="text1"/>
              </w:rPr>
            </w:pPr>
            <w:r w:rsidRPr="0031116E">
              <w:rPr>
                <w:color w:val="000000" w:themeColor="text1"/>
              </w:rPr>
              <w:t>5.80E-07</w:t>
            </w:r>
          </w:p>
        </w:tc>
        <w:tc>
          <w:tcPr>
            <w:tcW w:w="1835" w:type="dxa"/>
          </w:tcPr>
          <w:p w:rsidR="00251725" w:rsidRPr="0031116E" w:rsidRDefault="00251725" w:rsidP="0031116E">
            <w:pPr>
              <w:rPr>
                <w:color w:val="000000" w:themeColor="text1"/>
              </w:rPr>
            </w:pPr>
            <w:r w:rsidRPr="0031116E">
              <w:rPr>
                <w:color w:val="000000" w:themeColor="text1"/>
              </w:rPr>
              <w:t>1.37E-07</w:t>
            </w:r>
          </w:p>
        </w:tc>
        <w:tc>
          <w:tcPr>
            <w:tcW w:w="1835" w:type="dxa"/>
          </w:tcPr>
          <w:p w:rsidR="00251725" w:rsidRPr="0031116E" w:rsidRDefault="00251725" w:rsidP="0031116E">
            <w:pPr>
              <w:rPr>
                <w:color w:val="000000" w:themeColor="text1"/>
              </w:rPr>
            </w:pPr>
            <w:r w:rsidRPr="0031116E">
              <w:rPr>
                <w:color w:val="000000" w:themeColor="text1"/>
              </w:rPr>
              <w:t>2.38E-06</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5.</w:t>
            </w:r>
          </w:p>
        </w:tc>
        <w:tc>
          <w:tcPr>
            <w:tcW w:w="1563" w:type="dxa"/>
          </w:tcPr>
          <w:p w:rsidR="00251725" w:rsidRPr="0031116E" w:rsidRDefault="00251725" w:rsidP="0031116E">
            <w:pPr>
              <w:rPr>
                <w:color w:val="000000" w:themeColor="text1"/>
              </w:rPr>
            </w:pPr>
            <w:r w:rsidRPr="0031116E">
              <w:rPr>
                <w:color w:val="000000" w:themeColor="text1"/>
              </w:rPr>
              <w:t>50</w:t>
            </w:r>
          </w:p>
        </w:tc>
        <w:tc>
          <w:tcPr>
            <w:tcW w:w="1834" w:type="dxa"/>
          </w:tcPr>
          <w:p w:rsidR="00251725" w:rsidRPr="0031116E" w:rsidRDefault="00251725" w:rsidP="0031116E">
            <w:pPr>
              <w:rPr>
                <w:color w:val="000000" w:themeColor="text1"/>
              </w:rPr>
            </w:pPr>
            <w:r w:rsidRPr="0031116E">
              <w:rPr>
                <w:color w:val="000000" w:themeColor="text1"/>
              </w:rPr>
              <w:t>7.20E-07</w:t>
            </w:r>
          </w:p>
        </w:tc>
        <w:tc>
          <w:tcPr>
            <w:tcW w:w="1835" w:type="dxa"/>
          </w:tcPr>
          <w:p w:rsidR="00251725" w:rsidRPr="0031116E" w:rsidRDefault="00251725" w:rsidP="0031116E">
            <w:pPr>
              <w:rPr>
                <w:color w:val="000000" w:themeColor="text1"/>
              </w:rPr>
            </w:pPr>
            <w:r w:rsidRPr="0031116E">
              <w:rPr>
                <w:color w:val="000000" w:themeColor="text1"/>
              </w:rPr>
              <w:t>1.71E-07</w:t>
            </w:r>
          </w:p>
        </w:tc>
        <w:tc>
          <w:tcPr>
            <w:tcW w:w="1835" w:type="dxa"/>
          </w:tcPr>
          <w:p w:rsidR="00251725" w:rsidRPr="0031116E" w:rsidRDefault="00251725" w:rsidP="0031116E">
            <w:pPr>
              <w:rPr>
                <w:color w:val="000000" w:themeColor="text1"/>
              </w:rPr>
            </w:pPr>
            <w:r w:rsidRPr="0031116E">
              <w:rPr>
                <w:color w:val="000000" w:themeColor="text1"/>
              </w:rPr>
              <w:t>2.98E-06</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6.</w:t>
            </w:r>
          </w:p>
        </w:tc>
        <w:tc>
          <w:tcPr>
            <w:tcW w:w="1563" w:type="dxa"/>
          </w:tcPr>
          <w:p w:rsidR="00251725" w:rsidRPr="0031116E" w:rsidRDefault="00251725" w:rsidP="0031116E">
            <w:pPr>
              <w:rPr>
                <w:color w:val="000000" w:themeColor="text1"/>
              </w:rPr>
            </w:pPr>
            <w:r w:rsidRPr="0031116E">
              <w:rPr>
                <w:color w:val="000000" w:themeColor="text1"/>
              </w:rPr>
              <w:t>60</w:t>
            </w:r>
          </w:p>
        </w:tc>
        <w:tc>
          <w:tcPr>
            <w:tcW w:w="1834" w:type="dxa"/>
          </w:tcPr>
          <w:p w:rsidR="00251725" w:rsidRPr="0031116E" w:rsidRDefault="00251725" w:rsidP="0031116E">
            <w:pPr>
              <w:rPr>
                <w:color w:val="000000" w:themeColor="text1"/>
              </w:rPr>
            </w:pPr>
            <w:r w:rsidRPr="0031116E">
              <w:rPr>
                <w:color w:val="000000" w:themeColor="text1"/>
              </w:rPr>
              <w:t>8.70E-07</w:t>
            </w:r>
          </w:p>
        </w:tc>
        <w:tc>
          <w:tcPr>
            <w:tcW w:w="1835" w:type="dxa"/>
          </w:tcPr>
          <w:p w:rsidR="00251725" w:rsidRPr="0031116E" w:rsidRDefault="00251725" w:rsidP="0031116E">
            <w:pPr>
              <w:rPr>
                <w:color w:val="000000" w:themeColor="text1"/>
              </w:rPr>
            </w:pPr>
            <w:r w:rsidRPr="0031116E">
              <w:rPr>
                <w:color w:val="000000" w:themeColor="text1"/>
              </w:rPr>
              <w:t>2.05E-07</w:t>
            </w:r>
          </w:p>
        </w:tc>
        <w:tc>
          <w:tcPr>
            <w:tcW w:w="1835" w:type="dxa"/>
          </w:tcPr>
          <w:p w:rsidR="00251725" w:rsidRPr="0031116E" w:rsidRDefault="00251725" w:rsidP="0031116E">
            <w:pPr>
              <w:rPr>
                <w:color w:val="000000" w:themeColor="text1"/>
              </w:rPr>
            </w:pPr>
            <w:r w:rsidRPr="0031116E">
              <w:rPr>
                <w:color w:val="000000" w:themeColor="text1"/>
              </w:rPr>
              <w:t>3.57E-06</w:t>
            </w:r>
          </w:p>
        </w:tc>
      </w:tr>
      <w:tr w:rsidR="00251725" w:rsidRPr="0031116E" w:rsidTr="00251725">
        <w:trPr>
          <w:trHeight w:hRule="exact" w:val="284"/>
          <w:jc w:val="center"/>
        </w:trPr>
        <w:tc>
          <w:tcPr>
            <w:tcW w:w="720" w:type="dxa"/>
          </w:tcPr>
          <w:p w:rsidR="00251725" w:rsidRPr="0031116E" w:rsidRDefault="00251725" w:rsidP="0031116E">
            <w:pPr>
              <w:rPr>
                <w:color w:val="000000" w:themeColor="text1"/>
              </w:rPr>
            </w:pPr>
            <w:r w:rsidRPr="0031116E">
              <w:rPr>
                <w:color w:val="000000" w:themeColor="text1"/>
              </w:rPr>
              <w:t>7.</w:t>
            </w:r>
          </w:p>
        </w:tc>
        <w:tc>
          <w:tcPr>
            <w:tcW w:w="1563" w:type="dxa"/>
          </w:tcPr>
          <w:p w:rsidR="00251725" w:rsidRPr="0031116E" w:rsidRDefault="00251725" w:rsidP="0031116E">
            <w:pPr>
              <w:rPr>
                <w:color w:val="000000" w:themeColor="text1"/>
              </w:rPr>
            </w:pPr>
            <w:r w:rsidRPr="0031116E">
              <w:rPr>
                <w:color w:val="000000" w:themeColor="text1"/>
              </w:rPr>
              <w:t>70</w:t>
            </w:r>
          </w:p>
        </w:tc>
        <w:tc>
          <w:tcPr>
            <w:tcW w:w="1834" w:type="dxa"/>
          </w:tcPr>
          <w:p w:rsidR="00251725" w:rsidRPr="0031116E" w:rsidRDefault="00251725" w:rsidP="0031116E">
            <w:pPr>
              <w:rPr>
                <w:color w:val="000000" w:themeColor="text1"/>
              </w:rPr>
            </w:pPr>
            <w:r w:rsidRPr="0031116E">
              <w:rPr>
                <w:color w:val="000000" w:themeColor="text1"/>
              </w:rPr>
              <w:t>1.01E-06</w:t>
            </w:r>
          </w:p>
        </w:tc>
        <w:tc>
          <w:tcPr>
            <w:tcW w:w="1835" w:type="dxa"/>
          </w:tcPr>
          <w:p w:rsidR="00251725" w:rsidRPr="0031116E" w:rsidRDefault="00251725" w:rsidP="0031116E">
            <w:pPr>
              <w:rPr>
                <w:color w:val="000000" w:themeColor="text1"/>
              </w:rPr>
            </w:pPr>
            <w:r w:rsidRPr="0031116E">
              <w:rPr>
                <w:color w:val="000000" w:themeColor="text1"/>
              </w:rPr>
              <w:t>2.74E-07</w:t>
            </w:r>
          </w:p>
        </w:tc>
        <w:tc>
          <w:tcPr>
            <w:tcW w:w="1835" w:type="dxa"/>
          </w:tcPr>
          <w:p w:rsidR="00251725" w:rsidRPr="0031116E" w:rsidRDefault="00251725" w:rsidP="0031116E">
            <w:pPr>
              <w:rPr>
                <w:color w:val="000000" w:themeColor="text1"/>
              </w:rPr>
            </w:pPr>
            <w:r w:rsidRPr="0031116E">
              <w:rPr>
                <w:color w:val="000000" w:themeColor="text1"/>
              </w:rPr>
              <w:t>4.17E-06</w:t>
            </w:r>
          </w:p>
        </w:tc>
      </w:tr>
    </w:tbl>
    <w:p w:rsidR="00251725" w:rsidRPr="0031116E" w:rsidRDefault="00251725" w:rsidP="0031116E">
      <w:pPr>
        <w:rPr>
          <w:color w:val="000000" w:themeColor="text1"/>
        </w:rPr>
      </w:pPr>
      <w:r w:rsidRPr="0031116E">
        <w:rPr>
          <w:color w:val="000000" w:themeColor="text1"/>
        </w:rPr>
        <w:t xml:space="preserve">   </w:t>
      </w:r>
    </w:p>
    <w:p w:rsidR="00251725" w:rsidRDefault="00251725" w:rsidP="0031116E">
      <w:pPr>
        <w:jc w:val="both"/>
        <w:rPr>
          <w:color w:val="000000" w:themeColor="text1"/>
        </w:rPr>
      </w:pPr>
      <w:r w:rsidRPr="0031116E">
        <w:rPr>
          <w:color w:val="000000" w:themeColor="text1"/>
        </w:rPr>
        <w:lastRenderedPageBreak/>
        <w:t xml:space="preserve">The Table 3 depicts that despite the fact </w:t>
      </w:r>
      <w:r w:rsidR="0031116E" w:rsidRPr="0031116E">
        <w:rPr>
          <w:color w:val="000000" w:themeColor="text1"/>
        </w:rPr>
        <w:t>exchanging</w:t>
      </w:r>
      <w:r w:rsidRPr="0031116E">
        <w:rPr>
          <w:color w:val="000000" w:themeColor="text1"/>
        </w:rPr>
        <w:t xml:space="preserve"> the</w:t>
      </w:r>
      <w:r w:rsidR="0031116E" w:rsidRPr="0031116E">
        <w:rPr>
          <w:color w:val="000000" w:themeColor="text1"/>
        </w:rPr>
        <w:t xml:space="preserve"> thickness of the membrane, </w:t>
      </w:r>
      <w:r w:rsidRPr="0031116E">
        <w:rPr>
          <w:color w:val="000000" w:themeColor="text1"/>
        </w:rPr>
        <w:t>coupling factor also changes</w:t>
      </w:r>
      <w:r w:rsidR="0031116E" w:rsidRPr="0031116E">
        <w:rPr>
          <w:color w:val="000000" w:themeColor="text1"/>
        </w:rPr>
        <w:t>.</w:t>
      </w:r>
      <w:r w:rsidRPr="0031116E">
        <w:rPr>
          <w:color w:val="000000" w:themeColor="text1"/>
        </w:rPr>
        <w:t xml:space="preserve"> </w:t>
      </w:r>
      <w:r w:rsidR="0031116E" w:rsidRPr="0031116E">
        <w:rPr>
          <w:color w:val="000000" w:themeColor="text1"/>
        </w:rPr>
        <w:t>Again</w:t>
      </w:r>
      <w:r w:rsidRPr="0031116E">
        <w:rPr>
          <w:color w:val="000000" w:themeColor="text1"/>
        </w:rPr>
        <w:t xml:space="preserve"> the </w:t>
      </w:r>
      <w:r w:rsidR="0031116E" w:rsidRPr="0031116E">
        <w:rPr>
          <w:color w:val="000000" w:themeColor="text1"/>
        </w:rPr>
        <w:t>thicknesses of the membrane upsurges from the coupling factor will</w:t>
      </w:r>
      <w:r w:rsidRPr="0031116E">
        <w:rPr>
          <w:color w:val="000000" w:themeColor="text1"/>
        </w:rPr>
        <w:t xml:space="preserve"> </w:t>
      </w:r>
      <w:r w:rsidR="0031116E" w:rsidRPr="0031116E">
        <w:rPr>
          <w:color w:val="000000" w:themeColor="text1"/>
        </w:rPr>
        <w:t>shrinkage</w:t>
      </w:r>
      <w:r w:rsidRPr="0031116E">
        <w:rPr>
          <w:color w:val="000000" w:themeColor="text1"/>
        </w:rPr>
        <w:t xml:space="preserve"> with respect to </w:t>
      </w:r>
      <w:r w:rsidR="0031116E" w:rsidRPr="0031116E">
        <w:rPr>
          <w:color w:val="000000" w:themeColor="text1"/>
        </w:rPr>
        <w:t>intensification</w:t>
      </w:r>
      <w:r w:rsidRPr="0031116E">
        <w:rPr>
          <w:color w:val="000000" w:themeColor="text1"/>
        </w:rPr>
        <w:t xml:space="preserve"> in DC Voltage.</w:t>
      </w:r>
    </w:p>
    <w:p w:rsidR="00A962EF" w:rsidRDefault="00A962EF" w:rsidP="0031116E">
      <w:pPr>
        <w:jc w:val="both"/>
        <w:rPr>
          <w:color w:val="000000" w:themeColor="text1"/>
        </w:rPr>
      </w:pPr>
    </w:p>
    <w:p w:rsidR="00A962EF" w:rsidRPr="00A962EF" w:rsidRDefault="00A962EF" w:rsidP="00A962EF">
      <w:pPr>
        <w:spacing w:line="360" w:lineRule="auto"/>
        <w:rPr>
          <w:color w:val="000000" w:themeColor="text1"/>
        </w:rPr>
      </w:pPr>
      <w:proofErr w:type="gramStart"/>
      <w:r w:rsidRPr="00A962EF">
        <w:rPr>
          <w:color w:val="000000" w:themeColor="text1"/>
        </w:rPr>
        <w:t>Table 3.</w:t>
      </w:r>
      <w:proofErr w:type="gramEnd"/>
      <w:r w:rsidRPr="00A962EF">
        <w:rPr>
          <w:color w:val="000000" w:themeColor="text1"/>
        </w:rPr>
        <w:t xml:space="preserve"> Coupling factor with DC voltage while changing membrane thickness</w:t>
      </w: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18"/>
        <w:gridCol w:w="1848"/>
        <w:gridCol w:w="1849"/>
        <w:gridCol w:w="1849"/>
      </w:tblGrid>
      <w:tr w:rsidR="00A962EF" w:rsidRPr="00A962EF" w:rsidTr="00A962EF">
        <w:trPr>
          <w:trHeight w:hRule="exact" w:val="577"/>
          <w:jc w:val="center"/>
        </w:trPr>
        <w:tc>
          <w:tcPr>
            <w:tcW w:w="1080" w:type="dxa"/>
          </w:tcPr>
          <w:p w:rsidR="00A962EF" w:rsidRPr="00A962EF" w:rsidRDefault="00A962EF" w:rsidP="00A962EF">
            <w:pPr>
              <w:rPr>
                <w:color w:val="000000" w:themeColor="text1"/>
              </w:rPr>
            </w:pPr>
            <w:r w:rsidRPr="00A962EF">
              <w:rPr>
                <w:color w:val="000000" w:themeColor="text1"/>
              </w:rPr>
              <w:t>SL.NO</w:t>
            </w:r>
          </w:p>
        </w:tc>
        <w:tc>
          <w:tcPr>
            <w:tcW w:w="1518" w:type="dxa"/>
          </w:tcPr>
          <w:p w:rsidR="00A962EF" w:rsidRPr="00A962EF" w:rsidRDefault="00A962EF" w:rsidP="00A962EF">
            <w:pPr>
              <w:rPr>
                <w:color w:val="000000" w:themeColor="text1"/>
              </w:rPr>
            </w:pPr>
            <w:r w:rsidRPr="00A962EF">
              <w:rPr>
                <w:color w:val="000000" w:themeColor="text1"/>
              </w:rPr>
              <w:t>DC Voltage</w:t>
            </w:r>
          </w:p>
        </w:tc>
        <w:tc>
          <w:tcPr>
            <w:tcW w:w="1848"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0"/>
              </w:rPr>
              <w:object w:dxaOrig="1340" w:dyaOrig="340">
                <v:shape id="_x0000_i1100" type="#_x0000_t75" style="width:67.5pt;height:17.25pt" o:ole="">
                  <v:imagedata r:id="rId177" o:title=""/>
                </v:shape>
                <o:OLEObject Type="Embed" ProgID="Equation.DSMT4" ShapeID="_x0000_i1100" DrawAspect="Content" ObjectID="_1754930139" r:id="rId178"/>
              </w:object>
            </w:r>
          </w:p>
        </w:tc>
        <w:tc>
          <w:tcPr>
            <w:tcW w:w="1849"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0"/>
              </w:rPr>
              <w:object w:dxaOrig="1340" w:dyaOrig="340">
                <v:shape id="_x0000_i1101" type="#_x0000_t75" style="width:67.5pt;height:17.25pt" o:ole="">
                  <v:imagedata r:id="rId179" o:title=""/>
                </v:shape>
                <o:OLEObject Type="Embed" ProgID="Equation.DSMT4" ShapeID="_x0000_i1101" DrawAspect="Content" ObjectID="_1754930140" r:id="rId180"/>
              </w:object>
            </w:r>
          </w:p>
        </w:tc>
        <w:tc>
          <w:tcPr>
            <w:tcW w:w="1849"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0"/>
              </w:rPr>
              <w:object w:dxaOrig="1340" w:dyaOrig="340">
                <v:shape id="_x0000_i1102" type="#_x0000_t75" style="width:67.5pt;height:17.25pt" o:ole="">
                  <v:imagedata r:id="rId181" o:title=""/>
                </v:shape>
                <o:OLEObject Type="Embed" ProgID="Equation.DSMT4" ShapeID="_x0000_i1102" DrawAspect="Content" ObjectID="_1754930141" r:id="rId182"/>
              </w:object>
            </w:r>
          </w:p>
        </w:tc>
      </w:tr>
      <w:tr w:rsidR="00A962EF" w:rsidRPr="00A962EF" w:rsidTr="00A962EF">
        <w:trPr>
          <w:trHeight w:hRule="exact" w:val="280"/>
          <w:jc w:val="center"/>
        </w:trPr>
        <w:tc>
          <w:tcPr>
            <w:tcW w:w="1080" w:type="dxa"/>
          </w:tcPr>
          <w:p w:rsidR="00A962EF" w:rsidRPr="00A962EF" w:rsidRDefault="00A962EF" w:rsidP="00A962EF">
            <w:pPr>
              <w:spacing w:line="360" w:lineRule="auto"/>
              <w:rPr>
                <w:color w:val="000000" w:themeColor="text1"/>
              </w:rPr>
            </w:pPr>
          </w:p>
        </w:tc>
        <w:tc>
          <w:tcPr>
            <w:tcW w:w="1518" w:type="dxa"/>
          </w:tcPr>
          <w:p w:rsidR="00A962EF" w:rsidRPr="00A962EF" w:rsidRDefault="00A962EF" w:rsidP="00A962EF">
            <w:pPr>
              <w:spacing w:line="360" w:lineRule="auto"/>
              <w:rPr>
                <w:color w:val="000000" w:themeColor="text1"/>
              </w:rPr>
            </w:pPr>
            <w:r w:rsidRPr="00A962EF">
              <w:rPr>
                <w:color w:val="000000" w:themeColor="text1"/>
              </w:rPr>
              <w:t>(volts)</w:t>
            </w:r>
          </w:p>
        </w:tc>
        <w:tc>
          <w:tcPr>
            <w:tcW w:w="1848" w:type="dxa"/>
          </w:tcPr>
          <w:p w:rsidR="00A962EF" w:rsidRPr="00A962EF" w:rsidRDefault="00A962EF" w:rsidP="00A962EF">
            <w:pPr>
              <w:spacing w:line="360" w:lineRule="auto"/>
              <w:rPr>
                <w:color w:val="000000" w:themeColor="text1"/>
              </w:rPr>
            </w:pPr>
            <w:r w:rsidRPr="00A962EF">
              <w:rPr>
                <w:color w:val="000000" w:themeColor="text1"/>
                <w:position w:val="-10"/>
              </w:rPr>
              <w:object w:dxaOrig="200" w:dyaOrig="260">
                <v:shape id="_x0000_i1103" type="#_x0000_t75" style="width:10.5pt;height:13.5pt" o:ole="">
                  <v:imagedata r:id="rId183" o:title=""/>
                </v:shape>
                <o:OLEObject Type="Embed" ProgID="Equation.DSMT4" ShapeID="_x0000_i1103" DrawAspect="Content" ObjectID="_1754930142" r:id="rId184"/>
              </w:object>
            </w:r>
          </w:p>
        </w:tc>
        <w:tc>
          <w:tcPr>
            <w:tcW w:w="1849" w:type="dxa"/>
          </w:tcPr>
          <w:p w:rsidR="00A962EF" w:rsidRPr="00A962EF" w:rsidRDefault="00A962EF" w:rsidP="00A962EF">
            <w:pPr>
              <w:spacing w:line="360" w:lineRule="auto"/>
              <w:rPr>
                <w:color w:val="000000" w:themeColor="text1"/>
              </w:rPr>
            </w:pPr>
            <w:r w:rsidRPr="00A962EF">
              <w:rPr>
                <w:color w:val="000000" w:themeColor="text1"/>
                <w:position w:val="-12"/>
              </w:rPr>
              <w:object w:dxaOrig="240" w:dyaOrig="360">
                <v:shape id="_x0000_i1104" type="#_x0000_t75" style="width:12.75pt;height:18pt" o:ole="">
                  <v:imagedata r:id="rId173" o:title=""/>
                </v:shape>
                <o:OLEObject Type="Embed" ProgID="Equation.DSMT4" ShapeID="_x0000_i1104" DrawAspect="Content" ObjectID="_1754930143" r:id="rId185"/>
              </w:object>
            </w:r>
          </w:p>
        </w:tc>
        <w:tc>
          <w:tcPr>
            <w:tcW w:w="1849" w:type="dxa"/>
          </w:tcPr>
          <w:p w:rsidR="00A962EF" w:rsidRPr="00A962EF" w:rsidRDefault="00A962EF" w:rsidP="00A962EF">
            <w:pPr>
              <w:spacing w:line="360" w:lineRule="auto"/>
              <w:rPr>
                <w:color w:val="000000" w:themeColor="text1"/>
              </w:rPr>
            </w:pPr>
            <w:r w:rsidRPr="00A962EF">
              <w:rPr>
                <w:color w:val="000000" w:themeColor="text1"/>
                <w:position w:val="-12"/>
              </w:rPr>
              <w:object w:dxaOrig="279" w:dyaOrig="360">
                <v:shape id="_x0000_i1105" type="#_x0000_t75" style="width:15pt;height:18pt" o:ole="">
                  <v:imagedata r:id="rId175" o:title=""/>
                </v:shape>
                <o:OLEObject Type="Embed" ProgID="Equation.DSMT4" ShapeID="_x0000_i1105" DrawAspect="Content" ObjectID="_1754930144" r:id="rId186"/>
              </w:objec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1.</w:t>
            </w:r>
          </w:p>
        </w:tc>
        <w:tc>
          <w:tcPr>
            <w:tcW w:w="1518" w:type="dxa"/>
          </w:tcPr>
          <w:p w:rsidR="00A962EF" w:rsidRPr="00A962EF" w:rsidRDefault="00A962EF" w:rsidP="00A962EF">
            <w:pPr>
              <w:spacing w:line="360" w:lineRule="auto"/>
              <w:rPr>
                <w:color w:val="000000" w:themeColor="text1"/>
              </w:rPr>
            </w:pPr>
            <w:r w:rsidRPr="00A962EF">
              <w:rPr>
                <w:color w:val="000000" w:themeColor="text1"/>
              </w:rPr>
              <w:t>10</w:t>
            </w:r>
          </w:p>
        </w:tc>
        <w:tc>
          <w:tcPr>
            <w:tcW w:w="1848" w:type="dxa"/>
          </w:tcPr>
          <w:p w:rsidR="00A962EF" w:rsidRPr="00A962EF" w:rsidRDefault="00A962EF" w:rsidP="00A962EF">
            <w:pPr>
              <w:spacing w:line="360" w:lineRule="auto"/>
              <w:rPr>
                <w:color w:val="000000" w:themeColor="text1"/>
              </w:rPr>
            </w:pPr>
            <w:r w:rsidRPr="00A962EF">
              <w:rPr>
                <w:color w:val="000000" w:themeColor="text1"/>
              </w:rPr>
              <w:t>1.40E-07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1.52E-07</w:t>
            </w:r>
          </w:p>
        </w:tc>
        <w:tc>
          <w:tcPr>
            <w:tcW w:w="1849" w:type="dxa"/>
          </w:tcPr>
          <w:p w:rsidR="00A962EF" w:rsidRPr="00A962EF" w:rsidRDefault="00A962EF" w:rsidP="00A962EF">
            <w:pPr>
              <w:spacing w:line="360" w:lineRule="auto"/>
              <w:rPr>
                <w:color w:val="000000" w:themeColor="text1"/>
              </w:rPr>
            </w:pPr>
            <w:r w:rsidRPr="00A962EF">
              <w:rPr>
                <w:color w:val="000000" w:themeColor="text1"/>
              </w:rPr>
              <w:t>1.37E-07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2.</w:t>
            </w:r>
          </w:p>
        </w:tc>
        <w:tc>
          <w:tcPr>
            <w:tcW w:w="1518" w:type="dxa"/>
          </w:tcPr>
          <w:p w:rsidR="00A962EF" w:rsidRPr="00A962EF" w:rsidRDefault="00A962EF" w:rsidP="00A962EF">
            <w:pPr>
              <w:spacing w:line="360" w:lineRule="auto"/>
              <w:rPr>
                <w:color w:val="000000" w:themeColor="text1"/>
              </w:rPr>
            </w:pPr>
            <w:r w:rsidRPr="00A962EF">
              <w:rPr>
                <w:color w:val="000000" w:themeColor="text1"/>
              </w:rPr>
              <w:t>20</w:t>
            </w:r>
          </w:p>
        </w:tc>
        <w:tc>
          <w:tcPr>
            <w:tcW w:w="1848" w:type="dxa"/>
          </w:tcPr>
          <w:p w:rsidR="00A962EF" w:rsidRPr="00A962EF" w:rsidRDefault="00A962EF" w:rsidP="00A962EF">
            <w:pPr>
              <w:spacing w:line="360" w:lineRule="auto"/>
              <w:rPr>
                <w:color w:val="000000" w:themeColor="text1"/>
              </w:rPr>
            </w:pPr>
            <w:r w:rsidRPr="00A962EF">
              <w:rPr>
                <w:color w:val="000000" w:themeColor="text1"/>
              </w:rPr>
              <w:t>2.90E-07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3.03E-07</w:t>
            </w:r>
          </w:p>
        </w:tc>
        <w:tc>
          <w:tcPr>
            <w:tcW w:w="1849" w:type="dxa"/>
          </w:tcPr>
          <w:p w:rsidR="00A962EF" w:rsidRPr="00A962EF" w:rsidRDefault="00A962EF" w:rsidP="00A962EF">
            <w:pPr>
              <w:spacing w:line="360" w:lineRule="auto"/>
              <w:rPr>
                <w:color w:val="000000" w:themeColor="text1"/>
              </w:rPr>
            </w:pPr>
            <w:r w:rsidRPr="00A962EF">
              <w:rPr>
                <w:color w:val="000000" w:themeColor="text1"/>
              </w:rPr>
              <w:t>2.75E-07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3.</w:t>
            </w:r>
          </w:p>
        </w:tc>
        <w:tc>
          <w:tcPr>
            <w:tcW w:w="1518" w:type="dxa"/>
          </w:tcPr>
          <w:p w:rsidR="00A962EF" w:rsidRPr="00A962EF" w:rsidRDefault="00A962EF" w:rsidP="00A962EF">
            <w:pPr>
              <w:spacing w:line="360" w:lineRule="auto"/>
              <w:rPr>
                <w:color w:val="000000" w:themeColor="text1"/>
              </w:rPr>
            </w:pPr>
            <w:r w:rsidRPr="00A962EF">
              <w:rPr>
                <w:color w:val="000000" w:themeColor="text1"/>
              </w:rPr>
              <w:t>30</w:t>
            </w:r>
          </w:p>
        </w:tc>
        <w:tc>
          <w:tcPr>
            <w:tcW w:w="1848" w:type="dxa"/>
          </w:tcPr>
          <w:p w:rsidR="00A962EF" w:rsidRPr="00A962EF" w:rsidRDefault="00A962EF" w:rsidP="00A962EF">
            <w:pPr>
              <w:spacing w:line="360" w:lineRule="auto"/>
              <w:rPr>
                <w:color w:val="000000" w:themeColor="text1"/>
              </w:rPr>
            </w:pPr>
            <w:r w:rsidRPr="00A962EF">
              <w:rPr>
                <w:color w:val="000000" w:themeColor="text1"/>
              </w:rPr>
              <w:t>4.30E-07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4.55E-07</w:t>
            </w:r>
          </w:p>
        </w:tc>
        <w:tc>
          <w:tcPr>
            <w:tcW w:w="1849" w:type="dxa"/>
          </w:tcPr>
          <w:p w:rsidR="00A962EF" w:rsidRPr="00A962EF" w:rsidRDefault="00A962EF" w:rsidP="00A962EF">
            <w:pPr>
              <w:spacing w:line="360" w:lineRule="auto"/>
              <w:rPr>
                <w:color w:val="000000" w:themeColor="text1"/>
              </w:rPr>
            </w:pPr>
            <w:r w:rsidRPr="00A962EF">
              <w:rPr>
                <w:color w:val="000000" w:themeColor="text1"/>
              </w:rPr>
              <w:t>4.12E-07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4.</w:t>
            </w:r>
          </w:p>
        </w:tc>
        <w:tc>
          <w:tcPr>
            <w:tcW w:w="1518" w:type="dxa"/>
          </w:tcPr>
          <w:p w:rsidR="00A962EF" w:rsidRPr="00A962EF" w:rsidRDefault="00A962EF" w:rsidP="00A962EF">
            <w:pPr>
              <w:spacing w:line="360" w:lineRule="auto"/>
              <w:rPr>
                <w:color w:val="000000" w:themeColor="text1"/>
              </w:rPr>
            </w:pPr>
            <w:r w:rsidRPr="00A962EF">
              <w:rPr>
                <w:color w:val="000000" w:themeColor="text1"/>
              </w:rPr>
              <w:t>40</w:t>
            </w:r>
          </w:p>
        </w:tc>
        <w:tc>
          <w:tcPr>
            <w:tcW w:w="1848" w:type="dxa"/>
          </w:tcPr>
          <w:p w:rsidR="00A962EF" w:rsidRPr="00A962EF" w:rsidRDefault="00A962EF" w:rsidP="00A962EF">
            <w:pPr>
              <w:spacing w:line="360" w:lineRule="auto"/>
              <w:rPr>
                <w:color w:val="000000" w:themeColor="text1"/>
              </w:rPr>
            </w:pPr>
            <w:r w:rsidRPr="00A962EF">
              <w:rPr>
                <w:color w:val="000000" w:themeColor="text1"/>
              </w:rPr>
              <w:t>5.80E-07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6.06E-07</w:t>
            </w:r>
          </w:p>
        </w:tc>
        <w:tc>
          <w:tcPr>
            <w:tcW w:w="1849" w:type="dxa"/>
          </w:tcPr>
          <w:p w:rsidR="00A962EF" w:rsidRPr="00A962EF" w:rsidRDefault="00A962EF" w:rsidP="00A962EF">
            <w:pPr>
              <w:spacing w:line="360" w:lineRule="auto"/>
              <w:rPr>
                <w:color w:val="000000" w:themeColor="text1"/>
              </w:rPr>
            </w:pPr>
            <w:r w:rsidRPr="00A962EF">
              <w:rPr>
                <w:color w:val="000000" w:themeColor="text1"/>
              </w:rPr>
              <w:t>5.49E-07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5.</w:t>
            </w:r>
          </w:p>
        </w:tc>
        <w:tc>
          <w:tcPr>
            <w:tcW w:w="1518" w:type="dxa"/>
          </w:tcPr>
          <w:p w:rsidR="00A962EF" w:rsidRPr="00A962EF" w:rsidRDefault="00A962EF" w:rsidP="00A962EF">
            <w:pPr>
              <w:spacing w:line="360" w:lineRule="auto"/>
              <w:rPr>
                <w:color w:val="000000" w:themeColor="text1"/>
              </w:rPr>
            </w:pPr>
            <w:r w:rsidRPr="00A962EF">
              <w:rPr>
                <w:color w:val="000000" w:themeColor="text1"/>
              </w:rPr>
              <w:t>50</w:t>
            </w:r>
          </w:p>
        </w:tc>
        <w:tc>
          <w:tcPr>
            <w:tcW w:w="1848" w:type="dxa"/>
          </w:tcPr>
          <w:p w:rsidR="00A962EF" w:rsidRPr="00A962EF" w:rsidRDefault="00A962EF" w:rsidP="00A962EF">
            <w:pPr>
              <w:spacing w:line="360" w:lineRule="auto"/>
              <w:rPr>
                <w:color w:val="000000" w:themeColor="text1"/>
              </w:rPr>
            </w:pPr>
            <w:r w:rsidRPr="00A962EF">
              <w:rPr>
                <w:color w:val="000000" w:themeColor="text1"/>
              </w:rPr>
              <w:t>7.20E-07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7.58E-07</w:t>
            </w:r>
          </w:p>
        </w:tc>
        <w:tc>
          <w:tcPr>
            <w:tcW w:w="1849" w:type="dxa"/>
          </w:tcPr>
          <w:p w:rsidR="00A962EF" w:rsidRPr="00A962EF" w:rsidRDefault="00A962EF" w:rsidP="00A962EF">
            <w:pPr>
              <w:spacing w:line="360" w:lineRule="auto"/>
              <w:rPr>
                <w:color w:val="000000" w:themeColor="text1"/>
              </w:rPr>
            </w:pPr>
            <w:r w:rsidRPr="00A962EF">
              <w:rPr>
                <w:color w:val="000000" w:themeColor="text1"/>
              </w:rPr>
              <w:t>6.87E-07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6.</w:t>
            </w:r>
          </w:p>
        </w:tc>
        <w:tc>
          <w:tcPr>
            <w:tcW w:w="1518" w:type="dxa"/>
          </w:tcPr>
          <w:p w:rsidR="00A962EF" w:rsidRPr="00A962EF" w:rsidRDefault="00A962EF" w:rsidP="00A962EF">
            <w:pPr>
              <w:spacing w:line="360" w:lineRule="auto"/>
              <w:rPr>
                <w:color w:val="000000" w:themeColor="text1"/>
              </w:rPr>
            </w:pPr>
            <w:r w:rsidRPr="00A962EF">
              <w:rPr>
                <w:color w:val="000000" w:themeColor="text1"/>
              </w:rPr>
              <w:t>60</w:t>
            </w:r>
          </w:p>
        </w:tc>
        <w:tc>
          <w:tcPr>
            <w:tcW w:w="1848" w:type="dxa"/>
          </w:tcPr>
          <w:p w:rsidR="00A962EF" w:rsidRPr="00A962EF" w:rsidRDefault="00A962EF" w:rsidP="00A962EF">
            <w:pPr>
              <w:spacing w:line="360" w:lineRule="auto"/>
              <w:rPr>
                <w:color w:val="000000" w:themeColor="text1"/>
              </w:rPr>
            </w:pPr>
            <w:r w:rsidRPr="00A962EF">
              <w:rPr>
                <w:color w:val="000000" w:themeColor="text1"/>
              </w:rPr>
              <w:t>8.70E-07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9.10E-07</w:t>
            </w:r>
          </w:p>
        </w:tc>
        <w:tc>
          <w:tcPr>
            <w:tcW w:w="1849" w:type="dxa"/>
          </w:tcPr>
          <w:p w:rsidR="00A962EF" w:rsidRPr="00A962EF" w:rsidRDefault="00A962EF" w:rsidP="00A962EF">
            <w:pPr>
              <w:spacing w:line="360" w:lineRule="auto"/>
              <w:rPr>
                <w:color w:val="000000" w:themeColor="text1"/>
              </w:rPr>
            </w:pPr>
            <w:r w:rsidRPr="00A962EF">
              <w:rPr>
                <w:color w:val="000000" w:themeColor="text1"/>
              </w:rPr>
              <w:t>8.24E-07</w:t>
            </w:r>
          </w:p>
        </w:tc>
      </w:tr>
      <w:tr w:rsidR="00A962EF" w:rsidRPr="00A962EF" w:rsidTr="00A962EF">
        <w:trPr>
          <w:trHeight w:hRule="exact" w:val="284"/>
          <w:jc w:val="center"/>
        </w:trPr>
        <w:tc>
          <w:tcPr>
            <w:tcW w:w="1080" w:type="dxa"/>
          </w:tcPr>
          <w:p w:rsidR="00A962EF" w:rsidRPr="00A962EF" w:rsidRDefault="00A962EF" w:rsidP="00A962EF">
            <w:pPr>
              <w:spacing w:line="360" w:lineRule="auto"/>
              <w:rPr>
                <w:color w:val="000000" w:themeColor="text1"/>
              </w:rPr>
            </w:pPr>
            <w:r w:rsidRPr="00A962EF">
              <w:rPr>
                <w:color w:val="000000" w:themeColor="text1"/>
              </w:rPr>
              <w:t>7.</w:t>
            </w:r>
          </w:p>
        </w:tc>
        <w:tc>
          <w:tcPr>
            <w:tcW w:w="1518" w:type="dxa"/>
          </w:tcPr>
          <w:p w:rsidR="00A962EF" w:rsidRPr="00A962EF" w:rsidRDefault="00A962EF" w:rsidP="00A962EF">
            <w:pPr>
              <w:spacing w:line="360" w:lineRule="auto"/>
              <w:rPr>
                <w:color w:val="000000" w:themeColor="text1"/>
              </w:rPr>
            </w:pPr>
            <w:r w:rsidRPr="00A962EF">
              <w:rPr>
                <w:color w:val="000000" w:themeColor="text1"/>
              </w:rPr>
              <w:t>70</w:t>
            </w:r>
          </w:p>
        </w:tc>
        <w:tc>
          <w:tcPr>
            <w:tcW w:w="1848" w:type="dxa"/>
          </w:tcPr>
          <w:p w:rsidR="00A962EF" w:rsidRPr="00A962EF" w:rsidRDefault="00A962EF" w:rsidP="00A962EF">
            <w:pPr>
              <w:spacing w:line="360" w:lineRule="auto"/>
              <w:rPr>
                <w:color w:val="000000" w:themeColor="text1"/>
              </w:rPr>
            </w:pPr>
            <w:r w:rsidRPr="00A962EF">
              <w:rPr>
                <w:color w:val="000000" w:themeColor="text1"/>
              </w:rPr>
              <w:t>1.01E-06</w:t>
            </w:r>
          </w:p>
        </w:tc>
        <w:tc>
          <w:tcPr>
            <w:tcW w:w="1849" w:type="dxa"/>
          </w:tcPr>
          <w:p w:rsidR="00A962EF" w:rsidRPr="00A962EF" w:rsidRDefault="00A962EF" w:rsidP="00A962EF">
            <w:pPr>
              <w:spacing w:line="360" w:lineRule="auto"/>
              <w:rPr>
                <w:color w:val="000000" w:themeColor="text1"/>
              </w:rPr>
            </w:pPr>
            <w:r w:rsidRPr="00A962EF">
              <w:rPr>
                <w:color w:val="000000" w:themeColor="text1"/>
              </w:rPr>
              <w:t>1.06E-06</w:t>
            </w:r>
          </w:p>
        </w:tc>
        <w:tc>
          <w:tcPr>
            <w:tcW w:w="1849" w:type="dxa"/>
          </w:tcPr>
          <w:p w:rsidR="00A962EF" w:rsidRPr="00A962EF" w:rsidRDefault="00A962EF" w:rsidP="00A962EF">
            <w:pPr>
              <w:spacing w:line="360" w:lineRule="auto"/>
              <w:rPr>
                <w:color w:val="000000" w:themeColor="text1"/>
              </w:rPr>
            </w:pPr>
            <w:r w:rsidRPr="00A962EF">
              <w:rPr>
                <w:color w:val="000000" w:themeColor="text1"/>
              </w:rPr>
              <w:t>9.61E-07</w:t>
            </w:r>
          </w:p>
        </w:tc>
      </w:tr>
    </w:tbl>
    <w:p w:rsidR="00A962EF" w:rsidRPr="00A962EF" w:rsidRDefault="00A962EF" w:rsidP="00A962EF">
      <w:pPr>
        <w:jc w:val="both"/>
        <w:rPr>
          <w:color w:val="000000" w:themeColor="text1"/>
        </w:rPr>
      </w:pPr>
      <w:proofErr w:type="gramStart"/>
      <w:r w:rsidRPr="00A962EF">
        <w:rPr>
          <w:color w:val="000000" w:themeColor="text1"/>
        </w:rPr>
        <w:t xml:space="preserve">In </w:t>
      </w:r>
      <w:r w:rsidR="008856F9">
        <w:rPr>
          <w:color w:val="000000" w:themeColor="text1"/>
        </w:rPr>
        <w:t>Table</w:t>
      </w:r>
      <w:r w:rsidRPr="00A962EF">
        <w:rPr>
          <w:color w:val="000000" w:themeColor="text1"/>
        </w:rPr>
        <w:t>.</w:t>
      </w:r>
      <w:proofErr w:type="gramEnd"/>
      <w:r w:rsidRPr="00A962EF">
        <w:rPr>
          <w:color w:val="000000" w:themeColor="text1"/>
        </w:rPr>
        <w:t xml:space="preserve"> 4 it shows that when the gap thickness increases the coupling factor with DC voltage will decrease whereas the increase in DC voltage increases the coupling factor.</w:t>
      </w:r>
    </w:p>
    <w:p w:rsidR="00A962EF" w:rsidRPr="004D28F5" w:rsidRDefault="00A962EF" w:rsidP="00A962EF">
      <w:pPr>
        <w:spacing w:line="360" w:lineRule="auto"/>
        <w:jc w:val="both"/>
        <w:rPr>
          <w:color w:val="000000" w:themeColor="text1"/>
          <w:sz w:val="24"/>
          <w:szCs w:val="24"/>
        </w:rPr>
      </w:pPr>
    </w:p>
    <w:p w:rsidR="00A962EF" w:rsidRPr="00A962EF" w:rsidRDefault="00A962EF" w:rsidP="00A962EF">
      <w:pPr>
        <w:spacing w:line="360" w:lineRule="auto"/>
        <w:ind w:left="709"/>
        <w:rPr>
          <w:color w:val="000000" w:themeColor="text1"/>
        </w:rPr>
      </w:pPr>
      <w:proofErr w:type="gramStart"/>
      <w:r w:rsidRPr="00A962EF">
        <w:rPr>
          <w:color w:val="000000" w:themeColor="text1"/>
        </w:rPr>
        <w:t>Table 4.</w:t>
      </w:r>
      <w:proofErr w:type="gramEnd"/>
      <w:r w:rsidRPr="00A962EF">
        <w:rPr>
          <w:color w:val="000000" w:themeColor="text1"/>
        </w:rPr>
        <w:t xml:space="preserve"> Coupling factor with respect to DC Voltage while changing gap thickness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30"/>
        <w:gridCol w:w="1800"/>
        <w:gridCol w:w="1890"/>
        <w:gridCol w:w="1800"/>
      </w:tblGrid>
      <w:tr w:rsidR="00A962EF" w:rsidRPr="00A962EF" w:rsidTr="00A962EF">
        <w:trPr>
          <w:trHeight w:hRule="exact" w:val="658"/>
        </w:trPr>
        <w:tc>
          <w:tcPr>
            <w:tcW w:w="1080" w:type="dxa"/>
          </w:tcPr>
          <w:p w:rsidR="00A962EF" w:rsidRPr="00A962EF" w:rsidRDefault="00A962EF" w:rsidP="00A962EF">
            <w:pPr>
              <w:rPr>
                <w:color w:val="000000" w:themeColor="text1"/>
              </w:rPr>
            </w:pPr>
            <w:r w:rsidRPr="00A962EF">
              <w:rPr>
                <w:color w:val="000000" w:themeColor="text1"/>
              </w:rPr>
              <w:t>SL.NO</w:t>
            </w:r>
          </w:p>
        </w:tc>
        <w:tc>
          <w:tcPr>
            <w:tcW w:w="1530" w:type="dxa"/>
          </w:tcPr>
          <w:p w:rsidR="00A962EF" w:rsidRPr="00A962EF" w:rsidRDefault="00A962EF" w:rsidP="00A962EF">
            <w:pPr>
              <w:rPr>
                <w:color w:val="000000" w:themeColor="text1"/>
              </w:rPr>
            </w:pPr>
            <w:r w:rsidRPr="00A962EF">
              <w:rPr>
                <w:color w:val="000000" w:themeColor="text1"/>
              </w:rPr>
              <w:t>DC Voltage</w:t>
            </w:r>
          </w:p>
        </w:tc>
        <w:tc>
          <w:tcPr>
            <w:tcW w:w="1800"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2"/>
              </w:rPr>
              <w:object w:dxaOrig="1340" w:dyaOrig="380">
                <v:shape id="_x0000_i1106" type="#_x0000_t75" style="width:66pt;height:19.5pt" o:ole="">
                  <v:imagedata r:id="rId187" o:title=""/>
                </v:shape>
                <o:OLEObject Type="Embed" ProgID="Equation.DSMT4" ShapeID="_x0000_i1106" DrawAspect="Content" ObjectID="_1754930145" r:id="rId188"/>
              </w:object>
            </w:r>
          </w:p>
        </w:tc>
        <w:tc>
          <w:tcPr>
            <w:tcW w:w="1890"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2"/>
              </w:rPr>
              <w:object w:dxaOrig="1579" w:dyaOrig="380">
                <v:shape id="_x0000_i1107" type="#_x0000_t75" style="width:78.75pt;height:19.5pt" o:ole="">
                  <v:imagedata r:id="rId189" o:title=""/>
                </v:shape>
                <o:OLEObject Type="Embed" ProgID="Equation.DSMT4" ShapeID="_x0000_i1107" DrawAspect="Content" ObjectID="_1754930146" r:id="rId190"/>
              </w:object>
            </w:r>
          </w:p>
        </w:tc>
        <w:tc>
          <w:tcPr>
            <w:tcW w:w="1800" w:type="dxa"/>
          </w:tcPr>
          <w:p w:rsidR="00A962EF" w:rsidRPr="00A962EF" w:rsidRDefault="00A962EF" w:rsidP="00A962EF">
            <w:pPr>
              <w:rPr>
                <w:color w:val="000000" w:themeColor="text1"/>
              </w:rPr>
            </w:pPr>
            <w:r w:rsidRPr="00A962EF">
              <w:rPr>
                <w:color w:val="000000" w:themeColor="text1"/>
              </w:rPr>
              <w:t>Coupling factor at</w:t>
            </w:r>
          </w:p>
          <w:p w:rsidR="00A962EF" w:rsidRPr="00A962EF" w:rsidRDefault="00A962EF" w:rsidP="00A962EF">
            <w:pPr>
              <w:rPr>
                <w:color w:val="000000" w:themeColor="text1"/>
              </w:rPr>
            </w:pPr>
            <w:r w:rsidRPr="00A962EF">
              <w:rPr>
                <w:color w:val="000000" w:themeColor="text1"/>
                <w:position w:val="-12"/>
              </w:rPr>
              <w:object w:dxaOrig="1540" w:dyaOrig="380">
                <v:shape id="_x0000_i1108" type="#_x0000_t75" style="width:77.25pt;height:19.5pt" o:ole="">
                  <v:imagedata r:id="rId191" o:title=""/>
                </v:shape>
                <o:OLEObject Type="Embed" ProgID="Equation.DSMT4" ShapeID="_x0000_i1108" DrawAspect="Content" ObjectID="_1754930147" r:id="rId192"/>
              </w:object>
            </w:r>
          </w:p>
        </w:tc>
      </w:tr>
      <w:tr w:rsidR="00A962EF" w:rsidRPr="00A962EF" w:rsidTr="00A962EF">
        <w:trPr>
          <w:trHeight w:hRule="exact" w:val="352"/>
        </w:trPr>
        <w:tc>
          <w:tcPr>
            <w:tcW w:w="1080" w:type="dxa"/>
          </w:tcPr>
          <w:p w:rsidR="00A962EF" w:rsidRPr="00A962EF" w:rsidRDefault="00A962EF" w:rsidP="00A962EF">
            <w:pPr>
              <w:rPr>
                <w:color w:val="000000" w:themeColor="text1"/>
              </w:rPr>
            </w:pPr>
          </w:p>
        </w:tc>
        <w:tc>
          <w:tcPr>
            <w:tcW w:w="1530" w:type="dxa"/>
          </w:tcPr>
          <w:p w:rsidR="00A962EF" w:rsidRPr="00A962EF" w:rsidRDefault="00A962EF" w:rsidP="00A962EF">
            <w:pPr>
              <w:rPr>
                <w:color w:val="000000" w:themeColor="text1"/>
              </w:rPr>
            </w:pPr>
            <w:r w:rsidRPr="00A962EF">
              <w:rPr>
                <w:color w:val="000000" w:themeColor="text1"/>
              </w:rPr>
              <w:t>(volts)</w:t>
            </w:r>
          </w:p>
        </w:tc>
        <w:tc>
          <w:tcPr>
            <w:tcW w:w="1800" w:type="dxa"/>
          </w:tcPr>
          <w:p w:rsidR="00A962EF" w:rsidRPr="00A962EF" w:rsidRDefault="00A962EF" w:rsidP="00A962EF">
            <w:pPr>
              <w:rPr>
                <w:color w:val="000000" w:themeColor="text1"/>
              </w:rPr>
            </w:pPr>
            <w:r w:rsidRPr="00A962EF">
              <w:rPr>
                <w:color w:val="000000" w:themeColor="text1"/>
                <w:position w:val="-10"/>
              </w:rPr>
              <w:object w:dxaOrig="200" w:dyaOrig="260">
                <v:shape id="_x0000_i1109" type="#_x0000_t75" style="width:10.5pt;height:13.5pt" o:ole="">
                  <v:imagedata r:id="rId183" o:title=""/>
                </v:shape>
                <o:OLEObject Type="Embed" ProgID="Equation.DSMT4" ShapeID="_x0000_i1109" DrawAspect="Content" ObjectID="_1754930148" r:id="rId193"/>
              </w:object>
            </w:r>
          </w:p>
        </w:tc>
        <w:tc>
          <w:tcPr>
            <w:tcW w:w="1890" w:type="dxa"/>
          </w:tcPr>
          <w:p w:rsidR="00A962EF" w:rsidRPr="00A962EF" w:rsidRDefault="00A962EF" w:rsidP="00A962EF">
            <w:pPr>
              <w:rPr>
                <w:color w:val="000000" w:themeColor="text1"/>
              </w:rPr>
            </w:pPr>
            <w:r w:rsidRPr="00A962EF">
              <w:rPr>
                <w:color w:val="000000" w:themeColor="text1"/>
                <w:position w:val="-12"/>
              </w:rPr>
              <w:object w:dxaOrig="240" w:dyaOrig="360">
                <v:shape id="_x0000_i1110" type="#_x0000_t75" style="width:12.75pt;height:18pt" o:ole="">
                  <v:imagedata r:id="rId173" o:title=""/>
                </v:shape>
                <o:OLEObject Type="Embed" ProgID="Equation.DSMT4" ShapeID="_x0000_i1110" DrawAspect="Content" ObjectID="_1754930149" r:id="rId194"/>
              </w:object>
            </w:r>
          </w:p>
        </w:tc>
        <w:tc>
          <w:tcPr>
            <w:tcW w:w="1800" w:type="dxa"/>
          </w:tcPr>
          <w:p w:rsidR="00A962EF" w:rsidRPr="00A962EF" w:rsidRDefault="00A962EF" w:rsidP="00A962EF">
            <w:pPr>
              <w:rPr>
                <w:color w:val="000000" w:themeColor="text1"/>
              </w:rPr>
            </w:pPr>
            <w:r w:rsidRPr="00A962EF">
              <w:rPr>
                <w:color w:val="000000" w:themeColor="text1"/>
                <w:position w:val="-12"/>
              </w:rPr>
              <w:object w:dxaOrig="279" w:dyaOrig="360">
                <v:shape id="_x0000_i1111" type="#_x0000_t75" style="width:15pt;height:18pt" o:ole="">
                  <v:imagedata r:id="rId175" o:title=""/>
                </v:shape>
                <o:OLEObject Type="Embed" ProgID="Equation.DSMT4" ShapeID="_x0000_i1111" DrawAspect="Content" ObjectID="_1754930150" r:id="rId195"/>
              </w:object>
            </w:r>
          </w:p>
        </w:tc>
      </w:tr>
      <w:tr w:rsidR="00A962EF" w:rsidRPr="00A962EF" w:rsidTr="00A962EF">
        <w:trPr>
          <w:trHeight w:hRule="exact" w:val="321"/>
        </w:trPr>
        <w:tc>
          <w:tcPr>
            <w:tcW w:w="1080" w:type="dxa"/>
          </w:tcPr>
          <w:p w:rsidR="00A962EF" w:rsidRPr="00A962EF" w:rsidRDefault="00A962EF" w:rsidP="00A962EF">
            <w:pPr>
              <w:rPr>
                <w:color w:val="000000" w:themeColor="text1"/>
              </w:rPr>
            </w:pPr>
            <w:r w:rsidRPr="00A962EF">
              <w:rPr>
                <w:color w:val="000000" w:themeColor="text1"/>
              </w:rPr>
              <w:t>1.</w:t>
            </w:r>
          </w:p>
        </w:tc>
        <w:tc>
          <w:tcPr>
            <w:tcW w:w="1530" w:type="dxa"/>
          </w:tcPr>
          <w:p w:rsidR="00A962EF" w:rsidRPr="00A962EF" w:rsidRDefault="00A962EF" w:rsidP="00A962EF">
            <w:pPr>
              <w:rPr>
                <w:color w:val="000000" w:themeColor="text1"/>
              </w:rPr>
            </w:pPr>
            <w:r w:rsidRPr="00A962EF">
              <w:rPr>
                <w:color w:val="000000" w:themeColor="text1"/>
              </w:rPr>
              <w:t>10</w:t>
            </w:r>
          </w:p>
        </w:tc>
        <w:tc>
          <w:tcPr>
            <w:tcW w:w="1800" w:type="dxa"/>
          </w:tcPr>
          <w:p w:rsidR="00A962EF" w:rsidRPr="00A962EF" w:rsidRDefault="00A962EF" w:rsidP="00A962EF">
            <w:pPr>
              <w:rPr>
                <w:color w:val="000000" w:themeColor="text1"/>
              </w:rPr>
            </w:pPr>
            <w:r w:rsidRPr="00A962EF">
              <w:rPr>
                <w:color w:val="000000" w:themeColor="text1"/>
              </w:rPr>
              <w:t>1.40E-07</w:t>
            </w:r>
          </w:p>
        </w:tc>
        <w:tc>
          <w:tcPr>
            <w:tcW w:w="1890" w:type="dxa"/>
          </w:tcPr>
          <w:p w:rsidR="00A962EF" w:rsidRPr="00A962EF" w:rsidRDefault="00A962EF" w:rsidP="00A962EF">
            <w:pPr>
              <w:rPr>
                <w:color w:val="000000" w:themeColor="text1"/>
              </w:rPr>
            </w:pPr>
            <w:r w:rsidRPr="00A962EF">
              <w:rPr>
                <w:color w:val="000000" w:themeColor="text1"/>
              </w:rPr>
              <w:t>4.90E-07</w:t>
            </w:r>
          </w:p>
        </w:tc>
        <w:tc>
          <w:tcPr>
            <w:tcW w:w="1800" w:type="dxa"/>
          </w:tcPr>
          <w:p w:rsidR="00A962EF" w:rsidRPr="00A962EF" w:rsidRDefault="00A962EF" w:rsidP="00A962EF">
            <w:pPr>
              <w:rPr>
                <w:color w:val="000000" w:themeColor="text1"/>
              </w:rPr>
            </w:pPr>
            <w:r w:rsidRPr="00A962EF">
              <w:rPr>
                <w:color w:val="000000" w:themeColor="text1"/>
              </w:rPr>
              <w:t>6.73E-08</w:t>
            </w:r>
          </w:p>
        </w:tc>
      </w:tr>
      <w:tr w:rsidR="00A962EF" w:rsidRPr="00A962EF" w:rsidTr="00A962EF">
        <w:trPr>
          <w:trHeight w:hRule="exact" w:val="269"/>
        </w:trPr>
        <w:tc>
          <w:tcPr>
            <w:tcW w:w="1080" w:type="dxa"/>
          </w:tcPr>
          <w:p w:rsidR="00A962EF" w:rsidRPr="00A962EF" w:rsidRDefault="00A962EF" w:rsidP="00A962EF">
            <w:pPr>
              <w:rPr>
                <w:color w:val="000000" w:themeColor="text1"/>
              </w:rPr>
            </w:pPr>
            <w:r w:rsidRPr="00A962EF">
              <w:rPr>
                <w:color w:val="000000" w:themeColor="text1"/>
              </w:rPr>
              <w:t>2.</w:t>
            </w:r>
          </w:p>
        </w:tc>
        <w:tc>
          <w:tcPr>
            <w:tcW w:w="1530" w:type="dxa"/>
          </w:tcPr>
          <w:p w:rsidR="00A962EF" w:rsidRPr="00A962EF" w:rsidRDefault="00A962EF" w:rsidP="00A962EF">
            <w:pPr>
              <w:rPr>
                <w:color w:val="000000" w:themeColor="text1"/>
              </w:rPr>
            </w:pPr>
            <w:r w:rsidRPr="00A962EF">
              <w:rPr>
                <w:color w:val="000000" w:themeColor="text1"/>
              </w:rPr>
              <w:t>20</w:t>
            </w:r>
          </w:p>
        </w:tc>
        <w:tc>
          <w:tcPr>
            <w:tcW w:w="1800" w:type="dxa"/>
          </w:tcPr>
          <w:p w:rsidR="00A962EF" w:rsidRPr="00A962EF" w:rsidRDefault="00A962EF" w:rsidP="00A962EF">
            <w:pPr>
              <w:rPr>
                <w:color w:val="000000" w:themeColor="text1"/>
              </w:rPr>
            </w:pPr>
            <w:r w:rsidRPr="00A962EF">
              <w:rPr>
                <w:color w:val="000000" w:themeColor="text1"/>
              </w:rPr>
              <w:t>2.90E-07</w:t>
            </w:r>
          </w:p>
        </w:tc>
        <w:tc>
          <w:tcPr>
            <w:tcW w:w="1890" w:type="dxa"/>
          </w:tcPr>
          <w:p w:rsidR="00A962EF" w:rsidRPr="00A962EF" w:rsidRDefault="00A962EF" w:rsidP="00A962EF">
            <w:pPr>
              <w:rPr>
                <w:color w:val="000000" w:themeColor="text1"/>
              </w:rPr>
            </w:pPr>
            <w:r w:rsidRPr="00A962EF">
              <w:rPr>
                <w:color w:val="000000" w:themeColor="text1"/>
              </w:rPr>
              <w:t>9.80E-07</w:t>
            </w:r>
          </w:p>
        </w:tc>
        <w:tc>
          <w:tcPr>
            <w:tcW w:w="1800" w:type="dxa"/>
          </w:tcPr>
          <w:p w:rsidR="00A962EF" w:rsidRPr="00A962EF" w:rsidRDefault="00A962EF" w:rsidP="00A962EF">
            <w:pPr>
              <w:rPr>
                <w:color w:val="000000" w:themeColor="text1"/>
              </w:rPr>
            </w:pPr>
            <w:r w:rsidRPr="00A962EF">
              <w:rPr>
                <w:color w:val="000000" w:themeColor="text1"/>
              </w:rPr>
              <w:t>1.35E-07</w:t>
            </w:r>
          </w:p>
        </w:tc>
      </w:tr>
      <w:tr w:rsidR="00A962EF" w:rsidRPr="00A962EF" w:rsidTr="00A962EF">
        <w:trPr>
          <w:trHeight w:hRule="exact" w:val="287"/>
        </w:trPr>
        <w:tc>
          <w:tcPr>
            <w:tcW w:w="1080" w:type="dxa"/>
          </w:tcPr>
          <w:p w:rsidR="00A962EF" w:rsidRPr="00A962EF" w:rsidRDefault="00A962EF" w:rsidP="00A962EF">
            <w:pPr>
              <w:rPr>
                <w:color w:val="000000" w:themeColor="text1"/>
              </w:rPr>
            </w:pPr>
            <w:r w:rsidRPr="00A962EF">
              <w:rPr>
                <w:color w:val="000000" w:themeColor="text1"/>
              </w:rPr>
              <w:t>3.</w:t>
            </w:r>
          </w:p>
        </w:tc>
        <w:tc>
          <w:tcPr>
            <w:tcW w:w="1530" w:type="dxa"/>
          </w:tcPr>
          <w:p w:rsidR="00A962EF" w:rsidRPr="00A962EF" w:rsidRDefault="00A962EF" w:rsidP="00A962EF">
            <w:pPr>
              <w:rPr>
                <w:color w:val="000000" w:themeColor="text1"/>
              </w:rPr>
            </w:pPr>
            <w:r w:rsidRPr="00A962EF">
              <w:rPr>
                <w:color w:val="000000" w:themeColor="text1"/>
              </w:rPr>
              <w:t>30</w:t>
            </w:r>
          </w:p>
        </w:tc>
        <w:tc>
          <w:tcPr>
            <w:tcW w:w="1800" w:type="dxa"/>
          </w:tcPr>
          <w:p w:rsidR="00A962EF" w:rsidRPr="00A962EF" w:rsidRDefault="00A962EF" w:rsidP="00A962EF">
            <w:pPr>
              <w:rPr>
                <w:color w:val="000000" w:themeColor="text1"/>
              </w:rPr>
            </w:pPr>
            <w:r w:rsidRPr="00A962EF">
              <w:rPr>
                <w:color w:val="000000" w:themeColor="text1"/>
              </w:rPr>
              <w:t>4.30E-07</w:t>
            </w:r>
          </w:p>
        </w:tc>
        <w:tc>
          <w:tcPr>
            <w:tcW w:w="1890" w:type="dxa"/>
          </w:tcPr>
          <w:p w:rsidR="00A962EF" w:rsidRPr="00A962EF" w:rsidRDefault="00A962EF" w:rsidP="00A962EF">
            <w:pPr>
              <w:rPr>
                <w:color w:val="000000" w:themeColor="text1"/>
              </w:rPr>
            </w:pPr>
            <w:r w:rsidRPr="00A962EF">
              <w:rPr>
                <w:color w:val="000000" w:themeColor="text1"/>
              </w:rPr>
              <w:t>1.47E-06</w:t>
            </w:r>
          </w:p>
        </w:tc>
        <w:tc>
          <w:tcPr>
            <w:tcW w:w="1800" w:type="dxa"/>
          </w:tcPr>
          <w:p w:rsidR="00A962EF" w:rsidRPr="00A962EF" w:rsidRDefault="00A962EF" w:rsidP="00A962EF">
            <w:pPr>
              <w:rPr>
                <w:color w:val="000000" w:themeColor="text1"/>
              </w:rPr>
            </w:pPr>
            <w:r w:rsidRPr="00A962EF">
              <w:rPr>
                <w:color w:val="000000" w:themeColor="text1"/>
              </w:rPr>
              <w:t>2.02E-07</w:t>
            </w:r>
          </w:p>
        </w:tc>
      </w:tr>
      <w:tr w:rsidR="00A962EF" w:rsidRPr="00A962EF" w:rsidTr="00A962EF">
        <w:trPr>
          <w:trHeight w:hRule="exact" w:val="276"/>
        </w:trPr>
        <w:tc>
          <w:tcPr>
            <w:tcW w:w="1080" w:type="dxa"/>
          </w:tcPr>
          <w:p w:rsidR="00A962EF" w:rsidRPr="00A962EF" w:rsidRDefault="00A962EF" w:rsidP="00A962EF">
            <w:pPr>
              <w:rPr>
                <w:color w:val="000000" w:themeColor="text1"/>
              </w:rPr>
            </w:pPr>
            <w:r w:rsidRPr="00A962EF">
              <w:rPr>
                <w:color w:val="000000" w:themeColor="text1"/>
              </w:rPr>
              <w:t>4.</w:t>
            </w:r>
          </w:p>
        </w:tc>
        <w:tc>
          <w:tcPr>
            <w:tcW w:w="1530" w:type="dxa"/>
          </w:tcPr>
          <w:p w:rsidR="00A962EF" w:rsidRPr="00A962EF" w:rsidRDefault="00A962EF" w:rsidP="00A962EF">
            <w:pPr>
              <w:rPr>
                <w:color w:val="000000" w:themeColor="text1"/>
              </w:rPr>
            </w:pPr>
            <w:r w:rsidRPr="00A962EF">
              <w:rPr>
                <w:color w:val="000000" w:themeColor="text1"/>
              </w:rPr>
              <w:t>40</w:t>
            </w:r>
          </w:p>
        </w:tc>
        <w:tc>
          <w:tcPr>
            <w:tcW w:w="1800" w:type="dxa"/>
          </w:tcPr>
          <w:p w:rsidR="00A962EF" w:rsidRPr="00A962EF" w:rsidRDefault="00A962EF" w:rsidP="00A962EF">
            <w:pPr>
              <w:rPr>
                <w:color w:val="000000" w:themeColor="text1"/>
              </w:rPr>
            </w:pPr>
            <w:r w:rsidRPr="00A962EF">
              <w:rPr>
                <w:color w:val="000000" w:themeColor="text1"/>
              </w:rPr>
              <w:t>5.77E-07</w:t>
            </w:r>
          </w:p>
        </w:tc>
        <w:tc>
          <w:tcPr>
            <w:tcW w:w="1890" w:type="dxa"/>
          </w:tcPr>
          <w:p w:rsidR="00A962EF" w:rsidRPr="00A962EF" w:rsidRDefault="00A962EF" w:rsidP="00A962EF">
            <w:pPr>
              <w:rPr>
                <w:color w:val="000000" w:themeColor="text1"/>
              </w:rPr>
            </w:pPr>
            <w:r w:rsidRPr="00A962EF">
              <w:rPr>
                <w:color w:val="000000" w:themeColor="text1"/>
              </w:rPr>
              <w:t>1.96E-06</w:t>
            </w:r>
          </w:p>
        </w:tc>
        <w:tc>
          <w:tcPr>
            <w:tcW w:w="1800" w:type="dxa"/>
          </w:tcPr>
          <w:p w:rsidR="00A962EF" w:rsidRPr="00A962EF" w:rsidRDefault="00A962EF" w:rsidP="00A962EF">
            <w:pPr>
              <w:rPr>
                <w:color w:val="000000" w:themeColor="text1"/>
              </w:rPr>
            </w:pPr>
            <w:r w:rsidRPr="00A962EF">
              <w:rPr>
                <w:color w:val="000000" w:themeColor="text1"/>
              </w:rPr>
              <w:t>2.69E-07</w:t>
            </w:r>
          </w:p>
        </w:tc>
      </w:tr>
      <w:tr w:rsidR="00A962EF" w:rsidRPr="00A962EF" w:rsidTr="00A962EF">
        <w:trPr>
          <w:trHeight w:hRule="exact" w:val="295"/>
        </w:trPr>
        <w:tc>
          <w:tcPr>
            <w:tcW w:w="1080" w:type="dxa"/>
          </w:tcPr>
          <w:p w:rsidR="00A962EF" w:rsidRPr="00A962EF" w:rsidRDefault="00A962EF" w:rsidP="00A962EF">
            <w:pPr>
              <w:rPr>
                <w:color w:val="000000" w:themeColor="text1"/>
              </w:rPr>
            </w:pPr>
            <w:r w:rsidRPr="00A962EF">
              <w:rPr>
                <w:color w:val="000000" w:themeColor="text1"/>
              </w:rPr>
              <w:t>5.</w:t>
            </w:r>
          </w:p>
        </w:tc>
        <w:tc>
          <w:tcPr>
            <w:tcW w:w="1530" w:type="dxa"/>
          </w:tcPr>
          <w:p w:rsidR="00A962EF" w:rsidRPr="00A962EF" w:rsidRDefault="00A962EF" w:rsidP="00A962EF">
            <w:pPr>
              <w:rPr>
                <w:color w:val="000000" w:themeColor="text1"/>
              </w:rPr>
            </w:pPr>
            <w:r w:rsidRPr="00A962EF">
              <w:rPr>
                <w:color w:val="000000" w:themeColor="text1"/>
              </w:rPr>
              <w:t>50</w:t>
            </w:r>
          </w:p>
        </w:tc>
        <w:tc>
          <w:tcPr>
            <w:tcW w:w="1800" w:type="dxa"/>
          </w:tcPr>
          <w:p w:rsidR="00A962EF" w:rsidRPr="00A962EF" w:rsidRDefault="00A962EF" w:rsidP="00A962EF">
            <w:pPr>
              <w:rPr>
                <w:color w:val="000000" w:themeColor="text1"/>
              </w:rPr>
            </w:pPr>
            <w:r w:rsidRPr="00A962EF">
              <w:rPr>
                <w:color w:val="000000" w:themeColor="text1"/>
              </w:rPr>
              <w:t>7.20E-07</w:t>
            </w:r>
          </w:p>
        </w:tc>
        <w:tc>
          <w:tcPr>
            <w:tcW w:w="1890" w:type="dxa"/>
          </w:tcPr>
          <w:p w:rsidR="00A962EF" w:rsidRPr="00A962EF" w:rsidRDefault="00A962EF" w:rsidP="00A962EF">
            <w:pPr>
              <w:rPr>
                <w:color w:val="000000" w:themeColor="text1"/>
              </w:rPr>
            </w:pPr>
            <w:r w:rsidRPr="00A962EF">
              <w:rPr>
                <w:color w:val="000000" w:themeColor="text1"/>
              </w:rPr>
              <w:t>2.45E-06</w:t>
            </w:r>
          </w:p>
        </w:tc>
        <w:tc>
          <w:tcPr>
            <w:tcW w:w="1800" w:type="dxa"/>
          </w:tcPr>
          <w:p w:rsidR="00A962EF" w:rsidRPr="00A962EF" w:rsidRDefault="00A962EF" w:rsidP="00A962EF">
            <w:pPr>
              <w:rPr>
                <w:color w:val="000000" w:themeColor="text1"/>
              </w:rPr>
            </w:pPr>
            <w:r w:rsidRPr="00A962EF">
              <w:rPr>
                <w:color w:val="000000" w:themeColor="text1"/>
              </w:rPr>
              <w:t>3.36E-07</w:t>
            </w:r>
          </w:p>
        </w:tc>
      </w:tr>
      <w:tr w:rsidR="00A962EF" w:rsidRPr="00A962EF" w:rsidTr="00A962EF">
        <w:trPr>
          <w:trHeight w:hRule="exact" w:val="284"/>
        </w:trPr>
        <w:tc>
          <w:tcPr>
            <w:tcW w:w="1080" w:type="dxa"/>
          </w:tcPr>
          <w:p w:rsidR="00A962EF" w:rsidRPr="00A962EF" w:rsidRDefault="00A962EF" w:rsidP="00A962EF">
            <w:pPr>
              <w:rPr>
                <w:color w:val="000000" w:themeColor="text1"/>
              </w:rPr>
            </w:pPr>
            <w:r w:rsidRPr="00A962EF">
              <w:rPr>
                <w:color w:val="000000" w:themeColor="text1"/>
              </w:rPr>
              <w:t>6.</w:t>
            </w:r>
          </w:p>
        </w:tc>
        <w:tc>
          <w:tcPr>
            <w:tcW w:w="1530" w:type="dxa"/>
          </w:tcPr>
          <w:p w:rsidR="00A962EF" w:rsidRPr="00A962EF" w:rsidRDefault="00A962EF" w:rsidP="00A962EF">
            <w:pPr>
              <w:rPr>
                <w:color w:val="000000" w:themeColor="text1"/>
              </w:rPr>
            </w:pPr>
            <w:r w:rsidRPr="00A962EF">
              <w:rPr>
                <w:color w:val="000000" w:themeColor="text1"/>
              </w:rPr>
              <w:t>60</w:t>
            </w:r>
          </w:p>
        </w:tc>
        <w:tc>
          <w:tcPr>
            <w:tcW w:w="1800" w:type="dxa"/>
          </w:tcPr>
          <w:p w:rsidR="00A962EF" w:rsidRPr="00A962EF" w:rsidRDefault="00A962EF" w:rsidP="00A962EF">
            <w:pPr>
              <w:rPr>
                <w:color w:val="000000" w:themeColor="text1"/>
              </w:rPr>
            </w:pPr>
            <w:r w:rsidRPr="00A962EF">
              <w:rPr>
                <w:color w:val="000000" w:themeColor="text1"/>
              </w:rPr>
              <w:t>8.70E-07</w:t>
            </w:r>
          </w:p>
        </w:tc>
        <w:tc>
          <w:tcPr>
            <w:tcW w:w="1890" w:type="dxa"/>
          </w:tcPr>
          <w:p w:rsidR="00A962EF" w:rsidRPr="00A962EF" w:rsidRDefault="00A962EF" w:rsidP="00A962EF">
            <w:pPr>
              <w:rPr>
                <w:color w:val="000000" w:themeColor="text1"/>
              </w:rPr>
            </w:pPr>
            <w:r w:rsidRPr="00A962EF">
              <w:rPr>
                <w:color w:val="000000" w:themeColor="text1"/>
              </w:rPr>
              <w:t>2.94E-06</w:t>
            </w:r>
          </w:p>
        </w:tc>
        <w:tc>
          <w:tcPr>
            <w:tcW w:w="1800" w:type="dxa"/>
          </w:tcPr>
          <w:p w:rsidR="00A962EF" w:rsidRPr="00A962EF" w:rsidRDefault="00A962EF" w:rsidP="00A962EF">
            <w:pPr>
              <w:rPr>
                <w:color w:val="000000" w:themeColor="text1"/>
              </w:rPr>
            </w:pPr>
            <w:r w:rsidRPr="00A962EF">
              <w:rPr>
                <w:color w:val="000000" w:themeColor="text1"/>
              </w:rPr>
              <w:t>4.04E-07</w:t>
            </w:r>
          </w:p>
        </w:tc>
      </w:tr>
      <w:tr w:rsidR="00A962EF" w:rsidRPr="00A962EF" w:rsidTr="00A962EF">
        <w:trPr>
          <w:trHeight w:hRule="exact" w:val="275"/>
        </w:trPr>
        <w:tc>
          <w:tcPr>
            <w:tcW w:w="1080" w:type="dxa"/>
          </w:tcPr>
          <w:p w:rsidR="00A962EF" w:rsidRPr="00A962EF" w:rsidRDefault="00A962EF" w:rsidP="00A962EF">
            <w:pPr>
              <w:rPr>
                <w:color w:val="000000" w:themeColor="text1"/>
              </w:rPr>
            </w:pPr>
            <w:r w:rsidRPr="00A962EF">
              <w:rPr>
                <w:color w:val="000000" w:themeColor="text1"/>
              </w:rPr>
              <w:t>7.</w:t>
            </w:r>
          </w:p>
        </w:tc>
        <w:tc>
          <w:tcPr>
            <w:tcW w:w="1530" w:type="dxa"/>
          </w:tcPr>
          <w:p w:rsidR="00A962EF" w:rsidRPr="00A962EF" w:rsidRDefault="00A962EF" w:rsidP="00A962EF">
            <w:pPr>
              <w:rPr>
                <w:color w:val="000000" w:themeColor="text1"/>
              </w:rPr>
            </w:pPr>
            <w:r w:rsidRPr="00A962EF">
              <w:rPr>
                <w:color w:val="000000" w:themeColor="text1"/>
              </w:rPr>
              <w:t>70</w:t>
            </w:r>
          </w:p>
        </w:tc>
        <w:tc>
          <w:tcPr>
            <w:tcW w:w="1800" w:type="dxa"/>
          </w:tcPr>
          <w:p w:rsidR="00A962EF" w:rsidRPr="00A962EF" w:rsidRDefault="00A962EF" w:rsidP="00A962EF">
            <w:pPr>
              <w:rPr>
                <w:color w:val="000000" w:themeColor="text1"/>
              </w:rPr>
            </w:pPr>
            <w:r w:rsidRPr="00A962EF">
              <w:rPr>
                <w:color w:val="000000" w:themeColor="text1"/>
              </w:rPr>
              <w:t>1.01E-06</w:t>
            </w:r>
          </w:p>
        </w:tc>
        <w:tc>
          <w:tcPr>
            <w:tcW w:w="1890" w:type="dxa"/>
          </w:tcPr>
          <w:p w:rsidR="00A962EF" w:rsidRPr="00A962EF" w:rsidRDefault="00A962EF" w:rsidP="00A962EF">
            <w:pPr>
              <w:rPr>
                <w:color w:val="000000" w:themeColor="text1"/>
              </w:rPr>
            </w:pPr>
            <w:r w:rsidRPr="00A962EF">
              <w:rPr>
                <w:color w:val="000000" w:themeColor="text1"/>
              </w:rPr>
              <w:t>3.43E-06</w:t>
            </w:r>
          </w:p>
        </w:tc>
        <w:tc>
          <w:tcPr>
            <w:tcW w:w="1800" w:type="dxa"/>
          </w:tcPr>
          <w:p w:rsidR="00A962EF" w:rsidRPr="00A962EF" w:rsidRDefault="00A962EF" w:rsidP="00A962EF">
            <w:pPr>
              <w:rPr>
                <w:color w:val="000000" w:themeColor="text1"/>
              </w:rPr>
            </w:pPr>
            <w:r w:rsidRPr="00A962EF">
              <w:rPr>
                <w:color w:val="000000" w:themeColor="text1"/>
              </w:rPr>
              <w:t>4.71E-07</w:t>
            </w:r>
          </w:p>
        </w:tc>
      </w:tr>
    </w:tbl>
    <w:p w:rsidR="00A962EF" w:rsidRPr="008856F9" w:rsidRDefault="00A962EF" w:rsidP="008856F9">
      <w:pPr>
        <w:rPr>
          <w:color w:val="000000" w:themeColor="text1"/>
        </w:rPr>
      </w:pPr>
    </w:p>
    <w:p w:rsidR="00A962EF" w:rsidRPr="008856F9" w:rsidRDefault="005F6BE2" w:rsidP="008856F9">
      <w:pPr>
        <w:jc w:val="both"/>
        <w:rPr>
          <w:color w:val="000000" w:themeColor="text1"/>
        </w:rPr>
      </w:pPr>
      <w:r w:rsidRPr="008856F9">
        <w:rPr>
          <w:color w:val="000000" w:themeColor="text1"/>
        </w:rPr>
        <w:t xml:space="preserve">The resonance frequency decreases with the </w:t>
      </w:r>
      <w:r w:rsidR="008856F9" w:rsidRPr="008856F9">
        <w:rPr>
          <w:color w:val="000000" w:themeColor="text1"/>
        </w:rPr>
        <w:t>intensification</w:t>
      </w:r>
      <w:r w:rsidRPr="008856F9">
        <w:rPr>
          <w:color w:val="000000" w:themeColor="text1"/>
        </w:rPr>
        <w:t xml:space="preserve"> in radius in </w:t>
      </w:r>
      <w:r w:rsidR="008856F9" w:rsidRPr="008856F9">
        <w:rPr>
          <w:color w:val="000000" w:themeColor="text1"/>
        </w:rPr>
        <w:t>together</w:t>
      </w:r>
      <w:r w:rsidRPr="008856F9">
        <w:rPr>
          <w:color w:val="000000" w:themeColor="text1"/>
        </w:rPr>
        <w:t xml:space="preserve"> the two different formulas with intrinsic stress and without intrinsic stress</w:t>
      </w:r>
      <w:r w:rsidR="008856F9" w:rsidRPr="008856F9">
        <w:rPr>
          <w:color w:val="000000" w:themeColor="text1"/>
        </w:rPr>
        <w:t xml:space="preserve"> (Fig. 5)</w:t>
      </w:r>
      <w:r w:rsidRPr="008856F9">
        <w:rPr>
          <w:color w:val="000000" w:themeColor="text1"/>
        </w:rPr>
        <w:t>.</w:t>
      </w:r>
    </w:p>
    <w:p w:rsidR="008856F9" w:rsidRPr="008856F9" w:rsidRDefault="008856F9" w:rsidP="008856F9">
      <w:pPr>
        <w:jc w:val="both"/>
        <w:rPr>
          <w:color w:val="000000" w:themeColor="text1"/>
        </w:rPr>
      </w:pPr>
    </w:p>
    <w:p w:rsidR="008856F9" w:rsidRPr="008856F9" w:rsidRDefault="00C8187C" w:rsidP="008856F9">
      <w:pPr>
        <w:spacing w:line="360" w:lineRule="auto"/>
        <w:rPr>
          <w:color w:val="000000" w:themeColor="text1"/>
        </w:rPr>
      </w:pPr>
      <w:r w:rsidRPr="008856F9">
        <w:object w:dxaOrig="6372" w:dyaOrig="4756">
          <v:shape id="_x0000_i1112" type="#_x0000_t75" style="width:260.25pt;height:192.75pt" o:ole="">
            <v:imagedata r:id="rId196" o:title=""/>
          </v:shape>
          <o:OLEObject Type="Embed" ProgID="Origin50.Graph" ShapeID="_x0000_i1112" DrawAspect="Content" ObjectID="_1754930151" r:id="rId197"/>
        </w:object>
      </w:r>
    </w:p>
    <w:p w:rsidR="008856F9" w:rsidRPr="008856F9" w:rsidRDefault="008856F9" w:rsidP="008856F9">
      <w:pPr>
        <w:spacing w:line="360" w:lineRule="auto"/>
        <w:rPr>
          <w:color w:val="000000" w:themeColor="text1"/>
        </w:rPr>
      </w:pPr>
      <w:proofErr w:type="gramStart"/>
      <w:r w:rsidRPr="008856F9">
        <w:rPr>
          <w:color w:val="000000" w:themeColor="text1"/>
        </w:rPr>
        <w:t>Fig. 5.</w:t>
      </w:r>
      <w:proofErr w:type="gramEnd"/>
      <w:r w:rsidRPr="008856F9">
        <w:rPr>
          <w:color w:val="000000" w:themeColor="text1"/>
        </w:rPr>
        <w:t xml:space="preserve"> Variations in resonance frequency with radius</w:t>
      </w:r>
    </w:p>
    <w:p w:rsidR="008856F9" w:rsidRPr="008856F9" w:rsidRDefault="008856F9" w:rsidP="008856F9">
      <w:pPr>
        <w:jc w:val="both"/>
        <w:rPr>
          <w:color w:val="000000" w:themeColor="text1"/>
        </w:rPr>
      </w:pPr>
    </w:p>
    <w:p w:rsidR="008856F9" w:rsidRPr="008856F9" w:rsidRDefault="008856F9" w:rsidP="00C8187C">
      <w:pPr>
        <w:jc w:val="both"/>
        <w:rPr>
          <w:color w:val="000000" w:themeColor="text1"/>
        </w:rPr>
      </w:pPr>
      <w:r w:rsidRPr="008856F9">
        <w:rPr>
          <w:color w:val="000000" w:themeColor="text1"/>
        </w:rPr>
        <w:lastRenderedPageBreak/>
        <w:t>The Table 5 depicts that for diverse gaseous, liquid and solid substances the acoustic impedance value is different with which we will get different equivalent impedance. The equivalent resistance increases from gaseous particles to liquid and to the solid.</w:t>
      </w:r>
    </w:p>
    <w:p w:rsidR="008856F9" w:rsidRPr="008856F9" w:rsidRDefault="008856F9" w:rsidP="008856F9">
      <w:pPr>
        <w:spacing w:line="360" w:lineRule="auto"/>
        <w:jc w:val="both"/>
        <w:rPr>
          <w:color w:val="000000" w:themeColor="text1"/>
        </w:rPr>
      </w:pPr>
    </w:p>
    <w:p w:rsidR="008856F9" w:rsidRPr="008856F9" w:rsidRDefault="008856F9" w:rsidP="008856F9">
      <w:pPr>
        <w:rPr>
          <w:color w:val="000000" w:themeColor="text1"/>
        </w:rPr>
      </w:pPr>
      <w:proofErr w:type="gramStart"/>
      <w:r w:rsidRPr="008856F9">
        <w:rPr>
          <w:color w:val="000000" w:themeColor="text1"/>
        </w:rPr>
        <w:t>Table 5.</w:t>
      </w:r>
      <w:proofErr w:type="gramEnd"/>
      <w:r w:rsidRPr="008856F9">
        <w:rPr>
          <w:color w:val="000000" w:themeColor="text1"/>
        </w:rPr>
        <w:t xml:space="preserve"> Equivalent resistance with respect to acoustic impedance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17"/>
        <w:gridCol w:w="2520"/>
        <w:gridCol w:w="2654"/>
      </w:tblGrid>
      <w:tr w:rsidR="008856F9" w:rsidRPr="008856F9" w:rsidTr="00C8187C">
        <w:trPr>
          <w:trHeight w:hRule="exact" w:val="280"/>
        </w:trPr>
        <w:tc>
          <w:tcPr>
            <w:tcW w:w="1276" w:type="dxa"/>
          </w:tcPr>
          <w:p w:rsidR="008856F9" w:rsidRPr="008856F9" w:rsidRDefault="008856F9" w:rsidP="008856F9">
            <w:pPr>
              <w:rPr>
                <w:color w:val="000000" w:themeColor="text1"/>
              </w:rPr>
            </w:pPr>
            <w:r w:rsidRPr="008856F9">
              <w:rPr>
                <w:color w:val="000000" w:themeColor="text1"/>
              </w:rPr>
              <w:t>SL.NO.</w:t>
            </w:r>
          </w:p>
        </w:tc>
        <w:tc>
          <w:tcPr>
            <w:tcW w:w="2117" w:type="dxa"/>
          </w:tcPr>
          <w:p w:rsidR="008856F9" w:rsidRPr="008856F9" w:rsidRDefault="008856F9" w:rsidP="008856F9">
            <w:pPr>
              <w:rPr>
                <w:color w:val="000000" w:themeColor="text1"/>
              </w:rPr>
            </w:pPr>
            <w:r w:rsidRPr="008856F9">
              <w:rPr>
                <w:color w:val="000000" w:themeColor="text1"/>
              </w:rPr>
              <w:t>Names</w:t>
            </w:r>
          </w:p>
        </w:tc>
        <w:tc>
          <w:tcPr>
            <w:tcW w:w="2520" w:type="dxa"/>
          </w:tcPr>
          <w:p w:rsidR="008856F9" w:rsidRPr="008856F9" w:rsidRDefault="008856F9" w:rsidP="008856F9">
            <w:pPr>
              <w:rPr>
                <w:color w:val="000000" w:themeColor="text1"/>
              </w:rPr>
            </w:pPr>
            <w:r w:rsidRPr="008856F9">
              <w:rPr>
                <w:color w:val="000000" w:themeColor="text1"/>
              </w:rPr>
              <w:t>Acoustic impedance</w:t>
            </w:r>
            <w:r w:rsidRPr="008856F9">
              <w:rPr>
                <w:color w:val="000000" w:themeColor="text1"/>
                <w:position w:val="-12"/>
              </w:rPr>
              <w:object w:dxaOrig="300" w:dyaOrig="360">
                <v:shape id="_x0000_i1113" type="#_x0000_t75" style="width:15pt;height:18pt" o:ole="">
                  <v:imagedata r:id="rId198" o:title=""/>
                </v:shape>
                <o:OLEObject Type="Embed" ProgID="Equation.DSMT4" ShapeID="_x0000_i1113" DrawAspect="Content" ObjectID="_1754930152" r:id="rId199"/>
              </w:object>
            </w:r>
          </w:p>
        </w:tc>
        <w:tc>
          <w:tcPr>
            <w:tcW w:w="2654" w:type="dxa"/>
          </w:tcPr>
          <w:p w:rsidR="008856F9" w:rsidRPr="008856F9" w:rsidRDefault="008856F9" w:rsidP="008856F9">
            <w:pPr>
              <w:rPr>
                <w:color w:val="000000" w:themeColor="text1"/>
              </w:rPr>
            </w:pPr>
            <w:r w:rsidRPr="008856F9">
              <w:rPr>
                <w:color w:val="000000" w:themeColor="text1"/>
              </w:rPr>
              <w:t xml:space="preserve">Equivalent resistance </w:t>
            </w:r>
            <w:r w:rsidRPr="008856F9">
              <w:rPr>
                <w:color w:val="000000" w:themeColor="text1"/>
                <w:position w:val="-14"/>
              </w:rPr>
              <w:object w:dxaOrig="360" w:dyaOrig="380">
                <v:shape id="_x0000_i1114" type="#_x0000_t75" style="width:18pt;height:19.5pt" o:ole="">
                  <v:imagedata r:id="rId200" o:title=""/>
                </v:shape>
                <o:OLEObject Type="Embed" ProgID="Equation.DSMT4" ShapeID="_x0000_i1114" DrawAspect="Content" ObjectID="_1754930153" r:id="rId201"/>
              </w:object>
            </w:r>
          </w:p>
        </w:tc>
      </w:tr>
      <w:tr w:rsidR="008856F9" w:rsidRPr="008856F9" w:rsidTr="008856F9">
        <w:trPr>
          <w:trHeight w:hRule="exact" w:val="262"/>
        </w:trPr>
        <w:tc>
          <w:tcPr>
            <w:tcW w:w="1276" w:type="dxa"/>
          </w:tcPr>
          <w:p w:rsidR="008856F9" w:rsidRPr="008856F9" w:rsidRDefault="008856F9" w:rsidP="008856F9">
            <w:pPr>
              <w:rPr>
                <w:color w:val="000000" w:themeColor="text1"/>
              </w:rPr>
            </w:pPr>
            <w:r w:rsidRPr="008856F9">
              <w:rPr>
                <w:color w:val="000000" w:themeColor="text1"/>
              </w:rPr>
              <w:t>1.</w:t>
            </w:r>
          </w:p>
        </w:tc>
        <w:tc>
          <w:tcPr>
            <w:tcW w:w="2117" w:type="dxa"/>
          </w:tcPr>
          <w:p w:rsidR="008856F9" w:rsidRPr="008856F9" w:rsidRDefault="008856F9" w:rsidP="008856F9">
            <w:pPr>
              <w:rPr>
                <w:color w:val="000000" w:themeColor="text1"/>
              </w:rPr>
            </w:pPr>
            <w:r w:rsidRPr="008856F9">
              <w:rPr>
                <w:color w:val="000000" w:themeColor="text1"/>
              </w:rPr>
              <w:t>Air</w:t>
            </w:r>
          </w:p>
        </w:tc>
        <w:tc>
          <w:tcPr>
            <w:tcW w:w="2520" w:type="dxa"/>
          </w:tcPr>
          <w:p w:rsidR="008856F9" w:rsidRPr="008856F9" w:rsidRDefault="008856F9" w:rsidP="008856F9">
            <w:pPr>
              <w:rPr>
                <w:color w:val="000000" w:themeColor="text1"/>
              </w:rPr>
            </w:pPr>
            <w:r w:rsidRPr="008856F9">
              <w:rPr>
                <w:color w:val="000000" w:themeColor="text1"/>
              </w:rPr>
              <w:t>400</w:t>
            </w:r>
          </w:p>
        </w:tc>
        <w:tc>
          <w:tcPr>
            <w:tcW w:w="2654" w:type="dxa"/>
          </w:tcPr>
          <w:p w:rsidR="008856F9" w:rsidRPr="008856F9" w:rsidRDefault="008856F9" w:rsidP="008856F9">
            <w:pPr>
              <w:rPr>
                <w:color w:val="000000" w:themeColor="text1"/>
              </w:rPr>
            </w:pPr>
            <w:r w:rsidRPr="008856F9">
              <w:rPr>
                <w:color w:val="000000" w:themeColor="text1"/>
              </w:rPr>
              <w:t>1359.2</w:t>
            </w:r>
          </w:p>
        </w:tc>
      </w:tr>
      <w:tr w:rsidR="008856F9" w:rsidRPr="008856F9" w:rsidTr="008856F9">
        <w:trPr>
          <w:trHeight w:hRule="exact" w:val="280"/>
        </w:trPr>
        <w:tc>
          <w:tcPr>
            <w:tcW w:w="1276" w:type="dxa"/>
          </w:tcPr>
          <w:p w:rsidR="008856F9" w:rsidRPr="008856F9" w:rsidRDefault="008856F9" w:rsidP="008856F9">
            <w:pPr>
              <w:rPr>
                <w:color w:val="000000" w:themeColor="text1"/>
              </w:rPr>
            </w:pPr>
            <w:r w:rsidRPr="008856F9">
              <w:rPr>
                <w:color w:val="000000" w:themeColor="text1"/>
              </w:rPr>
              <w:t>2.</w:t>
            </w:r>
          </w:p>
        </w:tc>
        <w:tc>
          <w:tcPr>
            <w:tcW w:w="2117" w:type="dxa"/>
          </w:tcPr>
          <w:p w:rsidR="008856F9" w:rsidRPr="008856F9" w:rsidRDefault="008856F9" w:rsidP="008856F9">
            <w:pPr>
              <w:rPr>
                <w:color w:val="000000" w:themeColor="text1"/>
              </w:rPr>
            </w:pPr>
            <w:r w:rsidRPr="008856F9">
              <w:rPr>
                <w:color w:val="000000" w:themeColor="text1"/>
              </w:rPr>
              <w:t>Oxygen</w:t>
            </w:r>
          </w:p>
        </w:tc>
        <w:tc>
          <w:tcPr>
            <w:tcW w:w="2520" w:type="dxa"/>
          </w:tcPr>
          <w:p w:rsidR="008856F9" w:rsidRPr="008856F9" w:rsidRDefault="008856F9" w:rsidP="008856F9">
            <w:pPr>
              <w:rPr>
                <w:color w:val="000000" w:themeColor="text1"/>
              </w:rPr>
            </w:pPr>
            <w:r w:rsidRPr="008856F9">
              <w:rPr>
                <w:color w:val="000000" w:themeColor="text1"/>
              </w:rPr>
              <w:t>449</w:t>
            </w:r>
          </w:p>
        </w:tc>
        <w:tc>
          <w:tcPr>
            <w:tcW w:w="2654" w:type="dxa"/>
          </w:tcPr>
          <w:p w:rsidR="008856F9" w:rsidRPr="008856F9" w:rsidRDefault="008856F9" w:rsidP="008856F9">
            <w:pPr>
              <w:rPr>
                <w:color w:val="000000" w:themeColor="text1"/>
              </w:rPr>
            </w:pPr>
            <w:r w:rsidRPr="008856F9">
              <w:rPr>
                <w:color w:val="000000" w:themeColor="text1"/>
              </w:rPr>
              <w:t>1525.7</w:t>
            </w:r>
          </w:p>
        </w:tc>
      </w:tr>
      <w:tr w:rsidR="008856F9" w:rsidRPr="008856F9" w:rsidTr="008856F9">
        <w:trPr>
          <w:trHeight w:hRule="exact" w:val="262"/>
        </w:trPr>
        <w:tc>
          <w:tcPr>
            <w:tcW w:w="1276" w:type="dxa"/>
          </w:tcPr>
          <w:p w:rsidR="008856F9" w:rsidRPr="008856F9" w:rsidRDefault="008856F9" w:rsidP="008856F9">
            <w:pPr>
              <w:rPr>
                <w:color w:val="000000" w:themeColor="text1"/>
              </w:rPr>
            </w:pPr>
            <w:r w:rsidRPr="008856F9">
              <w:rPr>
                <w:color w:val="000000" w:themeColor="text1"/>
              </w:rPr>
              <w:t>3.</w:t>
            </w:r>
          </w:p>
        </w:tc>
        <w:tc>
          <w:tcPr>
            <w:tcW w:w="2117" w:type="dxa"/>
          </w:tcPr>
          <w:p w:rsidR="008856F9" w:rsidRPr="008856F9" w:rsidRDefault="008856F9" w:rsidP="008856F9">
            <w:pPr>
              <w:rPr>
                <w:color w:val="000000" w:themeColor="text1"/>
              </w:rPr>
            </w:pPr>
            <w:r w:rsidRPr="008856F9">
              <w:rPr>
                <w:color w:val="000000" w:themeColor="text1"/>
              </w:rPr>
              <w:t>Castor oil</w:t>
            </w:r>
          </w:p>
        </w:tc>
        <w:tc>
          <w:tcPr>
            <w:tcW w:w="2520" w:type="dxa"/>
          </w:tcPr>
          <w:p w:rsidR="008856F9" w:rsidRPr="008856F9" w:rsidRDefault="008856F9" w:rsidP="008856F9">
            <w:pPr>
              <w:rPr>
                <w:color w:val="000000" w:themeColor="text1"/>
              </w:rPr>
            </w:pPr>
            <w:r w:rsidRPr="008856F9">
              <w:rPr>
                <w:color w:val="000000" w:themeColor="text1"/>
              </w:rPr>
              <w:t>1.43E+06</w:t>
            </w:r>
          </w:p>
        </w:tc>
        <w:tc>
          <w:tcPr>
            <w:tcW w:w="2654" w:type="dxa"/>
          </w:tcPr>
          <w:p w:rsidR="008856F9" w:rsidRPr="008856F9" w:rsidRDefault="008856F9" w:rsidP="008856F9">
            <w:pPr>
              <w:rPr>
                <w:color w:val="000000" w:themeColor="text1"/>
              </w:rPr>
            </w:pPr>
            <w:r w:rsidRPr="008856F9">
              <w:rPr>
                <w:color w:val="000000" w:themeColor="text1"/>
              </w:rPr>
              <w:t>4.86E+06</w:t>
            </w:r>
          </w:p>
        </w:tc>
      </w:tr>
      <w:tr w:rsidR="008856F9" w:rsidRPr="008856F9" w:rsidTr="008856F9">
        <w:trPr>
          <w:trHeight w:hRule="exact" w:val="262"/>
        </w:trPr>
        <w:tc>
          <w:tcPr>
            <w:tcW w:w="1276" w:type="dxa"/>
          </w:tcPr>
          <w:p w:rsidR="008856F9" w:rsidRPr="008856F9" w:rsidRDefault="008856F9" w:rsidP="008856F9">
            <w:pPr>
              <w:rPr>
                <w:color w:val="000000" w:themeColor="text1"/>
              </w:rPr>
            </w:pPr>
            <w:r w:rsidRPr="008856F9">
              <w:rPr>
                <w:color w:val="000000" w:themeColor="text1"/>
              </w:rPr>
              <w:t>4.</w:t>
            </w:r>
          </w:p>
        </w:tc>
        <w:tc>
          <w:tcPr>
            <w:tcW w:w="2117" w:type="dxa"/>
          </w:tcPr>
          <w:p w:rsidR="008856F9" w:rsidRPr="008856F9" w:rsidRDefault="008856F9" w:rsidP="008856F9">
            <w:pPr>
              <w:rPr>
                <w:color w:val="000000" w:themeColor="text1"/>
              </w:rPr>
            </w:pPr>
            <w:r w:rsidRPr="008856F9">
              <w:rPr>
                <w:color w:val="000000" w:themeColor="text1"/>
              </w:rPr>
              <w:t>Water</w:t>
            </w:r>
          </w:p>
        </w:tc>
        <w:tc>
          <w:tcPr>
            <w:tcW w:w="2520" w:type="dxa"/>
          </w:tcPr>
          <w:p w:rsidR="008856F9" w:rsidRPr="008856F9" w:rsidRDefault="008856F9" w:rsidP="008856F9">
            <w:pPr>
              <w:rPr>
                <w:color w:val="000000" w:themeColor="text1"/>
              </w:rPr>
            </w:pPr>
            <w:r w:rsidRPr="008856F9">
              <w:rPr>
                <w:color w:val="000000" w:themeColor="text1"/>
              </w:rPr>
              <w:t>1.48E+06</w:t>
            </w:r>
          </w:p>
        </w:tc>
        <w:tc>
          <w:tcPr>
            <w:tcW w:w="2654" w:type="dxa"/>
          </w:tcPr>
          <w:p w:rsidR="008856F9" w:rsidRPr="008856F9" w:rsidRDefault="008856F9" w:rsidP="008856F9">
            <w:pPr>
              <w:rPr>
                <w:color w:val="000000" w:themeColor="text1"/>
              </w:rPr>
            </w:pPr>
            <w:r w:rsidRPr="008856F9">
              <w:rPr>
                <w:color w:val="000000" w:themeColor="text1"/>
              </w:rPr>
              <w:t>5.03E+06</w:t>
            </w:r>
          </w:p>
        </w:tc>
      </w:tr>
      <w:tr w:rsidR="008856F9" w:rsidRPr="008856F9" w:rsidTr="008856F9">
        <w:trPr>
          <w:trHeight w:hRule="exact" w:val="280"/>
        </w:trPr>
        <w:tc>
          <w:tcPr>
            <w:tcW w:w="1276" w:type="dxa"/>
          </w:tcPr>
          <w:p w:rsidR="008856F9" w:rsidRPr="008856F9" w:rsidRDefault="008856F9" w:rsidP="008856F9">
            <w:pPr>
              <w:rPr>
                <w:color w:val="000000" w:themeColor="text1"/>
              </w:rPr>
            </w:pPr>
            <w:r w:rsidRPr="008856F9">
              <w:rPr>
                <w:color w:val="000000" w:themeColor="text1"/>
              </w:rPr>
              <w:t>5.</w:t>
            </w:r>
          </w:p>
        </w:tc>
        <w:tc>
          <w:tcPr>
            <w:tcW w:w="2117" w:type="dxa"/>
          </w:tcPr>
          <w:p w:rsidR="008856F9" w:rsidRPr="008856F9" w:rsidRDefault="008856F9" w:rsidP="008856F9">
            <w:pPr>
              <w:rPr>
                <w:color w:val="000000" w:themeColor="text1"/>
              </w:rPr>
            </w:pPr>
            <w:r w:rsidRPr="008856F9">
              <w:rPr>
                <w:color w:val="000000" w:themeColor="text1"/>
              </w:rPr>
              <w:t>Sea water</w:t>
            </w:r>
          </w:p>
        </w:tc>
        <w:tc>
          <w:tcPr>
            <w:tcW w:w="2520" w:type="dxa"/>
          </w:tcPr>
          <w:p w:rsidR="008856F9" w:rsidRPr="008856F9" w:rsidRDefault="008856F9" w:rsidP="008856F9">
            <w:pPr>
              <w:rPr>
                <w:color w:val="000000" w:themeColor="text1"/>
              </w:rPr>
            </w:pPr>
            <w:r w:rsidRPr="008856F9">
              <w:rPr>
                <w:color w:val="000000" w:themeColor="text1"/>
              </w:rPr>
              <w:t>1.54E+06</w:t>
            </w:r>
          </w:p>
        </w:tc>
        <w:tc>
          <w:tcPr>
            <w:tcW w:w="2654" w:type="dxa"/>
          </w:tcPr>
          <w:p w:rsidR="008856F9" w:rsidRPr="008856F9" w:rsidRDefault="008856F9" w:rsidP="008856F9">
            <w:pPr>
              <w:rPr>
                <w:color w:val="000000" w:themeColor="text1"/>
              </w:rPr>
            </w:pPr>
            <w:r w:rsidRPr="008856F9">
              <w:rPr>
                <w:color w:val="000000" w:themeColor="text1"/>
              </w:rPr>
              <w:t>5.23E+06</w:t>
            </w:r>
          </w:p>
        </w:tc>
      </w:tr>
      <w:tr w:rsidR="008856F9" w:rsidRPr="008856F9" w:rsidTr="008856F9">
        <w:trPr>
          <w:trHeight w:hRule="exact" w:val="262"/>
        </w:trPr>
        <w:tc>
          <w:tcPr>
            <w:tcW w:w="1276" w:type="dxa"/>
          </w:tcPr>
          <w:p w:rsidR="008856F9" w:rsidRPr="008856F9" w:rsidRDefault="008856F9" w:rsidP="008856F9">
            <w:pPr>
              <w:rPr>
                <w:color w:val="000000" w:themeColor="text1"/>
              </w:rPr>
            </w:pPr>
            <w:r w:rsidRPr="008856F9">
              <w:rPr>
                <w:color w:val="000000" w:themeColor="text1"/>
              </w:rPr>
              <w:t>6.</w:t>
            </w:r>
          </w:p>
        </w:tc>
        <w:tc>
          <w:tcPr>
            <w:tcW w:w="2117" w:type="dxa"/>
          </w:tcPr>
          <w:p w:rsidR="008856F9" w:rsidRPr="008856F9" w:rsidRDefault="008856F9" w:rsidP="008856F9">
            <w:pPr>
              <w:rPr>
                <w:color w:val="000000" w:themeColor="text1"/>
              </w:rPr>
            </w:pPr>
            <w:proofErr w:type="spellStart"/>
            <w:r w:rsidRPr="008856F9">
              <w:rPr>
                <w:color w:val="000000" w:themeColor="text1"/>
              </w:rPr>
              <w:t>Glycerine</w:t>
            </w:r>
            <w:proofErr w:type="spellEnd"/>
          </w:p>
        </w:tc>
        <w:tc>
          <w:tcPr>
            <w:tcW w:w="2520" w:type="dxa"/>
          </w:tcPr>
          <w:p w:rsidR="008856F9" w:rsidRPr="008856F9" w:rsidRDefault="008856F9" w:rsidP="008856F9">
            <w:pPr>
              <w:rPr>
                <w:color w:val="000000" w:themeColor="text1"/>
              </w:rPr>
            </w:pPr>
            <w:r w:rsidRPr="008856F9">
              <w:rPr>
                <w:color w:val="000000" w:themeColor="text1"/>
              </w:rPr>
              <w:t>2.42E+06</w:t>
            </w:r>
          </w:p>
        </w:tc>
        <w:tc>
          <w:tcPr>
            <w:tcW w:w="2654" w:type="dxa"/>
          </w:tcPr>
          <w:p w:rsidR="008856F9" w:rsidRPr="008856F9" w:rsidRDefault="008856F9" w:rsidP="008856F9">
            <w:pPr>
              <w:rPr>
                <w:color w:val="000000" w:themeColor="text1"/>
              </w:rPr>
            </w:pPr>
            <w:r w:rsidRPr="008856F9">
              <w:rPr>
                <w:color w:val="000000" w:themeColor="text1"/>
              </w:rPr>
              <w:t>8.22E+06</w:t>
            </w:r>
          </w:p>
        </w:tc>
      </w:tr>
      <w:tr w:rsidR="008856F9" w:rsidRPr="008856F9" w:rsidTr="008856F9">
        <w:trPr>
          <w:trHeight w:hRule="exact" w:val="280"/>
        </w:trPr>
        <w:tc>
          <w:tcPr>
            <w:tcW w:w="1276" w:type="dxa"/>
          </w:tcPr>
          <w:p w:rsidR="008856F9" w:rsidRPr="008856F9" w:rsidRDefault="008856F9" w:rsidP="008856F9">
            <w:pPr>
              <w:rPr>
                <w:color w:val="000000" w:themeColor="text1"/>
              </w:rPr>
            </w:pPr>
            <w:r w:rsidRPr="008856F9">
              <w:rPr>
                <w:color w:val="000000" w:themeColor="text1"/>
              </w:rPr>
              <w:t>7.</w:t>
            </w:r>
          </w:p>
        </w:tc>
        <w:tc>
          <w:tcPr>
            <w:tcW w:w="2117" w:type="dxa"/>
          </w:tcPr>
          <w:p w:rsidR="008856F9" w:rsidRPr="008856F9" w:rsidRDefault="008856F9" w:rsidP="008856F9">
            <w:pPr>
              <w:rPr>
                <w:color w:val="000000" w:themeColor="text1"/>
              </w:rPr>
            </w:pPr>
            <w:proofErr w:type="spellStart"/>
            <w:r w:rsidRPr="008856F9">
              <w:rPr>
                <w:color w:val="000000" w:themeColor="text1"/>
              </w:rPr>
              <w:t>Aluminium</w:t>
            </w:r>
            <w:proofErr w:type="spellEnd"/>
          </w:p>
        </w:tc>
        <w:tc>
          <w:tcPr>
            <w:tcW w:w="2520" w:type="dxa"/>
          </w:tcPr>
          <w:p w:rsidR="008856F9" w:rsidRPr="008856F9" w:rsidRDefault="008856F9" w:rsidP="008856F9">
            <w:pPr>
              <w:rPr>
                <w:color w:val="000000" w:themeColor="text1"/>
              </w:rPr>
            </w:pPr>
            <w:r w:rsidRPr="008856F9">
              <w:rPr>
                <w:color w:val="000000" w:themeColor="text1"/>
              </w:rPr>
              <w:t>1.70E+07</w:t>
            </w:r>
          </w:p>
        </w:tc>
        <w:tc>
          <w:tcPr>
            <w:tcW w:w="2654" w:type="dxa"/>
          </w:tcPr>
          <w:p w:rsidR="008856F9" w:rsidRPr="008856F9" w:rsidRDefault="008856F9" w:rsidP="008856F9">
            <w:pPr>
              <w:rPr>
                <w:color w:val="000000" w:themeColor="text1"/>
              </w:rPr>
            </w:pPr>
            <w:r w:rsidRPr="008856F9">
              <w:rPr>
                <w:color w:val="000000" w:themeColor="text1"/>
              </w:rPr>
              <w:t>5.78E+07</w:t>
            </w:r>
          </w:p>
        </w:tc>
      </w:tr>
      <w:tr w:rsidR="008856F9" w:rsidRPr="008856F9" w:rsidTr="008856F9">
        <w:trPr>
          <w:trHeight w:hRule="exact" w:val="262"/>
        </w:trPr>
        <w:tc>
          <w:tcPr>
            <w:tcW w:w="1276" w:type="dxa"/>
          </w:tcPr>
          <w:p w:rsidR="008856F9" w:rsidRPr="008856F9" w:rsidRDefault="008856F9" w:rsidP="008856F9">
            <w:pPr>
              <w:rPr>
                <w:color w:val="000000" w:themeColor="text1"/>
              </w:rPr>
            </w:pPr>
            <w:r w:rsidRPr="008856F9">
              <w:rPr>
                <w:color w:val="000000" w:themeColor="text1"/>
              </w:rPr>
              <w:t>8.</w:t>
            </w:r>
          </w:p>
        </w:tc>
        <w:tc>
          <w:tcPr>
            <w:tcW w:w="2117" w:type="dxa"/>
          </w:tcPr>
          <w:p w:rsidR="008856F9" w:rsidRPr="008856F9" w:rsidRDefault="008856F9" w:rsidP="008856F9">
            <w:pPr>
              <w:rPr>
                <w:color w:val="000000" w:themeColor="text1"/>
              </w:rPr>
            </w:pPr>
            <w:r w:rsidRPr="008856F9">
              <w:rPr>
                <w:color w:val="000000" w:themeColor="text1"/>
              </w:rPr>
              <w:t>Steel</w:t>
            </w:r>
          </w:p>
        </w:tc>
        <w:tc>
          <w:tcPr>
            <w:tcW w:w="2520" w:type="dxa"/>
          </w:tcPr>
          <w:p w:rsidR="008856F9" w:rsidRPr="008856F9" w:rsidRDefault="008856F9" w:rsidP="008856F9">
            <w:pPr>
              <w:rPr>
                <w:color w:val="000000" w:themeColor="text1"/>
              </w:rPr>
            </w:pPr>
            <w:r w:rsidRPr="008856F9">
              <w:rPr>
                <w:color w:val="000000" w:themeColor="text1"/>
              </w:rPr>
              <w:t>4.70E+07</w:t>
            </w:r>
          </w:p>
        </w:tc>
        <w:tc>
          <w:tcPr>
            <w:tcW w:w="2654" w:type="dxa"/>
          </w:tcPr>
          <w:p w:rsidR="008856F9" w:rsidRPr="008856F9" w:rsidRDefault="008856F9" w:rsidP="008856F9">
            <w:pPr>
              <w:rPr>
                <w:color w:val="000000" w:themeColor="text1"/>
              </w:rPr>
            </w:pPr>
            <w:r w:rsidRPr="008856F9">
              <w:rPr>
                <w:color w:val="000000" w:themeColor="text1"/>
              </w:rPr>
              <w:t>1.60E+08</w:t>
            </w:r>
          </w:p>
        </w:tc>
      </w:tr>
    </w:tbl>
    <w:p w:rsidR="00A962EF" w:rsidRPr="0031116E" w:rsidRDefault="00A962EF" w:rsidP="0031116E">
      <w:pPr>
        <w:jc w:val="both"/>
        <w:rPr>
          <w:color w:val="000000" w:themeColor="text1"/>
        </w:rPr>
      </w:pPr>
    </w:p>
    <w:p w:rsidR="00ED5DF5" w:rsidRPr="0031116E" w:rsidRDefault="00ED5DF5" w:rsidP="00466548">
      <w:pPr>
        <w:pStyle w:val="BodyText"/>
        <w:spacing w:after="0" w:line="240" w:lineRule="auto"/>
        <w:ind w:firstLine="0"/>
        <w:rPr>
          <w:color w:val="000000" w:themeColor="text1"/>
        </w:rPr>
      </w:pPr>
    </w:p>
    <w:p w:rsidR="008A55B5" w:rsidRPr="00402841" w:rsidRDefault="008856F9" w:rsidP="00466548">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466548">
      <w:pPr>
        <w:rPr>
          <w:rFonts w:eastAsia="MS Mincho"/>
        </w:rPr>
      </w:pPr>
    </w:p>
    <w:p w:rsidR="008856F9" w:rsidRPr="008856F9" w:rsidRDefault="00D01167" w:rsidP="008856F9">
      <w:pPr>
        <w:autoSpaceDE w:val="0"/>
        <w:autoSpaceDN w:val="0"/>
        <w:adjustRightInd w:val="0"/>
        <w:jc w:val="both"/>
      </w:pPr>
      <w:r>
        <w:tab/>
      </w:r>
      <w:r w:rsidR="008856F9">
        <w:t xml:space="preserve">In this chapter </w:t>
      </w:r>
      <w:r w:rsidR="008856F9" w:rsidRPr="008856F9">
        <w:t>the membrane of CMUT whe</w:t>
      </w:r>
      <w:r w:rsidR="001A5D15">
        <w:t xml:space="preserve">n subjected to AC bias then </w:t>
      </w:r>
      <w:r w:rsidR="008856F9" w:rsidRPr="008856F9">
        <w:t>displacement of membrane decreases with the intensification</w:t>
      </w:r>
      <w:r w:rsidR="001A5D15">
        <w:t xml:space="preserve"> in the radius </w:t>
      </w:r>
      <w:r w:rsidR="009B6B0C">
        <w:t xml:space="preserve">of </w:t>
      </w:r>
      <w:r w:rsidR="009B6B0C" w:rsidRPr="008856F9">
        <w:t>membrane</w:t>
      </w:r>
      <w:r w:rsidR="008856F9" w:rsidRPr="008856F9">
        <w:t>. Here the resonance frequency is found at 6.7 MHz which can be suitable to make a device. The mechanical impedance of the circular membrane is found nearly equal to acoustic impedance of air which makes the CMUT more preferable in a device. The resonance frequency is found here with and without intrinsic stress which are being used to determine the stress area. In the electrical equivalent circuit of CMUT the acoustic and mechanical impedance must kept in series instead of parallel, so that the total load didn’t get zero. It is also clear that for larger bandwidth the thickness of membrane and gap thickness must be small as possible and the DC bias voltage should be kept high.</w:t>
      </w:r>
    </w:p>
    <w:p w:rsidR="00402841" w:rsidRPr="008856F9" w:rsidRDefault="00402841" w:rsidP="008856F9">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1A5D15">
      <w:pPr>
        <w:pStyle w:val="BodyText"/>
        <w:spacing w:after="0" w:line="240" w:lineRule="auto"/>
        <w:ind w:firstLine="0"/>
        <w:rPr>
          <w:sz w:val="16"/>
          <w:szCs w:val="16"/>
        </w:rPr>
      </w:pPr>
      <w:r>
        <w:rPr>
          <w:sz w:val="16"/>
          <w:szCs w:val="16"/>
        </w:rPr>
        <w:tab/>
      </w:r>
      <w:r>
        <w:rPr>
          <w:sz w:val="16"/>
          <w:szCs w:val="16"/>
        </w:rPr>
        <w:tab/>
      </w:r>
    </w:p>
    <w:p w:rsidR="009B6B0C" w:rsidRPr="00D97F42" w:rsidRDefault="009B6B0C" w:rsidP="009B6B0C">
      <w:pPr>
        <w:pStyle w:val="references"/>
        <w:numPr>
          <w:ilvl w:val="0"/>
          <w:numId w:val="15"/>
        </w:numPr>
        <w:spacing w:after="0" w:line="240" w:lineRule="auto"/>
        <w:rPr>
          <w:rFonts w:eastAsia="MS Mincho"/>
        </w:rPr>
      </w:pPr>
      <w:r w:rsidRPr="00D97F42">
        <w:t>M. I. Haller and B. T. Khuri-Ykub, “A surface micromachined electrostatic ultrasonic air transducer,” in Ultrasonic Symposium, Cannes, France, pp. 1241-1244, 1994.</w:t>
      </w:r>
    </w:p>
    <w:p w:rsidR="009B6B0C" w:rsidRPr="00D97F42" w:rsidRDefault="009B6B0C" w:rsidP="009B6B0C">
      <w:pPr>
        <w:pStyle w:val="references"/>
        <w:numPr>
          <w:ilvl w:val="0"/>
          <w:numId w:val="15"/>
        </w:numPr>
        <w:spacing w:after="0" w:line="240" w:lineRule="auto"/>
        <w:rPr>
          <w:rFonts w:eastAsia="MS Mincho"/>
        </w:rPr>
      </w:pPr>
      <w:r w:rsidRPr="00D97F42">
        <w:rPr>
          <w:color w:val="000000"/>
          <w:shd w:val="clear" w:color="auto" w:fill="FFFFFF"/>
        </w:rPr>
        <w:t>Avik Ghosh Dastidar, Reshmi Maity, R. C. Tiwari, D. Vidojevic, T. Kevkic, V. Nikolic, S. Das, and N. P. Maity, “</w:t>
      </w:r>
      <w:r w:rsidRPr="00D97F42">
        <w:rPr>
          <w:bCs/>
          <w:color w:val="000000"/>
          <w:shd w:val="clear" w:color="auto" w:fill="FFFFFF"/>
        </w:rPr>
        <w:t xml:space="preserve">Squeeze Film Effect in Surface Micromachined Nano Ultrasonic Sensor for Different Diaphragm Displacement Profiles’, </w:t>
      </w:r>
      <w:r w:rsidR="00F94C46">
        <w:rPr>
          <w:bCs/>
          <w:color w:val="000000"/>
          <w:shd w:val="clear" w:color="auto" w:fill="FFFFFF"/>
        </w:rPr>
        <w:t>Sensors</w:t>
      </w:r>
      <w:r w:rsidRPr="00D97F42">
        <w:rPr>
          <w:bCs/>
          <w:color w:val="000000"/>
          <w:shd w:val="clear" w:color="auto" w:fill="FFFFFF"/>
        </w:rPr>
        <w:t xml:space="preserve">, vol. 23, no. 10, p. 113712, </w:t>
      </w:r>
      <w:hyperlink r:id="rId202" w:history="1">
        <w:r w:rsidRPr="00D97F42">
          <w:rPr>
            <w:rStyle w:val="Hyperlink"/>
            <w:bCs/>
            <w:color w:val="000000"/>
            <w:u w:val="none"/>
            <w:shd w:val="clear" w:color="auto" w:fill="FFFFFF"/>
          </w:rPr>
          <w:t>https://doi.org/10.3390/s23104665</w:t>
        </w:r>
      </w:hyperlink>
      <w:r w:rsidRPr="00D97F42">
        <w:rPr>
          <w:bCs/>
          <w:color w:val="000000"/>
          <w:shd w:val="clear" w:color="auto" w:fill="FFFFFF"/>
        </w:rPr>
        <w:t>.</w:t>
      </w:r>
    </w:p>
    <w:p w:rsidR="009B6B0C" w:rsidRPr="00D97F42" w:rsidRDefault="00F94C46" w:rsidP="009B6B0C">
      <w:pPr>
        <w:pStyle w:val="references"/>
        <w:numPr>
          <w:ilvl w:val="0"/>
          <w:numId w:val="15"/>
        </w:numPr>
        <w:spacing w:after="0" w:line="240" w:lineRule="auto"/>
        <w:rPr>
          <w:rFonts w:eastAsia="MS Mincho"/>
        </w:rPr>
      </w:pPr>
      <w:r>
        <w:rPr>
          <w:color w:val="000000"/>
          <w:shd w:val="clear" w:color="auto" w:fill="FFFFFF"/>
        </w:rPr>
        <w:t>Avik Ghosh Dastidar, M.</w:t>
      </w:r>
      <w:r w:rsidR="009B6B0C" w:rsidRPr="00D97F42">
        <w:rPr>
          <w:color w:val="000000"/>
          <w:shd w:val="clear" w:color="auto" w:fill="FFFFFF"/>
        </w:rPr>
        <w:t xml:space="preserve"> Pal, R. C. Tiwari, R. Maity, N. P. Maity, “</w:t>
      </w:r>
      <w:r w:rsidR="009B6B0C" w:rsidRPr="00D97F42">
        <w:rPr>
          <w:bCs/>
          <w:color w:val="000000"/>
          <w:shd w:val="clear" w:color="auto" w:fill="FFFFFF"/>
        </w:rPr>
        <w:t>An efficient electrostatic actuation model for MEMS-based ultrasonic transducers with fringing effect</w:t>
      </w:r>
      <w:r w:rsidR="009B6B0C" w:rsidRPr="00D97F42">
        <w:rPr>
          <w:color w:val="000000"/>
          <w:shd w:val="clear" w:color="auto" w:fill="FFFFFF"/>
        </w:rPr>
        <w:t>,” Mic</w:t>
      </w:r>
      <w:r>
        <w:rPr>
          <w:color w:val="000000"/>
          <w:shd w:val="clear" w:color="auto" w:fill="FFFFFF"/>
        </w:rPr>
        <w:t>rosystem Technologies</w:t>
      </w:r>
      <w:r w:rsidR="009B6B0C" w:rsidRPr="00D97F42">
        <w:rPr>
          <w:color w:val="000000"/>
          <w:shd w:val="clear" w:color="auto" w:fill="FFFFFF"/>
        </w:rPr>
        <w:t xml:space="preserve">, </w:t>
      </w:r>
      <w:r w:rsidR="009B6B0C" w:rsidRPr="00D97F42">
        <w:rPr>
          <w:color w:val="000000"/>
          <w:shd w:val="clear" w:color="auto" w:fill="FCFCFC"/>
        </w:rPr>
        <w:t>https://doi.org/10.1007/s00542-023-05412-1, 2023.</w:t>
      </w:r>
    </w:p>
    <w:p w:rsidR="009B6B0C" w:rsidRPr="00D97F42" w:rsidRDefault="009B6B0C" w:rsidP="009B6B0C">
      <w:pPr>
        <w:pStyle w:val="references"/>
        <w:numPr>
          <w:ilvl w:val="0"/>
          <w:numId w:val="15"/>
        </w:numPr>
        <w:spacing w:after="0" w:line="240" w:lineRule="auto"/>
        <w:rPr>
          <w:rFonts w:eastAsia="MS Mincho"/>
        </w:rPr>
      </w:pPr>
      <w:r w:rsidRPr="00D97F42">
        <w:rPr>
          <w:color w:val="000000"/>
        </w:rPr>
        <w:t>R. Maity, N. P. Maity, K. S. Rao, G. Sravani, K. Guha, “</w:t>
      </w:r>
      <w:r w:rsidRPr="00D97F42">
        <w:rPr>
          <w:color w:val="000000"/>
          <w:shd w:val="clear" w:color="auto" w:fill="FFFFFF"/>
        </w:rPr>
        <w:t xml:space="preserve">Design of Single Cell Membrane Shape and Array Configuration for MEMS Based Micromachined Ultrasonic Sensor to Improve the Performance: A Three Dimensional Model Characterization,” </w:t>
      </w:r>
      <w:hyperlink r:id="rId203" w:history="1">
        <w:r w:rsidRPr="00D97F42">
          <w:rPr>
            <w:rStyle w:val="Hyperlink"/>
            <w:color w:val="000000"/>
            <w:u w:val="none"/>
            <w:bdr w:val="none" w:sz="0" w:space="0" w:color="auto" w:frame="1"/>
          </w:rPr>
          <w:t>Transactions on Electrical and Electronic Materials</w:t>
        </w:r>
      </w:hyperlink>
      <w:r w:rsidRPr="00D97F42">
        <w:rPr>
          <w:color w:val="000000"/>
        </w:rPr>
        <w:t xml:space="preserve">, vol. 22, pp. 809-820, 2021, </w:t>
      </w:r>
      <w:hyperlink r:id="rId204" w:history="1">
        <w:r w:rsidRPr="00D97F42">
          <w:rPr>
            <w:rStyle w:val="Hyperlink"/>
            <w:u w:val="none"/>
            <w:shd w:val="clear" w:color="auto" w:fill="FCFCFC"/>
          </w:rPr>
          <w:t>https://doi.org/10.1007/s42341-021-00303-6</w:t>
        </w:r>
      </w:hyperlink>
      <w:r w:rsidRPr="00D97F42">
        <w:rPr>
          <w:color w:val="000000"/>
          <w:shd w:val="clear" w:color="auto" w:fill="FCFCFC"/>
        </w:rPr>
        <w:t>.</w:t>
      </w:r>
    </w:p>
    <w:p w:rsidR="009B6B0C" w:rsidRPr="00D97F42" w:rsidRDefault="009B6B0C" w:rsidP="009B6B0C">
      <w:pPr>
        <w:pStyle w:val="references"/>
        <w:numPr>
          <w:ilvl w:val="0"/>
          <w:numId w:val="15"/>
        </w:numPr>
        <w:spacing w:after="0" w:line="240" w:lineRule="auto"/>
        <w:rPr>
          <w:rFonts w:eastAsia="MS Mincho"/>
        </w:rPr>
      </w:pPr>
      <w:r w:rsidRPr="00D97F42">
        <w:t xml:space="preserve">Igal Ladabaum, Xuecheng Jin, Hyongsok T. Soh, Abdullah Atalar and Butrus T. Khuri-Yakub, “Surface micromachined capacitive ultrasonic transducers” </w:t>
      </w:r>
      <w:r w:rsidR="00F94C46">
        <w:t>IEEE Trans on Ultras. Ferroelect</w:t>
      </w:r>
      <w:r w:rsidRPr="00D97F42">
        <w:t xml:space="preserve"> and Frequency control, vol. 45, no. 3, pp 678-690, May 1998.</w:t>
      </w:r>
    </w:p>
    <w:p w:rsidR="009B6B0C" w:rsidRPr="00D97F42" w:rsidRDefault="009B6B0C" w:rsidP="009B6B0C">
      <w:pPr>
        <w:pStyle w:val="references"/>
        <w:numPr>
          <w:ilvl w:val="0"/>
          <w:numId w:val="15"/>
        </w:numPr>
        <w:spacing w:after="0" w:line="240" w:lineRule="auto"/>
        <w:rPr>
          <w:rFonts w:eastAsia="MS Mincho"/>
        </w:rPr>
      </w:pPr>
      <w:r w:rsidRPr="00D97F42">
        <w:rPr>
          <w:color w:val="000000"/>
          <w:shd w:val="clear" w:color="auto" w:fill="FFFFFF"/>
        </w:rPr>
        <w:t>M. Pal, C. Lalengkima, R. Maity, S. Baishya, N. P. Maity, “Effects of fringing capacitances and electrode’s finiteness in improved SiC membrane based micromachined ultrasonic transducers,” Mic</w:t>
      </w:r>
      <w:r w:rsidR="00F94C46">
        <w:rPr>
          <w:color w:val="000000"/>
          <w:shd w:val="clear" w:color="auto" w:fill="FFFFFF"/>
        </w:rPr>
        <w:t>rosystem Technologies</w:t>
      </w:r>
      <w:r w:rsidRPr="00D97F42">
        <w:rPr>
          <w:color w:val="000000"/>
          <w:shd w:val="clear" w:color="auto" w:fill="FFFFFF"/>
        </w:rPr>
        <w:t xml:space="preserve">, vol. 27, pp. 3679-3691, 2021, </w:t>
      </w:r>
      <w:hyperlink r:id="rId205" w:history="1">
        <w:r w:rsidRPr="00D97F42">
          <w:rPr>
            <w:rStyle w:val="Hyperlink"/>
            <w:color w:val="000000"/>
            <w:u w:val="none"/>
            <w:shd w:val="clear" w:color="auto" w:fill="FCFCFC"/>
          </w:rPr>
          <w:t>https://doi.org/10.1007/s00542-020-05135-7</w:t>
        </w:r>
      </w:hyperlink>
      <w:r w:rsidRPr="00D97F42">
        <w:rPr>
          <w:color w:val="000000"/>
          <w:shd w:val="clear" w:color="auto" w:fill="FCFCFC"/>
        </w:rPr>
        <w:t>.</w:t>
      </w:r>
    </w:p>
    <w:p w:rsidR="009B6B0C" w:rsidRPr="00D97F42" w:rsidRDefault="009B6B0C" w:rsidP="009B6B0C">
      <w:pPr>
        <w:pStyle w:val="references"/>
        <w:numPr>
          <w:ilvl w:val="0"/>
          <w:numId w:val="15"/>
        </w:numPr>
        <w:spacing w:after="0" w:line="240" w:lineRule="auto"/>
        <w:rPr>
          <w:rFonts w:eastAsia="MS Mincho"/>
        </w:rPr>
      </w:pPr>
      <w:r w:rsidRPr="00D97F42">
        <w:rPr>
          <w:rFonts w:eastAsia="Calibri"/>
          <w:color w:val="000000"/>
        </w:rPr>
        <w:t>Reshmi Maity, N. P. Maity, and S. Baishya, “</w:t>
      </w:r>
      <w:r w:rsidRPr="00D97F42">
        <w:rPr>
          <w:bCs/>
          <w:color w:val="000000"/>
        </w:rPr>
        <w:t xml:space="preserve">An Efficient Model of Nanoelectromechanical Systems Based Ultrasonic Sensor with Fringing Field Effects,” </w:t>
      </w:r>
      <w:r w:rsidR="00F94C46">
        <w:rPr>
          <w:bCs/>
          <w:color w:val="000000"/>
        </w:rPr>
        <w:t>IEEE Sensor Journals</w:t>
      </w:r>
      <w:r w:rsidRPr="00D97F42">
        <w:rPr>
          <w:bCs/>
          <w:color w:val="000000"/>
        </w:rPr>
        <w:t xml:space="preserve">, Vol. 20, No. 4, pp. 1746-1753, 2020, </w:t>
      </w:r>
      <w:r w:rsidRPr="00D97F42">
        <w:rPr>
          <w:rStyle w:val="Strong"/>
          <w:color w:val="000000"/>
          <w:shd w:val="clear" w:color="auto" w:fill="FFFFFF"/>
        </w:rPr>
        <w:t>DOI: </w:t>
      </w:r>
      <w:hyperlink r:id="rId206" w:tgtFrame="_blank" w:history="1">
        <w:r w:rsidRPr="00D97F42">
          <w:rPr>
            <w:rStyle w:val="Hyperlink"/>
            <w:color w:val="000000"/>
            <w:u w:val="none"/>
            <w:shd w:val="clear" w:color="auto" w:fill="FFFFFF"/>
          </w:rPr>
          <w:t>10.1109/JSEN.2019.2948795</w:t>
        </w:r>
      </w:hyperlink>
      <w:r w:rsidRPr="00D97F42">
        <w:rPr>
          <w:color w:val="000000"/>
        </w:rPr>
        <w:t>.</w:t>
      </w:r>
    </w:p>
    <w:p w:rsidR="009B6B0C" w:rsidRPr="00D97F42" w:rsidRDefault="009B6B0C" w:rsidP="009B6B0C">
      <w:pPr>
        <w:pStyle w:val="references"/>
        <w:numPr>
          <w:ilvl w:val="0"/>
          <w:numId w:val="15"/>
        </w:numPr>
        <w:spacing w:after="0" w:line="240" w:lineRule="auto"/>
        <w:rPr>
          <w:rFonts w:eastAsia="MS Mincho"/>
        </w:rPr>
      </w:pPr>
      <w:r w:rsidRPr="00D97F42">
        <w:rPr>
          <w:color w:val="000000"/>
          <w:shd w:val="clear" w:color="auto" w:fill="FFFFFF"/>
        </w:rPr>
        <w:t xml:space="preserve">M. Pal, N. P. Maity, S. Baishya, R. Maity, “Performance Analysis of Nano-Electro-Mechanical-System Ultrasonic Sensor with Fringing Field Effects,” </w:t>
      </w:r>
      <w:hyperlink r:id="rId207" w:history="1">
        <w:r w:rsidRPr="00D97F42">
          <w:rPr>
            <w:rStyle w:val="Hyperlink"/>
            <w:color w:val="000000"/>
            <w:u w:val="none"/>
            <w:bdr w:val="none" w:sz="0" w:space="0" w:color="auto" w:frame="1"/>
          </w:rPr>
          <w:t>Transactions on Electrical and Electronic Materials</w:t>
        </w:r>
      </w:hyperlink>
      <w:r w:rsidRPr="00D97F42">
        <w:rPr>
          <w:color w:val="000000"/>
        </w:rPr>
        <w:t xml:space="preserve">, </w:t>
      </w:r>
      <w:r w:rsidRPr="00D97F42">
        <w:rPr>
          <w:color w:val="000000"/>
          <w:shd w:val="clear" w:color="auto" w:fill="FFFFFF"/>
        </w:rPr>
        <w:t xml:space="preserve">vol. 22, pp. 757-763, 2021, </w:t>
      </w:r>
      <w:hyperlink r:id="rId208" w:history="1">
        <w:r w:rsidRPr="00D97F42">
          <w:rPr>
            <w:rStyle w:val="Hyperlink"/>
            <w:u w:val="none"/>
            <w:shd w:val="clear" w:color="auto" w:fill="FCFCFC"/>
          </w:rPr>
          <w:t>https://doi.org/10.1007/s42341-021-00297-1</w:t>
        </w:r>
      </w:hyperlink>
      <w:r w:rsidRPr="00D97F42">
        <w:rPr>
          <w:color w:val="000000"/>
          <w:shd w:val="clear" w:color="auto" w:fill="FCFCFC"/>
        </w:rPr>
        <w:t>.</w:t>
      </w:r>
    </w:p>
    <w:p w:rsidR="009B6B0C" w:rsidRPr="00D97F42" w:rsidRDefault="009B6B0C" w:rsidP="009B6B0C">
      <w:pPr>
        <w:pStyle w:val="references"/>
        <w:numPr>
          <w:ilvl w:val="0"/>
          <w:numId w:val="15"/>
        </w:numPr>
        <w:spacing w:after="0" w:line="240" w:lineRule="auto"/>
        <w:rPr>
          <w:rFonts w:eastAsia="MS Mincho"/>
        </w:rPr>
      </w:pPr>
      <w:r w:rsidRPr="00D97F42">
        <w:rPr>
          <w:color w:val="000000"/>
        </w:rPr>
        <w:t xml:space="preserve">Reshmi Maity, Shonkho Suvra, Santanu Maity and N. P. Maity, “Collapse Voltage Analysis of Central annular Ring Metallized Membrane Based MEMS Micromachined Ultrasonic Transducer”, </w:t>
      </w:r>
      <w:r w:rsidRPr="00D97F42">
        <w:rPr>
          <w:rFonts w:eastAsia="Calibri"/>
          <w:color w:val="000000"/>
        </w:rPr>
        <w:t>Mic</w:t>
      </w:r>
      <w:r w:rsidR="00F94C46">
        <w:rPr>
          <w:rFonts w:eastAsia="Calibri"/>
          <w:color w:val="000000"/>
        </w:rPr>
        <w:t xml:space="preserve">rosystem Technologies </w:t>
      </w:r>
      <w:r w:rsidRPr="00D97F42">
        <w:rPr>
          <w:rFonts w:eastAsia="Calibri"/>
          <w:color w:val="000000"/>
        </w:rPr>
        <w:t xml:space="preserve">, vol. 26, pp. 1001-1009, 2020, </w:t>
      </w:r>
      <w:r w:rsidRPr="00D97F42">
        <w:rPr>
          <w:color w:val="000000"/>
          <w:shd w:val="clear" w:color="auto" w:fill="FCFCFC"/>
        </w:rPr>
        <w:t>https://doi.org/10.1007/s00542-019-04613-x.</w:t>
      </w:r>
    </w:p>
    <w:p w:rsidR="009B6B0C" w:rsidRPr="00D97F42" w:rsidRDefault="00EB46E8" w:rsidP="009B6B0C">
      <w:pPr>
        <w:pStyle w:val="references"/>
        <w:numPr>
          <w:ilvl w:val="0"/>
          <w:numId w:val="15"/>
        </w:numPr>
        <w:spacing w:after="0" w:line="240" w:lineRule="auto"/>
        <w:rPr>
          <w:rFonts w:eastAsia="MS Mincho"/>
        </w:rPr>
      </w:pPr>
      <w:r w:rsidRPr="00D97F42">
        <w:t>Y. Huang, A. S. Ergun, E. Haeggstrom and B. T. Khuri-Yakub, “ New fabrication process for Capacitive Micromachined Ultrasonic Transducers,” in IEEE Ultrasonic Symposium, pp. 522-525, 2003.</w:t>
      </w:r>
    </w:p>
    <w:p w:rsidR="009B6B0C" w:rsidRPr="00D97F42" w:rsidRDefault="00EB46E8" w:rsidP="009B6B0C">
      <w:pPr>
        <w:pStyle w:val="references"/>
        <w:numPr>
          <w:ilvl w:val="0"/>
          <w:numId w:val="15"/>
        </w:numPr>
        <w:spacing w:after="0" w:line="240" w:lineRule="auto"/>
        <w:rPr>
          <w:rFonts w:eastAsia="MS Mincho"/>
        </w:rPr>
      </w:pPr>
      <w:r w:rsidRPr="00D97F42">
        <w:t>Qing Zhang, Paul-Vahe Cicek, Karim Allidina, Frederic Nabki and Mourad N. El-Gamel, “Surface-Micromachined CMUT using low-temperature deposited Silicon Carbide membranes for above-IC integration,” Journel of Microelectromechanical systems, vol. 23, No. 2, April 2014.</w:t>
      </w:r>
    </w:p>
    <w:p w:rsidR="009B6B0C" w:rsidRPr="00D97F42" w:rsidRDefault="00EB46E8" w:rsidP="009B6B0C">
      <w:pPr>
        <w:pStyle w:val="references"/>
        <w:numPr>
          <w:ilvl w:val="0"/>
          <w:numId w:val="15"/>
        </w:numPr>
        <w:spacing w:after="0" w:line="240" w:lineRule="auto"/>
        <w:rPr>
          <w:rFonts w:eastAsia="MS Mincho"/>
        </w:rPr>
      </w:pPr>
      <w:r w:rsidRPr="00D97F42">
        <w:t>Azadeh Moini, Amin Nikoozadeh, Jung Woo Choe, Chienlier Chang, Douglas N. Stephens, David J. Sahn and Pierre T. Khuri-Yakub, “Fully integrated 2D CMUT ring arrays for Endoscopic Ultrasound,” in IEEE International Ultrasonic Symposium Proceedings, 2016.</w:t>
      </w:r>
    </w:p>
    <w:p w:rsidR="00EB46E8" w:rsidRPr="00D97F42" w:rsidRDefault="00EB46E8" w:rsidP="009B6B0C">
      <w:pPr>
        <w:pStyle w:val="references"/>
        <w:numPr>
          <w:ilvl w:val="0"/>
          <w:numId w:val="15"/>
        </w:numPr>
        <w:spacing w:after="0" w:line="240" w:lineRule="auto"/>
        <w:rPr>
          <w:rFonts w:eastAsia="MS Mincho"/>
        </w:rPr>
      </w:pPr>
      <w:r w:rsidRPr="00D97F42">
        <w:t>W. P. Mason, Electromechanical Transducers and Wave Filters. New York: Van  Nostrand, 1942</w:t>
      </w:r>
    </w:p>
    <w:p w:rsidR="008A55B5" w:rsidRPr="00F94C46" w:rsidRDefault="00F94C46" w:rsidP="00F94C46">
      <w:pPr>
        <w:pStyle w:val="references"/>
        <w:numPr>
          <w:ilvl w:val="0"/>
          <w:numId w:val="15"/>
        </w:numPr>
        <w:spacing w:after="0" w:line="240" w:lineRule="auto"/>
        <w:rPr>
          <w:rFonts w:eastAsia="MS Mincho"/>
        </w:rPr>
      </w:pPr>
      <w:r>
        <w:rPr>
          <w:rFonts w:eastAsia="Calibri"/>
          <w:color w:val="000000"/>
        </w:rPr>
        <w:t>R. Maity, K.</w:t>
      </w:r>
      <w:r w:rsidR="00D97F42" w:rsidRPr="00D97F42">
        <w:rPr>
          <w:rFonts w:eastAsia="Calibri"/>
          <w:color w:val="000000"/>
        </w:rPr>
        <w:t xml:space="preserve"> Gogoi, N. P. Maity, “</w:t>
      </w:r>
      <w:r w:rsidR="00D97F42" w:rsidRPr="00D97F42">
        <w:rPr>
          <w:rFonts w:eastAsia="Calibri"/>
          <w:color w:val="000000"/>
          <w:spacing w:val="2"/>
        </w:rPr>
        <w:t xml:space="preserve">Micro-electro-mechanical-system based capacitive ultrasonic transducer as an efficient immersion sensor,” </w:t>
      </w:r>
      <w:r w:rsidR="00D97F42" w:rsidRPr="00D97F42">
        <w:rPr>
          <w:rFonts w:eastAsia="Calibri"/>
          <w:color w:val="000000"/>
        </w:rPr>
        <w:t>Mic</w:t>
      </w:r>
      <w:r>
        <w:rPr>
          <w:rFonts w:eastAsia="Calibri"/>
          <w:color w:val="000000"/>
        </w:rPr>
        <w:t>rosystem Technologies</w:t>
      </w:r>
      <w:r w:rsidR="00D97F42" w:rsidRPr="00D97F42">
        <w:rPr>
          <w:rFonts w:eastAsia="Calibri"/>
          <w:color w:val="000000"/>
        </w:rPr>
        <w:t xml:space="preserve">, Vol. 25, pp. </w:t>
      </w:r>
      <w:r w:rsidR="00D97F42" w:rsidRPr="00D97F42">
        <w:rPr>
          <w:color w:val="000000"/>
          <w:shd w:val="clear" w:color="auto" w:fill="FCFCFC"/>
        </w:rPr>
        <w:t>4663–4670</w:t>
      </w:r>
      <w:r w:rsidR="00D97F42" w:rsidRPr="00D97F42">
        <w:rPr>
          <w:rFonts w:eastAsia="Calibri"/>
          <w:color w:val="000000"/>
        </w:rPr>
        <w:t xml:space="preserve">, 2019, </w:t>
      </w:r>
      <w:r w:rsidR="00D97F42" w:rsidRPr="00D97F42">
        <w:rPr>
          <w:color w:val="000000"/>
          <w:shd w:val="clear" w:color="auto" w:fill="FCFCFC"/>
        </w:rPr>
        <w:t>https://doi.org/10.1007/s00542-019-04384-5.</w:t>
      </w:r>
      <w:r w:rsidR="000B5B2F" w:rsidRPr="00F94C46">
        <w:rPr>
          <w:rFonts w:eastAsia="MS Mincho"/>
        </w:rPr>
        <w:tab/>
      </w:r>
      <w:r w:rsidR="000B5B2F" w:rsidRPr="00F94C46">
        <w:rPr>
          <w:rFonts w:eastAsia="MS Mincho"/>
        </w:rPr>
        <w:tab/>
      </w:r>
    </w:p>
    <w:sectPr w:rsidR="008A55B5" w:rsidRPr="00F94C46"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46" w:rsidRDefault="00D61246" w:rsidP="001E64C4">
      <w:r>
        <w:separator/>
      </w:r>
    </w:p>
  </w:endnote>
  <w:endnote w:type="continuationSeparator" w:id="0">
    <w:p w:rsidR="00D61246" w:rsidRDefault="00D6124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8" w:rsidRPr="00012DED" w:rsidRDefault="00EB46E8"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46" w:rsidRDefault="00D61246" w:rsidP="001E64C4">
      <w:r>
        <w:separator/>
      </w:r>
    </w:p>
  </w:footnote>
  <w:footnote w:type="continuationSeparator" w:id="0">
    <w:p w:rsidR="00D61246" w:rsidRDefault="00D61246"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E8" w:rsidRPr="00012DED" w:rsidRDefault="00EB46E8"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DD7126D"/>
    <w:multiLevelType w:val="hybridMultilevel"/>
    <w:tmpl w:val="21AC0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3B47153"/>
    <w:multiLevelType w:val="hybridMultilevel"/>
    <w:tmpl w:val="BEECDF10"/>
    <w:lvl w:ilvl="0" w:tplc="3D7C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4"/>
  </w:num>
  <w:num w:numId="11">
    <w:abstractNumId w:val="1"/>
  </w:num>
  <w:num w:numId="12">
    <w:abstractNumId w:val="1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060F"/>
    <w:rsid w:val="000D5355"/>
    <w:rsid w:val="000F456A"/>
    <w:rsid w:val="0010711E"/>
    <w:rsid w:val="00125E34"/>
    <w:rsid w:val="00127EDD"/>
    <w:rsid w:val="0018330F"/>
    <w:rsid w:val="001A5D15"/>
    <w:rsid w:val="001D2353"/>
    <w:rsid w:val="001D4508"/>
    <w:rsid w:val="001E48C1"/>
    <w:rsid w:val="001E64C4"/>
    <w:rsid w:val="002165A6"/>
    <w:rsid w:val="00237505"/>
    <w:rsid w:val="00240391"/>
    <w:rsid w:val="00251725"/>
    <w:rsid w:val="00276735"/>
    <w:rsid w:val="00280068"/>
    <w:rsid w:val="00284C20"/>
    <w:rsid w:val="002864A3"/>
    <w:rsid w:val="00292EF9"/>
    <w:rsid w:val="00296792"/>
    <w:rsid w:val="002A5252"/>
    <w:rsid w:val="002B3B81"/>
    <w:rsid w:val="002C1EB7"/>
    <w:rsid w:val="002D49CD"/>
    <w:rsid w:val="002E1666"/>
    <w:rsid w:val="002E17E9"/>
    <w:rsid w:val="0031116E"/>
    <w:rsid w:val="00317544"/>
    <w:rsid w:val="00324D08"/>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C67F7"/>
    <w:rsid w:val="004E0B04"/>
    <w:rsid w:val="004E7372"/>
    <w:rsid w:val="00525FAE"/>
    <w:rsid w:val="00530820"/>
    <w:rsid w:val="00552117"/>
    <w:rsid w:val="00552F05"/>
    <w:rsid w:val="005818F8"/>
    <w:rsid w:val="005957E3"/>
    <w:rsid w:val="005974A7"/>
    <w:rsid w:val="005B520E"/>
    <w:rsid w:val="005B535B"/>
    <w:rsid w:val="005C1954"/>
    <w:rsid w:val="005F10BD"/>
    <w:rsid w:val="005F3022"/>
    <w:rsid w:val="005F5712"/>
    <w:rsid w:val="005F6BE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856F9"/>
    <w:rsid w:val="008A55B5"/>
    <w:rsid w:val="008A75C8"/>
    <w:rsid w:val="008B5270"/>
    <w:rsid w:val="00924FB9"/>
    <w:rsid w:val="0092568F"/>
    <w:rsid w:val="0097508D"/>
    <w:rsid w:val="009B6B0C"/>
    <w:rsid w:val="009D170D"/>
    <w:rsid w:val="00A236A0"/>
    <w:rsid w:val="00A510F7"/>
    <w:rsid w:val="00A65DF1"/>
    <w:rsid w:val="00A962EF"/>
    <w:rsid w:val="00AA0700"/>
    <w:rsid w:val="00AB5E45"/>
    <w:rsid w:val="00AC6519"/>
    <w:rsid w:val="00AD601F"/>
    <w:rsid w:val="00B0160B"/>
    <w:rsid w:val="00B20C8E"/>
    <w:rsid w:val="00B62E35"/>
    <w:rsid w:val="00B90340"/>
    <w:rsid w:val="00C0280F"/>
    <w:rsid w:val="00C05F7C"/>
    <w:rsid w:val="00C703F9"/>
    <w:rsid w:val="00C8187C"/>
    <w:rsid w:val="00C91C5E"/>
    <w:rsid w:val="00CB0271"/>
    <w:rsid w:val="00CB66E6"/>
    <w:rsid w:val="00CF25D6"/>
    <w:rsid w:val="00D01167"/>
    <w:rsid w:val="00D61246"/>
    <w:rsid w:val="00D6227A"/>
    <w:rsid w:val="00D748FE"/>
    <w:rsid w:val="00D9156D"/>
    <w:rsid w:val="00D97F42"/>
    <w:rsid w:val="00DB42A0"/>
    <w:rsid w:val="00DD0BA8"/>
    <w:rsid w:val="00E11872"/>
    <w:rsid w:val="00E91219"/>
    <w:rsid w:val="00E97E42"/>
    <w:rsid w:val="00EA506F"/>
    <w:rsid w:val="00EA53DF"/>
    <w:rsid w:val="00EB46E8"/>
    <w:rsid w:val="00EC6857"/>
    <w:rsid w:val="00ED5DF5"/>
    <w:rsid w:val="00EE4362"/>
    <w:rsid w:val="00EF18D7"/>
    <w:rsid w:val="00EF1E8A"/>
    <w:rsid w:val="00EF3A1A"/>
    <w:rsid w:val="00F23229"/>
    <w:rsid w:val="00F531E1"/>
    <w:rsid w:val="00F94C46"/>
    <w:rsid w:val="00F96D96"/>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50">
          <o:proxy end="" idref="#_x0000_s1052" connectloc="4"/>
        </o:r>
        <o:r id="V:Rule2" type="connector" idref="#_x0000_s1051">
          <o:proxy start="" idref="#_x0000_s1052" connectloc="0"/>
          <o:proxy end="" idref="#_x0000_s1049" connectloc="4"/>
        </o:r>
        <o:r id="V:Rule3" type="connector" idref="#_x0000_s1047"/>
        <o:r id="V:Rule4" type="connector" idref="#_x0000_s1030"/>
        <o:r id="V:Rule5" type="connector" idref="#_x0000_s1046"/>
        <o:r id="V:Rule6" type="connector" idref="#_x0000_s1036"/>
        <o:r id="V:Rule7" type="connector" idref="#_x0000_s1045"/>
        <o:r id="V:Rule8" type="connector" idref="#_x0000_s1028"/>
        <o:r id="V:Rule9" type="connector" idref="#_x0000_s1037"/>
        <o:r id="V:Rule10" type="connector" idref="#_x0000_s1044"/>
        <o:r id="V:Rule1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F5712"/>
    <w:pPr>
      <w:spacing w:after="200" w:line="276" w:lineRule="auto"/>
      <w:ind w:left="720"/>
      <w:contextualSpacing/>
      <w:jc w:val="left"/>
    </w:pPr>
    <w:rPr>
      <w:rFonts w:asciiTheme="minorHAnsi" w:eastAsiaTheme="minorEastAsia" w:hAnsiTheme="minorHAnsi" w:cstheme="minorBidi"/>
      <w:sz w:val="22"/>
      <w:szCs w:val="22"/>
      <w:lang w:val="en-IN" w:eastAsia="en-IN"/>
    </w:rPr>
  </w:style>
  <w:style w:type="character" w:styleId="BookTitle">
    <w:name w:val="Book Title"/>
    <w:basedOn w:val="DefaultParagraphFont"/>
    <w:uiPriority w:val="33"/>
    <w:qFormat/>
    <w:rsid w:val="005F5712"/>
    <w:rPr>
      <w:b/>
      <w:bCs/>
      <w:smallCaps/>
      <w:spacing w:val="5"/>
    </w:rPr>
  </w:style>
  <w:style w:type="table" w:styleId="TableGrid">
    <w:name w:val="Table Grid"/>
    <w:basedOn w:val="TableNormal"/>
    <w:uiPriority w:val="59"/>
    <w:rsid w:val="00D748FE"/>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B6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F5712"/>
    <w:pPr>
      <w:spacing w:after="200" w:line="276" w:lineRule="auto"/>
      <w:ind w:left="720"/>
      <w:contextualSpacing/>
      <w:jc w:val="left"/>
    </w:pPr>
    <w:rPr>
      <w:rFonts w:asciiTheme="minorHAnsi" w:eastAsiaTheme="minorEastAsia" w:hAnsiTheme="minorHAnsi" w:cstheme="minorBidi"/>
      <w:sz w:val="22"/>
      <w:szCs w:val="22"/>
      <w:lang w:val="en-IN" w:eastAsia="en-IN"/>
    </w:rPr>
  </w:style>
  <w:style w:type="character" w:styleId="BookTitle">
    <w:name w:val="Book Title"/>
    <w:basedOn w:val="DefaultParagraphFont"/>
    <w:uiPriority w:val="33"/>
    <w:qFormat/>
    <w:rsid w:val="005F5712"/>
    <w:rPr>
      <w:b/>
      <w:bCs/>
      <w:smallCaps/>
      <w:spacing w:val="5"/>
    </w:rPr>
  </w:style>
  <w:style w:type="table" w:styleId="TableGrid">
    <w:name w:val="Table Grid"/>
    <w:basedOn w:val="TableNormal"/>
    <w:uiPriority w:val="59"/>
    <w:rsid w:val="00D748FE"/>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B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2.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5.bin"/><Relationship Id="rId170" Type="http://schemas.openxmlformats.org/officeDocument/2006/relationships/image" Target="media/image81.wmf"/><Relationship Id="rId191" Type="http://schemas.openxmlformats.org/officeDocument/2006/relationships/image" Target="media/image90.wmf"/><Relationship Id="rId205" Type="http://schemas.openxmlformats.org/officeDocument/2006/relationships/hyperlink" Target="https://doi.org/10.1007/s00542-020-05135-7" TargetMode="External"/><Relationship Id="rId16" Type="http://schemas.openxmlformats.org/officeDocument/2006/relationships/image" Target="media/image7.wmf"/><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image" Target="media/image76.emf"/><Relationship Id="rId165" Type="http://schemas.openxmlformats.org/officeDocument/2006/relationships/oleObject" Target="embeddings/oleObject78.bin"/><Relationship Id="rId181" Type="http://schemas.openxmlformats.org/officeDocument/2006/relationships/image" Target="media/image86.wmf"/><Relationship Id="rId186" Type="http://schemas.openxmlformats.org/officeDocument/2006/relationships/oleObject" Target="embeddings/oleObject90.bin"/><Relationship Id="rId22" Type="http://schemas.openxmlformats.org/officeDocument/2006/relationships/oleObject" Target="embeddings/oleObject3.bin"/><Relationship Id="rId27" Type="http://schemas.openxmlformats.org/officeDocument/2006/relationships/oleObject" Target="embeddings/oleObject8.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image" Target="media/image71.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oleObject" Target="embeddings/oleObject84.bin"/><Relationship Id="rId192" Type="http://schemas.openxmlformats.org/officeDocument/2006/relationships/oleObject" Target="embeddings/oleObject93.bin"/><Relationship Id="rId197" Type="http://schemas.openxmlformats.org/officeDocument/2006/relationships/oleObject" Target="embeddings/oleObject97.bin"/><Relationship Id="rId206" Type="http://schemas.openxmlformats.org/officeDocument/2006/relationships/hyperlink" Target="https://doi.org/10.1109/JSEN.2019.2948795" TargetMode="External"/><Relationship Id="rId201" Type="http://schemas.openxmlformats.org/officeDocument/2006/relationships/oleObject" Target="embeddings/oleObject99.bin"/><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79.wmf"/><Relationship Id="rId182" Type="http://schemas.openxmlformats.org/officeDocument/2006/relationships/oleObject" Target="embeddings/oleObject87.bin"/><Relationship Id="rId187" Type="http://schemas.openxmlformats.org/officeDocument/2006/relationships/image" Target="media/image88.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image" Target="media/image92.wmf"/><Relationship Id="rId172" Type="http://schemas.openxmlformats.org/officeDocument/2006/relationships/oleObject" Target="embeddings/oleObject82.bin"/><Relationship Id="rId193" Type="http://schemas.openxmlformats.org/officeDocument/2006/relationships/oleObject" Target="embeddings/oleObject94.bin"/><Relationship Id="rId202" Type="http://schemas.openxmlformats.org/officeDocument/2006/relationships/hyperlink" Target="https://doi.org/10.3390/s23104665" TargetMode="External"/><Relationship Id="rId207" Type="http://schemas.openxmlformats.org/officeDocument/2006/relationships/hyperlink" Target="https://www.researchgate.net/journal/Transactions-on-Electrical-and-Electronic-Materials-2092-7592"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7.emf"/><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oleObject" Target="embeddings/oleObject95.bin"/><Relationship Id="rId199" Type="http://schemas.openxmlformats.org/officeDocument/2006/relationships/oleObject" Target="embeddings/oleObject98.bin"/><Relationship Id="rId203" Type="http://schemas.openxmlformats.org/officeDocument/2006/relationships/hyperlink" Target="https://www.researchgate.net/journal/Transactions-on-Electrical-and-Electronic-Materials-2092-7592" TargetMode="External"/><Relationship Id="rId208" Type="http://schemas.openxmlformats.org/officeDocument/2006/relationships/hyperlink" Target="https://doi.org/10.1007/s42341-021-00297-1" TargetMode="External"/><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oleObject" Target="embeddings/oleObject88.bin"/><Relationship Id="rId189" Type="http://schemas.openxmlformats.org/officeDocument/2006/relationships/image" Target="media/image89.wmf"/><Relationship Id="rId3" Type="http://schemas.microsoft.com/office/2007/relationships/stylesWithEffects" Target="stylesWithEffects.xml"/><Relationship Id="rId25" Type="http://schemas.openxmlformats.org/officeDocument/2006/relationships/oleObject" Target="embeddings/oleObject6.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emf"/><Relationship Id="rId20" Type="http://schemas.openxmlformats.org/officeDocument/2006/relationships/oleObject" Target="embeddings/oleObject1.bin"/><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oleObject" Target="embeddings/oleObject83.bin"/><Relationship Id="rId179" Type="http://schemas.openxmlformats.org/officeDocument/2006/relationships/image" Target="media/image85.wmf"/><Relationship Id="rId195" Type="http://schemas.openxmlformats.org/officeDocument/2006/relationships/oleObject" Target="embeddings/oleObject96.bin"/><Relationship Id="rId209" Type="http://schemas.openxmlformats.org/officeDocument/2006/relationships/fontTable" Target="fontTable.xml"/><Relationship Id="rId190" Type="http://schemas.openxmlformats.org/officeDocument/2006/relationships/oleObject" Target="embeddings/oleObject92.bin"/><Relationship Id="rId204" Type="http://schemas.openxmlformats.org/officeDocument/2006/relationships/hyperlink" Target="https://doi.org/10.1007/s42341-021-00303-6" TargetMode="External"/><Relationship Id="rId15" Type="http://schemas.openxmlformats.org/officeDocument/2006/relationships/image" Target="media/image6.wmf"/><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86.bin"/><Relationship Id="rId210" Type="http://schemas.openxmlformats.org/officeDocument/2006/relationships/theme" Target="theme/theme1.xml"/><Relationship Id="rId26" Type="http://schemas.openxmlformats.org/officeDocument/2006/relationships/oleObject" Target="embeddings/oleObject7.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image" Target="media/image83.wmf"/><Relationship Id="rId196" Type="http://schemas.openxmlformats.org/officeDocument/2006/relationships/image" Target="media/image91.emf"/><Relationship Id="rId200"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19</cp:revision>
  <cp:lastPrinted>2014-07-26T15:11:00Z</cp:lastPrinted>
  <dcterms:created xsi:type="dcterms:W3CDTF">2023-08-30T06:10:00Z</dcterms:created>
  <dcterms:modified xsi:type="dcterms:W3CDTF">2023-08-30T14:16:00Z</dcterms:modified>
</cp:coreProperties>
</file>