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603A" w:rsidRDefault="009A603A" w:rsidP="00D22CDC">
      <w:pPr>
        <w:jc w:val="center"/>
        <w:rPr>
          <w:rFonts w:ascii="Times New Roman" w:hAnsi="Times New Roman" w:cs="Times New Roman"/>
          <w:b/>
          <w:bCs/>
          <w:sz w:val="28"/>
          <w:szCs w:val="28"/>
          <w:lang w:val="en-IN"/>
        </w:rPr>
      </w:pPr>
      <w:bookmarkStart w:id="0" w:name="_Hlk141707961"/>
      <w:bookmarkEnd w:id="0"/>
      <w:r>
        <w:rPr>
          <w:rFonts w:ascii="Times New Roman" w:hAnsi="Times New Roman" w:cs="Times New Roman"/>
          <w:b/>
          <w:bCs/>
          <w:sz w:val="28"/>
          <w:szCs w:val="28"/>
          <w:lang w:val="en-IN"/>
        </w:rPr>
        <w:t>Theranostic Property of Pigments Producing Actinobacteria</w:t>
      </w:r>
    </w:p>
    <w:p w:rsidR="00D22CDC" w:rsidRPr="00D22CDC" w:rsidRDefault="00E345D4" w:rsidP="00D22CDC">
      <w:pPr>
        <w:jc w:val="both"/>
        <w:rPr>
          <w:rFonts w:ascii="Times New Roman" w:hAnsi="Times New Roman" w:cs="Times New Roman"/>
          <w:sz w:val="24"/>
          <w:szCs w:val="24"/>
        </w:rPr>
      </w:pPr>
      <w:r>
        <w:rPr>
          <w:rFonts w:ascii="Times New Roman" w:hAnsi="Times New Roman" w:cs="Times New Roman"/>
          <w:sz w:val="24"/>
          <w:szCs w:val="24"/>
        </w:rPr>
        <w:t xml:space="preserve">M. </w:t>
      </w:r>
      <w:r w:rsidR="00D22CDC" w:rsidRPr="00D22CDC">
        <w:rPr>
          <w:rFonts w:ascii="Times New Roman" w:hAnsi="Times New Roman" w:cs="Times New Roman"/>
          <w:sz w:val="24"/>
          <w:szCs w:val="24"/>
        </w:rPr>
        <w:t>Rajeswari, V. Priya B</w:t>
      </w:r>
      <w:bookmarkStart w:id="1" w:name="_GoBack"/>
      <w:bookmarkEnd w:id="1"/>
      <w:r w:rsidR="00D22CDC" w:rsidRPr="00D22CDC">
        <w:rPr>
          <w:rFonts w:ascii="Times New Roman" w:hAnsi="Times New Roman" w:cs="Times New Roman"/>
          <w:sz w:val="24"/>
          <w:szCs w:val="24"/>
        </w:rPr>
        <w:t>arathi, P. Dhanalakshmi,</w:t>
      </w:r>
      <w:r w:rsidRPr="00E345D4">
        <w:rPr>
          <w:rFonts w:ascii="Times New Roman" w:hAnsi="Times New Roman" w:cs="Times New Roman"/>
          <w:sz w:val="24"/>
          <w:szCs w:val="24"/>
        </w:rPr>
        <w:t xml:space="preserve"> </w:t>
      </w:r>
      <w:r w:rsidRPr="00D22CDC">
        <w:rPr>
          <w:rFonts w:ascii="Times New Roman" w:hAnsi="Times New Roman" w:cs="Times New Roman"/>
          <w:sz w:val="24"/>
          <w:szCs w:val="24"/>
        </w:rPr>
        <w:t>P. Priya Dharsini</w:t>
      </w:r>
      <w:r w:rsidR="00D22CDC" w:rsidRPr="00D22CDC">
        <w:rPr>
          <w:rFonts w:ascii="Times New Roman" w:hAnsi="Times New Roman" w:cs="Times New Roman"/>
          <w:sz w:val="24"/>
          <w:szCs w:val="24"/>
        </w:rPr>
        <w:t xml:space="preserve"> and</w:t>
      </w:r>
      <w:r w:rsidRPr="00E345D4">
        <w:rPr>
          <w:rFonts w:ascii="Times New Roman" w:hAnsi="Times New Roman" w:cs="Times New Roman"/>
          <w:sz w:val="24"/>
          <w:szCs w:val="24"/>
        </w:rPr>
        <w:t xml:space="preserve"> </w:t>
      </w:r>
      <w:r w:rsidRPr="00D22CDC">
        <w:rPr>
          <w:rFonts w:ascii="Times New Roman" w:hAnsi="Times New Roman" w:cs="Times New Roman"/>
          <w:sz w:val="24"/>
          <w:szCs w:val="24"/>
        </w:rPr>
        <w:t>A. Winny Fred Crossia</w:t>
      </w:r>
    </w:p>
    <w:p w:rsidR="00D22CDC" w:rsidRDefault="00D22CDC" w:rsidP="00D22CDC">
      <w:pPr>
        <w:jc w:val="both"/>
        <w:rPr>
          <w:rFonts w:ascii="Times New Roman" w:hAnsi="Times New Roman" w:cs="Times New Roman"/>
          <w:sz w:val="24"/>
          <w:szCs w:val="24"/>
        </w:rPr>
      </w:pPr>
      <w:r>
        <w:rPr>
          <w:rFonts w:ascii="Times New Roman" w:hAnsi="Times New Roman" w:cs="Times New Roman"/>
          <w:sz w:val="24"/>
          <w:szCs w:val="24"/>
        </w:rPr>
        <w:t>Shrimati Indira Gandhi College, PG and Research Department of Microbiology, Trichy -02.</w:t>
      </w:r>
    </w:p>
    <w:p w:rsidR="00D22CDC" w:rsidRDefault="00D22CDC" w:rsidP="00D22CDC">
      <w:pPr>
        <w:jc w:val="both"/>
        <w:rPr>
          <w:rFonts w:ascii="Times New Roman" w:hAnsi="Times New Roman" w:cs="Times New Roman"/>
          <w:sz w:val="24"/>
          <w:szCs w:val="24"/>
        </w:rPr>
      </w:pPr>
      <w:r w:rsidRPr="00D22CDC">
        <w:rPr>
          <w:rFonts w:ascii="Times New Roman" w:hAnsi="Times New Roman" w:cs="Times New Roman"/>
          <w:b/>
          <w:bCs/>
          <w:sz w:val="24"/>
          <w:szCs w:val="24"/>
        </w:rPr>
        <w:t>Address for Correspondence:</w:t>
      </w:r>
      <w:r>
        <w:rPr>
          <w:rFonts w:ascii="Times New Roman" w:hAnsi="Times New Roman" w:cs="Times New Roman"/>
          <w:sz w:val="24"/>
          <w:szCs w:val="24"/>
        </w:rPr>
        <w:t xml:space="preserve"> Dr. P. Priya Dharsini, Assistant Professor, PG and Research Department of Microbiology, Shrimati Indira Gandhi College, Trichy -02. </w:t>
      </w:r>
    </w:p>
    <w:p w:rsidR="00D22CDC" w:rsidRPr="00D22CDC" w:rsidRDefault="00D22CDC" w:rsidP="00D22CDC">
      <w:pPr>
        <w:jc w:val="both"/>
        <w:rPr>
          <w:rFonts w:ascii="Times New Roman" w:hAnsi="Times New Roman" w:cs="Times New Roman"/>
          <w:sz w:val="24"/>
          <w:szCs w:val="24"/>
        </w:rPr>
      </w:pPr>
      <w:r>
        <w:rPr>
          <w:rFonts w:ascii="Times New Roman" w:hAnsi="Times New Roman" w:cs="Times New Roman"/>
          <w:sz w:val="24"/>
          <w:szCs w:val="24"/>
        </w:rPr>
        <w:t xml:space="preserve">E - Mail - </w:t>
      </w:r>
      <w:hyperlink r:id="rId8" w:history="1">
        <w:r w:rsidRPr="00653B66">
          <w:rPr>
            <w:rStyle w:val="Hyperlink"/>
            <w:rFonts w:ascii="Times New Roman" w:hAnsi="Times New Roman" w:cs="Times New Roman"/>
            <w:sz w:val="24"/>
            <w:szCs w:val="24"/>
          </w:rPr>
          <w:t>priyadharsinip@sigc.edu</w:t>
        </w:r>
      </w:hyperlink>
      <w:r>
        <w:rPr>
          <w:rFonts w:ascii="Times New Roman" w:hAnsi="Times New Roman" w:cs="Times New Roman"/>
          <w:sz w:val="24"/>
          <w:szCs w:val="24"/>
        </w:rPr>
        <w:t>, Mobile - 9944617963</w:t>
      </w:r>
    </w:p>
    <w:p w:rsidR="00AE0ACF" w:rsidRDefault="00AE0ACF" w:rsidP="00AE0ACF">
      <w:pPr>
        <w:jc w:val="both"/>
        <w:rPr>
          <w:rFonts w:ascii="Times New Roman" w:hAnsi="Times New Roman" w:cs="Times New Roman"/>
          <w:b/>
          <w:bCs/>
          <w:sz w:val="28"/>
          <w:szCs w:val="28"/>
          <w:lang w:val="en-IN"/>
        </w:rPr>
      </w:pPr>
      <w:r>
        <w:rPr>
          <w:rFonts w:ascii="Times New Roman" w:hAnsi="Times New Roman" w:cs="Times New Roman"/>
          <w:b/>
          <w:bCs/>
          <w:sz w:val="28"/>
          <w:szCs w:val="28"/>
          <w:lang w:val="en-IN"/>
        </w:rPr>
        <w:t>ABSTRACT</w:t>
      </w:r>
    </w:p>
    <w:p w:rsidR="00EA3B94" w:rsidRPr="003526EC" w:rsidRDefault="003526EC" w:rsidP="00AE0ACF">
      <w:pPr>
        <w:jc w:val="both"/>
        <w:rPr>
          <w:rFonts w:ascii="Times New Roman" w:hAnsi="Times New Roman" w:cs="Times New Roman"/>
          <w:sz w:val="24"/>
          <w:szCs w:val="24"/>
          <w:lang w:val="en-IN"/>
        </w:rPr>
      </w:pPr>
      <w:r w:rsidRPr="003526EC">
        <w:rPr>
          <w:rFonts w:ascii="Times New Roman" w:hAnsi="Times New Roman" w:cs="Times New Roman"/>
          <w:sz w:val="24"/>
          <w:szCs w:val="24"/>
          <w:lang w:val="en-IN"/>
        </w:rPr>
        <w:t xml:space="preserve">Since ancient times, pigments have been utilized in the food, cosmetic, pharmaceutical, and other sectors. Plants and insects are two of the main sources of natural pigments, but microbes are also important because of their bioactivities and advantages in pigment manufacturing. Streptomyces is a genus of actinobacteria that produces specialized metabolites with a variety of bioactivities, including antioxidant, anticancer, antibiofilm, antifouling, and antibiotic activities, as well as pigments, among others. This makes actinobacteria significant in the field of biotechnology. The data supporting the possibility that some strains of Streptomyces could serve as biological sources of bioactive pigments is identified, summarized, and evaluated in this review. </w:t>
      </w:r>
    </w:p>
    <w:p w:rsidR="00AE0ACF" w:rsidRDefault="00AE0ACF" w:rsidP="00AE0ACF">
      <w:pPr>
        <w:jc w:val="both"/>
        <w:rPr>
          <w:rFonts w:ascii="Times New Roman" w:hAnsi="Times New Roman" w:cs="Times New Roman"/>
          <w:b/>
          <w:bCs/>
          <w:sz w:val="28"/>
          <w:szCs w:val="28"/>
          <w:lang w:val="en-IN"/>
        </w:rPr>
      </w:pPr>
      <w:r w:rsidRPr="00FE1C4A">
        <w:rPr>
          <w:rFonts w:ascii="Times New Roman" w:hAnsi="Times New Roman" w:cs="Times New Roman"/>
          <w:b/>
          <w:bCs/>
          <w:sz w:val="28"/>
          <w:szCs w:val="28"/>
          <w:lang w:val="en-IN"/>
        </w:rPr>
        <w:t>Key words</w:t>
      </w:r>
    </w:p>
    <w:p w:rsidR="00AE0ACF" w:rsidRPr="00D22CDC" w:rsidRDefault="009A6FE0" w:rsidP="00AE0ACF">
      <w:pPr>
        <w:jc w:val="both"/>
        <w:rPr>
          <w:rFonts w:ascii="Times New Roman" w:hAnsi="Times New Roman" w:cs="Times New Roman"/>
          <w:sz w:val="24"/>
          <w:szCs w:val="24"/>
          <w:lang w:val="en-IN"/>
        </w:rPr>
      </w:pPr>
      <w:r w:rsidRPr="00D22CDC">
        <w:rPr>
          <w:rFonts w:ascii="Times New Roman" w:hAnsi="Times New Roman" w:cs="Times New Roman"/>
          <w:sz w:val="24"/>
          <w:szCs w:val="24"/>
          <w:lang w:val="en-IN"/>
        </w:rPr>
        <w:t>Actinobacteria</w:t>
      </w:r>
      <w:r w:rsidR="00AE0ACF" w:rsidRPr="00D22CDC">
        <w:rPr>
          <w:rFonts w:ascii="Times New Roman" w:hAnsi="Times New Roman" w:cs="Times New Roman"/>
          <w:sz w:val="24"/>
          <w:szCs w:val="24"/>
          <w:lang w:val="en-IN"/>
        </w:rPr>
        <w:t>, Actinobacterial Pigments,</w:t>
      </w:r>
      <w:r w:rsidR="00DA0391" w:rsidRPr="00D22CDC">
        <w:rPr>
          <w:rFonts w:ascii="Times New Roman" w:hAnsi="Times New Roman" w:cs="Times New Roman"/>
          <w:sz w:val="24"/>
          <w:szCs w:val="24"/>
          <w:lang w:val="en-IN"/>
        </w:rPr>
        <w:t xml:space="preserve"> Application,</w:t>
      </w:r>
      <w:r w:rsidRPr="00D22CDC">
        <w:rPr>
          <w:rFonts w:ascii="Times New Roman" w:hAnsi="Times New Roman" w:cs="Times New Roman"/>
          <w:sz w:val="24"/>
          <w:szCs w:val="24"/>
          <w:lang w:val="en-IN"/>
        </w:rPr>
        <w:t xml:space="preserve"> Carotenoids,</w:t>
      </w:r>
      <w:r w:rsidR="005C6433" w:rsidRPr="00D22CDC">
        <w:rPr>
          <w:rFonts w:ascii="Times New Roman" w:hAnsi="Times New Roman" w:cs="Times New Roman"/>
          <w:sz w:val="24"/>
          <w:szCs w:val="24"/>
          <w:lang w:val="en-IN"/>
        </w:rPr>
        <w:t xml:space="preserve"> Prodigiosin, </w:t>
      </w:r>
      <w:r w:rsidRPr="00D22CDC">
        <w:rPr>
          <w:rFonts w:ascii="Times New Roman" w:hAnsi="Times New Roman" w:cs="Times New Roman"/>
          <w:sz w:val="24"/>
          <w:szCs w:val="24"/>
          <w:lang w:val="en-IN"/>
        </w:rPr>
        <w:t xml:space="preserve">Melanin, Violacein, Pyocyanin, </w:t>
      </w:r>
      <w:r w:rsidR="00AE0ACF" w:rsidRPr="00D22CDC">
        <w:rPr>
          <w:rFonts w:ascii="Times New Roman" w:hAnsi="Times New Roman" w:cs="Times New Roman"/>
          <w:sz w:val="24"/>
          <w:szCs w:val="24"/>
          <w:lang w:val="en-IN"/>
        </w:rPr>
        <w:t>Lip Balm Production</w:t>
      </w:r>
    </w:p>
    <w:p w:rsidR="00AE0ACF" w:rsidRPr="008B5884" w:rsidRDefault="004F0160" w:rsidP="00AE0ACF">
      <w:pPr>
        <w:jc w:val="both"/>
        <w:rPr>
          <w:rFonts w:ascii="Times New Roman" w:hAnsi="Times New Roman" w:cs="Times New Roman"/>
          <w:sz w:val="28"/>
          <w:szCs w:val="28"/>
          <w:u w:val="thick"/>
          <w:lang w:val="en-IN"/>
        </w:rPr>
      </w:pPr>
      <w:r>
        <w:rPr>
          <w:rFonts w:ascii="Times New Roman" w:hAnsi="Times New Roman" w:cs="Times New Roman"/>
          <w:noProof/>
          <w:sz w:val="28"/>
          <w:szCs w:val="28"/>
          <w:u w:val="single"/>
        </w:rPr>
        <mc:AlternateContent>
          <mc:Choice Requires="wps">
            <w:drawing>
              <wp:anchor distT="0" distB="0" distL="114300" distR="114300" simplePos="0" relativeHeight="251668480" behindDoc="0" locked="0" layoutInCell="1" allowOverlap="1">
                <wp:simplePos x="0" y="0"/>
                <wp:positionH relativeFrom="column">
                  <wp:posOffset>-63500</wp:posOffset>
                </wp:positionH>
                <wp:positionV relativeFrom="paragraph">
                  <wp:posOffset>53975</wp:posOffset>
                </wp:positionV>
                <wp:extent cx="6581140" cy="0"/>
                <wp:effectExtent l="12700" t="10160" r="6985" b="8890"/>
                <wp:wrapNone/>
                <wp:docPr id="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916CBD" id="_x0000_t32" coordsize="21600,21600" o:spt="32" o:oned="t" path="m,l21600,21600e" filled="f">
                <v:path arrowok="t" fillok="f" o:connecttype="none"/>
                <o:lock v:ext="edit" shapetype="t"/>
              </v:shapetype>
              <v:shape id="AutoShape 10" o:spid="_x0000_s1026" type="#_x0000_t32" style="position:absolute;margin-left:-5pt;margin-top:4.25pt;width:518.2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pQHwIAADw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"/>
            </w:pict>
          </mc:Fallback>
        </mc:AlternateContent>
      </w:r>
      <w:r w:rsidR="00AE0ACF">
        <w:rPr>
          <w:rFonts w:ascii="Times New Roman" w:hAnsi="Times New Roman" w:cs="Times New Roman"/>
          <w:sz w:val="28"/>
          <w:szCs w:val="28"/>
          <w:u w:val="single"/>
          <w:lang w:val="en-IN"/>
        </w:rPr>
        <w:t xml:space="preserve">  </w:t>
      </w:r>
      <w:r w:rsidR="00AE0ACF">
        <w:rPr>
          <w:rFonts w:ascii="Times New Roman" w:hAnsi="Times New Roman" w:cs="Times New Roman"/>
          <w:sz w:val="28"/>
          <w:szCs w:val="28"/>
          <w:u w:val="thick"/>
          <w:lang w:val="en-IN"/>
        </w:rPr>
        <w:t xml:space="preserve">         </w:t>
      </w:r>
    </w:p>
    <w:p w:rsidR="00EA4CBB" w:rsidRDefault="00AE0ACF" w:rsidP="00AE0ACF">
      <w:pPr>
        <w:jc w:val="both"/>
        <w:rPr>
          <w:rFonts w:ascii="Times New Roman" w:hAnsi="Times New Roman" w:cs="Times New Roman"/>
          <w:b/>
          <w:bCs/>
          <w:sz w:val="28"/>
          <w:szCs w:val="28"/>
          <w:lang w:val="en-IN"/>
        </w:rPr>
      </w:pPr>
      <w:r>
        <w:rPr>
          <w:rFonts w:ascii="Times New Roman" w:hAnsi="Times New Roman" w:cs="Times New Roman"/>
          <w:b/>
          <w:bCs/>
          <w:sz w:val="28"/>
          <w:szCs w:val="28"/>
          <w:lang w:val="en-IN"/>
        </w:rPr>
        <w:t>INTRODUCTION</w:t>
      </w:r>
    </w:p>
    <w:p w:rsidR="00EA4CBB" w:rsidRPr="00EA4CBB" w:rsidRDefault="00EA4CBB" w:rsidP="00AE0ACF">
      <w:pPr>
        <w:jc w:val="both"/>
        <w:rPr>
          <w:rFonts w:ascii="Times New Roman" w:hAnsi="Times New Roman" w:cs="Times New Roman"/>
          <w:sz w:val="24"/>
          <w:szCs w:val="24"/>
          <w:lang w:val="en-IN"/>
        </w:rPr>
      </w:pPr>
      <w:r w:rsidRPr="00EA4CBB">
        <w:rPr>
          <w:rFonts w:ascii="Times New Roman" w:hAnsi="Times New Roman" w:cs="Times New Roman"/>
          <w:sz w:val="24"/>
          <w:szCs w:val="24"/>
          <w:lang w:val="en-IN"/>
        </w:rPr>
        <w:t>Actinobacteria are a distinct class of filamentous bacteria that resemble fungi and are prokaryotic. They are facultative anaerobes and generate early microcolonies in their surroundings that are made up of thread-like filaments and asexual spores that can be found singly or in chains [1]. They are widely dispersed as both terrestrial and aquatic bacteria in a variety of settings [2]. The majority of actinobacteria have been discovered and isolated from soil and are used extensively in industrial agriculture and medicine [3]. Actinobacteria create a wide variety of "Pigments" that come in a variety of colors, including yellow, green, red, brown, and black [4]. The Streptomyces group produces the most active secondary metabolites, accounting for over 80% of all naturally occurring bioactive compounds with medicinal uses [5].</w:t>
      </w:r>
      <w:r w:rsidRPr="00EA4CBB">
        <w:rPr>
          <w:sz w:val="24"/>
          <w:szCs w:val="24"/>
        </w:rPr>
        <w:t xml:space="preserve"> </w:t>
      </w:r>
      <w:r w:rsidRPr="00EA4CBB">
        <w:rPr>
          <w:rFonts w:ascii="Times New Roman" w:hAnsi="Times New Roman" w:cs="Times New Roman"/>
          <w:sz w:val="24"/>
          <w:szCs w:val="24"/>
          <w:lang w:val="en-IN"/>
        </w:rPr>
        <w:t xml:space="preserve">To isolate pigment-producing Actinobacteria and test for anti-microbial efficacy, researchers have conducted numerous investigations. Therefore, the focus of the current study was on actinobacterial pigments that have a variety of uses against human and marine infections from different geographical regions.  </w:t>
      </w:r>
    </w:p>
    <w:p w:rsidR="00EA4CBB" w:rsidRPr="009A603A" w:rsidRDefault="00EA4CBB" w:rsidP="00AE0ACF">
      <w:pPr>
        <w:jc w:val="both"/>
        <w:rPr>
          <w:rFonts w:ascii="Times New Roman" w:hAnsi="Times New Roman" w:cs="Times New Roman"/>
          <w:sz w:val="28"/>
          <w:szCs w:val="28"/>
          <w:lang w:val="en-IN"/>
        </w:rPr>
      </w:pPr>
      <w:r w:rsidRPr="009A603A">
        <w:rPr>
          <w:rFonts w:ascii="Times New Roman" w:hAnsi="Times New Roman" w:cs="Times New Roman"/>
          <w:b/>
          <w:bCs/>
          <w:sz w:val="28"/>
          <w:szCs w:val="28"/>
          <w:lang w:val="en-IN"/>
        </w:rPr>
        <w:lastRenderedPageBreak/>
        <w:t>Ⅰ. ACTINOBACTERIAL PIGMENTS</w:t>
      </w:r>
    </w:p>
    <w:p w:rsidR="00EA4CBB" w:rsidRPr="00EA4CBB" w:rsidRDefault="00EA4CBB" w:rsidP="00EA4CBB">
      <w:pPr>
        <w:jc w:val="both"/>
        <w:rPr>
          <w:rFonts w:ascii="Times New Roman" w:hAnsi="Times New Roman" w:cs="Times New Roman"/>
          <w:sz w:val="24"/>
          <w:szCs w:val="24"/>
          <w:lang w:val="en-IN"/>
        </w:rPr>
      </w:pPr>
      <w:r w:rsidRPr="00EA4CBB">
        <w:rPr>
          <w:rFonts w:ascii="Times New Roman" w:hAnsi="Times New Roman" w:cs="Times New Roman"/>
          <w:sz w:val="24"/>
          <w:szCs w:val="24"/>
          <w:lang w:val="en-IN"/>
        </w:rPr>
        <w:t xml:space="preserve">Actinobacteria are a good alternative source for the creation of synthetic pigments because of their short life cycles and simplicity of genetic modification. Actinobacterial pigment is still in the research and development stages to produce pigments like melanin, carotenoids, pyocyanin, bacteriochlorophylls, violacein, prodigiosin, and monascins. Additionally, actinobacterial pigment has better biodegradability and higher compatibility with the environment compared to fungal pigments and bacterial pigments [6].  </w:t>
      </w:r>
    </w:p>
    <w:p w:rsidR="00EA4CBB" w:rsidRPr="00D22CDC" w:rsidRDefault="00EA4CBB" w:rsidP="00AE0ACF">
      <w:pPr>
        <w:jc w:val="both"/>
        <w:rPr>
          <w:rFonts w:ascii="Times New Roman" w:hAnsi="Times New Roman" w:cs="Times New Roman"/>
          <w:sz w:val="24"/>
          <w:szCs w:val="24"/>
          <w:lang w:val="en-IN"/>
        </w:rPr>
      </w:pPr>
      <w:r w:rsidRPr="00EA4CBB">
        <w:rPr>
          <w:rFonts w:ascii="Times New Roman" w:hAnsi="Times New Roman" w:cs="Times New Roman"/>
          <w:sz w:val="24"/>
          <w:szCs w:val="24"/>
          <w:lang w:val="en-IN"/>
        </w:rPr>
        <w:t xml:space="preserve">            The species Streptomyces sp., Nocardia sp., Micromonospora sp., Thermomonospora sp., Actinoplanes sp., Rhodococcus sp., and Kitasatospora sp. all create pigment. For instance, Streptomyces coelicolor and Streptomyces griseoviridis [7].</w:t>
      </w:r>
    </w:p>
    <w:p w:rsidR="00EA4CBB" w:rsidRDefault="00D22CDC" w:rsidP="00D22CDC">
      <w:pPr>
        <w:jc w:val="center"/>
        <w:rPr>
          <w:rFonts w:ascii="Times New Roman" w:hAnsi="Times New Roman" w:cs="Times New Roman"/>
          <w:b/>
          <w:bCs/>
          <w:sz w:val="28"/>
          <w:szCs w:val="28"/>
          <w:lang w:val="en-IN"/>
        </w:rPr>
      </w:pPr>
      <w:r>
        <w:rPr>
          <w:noProof/>
        </w:rPr>
        <w:drawing>
          <wp:inline distT="0" distB="0" distL="0" distR="0" wp14:anchorId="0DD63986" wp14:editId="6E698638">
            <wp:extent cx="3415266" cy="2246879"/>
            <wp:effectExtent l="19050" t="0" r="0" b="0"/>
            <wp:docPr id="5" name="Picture 4" descr="C:\Users\ELCOT\AppData\Local\Microsoft\Windows\INetCache\Content.Word\Screen-Shot-2020-05-14-at-12.28.46-PM-768x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COT\AppData\Local\Microsoft\Windows\INetCache\Content.Word\Screen-Shot-2020-05-14-at-12.28.46-PM-768x751.png"/>
                    <pic:cNvPicPr>
                      <a:picLocks noChangeAspect="1" noChangeArrowheads="1"/>
                    </pic:cNvPicPr>
                  </pic:nvPicPr>
                  <pic:blipFill>
                    <a:blip r:embed="rId9"/>
                    <a:srcRect l="2541" t="2377" r="3172" b="34183"/>
                    <a:stretch>
                      <a:fillRect/>
                    </a:stretch>
                  </pic:blipFill>
                  <pic:spPr bwMode="auto">
                    <a:xfrm>
                      <a:off x="0" y="0"/>
                      <a:ext cx="3420598" cy="2250387"/>
                    </a:xfrm>
                    <a:prstGeom prst="rect">
                      <a:avLst/>
                    </a:prstGeom>
                    <a:noFill/>
                    <a:ln w="9525">
                      <a:noFill/>
                      <a:miter lim="800000"/>
                      <a:headEnd/>
                      <a:tailEnd/>
                    </a:ln>
                  </pic:spPr>
                </pic:pic>
              </a:graphicData>
            </a:graphic>
          </wp:inline>
        </w:drawing>
      </w:r>
    </w:p>
    <w:p w:rsidR="00EA4CBB" w:rsidRDefault="00EA4CBB" w:rsidP="00AE0ACF">
      <w:pPr>
        <w:jc w:val="both"/>
        <w:rPr>
          <w:rFonts w:ascii="Times New Roman" w:hAnsi="Times New Roman" w:cs="Times New Roman"/>
          <w:b/>
          <w:bCs/>
          <w:sz w:val="28"/>
          <w:szCs w:val="28"/>
          <w:lang w:val="en-IN"/>
        </w:rPr>
      </w:pPr>
    </w:p>
    <w:p w:rsidR="00AE0ACF" w:rsidRPr="00154292" w:rsidRDefault="00AE0ACF" w:rsidP="00EA4CBB">
      <w:pPr>
        <w:jc w:val="both"/>
        <w:rPr>
          <w:rFonts w:ascii="Times New Roman" w:hAnsi="Times New Roman" w:cs="Times New Roman"/>
          <w:sz w:val="28"/>
          <w:szCs w:val="28"/>
          <w:lang w:val="en-IN"/>
        </w:rPr>
      </w:pPr>
      <w:r>
        <w:rPr>
          <w:rFonts w:ascii="Times New Roman" w:hAnsi="Times New Roman" w:cs="Times New Roman"/>
          <w:sz w:val="28"/>
          <w:szCs w:val="28"/>
          <w:lang w:val="en-IN"/>
        </w:rPr>
        <w:t xml:space="preserve"> </w:t>
      </w:r>
    </w:p>
    <w:p w:rsidR="00AE0ACF" w:rsidRDefault="00AE0ACF" w:rsidP="00AE0ACF">
      <w:pPr>
        <w:jc w:val="both"/>
        <w:rPr>
          <w:noProof/>
        </w:rPr>
      </w:pPr>
      <w:r>
        <w:rPr>
          <w:noProof/>
        </w:rPr>
        <w:t xml:space="preserve">                                            </w:t>
      </w:r>
    </w:p>
    <w:p w:rsidR="00AE0ACF" w:rsidRPr="00BB0EC9" w:rsidRDefault="00AE0ACF" w:rsidP="00AE0ACF">
      <w:pPr>
        <w:jc w:val="both"/>
        <w:rPr>
          <w:rFonts w:ascii="Times New Roman" w:hAnsi="Times New Roman" w:cs="Times New Roman"/>
          <w:b/>
          <w:bCs/>
          <w:i/>
          <w:iCs/>
          <w:sz w:val="28"/>
          <w:szCs w:val="28"/>
          <w:lang w:val="en-IN"/>
        </w:rPr>
      </w:pPr>
      <w:r>
        <w:rPr>
          <w:rFonts w:ascii="Times New Roman" w:hAnsi="Times New Roman" w:cs="Times New Roman"/>
          <w:b/>
          <w:bCs/>
          <w:noProof/>
        </w:rPr>
        <w:t xml:space="preserve">                    </w:t>
      </w:r>
      <w:r w:rsidRPr="00BB0EC9">
        <w:rPr>
          <w:rFonts w:ascii="Times New Roman" w:hAnsi="Times New Roman" w:cs="Times New Roman"/>
          <w:b/>
          <w:bCs/>
          <w:noProof/>
        </w:rPr>
        <w:t>Fig</w:t>
      </w:r>
      <w:r>
        <w:rPr>
          <w:rFonts w:ascii="Times New Roman" w:hAnsi="Times New Roman" w:cs="Times New Roman"/>
          <w:b/>
          <w:bCs/>
          <w:noProof/>
        </w:rPr>
        <w:t xml:space="preserve"> 1</w:t>
      </w:r>
      <w:r w:rsidR="00A67F28">
        <w:rPr>
          <w:rFonts w:ascii="Times New Roman" w:hAnsi="Times New Roman" w:cs="Times New Roman"/>
          <w:b/>
          <w:bCs/>
          <w:noProof/>
        </w:rPr>
        <w:t>: Representative images of actino</w:t>
      </w:r>
      <w:r w:rsidRPr="00BB0EC9">
        <w:rPr>
          <w:rFonts w:ascii="Times New Roman" w:hAnsi="Times New Roman" w:cs="Times New Roman"/>
          <w:b/>
          <w:bCs/>
          <w:noProof/>
        </w:rPr>
        <w:t>bacteria producing natural pigments</w:t>
      </w:r>
      <w:r w:rsidR="00A67F28">
        <w:rPr>
          <w:rFonts w:ascii="Times New Roman" w:hAnsi="Times New Roman" w:cs="Times New Roman"/>
          <w:b/>
          <w:bCs/>
          <w:noProof/>
        </w:rPr>
        <w:t>.</w:t>
      </w:r>
    </w:p>
    <w:p w:rsidR="00D22CDC" w:rsidRDefault="00D22CDC" w:rsidP="009F607A">
      <w:pPr>
        <w:jc w:val="both"/>
        <w:rPr>
          <w:rFonts w:ascii="Times New Roman" w:hAnsi="Times New Roman" w:cs="Times New Roman"/>
          <w:b/>
          <w:bCs/>
          <w:sz w:val="28"/>
          <w:szCs w:val="28"/>
          <w:lang w:val="en-IN"/>
        </w:rPr>
      </w:pPr>
    </w:p>
    <w:p w:rsidR="00D22CDC" w:rsidRDefault="00D22CDC" w:rsidP="009F607A">
      <w:pPr>
        <w:jc w:val="both"/>
        <w:rPr>
          <w:rFonts w:ascii="Times New Roman" w:hAnsi="Times New Roman" w:cs="Times New Roman"/>
          <w:b/>
          <w:bCs/>
          <w:sz w:val="28"/>
          <w:szCs w:val="28"/>
          <w:lang w:val="en-IN"/>
        </w:rPr>
      </w:pPr>
    </w:p>
    <w:p w:rsidR="00D22CDC" w:rsidRDefault="00D22CDC" w:rsidP="009F607A">
      <w:pPr>
        <w:jc w:val="both"/>
        <w:rPr>
          <w:rFonts w:ascii="Times New Roman" w:hAnsi="Times New Roman" w:cs="Times New Roman"/>
          <w:b/>
          <w:bCs/>
          <w:sz w:val="28"/>
          <w:szCs w:val="28"/>
          <w:lang w:val="en-IN"/>
        </w:rPr>
      </w:pPr>
    </w:p>
    <w:p w:rsidR="00D22CDC" w:rsidRDefault="00D22CDC" w:rsidP="009F607A">
      <w:pPr>
        <w:jc w:val="both"/>
        <w:rPr>
          <w:rFonts w:ascii="Times New Roman" w:hAnsi="Times New Roman" w:cs="Times New Roman"/>
          <w:b/>
          <w:bCs/>
          <w:sz w:val="28"/>
          <w:szCs w:val="28"/>
          <w:lang w:val="en-IN"/>
        </w:rPr>
      </w:pPr>
    </w:p>
    <w:p w:rsidR="00D22CDC" w:rsidRDefault="00D22CDC" w:rsidP="009F607A">
      <w:pPr>
        <w:jc w:val="both"/>
        <w:rPr>
          <w:rFonts w:ascii="Times New Roman" w:hAnsi="Times New Roman" w:cs="Times New Roman"/>
          <w:b/>
          <w:bCs/>
          <w:sz w:val="28"/>
          <w:szCs w:val="28"/>
          <w:lang w:val="en-IN"/>
        </w:rPr>
      </w:pPr>
    </w:p>
    <w:p w:rsidR="00D22CDC" w:rsidRDefault="00D22CDC" w:rsidP="009F607A">
      <w:pPr>
        <w:jc w:val="both"/>
        <w:rPr>
          <w:rFonts w:ascii="Times New Roman" w:hAnsi="Times New Roman" w:cs="Times New Roman"/>
          <w:b/>
          <w:bCs/>
          <w:sz w:val="28"/>
          <w:szCs w:val="28"/>
          <w:lang w:val="en-IN"/>
        </w:rPr>
      </w:pPr>
    </w:p>
    <w:p w:rsidR="009F607A" w:rsidRPr="009A603A" w:rsidRDefault="009F607A" w:rsidP="009F607A">
      <w:pPr>
        <w:jc w:val="both"/>
        <w:rPr>
          <w:rFonts w:ascii="Times New Roman" w:hAnsi="Times New Roman" w:cs="Times New Roman"/>
          <w:b/>
          <w:bCs/>
          <w:sz w:val="28"/>
          <w:szCs w:val="28"/>
          <w:lang w:val="en-IN"/>
        </w:rPr>
      </w:pPr>
      <w:r w:rsidRPr="009A603A">
        <w:rPr>
          <w:rFonts w:ascii="Times New Roman" w:hAnsi="Times New Roman" w:cs="Times New Roman"/>
          <w:b/>
          <w:bCs/>
          <w:sz w:val="28"/>
          <w:szCs w:val="28"/>
          <w:lang w:val="en-IN"/>
        </w:rPr>
        <w:lastRenderedPageBreak/>
        <w:t>II. TYPES OF ACTINOBACTERIAL PIGMENT</w:t>
      </w:r>
    </w:p>
    <w:p w:rsidR="009F607A" w:rsidRDefault="009F607A" w:rsidP="00497593">
      <w:pPr>
        <w:jc w:val="both"/>
        <w:rPr>
          <w:rFonts w:ascii="Times New Roman" w:hAnsi="Times New Roman" w:cs="Times New Roman"/>
          <w:b/>
          <w:bCs/>
          <w:sz w:val="28"/>
          <w:szCs w:val="28"/>
          <w:u w:val="single"/>
          <w:lang w:val="en-IN"/>
        </w:rPr>
      </w:pPr>
      <w:r>
        <w:rPr>
          <w:noProof/>
        </w:rPr>
        <w:t xml:space="preserve">    </w:t>
      </w:r>
      <w:r w:rsidR="00DA0391">
        <w:rPr>
          <w:noProof/>
        </w:rPr>
        <w:t xml:space="preserve">  </w:t>
      </w:r>
      <w:r w:rsidRPr="00961728">
        <w:rPr>
          <w:noProof/>
        </w:rPr>
        <w:drawing>
          <wp:inline distT="0" distB="0" distL="0" distR="0">
            <wp:extent cx="5486400" cy="3200400"/>
            <wp:effectExtent l="95250" t="0" r="95250" b="0"/>
            <wp:docPr id="2"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D67D55" w:rsidRDefault="00D67D55" w:rsidP="00497593">
      <w:pPr>
        <w:jc w:val="both"/>
        <w:rPr>
          <w:rFonts w:ascii="Times New Roman" w:hAnsi="Times New Roman" w:cs="Times New Roman"/>
          <w:b/>
          <w:bCs/>
          <w:sz w:val="28"/>
          <w:szCs w:val="28"/>
          <w:lang w:val="en-IN"/>
        </w:rPr>
      </w:pPr>
    </w:p>
    <w:p w:rsidR="00D67D55" w:rsidRDefault="00D67D55" w:rsidP="00497593">
      <w:pPr>
        <w:jc w:val="both"/>
        <w:rPr>
          <w:rFonts w:ascii="Times New Roman" w:hAnsi="Times New Roman" w:cs="Times New Roman"/>
          <w:b/>
          <w:bCs/>
          <w:sz w:val="28"/>
          <w:szCs w:val="28"/>
          <w:lang w:val="en-IN"/>
        </w:rPr>
      </w:pPr>
    </w:p>
    <w:p w:rsidR="00497593" w:rsidRPr="009A603A" w:rsidRDefault="009F607A" w:rsidP="00497593">
      <w:pPr>
        <w:jc w:val="both"/>
        <w:rPr>
          <w:rFonts w:ascii="Times New Roman" w:hAnsi="Times New Roman" w:cs="Times New Roman"/>
          <w:b/>
          <w:bCs/>
          <w:sz w:val="28"/>
          <w:szCs w:val="28"/>
          <w:u w:val="single"/>
          <w:lang w:val="en-IN"/>
        </w:rPr>
      </w:pPr>
      <w:r w:rsidRPr="009A603A">
        <w:rPr>
          <w:rFonts w:ascii="Times New Roman" w:hAnsi="Times New Roman" w:cs="Times New Roman"/>
          <w:b/>
          <w:bCs/>
          <w:sz w:val="28"/>
          <w:szCs w:val="28"/>
          <w:lang w:val="en-IN"/>
        </w:rPr>
        <w:t>I</w:t>
      </w:r>
      <w:r w:rsidR="00142558" w:rsidRPr="009A603A">
        <w:rPr>
          <w:rFonts w:ascii="Times New Roman" w:hAnsi="Times New Roman" w:cs="Times New Roman"/>
          <w:b/>
          <w:bCs/>
          <w:noProof/>
          <w:sz w:val="28"/>
          <w:szCs w:val="28"/>
        </w:rPr>
        <w:t>Ⅱ.</w:t>
      </w:r>
      <w:r w:rsidR="00497593" w:rsidRPr="009A603A">
        <w:rPr>
          <w:rFonts w:ascii="Times New Roman" w:hAnsi="Times New Roman" w:cs="Times New Roman"/>
          <w:b/>
          <w:bCs/>
          <w:noProof/>
          <w:sz w:val="28"/>
          <w:szCs w:val="28"/>
        </w:rPr>
        <w:t>APPLICATION OF ACTINOBACTERIAL PIGMENTS</w:t>
      </w:r>
    </w:p>
    <w:p w:rsidR="00142558" w:rsidRDefault="00497593" w:rsidP="00497593">
      <w:pPr>
        <w:jc w:val="both"/>
        <w:rPr>
          <w:rFonts w:ascii="Times New Roman" w:hAnsi="Times New Roman" w:cs="Times New Roman"/>
          <w:b/>
          <w:bCs/>
          <w:noProof/>
          <w:sz w:val="28"/>
          <w:szCs w:val="28"/>
        </w:rPr>
      </w:pPr>
      <w:r>
        <w:rPr>
          <w:rFonts w:ascii="Times New Roman" w:hAnsi="Times New Roman" w:cs="Times New Roman"/>
          <w:b/>
          <w:bCs/>
          <w:noProof/>
          <w:sz w:val="28"/>
          <w:szCs w:val="28"/>
        </w:rPr>
        <w:t xml:space="preserve">               </w:t>
      </w:r>
      <w:r>
        <w:rPr>
          <w:rFonts w:ascii="Times New Roman" w:hAnsi="Times New Roman" w:cs="Times New Roman"/>
          <w:b/>
          <w:bCs/>
          <w:noProof/>
          <w:sz w:val="28"/>
          <w:szCs w:val="28"/>
        </w:rPr>
        <w:drawing>
          <wp:inline distT="0" distB="0" distL="0" distR="0">
            <wp:extent cx="4657061" cy="2649722"/>
            <wp:effectExtent l="0" t="0" r="0" b="113030"/>
            <wp:docPr id="1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D22CDC" w:rsidRPr="00D22CDC" w:rsidRDefault="00D22CDC" w:rsidP="00D22CDC">
      <w:pPr>
        <w:jc w:val="both"/>
        <w:rPr>
          <w:rFonts w:ascii="Times New Roman" w:hAnsi="Times New Roman" w:cs="Times New Roman"/>
          <w:sz w:val="24"/>
          <w:szCs w:val="24"/>
          <w:u w:val="single"/>
          <w:lang w:val="en-IN"/>
        </w:rPr>
      </w:pPr>
    </w:p>
    <w:p w:rsidR="00D22CDC" w:rsidRPr="00D22CDC" w:rsidRDefault="00D22CDC" w:rsidP="00D22CDC">
      <w:pPr>
        <w:ind w:left="360"/>
        <w:jc w:val="both"/>
        <w:rPr>
          <w:rFonts w:ascii="Times New Roman" w:hAnsi="Times New Roman" w:cs="Times New Roman"/>
          <w:sz w:val="24"/>
          <w:szCs w:val="24"/>
          <w:u w:val="single"/>
          <w:lang w:val="en-IN"/>
        </w:rPr>
      </w:pPr>
    </w:p>
    <w:p w:rsidR="00EA4CBB" w:rsidRPr="00D22CDC" w:rsidRDefault="00497593" w:rsidP="00D22CDC">
      <w:pPr>
        <w:pStyle w:val="ListParagraph"/>
        <w:numPr>
          <w:ilvl w:val="0"/>
          <w:numId w:val="13"/>
        </w:numPr>
        <w:jc w:val="both"/>
        <w:rPr>
          <w:rFonts w:ascii="Times New Roman" w:hAnsi="Times New Roman" w:cs="Times New Roman"/>
          <w:sz w:val="24"/>
          <w:szCs w:val="24"/>
          <w:u w:val="single"/>
          <w:lang w:val="en-IN"/>
        </w:rPr>
      </w:pPr>
      <w:r w:rsidRPr="00D22CDC">
        <w:rPr>
          <w:rFonts w:ascii="Times New Roman" w:hAnsi="Times New Roman" w:cs="Times New Roman"/>
          <w:noProof/>
          <w:sz w:val="24"/>
          <w:szCs w:val="24"/>
          <w:u w:val="single"/>
        </w:rPr>
        <w:lastRenderedPageBreak/>
        <w:t>ACTINO</w:t>
      </w:r>
      <w:r w:rsidRPr="00D22CDC">
        <w:rPr>
          <w:rFonts w:ascii="Times New Roman" w:hAnsi="Times New Roman" w:cs="Times New Roman"/>
          <w:sz w:val="24"/>
          <w:szCs w:val="24"/>
          <w:u w:val="single"/>
          <w:lang w:val="en-IN"/>
        </w:rPr>
        <w:t>BACTERIAL PIGMENTS AS ANTIMICROBIAL AGENTS</w:t>
      </w:r>
    </w:p>
    <w:p w:rsidR="00EA4CBB" w:rsidRPr="009A603A" w:rsidRDefault="00EA4CBB" w:rsidP="00EA4CBB">
      <w:pPr>
        <w:ind w:firstLine="360"/>
        <w:jc w:val="both"/>
        <w:rPr>
          <w:rFonts w:ascii="Times New Roman" w:hAnsi="Times New Roman" w:cs="Times New Roman"/>
          <w:noProof/>
          <w:sz w:val="24"/>
          <w:szCs w:val="24"/>
        </w:rPr>
      </w:pPr>
      <w:r w:rsidRPr="009A603A">
        <w:rPr>
          <w:rFonts w:ascii="Times New Roman" w:hAnsi="Times New Roman" w:cs="Times New Roman"/>
          <w:noProof/>
          <w:sz w:val="24"/>
          <w:szCs w:val="24"/>
        </w:rPr>
        <w:t>Infectious infections were the leading cause of death worldwide earlier than in 1900. Infectious diseases are now, behind non-communicable diseases, the second leading cause of death worldwide and in developed nations. The enormous demand for novel antibiotics nowadays is a direct result of the growing number of resistant microorganisms [8]. According to reports, actinobacterial pigments exhibit antibacterial properties that are effective against both gram-positive and gram-negative bacteria [9].</w:t>
      </w:r>
    </w:p>
    <w:p w:rsidR="00497593" w:rsidRPr="009A603A" w:rsidRDefault="00497593" w:rsidP="00D22CDC">
      <w:pPr>
        <w:pStyle w:val="ListParagraph"/>
        <w:numPr>
          <w:ilvl w:val="0"/>
          <w:numId w:val="13"/>
        </w:numPr>
        <w:jc w:val="both"/>
        <w:rPr>
          <w:rFonts w:ascii="Times New Roman" w:hAnsi="Times New Roman" w:cs="Times New Roman"/>
          <w:sz w:val="24"/>
          <w:szCs w:val="24"/>
          <w:u w:val="single"/>
          <w:lang w:val="en-IN"/>
        </w:rPr>
      </w:pPr>
      <w:r w:rsidRPr="009A603A">
        <w:rPr>
          <w:rFonts w:ascii="Times New Roman" w:hAnsi="Times New Roman" w:cs="Times New Roman"/>
          <w:sz w:val="24"/>
          <w:szCs w:val="24"/>
          <w:u w:val="single"/>
          <w:lang w:val="en-IN"/>
        </w:rPr>
        <w:t>ACTINOBACTERIAL PIGMENTS AS ANTICANCER AGENTS</w:t>
      </w:r>
    </w:p>
    <w:p w:rsidR="009A603A" w:rsidRPr="009A603A" w:rsidRDefault="009A603A" w:rsidP="00C00435">
      <w:pPr>
        <w:ind w:firstLine="360"/>
        <w:jc w:val="both"/>
        <w:rPr>
          <w:rFonts w:ascii="Times New Roman" w:hAnsi="Times New Roman" w:cs="Times New Roman"/>
          <w:sz w:val="24"/>
          <w:szCs w:val="24"/>
          <w:lang w:val="en-IN"/>
        </w:rPr>
      </w:pPr>
      <w:r w:rsidRPr="009A603A">
        <w:rPr>
          <w:rFonts w:ascii="Times New Roman" w:hAnsi="Times New Roman" w:cs="Times New Roman"/>
          <w:sz w:val="24"/>
          <w:szCs w:val="24"/>
          <w:lang w:val="en-IN"/>
        </w:rPr>
        <w:t>Cancer is one of the main causes of illness and mortality in humans and is a non-communicable disease. Drugs to treat cancer have been created and are currently undergoing clinical trials. Due to restrictions, adverse effects, and resistance to medications and treatments, treating cancer is extremely difficult [10].</w:t>
      </w:r>
    </w:p>
    <w:p w:rsidR="00497593" w:rsidRPr="009A603A" w:rsidRDefault="00497593" w:rsidP="00D22CDC">
      <w:pPr>
        <w:pStyle w:val="ListParagraph"/>
        <w:numPr>
          <w:ilvl w:val="0"/>
          <w:numId w:val="13"/>
        </w:numPr>
        <w:jc w:val="both"/>
        <w:rPr>
          <w:rFonts w:ascii="Times New Roman" w:hAnsi="Times New Roman" w:cs="Times New Roman"/>
          <w:sz w:val="24"/>
          <w:szCs w:val="24"/>
          <w:u w:val="single"/>
          <w:lang w:val="en-IN"/>
        </w:rPr>
      </w:pPr>
      <w:r w:rsidRPr="009A603A">
        <w:rPr>
          <w:rFonts w:ascii="Times New Roman" w:hAnsi="Times New Roman" w:cs="Times New Roman"/>
          <w:sz w:val="24"/>
          <w:szCs w:val="24"/>
          <w:u w:val="single"/>
          <w:lang w:val="en-IN"/>
        </w:rPr>
        <w:t>ACTINOBACTERIAL PIGMENTS AS ANTIOXIDANT</w:t>
      </w:r>
    </w:p>
    <w:p w:rsidR="009A603A" w:rsidRPr="009A603A" w:rsidRDefault="009A603A" w:rsidP="009A603A">
      <w:pPr>
        <w:jc w:val="both"/>
        <w:rPr>
          <w:rFonts w:ascii="Times New Roman" w:hAnsi="Times New Roman" w:cs="Times New Roman"/>
          <w:sz w:val="24"/>
          <w:szCs w:val="24"/>
          <w:lang w:val="en-IN"/>
        </w:rPr>
      </w:pPr>
      <w:r w:rsidRPr="009A603A">
        <w:rPr>
          <w:rFonts w:ascii="Times New Roman" w:hAnsi="Times New Roman" w:cs="Times New Roman"/>
          <w:sz w:val="24"/>
          <w:szCs w:val="24"/>
          <w:lang w:val="en-IN"/>
        </w:rPr>
        <w:t xml:space="preserve">A condition known as oxidative stress is brought on by an excess of free radicals in the body, which raises the risk of developing chronic illnesses including diabetes and autoimmune diseases. Antioxidants are obtained from either natural or artificial sources in the pharmaceutical business [11]. The most popular antioxidant is synthetic, although it has recently lost popularity as more evidence of potential harm to human health has been documented [12] [13].    </w:t>
      </w:r>
    </w:p>
    <w:p w:rsidR="00497593" w:rsidRPr="009F1237" w:rsidRDefault="00497593" w:rsidP="00497593">
      <w:pPr>
        <w:jc w:val="both"/>
        <w:rPr>
          <w:rFonts w:ascii="Times New Roman" w:hAnsi="Times New Roman" w:cs="Times New Roman"/>
          <w:sz w:val="24"/>
          <w:szCs w:val="24"/>
          <w:u w:val="single"/>
          <w:lang w:val="en-IN"/>
        </w:rPr>
      </w:pPr>
      <w:r w:rsidRPr="009F1237">
        <w:rPr>
          <w:rFonts w:ascii="Times New Roman" w:hAnsi="Times New Roman" w:cs="Times New Roman"/>
          <w:sz w:val="24"/>
          <w:szCs w:val="24"/>
          <w:u w:val="single"/>
          <w:lang w:val="en-IN"/>
        </w:rPr>
        <w:t>4. ACTINOBACTERIAL PIGMENTS AS ANTIMALARIAL AGENTS</w:t>
      </w:r>
    </w:p>
    <w:p w:rsidR="009A603A" w:rsidRPr="009A603A" w:rsidRDefault="00497593" w:rsidP="00C00435">
      <w:pPr>
        <w:jc w:val="both"/>
        <w:rPr>
          <w:rFonts w:ascii="Times New Roman" w:hAnsi="Times New Roman" w:cs="Times New Roman"/>
          <w:sz w:val="24"/>
          <w:szCs w:val="24"/>
          <w:lang w:val="en-IN"/>
        </w:rPr>
      </w:pPr>
      <w:r w:rsidRPr="009A603A">
        <w:rPr>
          <w:rFonts w:ascii="Times New Roman" w:hAnsi="Times New Roman" w:cs="Times New Roman"/>
          <w:sz w:val="24"/>
          <w:szCs w:val="24"/>
          <w:lang w:val="en-IN"/>
        </w:rPr>
        <w:t xml:space="preserve">     </w:t>
      </w:r>
      <w:r w:rsidR="009A603A" w:rsidRPr="009A603A">
        <w:rPr>
          <w:rFonts w:ascii="Times New Roman" w:hAnsi="Times New Roman" w:cs="Times New Roman"/>
          <w:sz w:val="24"/>
          <w:szCs w:val="24"/>
          <w:lang w:val="en-IN"/>
        </w:rPr>
        <w:t>Malaria is a contagious illness that is prevalent in tropical nations and is still one of the biggest health concerns. Originally based on natural ingredients, antimalarial medications have mostly been superseded by a variety of synthetic medications since the 1930s. The discovery of this novel treatment aims to fight malaria [14].</w:t>
      </w:r>
    </w:p>
    <w:p w:rsidR="00497593" w:rsidRPr="009F1237" w:rsidRDefault="00497593" w:rsidP="00497593">
      <w:pPr>
        <w:jc w:val="both"/>
        <w:rPr>
          <w:rFonts w:ascii="Times New Roman" w:hAnsi="Times New Roman" w:cs="Times New Roman"/>
          <w:sz w:val="24"/>
          <w:szCs w:val="24"/>
          <w:u w:val="single"/>
          <w:lang w:val="en-IN"/>
        </w:rPr>
      </w:pPr>
      <w:r>
        <w:rPr>
          <w:rFonts w:ascii="Times New Roman" w:hAnsi="Times New Roman" w:cs="Times New Roman"/>
          <w:sz w:val="28"/>
          <w:szCs w:val="28"/>
          <w:lang w:val="en-IN"/>
        </w:rPr>
        <w:t xml:space="preserve">  </w:t>
      </w:r>
      <w:r w:rsidRPr="009F1237">
        <w:rPr>
          <w:rFonts w:ascii="Times New Roman" w:hAnsi="Times New Roman" w:cs="Times New Roman"/>
          <w:sz w:val="24"/>
          <w:szCs w:val="24"/>
          <w:u w:val="single"/>
          <w:lang w:val="en-IN"/>
        </w:rPr>
        <w:t>5. ACTINOBACTERIAL PIGMENTS AS ANTIVIRAL AGENTS</w:t>
      </w:r>
    </w:p>
    <w:p w:rsidR="009A603A" w:rsidRPr="00C00435" w:rsidRDefault="00497593" w:rsidP="00C00435">
      <w:pPr>
        <w:jc w:val="both"/>
        <w:rPr>
          <w:rFonts w:ascii="Times New Roman" w:hAnsi="Times New Roman" w:cs="Times New Roman"/>
          <w:sz w:val="24"/>
          <w:szCs w:val="24"/>
          <w:lang w:val="en-IN"/>
        </w:rPr>
      </w:pPr>
      <w:r w:rsidRPr="00C00435">
        <w:rPr>
          <w:rFonts w:ascii="Times New Roman" w:hAnsi="Times New Roman" w:cs="Times New Roman"/>
          <w:sz w:val="24"/>
          <w:szCs w:val="24"/>
          <w:lang w:val="en-IN"/>
        </w:rPr>
        <w:t xml:space="preserve">         </w:t>
      </w:r>
      <w:r w:rsidR="009A603A" w:rsidRPr="00C00435">
        <w:rPr>
          <w:rFonts w:ascii="Times New Roman" w:hAnsi="Times New Roman" w:cs="Times New Roman"/>
          <w:sz w:val="24"/>
          <w:szCs w:val="24"/>
          <w:lang w:val="en-IN"/>
        </w:rPr>
        <w:t xml:space="preserve">Innumerable virus infections had threatened people all over the world and resulted in innumerable pandemic deaths in humans. Despite advances in drug discovery, there are still many viruses for which there are no vaccines or effective antiviral medications [15]. </w:t>
      </w:r>
    </w:p>
    <w:p w:rsidR="009F1237" w:rsidRDefault="00497593" w:rsidP="00961728">
      <w:pPr>
        <w:jc w:val="both"/>
        <w:rPr>
          <w:rFonts w:ascii="Times New Roman" w:hAnsi="Times New Roman" w:cs="Times New Roman"/>
          <w:b/>
          <w:bCs/>
          <w:sz w:val="28"/>
          <w:szCs w:val="28"/>
          <w:lang w:val="en-IN"/>
        </w:rPr>
      </w:pPr>
      <w:r>
        <w:rPr>
          <w:rFonts w:ascii="Times New Roman" w:hAnsi="Times New Roman" w:cs="Times New Roman"/>
          <w:sz w:val="28"/>
          <w:szCs w:val="28"/>
          <w:lang w:val="en-IN"/>
        </w:rPr>
        <w:t xml:space="preserve"> </w:t>
      </w:r>
      <w:r w:rsidR="00DA0391">
        <w:rPr>
          <w:rFonts w:ascii="Times New Roman" w:hAnsi="Times New Roman" w:cs="Times New Roman"/>
          <w:b/>
          <w:bCs/>
          <w:sz w:val="28"/>
          <w:szCs w:val="28"/>
          <w:lang w:val="en-IN"/>
        </w:rPr>
        <w:t>IV.</w:t>
      </w:r>
      <w:r w:rsidR="00DA0391" w:rsidRPr="00DA0391">
        <w:rPr>
          <w:rFonts w:ascii="Times New Roman" w:hAnsi="Times New Roman" w:cs="Times New Roman"/>
          <w:b/>
          <w:bCs/>
          <w:sz w:val="28"/>
          <w:szCs w:val="28"/>
          <w:lang w:val="en-IN"/>
        </w:rPr>
        <w:t>ACTINOBACTERIAL PIGMENTS</w:t>
      </w:r>
    </w:p>
    <w:p w:rsidR="00AE0ACF" w:rsidRDefault="009F1237" w:rsidP="00961728">
      <w:pPr>
        <w:jc w:val="both"/>
        <w:rPr>
          <w:rFonts w:ascii="Times New Roman" w:hAnsi="Times New Roman" w:cs="Times New Roman"/>
          <w:sz w:val="24"/>
          <w:szCs w:val="24"/>
          <w:lang w:val="en-IN"/>
        </w:rPr>
      </w:pPr>
      <w:r w:rsidRPr="009A603A">
        <w:rPr>
          <w:rFonts w:ascii="Times New Roman" w:hAnsi="Times New Roman" w:cs="Times New Roman"/>
          <w:b/>
          <w:bCs/>
          <w:sz w:val="24"/>
          <w:szCs w:val="24"/>
          <w:lang w:val="en-IN"/>
        </w:rPr>
        <w:t xml:space="preserve">ⅰ) </w:t>
      </w:r>
      <w:r w:rsidR="00DA0391" w:rsidRPr="009A603A">
        <w:rPr>
          <w:rFonts w:ascii="Times New Roman" w:hAnsi="Times New Roman" w:cs="Times New Roman"/>
          <w:b/>
          <w:bCs/>
          <w:sz w:val="24"/>
          <w:szCs w:val="24"/>
          <w:lang w:val="en-IN"/>
        </w:rPr>
        <w:t>CAROTENOIDS</w:t>
      </w:r>
      <w:r w:rsidR="00AE0ACF" w:rsidRPr="009A603A">
        <w:rPr>
          <w:rFonts w:ascii="Times New Roman" w:hAnsi="Times New Roman" w:cs="Times New Roman"/>
          <w:sz w:val="24"/>
          <w:szCs w:val="24"/>
          <w:lang w:val="en-IN"/>
        </w:rPr>
        <w:t xml:space="preserve">      </w:t>
      </w:r>
    </w:p>
    <w:p w:rsidR="00B85C6B" w:rsidRPr="00B85C6B" w:rsidRDefault="00B85C6B" w:rsidP="00B85C6B">
      <w:pPr>
        <w:rPr>
          <w:rFonts w:ascii="Times New Roman" w:hAnsi="Times New Roman" w:cs="Times New Roman"/>
          <w:sz w:val="24"/>
          <w:szCs w:val="24"/>
          <w:lang w:val="en-IN"/>
        </w:rPr>
      </w:pPr>
      <w:r w:rsidRPr="00B85C6B">
        <w:rPr>
          <w:rFonts w:ascii="Times New Roman" w:hAnsi="Times New Roman" w:cs="Times New Roman"/>
          <w:sz w:val="24"/>
          <w:szCs w:val="24"/>
          <w:lang w:val="en-IN"/>
        </w:rPr>
        <w:t xml:space="preserve">The phylum of bacteria with the largest genome in the bacteria domain, Actinobacteria, contains a variety of colourful species. Their examination of their pigments indicated that their colouring is caused by structurally different carotenoids. </w:t>
      </w:r>
    </w:p>
    <w:p w:rsidR="00161991" w:rsidRPr="00B85C6B" w:rsidRDefault="00B85C6B" w:rsidP="008F4571">
      <w:pPr>
        <w:jc w:val="both"/>
        <w:rPr>
          <w:rFonts w:ascii="Times New Roman" w:hAnsi="Times New Roman" w:cs="Times New Roman"/>
          <w:sz w:val="24"/>
          <w:szCs w:val="24"/>
          <w:lang w:val="en-IN"/>
        </w:rPr>
      </w:pPr>
      <w:r w:rsidRPr="00B85C6B">
        <w:rPr>
          <w:rFonts w:ascii="Times New Roman" w:hAnsi="Times New Roman" w:cs="Times New Roman"/>
          <w:sz w:val="24"/>
          <w:szCs w:val="24"/>
          <w:lang w:val="en-IN"/>
        </w:rPr>
        <w:lastRenderedPageBreak/>
        <w:t>Carotenoids with the C50 chain length are one type. Second one is Aromatic end group-containing carotenoids and third one is Monocyclic keto-carotene derivatives or keto carotenoids like canthaxanthin (alpha, beta-carotene-4,4-dione). The only known Actinobacteria having a simultaneous route to aromatic and keto carotenoids are species from the genus Rhodococcus sp, and they may be antibacterial [16].</w:t>
      </w:r>
    </w:p>
    <w:p w:rsidR="008F4571" w:rsidRPr="00B85C6B" w:rsidRDefault="00A02D21" w:rsidP="008F4571">
      <w:pPr>
        <w:jc w:val="both"/>
        <w:rPr>
          <w:rFonts w:ascii="Times New Roman" w:hAnsi="Times New Roman" w:cs="Times New Roman"/>
          <w:sz w:val="24"/>
          <w:szCs w:val="24"/>
          <w:u w:val="single"/>
          <w:lang w:val="en-IN"/>
        </w:rPr>
      </w:pPr>
      <w:r w:rsidRPr="00B85C6B">
        <w:rPr>
          <w:rFonts w:ascii="Times New Roman" w:hAnsi="Times New Roman" w:cs="Times New Roman"/>
          <w:sz w:val="28"/>
          <w:szCs w:val="28"/>
          <w:u w:val="single"/>
          <w:lang w:val="en-IN"/>
        </w:rPr>
        <w:t>Antimicrobial Property</w:t>
      </w:r>
    </w:p>
    <w:p w:rsidR="009F607A" w:rsidRPr="00B85C6B" w:rsidRDefault="008F4571" w:rsidP="00B85C6B">
      <w:pPr>
        <w:jc w:val="both"/>
        <w:rPr>
          <w:rFonts w:ascii="Times New Roman" w:hAnsi="Times New Roman" w:cs="Times New Roman"/>
          <w:i/>
          <w:iCs/>
          <w:sz w:val="24"/>
          <w:szCs w:val="24"/>
          <w:lang w:val="en-IN"/>
        </w:rPr>
      </w:pPr>
      <w:r>
        <w:rPr>
          <w:rFonts w:ascii="Times New Roman" w:hAnsi="Times New Roman" w:cs="Times New Roman"/>
          <w:sz w:val="28"/>
          <w:szCs w:val="28"/>
          <w:lang w:val="en-IN"/>
        </w:rPr>
        <w:t xml:space="preserve">               </w:t>
      </w:r>
      <w:r w:rsidRPr="00B85C6B">
        <w:rPr>
          <w:rFonts w:ascii="Times New Roman" w:hAnsi="Times New Roman" w:cs="Times New Roman"/>
          <w:sz w:val="24"/>
          <w:szCs w:val="24"/>
          <w:lang w:val="en-IN"/>
        </w:rPr>
        <w:t xml:space="preserve">The </w:t>
      </w:r>
      <w:r w:rsidR="00264D7C" w:rsidRPr="00B85C6B">
        <w:rPr>
          <w:rFonts w:ascii="Times New Roman" w:hAnsi="Times New Roman" w:cs="Times New Roman"/>
          <w:i/>
          <w:iCs/>
          <w:sz w:val="24"/>
          <w:szCs w:val="24"/>
          <w:lang w:val="en-IN"/>
        </w:rPr>
        <w:t>Micrococcus</w:t>
      </w:r>
      <w:r w:rsidRPr="00B85C6B">
        <w:rPr>
          <w:rFonts w:ascii="Times New Roman" w:hAnsi="Times New Roman" w:cs="Times New Roman"/>
          <w:i/>
          <w:iCs/>
          <w:sz w:val="24"/>
          <w:szCs w:val="24"/>
          <w:lang w:val="en-IN"/>
        </w:rPr>
        <w:t xml:space="preserve"> sp</w:t>
      </w:r>
      <w:r w:rsidRPr="00B85C6B">
        <w:rPr>
          <w:rFonts w:ascii="Times New Roman" w:hAnsi="Times New Roman" w:cs="Times New Roman"/>
          <w:sz w:val="24"/>
          <w:szCs w:val="24"/>
          <w:lang w:val="en-IN"/>
        </w:rPr>
        <w:t xml:space="preserve">. producing carotenoids had been reported to demonstrate antimicrobial activities against antibiotic resistant </w:t>
      </w:r>
      <w:r w:rsidRPr="00B85C6B">
        <w:rPr>
          <w:rFonts w:ascii="Times New Roman" w:hAnsi="Times New Roman" w:cs="Times New Roman"/>
          <w:i/>
          <w:iCs/>
          <w:sz w:val="24"/>
          <w:szCs w:val="24"/>
          <w:lang w:val="en-IN"/>
        </w:rPr>
        <w:t xml:space="preserve">Klebsiella sp, </w:t>
      </w:r>
      <w:proofErr w:type="spellStart"/>
      <w:r w:rsidRPr="00B85C6B">
        <w:rPr>
          <w:rFonts w:ascii="Times New Roman" w:hAnsi="Times New Roman" w:cs="Times New Roman"/>
          <w:i/>
          <w:iCs/>
          <w:sz w:val="24"/>
          <w:szCs w:val="24"/>
          <w:lang w:val="en-IN"/>
        </w:rPr>
        <w:t>Saureus</w:t>
      </w:r>
      <w:proofErr w:type="spellEnd"/>
      <w:r w:rsidRPr="00B85C6B">
        <w:rPr>
          <w:rFonts w:ascii="Times New Roman" w:hAnsi="Times New Roman" w:cs="Times New Roman"/>
          <w:i/>
          <w:iCs/>
          <w:sz w:val="24"/>
          <w:szCs w:val="24"/>
          <w:lang w:val="en-IN"/>
        </w:rPr>
        <w:t xml:space="preserve">, Pseudomonas </w:t>
      </w:r>
      <w:proofErr w:type="spellStart"/>
      <w:r w:rsidRPr="00B85C6B">
        <w:rPr>
          <w:rFonts w:ascii="Times New Roman" w:hAnsi="Times New Roman" w:cs="Times New Roman"/>
          <w:i/>
          <w:iCs/>
          <w:sz w:val="24"/>
          <w:szCs w:val="24"/>
          <w:lang w:val="en-IN"/>
        </w:rPr>
        <w:t>aeroginosa</w:t>
      </w:r>
      <w:proofErr w:type="spellEnd"/>
      <w:r w:rsidRPr="00B85C6B">
        <w:rPr>
          <w:rFonts w:ascii="Times New Roman" w:hAnsi="Times New Roman" w:cs="Times New Roman"/>
          <w:i/>
          <w:iCs/>
          <w:sz w:val="24"/>
          <w:szCs w:val="24"/>
          <w:lang w:val="en-IN"/>
        </w:rPr>
        <w:t xml:space="preserve">, </w:t>
      </w:r>
      <w:r w:rsidRPr="00B85C6B">
        <w:rPr>
          <w:rFonts w:ascii="Times New Roman" w:hAnsi="Times New Roman" w:cs="Times New Roman"/>
          <w:sz w:val="24"/>
          <w:szCs w:val="24"/>
          <w:lang w:val="en-IN"/>
        </w:rPr>
        <w:t xml:space="preserve">ophthalmic </w:t>
      </w:r>
      <w:proofErr w:type="spellStart"/>
      <w:r w:rsidRPr="00B85C6B">
        <w:rPr>
          <w:rFonts w:ascii="Times New Roman" w:hAnsi="Times New Roman" w:cs="Times New Roman"/>
          <w:i/>
          <w:iCs/>
          <w:sz w:val="24"/>
          <w:szCs w:val="24"/>
          <w:lang w:val="en-IN"/>
        </w:rPr>
        <w:t>Escheriachia</w:t>
      </w:r>
      <w:proofErr w:type="spellEnd"/>
      <w:r w:rsidRPr="00B85C6B">
        <w:rPr>
          <w:rFonts w:ascii="Times New Roman" w:hAnsi="Times New Roman" w:cs="Times New Roman"/>
          <w:i/>
          <w:iCs/>
          <w:sz w:val="24"/>
          <w:szCs w:val="24"/>
          <w:lang w:val="en-IN"/>
        </w:rPr>
        <w:t xml:space="preserve"> coli, </w:t>
      </w:r>
      <w:proofErr w:type="spellStart"/>
      <w:proofErr w:type="gramStart"/>
      <w:r w:rsidRPr="00B85C6B">
        <w:rPr>
          <w:rFonts w:ascii="Times New Roman" w:hAnsi="Times New Roman" w:cs="Times New Roman"/>
          <w:i/>
          <w:iCs/>
          <w:sz w:val="24"/>
          <w:szCs w:val="24"/>
          <w:lang w:val="en-IN"/>
        </w:rPr>
        <w:t>S.aureus</w:t>
      </w:r>
      <w:proofErr w:type="spellEnd"/>
      <w:proofErr w:type="gramEnd"/>
      <w:r w:rsidRPr="00B85C6B">
        <w:rPr>
          <w:rFonts w:ascii="Times New Roman" w:hAnsi="Times New Roman" w:cs="Times New Roman"/>
          <w:i/>
          <w:iCs/>
          <w:sz w:val="24"/>
          <w:szCs w:val="24"/>
          <w:lang w:val="en-IN"/>
        </w:rPr>
        <w:t xml:space="preserve"> </w:t>
      </w:r>
      <w:r w:rsidRPr="00B85C6B">
        <w:rPr>
          <w:rFonts w:ascii="Times New Roman" w:hAnsi="Times New Roman" w:cs="Times New Roman"/>
          <w:sz w:val="24"/>
          <w:szCs w:val="24"/>
          <w:lang w:val="en-IN"/>
        </w:rPr>
        <w:t xml:space="preserve">and </w:t>
      </w:r>
      <w:proofErr w:type="spellStart"/>
      <w:r w:rsidRPr="00B85C6B">
        <w:rPr>
          <w:rFonts w:ascii="Times New Roman" w:hAnsi="Times New Roman" w:cs="Times New Roman"/>
          <w:i/>
          <w:iCs/>
          <w:sz w:val="24"/>
          <w:szCs w:val="24"/>
          <w:lang w:val="en-IN"/>
        </w:rPr>
        <w:t>Strepcoccus</w:t>
      </w:r>
      <w:proofErr w:type="spellEnd"/>
      <w:r w:rsidRPr="00B85C6B">
        <w:rPr>
          <w:rFonts w:ascii="Times New Roman" w:hAnsi="Times New Roman" w:cs="Times New Roman"/>
          <w:i/>
          <w:iCs/>
          <w:sz w:val="24"/>
          <w:szCs w:val="24"/>
          <w:lang w:val="en-IN"/>
        </w:rPr>
        <w:t xml:space="preserve"> </w:t>
      </w:r>
      <w:proofErr w:type="spellStart"/>
      <w:r w:rsidRPr="00B85C6B">
        <w:rPr>
          <w:rFonts w:ascii="Times New Roman" w:hAnsi="Times New Roman" w:cs="Times New Roman"/>
          <w:i/>
          <w:iCs/>
          <w:sz w:val="24"/>
          <w:szCs w:val="24"/>
          <w:lang w:val="en-IN"/>
        </w:rPr>
        <w:t>pyogens</w:t>
      </w:r>
      <w:proofErr w:type="spellEnd"/>
      <w:r w:rsidRPr="00B85C6B">
        <w:rPr>
          <w:rFonts w:ascii="Times New Roman" w:hAnsi="Times New Roman" w:cs="Times New Roman"/>
          <w:i/>
          <w:iCs/>
          <w:sz w:val="24"/>
          <w:szCs w:val="24"/>
          <w:lang w:val="en-IN"/>
        </w:rPr>
        <w:t>.</w:t>
      </w:r>
      <w:r w:rsidRPr="00B85C6B">
        <w:rPr>
          <w:rFonts w:ascii="Times New Roman" w:hAnsi="Times New Roman" w:cs="Times New Roman"/>
          <w:sz w:val="24"/>
          <w:szCs w:val="24"/>
          <w:lang w:val="en-IN"/>
        </w:rPr>
        <w:t xml:space="preserve"> Carotenoids produced by </w:t>
      </w:r>
      <w:r w:rsidR="00264D7C" w:rsidRPr="00B85C6B">
        <w:rPr>
          <w:rFonts w:ascii="Times New Roman" w:hAnsi="Times New Roman" w:cs="Times New Roman"/>
          <w:sz w:val="24"/>
          <w:szCs w:val="24"/>
          <w:lang w:val="en-IN"/>
        </w:rPr>
        <w:t>actino</w:t>
      </w:r>
      <w:r w:rsidRPr="00B85C6B">
        <w:rPr>
          <w:rFonts w:ascii="Times New Roman" w:hAnsi="Times New Roman" w:cs="Times New Roman"/>
          <w:sz w:val="24"/>
          <w:szCs w:val="24"/>
          <w:lang w:val="en-IN"/>
        </w:rPr>
        <w:t>bacteria isolated from dried seafood which was</w:t>
      </w:r>
      <w:r w:rsidRPr="00B85C6B">
        <w:rPr>
          <w:rFonts w:ascii="Times New Roman" w:hAnsi="Times New Roman" w:cs="Times New Roman"/>
          <w:i/>
          <w:iCs/>
          <w:sz w:val="24"/>
          <w:szCs w:val="24"/>
          <w:lang w:val="en-IN"/>
        </w:rPr>
        <w:t xml:space="preserve"> </w:t>
      </w:r>
      <w:proofErr w:type="spellStart"/>
      <w:r w:rsidRPr="00B85C6B">
        <w:rPr>
          <w:rFonts w:ascii="Times New Roman" w:hAnsi="Times New Roman" w:cs="Times New Roman"/>
          <w:i/>
          <w:iCs/>
          <w:sz w:val="24"/>
          <w:szCs w:val="24"/>
          <w:lang w:val="en-IN"/>
        </w:rPr>
        <w:t>Kocuria</w:t>
      </w:r>
      <w:proofErr w:type="spellEnd"/>
      <w:r w:rsidRPr="00B85C6B">
        <w:rPr>
          <w:rFonts w:ascii="Times New Roman" w:hAnsi="Times New Roman" w:cs="Times New Roman"/>
          <w:i/>
          <w:iCs/>
          <w:sz w:val="24"/>
          <w:szCs w:val="24"/>
          <w:lang w:val="en-IN"/>
        </w:rPr>
        <w:t xml:space="preserve"> roseus</w:t>
      </w:r>
      <w:r w:rsidR="00204135" w:rsidRPr="00B85C6B">
        <w:rPr>
          <w:rFonts w:ascii="Times New Roman" w:hAnsi="Times New Roman" w:cs="Times New Roman"/>
          <w:i/>
          <w:iCs/>
          <w:sz w:val="24"/>
          <w:szCs w:val="24"/>
          <w:lang w:val="en-IN"/>
        </w:rPr>
        <w:t xml:space="preserve"> </w:t>
      </w:r>
      <w:r w:rsidR="005835B4" w:rsidRPr="00B85C6B">
        <w:rPr>
          <w:rFonts w:ascii="Times New Roman" w:hAnsi="Times New Roman" w:cs="Times New Roman"/>
          <w:sz w:val="24"/>
          <w:szCs w:val="24"/>
          <w:lang w:val="en-IN"/>
        </w:rPr>
        <w:t>[17</w:t>
      </w:r>
      <w:r w:rsidR="00204135" w:rsidRPr="00B85C6B">
        <w:rPr>
          <w:rFonts w:ascii="Times New Roman" w:hAnsi="Times New Roman" w:cs="Times New Roman"/>
          <w:sz w:val="24"/>
          <w:szCs w:val="24"/>
          <w:lang w:val="en-IN"/>
        </w:rPr>
        <w:t>]</w:t>
      </w:r>
      <w:r w:rsidRPr="00B85C6B">
        <w:rPr>
          <w:rFonts w:ascii="Times New Roman" w:hAnsi="Times New Roman" w:cs="Times New Roman"/>
          <w:i/>
          <w:iCs/>
          <w:sz w:val="24"/>
          <w:szCs w:val="24"/>
          <w:lang w:val="en-IN"/>
        </w:rPr>
        <w:t>.</w:t>
      </w:r>
    </w:p>
    <w:p w:rsidR="003F5386" w:rsidRPr="00DA0391" w:rsidRDefault="003F5386" w:rsidP="003F5386">
      <w:pPr>
        <w:rPr>
          <w:rFonts w:ascii="Times New Roman" w:hAnsi="Times New Roman" w:cs="Times New Roman"/>
          <w:sz w:val="28"/>
          <w:szCs w:val="28"/>
          <w:u w:val="single"/>
          <w:lang w:val="en-IN"/>
        </w:rPr>
      </w:pPr>
      <w:r w:rsidRPr="00DA0391">
        <w:rPr>
          <w:rFonts w:ascii="Times New Roman" w:hAnsi="Times New Roman" w:cs="Times New Roman"/>
          <w:sz w:val="28"/>
          <w:szCs w:val="28"/>
          <w:u w:val="single"/>
          <w:lang w:val="en-IN"/>
        </w:rPr>
        <w:t>Anticancer</w:t>
      </w:r>
      <w:r w:rsidR="00A02D21" w:rsidRPr="00DA0391">
        <w:rPr>
          <w:rFonts w:ascii="Times New Roman" w:hAnsi="Times New Roman" w:cs="Times New Roman"/>
          <w:sz w:val="28"/>
          <w:szCs w:val="28"/>
          <w:u w:val="single"/>
          <w:lang w:val="en-IN"/>
        </w:rPr>
        <w:t xml:space="preserve"> Property</w:t>
      </w:r>
      <w:r w:rsidR="00B85C6B">
        <w:rPr>
          <w:rFonts w:ascii="Times New Roman" w:hAnsi="Times New Roman" w:cs="Times New Roman"/>
          <w:sz w:val="28"/>
          <w:szCs w:val="28"/>
          <w:u w:val="single"/>
          <w:lang w:val="en-IN"/>
        </w:rPr>
        <w:t xml:space="preserve">   </w:t>
      </w:r>
    </w:p>
    <w:p w:rsidR="00264D7C" w:rsidRPr="00B85C6B" w:rsidRDefault="00984367" w:rsidP="00B85C6B">
      <w:pPr>
        <w:jc w:val="both"/>
        <w:rPr>
          <w:rFonts w:ascii="Times New Roman" w:hAnsi="Times New Roman" w:cs="Times New Roman"/>
          <w:sz w:val="24"/>
          <w:szCs w:val="24"/>
          <w:lang w:val="en-IN"/>
        </w:rPr>
      </w:pPr>
      <w:r w:rsidRPr="00B85C6B">
        <w:rPr>
          <w:rFonts w:ascii="Times New Roman" w:hAnsi="Times New Roman" w:cs="Times New Roman"/>
          <w:sz w:val="24"/>
          <w:szCs w:val="24"/>
          <w:lang w:val="en-IN"/>
        </w:rPr>
        <w:t xml:space="preserve">    </w:t>
      </w:r>
      <w:r w:rsidR="00B85C6B" w:rsidRPr="00B85C6B">
        <w:rPr>
          <w:rFonts w:ascii="Times New Roman" w:hAnsi="Times New Roman" w:cs="Times New Roman"/>
          <w:sz w:val="24"/>
          <w:szCs w:val="24"/>
          <w:lang w:val="en-IN"/>
        </w:rPr>
        <w:t>Using carotenoids as colors, actinobacterial cell multiplication is inhibited, and apoptosis is induced. Actinobacteria place a strong emphasis on lutein and zeaxanthin and have a lot of cancer cells [18].</w:t>
      </w:r>
    </w:p>
    <w:p w:rsidR="003F5386" w:rsidRDefault="00A02D21" w:rsidP="003F5386">
      <w:pPr>
        <w:jc w:val="both"/>
        <w:rPr>
          <w:rFonts w:ascii="Times New Roman" w:hAnsi="Times New Roman" w:cs="Times New Roman"/>
          <w:sz w:val="28"/>
          <w:szCs w:val="28"/>
          <w:u w:val="single"/>
          <w:lang w:val="en-IN"/>
        </w:rPr>
      </w:pPr>
      <w:r w:rsidRPr="00DA0391">
        <w:rPr>
          <w:rFonts w:ascii="Times New Roman" w:hAnsi="Times New Roman" w:cs="Times New Roman"/>
          <w:sz w:val="28"/>
          <w:szCs w:val="28"/>
          <w:u w:val="single"/>
          <w:lang w:val="en-IN"/>
        </w:rPr>
        <w:t>Antioxidant Property</w:t>
      </w:r>
    </w:p>
    <w:p w:rsidR="00B85C6B" w:rsidRPr="00B85C6B" w:rsidRDefault="00B85C6B" w:rsidP="00B85C6B">
      <w:pPr>
        <w:jc w:val="both"/>
        <w:rPr>
          <w:rFonts w:ascii="Times New Roman" w:hAnsi="Times New Roman" w:cs="Times New Roman"/>
          <w:sz w:val="24"/>
          <w:szCs w:val="24"/>
          <w:lang w:val="en-IN"/>
        </w:rPr>
      </w:pPr>
      <w:r w:rsidRPr="00B85C6B">
        <w:rPr>
          <w:rFonts w:ascii="Times New Roman" w:hAnsi="Times New Roman" w:cs="Times New Roman"/>
          <w:sz w:val="24"/>
          <w:szCs w:val="24"/>
          <w:lang w:val="en-IN"/>
        </w:rPr>
        <w:t xml:space="preserve"> Carotenoids from </w:t>
      </w:r>
      <w:r w:rsidRPr="00DD00C6">
        <w:rPr>
          <w:rFonts w:ascii="Times New Roman" w:hAnsi="Times New Roman" w:cs="Times New Roman"/>
          <w:i/>
          <w:iCs/>
          <w:sz w:val="24"/>
          <w:szCs w:val="24"/>
          <w:lang w:val="en-IN"/>
        </w:rPr>
        <w:t xml:space="preserve">Rhodococcus </w:t>
      </w:r>
      <w:r w:rsidRPr="00B85C6B">
        <w:rPr>
          <w:rFonts w:ascii="Times New Roman" w:hAnsi="Times New Roman" w:cs="Times New Roman"/>
          <w:sz w:val="24"/>
          <w:szCs w:val="24"/>
          <w:lang w:val="en-IN"/>
        </w:rPr>
        <w:t xml:space="preserve">sp. B7740 were tested for antioxidant activity. By using the tests for -carotene bleaching, lipid peroxidation inhibition, protein oxidation inhibition, and oxidative DNA breakage inhibition, the </w:t>
      </w:r>
      <w:r w:rsidRPr="00DD00C6">
        <w:rPr>
          <w:rFonts w:ascii="Times New Roman" w:hAnsi="Times New Roman" w:cs="Times New Roman"/>
          <w:i/>
          <w:iCs/>
          <w:sz w:val="24"/>
          <w:szCs w:val="24"/>
          <w:lang w:val="en-IN"/>
        </w:rPr>
        <w:t>in vitro</w:t>
      </w:r>
      <w:r w:rsidRPr="00B85C6B">
        <w:rPr>
          <w:rFonts w:ascii="Times New Roman" w:hAnsi="Times New Roman" w:cs="Times New Roman"/>
          <w:sz w:val="24"/>
          <w:szCs w:val="24"/>
          <w:lang w:val="en-IN"/>
        </w:rPr>
        <w:t xml:space="preserve"> antioxidant activity was assessed [19].  </w:t>
      </w:r>
    </w:p>
    <w:p w:rsidR="00AE0ACF" w:rsidRDefault="009F1237" w:rsidP="00A55DC2">
      <w:pPr>
        <w:tabs>
          <w:tab w:val="left" w:pos="2830"/>
        </w:tabs>
        <w:jc w:val="both"/>
        <w:rPr>
          <w:rFonts w:ascii="Times New Roman" w:hAnsi="Times New Roman" w:cs="Times New Roman"/>
          <w:b/>
          <w:bCs/>
          <w:sz w:val="24"/>
          <w:szCs w:val="24"/>
          <w:lang w:val="en-IN"/>
        </w:rPr>
      </w:pPr>
      <w:r w:rsidRPr="009F1237">
        <w:rPr>
          <w:rFonts w:ascii="Times New Roman" w:hAnsi="Times New Roman" w:cs="Times New Roman"/>
          <w:b/>
          <w:bCs/>
          <w:sz w:val="28"/>
          <w:szCs w:val="28"/>
          <w:lang w:val="en-IN"/>
        </w:rPr>
        <w:t>ⅱ</w:t>
      </w:r>
      <w:r>
        <w:rPr>
          <w:rFonts w:ascii="Times New Roman" w:hAnsi="Times New Roman" w:cs="Times New Roman"/>
          <w:b/>
          <w:bCs/>
          <w:sz w:val="28"/>
          <w:szCs w:val="28"/>
          <w:lang w:val="en-IN"/>
        </w:rPr>
        <w:t xml:space="preserve">) </w:t>
      </w:r>
      <w:r w:rsidR="00AE0ACF" w:rsidRPr="009F1237">
        <w:rPr>
          <w:rFonts w:ascii="Times New Roman" w:hAnsi="Times New Roman" w:cs="Times New Roman"/>
          <w:b/>
          <w:bCs/>
          <w:sz w:val="24"/>
          <w:szCs w:val="24"/>
          <w:lang w:val="en-IN"/>
        </w:rPr>
        <w:t>PRODIGIOSIN</w:t>
      </w:r>
      <w:r w:rsidR="00B85C6B">
        <w:rPr>
          <w:rFonts w:ascii="Times New Roman" w:hAnsi="Times New Roman" w:cs="Times New Roman"/>
          <w:b/>
          <w:bCs/>
          <w:sz w:val="24"/>
          <w:szCs w:val="24"/>
          <w:lang w:val="en-IN"/>
        </w:rPr>
        <w:t xml:space="preserve"> </w:t>
      </w:r>
    </w:p>
    <w:p w:rsidR="00A55DC2" w:rsidRPr="00B85C6B" w:rsidRDefault="00B85C6B" w:rsidP="00A55DC2">
      <w:pPr>
        <w:tabs>
          <w:tab w:val="left" w:pos="2830"/>
        </w:tabs>
        <w:jc w:val="both"/>
        <w:rPr>
          <w:rFonts w:ascii="Times New Roman" w:hAnsi="Times New Roman" w:cs="Times New Roman"/>
          <w:sz w:val="24"/>
          <w:szCs w:val="24"/>
          <w:lang w:val="en-IN"/>
        </w:rPr>
      </w:pPr>
      <w:r w:rsidRPr="00B85C6B">
        <w:rPr>
          <w:rFonts w:ascii="Times New Roman" w:hAnsi="Times New Roman" w:cs="Times New Roman"/>
          <w:sz w:val="24"/>
          <w:szCs w:val="24"/>
          <w:lang w:val="en-IN"/>
        </w:rPr>
        <w:t xml:space="preserve">One of the more noticeable pigments that is now present in the microbial world is prodigiosin, a brilliant red pigment generated by Serratia-related species. Prodigiosin's chemical makeup has been thoroughly investigated, and Wrede and Rothhaas classified it as a tri-pyrrlymethene in 1934.A modest number of orange-red coloured </w:t>
      </w:r>
      <w:r w:rsidRPr="00DD00C6">
        <w:rPr>
          <w:rFonts w:ascii="Times New Roman" w:hAnsi="Times New Roman" w:cs="Times New Roman"/>
          <w:i/>
          <w:iCs/>
          <w:sz w:val="24"/>
          <w:szCs w:val="24"/>
          <w:lang w:val="en-IN"/>
        </w:rPr>
        <w:t xml:space="preserve">Streptomyces </w:t>
      </w:r>
      <w:r w:rsidRPr="00B85C6B">
        <w:rPr>
          <w:rFonts w:ascii="Times New Roman" w:hAnsi="Times New Roman" w:cs="Times New Roman"/>
          <w:sz w:val="24"/>
          <w:szCs w:val="24"/>
          <w:lang w:val="en-IN"/>
        </w:rPr>
        <w:t xml:space="preserve">sp. were found while we were isolating enormous amounts of actinobacteria from soils gathered all over the world [20]. </w:t>
      </w:r>
      <w:r w:rsidR="00F90FAB">
        <w:rPr>
          <w:rFonts w:ascii="Times New Roman" w:hAnsi="Times New Roman" w:cs="Times New Roman"/>
          <w:sz w:val="28"/>
          <w:szCs w:val="28"/>
          <w:lang w:val="en-IN"/>
        </w:rPr>
        <w:t xml:space="preserve">     </w:t>
      </w:r>
    </w:p>
    <w:p w:rsidR="00E11E91" w:rsidRDefault="00A02D21" w:rsidP="00AE0ACF">
      <w:pPr>
        <w:jc w:val="both"/>
        <w:rPr>
          <w:rFonts w:ascii="Times New Roman" w:hAnsi="Times New Roman" w:cs="Times New Roman"/>
          <w:sz w:val="28"/>
          <w:szCs w:val="28"/>
          <w:u w:val="single"/>
          <w:lang w:val="en-IN"/>
        </w:rPr>
      </w:pPr>
      <w:r w:rsidRPr="00DA0391">
        <w:rPr>
          <w:rFonts w:ascii="Times New Roman" w:hAnsi="Times New Roman" w:cs="Times New Roman"/>
          <w:sz w:val="28"/>
          <w:szCs w:val="28"/>
          <w:u w:val="single"/>
          <w:lang w:val="en-IN"/>
        </w:rPr>
        <w:t>Antimicrobial Property</w:t>
      </w:r>
    </w:p>
    <w:p w:rsidR="00B85C6B" w:rsidRPr="00B85C6B" w:rsidRDefault="00B85C6B" w:rsidP="00C40C3C">
      <w:pPr>
        <w:jc w:val="both"/>
        <w:rPr>
          <w:rFonts w:ascii="Times New Roman" w:hAnsi="Times New Roman" w:cs="Times New Roman"/>
          <w:sz w:val="24"/>
          <w:szCs w:val="24"/>
          <w:lang w:val="en-IN"/>
        </w:rPr>
      </w:pPr>
      <w:r w:rsidRPr="00B85C6B">
        <w:rPr>
          <w:rFonts w:ascii="Times New Roman" w:hAnsi="Times New Roman" w:cs="Times New Roman"/>
          <w:sz w:val="24"/>
          <w:szCs w:val="24"/>
          <w:lang w:val="en-IN"/>
        </w:rPr>
        <w:t xml:space="preserve">Prodigiosin is utilized as a bacteriostatic agent in Actinobacterium for </w:t>
      </w:r>
      <w:r w:rsidRPr="00B85C6B">
        <w:rPr>
          <w:rFonts w:ascii="Times New Roman" w:hAnsi="Times New Roman" w:cs="Times New Roman"/>
          <w:i/>
          <w:iCs/>
          <w:sz w:val="24"/>
          <w:szCs w:val="24"/>
          <w:lang w:val="en-IN"/>
        </w:rPr>
        <w:t>E. coli</w:t>
      </w:r>
      <w:r w:rsidRPr="00B85C6B">
        <w:rPr>
          <w:rFonts w:ascii="Times New Roman" w:hAnsi="Times New Roman" w:cs="Times New Roman"/>
          <w:sz w:val="24"/>
          <w:szCs w:val="24"/>
          <w:lang w:val="en-IN"/>
        </w:rPr>
        <w:t>. It is employed in a variety of biological processes by antimicrobial agents. Additionally, it has been noted that the Streptomyces sp.-produced deep red pigment undexyl</w:t>
      </w:r>
      <w:r>
        <w:rPr>
          <w:rFonts w:ascii="Times New Roman" w:hAnsi="Times New Roman" w:cs="Times New Roman"/>
          <w:sz w:val="24"/>
          <w:szCs w:val="24"/>
          <w:lang w:val="en-IN"/>
        </w:rPr>
        <w:t xml:space="preserve"> </w:t>
      </w:r>
      <w:r w:rsidRPr="00B85C6B">
        <w:rPr>
          <w:rFonts w:ascii="Times New Roman" w:hAnsi="Times New Roman" w:cs="Times New Roman"/>
          <w:sz w:val="24"/>
          <w:szCs w:val="24"/>
          <w:lang w:val="en-IN"/>
        </w:rPr>
        <w:t xml:space="preserve">prodogiosin exhibits effective antibacterial properties against </w:t>
      </w:r>
      <w:r w:rsidRPr="00000FE5">
        <w:rPr>
          <w:rFonts w:ascii="Times New Roman" w:hAnsi="Times New Roman" w:cs="Times New Roman"/>
          <w:i/>
          <w:iCs/>
          <w:sz w:val="24"/>
          <w:szCs w:val="24"/>
          <w:lang w:val="en-IN"/>
        </w:rPr>
        <w:t>Bacillus</w:t>
      </w:r>
      <w:r w:rsidR="00000FE5">
        <w:rPr>
          <w:rFonts w:ascii="Times New Roman" w:hAnsi="Times New Roman" w:cs="Times New Roman"/>
          <w:sz w:val="24"/>
          <w:szCs w:val="24"/>
          <w:lang w:val="en-IN"/>
        </w:rPr>
        <w:t xml:space="preserve"> sp</w:t>
      </w:r>
      <w:r w:rsidRPr="00B85C6B">
        <w:rPr>
          <w:rFonts w:ascii="Times New Roman" w:hAnsi="Times New Roman" w:cs="Times New Roman"/>
          <w:sz w:val="24"/>
          <w:szCs w:val="24"/>
          <w:lang w:val="en-IN"/>
        </w:rPr>
        <w:t xml:space="preserve">, </w:t>
      </w:r>
      <w:r w:rsidRPr="00B85C6B">
        <w:rPr>
          <w:rFonts w:ascii="Times New Roman" w:hAnsi="Times New Roman" w:cs="Times New Roman"/>
          <w:i/>
          <w:iCs/>
          <w:sz w:val="24"/>
          <w:szCs w:val="24"/>
          <w:lang w:val="en-IN"/>
        </w:rPr>
        <w:t>Micrococcus</w:t>
      </w:r>
      <w:r w:rsidRPr="00B85C6B">
        <w:rPr>
          <w:rFonts w:ascii="Times New Roman" w:hAnsi="Times New Roman" w:cs="Times New Roman"/>
          <w:sz w:val="24"/>
          <w:szCs w:val="24"/>
          <w:lang w:val="en-IN"/>
        </w:rPr>
        <w:t xml:space="preserve"> sp., and </w:t>
      </w:r>
      <w:r w:rsidRPr="00B85C6B">
        <w:rPr>
          <w:rFonts w:ascii="Times New Roman" w:hAnsi="Times New Roman" w:cs="Times New Roman"/>
          <w:i/>
          <w:iCs/>
          <w:sz w:val="24"/>
          <w:szCs w:val="24"/>
          <w:lang w:val="en-IN"/>
        </w:rPr>
        <w:t>Candida albicans</w:t>
      </w:r>
      <w:r w:rsidRPr="00B85C6B">
        <w:rPr>
          <w:rFonts w:ascii="Times New Roman" w:hAnsi="Times New Roman" w:cs="Times New Roman"/>
          <w:sz w:val="24"/>
          <w:szCs w:val="24"/>
          <w:lang w:val="en-IN"/>
        </w:rPr>
        <w:t xml:space="preserve"> [21]. </w:t>
      </w:r>
    </w:p>
    <w:p w:rsidR="00C40C3C" w:rsidRDefault="00A02D21" w:rsidP="00C40C3C">
      <w:pPr>
        <w:jc w:val="both"/>
        <w:rPr>
          <w:rFonts w:ascii="Times New Roman" w:hAnsi="Times New Roman" w:cs="Times New Roman"/>
          <w:sz w:val="28"/>
          <w:szCs w:val="28"/>
          <w:u w:val="single"/>
          <w:lang w:val="en-IN"/>
        </w:rPr>
      </w:pPr>
      <w:r w:rsidRPr="00DA0391">
        <w:rPr>
          <w:rFonts w:ascii="Times New Roman" w:hAnsi="Times New Roman" w:cs="Times New Roman"/>
          <w:sz w:val="28"/>
          <w:szCs w:val="28"/>
          <w:u w:val="single"/>
          <w:lang w:val="en-IN"/>
        </w:rPr>
        <w:t>Anticancer Property</w:t>
      </w:r>
    </w:p>
    <w:p w:rsidR="00000FE5" w:rsidRPr="00000FE5" w:rsidRDefault="00000FE5" w:rsidP="00C40C3C">
      <w:pPr>
        <w:jc w:val="both"/>
        <w:rPr>
          <w:rFonts w:ascii="Times New Roman" w:hAnsi="Times New Roman" w:cs="Times New Roman"/>
          <w:sz w:val="24"/>
          <w:szCs w:val="24"/>
          <w:lang w:val="en-IN"/>
        </w:rPr>
      </w:pPr>
      <w:r w:rsidRPr="00000FE5">
        <w:rPr>
          <w:rFonts w:ascii="Times New Roman" w:hAnsi="Times New Roman" w:cs="Times New Roman"/>
          <w:sz w:val="24"/>
          <w:szCs w:val="24"/>
          <w:lang w:val="en-IN"/>
        </w:rPr>
        <w:t>It is used to create actinobacterial medicines that target numerous cell types, including cancer cell lines that are drug resistant to multiple drugs but not normal cells [22].</w:t>
      </w:r>
    </w:p>
    <w:p w:rsidR="00C40C3C" w:rsidRPr="00DA0391" w:rsidRDefault="00FE3926" w:rsidP="00C40C3C">
      <w:pPr>
        <w:jc w:val="both"/>
        <w:rPr>
          <w:rFonts w:ascii="Times New Roman" w:hAnsi="Times New Roman" w:cs="Times New Roman"/>
          <w:sz w:val="28"/>
          <w:szCs w:val="28"/>
          <w:u w:val="single"/>
          <w:lang w:val="en-IN"/>
        </w:rPr>
      </w:pPr>
      <w:r w:rsidRPr="00DA0391">
        <w:rPr>
          <w:rFonts w:ascii="Times New Roman" w:hAnsi="Times New Roman" w:cs="Times New Roman"/>
          <w:sz w:val="24"/>
          <w:szCs w:val="24"/>
          <w:u w:val="single"/>
          <w:lang w:val="en-IN"/>
        </w:rPr>
        <w:lastRenderedPageBreak/>
        <w:t>A</w:t>
      </w:r>
      <w:r w:rsidRPr="00DA0391">
        <w:rPr>
          <w:rFonts w:ascii="Times New Roman" w:hAnsi="Times New Roman" w:cs="Times New Roman"/>
          <w:sz w:val="28"/>
          <w:szCs w:val="28"/>
          <w:u w:val="single"/>
          <w:lang w:val="en-IN"/>
        </w:rPr>
        <w:t>ntimalarial</w:t>
      </w:r>
      <w:r w:rsidRPr="00DA0391">
        <w:rPr>
          <w:rFonts w:ascii="Times New Roman" w:hAnsi="Times New Roman" w:cs="Times New Roman"/>
          <w:sz w:val="24"/>
          <w:szCs w:val="24"/>
          <w:u w:val="single"/>
          <w:lang w:val="en-IN"/>
        </w:rPr>
        <w:t xml:space="preserve"> </w:t>
      </w:r>
      <w:r w:rsidR="00A02D21" w:rsidRPr="00DA0391">
        <w:rPr>
          <w:rFonts w:ascii="Times New Roman" w:hAnsi="Times New Roman" w:cs="Times New Roman"/>
          <w:sz w:val="24"/>
          <w:szCs w:val="24"/>
          <w:u w:val="single"/>
          <w:lang w:val="en-IN"/>
        </w:rPr>
        <w:t>P</w:t>
      </w:r>
      <w:r w:rsidR="00A02D21" w:rsidRPr="00DA0391">
        <w:rPr>
          <w:rFonts w:ascii="Times New Roman" w:hAnsi="Times New Roman" w:cs="Times New Roman"/>
          <w:sz w:val="28"/>
          <w:szCs w:val="28"/>
          <w:u w:val="single"/>
          <w:lang w:val="en-IN"/>
        </w:rPr>
        <w:t>roperty</w:t>
      </w:r>
    </w:p>
    <w:p w:rsidR="00000FE5" w:rsidRPr="00000FE5" w:rsidRDefault="00161991" w:rsidP="00000FE5">
      <w:pPr>
        <w:jc w:val="both"/>
        <w:rPr>
          <w:rFonts w:ascii="Times New Roman" w:hAnsi="Times New Roman" w:cs="Times New Roman"/>
          <w:sz w:val="24"/>
          <w:szCs w:val="24"/>
          <w:lang w:val="en-IN"/>
        </w:rPr>
      </w:pPr>
      <w:r w:rsidRPr="00000FE5">
        <w:rPr>
          <w:rFonts w:ascii="Times New Roman" w:hAnsi="Times New Roman" w:cs="Times New Roman"/>
          <w:sz w:val="24"/>
          <w:szCs w:val="24"/>
          <w:lang w:val="en-IN"/>
        </w:rPr>
        <w:t xml:space="preserve">    </w:t>
      </w:r>
      <w:r w:rsidR="00000FE5" w:rsidRPr="00000FE5">
        <w:rPr>
          <w:rFonts w:ascii="Times New Roman" w:hAnsi="Times New Roman" w:cs="Times New Roman"/>
          <w:sz w:val="24"/>
          <w:szCs w:val="24"/>
          <w:lang w:val="en-IN"/>
        </w:rPr>
        <w:t xml:space="preserve">In </w:t>
      </w:r>
      <w:r w:rsidR="00000FE5" w:rsidRPr="00000FE5">
        <w:rPr>
          <w:rFonts w:ascii="Times New Roman" w:hAnsi="Times New Roman" w:cs="Times New Roman"/>
          <w:i/>
          <w:iCs/>
          <w:sz w:val="24"/>
          <w:szCs w:val="24"/>
          <w:lang w:val="en-IN"/>
        </w:rPr>
        <w:t>E. coli</w:t>
      </w:r>
      <w:r w:rsidR="00000FE5" w:rsidRPr="00000FE5">
        <w:rPr>
          <w:rFonts w:ascii="Times New Roman" w:hAnsi="Times New Roman" w:cs="Times New Roman"/>
          <w:sz w:val="24"/>
          <w:szCs w:val="24"/>
          <w:lang w:val="en-IN"/>
        </w:rPr>
        <w:t xml:space="preserve"> cells, prodigiosin functions as an actinobacterial antimalarial drug to diluted cells restarted growth usage. It is used to distinguish the actinobacterial antimalarial agent [23].</w:t>
      </w:r>
    </w:p>
    <w:p w:rsidR="00FE3926" w:rsidRDefault="00161991" w:rsidP="00C40C3C">
      <w:pPr>
        <w:jc w:val="both"/>
        <w:rPr>
          <w:rFonts w:ascii="Times New Roman" w:hAnsi="Times New Roman" w:cs="Times New Roman"/>
          <w:sz w:val="28"/>
          <w:szCs w:val="28"/>
          <w:u w:val="single"/>
          <w:lang w:val="en-IN"/>
        </w:rPr>
      </w:pPr>
      <w:r>
        <w:rPr>
          <w:rFonts w:ascii="Times New Roman" w:hAnsi="Times New Roman" w:cs="Times New Roman"/>
          <w:b/>
          <w:bCs/>
          <w:sz w:val="28"/>
          <w:szCs w:val="28"/>
          <w:lang w:val="en-IN"/>
        </w:rPr>
        <w:t xml:space="preserve">  </w:t>
      </w:r>
      <w:r w:rsidR="00FE3926" w:rsidRPr="00DA0391">
        <w:rPr>
          <w:rFonts w:ascii="Times New Roman" w:hAnsi="Times New Roman" w:cs="Times New Roman"/>
          <w:sz w:val="28"/>
          <w:szCs w:val="28"/>
          <w:u w:val="single"/>
          <w:lang w:val="en-IN"/>
        </w:rPr>
        <w:t xml:space="preserve">Antiviral </w:t>
      </w:r>
      <w:r w:rsidR="00A02D21" w:rsidRPr="00DA0391">
        <w:rPr>
          <w:rFonts w:ascii="Times New Roman" w:hAnsi="Times New Roman" w:cs="Times New Roman"/>
          <w:sz w:val="28"/>
          <w:szCs w:val="28"/>
          <w:u w:val="single"/>
          <w:lang w:val="en-IN"/>
        </w:rPr>
        <w:t>Property</w:t>
      </w:r>
    </w:p>
    <w:p w:rsidR="00000FE5" w:rsidRPr="00C00435" w:rsidRDefault="00000FE5" w:rsidP="00C40C3C">
      <w:pPr>
        <w:jc w:val="both"/>
        <w:rPr>
          <w:rFonts w:ascii="Times New Roman" w:hAnsi="Times New Roman" w:cs="Times New Roman"/>
          <w:sz w:val="24"/>
          <w:szCs w:val="24"/>
          <w:lang w:val="en-IN"/>
        </w:rPr>
      </w:pPr>
      <w:r w:rsidRPr="00000FE5">
        <w:rPr>
          <w:rFonts w:ascii="Times New Roman" w:hAnsi="Times New Roman" w:cs="Times New Roman"/>
          <w:sz w:val="24"/>
          <w:szCs w:val="24"/>
          <w:lang w:val="en-IN"/>
        </w:rPr>
        <w:t xml:space="preserve">It has not yet been reported that it has been tested against actinobacterial pathogenic viruses. The focus of biological activities to shield vaccines from antiviral agents is revealed by the </w:t>
      </w:r>
      <w:r w:rsidRPr="00DD00C6">
        <w:rPr>
          <w:rFonts w:ascii="Times New Roman" w:hAnsi="Times New Roman" w:cs="Times New Roman"/>
          <w:i/>
          <w:iCs/>
          <w:sz w:val="24"/>
          <w:szCs w:val="24"/>
          <w:lang w:val="en-IN"/>
        </w:rPr>
        <w:t>Streptomyces</w:t>
      </w:r>
      <w:r w:rsidRPr="00000FE5">
        <w:rPr>
          <w:rFonts w:ascii="Times New Roman" w:hAnsi="Times New Roman" w:cs="Times New Roman"/>
          <w:sz w:val="24"/>
          <w:szCs w:val="24"/>
          <w:lang w:val="en-IN"/>
        </w:rPr>
        <w:t xml:space="preserve"> sp [24]. </w:t>
      </w:r>
    </w:p>
    <w:p w:rsidR="00AE0ACF" w:rsidRPr="00C00435" w:rsidRDefault="009F1237" w:rsidP="00AE0ACF">
      <w:pPr>
        <w:jc w:val="both"/>
        <w:rPr>
          <w:rFonts w:ascii="Times New Roman" w:hAnsi="Times New Roman" w:cs="Times New Roman"/>
          <w:b/>
          <w:bCs/>
          <w:sz w:val="24"/>
          <w:szCs w:val="24"/>
          <w:lang w:val="en-IN"/>
        </w:rPr>
      </w:pPr>
      <w:r w:rsidRPr="00C00435">
        <w:rPr>
          <w:rFonts w:ascii="Times New Roman" w:hAnsi="Times New Roman" w:cs="Times New Roman"/>
          <w:b/>
          <w:bCs/>
          <w:sz w:val="24"/>
          <w:szCs w:val="24"/>
          <w:lang w:val="en-IN"/>
        </w:rPr>
        <w:t xml:space="preserve">ⅲ) </w:t>
      </w:r>
      <w:r w:rsidR="00AE0ACF" w:rsidRPr="00C00435">
        <w:rPr>
          <w:rFonts w:ascii="Times New Roman" w:hAnsi="Times New Roman" w:cs="Times New Roman"/>
          <w:b/>
          <w:bCs/>
          <w:sz w:val="24"/>
          <w:szCs w:val="24"/>
          <w:lang w:val="en-IN"/>
        </w:rPr>
        <w:t>MELANIN</w:t>
      </w:r>
    </w:p>
    <w:p w:rsidR="00000FE5" w:rsidRPr="00C00435" w:rsidRDefault="00000FE5" w:rsidP="00000FE5">
      <w:pPr>
        <w:jc w:val="both"/>
        <w:rPr>
          <w:rFonts w:ascii="Times New Roman" w:hAnsi="Times New Roman" w:cs="Times New Roman"/>
          <w:sz w:val="24"/>
          <w:szCs w:val="24"/>
          <w:lang w:val="en-IN"/>
        </w:rPr>
      </w:pPr>
      <w:r w:rsidRPr="00C00435">
        <w:rPr>
          <w:rFonts w:ascii="Times New Roman" w:hAnsi="Times New Roman" w:cs="Times New Roman"/>
          <w:sz w:val="24"/>
          <w:szCs w:val="24"/>
          <w:lang w:val="en-IN"/>
        </w:rPr>
        <w:t xml:space="preserve">Microbes are mostly used to extract natural pigments. Actinobacteria produce large amounts of the pigments known as melanoid or dark-brown melanin. These gram-positive, aerobic bacteria generate spores and have DNA that has a high G+C concentration (&gt;55%) [25].  </w:t>
      </w:r>
    </w:p>
    <w:p w:rsidR="00AE0ACF" w:rsidRDefault="00AE0ACF" w:rsidP="00AE0ACF">
      <w:pPr>
        <w:jc w:val="both"/>
        <w:rPr>
          <w:rFonts w:ascii="Times New Roman" w:hAnsi="Times New Roman" w:cs="Times New Roman"/>
          <w:sz w:val="28"/>
          <w:szCs w:val="28"/>
          <w:lang w:val="en-IN"/>
        </w:rPr>
      </w:pPr>
    </w:p>
    <w:p w:rsidR="00AE0ACF" w:rsidRDefault="00AE0ACF" w:rsidP="00AE0ACF">
      <w:pPr>
        <w:pStyle w:val="Heading2"/>
        <w:rPr>
          <w:noProof/>
        </w:rPr>
      </w:pPr>
      <w:r>
        <w:rPr>
          <w:noProof/>
        </w:rPr>
        <w:t xml:space="preserve">                                                     </w:t>
      </w:r>
      <w:r w:rsidRPr="00AE0BB2">
        <w:rPr>
          <w:noProof/>
          <w:bdr w:val="single" w:sz="4" w:space="0" w:color="auto"/>
        </w:rPr>
        <w:drawing>
          <wp:inline distT="0" distB="0" distL="0" distR="0">
            <wp:extent cx="1986073" cy="1986073"/>
            <wp:effectExtent l="19050" t="0" r="0" b="0"/>
            <wp:docPr id="18" name="Picture 18" descr="C:\Users\ELCOT\AppData\Local\Microsoft\Windows\INetCache\Content.Word\IMG_20230722_13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LCOT\AppData\Local\Microsoft\Windows\INetCache\Content.Word\IMG_20230722_133908.jpg"/>
                    <pic:cNvPicPr>
                      <a:picLocks noChangeAspect="1" noChangeArrowheads="1"/>
                    </pic:cNvPicPr>
                  </pic:nvPicPr>
                  <pic:blipFill>
                    <a:blip r:embed="rId20"/>
                    <a:srcRect/>
                    <a:stretch>
                      <a:fillRect/>
                    </a:stretch>
                  </pic:blipFill>
                  <pic:spPr bwMode="auto">
                    <a:xfrm>
                      <a:off x="0" y="0"/>
                      <a:ext cx="1987984" cy="1987984"/>
                    </a:xfrm>
                    <a:prstGeom prst="rect">
                      <a:avLst/>
                    </a:prstGeom>
                    <a:noFill/>
                    <a:ln w="9525">
                      <a:noFill/>
                      <a:miter lim="800000"/>
                      <a:headEnd/>
                      <a:tailEnd/>
                    </a:ln>
                  </pic:spPr>
                </pic:pic>
              </a:graphicData>
            </a:graphic>
          </wp:inline>
        </w:drawing>
      </w:r>
    </w:p>
    <w:p w:rsidR="00997DC6" w:rsidRDefault="00AE0ACF" w:rsidP="00AE0ACF">
      <w:pPr>
        <w:rPr>
          <w:rFonts w:ascii="Times New Roman" w:hAnsi="Times New Roman" w:cs="Times New Roman"/>
          <w:b/>
          <w:bCs/>
        </w:rPr>
      </w:pPr>
      <w:r>
        <w:rPr>
          <w:rFonts w:ascii="Times New Roman" w:hAnsi="Times New Roman" w:cs="Times New Roman"/>
          <w:b/>
          <w:bCs/>
        </w:rPr>
        <w:t xml:space="preserve">                                    </w:t>
      </w:r>
    </w:p>
    <w:p w:rsidR="00AE0ACF" w:rsidRPr="00000FE5" w:rsidRDefault="00997DC6" w:rsidP="00AE0ACF">
      <w:pPr>
        <w:rPr>
          <w:rFonts w:ascii="Times New Roman" w:hAnsi="Times New Roman" w:cs="Times New Roman"/>
          <w:b/>
          <w:bCs/>
          <w:i/>
          <w:iCs/>
        </w:rPr>
      </w:pPr>
      <w:r>
        <w:rPr>
          <w:rFonts w:ascii="Times New Roman" w:hAnsi="Times New Roman" w:cs="Times New Roman"/>
          <w:b/>
          <w:bCs/>
        </w:rPr>
        <w:t xml:space="preserve">                                  </w:t>
      </w:r>
      <w:r w:rsidR="00AE0ACF" w:rsidRPr="00AE0BB2">
        <w:rPr>
          <w:rFonts w:ascii="Times New Roman" w:hAnsi="Times New Roman" w:cs="Times New Roman"/>
          <w:b/>
          <w:bCs/>
        </w:rPr>
        <w:t>Fig</w:t>
      </w:r>
      <w:r w:rsidR="00AE0ACF">
        <w:rPr>
          <w:rFonts w:ascii="Times New Roman" w:hAnsi="Times New Roman" w:cs="Times New Roman"/>
          <w:b/>
          <w:bCs/>
        </w:rPr>
        <w:t xml:space="preserve"> 2</w:t>
      </w:r>
      <w:r w:rsidR="00AE0ACF" w:rsidRPr="00AE0BB2">
        <w:rPr>
          <w:rFonts w:ascii="Times New Roman" w:hAnsi="Times New Roman" w:cs="Times New Roman"/>
          <w:b/>
          <w:bCs/>
        </w:rPr>
        <w:t xml:space="preserve">: Melanin production by </w:t>
      </w:r>
      <w:r w:rsidR="00AE0ACF" w:rsidRPr="00000FE5">
        <w:rPr>
          <w:rFonts w:ascii="Times New Roman" w:hAnsi="Times New Roman" w:cs="Times New Roman"/>
          <w:b/>
          <w:bCs/>
          <w:i/>
          <w:iCs/>
        </w:rPr>
        <w:t>Streptomyces glaucescens</w:t>
      </w:r>
    </w:p>
    <w:p w:rsidR="005835B4" w:rsidRDefault="005835B4" w:rsidP="009F607A">
      <w:pPr>
        <w:jc w:val="both"/>
        <w:rPr>
          <w:rFonts w:ascii="Times New Roman" w:hAnsi="Times New Roman" w:cs="Times New Roman"/>
          <w:b/>
          <w:bCs/>
          <w:sz w:val="28"/>
          <w:szCs w:val="28"/>
          <w:lang w:val="en-IN"/>
        </w:rPr>
      </w:pPr>
    </w:p>
    <w:p w:rsidR="009F607A" w:rsidRDefault="009F01A1" w:rsidP="009F607A">
      <w:pPr>
        <w:jc w:val="both"/>
        <w:rPr>
          <w:rFonts w:ascii="Times New Roman" w:hAnsi="Times New Roman" w:cs="Times New Roman"/>
          <w:sz w:val="28"/>
          <w:szCs w:val="28"/>
          <w:u w:val="single"/>
          <w:lang w:val="en-IN"/>
        </w:rPr>
      </w:pPr>
      <w:r w:rsidRPr="00DA0391">
        <w:rPr>
          <w:rFonts w:ascii="Times New Roman" w:hAnsi="Times New Roman" w:cs="Times New Roman"/>
          <w:sz w:val="28"/>
          <w:szCs w:val="28"/>
          <w:u w:val="single"/>
          <w:lang w:val="en-IN"/>
        </w:rPr>
        <w:t>Characterization of Melanin</w:t>
      </w:r>
    </w:p>
    <w:p w:rsidR="00836FCA" w:rsidRPr="00836FCA" w:rsidRDefault="00836FCA" w:rsidP="00836FCA">
      <w:pPr>
        <w:jc w:val="both"/>
        <w:rPr>
          <w:rFonts w:ascii="Times New Roman" w:hAnsi="Times New Roman" w:cs="Times New Roman"/>
          <w:sz w:val="24"/>
          <w:szCs w:val="24"/>
          <w:lang w:val="en-IN"/>
        </w:rPr>
      </w:pPr>
      <w:r w:rsidRPr="00836FCA">
        <w:rPr>
          <w:rFonts w:ascii="Times New Roman" w:hAnsi="Times New Roman" w:cs="Times New Roman"/>
          <w:sz w:val="24"/>
          <w:szCs w:val="24"/>
          <w:lang w:val="en-IN"/>
        </w:rPr>
        <w:t xml:space="preserve">Despite their obvious abundance in the biosphere. Due to the complex polymerization, amorphous, and insoluble character of some melanin types, existing biochemical and biophysical methods are unable to provide definitive chemical constructions. As a result, some unknown features of the whole chemical structure of some melanin types have to be revealed. </w:t>
      </w:r>
    </w:p>
    <w:p w:rsidR="00836FCA" w:rsidRPr="00836FCA" w:rsidRDefault="00836FCA" w:rsidP="00836FCA">
      <w:pPr>
        <w:jc w:val="both"/>
        <w:rPr>
          <w:rFonts w:ascii="Times New Roman" w:hAnsi="Times New Roman" w:cs="Times New Roman"/>
          <w:sz w:val="24"/>
          <w:szCs w:val="24"/>
          <w:lang w:val="en-IN"/>
        </w:rPr>
      </w:pPr>
      <w:r w:rsidRPr="00836FCA">
        <w:rPr>
          <w:rFonts w:ascii="Times New Roman" w:hAnsi="Times New Roman" w:cs="Times New Roman"/>
          <w:sz w:val="24"/>
          <w:szCs w:val="24"/>
          <w:lang w:val="en-IN"/>
        </w:rPr>
        <w:t xml:space="preserve">Because of this, a number of physical practices are unable to provide an identification test for melanin. These practices include surface morphology studies (scanning electron microscopy and </w:t>
      </w:r>
      <w:r w:rsidRPr="00836FCA">
        <w:rPr>
          <w:rFonts w:ascii="Times New Roman" w:hAnsi="Times New Roman" w:cs="Times New Roman"/>
          <w:sz w:val="24"/>
          <w:szCs w:val="24"/>
          <w:lang w:val="en-IN"/>
        </w:rPr>
        <w:lastRenderedPageBreak/>
        <w:t>transmission electron microscopy), structural elucidation, and tests for physicochemical properties (resistance to solvents, bleaching, and solubilization in aqueous alkali).</w:t>
      </w:r>
    </w:p>
    <w:p w:rsidR="00836FCA" w:rsidRPr="00836FCA" w:rsidRDefault="00836FCA" w:rsidP="00836FCA">
      <w:pPr>
        <w:jc w:val="both"/>
        <w:rPr>
          <w:rFonts w:ascii="Times New Roman" w:hAnsi="Times New Roman" w:cs="Times New Roman"/>
          <w:sz w:val="24"/>
          <w:szCs w:val="24"/>
          <w:lang w:val="en-IN"/>
        </w:rPr>
      </w:pPr>
      <w:r w:rsidRPr="00836FCA">
        <w:rPr>
          <w:rFonts w:ascii="Times New Roman" w:hAnsi="Times New Roman" w:cs="Times New Roman"/>
          <w:sz w:val="24"/>
          <w:szCs w:val="24"/>
          <w:lang w:val="en-IN"/>
        </w:rPr>
        <w:t>EPR is an example of a paramagnetic resonance</w:t>
      </w:r>
      <w:r>
        <w:rPr>
          <w:rFonts w:ascii="Times New Roman" w:hAnsi="Times New Roman" w:cs="Times New Roman"/>
          <w:sz w:val="24"/>
          <w:szCs w:val="24"/>
          <w:lang w:val="en-IN"/>
        </w:rPr>
        <w:t xml:space="preserve">, </w:t>
      </w:r>
      <w:r w:rsidRPr="00836FCA">
        <w:rPr>
          <w:rFonts w:ascii="Times New Roman" w:hAnsi="Times New Roman" w:cs="Times New Roman"/>
          <w:sz w:val="24"/>
          <w:szCs w:val="24"/>
          <w:lang w:val="en-IN"/>
        </w:rPr>
        <w:t>Electron spin resonance (ESR)</w:t>
      </w:r>
      <w:r>
        <w:rPr>
          <w:rFonts w:ascii="Times New Roman" w:hAnsi="Times New Roman" w:cs="Times New Roman"/>
          <w:sz w:val="24"/>
          <w:szCs w:val="24"/>
          <w:lang w:val="en-IN"/>
        </w:rPr>
        <w:t>,</w:t>
      </w:r>
      <w:r w:rsidRPr="00836FCA">
        <w:rPr>
          <w:rFonts w:ascii="Times New Roman" w:hAnsi="Times New Roman" w:cs="Times New Roman"/>
          <w:sz w:val="24"/>
          <w:szCs w:val="24"/>
          <w:lang w:val="en-IN"/>
        </w:rPr>
        <w:t xml:space="preserve"> X-ray photoelectron spectroscopy (XPS</w:t>
      </w:r>
      <w:proofErr w:type="gramStart"/>
      <w:r w:rsidRPr="00836FCA">
        <w:rPr>
          <w:rFonts w:ascii="Times New Roman" w:hAnsi="Times New Roman" w:cs="Times New Roman"/>
          <w:sz w:val="24"/>
          <w:szCs w:val="24"/>
          <w:lang w:val="en-IN"/>
        </w:rPr>
        <w:t xml:space="preserve">) </w:t>
      </w:r>
      <w:r>
        <w:rPr>
          <w:rFonts w:ascii="Times New Roman" w:hAnsi="Times New Roman" w:cs="Times New Roman"/>
          <w:sz w:val="24"/>
          <w:szCs w:val="24"/>
          <w:lang w:val="en-IN"/>
        </w:rPr>
        <w:t>,</w:t>
      </w:r>
      <w:proofErr w:type="gramEnd"/>
      <w:r w:rsidRPr="00836FCA">
        <w:rPr>
          <w:rFonts w:ascii="Times New Roman" w:hAnsi="Times New Roman" w:cs="Times New Roman"/>
          <w:sz w:val="24"/>
          <w:szCs w:val="24"/>
          <w:lang w:val="en-IN"/>
        </w:rPr>
        <w:t xml:space="preserve"> UV Mass spectrometry and visible spectroscopy</w:t>
      </w:r>
    </w:p>
    <w:p w:rsidR="00836FCA" w:rsidRPr="00C00435" w:rsidRDefault="00836FCA" w:rsidP="009F607A">
      <w:pPr>
        <w:jc w:val="both"/>
        <w:rPr>
          <w:rFonts w:ascii="Times New Roman" w:hAnsi="Times New Roman" w:cs="Times New Roman"/>
          <w:sz w:val="24"/>
          <w:szCs w:val="24"/>
          <w:lang w:val="en-IN"/>
        </w:rPr>
      </w:pPr>
      <w:r w:rsidRPr="00836FCA">
        <w:rPr>
          <w:rFonts w:ascii="Times New Roman" w:hAnsi="Times New Roman" w:cs="Times New Roman"/>
          <w:sz w:val="24"/>
          <w:szCs w:val="24"/>
          <w:lang w:val="en-IN"/>
        </w:rPr>
        <w:t xml:space="preserve">For the purpose of identifying melanin, numerous investigations and procedures have recently been carried out. Raman Spectroscopy has been used in the past to examine melanin that possesses particular characteristics. </w:t>
      </w:r>
    </w:p>
    <w:p w:rsidR="00836FCA" w:rsidRPr="007D7CE0" w:rsidRDefault="00DA0391" w:rsidP="009F607A">
      <w:pPr>
        <w:jc w:val="both"/>
        <w:rPr>
          <w:rFonts w:ascii="Times New Roman" w:hAnsi="Times New Roman" w:cs="Times New Roman"/>
          <w:sz w:val="24"/>
          <w:szCs w:val="24"/>
          <w:u w:val="single"/>
          <w:lang w:val="en-IN"/>
        </w:rPr>
      </w:pPr>
      <w:r w:rsidRPr="007D7CE0">
        <w:rPr>
          <w:rFonts w:ascii="Times New Roman" w:hAnsi="Times New Roman" w:cs="Times New Roman"/>
          <w:sz w:val="24"/>
          <w:szCs w:val="24"/>
          <w:u w:val="single"/>
          <w:lang w:val="en-IN"/>
        </w:rPr>
        <w:t>Raman scattering properties</w:t>
      </w:r>
    </w:p>
    <w:p w:rsidR="00836FCA" w:rsidRDefault="00836FCA" w:rsidP="00836FCA">
      <w:pPr>
        <w:jc w:val="both"/>
        <w:rPr>
          <w:rFonts w:ascii="Times New Roman" w:hAnsi="Times New Roman" w:cs="Times New Roman"/>
          <w:sz w:val="24"/>
          <w:szCs w:val="24"/>
          <w:lang w:val="en-IN"/>
        </w:rPr>
      </w:pPr>
      <w:r w:rsidRPr="007D7CE0">
        <w:rPr>
          <w:rFonts w:ascii="Times New Roman" w:hAnsi="Times New Roman" w:cs="Times New Roman"/>
          <w:sz w:val="24"/>
          <w:szCs w:val="24"/>
          <w:lang w:val="en-IN"/>
        </w:rPr>
        <w:t>The atomic force microscope, often known as an AFM, is a high-resolution imaging device that uses 3D topographical data to detect intermolecular forces at the atomic level. Due to the fact that it offers measurements at the nanometre scale, AFM has significant benefits over other microscopic techniques [26].</w:t>
      </w:r>
    </w:p>
    <w:p w:rsidR="00C00435" w:rsidRPr="007D7CE0" w:rsidRDefault="00C00435" w:rsidP="00836FCA">
      <w:pPr>
        <w:jc w:val="both"/>
        <w:rPr>
          <w:rFonts w:ascii="Times New Roman" w:hAnsi="Times New Roman" w:cs="Times New Roman"/>
          <w:sz w:val="24"/>
          <w:szCs w:val="24"/>
          <w:lang w:val="en-IN"/>
        </w:rPr>
      </w:pPr>
    </w:p>
    <w:p w:rsidR="00836FCA" w:rsidRPr="007D7CE0" w:rsidRDefault="00836FCA" w:rsidP="00836FCA">
      <w:pPr>
        <w:jc w:val="both"/>
        <w:rPr>
          <w:rFonts w:ascii="Times New Roman" w:hAnsi="Times New Roman" w:cs="Times New Roman"/>
          <w:sz w:val="24"/>
          <w:szCs w:val="24"/>
          <w:lang w:val="en-IN"/>
        </w:rPr>
      </w:pPr>
      <w:r w:rsidRPr="007D7CE0">
        <w:rPr>
          <w:rFonts w:ascii="Times New Roman" w:hAnsi="Times New Roman" w:cs="Times New Roman"/>
          <w:sz w:val="24"/>
          <w:szCs w:val="24"/>
          <w:lang w:val="en-IN"/>
        </w:rPr>
        <w:t>For chemical analysis, use electron spectroscopy (ESCA).</w:t>
      </w:r>
    </w:p>
    <w:p w:rsidR="00836FCA" w:rsidRPr="007D7CE0" w:rsidRDefault="00836FCA" w:rsidP="00836FCA">
      <w:pPr>
        <w:jc w:val="both"/>
        <w:rPr>
          <w:rFonts w:ascii="Times New Roman" w:hAnsi="Times New Roman" w:cs="Times New Roman"/>
          <w:sz w:val="24"/>
          <w:szCs w:val="24"/>
          <w:lang w:val="en-IN"/>
        </w:rPr>
      </w:pPr>
      <w:r w:rsidRPr="007D7CE0">
        <w:rPr>
          <w:rFonts w:ascii="Times New Roman" w:hAnsi="Times New Roman" w:cs="Times New Roman"/>
          <w:sz w:val="24"/>
          <w:szCs w:val="24"/>
          <w:lang w:val="en-IN"/>
        </w:rPr>
        <w:t xml:space="preserve">                   It is an elemental analysis method and is also referred to as XPS. The chemical makeup of the atoms of nitrogen and sulphur is helpful in this. It is employed to ascertain the chemistry and quantitative atomic composition of melanin [27].</w:t>
      </w:r>
    </w:p>
    <w:p w:rsidR="00836FCA" w:rsidRPr="007D7CE0" w:rsidRDefault="00836FCA" w:rsidP="009F607A">
      <w:pPr>
        <w:jc w:val="both"/>
        <w:rPr>
          <w:rFonts w:ascii="Times New Roman" w:hAnsi="Times New Roman" w:cs="Times New Roman"/>
          <w:sz w:val="24"/>
          <w:szCs w:val="24"/>
          <w:lang w:val="en-IN"/>
        </w:rPr>
      </w:pPr>
      <w:r w:rsidRPr="007D7CE0">
        <w:rPr>
          <w:rFonts w:ascii="Times New Roman" w:hAnsi="Times New Roman" w:cs="Times New Roman"/>
          <w:sz w:val="24"/>
          <w:szCs w:val="24"/>
          <w:lang w:val="en-IN"/>
        </w:rPr>
        <w:t xml:space="preserve">Fast atom bombardment, Laser Desorption Ionization (LDI), and Matrix Assisted Laser Desorption and Ionization are all used in MALDI analysis, also known as matrix assisted laser desorption and ionization (MALDI) [28].  </w:t>
      </w:r>
    </w:p>
    <w:p w:rsidR="00AE0ACF" w:rsidRPr="007D7CE0" w:rsidRDefault="009F01A1" w:rsidP="00AE0ACF">
      <w:pPr>
        <w:jc w:val="both"/>
        <w:rPr>
          <w:rFonts w:ascii="Times New Roman" w:hAnsi="Times New Roman" w:cs="Times New Roman"/>
          <w:sz w:val="24"/>
          <w:szCs w:val="24"/>
          <w:u w:val="single"/>
          <w:lang w:val="en-IN"/>
        </w:rPr>
      </w:pPr>
      <w:r w:rsidRPr="007D7CE0">
        <w:rPr>
          <w:rFonts w:ascii="Times New Roman" w:hAnsi="Times New Roman" w:cs="Times New Roman"/>
          <w:sz w:val="24"/>
          <w:szCs w:val="24"/>
          <w:u w:val="single"/>
          <w:lang w:val="en-IN"/>
        </w:rPr>
        <w:t>Types of Melanin</w:t>
      </w:r>
    </w:p>
    <w:p w:rsidR="00AE0ACF" w:rsidRPr="007D7CE0" w:rsidRDefault="009F1237" w:rsidP="00AE0ACF">
      <w:pPr>
        <w:jc w:val="both"/>
        <w:rPr>
          <w:rFonts w:ascii="Times New Roman" w:hAnsi="Times New Roman" w:cs="Times New Roman"/>
          <w:sz w:val="24"/>
          <w:szCs w:val="24"/>
          <w:lang w:val="en-IN"/>
        </w:rPr>
      </w:pPr>
      <w:r w:rsidRPr="007D7CE0">
        <w:rPr>
          <w:rFonts w:ascii="Times New Roman" w:hAnsi="Times New Roman" w:cs="Times New Roman"/>
          <w:sz w:val="24"/>
          <w:szCs w:val="24"/>
          <w:lang w:val="en-IN"/>
        </w:rPr>
        <w:t xml:space="preserve">          a. </w:t>
      </w:r>
      <w:r w:rsidR="00AE0ACF" w:rsidRPr="007D7CE0">
        <w:rPr>
          <w:rFonts w:ascii="Times New Roman" w:hAnsi="Times New Roman" w:cs="Times New Roman"/>
          <w:sz w:val="24"/>
          <w:szCs w:val="24"/>
          <w:lang w:val="en-IN"/>
        </w:rPr>
        <w:t>Eumelanin</w:t>
      </w:r>
    </w:p>
    <w:p w:rsidR="00AE0ACF" w:rsidRPr="007D7CE0" w:rsidRDefault="009F1237" w:rsidP="00AE0ACF">
      <w:pPr>
        <w:jc w:val="both"/>
        <w:rPr>
          <w:rFonts w:ascii="Times New Roman" w:hAnsi="Times New Roman" w:cs="Times New Roman"/>
          <w:sz w:val="24"/>
          <w:szCs w:val="24"/>
          <w:lang w:val="en-IN"/>
        </w:rPr>
      </w:pPr>
      <w:r w:rsidRPr="007D7CE0">
        <w:rPr>
          <w:rFonts w:ascii="Times New Roman" w:hAnsi="Times New Roman" w:cs="Times New Roman"/>
          <w:sz w:val="24"/>
          <w:szCs w:val="24"/>
          <w:lang w:val="en-IN"/>
        </w:rPr>
        <w:t xml:space="preserve">          b.</w:t>
      </w:r>
      <w:r w:rsidR="00AE0ACF" w:rsidRPr="007D7CE0">
        <w:rPr>
          <w:rFonts w:ascii="Times New Roman" w:hAnsi="Times New Roman" w:cs="Times New Roman"/>
          <w:sz w:val="24"/>
          <w:szCs w:val="24"/>
          <w:lang w:val="en-IN"/>
        </w:rPr>
        <w:t xml:space="preserve"> Pheomelanin</w:t>
      </w:r>
    </w:p>
    <w:p w:rsidR="00AE0ACF" w:rsidRPr="007D7CE0" w:rsidRDefault="009F1237" w:rsidP="00AE0ACF">
      <w:pPr>
        <w:jc w:val="both"/>
        <w:rPr>
          <w:rFonts w:ascii="Times New Roman" w:hAnsi="Times New Roman" w:cs="Times New Roman"/>
          <w:sz w:val="24"/>
          <w:szCs w:val="24"/>
          <w:lang w:val="en-IN"/>
        </w:rPr>
      </w:pPr>
      <w:r w:rsidRPr="007D7CE0">
        <w:rPr>
          <w:rFonts w:ascii="Times New Roman" w:hAnsi="Times New Roman" w:cs="Times New Roman"/>
          <w:sz w:val="24"/>
          <w:szCs w:val="24"/>
          <w:lang w:val="en-IN"/>
        </w:rPr>
        <w:t xml:space="preserve">          c</w:t>
      </w:r>
      <w:r w:rsidR="00AE0ACF" w:rsidRPr="007D7CE0">
        <w:rPr>
          <w:rFonts w:ascii="Times New Roman" w:hAnsi="Times New Roman" w:cs="Times New Roman"/>
          <w:sz w:val="24"/>
          <w:szCs w:val="24"/>
          <w:lang w:val="en-IN"/>
        </w:rPr>
        <w:t>. Allomelanin</w:t>
      </w:r>
    </w:p>
    <w:p w:rsidR="002B037E" w:rsidRPr="007D7CE0" w:rsidRDefault="009F1237" w:rsidP="00AE0ACF">
      <w:pPr>
        <w:jc w:val="both"/>
        <w:rPr>
          <w:rFonts w:ascii="Times New Roman" w:hAnsi="Times New Roman" w:cs="Times New Roman"/>
          <w:sz w:val="24"/>
          <w:szCs w:val="24"/>
          <w:lang w:val="en-IN"/>
        </w:rPr>
      </w:pPr>
      <w:r w:rsidRPr="007D7CE0">
        <w:rPr>
          <w:rFonts w:ascii="Times New Roman" w:hAnsi="Times New Roman" w:cs="Times New Roman"/>
          <w:sz w:val="24"/>
          <w:szCs w:val="24"/>
          <w:lang w:val="en-IN"/>
        </w:rPr>
        <w:t xml:space="preserve">a) </w:t>
      </w:r>
      <w:r w:rsidR="009F01A1" w:rsidRPr="007D7CE0">
        <w:rPr>
          <w:rFonts w:ascii="Times New Roman" w:hAnsi="Times New Roman" w:cs="Times New Roman"/>
          <w:sz w:val="24"/>
          <w:szCs w:val="24"/>
          <w:lang w:val="en-IN"/>
        </w:rPr>
        <w:t>Eumelanin</w:t>
      </w:r>
    </w:p>
    <w:p w:rsidR="002B037E" w:rsidRDefault="002B037E" w:rsidP="002B037E">
      <w:pPr>
        <w:jc w:val="both"/>
        <w:rPr>
          <w:rFonts w:ascii="Times New Roman" w:hAnsi="Times New Roman" w:cs="Times New Roman"/>
          <w:sz w:val="24"/>
          <w:szCs w:val="24"/>
          <w:lang w:val="en-IN"/>
        </w:rPr>
      </w:pPr>
      <w:r w:rsidRPr="002B037E">
        <w:rPr>
          <w:rFonts w:ascii="Times New Roman" w:hAnsi="Times New Roman" w:cs="Times New Roman"/>
          <w:sz w:val="24"/>
          <w:szCs w:val="24"/>
          <w:lang w:val="en-IN"/>
        </w:rPr>
        <w:t>Human hair, skin, and some actinobacteria may all produce eumelanin, which is primarily a black to dark brown pigment. Tyrosine or phenylalanine undergo oxidative polymerization to form -3,4-Dihydroxyphenylalanine, which is then converted into dopachrome, and then melanin, a dark brown pigment, is produced [29].</w:t>
      </w:r>
    </w:p>
    <w:p w:rsidR="00D22CDC" w:rsidRPr="002B037E" w:rsidRDefault="00D22CDC" w:rsidP="002B037E">
      <w:pPr>
        <w:jc w:val="both"/>
        <w:rPr>
          <w:rFonts w:ascii="Times New Roman" w:hAnsi="Times New Roman" w:cs="Times New Roman"/>
          <w:sz w:val="24"/>
          <w:szCs w:val="24"/>
          <w:lang w:val="en-IN"/>
        </w:rPr>
      </w:pPr>
    </w:p>
    <w:p w:rsidR="007D7CE0" w:rsidRDefault="002B037E" w:rsidP="002B037E">
      <w:pPr>
        <w:jc w:val="both"/>
        <w:rPr>
          <w:rFonts w:ascii="Times New Roman" w:hAnsi="Times New Roman" w:cs="Times New Roman"/>
          <w:sz w:val="24"/>
          <w:szCs w:val="24"/>
          <w:lang w:val="en-IN"/>
        </w:rPr>
      </w:pPr>
      <w:r w:rsidRPr="002B037E">
        <w:rPr>
          <w:rFonts w:ascii="Times New Roman" w:hAnsi="Times New Roman" w:cs="Times New Roman"/>
          <w:sz w:val="24"/>
          <w:szCs w:val="24"/>
          <w:lang w:val="en-IN"/>
        </w:rPr>
        <w:lastRenderedPageBreak/>
        <w:t>b) Pheomelanin</w:t>
      </w:r>
    </w:p>
    <w:p w:rsidR="002B037E" w:rsidRPr="002B037E" w:rsidRDefault="002B037E" w:rsidP="002B037E">
      <w:pPr>
        <w:jc w:val="both"/>
        <w:rPr>
          <w:rFonts w:ascii="Times New Roman" w:hAnsi="Times New Roman" w:cs="Times New Roman"/>
          <w:sz w:val="24"/>
          <w:szCs w:val="24"/>
          <w:lang w:val="en-IN"/>
        </w:rPr>
      </w:pPr>
      <w:r w:rsidRPr="002B037E">
        <w:rPr>
          <w:rFonts w:ascii="Times New Roman" w:hAnsi="Times New Roman" w:cs="Times New Roman"/>
          <w:sz w:val="24"/>
          <w:szCs w:val="24"/>
          <w:lang w:val="en-IN"/>
        </w:rPr>
        <w:t xml:space="preserve">Pheomelanin is a naturally occurring red or yellow pigment that is primarily present in human hair. Although it resembles eumelanin, -DOPA undergoes cysteine integration into the polymer (cysteinylation) and includes </w:t>
      </w:r>
      <w:r w:rsidR="007D7CE0" w:rsidRPr="002B037E">
        <w:rPr>
          <w:rFonts w:ascii="Times New Roman" w:hAnsi="Times New Roman" w:cs="Times New Roman"/>
          <w:sz w:val="24"/>
          <w:szCs w:val="24"/>
          <w:lang w:val="en-IN"/>
        </w:rPr>
        <w:t>sulphur</w:t>
      </w:r>
      <w:r w:rsidRPr="002B037E">
        <w:rPr>
          <w:rFonts w:ascii="Times New Roman" w:hAnsi="Times New Roman" w:cs="Times New Roman"/>
          <w:sz w:val="24"/>
          <w:szCs w:val="24"/>
          <w:lang w:val="en-IN"/>
        </w:rPr>
        <w:t xml:space="preserve">.  It gives the lips and hair pink and red </w:t>
      </w:r>
      <w:r w:rsidR="007D7CE0" w:rsidRPr="002B037E">
        <w:rPr>
          <w:rFonts w:ascii="Times New Roman" w:hAnsi="Times New Roman" w:cs="Times New Roman"/>
          <w:sz w:val="24"/>
          <w:szCs w:val="24"/>
          <w:lang w:val="en-IN"/>
        </w:rPr>
        <w:t>colour</w:t>
      </w:r>
      <w:r w:rsidRPr="002B037E">
        <w:rPr>
          <w:rFonts w:ascii="Times New Roman" w:hAnsi="Times New Roman" w:cs="Times New Roman"/>
          <w:sz w:val="24"/>
          <w:szCs w:val="24"/>
          <w:lang w:val="en-IN"/>
        </w:rPr>
        <w:t xml:space="preserve"> [30].</w:t>
      </w:r>
    </w:p>
    <w:p w:rsidR="007D7CE0" w:rsidRPr="007D7CE0" w:rsidRDefault="009F1237" w:rsidP="00AE0ACF">
      <w:pPr>
        <w:jc w:val="both"/>
        <w:rPr>
          <w:rFonts w:ascii="Times New Roman" w:hAnsi="Times New Roman" w:cs="Times New Roman"/>
          <w:sz w:val="24"/>
          <w:szCs w:val="24"/>
          <w:lang w:val="en-IN"/>
        </w:rPr>
      </w:pPr>
      <w:r w:rsidRPr="007D7CE0">
        <w:rPr>
          <w:rFonts w:ascii="Times New Roman" w:hAnsi="Times New Roman" w:cs="Times New Roman"/>
          <w:sz w:val="24"/>
          <w:szCs w:val="24"/>
          <w:lang w:val="en-IN"/>
        </w:rPr>
        <w:t xml:space="preserve">c) </w:t>
      </w:r>
      <w:r w:rsidR="009F01A1" w:rsidRPr="007D7CE0">
        <w:rPr>
          <w:rFonts w:ascii="Times New Roman" w:hAnsi="Times New Roman" w:cs="Times New Roman"/>
          <w:sz w:val="24"/>
          <w:szCs w:val="24"/>
          <w:lang w:val="en-IN"/>
        </w:rPr>
        <w:t>Allomelanin</w:t>
      </w:r>
    </w:p>
    <w:p w:rsidR="007D7CE0" w:rsidRPr="007D7CE0" w:rsidRDefault="007D7CE0" w:rsidP="007D7CE0">
      <w:pPr>
        <w:jc w:val="both"/>
        <w:rPr>
          <w:rFonts w:ascii="Times New Roman" w:hAnsi="Times New Roman" w:cs="Times New Roman"/>
          <w:sz w:val="24"/>
          <w:szCs w:val="24"/>
          <w:lang w:val="en-IN"/>
        </w:rPr>
      </w:pPr>
      <w:r w:rsidRPr="007D7CE0">
        <w:rPr>
          <w:rFonts w:ascii="Times New Roman" w:hAnsi="Times New Roman" w:cs="Times New Roman"/>
          <w:sz w:val="24"/>
          <w:szCs w:val="24"/>
          <w:lang w:val="en-IN"/>
        </w:rPr>
        <w:t xml:space="preserve">Allomelanin, a heterogenous pigment found in numerous fungi and plants, belongs to the heterogenous group of polymers that are nitrogen-free. They come from a variety of sources, such as </w:t>
      </w:r>
      <w:proofErr w:type="spellStart"/>
      <w:r w:rsidRPr="007D7CE0">
        <w:rPr>
          <w:rFonts w:ascii="Times New Roman" w:hAnsi="Times New Roman" w:cs="Times New Roman"/>
          <w:sz w:val="24"/>
          <w:szCs w:val="24"/>
          <w:lang w:val="en-IN"/>
        </w:rPr>
        <w:t>carechols</w:t>
      </w:r>
      <w:proofErr w:type="spellEnd"/>
      <w:r w:rsidRPr="007D7CE0">
        <w:rPr>
          <w:rFonts w:ascii="Times New Roman" w:hAnsi="Times New Roman" w:cs="Times New Roman"/>
          <w:sz w:val="24"/>
          <w:szCs w:val="24"/>
          <w:lang w:val="en-IN"/>
        </w:rPr>
        <w:t xml:space="preserve">, </w:t>
      </w:r>
      <w:proofErr w:type="spellStart"/>
      <w:r w:rsidRPr="007D7CE0">
        <w:rPr>
          <w:rFonts w:ascii="Times New Roman" w:hAnsi="Times New Roman" w:cs="Times New Roman"/>
          <w:sz w:val="24"/>
          <w:szCs w:val="24"/>
          <w:lang w:val="en-IN"/>
        </w:rPr>
        <w:t>homogentistic</w:t>
      </w:r>
      <w:proofErr w:type="spellEnd"/>
      <w:r w:rsidRPr="007D7CE0">
        <w:rPr>
          <w:rFonts w:ascii="Times New Roman" w:hAnsi="Times New Roman" w:cs="Times New Roman"/>
          <w:sz w:val="24"/>
          <w:szCs w:val="24"/>
          <w:lang w:val="en-IN"/>
        </w:rPr>
        <w:t xml:space="preserve"> acid, and dihydrofolate. This type contains water-soluble </w:t>
      </w:r>
      <w:proofErr w:type="spellStart"/>
      <w:r w:rsidRPr="007D7CE0">
        <w:rPr>
          <w:rFonts w:ascii="Times New Roman" w:hAnsi="Times New Roman" w:cs="Times New Roman"/>
          <w:sz w:val="24"/>
          <w:szCs w:val="24"/>
          <w:lang w:val="en-IN"/>
        </w:rPr>
        <w:t>Pyomelanin</w:t>
      </w:r>
      <w:proofErr w:type="spellEnd"/>
      <w:r w:rsidRPr="007D7CE0">
        <w:rPr>
          <w:rFonts w:ascii="Times New Roman" w:hAnsi="Times New Roman" w:cs="Times New Roman"/>
          <w:sz w:val="24"/>
          <w:szCs w:val="24"/>
          <w:lang w:val="en-IN"/>
        </w:rPr>
        <w:t xml:space="preserve"> produced when </w:t>
      </w:r>
      <w:proofErr w:type="spellStart"/>
      <w:r w:rsidRPr="007D7CE0">
        <w:rPr>
          <w:rFonts w:ascii="Times New Roman" w:hAnsi="Times New Roman" w:cs="Times New Roman"/>
          <w:sz w:val="24"/>
          <w:szCs w:val="24"/>
          <w:lang w:val="en-IN"/>
        </w:rPr>
        <w:t>homogentistics</w:t>
      </w:r>
      <w:proofErr w:type="spellEnd"/>
      <w:r w:rsidRPr="007D7CE0">
        <w:rPr>
          <w:rFonts w:ascii="Times New Roman" w:hAnsi="Times New Roman" w:cs="Times New Roman"/>
          <w:sz w:val="24"/>
          <w:szCs w:val="24"/>
          <w:lang w:val="en-IN"/>
        </w:rPr>
        <w:t xml:space="preserve"> acid, a </w:t>
      </w:r>
      <w:proofErr w:type="spellStart"/>
      <w:r w:rsidRPr="007D7CE0">
        <w:rPr>
          <w:rFonts w:ascii="Times New Roman" w:hAnsi="Times New Roman" w:cs="Times New Roman"/>
          <w:sz w:val="24"/>
          <w:szCs w:val="24"/>
          <w:lang w:val="en-IN"/>
        </w:rPr>
        <w:t>byproduct</w:t>
      </w:r>
      <w:proofErr w:type="spellEnd"/>
      <w:r w:rsidRPr="007D7CE0">
        <w:rPr>
          <w:rFonts w:ascii="Times New Roman" w:hAnsi="Times New Roman" w:cs="Times New Roman"/>
          <w:sz w:val="24"/>
          <w:szCs w:val="24"/>
          <w:lang w:val="en-IN"/>
        </w:rPr>
        <w:t xml:space="preserve"> of the tyrosine breakdown pathway, accumulates and ultimately polymerizes [31], as well as melanin, which is derived from 1, 8 dihydroxy naphthalene (DHN) molecules.</w:t>
      </w:r>
    </w:p>
    <w:p w:rsidR="007D7CE0" w:rsidRPr="007D7CE0" w:rsidRDefault="007D7CE0" w:rsidP="007D7CE0">
      <w:pPr>
        <w:jc w:val="both"/>
        <w:rPr>
          <w:rFonts w:ascii="Times New Roman" w:hAnsi="Times New Roman" w:cs="Times New Roman"/>
          <w:sz w:val="24"/>
          <w:szCs w:val="24"/>
          <w:lang w:val="en-IN"/>
        </w:rPr>
      </w:pPr>
      <w:r w:rsidRPr="007D7CE0">
        <w:rPr>
          <w:rFonts w:ascii="Times New Roman" w:hAnsi="Times New Roman" w:cs="Times New Roman"/>
          <w:sz w:val="24"/>
          <w:szCs w:val="24"/>
          <w:u w:val="single"/>
          <w:lang w:val="en-IN"/>
        </w:rPr>
        <w:t>Antimicrobial Property</w:t>
      </w:r>
    </w:p>
    <w:p w:rsidR="007D7CE0" w:rsidRPr="007D7CE0" w:rsidRDefault="007D7CE0" w:rsidP="00AE0ACF">
      <w:pPr>
        <w:jc w:val="both"/>
        <w:rPr>
          <w:rFonts w:ascii="Times New Roman" w:hAnsi="Times New Roman" w:cs="Times New Roman"/>
          <w:sz w:val="24"/>
          <w:szCs w:val="24"/>
          <w:lang w:val="en-IN"/>
        </w:rPr>
      </w:pPr>
      <w:r w:rsidRPr="007D7CE0">
        <w:rPr>
          <w:rFonts w:ascii="Times New Roman" w:hAnsi="Times New Roman" w:cs="Times New Roman"/>
          <w:sz w:val="24"/>
          <w:szCs w:val="24"/>
          <w:lang w:val="en-IN"/>
        </w:rPr>
        <w:t xml:space="preserve">Melanin demonstrated that actinobacteria had antibacterial action against the phytopathogenic strains </w:t>
      </w:r>
      <w:proofErr w:type="spellStart"/>
      <w:r w:rsidRPr="007D7CE0">
        <w:rPr>
          <w:rFonts w:ascii="Times New Roman" w:hAnsi="Times New Roman" w:cs="Times New Roman"/>
          <w:i/>
          <w:iCs/>
          <w:sz w:val="24"/>
          <w:szCs w:val="24"/>
          <w:lang w:val="en-IN"/>
        </w:rPr>
        <w:t>Erwina</w:t>
      </w:r>
      <w:proofErr w:type="spellEnd"/>
      <w:r w:rsidRPr="007D7CE0">
        <w:rPr>
          <w:rFonts w:ascii="Times New Roman" w:hAnsi="Times New Roman" w:cs="Times New Roman"/>
          <w:i/>
          <w:iCs/>
          <w:sz w:val="24"/>
          <w:szCs w:val="24"/>
          <w:lang w:val="en-IN"/>
        </w:rPr>
        <w:t xml:space="preserve"> </w:t>
      </w:r>
      <w:proofErr w:type="spellStart"/>
      <w:r w:rsidRPr="007D7CE0">
        <w:rPr>
          <w:rFonts w:ascii="Times New Roman" w:hAnsi="Times New Roman" w:cs="Times New Roman"/>
          <w:i/>
          <w:iCs/>
          <w:sz w:val="24"/>
          <w:szCs w:val="24"/>
          <w:lang w:val="en-IN"/>
        </w:rPr>
        <w:t>chrysantheni</w:t>
      </w:r>
      <w:proofErr w:type="spellEnd"/>
      <w:r w:rsidRPr="007D7CE0">
        <w:rPr>
          <w:rFonts w:ascii="Times New Roman" w:hAnsi="Times New Roman" w:cs="Times New Roman"/>
          <w:sz w:val="24"/>
          <w:szCs w:val="24"/>
          <w:lang w:val="en-IN"/>
        </w:rPr>
        <w:t xml:space="preserve"> and </w:t>
      </w:r>
      <w:proofErr w:type="spellStart"/>
      <w:r w:rsidRPr="007D7CE0">
        <w:rPr>
          <w:rFonts w:ascii="Times New Roman" w:hAnsi="Times New Roman" w:cs="Times New Roman"/>
          <w:i/>
          <w:iCs/>
          <w:sz w:val="24"/>
          <w:szCs w:val="24"/>
          <w:lang w:val="en-IN"/>
        </w:rPr>
        <w:t>Erwina</w:t>
      </w:r>
      <w:proofErr w:type="spellEnd"/>
      <w:r w:rsidRPr="007D7CE0">
        <w:rPr>
          <w:rFonts w:ascii="Times New Roman" w:hAnsi="Times New Roman" w:cs="Times New Roman"/>
          <w:i/>
          <w:iCs/>
          <w:sz w:val="24"/>
          <w:szCs w:val="24"/>
          <w:lang w:val="en-IN"/>
        </w:rPr>
        <w:t xml:space="preserve"> </w:t>
      </w:r>
      <w:proofErr w:type="spellStart"/>
      <w:r w:rsidRPr="007D7CE0">
        <w:rPr>
          <w:rFonts w:ascii="Times New Roman" w:hAnsi="Times New Roman" w:cs="Times New Roman"/>
          <w:i/>
          <w:iCs/>
          <w:sz w:val="24"/>
          <w:szCs w:val="24"/>
          <w:lang w:val="en-IN"/>
        </w:rPr>
        <w:t>carotovora</w:t>
      </w:r>
      <w:proofErr w:type="spellEnd"/>
      <w:r w:rsidRPr="007D7CE0">
        <w:rPr>
          <w:rFonts w:ascii="Times New Roman" w:hAnsi="Times New Roman" w:cs="Times New Roman"/>
          <w:i/>
          <w:iCs/>
          <w:sz w:val="24"/>
          <w:szCs w:val="24"/>
          <w:lang w:val="en-IN"/>
        </w:rPr>
        <w:t>,</w:t>
      </w:r>
      <w:r w:rsidRPr="007D7CE0">
        <w:rPr>
          <w:rFonts w:ascii="Times New Roman" w:hAnsi="Times New Roman" w:cs="Times New Roman"/>
          <w:sz w:val="24"/>
          <w:szCs w:val="24"/>
          <w:lang w:val="en-IN"/>
        </w:rPr>
        <w:t xml:space="preserve"> as well as against </w:t>
      </w:r>
      <w:r w:rsidRPr="007D7CE0">
        <w:rPr>
          <w:rFonts w:ascii="Times New Roman" w:hAnsi="Times New Roman" w:cs="Times New Roman"/>
          <w:i/>
          <w:iCs/>
          <w:sz w:val="24"/>
          <w:szCs w:val="24"/>
          <w:lang w:val="en-IN"/>
        </w:rPr>
        <w:t xml:space="preserve">S. aureus, E. coli, and C. </w:t>
      </w:r>
      <w:proofErr w:type="spellStart"/>
      <w:r w:rsidRPr="007D7CE0">
        <w:rPr>
          <w:rFonts w:ascii="Times New Roman" w:hAnsi="Times New Roman" w:cs="Times New Roman"/>
          <w:i/>
          <w:iCs/>
          <w:sz w:val="24"/>
          <w:szCs w:val="24"/>
          <w:lang w:val="en-IN"/>
        </w:rPr>
        <w:t>albican</w:t>
      </w:r>
      <w:proofErr w:type="spellEnd"/>
      <w:r w:rsidRPr="007D7CE0">
        <w:rPr>
          <w:rFonts w:ascii="Times New Roman" w:hAnsi="Times New Roman" w:cs="Times New Roman"/>
          <w:i/>
          <w:iCs/>
          <w:sz w:val="24"/>
          <w:szCs w:val="24"/>
          <w:lang w:val="en-IN"/>
        </w:rPr>
        <w:t>. Streptomyces</w:t>
      </w:r>
      <w:r w:rsidRPr="007D7CE0">
        <w:rPr>
          <w:rFonts w:ascii="Times New Roman" w:hAnsi="Times New Roman" w:cs="Times New Roman"/>
          <w:sz w:val="24"/>
          <w:szCs w:val="24"/>
          <w:lang w:val="en-IN"/>
        </w:rPr>
        <w:t xml:space="preserve"> sp strain of soil-extracted melanin exhibited antibacterial activity against E. coli at a concentration of 1 l [32].</w:t>
      </w:r>
    </w:p>
    <w:p w:rsidR="007D7CE0" w:rsidRPr="007D7CE0" w:rsidRDefault="00F53784" w:rsidP="00900A81">
      <w:pPr>
        <w:jc w:val="both"/>
        <w:rPr>
          <w:rFonts w:ascii="Times New Roman" w:hAnsi="Times New Roman" w:cs="Times New Roman"/>
          <w:sz w:val="24"/>
          <w:szCs w:val="24"/>
          <w:u w:val="single"/>
          <w:lang w:val="en-IN"/>
        </w:rPr>
      </w:pPr>
      <w:r w:rsidRPr="007D7CE0">
        <w:rPr>
          <w:rFonts w:ascii="Times New Roman" w:hAnsi="Times New Roman" w:cs="Times New Roman"/>
          <w:sz w:val="24"/>
          <w:szCs w:val="24"/>
          <w:u w:val="single"/>
          <w:lang w:val="en-IN"/>
        </w:rPr>
        <w:t xml:space="preserve">Anticancer </w:t>
      </w:r>
      <w:r w:rsidR="00A02D21" w:rsidRPr="007D7CE0">
        <w:rPr>
          <w:rFonts w:ascii="Times New Roman" w:hAnsi="Times New Roman" w:cs="Times New Roman"/>
          <w:sz w:val="24"/>
          <w:szCs w:val="24"/>
          <w:u w:val="single"/>
          <w:lang w:val="en-IN"/>
        </w:rPr>
        <w:t>Property</w:t>
      </w:r>
    </w:p>
    <w:p w:rsidR="007D7CE0" w:rsidRDefault="007D7CE0" w:rsidP="007D7CE0">
      <w:pPr>
        <w:jc w:val="both"/>
        <w:rPr>
          <w:rFonts w:ascii="Times New Roman" w:hAnsi="Times New Roman" w:cs="Times New Roman"/>
          <w:sz w:val="24"/>
          <w:szCs w:val="24"/>
          <w:lang w:val="en-IN"/>
        </w:rPr>
      </w:pPr>
      <w:r w:rsidRPr="007D7CE0">
        <w:rPr>
          <w:rFonts w:ascii="Times New Roman" w:hAnsi="Times New Roman" w:cs="Times New Roman"/>
          <w:sz w:val="24"/>
          <w:szCs w:val="24"/>
          <w:lang w:val="en-IN"/>
        </w:rPr>
        <w:t xml:space="preserve">Streptomyces sp. NEAE-H's black extracellular melanin pigment exhibited strong cytotoxic action against the HFB4 skin cancer cell line. </w:t>
      </w:r>
      <w:r w:rsidRPr="00DD00C6">
        <w:rPr>
          <w:rFonts w:ascii="Times New Roman" w:hAnsi="Times New Roman" w:cs="Times New Roman"/>
          <w:i/>
          <w:iCs/>
          <w:sz w:val="24"/>
          <w:szCs w:val="24"/>
          <w:lang w:val="en-IN"/>
        </w:rPr>
        <w:t>Streptomyces</w:t>
      </w:r>
      <w:r w:rsidRPr="007D7CE0">
        <w:rPr>
          <w:rFonts w:ascii="Times New Roman" w:hAnsi="Times New Roman" w:cs="Times New Roman"/>
          <w:sz w:val="24"/>
          <w:szCs w:val="24"/>
          <w:lang w:val="en-IN"/>
        </w:rPr>
        <w:t xml:space="preserve"> sp.'s </w:t>
      </w:r>
      <w:proofErr w:type="spellStart"/>
      <w:r w:rsidRPr="007D7CE0">
        <w:rPr>
          <w:rFonts w:ascii="Times New Roman" w:hAnsi="Times New Roman" w:cs="Times New Roman"/>
          <w:sz w:val="24"/>
          <w:szCs w:val="24"/>
          <w:lang w:val="en-IN"/>
        </w:rPr>
        <w:t>dihydroxyphenylalanine</w:t>
      </w:r>
      <w:proofErr w:type="spellEnd"/>
      <w:r w:rsidRPr="007D7CE0">
        <w:rPr>
          <w:rFonts w:ascii="Times New Roman" w:hAnsi="Times New Roman" w:cs="Times New Roman"/>
          <w:sz w:val="24"/>
          <w:szCs w:val="24"/>
          <w:lang w:val="en-IN"/>
        </w:rPr>
        <w:t xml:space="preserve"> (DOPA) melanin. The cytotoxicity of DOPA melanin against cervical cancer cells demonstrated a dose-response action, and MVCS6 was discovered and described [33].</w:t>
      </w:r>
    </w:p>
    <w:p w:rsidR="007D7CE0" w:rsidRPr="007D7CE0" w:rsidRDefault="007D7CE0" w:rsidP="007D7CE0">
      <w:pPr>
        <w:jc w:val="both"/>
        <w:rPr>
          <w:rFonts w:ascii="Times New Roman" w:hAnsi="Times New Roman" w:cs="Times New Roman"/>
          <w:sz w:val="24"/>
          <w:szCs w:val="24"/>
          <w:lang w:val="en-IN"/>
        </w:rPr>
      </w:pPr>
      <w:r w:rsidRPr="007D7CE0">
        <w:rPr>
          <w:rFonts w:ascii="Times New Roman" w:hAnsi="Times New Roman" w:cs="Times New Roman"/>
          <w:sz w:val="24"/>
          <w:szCs w:val="24"/>
          <w:u w:val="single"/>
          <w:lang w:val="en-IN"/>
        </w:rPr>
        <w:t>Antioxidant Property</w:t>
      </w:r>
    </w:p>
    <w:p w:rsidR="00FE3926" w:rsidRPr="007D7CE0" w:rsidRDefault="007D7CE0" w:rsidP="00900A81">
      <w:pPr>
        <w:jc w:val="both"/>
        <w:rPr>
          <w:rFonts w:ascii="Times New Roman" w:hAnsi="Times New Roman" w:cs="Times New Roman"/>
          <w:sz w:val="24"/>
          <w:szCs w:val="24"/>
          <w:lang w:val="en-IN"/>
        </w:rPr>
      </w:pPr>
      <w:r w:rsidRPr="007D7CE0">
        <w:rPr>
          <w:rFonts w:ascii="Times New Roman" w:hAnsi="Times New Roman" w:cs="Times New Roman"/>
          <w:sz w:val="24"/>
          <w:szCs w:val="24"/>
          <w:lang w:val="en-IN"/>
        </w:rPr>
        <w:t xml:space="preserve">Melanin isolated from </w:t>
      </w:r>
      <w:r w:rsidRPr="00DD00C6">
        <w:rPr>
          <w:rFonts w:ascii="Times New Roman" w:hAnsi="Times New Roman" w:cs="Times New Roman"/>
          <w:i/>
          <w:iCs/>
          <w:sz w:val="24"/>
          <w:szCs w:val="24"/>
          <w:lang w:val="en-IN"/>
        </w:rPr>
        <w:t>Streptomyces</w:t>
      </w:r>
      <w:r w:rsidRPr="007D7CE0">
        <w:rPr>
          <w:rFonts w:ascii="Times New Roman" w:hAnsi="Times New Roman" w:cs="Times New Roman"/>
          <w:sz w:val="24"/>
          <w:szCs w:val="24"/>
          <w:lang w:val="en-IN"/>
        </w:rPr>
        <w:t xml:space="preserve"> sp. was tested for its antioxidant properties using a slightly modified DPPH assay, lipid peroxidation assay, and total antioxidant activity (TAA) assay. The proportion used to express the scavenging capacity of melanin constituents is [34].</w:t>
      </w:r>
    </w:p>
    <w:p w:rsidR="00AE0ACF" w:rsidRPr="007D7CE0" w:rsidRDefault="00650DB7" w:rsidP="00AE0ACF">
      <w:pPr>
        <w:jc w:val="both"/>
        <w:rPr>
          <w:rFonts w:ascii="Times New Roman" w:hAnsi="Times New Roman" w:cs="Times New Roman"/>
          <w:sz w:val="24"/>
          <w:szCs w:val="24"/>
          <w:u w:val="single"/>
          <w:lang w:val="en-IN"/>
        </w:rPr>
      </w:pPr>
      <w:r w:rsidRPr="007D7CE0">
        <w:rPr>
          <w:rFonts w:ascii="Times New Roman" w:hAnsi="Times New Roman" w:cs="Times New Roman"/>
          <w:sz w:val="24"/>
          <w:szCs w:val="24"/>
          <w:u w:val="single"/>
          <w:lang w:val="en-IN"/>
        </w:rPr>
        <w:t>Theranostic application of Melanin</w:t>
      </w:r>
      <w:r w:rsidR="00AE0ACF" w:rsidRPr="007D7CE0">
        <w:rPr>
          <w:rFonts w:ascii="Times New Roman" w:hAnsi="Times New Roman" w:cs="Times New Roman"/>
          <w:sz w:val="24"/>
          <w:szCs w:val="24"/>
          <w:u w:val="single"/>
          <w:lang w:val="en-IN"/>
        </w:rPr>
        <w:t>:</w:t>
      </w:r>
    </w:p>
    <w:p w:rsidR="00AE0ACF" w:rsidRPr="007D7CE0" w:rsidRDefault="00AE0ACF" w:rsidP="00AE0ACF">
      <w:pPr>
        <w:jc w:val="both"/>
        <w:rPr>
          <w:rFonts w:ascii="Times New Roman" w:hAnsi="Times New Roman" w:cs="Times New Roman"/>
          <w:sz w:val="24"/>
          <w:szCs w:val="24"/>
          <w:lang w:val="en-IN"/>
        </w:rPr>
      </w:pPr>
      <w:r w:rsidRPr="007D7CE0">
        <w:rPr>
          <w:rFonts w:ascii="Times New Roman" w:hAnsi="Times New Roman" w:cs="Times New Roman"/>
          <w:sz w:val="24"/>
          <w:szCs w:val="24"/>
          <w:lang w:val="en-IN"/>
        </w:rPr>
        <w:t xml:space="preserve">1. Anti-Oxidative therapy </w:t>
      </w:r>
    </w:p>
    <w:p w:rsidR="00AE0ACF" w:rsidRPr="007D7CE0" w:rsidRDefault="00AE0ACF" w:rsidP="00AE0ACF">
      <w:pPr>
        <w:jc w:val="both"/>
        <w:rPr>
          <w:rFonts w:ascii="Times New Roman" w:hAnsi="Times New Roman" w:cs="Times New Roman"/>
          <w:sz w:val="24"/>
          <w:szCs w:val="24"/>
          <w:lang w:val="en-IN"/>
        </w:rPr>
      </w:pPr>
      <w:r w:rsidRPr="007D7CE0">
        <w:rPr>
          <w:rFonts w:ascii="Times New Roman" w:hAnsi="Times New Roman" w:cs="Times New Roman"/>
          <w:sz w:val="24"/>
          <w:szCs w:val="24"/>
          <w:lang w:val="en-IN"/>
        </w:rPr>
        <w:t>2. Synergistic therapy</w:t>
      </w:r>
    </w:p>
    <w:p w:rsidR="00AE0ACF" w:rsidRPr="007D7CE0" w:rsidRDefault="00AE0ACF" w:rsidP="00AE0ACF">
      <w:pPr>
        <w:jc w:val="both"/>
        <w:rPr>
          <w:rFonts w:ascii="Times New Roman" w:hAnsi="Times New Roman" w:cs="Times New Roman"/>
          <w:sz w:val="24"/>
          <w:szCs w:val="24"/>
          <w:lang w:val="en-IN"/>
        </w:rPr>
      </w:pPr>
      <w:r w:rsidRPr="007D7CE0">
        <w:rPr>
          <w:rFonts w:ascii="Times New Roman" w:hAnsi="Times New Roman" w:cs="Times New Roman"/>
          <w:sz w:val="24"/>
          <w:szCs w:val="24"/>
          <w:lang w:val="en-IN"/>
        </w:rPr>
        <w:t>3. Chemotherapy</w:t>
      </w:r>
    </w:p>
    <w:p w:rsidR="00AE0ACF" w:rsidRPr="007D7CE0" w:rsidRDefault="00AE0ACF" w:rsidP="00AE0ACF">
      <w:pPr>
        <w:jc w:val="both"/>
        <w:rPr>
          <w:rFonts w:ascii="Times New Roman" w:hAnsi="Times New Roman" w:cs="Times New Roman"/>
          <w:sz w:val="24"/>
          <w:szCs w:val="24"/>
          <w:lang w:val="en-IN"/>
        </w:rPr>
      </w:pPr>
      <w:r w:rsidRPr="007D7CE0">
        <w:rPr>
          <w:rFonts w:ascii="Times New Roman" w:hAnsi="Times New Roman" w:cs="Times New Roman"/>
          <w:sz w:val="24"/>
          <w:szCs w:val="24"/>
          <w:lang w:val="en-IN"/>
        </w:rPr>
        <w:t xml:space="preserve">4. </w:t>
      </w:r>
      <w:proofErr w:type="spellStart"/>
      <w:r w:rsidRPr="007D7CE0">
        <w:rPr>
          <w:rFonts w:ascii="Times New Roman" w:hAnsi="Times New Roman" w:cs="Times New Roman"/>
          <w:sz w:val="24"/>
          <w:szCs w:val="24"/>
          <w:lang w:val="en-IN"/>
        </w:rPr>
        <w:t>Photodyamine</w:t>
      </w:r>
      <w:proofErr w:type="spellEnd"/>
      <w:r w:rsidRPr="007D7CE0">
        <w:rPr>
          <w:rFonts w:ascii="Times New Roman" w:hAnsi="Times New Roman" w:cs="Times New Roman"/>
          <w:sz w:val="24"/>
          <w:szCs w:val="24"/>
          <w:lang w:val="en-IN"/>
        </w:rPr>
        <w:t xml:space="preserve"> therapy</w:t>
      </w:r>
    </w:p>
    <w:p w:rsidR="00DA0391" w:rsidRPr="007D7CE0" w:rsidRDefault="00AE0ACF" w:rsidP="00AE0ACF">
      <w:pPr>
        <w:jc w:val="both"/>
        <w:rPr>
          <w:rFonts w:ascii="Times New Roman" w:hAnsi="Times New Roman" w:cs="Times New Roman"/>
          <w:sz w:val="24"/>
          <w:szCs w:val="24"/>
          <w:lang w:val="en-IN"/>
        </w:rPr>
      </w:pPr>
      <w:r w:rsidRPr="007D7CE0">
        <w:rPr>
          <w:rFonts w:ascii="Times New Roman" w:hAnsi="Times New Roman" w:cs="Times New Roman"/>
          <w:sz w:val="24"/>
          <w:szCs w:val="24"/>
          <w:lang w:val="en-IN"/>
        </w:rPr>
        <w:t xml:space="preserve">5. Photo thermal therapy &amp; </w:t>
      </w:r>
      <w:proofErr w:type="spellStart"/>
      <w:r w:rsidRPr="007D7CE0">
        <w:rPr>
          <w:rFonts w:ascii="Times New Roman" w:hAnsi="Times New Roman" w:cs="Times New Roman"/>
          <w:sz w:val="24"/>
          <w:szCs w:val="24"/>
          <w:lang w:val="en-IN"/>
        </w:rPr>
        <w:t>Immuno</w:t>
      </w:r>
      <w:proofErr w:type="spellEnd"/>
      <w:r w:rsidRPr="007D7CE0">
        <w:rPr>
          <w:rFonts w:ascii="Times New Roman" w:hAnsi="Times New Roman" w:cs="Times New Roman"/>
          <w:sz w:val="24"/>
          <w:szCs w:val="24"/>
          <w:lang w:val="en-IN"/>
        </w:rPr>
        <w:t xml:space="preserve"> therapy</w:t>
      </w:r>
    </w:p>
    <w:p w:rsidR="007D7CE0" w:rsidRDefault="009F1237" w:rsidP="00AE0ACF">
      <w:pPr>
        <w:jc w:val="both"/>
        <w:rPr>
          <w:rFonts w:ascii="Times New Roman" w:hAnsi="Times New Roman" w:cs="Times New Roman"/>
          <w:b/>
          <w:bCs/>
          <w:sz w:val="24"/>
          <w:szCs w:val="24"/>
          <w:lang w:val="en-IN"/>
        </w:rPr>
      </w:pPr>
      <w:r w:rsidRPr="009F1237">
        <w:rPr>
          <w:rFonts w:ascii="Times New Roman" w:hAnsi="Times New Roman" w:cs="Times New Roman"/>
          <w:b/>
          <w:bCs/>
          <w:sz w:val="28"/>
          <w:szCs w:val="28"/>
          <w:lang w:val="en-IN"/>
        </w:rPr>
        <w:lastRenderedPageBreak/>
        <w:t>ⅳ</w:t>
      </w:r>
      <w:r>
        <w:rPr>
          <w:rFonts w:ascii="Times New Roman" w:hAnsi="Times New Roman" w:cs="Times New Roman"/>
          <w:b/>
          <w:bCs/>
          <w:sz w:val="24"/>
          <w:szCs w:val="24"/>
          <w:lang w:val="en-IN"/>
        </w:rPr>
        <w:t xml:space="preserve">) </w:t>
      </w:r>
      <w:r w:rsidR="00AE0ACF" w:rsidRPr="009F1237">
        <w:rPr>
          <w:rFonts w:ascii="Times New Roman" w:hAnsi="Times New Roman" w:cs="Times New Roman"/>
          <w:b/>
          <w:bCs/>
          <w:sz w:val="24"/>
          <w:szCs w:val="24"/>
          <w:lang w:val="en-IN"/>
        </w:rPr>
        <w:t>VIOLACEIN</w:t>
      </w:r>
    </w:p>
    <w:p w:rsidR="00FA3E02" w:rsidRPr="00D22CDC" w:rsidRDefault="007D7CE0" w:rsidP="00AE0ACF">
      <w:pPr>
        <w:jc w:val="both"/>
        <w:rPr>
          <w:rFonts w:ascii="Times New Roman" w:hAnsi="Times New Roman" w:cs="Times New Roman"/>
          <w:sz w:val="24"/>
          <w:szCs w:val="24"/>
          <w:lang w:val="en-IN"/>
        </w:rPr>
      </w:pPr>
      <w:r w:rsidRPr="007D7CE0">
        <w:rPr>
          <w:rFonts w:ascii="Times New Roman" w:hAnsi="Times New Roman" w:cs="Times New Roman"/>
          <w:sz w:val="24"/>
          <w:szCs w:val="24"/>
          <w:lang w:val="en-IN"/>
        </w:rPr>
        <w:t xml:space="preserve">Target bacteria's development and secondary metabolism are impacted by the secondary metabolites that actinobacteria create in large quantities. Actinobacterial interactions are modulated by many kinds of secreted secondary metabolites, including siderophores, biosurfactants, and antibiotics. Antibiotics affect intraspecies social behaviour, such as the creation of biopics, and they contribute to prejudice against unrelated people. Antibiotics can change virulence and the secreted metabolome in interspecies interactions [35]. </w:t>
      </w:r>
      <w:r w:rsidR="0083518F">
        <w:rPr>
          <w:rFonts w:ascii="Times New Roman" w:hAnsi="Times New Roman" w:cs="Times New Roman"/>
          <w:sz w:val="28"/>
          <w:szCs w:val="28"/>
          <w:lang w:val="en-IN"/>
        </w:rPr>
        <w:t xml:space="preserve">      </w:t>
      </w:r>
    </w:p>
    <w:p w:rsidR="007D7CE0" w:rsidRPr="007D7CE0" w:rsidRDefault="007D7CE0" w:rsidP="007D7CE0">
      <w:pPr>
        <w:jc w:val="both"/>
        <w:rPr>
          <w:rFonts w:ascii="Times New Roman" w:hAnsi="Times New Roman" w:cs="Times New Roman"/>
          <w:sz w:val="24"/>
          <w:szCs w:val="24"/>
          <w:lang w:val="en-IN"/>
        </w:rPr>
      </w:pPr>
      <w:r w:rsidRPr="007D7CE0">
        <w:rPr>
          <w:rFonts w:ascii="Times New Roman" w:hAnsi="Times New Roman" w:cs="Times New Roman"/>
          <w:sz w:val="24"/>
          <w:szCs w:val="24"/>
          <w:lang w:val="en-IN"/>
        </w:rPr>
        <w:t xml:space="preserve">Anticancer Property: According to Actinobacteria, violacein is a powerful anticancer drug that has lethal effects against a number of tumor cell lines by enhancing the hyperpolarization of the mitochondrial membrane [36]. </w:t>
      </w:r>
    </w:p>
    <w:p w:rsidR="007D7CE0" w:rsidRPr="007D7CE0" w:rsidRDefault="007D7CE0" w:rsidP="007D7CE0">
      <w:pPr>
        <w:jc w:val="both"/>
        <w:rPr>
          <w:rFonts w:ascii="Times New Roman" w:hAnsi="Times New Roman" w:cs="Times New Roman"/>
          <w:sz w:val="24"/>
          <w:szCs w:val="24"/>
          <w:lang w:val="en-IN"/>
        </w:rPr>
      </w:pPr>
      <w:r w:rsidRPr="007D7CE0">
        <w:rPr>
          <w:rFonts w:ascii="Times New Roman" w:hAnsi="Times New Roman" w:cs="Times New Roman"/>
          <w:sz w:val="24"/>
          <w:szCs w:val="24"/>
          <w:lang w:val="en-IN"/>
        </w:rPr>
        <w:t xml:space="preserve"> Violacein, another advantageous bacterial pigment isolated from </w:t>
      </w:r>
      <w:r w:rsidRPr="00DD00C6">
        <w:rPr>
          <w:rFonts w:ascii="Times New Roman" w:hAnsi="Times New Roman" w:cs="Times New Roman"/>
          <w:i/>
          <w:iCs/>
          <w:sz w:val="24"/>
          <w:szCs w:val="24"/>
          <w:lang w:val="en-IN"/>
        </w:rPr>
        <w:t>Streptomyces</w:t>
      </w:r>
      <w:r w:rsidRPr="007D7CE0">
        <w:rPr>
          <w:rFonts w:ascii="Times New Roman" w:hAnsi="Times New Roman" w:cs="Times New Roman"/>
          <w:sz w:val="24"/>
          <w:szCs w:val="24"/>
          <w:lang w:val="en-IN"/>
        </w:rPr>
        <w:t xml:space="preserve"> sp against </w:t>
      </w:r>
      <w:proofErr w:type="spellStart"/>
      <w:proofErr w:type="gramStart"/>
      <w:r w:rsidRPr="007D7CE0">
        <w:rPr>
          <w:rFonts w:ascii="Times New Roman" w:hAnsi="Times New Roman" w:cs="Times New Roman"/>
          <w:i/>
          <w:iCs/>
          <w:sz w:val="24"/>
          <w:szCs w:val="24"/>
          <w:lang w:val="en-IN"/>
        </w:rPr>
        <w:t>C.violaceum</w:t>
      </w:r>
      <w:proofErr w:type="spellEnd"/>
      <w:proofErr w:type="gramEnd"/>
      <w:r w:rsidRPr="007D7CE0">
        <w:rPr>
          <w:rFonts w:ascii="Times New Roman" w:hAnsi="Times New Roman" w:cs="Times New Roman"/>
          <w:sz w:val="24"/>
          <w:szCs w:val="24"/>
          <w:lang w:val="en-IN"/>
        </w:rPr>
        <w:t xml:space="preserve">, similarly demonstrated protection against oxidative damage in gastric ulceration by triggering the mucosal defence mechanism [37]. </w:t>
      </w:r>
    </w:p>
    <w:p w:rsidR="007D7CE0" w:rsidRPr="007D7CE0" w:rsidRDefault="007D7CE0" w:rsidP="00AE0ACF">
      <w:pPr>
        <w:jc w:val="both"/>
        <w:rPr>
          <w:rFonts w:ascii="Times New Roman" w:hAnsi="Times New Roman" w:cs="Times New Roman"/>
          <w:sz w:val="24"/>
          <w:szCs w:val="24"/>
          <w:lang w:val="en-IN"/>
        </w:rPr>
      </w:pPr>
      <w:r w:rsidRPr="007D7CE0">
        <w:rPr>
          <w:rFonts w:ascii="Times New Roman" w:hAnsi="Times New Roman" w:cs="Times New Roman"/>
          <w:sz w:val="24"/>
          <w:szCs w:val="24"/>
          <w:lang w:val="en-IN"/>
        </w:rPr>
        <w:t>Violacein shown antimalarial activity of actinobacteria, which demonstrates lethal effects against a number of tumor cell lines by enhancing the biological activities of antimalarial against [38].</w:t>
      </w:r>
    </w:p>
    <w:p w:rsidR="007D7CE0" w:rsidRPr="007D7CE0" w:rsidRDefault="009F1237" w:rsidP="00AE0ACF">
      <w:pPr>
        <w:jc w:val="both"/>
        <w:rPr>
          <w:rFonts w:ascii="Times New Roman" w:hAnsi="Times New Roman" w:cs="Times New Roman"/>
          <w:b/>
          <w:bCs/>
          <w:sz w:val="24"/>
          <w:szCs w:val="24"/>
          <w:lang w:val="en-IN"/>
        </w:rPr>
      </w:pPr>
      <w:r w:rsidRPr="009F1237">
        <w:rPr>
          <w:rFonts w:ascii="Times New Roman" w:hAnsi="Times New Roman" w:cs="Times New Roman"/>
          <w:b/>
          <w:bCs/>
          <w:sz w:val="28"/>
          <w:szCs w:val="28"/>
          <w:lang w:val="en-IN"/>
        </w:rPr>
        <w:t>ⅴ</w:t>
      </w:r>
      <w:r>
        <w:rPr>
          <w:rFonts w:ascii="Times New Roman" w:hAnsi="Times New Roman" w:cs="Times New Roman"/>
          <w:b/>
          <w:bCs/>
          <w:sz w:val="24"/>
          <w:szCs w:val="24"/>
          <w:lang w:val="en-IN"/>
        </w:rPr>
        <w:t xml:space="preserve">) </w:t>
      </w:r>
      <w:r w:rsidR="00AE0ACF" w:rsidRPr="009F1237">
        <w:rPr>
          <w:rFonts w:ascii="Times New Roman" w:hAnsi="Times New Roman" w:cs="Times New Roman"/>
          <w:b/>
          <w:bCs/>
          <w:sz w:val="24"/>
          <w:szCs w:val="24"/>
          <w:lang w:val="en-IN"/>
        </w:rPr>
        <w:t>PYOCYANIN</w:t>
      </w:r>
    </w:p>
    <w:p w:rsidR="007D7CE0" w:rsidRPr="007D7CE0" w:rsidRDefault="007D7CE0" w:rsidP="007D7CE0">
      <w:pPr>
        <w:jc w:val="both"/>
        <w:rPr>
          <w:rFonts w:ascii="Times New Roman" w:hAnsi="Times New Roman" w:cs="Times New Roman"/>
          <w:sz w:val="24"/>
          <w:szCs w:val="24"/>
          <w:lang w:val="en-IN"/>
        </w:rPr>
      </w:pPr>
      <w:r w:rsidRPr="007D7CE0">
        <w:rPr>
          <w:rFonts w:ascii="Times New Roman" w:hAnsi="Times New Roman" w:cs="Times New Roman"/>
          <w:sz w:val="24"/>
          <w:szCs w:val="24"/>
          <w:lang w:val="en-IN"/>
        </w:rPr>
        <w:t xml:space="preserve">The PhzMS proteins contribute to the production of pyocyanin, a pigmented virulence factor that is blue-green in colour. The host's cell will interact with pyocyanin during the infection process. To generate intercellular ROS, it also interacts with </w:t>
      </w:r>
      <w:r w:rsidRPr="00DD00C6">
        <w:rPr>
          <w:rFonts w:ascii="Times New Roman" w:hAnsi="Times New Roman" w:cs="Times New Roman"/>
          <w:i/>
          <w:iCs/>
          <w:sz w:val="24"/>
          <w:szCs w:val="24"/>
          <w:lang w:val="en-IN"/>
        </w:rPr>
        <w:t>Streptomyces</w:t>
      </w:r>
      <w:r w:rsidRPr="007D7CE0">
        <w:rPr>
          <w:rFonts w:ascii="Times New Roman" w:hAnsi="Times New Roman" w:cs="Times New Roman"/>
          <w:sz w:val="24"/>
          <w:szCs w:val="24"/>
          <w:lang w:val="en-IN"/>
        </w:rPr>
        <w:t xml:space="preserve"> sp. (Mavrodi et al., 2001).</w:t>
      </w:r>
    </w:p>
    <w:p w:rsidR="007D7CE0" w:rsidRPr="007D7CE0" w:rsidRDefault="007D7CE0" w:rsidP="007D7CE0">
      <w:pPr>
        <w:jc w:val="both"/>
        <w:rPr>
          <w:rFonts w:ascii="Times New Roman" w:hAnsi="Times New Roman" w:cs="Times New Roman"/>
          <w:sz w:val="24"/>
          <w:szCs w:val="24"/>
          <w:lang w:val="en-IN"/>
        </w:rPr>
      </w:pPr>
      <w:r w:rsidRPr="007D7CE0">
        <w:rPr>
          <w:rFonts w:ascii="Times New Roman" w:hAnsi="Times New Roman" w:cs="Times New Roman"/>
          <w:sz w:val="24"/>
          <w:szCs w:val="24"/>
          <w:lang w:val="en-IN"/>
        </w:rPr>
        <w:t>Antimicrobial</w:t>
      </w:r>
      <w:r>
        <w:rPr>
          <w:rFonts w:ascii="Times New Roman" w:hAnsi="Times New Roman" w:cs="Times New Roman"/>
          <w:sz w:val="24"/>
          <w:szCs w:val="24"/>
          <w:lang w:val="en-IN"/>
        </w:rPr>
        <w:t>s</w:t>
      </w:r>
    </w:p>
    <w:p w:rsidR="007D7CE0" w:rsidRPr="007D7CE0" w:rsidRDefault="007D7CE0" w:rsidP="007D7CE0">
      <w:pPr>
        <w:jc w:val="both"/>
        <w:rPr>
          <w:rFonts w:ascii="Times New Roman" w:hAnsi="Times New Roman" w:cs="Times New Roman"/>
          <w:sz w:val="24"/>
          <w:szCs w:val="24"/>
          <w:lang w:val="en-IN"/>
        </w:rPr>
      </w:pPr>
      <w:r w:rsidRPr="007D7CE0">
        <w:rPr>
          <w:rFonts w:ascii="Times New Roman" w:hAnsi="Times New Roman" w:cs="Times New Roman"/>
          <w:sz w:val="24"/>
          <w:szCs w:val="24"/>
          <w:lang w:val="en-IN"/>
        </w:rPr>
        <w:t xml:space="preserve"> Actinobacterial pyrocyanin compounds are known to have broad-spectrum antibacterial action against actinobacterial species. Actinobacteria shown antiparasitic properties in agricultural settings, as well as applications as biocontrol agents and pharmaceuticals. </w:t>
      </w:r>
      <w:proofErr w:type="spellStart"/>
      <w:r w:rsidRPr="007D7CE0">
        <w:rPr>
          <w:rFonts w:ascii="Times New Roman" w:hAnsi="Times New Roman" w:cs="Times New Roman"/>
          <w:sz w:val="24"/>
          <w:szCs w:val="24"/>
          <w:lang w:val="en-IN"/>
        </w:rPr>
        <w:t>Istamycin</w:t>
      </w:r>
      <w:proofErr w:type="spellEnd"/>
      <w:r w:rsidRPr="007D7CE0">
        <w:rPr>
          <w:rFonts w:ascii="Times New Roman" w:hAnsi="Times New Roman" w:cs="Times New Roman"/>
          <w:sz w:val="24"/>
          <w:szCs w:val="24"/>
          <w:lang w:val="en-IN"/>
        </w:rPr>
        <w:t xml:space="preserve"> is produced by </w:t>
      </w:r>
      <w:r w:rsidRPr="007D7CE0">
        <w:rPr>
          <w:rFonts w:ascii="Times New Roman" w:hAnsi="Times New Roman" w:cs="Times New Roman"/>
          <w:i/>
          <w:iCs/>
          <w:sz w:val="24"/>
          <w:szCs w:val="24"/>
          <w:lang w:val="en-IN"/>
        </w:rPr>
        <w:t>Streptomyces tenjimariensis</w:t>
      </w:r>
      <w:r w:rsidRPr="007D7CE0">
        <w:rPr>
          <w:rFonts w:ascii="Times New Roman" w:hAnsi="Times New Roman" w:cs="Times New Roman"/>
          <w:sz w:val="24"/>
          <w:szCs w:val="24"/>
          <w:lang w:val="en-IN"/>
        </w:rPr>
        <w:t xml:space="preserve"> (Slattery et al., 2001). Because of this, actinobacterium is employed to fight a range of germs [39]. </w:t>
      </w:r>
    </w:p>
    <w:p w:rsidR="007D7CE0" w:rsidRDefault="007D7CE0" w:rsidP="00AE0ACF">
      <w:pPr>
        <w:jc w:val="both"/>
        <w:rPr>
          <w:rFonts w:ascii="Times New Roman" w:hAnsi="Times New Roman" w:cs="Times New Roman"/>
          <w:sz w:val="24"/>
          <w:szCs w:val="24"/>
          <w:lang w:val="en-IN"/>
        </w:rPr>
      </w:pPr>
      <w:r w:rsidRPr="007D7CE0">
        <w:rPr>
          <w:rFonts w:ascii="Times New Roman" w:hAnsi="Times New Roman" w:cs="Times New Roman"/>
          <w:sz w:val="24"/>
          <w:szCs w:val="24"/>
          <w:lang w:val="en-IN"/>
        </w:rPr>
        <w:t>Pyocyanin, a key virulence factor generated by actinobacteria, inhibits the growth of human hepatoma cells and the actions of biological agents that are known to be anticancer. The media added with shikimic acid led to the overproduction of pyocyanin. Pyocyanin was found to be hazardous to glioma cells (U87MG) in a cytotoxicity assay, depending on the quantity used [4</w:t>
      </w:r>
    </w:p>
    <w:p w:rsidR="00D22CDC" w:rsidRDefault="00D22CDC" w:rsidP="00AE0ACF">
      <w:pPr>
        <w:jc w:val="both"/>
        <w:rPr>
          <w:rFonts w:ascii="Times New Roman" w:hAnsi="Times New Roman" w:cs="Times New Roman"/>
          <w:sz w:val="24"/>
          <w:szCs w:val="24"/>
          <w:lang w:val="en-IN"/>
        </w:rPr>
      </w:pPr>
    </w:p>
    <w:p w:rsidR="00D22CDC" w:rsidRDefault="00D22CDC" w:rsidP="00AE0ACF">
      <w:pPr>
        <w:jc w:val="both"/>
        <w:rPr>
          <w:rFonts w:ascii="Times New Roman" w:hAnsi="Times New Roman" w:cs="Times New Roman"/>
          <w:sz w:val="24"/>
          <w:szCs w:val="24"/>
          <w:lang w:val="en-IN"/>
        </w:rPr>
      </w:pPr>
    </w:p>
    <w:p w:rsidR="00D22CDC" w:rsidRPr="007D7CE0" w:rsidRDefault="00D22CDC" w:rsidP="00AE0ACF">
      <w:pPr>
        <w:jc w:val="both"/>
        <w:rPr>
          <w:rFonts w:ascii="Times New Roman" w:hAnsi="Times New Roman" w:cs="Times New Roman"/>
          <w:sz w:val="24"/>
          <w:szCs w:val="24"/>
          <w:lang w:val="en-IN"/>
        </w:rPr>
      </w:pPr>
    </w:p>
    <w:p w:rsidR="0083518F" w:rsidRDefault="00F90FAB" w:rsidP="00F90FAB">
      <w:pPr>
        <w:jc w:val="both"/>
        <w:rPr>
          <w:rFonts w:ascii="Times New Roman" w:hAnsi="Times New Roman" w:cs="Times New Roman"/>
          <w:sz w:val="28"/>
          <w:szCs w:val="28"/>
          <w:lang w:val="en-IN"/>
        </w:rPr>
      </w:pPr>
      <w:r>
        <w:rPr>
          <w:rFonts w:ascii="Times New Roman" w:hAnsi="Times New Roman" w:cs="Times New Roman"/>
          <w:b/>
          <w:bCs/>
          <w:sz w:val="28"/>
          <w:szCs w:val="28"/>
          <w:lang w:val="en-IN"/>
        </w:rPr>
        <w:lastRenderedPageBreak/>
        <w:t xml:space="preserve">Ⅴ. </w:t>
      </w:r>
      <w:r w:rsidR="00E11E91" w:rsidRPr="00E11E91">
        <w:rPr>
          <w:rFonts w:ascii="Times New Roman" w:hAnsi="Times New Roman" w:cs="Times New Roman"/>
          <w:b/>
          <w:bCs/>
          <w:sz w:val="28"/>
          <w:szCs w:val="28"/>
          <w:lang w:val="en-IN"/>
        </w:rPr>
        <w:t xml:space="preserve">ACTINOBACTERIAL PIGMENTS AS </w:t>
      </w:r>
      <w:r w:rsidR="00E075AB" w:rsidRPr="00E11E91">
        <w:rPr>
          <w:rFonts w:ascii="Times New Roman" w:hAnsi="Times New Roman" w:cs="Times New Roman"/>
          <w:b/>
          <w:bCs/>
          <w:sz w:val="28"/>
          <w:szCs w:val="28"/>
          <w:lang w:val="en-IN"/>
        </w:rPr>
        <w:t>BIOPHARMACEUTICALS</w:t>
      </w:r>
    </w:p>
    <w:p w:rsidR="007D7CE0" w:rsidRPr="004B504A" w:rsidRDefault="00E11E91" w:rsidP="00F90FAB">
      <w:pPr>
        <w:jc w:val="both"/>
        <w:rPr>
          <w:rFonts w:ascii="Times New Roman" w:hAnsi="Times New Roman" w:cs="Times New Roman"/>
          <w:sz w:val="24"/>
          <w:szCs w:val="24"/>
          <w:u w:val="single"/>
          <w:lang w:val="en-IN"/>
        </w:rPr>
      </w:pPr>
      <w:r w:rsidRPr="00DA0391">
        <w:rPr>
          <w:rFonts w:ascii="Times New Roman" w:hAnsi="Times New Roman" w:cs="Times New Roman"/>
          <w:sz w:val="24"/>
          <w:szCs w:val="24"/>
          <w:u w:val="single"/>
          <w:lang w:val="en-IN"/>
        </w:rPr>
        <w:t>LIPBALM PRODUCTION FROM PIGMENTS PRODUCING ACTINO</w:t>
      </w:r>
      <w:r w:rsidR="007D7CE0">
        <w:rPr>
          <w:rFonts w:ascii="Times New Roman" w:hAnsi="Times New Roman" w:cs="Times New Roman"/>
          <w:sz w:val="24"/>
          <w:szCs w:val="24"/>
          <w:u w:val="single"/>
          <w:lang w:val="en-IN"/>
        </w:rPr>
        <w:t>BACTERIA</w:t>
      </w:r>
    </w:p>
    <w:p w:rsidR="004B504A" w:rsidRPr="004B504A" w:rsidRDefault="004B504A" w:rsidP="004B504A">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 xml:space="preserve">Many bioactive substances with a variety of clinical effects and significant implications in human health may come from actinobacteria. Actinobacteria are thought to be the source of about one-third of the thousands of naturally occurring antibiotics. The World Health Organization asserts that excessive antibiotic prescription and misuse have contributed to the development of antibiotic resistance in many bacterial infections. The deadly pathogens </w:t>
      </w:r>
      <w:r w:rsidRPr="00DD00C6">
        <w:rPr>
          <w:rFonts w:ascii="Times New Roman" w:hAnsi="Times New Roman" w:cs="Times New Roman"/>
          <w:i/>
          <w:iCs/>
          <w:sz w:val="24"/>
          <w:szCs w:val="24"/>
          <w:lang w:val="en-IN"/>
        </w:rPr>
        <w:t>Streptomyces</w:t>
      </w:r>
      <w:r w:rsidRPr="004B504A">
        <w:rPr>
          <w:rFonts w:ascii="Times New Roman" w:hAnsi="Times New Roman" w:cs="Times New Roman"/>
          <w:sz w:val="24"/>
          <w:szCs w:val="24"/>
          <w:lang w:val="en-IN"/>
        </w:rPr>
        <w:t xml:space="preserve"> sp., </w:t>
      </w:r>
      <w:r w:rsidRPr="00DD00C6">
        <w:rPr>
          <w:rFonts w:ascii="Times New Roman" w:hAnsi="Times New Roman" w:cs="Times New Roman"/>
          <w:i/>
          <w:iCs/>
          <w:sz w:val="24"/>
          <w:szCs w:val="24"/>
          <w:lang w:val="en-IN"/>
        </w:rPr>
        <w:t>E. coli</w:t>
      </w:r>
      <w:r w:rsidRPr="004B504A">
        <w:rPr>
          <w:rFonts w:ascii="Times New Roman" w:hAnsi="Times New Roman" w:cs="Times New Roman"/>
          <w:sz w:val="24"/>
          <w:szCs w:val="24"/>
          <w:lang w:val="en-IN"/>
        </w:rPr>
        <w:t xml:space="preserve">, </w:t>
      </w:r>
      <w:r w:rsidRPr="00DD00C6">
        <w:rPr>
          <w:rFonts w:ascii="Times New Roman" w:hAnsi="Times New Roman" w:cs="Times New Roman"/>
          <w:i/>
          <w:iCs/>
          <w:sz w:val="24"/>
          <w:szCs w:val="24"/>
          <w:lang w:val="en-IN"/>
        </w:rPr>
        <w:t>Staphylococcus aureus</w:t>
      </w:r>
      <w:r w:rsidRPr="004B504A">
        <w:rPr>
          <w:rFonts w:ascii="Times New Roman" w:hAnsi="Times New Roman" w:cs="Times New Roman"/>
          <w:sz w:val="24"/>
          <w:szCs w:val="24"/>
          <w:lang w:val="en-IN"/>
        </w:rPr>
        <w:t xml:space="preserve">, and </w:t>
      </w:r>
      <w:r w:rsidRPr="00DD00C6">
        <w:rPr>
          <w:rFonts w:ascii="Times New Roman" w:hAnsi="Times New Roman" w:cs="Times New Roman"/>
          <w:i/>
          <w:iCs/>
          <w:sz w:val="24"/>
          <w:szCs w:val="24"/>
          <w:lang w:val="en-IN"/>
        </w:rPr>
        <w:t xml:space="preserve">Bacillus </w:t>
      </w:r>
      <w:r w:rsidRPr="004B504A">
        <w:rPr>
          <w:rFonts w:ascii="Times New Roman" w:hAnsi="Times New Roman" w:cs="Times New Roman"/>
          <w:sz w:val="24"/>
          <w:szCs w:val="24"/>
          <w:lang w:val="en-IN"/>
        </w:rPr>
        <w:t xml:space="preserve">strains cause a variety of illnesses and have become resistant to most drug classes. Therefore, finding new medications that are effective against these pathogens with drug resistance is necessary. The majority of antibiotics used today are derived from actinobacterial natural compounds. </w:t>
      </w:r>
    </w:p>
    <w:p w:rsidR="004B504A" w:rsidRPr="004B504A" w:rsidRDefault="004B504A" w:rsidP="004B504A">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In order to reduce the use of chemicals in the cosmetic sectors, a second goal was to create bio-cosmetics and dye textile using the extracted bio-pigments. Additionally, this is an inexpensive source of colorant that is simple to create in big quantities quickly (</w:t>
      </w:r>
      <w:proofErr w:type="spellStart"/>
      <w:r w:rsidRPr="004B504A">
        <w:rPr>
          <w:rFonts w:ascii="Times New Roman" w:hAnsi="Times New Roman" w:cs="Times New Roman"/>
          <w:sz w:val="24"/>
          <w:szCs w:val="24"/>
          <w:lang w:val="en-IN"/>
        </w:rPr>
        <w:t>Oskey</w:t>
      </w:r>
      <w:proofErr w:type="spellEnd"/>
      <w:r w:rsidRPr="004B504A">
        <w:rPr>
          <w:rFonts w:ascii="Times New Roman" w:hAnsi="Times New Roman" w:cs="Times New Roman"/>
          <w:sz w:val="24"/>
          <w:szCs w:val="24"/>
          <w:lang w:val="en-IN"/>
        </w:rPr>
        <w:t xml:space="preserve"> M., et al., 2004).</w:t>
      </w:r>
    </w:p>
    <w:p w:rsidR="00F90FAB" w:rsidRPr="004B504A" w:rsidRDefault="004B504A" w:rsidP="00D25984">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 xml:space="preserve">         One of the most delicate parts of the human face is said to be the lips. Lip skin is delicate, irritable, and prone to problems since it is so thin and sensitive. Therefore, it is crucial to take good care of your lips. If certain precautions are not taken, a number of issues may affect the lips. Lip symptoms include dryness, cracking, soreness, numbness, swelling, and ulcers. If we experience discomfort in</w:t>
      </w:r>
      <w:r w:rsidRPr="004B504A">
        <w:rPr>
          <w:sz w:val="24"/>
          <w:szCs w:val="24"/>
        </w:rPr>
        <w:t xml:space="preserve"> </w:t>
      </w:r>
      <w:r w:rsidRPr="004B504A">
        <w:rPr>
          <w:rFonts w:ascii="Times New Roman" w:hAnsi="Times New Roman" w:cs="Times New Roman"/>
          <w:sz w:val="24"/>
          <w:szCs w:val="24"/>
          <w:lang w:val="en-IN"/>
        </w:rPr>
        <w:t>our lips can hurt, and the discomfort might be described as sharp, dull, or stabbing. throbbing and burning.</w:t>
      </w:r>
    </w:p>
    <w:p w:rsidR="00E11E91" w:rsidRDefault="004F0160" w:rsidP="004120E4">
      <w:pPr>
        <w:jc w:val="both"/>
      </w:pPr>
      <w:r>
        <w:rPr>
          <w:noProof/>
        </w:rPr>
        <mc:AlternateContent>
          <mc:Choice Requires="wps">
            <w:drawing>
              <wp:anchor distT="0" distB="0" distL="114300" distR="114300" simplePos="0" relativeHeight="251670528" behindDoc="0" locked="0" layoutInCell="1" allowOverlap="1">
                <wp:simplePos x="0" y="0"/>
                <wp:positionH relativeFrom="column">
                  <wp:posOffset>2531745</wp:posOffset>
                </wp:positionH>
                <wp:positionV relativeFrom="paragraph">
                  <wp:posOffset>1132840</wp:posOffset>
                </wp:positionV>
                <wp:extent cx="370205" cy="383540"/>
                <wp:effectExtent l="26670" t="107315" r="41275" b="109220"/>
                <wp:wrapNone/>
                <wp:docPr id="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205" cy="383540"/>
                        </a:xfrm>
                        <a:prstGeom prst="rightArrow">
                          <a:avLst>
                            <a:gd name="adj1" fmla="val 50000"/>
                            <a:gd name="adj2" fmla="val 25000"/>
                          </a:avLst>
                        </a:prstGeom>
                        <a:solidFill>
                          <a:schemeClr val="dk1">
                            <a:lumMod val="100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55AB5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 o:spid="_x0000_s1026" type="#_x0000_t13" style="position:absolute;margin-left:199.35pt;margin-top:89.2pt;width:29.15pt;height:3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" fillcolor="black [3200]" strokecolor="#f2f2f2 [3041]" strokeweight="3pt">
                <v:shadow color="#7f7f7f [1601]" opacity=".5" offset="1pt"/>
              </v:shape>
            </w:pict>
          </mc:Fallback>
        </mc:AlternateContent>
      </w:r>
      <w:r w:rsidR="004120E4">
        <w:t xml:space="preserve">               </w:t>
      </w:r>
      <w:r w:rsidR="004120E4" w:rsidRPr="004120E4">
        <w:rPr>
          <w:noProof/>
        </w:rPr>
        <w:drawing>
          <wp:inline distT="0" distB="0" distL="0" distR="0">
            <wp:extent cx="1933575" cy="2130172"/>
            <wp:effectExtent l="0" t="0" r="0" b="0"/>
            <wp:docPr id="6" name="Picture 30" descr="C:\Users\ELCOT\AppData\Local\Microsoft\Windows\INetCache\Content.Word\images (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LCOT\AppData\Local\Microsoft\Windows\INetCache\Content.Word\images (21).jpeg"/>
                    <pic:cNvPicPr>
                      <a:picLocks noChangeAspect="1" noChangeArrowheads="1"/>
                    </pic:cNvPicPr>
                  </pic:nvPicPr>
                  <pic:blipFill>
                    <a:blip r:embed="rId21"/>
                    <a:srcRect l="49221" t="-3862"/>
                    <a:stretch>
                      <a:fillRect/>
                    </a:stretch>
                  </pic:blipFill>
                  <pic:spPr bwMode="auto">
                    <a:xfrm>
                      <a:off x="0" y="0"/>
                      <a:ext cx="1952562" cy="2151090"/>
                    </a:xfrm>
                    <a:prstGeom prst="rect">
                      <a:avLst/>
                    </a:prstGeom>
                    <a:noFill/>
                    <a:ln w="9525">
                      <a:noFill/>
                      <a:miter lim="800000"/>
                      <a:headEnd/>
                      <a:tailEnd/>
                    </a:ln>
                  </pic:spPr>
                </pic:pic>
              </a:graphicData>
            </a:graphic>
          </wp:inline>
        </w:drawing>
      </w:r>
      <w:r w:rsidR="00E11E91">
        <w:t xml:space="preserve">                       </w:t>
      </w:r>
      <w:r w:rsidR="00E11E91" w:rsidRPr="00E11E91">
        <w:rPr>
          <w:noProof/>
        </w:rPr>
        <w:drawing>
          <wp:inline distT="0" distB="0" distL="0" distR="0">
            <wp:extent cx="1985010" cy="2028469"/>
            <wp:effectExtent l="0" t="0" r="0" b="0"/>
            <wp:docPr id="7" name="Picture 33" descr="C:\Users\ELCOT\AppData\Local\Microsoft\Windows\INetCache\Content.Word\images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LCOT\AppData\Local\Microsoft\Windows\INetCache\Content.Word\images (22).jpeg"/>
                    <pic:cNvPicPr>
                      <a:picLocks noChangeAspect="1" noChangeArrowheads="1"/>
                    </pic:cNvPicPr>
                  </pic:nvPicPr>
                  <pic:blipFill>
                    <a:blip r:embed="rId22"/>
                    <a:srcRect/>
                    <a:stretch>
                      <a:fillRect/>
                    </a:stretch>
                  </pic:blipFill>
                  <pic:spPr bwMode="auto">
                    <a:xfrm>
                      <a:off x="0" y="0"/>
                      <a:ext cx="2040883" cy="2085565"/>
                    </a:xfrm>
                    <a:prstGeom prst="rect">
                      <a:avLst/>
                    </a:prstGeom>
                    <a:noFill/>
                    <a:ln w="9525">
                      <a:noFill/>
                      <a:miter lim="800000"/>
                      <a:headEnd/>
                      <a:tailEnd/>
                    </a:ln>
                  </pic:spPr>
                </pic:pic>
              </a:graphicData>
            </a:graphic>
          </wp:inline>
        </w:drawing>
      </w:r>
      <w:r w:rsidR="00E11E91">
        <w:t xml:space="preserve">             </w:t>
      </w:r>
    </w:p>
    <w:p w:rsidR="00F90FAB" w:rsidRDefault="00E11E91" w:rsidP="00F90FAB">
      <w:pPr>
        <w:pStyle w:val="ListParagraph"/>
        <w:jc w:val="both"/>
        <w:rPr>
          <w:rFonts w:ascii="Times New Roman" w:hAnsi="Times New Roman" w:cs="Times New Roman"/>
          <w:b/>
          <w:bCs/>
          <w:lang w:val="en-IN"/>
        </w:rPr>
      </w:pPr>
      <w:r>
        <w:rPr>
          <w:rFonts w:ascii="Times New Roman" w:hAnsi="Times New Roman" w:cs="Times New Roman"/>
          <w:b/>
          <w:bCs/>
          <w:lang w:val="en-IN"/>
        </w:rPr>
        <w:t xml:space="preserve">                                  </w:t>
      </w:r>
      <w:r w:rsidR="00427BC3">
        <w:rPr>
          <w:rFonts w:ascii="Times New Roman" w:hAnsi="Times New Roman" w:cs="Times New Roman"/>
          <w:b/>
          <w:bCs/>
          <w:lang w:val="en-IN"/>
        </w:rPr>
        <w:t>Fig 3</w:t>
      </w:r>
      <w:r w:rsidRPr="00314C60">
        <w:rPr>
          <w:rFonts w:ascii="Times New Roman" w:hAnsi="Times New Roman" w:cs="Times New Roman"/>
          <w:b/>
          <w:bCs/>
          <w:lang w:val="en-IN"/>
        </w:rPr>
        <w:t>: Production of Lip Balm in Natural pigments</w:t>
      </w:r>
    </w:p>
    <w:p w:rsidR="00836FCA" w:rsidRDefault="001B2358" w:rsidP="00836FCA">
      <w:pPr>
        <w:jc w:val="both"/>
        <w:rPr>
          <w:rFonts w:ascii="Times New Roman" w:hAnsi="Times New Roman" w:cs="Times New Roman"/>
          <w:b/>
          <w:bCs/>
          <w:sz w:val="24"/>
          <w:szCs w:val="24"/>
          <w:lang w:val="en-IN"/>
        </w:rPr>
      </w:pPr>
      <w:r w:rsidRPr="00F90FAB">
        <w:rPr>
          <w:rFonts w:ascii="Times New Roman" w:hAnsi="Times New Roman" w:cs="Times New Roman"/>
          <w:b/>
          <w:bCs/>
          <w:sz w:val="24"/>
          <w:szCs w:val="24"/>
          <w:lang w:val="en-IN"/>
        </w:rPr>
        <w:t xml:space="preserve"> </w:t>
      </w:r>
    </w:p>
    <w:p w:rsidR="00D22CDC" w:rsidRDefault="00D22CDC" w:rsidP="00836FCA">
      <w:pPr>
        <w:jc w:val="both"/>
        <w:rPr>
          <w:rFonts w:ascii="Times New Roman" w:hAnsi="Times New Roman" w:cs="Times New Roman"/>
          <w:sz w:val="24"/>
          <w:szCs w:val="24"/>
          <w:u w:val="single"/>
          <w:lang w:val="en-IN"/>
        </w:rPr>
      </w:pPr>
    </w:p>
    <w:p w:rsidR="00D22CDC" w:rsidRPr="00DA0391" w:rsidRDefault="00D22CDC" w:rsidP="00836FCA">
      <w:pPr>
        <w:jc w:val="both"/>
        <w:rPr>
          <w:rFonts w:ascii="Times New Roman" w:hAnsi="Times New Roman" w:cs="Times New Roman"/>
          <w:sz w:val="24"/>
          <w:szCs w:val="24"/>
          <w:u w:val="single"/>
          <w:lang w:val="en-IN"/>
        </w:rPr>
      </w:pPr>
    </w:p>
    <w:p w:rsidR="00AE0ACF" w:rsidRPr="00DA0391" w:rsidRDefault="004120E4" w:rsidP="00836FCA">
      <w:pPr>
        <w:pStyle w:val="ListParagraph"/>
        <w:numPr>
          <w:ilvl w:val="0"/>
          <w:numId w:val="5"/>
        </w:numPr>
        <w:jc w:val="both"/>
        <w:rPr>
          <w:rFonts w:ascii="Times New Roman" w:hAnsi="Times New Roman" w:cs="Times New Roman"/>
          <w:sz w:val="28"/>
          <w:szCs w:val="28"/>
          <w:lang w:val="en-IN"/>
        </w:rPr>
      </w:pPr>
      <w:r w:rsidRPr="00DA0391">
        <w:rPr>
          <w:rFonts w:ascii="Times New Roman" w:hAnsi="Times New Roman" w:cs="Times New Roman"/>
          <w:sz w:val="24"/>
          <w:szCs w:val="24"/>
          <w:u w:val="single"/>
          <w:lang w:val="en-IN"/>
        </w:rPr>
        <w:lastRenderedPageBreak/>
        <w:t xml:space="preserve">COLOURING </w:t>
      </w:r>
      <w:r w:rsidR="00AE0ACF" w:rsidRPr="00DA0391">
        <w:rPr>
          <w:rFonts w:ascii="Times New Roman" w:hAnsi="Times New Roman" w:cs="Times New Roman"/>
          <w:sz w:val="24"/>
          <w:szCs w:val="24"/>
          <w:u w:val="single"/>
          <w:lang w:val="en-IN"/>
        </w:rPr>
        <w:t>AGENT OF LIPBALM</w:t>
      </w:r>
    </w:p>
    <w:p w:rsidR="004B504A" w:rsidRPr="004B504A" w:rsidRDefault="00AE0ACF" w:rsidP="004B504A">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 xml:space="preserve">       </w:t>
      </w:r>
      <w:r w:rsidR="004B504A" w:rsidRPr="004B504A">
        <w:rPr>
          <w:rFonts w:ascii="Times New Roman" w:hAnsi="Times New Roman" w:cs="Times New Roman"/>
          <w:sz w:val="24"/>
          <w:szCs w:val="24"/>
          <w:lang w:val="en-IN"/>
        </w:rPr>
        <w:t xml:space="preserve">It has long been known that actinobacteria may create colours, particularly melanin pigments, which can be red, orange, green, pink, and brownish. </w:t>
      </w:r>
      <w:r w:rsidR="00F504ED" w:rsidRPr="004B504A">
        <w:rPr>
          <w:rFonts w:ascii="Times New Roman" w:hAnsi="Times New Roman" w:cs="Times New Roman"/>
          <w:sz w:val="24"/>
          <w:szCs w:val="24"/>
          <w:lang w:val="en-IN"/>
        </w:rPr>
        <w:t>Colour</w:t>
      </w:r>
      <w:r w:rsidR="004B504A" w:rsidRPr="004B504A">
        <w:rPr>
          <w:rFonts w:ascii="Times New Roman" w:hAnsi="Times New Roman" w:cs="Times New Roman"/>
          <w:sz w:val="24"/>
          <w:szCs w:val="24"/>
          <w:lang w:val="en-IN"/>
        </w:rPr>
        <w:t xml:space="preserve"> has been used in cosmetics since the beginning of time. Colorants are </w:t>
      </w:r>
      <w:r w:rsidR="00F504ED" w:rsidRPr="004B504A">
        <w:rPr>
          <w:rFonts w:ascii="Times New Roman" w:hAnsi="Times New Roman" w:cs="Times New Roman"/>
          <w:sz w:val="24"/>
          <w:szCs w:val="24"/>
          <w:lang w:val="en-IN"/>
        </w:rPr>
        <w:t>colouring</w:t>
      </w:r>
      <w:r w:rsidR="004B504A" w:rsidRPr="004B504A">
        <w:rPr>
          <w:rFonts w:ascii="Times New Roman" w:hAnsi="Times New Roman" w:cs="Times New Roman"/>
          <w:sz w:val="24"/>
          <w:szCs w:val="24"/>
          <w:lang w:val="en-IN"/>
        </w:rPr>
        <w:t xml:space="preserve"> compounds that are primarily employed to give cosmetic products a distinctive appearance. Researchers may find novel natural </w:t>
      </w:r>
      <w:r w:rsidR="00F504ED" w:rsidRPr="004B504A">
        <w:rPr>
          <w:rFonts w:ascii="Times New Roman" w:hAnsi="Times New Roman" w:cs="Times New Roman"/>
          <w:sz w:val="24"/>
          <w:szCs w:val="24"/>
          <w:lang w:val="en-IN"/>
        </w:rPr>
        <w:t>colouring</w:t>
      </w:r>
      <w:r w:rsidR="004B504A" w:rsidRPr="004B504A">
        <w:rPr>
          <w:rFonts w:ascii="Times New Roman" w:hAnsi="Times New Roman" w:cs="Times New Roman"/>
          <w:sz w:val="24"/>
          <w:szCs w:val="24"/>
          <w:lang w:val="en-IN"/>
        </w:rPr>
        <w:t xml:space="preserve"> compounds thanks to the current need for natural pigment. Violacein (violet) and prodigiosin (red) are the bioactive components of the </w:t>
      </w:r>
      <w:r w:rsidR="00F504ED" w:rsidRPr="004B504A">
        <w:rPr>
          <w:rFonts w:ascii="Times New Roman" w:hAnsi="Times New Roman" w:cs="Times New Roman"/>
          <w:sz w:val="24"/>
          <w:szCs w:val="24"/>
          <w:lang w:val="en-IN"/>
        </w:rPr>
        <w:t>colouring</w:t>
      </w:r>
      <w:r w:rsidR="004B504A" w:rsidRPr="004B504A">
        <w:rPr>
          <w:rFonts w:ascii="Times New Roman" w:hAnsi="Times New Roman" w:cs="Times New Roman"/>
          <w:sz w:val="24"/>
          <w:szCs w:val="24"/>
          <w:lang w:val="en-IN"/>
        </w:rPr>
        <w:t xml:space="preserve"> ingredient. Carotenoids (yellow-orange), flexirubin (yellowish, orange), and pyocyanin (blue, green) [45]. The lips receive the </w:t>
      </w:r>
      <w:r w:rsidR="00F504ED" w:rsidRPr="004B504A">
        <w:rPr>
          <w:rFonts w:ascii="Times New Roman" w:hAnsi="Times New Roman" w:cs="Times New Roman"/>
          <w:sz w:val="24"/>
          <w:szCs w:val="24"/>
          <w:lang w:val="en-IN"/>
        </w:rPr>
        <w:t>colour</w:t>
      </w:r>
      <w:r w:rsidR="004B504A" w:rsidRPr="004B504A">
        <w:rPr>
          <w:rFonts w:ascii="Times New Roman" w:hAnsi="Times New Roman" w:cs="Times New Roman"/>
          <w:sz w:val="24"/>
          <w:szCs w:val="24"/>
          <w:lang w:val="en-IN"/>
        </w:rPr>
        <w:t xml:space="preserve"> in two different ways.  </w:t>
      </w:r>
    </w:p>
    <w:p w:rsidR="004B504A" w:rsidRPr="004B504A" w:rsidRDefault="004B504A" w:rsidP="004B504A">
      <w:pPr>
        <w:jc w:val="both"/>
        <w:rPr>
          <w:rFonts w:ascii="Times New Roman" w:hAnsi="Times New Roman" w:cs="Times New Roman"/>
          <w:sz w:val="24"/>
          <w:szCs w:val="24"/>
          <w:lang w:val="en-IN"/>
        </w:rPr>
      </w:pPr>
      <w:r w:rsidRPr="004B504A">
        <w:rPr>
          <w:rFonts w:ascii="Times New Roman" w:hAnsi="Times New Roman" w:cs="Times New Roman"/>
          <w:sz w:val="28"/>
          <w:szCs w:val="28"/>
          <w:lang w:val="en-IN"/>
        </w:rPr>
        <w:t xml:space="preserve">            </w:t>
      </w:r>
      <w:r w:rsidRPr="004B504A">
        <w:rPr>
          <w:rFonts w:ascii="Times New Roman" w:hAnsi="Times New Roman" w:cs="Times New Roman"/>
          <w:sz w:val="24"/>
          <w:szCs w:val="24"/>
          <w:lang w:val="en-IN"/>
        </w:rPr>
        <w:t xml:space="preserve">1. By </w:t>
      </w:r>
      <w:r w:rsidR="00F504ED" w:rsidRPr="004B504A">
        <w:rPr>
          <w:rFonts w:ascii="Times New Roman" w:hAnsi="Times New Roman" w:cs="Times New Roman"/>
          <w:sz w:val="24"/>
          <w:szCs w:val="24"/>
          <w:lang w:val="en-IN"/>
        </w:rPr>
        <w:t>discolouring</w:t>
      </w:r>
      <w:r w:rsidRPr="004B504A">
        <w:rPr>
          <w:rFonts w:ascii="Times New Roman" w:hAnsi="Times New Roman" w:cs="Times New Roman"/>
          <w:sz w:val="24"/>
          <w:szCs w:val="24"/>
          <w:lang w:val="en-IN"/>
        </w:rPr>
        <w:t xml:space="preserve"> the skin with a dye solution that can pierce the skin of the lips.</w:t>
      </w:r>
    </w:p>
    <w:p w:rsidR="004B504A" w:rsidRPr="00C00435" w:rsidRDefault="004B504A" w:rsidP="00AE0ACF">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 xml:space="preserve">            2. By concealing any skin roughness on the lips with a coloured coating.</w:t>
      </w:r>
    </w:p>
    <w:p w:rsidR="00AE0ACF" w:rsidRPr="004B504A" w:rsidRDefault="00AE0ACF" w:rsidP="00AE0ACF">
      <w:pPr>
        <w:jc w:val="both"/>
        <w:rPr>
          <w:rFonts w:ascii="Times New Roman" w:hAnsi="Times New Roman" w:cs="Times New Roman"/>
          <w:b/>
          <w:bCs/>
          <w:sz w:val="24"/>
          <w:szCs w:val="24"/>
          <w:lang w:val="en-IN"/>
        </w:rPr>
      </w:pPr>
      <w:r>
        <w:rPr>
          <w:rFonts w:ascii="Times New Roman" w:hAnsi="Times New Roman" w:cs="Times New Roman"/>
          <w:sz w:val="28"/>
          <w:szCs w:val="28"/>
          <w:lang w:val="en-IN"/>
        </w:rPr>
        <w:t xml:space="preserve">    </w:t>
      </w:r>
      <w:r w:rsidR="00EB3D80" w:rsidRPr="004B504A">
        <w:rPr>
          <w:rFonts w:ascii="Times New Roman" w:hAnsi="Times New Roman" w:cs="Times New Roman"/>
          <w:sz w:val="24"/>
          <w:szCs w:val="24"/>
          <w:lang w:val="en-IN"/>
        </w:rPr>
        <w:t xml:space="preserve">Actinobacteria have long been known to produce pigments which may be red, orange, green, pink and brownish especially melanin pigments. </w:t>
      </w:r>
      <w:r w:rsidRPr="004B504A">
        <w:rPr>
          <w:rFonts w:ascii="Times New Roman" w:hAnsi="Times New Roman" w:cs="Times New Roman"/>
          <w:sz w:val="24"/>
          <w:szCs w:val="24"/>
          <w:lang w:val="en-IN"/>
        </w:rPr>
        <w:t xml:space="preserve">Colorants are colouring agents are mainly used to impart a distinctive appearance to the cosmetic products colour has been used in cosmetics since early times. </w:t>
      </w:r>
      <w:r w:rsidR="000B7DF6" w:rsidRPr="004B504A">
        <w:rPr>
          <w:rFonts w:ascii="Times New Roman" w:hAnsi="Times New Roman" w:cs="Times New Roman"/>
          <w:sz w:val="24"/>
          <w:szCs w:val="24"/>
          <w:lang w:val="en-IN"/>
        </w:rPr>
        <w:t>The present requirement of natural pigment can foster researchers in discovering novel natural colouring agents.</w:t>
      </w:r>
      <w:r w:rsidR="00C87C7A" w:rsidRPr="004B504A">
        <w:rPr>
          <w:rFonts w:ascii="Times New Roman" w:hAnsi="Times New Roman" w:cs="Times New Roman"/>
          <w:sz w:val="24"/>
          <w:szCs w:val="24"/>
          <w:lang w:val="en-IN"/>
        </w:rPr>
        <w:t xml:space="preserve"> The bioactive compounds of colouring agent are</w:t>
      </w:r>
      <w:r w:rsidR="000B7DF6" w:rsidRPr="004B504A">
        <w:rPr>
          <w:rFonts w:ascii="Times New Roman" w:hAnsi="Times New Roman" w:cs="Times New Roman"/>
          <w:sz w:val="24"/>
          <w:szCs w:val="24"/>
          <w:lang w:val="en-IN"/>
        </w:rPr>
        <w:t xml:space="preserve"> violacein (violet), prodigiosin (red). Pyocyanin (blue, green), flexirubin (yellowish,</w:t>
      </w:r>
      <w:r w:rsidR="00FB24E9" w:rsidRPr="004B504A">
        <w:rPr>
          <w:rFonts w:ascii="Times New Roman" w:hAnsi="Times New Roman" w:cs="Times New Roman"/>
          <w:sz w:val="24"/>
          <w:szCs w:val="24"/>
          <w:lang w:val="en-IN"/>
        </w:rPr>
        <w:t xml:space="preserve"> </w:t>
      </w:r>
      <w:r w:rsidR="000B7DF6" w:rsidRPr="004B504A">
        <w:rPr>
          <w:rFonts w:ascii="Times New Roman" w:hAnsi="Times New Roman" w:cs="Times New Roman"/>
          <w:sz w:val="24"/>
          <w:szCs w:val="24"/>
          <w:lang w:val="en-IN"/>
        </w:rPr>
        <w:t>orange) and carotenoids (yellow-</w:t>
      </w:r>
      <w:r w:rsidR="004B504A" w:rsidRPr="004B504A">
        <w:rPr>
          <w:rFonts w:ascii="Times New Roman" w:hAnsi="Times New Roman" w:cs="Times New Roman"/>
          <w:sz w:val="24"/>
          <w:szCs w:val="24"/>
          <w:lang w:val="en-IN"/>
        </w:rPr>
        <w:t>orange) [</w:t>
      </w:r>
      <w:r w:rsidR="00EC0615" w:rsidRPr="004B504A">
        <w:rPr>
          <w:rFonts w:ascii="Times New Roman" w:hAnsi="Times New Roman" w:cs="Times New Roman"/>
          <w:sz w:val="24"/>
          <w:szCs w:val="24"/>
          <w:lang w:val="en-IN"/>
        </w:rPr>
        <w:t xml:space="preserve">45]. </w:t>
      </w:r>
      <w:r w:rsidRPr="004B504A">
        <w:rPr>
          <w:rFonts w:ascii="Times New Roman" w:hAnsi="Times New Roman" w:cs="Times New Roman"/>
          <w:sz w:val="24"/>
          <w:szCs w:val="24"/>
          <w:lang w:val="en-IN"/>
        </w:rPr>
        <w:t>The colour is imparted to the lips in two ways</w:t>
      </w:r>
      <w:r w:rsidR="00EC0615" w:rsidRPr="004B504A">
        <w:rPr>
          <w:rFonts w:ascii="Times New Roman" w:hAnsi="Times New Roman" w:cs="Times New Roman"/>
          <w:sz w:val="24"/>
          <w:szCs w:val="24"/>
          <w:lang w:val="en-IN"/>
        </w:rPr>
        <w:t>.</w:t>
      </w:r>
      <w:r w:rsidRPr="004B504A">
        <w:rPr>
          <w:rFonts w:ascii="Times New Roman" w:hAnsi="Times New Roman" w:cs="Times New Roman"/>
          <w:sz w:val="24"/>
          <w:szCs w:val="24"/>
          <w:lang w:val="en-IN"/>
        </w:rPr>
        <w:t xml:space="preserve"> </w:t>
      </w:r>
      <w:r w:rsidRPr="004B504A">
        <w:rPr>
          <w:rFonts w:ascii="Times New Roman" w:hAnsi="Times New Roman" w:cs="Times New Roman"/>
          <w:b/>
          <w:bCs/>
          <w:sz w:val="24"/>
          <w:szCs w:val="24"/>
          <w:lang w:val="en-IN"/>
        </w:rPr>
        <w:t xml:space="preserve"> </w:t>
      </w:r>
    </w:p>
    <w:p w:rsidR="00AE0ACF" w:rsidRPr="004B504A" w:rsidRDefault="00AE0ACF" w:rsidP="00AE0ACF">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 xml:space="preserve">            1. By staining the skin with a solution of dyestuff which can penetrate the outer of the lip skin</w:t>
      </w:r>
      <w:r w:rsidR="004B504A" w:rsidRPr="004B504A">
        <w:rPr>
          <w:rFonts w:ascii="Times New Roman" w:hAnsi="Times New Roman" w:cs="Times New Roman"/>
          <w:sz w:val="24"/>
          <w:szCs w:val="24"/>
          <w:lang w:val="en-IN"/>
        </w:rPr>
        <w:t>.</w:t>
      </w:r>
    </w:p>
    <w:p w:rsidR="004B504A" w:rsidRPr="004B504A" w:rsidRDefault="004B504A" w:rsidP="004B504A">
      <w:pPr>
        <w:rPr>
          <w:rFonts w:ascii="Times New Roman" w:hAnsi="Times New Roman" w:cs="Times New Roman"/>
          <w:sz w:val="24"/>
          <w:szCs w:val="24"/>
          <w:lang w:val="en-IN"/>
        </w:rPr>
      </w:pPr>
      <w:r w:rsidRPr="004B504A">
        <w:rPr>
          <w:rFonts w:ascii="Times New Roman" w:hAnsi="Times New Roman" w:cs="Times New Roman"/>
          <w:sz w:val="24"/>
          <w:szCs w:val="24"/>
          <w:lang w:val="en-IN"/>
        </w:rPr>
        <w:t>2. By covering the lips with a coloured layer that helps to mask skin imperfections and provide the appearance of smoothness [46].</w:t>
      </w:r>
    </w:p>
    <w:p w:rsidR="004B504A" w:rsidRDefault="004B504A" w:rsidP="00AE0ACF">
      <w:pPr>
        <w:jc w:val="both"/>
        <w:rPr>
          <w:rFonts w:ascii="Times New Roman" w:hAnsi="Times New Roman" w:cs="Times New Roman"/>
          <w:sz w:val="28"/>
          <w:szCs w:val="28"/>
          <w:lang w:val="en-IN"/>
        </w:rPr>
      </w:pPr>
    </w:p>
    <w:p w:rsidR="00E11E91" w:rsidRDefault="00427BC3" w:rsidP="00AE0ACF">
      <w:pPr>
        <w:jc w:val="both"/>
        <w:rPr>
          <w:rFonts w:ascii="Times New Roman" w:hAnsi="Times New Roman" w:cs="Times New Roman"/>
          <w:sz w:val="28"/>
          <w:szCs w:val="28"/>
          <w:lang w:val="en-IN"/>
        </w:rPr>
      </w:pPr>
      <w:r>
        <w:rPr>
          <w:rFonts w:ascii="Times New Roman" w:hAnsi="Times New Roman" w:cs="Times New Roman"/>
          <w:sz w:val="28"/>
          <w:szCs w:val="28"/>
          <w:lang w:val="en-IN"/>
        </w:rPr>
        <w:t xml:space="preserve">                       </w:t>
      </w:r>
      <w:r w:rsidR="00F039FB">
        <w:rPr>
          <w:rFonts w:ascii="Times New Roman" w:hAnsi="Times New Roman" w:cs="Times New Roman"/>
          <w:sz w:val="28"/>
          <w:szCs w:val="28"/>
          <w:lang w:val="en-IN"/>
        </w:rPr>
        <w:t xml:space="preserve"> </w:t>
      </w:r>
      <w:r w:rsidR="00E11E91">
        <w:rPr>
          <w:rFonts w:ascii="Times New Roman" w:hAnsi="Times New Roman" w:cs="Times New Roman"/>
          <w:sz w:val="28"/>
          <w:szCs w:val="28"/>
          <w:lang w:val="en-IN"/>
        </w:rPr>
        <w:t xml:space="preserve"> </w:t>
      </w:r>
      <w:r w:rsidRPr="00427BC3">
        <w:rPr>
          <w:rFonts w:ascii="Times New Roman" w:hAnsi="Times New Roman" w:cs="Times New Roman"/>
          <w:noProof/>
          <w:sz w:val="28"/>
          <w:szCs w:val="28"/>
        </w:rPr>
        <w:drawing>
          <wp:inline distT="0" distB="0" distL="0" distR="0">
            <wp:extent cx="3815715" cy="1362675"/>
            <wp:effectExtent l="0" t="0" r="0" b="0"/>
            <wp:docPr id="4" name="Picture 1" descr="C:\Users\ELCOT\AppData\Local\Microsoft\Windows\INetCache\Content.Word\Screenshot_2023-07-24-22-04-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COT\AppData\Local\Microsoft\Windows\INetCache\Content.Word\Screenshot_2023-07-24-22-04-03-49.jpg"/>
                    <pic:cNvPicPr>
                      <a:picLocks noChangeAspect="1" noChangeArrowheads="1"/>
                    </pic:cNvPicPr>
                  </pic:nvPicPr>
                  <pic:blipFill>
                    <a:blip r:embed="rId23" cstate="print"/>
                    <a:srcRect l="22917" t="47370" r="12500" b="12740"/>
                    <a:stretch>
                      <a:fillRect/>
                    </a:stretch>
                  </pic:blipFill>
                  <pic:spPr bwMode="auto">
                    <a:xfrm>
                      <a:off x="0" y="0"/>
                      <a:ext cx="3860193" cy="1378559"/>
                    </a:xfrm>
                    <a:prstGeom prst="rect">
                      <a:avLst/>
                    </a:prstGeom>
                    <a:noFill/>
                    <a:ln w="9525">
                      <a:noFill/>
                      <a:miter lim="800000"/>
                      <a:headEnd/>
                      <a:tailEnd/>
                    </a:ln>
                  </pic:spPr>
                </pic:pic>
              </a:graphicData>
            </a:graphic>
          </wp:inline>
        </w:drawing>
      </w:r>
    </w:p>
    <w:p w:rsidR="00427BC3" w:rsidRPr="00427BC3" w:rsidRDefault="00E11E91" w:rsidP="00427BC3">
      <w:pPr>
        <w:jc w:val="both"/>
        <w:rPr>
          <w:rFonts w:ascii="Times New Roman" w:hAnsi="Times New Roman" w:cs="Times New Roman"/>
          <w:sz w:val="28"/>
          <w:szCs w:val="28"/>
          <w:lang w:val="en-IN"/>
        </w:rPr>
      </w:pPr>
      <w:r>
        <w:rPr>
          <w:rFonts w:ascii="Times New Roman" w:hAnsi="Times New Roman" w:cs="Times New Roman"/>
          <w:sz w:val="28"/>
          <w:szCs w:val="28"/>
          <w:lang w:val="en-IN"/>
        </w:rPr>
        <w:t xml:space="preserve"> </w:t>
      </w:r>
      <w:r w:rsidR="00427BC3">
        <w:rPr>
          <w:rFonts w:ascii="Times New Roman" w:hAnsi="Times New Roman" w:cs="Times New Roman"/>
          <w:sz w:val="28"/>
          <w:szCs w:val="28"/>
          <w:lang w:val="en-IN"/>
        </w:rPr>
        <w:t xml:space="preserve">              </w:t>
      </w:r>
      <w:r w:rsidR="00427BC3" w:rsidRPr="00427BC3">
        <w:rPr>
          <w:rFonts w:ascii="Times New Roman" w:hAnsi="Times New Roman" w:cs="Times New Roman"/>
          <w:b/>
          <w:bCs/>
          <w:noProof/>
        </w:rPr>
        <w:t>Fig 5: Natural LipBalm produced from extracred green and orange pigment.</w:t>
      </w:r>
    </w:p>
    <w:p w:rsidR="00427BC3" w:rsidRDefault="00427BC3" w:rsidP="00AE0ACF">
      <w:pPr>
        <w:jc w:val="both"/>
        <w:rPr>
          <w:rFonts w:ascii="Times New Roman" w:hAnsi="Times New Roman" w:cs="Times New Roman"/>
          <w:noProof/>
          <w:sz w:val="28"/>
          <w:szCs w:val="28"/>
        </w:rPr>
      </w:pPr>
    </w:p>
    <w:p w:rsidR="00E11E91" w:rsidRDefault="0070352F" w:rsidP="00AE0ACF">
      <w:pPr>
        <w:jc w:val="both"/>
        <w:rPr>
          <w:rFonts w:ascii="Times New Roman" w:hAnsi="Times New Roman" w:cs="Times New Roman"/>
          <w:sz w:val="28"/>
          <w:szCs w:val="28"/>
          <w:lang w:val="en-IN"/>
        </w:rPr>
      </w:pPr>
      <w:r>
        <w:rPr>
          <w:rFonts w:ascii="Times New Roman" w:hAnsi="Times New Roman" w:cs="Times New Roman"/>
          <w:noProof/>
          <w:sz w:val="28"/>
          <w:szCs w:val="28"/>
        </w:rPr>
        <w:lastRenderedPageBreak/>
        <w:t xml:space="preserve">                                      </w:t>
      </w:r>
      <w:r w:rsidR="00E11E91" w:rsidRPr="00E11E91">
        <w:rPr>
          <w:rFonts w:ascii="Times New Roman" w:hAnsi="Times New Roman" w:cs="Times New Roman"/>
          <w:noProof/>
          <w:sz w:val="28"/>
          <w:szCs w:val="28"/>
        </w:rPr>
        <w:drawing>
          <wp:inline distT="0" distB="0" distL="0" distR="0">
            <wp:extent cx="2607192" cy="1589647"/>
            <wp:effectExtent l="19050" t="0" r="2658" b="0"/>
            <wp:docPr id="12" name="Picture 7" descr="C:\Users\ELCOT\AppData\Local\Microsoft\Windows\INetCache\Content.Word\Natural-lip-balm-form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COT\AppData\Local\Microsoft\Windows\INetCache\Content.Word\Natural-lip-balm-formulation.png"/>
                    <pic:cNvPicPr>
                      <a:picLocks noChangeAspect="1" noChangeArrowheads="1"/>
                    </pic:cNvPicPr>
                  </pic:nvPicPr>
                  <pic:blipFill>
                    <a:blip r:embed="rId24"/>
                    <a:srcRect/>
                    <a:stretch>
                      <a:fillRect/>
                    </a:stretch>
                  </pic:blipFill>
                  <pic:spPr bwMode="auto">
                    <a:xfrm>
                      <a:off x="0" y="0"/>
                      <a:ext cx="2615684" cy="1594825"/>
                    </a:xfrm>
                    <a:prstGeom prst="rect">
                      <a:avLst/>
                    </a:prstGeom>
                    <a:noFill/>
                    <a:ln w="9525">
                      <a:noFill/>
                      <a:miter lim="800000"/>
                      <a:headEnd/>
                      <a:tailEnd/>
                    </a:ln>
                  </pic:spPr>
                </pic:pic>
              </a:graphicData>
            </a:graphic>
          </wp:inline>
        </w:drawing>
      </w:r>
      <w:r w:rsidR="00E11E91">
        <w:rPr>
          <w:rFonts w:ascii="Times New Roman" w:hAnsi="Times New Roman" w:cs="Times New Roman"/>
          <w:sz w:val="28"/>
          <w:szCs w:val="28"/>
          <w:lang w:val="en-IN"/>
        </w:rPr>
        <w:t xml:space="preserve"> </w:t>
      </w:r>
    </w:p>
    <w:p w:rsidR="004B504A" w:rsidRDefault="00E11E91" w:rsidP="00AE0ACF">
      <w:pPr>
        <w:jc w:val="both"/>
        <w:rPr>
          <w:rFonts w:ascii="Times New Roman" w:hAnsi="Times New Roman" w:cs="Times New Roman"/>
          <w:b/>
          <w:bCs/>
          <w:sz w:val="24"/>
          <w:szCs w:val="24"/>
          <w:lang w:val="en-IN"/>
        </w:rPr>
      </w:pPr>
      <w:r>
        <w:rPr>
          <w:noProof/>
        </w:rPr>
        <w:t xml:space="preserve">             </w:t>
      </w:r>
      <w:r w:rsidR="00AE0ACF">
        <w:rPr>
          <w:rFonts w:ascii="Times New Roman" w:hAnsi="Times New Roman" w:cs="Times New Roman"/>
          <w:b/>
          <w:bCs/>
          <w:noProof/>
          <w:sz w:val="24"/>
          <w:szCs w:val="24"/>
        </w:rPr>
        <w:t xml:space="preserve"> </w:t>
      </w:r>
      <w:r w:rsidR="00AE0ACF" w:rsidRPr="00BB0EC9">
        <w:rPr>
          <w:rFonts w:ascii="Times New Roman" w:hAnsi="Times New Roman" w:cs="Times New Roman"/>
          <w:b/>
          <w:bCs/>
          <w:noProof/>
          <w:sz w:val="24"/>
          <w:szCs w:val="24"/>
        </w:rPr>
        <w:t>Fig</w:t>
      </w:r>
      <w:r w:rsidR="00AE0ACF">
        <w:rPr>
          <w:rFonts w:ascii="Times New Roman" w:hAnsi="Times New Roman" w:cs="Times New Roman"/>
          <w:b/>
          <w:bCs/>
          <w:noProof/>
          <w:sz w:val="24"/>
          <w:szCs w:val="24"/>
        </w:rPr>
        <w:t xml:space="preserve"> 4</w:t>
      </w:r>
      <w:r w:rsidR="00AE0ACF" w:rsidRPr="00BB0EC9">
        <w:rPr>
          <w:rFonts w:ascii="Times New Roman" w:hAnsi="Times New Roman" w:cs="Times New Roman"/>
          <w:b/>
          <w:bCs/>
          <w:noProof/>
          <w:sz w:val="24"/>
          <w:szCs w:val="24"/>
        </w:rPr>
        <w:t>: Control and Test of the lip balm production by using actinobacterial pigments</w:t>
      </w:r>
      <w:r w:rsidR="00F90FAB">
        <w:rPr>
          <w:rFonts w:ascii="Times New Roman" w:hAnsi="Times New Roman" w:cs="Times New Roman"/>
          <w:b/>
          <w:bCs/>
          <w:noProof/>
          <w:sz w:val="24"/>
          <w:szCs w:val="24"/>
        </w:rPr>
        <w:t>.</w:t>
      </w:r>
      <w:r w:rsidR="001B2358">
        <w:rPr>
          <w:rFonts w:ascii="Times New Roman" w:hAnsi="Times New Roman" w:cs="Times New Roman"/>
          <w:b/>
          <w:bCs/>
          <w:sz w:val="24"/>
          <w:szCs w:val="24"/>
          <w:lang w:val="en-IN"/>
        </w:rPr>
        <w:t xml:space="preserve"> </w:t>
      </w:r>
    </w:p>
    <w:p w:rsidR="00AE0ACF" w:rsidRDefault="00E075AB" w:rsidP="00AE0ACF">
      <w:pPr>
        <w:jc w:val="both"/>
        <w:rPr>
          <w:rFonts w:ascii="Times New Roman" w:hAnsi="Times New Roman" w:cs="Times New Roman"/>
          <w:sz w:val="24"/>
          <w:szCs w:val="24"/>
          <w:u w:val="single"/>
          <w:lang w:val="en-IN"/>
        </w:rPr>
      </w:pPr>
      <w:r w:rsidRPr="00DA0391">
        <w:rPr>
          <w:rFonts w:ascii="Times New Roman" w:hAnsi="Times New Roman" w:cs="Times New Roman"/>
          <w:sz w:val="24"/>
          <w:szCs w:val="24"/>
          <w:u w:val="single"/>
          <w:lang w:val="en-IN"/>
        </w:rPr>
        <w:t xml:space="preserve">FLAVOURING </w:t>
      </w:r>
      <w:r w:rsidR="004120E4" w:rsidRPr="00DA0391">
        <w:rPr>
          <w:rFonts w:ascii="Times New Roman" w:hAnsi="Times New Roman" w:cs="Times New Roman"/>
          <w:sz w:val="24"/>
          <w:szCs w:val="24"/>
          <w:u w:val="single"/>
          <w:lang w:val="en-IN"/>
        </w:rPr>
        <w:t>ENHANCER</w:t>
      </w:r>
    </w:p>
    <w:p w:rsidR="004B504A" w:rsidRPr="004B504A" w:rsidRDefault="004B504A" w:rsidP="00AE0ACF">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The generation of the flavouring component in lip balm is greatly aided by actinobacteria. Melanin pigment served as a source of flavouring for the actinobacteria. Typically, flavours or flavouring chemicals are needed to cover over the four basic taste sensations. The term "flavour" refers to a variety of tastes, including salt, bitter, sweet, and acid. Which demonstrates the interaction of physiological and physiochemical processes, which affect how chemicals are perceived with the development of technology in the flavour industry. Many artificial or limited flavours require more art than science to create. Flavourants are chosen based on the flavour of the medicine or the necessity to introduce additional substances [47].</w:t>
      </w:r>
    </w:p>
    <w:p w:rsidR="004B504A" w:rsidRPr="004B504A" w:rsidRDefault="009F1237" w:rsidP="00E11E91">
      <w:pPr>
        <w:jc w:val="both"/>
        <w:rPr>
          <w:rFonts w:ascii="Times New Roman" w:hAnsi="Times New Roman" w:cs="Times New Roman"/>
          <w:b/>
          <w:bCs/>
          <w:sz w:val="28"/>
          <w:szCs w:val="28"/>
          <w:lang w:val="en-IN"/>
        </w:rPr>
      </w:pPr>
      <w:r>
        <w:rPr>
          <w:rFonts w:ascii="Times New Roman" w:hAnsi="Times New Roman" w:cs="Times New Roman"/>
          <w:b/>
          <w:bCs/>
          <w:sz w:val="28"/>
          <w:szCs w:val="28"/>
          <w:lang w:val="en-IN"/>
        </w:rPr>
        <w:t xml:space="preserve">VI. </w:t>
      </w:r>
      <w:r w:rsidR="00AE0ACF" w:rsidRPr="00E11E91">
        <w:rPr>
          <w:rFonts w:ascii="Times New Roman" w:hAnsi="Times New Roman" w:cs="Times New Roman"/>
          <w:b/>
          <w:bCs/>
          <w:sz w:val="28"/>
          <w:szCs w:val="28"/>
          <w:lang w:val="en-IN"/>
        </w:rPr>
        <w:t>CONCLUSION</w:t>
      </w:r>
    </w:p>
    <w:p w:rsidR="004B504A" w:rsidRPr="004B504A" w:rsidRDefault="004B504A" w:rsidP="004B504A">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 xml:space="preserve">Actinobacteria are common in a variety of organisms and exhibit biological characteristics in the environment in addition to playing a significant part in the creation of pigments. Future research may employ the existing application of pigments, sources, and actinobacterial characterisation to concentrate on the pharmacological activity. It is specifically used in aquaculture for the bioremediation of organic and inorganic waste in the culture system, disease prevention, and treatment. It is helpful in the creation of organic biopharmaceutical qualities and has the potential to improve human wellbeing by generating bioactivity agents and other commercial goods like antibiotics and cosmetics.    </w:t>
      </w:r>
    </w:p>
    <w:p w:rsidR="00203A9E" w:rsidRDefault="00203A9E" w:rsidP="00AE0ACF">
      <w:pPr>
        <w:jc w:val="both"/>
        <w:rPr>
          <w:rFonts w:ascii="Times New Roman" w:hAnsi="Times New Roman" w:cs="Times New Roman"/>
          <w:sz w:val="24"/>
          <w:szCs w:val="24"/>
          <w:lang w:val="en-IN"/>
        </w:rPr>
      </w:pPr>
    </w:p>
    <w:p w:rsidR="00D22CDC" w:rsidRDefault="00D22CDC" w:rsidP="00AE0ACF">
      <w:pPr>
        <w:jc w:val="both"/>
        <w:rPr>
          <w:rFonts w:ascii="Times New Roman" w:hAnsi="Times New Roman" w:cs="Times New Roman"/>
          <w:sz w:val="24"/>
          <w:szCs w:val="24"/>
          <w:lang w:val="en-IN"/>
        </w:rPr>
      </w:pPr>
    </w:p>
    <w:p w:rsidR="00D22CDC" w:rsidRDefault="00D22CDC" w:rsidP="00AE0ACF">
      <w:pPr>
        <w:jc w:val="both"/>
        <w:rPr>
          <w:rFonts w:ascii="Times New Roman" w:hAnsi="Times New Roman" w:cs="Times New Roman"/>
          <w:sz w:val="24"/>
          <w:szCs w:val="24"/>
          <w:lang w:val="en-IN"/>
        </w:rPr>
      </w:pPr>
    </w:p>
    <w:p w:rsidR="00D22CDC" w:rsidRDefault="00D22CDC" w:rsidP="00AE0ACF">
      <w:pPr>
        <w:jc w:val="both"/>
        <w:rPr>
          <w:rFonts w:ascii="Times New Roman" w:hAnsi="Times New Roman" w:cs="Times New Roman"/>
          <w:sz w:val="24"/>
          <w:szCs w:val="24"/>
          <w:lang w:val="en-IN"/>
        </w:rPr>
      </w:pPr>
    </w:p>
    <w:p w:rsidR="00D22CDC" w:rsidRPr="004B504A" w:rsidRDefault="00D22CDC" w:rsidP="00AE0ACF">
      <w:pPr>
        <w:jc w:val="both"/>
        <w:rPr>
          <w:rFonts w:ascii="Times New Roman" w:hAnsi="Times New Roman" w:cs="Times New Roman"/>
          <w:sz w:val="24"/>
          <w:szCs w:val="24"/>
          <w:lang w:val="en-IN"/>
        </w:rPr>
      </w:pPr>
    </w:p>
    <w:p w:rsidR="00AE0ACF" w:rsidRDefault="00AE0ACF" w:rsidP="00AE0ACF">
      <w:pPr>
        <w:jc w:val="both"/>
        <w:rPr>
          <w:rFonts w:ascii="Times New Roman" w:hAnsi="Times New Roman" w:cs="Times New Roman"/>
          <w:b/>
          <w:bCs/>
          <w:sz w:val="28"/>
          <w:szCs w:val="28"/>
          <w:lang w:val="en-IN"/>
        </w:rPr>
      </w:pPr>
      <w:r>
        <w:rPr>
          <w:rFonts w:ascii="Times New Roman" w:hAnsi="Times New Roman" w:cs="Times New Roman"/>
          <w:b/>
          <w:bCs/>
          <w:sz w:val="28"/>
          <w:szCs w:val="28"/>
          <w:lang w:val="en-IN"/>
        </w:rPr>
        <w:t>REFERENCES</w:t>
      </w:r>
    </w:p>
    <w:p w:rsidR="00A634C7" w:rsidRPr="004B504A" w:rsidRDefault="00AE0ACF" w:rsidP="00AE0ACF">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lastRenderedPageBreak/>
        <w:t xml:space="preserve">1. </w:t>
      </w:r>
      <w:r w:rsidR="00A634C7" w:rsidRPr="004B504A">
        <w:rPr>
          <w:rFonts w:ascii="Times New Roman" w:hAnsi="Times New Roman" w:cs="Times New Roman"/>
          <w:sz w:val="24"/>
          <w:szCs w:val="24"/>
          <w:lang w:val="en-IN"/>
        </w:rPr>
        <w:t xml:space="preserve">Bhatti AA, </w:t>
      </w:r>
      <w:proofErr w:type="spellStart"/>
      <w:r w:rsidR="00A634C7" w:rsidRPr="004B504A">
        <w:rPr>
          <w:rFonts w:ascii="Times New Roman" w:hAnsi="Times New Roman" w:cs="Times New Roman"/>
          <w:sz w:val="24"/>
          <w:szCs w:val="24"/>
          <w:lang w:val="en-IN"/>
        </w:rPr>
        <w:t>Haqs</w:t>
      </w:r>
      <w:proofErr w:type="spellEnd"/>
      <w:r w:rsidR="00A634C7" w:rsidRPr="004B504A">
        <w:rPr>
          <w:rFonts w:ascii="Times New Roman" w:hAnsi="Times New Roman" w:cs="Times New Roman"/>
          <w:sz w:val="24"/>
          <w:szCs w:val="24"/>
          <w:lang w:val="en-IN"/>
        </w:rPr>
        <w:t xml:space="preserve">, Bhat RA (2017) Actinomycetes benefaction role in soil and plant health. Micro </w:t>
      </w:r>
      <w:proofErr w:type="spellStart"/>
      <w:r w:rsidR="00A634C7" w:rsidRPr="004B504A">
        <w:rPr>
          <w:rFonts w:ascii="Times New Roman" w:hAnsi="Times New Roman" w:cs="Times New Roman"/>
          <w:sz w:val="24"/>
          <w:szCs w:val="24"/>
          <w:lang w:val="en-IN"/>
        </w:rPr>
        <w:t>Pathog</w:t>
      </w:r>
      <w:proofErr w:type="spellEnd"/>
      <w:r w:rsidR="00A634C7" w:rsidRPr="004B504A">
        <w:rPr>
          <w:rFonts w:ascii="Times New Roman" w:hAnsi="Times New Roman" w:cs="Times New Roman"/>
          <w:sz w:val="24"/>
          <w:szCs w:val="24"/>
          <w:lang w:val="en-IN"/>
        </w:rPr>
        <w:t xml:space="preserve"> iii: 458-467</w:t>
      </w:r>
      <w:r w:rsidR="002B18A2" w:rsidRPr="004B504A">
        <w:rPr>
          <w:rFonts w:ascii="Times New Roman" w:hAnsi="Times New Roman" w:cs="Times New Roman"/>
          <w:sz w:val="24"/>
          <w:szCs w:val="24"/>
          <w:lang w:val="en-IN"/>
        </w:rPr>
        <w:t>.</w:t>
      </w:r>
    </w:p>
    <w:p w:rsidR="00A634C7" w:rsidRPr="004B504A" w:rsidRDefault="002B18A2" w:rsidP="00AE0ACF">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 xml:space="preserve">2. </w:t>
      </w:r>
      <w:proofErr w:type="spellStart"/>
      <w:r w:rsidR="00A634C7" w:rsidRPr="004B504A">
        <w:rPr>
          <w:rFonts w:ascii="Times New Roman" w:hAnsi="Times New Roman" w:cs="Times New Roman"/>
          <w:sz w:val="24"/>
          <w:szCs w:val="24"/>
          <w:lang w:val="en-IN"/>
        </w:rPr>
        <w:t>Ghorbani-Nasrabadi</w:t>
      </w:r>
      <w:proofErr w:type="spellEnd"/>
      <w:r w:rsidR="00A634C7" w:rsidRPr="004B504A">
        <w:rPr>
          <w:rFonts w:ascii="Times New Roman" w:hAnsi="Times New Roman" w:cs="Times New Roman"/>
          <w:sz w:val="24"/>
          <w:szCs w:val="24"/>
          <w:lang w:val="en-IN"/>
        </w:rPr>
        <w:t xml:space="preserve"> R, Greiner R, </w:t>
      </w:r>
      <w:proofErr w:type="spellStart"/>
      <w:r w:rsidR="00A634C7" w:rsidRPr="004B504A">
        <w:rPr>
          <w:rFonts w:ascii="Times New Roman" w:hAnsi="Times New Roman" w:cs="Times New Roman"/>
          <w:sz w:val="24"/>
          <w:szCs w:val="24"/>
          <w:lang w:val="en-IN"/>
        </w:rPr>
        <w:t>Alikhani</w:t>
      </w:r>
      <w:proofErr w:type="spellEnd"/>
      <w:r w:rsidR="00A634C7" w:rsidRPr="004B504A">
        <w:rPr>
          <w:rFonts w:ascii="Times New Roman" w:hAnsi="Times New Roman" w:cs="Times New Roman"/>
          <w:sz w:val="24"/>
          <w:szCs w:val="24"/>
          <w:lang w:val="en-IN"/>
        </w:rPr>
        <w:t xml:space="preserve"> HA, </w:t>
      </w:r>
      <w:proofErr w:type="spellStart"/>
      <w:r w:rsidR="00A634C7" w:rsidRPr="004B504A">
        <w:rPr>
          <w:rFonts w:ascii="Times New Roman" w:hAnsi="Times New Roman" w:cs="Times New Roman"/>
          <w:sz w:val="24"/>
          <w:szCs w:val="24"/>
          <w:lang w:val="en-IN"/>
        </w:rPr>
        <w:t>Hamedi</w:t>
      </w:r>
      <w:proofErr w:type="spellEnd"/>
      <w:r w:rsidR="00A634C7" w:rsidRPr="004B504A">
        <w:rPr>
          <w:rFonts w:ascii="Times New Roman" w:hAnsi="Times New Roman" w:cs="Times New Roman"/>
          <w:sz w:val="24"/>
          <w:szCs w:val="24"/>
          <w:lang w:val="en-IN"/>
        </w:rPr>
        <w:t xml:space="preserve"> J, </w:t>
      </w:r>
      <w:proofErr w:type="spellStart"/>
      <w:r w:rsidR="00A634C7" w:rsidRPr="004B504A">
        <w:rPr>
          <w:rFonts w:ascii="Times New Roman" w:hAnsi="Times New Roman" w:cs="Times New Roman"/>
          <w:sz w:val="24"/>
          <w:szCs w:val="24"/>
          <w:lang w:val="en-IN"/>
        </w:rPr>
        <w:t>Yakhchali</w:t>
      </w:r>
      <w:proofErr w:type="spellEnd"/>
      <w:r w:rsidR="00A634C7" w:rsidRPr="004B504A">
        <w:rPr>
          <w:rFonts w:ascii="Times New Roman" w:hAnsi="Times New Roman" w:cs="Times New Roman"/>
          <w:sz w:val="24"/>
          <w:szCs w:val="24"/>
          <w:lang w:val="en-IN"/>
        </w:rPr>
        <w:t xml:space="preserve"> B (2013) Distribution of actinomycetes in different soil ecosystems and effects of media composition on extracellular phosphate activity. Soil sci plant </w:t>
      </w:r>
      <w:proofErr w:type="spellStart"/>
      <w:r w:rsidR="00A634C7" w:rsidRPr="004B504A">
        <w:rPr>
          <w:rFonts w:ascii="Times New Roman" w:hAnsi="Times New Roman" w:cs="Times New Roman"/>
          <w:sz w:val="24"/>
          <w:szCs w:val="24"/>
          <w:lang w:val="en-IN"/>
        </w:rPr>
        <w:t>Nutr</w:t>
      </w:r>
      <w:proofErr w:type="spellEnd"/>
      <w:r w:rsidR="00A634C7" w:rsidRPr="004B504A">
        <w:rPr>
          <w:rFonts w:ascii="Times New Roman" w:hAnsi="Times New Roman" w:cs="Times New Roman"/>
          <w:sz w:val="24"/>
          <w:szCs w:val="24"/>
          <w:lang w:val="en-IN"/>
        </w:rPr>
        <w:t xml:space="preserve"> 13(1); 223-236</w:t>
      </w:r>
      <w:r w:rsidRPr="004B504A">
        <w:rPr>
          <w:rFonts w:ascii="Times New Roman" w:hAnsi="Times New Roman" w:cs="Times New Roman"/>
          <w:sz w:val="24"/>
          <w:szCs w:val="24"/>
          <w:lang w:val="en-IN"/>
        </w:rPr>
        <w:t>.</w:t>
      </w:r>
    </w:p>
    <w:p w:rsidR="00A634C7" w:rsidRPr="004B504A" w:rsidRDefault="002B18A2" w:rsidP="00AE0ACF">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 xml:space="preserve">3. </w:t>
      </w:r>
      <w:proofErr w:type="spellStart"/>
      <w:r w:rsidR="00A634C7" w:rsidRPr="004B504A">
        <w:rPr>
          <w:rFonts w:ascii="Times New Roman" w:hAnsi="Times New Roman" w:cs="Times New Roman"/>
          <w:sz w:val="24"/>
          <w:szCs w:val="24"/>
          <w:lang w:val="en-IN"/>
        </w:rPr>
        <w:t>Bawazir</w:t>
      </w:r>
      <w:proofErr w:type="spellEnd"/>
      <w:r w:rsidR="00A634C7" w:rsidRPr="004B504A">
        <w:rPr>
          <w:rFonts w:ascii="Times New Roman" w:hAnsi="Times New Roman" w:cs="Times New Roman"/>
          <w:sz w:val="24"/>
          <w:szCs w:val="24"/>
          <w:lang w:val="en-IN"/>
        </w:rPr>
        <w:t xml:space="preserve"> AMA, </w:t>
      </w:r>
      <w:proofErr w:type="spellStart"/>
      <w:r w:rsidR="00A634C7" w:rsidRPr="004B504A">
        <w:rPr>
          <w:rFonts w:ascii="Times New Roman" w:hAnsi="Times New Roman" w:cs="Times New Roman"/>
          <w:sz w:val="24"/>
          <w:szCs w:val="24"/>
          <w:lang w:val="en-IN"/>
        </w:rPr>
        <w:t>Shantaram</w:t>
      </w:r>
      <w:proofErr w:type="spellEnd"/>
      <w:r w:rsidR="00A634C7" w:rsidRPr="004B504A">
        <w:rPr>
          <w:rFonts w:ascii="Times New Roman" w:hAnsi="Times New Roman" w:cs="Times New Roman"/>
          <w:sz w:val="24"/>
          <w:szCs w:val="24"/>
          <w:lang w:val="en-IN"/>
        </w:rPr>
        <w:t xml:space="preserve"> M, (2018) Ecology and distribution </w:t>
      </w:r>
      <w:r w:rsidRPr="004B504A">
        <w:rPr>
          <w:rFonts w:ascii="Times New Roman" w:hAnsi="Times New Roman" w:cs="Times New Roman"/>
          <w:sz w:val="24"/>
          <w:szCs w:val="24"/>
          <w:lang w:val="en-IN"/>
        </w:rPr>
        <w:t xml:space="preserve">of actinomycetes in nature-a review. Int J </w:t>
      </w:r>
      <w:proofErr w:type="spellStart"/>
      <w:r w:rsidRPr="004B504A">
        <w:rPr>
          <w:rFonts w:ascii="Times New Roman" w:hAnsi="Times New Roman" w:cs="Times New Roman"/>
          <w:sz w:val="24"/>
          <w:szCs w:val="24"/>
          <w:lang w:val="en-IN"/>
        </w:rPr>
        <w:t>curr</w:t>
      </w:r>
      <w:proofErr w:type="spellEnd"/>
      <w:r w:rsidRPr="004B504A">
        <w:rPr>
          <w:rFonts w:ascii="Times New Roman" w:hAnsi="Times New Roman" w:cs="Times New Roman"/>
          <w:sz w:val="24"/>
          <w:szCs w:val="24"/>
          <w:lang w:val="en-IN"/>
        </w:rPr>
        <w:t xml:space="preserve"> Res 10(7); 71664-71668.</w:t>
      </w:r>
    </w:p>
    <w:p w:rsidR="00AE0ACF" w:rsidRPr="004B504A" w:rsidRDefault="002B18A2" w:rsidP="00AE0ACF">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 xml:space="preserve">4. </w:t>
      </w:r>
      <w:proofErr w:type="spellStart"/>
      <w:r w:rsidR="00AE0ACF" w:rsidRPr="004B504A">
        <w:rPr>
          <w:rFonts w:ascii="Times New Roman" w:hAnsi="Times New Roman" w:cs="Times New Roman"/>
          <w:sz w:val="24"/>
          <w:szCs w:val="24"/>
          <w:lang w:val="en-IN"/>
        </w:rPr>
        <w:t>Narai</w:t>
      </w:r>
      <w:proofErr w:type="spellEnd"/>
      <w:r w:rsidR="00AE0ACF" w:rsidRPr="004B504A">
        <w:rPr>
          <w:rFonts w:ascii="Times New Roman" w:hAnsi="Times New Roman" w:cs="Times New Roman"/>
          <w:sz w:val="24"/>
          <w:szCs w:val="24"/>
          <w:lang w:val="en-IN"/>
        </w:rPr>
        <w:t xml:space="preserve"> A, Abhay S, Sen S, Mondal S, </w:t>
      </w:r>
      <w:proofErr w:type="spellStart"/>
      <w:r w:rsidR="00AE0ACF" w:rsidRPr="004B504A">
        <w:rPr>
          <w:rFonts w:ascii="Times New Roman" w:hAnsi="Times New Roman" w:cs="Times New Roman"/>
          <w:sz w:val="24"/>
          <w:szCs w:val="24"/>
          <w:lang w:val="en-IN"/>
        </w:rPr>
        <w:t>Manigandan</w:t>
      </w:r>
      <w:proofErr w:type="spellEnd"/>
      <w:r w:rsidR="00AE0ACF" w:rsidRPr="004B504A">
        <w:rPr>
          <w:rFonts w:ascii="Times New Roman" w:hAnsi="Times New Roman" w:cs="Times New Roman"/>
          <w:sz w:val="24"/>
          <w:szCs w:val="24"/>
          <w:lang w:val="en-IN"/>
        </w:rPr>
        <w:t xml:space="preserve"> N, Yogesh BJ (2014) study and classification of red pigmented actinomycetes from the Bannerghatta National park soil Int </w:t>
      </w:r>
      <w:proofErr w:type="spellStart"/>
      <w:r w:rsidR="00AE0ACF" w:rsidRPr="004B504A">
        <w:rPr>
          <w:rFonts w:ascii="Times New Roman" w:hAnsi="Times New Roman" w:cs="Times New Roman"/>
          <w:sz w:val="24"/>
          <w:szCs w:val="24"/>
          <w:lang w:val="en-IN"/>
        </w:rPr>
        <w:t>Multidiscip</w:t>
      </w:r>
      <w:proofErr w:type="spellEnd"/>
      <w:r w:rsidR="00AE0ACF" w:rsidRPr="004B504A">
        <w:rPr>
          <w:rFonts w:ascii="Times New Roman" w:hAnsi="Times New Roman" w:cs="Times New Roman"/>
          <w:sz w:val="24"/>
          <w:szCs w:val="24"/>
          <w:lang w:val="en-IN"/>
        </w:rPr>
        <w:t xml:space="preserve"> Res J2(2): 2320-5083.</w:t>
      </w:r>
    </w:p>
    <w:p w:rsidR="002B18A2" w:rsidRPr="004B504A" w:rsidRDefault="002B18A2" w:rsidP="00AE0ACF">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 xml:space="preserve">5. </w:t>
      </w:r>
      <w:proofErr w:type="spellStart"/>
      <w:r w:rsidR="00AE0ACF" w:rsidRPr="004B504A">
        <w:rPr>
          <w:rFonts w:ascii="Times New Roman" w:hAnsi="Times New Roman" w:cs="Times New Roman"/>
          <w:sz w:val="24"/>
          <w:szCs w:val="24"/>
          <w:lang w:val="en-IN"/>
        </w:rPr>
        <w:t>Manandhar</w:t>
      </w:r>
      <w:proofErr w:type="spellEnd"/>
      <w:r w:rsidR="00AE0ACF" w:rsidRPr="004B504A">
        <w:rPr>
          <w:rFonts w:ascii="Times New Roman" w:hAnsi="Times New Roman" w:cs="Times New Roman"/>
          <w:sz w:val="24"/>
          <w:szCs w:val="24"/>
          <w:lang w:val="en-IN"/>
        </w:rPr>
        <w:t xml:space="preserve"> S, Sharma S (2017) practical approach to microbiology, 3</w:t>
      </w:r>
      <w:r w:rsidR="00AE0ACF" w:rsidRPr="004B504A">
        <w:rPr>
          <w:rFonts w:ascii="Times New Roman" w:hAnsi="Times New Roman" w:cs="Times New Roman"/>
          <w:sz w:val="24"/>
          <w:szCs w:val="24"/>
          <w:vertAlign w:val="superscript"/>
          <w:lang w:val="en-IN"/>
        </w:rPr>
        <w:t>rd</w:t>
      </w:r>
      <w:r w:rsidR="00AE0ACF" w:rsidRPr="004B504A">
        <w:rPr>
          <w:rFonts w:ascii="Times New Roman" w:hAnsi="Times New Roman" w:cs="Times New Roman"/>
          <w:sz w:val="24"/>
          <w:szCs w:val="24"/>
          <w:lang w:val="en-IN"/>
        </w:rPr>
        <w:t xml:space="preserve"> </w:t>
      </w:r>
      <w:proofErr w:type="spellStart"/>
      <w:r w:rsidR="00AE0ACF" w:rsidRPr="004B504A">
        <w:rPr>
          <w:rFonts w:ascii="Times New Roman" w:hAnsi="Times New Roman" w:cs="Times New Roman"/>
          <w:sz w:val="24"/>
          <w:szCs w:val="24"/>
          <w:lang w:val="en-IN"/>
        </w:rPr>
        <w:t>edn</w:t>
      </w:r>
      <w:proofErr w:type="spellEnd"/>
      <w:r w:rsidR="00AE0ACF" w:rsidRPr="004B504A">
        <w:rPr>
          <w:rFonts w:ascii="Times New Roman" w:hAnsi="Times New Roman" w:cs="Times New Roman"/>
          <w:sz w:val="24"/>
          <w:szCs w:val="24"/>
          <w:lang w:val="en-IN"/>
        </w:rPr>
        <w:t>. National Book Centre, Kathmandu, Nepal.</w:t>
      </w:r>
    </w:p>
    <w:p w:rsidR="00AE0ACF" w:rsidRPr="004B504A" w:rsidRDefault="002B18A2" w:rsidP="00AE0ACF">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6</w:t>
      </w:r>
      <w:r w:rsidR="00AE0ACF" w:rsidRPr="004B504A">
        <w:rPr>
          <w:rFonts w:ascii="Times New Roman" w:hAnsi="Times New Roman" w:cs="Times New Roman"/>
          <w:sz w:val="24"/>
          <w:szCs w:val="24"/>
          <w:lang w:val="en-IN"/>
        </w:rPr>
        <w:t xml:space="preserve">. </w:t>
      </w:r>
      <w:proofErr w:type="spellStart"/>
      <w:r w:rsidR="00AE0ACF" w:rsidRPr="004B504A">
        <w:rPr>
          <w:rFonts w:ascii="Times New Roman" w:hAnsi="Times New Roman" w:cs="Times New Roman"/>
          <w:sz w:val="24"/>
          <w:szCs w:val="24"/>
          <w:lang w:val="en-IN"/>
        </w:rPr>
        <w:t>Venil</w:t>
      </w:r>
      <w:proofErr w:type="spellEnd"/>
      <w:r w:rsidR="00AE0ACF" w:rsidRPr="004B504A">
        <w:rPr>
          <w:rFonts w:ascii="Times New Roman" w:hAnsi="Times New Roman" w:cs="Times New Roman"/>
          <w:sz w:val="24"/>
          <w:szCs w:val="24"/>
          <w:lang w:val="en-IN"/>
        </w:rPr>
        <w:t xml:space="preserve"> CK, Zakaria Ahmad WA (2013) Bacterial pigments and their applications. Process Biochemistry, 48, 1065-1079.</w:t>
      </w:r>
    </w:p>
    <w:p w:rsidR="00AE0ACF" w:rsidRPr="004B504A" w:rsidRDefault="002B18A2" w:rsidP="00AE0ACF">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7</w:t>
      </w:r>
      <w:r w:rsidR="00AE0ACF" w:rsidRPr="004B504A">
        <w:rPr>
          <w:rFonts w:ascii="Times New Roman" w:hAnsi="Times New Roman" w:cs="Times New Roman"/>
          <w:sz w:val="24"/>
          <w:szCs w:val="24"/>
          <w:lang w:val="en-IN"/>
        </w:rPr>
        <w:t xml:space="preserve">. Franks A, Haywood P, Holmstrom C, Egan S, </w:t>
      </w:r>
      <w:proofErr w:type="spellStart"/>
      <w:r w:rsidR="00AE0ACF" w:rsidRPr="004B504A">
        <w:rPr>
          <w:rFonts w:ascii="Times New Roman" w:hAnsi="Times New Roman" w:cs="Times New Roman"/>
          <w:sz w:val="24"/>
          <w:szCs w:val="24"/>
          <w:lang w:val="en-IN"/>
        </w:rPr>
        <w:t>Kjelleberg</w:t>
      </w:r>
      <w:proofErr w:type="spellEnd"/>
      <w:r w:rsidR="00AE0ACF" w:rsidRPr="004B504A">
        <w:rPr>
          <w:rFonts w:ascii="Times New Roman" w:hAnsi="Times New Roman" w:cs="Times New Roman"/>
          <w:sz w:val="24"/>
          <w:szCs w:val="24"/>
          <w:lang w:val="en-IN"/>
        </w:rPr>
        <w:t xml:space="preserve"> S, Kumar N (2005) Isolation and structure elucidation of a novel yellow pigment from marine bacterium </w:t>
      </w:r>
      <w:proofErr w:type="spellStart"/>
      <w:r w:rsidR="00AE0ACF" w:rsidRPr="004B504A">
        <w:rPr>
          <w:rFonts w:ascii="Times New Roman" w:hAnsi="Times New Roman" w:cs="Times New Roman"/>
          <w:i/>
          <w:iCs/>
          <w:sz w:val="24"/>
          <w:szCs w:val="24"/>
          <w:lang w:val="en-IN"/>
        </w:rPr>
        <w:t>Pseudoalteromonas</w:t>
      </w:r>
      <w:proofErr w:type="spellEnd"/>
      <w:r w:rsidR="00AE0ACF" w:rsidRPr="004B504A">
        <w:rPr>
          <w:rFonts w:ascii="Times New Roman" w:hAnsi="Times New Roman" w:cs="Times New Roman"/>
          <w:i/>
          <w:iCs/>
          <w:sz w:val="24"/>
          <w:szCs w:val="24"/>
          <w:lang w:val="en-IN"/>
        </w:rPr>
        <w:t xml:space="preserve"> tunicate</w:t>
      </w:r>
      <w:r w:rsidR="00AE0ACF" w:rsidRPr="004B504A">
        <w:rPr>
          <w:rFonts w:ascii="Times New Roman" w:hAnsi="Times New Roman" w:cs="Times New Roman"/>
          <w:sz w:val="24"/>
          <w:szCs w:val="24"/>
          <w:lang w:val="en-IN"/>
        </w:rPr>
        <w:t>. Molecules, 10, 1286-1291.</w:t>
      </w:r>
    </w:p>
    <w:p w:rsidR="00AE0ACF" w:rsidRPr="004B504A" w:rsidRDefault="005C6433" w:rsidP="00AE0ACF">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8.</w:t>
      </w:r>
      <w:r w:rsidR="00034A83" w:rsidRPr="004B504A">
        <w:rPr>
          <w:rFonts w:ascii="Times New Roman" w:hAnsi="Times New Roman" w:cs="Times New Roman"/>
          <w:sz w:val="24"/>
          <w:szCs w:val="24"/>
          <w:lang w:val="en-IN"/>
        </w:rPr>
        <w:t xml:space="preserve"> </w:t>
      </w:r>
      <w:proofErr w:type="spellStart"/>
      <w:r w:rsidR="00AE0ACF" w:rsidRPr="004B504A">
        <w:rPr>
          <w:rFonts w:ascii="Times New Roman" w:hAnsi="Times New Roman" w:cs="Times New Roman"/>
          <w:sz w:val="24"/>
          <w:szCs w:val="24"/>
          <w:lang w:val="en-IN"/>
        </w:rPr>
        <w:t>Yoneyama</w:t>
      </w:r>
      <w:proofErr w:type="spellEnd"/>
      <w:r w:rsidR="00AE0ACF" w:rsidRPr="004B504A">
        <w:rPr>
          <w:rFonts w:ascii="Times New Roman" w:hAnsi="Times New Roman" w:cs="Times New Roman"/>
          <w:sz w:val="24"/>
          <w:szCs w:val="24"/>
          <w:lang w:val="en-IN"/>
        </w:rPr>
        <w:t xml:space="preserve"> H, Katsumata R. (2006) Antibiotic resistance in bacteria and its future for novel antibiotic development Bioscience, Biotechnology and Biochemistry, 70, 1060-1075.</w:t>
      </w:r>
    </w:p>
    <w:p w:rsidR="00AE0ACF" w:rsidRPr="004B504A" w:rsidRDefault="005C6433" w:rsidP="00AE0ACF">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9.</w:t>
      </w:r>
      <w:r w:rsidR="00034A83" w:rsidRPr="004B504A">
        <w:rPr>
          <w:rFonts w:ascii="Times New Roman" w:hAnsi="Times New Roman" w:cs="Times New Roman"/>
          <w:sz w:val="24"/>
          <w:szCs w:val="24"/>
          <w:lang w:val="en-IN"/>
        </w:rPr>
        <w:t xml:space="preserve"> </w:t>
      </w:r>
      <w:r w:rsidR="00AE0ACF" w:rsidRPr="004B504A">
        <w:rPr>
          <w:rFonts w:ascii="Times New Roman" w:hAnsi="Times New Roman" w:cs="Times New Roman"/>
          <w:sz w:val="24"/>
          <w:szCs w:val="24"/>
          <w:lang w:val="en-IN"/>
        </w:rPr>
        <w:t xml:space="preserve">World Health Organization (WHO). (2018) the top 10 causes of death Available from </w:t>
      </w:r>
      <w:hyperlink r:id="rId25" w:history="1">
        <w:r w:rsidR="00AE0ACF" w:rsidRPr="004B504A">
          <w:rPr>
            <w:rStyle w:val="Hyperlink"/>
            <w:rFonts w:ascii="Times New Roman" w:hAnsi="Times New Roman" w:cs="Times New Roman"/>
            <w:sz w:val="24"/>
            <w:szCs w:val="24"/>
            <w:lang w:val="en-IN"/>
          </w:rPr>
          <w:t>http://www.who.int/news-room/fact-sheets/detail/the-top-10-causes-of-death</w:t>
        </w:r>
      </w:hyperlink>
      <w:r w:rsidR="00AE0ACF" w:rsidRPr="004B504A">
        <w:rPr>
          <w:rFonts w:ascii="Times New Roman" w:hAnsi="Times New Roman" w:cs="Times New Roman"/>
          <w:sz w:val="24"/>
          <w:szCs w:val="24"/>
          <w:lang w:val="en-IN"/>
        </w:rPr>
        <w:t xml:space="preserve">. [Accessed 1 June 2018].  </w:t>
      </w:r>
    </w:p>
    <w:p w:rsidR="00E46864" w:rsidRPr="004B504A" w:rsidRDefault="005C6433" w:rsidP="005C6433">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10.</w:t>
      </w:r>
      <w:r w:rsidR="00034A83" w:rsidRPr="004B504A">
        <w:rPr>
          <w:rFonts w:ascii="Times New Roman" w:hAnsi="Times New Roman" w:cs="Times New Roman"/>
          <w:sz w:val="24"/>
          <w:szCs w:val="24"/>
          <w:lang w:val="en-IN"/>
        </w:rPr>
        <w:t xml:space="preserve"> </w:t>
      </w:r>
      <w:r w:rsidR="00AE0ACF" w:rsidRPr="004B504A">
        <w:rPr>
          <w:rFonts w:ascii="Times New Roman" w:hAnsi="Times New Roman" w:cs="Times New Roman"/>
          <w:sz w:val="24"/>
          <w:szCs w:val="24"/>
          <w:lang w:val="en-IN"/>
        </w:rPr>
        <w:t xml:space="preserve">Foo J, </w:t>
      </w:r>
      <w:proofErr w:type="spellStart"/>
      <w:r w:rsidR="00AE0ACF" w:rsidRPr="004B504A">
        <w:rPr>
          <w:rFonts w:ascii="Times New Roman" w:hAnsi="Times New Roman" w:cs="Times New Roman"/>
          <w:sz w:val="24"/>
          <w:szCs w:val="24"/>
          <w:lang w:val="en-IN"/>
        </w:rPr>
        <w:t>Michor</w:t>
      </w:r>
      <w:proofErr w:type="spellEnd"/>
      <w:r w:rsidR="00AE0ACF" w:rsidRPr="004B504A">
        <w:rPr>
          <w:rFonts w:ascii="Times New Roman" w:hAnsi="Times New Roman" w:cs="Times New Roman"/>
          <w:sz w:val="24"/>
          <w:szCs w:val="24"/>
          <w:lang w:val="en-IN"/>
        </w:rPr>
        <w:t xml:space="preserve"> F. (2014) Evolution of acquired resistance to anti-cancer therapy. </w:t>
      </w:r>
      <w:r w:rsidR="00AE0ACF" w:rsidRPr="004B504A">
        <w:rPr>
          <w:rFonts w:ascii="Times New Roman" w:hAnsi="Times New Roman" w:cs="Times New Roman"/>
          <w:i/>
          <w:iCs/>
          <w:sz w:val="24"/>
          <w:szCs w:val="24"/>
          <w:lang w:val="en-IN"/>
        </w:rPr>
        <w:t>Journal of Theoretical Biology</w:t>
      </w:r>
      <w:r w:rsidR="00AE0ACF" w:rsidRPr="004B504A">
        <w:rPr>
          <w:rFonts w:ascii="Times New Roman" w:hAnsi="Times New Roman" w:cs="Times New Roman"/>
          <w:sz w:val="24"/>
          <w:szCs w:val="24"/>
          <w:lang w:val="en-IN"/>
        </w:rPr>
        <w:t>, 355, 10-20.</w:t>
      </w:r>
      <w:r w:rsidR="005B17F0" w:rsidRPr="004B504A">
        <w:rPr>
          <w:rFonts w:ascii="Times New Roman" w:hAnsi="Times New Roman" w:cs="Times New Roman"/>
          <w:sz w:val="24"/>
          <w:szCs w:val="24"/>
          <w:lang w:val="en-IN"/>
        </w:rPr>
        <w:t xml:space="preserve">9 </w:t>
      </w:r>
    </w:p>
    <w:p w:rsidR="005C6433" w:rsidRPr="004B504A" w:rsidRDefault="005C6433" w:rsidP="005C6433">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 xml:space="preserve">11. </w:t>
      </w:r>
      <w:proofErr w:type="spellStart"/>
      <w:r w:rsidRPr="004B504A">
        <w:rPr>
          <w:rFonts w:ascii="Times New Roman" w:hAnsi="Times New Roman" w:cs="Times New Roman"/>
          <w:sz w:val="24"/>
          <w:szCs w:val="24"/>
          <w:lang w:val="en-IN"/>
        </w:rPr>
        <w:t>Phaniendra</w:t>
      </w:r>
      <w:proofErr w:type="spellEnd"/>
      <w:r w:rsidRPr="004B504A">
        <w:rPr>
          <w:rFonts w:ascii="Times New Roman" w:hAnsi="Times New Roman" w:cs="Times New Roman"/>
          <w:sz w:val="24"/>
          <w:szCs w:val="24"/>
          <w:lang w:val="en-IN"/>
        </w:rPr>
        <w:t xml:space="preserve"> A, </w:t>
      </w:r>
      <w:proofErr w:type="spellStart"/>
      <w:r w:rsidRPr="004B504A">
        <w:rPr>
          <w:rFonts w:ascii="Times New Roman" w:hAnsi="Times New Roman" w:cs="Times New Roman"/>
          <w:sz w:val="24"/>
          <w:szCs w:val="24"/>
          <w:lang w:val="en-IN"/>
        </w:rPr>
        <w:t>Jrstadi</w:t>
      </w:r>
      <w:proofErr w:type="spellEnd"/>
      <w:r w:rsidRPr="004B504A">
        <w:rPr>
          <w:rFonts w:ascii="Times New Roman" w:hAnsi="Times New Roman" w:cs="Times New Roman"/>
          <w:sz w:val="24"/>
          <w:szCs w:val="24"/>
          <w:lang w:val="en-IN"/>
        </w:rPr>
        <w:t xml:space="preserve"> DB, </w:t>
      </w:r>
      <w:proofErr w:type="spellStart"/>
      <w:r w:rsidRPr="004B504A">
        <w:rPr>
          <w:rFonts w:ascii="Times New Roman" w:hAnsi="Times New Roman" w:cs="Times New Roman"/>
          <w:sz w:val="24"/>
          <w:szCs w:val="24"/>
          <w:lang w:val="en-IN"/>
        </w:rPr>
        <w:t>Penyasamy</w:t>
      </w:r>
      <w:proofErr w:type="spellEnd"/>
      <w:r w:rsidRPr="004B504A">
        <w:rPr>
          <w:rFonts w:ascii="Times New Roman" w:hAnsi="Times New Roman" w:cs="Times New Roman"/>
          <w:sz w:val="24"/>
          <w:szCs w:val="24"/>
          <w:lang w:val="en-IN"/>
        </w:rPr>
        <w:t xml:space="preserve"> L (2015) Free radicals; properties, sources, targets, and their implication in various diseases. </w:t>
      </w:r>
      <w:r w:rsidRPr="004B504A">
        <w:rPr>
          <w:rFonts w:ascii="Times New Roman" w:hAnsi="Times New Roman" w:cs="Times New Roman"/>
          <w:i/>
          <w:iCs/>
          <w:sz w:val="24"/>
          <w:szCs w:val="24"/>
          <w:lang w:val="en-IN"/>
        </w:rPr>
        <w:t>Indian Journal of Clinical Biochemistry</w:t>
      </w:r>
      <w:r w:rsidRPr="004B504A">
        <w:rPr>
          <w:rFonts w:ascii="Times New Roman" w:hAnsi="Times New Roman" w:cs="Times New Roman"/>
          <w:sz w:val="24"/>
          <w:szCs w:val="24"/>
          <w:lang w:val="en-IN"/>
        </w:rPr>
        <w:t>, 30, 11-26</w:t>
      </w:r>
    </w:p>
    <w:p w:rsidR="005C6433" w:rsidRPr="004B504A" w:rsidRDefault="005C6433" w:rsidP="005C6433">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 xml:space="preserve">12. </w:t>
      </w:r>
      <w:proofErr w:type="spellStart"/>
      <w:r w:rsidRPr="004B504A">
        <w:rPr>
          <w:rFonts w:ascii="Times New Roman" w:hAnsi="Times New Roman" w:cs="Times New Roman"/>
          <w:sz w:val="24"/>
          <w:szCs w:val="24"/>
          <w:lang w:val="en-IN"/>
        </w:rPr>
        <w:t>Anbudhasan</w:t>
      </w:r>
      <w:proofErr w:type="spellEnd"/>
      <w:r w:rsidRPr="004B504A">
        <w:rPr>
          <w:rFonts w:ascii="Times New Roman" w:hAnsi="Times New Roman" w:cs="Times New Roman"/>
          <w:sz w:val="24"/>
          <w:szCs w:val="24"/>
          <w:lang w:val="en-IN"/>
        </w:rPr>
        <w:t xml:space="preserve"> P, </w:t>
      </w:r>
      <w:proofErr w:type="spellStart"/>
      <w:r w:rsidRPr="004B504A">
        <w:rPr>
          <w:rFonts w:ascii="Times New Roman" w:hAnsi="Times New Roman" w:cs="Times New Roman"/>
          <w:sz w:val="24"/>
          <w:szCs w:val="24"/>
          <w:lang w:val="en-IN"/>
        </w:rPr>
        <w:t>Surendraraj</w:t>
      </w:r>
      <w:proofErr w:type="spellEnd"/>
      <w:r w:rsidRPr="004B504A">
        <w:rPr>
          <w:rFonts w:ascii="Times New Roman" w:hAnsi="Times New Roman" w:cs="Times New Roman"/>
          <w:sz w:val="24"/>
          <w:szCs w:val="24"/>
          <w:lang w:val="en-IN"/>
        </w:rPr>
        <w:t xml:space="preserve"> A, </w:t>
      </w:r>
      <w:proofErr w:type="spellStart"/>
      <w:r w:rsidRPr="004B504A">
        <w:rPr>
          <w:rFonts w:ascii="Times New Roman" w:hAnsi="Times New Roman" w:cs="Times New Roman"/>
          <w:sz w:val="24"/>
          <w:szCs w:val="24"/>
          <w:lang w:val="en-IN"/>
        </w:rPr>
        <w:t>Karkuzhali</w:t>
      </w:r>
      <w:proofErr w:type="spellEnd"/>
      <w:r w:rsidRPr="004B504A">
        <w:rPr>
          <w:rFonts w:ascii="Times New Roman" w:hAnsi="Times New Roman" w:cs="Times New Roman"/>
          <w:sz w:val="24"/>
          <w:szCs w:val="24"/>
          <w:lang w:val="en-IN"/>
        </w:rPr>
        <w:t xml:space="preserve"> S, </w:t>
      </w:r>
      <w:proofErr w:type="spellStart"/>
      <w:r w:rsidRPr="004B504A">
        <w:rPr>
          <w:rFonts w:ascii="Times New Roman" w:hAnsi="Times New Roman" w:cs="Times New Roman"/>
          <w:sz w:val="24"/>
          <w:szCs w:val="24"/>
          <w:lang w:val="en-IN"/>
        </w:rPr>
        <w:t>Sathishkumaran</w:t>
      </w:r>
      <w:proofErr w:type="spellEnd"/>
      <w:r w:rsidRPr="004B504A">
        <w:rPr>
          <w:rFonts w:ascii="Times New Roman" w:hAnsi="Times New Roman" w:cs="Times New Roman"/>
          <w:sz w:val="24"/>
          <w:szCs w:val="24"/>
          <w:lang w:val="en-IN"/>
        </w:rPr>
        <w:t xml:space="preserve"> P (2012) Natural</w:t>
      </w:r>
      <w:r w:rsidR="005B17F0" w:rsidRPr="004B504A">
        <w:rPr>
          <w:rFonts w:ascii="Times New Roman" w:hAnsi="Times New Roman" w:cs="Times New Roman"/>
          <w:sz w:val="24"/>
          <w:szCs w:val="24"/>
          <w:lang w:val="en-IN"/>
        </w:rPr>
        <w:t xml:space="preserve"> antioxidant and its benefits, I</w:t>
      </w:r>
      <w:r w:rsidRPr="004B504A">
        <w:rPr>
          <w:rFonts w:ascii="Times New Roman" w:hAnsi="Times New Roman" w:cs="Times New Roman"/>
          <w:sz w:val="24"/>
          <w:szCs w:val="24"/>
          <w:lang w:val="en-IN"/>
        </w:rPr>
        <w:t xml:space="preserve">nternational </w:t>
      </w:r>
      <w:r w:rsidRPr="004B504A">
        <w:rPr>
          <w:rFonts w:ascii="Times New Roman" w:hAnsi="Times New Roman" w:cs="Times New Roman"/>
          <w:i/>
          <w:iCs/>
          <w:sz w:val="24"/>
          <w:szCs w:val="24"/>
          <w:lang w:val="en-IN"/>
        </w:rPr>
        <w:t xml:space="preserve">Journal of food </w:t>
      </w:r>
      <w:r w:rsidR="005B17F0" w:rsidRPr="004B504A">
        <w:rPr>
          <w:rFonts w:ascii="Times New Roman" w:hAnsi="Times New Roman" w:cs="Times New Roman"/>
          <w:i/>
          <w:iCs/>
          <w:sz w:val="24"/>
          <w:szCs w:val="24"/>
          <w:lang w:val="en-IN"/>
        </w:rPr>
        <w:t>Sciences and Nutrition</w:t>
      </w:r>
      <w:r w:rsidR="005B17F0" w:rsidRPr="004B504A">
        <w:rPr>
          <w:rFonts w:ascii="Times New Roman" w:hAnsi="Times New Roman" w:cs="Times New Roman"/>
          <w:sz w:val="24"/>
          <w:szCs w:val="24"/>
          <w:lang w:val="en-IN"/>
        </w:rPr>
        <w:t>, 3,225-232.</w:t>
      </w:r>
    </w:p>
    <w:p w:rsidR="005B17F0" w:rsidRPr="004B504A" w:rsidRDefault="005B17F0" w:rsidP="005B17F0">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 xml:space="preserve">13. Ahmed N, Singh J, </w:t>
      </w:r>
      <w:proofErr w:type="spellStart"/>
      <w:r w:rsidRPr="004B504A">
        <w:rPr>
          <w:rFonts w:ascii="Times New Roman" w:hAnsi="Times New Roman" w:cs="Times New Roman"/>
          <w:sz w:val="24"/>
          <w:szCs w:val="24"/>
          <w:lang w:val="en-IN"/>
        </w:rPr>
        <w:t>Mudasir</w:t>
      </w:r>
      <w:proofErr w:type="spellEnd"/>
      <w:r w:rsidRPr="004B504A">
        <w:rPr>
          <w:rFonts w:ascii="Times New Roman" w:hAnsi="Times New Roman" w:cs="Times New Roman"/>
          <w:sz w:val="24"/>
          <w:szCs w:val="24"/>
          <w:lang w:val="en-IN"/>
        </w:rPr>
        <w:t xml:space="preserve">, Malik A, </w:t>
      </w:r>
      <w:proofErr w:type="spellStart"/>
      <w:r w:rsidRPr="004B504A">
        <w:rPr>
          <w:rFonts w:ascii="Times New Roman" w:hAnsi="Times New Roman" w:cs="Times New Roman"/>
          <w:sz w:val="24"/>
          <w:szCs w:val="24"/>
          <w:lang w:val="en-IN"/>
        </w:rPr>
        <w:t>Kour</w:t>
      </w:r>
      <w:proofErr w:type="spellEnd"/>
      <w:r w:rsidRPr="004B504A">
        <w:rPr>
          <w:rFonts w:ascii="Times New Roman" w:hAnsi="Times New Roman" w:cs="Times New Roman"/>
          <w:sz w:val="24"/>
          <w:szCs w:val="24"/>
          <w:lang w:val="en-IN"/>
        </w:rPr>
        <w:t xml:space="preserve"> H, Gupta P, Chauhan h. (2013) </w:t>
      </w:r>
      <w:proofErr w:type="spellStart"/>
      <w:r w:rsidRPr="004B504A">
        <w:rPr>
          <w:rFonts w:ascii="Times New Roman" w:hAnsi="Times New Roman" w:cs="Times New Roman"/>
          <w:sz w:val="24"/>
          <w:szCs w:val="24"/>
          <w:lang w:val="en-IN"/>
        </w:rPr>
        <w:t>Naturaaly</w:t>
      </w:r>
      <w:proofErr w:type="spellEnd"/>
      <w:r w:rsidRPr="004B504A">
        <w:rPr>
          <w:rFonts w:ascii="Times New Roman" w:hAnsi="Times New Roman" w:cs="Times New Roman"/>
          <w:sz w:val="24"/>
          <w:szCs w:val="24"/>
          <w:lang w:val="en-IN"/>
        </w:rPr>
        <w:t xml:space="preserve"> occurring preservatives in food and their role in food preservation </w:t>
      </w:r>
      <w:r w:rsidRPr="004B504A">
        <w:rPr>
          <w:rFonts w:ascii="Times New Roman" w:hAnsi="Times New Roman" w:cs="Times New Roman"/>
          <w:i/>
          <w:iCs/>
          <w:sz w:val="24"/>
          <w:szCs w:val="24"/>
          <w:lang w:val="en-IN"/>
        </w:rPr>
        <w:t>International Journal of Pharma and Bio Sciences</w:t>
      </w:r>
      <w:r w:rsidRPr="004B504A">
        <w:rPr>
          <w:rFonts w:ascii="Times New Roman" w:hAnsi="Times New Roman" w:cs="Times New Roman"/>
          <w:sz w:val="24"/>
          <w:szCs w:val="24"/>
          <w:lang w:val="en-IN"/>
        </w:rPr>
        <w:t>, 4, 22-30.</w:t>
      </w:r>
    </w:p>
    <w:p w:rsidR="005B17F0" w:rsidRPr="004B504A" w:rsidRDefault="005B17F0" w:rsidP="005B17F0">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lastRenderedPageBreak/>
        <w:t xml:space="preserve">14. </w:t>
      </w:r>
      <w:proofErr w:type="spellStart"/>
      <w:r w:rsidRPr="004B504A">
        <w:rPr>
          <w:rFonts w:ascii="Times New Roman" w:hAnsi="Times New Roman" w:cs="Times New Roman"/>
          <w:sz w:val="24"/>
          <w:szCs w:val="24"/>
          <w:lang w:val="en-IN"/>
        </w:rPr>
        <w:t>Mojab</w:t>
      </w:r>
      <w:proofErr w:type="spellEnd"/>
      <w:r w:rsidRPr="004B504A">
        <w:rPr>
          <w:rFonts w:ascii="Times New Roman" w:hAnsi="Times New Roman" w:cs="Times New Roman"/>
          <w:sz w:val="24"/>
          <w:szCs w:val="24"/>
          <w:lang w:val="en-IN"/>
        </w:rPr>
        <w:t xml:space="preserve"> F. (2012) Antimalarial natural products; a review </w:t>
      </w:r>
      <w:r w:rsidRPr="004B504A">
        <w:rPr>
          <w:rFonts w:ascii="Times New Roman" w:hAnsi="Times New Roman" w:cs="Times New Roman"/>
          <w:i/>
          <w:iCs/>
          <w:sz w:val="24"/>
          <w:szCs w:val="24"/>
          <w:lang w:val="en-IN"/>
        </w:rPr>
        <w:t>Avicenna Journal of Phytomedicine</w:t>
      </w:r>
      <w:r w:rsidRPr="004B504A">
        <w:rPr>
          <w:rFonts w:ascii="Times New Roman" w:hAnsi="Times New Roman" w:cs="Times New Roman"/>
          <w:sz w:val="24"/>
          <w:szCs w:val="24"/>
          <w:lang w:val="en-IN"/>
        </w:rPr>
        <w:t>, 2, 52-62.</w:t>
      </w:r>
    </w:p>
    <w:p w:rsidR="005B17F0" w:rsidRPr="004B504A" w:rsidRDefault="005B17F0" w:rsidP="005B17F0">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 xml:space="preserve">15. Suba KP, Stalin A, </w:t>
      </w:r>
      <w:proofErr w:type="spellStart"/>
      <w:r w:rsidRPr="004B504A">
        <w:rPr>
          <w:rFonts w:ascii="Times New Roman" w:hAnsi="Times New Roman" w:cs="Times New Roman"/>
          <w:sz w:val="24"/>
          <w:szCs w:val="24"/>
          <w:lang w:val="en-IN"/>
        </w:rPr>
        <w:t>Girija</w:t>
      </w:r>
      <w:proofErr w:type="spellEnd"/>
      <w:r w:rsidRPr="004B504A">
        <w:rPr>
          <w:rFonts w:ascii="Times New Roman" w:hAnsi="Times New Roman" w:cs="Times New Roman"/>
          <w:sz w:val="24"/>
          <w:szCs w:val="24"/>
          <w:lang w:val="en-IN"/>
        </w:rPr>
        <w:t xml:space="preserve"> AS, </w:t>
      </w:r>
      <w:proofErr w:type="spellStart"/>
      <w:r w:rsidRPr="004B504A">
        <w:rPr>
          <w:rFonts w:ascii="Times New Roman" w:hAnsi="Times New Roman" w:cs="Times New Roman"/>
          <w:sz w:val="24"/>
          <w:szCs w:val="24"/>
          <w:lang w:val="en-IN"/>
        </w:rPr>
        <w:t>Raguraman</w:t>
      </w:r>
      <w:proofErr w:type="spellEnd"/>
      <w:r w:rsidRPr="004B504A">
        <w:rPr>
          <w:rFonts w:ascii="Times New Roman" w:hAnsi="Times New Roman" w:cs="Times New Roman"/>
          <w:sz w:val="24"/>
          <w:szCs w:val="24"/>
          <w:lang w:val="en-IN"/>
        </w:rPr>
        <w:t xml:space="preserve"> R. (2013) Homology modelling and docking analysis of prodigiosin from </w:t>
      </w:r>
      <w:r w:rsidRPr="004B504A">
        <w:rPr>
          <w:rFonts w:ascii="Times New Roman" w:hAnsi="Times New Roman" w:cs="Times New Roman"/>
          <w:i/>
          <w:iCs/>
          <w:sz w:val="24"/>
          <w:szCs w:val="24"/>
          <w:lang w:val="en-IN"/>
        </w:rPr>
        <w:t>Serratia marcescens Biotechnology</w:t>
      </w:r>
      <w:r w:rsidRPr="004B504A">
        <w:rPr>
          <w:rFonts w:ascii="Times New Roman" w:hAnsi="Times New Roman" w:cs="Times New Roman"/>
          <w:sz w:val="24"/>
          <w:szCs w:val="24"/>
          <w:lang w:val="en-IN"/>
        </w:rPr>
        <w:t>, 55, 12897-12902.</w:t>
      </w:r>
    </w:p>
    <w:p w:rsidR="003F02EE" w:rsidRPr="004B504A" w:rsidRDefault="003F02EE" w:rsidP="005B17F0">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 xml:space="preserve">16. </w:t>
      </w:r>
      <w:proofErr w:type="spellStart"/>
      <w:r w:rsidRPr="004B504A">
        <w:rPr>
          <w:rFonts w:ascii="Times New Roman" w:hAnsi="Times New Roman" w:cs="Times New Roman"/>
          <w:sz w:val="24"/>
          <w:szCs w:val="24"/>
          <w:lang w:val="en-IN"/>
        </w:rPr>
        <w:t>Arpin</w:t>
      </w:r>
      <w:proofErr w:type="spellEnd"/>
      <w:r w:rsidRPr="004B504A">
        <w:rPr>
          <w:rFonts w:ascii="Times New Roman" w:hAnsi="Times New Roman" w:cs="Times New Roman"/>
          <w:sz w:val="24"/>
          <w:szCs w:val="24"/>
          <w:lang w:val="en-IN"/>
        </w:rPr>
        <w:t xml:space="preserve"> N, </w:t>
      </w:r>
      <w:proofErr w:type="spellStart"/>
      <w:r w:rsidRPr="004B504A">
        <w:rPr>
          <w:rFonts w:ascii="Times New Roman" w:hAnsi="Times New Roman" w:cs="Times New Roman"/>
          <w:sz w:val="24"/>
          <w:szCs w:val="24"/>
          <w:lang w:val="en-IN"/>
        </w:rPr>
        <w:t>Liaan</w:t>
      </w:r>
      <w:proofErr w:type="spellEnd"/>
      <w:r w:rsidRPr="004B504A">
        <w:rPr>
          <w:rFonts w:ascii="Times New Roman" w:hAnsi="Times New Roman" w:cs="Times New Roman"/>
          <w:sz w:val="24"/>
          <w:szCs w:val="24"/>
          <w:lang w:val="en-IN"/>
        </w:rPr>
        <w:t xml:space="preserve">-Jensen S, </w:t>
      </w:r>
      <w:proofErr w:type="spellStart"/>
      <w:r w:rsidRPr="004B504A">
        <w:rPr>
          <w:rFonts w:ascii="Times New Roman" w:hAnsi="Times New Roman" w:cs="Times New Roman"/>
          <w:sz w:val="24"/>
          <w:szCs w:val="24"/>
          <w:lang w:val="en-IN"/>
        </w:rPr>
        <w:t>Trouilloud</w:t>
      </w:r>
      <w:proofErr w:type="spellEnd"/>
      <w:r w:rsidRPr="004B504A">
        <w:rPr>
          <w:rFonts w:ascii="Times New Roman" w:hAnsi="Times New Roman" w:cs="Times New Roman"/>
          <w:sz w:val="24"/>
          <w:szCs w:val="24"/>
          <w:lang w:val="en-IN"/>
        </w:rPr>
        <w:t xml:space="preserve"> M (1972) Bacterial carotenoids. XXXVIII C50- carotenoids</w:t>
      </w:r>
    </w:p>
    <w:p w:rsidR="007616FF" w:rsidRPr="004B504A" w:rsidRDefault="003F02EE" w:rsidP="007616FF">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17.</w:t>
      </w:r>
      <w:r w:rsidR="007616FF" w:rsidRPr="004B504A">
        <w:rPr>
          <w:rFonts w:ascii="Times New Roman" w:hAnsi="Times New Roman" w:cs="Times New Roman"/>
          <w:sz w:val="24"/>
          <w:szCs w:val="24"/>
          <w:lang w:val="en-IN"/>
        </w:rPr>
        <w:t xml:space="preserve"> Ravikumar S, Uma G, </w:t>
      </w:r>
      <w:proofErr w:type="spellStart"/>
      <w:r w:rsidR="007616FF" w:rsidRPr="004B504A">
        <w:rPr>
          <w:rFonts w:ascii="Times New Roman" w:hAnsi="Times New Roman" w:cs="Times New Roman"/>
          <w:sz w:val="24"/>
          <w:szCs w:val="24"/>
          <w:lang w:val="en-IN"/>
        </w:rPr>
        <w:t>Gokulakrishnan</w:t>
      </w:r>
      <w:proofErr w:type="spellEnd"/>
      <w:r w:rsidR="007616FF" w:rsidRPr="004B504A">
        <w:rPr>
          <w:rFonts w:ascii="Times New Roman" w:hAnsi="Times New Roman" w:cs="Times New Roman"/>
          <w:sz w:val="24"/>
          <w:szCs w:val="24"/>
          <w:lang w:val="en-IN"/>
        </w:rPr>
        <w:t xml:space="preserve"> R. (2016) Antibacterial property of </w:t>
      </w:r>
      <w:proofErr w:type="spellStart"/>
      <w:r w:rsidR="007616FF" w:rsidRPr="004B504A">
        <w:rPr>
          <w:rFonts w:ascii="Times New Roman" w:hAnsi="Times New Roman" w:cs="Times New Roman"/>
          <w:sz w:val="24"/>
          <w:szCs w:val="24"/>
          <w:lang w:val="en-IN"/>
        </w:rPr>
        <w:t>Halobacterial</w:t>
      </w:r>
      <w:proofErr w:type="spellEnd"/>
      <w:r w:rsidR="007616FF" w:rsidRPr="004B504A">
        <w:rPr>
          <w:rFonts w:ascii="Times New Roman" w:hAnsi="Times New Roman" w:cs="Times New Roman"/>
          <w:sz w:val="24"/>
          <w:szCs w:val="24"/>
          <w:lang w:val="en-IN"/>
        </w:rPr>
        <w:t xml:space="preserve"> carotenoids against human bacterial pathogens </w:t>
      </w:r>
      <w:r w:rsidR="007616FF" w:rsidRPr="004B504A">
        <w:rPr>
          <w:rFonts w:ascii="Times New Roman" w:hAnsi="Times New Roman" w:cs="Times New Roman"/>
          <w:i/>
          <w:iCs/>
          <w:sz w:val="24"/>
          <w:szCs w:val="24"/>
          <w:lang w:val="en-IN"/>
        </w:rPr>
        <w:t>Journal of Scientific &amp; Industrial (India)</w:t>
      </w:r>
      <w:r w:rsidR="007616FF" w:rsidRPr="004B504A">
        <w:rPr>
          <w:rFonts w:ascii="Times New Roman" w:hAnsi="Times New Roman" w:cs="Times New Roman"/>
          <w:sz w:val="24"/>
          <w:szCs w:val="24"/>
          <w:lang w:val="en-IN"/>
        </w:rPr>
        <w:t>, 75, 253-257.</w:t>
      </w:r>
    </w:p>
    <w:p w:rsidR="007616FF" w:rsidRPr="004B504A" w:rsidRDefault="007616FF" w:rsidP="007616FF">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18</w:t>
      </w:r>
      <w:r w:rsidR="00E82532" w:rsidRPr="004B504A">
        <w:rPr>
          <w:rFonts w:ascii="Times New Roman" w:hAnsi="Times New Roman" w:cs="Times New Roman"/>
          <w:sz w:val="24"/>
          <w:szCs w:val="24"/>
          <w:lang w:val="en-IN"/>
        </w:rPr>
        <w:t xml:space="preserve">. Martinez Andrade KA, </w:t>
      </w:r>
      <w:proofErr w:type="spellStart"/>
      <w:r w:rsidR="00E82532" w:rsidRPr="004B504A">
        <w:rPr>
          <w:rFonts w:ascii="Times New Roman" w:hAnsi="Times New Roman" w:cs="Times New Roman"/>
          <w:sz w:val="24"/>
          <w:szCs w:val="24"/>
          <w:lang w:val="en-IN"/>
        </w:rPr>
        <w:t>Lauritano</w:t>
      </w:r>
      <w:proofErr w:type="spellEnd"/>
      <w:r w:rsidR="00E82532" w:rsidRPr="004B504A">
        <w:rPr>
          <w:rFonts w:ascii="Times New Roman" w:hAnsi="Times New Roman" w:cs="Times New Roman"/>
          <w:sz w:val="24"/>
          <w:szCs w:val="24"/>
          <w:lang w:val="en-IN"/>
        </w:rPr>
        <w:t xml:space="preserve"> C, Romano G, </w:t>
      </w:r>
      <w:proofErr w:type="spellStart"/>
      <w:r w:rsidR="00E82532" w:rsidRPr="004B504A">
        <w:rPr>
          <w:rFonts w:ascii="Times New Roman" w:hAnsi="Times New Roman" w:cs="Times New Roman"/>
          <w:sz w:val="24"/>
          <w:szCs w:val="24"/>
          <w:lang w:val="en-IN"/>
        </w:rPr>
        <w:t>Ianora</w:t>
      </w:r>
      <w:proofErr w:type="spellEnd"/>
      <w:r w:rsidR="00E82532" w:rsidRPr="004B504A">
        <w:rPr>
          <w:rFonts w:ascii="Times New Roman" w:hAnsi="Times New Roman" w:cs="Times New Roman"/>
          <w:sz w:val="24"/>
          <w:szCs w:val="24"/>
          <w:lang w:val="en-IN"/>
        </w:rPr>
        <w:t xml:space="preserve"> A. (</w:t>
      </w:r>
      <w:r w:rsidR="00E576C6" w:rsidRPr="004B504A">
        <w:rPr>
          <w:rFonts w:ascii="Times New Roman" w:hAnsi="Times New Roman" w:cs="Times New Roman"/>
          <w:sz w:val="24"/>
          <w:szCs w:val="24"/>
          <w:lang w:val="en-IN"/>
        </w:rPr>
        <w:t>2018) Anticancer application of carotenoids 16(5) 165.</w:t>
      </w:r>
    </w:p>
    <w:p w:rsidR="00D96C88" w:rsidRPr="004B504A" w:rsidRDefault="007616FF" w:rsidP="00D96C88">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19.</w:t>
      </w:r>
      <w:r w:rsidR="00034A83" w:rsidRPr="004B504A">
        <w:rPr>
          <w:rFonts w:ascii="Times New Roman" w:hAnsi="Times New Roman" w:cs="Times New Roman"/>
          <w:sz w:val="24"/>
          <w:szCs w:val="24"/>
          <w:lang w:val="en-IN"/>
        </w:rPr>
        <w:t xml:space="preserve"> </w:t>
      </w:r>
      <w:r w:rsidR="00E576C6" w:rsidRPr="004B504A">
        <w:rPr>
          <w:rFonts w:ascii="Times New Roman" w:hAnsi="Times New Roman" w:cs="Times New Roman"/>
          <w:sz w:val="24"/>
          <w:szCs w:val="24"/>
          <w:lang w:val="en-IN"/>
        </w:rPr>
        <w:t xml:space="preserve">Frei R, </w:t>
      </w:r>
      <w:proofErr w:type="spellStart"/>
      <w:r w:rsidR="00E576C6" w:rsidRPr="004B504A">
        <w:rPr>
          <w:rFonts w:ascii="Times New Roman" w:hAnsi="Times New Roman" w:cs="Times New Roman"/>
          <w:sz w:val="24"/>
          <w:szCs w:val="24"/>
          <w:lang w:val="en-IN"/>
        </w:rPr>
        <w:t>Craucher</w:t>
      </w:r>
      <w:proofErr w:type="spellEnd"/>
      <w:r w:rsidR="00E576C6" w:rsidRPr="004B504A">
        <w:rPr>
          <w:rFonts w:ascii="Times New Roman" w:hAnsi="Times New Roman" w:cs="Times New Roman"/>
          <w:sz w:val="24"/>
          <w:szCs w:val="24"/>
          <w:lang w:val="en-IN"/>
        </w:rPr>
        <w:t xml:space="preserve"> C, Poulton SW, Canfield DE. Melanin in their potentials (2009) 461, 250-253.</w:t>
      </w:r>
    </w:p>
    <w:p w:rsidR="00E576C6" w:rsidRPr="004B504A" w:rsidRDefault="00D96C88" w:rsidP="00E576C6">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20.</w:t>
      </w:r>
      <w:r w:rsidR="00E576C6" w:rsidRPr="004B504A">
        <w:rPr>
          <w:rFonts w:ascii="Times New Roman" w:hAnsi="Times New Roman" w:cs="Times New Roman"/>
          <w:sz w:val="24"/>
          <w:szCs w:val="24"/>
          <w:lang w:val="en-IN"/>
        </w:rPr>
        <w:t xml:space="preserve"> Williams RP. Prodigiosin a microbial of Actinobacteria App in (1973).</w:t>
      </w:r>
    </w:p>
    <w:p w:rsidR="00D96C88" w:rsidRPr="004B504A" w:rsidRDefault="00C07329" w:rsidP="007616FF">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 xml:space="preserve">21. </w:t>
      </w:r>
      <w:proofErr w:type="spellStart"/>
      <w:r w:rsidRPr="004B504A">
        <w:rPr>
          <w:rFonts w:ascii="Times New Roman" w:hAnsi="Times New Roman" w:cs="Times New Roman"/>
          <w:sz w:val="24"/>
          <w:szCs w:val="24"/>
          <w:lang w:val="en-IN"/>
        </w:rPr>
        <w:t>Dharshan</w:t>
      </w:r>
      <w:proofErr w:type="spellEnd"/>
      <w:r w:rsidRPr="004B504A">
        <w:rPr>
          <w:rFonts w:ascii="Times New Roman" w:hAnsi="Times New Roman" w:cs="Times New Roman"/>
          <w:sz w:val="24"/>
          <w:szCs w:val="24"/>
          <w:lang w:val="en-IN"/>
        </w:rPr>
        <w:t xml:space="preserve"> N, </w:t>
      </w:r>
      <w:proofErr w:type="spellStart"/>
      <w:r w:rsidRPr="004B504A">
        <w:rPr>
          <w:rFonts w:ascii="Times New Roman" w:hAnsi="Times New Roman" w:cs="Times New Roman"/>
          <w:sz w:val="24"/>
          <w:szCs w:val="24"/>
          <w:lang w:val="en-IN"/>
        </w:rPr>
        <w:t>Manomani</w:t>
      </w:r>
      <w:proofErr w:type="spellEnd"/>
      <w:r w:rsidRPr="004B504A">
        <w:rPr>
          <w:rFonts w:ascii="Times New Roman" w:hAnsi="Times New Roman" w:cs="Times New Roman"/>
          <w:sz w:val="24"/>
          <w:szCs w:val="24"/>
          <w:lang w:val="en-IN"/>
        </w:rPr>
        <w:t xml:space="preserve"> H.K. Prodigiosin and its potential application Food Sci </w:t>
      </w:r>
      <w:proofErr w:type="spellStart"/>
      <w:r w:rsidRPr="004B504A">
        <w:rPr>
          <w:rFonts w:ascii="Times New Roman" w:hAnsi="Times New Roman" w:cs="Times New Roman"/>
          <w:sz w:val="24"/>
          <w:szCs w:val="24"/>
          <w:lang w:val="en-IN"/>
        </w:rPr>
        <w:t>Technol</w:t>
      </w:r>
      <w:proofErr w:type="spellEnd"/>
      <w:r w:rsidRPr="004B504A">
        <w:rPr>
          <w:rFonts w:ascii="Times New Roman" w:hAnsi="Times New Roman" w:cs="Times New Roman"/>
          <w:sz w:val="24"/>
          <w:szCs w:val="24"/>
          <w:lang w:val="en-IN"/>
        </w:rPr>
        <w:t xml:space="preserve"> (2015), </w:t>
      </w:r>
      <w:proofErr w:type="gramStart"/>
      <w:r w:rsidRPr="004B504A">
        <w:rPr>
          <w:rFonts w:ascii="Times New Roman" w:hAnsi="Times New Roman" w:cs="Times New Roman"/>
          <w:sz w:val="24"/>
          <w:szCs w:val="24"/>
          <w:lang w:val="en-IN"/>
        </w:rPr>
        <w:t>52,  5393</w:t>
      </w:r>
      <w:proofErr w:type="gramEnd"/>
      <w:r w:rsidRPr="004B504A">
        <w:rPr>
          <w:rFonts w:ascii="Times New Roman" w:hAnsi="Times New Roman" w:cs="Times New Roman"/>
          <w:sz w:val="24"/>
          <w:szCs w:val="24"/>
          <w:lang w:val="en-IN"/>
        </w:rPr>
        <w:t>-5407</w:t>
      </w:r>
      <w:r w:rsidR="002659A8" w:rsidRPr="004B504A">
        <w:rPr>
          <w:rFonts w:ascii="Times New Roman" w:hAnsi="Times New Roman" w:cs="Times New Roman"/>
          <w:sz w:val="24"/>
          <w:szCs w:val="24"/>
          <w:lang w:val="en-IN"/>
        </w:rPr>
        <w:t>.</w:t>
      </w:r>
    </w:p>
    <w:p w:rsidR="002659A8" w:rsidRPr="004B504A" w:rsidRDefault="002659A8" w:rsidP="007616FF">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22.</w:t>
      </w:r>
      <w:r w:rsidR="00C07329" w:rsidRPr="004B504A">
        <w:rPr>
          <w:rFonts w:ascii="Times New Roman" w:hAnsi="Times New Roman" w:cs="Times New Roman"/>
          <w:sz w:val="24"/>
          <w:szCs w:val="24"/>
          <w:lang w:val="en-IN"/>
        </w:rPr>
        <w:t xml:space="preserve"> Ziegler </w:t>
      </w:r>
      <w:proofErr w:type="spellStart"/>
      <w:r w:rsidR="00C07329" w:rsidRPr="004B504A">
        <w:rPr>
          <w:rFonts w:ascii="Times New Roman" w:hAnsi="Times New Roman" w:cs="Times New Roman"/>
          <w:sz w:val="24"/>
          <w:szCs w:val="24"/>
          <w:lang w:val="en-IN"/>
        </w:rPr>
        <w:t>Rg</w:t>
      </w:r>
      <w:proofErr w:type="spellEnd"/>
      <w:r w:rsidR="00C07329" w:rsidRPr="004B504A">
        <w:rPr>
          <w:rFonts w:ascii="Times New Roman" w:hAnsi="Times New Roman" w:cs="Times New Roman"/>
          <w:sz w:val="24"/>
          <w:szCs w:val="24"/>
          <w:lang w:val="en-IN"/>
        </w:rPr>
        <w:t>. (1989) A review of anticancer agents in Prodigiosin</w:t>
      </w:r>
      <w:r w:rsidRPr="004B504A">
        <w:rPr>
          <w:rFonts w:ascii="Times New Roman" w:hAnsi="Times New Roman" w:cs="Times New Roman"/>
          <w:sz w:val="24"/>
          <w:szCs w:val="24"/>
          <w:lang w:val="en-IN"/>
        </w:rPr>
        <w:t>.</w:t>
      </w:r>
    </w:p>
    <w:p w:rsidR="002659A8" w:rsidRPr="004B504A" w:rsidRDefault="00503F3A" w:rsidP="007616FF">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23.</w:t>
      </w:r>
      <w:r w:rsidR="00C07329" w:rsidRPr="004B504A">
        <w:rPr>
          <w:rFonts w:ascii="Times New Roman" w:hAnsi="Times New Roman" w:cs="Times New Roman"/>
          <w:sz w:val="24"/>
          <w:szCs w:val="24"/>
          <w:lang w:val="en-IN"/>
        </w:rPr>
        <w:t xml:space="preserve"> Gerber NN. Prodigiosin like the pigments, (1975) CRC </w:t>
      </w:r>
      <w:proofErr w:type="spellStart"/>
      <w:r w:rsidR="00C07329" w:rsidRPr="004B504A">
        <w:rPr>
          <w:rFonts w:ascii="Times New Roman" w:hAnsi="Times New Roman" w:cs="Times New Roman"/>
          <w:i/>
          <w:iCs/>
          <w:sz w:val="24"/>
          <w:szCs w:val="24"/>
          <w:lang w:val="en-IN"/>
        </w:rPr>
        <w:t>Crit</w:t>
      </w:r>
      <w:proofErr w:type="spellEnd"/>
      <w:r w:rsidR="00C07329" w:rsidRPr="004B504A">
        <w:rPr>
          <w:rFonts w:ascii="Times New Roman" w:hAnsi="Times New Roman" w:cs="Times New Roman"/>
          <w:i/>
          <w:iCs/>
          <w:sz w:val="24"/>
          <w:szCs w:val="24"/>
          <w:lang w:val="en-IN"/>
        </w:rPr>
        <w:t xml:space="preserve"> Rev microbial Prodigiosin</w:t>
      </w:r>
      <w:r w:rsidR="00C07329" w:rsidRPr="004B504A">
        <w:rPr>
          <w:rFonts w:ascii="Times New Roman" w:hAnsi="Times New Roman" w:cs="Times New Roman"/>
          <w:sz w:val="24"/>
          <w:szCs w:val="24"/>
          <w:lang w:val="en-IN"/>
        </w:rPr>
        <w:t>;</w:t>
      </w:r>
      <w:r w:rsidR="00BC31A5" w:rsidRPr="004B504A">
        <w:rPr>
          <w:rFonts w:ascii="Times New Roman" w:hAnsi="Times New Roman" w:cs="Times New Roman"/>
          <w:sz w:val="24"/>
          <w:szCs w:val="24"/>
          <w:lang w:val="en-IN"/>
        </w:rPr>
        <w:t xml:space="preserve"> 3:</w:t>
      </w:r>
      <w:r w:rsidR="00C07329" w:rsidRPr="004B504A">
        <w:rPr>
          <w:rFonts w:ascii="Times New Roman" w:hAnsi="Times New Roman" w:cs="Times New Roman"/>
          <w:sz w:val="24"/>
          <w:szCs w:val="24"/>
          <w:lang w:val="en-IN"/>
        </w:rPr>
        <w:t>469-485</w:t>
      </w:r>
      <w:r w:rsidRPr="004B504A">
        <w:rPr>
          <w:rFonts w:ascii="Times New Roman" w:hAnsi="Times New Roman" w:cs="Times New Roman"/>
          <w:sz w:val="24"/>
          <w:szCs w:val="24"/>
          <w:lang w:val="en-IN"/>
        </w:rPr>
        <w:t>.</w:t>
      </w:r>
    </w:p>
    <w:p w:rsidR="00503F3A" w:rsidRPr="004B504A" w:rsidRDefault="00503F3A" w:rsidP="007616FF">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24.</w:t>
      </w:r>
      <w:r w:rsidR="00C07329" w:rsidRPr="004B504A">
        <w:rPr>
          <w:rFonts w:ascii="Times New Roman" w:hAnsi="Times New Roman" w:cs="Times New Roman"/>
          <w:sz w:val="24"/>
          <w:szCs w:val="24"/>
          <w:lang w:val="en-IN"/>
        </w:rPr>
        <w:t xml:space="preserve"> Castro AJ, </w:t>
      </w:r>
      <w:r w:rsidR="00B5395A" w:rsidRPr="004B504A">
        <w:rPr>
          <w:rFonts w:ascii="Times New Roman" w:hAnsi="Times New Roman" w:cs="Times New Roman"/>
          <w:sz w:val="24"/>
          <w:szCs w:val="24"/>
          <w:lang w:val="en-IN"/>
        </w:rPr>
        <w:t xml:space="preserve">Corwin A.H, </w:t>
      </w:r>
      <w:proofErr w:type="spellStart"/>
      <w:r w:rsidR="00B5395A" w:rsidRPr="004B504A">
        <w:rPr>
          <w:rFonts w:ascii="Times New Roman" w:hAnsi="Times New Roman" w:cs="Times New Roman"/>
          <w:sz w:val="24"/>
          <w:szCs w:val="24"/>
          <w:lang w:val="en-IN"/>
        </w:rPr>
        <w:t>Waxham</w:t>
      </w:r>
      <w:proofErr w:type="spellEnd"/>
      <w:r w:rsidR="00B5395A" w:rsidRPr="004B504A">
        <w:rPr>
          <w:rFonts w:ascii="Times New Roman" w:hAnsi="Times New Roman" w:cs="Times New Roman"/>
          <w:sz w:val="24"/>
          <w:szCs w:val="24"/>
          <w:lang w:val="en-IN"/>
        </w:rPr>
        <w:t xml:space="preserve"> FJ, </w:t>
      </w:r>
      <w:proofErr w:type="spellStart"/>
      <w:r w:rsidR="00B5395A" w:rsidRPr="004B504A">
        <w:rPr>
          <w:rFonts w:ascii="Times New Roman" w:hAnsi="Times New Roman" w:cs="Times New Roman"/>
          <w:sz w:val="24"/>
          <w:szCs w:val="24"/>
          <w:lang w:val="en-IN"/>
        </w:rPr>
        <w:t>Beiby</w:t>
      </w:r>
      <w:proofErr w:type="spellEnd"/>
      <w:r w:rsidR="00B5395A" w:rsidRPr="004B504A">
        <w:rPr>
          <w:rFonts w:ascii="Times New Roman" w:hAnsi="Times New Roman" w:cs="Times New Roman"/>
          <w:sz w:val="24"/>
          <w:szCs w:val="24"/>
          <w:lang w:val="en-IN"/>
        </w:rPr>
        <w:t xml:space="preserve"> ALF. (2019) </w:t>
      </w:r>
      <w:r w:rsidR="00B5395A" w:rsidRPr="004B504A">
        <w:rPr>
          <w:rFonts w:ascii="Times New Roman" w:hAnsi="Times New Roman" w:cs="Times New Roman"/>
          <w:i/>
          <w:iCs/>
          <w:sz w:val="24"/>
          <w:szCs w:val="24"/>
          <w:lang w:val="en-IN"/>
        </w:rPr>
        <w:t>Org chem</w:t>
      </w:r>
      <w:r w:rsidR="00B5395A" w:rsidRPr="004B504A">
        <w:rPr>
          <w:rFonts w:ascii="Times New Roman" w:hAnsi="Times New Roman" w:cs="Times New Roman"/>
          <w:sz w:val="24"/>
          <w:szCs w:val="24"/>
          <w:lang w:val="en-IN"/>
        </w:rPr>
        <w:t>.,24,455</w:t>
      </w:r>
      <w:r w:rsidR="008B2F1A" w:rsidRPr="004B504A">
        <w:rPr>
          <w:rFonts w:ascii="Times New Roman" w:hAnsi="Times New Roman" w:cs="Times New Roman"/>
          <w:sz w:val="24"/>
          <w:szCs w:val="24"/>
          <w:lang w:val="en-IN"/>
        </w:rPr>
        <w:t>.</w:t>
      </w:r>
      <w:r w:rsidRPr="004B504A">
        <w:rPr>
          <w:rFonts w:ascii="Times New Roman" w:hAnsi="Times New Roman" w:cs="Times New Roman"/>
          <w:sz w:val="24"/>
          <w:szCs w:val="24"/>
          <w:lang w:val="en-IN"/>
        </w:rPr>
        <w:t xml:space="preserve"> </w:t>
      </w:r>
    </w:p>
    <w:p w:rsidR="00B5395A" w:rsidRPr="004B504A" w:rsidRDefault="008B2F1A" w:rsidP="00676EF1">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 xml:space="preserve">25. </w:t>
      </w:r>
      <w:proofErr w:type="spellStart"/>
      <w:r w:rsidR="00B5395A" w:rsidRPr="004B504A">
        <w:rPr>
          <w:rFonts w:ascii="Times New Roman" w:hAnsi="Times New Roman" w:cs="Times New Roman"/>
          <w:sz w:val="24"/>
          <w:szCs w:val="24"/>
          <w:lang w:val="en-IN"/>
        </w:rPr>
        <w:t>Mencher</w:t>
      </w:r>
      <w:proofErr w:type="spellEnd"/>
      <w:r w:rsidR="00B5395A" w:rsidRPr="004B504A">
        <w:rPr>
          <w:rFonts w:ascii="Times New Roman" w:hAnsi="Times New Roman" w:cs="Times New Roman"/>
          <w:sz w:val="24"/>
          <w:szCs w:val="24"/>
          <w:lang w:val="en-IN"/>
        </w:rPr>
        <w:t xml:space="preserve"> JR, Heim AH (1962) Melanin biosynthesis by </w:t>
      </w:r>
      <w:r w:rsidR="00B5395A" w:rsidRPr="004B504A">
        <w:rPr>
          <w:rFonts w:ascii="Times New Roman" w:hAnsi="Times New Roman" w:cs="Times New Roman"/>
          <w:i/>
          <w:iCs/>
          <w:sz w:val="24"/>
          <w:szCs w:val="24"/>
          <w:lang w:val="en-IN"/>
        </w:rPr>
        <w:t xml:space="preserve">Streptomyces </w:t>
      </w:r>
      <w:proofErr w:type="spellStart"/>
      <w:r w:rsidR="00B5395A" w:rsidRPr="004B504A">
        <w:rPr>
          <w:rFonts w:ascii="Times New Roman" w:hAnsi="Times New Roman" w:cs="Times New Roman"/>
          <w:i/>
          <w:iCs/>
          <w:sz w:val="24"/>
          <w:szCs w:val="24"/>
          <w:lang w:val="en-IN"/>
        </w:rPr>
        <w:t>Lavendulae</w:t>
      </w:r>
      <w:proofErr w:type="spellEnd"/>
      <w:r w:rsidR="00B5395A" w:rsidRPr="004B504A">
        <w:rPr>
          <w:rFonts w:ascii="Times New Roman" w:hAnsi="Times New Roman" w:cs="Times New Roman"/>
          <w:sz w:val="24"/>
          <w:szCs w:val="24"/>
          <w:lang w:val="en-IN"/>
        </w:rPr>
        <w:t xml:space="preserve">. J Gen Microbial 28. </w:t>
      </w:r>
      <w:hyperlink r:id="rId26" w:history="1">
        <w:r w:rsidR="00B5395A" w:rsidRPr="004B504A">
          <w:rPr>
            <w:rStyle w:val="Hyperlink"/>
            <w:rFonts w:ascii="Times New Roman" w:hAnsi="Times New Roman" w:cs="Times New Roman"/>
            <w:sz w:val="24"/>
            <w:szCs w:val="24"/>
            <w:lang w:val="en-IN"/>
          </w:rPr>
          <w:t>https://doi.org/10.1099/00221287-28-4-665</w:t>
        </w:r>
      </w:hyperlink>
      <w:r w:rsidR="00B5395A" w:rsidRPr="004B504A">
        <w:rPr>
          <w:rFonts w:ascii="Times New Roman" w:hAnsi="Times New Roman" w:cs="Times New Roman"/>
          <w:sz w:val="24"/>
          <w:szCs w:val="24"/>
          <w:lang w:val="en-IN"/>
        </w:rPr>
        <w:t>.</w:t>
      </w:r>
    </w:p>
    <w:p w:rsidR="00676EF1" w:rsidRPr="004B504A" w:rsidRDefault="00676EF1" w:rsidP="00676EF1">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 xml:space="preserve">26. </w:t>
      </w:r>
      <w:proofErr w:type="spellStart"/>
      <w:r w:rsidR="00B5395A" w:rsidRPr="004B504A">
        <w:rPr>
          <w:rFonts w:ascii="Times New Roman" w:hAnsi="Times New Roman" w:cs="Times New Roman"/>
          <w:sz w:val="24"/>
          <w:szCs w:val="24"/>
          <w:lang w:val="en-IN"/>
        </w:rPr>
        <w:t>Pralea</w:t>
      </w:r>
      <w:proofErr w:type="spellEnd"/>
      <w:r w:rsidR="00B5395A" w:rsidRPr="004B504A">
        <w:rPr>
          <w:rFonts w:ascii="Times New Roman" w:hAnsi="Times New Roman" w:cs="Times New Roman"/>
          <w:sz w:val="24"/>
          <w:szCs w:val="24"/>
          <w:lang w:val="en-IN"/>
        </w:rPr>
        <w:t xml:space="preserve">, I.E.; Moldovan, </w:t>
      </w:r>
      <w:proofErr w:type="gramStart"/>
      <w:r w:rsidR="00B5395A" w:rsidRPr="004B504A">
        <w:rPr>
          <w:rFonts w:ascii="Times New Roman" w:hAnsi="Times New Roman" w:cs="Times New Roman"/>
          <w:sz w:val="24"/>
          <w:szCs w:val="24"/>
          <w:lang w:val="en-IN"/>
        </w:rPr>
        <w:t>R.C.;</w:t>
      </w:r>
      <w:proofErr w:type="spellStart"/>
      <w:r w:rsidR="00B5395A" w:rsidRPr="004B504A">
        <w:rPr>
          <w:rFonts w:ascii="Times New Roman" w:hAnsi="Times New Roman" w:cs="Times New Roman"/>
          <w:sz w:val="24"/>
          <w:szCs w:val="24"/>
          <w:lang w:val="en-IN"/>
        </w:rPr>
        <w:t>Petrache</w:t>
      </w:r>
      <w:proofErr w:type="spellEnd"/>
      <w:proofErr w:type="gramEnd"/>
      <w:r w:rsidR="00B5395A" w:rsidRPr="004B504A">
        <w:rPr>
          <w:rFonts w:ascii="Times New Roman" w:hAnsi="Times New Roman" w:cs="Times New Roman"/>
          <w:sz w:val="24"/>
          <w:szCs w:val="24"/>
          <w:lang w:val="en-IN"/>
        </w:rPr>
        <w:t>, A.M.;</w:t>
      </w:r>
      <w:proofErr w:type="spellStart"/>
      <w:r w:rsidR="00B5395A" w:rsidRPr="004B504A">
        <w:rPr>
          <w:rFonts w:ascii="Times New Roman" w:hAnsi="Times New Roman" w:cs="Times New Roman"/>
          <w:sz w:val="24"/>
          <w:szCs w:val="24"/>
          <w:lang w:val="en-IN"/>
        </w:rPr>
        <w:t>IIies</w:t>
      </w:r>
      <w:proofErr w:type="spellEnd"/>
      <w:r w:rsidR="00B5395A" w:rsidRPr="004B504A">
        <w:rPr>
          <w:rFonts w:ascii="Times New Roman" w:hAnsi="Times New Roman" w:cs="Times New Roman"/>
          <w:sz w:val="24"/>
          <w:szCs w:val="24"/>
          <w:lang w:val="en-IN"/>
        </w:rPr>
        <w:t>, M.;</w:t>
      </w:r>
      <w:proofErr w:type="spellStart"/>
      <w:r w:rsidR="00B5395A" w:rsidRPr="004B504A">
        <w:rPr>
          <w:rFonts w:ascii="Times New Roman" w:hAnsi="Times New Roman" w:cs="Times New Roman"/>
          <w:sz w:val="24"/>
          <w:szCs w:val="24"/>
          <w:lang w:val="en-IN"/>
        </w:rPr>
        <w:t>Heghes</w:t>
      </w:r>
      <w:proofErr w:type="spellEnd"/>
      <w:r w:rsidR="00B5395A" w:rsidRPr="004B504A">
        <w:rPr>
          <w:rFonts w:ascii="Times New Roman" w:hAnsi="Times New Roman" w:cs="Times New Roman"/>
          <w:sz w:val="24"/>
          <w:szCs w:val="24"/>
          <w:lang w:val="en-IN"/>
        </w:rPr>
        <w:t>, S.C.;</w:t>
      </w:r>
      <w:proofErr w:type="spellStart"/>
      <w:r w:rsidR="00B5395A" w:rsidRPr="004B504A">
        <w:rPr>
          <w:rFonts w:ascii="Times New Roman" w:hAnsi="Times New Roman" w:cs="Times New Roman"/>
          <w:sz w:val="24"/>
          <w:szCs w:val="24"/>
          <w:lang w:val="en-IN"/>
        </w:rPr>
        <w:t>ielciu</w:t>
      </w:r>
      <w:proofErr w:type="spellEnd"/>
      <w:r w:rsidR="00B5395A" w:rsidRPr="004B504A">
        <w:rPr>
          <w:rFonts w:ascii="Times New Roman" w:hAnsi="Times New Roman" w:cs="Times New Roman"/>
          <w:sz w:val="24"/>
          <w:szCs w:val="24"/>
          <w:lang w:val="en-IN"/>
        </w:rPr>
        <w:t>, I.;</w:t>
      </w:r>
      <w:proofErr w:type="spellStart"/>
      <w:r w:rsidR="00B5395A" w:rsidRPr="004B504A">
        <w:rPr>
          <w:rFonts w:ascii="Times New Roman" w:hAnsi="Times New Roman" w:cs="Times New Roman"/>
          <w:sz w:val="24"/>
          <w:szCs w:val="24"/>
          <w:lang w:val="en-IN"/>
        </w:rPr>
        <w:t>Nicoara</w:t>
      </w:r>
      <w:proofErr w:type="spellEnd"/>
      <w:r w:rsidR="00B5395A" w:rsidRPr="004B504A">
        <w:rPr>
          <w:rFonts w:ascii="Times New Roman" w:hAnsi="Times New Roman" w:cs="Times New Roman"/>
          <w:sz w:val="24"/>
          <w:szCs w:val="24"/>
          <w:lang w:val="en-IN"/>
        </w:rPr>
        <w:t xml:space="preserve">, </w:t>
      </w:r>
      <w:proofErr w:type="spellStart"/>
      <w:r w:rsidR="00B5395A" w:rsidRPr="004B504A">
        <w:rPr>
          <w:rFonts w:ascii="Times New Roman" w:hAnsi="Times New Roman" w:cs="Times New Roman"/>
          <w:sz w:val="24"/>
          <w:szCs w:val="24"/>
          <w:lang w:val="en-IN"/>
        </w:rPr>
        <w:t>R.;Moldovan</w:t>
      </w:r>
      <w:proofErr w:type="spellEnd"/>
      <w:r w:rsidR="00B5395A" w:rsidRPr="004B504A">
        <w:rPr>
          <w:rFonts w:ascii="Times New Roman" w:hAnsi="Times New Roman" w:cs="Times New Roman"/>
          <w:sz w:val="24"/>
          <w:szCs w:val="24"/>
          <w:lang w:val="en-IN"/>
        </w:rPr>
        <w:t>, M.;</w:t>
      </w:r>
      <w:proofErr w:type="spellStart"/>
      <w:r w:rsidR="00B5395A" w:rsidRPr="004B504A">
        <w:rPr>
          <w:rFonts w:ascii="Times New Roman" w:hAnsi="Times New Roman" w:cs="Times New Roman"/>
          <w:sz w:val="24"/>
          <w:szCs w:val="24"/>
          <w:lang w:val="en-IN"/>
        </w:rPr>
        <w:t>Ene</w:t>
      </w:r>
      <w:proofErr w:type="spellEnd"/>
      <w:r w:rsidR="00B5395A" w:rsidRPr="004B504A">
        <w:rPr>
          <w:rFonts w:ascii="Times New Roman" w:hAnsi="Times New Roman" w:cs="Times New Roman"/>
          <w:sz w:val="24"/>
          <w:szCs w:val="24"/>
          <w:lang w:val="en-IN"/>
        </w:rPr>
        <w:t xml:space="preserve">, </w:t>
      </w:r>
      <w:proofErr w:type="spellStart"/>
      <w:r w:rsidR="00B5395A" w:rsidRPr="004B504A">
        <w:rPr>
          <w:rFonts w:ascii="Times New Roman" w:hAnsi="Times New Roman" w:cs="Times New Roman"/>
          <w:sz w:val="24"/>
          <w:szCs w:val="24"/>
          <w:lang w:val="en-IN"/>
        </w:rPr>
        <w:t>M.;Radu</w:t>
      </w:r>
      <w:proofErr w:type="spellEnd"/>
      <w:r w:rsidR="00B5395A" w:rsidRPr="004B504A">
        <w:rPr>
          <w:rFonts w:ascii="Times New Roman" w:hAnsi="Times New Roman" w:cs="Times New Roman"/>
          <w:sz w:val="24"/>
          <w:szCs w:val="24"/>
          <w:lang w:val="en-IN"/>
        </w:rPr>
        <w:t xml:space="preserve">, M.; et al from extraction to advanced </w:t>
      </w:r>
      <w:proofErr w:type="spellStart"/>
      <w:r w:rsidR="00B5395A" w:rsidRPr="004B504A">
        <w:rPr>
          <w:rFonts w:ascii="Times New Roman" w:hAnsi="Times New Roman" w:cs="Times New Roman"/>
          <w:sz w:val="24"/>
          <w:szCs w:val="24"/>
          <w:lang w:val="en-IN"/>
        </w:rPr>
        <w:t>analyticalmethods:The</w:t>
      </w:r>
      <w:proofErr w:type="spellEnd"/>
      <w:r w:rsidR="00B5395A" w:rsidRPr="004B504A">
        <w:rPr>
          <w:rFonts w:ascii="Times New Roman" w:hAnsi="Times New Roman" w:cs="Times New Roman"/>
          <w:sz w:val="24"/>
          <w:szCs w:val="24"/>
          <w:lang w:val="en-IN"/>
        </w:rPr>
        <w:t xml:space="preserve"> challenges of melanin analysis. </w:t>
      </w:r>
      <w:r w:rsidR="00B5395A" w:rsidRPr="004B504A">
        <w:rPr>
          <w:rFonts w:ascii="Times New Roman" w:hAnsi="Times New Roman" w:cs="Times New Roman"/>
          <w:i/>
          <w:iCs/>
          <w:sz w:val="24"/>
          <w:szCs w:val="24"/>
          <w:lang w:val="en-IN"/>
        </w:rPr>
        <w:t>Int.J.Mol.Sci.</w:t>
      </w:r>
      <w:r w:rsidR="00B5395A" w:rsidRPr="004B504A">
        <w:rPr>
          <w:rFonts w:ascii="Times New Roman" w:hAnsi="Times New Roman" w:cs="Times New Roman"/>
          <w:sz w:val="24"/>
          <w:szCs w:val="24"/>
          <w:lang w:val="en-IN"/>
        </w:rPr>
        <w:t>2019,20,3943.</w:t>
      </w:r>
    </w:p>
    <w:p w:rsidR="00BC31A5" w:rsidRPr="004B504A" w:rsidRDefault="00676EF1" w:rsidP="007616FF">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27.</w:t>
      </w:r>
      <w:r w:rsidR="00B5395A" w:rsidRPr="004B504A">
        <w:rPr>
          <w:rFonts w:ascii="Times New Roman" w:hAnsi="Times New Roman" w:cs="Times New Roman"/>
          <w:sz w:val="24"/>
          <w:szCs w:val="24"/>
          <w:lang w:val="en-IN"/>
        </w:rPr>
        <w:t xml:space="preserve"> </w:t>
      </w:r>
      <w:proofErr w:type="spellStart"/>
      <w:r w:rsidR="00B5395A" w:rsidRPr="004B504A">
        <w:rPr>
          <w:rFonts w:ascii="Times New Roman" w:hAnsi="Times New Roman" w:cs="Times New Roman"/>
          <w:sz w:val="24"/>
          <w:szCs w:val="24"/>
          <w:lang w:val="en-IN"/>
        </w:rPr>
        <w:t>Yacout</w:t>
      </w:r>
      <w:proofErr w:type="spellEnd"/>
      <w:r w:rsidR="00B5395A" w:rsidRPr="004B504A">
        <w:rPr>
          <w:rFonts w:ascii="Times New Roman" w:hAnsi="Times New Roman" w:cs="Times New Roman"/>
          <w:sz w:val="24"/>
          <w:szCs w:val="24"/>
          <w:lang w:val="en-IN"/>
        </w:rPr>
        <w:t xml:space="preserve">, </w:t>
      </w:r>
      <w:proofErr w:type="gramStart"/>
      <w:r w:rsidR="00B5395A" w:rsidRPr="004B504A">
        <w:rPr>
          <w:rFonts w:ascii="Times New Roman" w:hAnsi="Times New Roman" w:cs="Times New Roman"/>
          <w:sz w:val="24"/>
          <w:szCs w:val="24"/>
          <w:lang w:val="en-IN"/>
        </w:rPr>
        <w:t>S.M.;</w:t>
      </w:r>
      <w:proofErr w:type="spellStart"/>
      <w:r w:rsidR="00B5395A" w:rsidRPr="004B504A">
        <w:rPr>
          <w:rFonts w:ascii="Times New Roman" w:hAnsi="Times New Roman" w:cs="Times New Roman"/>
          <w:sz w:val="24"/>
          <w:szCs w:val="24"/>
          <w:lang w:val="en-IN"/>
        </w:rPr>
        <w:t>Mcllwain</w:t>
      </w:r>
      <w:proofErr w:type="spellEnd"/>
      <w:proofErr w:type="gramEnd"/>
      <w:r w:rsidR="00B5395A" w:rsidRPr="004B504A">
        <w:rPr>
          <w:rFonts w:ascii="Times New Roman" w:hAnsi="Times New Roman" w:cs="Times New Roman"/>
          <w:sz w:val="24"/>
          <w:szCs w:val="24"/>
          <w:lang w:val="en-IN"/>
        </w:rPr>
        <w:t xml:space="preserve">, </w:t>
      </w:r>
      <w:proofErr w:type="spellStart"/>
      <w:r w:rsidR="00B5395A" w:rsidRPr="004B504A">
        <w:rPr>
          <w:rFonts w:ascii="Times New Roman" w:hAnsi="Times New Roman" w:cs="Times New Roman"/>
          <w:sz w:val="24"/>
          <w:szCs w:val="24"/>
          <w:lang w:val="en-IN"/>
        </w:rPr>
        <w:t>K.L.;Mirza</w:t>
      </w:r>
      <w:proofErr w:type="spellEnd"/>
      <w:r w:rsidR="00B5395A" w:rsidRPr="004B504A">
        <w:rPr>
          <w:rFonts w:ascii="Times New Roman" w:hAnsi="Times New Roman" w:cs="Times New Roman"/>
          <w:sz w:val="24"/>
          <w:szCs w:val="24"/>
          <w:lang w:val="en-IN"/>
        </w:rPr>
        <w:t xml:space="preserve">, S.P.; Gaillard, E.R. Characterization of retinal pigment epithelial melanin and degradation synthetic melanin using mass spectrometry and in vitro biochemical diagnostics. </w:t>
      </w:r>
      <w:proofErr w:type="spellStart"/>
      <w:r w:rsidR="00B5395A" w:rsidRPr="004B504A">
        <w:rPr>
          <w:rFonts w:ascii="Times New Roman" w:hAnsi="Times New Roman" w:cs="Times New Roman"/>
          <w:i/>
          <w:iCs/>
          <w:sz w:val="24"/>
          <w:szCs w:val="24"/>
          <w:lang w:val="en-IN"/>
        </w:rPr>
        <w:t>Photochem</w:t>
      </w:r>
      <w:proofErr w:type="spellEnd"/>
      <w:r w:rsidR="00B5395A" w:rsidRPr="004B504A">
        <w:rPr>
          <w:rFonts w:ascii="Times New Roman" w:hAnsi="Times New Roman" w:cs="Times New Roman"/>
          <w:i/>
          <w:iCs/>
          <w:sz w:val="24"/>
          <w:szCs w:val="24"/>
          <w:lang w:val="en-IN"/>
        </w:rPr>
        <w:t xml:space="preserve">, </w:t>
      </w:r>
      <w:proofErr w:type="spellStart"/>
      <w:r w:rsidR="00B5395A" w:rsidRPr="004B504A">
        <w:rPr>
          <w:rFonts w:ascii="Times New Roman" w:hAnsi="Times New Roman" w:cs="Times New Roman"/>
          <w:i/>
          <w:iCs/>
          <w:sz w:val="24"/>
          <w:szCs w:val="24"/>
          <w:lang w:val="en-IN"/>
        </w:rPr>
        <w:t>Photobiol</w:t>
      </w:r>
      <w:proofErr w:type="spellEnd"/>
      <w:r w:rsidR="00B5395A" w:rsidRPr="004B504A">
        <w:rPr>
          <w:rFonts w:ascii="Times New Roman" w:hAnsi="Times New Roman" w:cs="Times New Roman"/>
          <w:sz w:val="24"/>
          <w:szCs w:val="24"/>
          <w:lang w:val="en-IN"/>
        </w:rPr>
        <w:t>. 2019,05,183-</w:t>
      </w:r>
      <w:proofErr w:type="gramStart"/>
      <w:r w:rsidR="00B5395A" w:rsidRPr="004B504A">
        <w:rPr>
          <w:rFonts w:ascii="Times New Roman" w:hAnsi="Times New Roman" w:cs="Times New Roman"/>
          <w:sz w:val="24"/>
          <w:szCs w:val="24"/>
          <w:lang w:val="en-IN"/>
        </w:rPr>
        <w:t>191.[</w:t>
      </w:r>
      <w:proofErr w:type="gramEnd"/>
      <w:r w:rsidR="00B5395A" w:rsidRPr="004B504A">
        <w:rPr>
          <w:rFonts w:ascii="Times New Roman" w:hAnsi="Times New Roman" w:cs="Times New Roman"/>
          <w:sz w:val="24"/>
          <w:szCs w:val="24"/>
          <w:lang w:val="en-IN"/>
        </w:rPr>
        <w:t>PubMed]</w:t>
      </w:r>
    </w:p>
    <w:p w:rsidR="00BC31A5" w:rsidRPr="004B504A" w:rsidRDefault="00676EF1" w:rsidP="00BC31A5">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 xml:space="preserve">28. </w:t>
      </w:r>
      <w:proofErr w:type="spellStart"/>
      <w:r w:rsidR="00BC31A5" w:rsidRPr="004B504A">
        <w:rPr>
          <w:rFonts w:ascii="Times New Roman" w:hAnsi="Times New Roman" w:cs="Times New Roman"/>
          <w:sz w:val="24"/>
          <w:szCs w:val="24"/>
          <w:lang w:val="en-IN"/>
        </w:rPr>
        <w:t>Pralea</w:t>
      </w:r>
      <w:proofErr w:type="spellEnd"/>
      <w:r w:rsidR="00BC31A5" w:rsidRPr="004B504A">
        <w:rPr>
          <w:rFonts w:ascii="Times New Roman" w:hAnsi="Times New Roman" w:cs="Times New Roman"/>
          <w:sz w:val="24"/>
          <w:szCs w:val="24"/>
          <w:lang w:val="en-IN"/>
        </w:rPr>
        <w:t xml:space="preserve">, I.E.; Moldovan, </w:t>
      </w:r>
      <w:proofErr w:type="gramStart"/>
      <w:r w:rsidR="00BC31A5" w:rsidRPr="004B504A">
        <w:rPr>
          <w:rFonts w:ascii="Times New Roman" w:hAnsi="Times New Roman" w:cs="Times New Roman"/>
          <w:sz w:val="24"/>
          <w:szCs w:val="24"/>
          <w:lang w:val="en-IN"/>
        </w:rPr>
        <w:t>R.C.;</w:t>
      </w:r>
      <w:proofErr w:type="spellStart"/>
      <w:r w:rsidR="00BC31A5" w:rsidRPr="004B504A">
        <w:rPr>
          <w:rFonts w:ascii="Times New Roman" w:hAnsi="Times New Roman" w:cs="Times New Roman"/>
          <w:sz w:val="24"/>
          <w:szCs w:val="24"/>
          <w:lang w:val="en-IN"/>
        </w:rPr>
        <w:t>Petrache</w:t>
      </w:r>
      <w:proofErr w:type="spellEnd"/>
      <w:proofErr w:type="gramEnd"/>
      <w:r w:rsidR="00BC31A5" w:rsidRPr="004B504A">
        <w:rPr>
          <w:rFonts w:ascii="Times New Roman" w:hAnsi="Times New Roman" w:cs="Times New Roman"/>
          <w:sz w:val="24"/>
          <w:szCs w:val="24"/>
          <w:lang w:val="en-IN"/>
        </w:rPr>
        <w:t>, A.M.;</w:t>
      </w:r>
      <w:proofErr w:type="spellStart"/>
      <w:r w:rsidR="00BC31A5" w:rsidRPr="004B504A">
        <w:rPr>
          <w:rFonts w:ascii="Times New Roman" w:hAnsi="Times New Roman" w:cs="Times New Roman"/>
          <w:sz w:val="24"/>
          <w:szCs w:val="24"/>
          <w:lang w:val="en-IN"/>
        </w:rPr>
        <w:t>IIies</w:t>
      </w:r>
      <w:proofErr w:type="spellEnd"/>
      <w:r w:rsidR="00BC31A5" w:rsidRPr="004B504A">
        <w:rPr>
          <w:rFonts w:ascii="Times New Roman" w:hAnsi="Times New Roman" w:cs="Times New Roman"/>
          <w:sz w:val="24"/>
          <w:szCs w:val="24"/>
          <w:lang w:val="en-IN"/>
        </w:rPr>
        <w:t>, M.;</w:t>
      </w:r>
      <w:proofErr w:type="spellStart"/>
      <w:r w:rsidR="00BC31A5" w:rsidRPr="004B504A">
        <w:rPr>
          <w:rFonts w:ascii="Times New Roman" w:hAnsi="Times New Roman" w:cs="Times New Roman"/>
          <w:sz w:val="24"/>
          <w:szCs w:val="24"/>
          <w:lang w:val="en-IN"/>
        </w:rPr>
        <w:t>Heghes</w:t>
      </w:r>
      <w:proofErr w:type="spellEnd"/>
      <w:r w:rsidR="00BC31A5" w:rsidRPr="004B504A">
        <w:rPr>
          <w:rFonts w:ascii="Times New Roman" w:hAnsi="Times New Roman" w:cs="Times New Roman"/>
          <w:sz w:val="24"/>
          <w:szCs w:val="24"/>
          <w:lang w:val="en-IN"/>
        </w:rPr>
        <w:t>, S.C.;</w:t>
      </w:r>
      <w:proofErr w:type="spellStart"/>
      <w:r w:rsidR="00BC31A5" w:rsidRPr="004B504A">
        <w:rPr>
          <w:rFonts w:ascii="Times New Roman" w:hAnsi="Times New Roman" w:cs="Times New Roman"/>
          <w:sz w:val="24"/>
          <w:szCs w:val="24"/>
          <w:lang w:val="en-IN"/>
        </w:rPr>
        <w:t>ielciu</w:t>
      </w:r>
      <w:proofErr w:type="spellEnd"/>
      <w:r w:rsidR="00BC31A5" w:rsidRPr="004B504A">
        <w:rPr>
          <w:rFonts w:ascii="Times New Roman" w:hAnsi="Times New Roman" w:cs="Times New Roman"/>
          <w:sz w:val="24"/>
          <w:szCs w:val="24"/>
          <w:lang w:val="en-IN"/>
        </w:rPr>
        <w:t>, I.;</w:t>
      </w:r>
      <w:proofErr w:type="spellStart"/>
      <w:r w:rsidR="00BC31A5" w:rsidRPr="004B504A">
        <w:rPr>
          <w:rFonts w:ascii="Times New Roman" w:hAnsi="Times New Roman" w:cs="Times New Roman"/>
          <w:sz w:val="24"/>
          <w:szCs w:val="24"/>
          <w:lang w:val="en-IN"/>
        </w:rPr>
        <w:t>Nicoara</w:t>
      </w:r>
      <w:proofErr w:type="spellEnd"/>
      <w:r w:rsidR="00BC31A5" w:rsidRPr="004B504A">
        <w:rPr>
          <w:rFonts w:ascii="Times New Roman" w:hAnsi="Times New Roman" w:cs="Times New Roman"/>
          <w:sz w:val="24"/>
          <w:szCs w:val="24"/>
          <w:lang w:val="en-IN"/>
        </w:rPr>
        <w:t xml:space="preserve">, </w:t>
      </w:r>
      <w:proofErr w:type="spellStart"/>
      <w:r w:rsidR="00BC31A5" w:rsidRPr="004B504A">
        <w:rPr>
          <w:rFonts w:ascii="Times New Roman" w:hAnsi="Times New Roman" w:cs="Times New Roman"/>
          <w:sz w:val="24"/>
          <w:szCs w:val="24"/>
          <w:lang w:val="en-IN"/>
        </w:rPr>
        <w:t>R.;Moldovan</w:t>
      </w:r>
      <w:proofErr w:type="spellEnd"/>
      <w:r w:rsidR="00BC31A5" w:rsidRPr="004B504A">
        <w:rPr>
          <w:rFonts w:ascii="Times New Roman" w:hAnsi="Times New Roman" w:cs="Times New Roman"/>
          <w:sz w:val="24"/>
          <w:szCs w:val="24"/>
          <w:lang w:val="en-IN"/>
        </w:rPr>
        <w:t>, M.;</w:t>
      </w:r>
      <w:proofErr w:type="spellStart"/>
      <w:r w:rsidR="00BC31A5" w:rsidRPr="004B504A">
        <w:rPr>
          <w:rFonts w:ascii="Times New Roman" w:hAnsi="Times New Roman" w:cs="Times New Roman"/>
          <w:sz w:val="24"/>
          <w:szCs w:val="24"/>
          <w:lang w:val="en-IN"/>
        </w:rPr>
        <w:t>Ene</w:t>
      </w:r>
      <w:proofErr w:type="spellEnd"/>
      <w:r w:rsidR="00BC31A5" w:rsidRPr="004B504A">
        <w:rPr>
          <w:rFonts w:ascii="Times New Roman" w:hAnsi="Times New Roman" w:cs="Times New Roman"/>
          <w:sz w:val="24"/>
          <w:szCs w:val="24"/>
          <w:lang w:val="en-IN"/>
        </w:rPr>
        <w:t xml:space="preserve">, </w:t>
      </w:r>
      <w:proofErr w:type="spellStart"/>
      <w:r w:rsidR="00BC31A5" w:rsidRPr="004B504A">
        <w:rPr>
          <w:rFonts w:ascii="Times New Roman" w:hAnsi="Times New Roman" w:cs="Times New Roman"/>
          <w:sz w:val="24"/>
          <w:szCs w:val="24"/>
          <w:lang w:val="en-IN"/>
        </w:rPr>
        <w:t>M.;Radu</w:t>
      </w:r>
      <w:proofErr w:type="spellEnd"/>
      <w:r w:rsidR="00BC31A5" w:rsidRPr="004B504A">
        <w:rPr>
          <w:rFonts w:ascii="Times New Roman" w:hAnsi="Times New Roman" w:cs="Times New Roman"/>
          <w:sz w:val="24"/>
          <w:szCs w:val="24"/>
          <w:lang w:val="en-IN"/>
        </w:rPr>
        <w:t xml:space="preserve">, M.; et al from extraction to advanced </w:t>
      </w:r>
      <w:proofErr w:type="spellStart"/>
      <w:r w:rsidR="00BC31A5" w:rsidRPr="004B504A">
        <w:rPr>
          <w:rFonts w:ascii="Times New Roman" w:hAnsi="Times New Roman" w:cs="Times New Roman"/>
          <w:sz w:val="24"/>
          <w:szCs w:val="24"/>
          <w:lang w:val="en-IN"/>
        </w:rPr>
        <w:t>analyticalmethods:The</w:t>
      </w:r>
      <w:proofErr w:type="spellEnd"/>
      <w:r w:rsidR="00BC31A5" w:rsidRPr="004B504A">
        <w:rPr>
          <w:rFonts w:ascii="Times New Roman" w:hAnsi="Times New Roman" w:cs="Times New Roman"/>
          <w:sz w:val="24"/>
          <w:szCs w:val="24"/>
          <w:lang w:val="en-IN"/>
        </w:rPr>
        <w:t xml:space="preserve"> challenges of melanin analysis. </w:t>
      </w:r>
      <w:r w:rsidR="00BC31A5" w:rsidRPr="004B504A">
        <w:rPr>
          <w:rFonts w:ascii="Times New Roman" w:hAnsi="Times New Roman" w:cs="Times New Roman"/>
          <w:i/>
          <w:iCs/>
          <w:sz w:val="24"/>
          <w:szCs w:val="24"/>
          <w:lang w:val="en-IN"/>
        </w:rPr>
        <w:t>Int.J.Mol.Sci.</w:t>
      </w:r>
      <w:r w:rsidR="00BC31A5" w:rsidRPr="004B504A">
        <w:rPr>
          <w:rFonts w:ascii="Times New Roman" w:hAnsi="Times New Roman" w:cs="Times New Roman"/>
          <w:sz w:val="24"/>
          <w:szCs w:val="24"/>
          <w:lang w:val="en-IN"/>
        </w:rPr>
        <w:t>2019,20,3943.</w:t>
      </w:r>
    </w:p>
    <w:p w:rsidR="00B164E1" w:rsidRPr="004B504A" w:rsidRDefault="00B164E1" w:rsidP="007616FF">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lastRenderedPageBreak/>
        <w:t xml:space="preserve">29. </w:t>
      </w:r>
      <w:proofErr w:type="spellStart"/>
      <w:r w:rsidRPr="004B504A">
        <w:rPr>
          <w:rFonts w:ascii="Times New Roman" w:hAnsi="Times New Roman" w:cs="Times New Roman"/>
          <w:sz w:val="24"/>
          <w:szCs w:val="24"/>
          <w:lang w:val="en-IN"/>
        </w:rPr>
        <w:t>Tarangiri</w:t>
      </w:r>
      <w:proofErr w:type="spellEnd"/>
      <w:r w:rsidRPr="004B504A">
        <w:rPr>
          <w:rFonts w:ascii="Times New Roman" w:hAnsi="Times New Roman" w:cs="Times New Roman"/>
          <w:sz w:val="24"/>
          <w:szCs w:val="24"/>
          <w:lang w:val="en-IN"/>
        </w:rPr>
        <w:t xml:space="preserve">, K.; Mishra, S. Production of melanin by soil microbial isolate on fruit waste extract: two step </w:t>
      </w:r>
      <w:proofErr w:type="gramStart"/>
      <w:r w:rsidR="0007479C" w:rsidRPr="004B504A">
        <w:rPr>
          <w:rFonts w:ascii="Times New Roman" w:hAnsi="Times New Roman" w:cs="Times New Roman"/>
          <w:sz w:val="24"/>
          <w:szCs w:val="24"/>
          <w:lang w:val="en-IN"/>
        </w:rPr>
        <w:t>optimization</w:t>
      </w:r>
      <w:proofErr w:type="gramEnd"/>
      <w:r w:rsidR="0007479C" w:rsidRPr="004B504A">
        <w:rPr>
          <w:rFonts w:ascii="Times New Roman" w:hAnsi="Times New Roman" w:cs="Times New Roman"/>
          <w:sz w:val="24"/>
          <w:szCs w:val="24"/>
          <w:lang w:val="en-IN"/>
        </w:rPr>
        <w:t xml:space="preserve"> of key parameters. </w:t>
      </w:r>
      <w:proofErr w:type="spellStart"/>
      <w:r w:rsidR="0007479C" w:rsidRPr="004B504A">
        <w:rPr>
          <w:rFonts w:ascii="Times New Roman" w:hAnsi="Times New Roman" w:cs="Times New Roman"/>
          <w:i/>
          <w:iCs/>
          <w:sz w:val="24"/>
          <w:szCs w:val="24"/>
          <w:lang w:val="en-IN"/>
        </w:rPr>
        <w:t>Biotechnol</w:t>
      </w:r>
      <w:proofErr w:type="spellEnd"/>
      <w:r w:rsidR="0007479C" w:rsidRPr="004B504A">
        <w:rPr>
          <w:rFonts w:ascii="Times New Roman" w:hAnsi="Times New Roman" w:cs="Times New Roman"/>
          <w:i/>
          <w:iCs/>
          <w:sz w:val="24"/>
          <w:szCs w:val="24"/>
          <w:lang w:val="en-IN"/>
        </w:rPr>
        <w:t>. Rep</w:t>
      </w:r>
      <w:r w:rsidR="0007479C" w:rsidRPr="004B504A">
        <w:rPr>
          <w:rFonts w:ascii="Times New Roman" w:hAnsi="Times New Roman" w:cs="Times New Roman"/>
          <w:sz w:val="24"/>
          <w:szCs w:val="24"/>
          <w:lang w:val="en-IN"/>
        </w:rPr>
        <w:t>. 2014, 139-146.</w:t>
      </w:r>
    </w:p>
    <w:p w:rsidR="000F0E5E" w:rsidRPr="004B504A" w:rsidRDefault="0007479C" w:rsidP="0007479C">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30.</w:t>
      </w:r>
      <w:r w:rsidR="000F0E5E" w:rsidRPr="004B504A">
        <w:rPr>
          <w:rFonts w:ascii="Times New Roman" w:hAnsi="Times New Roman" w:cs="Times New Roman"/>
          <w:sz w:val="24"/>
          <w:szCs w:val="24"/>
          <w:lang w:val="en-IN"/>
        </w:rPr>
        <w:t xml:space="preserve"> Singh, S.; </w:t>
      </w:r>
      <w:proofErr w:type="spellStart"/>
      <w:r w:rsidR="000F0E5E" w:rsidRPr="004B504A">
        <w:rPr>
          <w:rFonts w:ascii="Times New Roman" w:hAnsi="Times New Roman" w:cs="Times New Roman"/>
          <w:sz w:val="24"/>
          <w:szCs w:val="24"/>
          <w:lang w:val="en-IN"/>
        </w:rPr>
        <w:t>Nimse</w:t>
      </w:r>
      <w:proofErr w:type="spellEnd"/>
      <w:r w:rsidR="000F0E5E" w:rsidRPr="004B504A">
        <w:rPr>
          <w:rFonts w:ascii="Times New Roman" w:hAnsi="Times New Roman" w:cs="Times New Roman"/>
          <w:sz w:val="24"/>
          <w:szCs w:val="24"/>
          <w:lang w:val="en-IN"/>
        </w:rPr>
        <w:t xml:space="preserve">, S.B.; Mathew, D.E.; </w:t>
      </w:r>
      <w:proofErr w:type="spellStart"/>
      <w:r w:rsidR="000F0E5E" w:rsidRPr="004B504A">
        <w:rPr>
          <w:rFonts w:ascii="Times New Roman" w:hAnsi="Times New Roman" w:cs="Times New Roman"/>
          <w:sz w:val="24"/>
          <w:szCs w:val="24"/>
          <w:lang w:val="en-IN"/>
        </w:rPr>
        <w:t>Dhimmar</w:t>
      </w:r>
      <w:proofErr w:type="spellEnd"/>
      <w:r w:rsidR="000F0E5E" w:rsidRPr="004B504A">
        <w:rPr>
          <w:rFonts w:ascii="Times New Roman" w:hAnsi="Times New Roman" w:cs="Times New Roman"/>
          <w:sz w:val="24"/>
          <w:szCs w:val="24"/>
          <w:lang w:val="en-IN"/>
        </w:rPr>
        <w:t xml:space="preserve">, A.; </w:t>
      </w:r>
      <w:proofErr w:type="spellStart"/>
      <w:r w:rsidR="000F0E5E" w:rsidRPr="004B504A">
        <w:rPr>
          <w:rFonts w:ascii="Times New Roman" w:hAnsi="Times New Roman" w:cs="Times New Roman"/>
          <w:sz w:val="24"/>
          <w:szCs w:val="24"/>
          <w:lang w:val="en-IN"/>
        </w:rPr>
        <w:t>Sahastrabudhe</w:t>
      </w:r>
      <w:proofErr w:type="spellEnd"/>
      <w:r w:rsidR="000F0E5E" w:rsidRPr="004B504A">
        <w:rPr>
          <w:rFonts w:ascii="Times New Roman" w:hAnsi="Times New Roman" w:cs="Times New Roman"/>
          <w:sz w:val="24"/>
          <w:szCs w:val="24"/>
          <w:lang w:val="en-IN"/>
        </w:rPr>
        <w:t xml:space="preserve">, </w:t>
      </w:r>
      <w:proofErr w:type="gramStart"/>
      <w:r w:rsidR="000F0E5E" w:rsidRPr="004B504A">
        <w:rPr>
          <w:rFonts w:ascii="Times New Roman" w:hAnsi="Times New Roman" w:cs="Times New Roman"/>
          <w:sz w:val="24"/>
          <w:szCs w:val="24"/>
          <w:lang w:val="en-IN"/>
        </w:rPr>
        <w:t>H.;</w:t>
      </w:r>
      <w:proofErr w:type="spellStart"/>
      <w:r w:rsidR="000F0E5E" w:rsidRPr="004B504A">
        <w:rPr>
          <w:rFonts w:ascii="Times New Roman" w:hAnsi="Times New Roman" w:cs="Times New Roman"/>
          <w:sz w:val="24"/>
          <w:szCs w:val="24"/>
          <w:lang w:val="en-IN"/>
        </w:rPr>
        <w:t>Gajjar</w:t>
      </w:r>
      <w:proofErr w:type="spellEnd"/>
      <w:proofErr w:type="gramEnd"/>
      <w:r w:rsidR="000F0E5E" w:rsidRPr="004B504A">
        <w:rPr>
          <w:rFonts w:ascii="Times New Roman" w:hAnsi="Times New Roman" w:cs="Times New Roman"/>
          <w:sz w:val="24"/>
          <w:szCs w:val="24"/>
          <w:lang w:val="en-IN"/>
        </w:rPr>
        <w:t xml:space="preserve">, A.; Ghadge, V.A.; Kumar, P.; Shinde, P.B. Microbial melanin: Recent advances in biosynthesis, extraction, characterization, and applications. </w:t>
      </w:r>
      <w:proofErr w:type="spellStart"/>
      <w:r w:rsidR="000F0E5E" w:rsidRPr="004B504A">
        <w:rPr>
          <w:rFonts w:ascii="Times New Roman" w:hAnsi="Times New Roman" w:cs="Times New Roman"/>
          <w:i/>
          <w:iCs/>
          <w:sz w:val="24"/>
          <w:szCs w:val="24"/>
          <w:lang w:val="en-IN"/>
        </w:rPr>
        <w:t>Biotechnol</w:t>
      </w:r>
      <w:proofErr w:type="spellEnd"/>
      <w:r w:rsidR="000F0E5E" w:rsidRPr="004B504A">
        <w:rPr>
          <w:rFonts w:ascii="Times New Roman" w:hAnsi="Times New Roman" w:cs="Times New Roman"/>
          <w:i/>
          <w:iCs/>
          <w:sz w:val="24"/>
          <w:szCs w:val="24"/>
          <w:lang w:val="en-IN"/>
        </w:rPr>
        <w:t>.</w:t>
      </w:r>
      <w:r w:rsidR="000F0E5E" w:rsidRPr="004B504A">
        <w:rPr>
          <w:rFonts w:ascii="Times New Roman" w:hAnsi="Times New Roman" w:cs="Times New Roman"/>
          <w:sz w:val="24"/>
          <w:szCs w:val="24"/>
          <w:lang w:val="en-IN"/>
        </w:rPr>
        <w:t xml:space="preserve"> </w:t>
      </w:r>
      <w:r w:rsidR="000F0E5E" w:rsidRPr="004B504A">
        <w:rPr>
          <w:rFonts w:ascii="Times New Roman" w:hAnsi="Times New Roman" w:cs="Times New Roman"/>
          <w:i/>
          <w:iCs/>
          <w:sz w:val="24"/>
          <w:szCs w:val="24"/>
          <w:lang w:val="en-IN"/>
        </w:rPr>
        <w:t>Adv.</w:t>
      </w:r>
      <w:r w:rsidR="000F0E5E" w:rsidRPr="004B504A">
        <w:rPr>
          <w:rFonts w:ascii="Times New Roman" w:hAnsi="Times New Roman" w:cs="Times New Roman"/>
          <w:sz w:val="24"/>
          <w:szCs w:val="24"/>
          <w:lang w:val="en-IN"/>
        </w:rPr>
        <w:t xml:space="preserve"> 2021, 53,107773. [</w:t>
      </w:r>
      <w:proofErr w:type="spellStart"/>
      <w:r w:rsidR="000F0E5E" w:rsidRPr="004B504A">
        <w:rPr>
          <w:rFonts w:ascii="Times New Roman" w:hAnsi="Times New Roman" w:cs="Times New Roman"/>
          <w:sz w:val="24"/>
          <w:szCs w:val="24"/>
          <w:lang w:val="en-IN"/>
        </w:rPr>
        <w:t>CrossRef</w:t>
      </w:r>
      <w:proofErr w:type="spellEnd"/>
      <w:r w:rsidR="000F0E5E" w:rsidRPr="004B504A">
        <w:rPr>
          <w:rFonts w:ascii="Times New Roman" w:hAnsi="Times New Roman" w:cs="Times New Roman"/>
          <w:sz w:val="24"/>
          <w:szCs w:val="24"/>
          <w:lang w:val="en-IN"/>
        </w:rPr>
        <w:t>].</w:t>
      </w:r>
    </w:p>
    <w:p w:rsidR="0007479C" w:rsidRPr="004B504A" w:rsidRDefault="0007479C" w:rsidP="0007479C">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 xml:space="preserve">31. </w:t>
      </w:r>
      <w:proofErr w:type="spellStart"/>
      <w:r w:rsidRPr="004B504A">
        <w:rPr>
          <w:rFonts w:ascii="Times New Roman" w:hAnsi="Times New Roman" w:cs="Times New Roman"/>
          <w:sz w:val="24"/>
          <w:szCs w:val="24"/>
          <w:lang w:val="en-IN"/>
        </w:rPr>
        <w:t>Vasanthakumar</w:t>
      </w:r>
      <w:proofErr w:type="spellEnd"/>
      <w:r w:rsidRPr="004B504A">
        <w:rPr>
          <w:rFonts w:ascii="Times New Roman" w:hAnsi="Times New Roman" w:cs="Times New Roman"/>
          <w:sz w:val="24"/>
          <w:szCs w:val="24"/>
          <w:lang w:val="en-IN"/>
        </w:rPr>
        <w:t xml:space="preserve">, A.; </w:t>
      </w:r>
      <w:proofErr w:type="spellStart"/>
      <w:r w:rsidRPr="004B504A">
        <w:rPr>
          <w:rFonts w:ascii="Times New Roman" w:hAnsi="Times New Roman" w:cs="Times New Roman"/>
          <w:sz w:val="24"/>
          <w:szCs w:val="24"/>
          <w:lang w:val="en-IN"/>
        </w:rPr>
        <w:t>DeAraujo</w:t>
      </w:r>
      <w:proofErr w:type="spellEnd"/>
      <w:r w:rsidRPr="004B504A">
        <w:rPr>
          <w:rFonts w:ascii="Times New Roman" w:hAnsi="Times New Roman" w:cs="Times New Roman"/>
          <w:sz w:val="24"/>
          <w:szCs w:val="24"/>
          <w:lang w:val="en-IN"/>
        </w:rPr>
        <w:t xml:space="preserve">, A.; Mazurek, J.; Schilling, M.; Mitchell, R. </w:t>
      </w:r>
      <w:proofErr w:type="spellStart"/>
      <w:r w:rsidRPr="004B504A">
        <w:rPr>
          <w:rFonts w:ascii="Times New Roman" w:hAnsi="Times New Roman" w:cs="Times New Roman"/>
          <w:sz w:val="24"/>
          <w:szCs w:val="24"/>
          <w:lang w:val="en-IN"/>
        </w:rPr>
        <w:t>Pyomelanin</w:t>
      </w:r>
      <w:proofErr w:type="spellEnd"/>
      <w:r w:rsidRPr="004B504A">
        <w:rPr>
          <w:rFonts w:ascii="Times New Roman" w:hAnsi="Times New Roman" w:cs="Times New Roman"/>
          <w:sz w:val="24"/>
          <w:szCs w:val="24"/>
          <w:lang w:val="en-IN"/>
        </w:rPr>
        <w:t xml:space="preserve"> production in </w:t>
      </w:r>
      <w:r w:rsidRPr="004B504A">
        <w:rPr>
          <w:rFonts w:ascii="Times New Roman" w:hAnsi="Times New Roman" w:cs="Times New Roman"/>
          <w:i/>
          <w:iCs/>
          <w:sz w:val="24"/>
          <w:szCs w:val="24"/>
          <w:lang w:val="en-IN"/>
        </w:rPr>
        <w:t xml:space="preserve">Penicillium </w:t>
      </w:r>
      <w:proofErr w:type="spellStart"/>
      <w:r w:rsidRPr="004B504A">
        <w:rPr>
          <w:rFonts w:ascii="Times New Roman" w:hAnsi="Times New Roman" w:cs="Times New Roman"/>
          <w:i/>
          <w:iCs/>
          <w:sz w:val="24"/>
          <w:szCs w:val="24"/>
          <w:lang w:val="en-IN"/>
        </w:rPr>
        <w:t>chrysogenum</w:t>
      </w:r>
      <w:proofErr w:type="spellEnd"/>
      <w:r w:rsidRPr="004B504A">
        <w:rPr>
          <w:rFonts w:ascii="Times New Roman" w:hAnsi="Times New Roman" w:cs="Times New Roman"/>
          <w:sz w:val="24"/>
          <w:szCs w:val="24"/>
          <w:lang w:val="en-IN"/>
        </w:rPr>
        <w:t xml:space="preserve"> is stimulated by L-tyrosine. Microbiology 2015, 161, 1211-1218. [</w:t>
      </w:r>
      <w:proofErr w:type="spellStart"/>
      <w:r w:rsidRPr="004B504A">
        <w:rPr>
          <w:rFonts w:ascii="Times New Roman" w:hAnsi="Times New Roman" w:cs="Times New Roman"/>
          <w:sz w:val="24"/>
          <w:szCs w:val="24"/>
          <w:lang w:val="en-IN"/>
        </w:rPr>
        <w:t>CrossRef</w:t>
      </w:r>
      <w:proofErr w:type="spellEnd"/>
      <w:r w:rsidRPr="004B504A">
        <w:rPr>
          <w:rFonts w:ascii="Times New Roman" w:hAnsi="Times New Roman" w:cs="Times New Roman"/>
          <w:sz w:val="24"/>
          <w:szCs w:val="24"/>
          <w:lang w:val="en-IN"/>
        </w:rPr>
        <w:t>]</w:t>
      </w:r>
    </w:p>
    <w:p w:rsidR="0007479C" w:rsidRPr="004B504A" w:rsidRDefault="0007479C" w:rsidP="00823DCC">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32.</w:t>
      </w:r>
      <w:r w:rsidR="00823DCC" w:rsidRPr="004B504A">
        <w:rPr>
          <w:rFonts w:ascii="Times New Roman" w:hAnsi="Times New Roman" w:cs="Times New Roman"/>
          <w:sz w:val="24"/>
          <w:szCs w:val="24"/>
          <w:lang w:val="en-IN"/>
        </w:rPr>
        <w:t xml:space="preserve"> </w:t>
      </w:r>
      <w:proofErr w:type="spellStart"/>
      <w:r w:rsidR="00BC31A5" w:rsidRPr="004B504A">
        <w:rPr>
          <w:rFonts w:ascii="Times New Roman" w:hAnsi="Times New Roman" w:cs="Times New Roman"/>
          <w:sz w:val="24"/>
          <w:szCs w:val="24"/>
          <w:lang w:val="en-IN"/>
        </w:rPr>
        <w:t>Vasanthabharathi</w:t>
      </w:r>
      <w:proofErr w:type="spellEnd"/>
      <w:r w:rsidR="00BC31A5" w:rsidRPr="004B504A">
        <w:rPr>
          <w:rFonts w:ascii="Times New Roman" w:hAnsi="Times New Roman" w:cs="Times New Roman"/>
          <w:sz w:val="24"/>
          <w:szCs w:val="24"/>
          <w:lang w:val="en-IN"/>
        </w:rPr>
        <w:t xml:space="preserve"> V, </w:t>
      </w:r>
      <w:proofErr w:type="spellStart"/>
      <w:r w:rsidR="00BC31A5" w:rsidRPr="004B504A">
        <w:rPr>
          <w:rFonts w:ascii="Times New Roman" w:hAnsi="Times New Roman" w:cs="Times New Roman"/>
          <w:sz w:val="24"/>
          <w:szCs w:val="24"/>
          <w:lang w:val="en-IN"/>
        </w:rPr>
        <w:t>Lakshminarayanan</w:t>
      </w:r>
      <w:proofErr w:type="spellEnd"/>
      <w:r w:rsidR="00BC31A5" w:rsidRPr="004B504A">
        <w:rPr>
          <w:rFonts w:ascii="Times New Roman" w:hAnsi="Times New Roman" w:cs="Times New Roman"/>
          <w:sz w:val="24"/>
          <w:szCs w:val="24"/>
          <w:lang w:val="en-IN"/>
        </w:rPr>
        <w:t xml:space="preserve"> R, Jayalakshmi S. (2011) Melanin production from marine </w:t>
      </w:r>
      <w:r w:rsidR="00BC31A5" w:rsidRPr="004B504A">
        <w:rPr>
          <w:rFonts w:ascii="Times New Roman" w:hAnsi="Times New Roman" w:cs="Times New Roman"/>
          <w:i/>
          <w:iCs/>
          <w:sz w:val="24"/>
          <w:szCs w:val="24"/>
          <w:lang w:val="en-IN"/>
        </w:rPr>
        <w:t>Streptomyces</w:t>
      </w:r>
      <w:r w:rsidR="00BC31A5" w:rsidRPr="004B504A">
        <w:rPr>
          <w:rFonts w:ascii="Times New Roman" w:hAnsi="Times New Roman" w:cs="Times New Roman"/>
          <w:sz w:val="24"/>
          <w:szCs w:val="24"/>
          <w:lang w:val="en-IN"/>
        </w:rPr>
        <w:t xml:space="preserve">. </w:t>
      </w:r>
      <w:r w:rsidR="00BC31A5" w:rsidRPr="004B504A">
        <w:rPr>
          <w:rFonts w:ascii="Times New Roman" w:hAnsi="Times New Roman" w:cs="Times New Roman"/>
          <w:i/>
          <w:iCs/>
          <w:sz w:val="24"/>
          <w:szCs w:val="24"/>
          <w:lang w:val="en-IN"/>
        </w:rPr>
        <w:t>African journal of Biotechnology</w:t>
      </w:r>
      <w:r w:rsidR="00BC31A5" w:rsidRPr="004B504A">
        <w:rPr>
          <w:rFonts w:ascii="Times New Roman" w:hAnsi="Times New Roman" w:cs="Times New Roman"/>
          <w:sz w:val="24"/>
          <w:szCs w:val="24"/>
          <w:lang w:val="en-IN"/>
        </w:rPr>
        <w:t>, 10, 11224-11234.</w:t>
      </w:r>
    </w:p>
    <w:p w:rsidR="00BC31A5" w:rsidRPr="004B504A" w:rsidRDefault="00E46864" w:rsidP="00823DCC">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33.</w:t>
      </w:r>
      <w:r w:rsidR="00823DCC" w:rsidRPr="004B504A">
        <w:rPr>
          <w:rFonts w:ascii="Times New Roman" w:hAnsi="Times New Roman" w:cs="Times New Roman"/>
          <w:sz w:val="24"/>
          <w:szCs w:val="24"/>
          <w:lang w:val="en-IN"/>
        </w:rPr>
        <w:t xml:space="preserve"> </w:t>
      </w:r>
      <w:proofErr w:type="spellStart"/>
      <w:r w:rsidR="00BC31A5" w:rsidRPr="004B504A">
        <w:rPr>
          <w:rFonts w:ascii="Times New Roman" w:hAnsi="Times New Roman" w:cs="Times New Roman"/>
          <w:sz w:val="24"/>
          <w:szCs w:val="24"/>
          <w:lang w:val="en-IN"/>
        </w:rPr>
        <w:t>Sivaperumal</w:t>
      </w:r>
      <w:proofErr w:type="spellEnd"/>
      <w:r w:rsidR="00BC31A5" w:rsidRPr="004B504A">
        <w:rPr>
          <w:rFonts w:ascii="Times New Roman" w:hAnsi="Times New Roman" w:cs="Times New Roman"/>
          <w:sz w:val="24"/>
          <w:szCs w:val="24"/>
          <w:lang w:val="en-IN"/>
        </w:rPr>
        <w:t xml:space="preserve"> P, Kamala K, Rajaram R. (2015) Bioactive DOPA melanin isolated and characterized from a marine actinobacterium </w:t>
      </w:r>
      <w:r w:rsidR="00BC31A5" w:rsidRPr="004B504A">
        <w:rPr>
          <w:rFonts w:ascii="Times New Roman" w:hAnsi="Times New Roman" w:cs="Times New Roman"/>
          <w:i/>
          <w:iCs/>
          <w:sz w:val="24"/>
          <w:szCs w:val="24"/>
          <w:lang w:val="en-IN"/>
        </w:rPr>
        <w:t>Streptomyces sp</w:t>
      </w:r>
      <w:r w:rsidR="00BC31A5" w:rsidRPr="004B504A">
        <w:rPr>
          <w:rFonts w:ascii="Times New Roman" w:hAnsi="Times New Roman" w:cs="Times New Roman"/>
          <w:sz w:val="24"/>
          <w:szCs w:val="24"/>
          <w:lang w:val="en-IN"/>
        </w:rPr>
        <w:t xml:space="preserve">. MVCS^ from </w:t>
      </w:r>
      <w:proofErr w:type="spellStart"/>
      <w:r w:rsidR="00BC31A5" w:rsidRPr="004B504A">
        <w:rPr>
          <w:rFonts w:ascii="Times New Roman" w:hAnsi="Times New Roman" w:cs="Times New Roman"/>
          <w:sz w:val="24"/>
          <w:szCs w:val="24"/>
          <w:lang w:val="en-IN"/>
        </w:rPr>
        <w:t>Versova</w:t>
      </w:r>
      <w:proofErr w:type="spellEnd"/>
      <w:r w:rsidR="00BC31A5" w:rsidRPr="004B504A">
        <w:rPr>
          <w:rFonts w:ascii="Times New Roman" w:hAnsi="Times New Roman" w:cs="Times New Roman"/>
          <w:sz w:val="24"/>
          <w:szCs w:val="24"/>
          <w:lang w:val="en-IN"/>
        </w:rPr>
        <w:t xml:space="preserve"> coast </w:t>
      </w:r>
      <w:r w:rsidR="00BC31A5" w:rsidRPr="004B504A">
        <w:rPr>
          <w:rFonts w:ascii="Times New Roman" w:hAnsi="Times New Roman" w:cs="Times New Roman"/>
          <w:i/>
          <w:iCs/>
          <w:sz w:val="24"/>
          <w:szCs w:val="24"/>
          <w:lang w:val="en-IN"/>
        </w:rPr>
        <w:t>Natural Product Research</w:t>
      </w:r>
      <w:r w:rsidR="00BC31A5" w:rsidRPr="004B504A">
        <w:rPr>
          <w:rFonts w:ascii="Times New Roman" w:hAnsi="Times New Roman" w:cs="Times New Roman"/>
          <w:sz w:val="24"/>
          <w:szCs w:val="24"/>
          <w:lang w:val="en-IN"/>
        </w:rPr>
        <w:t>, 29, 2117-2121.</w:t>
      </w:r>
    </w:p>
    <w:p w:rsidR="00823DCC" w:rsidRPr="004B504A" w:rsidRDefault="00E46864" w:rsidP="00823DCC">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 xml:space="preserve">34. </w:t>
      </w:r>
      <w:r w:rsidR="00BC31A5" w:rsidRPr="004B504A">
        <w:rPr>
          <w:rFonts w:ascii="Times New Roman" w:hAnsi="Times New Roman" w:cs="Times New Roman"/>
          <w:sz w:val="24"/>
          <w:szCs w:val="24"/>
          <w:lang w:val="en-IN"/>
        </w:rPr>
        <w:t xml:space="preserve">Kamala K, </w:t>
      </w:r>
      <w:proofErr w:type="spellStart"/>
      <w:r w:rsidR="00BC31A5" w:rsidRPr="004B504A">
        <w:rPr>
          <w:rFonts w:ascii="Times New Roman" w:hAnsi="Times New Roman" w:cs="Times New Roman"/>
          <w:sz w:val="24"/>
          <w:szCs w:val="24"/>
          <w:lang w:val="en-IN"/>
        </w:rPr>
        <w:t>Sivaperumal</w:t>
      </w:r>
      <w:proofErr w:type="spellEnd"/>
      <w:r w:rsidR="00BC31A5" w:rsidRPr="004B504A">
        <w:rPr>
          <w:rFonts w:ascii="Times New Roman" w:hAnsi="Times New Roman" w:cs="Times New Roman"/>
          <w:sz w:val="24"/>
          <w:szCs w:val="24"/>
          <w:lang w:val="en-IN"/>
        </w:rPr>
        <w:t xml:space="preserve"> P, </w:t>
      </w:r>
      <w:proofErr w:type="spellStart"/>
      <w:r w:rsidR="00BC31A5" w:rsidRPr="004B504A">
        <w:rPr>
          <w:rFonts w:ascii="Times New Roman" w:hAnsi="Times New Roman" w:cs="Times New Roman"/>
          <w:sz w:val="24"/>
          <w:szCs w:val="24"/>
          <w:lang w:val="en-IN"/>
        </w:rPr>
        <w:t>Gobalakrishnan</w:t>
      </w:r>
      <w:proofErr w:type="spellEnd"/>
      <w:r w:rsidR="00BC31A5" w:rsidRPr="004B504A">
        <w:rPr>
          <w:rFonts w:ascii="Times New Roman" w:hAnsi="Times New Roman" w:cs="Times New Roman"/>
          <w:sz w:val="24"/>
          <w:szCs w:val="24"/>
          <w:lang w:val="en-IN"/>
        </w:rPr>
        <w:t xml:space="preserve"> R, </w:t>
      </w:r>
      <w:proofErr w:type="spellStart"/>
      <w:r w:rsidR="00BC31A5" w:rsidRPr="004B504A">
        <w:rPr>
          <w:rFonts w:ascii="Times New Roman" w:hAnsi="Times New Roman" w:cs="Times New Roman"/>
          <w:sz w:val="24"/>
          <w:szCs w:val="24"/>
          <w:lang w:val="en-IN"/>
        </w:rPr>
        <w:t>Swarnakumar</w:t>
      </w:r>
      <w:proofErr w:type="spellEnd"/>
      <w:r w:rsidR="00BC31A5" w:rsidRPr="004B504A">
        <w:rPr>
          <w:rFonts w:ascii="Times New Roman" w:hAnsi="Times New Roman" w:cs="Times New Roman"/>
          <w:sz w:val="24"/>
          <w:szCs w:val="24"/>
          <w:lang w:val="en-IN"/>
        </w:rPr>
        <w:t xml:space="preserve"> NS, Rajaram R, Isolation and characterization of biologically active alkaloids from marine actinobacteria </w:t>
      </w:r>
      <w:proofErr w:type="spellStart"/>
      <w:r w:rsidR="00BC31A5" w:rsidRPr="004B504A">
        <w:rPr>
          <w:rFonts w:ascii="Times New Roman" w:hAnsi="Times New Roman" w:cs="Times New Roman"/>
          <w:i/>
          <w:iCs/>
          <w:sz w:val="24"/>
          <w:szCs w:val="24"/>
          <w:lang w:val="en-IN"/>
        </w:rPr>
        <w:t>Nocardiopsis</w:t>
      </w:r>
      <w:proofErr w:type="spellEnd"/>
      <w:r w:rsidR="00BC31A5" w:rsidRPr="004B504A">
        <w:rPr>
          <w:rFonts w:ascii="Times New Roman" w:hAnsi="Times New Roman" w:cs="Times New Roman"/>
          <w:i/>
          <w:iCs/>
          <w:sz w:val="24"/>
          <w:szCs w:val="24"/>
          <w:lang w:val="en-IN"/>
        </w:rPr>
        <w:t xml:space="preserve"> sp</w:t>
      </w:r>
      <w:r w:rsidR="00BC31A5" w:rsidRPr="004B504A">
        <w:rPr>
          <w:rFonts w:ascii="Times New Roman" w:hAnsi="Times New Roman" w:cs="Times New Roman"/>
          <w:sz w:val="24"/>
          <w:szCs w:val="24"/>
          <w:lang w:val="en-IN"/>
        </w:rPr>
        <w:t xml:space="preserve">. NCSI. </w:t>
      </w:r>
      <w:proofErr w:type="spellStart"/>
      <w:r w:rsidR="00BC31A5" w:rsidRPr="004B504A">
        <w:rPr>
          <w:rFonts w:ascii="Times New Roman" w:hAnsi="Times New Roman" w:cs="Times New Roman"/>
          <w:i/>
          <w:iCs/>
          <w:sz w:val="24"/>
          <w:szCs w:val="24"/>
          <w:lang w:val="en-IN"/>
        </w:rPr>
        <w:t>Biocatal</w:t>
      </w:r>
      <w:proofErr w:type="spellEnd"/>
      <w:r w:rsidR="00BC31A5" w:rsidRPr="004B504A">
        <w:rPr>
          <w:rFonts w:ascii="Times New Roman" w:hAnsi="Times New Roman" w:cs="Times New Roman"/>
          <w:i/>
          <w:iCs/>
          <w:sz w:val="24"/>
          <w:szCs w:val="24"/>
          <w:lang w:val="en-IN"/>
        </w:rPr>
        <w:t xml:space="preserve"> Agric </w:t>
      </w:r>
      <w:proofErr w:type="spellStart"/>
      <w:r w:rsidR="00BC31A5" w:rsidRPr="004B504A">
        <w:rPr>
          <w:rFonts w:ascii="Times New Roman" w:hAnsi="Times New Roman" w:cs="Times New Roman"/>
          <w:i/>
          <w:iCs/>
          <w:sz w:val="24"/>
          <w:szCs w:val="24"/>
          <w:lang w:val="en-IN"/>
        </w:rPr>
        <w:t>Biotechnol</w:t>
      </w:r>
      <w:proofErr w:type="spellEnd"/>
      <w:r w:rsidR="00BC31A5" w:rsidRPr="004B504A">
        <w:rPr>
          <w:rFonts w:ascii="Times New Roman" w:hAnsi="Times New Roman" w:cs="Times New Roman"/>
          <w:sz w:val="24"/>
          <w:szCs w:val="24"/>
          <w:lang w:val="en-IN"/>
        </w:rPr>
        <w:t xml:space="preserve">. </w:t>
      </w:r>
      <w:proofErr w:type="gramStart"/>
      <w:r w:rsidR="00BC31A5" w:rsidRPr="004B504A">
        <w:rPr>
          <w:rFonts w:ascii="Times New Roman" w:hAnsi="Times New Roman" w:cs="Times New Roman"/>
          <w:sz w:val="24"/>
          <w:szCs w:val="24"/>
          <w:lang w:val="en-IN"/>
        </w:rPr>
        <w:t>2015;4:633</w:t>
      </w:r>
      <w:proofErr w:type="gramEnd"/>
      <w:r w:rsidR="00BC31A5" w:rsidRPr="004B504A">
        <w:rPr>
          <w:rFonts w:ascii="Times New Roman" w:hAnsi="Times New Roman" w:cs="Times New Roman"/>
          <w:sz w:val="24"/>
          <w:szCs w:val="24"/>
          <w:lang w:val="en-IN"/>
        </w:rPr>
        <w:t>-9</w:t>
      </w:r>
    </w:p>
    <w:p w:rsidR="00BE42C9" w:rsidRPr="004B504A" w:rsidRDefault="00E46864" w:rsidP="00BE42C9">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35.</w:t>
      </w:r>
      <w:r w:rsidR="00793356" w:rsidRPr="004B504A">
        <w:rPr>
          <w:rFonts w:ascii="Times New Roman" w:hAnsi="Times New Roman" w:cs="Times New Roman"/>
          <w:sz w:val="24"/>
          <w:szCs w:val="24"/>
          <w:lang w:val="en-IN"/>
        </w:rPr>
        <w:t xml:space="preserve"> </w:t>
      </w:r>
      <w:proofErr w:type="spellStart"/>
      <w:r w:rsidR="00BE42C9" w:rsidRPr="004B504A">
        <w:rPr>
          <w:rFonts w:ascii="Times New Roman" w:hAnsi="Times New Roman" w:cs="Times New Roman"/>
          <w:sz w:val="24"/>
          <w:szCs w:val="24"/>
          <w:lang w:val="en-IN"/>
        </w:rPr>
        <w:t>Dodou</w:t>
      </w:r>
      <w:proofErr w:type="spellEnd"/>
      <w:r w:rsidR="00BE42C9" w:rsidRPr="004B504A">
        <w:rPr>
          <w:rFonts w:ascii="Times New Roman" w:hAnsi="Times New Roman" w:cs="Times New Roman"/>
          <w:sz w:val="24"/>
          <w:szCs w:val="24"/>
          <w:lang w:val="en-IN"/>
        </w:rPr>
        <w:t xml:space="preserve"> HV, de </w:t>
      </w:r>
      <w:proofErr w:type="spellStart"/>
      <w:r w:rsidR="00BE42C9" w:rsidRPr="004B504A">
        <w:rPr>
          <w:rFonts w:ascii="Times New Roman" w:hAnsi="Times New Roman" w:cs="Times New Roman"/>
          <w:sz w:val="24"/>
          <w:szCs w:val="24"/>
          <w:lang w:val="en-IN"/>
        </w:rPr>
        <w:t>Morais</w:t>
      </w:r>
      <w:proofErr w:type="spellEnd"/>
      <w:r w:rsidR="00BE42C9" w:rsidRPr="004B504A">
        <w:rPr>
          <w:rFonts w:ascii="Times New Roman" w:hAnsi="Times New Roman" w:cs="Times New Roman"/>
          <w:sz w:val="24"/>
          <w:szCs w:val="24"/>
          <w:lang w:val="en-IN"/>
        </w:rPr>
        <w:t xml:space="preserve"> Batista AH, Sales GWP, de Medeiros SC, </w:t>
      </w:r>
      <w:proofErr w:type="spellStart"/>
      <w:r w:rsidR="00BE42C9" w:rsidRPr="004B504A">
        <w:rPr>
          <w:rFonts w:ascii="Times New Roman" w:hAnsi="Times New Roman" w:cs="Times New Roman"/>
          <w:sz w:val="24"/>
          <w:szCs w:val="24"/>
          <w:lang w:val="en-IN"/>
        </w:rPr>
        <w:t>Rodrigue</w:t>
      </w:r>
      <w:proofErr w:type="spellEnd"/>
      <w:r w:rsidR="00BE42C9" w:rsidRPr="004B504A">
        <w:rPr>
          <w:rFonts w:ascii="Times New Roman" w:hAnsi="Times New Roman" w:cs="Times New Roman"/>
          <w:sz w:val="24"/>
          <w:szCs w:val="24"/>
          <w:lang w:val="en-IN"/>
        </w:rPr>
        <w:t xml:space="preserve"> ML, Nogueira PCN, Silveira ER, </w:t>
      </w:r>
      <w:proofErr w:type="spellStart"/>
      <w:r w:rsidR="00BE42C9" w:rsidRPr="004B504A">
        <w:rPr>
          <w:rFonts w:ascii="Times New Roman" w:hAnsi="Times New Roman" w:cs="Times New Roman"/>
          <w:sz w:val="24"/>
          <w:szCs w:val="24"/>
          <w:lang w:val="en-IN"/>
        </w:rPr>
        <w:t>Noguiera</w:t>
      </w:r>
      <w:proofErr w:type="spellEnd"/>
      <w:r w:rsidR="00BE42C9" w:rsidRPr="004B504A">
        <w:rPr>
          <w:rFonts w:ascii="Times New Roman" w:hAnsi="Times New Roman" w:cs="Times New Roman"/>
          <w:sz w:val="24"/>
          <w:szCs w:val="24"/>
          <w:lang w:val="en-IN"/>
        </w:rPr>
        <w:t xml:space="preserve"> NAP. (2017) Violacein antimicrobial activity on </w:t>
      </w:r>
      <w:r w:rsidR="00BE42C9" w:rsidRPr="004B504A">
        <w:rPr>
          <w:rFonts w:ascii="Times New Roman" w:hAnsi="Times New Roman" w:cs="Times New Roman"/>
          <w:i/>
          <w:iCs/>
          <w:sz w:val="24"/>
          <w:szCs w:val="24"/>
          <w:lang w:val="en-IN"/>
        </w:rPr>
        <w:t>Staphylococcus epidermis</w:t>
      </w:r>
      <w:r w:rsidR="00BE42C9" w:rsidRPr="004B504A">
        <w:rPr>
          <w:rFonts w:ascii="Times New Roman" w:hAnsi="Times New Roman" w:cs="Times New Roman"/>
          <w:sz w:val="24"/>
          <w:szCs w:val="24"/>
          <w:lang w:val="en-IN"/>
        </w:rPr>
        <w:t xml:space="preserve"> and synergistic effect on commercially available antibiotics. </w:t>
      </w:r>
      <w:r w:rsidR="00BE42C9" w:rsidRPr="004B504A">
        <w:rPr>
          <w:rFonts w:ascii="Times New Roman" w:hAnsi="Times New Roman" w:cs="Times New Roman"/>
          <w:i/>
          <w:iCs/>
          <w:sz w:val="24"/>
          <w:szCs w:val="24"/>
          <w:lang w:val="en-IN"/>
        </w:rPr>
        <w:t>Journal of Applied Microbiology</w:t>
      </w:r>
      <w:r w:rsidR="00BE42C9" w:rsidRPr="004B504A">
        <w:rPr>
          <w:rFonts w:ascii="Times New Roman" w:hAnsi="Times New Roman" w:cs="Times New Roman"/>
          <w:sz w:val="24"/>
          <w:szCs w:val="24"/>
          <w:lang w:val="en-IN"/>
        </w:rPr>
        <w:t xml:space="preserve">, 123, 853-860. </w:t>
      </w:r>
    </w:p>
    <w:p w:rsidR="00793356" w:rsidRPr="004B504A" w:rsidRDefault="00793356" w:rsidP="00793356">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 xml:space="preserve">36. </w:t>
      </w:r>
      <w:r w:rsidR="00BE42C9" w:rsidRPr="004B504A">
        <w:rPr>
          <w:rFonts w:ascii="Times New Roman" w:hAnsi="Times New Roman" w:cs="Times New Roman"/>
          <w:sz w:val="24"/>
          <w:szCs w:val="24"/>
          <w:lang w:val="en-IN"/>
        </w:rPr>
        <w:t xml:space="preserve">Bhandari R. (2015) Crocus Sativus </w:t>
      </w:r>
      <w:proofErr w:type="spellStart"/>
      <w:r w:rsidR="00BE42C9" w:rsidRPr="004B504A">
        <w:rPr>
          <w:rFonts w:ascii="Times New Roman" w:hAnsi="Times New Roman" w:cs="Times New Roman"/>
          <w:sz w:val="24"/>
          <w:szCs w:val="24"/>
          <w:lang w:val="en-IN"/>
        </w:rPr>
        <w:t>fro</w:t>
      </w:r>
      <w:proofErr w:type="spellEnd"/>
      <w:r w:rsidR="00BE42C9" w:rsidRPr="004B504A">
        <w:rPr>
          <w:rFonts w:ascii="Times New Roman" w:hAnsi="Times New Roman" w:cs="Times New Roman"/>
          <w:sz w:val="24"/>
          <w:szCs w:val="24"/>
          <w:lang w:val="en-IN"/>
        </w:rPr>
        <w:t xml:space="preserve"> anticancer chemoprevention</w:t>
      </w:r>
      <w:r w:rsidR="00A60FE4" w:rsidRPr="004B504A">
        <w:rPr>
          <w:rFonts w:ascii="Times New Roman" w:hAnsi="Times New Roman" w:cs="Times New Roman"/>
          <w:sz w:val="24"/>
          <w:szCs w:val="24"/>
          <w:lang w:val="en-IN"/>
        </w:rPr>
        <w:t>. 5(2); 81-87.</w:t>
      </w:r>
    </w:p>
    <w:p w:rsidR="00A60FE4" w:rsidRPr="004B504A" w:rsidRDefault="00793356" w:rsidP="00793356">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37.</w:t>
      </w:r>
      <w:r w:rsidR="00A60FE4" w:rsidRPr="004B504A">
        <w:rPr>
          <w:rFonts w:ascii="Times New Roman" w:hAnsi="Times New Roman" w:cs="Times New Roman"/>
          <w:sz w:val="24"/>
          <w:szCs w:val="24"/>
          <w:lang w:val="en-IN"/>
        </w:rPr>
        <w:t xml:space="preserve"> Yusuf M, Shabbir M and Mohammad F. (2017) processing of violacein in antioxidant agent.</w:t>
      </w:r>
      <w:r w:rsidRPr="004B504A">
        <w:rPr>
          <w:rFonts w:ascii="Times New Roman" w:hAnsi="Times New Roman" w:cs="Times New Roman"/>
          <w:sz w:val="24"/>
          <w:szCs w:val="24"/>
          <w:lang w:val="en-IN"/>
        </w:rPr>
        <w:t xml:space="preserve"> </w:t>
      </w:r>
    </w:p>
    <w:p w:rsidR="00A60FE4" w:rsidRPr="004B504A" w:rsidRDefault="00793356" w:rsidP="00793356">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38.</w:t>
      </w:r>
      <w:r w:rsidR="00A60FE4" w:rsidRPr="004B504A">
        <w:rPr>
          <w:rFonts w:ascii="Times New Roman" w:hAnsi="Times New Roman" w:cs="Times New Roman"/>
          <w:sz w:val="24"/>
          <w:szCs w:val="24"/>
          <w:lang w:val="en-IN"/>
        </w:rPr>
        <w:t xml:space="preserve"> Lister J.L </w:t>
      </w:r>
      <w:proofErr w:type="spellStart"/>
      <w:r w:rsidR="00A60FE4" w:rsidRPr="004B504A">
        <w:rPr>
          <w:rFonts w:ascii="Times New Roman" w:hAnsi="Times New Roman" w:cs="Times New Roman"/>
          <w:sz w:val="24"/>
          <w:szCs w:val="24"/>
          <w:lang w:val="en-IN"/>
        </w:rPr>
        <w:t>Horswill</w:t>
      </w:r>
      <w:proofErr w:type="spellEnd"/>
      <w:r w:rsidR="00A60FE4" w:rsidRPr="004B504A">
        <w:rPr>
          <w:rFonts w:ascii="Times New Roman" w:hAnsi="Times New Roman" w:cs="Times New Roman"/>
          <w:sz w:val="24"/>
          <w:szCs w:val="24"/>
          <w:lang w:val="en-IN"/>
        </w:rPr>
        <w:t xml:space="preserve"> A.R. (2014) Actinobacteria development in violacein 4; 178.</w:t>
      </w:r>
      <w:r w:rsidRPr="004B504A">
        <w:rPr>
          <w:rFonts w:ascii="Times New Roman" w:hAnsi="Times New Roman" w:cs="Times New Roman"/>
          <w:sz w:val="24"/>
          <w:szCs w:val="24"/>
          <w:lang w:val="en-IN"/>
        </w:rPr>
        <w:t xml:space="preserve"> </w:t>
      </w:r>
    </w:p>
    <w:p w:rsidR="00793356" w:rsidRPr="004B504A" w:rsidRDefault="00793356" w:rsidP="00793356">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 xml:space="preserve">39. </w:t>
      </w:r>
      <w:r w:rsidR="00206DB9" w:rsidRPr="004B504A">
        <w:rPr>
          <w:rFonts w:ascii="Times New Roman" w:hAnsi="Times New Roman" w:cs="Times New Roman"/>
          <w:sz w:val="24"/>
          <w:szCs w:val="24"/>
          <w:lang w:val="en-IN"/>
        </w:rPr>
        <w:t>Glick BR. (1995) prohibit the complex and given the application of pyocyanin of antimicrobial agent 41(2); 109-117.</w:t>
      </w:r>
    </w:p>
    <w:p w:rsidR="00DD2126" w:rsidRPr="004B504A" w:rsidRDefault="00793356" w:rsidP="007616FF">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 xml:space="preserve">40. </w:t>
      </w:r>
      <w:r w:rsidR="00206DB9" w:rsidRPr="004B504A">
        <w:rPr>
          <w:rFonts w:ascii="Times New Roman" w:hAnsi="Times New Roman" w:cs="Times New Roman"/>
          <w:sz w:val="24"/>
          <w:szCs w:val="24"/>
          <w:lang w:val="en-IN"/>
        </w:rPr>
        <w:t>Castro AJ, Gale GR means G.E an</w:t>
      </w:r>
      <w:r w:rsidR="00EC0615" w:rsidRPr="004B504A">
        <w:rPr>
          <w:rFonts w:ascii="Times New Roman" w:hAnsi="Times New Roman" w:cs="Times New Roman"/>
          <w:sz w:val="24"/>
          <w:szCs w:val="24"/>
          <w:lang w:val="en-IN"/>
        </w:rPr>
        <w:t xml:space="preserve">d </w:t>
      </w:r>
      <w:proofErr w:type="spellStart"/>
      <w:r w:rsidR="00EC0615" w:rsidRPr="004B504A">
        <w:rPr>
          <w:rFonts w:ascii="Times New Roman" w:hAnsi="Times New Roman" w:cs="Times New Roman"/>
          <w:sz w:val="24"/>
          <w:szCs w:val="24"/>
          <w:lang w:val="en-IN"/>
        </w:rPr>
        <w:t>Tertzakian</w:t>
      </w:r>
      <w:proofErr w:type="spellEnd"/>
      <w:r w:rsidR="00EC0615" w:rsidRPr="004B504A">
        <w:rPr>
          <w:rFonts w:ascii="Times New Roman" w:hAnsi="Times New Roman" w:cs="Times New Roman"/>
          <w:sz w:val="24"/>
          <w:szCs w:val="24"/>
          <w:lang w:val="en-IN"/>
        </w:rPr>
        <w:t xml:space="preserve"> GJ. (1967) </w:t>
      </w:r>
      <w:r w:rsidR="00EC0615" w:rsidRPr="004B504A">
        <w:rPr>
          <w:rFonts w:ascii="Times New Roman" w:hAnsi="Times New Roman" w:cs="Times New Roman"/>
          <w:i/>
          <w:iCs/>
          <w:sz w:val="24"/>
          <w:szCs w:val="24"/>
          <w:lang w:val="en-IN"/>
        </w:rPr>
        <w:t>Med chem</w:t>
      </w:r>
      <w:r w:rsidR="00EC0615" w:rsidRPr="004B504A">
        <w:rPr>
          <w:rFonts w:ascii="Times New Roman" w:hAnsi="Times New Roman" w:cs="Times New Roman"/>
          <w:sz w:val="24"/>
          <w:szCs w:val="24"/>
          <w:lang w:val="en-IN"/>
        </w:rPr>
        <w:t>.10, 29.</w:t>
      </w:r>
    </w:p>
    <w:p w:rsidR="00D30BF5" w:rsidRPr="004B504A" w:rsidRDefault="00DD2126" w:rsidP="00D30BF5">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41.</w:t>
      </w:r>
      <w:r w:rsidR="00203A9E" w:rsidRPr="004B504A">
        <w:rPr>
          <w:rFonts w:ascii="Times New Roman" w:hAnsi="Times New Roman" w:cs="Times New Roman"/>
          <w:sz w:val="24"/>
          <w:szCs w:val="24"/>
          <w:lang w:val="en-IN"/>
        </w:rPr>
        <w:t xml:space="preserve"> </w:t>
      </w:r>
      <w:r w:rsidR="00EC0615" w:rsidRPr="004B504A">
        <w:rPr>
          <w:rFonts w:ascii="Times New Roman" w:hAnsi="Times New Roman" w:cs="Times New Roman"/>
          <w:sz w:val="24"/>
          <w:szCs w:val="24"/>
          <w:lang w:val="en-IN"/>
        </w:rPr>
        <w:t xml:space="preserve">M.G. </w:t>
      </w:r>
      <w:proofErr w:type="spellStart"/>
      <w:r w:rsidR="00EC0615" w:rsidRPr="004B504A">
        <w:rPr>
          <w:rFonts w:ascii="Times New Roman" w:hAnsi="Times New Roman" w:cs="Times New Roman"/>
          <w:sz w:val="24"/>
          <w:szCs w:val="24"/>
          <w:lang w:val="en-IN"/>
        </w:rPr>
        <w:t>Denavarre</w:t>
      </w:r>
      <w:proofErr w:type="spellEnd"/>
      <w:r w:rsidR="00EC0615" w:rsidRPr="004B504A">
        <w:rPr>
          <w:rFonts w:ascii="Times New Roman" w:hAnsi="Times New Roman" w:cs="Times New Roman"/>
          <w:sz w:val="24"/>
          <w:szCs w:val="24"/>
          <w:lang w:val="en-IN"/>
        </w:rPr>
        <w:t xml:space="preserve">, The chemistry and manufacture of cosmetics, second ed., </w:t>
      </w:r>
      <w:proofErr w:type="spellStart"/>
      <w:r w:rsidR="00EC0615" w:rsidRPr="004B504A">
        <w:rPr>
          <w:rFonts w:ascii="Times New Roman" w:hAnsi="Times New Roman" w:cs="Times New Roman"/>
          <w:sz w:val="24"/>
          <w:szCs w:val="24"/>
          <w:lang w:val="en-IN"/>
        </w:rPr>
        <w:t>Contenental</w:t>
      </w:r>
      <w:proofErr w:type="spellEnd"/>
      <w:r w:rsidR="00EC0615" w:rsidRPr="004B504A">
        <w:rPr>
          <w:rFonts w:ascii="Times New Roman" w:hAnsi="Times New Roman" w:cs="Times New Roman"/>
          <w:sz w:val="24"/>
          <w:szCs w:val="24"/>
          <w:lang w:val="en-IN"/>
        </w:rPr>
        <w:t xml:space="preserve"> Press; Orlando, USA, 1975,</w:t>
      </w:r>
      <w:proofErr w:type="gramStart"/>
      <w:r w:rsidR="00EC0615" w:rsidRPr="004B504A">
        <w:rPr>
          <w:rFonts w:ascii="Times New Roman" w:hAnsi="Times New Roman" w:cs="Times New Roman"/>
          <w:sz w:val="24"/>
          <w:szCs w:val="24"/>
          <w:lang w:val="en-IN"/>
        </w:rPr>
        <w:t>3,pp</w:t>
      </w:r>
      <w:proofErr w:type="gramEnd"/>
      <w:r w:rsidR="00EC0615" w:rsidRPr="004B504A">
        <w:rPr>
          <w:rFonts w:ascii="Times New Roman" w:hAnsi="Times New Roman" w:cs="Times New Roman"/>
          <w:sz w:val="24"/>
          <w:szCs w:val="24"/>
          <w:lang w:val="en-IN"/>
        </w:rPr>
        <w:t>,699.</w:t>
      </w:r>
    </w:p>
    <w:p w:rsidR="00EC0615" w:rsidRPr="004B504A" w:rsidRDefault="00D30BF5" w:rsidP="00EC0615">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42.</w:t>
      </w:r>
      <w:r w:rsidR="00AA35BB" w:rsidRPr="004B504A">
        <w:rPr>
          <w:rFonts w:ascii="Times New Roman" w:hAnsi="Times New Roman" w:cs="Times New Roman"/>
          <w:sz w:val="24"/>
          <w:szCs w:val="24"/>
          <w:lang w:val="en-IN"/>
        </w:rPr>
        <w:t xml:space="preserve"> </w:t>
      </w:r>
      <w:r w:rsidR="00EC0615" w:rsidRPr="004B504A">
        <w:rPr>
          <w:rFonts w:ascii="Times New Roman" w:hAnsi="Times New Roman" w:cs="Times New Roman"/>
          <w:sz w:val="24"/>
          <w:szCs w:val="24"/>
          <w:lang w:val="en-IN"/>
        </w:rPr>
        <w:t xml:space="preserve">A.R. </w:t>
      </w:r>
      <w:proofErr w:type="spellStart"/>
      <w:r w:rsidR="00EC0615" w:rsidRPr="004B504A">
        <w:rPr>
          <w:rFonts w:ascii="Times New Roman" w:hAnsi="Times New Roman" w:cs="Times New Roman"/>
          <w:sz w:val="24"/>
          <w:szCs w:val="24"/>
          <w:lang w:val="en-IN"/>
        </w:rPr>
        <w:t>Fernandas</w:t>
      </w:r>
      <w:proofErr w:type="spellEnd"/>
      <w:r w:rsidR="00EC0615" w:rsidRPr="004B504A">
        <w:rPr>
          <w:rFonts w:ascii="Times New Roman" w:hAnsi="Times New Roman" w:cs="Times New Roman"/>
          <w:sz w:val="24"/>
          <w:szCs w:val="24"/>
          <w:lang w:val="en-IN"/>
        </w:rPr>
        <w:t xml:space="preserve">, M.F. Dario, C.A.S.O. Pinto, T.M. Kaneko, A.R. Baby, M.V.R. Velasco, </w:t>
      </w:r>
      <w:proofErr w:type="spellStart"/>
      <w:r w:rsidR="00EC0615" w:rsidRPr="004B504A">
        <w:rPr>
          <w:rFonts w:ascii="Times New Roman" w:hAnsi="Times New Roman" w:cs="Times New Roman"/>
          <w:sz w:val="24"/>
          <w:szCs w:val="24"/>
          <w:lang w:val="en-IN"/>
        </w:rPr>
        <w:t>Stabilitry</w:t>
      </w:r>
      <w:proofErr w:type="spellEnd"/>
      <w:r w:rsidR="00EC0615" w:rsidRPr="004B504A">
        <w:rPr>
          <w:rFonts w:ascii="Times New Roman" w:hAnsi="Times New Roman" w:cs="Times New Roman"/>
          <w:sz w:val="24"/>
          <w:szCs w:val="24"/>
          <w:lang w:val="en-IN"/>
        </w:rPr>
        <w:t xml:space="preserve"> evaluation of organic Lip Balm, Braz. J. Pharm. Sci.2 (2013) 49.</w:t>
      </w:r>
    </w:p>
    <w:p w:rsidR="00EC0615" w:rsidRPr="004B504A" w:rsidRDefault="00AA35BB" w:rsidP="00EC0615">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43.</w:t>
      </w:r>
      <w:r w:rsidR="00EC0615" w:rsidRPr="004B504A">
        <w:rPr>
          <w:rFonts w:ascii="Times New Roman" w:hAnsi="Times New Roman" w:cs="Times New Roman"/>
          <w:sz w:val="24"/>
          <w:szCs w:val="24"/>
          <w:lang w:val="en-IN"/>
        </w:rPr>
        <w:t xml:space="preserve"> R.G. Harry, J.B. Wilkinson, Harry’s </w:t>
      </w:r>
      <w:proofErr w:type="spellStart"/>
      <w:r w:rsidR="00EC0615" w:rsidRPr="004B504A">
        <w:rPr>
          <w:rFonts w:ascii="Times New Roman" w:hAnsi="Times New Roman" w:cs="Times New Roman"/>
          <w:sz w:val="24"/>
          <w:szCs w:val="24"/>
          <w:lang w:val="en-IN"/>
        </w:rPr>
        <w:t>Cosmeticology</w:t>
      </w:r>
      <w:proofErr w:type="spellEnd"/>
      <w:r w:rsidR="00EC0615" w:rsidRPr="004B504A">
        <w:rPr>
          <w:rFonts w:ascii="Times New Roman" w:hAnsi="Times New Roman" w:cs="Times New Roman"/>
          <w:sz w:val="24"/>
          <w:szCs w:val="24"/>
          <w:lang w:val="en-IN"/>
        </w:rPr>
        <w:t>, six ed. Leonard Hill books and Intertext publisher, London, 1973.</w:t>
      </w:r>
    </w:p>
    <w:p w:rsidR="00AA35BB" w:rsidRPr="004B504A" w:rsidRDefault="00AA35BB" w:rsidP="007616FF">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lastRenderedPageBreak/>
        <w:t xml:space="preserve">44. </w:t>
      </w:r>
      <w:proofErr w:type="spellStart"/>
      <w:r w:rsidR="00EC0615" w:rsidRPr="004B504A">
        <w:rPr>
          <w:rFonts w:ascii="Times New Roman" w:hAnsi="Times New Roman" w:cs="Times New Roman"/>
          <w:sz w:val="24"/>
          <w:szCs w:val="24"/>
          <w:lang w:val="en-IN"/>
        </w:rPr>
        <w:t>B.</w:t>
      </w:r>
      <w:proofErr w:type="gramStart"/>
      <w:r w:rsidR="00EC0615" w:rsidRPr="004B504A">
        <w:rPr>
          <w:rFonts w:ascii="Times New Roman" w:hAnsi="Times New Roman" w:cs="Times New Roman"/>
          <w:sz w:val="24"/>
          <w:szCs w:val="24"/>
          <w:lang w:val="en-IN"/>
        </w:rPr>
        <w:t>M.Mittal</w:t>
      </w:r>
      <w:proofErr w:type="spellEnd"/>
      <w:proofErr w:type="gramEnd"/>
      <w:r w:rsidR="00EC0615" w:rsidRPr="004B504A">
        <w:rPr>
          <w:rFonts w:ascii="Times New Roman" w:hAnsi="Times New Roman" w:cs="Times New Roman"/>
          <w:sz w:val="24"/>
          <w:szCs w:val="24"/>
          <w:lang w:val="en-IN"/>
        </w:rPr>
        <w:t xml:space="preserve">, </w:t>
      </w:r>
      <w:proofErr w:type="spellStart"/>
      <w:r w:rsidR="00EC0615" w:rsidRPr="004B504A">
        <w:rPr>
          <w:rFonts w:ascii="Times New Roman" w:hAnsi="Times New Roman" w:cs="Times New Roman"/>
          <w:sz w:val="24"/>
          <w:szCs w:val="24"/>
          <w:lang w:val="en-IN"/>
        </w:rPr>
        <w:t>R.N.Saha</w:t>
      </w:r>
      <w:proofErr w:type="spellEnd"/>
      <w:r w:rsidR="00EC0615" w:rsidRPr="004B504A">
        <w:rPr>
          <w:rFonts w:ascii="Times New Roman" w:hAnsi="Times New Roman" w:cs="Times New Roman"/>
          <w:sz w:val="24"/>
          <w:szCs w:val="24"/>
          <w:lang w:val="en-IN"/>
        </w:rPr>
        <w:t xml:space="preserve">, A Handbook of cosmetics, first ed., Vallabh </w:t>
      </w:r>
      <w:proofErr w:type="spellStart"/>
      <w:r w:rsidR="00EC0615" w:rsidRPr="004B504A">
        <w:rPr>
          <w:rFonts w:ascii="Times New Roman" w:hAnsi="Times New Roman" w:cs="Times New Roman"/>
          <w:sz w:val="24"/>
          <w:szCs w:val="24"/>
          <w:lang w:val="en-IN"/>
        </w:rPr>
        <w:t>Prakashan</w:t>
      </w:r>
      <w:proofErr w:type="spellEnd"/>
      <w:r w:rsidR="00EC0615" w:rsidRPr="004B504A">
        <w:rPr>
          <w:rFonts w:ascii="Times New Roman" w:hAnsi="Times New Roman" w:cs="Times New Roman"/>
          <w:sz w:val="24"/>
          <w:szCs w:val="24"/>
          <w:lang w:val="en-IN"/>
        </w:rPr>
        <w:t>: New Delhi, India, 2000.</w:t>
      </w:r>
    </w:p>
    <w:p w:rsidR="00203A9E" w:rsidRPr="004B504A" w:rsidRDefault="00AA35BB" w:rsidP="007616FF">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45</w:t>
      </w:r>
      <w:r w:rsidR="00203A9E" w:rsidRPr="004B504A">
        <w:rPr>
          <w:rFonts w:ascii="Times New Roman" w:hAnsi="Times New Roman" w:cs="Times New Roman"/>
          <w:sz w:val="24"/>
          <w:szCs w:val="24"/>
          <w:lang w:val="en-IN"/>
        </w:rPr>
        <w:t xml:space="preserve">. </w:t>
      </w:r>
      <w:proofErr w:type="spellStart"/>
      <w:r w:rsidR="00203A9E" w:rsidRPr="004B504A">
        <w:rPr>
          <w:rFonts w:ascii="Times New Roman" w:hAnsi="Times New Roman" w:cs="Times New Roman"/>
          <w:sz w:val="24"/>
          <w:szCs w:val="24"/>
          <w:lang w:val="en-IN"/>
        </w:rPr>
        <w:t>Venil</w:t>
      </w:r>
      <w:proofErr w:type="spellEnd"/>
      <w:r w:rsidR="00203A9E" w:rsidRPr="004B504A">
        <w:rPr>
          <w:rFonts w:ascii="Times New Roman" w:hAnsi="Times New Roman" w:cs="Times New Roman"/>
          <w:sz w:val="24"/>
          <w:szCs w:val="24"/>
          <w:lang w:val="en-IN"/>
        </w:rPr>
        <w:t xml:space="preserve"> C.K and </w:t>
      </w:r>
      <w:proofErr w:type="spellStart"/>
      <w:r w:rsidR="00203A9E" w:rsidRPr="004B504A">
        <w:rPr>
          <w:rFonts w:ascii="Times New Roman" w:hAnsi="Times New Roman" w:cs="Times New Roman"/>
          <w:sz w:val="24"/>
          <w:szCs w:val="24"/>
          <w:lang w:val="en-IN"/>
        </w:rPr>
        <w:t>Lakshmanaperumalsamy</w:t>
      </w:r>
      <w:proofErr w:type="spellEnd"/>
      <w:r w:rsidR="00203A9E" w:rsidRPr="004B504A">
        <w:rPr>
          <w:rFonts w:ascii="Times New Roman" w:hAnsi="Times New Roman" w:cs="Times New Roman"/>
          <w:sz w:val="24"/>
          <w:szCs w:val="24"/>
          <w:lang w:val="en-IN"/>
        </w:rPr>
        <w:t xml:space="preserve"> P, “An insightful overview on microbial pigment, prodigiosin,” (2009) </w:t>
      </w:r>
      <w:r w:rsidR="00203A9E" w:rsidRPr="004B504A">
        <w:rPr>
          <w:rFonts w:ascii="Times New Roman" w:hAnsi="Times New Roman" w:cs="Times New Roman"/>
          <w:i/>
          <w:iCs/>
          <w:sz w:val="24"/>
          <w:szCs w:val="24"/>
          <w:lang w:val="en-IN"/>
        </w:rPr>
        <w:t>Electronic Journal of Biology</w:t>
      </w:r>
      <w:r w:rsidR="00203A9E" w:rsidRPr="004B504A">
        <w:rPr>
          <w:rFonts w:ascii="Times New Roman" w:hAnsi="Times New Roman" w:cs="Times New Roman"/>
          <w:sz w:val="24"/>
          <w:szCs w:val="24"/>
          <w:lang w:val="en-IN"/>
        </w:rPr>
        <w:t>, vol.5, 3, pp. 49-61.</w:t>
      </w:r>
      <w:r w:rsidRPr="004B504A">
        <w:rPr>
          <w:rFonts w:ascii="Times New Roman" w:hAnsi="Times New Roman" w:cs="Times New Roman"/>
          <w:sz w:val="24"/>
          <w:szCs w:val="24"/>
          <w:lang w:val="en-IN"/>
        </w:rPr>
        <w:t xml:space="preserve"> </w:t>
      </w:r>
    </w:p>
    <w:p w:rsidR="00E46864" w:rsidRPr="004B504A" w:rsidRDefault="00C86789" w:rsidP="007616FF">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46.</w:t>
      </w:r>
      <w:r w:rsidR="00203A9E" w:rsidRPr="004B504A">
        <w:rPr>
          <w:rFonts w:ascii="Times New Roman" w:hAnsi="Times New Roman" w:cs="Times New Roman"/>
          <w:sz w:val="24"/>
          <w:szCs w:val="24"/>
          <w:lang w:val="en-IN"/>
        </w:rPr>
        <w:t xml:space="preserve"> V.P. Kapoor, herbal colouring agent of lip balm from natural products (2005).</w:t>
      </w:r>
    </w:p>
    <w:p w:rsidR="00203A9E" w:rsidRPr="004B504A" w:rsidRDefault="00C86789" w:rsidP="00203A9E">
      <w:pPr>
        <w:jc w:val="both"/>
        <w:rPr>
          <w:rFonts w:ascii="Times New Roman" w:hAnsi="Times New Roman" w:cs="Times New Roman"/>
          <w:sz w:val="24"/>
          <w:szCs w:val="24"/>
          <w:lang w:val="en-IN"/>
        </w:rPr>
      </w:pPr>
      <w:r w:rsidRPr="004B504A">
        <w:rPr>
          <w:rFonts w:ascii="Times New Roman" w:hAnsi="Times New Roman" w:cs="Times New Roman"/>
          <w:sz w:val="24"/>
          <w:szCs w:val="24"/>
          <w:lang w:val="en-IN"/>
        </w:rPr>
        <w:t xml:space="preserve">47. </w:t>
      </w:r>
      <w:r w:rsidR="00203A9E" w:rsidRPr="004B504A">
        <w:rPr>
          <w:rFonts w:ascii="Times New Roman" w:hAnsi="Times New Roman" w:cs="Times New Roman"/>
          <w:sz w:val="24"/>
          <w:szCs w:val="24"/>
          <w:lang w:val="en-IN"/>
        </w:rPr>
        <w:t xml:space="preserve">B.J. </w:t>
      </w:r>
      <w:proofErr w:type="spellStart"/>
      <w:r w:rsidR="00203A9E" w:rsidRPr="004B504A">
        <w:rPr>
          <w:rFonts w:ascii="Times New Roman" w:hAnsi="Times New Roman" w:cs="Times New Roman"/>
          <w:sz w:val="24"/>
          <w:szCs w:val="24"/>
          <w:lang w:val="en-IN"/>
        </w:rPr>
        <w:t>Kukreja</w:t>
      </w:r>
      <w:proofErr w:type="spellEnd"/>
      <w:r w:rsidR="00203A9E" w:rsidRPr="004B504A">
        <w:rPr>
          <w:rFonts w:ascii="Times New Roman" w:hAnsi="Times New Roman" w:cs="Times New Roman"/>
          <w:sz w:val="24"/>
          <w:szCs w:val="24"/>
          <w:lang w:val="en-IN"/>
        </w:rPr>
        <w:t xml:space="preserve">, </w:t>
      </w:r>
      <w:proofErr w:type="spellStart"/>
      <w:proofErr w:type="gramStart"/>
      <w:r w:rsidR="00203A9E" w:rsidRPr="004B504A">
        <w:rPr>
          <w:rFonts w:ascii="Times New Roman" w:hAnsi="Times New Roman" w:cs="Times New Roman"/>
          <w:sz w:val="24"/>
          <w:szCs w:val="24"/>
          <w:lang w:val="en-IN"/>
        </w:rPr>
        <w:t>V.Dodwad</w:t>
      </w:r>
      <w:proofErr w:type="spellEnd"/>
      <w:proofErr w:type="gramEnd"/>
      <w:r w:rsidR="00203A9E" w:rsidRPr="004B504A">
        <w:rPr>
          <w:rFonts w:ascii="Times New Roman" w:hAnsi="Times New Roman" w:cs="Times New Roman"/>
          <w:sz w:val="24"/>
          <w:szCs w:val="24"/>
          <w:lang w:val="en-IN"/>
        </w:rPr>
        <w:t>, Natural products of herbal extracts from flavouring agent (2012).</w:t>
      </w:r>
    </w:p>
    <w:p w:rsidR="00C86789" w:rsidRPr="004B504A" w:rsidRDefault="00C86789" w:rsidP="007616FF">
      <w:pPr>
        <w:jc w:val="both"/>
        <w:rPr>
          <w:rFonts w:ascii="Times New Roman" w:hAnsi="Times New Roman" w:cs="Times New Roman"/>
          <w:sz w:val="24"/>
          <w:szCs w:val="24"/>
          <w:lang w:val="en-IN"/>
        </w:rPr>
      </w:pPr>
    </w:p>
    <w:p w:rsidR="007616FF" w:rsidRPr="004B504A" w:rsidRDefault="007616FF" w:rsidP="007616FF">
      <w:pPr>
        <w:jc w:val="both"/>
        <w:rPr>
          <w:rFonts w:ascii="Times New Roman" w:hAnsi="Times New Roman" w:cs="Times New Roman"/>
          <w:sz w:val="24"/>
          <w:szCs w:val="24"/>
          <w:lang w:val="en-IN"/>
        </w:rPr>
      </w:pPr>
    </w:p>
    <w:p w:rsidR="003F02EE" w:rsidRPr="004B504A" w:rsidRDefault="003F02EE" w:rsidP="005B17F0">
      <w:pPr>
        <w:jc w:val="both"/>
        <w:rPr>
          <w:rFonts w:ascii="Times New Roman" w:hAnsi="Times New Roman" w:cs="Times New Roman"/>
          <w:sz w:val="24"/>
          <w:szCs w:val="24"/>
          <w:lang w:val="en-IN"/>
        </w:rPr>
      </w:pPr>
    </w:p>
    <w:p w:rsidR="005B17F0" w:rsidRPr="004B504A" w:rsidRDefault="005B17F0" w:rsidP="005C6433">
      <w:pPr>
        <w:jc w:val="both"/>
        <w:rPr>
          <w:rFonts w:ascii="Times New Roman" w:hAnsi="Times New Roman" w:cs="Times New Roman"/>
          <w:sz w:val="24"/>
          <w:szCs w:val="24"/>
          <w:lang w:val="en-IN"/>
        </w:rPr>
      </w:pPr>
    </w:p>
    <w:p w:rsidR="005B17F0" w:rsidRDefault="005B17F0" w:rsidP="00AE0ACF">
      <w:pPr>
        <w:jc w:val="both"/>
        <w:rPr>
          <w:rFonts w:ascii="Times New Roman" w:hAnsi="Times New Roman" w:cs="Times New Roman"/>
          <w:sz w:val="28"/>
          <w:szCs w:val="28"/>
          <w:lang w:val="en-IN"/>
        </w:rPr>
      </w:pPr>
    </w:p>
    <w:p w:rsidR="005B17F0" w:rsidRDefault="005B17F0" w:rsidP="00AE0ACF">
      <w:pPr>
        <w:jc w:val="both"/>
        <w:rPr>
          <w:rFonts w:ascii="Times New Roman" w:hAnsi="Times New Roman" w:cs="Times New Roman"/>
          <w:sz w:val="28"/>
          <w:szCs w:val="28"/>
          <w:lang w:val="en-IN"/>
        </w:rPr>
      </w:pPr>
    </w:p>
    <w:p w:rsidR="005B17F0" w:rsidRDefault="005B17F0" w:rsidP="00AE0ACF">
      <w:pPr>
        <w:jc w:val="both"/>
        <w:rPr>
          <w:rFonts w:ascii="Times New Roman" w:hAnsi="Times New Roman" w:cs="Times New Roman"/>
          <w:sz w:val="28"/>
          <w:szCs w:val="28"/>
          <w:lang w:val="en-IN"/>
        </w:rPr>
      </w:pPr>
    </w:p>
    <w:p w:rsidR="00AE0ACF" w:rsidRDefault="00AE0ACF" w:rsidP="00AE0ACF">
      <w:pPr>
        <w:jc w:val="both"/>
        <w:rPr>
          <w:rFonts w:ascii="Times New Roman" w:hAnsi="Times New Roman" w:cs="Times New Roman"/>
          <w:sz w:val="28"/>
          <w:szCs w:val="28"/>
          <w:lang w:val="en-IN"/>
        </w:rPr>
      </w:pPr>
    </w:p>
    <w:p w:rsidR="00AE0ACF" w:rsidRPr="006D2D83" w:rsidRDefault="00AE0ACF" w:rsidP="00AE0ACF">
      <w:pPr>
        <w:jc w:val="both"/>
        <w:rPr>
          <w:rFonts w:ascii="Times New Roman" w:hAnsi="Times New Roman" w:cs="Times New Roman"/>
          <w:sz w:val="28"/>
          <w:szCs w:val="28"/>
          <w:lang w:val="en-IN"/>
        </w:rPr>
      </w:pPr>
    </w:p>
    <w:p w:rsidR="00AE0ACF" w:rsidRDefault="00AE0ACF" w:rsidP="00AE0ACF">
      <w:pPr>
        <w:jc w:val="both"/>
        <w:rPr>
          <w:rFonts w:ascii="Times New Roman" w:hAnsi="Times New Roman" w:cs="Times New Roman"/>
          <w:sz w:val="28"/>
          <w:szCs w:val="28"/>
          <w:lang w:val="en-IN"/>
        </w:rPr>
      </w:pPr>
      <w:r>
        <w:rPr>
          <w:rFonts w:ascii="Times New Roman" w:hAnsi="Times New Roman" w:cs="Times New Roman"/>
          <w:sz w:val="28"/>
          <w:szCs w:val="28"/>
          <w:lang w:val="en-IN"/>
        </w:rPr>
        <w:t xml:space="preserve"> </w:t>
      </w:r>
    </w:p>
    <w:p w:rsidR="00AE0ACF" w:rsidRPr="009E19CE" w:rsidRDefault="00AE0ACF" w:rsidP="00AE0ACF">
      <w:pPr>
        <w:jc w:val="both"/>
        <w:rPr>
          <w:rFonts w:ascii="Times New Roman" w:hAnsi="Times New Roman" w:cs="Times New Roman"/>
          <w:sz w:val="28"/>
          <w:szCs w:val="28"/>
          <w:lang w:val="en-IN"/>
        </w:rPr>
      </w:pPr>
    </w:p>
    <w:p w:rsidR="00AE0ACF" w:rsidRPr="009F55A3" w:rsidRDefault="00AE0ACF" w:rsidP="00AE0ACF">
      <w:pPr>
        <w:jc w:val="both"/>
        <w:rPr>
          <w:rFonts w:ascii="Times New Roman" w:hAnsi="Times New Roman" w:cs="Times New Roman"/>
          <w:sz w:val="28"/>
          <w:szCs w:val="28"/>
          <w:lang w:val="en-IN"/>
        </w:rPr>
      </w:pPr>
    </w:p>
    <w:p w:rsidR="00AE0ACF" w:rsidRDefault="00AE0ACF" w:rsidP="00AE0ACF">
      <w:pPr>
        <w:jc w:val="both"/>
        <w:rPr>
          <w:rFonts w:ascii="Times New Roman" w:hAnsi="Times New Roman" w:cs="Times New Roman"/>
          <w:sz w:val="28"/>
          <w:szCs w:val="28"/>
          <w:lang w:val="en-IN"/>
        </w:rPr>
      </w:pPr>
    </w:p>
    <w:p w:rsidR="00AE0ACF" w:rsidRDefault="00AE0ACF" w:rsidP="00AE0ACF">
      <w:pPr>
        <w:jc w:val="both"/>
        <w:rPr>
          <w:rFonts w:ascii="Times New Roman" w:hAnsi="Times New Roman" w:cs="Times New Roman"/>
          <w:sz w:val="28"/>
          <w:szCs w:val="28"/>
          <w:lang w:val="en-IN"/>
        </w:rPr>
      </w:pPr>
    </w:p>
    <w:p w:rsidR="00AE0ACF" w:rsidRPr="00314C60" w:rsidRDefault="00AE0ACF" w:rsidP="00AE0ACF">
      <w:pPr>
        <w:jc w:val="both"/>
        <w:rPr>
          <w:rFonts w:ascii="Times New Roman" w:hAnsi="Times New Roman" w:cs="Times New Roman"/>
          <w:sz w:val="28"/>
          <w:szCs w:val="28"/>
          <w:lang w:val="en-IN"/>
        </w:rPr>
      </w:pPr>
    </w:p>
    <w:p w:rsidR="00AE0ACF" w:rsidRPr="00FB2230" w:rsidRDefault="00AE0ACF" w:rsidP="00AE0ACF">
      <w:pPr>
        <w:jc w:val="both"/>
        <w:rPr>
          <w:rFonts w:ascii="Times New Roman" w:hAnsi="Times New Roman" w:cs="Times New Roman"/>
          <w:b/>
          <w:bCs/>
          <w:sz w:val="28"/>
          <w:szCs w:val="28"/>
          <w:lang w:val="en-IN"/>
        </w:rPr>
      </w:pPr>
    </w:p>
    <w:p w:rsidR="00AE0ACF" w:rsidRPr="00A13297" w:rsidRDefault="00AE0ACF" w:rsidP="00AE0ACF">
      <w:pPr>
        <w:ind w:left="360"/>
        <w:jc w:val="both"/>
        <w:rPr>
          <w:rFonts w:ascii="Times New Roman" w:hAnsi="Times New Roman" w:cs="Times New Roman"/>
          <w:sz w:val="28"/>
          <w:szCs w:val="28"/>
          <w:lang w:val="en-IN"/>
        </w:rPr>
      </w:pPr>
    </w:p>
    <w:p w:rsidR="00AE0ACF" w:rsidRPr="00A13297" w:rsidRDefault="00AE0ACF" w:rsidP="00AE0ACF">
      <w:pPr>
        <w:ind w:left="360"/>
        <w:jc w:val="both"/>
        <w:rPr>
          <w:rFonts w:ascii="Times New Roman" w:hAnsi="Times New Roman" w:cs="Times New Roman"/>
          <w:b/>
          <w:bCs/>
          <w:sz w:val="24"/>
          <w:szCs w:val="24"/>
          <w:lang w:val="en-IN"/>
        </w:rPr>
      </w:pPr>
    </w:p>
    <w:p w:rsidR="00AE0ACF" w:rsidRPr="00206F27" w:rsidRDefault="00AE0ACF" w:rsidP="00AE0ACF">
      <w:pPr>
        <w:jc w:val="both"/>
        <w:rPr>
          <w:rFonts w:ascii="Times New Roman" w:hAnsi="Times New Roman" w:cs="Times New Roman"/>
          <w:b/>
          <w:bCs/>
          <w:sz w:val="24"/>
          <w:szCs w:val="24"/>
          <w:lang w:val="en-IN"/>
        </w:rPr>
      </w:pPr>
    </w:p>
    <w:p w:rsidR="00AE0ACF" w:rsidRPr="00126255" w:rsidRDefault="00AE0ACF" w:rsidP="00AE0ACF">
      <w:pPr>
        <w:jc w:val="both"/>
        <w:rPr>
          <w:rFonts w:ascii="Times New Roman" w:hAnsi="Times New Roman" w:cs="Times New Roman"/>
          <w:sz w:val="28"/>
          <w:szCs w:val="28"/>
          <w:lang w:val="en-IN"/>
        </w:rPr>
      </w:pPr>
    </w:p>
    <w:p w:rsidR="00AE0ACF" w:rsidRPr="00126255" w:rsidRDefault="00AE0ACF" w:rsidP="00AE0ACF">
      <w:pPr>
        <w:jc w:val="both"/>
        <w:rPr>
          <w:rFonts w:ascii="Times New Roman" w:hAnsi="Times New Roman" w:cs="Times New Roman"/>
          <w:sz w:val="28"/>
          <w:szCs w:val="28"/>
          <w:lang w:val="en-IN"/>
        </w:rPr>
      </w:pPr>
    </w:p>
    <w:p w:rsidR="00AE0ACF" w:rsidRPr="00126255" w:rsidRDefault="00AE0ACF" w:rsidP="00AE0ACF">
      <w:pPr>
        <w:rPr>
          <w:rFonts w:ascii="Times New Roman" w:hAnsi="Times New Roman" w:cs="Times New Roman"/>
          <w:b/>
          <w:bCs/>
          <w:sz w:val="28"/>
          <w:szCs w:val="28"/>
          <w:lang w:val="en-IN"/>
        </w:rPr>
      </w:pPr>
    </w:p>
    <w:p w:rsidR="00AE0ACF" w:rsidRPr="00352DCD" w:rsidRDefault="00AE0ACF" w:rsidP="00AE0ACF">
      <w:pPr>
        <w:jc w:val="center"/>
        <w:rPr>
          <w:rFonts w:ascii="Times New Roman" w:hAnsi="Times New Roman" w:cs="Times New Roman"/>
          <w:sz w:val="24"/>
          <w:szCs w:val="24"/>
          <w:lang w:val="en-IN"/>
        </w:rPr>
      </w:pPr>
    </w:p>
    <w:p w:rsidR="00AE0ACF" w:rsidRPr="009E5763" w:rsidRDefault="00AE0ACF" w:rsidP="00AE0ACF">
      <w:pPr>
        <w:jc w:val="both"/>
        <w:rPr>
          <w:rFonts w:ascii="Times New Roman" w:hAnsi="Times New Roman" w:cs="Times New Roman"/>
          <w:sz w:val="28"/>
          <w:szCs w:val="28"/>
          <w:lang w:val="en-IN"/>
        </w:rPr>
      </w:pPr>
    </w:p>
    <w:p w:rsidR="00AE0ACF" w:rsidRPr="00D914D6" w:rsidRDefault="00AE0ACF" w:rsidP="00AE0ACF">
      <w:pPr>
        <w:jc w:val="both"/>
        <w:rPr>
          <w:rFonts w:ascii="Times New Roman" w:hAnsi="Times New Roman" w:cs="Times New Roman"/>
          <w:sz w:val="28"/>
          <w:szCs w:val="28"/>
          <w:lang w:val="en-IN"/>
        </w:rPr>
      </w:pPr>
    </w:p>
    <w:p w:rsidR="00AE0ACF" w:rsidRPr="00D914D6" w:rsidRDefault="00AE0ACF" w:rsidP="00AE0ACF">
      <w:pPr>
        <w:jc w:val="both"/>
        <w:rPr>
          <w:rFonts w:ascii="Times New Roman" w:hAnsi="Times New Roman" w:cs="Times New Roman"/>
          <w:sz w:val="28"/>
          <w:szCs w:val="28"/>
          <w:lang w:val="en-IN"/>
        </w:rPr>
      </w:pPr>
    </w:p>
    <w:p w:rsidR="00AE0ACF" w:rsidRDefault="00AE0ACF" w:rsidP="00AE0ACF">
      <w:pPr>
        <w:jc w:val="both"/>
        <w:rPr>
          <w:rFonts w:ascii="Times New Roman" w:hAnsi="Times New Roman" w:cs="Times New Roman"/>
          <w:sz w:val="28"/>
          <w:szCs w:val="28"/>
          <w:lang w:val="en-IN"/>
        </w:rPr>
      </w:pPr>
    </w:p>
    <w:p w:rsidR="00AE0ACF" w:rsidRPr="0056419F" w:rsidRDefault="00AE0ACF" w:rsidP="00AE0ACF">
      <w:pPr>
        <w:jc w:val="both"/>
        <w:rPr>
          <w:rFonts w:ascii="Times New Roman" w:hAnsi="Times New Roman" w:cs="Times New Roman"/>
          <w:sz w:val="28"/>
          <w:szCs w:val="28"/>
          <w:lang w:val="en-IN"/>
        </w:rPr>
      </w:pPr>
      <w:r>
        <w:rPr>
          <w:rFonts w:ascii="Times New Roman" w:hAnsi="Times New Roman" w:cs="Times New Roman"/>
          <w:sz w:val="28"/>
          <w:szCs w:val="28"/>
          <w:lang w:val="en-IN"/>
        </w:rPr>
        <w:t xml:space="preserve"> </w:t>
      </w:r>
    </w:p>
    <w:p w:rsidR="00AE0ACF" w:rsidRDefault="00AE0ACF" w:rsidP="00AE0ACF">
      <w:pPr>
        <w:jc w:val="both"/>
        <w:rPr>
          <w:rFonts w:ascii="Times New Roman" w:hAnsi="Times New Roman" w:cs="Times New Roman"/>
          <w:sz w:val="28"/>
          <w:szCs w:val="28"/>
          <w:lang w:val="en-IN"/>
        </w:rPr>
      </w:pPr>
    </w:p>
    <w:p w:rsidR="00AE0ACF" w:rsidRDefault="00AE0ACF" w:rsidP="00AE0ACF">
      <w:pPr>
        <w:jc w:val="both"/>
        <w:rPr>
          <w:rFonts w:ascii="Times New Roman" w:hAnsi="Times New Roman" w:cs="Times New Roman"/>
          <w:sz w:val="28"/>
          <w:szCs w:val="28"/>
          <w:lang w:val="en-IN"/>
        </w:rPr>
      </w:pPr>
    </w:p>
    <w:p w:rsidR="00AE0ACF" w:rsidRPr="0056419F" w:rsidRDefault="00AE0ACF" w:rsidP="00AE0ACF">
      <w:pPr>
        <w:rPr>
          <w:rFonts w:ascii="Times New Roman" w:hAnsi="Times New Roman" w:cs="Times New Roman"/>
          <w:sz w:val="28"/>
          <w:szCs w:val="28"/>
          <w:lang w:val="en-IN"/>
        </w:rPr>
      </w:pPr>
    </w:p>
    <w:p w:rsidR="005C712A" w:rsidRDefault="005C712A"/>
    <w:sectPr w:rsidR="005C712A" w:rsidSect="00AE0BB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48CF" w:rsidRDefault="009748CF" w:rsidP="006E73B4">
      <w:pPr>
        <w:spacing w:after="0" w:line="240" w:lineRule="auto"/>
      </w:pPr>
      <w:r>
        <w:separator/>
      </w:r>
    </w:p>
  </w:endnote>
  <w:endnote w:type="continuationSeparator" w:id="0">
    <w:p w:rsidR="009748CF" w:rsidRDefault="009748CF" w:rsidP="006E7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48CF" w:rsidRDefault="009748CF" w:rsidP="006E73B4">
      <w:pPr>
        <w:spacing w:after="0" w:line="240" w:lineRule="auto"/>
      </w:pPr>
      <w:r>
        <w:separator/>
      </w:r>
    </w:p>
  </w:footnote>
  <w:footnote w:type="continuationSeparator" w:id="0">
    <w:p w:rsidR="009748CF" w:rsidRDefault="009748CF" w:rsidP="006E73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61FD6"/>
    <w:multiLevelType w:val="hybridMultilevel"/>
    <w:tmpl w:val="3D1CBA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967AE3"/>
    <w:multiLevelType w:val="hybridMultilevel"/>
    <w:tmpl w:val="769E1D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A04C7F"/>
    <w:multiLevelType w:val="hybridMultilevel"/>
    <w:tmpl w:val="EADCA00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15:restartNumberingAfterBreak="0">
    <w:nsid w:val="16377DE2"/>
    <w:multiLevelType w:val="hybridMultilevel"/>
    <w:tmpl w:val="65141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B428F8"/>
    <w:multiLevelType w:val="hybridMultilevel"/>
    <w:tmpl w:val="733068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0924EC"/>
    <w:multiLevelType w:val="hybridMultilevel"/>
    <w:tmpl w:val="EB3040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1B720B"/>
    <w:multiLevelType w:val="hybridMultilevel"/>
    <w:tmpl w:val="E8B06C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E603559"/>
    <w:multiLevelType w:val="hybridMultilevel"/>
    <w:tmpl w:val="DF926C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0A234B"/>
    <w:multiLevelType w:val="hybridMultilevel"/>
    <w:tmpl w:val="ABDA3E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84C43FA"/>
    <w:multiLevelType w:val="hybridMultilevel"/>
    <w:tmpl w:val="0F3250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331835"/>
    <w:multiLevelType w:val="hybridMultilevel"/>
    <w:tmpl w:val="C95E9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A60C50"/>
    <w:multiLevelType w:val="hybridMultilevel"/>
    <w:tmpl w:val="FE5CDBBA"/>
    <w:lvl w:ilvl="0" w:tplc="0409000B">
      <w:start w:val="1"/>
      <w:numFmt w:val="bullet"/>
      <w:lvlText w:val=""/>
      <w:lvlJc w:val="left"/>
      <w:pPr>
        <w:ind w:left="921" w:hanging="360"/>
      </w:pPr>
      <w:rPr>
        <w:rFonts w:ascii="Wingdings" w:hAnsi="Wingdings" w:hint="default"/>
      </w:rPr>
    </w:lvl>
    <w:lvl w:ilvl="1" w:tplc="04090003" w:tentative="1">
      <w:start w:val="1"/>
      <w:numFmt w:val="bullet"/>
      <w:lvlText w:val="o"/>
      <w:lvlJc w:val="left"/>
      <w:pPr>
        <w:ind w:left="1641" w:hanging="360"/>
      </w:pPr>
      <w:rPr>
        <w:rFonts w:ascii="Courier New" w:hAnsi="Courier New" w:cs="Courier New" w:hint="default"/>
      </w:rPr>
    </w:lvl>
    <w:lvl w:ilvl="2" w:tplc="04090005" w:tentative="1">
      <w:start w:val="1"/>
      <w:numFmt w:val="bullet"/>
      <w:lvlText w:val=""/>
      <w:lvlJc w:val="left"/>
      <w:pPr>
        <w:ind w:left="2361" w:hanging="360"/>
      </w:pPr>
      <w:rPr>
        <w:rFonts w:ascii="Wingdings" w:hAnsi="Wingdings" w:hint="default"/>
      </w:rPr>
    </w:lvl>
    <w:lvl w:ilvl="3" w:tplc="04090001" w:tentative="1">
      <w:start w:val="1"/>
      <w:numFmt w:val="bullet"/>
      <w:lvlText w:val=""/>
      <w:lvlJc w:val="left"/>
      <w:pPr>
        <w:ind w:left="3081" w:hanging="360"/>
      </w:pPr>
      <w:rPr>
        <w:rFonts w:ascii="Symbol" w:hAnsi="Symbol" w:hint="default"/>
      </w:rPr>
    </w:lvl>
    <w:lvl w:ilvl="4" w:tplc="04090003" w:tentative="1">
      <w:start w:val="1"/>
      <w:numFmt w:val="bullet"/>
      <w:lvlText w:val="o"/>
      <w:lvlJc w:val="left"/>
      <w:pPr>
        <w:ind w:left="3801" w:hanging="360"/>
      </w:pPr>
      <w:rPr>
        <w:rFonts w:ascii="Courier New" w:hAnsi="Courier New" w:cs="Courier New" w:hint="default"/>
      </w:rPr>
    </w:lvl>
    <w:lvl w:ilvl="5" w:tplc="04090005" w:tentative="1">
      <w:start w:val="1"/>
      <w:numFmt w:val="bullet"/>
      <w:lvlText w:val=""/>
      <w:lvlJc w:val="left"/>
      <w:pPr>
        <w:ind w:left="4521" w:hanging="360"/>
      </w:pPr>
      <w:rPr>
        <w:rFonts w:ascii="Wingdings" w:hAnsi="Wingdings" w:hint="default"/>
      </w:rPr>
    </w:lvl>
    <w:lvl w:ilvl="6" w:tplc="04090001" w:tentative="1">
      <w:start w:val="1"/>
      <w:numFmt w:val="bullet"/>
      <w:lvlText w:val=""/>
      <w:lvlJc w:val="left"/>
      <w:pPr>
        <w:ind w:left="5241" w:hanging="360"/>
      </w:pPr>
      <w:rPr>
        <w:rFonts w:ascii="Symbol" w:hAnsi="Symbol" w:hint="default"/>
      </w:rPr>
    </w:lvl>
    <w:lvl w:ilvl="7" w:tplc="04090003" w:tentative="1">
      <w:start w:val="1"/>
      <w:numFmt w:val="bullet"/>
      <w:lvlText w:val="o"/>
      <w:lvlJc w:val="left"/>
      <w:pPr>
        <w:ind w:left="5961" w:hanging="360"/>
      </w:pPr>
      <w:rPr>
        <w:rFonts w:ascii="Courier New" w:hAnsi="Courier New" w:cs="Courier New" w:hint="default"/>
      </w:rPr>
    </w:lvl>
    <w:lvl w:ilvl="8" w:tplc="04090005" w:tentative="1">
      <w:start w:val="1"/>
      <w:numFmt w:val="bullet"/>
      <w:lvlText w:val=""/>
      <w:lvlJc w:val="left"/>
      <w:pPr>
        <w:ind w:left="6681" w:hanging="360"/>
      </w:pPr>
      <w:rPr>
        <w:rFonts w:ascii="Wingdings" w:hAnsi="Wingdings" w:hint="default"/>
      </w:rPr>
    </w:lvl>
  </w:abstractNum>
  <w:abstractNum w:abstractNumId="12" w15:restartNumberingAfterBreak="0">
    <w:nsid w:val="70F2362E"/>
    <w:multiLevelType w:val="hybridMultilevel"/>
    <w:tmpl w:val="9E523C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5"/>
  </w:num>
  <w:num w:numId="4">
    <w:abstractNumId w:val="1"/>
  </w:num>
  <w:num w:numId="5">
    <w:abstractNumId w:val="7"/>
  </w:num>
  <w:num w:numId="6">
    <w:abstractNumId w:val="9"/>
  </w:num>
  <w:num w:numId="7">
    <w:abstractNumId w:val="11"/>
  </w:num>
  <w:num w:numId="8">
    <w:abstractNumId w:val="12"/>
  </w:num>
  <w:num w:numId="9">
    <w:abstractNumId w:val="4"/>
  </w:num>
  <w:num w:numId="10">
    <w:abstractNumId w:val="2"/>
  </w:num>
  <w:num w:numId="11">
    <w:abstractNumId w:val="0"/>
  </w:num>
  <w:num w:numId="12">
    <w:abstractNumId w:val="6"/>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ACF"/>
    <w:rsid w:val="00000FE5"/>
    <w:rsid w:val="00004734"/>
    <w:rsid w:val="000156C6"/>
    <w:rsid w:val="00034A83"/>
    <w:rsid w:val="00034CDF"/>
    <w:rsid w:val="0007479C"/>
    <w:rsid w:val="00083169"/>
    <w:rsid w:val="000B09C3"/>
    <w:rsid w:val="000B7DF6"/>
    <w:rsid w:val="000F0E5E"/>
    <w:rsid w:val="00130479"/>
    <w:rsid w:val="00131CDD"/>
    <w:rsid w:val="00142558"/>
    <w:rsid w:val="00154292"/>
    <w:rsid w:val="00161991"/>
    <w:rsid w:val="001B2358"/>
    <w:rsid w:val="001C4D47"/>
    <w:rsid w:val="00203A9E"/>
    <w:rsid w:val="00204135"/>
    <w:rsid w:val="00206DB9"/>
    <w:rsid w:val="00217581"/>
    <w:rsid w:val="00264D7C"/>
    <w:rsid w:val="002659A8"/>
    <w:rsid w:val="002B037E"/>
    <w:rsid w:val="002B18A2"/>
    <w:rsid w:val="00346D1E"/>
    <w:rsid w:val="003526EC"/>
    <w:rsid w:val="0037096F"/>
    <w:rsid w:val="00384F0A"/>
    <w:rsid w:val="00392D23"/>
    <w:rsid w:val="003A7910"/>
    <w:rsid w:val="003F02EE"/>
    <w:rsid w:val="003F5386"/>
    <w:rsid w:val="004010A8"/>
    <w:rsid w:val="00406438"/>
    <w:rsid w:val="004120E4"/>
    <w:rsid w:val="0041265D"/>
    <w:rsid w:val="00424B75"/>
    <w:rsid w:val="00427BC3"/>
    <w:rsid w:val="00455B8F"/>
    <w:rsid w:val="00497593"/>
    <w:rsid w:val="004A741F"/>
    <w:rsid w:val="004B504A"/>
    <w:rsid w:val="004F0160"/>
    <w:rsid w:val="00503F3A"/>
    <w:rsid w:val="0053268E"/>
    <w:rsid w:val="005835B4"/>
    <w:rsid w:val="005903ED"/>
    <w:rsid w:val="005A4AF7"/>
    <w:rsid w:val="005B17F0"/>
    <w:rsid w:val="005C529D"/>
    <w:rsid w:val="005C6182"/>
    <w:rsid w:val="005C6433"/>
    <w:rsid w:val="005C712A"/>
    <w:rsid w:val="005F428D"/>
    <w:rsid w:val="00600BB5"/>
    <w:rsid w:val="00650DB7"/>
    <w:rsid w:val="00656704"/>
    <w:rsid w:val="00676EF1"/>
    <w:rsid w:val="006A033D"/>
    <w:rsid w:val="006C16A6"/>
    <w:rsid w:val="006E73B4"/>
    <w:rsid w:val="0070352F"/>
    <w:rsid w:val="007176B5"/>
    <w:rsid w:val="00725A42"/>
    <w:rsid w:val="007616FF"/>
    <w:rsid w:val="00787B0E"/>
    <w:rsid w:val="00793356"/>
    <w:rsid w:val="007B19D4"/>
    <w:rsid w:val="007D7CE0"/>
    <w:rsid w:val="007F5B7A"/>
    <w:rsid w:val="00823DCC"/>
    <w:rsid w:val="0083518F"/>
    <w:rsid w:val="00836FCA"/>
    <w:rsid w:val="00854886"/>
    <w:rsid w:val="0088652B"/>
    <w:rsid w:val="00891803"/>
    <w:rsid w:val="008B2F1A"/>
    <w:rsid w:val="008F4571"/>
    <w:rsid w:val="00900A81"/>
    <w:rsid w:val="009468BD"/>
    <w:rsid w:val="00961728"/>
    <w:rsid w:val="009748CF"/>
    <w:rsid w:val="00984367"/>
    <w:rsid w:val="00997DC6"/>
    <w:rsid w:val="009A603A"/>
    <w:rsid w:val="009A6FE0"/>
    <w:rsid w:val="009F01A1"/>
    <w:rsid w:val="009F1237"/>
    <w:rsid w:val="009F3BB2"/>
    <w:rsid w:val="009F607A"/>
    <w:rsid w:val="009F62BD"/>
    <w:rsid w:val="00A02D21"/>
    <w:rsid w:val="00A55DC2"/>
    <w:rsid w:val="00A60FE4"/>
    <w:rsid w:val="00A634C7"/>
    <w:rsid w:val="00A67F28"/>
    <w:rsid w:val="00AA35BB"/>
    <w:rsid w:val="00AA5996"/>
    <w:rsid w:val="00AE0ACF"/>
    <w:rsid w:val="00B035F2"/>
    <w:rsid w:val="00B164E1"/>
    <w:rsid w:val="00B5395A"/>
    <w:rsid w:val="00B85C6B"/>
    <w:rsid w:val="00BA4335"/>
    <w:rsid w:val="00BC22BB"/>
    <w:rsid w:val="00BC31A5"/>
    <w:rsid w:val="00BE42C9"/>
    <w:rsid w:val="00C00435"/>
    <w:rsid w:val="00C07329"/>
    <w:rsid w:val="00C40C3C"/>
    <w:rsid w:val="00C55588"/>
    <w:rsid w:val="00C86789"/>
    <w:rsid w:val="00C87C7A"/>
    <w:rsid w:val="00D22CDC"/>
    <w:rsid w:val="00D256B1"/>
    <w:rsid w:val="00D25984"/>
    <w:rsid w:val="00D30BF5"/>
    <w:rsid w:val="00D45393"/>
    <w:rsid w:val="00D67D55"/>
    <w:rsid w:val="00D96C88"/>
    <w:rsid w:val="00DA0391"/>
    <w:rsid w:val="00DD00C6"/>
    <w:rsid w:val="00DD2126"/>
    <w:rsid w:val="00DD5DD2"/>
    <w:rsid w:val="00E075AB"/>
    <w:rsid w:val="00E11E91"/>
    <w:rsid w:val="00E345D4"/>
    <w:rsid w:val="00E46864"/>
    <w:rsid w:val="00E576C6"/>
    <w:rsid w:val="00E60331"/>
    <w:rsid w:val="00E72E28"/>
    <w:rsid w:val="00E82532"/>
    <w:rsid w:val="00EA3B94"/>
    <w:rsid w:val="00EA4CBB"/>
    <w:rsid w:val="00EB3D80"/>
    <w:rsid w:val="00EC0615"/>
    <w:rsid w:val="00EF1C32"/>
    <w:rsid w:val="00F039FB"/>
    <w:rsid w:val="00F504ED"/>
    <w:rsid w:val="00F53784"/>
    <w:rsid w:val="00F77A8A"/>
    <w:rsid w:val="00F90FAB"/>
    <w:rsid w:val="00FA3E02"/>
    <w:rsid w:val="00FB24E9"/>
    <w:rsid w:val="00FE3926"/>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FB835"/>
  <w15:docId w15:val="{3763AEA2-61CB-4543-8D01-9E78282A9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ta-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0ACF"/>
  </w:style>
  <w:style w:type="paragraph" w:styleId="Heading2">
    <w:name w:val="heading 2"/>
    <w:basedOn w:val="Normal"/>
    <w:next w:val="Normal"/>
    <w:link w:val="Heading2Char"/>
    <w:uiPriority w:val="9"/>
    <w:semiHidden/>
    <w:unhideWhenUsed/>
    <w:qFormat/>
    <w:rsid w:val="00AE0A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AE0ACF"/>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AE0ACF"/>
    <w:pPr>
      <w:ind w:left="720"/>
      <w:contextualSpacing/>
    </w:pPr>
  </w:style>
  <w:style w:type="character" w:styleId="Hyperlink">
    <w:name w:val="Hyperlink"/>
    <w:basedOn w:val="DefaultParagraphFont"/>
    <w:uiPriority w:val="99"/>
    <w:unhideWhenUsed/>
    <w:rsid w:val="00AE0ACF"/>
    <w:rPr>
      <w:color w:val="0000FF" w:themeColor="hyperlink"/>
      <w:u w:val="single"/>
    </w:rPr>
  </w:style>
  <w:style w:type="paragraph" w:styleId="BalloonText">
    <w:name w:val="Balloon Text"/>
    <w:basedOn w:val="Normal"/>
    <w:link w:val="BalloonTextChar"/>
    <w:uiPriority w:val="99"/>
    <w:semiHidden/>
    <w:unhideWhenUsed/>
    <w:rsid w:val="00AE0A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ACF"/>
    <w:rPr>
      <w:rFonts w:ascii="Tahoma" w:hAnsi="Tahoma" w:cs="Tahoma"/>
      <w:sz w:val="16"/>
      <w:szCs w:val="16"/>
    </w:rPr>
  </w:style>
  <w:style w:type="character" w:styleId="PlaceholderText">
    <w:name w:val="Placeholder Text"/>
    <w:basedOn w:val="DefaultParagraphFont"/>
    <w:uiPriority w:val="99"/>
    <w:semiHidden/>
    <w:rsid w:val="00154292"/>
    <w:rPr>
      <w:color w:val="808080"/>
    </w:rPr>
  </w:style>
  <w:style w:type="paragraph" w:styleId="Header">
    <w:name w:val="header"/>
    <w:basedOn w:val="Normal"/>
    <w:link w:val="HeaderChar"/>
    <w:uiPriority w:val="99"/>
    <w:semiHidden/>
    <w:unhideWhenUsed/>
    <w:rsid w:val="006E73B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E73B4"/>
  </w:style>
  <w:style w:type="paragraph" w:styleId="Footer">
    <w:name w:val="footer"/>
    <w:basedOn w:val="Normal"/>
    <w:link w:val="FooterChar"/>
    <w:uiPriority w:val="99"/>
    <w:semiHidden/>
    <w:unhideWhenUsed/>
    <w:rsid w:val="006E73B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E73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iyadharsinip@sigc.edu" TargetMode="External"/><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hyperlink" Target="https://doi.org/10.1099/00221287-28-4-665"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hyperlink" Target="http://www.who.int/news-room/fact-sheets/detail/the-top-10-causes-of-death" TargetMode="Externa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image" Target="media/image5.jpeg"/><Relationship Id="rId28" Type="http://schemas.openxmlformats.org/officeDocument/2006/relationships/theme" Target="theme/theme1.xml"/><Relationship Id="rId10" Type="http://schemas.openxmlformats.org/officeDocument/2006/relationships/diagramData" Target="diagrams/data1.xml"/><Relationship Id="rId19"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image" Target="media/image4.jpe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AA4F8F-6391-4C39-9738-3935689863E9}" type="doc">
      <dgm:prSet loTypeId="urn:microsoft.com/office/officeart/2005/8/layout/default" loCatId="list" qsTypeId="urn:microsoft.com/office/officeart/2005/8/quickstyle/simple3" qsCatId="simple" csTypeId="urn:microsoft.com/office/officeart/2005/8/colors/accent5_2" csCatId="accent5" phldr="1"/>
      <dgm:spPr/>
      <dgm:t>
        <a:bodyPr/>
        <a:lstStyle/>
        <a:p>
          <a:endParaRPr lang="en-US"/>
        </a:p>
      </dgm:t>
    </dgm:pt>
    <dgm:pt modelId="{F2C3E2AA-344B-4662-9413-A43A6B9CDAD1}">
      <dgm:prSet phldrT="[Text]" custT="1"/>
      <dgm:spPr/>
      <dgm:t>
        <a:bodyPr/>
        <a:lstStyle/>
        <a:p>
          <a:r>
            <a:rPr lang="en-US" sz="1100" b="1">
              <a:latin typeface="Times New Roman" pitchFamily="18" charset="0"/>
              <a:cs typeface="Times New Roman" pitchFamily="18" charset="0"/>
            </a:rPr>
            <a:t>1.CAROTENOIDS</a:t>
          </a:r>
        </a:p>
        <a:p>
          <a:r>
            <a:rPr lang="en-US" sz="1100">
              <a:latin typeface="Times New Roman" pitchFamily="18" charset="0"/>
              <a:cs typeface="Times New Roman" pitchFamily="18" charset="0"/>
            </a:rPr>
            <a:t>Eg:</a:t>
          </a:r>
          <a:r>
            <a:rPr lang="en-US" sz="1100" i="1">
              <a:latin typeface="Times New Roman" pitchFamily="18" charset="0"/>
              <a:cs typeface="Times New Roman" pitchFamily="18" charset="0"/>
            </a:rPr>
            <a:t> Rhodococcus sp.</a:t>
          </a:r>
        </a:p>
        <a:p>
          <a:endParaRPr lang="en-US" sz="1100">
            <a:latin typeface="Times New Roman" pitchFamily="18" charset="0"/>
            <a:cs typeface="Times New Roman" pitchFamily="18" charset="0"/>
          </a:endParaRPr>
        </a:p>
      </dgm:t>
    </dgm:pt>
    <dgm:pt modelId="{F262C05A-E9BB-4217-A9E6-A5DD99F516CA}" type="parTrans" cxnId="{EE900D77-8D5D-4BDE-B8F7-ED2B2A514193}">
      <dgm:prSet/>
      <dgm:spPr/>
      <dgm:t>
        <a:bodyPr/>
        <a:lstStyle/>
        <a:p>
          <a:endParaRPr lang="en-US">
            <a:solidFill>
              <a:schemeClr val="tx1"/>
            </a:solidFill>
          </a:endParaRPr>
        </a:p>
      </dgm:t>
    </dgm:pt>
    <dgm:pt modelId="{C380EAF7-6C24-4CCF-927D-E7E05616F223}" type="sibTrans" cxnId="{EE900D77-8D5D-4BDE-B8F7-ED2B2A514193}">
      <dgm:prSet/>
      <dgm:spPr/>
      <dgm:t>
        <a:bodyPr/>
        <a:lstStyle/>
        <a:p>
          <a:endParaRPr lang="en-US">
            <a:solidFill>
              <a:schemeClr val="tx1"/>
            </a:solidFill>
          </a:endParaRPr>
        </a:p>
      </dgm:t>
    </dgm:pt>
    <dgm:pt modelId="{7864DEB0-318E-4090-8A1E-6FF952AFB499}">
      <dgm:prSet phldrT="[Text]" custT="1"/>
      <dgm:spPr/>
      <dgm:t>
        <a:bodyPr/>
        <a:lstStyle/>
        <a:p>
          <a:r>
            <a:rPr lang="en-US" sz="1100" b="1">
              <a:latin typeface="Times New Roman" pitchFamily="18" charset="0"/>
              <a:cs typeface="Times New Roman" pitchFamily="18" charset="0"/>
            </a:rPr>
            <a:t>2.PRODIGIOSIN</a:t>
          </a:r>
        </a:p>
        <a:p>
          <a:r>
            <a:rPr lang="en-US" sz="1100">
              <a:latin typeface="Times New Roman" pitchFamily="18" charset="0"/>
              <a:cs typeface="Times New Roman" pitchFamily="18" charset="0"/>
            </a:rPr>
            <a:t>Eg: </a:t>
          </a:r>
          <a:r>
            <a:rPr lang="en-US" sz="1100" i="0">
              <a:latin typeface="Times New Roman" pitchFamily="18" charset="0"/>
              <a:cs typeface="Times New Roman" pitchFamily="18" charset="0"/>
            </a:rPr>
            <a:t>Streptorubin-B</a:t>
          </a:r>
        </a:p>
        <a:p>
          <a:r>
            <a:rPr lang="en-US" sz="1100" i="0">
              <a:latin typeface="Times New Roman" pitchFamily="18" charset="0"/>
              <a:cs typeface="Times New Roman" pitchFamily="18" charset="0"/>
            </a:rPr>
            <a:t>        Streptomyces sp.</a:t>
          </a:r>
        </a:p>
        <a:p>
          <a:r>
            <a:rPr lang="en-US" sz="1100">
              <a:latin typeface="Times New Roman" pitchFamily="18" charset="0"/>
              <a:cs typeface="Times New Roman" pitchFamily="18" charset="0"/>
            </a:rPr>
            <a:t>  </a:t>
          </a:r>
        </a:p>
      </dgm:t>
    </dgm:pt>
    <dgm:pt modelId="{F03722AE-60EE-4E43-AC32-736AB972720B}" type="parTrans" cxnId="{F399BA72-B17F-40CA-B89F-4B8502708B05}">
      <dgm:prSet/>
      <dgm:spPr/>
      <dgm:t>
        <a:bodyPr/>
        <a:lstStyle/>
        <a:p>
          <a:endParaRPr lang="en-US">
            <a:solidFill>
              <a:schemeClr val="tx1"/>
            </a:solidFill>
          </a:endParaRPr>
        </a:p>
      </dgm:t>
    </dgm:pt>
    <dgm:pt modelId="{E80A2ACE-6479-45DC-8051-B326E7E1E98D}" type="sibTrans" cxnId="{F399BA72-B17F-40CA-B89F-4B8502708B05}">
      <dgm:prSet/>
      <dgm:spPr/>
      <dgm:t>
        <a:bodyPr/>
        <a:lstStyle/>
        <a:p>
          <a:endParaRPr lang="en-US">
            <a:solidFill>
              <a:schemeClr val="tx1"/>
            </a:solidFill>
          </a:endParaRPr>
        </a:p>
      </dgm:t>
    </dgm:pt>
    <dgm:pt modelId="{F1C0D92F-37C3-460D-B5D2-4AFE54DB316A}">
      <dgm:prSet phldrT="[Text]" custT="1"/>
      <dgm:spPr/>
      <dgm:t>
        <a:bodyPr/>
        <a:lstStyle/>
        <a:p>
          <a:r>
            <a:rPr lang="en-US" sz="1100" b="1">
              <a:latin typeface="Times New Roman" pitchFamily="18" charset="0"/>
              <a:cs typeface="Times New Roman" pitchFamily="18" charset="0"/>
            </a:rPr>
            <a:t>3.MELANIN</a:t>
          </a:r>
        </a:p>
        <a:p>
          <a:r>
            <a:rPr lang="en-US" sz="1100">
              <a:latin typeface="Times New Roman" pitchFamily="18" charset="0"/>
              <a:cs typeface="Times New Roman" pitchFamily="18" charset="0"/>
            </a:rPr>
            <a:t>Eg: </a:t>
          </a:r>
          <a:r>
            <a:rPr lang="en-US" sz="1100" i="1">
              <a:latin typeface="Times New Roman" pitchFamily="18" charset="0"/>
              <a:cs typeface="Times New Roman" pitchFamily="18" charset="0"/>
            </a:rPr>
            <a:t>Streptomyces sp</a:t>
          </a:r>
        </a:p>
        <a:p>
          <a:endParaRPr lang="en-US" sz="1100" i="1">
            <a:latin typeface="Times New Roman" pitchFamily="18" charset="0"/>
            <a:cs typeface="Times New Roman" pitchFamily="18" charset="0"/>
          </a:endParaRPr>
        </a:p>
        <a:p>
          <a:endParaRPr lang="en-US" sz="1100">
            <a:latin typeface="Times New Roman" pitchFamily="18" charset="0"/>
            <a:cs typeface="Times New Roman" pitchFamily="18" charset="0"/>
          </a:endParaRPr>
        </a:p>
      </dgm:t>
    </dgm:pt>
    <dgm:pt modelId="{810A6DF2-32B7-42C0-A808-5660DC0CC371}" type="parTrans" cxnId="{7C327C57-3985-44F3-B7B9-81F650E526C4}">
      <dgm:prSet/>
      <dgm:spPr/>
      <dgm:t>
        <a:bodyPr/>
        <a:lstStyle/>
        <a:p>
          <a:endParaRPr lang="en-US">
            <a:solidFill>
              <a:schemeClr val="tx1"/>
            </a:solidFill>
          </a:endParaRPr>
        </a:p>
      </dgm:t>
    </dgm:pt>
    <dgm:pt modelId="{DD0F1DCF-7E87-4622-AA3E-20A318DE4D17}" type="sibTrans" cxnId="{7C327C57-3985-44F3-B7B9-81F650E526C4}">
      <dgm:prSet/>
      <dgm:spPr/>
      <dgm:t>
        <a:bodyPr/>
        <a:lstStyle/>
        <a:p>
          <a:endParaRPr lang="en-US">
            <a:solidFill>
              <a:schemeClr val="tx1"/>
            </a:solidFill>
          </a:endParaRPr>
        </a:p>
      </dgm:t>
    </dgm:pt>
    <dgm:pt modelId="{BF12893E-B1DF-4F01-8400-C874B6B645AC}">
      <dgm:prSet phldrT="[Text]" custT="1"/>
      <dgm:spPr/>
      <dgm:t>
        <a:bodyPr/>
        <a:lstStyle/>
        <a:p>
          <a:r>
            <a:rPr lang="en-US" sz="1100" b="1">
              <a:latin typeface="Times New Roman" pitchFamily="18" charset="0"/>
              <a:cs typeface="Times New Roman" pitchFamily="18" charset="0"/>
            </a:rPr>
            <a:t>4.VIOLACEIN</a:t>
          </a:r>
        </a:p>
        <a:p>
          <a:r>
            <a:rPr lang="en-US" sz="1100">
              <a:latin typeface="Times New Roman" pitchFamily="18" charset="0"/>
              <a:cs typeface="Times New Roman" pitchFamily="18" charset="0"/>
            </a:rPr>
            <a:t>Eg</a:t>
          </a:r>
          <a:r>
            <a:rPr lang="en-US" sz="1100" i="1">
              <a:latin typeface="Times New Roman" pitchFamily="18" charset="0"/>
              <a:cs typeface="Times New Roman" pitchFamily="18" charset="0"/>
            </a:rPr>
            <a:t>: Streptomyces sp   </a:t>
          </a:r>
        </a:p>
      </dgm:t>
    </dgm:pt>
    <dgm:pt modelId="{6016FD43-9392-435D-98D5-0E001D048898}" type="parTrans" cxnId="{0D6AD52D-ADA5-45A0-9343-622014F3440E}">
      <dgm:prSet/>
      <dgm:spPr/>
      <dgm:t>
        <a:bodyPr/>
        <a:lstStyle/>
        <a:p>
          <a:endParaRPr lang="en-US">
            <a:solidFill>
              <a:schemeClr val="tx1"/>
            </a:solidFill>
          </a:endParaRPr>
        </a:p>
      </dgm:t>
    </dgm:pt>
    <dgm:pt modelId="{CC834DB4-5658-40CC-962B-426C4C244DA0}" type="sibTrans" cxnId="{0D6AD52D-ADA5-45A0-9343-622014F3440E}">
      <dgm:prSet/>
      <dgm:spPr/>
      <dgm:t>
        <a:bodyPr/>
        <a:lstStyle/>
        <a:p>
          <a:endParaRPr lang="en-US">
            <a:solidFill>
              <a:schemeClr val="tx1"/>
            </a:solidFill>
          </a:endParaRPr>
        </a:p>
      </dgm:t>
    </dgm:pt>
    <dgm:pt modelId="{4868A189-1DA7-4CB5-BFE3-F519DE20924F}">
      <dgm:prSet phldrT="[Text]" custT="1"/>
      <dgm:spPr/>
      <dgm:t>
        <a:bodyPr/>
        <a:lstStyle/>
        <a:p>
          <a:r>
            <a:rPr lang="en-US" sz="1100" b="1">
              <a:latin typeface="Times New Roman" pitchFamily="18" charset="0"/>
              <a:cs typeface="Times New Roman" pitchFamily="18" charset="0"/>
            </a:rPr>
            <a:t>5.PYOCYANIN</a:t>
          </a:r>
        </a:p>
        <a:p>
          <a:r>
            <a:rPr lang="en-US" sz="1100">
              <a:latin typeface="Times New Roman" pitchFamily="18" charset="0"/>
              <a:cs typeface="Times New Roman" pitchFamily="18" charset="0"/>
            </a:rPr>
            <a:t>Eg:</a:t>
          </a:r>
          <a:r>
            <a:rPr lang="en-US" sz="1100" i="1">
              <a:latin typeface="Times New Roman" pitchFamily="18" charset="0"/>
              <a:cs typeface="Times New Roman" pitchFamily="18" charset="0"/>
            </a:rPr>
            <a:t> Streptomyces flavalbus</a:t>
          </a:r>
        </a:p>
      </dgm:t>
    </dgm:pt>
    <dgm:pt modelId="{93CFF57A-F301-4F09-AA2A-8F5E15B492DD}" type="parTrans" cxnId="{103E5C63-6F9F-4A0A-8BDF-68C7D605AB6A}">
      <dgm:prSet/>
      <dgm:spPr/>
      <dgm:t>
        <a:bodyPr/>
        <a:lstStyle/>
        <a:p>
          <a:endParaRPr lang="en-US">
            <a:solidFill>
              <a:schemeClr val="tx1"/>
            </a:solidFill>
          </a:endParaRPr>
        </a:p>
      </dgm:t>
    </dgm:pt>
    <dgm:pt modelId="{5B61B07F-6D01-42A4-B7BC-5E6306E2C04D}" type="sibTrans" cxnId="{103E5C63-6F9F-4A0A-8BDF-68C7D605AB6A}">
      <dgm:prSet/>
      <dgm:spPr/>
      <dgm:t>
        <a:bodyPr/>
        <a:lstStyle/>
        <a:p>
          <a:endParaRPr lang="en-US">
            <a:solidFill>
              <a:schemeClr val="tx1"/>
            </a:solidFill>
          </a:endParaRPr>
        </a:p>
      </dgm:t>
    </dgm:pt>
    <dgm:pt modelId="{2142E1D1-9B4D-4864-B7CA-6080F00CEE58}" type="pres">
      <dgm:prSet presAssocID="{17AA4F8F-6391-4C39-9738-3935689863E9}" presName="diagram" presStyleCnt="0">
        <dgm:presLayoutVars>
          <dgm:dir/>
          <dgm:resizeHandles val="exact"/>
        </dgm:presLayoutVars>
      </dgm:prSet>
      <dgm:spPr/>
    </dgm:pt>
    <dgm:pt modelId="{DECF85EF-C90C-4FFC-8B4A-970C8899C216}" type="pres">
      <dgm:prSet presAssocID="{F2C3E2AA-344B-4662-9413-A43A6B9CDAD1}" presName="node" presStyleLbl="node1" presStyleIdx="0" presStyleCnt="5">
        <dgm:presLayoutVars>
          <dgm:bulletEnabled val="1"/>
        </dgm:presLayoutVars>
      </dgm:prSet>
      <dgm:spPr/>
    </dgm:pt>
    <dgm:pt modelId="{4ECCAAA7-D42D-44DC-BD04-82A33BF7EC0D}" type="pres">
      <dgm:prSet presAssocID="{C380EAF7-6C24-4CCF-927D-E7E05616F223}" presName="sibTrans" presStyleCnt="0"/>
      <dgm:spPr/>
    </dgm:pt>
    <dgm:pt modelId="{3E1BD02C-60E1-4879-AAFD-0971A99E7B0F}" type="pres">
      <dgm:prSet presAssocID="{7864DEB0-318E-4090-8A1E-6FF952AFB499}" presName="node" presStyleLbl="node1" presStyleIdx="1" presStyleCnt="5">
        <dgm:presLayoutVars>
          <dgm:bulletEnabled val="1"/>
        </dgm:presLayoutVars>
      </dgm:prSet>
      <dgm:spPr/>
    </dgm:pt>
    <dgm:pt modelId="{11E5DEFC-0B5D-4E5C-9644-55F43554700F}" type="pres">
      <dgm:prSet presAssocID="{E80A2ACE-6479-45DC-8051-B326E7E1E98D}" presName="sibTrans" presStyleCnt="0"/>
      <dgm:spPr/>
    </dgm:pt>
    <dgm:pt modelId="{983DA642-E713-4984-B520-8BD9FD673B94}" type="pres">
      <dgm:prSet presAssocID="{F1C0D92F-37C3-460D-B5D2-4AFE54DB316A}" presName="node" presStyleLbl="node1" presStyleIdx="2" presStyleCnt="5">
        <dgm:presLayoutVars>
          <dgm:bulletEnabled val="1"/>
        </dgm:presLayoutVars>
      </dgm:prSet>
      <dgm:spPr/>
    </dgm:pt>
    <dgm:pt modelId="{4DD2B6D6-D674-46C4-B858-9A5CB60C05AF}" type="pres">
      <dgm:prSet presAssocID="{DD0F1DCF-7E87-4622-AA3E-20A318DE4D17}" presName="sibTrans" presStyleCnt="0"/>
      <dgm:spPr/>
    </dgm:pt>
    <dgm:pt modelId="{1CDA0F86-FCCB-440E-80A5-35F0355DDE60}" type="pres">
      <dgm:prSet presAssocID="{BF12893E-B1DF-4F01-8400-C874B6B645AC}" presName="node" presStyleLbl="node1" presStyleIdx="3" presStyleCnt="5" custLinFactNeighborY="4136">
        <dgm:presLayoutVars>
          <dgm:bulletEnabled val="1"/>
        </dgm:presLayoutVars>
      </dgm:prSet>
      <dgm:spPr/>
    </dgm:pt>
    <dgm:pt modelId="{FBC43829-1D12-4E1C-92F3-3D6FF2C97720}" type="pres">
      <dgm:prSet presAssocID="{CC834DB4-5658-40CC-962B-426C4C244DA0}" presName="sibTrans" presStyleCnt="0"/>
      <dgm:spPr/>
    </dgm:pt>
    <dgm:pt modelId="{66798093-F691-44BC-A6E5-EB8EAD2E7962}" type="pres">
      <dgm:prSet presAssocID="{4868A189-1DA7-4CB5-BFE3-F519DE20924F}" presName="node" presStyleLbl="node1" presStyleIdx="4" presStyleCnt="5" custLinFactNeighborY="2778">
        <dgm:presLayoutVars>
          <dgm:bulletEnabled val="1"/>
        </dgm:presLayoutVars>
      </dgm:prSet>
      <dgm:spPr/>
    </dgm:pt>
  </dgm:ptLst>
  <dgm:cxnLst>
    <dgm:cxn modelId="{0DC47111-47D3-4834-9F57-9D5893548329}" type="presOf" srcId="{4868A189-1DA7-4CB5-BFE3-F519DE20924F}" destId="{66798093-F691-44BC-A6E5-EB8EAD2E7962}" srcOrd="0" destOrd="0" presId="urn:microsoft.com/office/officeart/2005/8/layout/default"/>
    <dgm:cxn modelId="{CFCA6329-D629-44C4-ADC5-A0B6F5F3461B}" type="presOf" srcId="{F2C3E2AA-344B-4662-9413-A43A6B9CDAD1}" destId="{DECF85EF-C90C-4FFC-8B4A-970C8899C216}" srcOrd="0" destOrd="0" presId="urn:microsoft.com/office/officeart/2005/8/layout/default"/>
    <dgm:cxn modelId="{0D6AD52D-ADA5-45A0-9343-622014F3440E}" srcId="{17AA4F8F-6391-4C39-9738-3935689863E9}" destId="{BF12893E-B1DF-4F01-8400-C874B6B645AC}" srcOrd="3" destOrd="0" parTransId="{6016FD43-9392-435D-98D5-0E001D048898}" sibTransId="{CC834DB4-5658-40CC-962B-426C4C244DA0}"/>
    <dgm:cxn modelId="{C6F53D60-FF89-4ABC-A282-FF27E7421C35}" type="presOf" srcId="{BF12893E-B1DF-4F01-8400-C874B6B645AC}" destId="{1CDA0F86-FCCB-440E-80A5-35F0355DDE60}" srcOrd="0" destOrd="0" presId="urn:microsoft.com/office/officeart/2005/8/layout/default"/>
    <dgm:cxn modelId="{103E5C63-6F9F-4A0A-8BDF-68C7D605AB6A}" srcId="{17AA4F8F-6391-4C39-9738-3935689863E9}" destId="{4868A189-1DA7-4CB5-BFE3-F519DE20924F}" srcOrd="4" destOrd="0" parTransId="{93CFF57A-F301-4F09-AA2A-8F5E15B492DD}" sibTransId="{5B61B07F-6D01-42A4-B7BC-5E6306E2C04D}"/>
    <dgm:cxn modelId="{F399BA72-B17F-40CA-B89F-4B8502708B05}" srcId="{17AA4F8F-6391-4C39-9738-3935689863E9}" destId="{7864DEB0-318E-4090-8A1E-6FF952AFB499}" srcOrd="1" destOrd="0" parTransId="{F03722AE-60EE-4E43-AC32-736AB972720B}" sibTransId="{E80A2ACE-6479-45DC-8051-B326E7E1E98D}"/>
    <dgm:cxn modelId="{EE900D77-8D5D-4BDE-B8F7-ED2B2A514193}" srcId="{17AA4F8F-6391-4C39-9738-3935689863E9}" destId="{F2C3E2AA-344B-4662-9413-A43A6B9CDAD1}" srcOrd="0" destOrd="0" parTransId="{F262C05A-E9BB-4217-A9E6-A5DD99F516CA}" sibTransId="{C380EAF7-6C24-4CCF-927D-E7E05616F223}"/>
    <dgm:cxn modelId="{7C327C57-3985-44F3-B7B9-81F650E526C4}" srcId="{17AA4F8F-6391-4C39-9738-3935689863E9}" destId="{F1C0D92F-37C3-460D-B5D2-4AFE54DB316A}" srcOrd="2" destOrd="0" parTransId="{810A6DF2-32B7-42C0-A808-5660DC0CC371}" sibTransId="{DD0F1DCF-7E87-4622-AA3E-20A318DE4D17}"/>
    <dgm:cxn modelId="{E0B27DCD-5D90-487B-BE6F-5C9EBA81DEDE}" type="presOf" srcId="{F1C0D92F-37C3-460D-B5D2-4AFE54DB316A}" destId="{983DA642-E713-4984-B520-8BD9FD673B94}" srcOrd="0" destOrd="0" presId="urn:microsoft.com/office/officeart/2005/8/layout/default"/>
    <dgm:cxn modelId="{B43204D7-0BCD-4D67-8933-8BABDB6AA6AB}" type="presOf" srcId="{7864DEB0-318E-4090-8A1E-6FF952AFB499}" destId="{3E1BD02C-60E1-4879-AAFD-0971A99E7B0F}" srcOrd="0" destOrd="0" presId="urn:microsoft.com/office/officeart/2005/8/layout/default"/>
    <dgm:cxn modelId="{C25597FB-7768-4957-8A82-9A73721E2D58}" type="presOf" srcId="{17AA4F8F-6391-4C39-9738-3935689863E9}" destId="{2142E1D1-9B4D-4864-B7CA-6080F00CEE58}" srcOrd="0" destOrd="0" presId="urn:microsoft.com/office/officeart/2005/8/layout/default"/>
    <dgm:cxn modelId="{0E486000-2BFB-4474-BCE2-6D43CA0D4897}" type="presParOf" srcId="{2142E1D1-9B4D-4864-B7CA-6080F00CEE58}" destId="{DECF85EF-C90C-4FFC-8B4A-970C8899C216}" srcOrd="0" destOrd="0" presId="urn:microsoft.com/office/officeart/2005/8/layout/default"/>
    <dgm:cxn modelId="{56AD4BC9-7BF8-4A3B-AC21-356B8870C492}" type="presParOf" srcId="{2142E1D1-9B4D-4864-B7CA-6080F00CEE58}" destId="{4ECCAAA7-D42D-44DC-BD04-82A33BF7EC0D}" srcOrd="1" destOrd="0" presId="urn:microsoft.com/office/officeart/2005/8/layout/default"/>
    <dgm:cxn modelId="{06A7C6F8-C969-470D-B6AB-D0390AB91E7B}" type="presParOf" srcId="{2142E1D1-9B4D-4864-B7CA-6080F00CEE58}" destId="{3E1BD02C-60E1-4879-AAFD-0971A99E7B0F}" srcOrd="2" destOrd="0" presId="urn:microsoft.com/office/officeart/2005/8/layout/default"/>
    <dgm:cxn modelId="{BA4B9FF1-0B2A-444E-ADD5-4D90186FD12A}" type="presParOf" srcId="{2142E1D1-9B4D-4864-B7CA-6080F00CEE58}" destId="{11E5DEFC-0B5D-4E5C-9644-55F43554700F}" srcOrd="3" destOrd="0" presId="urn:microsoft.com/office/officeart/2005/8/layout/default"/>
    <dgm:cxn modelId="{43F54A11-E3C7-40DE-80EA-BB6F45671D97}" type="presParOf" srcId="{2142E1D1-9B4D-4864-B7CA-6080F00CEE58}" destId="{983DA642-E713-4984-B520-8BD9FD673B94}" srcOrd="4" destOrd="0" presId="urn:microsoft.com/office/officeart/2005/8/layout/default"/>
    <dgm:cxn modelId="{4777FEA1-8D3D-43E9-B110-DD2973B9664C}" type="presParOf" srcId="{2142E1D1-9B4D-4864-B7CA-6080F00CEE58}" destId="{4DD2B6D6-D674-46C4-B858-9A5CB60C05AF}" srcOrd="5" destOrd="0" presId="urn:microsoft.com/office/officeart/2005/8/layout/default"/>
    <dgm:cxn modelId="{1452CC6D-E35C-461F-9B22-597E074EBFCB}" type="presParOf" srcId="{2142E1D1-9B4D-4864-B7CA-6080F00CEE58}" destId="{1CDA0F86-FCCB-440E-80A5-35F0355DDE60}" srcOrd="6" destOrd="0" presId="urn:microsoft.com/office/officeart/2005/8/layout/default"/>
    <dgm:cxn modelId="{38CB6F01-AB08-4C3B-B218-630FC659A906}" type="presParOf" srcId="{2142E1D1-9B4D-4864-B7CA-6080F00CEE58}" destId="{FBC43829-1D12-4E1C-92F3-3D6FF2C97720}" srcOrd="7" destOrd="0" presId="urn:microsoft.com/office/officeart/2005/8/layout/default"/>
    <dgm:cxn modelId="{37FE5130-6520-4F06-B99C-F26981CFFCDF}" type="presParOf" srcId="{2142E1D1-9B4D-4864-B7CA-6080F00CEE58}" destId="{66798093-F691-44BC-A6E5-EB8EAD2E7962}" srcOrd="8" destOrd="0" presId="urn:microsoft.com/office/officeart/2005/8/layout/defaul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D1B6814-9119-4BF6-8F0B-7C40DE98CA7C}" type="doc">
      <dgm:prSet loTypeId="urn:microsoft.com/office/officeart/2005/8/layout/cycle3" loCatId="cycle" qsTypeId="urn:microsoft.com/office/officeart/2005/8/quickstyle/simple3" qsCatId="simple" csTypeId="urn:microsoft.com/office/officeart/2005/8/colors/accent0_1" csCatId="mainScheme" phldr="1"/>
      <dgm:spPr/>
      <dgm:t>
        <a:bodyPr/>
        <a:lstStyle/>
        <a:p>
          <a:endParaRPr lang="en-US"/>
        </a:p>
      </dgm:t>
    </dgm:pt>
    <dgm:pt modelId="{CBFEAF4B-7E37-4B40-A268-27B61BA5057C}">
      <dgm:prSet phldrT="[Text]" custT="1"/>
      <dgm:spPr/>
      <dgm:t>
        <a:bodyPr/>
        <a:lstStyle/>
        <a:p>
          <a:r>
            <a:rPr lang="en-US" sz="1400">
              <a:latin typeface="Times New Roman" pitchFamily="18" charset="0"/>
              <a:cs typeface="Times New Roman" pitchFamily="18" charset="0"/>
            </a:rPr>
            <a:t>ANTIMICROBIAL</a:t>
          </a:r>
        </a:p>
      </dgm:t>
    </dgm:pt>
    <dgm:pt modelId="{787E3BA2-B06A-4B3F-A2CB-4F7DE7832A2D}" type="parTrans" cxnId="{C1C50866-DEEA-4154-AB67-0310EE29D186}">
      <dgm:prSet/>
      <dgm:spPr/>
      <dgm:t>
        <a:bodyPr/>
        <a:lstStyle/>
        <a:p>
          <a:endParaRPr lang="en-US"/>
        </a:p>
      </dgm:t>
    </dgm:pt>
    <dgm:pt modelId="{94992196-5AA6-4D93-8E4C-A78FC30789F3}" type="sibTrans" cxnId="{C1C50866-DEEA-4154-AB67-0310EE29D186}">
      <dgm:prSet/>
      <dgm:spPr/>
      <dgm:t>
        <a:bodyPr/>
        <a:lstStyle/>
        <a:p>
          <a:endParaRPr lang="en-US"/>
        </a:p>
      </dgm:t>
    </dgm:pt>
    <dgm:pt modelId="{C5C8E044-ADD8-4A2E-AEA7-EBE059876DEF}">
      <dgm:prSet phldrT="[Text]" custT="1"/>
      <dgm:spPr/>
      <dgm:t>
        <a:bodyPr/>
        <a:lstStyle/>
        <a:p>
          <a:r>
            <a:rPr lang="en-US" sz="1400">
              <a:latin typeface="Times New Roman" pitchFamily="18" charset="0"/>
              <a:cs typeface="Times New Roman" pitchFamily="18" charset="0"/>
            </a:rPr>
            <a:t>ANTICANCER</a:t>
          </a:r>
        </a:p>
      </dgm:t>
    </dgm:pt>
    <dgm:pt modelId="{753C953D-7E1B-4B0F-A4ED-53F131BC717F}" type="parTrans" cxnId="{7E4A0D4D-7DBF-4A3E-B9DC-46F2C87A11F0}">
      <dgm:prSet/>
      <dgm:spPr/>
      <dgm:t>
        <a:bodyPr/>
        <a:lstStyle/>
        <a:p>
          <a:endParaRPr lang="en-US"/>
        </a:p>
      </dgm:t>
    </dgm:pt>
    <dgm:pt modelId="{C1DB282C-308F-4DC5-A88B-26A12D79C2D7}" type="sibTrans" cxnId="{7E4A0D4D-7DBF-4A3E-B9DC-46F2C87A11F0}">
      <dgm:prSet/>
      <dgm:spPr/>
      <dgm:t>
        <a:bodyPr/>
        <a:lstStyle/>
        <a:p>
          <a:endParaRPr lang="en-US"/>
        </a:p>
      </dgm:t>
    </dgm:pt>
    <dgm:pt modelId="{17D87377-61A8-4D29-B01E-8AFEA1C6F78E}">
      <dgm:prSet phldrT="[Text]" custT="1"/>
      <dgm:spPr/>
      <dgm:t>
        <a:bodyPr/>
        <a:lstStyle/>
        <a:p>
          <a:r>
            <a:rPr lang="en-US" sz="1400">
              <a:latin typeface="Times New Roman" pitchFamily="18" charset="0"/>
              <a:cs typeface="Times New Roman" pitchFamily="18" charset="0"/>
            </a:rPr>
            <a:t>ANTIOXIDANT</a:t>
          </a:r>
        </a:p>
      </dgm:t>
    </dgm:pt>
    <dgm:pt modelId="{E5EEF026-7449-4A55-9229-03A29F7D5F73}" type="parTrans" cxnId="{03E79DD1-8A11-4346-9744-D3FC885D9266}">
      <dgm:prSet/>
      <dgm:spPr/>
      <dgm:t>
        <a:bodyPr/>
        <a:lstStyle/>
        <a:p>
          <a:endParaRPr lang="en-US"/>
        </a:p>
      </dgm:t>
    </dgm:pt>
    <dgm:pt modelId="{75D8EABB-6634-42A7-BF36-E6A7CBE6AD1E}" type="sibTrans" cxnId="{03E79DD1-8A11-4346-9744-D3FC885D9266}">
      <dgm:prSet/>
      <dgm:spPr/>
      <dgm:t>
        <a:bodyPr/>
        <a:lstStyle/>
        <a:p>
          <a:endParaRPr lang="en-US"/>
        </a:p>
      </dgm:t>
    </dgm:pt>
    <dgm:pt modelId="{4804F9A7-ACDA-4924-8F52-EA8D7ABFA272}">
      <dgm:prSet phldrT="[Text]" custT="1"/>
      <dgm:spPr/>
      <dgm:t>
        <a:bodyPr/>
        <a:lstStyle/>
        <a:p>
          <a:r>
            <a:rPr lang="en-US" sz="1400">
              <a:latin typeface="Times New Roman" pitchFamily="18" charset="0"/>
              <a:cs typeface="Times New Roman" pitchFamily="18" charset="0"/>
            </a:rPr>
            <a:t>ANTIVIRAL  </a:t>
          </a:r>
        </a:p>
      </dgm:t>
    </dgm:pt>
    <dgm:pt modelId="{366244C2-3CA8-40A5-B410-62EC8FBA0A1A}" type="parTrans" cxnId="{F585A9A1-7815-4B88-9D01-2121C4020C10}">
      <dgm:prSet/>
      <dgm:spPr/>
      <dgm:t>
        <a:bodyPr/>
        <a:lstStyle/>
        <a:p>
          <a:endParaRPr lang="en-US"/>
        </a:p>
      </dgm:t>
    </dgm:pt>
    <dgm:pt modelId="{FA9646FD-E081-4292-8265-DC01F64A648A}" type="sibTrans" cxnId="{F585A9A1-7815-4B88-9D01-2121C4020C10}">
      <dgm:prSet/>
      <dgm:spPr/>
      <dgm:t>
        <a:bodyPr/>
        <a:lstStyle/>
        <a:p>
          <a:endParaRPr lang="en-US"/>
        </a:p>
      </dgm:t>
    </dgm:pt>
    <dgm:pt modelId="{7B04E5AF-A142-43E5-9EFD-4DC20F1EB7CB}">
      <dgm:prSet custT="1"/>
      <dgm:spPr/>
      <dgm:t>
        <a:bodyPr/>
        <a:lstStyle/>
        <a:p>
          <a:r>
            <a:rPr lang="en-US" sz="1400">
              <a:latin typeface="Times New Roman" pitchFamily="18" charset="0"/>
              <a:cs typeface="Times New Roman" pitchFamily="18" charset="0"/>
            </a:rPr>
            <a:t>ANTIMALARIAL</a:t>
          </a:r>
        </a:p>
      </dgm:t>
    </dgm:pt>
    <dgm:pt modelId="{FAD15A32-2D75-4B7A-920E-3088A4D2E3B2}" type="parTrans" cxnId="{CACED6E2-0710-480B-9BAF-10157400726A}">
      <dgm:prSet/>
      <dgm:spPr/>
      <dgm:t>
        <a:bodyPr/>
        <a:lstStyle/>
        <a:p>
          <a:endParaRPr lang="en-US"/>
        </a:p>
      </dgm:t>
    </dgm:pt>
    <dgm:pt modelId="{B92FA9ED-35B2-479E-87DD-3AFA777972D0}" type="sibTrans" cxnId="{CACED6E2-0710-480B-9BAF-10157400726A}">
      <dgm:prSet/>
      <dgm:spPr/>
      <dgm:t>
        <a:bodyPr/>
        <a:lstStyle/>
        <a:p>
          <a:endParaRPr lang="en-US"/>
        </a:p>
      </dgm:t>
    </dgm:pt>
    <dgm:pt modelId="{D3622377-A50E-4859-A5AD-57BFE1A62025}" type="pres">
      <dgm:prSet presAssocID="{BD1B6814-9119-4BF6-8F0B-7C40DE98CA7C}" presName="Name0" presStyleCnt="0">
        <dgm:presLayoutVars>
          <dgm:dir/>
          <dgm:resizeHandles val="exact"/>
        </dgm:presLayoutVars>
      </dgm:prSet>
      <dgm:spPr/>
    </dgm:pt>
    <dgm:pt modelId="{894C783D-1AA0-47D4-8AE3-8C7CCBEE52DD}" type="pres">
      <dgm:prSet presAssocID="{BD1B6814-9119-4BF6-8F0B-7C40DE98CA7C}" presName="cycle" presStyleCnt="0"/>
      <dgm:spPr/>
    </dgm:pt>
    <dgm:pt modelId="{A0D187C5-122A-418A-A026-CDC0FA6878F4}" type="pres">
      <dgm:prSet presAssocID="{CBFEAF4B-7E37-4B40-A268-27B61BA5057C}" presName="nodeFirstNode" presStyleLbl="node1" presStyleIdx="0" presStyleCnt="5" custScaleX="133594" custRadScaleRad="87930" custRadScaleInc="5096">
        <dgm:presLayoutVars>
          <dgm:bulletEnabled val="1"/>
        </dgm:presLayoutVars>
      </dgm:prSet>
      <dgm:spPr/>
    </dgm:pt>
    <dgm:pt modelId="{9AEEF05A-77B6-4837-ACC3-378629720181}" type="pres">
      <dgm:prSet presAssocID="{94992196-5AA6-4D93-8E4C-A78FC30789F3}" presName="sibTransFirstNode" presStyleLbl="bgShp" presStyleIdx="0" presStyleCnt="1"/>
      <dgm:spPr/>
    </dgm:pt>
    <dgm:pt modelId="{83D42CDD-6D21-4841-B599-D991F9C37A4B}" type="pres">
      <dgm:prSet presAssocID="{C5C8E044-ADD8-4A2E-AEA7-EBE059876DEF}" presName="nodeFollowingNodes" presStyleLbl="node1" presStyleIdx="1" presStyleCnt="5" custScaleX="113304">
        <dgm:presLayoutVars>
          <dgm:bulletEnabled val="1"/>
        </dgm:presLayoutVars>
      </dgm:prSet>
      <dgm:spPr/>
    </dgm:pt>
    <dgm:pt modelId="{62BB313A-E533-4E6B-931F-60C4CA8DEC8E}" type="pres">
      <dgm:prSet presAssocID="{7B04E5AF-A142-43E5-9EFD-4DC20F1EB7CB}" presName="nodeFollowingNodes" presStyleLbl="node1" presStyleIdx="2" presStyleCnt="5" custScaleX="140846" custRadScaleRad="109839" custRadScaleInc="-10340">
        <dgm:presLayoutVars>
          <dgm:bulletEnabled val="1"/>
        </dgm:presLayoutVars>
      </dgm:prSet>
      <dgm:spPr/>
    </dgm:pt>
    <dgm:pt modelId="{39AF208A-6A28-4D64-A225-A32A0688604A}" type="pres">
      <dgm:prSet presAssocID="{17D87377-61A8-4D29-B01E-8AFEA1C6F78E}" presName="nodeFollowingNodes" presStyleLbl="node1" presStyleIdx="3" presStyleCnt="5" custScaleX="123980" custRadScaleRad="108587" custRadScaleInc="9118">
        <dgm:presLayoutVars>
          <dgm:bulletEnabled val="1"/>
        </dgm:presLayoutVars>
      </dgm:prSet>
      <dgm:spPr/>
    </dgm:pt>
    <dgm:pt modelId="{3F251A4E-EF8E-48D4-97EE-24C7E44C4DE2}" type="pres">
      <dgm:prSet presAssocID="{4804F9A7-ACDA-4924-8F52-EA8D7ABFA272}" presName="nodeFollowingNodes" presStyleLbl="node1" presStyleIdx="4" presStyleCnt="5">
        <dgm:presLayoutVars>
          <dgm:bulletEnabled val="1"/>
        </dgm:presLayoutVars>
      </dgm:prSet>
      <dgm:spPr/>
    </dgm:pt>
  </dgm:ptLst>
  <dgm:cxnLst>
    <dgm:cxn modelId="{28DD0C3F-DE49-4A2F-8541-31A70DE9F8C7}" type="presOf" srcId="{94992196-5AA6-4D93-8E4C-A78FC30789F3}" destId="{9AEEF05A-77B6-4837-ACC3-378629720181}" srcOrd="0" destOrd="0" presId="urn:microsoft.com/office/officeart/2005/8/layout/cycle3"/>
    <dgm:cxn modelId="{600BEC60-481B-48B2-B7B9-E76D0F294B38}" type="presOf" srcId="{C5C8E044-ADD8-4A2E-AEA7-EBE059876DEF}" destId="{83D42CDD-6D21-4841-B599-D991F9C37A4B}" srcOrd="0" destOrd="0" presId="urn:microsoft.com/office/officeart/2005/8/layout/cycle3"/>
    <dgm:cxn modelId="{C1C50866-DEEA-4154-AB67-0310EE29D186}" srcId="{BD1B6814-9119-4BF6-8F0B-7C40DE98CA7C}" destId="{CBFEAF4B-7E37-4B40-A268-27B61BA5057C}" srcOrd="0" destOrd="0" parTransId="{787E3BA2-B06A-4B3F-A2CB-4F7DE7832A2D}" sibTransId="{94992196-5AA6-4D93-8E4C-A78FC30789F3}"/>
    <dgm:cxn modelId="{7E4A0D4D-7DBF-4A3E-B9DC-46F2C87A11F0}" srcId="{BD1B6814-9119-4BF6-8F0B-7C40DE98CA7C}" destId="{C5C8E044-ADD8-4A2E-AEA7-EBE059876DEF}" srcOrd="1" destOrd="0" parTransId="{753C953D-7E1B-4B0F-A4ED-53F131BC717F}" sibTransId="{C1DB282C-308F-4DC5-A88B-26A12D79C2D7}"/>
    <dgm:cxn modelId="{4D242F4D-D292-4702-B290-476A2F8666EA}" type="presOf" srcId="{4804F9A7-ACDA-4924-8F52-EA8D7ABFA272}" destId="{3F251A4E-EF8E-48D4-97EE-24C7E44C4DE2}" srcOrd="0" destOrd="0" presId="urn:microsoft.com/office/officeart/2005/8/layout/cycle3"/>
    <dgm:cxn modelId="{A51F3A70-3DEE-46E9-9CF2-633FDD0AC017}" type="presOf" srcId="{CBFEAF4B-7E37-4B40-A268-27B61BA5057C}" destId="{A0D187C5-122A-418A-A026-CDC0FA6878F4}" srcOrd="0" destOrd="0" presId="urn:microsoft.com/office/officeart/2005/8/layout/cycle3"/>
    <dgm:cxn modelId="{F585A9A1-7815-4B88-9D01-2121C4020C10}" srcId="{BD1B6814-9119-4BF6-8F0B-7C40DE98CA7C}" destId="{4804F9A7-ACDA-4924-8F52-EA8D7ABFA272}" srcOrd="4" destOrd="0" parTransId="{366244C2-3CA8-40A5-B410-62EC8FBA0A1A}" sibTransId="{FA9646FD-E081-4292-8265-DC01F64A648A}"/>
    <dgm:cxn modelId="{C55A5EA8-E60E-410B-96A8-EF8A03214309}" type="presOf" srcId="{17D87377-61A8-4D29-B01E-8AFEA1C6F78E}" destId="{39AF208A-6A28-4D64-A225-A32A0688604A}" srcOrd="0" destOrd="0" presId="urn:microsoft.com/office/officeart/2005/8/layout/cycle3"/>
    <dgm:cxn modelId="{C0C991BC-1F2C-4670-9300-6D67C65B13CB}" type="presOf" srcId="{BD1B6814-9119-4BF6-8F0B-7C40DE98CA7C}" destId="{D3622377-A50E-4859-A5AD-57BFE1A62025}" srcOrd="0" destOrd="0" presId="urn:microsoft.com/office/officeart/2005/8/layout/cycle3"/>
    <dgm:cxn modelId="{03E79DD1-8A11-4346-9744-D3FC885D9266}" srcId="{BD1B6814-9119-4BF6-8F0B-7C40DE98CA7C}" destId="{17D87377-61A8-4D29-B01E-8AFEA1C6F78E}" srcOrd="3" destOrd="0" parTransId="{E5EEF026-7449-4A55-9229-03A29F7D5F73}" sibTransId="{75D8EABB-6634-42A7-BF36-E6A7CBE6AD1E}"/>
    <dgm:cxn modelId="{CACED6E2-0710-480B-9BAF-10157400726A}" srcId="{BD1B6814-9119-4BF6-8F0B-7C40DE98CA7C}" destId="{7B04E5AF-A142-43E5-9EFD-4DC20F1EB7CB}" srcOrd="2" destOrd="0" parTransId="{FAD15A32-2D75-4B7A-920E-3088A4D2E3B2}" sibTransId="{B92FA9ED-35B2-479E-87DD-3AFA777972D0}"/>
    <dgm:cxn modelId="{BE2DE1E8-36EC-4DB7-A1EE-CC6FA56A7A0E}" type="presOf" srcId="{7B04E5AF-A142-43E5-9EFD-4DC20F1EB7CB}" destId="{62BB313A-E533-4E6B-931F-60C4CA8DEC8E}" srcOrd="0" destOrd="0" presId="urn:microsoft.com/office/officeart/2005/8/layout/cycle3"/>
    <dgm:cxn modelId="{F95A9B69-D7B3-4292-AE06-C050479D65F8}" type="presParOf" srcId="{D3622377-A50E-4859-A5AD-57BFE1A62025}" destId="{894C783D-1AA0-47D4-8AE3-8C7CCBEE52DD}" srcOrd="0" destOrd="0" presId="urn:microsoft.com/office/officeart/2005/8/layout/cycle3"/>
    <dgm:cxn modelId="{A02BC41D-1F6E-4A7E-8BFF-0AF2DDE51209}" type="presParOf" srcId="{894C783D-1AA0-47D4-8AE3-8C7CCBEE52DD}" destId="{A0D187C5-122A-418A-A026-CDC0FA6878F4}" srcOrd="0" destOrd="0" presId="urn:microsoft.com/office/officeart/2005/8/layout/cycle3"/>
    <dgm:cxn modelId="{CF6E51D5-FFDA-4F5C-AB60-C6123B8BBB17}" type="presParOf" srcId="{894C783D-1AA0-47D4-8AE3-8C7CCBEE52DD}" destId="{9AEEF05A-77B6-4837-ACC3-378629720181}" srcOrd="1" destOrd="0" presId="urn:microsoft.com/office/officeart/2005/8/layout/cycle3"/>
    <dgm:cxn modelId="{5AB1207A-0E28-4770-B58E-80B8DABCF9CC}" type="presParOf" srcId="{894C783D-1AA0-47D4-8AE3-8C7CCBEE52DD}" destId="{83D42CDD-6D21-4841-B599-D991F9C37A4B}" srcOrd="2" destOrd="0" presId="urn:microsoft.com/office/officeart/2005/8/layout/cycle3"/>
    <dgm:cxn modelId="{85C91485-B343-4EA8-B072-197771582F3A}" type="presParOf" srcId="{894C783D-1AA0-47D4-8AE3-8C7CCBEE52DD}" destId="{62BB313A-E533-4E6B-931F-60C4CA8DEC8E}" srcOrd="3" destOrd="0" presId="urn:microsoft.com/office/officeart/2005/8/layout/cycle3"/>
    <dgm:cxn modelId="{6347F79A-8BB0-48E9-AD01-513066D5421D}" type="presParOf" srcId="{894C783D-1AA0-47D4-8AE3-8C7CCBEE52DD}" destId="{39AF208A-6A28-4D64-A225-A32A0688604A}" srcOrd="4" destOrd="0" presId="urn:microsoft.com/office/officeart/2005/8/layout/cycle3"/>
    <dgm:cxn modelId="{E0B0516B-2F6D-4A3F-8FAA-1BFA1B629AF5}" type="presParOf" srcId="{894C783D-1AA0-47D4-8AE3-8C7CCBEE52DD}" destId="{3F251A4E-EF8E-48D4-97EE-24C7E44C4DE2}" srcOrd="5" destOrd="0" presId="urn:microsoft.com/office/officeart/2005/8/layout/cycle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CF85EF-C90C-4FFC-8B4A-970C8899C216}">
      <dsp:nvSpPr>
        <dsp:cNvPr id="0" name=""/>
        <dsp:cNvSpPr/>
      </dsp:nvSpPr>
      <dsp:spPr>
        <a:xfrm>
          <a:off x="0" y="485774"/>
          <a:ext cx="1714499" cy="1028700"/>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itchFamily="18" charset="0"/>
              <a:cs typeface="Times New Roman" pitchFamily="18" charset="0"/>
            </a:rPr>
            <a:t>1.CAROTENOIDS</a:t>
          </a:r>
        </a:p>
        <a:p>
          <a:pPr marL="0" lvl="0" indent="0" algn="ctr" defTabSz="488950">
            <a:lnSpc>
              <a:spcPct val="90000"/>
            </a:lnSpc>
            <a:spcBef>
              <a:spcPct val="0"/>
            </a:spcBef>
            <a:spcAft>
              <a:spcPct val="35000"/>
            </a:spcAft>
            <a:buNone/>
          </a:pPr>
          <a:r>
            <a:rPr lang="en-US" sz="1100" kern="1200">
              <a:latin typeface="Times New Roman" pitchFamily="18" charset="0"/>
              <a:cs typeface="Times New Roman" pitchFamily="18" charset="0"/>
            </a:rPr>
            <a:t>Eg:</a:t>
          </a:r>
          <a:r>
            <a:rPr lang="en-US" sz="1100" i="1" kern="1200">
              <a:latin typeface="Times New Roman" pitchFamily="18" charset="0"/>
              <a:cs typeface="Times New Roman" pitchFamily="18" charset="0"/>
            </a:rPr>
            <a:t> Rhodococcus sp.</a:t>
          </a:r>
        </a:p>
        <a:p>
          <a:pPr marL="0" lvl="0" indent="0" algn="ctr" defTabSz="488950">
            <a:lnSpc>
              <a:spcPct val="90000"/>
            </a:lnSpc>
            <a:spcBef>
              <a:spcPct val="0"/>
            </a:spcBef>
            <a:spcAft>
              <a:spcPct val="35000"/>
            </a:spcAft>
            <a:buNone/>
          </a:pPr>
          <a:endParaRPr lang="en-US" sz="1100" kern="1200">
            <a:latin typeface="Times New Roman" pitchFamily="18" charset="0"/>
            <a:cs typeface="Times New Roman" pitchFamily="18" charset="0"/>
          </a:endParaRPr>
        </a:p>
      </dsp:txBody>
      <dsp:txXfrm>
        <a:off x="0" y="485774"/>
        <a:ext cx="1714499" cy="1028700"/>
      </dsp:txXfrm>
    </dsp:sp>
    <dsp:sp modelId="{3E1BD02C-60E1-4879-AAFD-0971A99E7B0F}">
      <dsp:nvSpPr>
        <dsp:cNvPr id="0" name=""/>
        <dsp:cNvSpPr/>
      </dsp:nvSpPr>
      <dsp:spPr>
        <a:xfrm>
          <a:off x="1885950" y="485774"/>
          <a:ext cx="1714499" cy="1028700"/>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itchFamily="18" charset="0"/>
              <a:cs typeface="Times New Roman" pitchFamily="18" charset="0"/>
            </a:rPr>
            <a:t>2.PRODIGIOSIN</a:t>
          </a:r>
        </a:p>
        <a:p>
          <a:pPr marL="0" lvl="0" indent="0" algn="ctr" defTabSz="488950">
            <a:lnSpc>
              <a:spcPct val="90000"/>
            </a:lnSpc>
            <a:spcBef>
              <a:spcPct val="0"/>
            </a:spcBef>
            <a:spcAft>
              <a:spcPct val="35000"/>
            </a:spcAft>
            <a:buNone/>
          </a:pPr>
          <a:r>
            <a:rPr lang="en-US" sz="1100" kern="1200">
              <a:latin typeface="Times New Roman" pitchFamily="18" charset="0"/>
              <a:cs typeface="Times New Roman" pitchFamily="18" charset="0"/>
            </a:rPr>
            <a:t>Eg: </a:t>
          </a:r>
          <a:r>
            <a:rPr lang="en-US" sz="1100" i="0" kern="1200">
              <a:latin typeface="Times New Roman" pitchFamily="18" charset="0"/>
              <a:cs typeface="Times New Roman" pitchFamily="18" charset="0"/>
            </a:rPr>
            <a:t>Streptorubin-B</a:t>
          </a:r>
        </a:p>
        <a:p>
          <a:pPr marL="0" lvl="0" indent="0" algn="ctr" defTabSz="488950">
            <a:lnSpc>
              <a:spcPct val="90000"/>
            </a:lnSpc>
            <a:spcBef>
              <a:spcPct val="0"/>
            </a:spcBef>
            <a:spcAft>
              <a:spcPct val="35000"/>
            </a:spcAft>
            <a:buNone/>
          </a:pPr>
          <a:r>
            <a:rPr lang="en-US" sz="1100" i="0" kern="1200">
              <a:latin typeface="Times New Roman" pitchFamily="18" charset="0"/>
              <a:cs typeface="Times New Roman" pitchFamily="18" charset="0"/>
            </a:rPr>
            <a:t>        Streptomyces sp.</a:t>
          </a:r>
        </a:p>
        <a:p>
          <a:pPr marL="0" lvl="0" indent="0" algn="ctr" defTabSz="488950">
            <a:lnSpc>
              <a:spcPct val="90000"/>
            </a:lnSpc>
            <a:spcBef>
              <a:spcPct val="0"/>
            </a:spcBef>
            <a:spcAft>
              <a:spcPct val="35000"/>
            </a:spcAft>
            <a:buNone/>
          </a:pPr>
          <a:r>
            <a:rPr lang="en-US" sz="1100" kern="1200">
              <a:latin typeface="Times New Roman" pitchFamily="18" charset="0"/>
              <a:cs typeface="Times New Roman" pitchFamily="18" charset="0"/>
            </a:rPr>
            <a:t>  </a:t>
          </a:r>
        </a:p>
      </dsp:txBody>
      <dsp:txXfrm>
        <a:off x="1885950" y="485774"/>
        <a:ext cx="1714499" cy="1028700"/>
      </dsp:txXfrm>
    </dsp:sp>
    <dsp:sp modelId="{983DA642-E713-4984-B520-8BD9FD673B94}">
      <dsp:nvSpPr>
        <dsp:cNvPr id="0" name=""/>
        <dsp:cNvSpPr/>
      </dsp:nvSpPr>
      <dsp:spPr>
        <a:xfrm>
          <a:off x="3771900" y="485774"/>
          <a:ext cx="1714499" cy="1028700"/>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itchFamily="18" charset="0"/>
              <a:cs typeface="Times New Roman" pitchFamily="18" charset="0"/>
            </a:rPr>
            <a:t>3.MELANIN</a:t>
          </a:r>
        </a:p>
        <a:p>
          <a:pPr marL="0" lvl="0" indent="0" algn="ctr" defTabSz="488950">
            <a:lnSpc>
              <a:spcPct val="90000"/>
            </a:lnSpc>
            <a:spcBef>
              <a:spcPct val="0"/>
            </a:spcBef>
            <a:spcAft>
              <a:spcPct val="35000"/>
            </a:spcAft>
            <a:buNone/>
          </a:pPr>
          <a:r>
            <a:rPr lang="en-US" sz="1100" kern="1200">
              <a:latin typeface="Times New Roman" pitchFamily="18" charset="0"/>
              <a:cs typeface="Times New Roman" pitchFamily="18" charset="0"/>
            </a:rPr>
            <a:t>Eg: </a:t>
          </a:r>
          <a:r>
            <a:rPr lang="en-US" sz="1100" i="1" kern="1200">
              <a:latin typeface="Times New Roman" pitchFamily="18" charset="0"/>
              <a:cs typeface="Times New Roman" pitchFamily="18" charset="0"/>
            </a:rPr>
            <a:t>Streptomyces sp</a:t>
          </a:r>
        </a:p>
        <a:p>
          <a:pPr marL="0" lvl="0" indent="0" algn="ctr" defTabSz="488950">
            <a:lnSpc>
              <a:spcPct val="90000"/>
            </a:lnSpc>
            <a:spcBef>
              <a:spcPct val="0"/>
            </a:spcBef>
            <a:spcAft>
              <a:spcPct val="35000"/>
            </a:spcAft>
            <a:buNone/>
          </a:pPr>
          <a:endParaRPr lang="en-US" sz="1100" i="1" kern="1200">
            <a:latin typeface="Times New Roman" pitchFamily="18" charset="0"/>
            <a:cs typeface="Times New Roman" pitchFamily="18" charset="0"/>
          </a:endParaRPr>
        </a:p>
        <a:p>
          <a:pPr marL="0" lvl="0" indent="0" algn="ctr" defTabSz="488950">
            <a:lnSpc>
              <a:spcPct val="90000"/>
            </a:lnSpc>
            <a:spcBef>
              <a:spcPct val="0"/>
            </a:spcBef>
            <a:spcAft>
              <a:spcPct val="35000"/>
            </a:spcAft>
            <a:buNone/>
          </a:pPr>
          <a:endParaRPr lang="en-US" sz="1100" kern="1200">
            <a:latin typeface="Times New Roman" pitchFamily="18" charset="0"/>
            <a:cs typeface="Times New Roman" pitchFamily="18" charset="0"/>
          </a:endParaRPr>
        </a:p>
      </dsp:txBody>
      <dsp:txXfrm>
        <a:off x="3771900" y="485774"/>
        <a:ext cx="1714499" cy="1028700"/>
      </dsp:txXfrm>
    </dsp:sp>
    <dsp:sp modelId="{1CDA0F86-FCCB-440E-80A5-35F0355DDE60}">
      <dsp:nvSpPr>
        <dsp:cNvPr id="0" name=""/>
        <dsp:cNvSpPr/>
      </dsp:nvSpPr>
      <dsp:spPr>
        <a:xfrm>
          <a:off x="942975" y="1728472"/>
          <a:ext cx="1714499" cy="1028700"/>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itchFamily="18" charset="0"/>
              <a:cs typeface="Times New Roman" pitchFamily="18" charset="0"/>
            </a:rPr>
            <a:t>4.VIOLACEIN</a:t>
          </a:r>
        </a:p>
        <a:p>
          <a:pPr marL="0" lvl="0" indent="0" algn="ctr" defTabSz="488950">
            <a:lnSpc>
              <a:spcPct val="90000"/>
            </a:lnSpc>
            <a:spcBef>
              <a:spcPct val="0"/>
            </a:spcBef>
            <a:spcAft>
              <a:spcPct val="35000"/>
            </a:spcAft>
            <a:buNone/>
          </a:pPr>
          <a:r>
            <a:rPr lang="en-US" sz="1100" kern="1200">
              <a:latin typeface="Times New Roman" pitchFamily="18" charset="0"/>
              <a:cs typeface="Times New Roman" pitchFamily="18" charset="0"/>
            </a:rPr>
            <a:t>Eg</a:t>
          </a:r>
          <a:r>
            <a:rPr lang="en-US" sz="1100" i="1" kern="1200">
              <a:latin typeface="Times New Roman" pitchFamily="18" charset="0"/>
              <a:cs typeface="Times New Roman" pitchFamily="18" charset="0"/>
            </a:rPr>
            <a:t>: Streptomyces sp   </a:t>
          </a:r>
        </a:p>
      </dsp:txBody>
      <dsp:txXfrm>
        <a:off x="942975" y="1728472"/>
        <a:ext cx="1714499" cy="1028700"/>
      </dsp:txXfrm>
    </dsp:sp>
    <dsp:sp modelId="{66798093-F691-44BC-A6E5-EB8EAD2E7962}">
      <dsp:nvSpPr>
        <dsp:cNvPr id="0" name=""/>
        <dsp:cNvSpPr/>
      </dsp:nvSpPr>
      <dsp:spPr>
        <a:xfrm>
          <a:off x="2828925" y="1714502"/>
          <a:ext cx="1714499" cy="1028700"/>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itchFamily="18" charset="0"/>
              <a:cs typeface="Times New Roman" pitchFamily="18" charset="0"/>
            </a:rPr>
            <a:t>5.PYOCYANIN</a:t>
          </a:r>
        </a:p>
        <a:p>
          <a:pPr marL="0" lvl="0" indent="0" algn="ctr" defTabSz="488950">
            <a:lnSpc>
              <a:spcPct val="90000"/>
            </a:lnSpc>
            <a:spcBef>
              <a:spcPct val="0"/>
            </a:spcBef>
            <a:spcAft>
              <a:spcPct val="35000"/>
            </a:spcAft>
            <a:buNone/>
          </a:pPr>
          <a:r>
            <a:rPr lang="en-US" sz="1100" kern="1200">
              <a:latin typeface="Times New Roman" pitchFamily="18" charset="0"/>
              <a:cs typeface="Times New Roman" pitchFamily="18" charset="0"/>
            </a:rPr>
            <a:t>Eg:</a:t>
          </a:r>
          <a:r>
            <a:rPr lang="en-US" sz="1100" i="1" kern="1200">
              <a:latin typeface="Times New Roman" pitchFamily="18" charset="0"/>
              <a:cs typeface="Times New Roman" pitchFamily="18" charset="0"/>
            </a:rPr>
            <a:t> Streptomyces flavalbus</a:t>
          </a:r>
        </a:p>
      </dsp:txBody>
      <dsp:txXfrm>
        <a:off x="2828925" y="1714502"/>
        <a:ext cx="1714499" cy="10287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EEF05A-77B6-4837-ACC3-378629720181}">
      <dsp:nvSpPr>
        <dsp:cNvPr id="0" name=""/>
        <dsp:cNvSpPr/>
      </dsp:nvSpPr>
      <dsp:spPr>
        <a:xfrm>
          <a:off x="1012927" y="-23021"/>
          <a:ext cx="2658121" cy="2658121"/>
        </a:xfrm>
        <a:prstGeom prst="circularArrow">
          <a:avLst>
            <a:gd name="adj1" fmla="val 5544"/>
            <a:gd name="adj2" fmla="val 330680"/>
            <a:gd name="adj3" fmla="val 13082784"/>
            <a:gd name="adj4" fmla="val 17823812"/>
            <a:gd name="adj5" fmla="val 5757"/>
          </a:avLst>
        </a:prstGeom>
        <a:solidFill>
          <a:schemeClr val="dk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A0D187C5-122A-418A-A026-CDC0FA6878F4}">
      <dsp:nvSpPr>
        <dsp:cNvPr id="0" name=""/>
        <dsp:cNvSpPr/>
      </dsp:nvSpPr>
      <dsp:spPr>
        <a:xfrm>
          <a:off x="1544547" y="139355"/>
          <a:ext cx="1594880" cy="596913"/>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itchFamily="18" charset="0"/>
              <a:cs typeface="Times New Roman" pitchFamily="18" charset="0"/>
            </a:rPr>
            <a:t>ANTIMICROBIAL</a:t>
          </a:r>
        </a:p>
      </dsp:txBody>
      <dsp:txXfrm>
        <a:off x="1573686" y="168494"/>
        <a:ext cx="1536602" cy="538635"/>
      </dsp:txXfrm>
    </dsp:sp>
    <dsp:sp modelId="{83D42CDD-6D21-4841-B599-D991F9C37A4B}">
      <dsp:nvSpPr>
        <dsp:cNvPr id="0" name=""/>
        <dsp:cNvSpPr/>
      </dsp:nvSpPr>
      <dsp:spPr>
        <a:xfrm>
          <a:off x="2690545" y="784367"/>
          <a:ext cx="1352653" cy="596913"/>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itchFamily="18" charset="0"/>
              <a:cs typeface="Times New Roman" pitchFamily="18" charset="0"/>
            </a:rPr>
            <a:t>ANTICANCER</a:t>
          </a:r>
        </a:p>
      </dsp:txBody>
      <dsp:txXfrm>
        <a:off x="2719684" y="813506"/>
        <a:ext cx="1294375" cy="538635"/>
      </dsp:txXfrm>
    </dsp:sp>
    <dsp:sp modelId="{62BB313A-E533-4E6B-931F-60C4CA8DEC8E}">
      <dsp:nvSpPr>
        <dsp:cNvPr id="0" name=""/>
        <dsp:cNvSpPr/>
      </dsp:nvSpPr>
      <dsp:spPr>
        <a:xfrm>
          <a:off x="2284488" y="2052808"/>
          <a:ext cx="1681457" cy="596913"/>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itchFamily="18" charset="0"/>
              <a:cs typeface="Times New Roman" pitchFamily="18" charset="0"/>
            </a:rPr>
            <a:t>ANTIMALARIAL</a:t>
          </a:r>
        </a:p>
      </dsp:txBody>
      <dsp:txXfrm>
        <a:off x="2313627" y="2081947"/>
        <a:ext cx="1623179" cy="538635"/>
      </dsp:txXfrm>
    </dsp:sp>
    <dsp:sp modelId="{39AF208A-6A28-4D64-A225-A32A0688604A}">
      <dsp:nvSpPr>
        <dsp:cNvPr id="0" name=""/>
        <dsp:cNvSpPr/>
      </dsp:nvSpPr>
      <dsp:spPr>
        <a:xfrm>
          <a:off x="733646" y="2052808"/>
          <a:ext cx="1480106" cy="596913"/>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itchFamily="18" charset="0"/>
              <a:cs typeface="Times New Roman" pitchFamily="18" charset="0"/>
            </a:rPr>
            <a:t>ANTIOXIDANT</a:t>
          </a:r>
        </a:p>
      </dsp:txBody>
      <dsp:txXfrm>
        <a:off x="762785" y="2081947"/>
        <a:ext cx="1421828" cy="538635"/>
      </dsp:txXfrm>
    </dsp:sp>
    <dsp:sp modelId="{3F251A4E-EF8E-48D4-97EE-24C7E44C4DE2}">
      <dsp:nvSpPr>
        <dsp:cNvPr id="0" name=""/>
        <dsp:cNvSpPr/>
      </dsp:nvSpPr>
      <dsp:spPr>
        <a:xfrm>
          <a:off x="613862" y="784367"/>
          <a:ext cx="1193826" cy="596913"/>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itchFamily="18" charset="0"/>
              <a:cs typeface="Times New Roman" pitchFamily="18" charset="0"/>
            </a:rPr>
            <a:t>ANTIVIRAL  </a:t>
          </a:r>
        </a:p>
      </dsp:txBody>
      <dsp:txXfrm>
        <a:off x="643001" y="813506"/>
        <a:ext cx="1135548" cy="53863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21540-F51F-4DE0-80C6-8592982D5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4304</Words>
  <Characters>24538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ELCOT</dc:creator>
  <cp:lastModifiedBy>Administrator</cp:lastModifiedBy>
  <cp:revision>9</cp:revision>
  <dcterms:created xsi:type="dcterms:W3CDTF">2023-07-31T09:31:00Z</dcterms:created>
  <dcterms:modified xsi:type="dcterms:W3CDTF">2023-07-31T09:37:00Z</dcterms:modified>
</cp:coreProperties>
</file>