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C5EBA" w14:textId="546800B3" w:rsidR="00E9200D" w:rsidRPr="000A00D8" w:rsidRDefault="00A634FF" w:rsidP="00A634FF">
      <w:pPr>
        <w:spacing w:line="360" w:lineRule="auto"/>
        <w:jc w:val="center"/>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Gonococcal and Chlamydial Urethritis</w:t>
      </w:r>
    </w:p>
    <w:p w14:paraId="1DEF2C3C" w14:textId="0233E16A" w:rsidR="00281B2F" w:rsidRPr="000A00D8" w:rsidRDefault="00281B2F" w:rsidP="00A634FF">
      <w:pPr>
        <w:spacing w:line="360" w:lineRule="auto"/>
        <w:jc w:val="center"/>
        <w:rPr>
          <w:rFonts w:ascii="Times New Roman" w:hAnsi="Times New Roman" w:cs="Times New Roman"/>
          <w:b/>
          <w:color w:val="000000" w:themeColor="text1"/>
          <w:sz w:val="24"/>
          <w:szCs w:val="24"/>
          <w:vertAlign w:val="superscript"/>
        </w:rPr>
      </w:pPr>
      <w:r w:rsidRPr="000A00D8">
        <w:rPr>
          <w:rFonts w:ascii="Times New Roman" w:hAnsi="Times New Roman" w:cs="Times New Roman"/>
          <w:b/>
          <w:color w:val="000000" w:themeColor="text1"/>
          <w:sz w:val="24"/>
          <w:szCs w:val="24"/>
        </w:rPr>
        <w:t>Tanisha Bharara</w:t>
      </w:r>
      <w:r w:rsidRPr="000A00D8">
        <w:rPr>
          <w:rFonts w:ascii="Times New Roman" w:hAnsi="Times New Roman" w:cs="Times New Roman"/>
          <w:b/>
          <w:color w:val="000000" w:themeColor="text1"/>
          <w:sz w:val="24"/>
          <w:szCs w:val="24"/>
          <w:vertAlign w:val="superscript"/>
        </w:rPr>
        <w:t>1*,</w:t>
      </w:r>
      <w:r w:rsidRPr="000A00D8">
        <w:rPr>
          <w:rFonts w:ascii="Times New Roman" w:hAnsi="Times New Roman" w:cs="Times New Roman"/>
          <w:b/>
          <w:color w:val="000000" w:themeColor="text1"/>
          <w:sz w:val="24"/>
          <w:szCs w:val="24"/>
        </w:rPr>
        <w:t xml:space="preserve"> </w:t>
      </w:r>
      <w:proofErr w:type="spellStart"/>
      <w:r w:rsidRPr="000A00D8">
        <w:rPr>
          <w:rFonts w:ascii="Times New Roman" w:hAnsi="Times New Roman" w:cs="Times New Roman"/>
          <w:b/>
          <w:color w:val="000000" w:themeColor="text1"/>
          <w:sz w:val="24"/>
          <w:szCs w:val="24"/>
        </w:rPr>
        <w:t>Preena</w:t>
      </w:r>
      <w:proofErr w:type="spellEnd"/>
      <w:r w:rsidRPr="000A00D8">
        <w:rPr>
          <w:rFonts w:ascii="Times New Roman" w:hAnsi="Times New Roman" w:cs="Times New Roman"/>
          <w:b/>
          <w:color w:val="000000" w:themeColor="text1"/>
          <w:sz w:val="24"/>
          <w:szCs w:val="24"/>
        </w:rPr>
        <w:t xml:space="preserve"> Bhalla</w:t>
      </w:r>
      <w:r w:rsidRPr="000A00D8">
        <w:rPr>
          <w:rFonts w:ascii="Times New Roman" w:hAnsi="Times New Roman" w:cs="Times New Roman"/>
          <w:b/>
          <w:color w:val="000000" w:themeColor="text1"/>
          <w:sz w:val="24"/>
          <w:szCs w:val="24"/>
          <w:vertAlign w:val="superscript"/>
        </w:rPr>
        <w:t>2</w:t>
      </w:r>
      <w:r w:rsidRPr="000A00D8">
        <w:rPr>
          <w:rFonts w:ascii="Times New Roman" w:hAnsi="Times New Roman" w:cs="Times New Roman"/>
          <w:b/>
          <w:color w:val="000000" w:themeColor="text1"/>
          <w:sz w:val="24"/>
          <w:szCs w:val="24"/>
        </w:rPr>
        <w:t>, Abhishek Yadav</w:t>
      </w:r>
      <w:r w:rsidRPr="000A00D8">
        <w:rPr>
          <w:rFonts w:ascii="Times New Roman" w:hAnsi="Times New Roman" w:cs="Times New Roman"/>
          <w:b/>
          <w:color w:val="000000" w:themeColor="text1"/>
          <w:sz w:val="24"/>
          <w:szCs w:val="24"/>
          <w:vertAlign w:val="superscript"/>
        </w:rPr>
        <w:t>3</w:t>
      </w:r>
    </w:p>
    <w:p w14:paraId="773F6C44" w14:textId="73B09BC2" w:rsidR="00281B2F" w:rsidRPr="000A00D8" w:rsidRDefault="00281B2F" w:rsidP="00281B2F">
      <w:pPr>
        <w:pStyle w:val="ListParagraph"/>
        <w:numPr>
          <w:ilvl w:val="0"/>
          <w:numId w:val="8"/>
        </w:numPr>
        <w:spacing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*Assistant Professor, Department of Microbiology, NDMC Medical College and Hindu Rao Hospital</w:t>
      </w:r>
    </w:p>
    <w:p w14:paraId="2CA48EE4" w14:textId="0337D339" w:rsidR="00281B2F" w:rsidRPr="000A00D8" w:rsidRDefault="00281B2F" w:rsidP="00281B2F">
      <w:pPr>
        <w:pStyle w:val="ListParagraph"/>
        <w:numPr>
          <w:ilvl w:val="0"/>
          <w:numId w:val="8"/>
        </w:numPr>
        <w:spacing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Ex-Professor, Department of Microbiology, NDMC Medical College and Hindu Rao Hospital</w:t>
      </w:r>
    </w:p>
    <w:p w14:paraId="447583EB" w14:textId="16D9EE47" w:rsidR="00281B2F" w:rsidRPr="000A00D8" w:rsidRDefault="00281B2F" w:rsidP="00281B2F">
      <w:pPr>
        <w:pStyle w:val="ListParagraph"/>
        <w:numPr>
          <w:ilvl w:val="0"/>
          <w:numId w:val="8"/>
        </w:numPr>
        <w:spacing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Assistant Professor, Department of Microbiology, NDMC Medical College and Hindu Rao Hospital</w:t>
      </w:r>
    </w:p>
    <w:p w14:paraId="15D51AB8" w14:textId="37F2A94E" w:rsidR="00281B2F" w:rsidRPr="000A00D8" w:rsidRDefault="00281B2F" w:rsidP="00281B2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 xml:space="preserve">Corresponding author: </w:t>
      </w:r>
      <w:proofErr w:type="spellStart"/>
      <w:r w:rsidRPr="000A00D8">
        <w:rPr>
          <w:rFonts w:ascii="Times New Roman" w:hAnsi="Times New Roman" w:cs="Times New Roman"/>
          <w:b/>
          <w:color w:val="000000" w:themeColor="text1"/>
          <w:sz w:val="24"/>
          <w:szCs w:val="24"/>
        </w:rPr>
        <w:t>Dr.</w:t>
      </w:r>
      <w:proofErr w:type="spellEnd"/>
      <w:r w:rsidRPr="000A00D8">
        <w:rPr>
          <w:rFonts w:ascii="Times New Roman" w:hAnsi="Times New Roman" w:cs="Times New Roman"/>
          <w:b/>
          <w:color w:val="000000" w:themeColor="text1"/>
          <w:sz w:val="24"/>
          <w:szCs w:val="24"/>
        </w:rPr>
        <w:t xml:space="preserve"> Tanisha Bharara</w:t>
      </w:r>
    </w:p>
    <w:p w14:paraId="479A2922" w14:textId="03C74B49" w:rsidR="001237EE" w:rsidRPr="000A00D8" w:rsidRDefault="0004099F"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U</w:t>
      </w:r>
      <w:r w:rsidR="000825E3" w:rsidRPr="000A00D8">
        <w:rPr>
          <w:rFonts w:ascii="Times New Roman" w:hAnsi="Times New Roman" w:cs="Times New Roman"/>
          <w:color w:val="000000" w:themeColor="text1"/>
          <w:sz w:val="24"/>
          <w:szCs w:val="24"/>
        </w:rPr>
        <w:t xml:space="preserve">rethritis </w:t>
      </w:r>
      <w:r w:rsidRPr="000A00D8">
        <w:rPr>
          <w:rFonts w:ascii="Times New Roman" w:hAnsi="Times New Roman" w:cs="Times New Roman"/>
          <w:color w:val="000000" w:themeColor="text1"/>
          <w:sz w:val="24"/>
          <w:szCs w:val="24"/>
        </w:rPr>
        <w:t>forms a major bulk of</w:t>
      </w:r>
      <w:r w:rsidR="000825E3" w:rsidRPr="000A00D8">
        <w:rPr>
          <w:rFonts w:ascii="Times New Roman" w:hAnsi="Times New Roman" w:cs="Times New Roman"/>
          <w:color w:val="000000" w:themeColor="text1"/>
          <w:sz w:val="24"/>
          <w:szCs w:val="24"/>
        </w:rPr>
        <w:t xml:space="preserve"> sexually transmitted infections (STI) </w:t>
      </w:r>
      <w:r w:rsidRPr="000A00D8">
        <w:rPr>
          <w:rFonts w:ascii="Times New Roman" w:hAnsi="Times New Roman" w:cs="Times New Roman"/>
          <w:color w:val="000000" w:themeColor="text1"/>
          <w:sz w:val="24"/>
          <w:szCs w:val="24"/>
        </w:rPr>
        <w:t>amo</w:t>
      </w:r>
      <w:r w:rsidR="000825E3" w:rsidRPr="000A00D8">
        <w:rPr>
          <w:rFonts w:ascii="Times New Roman" w:hAnsi="Times New Roman" w:cs="Times New Roman"/>
          <w:color w:val="000000" w:themeColor="text1"/>
          <w:sz w:val="24"/>
          <w:szCs w:val="24"/>
        </w:rPr>
        <w:t>n</w:t>
      </w:r>
      <w:r w:rsidRPr="000A00D8">
        <w:rPr>
          <w:rFonts w:ascii="Times New Roman" w:hAnsi="Times New Roman" w:cs="Times New Roman"/>
          <w:color w:val="000000" w:themeColor="text1"/>
          <w:sz w:val="24"/>
          <w:szCs w:val="24"/>
        </w:rPr>
        <w:t>g adult</w:t>
      </w:r>
      <w:r w:rsidR="000825E3" w:rsidRPr="000A00D8">
        <w:rPr>
          <w:rFonts w:ascii="Times New Roman" w:hAnsi="Times New Roman" w:cs="Times New Roman"/>
          <w:color w:val="000000" w:themeColor="text1"/>
          <w:sz w:val="24"/>
          <w:szCs w:val="24"/>
        </w:rPr>
        <w:t xml:space="preserve"> m</w:t>
      </w:r>
      <w:r w:rsidRPr="000A00D8">
        <w:rPr>
          <w:rFonts w:ascii="Times New Roman" w:hAnsi="Times New Roman" w:cs="Times New Roman"/>
          <w:color w:val="000000" w:themeColor="text1"/>
          <w:sz w:val="24"/>
          <w:szCs w:val="24"/>
        </w:rPr>
        <w:t>ales</w:t>
      </w:r>
      <w:r w:rsidR="000825E3" w:rsidRPr="000A00D8">
        <w:rPr>
          <w:rFonts w:ascii="Times New Roman" w:hAnsi="Times New Roman" w:cs="Times New Roman"/>
          <w:color w:val="000000" w:themeColor="text1"/>
          <w:sz w:val="24"/>
          <w:szCs w:val="24"/>
        </w:rPr>
        <w:t xml:space="preserve">. Its prevalence </w:t>
      </w:r>
      <w:r w:rsidRPr="000A00D8">
        <w:rPr>
          <w:rFonts w:ascii="Times New Roman" w:hAnsi="Times New Roman" w:cs="Times New Roman"/>
          <w:color w:val="000000" w:themeColor="text1"/>
          <w:sz w:val="24"/>
          <w:szCs w:val="24"/>
        </w:rPr>
        <w:t>is</w:t>
      </w:r>
      <w:r w:rsidR="000825E3" w:rsidRPr="000A00D8">
        <w:rPr>
          <w:rFonts w:ascii="Times New Roman" w:hAnsi="Times New Roman" w:cs="Times New Roman"/>
          <w:color w:val="000000" w:themeColor="text1"/>
          <w:sz w:val="24"/>
          <w:szCs w:val="24"/>
        </w:rPr>
        <w:t xml:space="preserve"> rising </w:t>
      </w:r>
      <w:r w:rsidRPr="000A00D8">
        <w:rPr>
          <w:rFonts w:ascii="Times New Roman" w:hAnsi="Times New Roman" w:cs="Times New Roman"/>
          <w:color w:val="000000" w:themeColor="text1"/>
          <w:sz w:val="24"/>
          <w:szCs w:val="24"/>
        </w:rPr>
        <w:t>throughout the</w:t>
      </w:r>
      <w:r w:rsidR="000825E3" w:rsidRPr="000A00D8">
        <w:rPr>
          <w:rFonts w:ascii="Times New Roman" w:hAnsi="Times New Roman" w:cs="Times New Roman"/>
          <w:color w:val="000000" w:themeColor="text1"/>
          <w:sz w:val="24"/>
          <w:szCs w:val="24"/>
        </w:rPr>
        <w:t xml:space="preserve"> worldwide </w:t>
      </w:r>
      <w:r w:rsidRPr="000A00D8">
        <w:rPr>
          <w:rFonts w:ascii="Times New Roman" w:hAnsi="Times New Roman" w:cs="Times New Roman"/>
          <w:color w:val="000000" w:themeColor="text1"/>
          <w:sz w:val="24"/>
          <w:szCs w:val="24"/>
        </w:rPr>
        <w:t xml:space="preserve">which </w:t>
      </w:r>
      <w:r w:rsidR="000825E3" w:rsidRPr="000A00D8">
        <w:rPr>
          <w:rFonts w:ascii="Times New Roman" w:hAnsi="Times New Roman" w:cs="Times New Roman"/>
          <w:color w:val="000000" w:themeColor="text1"/>
          <w:sz w:val="24"/>
          <w:szCs w:val="24"/>
        </w:rPr>
        <w:t xml:space="preserve">makes it a subject of </w:t>
      </w:r>
      <w:r w:rsidR="006869DB" w:rsidRPr="000A00D8">
        <w:rPr>
          <w:rFonts w:ascii="Times New Roman" w:hAnsi="Times New Roman" w:cs="Times New Roman"/>
          <w:color w:val="000000" w:themeColor="text1"/>
          <w:sz w:val="24"/>
          <w:szCs w:val="24"/>
        </w:rPr>
        <w:t>continuous</w:t>
      </w:r>
      <w:r w:rsidR="000825E3" w:rsidRPr="000A00D8">
        <w:rPr>
          <w:rFonts w:ascii="Times New Roman" w:hAnsi="Times New Roman" w:cs="Times New Roman"/>
          <w:color w:val="000000" w:themeColor="text1"/>
          <w:sz w:val="24"/>
          <w:szCs w:val="24"/>
        </w:rPr>
        <w:t xml:space="preserve"> research.</w:t>
      </w:r>
      <w:r w:rsidR="00FD748E" w:rsidRPr="000A00D8">
        <w:rPr>
          <w:rFonts w:ascii="Times New Roman" w:hAnsi="Times New Roman" w:cs="Times New Roman"/>
          <w:color w:val="000000" w:themeColor="text1"/>
          <w:sz w:val="24"/>
          <w:szCs w:val="24"/>
          <w:vertAlign w:val="superscript"/>
        </w:rPr>
        <w:t>1</w:t>
      </w:r>
      <w:r w:rsidR="000825E3" w:rsidRPr="000A00D8">
        <w:rPr>
          <w:rFonts w:ascii="Times New Roman" w:hAnsi="Times New Roman" w:cs="Times New Roman"/>
          <w:color w:val="000000" w:themeColor="text1"/>
          <w:sz w:val="24"/>
          <w:szCs w:val="24"/>
        </w:rPr>
        <w:t xml:space="preserve"> </w:t>
      </w:r>
      <w:r w:rsidR="006869DB" w:rsidRPr="000A00D8">
        <w:rPr>
          <w:rFonts w:ascii="Times New Roman" w:hAnsi="Times New Roman" w:cs="Times New Roman"/>
          <w:color w:val="000000" w:themeColor="text1"/>
          <w:sz w:val="24"/>
          <w:szCs w:val="24"/>
        </w:rPr>
        <w:t>A characteristic</w:t>
      </w:r>
      <w:r w:rsidR="000825E3" w:rsidRPr="000A00D8">
        <w:rPr>
          <w:rFonts w:ascii="Times New Roman" w:hAnsi="Times New Roman" w:cs="Times New Roman"/>
          <w:color w:val="000000" w:themeColor="text1"/>
          <w:sz w:val="24"/>
          <w:szCs w:val="24"/>
        </w:rPr>
        <w:t xml:space="preserve"> sign of urethritis is mucopurulent </w:t>
      </w:r>
      <w:r w:rsidR="006869DB" w:rsidRPr="000A00D8">
        <w:rPr>
          <w:rFonts w:ascii="Times New Roman" w:hAnsi="Times New Roman" w:cs="Times New Roman"/>
          <w:color w:val="000000" w:themeColor="text1"/>
          <w:sz w:val="24"/>
          <w:szCs w:val="24"/>
        </w:rPr>
        <w:t>/</w:t>
      </w:r>
      <w:r w:rsidR="000825E3" w:rsidRPr="000A00D8">
        <w:rPr>
          <w:rFonts w:ascii="Times New Roman" w:hAnsi="Times New Roman" w:cs="Times New Roman"/>
          <w:color w:val="000000" w:themeColor="text1"/>
          <w:sz w:val="24"/>
          <w:szCs w:val="24"/>
        </w:rPr>
        <w:t xml:space="preserve"> purulent urethral discharge</w:t>
      </w:r>
      <w:r w:rsidR="00927EA9" w:rsidRPr="000A00D8">
        <w:rPr>
          <w:rFonts w:ascii="Times New Roman" w:hAnsi="Times New Roman" w:cs="Times New Roman"/>
          <w:color w:val="000000" w:themeColor="text1"/>
          <w:sz w:val="24"/>
          <w:szCs w:val="24"/>
        </w:rPr>
        <w:t>.</w:t>
      </w:r>
      <w:r w:rsidR="008E3F6B" w:rsidRPr="000A00D8">
        <w:rPr>
          <w:rFonts w:ascii="Times New Roman" w:hAnsi="Times New Roman" w:cs="Times New Roman"/>
          <w:color w:val="000000" w:themeColor="text1"/>
          <w:sz w:val="24"/>
          <w:szCs w:val="24"/>
          <w:vertAlign w:val="superscript"/>
        </w:rPr>
        <w:t xml:space="preserve"> </w:t>
      </w:r>
      <w:r w:rsidR="00FD748E" w:rsidRPr="000A00D8">
        <w:rPr>
          <w:rFonts w:ascii="Times New Roman" w:hAnsi="Times New Roman" w:cs="Times New Roman"/>
          <w:color w:val="000000" w:themeColor="text1"/>
          <w:sz w:val="24"/>
          <w:szCs w:val="24"/>
          <w:vertAlign w:val="superscript"/>
        </w:rPr>
        <w:t>2</w:t>
      </w:r>
      <w:r w:rsidR="0035479E" w:rsidRPr="000A00D8">
        <w:rPr>
          <w:rFonts w:ascii="Times New Roman" w:hAnsi="Times New Roman" w:cs="Times New Roman"/>
          <w:color w:val="000000" w:themeColor="text1"/>
          <w:sz w:val="24"/>
          <w:szCs w:val="24"/>
          <w:vertAlign w:val="superscript"/>
        </w:rPr>
        <w:t xml:space="preserve"> </w:t>
      </w:r>
      <w:r w:rsidR="006869DB" w:rsidRPr="000A00D8">
        <w:rPr>
          <w:rFonts w:ascii="Times New Roman" w:hAnsi="Times New Roman" w:cs="Times New Roman"/>
          <w:color w:val="000000" w:themeColor="text1"/>
          <w:sz w:val="24"/>
          <w:szCs w:val="24"/>
        </w:rPr>
        <w:t>U</w:t>
      </w:r>
      <w:r w:rsidR="000825E3" w:rsidRPr="000A00D8">
        <w:rPr>
          <w:rFonts w:ascii="Times New Roman" w:hAnsi="Times New Roman" w:cs="Times New Roman"/>
          <w:color w:val="000000" w:themeColor="text1"/>
          <w:sz w:val="24"/>
          <w:szCs w:val="24"/>
        </w:rPr>
        <w:t xml:space="preserve">rethral inflammation may be confirmed </w:t>
      </w:r>
      <w:r w:rsidR="006869DB" w:rsidRPr="000A00D8">
        <w:rPr>
          <w:rFonts w:ascii="Times New Roman" w:hAnsi="Times New Roman" w:cs="Times New Roman"/>
          <w:color w:val="000000" w:themeColor="text1"/>
          <w:sz w:val="24"/>
          <w:szCs w:val="24"/>
        </w:rPr>
        <w:t xml:space="preserve">in the laboratory </w:t>
      </w:r>
      <w:r w:rsidR="000825E3" w:rsidRPr="000A00D8">
        <w:rPr>
          <w:rFonts w:ascii="Times New Roman" w:hAnsi="Times New Roman" w:cs="Times New Roman"/>
          <w:color w:val="000000" w:themeColor="text1"/>
          <w:sz w:val="24"/>
          <w:szCs w:val="24"/>
        </w:rPr>
        <w:t xml:space="preserve">by </w:t>
      </w:r>
      <w:r w:rsidR="006869DB" w:rsidRPr="000A00D8">
        <w:rPr>
          <w:rFonts w:ascii="Times New Roman" w:hAnsi="Times New Roman" w:cs="Times New Roman"/>
          <w:color w:val="000000" w:themeColor="text1"/>
          <w:sz w:val="24"/>
          <w:szCs w:val="24"/>
        </w:rPr>
        <w:t xml:space="preserve">direct </w:t>
      </w:r>
      <w:r w:rsidR="000825E3" w:rsidRPr="000A00D8">
        <w:rPr>
          <w:rFonts w:ascii="Times New Roman" w:hAnsi="Times New Roman" w:cs="Times New Roman"/>
          <w:color w:val="000000" w:themeColor="text1"/>
          <w:sz w:val="24"/>
          <w:szCs w:val="24"/>
        </w:rPr>
        <w:t>Gram stain of urethral secretions demonstrating &gt;5 polymorphonuclear</w:t>
      </w:r>
      <w:r w:rsidR="00927EA9" w:rsidRPr="000A00D8">
        <w:rPr>
          <w:rFonts w:ascii="Times New Roman" w:hAnsi="Times New Roman" w:cs="Times New Roman"/>
          <w:color w:val="000000" w:themeColor="text1"/>
          <w:sz w:val="24"/>
          <w:szCs w:val="24"/>
        </w:rPr>
        <w:t xml:space="preserve"> </w:t>
      </w:r>
      <w:r w:rsidR="000825E3" w:rsidRPr="000A00D8">
        <w:rPr>
          <w:rFonts w:ascii="Times New Roman" w:hAnsi="Times New Roman" w:cs="Times New Roman"/>
          <w:color w:val="000000" w:themeColor="text1"/>
          <w:sz w:val="24"/>
          <w:szCs w:val="24"/>
        </w:rPr>
        <w:t>leukocytes (PMN) per oil immersion field.</w:t>
      </w:r>
      <w:r w:rsidR="00FD748E" w:rsidRPr="000A00D8">
        <w:rPr>
          <w:rFonts w:ascii="Times New Roman" w:hAnsi="Times New Roman" w:cs="Times New Roman"/>
          <w:color w:val="000000" w:themeColor="text1"/>
          <w:sz w:val="24"/>
          <w:szCs w:val="24"/>
          <w:vertAlign w:val="superscript"/>
        </w:rPr>
        <w:t>3</w:t>
      </w:r>
      <w:r w:rsidR="00057E18" w:rsidRPr="000A00D8">
        <w:rPr>
          <w:rFonts w:ascii="Times New Roman" w:hAnsi="Times New Roman" w:cs="Times New Roman"/>
          <w:color w:val="000000" w:themeColor="text1"/>
          <w:sz w:val="24"/>
          <w:szCs w:val="24"/>
          <w:vertAlign w:val="superscript"/>
        </w:rPr>
        <w:t xml:space="preserve"> </w:t>
      </w:r>
      <w:r w:rsidR="00AB6153" w:rsidRPr="000A00D8">
        <w:rPr>
          <w:rFonts w:ascii="Times New Roman" w:hAnsi="Times New Roman" w:cs="Times New Roman"/>
          <w:color w:val="000000" w:themeColor="text1"/>
          <w:sz w:val="24"/>
          <w:szCs w:val="24"/>
        </w:rPr>
        <w:t>CDC</w:t>
      </w:r>
      <w:r w:rsidR="006869DB" w:rsidRPr="000A00D8">
        <w:rPr>
          <w:rFonts w:ascii="Times New Roman" w:hAnsi="Times New Roman" w:cs="Times New Roman"/>
          <w:color w:val="000000" w:themeColor="text1"/>
          <w:sz w:val="24"/>
          <w:szCs w:val="24"/>
        </w:rPr>
        <w:t>, on the other hand,</w:t>
      </w:r>
      <w:r w:rsidR="00AB6153" w:rsidRPr="000A00D8">
        <w:rPr>
          <w:rFonts w:ascii="Times New Roman" w:hAnsi="Times New Roman" w:cs="Times New Roman"/>
          <w:color w:val="000000" w:themeColor="text1"/>
          <w:sz w:val="24"/>
          <w:szCs w:val="24"/>
        </w:rPr>
        <w:t xml:space="preserve"> considers </w:t>
      </w:r>
      <w:r w:rsidR="00057E18" w:rsidRPr="000A00D8">
        <w:rPr>
          <w:rFonts w:ascii="Times New Roman" w:hAnsi="Times New Roman" w:cs="Times New Roman"/>
          <w:color w:val="000000" w:themeColor="text1"/>
          <w:sz w:val="24"/>
          <w:szCs w:val="24"/>
        </w:rPr>
        <w:t xml:space="preserve">a </w:t>
      </w:r>
      <w:r w:rsidR="00AB6153" w:rsidRPr="000A00D8">
        <w:rPr>
          <w:rFonts w:ascii="Times New Roman" w:hAnsi="Times New Roman" w:cs="Times New Roman"/>
          <w:color w:val="000000" w:themeColor="text1"/>
          <w:sz w:val="24"/>
          <w:szCs w:val="24"/>
        </w:rPr>
        <w:t xml:space="preserve">lower cut off value </w:t>
      </w:r>
      <w:r w:rsidR="006869DB" w:rsidRPr="000A00D8">
        <w:rPr>
          <w:rFonts w:ascii="Times New Roman" w:hAnsi="Times New Roman" w:cs="Times New Roman"/>
          <w:color w:val="000000" w:themeColor="text1"/>
          <w:sz w:val="24"/>
          <w:szCs w:val="24"/>
        </w:rPr>
        <w:t>of</w:t>
      </w:r>
      <w:r w:rsidR="00AB6153" w:rsidRPr="000A00D8">
        <w:rPr>
          <w:rFonts w:ascii="Times New Roman" w:hAnsi="Times New Roman" w:cs="Times New Roman"/>
          <w:color w:val="000000" w:themeColor="text1"/>
          <w:sz w:val="24"/>
          <w:szCs w:val="24"/>
        </w:rPr>
        <w:t xml:space="preserve"> 2 PMN</w:t>
      </w:r>
      <w:r w:rsidR="00057E18" w:rsidRPr="000A00D8">
        <w:rPr>
          <w:rFonts w:ascii="Times New Roman" w:hAnsi="Times New Roman" w:cs="Times New Roman"/>
          <w:color w:val="000000" w:themeColor="text1"/>
          <w:sz w:val="24"/>
          <w:szCs w:val="24"/>
        </w:rPr>
        <w:t xml:space="preserve"> </w:t>
      </w:r>
      <w:r w:rsidR="00AB6153" w:rsidRPr="000A00D8">
        <w:rPr>
          <w:rFonts w:ascii="Times New Roman" w:hAnsi="Times New Roman" w:cs="Times New Roman"/>
          <w:color w:val="000000" w:themeColor="text1"/>
          <w:sz w:val="24"/>
          <w:szCs w:val="24"/>
        </w:rPr>
        <w:t>/</w:t>
      </w:r>
      <w:r w:rsidR="00057E18" w:rsidRPr="000A00D8">
        <w:rPr>
          <w:rFonts w:ascii="Times New Roman" w:hAnsi="Times New Roman" w:cs="Times New Roman"/>
          <w:color w:val="000000" w:themeColor="text1"/>
          <w:sz w:val="24"/>
          <w:szCs w:val="24"/>
        </w:rPr>
        <w:t xml:space="preserve"> oi</w:t>
      </w:r>
      <w:r w:rsidR="00AB6153" w:rsidRPr="000A00D8">
        <w:rPr>
          <w:rFonts w:ascii="Times New Roman" w:hAnsi="Times New Roman" w:cs="Times New Roman"/>
          <w:color w:val="000000" w:themeColor="text1"/>
          <w:sz w:val="24"/>
          <w:szCs w:val="24"/>
        </w:rPr>
        <w:t>f.</w:t>
      </w:r>
      <w:r w:rsidR="00057E18" w:rsidRPr="000A00D8">
        <w:rPr>
          <w:rFonts w:ascii="Times New Roman" w:hAnsi="Times New Roman" w:cs="Times New Roman"/>
          <w:color w:val="000000" w:themeColor="text1"/>
          <w:sz w:val="24"/>
          <w:szCs w:val="24"/>
          <w:vertAlign w:val="superscript"/>
        </w:rPr>
        <w:t>4</w:t>
      </w:r>
      <w:r w:rsidR="00AB6153" w:rsidRPr="000A00D8">
        <w:rPr>
          <w:rFonts w:ascii="Times New Roman" w:hAnsi="Times New Roman" w:cs="Times New Roman"/>
          <w:color w:val="000000" w:themeColor="text1"/>
          <w:sz w:val="24"/>
          <w:szCs w:val="24"/>
        </w:rPr>
        <w:t xml:space="preserve"> </w:t>
      </w:r>
    </w:p>
    <w:p w14:paraId="40188DD5" w14:textId="215F1598" w:rsidR="001237EE" w:rsidRPr="000A00D8" w:rsidRDefault="0052260D"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i/>
          <w:iCs/>
          <w:color w:val="000000" w:themeColor="text1"/>
          <w:sz w:val="24"/>
          <w:szCs w:val="24"/>
        </w:rPr>
        <w:t>Neisseria gonorrhoeae</w:t>
      </w:r>
      <w:r w:rsidR="00CD0C76" w:rsidRPr="000A00D8">
        <w:rPr>
          <w:rFonts w:ascii="Times New Roman" w:hAnsi="Times New Roman" w:cs="Times New Roman"/>
          <w:i/>
          <w:iCs/>
          <w:color w:val="000000" w:themeColor="text1"/>
          <w:sz w:val="24"/>
          <w:szCs w:val="24"/>
        </w:rPr>
        <w:t xml:space="preserve"> </w:t>
      </w:r>
      <w:r w:rsidR="00CD0C76" w:rsidRPr="000A00D8">
        <w:rPr>
          <w:rFonts w:ascii="Times New Roman" w:hAnsi="Times New Roman" w:cs="Times New Roman"/>
          <w:color w:val="000000" w:themeColor="text1"/>
          <w:sz w:val="24"/>
          <w:szCs w:val="24"/>
        </w:rPr>
        <w:t>and</w:t>
      </w:r>
      <w:r w:rsidR="00CD0C76" w:rsidRPr="000A00D8">
        <w:rPr>
          <w:rFonts w:ascii="Times New Roman" w:hAnsi="Times New Roman" w:cs="Times New Roman"/>
          <w:i/>
          <w:iCs/>
          <w:color w:val="000000" w:themeColor="text1"/>
          <w:sz w:val="24"/>
          <w:szCs w:val="24"/>
        </w:rPr>
        <w:t xml:space="preserve"> Chlamydia trachomatis</w:t>
      </w:r>
      <w:r w:rsidR="006869DB" w:rsidRPr="000A00D8">
        <w:rPr>
          <w:rFonts w:ascii="Times New Roman" w:hAnsi="Times New Roman" w:cs="Times New Roman"/>
          <w:i/>
          <w:iCs/>
          <w:color w:val="000000" w:themeColor="text1"/>
          <w:sz w:val="24"/>
          <w:szCs w:val="24"/>
        </w:rPr>
        <w:t xml:space="preserve"> </w:t>
      </w:r>
      <w:r w:rsidR="006869DB" w:rsidRPr="000A00D8">
        <w:rPr>
          <w:rFonts w:ascii="Times New Roman" w:hAnsi="Times New Roman" w:cs="Times New Roman"/>
          <w:color w:val="000000" w:themeColor="text1"/>
          <w:sz w:val="24"/>
          <w:szCs w:val="24"/>
        </w:rPr>
        <w:t>cause majority of cases</w:t>
      </w:r>
      <w:r w:rsidRPr="000A00D8">
        <w:rPr>
          <w:rFonts w:ascii="Times New Roman" w:hAnsi="Times New Roman" w:cs="Times New Roman"/>
          <w:color w:val="000000" w:themeColor="text1"/>
          <w:sz w:val="24"/>
          <w:szCs w:val="24"/>
        </w:rPr>
        <w:t xml:space="preserve">. </w:t>
      </w:r>
      <w:r w:rsidR="000A7F49" w:rsidRPr="000A00D8">
        <w:rPr>
          <w:rFonts w:ascii="Times New Roman" w:hAnsi="Times New Roman" w:cs="Times New Roman"/>
          <w:color w:val="000000" w:themeColor="text1"/>
          <w:sz w:val="24"/>
          <w:szCs w:val="24"/>
        </w:rPr>
        <w:t>The</w:t>
      </w:r>
      <w:r w:rsidRPr="000A00D8">
        <w:rPr>
          <w:rFonts w:ascii="Times New Roman" w:hAnsi="Times New Roman" w:cs="Times New Roman"/>
          <w:color w:val="000000" w:themeColor="text1"/>
          <w:sz w:val="24"/>
          <w:szCs w:val="24"/>
        </w:rPr>
        <w:t xml:space="preserve"> </w:t>
      </w:r>
      <w:r w:rsidR="006869DB" w:rsidRPr="000A00D8">
        <w:rPr>
          <w:rFonts w:ascii="Times New Roman" w:hAnsi="Times New Roman" w:cs="Times New Roman"/>
          <w:color w:val="000000" w:themeColor="text1"/>
          <w:sz w:val="24"/>
          <w:szCs w:val="24"/>
        </w:rPr>
        <w:t xml:space="preserve">main aim of diagnosis and subsequent </w:t>
      </w:r>
      <w:r w:rsidRPr="000A00D8">
        <w:rPr>
          <w:rFonts w:ascii="Times New Roman" w:hAnsi="Times New Roman" w:cs="Times New Roman"/>
          <w:color w:val="000000" w:themeColor="text1"/>
          <w:sz w:val="24"/>
          <w:szCs w:val="24"/>
        </w:rPr>
        <w:t xml:space="preserve">treatment </w:t>
      </w:r>
      <w:r w:rsidR="006869DB" w:rsidRPr="000A00D8">
        <w:rPr>
          <w:rFonts w:ascii="Times New Roman" w:hAnsi="Times New Roman" w:cs="Times New Roman"/>
          <w:color w:val="000000" w:themeColor="text1"/>
          <w:sz w:val="24"/>
          <w:szCs w:val="24"/>
        </w:rPr>
        <w:t xml:space="preserve">is to prevent onward transmission of infection. Treatment of </w:t>
      </w:r>
      <w:r w:rsidRPr="000A00D8">
        <w:rPr>
          <w:rFonts w:ascii="Times New Roman" w:hAnsi="Times New Roman" w:cs="Times New Roman"/>
          <w:color w:val="000000" w:themeColor="text1"/>
          <w:sz w:val="24"/>
          <w:szCs w:val="24"/>
        </w:rPr>
        <w:t>symptoms,</w:t>
      </w:r>
      <w:r w:rsidR="002D0EF3"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prevent</w:t>
      </w:r>
      <w:r w:rsidR="006869DB" w:rsidRPr="000A00D8">
        <w:rPr>
          <w:rFonts w:ascii="Times New Roman" w:hAnsi="Times New Roman" w:cs="Times New Roman"/>
          <w:color w:val="000000" w:themeColor="text1"/>
          <w:sz w:val="24"/>
          <w:szCs w:val="24"/>
        </w:rPr>
        <w:t>ion of</w:t>
      </w:r>
      <w:r w:rsidRPr="000A00D8">
        <w:rPr>
          <w:rFonts w:ascii="Times New Roman" w:hAnsi="Times New Roman" w:cs="Times New Roman"/>
          <w:color w:val="000000" w:themeColor="text1"/>
          <w:sz w:val="24"/>
          <w:szCs w:val="24"/>
        </w:rPr>
        <w:t xml:space="preserve"> complications, </w:t>
      </w:r>
      <w:r w:rsidR="000A7F49" w:rsidRPr="000A00D8">
        <w:rPr>
          <w:rFonts w:ascii="Times New Roman" w:hAnsi="Times New Roman" w:cs="Times New Roman"/>
          <w:color w:val="000000" w:themeColor="text1"/>
          <w:sz w:val="24"/>
          <w:szCs w:val="24"/>
        </w:rPr>
        <w:t>reduc</w:t>
      </w:r>
      <w:r w:rsidR="006869DB" w:rsidRPr="000A00D8">
        <w:rPr>
          <w:rFonts w:ascii="Times New Roman" w:hAnsi="Times New Roman" w:cs="Times New Roman"/>
          <w:color w:val="000000" w:themeColor="text1"/>
          <w:sz w:val="24"/>
          <w:szCs w:val="24"/>
        </w:rPr>
        <w:t>ing</w:t>
      </w:r>
      <w:r w:rsidR="000A7F49" w:rsidRPr="000A00D8">
        <w:rPr>
          <w:rFonts w:ascii="Times New Roman" w:hAnsi="Times New Roman" w:cs="Times New Roman"/>
          <w:color w:val="000000" w:themeColor="text1"/>
          <w:sz w:val="24"/>
          <w:szCs w:val="24"/>
        </w:rPr>
        <w:t xml:space="preserve"> transmission of co</w:t>
      </w:r>
      <w:r w:rsidR="00A634FF" w:rsidRPr="000A00D8">
        <w:rPr>
          <w:rFonts w:ascii="Times New Roman" w:hAnsi="Times New Roman" w:cs="Times New Roman"/>
          <w:color w:val="000000" w:themeColor="text1"/>
          <w:sz w:val="24"/>
          <w:szCs w:val="24"/>
        </w:rPr>
        <w:t>-i</w:t>
      </w:r>
      <w:r w:rsidR="000A7F49" w:rsidRPr="000A00D8">
        <w:rPr>
          <w:rFonts w:ascii="Times New Roman" w:hAnsi="Times New Roman" w:cs="Times New Roman"/>
          <w:color w:val="000000" w:themeColor="text1"/>
          <w:sz w:val="24"/>
          <w:szCs w:val="24"/>
        </w:rPr>
        <w:t>nfections (</w:t>
      </w:r>
      <w:r w:rsidR="006869DB" w:rsidRPr="000A00D8">
        <w:rPr>
          <w:rFonts w:ascii="Times New Roman" w:hAnsi="Times New Roman" w:cs="Times New Roman"/>
          <w:color w:val="000000" w:themeColor="text1"/>
          <w:sz w:val="24"/>
          <w:szCs w:val="24"/>
        </w:rPr>
        <w:t>like</w:t>
      </w:r>
      <w:r w:rsidR="000A7F49" w:rsidRPr="000A00D8">
        <w:rPr>
          <w:rFonts w:ascii="Times New Roman" w:hAnsi="Times New Roman" w:cs="Times New Roman"/>
          <w:color w:val="000000" w:themeColor="text1"/>
          <w:sz w:val="24"/>
          <w:szCs w:val="24"/>
        </w:rPr>
        <w:t xml:space="preserve"> human immunodeficiency virus), treat</w:t>
      </w:r>
      <w:r w:rsidR="006869DB" w:rsidRPr="000A00D8">
        <w:rPr>
          <w:rFonts w:ascii="Times New Roman" w:hAnsi="Times New Roman" w:cs="Times New Roman"/>
          <w:color w:val="000000" w:themeColor="text1"/>
          <w:sz w:val="24"/>
          <w:szCs w:val="24"/>
        </w:rPr>
        <w:t>ment of</w:t>
      </w:r>
      <w:r w:rsidR="000A7F49" w:rsidRPr="000A00D8">
        <w:rPr>
          <w:rFonts w:ascii="Times New Roman" w:hAnsi="Times New Roman" w:cs="Times New Roman"/>
          <w:color w:val="000000" w:themeColor="text1"/>
          <w:sz w:val="24"/>
          <w:szCs w:val="24"/>
        </w:rPr>
        <w:t xml:space="preserve"> contacts, and behavioural change</w:t>
      </w:r>
      <w:r w:rsidR="006869DB" w:rsidRPr="000A00D8">
        <w:rPr>
          <w:rFonts w:ascii="Times New Roman" w:hAnsi="Times New Roman" w:cs="Times New Roman"/>
          <w:color w:val="000000" w:themeColor="text1"/>
          <w:sz w:val="24"/>
          <w:szCs w:val="24"/>
        </w:rPr>
        <w:t xml:space="preserve"> are the various considerations while treating such patients</w:t>
      </w:r>
      <w:r w:rsidR="000A7F49" w:rsidRPr="000A00D8">
        <w:rPr>
          <w:rFonts w:ascii="Times New Roman" w:hAnsi="Times New Roman" w:cs="Times New Roman"/>
          <w:color w:val="000000" w:themeColor="text1"/>
          <w:sz w:val="24"/>
          <w:szCs w:val="24"/>
        </w:rPr>
        <w:t>.</w:t>
      </w:r>
      <w:r w:rsidR="00057E18" w:rsidRPr="000A00D8">
        <w:rPr>
          <w:rFonts w:ascii="Times New Roman" w:hAnsi="Times New Roman" w:cs="Times New Roman"/>
          <w:color w:val="000000" w:themeColor="text1"/>
          <w:sz w:val="24"/>
          <w:szCs w:val="24"/>
          <w:vertAlign w:val="superscript"/>
        </w:rPr>
        <w:t>5</w:t>
      </w:r>
    </w:p>
    <w:p w14:paraId="1DE3661B" w14:textId="0B92165D" w:rsidR="000A7F49" w:rsidRPr="000A00D8" w:rsidRDefault="00523ECB" w:rsidP="00A634FF">
      <w:pPr>
        <w:spacing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T</w:t>
      </w:r>
      <w:r w:rsidR="006869DB" w:rsidRPr="000A00D8">
        <w:rPr>
          <w:rFonts w:ascii="Times New Roman" w:hAnsi="Times New Roman" w:cs="Times New Roman"/>
          <w:color w:val="000000" w:themeColor="text1"/>
          <w:sz w:val="24"/>
          <w:szCs w:val="24"/>
        </w:rPr>
        <w:t>raditionally u</w:t>
      </w:r>
      <w:r w:rsidRPr="000A00D8">
        <w:rPr>
          <w:rFonts w:ascii="Times New Roman" w:hAnsi="Times New Roman" w:cs="Times New Roman"/>
          <w:color w:val="000000" w:themeColor="text1"/>
          <w:sz w:val="24"/>
          <w:szCs w:val="24"/>
        </w:rPr>
        <w:t xml:space="preserve">rethritis </w:t>
      </w:r>
      <w:r w:rsidR="006869DB" w:rsidRPr="000A00D8">
        <w:rPr>
          <w:rFonts w:ascii="Times New Roman" w:hAnsi="Times New Roman" w:cs="Times New Roman"/>
          <w:color w:val="000000" w:themeColor="text1"/>
          <w:sz w:val="24"/>
          <w:szCs w:val="24"/>
        </w:rPr>
        <w:t>is classified into</w:t>
      </w:r>
      <w:r w:rsidRPr="000A00D8">
        <w:rPr>
          <w:rFonts w:ascii="Times New Roman" w:hAnsi="Times New Roman" w:cs="Times New Roman"/>
          <w:color w:val="000000" w:themeColor="text1"/>
          <w:sz w:val="24"/>
          <w:szCs w:val="24"/>
        </w:rPr>
        <w:t xml:space="preserve"> gonococcal </w:t>
      </w:r>
      <w:r w:rsidR="006869DB" w:rsidRPr="000A00D8">
        <w:rPr>
          <w:rFonts w:ascii="Times New Roman" w:hAnsi="Times New Roman" w:cs="Times New Roman"/>
          <w:color w:val="000000" w:themeColor="text1"/>
          <w:sz w:val="24"/>
          <w:szCs w:val="24"/>
        </w:rPr>
        <w:t>and</w:t>
      </w:r>
      <w:r w:rsidRPr="000A00D8">
        <w:rPr>
          <w:rFonts w:ascii="Times New Roman" w:hAnsi="Times New Roman" w:cs="Times New Roman"/>
          <w:color w:val="000000" w:themeColor="text1"/>
          <w:sz w:val="24"/>
          <w:szCs w:val="24"/>
        </w:rPr>
        <w:t xml:space="preserve"> nongonococcal based on the </w:t>
      </w:r>
      <w:r w:rsidR="006869DB" w:rsidRPr="000A00D8">
        <w:rPr>
          <w:rFonts w:ascii="Times New Roman" w:hAnsi="Times New Roman" w:cs="Times New Roman"/>
          <w:color w:val="000000" w:themeColor="text1"/>
          <w:sz w:val="24"/>
          <w:szCs w:val="24"/>
        </w:rPr>
        <w:t xml:space="preserve">presence of </w:t>
      </w:r>
      <w:r w:rsidRPr="000A00D8">
        <w:rPr>
          <w:rFonts w:ascii="Times New Roman" w:hAnsi="Times New Roman" w:cs="Times New Roman"/>
          <w:color w:val="000000" w:themeColor="text1"/>
          <w:sz w:val="24"/>
          <w:szCs w:val="24"/>
        </w:rPr>
        <w:t xml:space="preserve">gram-negative </w:t>
      </w:r>
      <w:r w:rsidR="006D05B6" w:rsidRPr="000A00D8">
        <w:rPr>
          <w:rFonts w:ascii="Times New Roman" w:hAnsi="Times New Roman" w:cs="Times New Roman"/>
          <w:color w:val="000000" w:themeColor="text1"/>
          <w:sz w:val="24"/>
          <w:szCs w:val="24"/>
        </w:rPr>
        <w:t xml:space="preserve">intracellular </w:t>
      </w:r>
      <w:r w:rsidRPr="000A00D8">
        <w:rPr>
          <w:rFonts w:ascii="Times New Roman" w:hAnsi="Times New Roman" w:cs="Times New Roman"/>
          <w:color w:val="000000" w:themeColor="text1"/>
          <w:sz w:val="24"/>
          <w:szCs w:val="24"/>
        </w:rPr>
        <w:t>diplococci</w:t>
      </w:r>
      <w:r w:rsidR="001237EE" w:rsidRPr="000A00D8">
        <w:rPr>
          <w:rFonts w:ascii="Times New Roman" w:hAnsi="Times New Roman" w:cs="Times New Roman"/>
          <w:color w:val="000000" w:themeColor="text1"/>
          <w:sz w:val="24"/>
          <w:szCs w:val="24"/>
        </w:rPr>
        <w:t xml:space="preserve"> (GNID) in direct Gram stain of urethral discharge</w:t>
      </w:r>
      <w:r w:rsidRPr="000A00D8">
        <w:rPr>
          <w:rFonts w:ascii="Times New Roman" w:hAnsi="Times New Roman" w:cs="Times New Roman"/>
          <w:color w:val="000000" w:themeColor="text1"/>
          <w:sz w:val="24"/>
          <w:szCs w:val="24"/>
        </w:rPr>
        <w:t xml:space="preserve">. </w:t>
      </w:r>
      <w:r w:rsidR="001237EE" w:rsidRPr="000A00D8">
        <w:rPr>
          <w:rFonts w:ascii="Times New Roman" w:hAnsi="Times New Roman" w:cs="Times New Roman"/>
          <w:color w:val="000000" w:themeColor="text1"/>
          <w:sz w:val="24"/>
          <w:szCs w:val="24"/>
        </w:rPr>
        <w:t xml:space="preserve">More often than not both </w:t>
      </w:r>
      <w:r w:rsidRPr="000A00D8">
        <w:rPr>
          <w:rFonts w:ascii="Times New Roman" w:hAnsi="Times New Roman" w:cs="Times New Roman"/>
          <w:color w:val="000000" w:themeColor="text1"/>
          <w:sz w:val="24"/>
          <w:szCs w:val="24"/>
        </w:rPr>
        <w:t xml:space="preserve">gonococcal and nongonococcal infections coexist, </w:t>
      </w:r>
      <w:r w:rsidR="001237EE" w:rsidRPr="000A00D8">
        <w:rPr>
          <w:rFonts w:ascii="Times New Roman" w:hAnsi="Times New Roman" w:cs="Times New Roman"/>
          <w:color w:val="000000" w:themeColor="text1"/>
          <w:sz w:val="24"/>
          <w:szCs w:val="24"/>
        </w:rPr>
        <w:t>thus mystifying this whole classification</w:t>
      </w:r>
      <w:r w:rsidR="00D74C65" w:rsidRPr="000A00D8">
        <w:rPr>
          <w:rFonts w:ascii="Times New Roman" w:hAnsi="Times New Roman" w:cs="Times New Roman"/>
          <w:color w:val="000000" w:themeColor="text1"/>
          <w:sz w:val="24"/>
          <w:szCs w:val="24"/>
        </w:rPr>
        <w:t>.</w:t>
      </w:r>
      <w:r w:rsidR="00057E18" w:rsidRPr="000A00D8">
        <w:rPr>
          <w:rFonts w:ascii="Times New Roman" w:hAnsi="Times New Roman" w:cs="Times New Roman"/>
          <w:color w:val="000000" w:themeColor="text1"/>
          <w:sz w:val="24"/>
          <w:szCs w:val="24"/>
          <w:vertAlign w:val="superscript"/>
        </w:rPr>
        <w:t>5</w:t>
      </w:r>
    </w:p>
    <w:p w14:paraId="37D0D9CC" w14:textId="6FCF7D58" w:rsidR="008B2150" w:rsidRPr="000A00D8" w:rsidRDefault="008B2150"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Gonococcal urethritis </w:t>
      </w:r>
      <w:r w:rsidR="007112C5" w:rsidRPr="000A00D8">
        <w:rPr>
          <w:rFonts w:ascii="Times New Roman" w:hAnsi="Times New Roman" w:cs="Times New Roman"/>
          <w:color w:val="000000" w:themeColor="text1"/>
          <w:sz w:val="24"/>
          <w:szCs w:val="24"/>
        </w:rPr>
        <w:t xml:space="preserve">(GU) </w:t>
      </w:r>
      <w:r w:rsidRPr="000A00D8">
        <w:rPr>
          <w:rFonts w:ascii="Times New Roman" w:hAnsi="Times New Roman" w:cs="Times New Roman"/>
          <w:color w:val="000000" w:themeColor="text1"/>
          <w:sz w:val="24"/>
          <w:szCs w:val="24"/>
        </w:rPr>
        <w:t xml:space="preserve">usually presents with </w:t>
      </w:r>
      <w:r w:rsidR="001237EE" w:rsidRPr="000A00D8">
        <w:rPr>
          <w:rFonts w:ascii="Times New Roman" w:hAnsi="Times New Roman" w:cs="Times New Roman"/>
          <w:color w:val="000000" w:themeColor="text1"/>
          <w:sz w:val="24"/>
          <w:szCs w:val="24"/>
        </w:rPr>
        <w:t xml:space="preserve">profound symptoms like </w:t>
      </w:r>
      <w:r w:rsidRPr="000A00D8">
        <w:rPr>
          <w:rFonts w:ascii="Times New Roman" w:hAnsi="Times New Roman" w:cs="Times New Roman"/>
          <w:color w:val="000000" w:themeColor="text1"/>
          <w:sz w:val="24"/>
          <w:szCs w:val="24"/>
        </w:rPr>
        <w:t xml:space="preserve">profuse </w:t>
      </w:r>
      <w:r w:rsidR="001237EE" w:rsidRPr="000A00D8">
        <w:rPr>
          <w:rFonts w:ascii="Times New Roman" w:hAnsi="Times New Roman" w:cs="Times New Roman"/>
          <w:color w:val="000000" w:themeColor="text1"/>
          <w:sz w:val="24"/>
          <w:szCs w:val="24"/>
        </w:rPr>
        <w:t xml:space="preserve">purulent / </w:t>
      </w:r>
      <w:r w:rsidRPr="000A00D8">
        <w:rPr>
          <w:rFonts w:ascii="Times New Roman" w:hAnsi="Times New Roman" w:cs="Times New Roman"/>
          <w:color w:val="000000" w:themeColor="text1"/>
          <w:sz w:val="24"/>
          <w:szCs w:val="24"/>
        </w:rPr>
        <w:t>mucopurulent discharge</w:t>
      </w:r>
      <w:r w:rsidR="001237EE" w:rsidRPr="000A00D8">
        <w:rPr>
          <w:rFonts w:ascii="Times New Roman" w:hAnsi="Times New Roman" w:cs="Times New Roman"/>
          <w:color w:val="000000" w:themeColor="text1"/>
          <w:sz w:val="24"/>
          <w:szCs w:val="24"/>
        </w:rPr>
        <w:t xml:space="preserve"> along with</w:t>
      </w:r>
      <w:r w:rsidRPr="000A00D8">
        <w:rPr>
          <w:rFonts w:ascii="Times New Roman" w:hAnsi="Times New Roman" w:cs="Times New Roman"/>
          <w:color w:val="000000" w:themeColor="text1"/>
          <w:sz w:val="24"/>
          <w:szCs w:val="24"/>
        </w:rPr>
        <w:t xml:space="preserve"> </w:t>
      </w:r>
      <w:r w:rsidR="001237EE" w:rsidRPr="000A00D8">
        <w:rPr>
          <w:rFonts w:ascii="Times New Roman" w:hAnsi="Times New Roman" w:cs="Times New Roman"/>
          <w:color w:val="000000" w:themeColor="text1"/>
          <w:sz w:val="24"/>
          <w:szCs w:val="24"/>
        </w:rPr>
        <w:t>erythematous and oedematous</w:t>
      </w:r>
      <w:r w:rsidRPr="000A00D8">
        <w:rPr>
          <w:rFonts w:ascii="Times New Roman" w:hAnsi="Times New Roman" w:cs="Times New Roman"/>
          <w:color w:val="000000" w:themeColor="text1"/>
          <w:sz w:val="24"/>
          <w:szCs w:val="24"/>
        </w:rPr>
        <w:t xml:space="preserve"> external urethral meatus. </w:t>
      </w:r>
      <w:r w:rsidR="001237EE" w:rsidRPr="000A00D8">
        <w:rPr>
          <w:rFonts w:ascii="Times New Roman" w:hAnsi="Times New Roman" w:cs="Times New Roman"/>
          <w:color w:val="000000" w:themeColor="text1"/>
          <w:sz w:val="24"/>
          <w:szCs w:val="24"/>
        </w:rPr>
        <w:t>While, n</w:t>
      </w:r>
      <w:r w:rsidRPr="000A00D8">
        <w:rPr>
          <w:rFonts w:ascii="Times New Roman" w:hAnsi="Times New Roman" w:cs="Times New Roman"/>
          <w:color w:val="000000" w:themeColor="text1"/>
          <w:sz w:val="24"/>
          <w:szCs w:val="24"/>
        </w:rPr>
        <w:t xml:space="preserve">ongonococcal urethritis </w:t>
      </w:r>
      <w:r w:rsidR="007112C5" w:rsidRPr="000A00D8">
        <w:rPr>
          <w:rFonts w:ascii="Times New Roman" w:hAnsi="Times New Roman" w:cs="Times New Roman"/>
          <w:color w:val="000000" w:themeColor="text1"/>
          <w:sz w:val="24"/>
          <w:szCs w:val="24"/>
        </w:rPr>
        <w:t xml:space="preserve">(NGU) </w:t>
      </w:r>
      <w:r w:rsidR="001237EE" w:rsidRPr="000A00D8">
        <w:rPr>
          <w:rFonts w:ascii="Times New Roman" w:hAnsi="Times New Roman" w:cs="Times New Roman"/>
          <w:color w:val="000000" w:themeColor="text1"/>
          <w:sz w:val="24"/>
          <w:szCs w:val="24"/>
        </w:rPr>
        <w:t>patients are usually less symptomatic</w:t>
      </w:r>
      <w:r w:rsidRPr="000A00D8">
        <w:rPr>
          <w:rFonts w:ascii="Times New Roman" w:hAnsi="Times New Roman" w:cs="Times New Roman"/>
          <w:color w:val="000000" w:themeColor="text1"/>
          <w:sz w:val="24"/>
          <w:szCs w:val="24"/>
        </w:rPr>
        <w:t xml:space="preserve">. However </w:t>
      </w:r>
      <w:r w:rsidR="00AE1944" w:rsidRPr="000A00D8">
        <w:rPr>
          <w:rFonts w:ascii="Times New Roman" w:hAnsi="Times New Roman" w:cs="Times New Roman"/>
          <w:color w:val="000000" w:themeColor="text1"/>
          <w:sz w:val="24"/>
          <w:szCs w:val="24"/>
        </w:rPr>
        <w:t>laboratory support is indispensable in making definitive diagnosis</w:t>
      </w:r>
      <w:r w:rsidRPr="000A00D8">
        <w:rPr>
          <w:rFonts w:ascii="Times New Roman" w:hAnsi="Times New Roman" w:cs="Times New Roman"/>
          <w:color w:val="000000" w:themeColor="text1"/>
          <w:sz w:val="24"/>
          <w:szCs w:val="24"/>
        </w:rPr>
        <w:t xml:space="preserve">. </w:t>
      </w:r>
      <w:r w:rsidR="00057E18" w:rsidRPr="000A00D8">
        <w:rPr>
          <w:rFonts w:ascii="Times New Roman" w:hAnsi="Times New Roman" w:cs="Times New Roman"/>
          <w:color w:val="000000" w:themeColor="text1"/>
          <w:sz w:val="24"/>
          <w:szCs w:val="24"/>
          <w:vertAlign w:val="superscript"/>
        </w:rPr>
        <w:t>6</w:t>
      </w:r>
    </w:p>
    <w:p w14:paraId="56BAB3EE" w14:textId="2D10D7AD" w:rsidR="00E465FD" w:rsidRPr="000A00D8" w:rsidRDefault="00AE1944"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Aetiology of </w:t>
      </w:r>
      <w:r w:rsidR="00E465FD" w:rsidRPr="000A00D8">
        <w:rPr>
          <w:rFonts w:ascii="Times New Roman" w:hAnsi="Times New Roman" w:cs="Times New Roman"/>
          <w:color w:val="000000" w:themeColor="text1"/>
          <w:sz w:val="24"/>
          <w:szCs w:val="24"/>
        </w:rPr>
        <w:t xml:space="preserve">NGU </w:t>
      </w:r>
      <w:r w:rsidRPr="000A00D8">
        <w:rPr>
          <w:rFonts w:ascii="Times New Roman" w:hAnsi="Times New Roman" w:cs="Times New Roman"/>
          <w:color w:val="000000" w:themeColor="text1"/>
          <w:sz w:val="24"/>
          <w:szCs w:val="24"/>
        </w:rPr>
        <w:t xml:space="preserve">remains an enigma in majority patients, with no </w:t>
      </w:r>
      <w:r w:rsidR="00E465FD" w:rsidRPr="000A00D8">
        <w:rPr>
          <w:rFonts w:ascii="Times New Roman" w:hAnsi="Times New Roman" w:cs="Times New Roman"/>
          <w:color w:val="000000" w:themeColor="text1"/>
          <w:sz w:val="24"/>
          <w:szCs w:val="24"/>
        </w:rPr>
        <w:t>pathogen identified in a significant proportion of cases</w:t>
      </w:r>
      <w:r w:rsidR="00A634FF" w:rsidRPr="000A00D8">
        <w:rPr>
          <w:rFonts w:ascii="Times New Roman" w:hAnsi="Times New Roman" w:cs="Times New Roman"/>
          <w:color w:val="000000" w:themeColor="text1"/>
          <w:sz w:val="24"/>
          <w:szCs w:val="24"/>
        </w:rPr>
        <w:t xml:space="preserve"> </w:t>
      </w:r>
      <w:r w:rsidR="00E465FD" w:rsidRPr="000A00D8">
        <w:rPr>
          <w:rFonts w:ascii="Times New Roman" w:hAnsi="Times New Roman" w:cs="Times New Roman"/>
          <w:color w:val="000000" w:themeColor="text1"/>
          <w:sz w:val="24"/>
          <w:szCs w:val="24"/>
        </w:rPr>
        <w:t xml:space="preserve">(20%–50%). </w:t>
      </w:r>
      <w:r w:rsidR="008B2150" w:rsidRPr="000A00D8">
        <w:rPr>
          <w:rFonts w:ascii="Times New Roman" w:hAnsi="Times New Roman" w:cs="Times New Roman"/>
          <w:color w:val="000000" w:themeColor="text1"/>
          <w:sz w:val="24"/>
          <w:szCs w:val="24"/>
        </w:rPr>
        <w:t xml:space="preserve">In a study conducted by Catriona et al </w:t>
      </w:r>
      <w:r w:rsidR="008B2150" w:rsidRPr="000A00D8">
        <w:rPr>
          <w:rFonts w:ascii="Times New Roman" w:hAnsi="Times New Roman" w:cs="Times New Roman"/>
          <w:i/>
          <w:iCs/>
          <w:color w:val="000000" w:themeColor="text1"/>
          <w:sz w:val="24"/>
          <w:szCs w:val="24"/>
        </w:rPr>
        <w:t>C.</w:t>
      </w:r>
      <w:r w:rsidR="00E465FD" w:rsidRPr="000A00D8">
        <w:rPr>
          <w:rFonts w:ascii="Times New Roman" w:hAnsi="Times New Roman" w:cs="Times New Roman"/>
          <w:i/>
          <w:iCs/>
          <w:color w:val="000000" w:themeColor="text1"/>
          <w:sz w:val="24"/>
          <w:szCs w:val="24"/>
        </w:rPr>
        <w:t xml:space="preserve"> trachomatis</w:t>
      </w:r>
      <w:r w:rsidR="00E465FD"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for identified in</w:t>
      </w:r>
      <w:r w:rsidR="00E465FD" w:rsidRPr="000A00D8">
        <w:rPr>
          <w:rFonts w:ascii="Times New Roman" w:hAnsi="Times New Roman" w:cs="Times New Roman"/>
          <w:color w:val="000000" w:themeColor="text1"/>
          <w:sz w:val="24"/>
          <w:szCs w:val="24"/>
        </w:rPr>
        <w:t xml:space="preserve"> 30%–50% of cases of NGU</w:t>
      </w:r>
      <w:r w:rsidRPr="000A00D8">
        <w:rPr>
          <w:rFonts w:ascii="Times New Roman" w:hAnsi="Times New Roman" w:cs="Times New Roman"/>
          <w:color w:val="000000" w:themeColor="text1"/>
          <w:sz w:val="24"/>
          <w:szCs w:val="24"/>
        </w:rPr>
        <w:t xml:space="preserve"> while, </w:t>
      </w:r>
      <w:r w:rsidR="00E465FD" w:rsidRPr="000A00D8">
        <w:rPr>
          <w:rFonts w:ascii="Times New Roman" w:hAnsi="Times New Roman" w:cs="Times New Roman"/>
          <w:i/>
          <w:iCs/>
          <w:color w:val="000000" w:themeColor="text1"/>
          <w:sz w:val="24"/>
          <w:szCs w:val="24"/>
        </w:rPr>
        <w:t xml:space="preserve">Mycoplasma </w:t>
      </w:r>
      <w:proofErr w:type="spellStart"/>
      <w:r w:rsidR="00E465FD" w:rsidRPr="000A00D8">
        <w:rPr>
          <w:rFonts w:ascii="Times New Roman" w:hAnsi="Times New Roman" w:cs="Times New Roman"/>
          <w:i/>
          <w:iCs/>
          <w:color w:val="000000" w:themeColor="text1"/>
          <w:sz w:val="24"/>
          <w:szCs w:val="24"/>
        </w:rPr>
        <w:t>genitalium</w:t>
      </w:r>
      <w:proofErr w:type="spellEnd"/>
      <w:r w:rsidR="00E465FD"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in</w:t>
      </w:r>
      <w:r w:rsidR="00E465FD" w:rsidRPr="000A00D8">
        <w:rPr>
          <w:rFonts w:ascii="Times New Roman" w:hAnsi="Times New Roman" w:cs="Times New Roman"/>
          <w:color w:val="000000" w:themeColor="text1"/>
          <w:sz w:val="24"/>
          <w:szCs w:val="24"/>
        </w:rPr>
        <w:t xml:space="preserve"> </w:t>
      </w:r>
      <w:r w:rsidR="00E465FD" w:rsidRPr="000A00D8">
        <w:rPr>
          <w:rFonts w:ascii="Times New Roman" w:hAnsi="Times New Roman" w:cs="Times New Roman"/>
          <w:color w:val="000000" w:themeColor="text1"/>
          <w:sz w:val="24"/>
          <w:szCs w:val="24"/>
        </w:rPr>
        <w:lastRenderedPageBreak/>
        <w:t>10%– 30%</w:t>
      </w:r>
      <w:r w:rsidRPr="000A00D8">
        <w:rPr>
          <w:rFonts w:ascii="Times New Roman" w:hAnsi="Times New Roman" w:cs="Times New Roman"/>
          <w:color w:val="000000" w:themeColor="text1"/>
          <w:sz w:val="24"/>
          <w:szCs w:val="24"/>
        </w:rPr>
        <w:t>.</w:t>
      </w:r>
      <w:r w:rsidR="00057E18" w:rsidRPr="000A00D8">
        <w:rPr>
          <w:rFonts w:ascii="Times New Roman" w:hAnsi="Times New Roman" w:cs="Times New Roman"/>
          <w:color w:val="000000" w:themeColor="text1"/>
          <w:sz w:val="24"/>
          <w:szCs w:val="24"/>
          <w:vertAlign w:val="superscript"/>
        </w:rPr>
        <w:t>7</w:t>
      </w:r>
      <w:r w:rsidR="00E465FD" w:rsidRPr="000A00D8">
        <w:rPr>
          <w:rFonts w:ascii="Times New Roman" w:hAnsi="Times New Roman" w:cs="Times New Roman"/>
          <w:color w:val="000000" w:themeColor="text1"/>
          <w:sz w:val="24"/>
          <w:szCs w:val="24"/>
        </w:rPr>
        <w:t xml:space="preserve"> </w:t>
      </w:r>
      <w:proofErr w:type="spellStart"/>
      <w:r w:rsidR="00E465FD" w:rsidRPr="000A00D8">
        <w:rPr>
          <w:rFonts w:ascii="Times New Roman" w:hAnsi="Times New Roman" w:cs="Times New Roman"/>
          <w:i/>
          <w:iCs/>
          <w:color w:val="000000" w:themeColor="text1"/>
          <w:sz w:val="24"/>
          <w:szCs w:val="24"/>
        </w:rPr>
        <w:t>Ureaplasma</w:t>
      </w:r>
      <w:proofErr w:type="spellEnd"/>
      <w:r w:rsidR="00E465FD" w:rsidRPr="000A00D8">
        <w:rPr>
          <w:rFonts w:ascii="Times New Roman" w:hAnsi="Times New Roman" w:cs="Times New Roman"/>
          <w:i/>
          <w:iCs/>
          <w:color w:val="000000" w:themeColor="text1"/>
          <w:sz w:val="24"/>
          <w:szCs w:val="24"/>
        </w:rPr>
        <w:t xml:space="preserve"> </w:t>
      </w:r>
      <w:proofErr w:type="spellStart"/>
      <w:r w:rsidR="00E465FD" w:rsidRPr="000A00D8">
        <w:rPr>
          <w:rFonts w:ascii="Times New Roman" w:hAnsi="Times New Roman" w:cs="Times New Roman"/>
          <w:i/>
          <w:iCs/>
          <w:color w:val="000000" w:themeColor="text1"/>
          <w:sz w:val="24"/>
          <w:szCs w:val="24"/>
        </w:rPr>
        <w:t>urealyticum</w:t>
      </w:r>
      <w:proofErr w:type="spellEnd"/>
      <w:r w:rsidR="00E465FD" w:rsidRPr="000A00D8">
        <w:rPr>
          <w:rFonts w:ascii="Times New Roman" w:hAnsi="Times New Roman" w:cs="Times New Roman"/>
          <w:i/>
          <w:iCs/>
          <w:color w:val="000000" w:themeColor="text1"/>
          <w:sz w:val="24"/>
          <w:szCs w:val="24"/>
        </w:rPr>
        <w:t xml:space="preserve">, Streptococcus </w:t>
      </w:r>
      <w:r w:rsidR="00E465FD" w:rsidRPr="000A00D8">
        <w:rPr>
          <w:rFonts w:ascii="Times New Roman" w:hAnsi="Times New Roman" w:cs="Times New Roman"/>
          <w:color w:val="000000" w:themeColor="text1"/>
          <w:sz w:val="24"/>
          <w:szCs w:val="24"/>
        </w:rPr>
        <w:t xml:space="preserve">species, </w:t>
      </w:r>
      <w:r w:rsidRPr="000A00D8">
        <w:rPr>
          <w:rFonts w:ascii="Times New Roman" w:hAnsi="Times New Roman" w:cs="Times New Roman"/>
          <w:i/>
          <w:iCs/>
          <w:color w:val="000000" w:themeColor="text1"/>
          <w:sz w:val="24"/>
          <w:szCs w:val="24"/>
        </w:rPr>
        <w:t xml:space="preserve">Haemophilus </w:t>
      </w:r>
      <w:r w:rsidRPr="000A00D8">
        <w:rPr>
          <w:rFonts w:ascii="Times New Roman" w:hAnsi="Times New Roman" w:cs="Times New Roman"/>
          <w:color w:val="000000" w:themeColor="text1"/>
          <w:sz w:val="24"/>
          <w:szCs w:val="24"/>
        </w:rPr>
        <w:t xml:space="preserve">species, </w:t>
      </w:r>
      <w:r w:rsidR="00E465FD" w:rsidRPr="000A00D8">
        <w:rPr>
          <w:rFonts w:ascii="Times New Roman" w:hAnsi="Times New Roman" w:cs="Times New Roman"/>
          <w:i/>
          <w:iCs/>
          <w:color w:val="000000" w:themeColor="text1"/>
          <w:sz w:val="24"/>
          <w:szCs w:val="24"/>
        </w:rPr>
        <w:t>Gardnerella vaginalis</w:t>
      </w:r>
      <w:r w:rsidRPr="000A00D8">
        <w:rPr>
          <w:rFonts w:ascii="Times New Roman" w:hAnsi="Times New Roman" w:cs="Times New Roman"/>
          <w:i/>
          <w:iCs/>
          <w:color w:val="000000" w:themeColor="text1"/>
          <w:sz w:val="24"/>
          <w:szCs w:val="24"/>
        </w:rPr>
        <w:t>,</w:t>
      </w:r>
      <w:r w:rsidRPr="000A00D8">
        <w:rPr>
          <w:rFonts w:ascii="Times New Roman" w:hAnsi="Times New Roman" w:cs="Times New Roman"/>
          <w:color w:val="000000" w:themeColor="text1"/>
          <w:sz w:val="24"/>
          <w:szCs w:val="24"/>
        </w:rPr>
        <w:t xml:space="preserve"> herpes simplex virus (HSV) and adenoviruses</w:t>
      </w:r>
      <w:r w:rsidR="00E465FD" w:rsidRPr="000A00D8">
        <w:rPr>
          <w:rFonts w:ascii="Times New Roman" w:hAnsi="Times New Roman" w:cs="Times New Roman"/>
          <w:color w:val="000000" w:themeColor="text1"/>
          <w:sz w:val="24"/>
          <w:szCs w:val="24"/>
        </w:rPr>
        <w:t xml:space="preserve"> have been </w:t>
      </w:r>
      <w:r w:rsidRPr="000A00D8">
        <w:rPr>
          <w:rFonts w:ascii="Times New Roman" w:hAnsi="Times New Roman" w:cs="Times New Roman"/>
          <w:color w:val="000000" w:themeColor="text1"/>
          <w:sz w:val="24"/>
          <w:szCs w:val="24"/>
        </w:rPr>
        <w:t>reported in a few cases of</w:t>
      </w:r>
      <w:r w:rsidR="00E465FD" w:rsidRPr="000A00D8">
        <w:rPr>
          <w:rFonts w:ascii="Times New Roman" w:hAnsi="Times New Roman" w:cs="Times New Roman"/>
          <w:color w:val="000000" w:themeColor="text1"/>
          <w:sz w:val="24"/>
          <w:szCs w:val="24"/>
        </w:rPr>
        <w:t xml:space="preserve"> NGU.</w:t>
      </w:r>
      <w:r w:rsidR="00057E18" w:rsidRPr="000A00D8">
        <w:rPr>
          <w:rFonts w:ascii="Times New Roman" w:hAnsi="Times New Roman" w:cs="Times New Roman"/>
          <w:color w:val="000000" w:themeColor="text1"/>
          <w:sz w:val="24"/>
          <w:szCs w:val="24"/>
          <w:vertAlign w:val="superscript"/>
        </w:rPr>
        <w:t>8</w:t>
      </w:r>
      <w:r w:rsidRPr="000A00D8">
        <w:rPr>
          <w:rFonts w:ascii="Times New Roman" w:hAnsi="Times New Roman" w:cs="Times New Roman"/>
          <w:color w:val="000000" w:themeColor="text1"/>
          <w:sz w:val="24"/>
          <w:szCs w:val="24"/>
          <w:vertAlign w:val="superscript"/>
        </w:rPr>
        <w:t>,9</w:t>
      </w:r>
      <w:r w:rsidR="00E465FD" w:rsidRPr="000A00D8">
        <w:rPr>
          <w:rFonts w:ascii="Times New Roman" w:hAnsi="Times New Roman" w:cs="Times New Roman"/>
          <w:color w:val="000000" w:themeColor="text1"/>
          <w:sz w:val="24"/>
          <w:szCs w:val="24"/>
        </w:rPr>
        <w:t xml:space="preserve"> </w:t>
      </w:r>
      <w:r w:rsidR="00C0268F" w:rsidRPr="000A00D8">
        <w:rPr>
          <w:rFonts w:ascii="Times New Roman" w:hAnsi="Times New Roman" w:cs="Times New Roman"/>
          <w:color w:val="000000" w:themeColor="text1"/>
          <w:sz w:val="24"/>
          <w:szCs w:val="24"/>
        </w:rPr>
        <w:t>In a similar study of 52 patients carried out by CM Gupta et al</w:t>
      </w:r>
      <w:r w:rsidR="00AF5792" w:rsidRPr="000A00D8">
        <w:rPr>
          <w:rFonts w:ascii="Times New Roman" w:hAnsi="Times New Roman" w:cs="Times New Roman"/>
          <w:color w:val="000000" w:themeColor="text1"/>
          <w:sz w:val="24"/>
          <w:szCs w:val="24"/>
        </w:rPr>
        <w:t>.</w:t>
      </w:r>
      <w:r w:rsidR="00C0268F"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from</w:t>
      </w:r>
      <w:r w:rsidR="007F752B" w:rsidRPr="000A00D8">
        <w:rPr>
          <w:rFonts w:ascii="Times New Roman" w:hAnsi="Times New Roman" w:cs="Times New Roman"/>
          <w:color w:val="000000" w:themeColor="text1"/>
          <w:sz w:val="24"/>
          <w:szCs w:val="24"/>
        </w:rPr>
        <w:t xml:space="preserve"> Pune</w:t>
      </w:r>
      <w:r w:rsidRPr="000A00D8">
        <w:rPr>
          <w:rFonts w:ascii="Times New Roman" w:hAnsi="Times New Roman" w:cs="Times New Roman"/>
          <w:color w:val="000000" w:themeColor="text1"/>
          <w:sz w:val="24"/>
          <w:szCs w:val="24"/>
        </w:rPr>
        <w:t xml:space="preserve">, </w:t>
      </w:r>
      <w:r w:rsidR="007F752B" w:rsidRPr="000A00D8">
        <w:rPr>
          <w:rFonts w:ascii="Times New Roman" w:hAnsi="Times New Roman" w:cs="Times New Roman"/>
          <w:color w:val="000000" w:themeColor="text1"/>
          <w:sz w:val="24"/>
          <w:szCs w:val="24"/>
        </w:rPr>
        <w:t>India, incidence of G</w:t>
      </w:r>
      <w:r w:rsidR="007112C5" w:rsidRPr="000A00D8">
        <w:rPr>
          <w:rFonts w:ascii="Times New Roman" w:hAnsi="Times New Roman" w:cs="Times New Roman"/>
          <w:color w:val="000000" w:themeColor="text1"/>
          <w:sz w:val="24"/>
          <w:szCs w:val="24"/>
        </w:rPr>
        <w:t xml:space="preserve">U and </w:t>
      </w:r>
      <w:r w:rsidR="00C0268F" w:rsidRPr="000A00D8">
        <w:rPr>
          <w:rFonts w:ascii="Times New Roman" w:hAnsi="Times New Roman" w:cs="Times New Roman"/>
          <w:color w:val="000000" w:themeColor="text1"/>
          <w:sz w:val="24"/>
          <w:szCs w:val="24"/>
        </w:rPr>
        <w:t xml:space="preserve">NGU were found to be 65% and 35% respectively. In this study also the commonest organism causing NGU was found to be </w:t>
      </w:r>
      <w:proofErr w:type="spellStart"/>
      <w:r w:rsidR="00C0268F" w:rsidRPr="000A00D8">
        <w:rPr>
          <w:rFonts w:ascii="Times New Roman" w:hAnsi="Times New Roman" w:cs="Times New Roman"/>
          <w:i/>
          <w:color w:val="000000" w:themeColor="text1"/>
          <w:sz w:val="24"/>
          <w:szCs w:val="24"/>
        </w:rPr>
        <w:t>C.trachomatis</w:t>
      </w:r>
      <w:proofErr w:type="spellEnd"/>
      <w:r w:rsidR="00C0268F" w:rsidRPr="000A00D8">
        <w:rPr>
          <w:rFonts w:ascii="Times New Roman" w:hAnsi="Times New Roman" w:cs="Times New Roman"/>
          <w:color w:val="000000" w:themeColor="text1"/>
          <w:sz w:val="24"/>
          <w:szCs w:val="24"/>
        </w:rPr>
        <w:t xml:space="preserve"> (28%).</w:t>
      </w:r>
      <w:r w:rsidR="00057E18" w:rsidRPr="000A00D8">
        <w:rPr>
          <w:rFonts w:ascii="Times New Roman" w:hAnsi="Times New Roman" w:cs="Times New Roman"/>
          <w:color w:val="000000" w:themeColor="text1"/>
          <w:sz w:val="24"/>
          <w:szCs w:val="24"/>
          <w:vertAlign w:val="superscript"/>
        </w:rPr>
        <w:t>10</w:t>
      </w:r>
      <w:r w:rsidR="00577EE5" w:rsidRPr="000A00D8">
        <w:rPr>
          <w:rFonts w:ascii="Times New Roman" w:hAnsi="Times New Roman" w:cs="Times New Roman"/>
          <w:color w:val="000000" w:themeColor="text1"/>
          <w:sz w:val="24"/>
          <w:szCs w:val="24"/>
        </w:rPr>
        <w:t xml:space="preserve"> </w:t>
      </w:r>
      <w:r w:rsidR="009B3DB6" w:rsidRPr="000A00D8">
        <w:rPr>
          <w:rFonts w:ascii="Times New Roman" w:hAnsi="Times New Roman" w:cs="Times New Roman"/>
          <w:color w:val="000000" w:themeColor="text1"/>
          <w:sz w:val="24"/>
          <w:szCs w:val="24"/>
        </w:rPr>
        <w:t xml:space="preserve">Another study conducted at a tertiary care hospital in </w:t>
      </w:r>
      <w:r w:rsidR="00C466DD" w:rsidRPr="000A00D8">
        <w:rPr>
          <w:rFonts w:ascii="Times New Roman" w:hAnsi="Times New Roman" w:cs="Times New Roman"/>
          <w:color w:val="000000" w:themeColor="text1"/>
          <w:sz w:val="24"/>
          <w:szCs w:val="24"/>
        </w:rPr>
        <w:t xml:space="preserve">New </w:t>
      </w:r>
      <w:r w:rsidR="00577EE5" w:rsidRPr="000A00D8">
        <w:rPr>
          <w:rFonts w:ascii="Times New Roman" w:hAnsi="Times New Roman" w:cs="Times New Roman"/>
          <w:color w:val="000000" w:themeColor="text1"/>
          <w:sz w:val="24"/>
          <w:szCs w:val="24"/>
        </w:rPr>
        <w:t>Delhi</w:t>
      </w:r>
      <w:r w:rsidR="00C466DD" w:rsidRPr="000A00D8">
        <w:rPr>
          <w:rFonts w:ascii="Times New Roman" w:hAnsi="Times New Roman" w:cs="Times New Roman"/>
          <w:color w:val="000000" w:themeColor="text1"/>
          <w:sz w:val="24"/>
          <w:szCs w:val="24"/>
        </w:rPr>
        <w:t>, India</w:t>
      </w:r>
      <w:r w:rsidR="00827DA3"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reported </w:t>
      </w:r>
      <w:r w:rsidRPr="000A00D8">
        <w:rPr>
          <w:rFonts w:ascii="Times New Roman" w:hAnsi="Times New Roman" w:cs="Times New Roman"/>
          <w:i/>
          <w:iCs/>
          <w:color w:val="000000" w:themeColor="text1"/>
          <w:sz w:val="24"/>
          <w:szCs w:val="24"/>
        </w:rPr>
        <w:t xml:space="preserve">N. </w:t>
      </w:r>
      <w:r w:rsidR="00C466DD" w:rsidRPr="000A00D8">
        <w:rPr>
          <w:rFonts w:ascii="Times New Roman" w:hAnsi="Times New Roman" w:cs="Times New Roman"/>
          <w:i/>
          <w:iCs/>
          <w:color w:val="000000" w:themeColor="text1"/>
          <w:sz w:val="24"/>
          <w:szCs w:val="24"/>
        </w:rPr>
        <w:t>g</w:t>
      </w:r>
      <w:r w:rsidR="00827DA3" w:rsidRPr="000A00D8">
        <w:rPr>
          <w:rFonts w:ascii="Times New Roman" w:hAnsi="Times New Roman" w:cs="Times New Roman"/>
          <w:i/>
          <w:iCs/>
          <w:color w:val="000000" w:themeColor="text1"/>
          <w:sz w:val="24"/>
          <w:szCs w:val="24"/>
        </w:rPr>
        <w:t>ono</w:t>
      </w:r>
      <w:r w:rsidRPr="000A00D8">
        <w:rPr>
          <w:rFonts w:ascii="Times New Roman" w:hAnsi="Times New Roman" w:cs="Times New Roman"/>
          <w:i/>
          <w:iCs/>
          <w:color w:val="000000" w:themeColor="text1"/>
          <w:sz w:val="24"/>
          <w:szCs w:val="24"/>
        </w:rPr>
        <w:t>rrhoeae</w:t>
      </w:r>
      <w:r w:rsidR="009B3DB6" w:rsidRPr="000A00D8">
        <w:rPr>
          <w:rFonts w:ascii="Times New Roman" w:hAnsi="Times New Roman" w:cs="Times New Roman"/>
          <w:color w:val="000000" w:themeColor="text1"/>
          <w:sz w:val="24"/>
          <w:szCs w:val="24"/>
        </w:rPr>
        <w:t xml:space="preserve"> and </w:t>
      </w:r>
      <w:r w:rsidRPr="000A00D8">
        <w:rPr>
          <w:rFonts w:ascii="Times New Roman" w:hAnsi="Times New Roman" w:cs="Times New Roman"/>
          <w:i/>
          <w:iCs/>
          <w:color w:val="000000" w:themeColor="text1"/>
          <w:sz w:val="24"/>
          <w:szCs w:val="24"/>
        </w:rPr>
        <w:t xml:space="preserve">C. trachomatis </w:t>
      </w:r>
      <w:r w:rsidR="00827DA3" w:rsidRPr="000A00D8">
        <w:rPr>
          <w:rFonts w:ascii="Times New Roman" w:hAnsi="Times New Roman" w:cs="Times New Roman"/>
          <w:color w:val="000000" w:themeColor="text1"/>
          <w:sz w:val="24"/>
          <w:szCs w:val="24"/>
        </w:rPr>
        <w:t>in 58.1%</w:t>
      </w:r>
      <w:r w:rsidR="009B3DB6" w:rsidRPr="000A00D8">
        <w:rPr>
          <w:rFonts w:ascii="Times New Roman" w:hAnsi="Times New Roman" w:cs="Times New Roman"/>
          <w:color w:val="000000" w:themeColor="text1"/>
          <w:sz w:val="24"/>
          <w:szCs w:val="24"/>
        </w:rPr>
        <w:t xml:space="preserve">, and </w:t>
      </w:r>
      <w:r w:rsidR="00827DA3" w:rsidRPr="000A00D8">
        <w:rPr>
          <w:rFonts w:ascii="Times New Roman" w:hAnsi="Times New Roman" w:cs="Times New Roman"/>
          <w:color w:val="000000" w:themeColor="text1"/>
          <w:sz w:val="24"/>
          <w:szCs w:val="24"/>
        </w:rPr>
        <w:t xml:space="preserve">14% </w:t>
      </w:r>
      <w:r w:rsidR="009B3DB6" w:rsidRPr="000A00D8">
        <w:rPr>
          <w:rFonts w:ascii="Times New Roman" w:hAnsi="Times New Roman" w:cs="Times New Roman"/>
          <w:color w:val="000000" w:themeColor="text1"/>
          <w:sz w:val="24"/>
          <w:szCs w:val="24"/>
        </w:rPr>
        <w:t xml:space="preserve"> cases respectively</w:t>
      </w:r>
      <w:r w:rsidR="00827DA3" w:rsidRPr="000A00D8">
        <w:rPr>
          <w:rFonts w:ascii="Times New Roman" w:hAnsi="Times New Roman" w:cs="Times New Roman"/>
          <w:color w:val="000000" w:themeColor="text1"/>
          <w:sz w:val="24"/>
          <w:szCs w:val="24"/>
        </w:rPr>
        <w:t xml:space="preserve">. </w:t>
      </w:r>
      <w:r w:rsidR="00C466DD" w:rsidRPr="000A00D8">
        <w:rPr>
          <w:rFonts w:ascii="Times New Roman" w:hAnsi="Times New Roman" w:cs="Times New Roman"/>
          <w:color w:val="000000" w:themeColor="text1"/>
          <w:sz w:val="24"/>
          <w:szCs w:val="24"/>
          <w:vertAlign w:val="superscript"/>
        </w:rPr>
        <w:t>11</w:t>
      </w:r>
    </w:p>
    <w:p w14:paraId="2CF0C4EB" w14:textId="17065510" w:rsidR="00221F2D" w:rsidRPr="000A00D8" w:rsidRDefault="009B3DB6"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Unless the diagnosis can be narrowed down on one organism, </w:t>
      </w:r>
      <w:r w:rsidR="00E465FD" w:rsidRPr="000A00D8">
        <w:rPr>
          <w:rFonts w:ascii="Times New Roman" w:hAnsi="Times New Roman" w:cs="Times New Roman"/>
          <w:color w:val="000000" w:themeColor="text1"/>
          <w:sz w:val="24"/>
          <w:szCs w:val="24"/>
        </w:rPr>
        <w:t>co</w:t>
      </w:r>
      <w:r w:rsidRPr="000A00D8">
        <w:rPr>
          <w:rFonts w:ascii="Times New Roman" w:hAnsi="Times New Roman" w:cs="Times New Roman"/>
          <w:color w:val="000000" w:themeColor="text1"/>
          <w:sz w:val="24"/>
          <w:szCs w:val="24"/>
        </w:rPr>
        <w:t>mbined</w:t>
      </w:r>
      <w:r w:rsidR="00E465FD" w:rsidRPr="000A00D8">
        <w:rPr>
          <w:rFonts w:ascii="Times New Roman" w:hAnsi="Times New Roman" w:cs="Times New Roman"/>
          <w:color w:val="000000" w:themeColor="text1"/>
          <w:sz w:val="24"/>
          <w:szCs w:val="24"/>
        </w:rPr>
        <w:t xml:space="preserve"> treatment for gonorrh</w:t>
      </w:r>
      <w:r w:rsidR="008B2150" w:rsidRPr="000A00D8">
        <w:rPr>
          <w:rFonts w:ascii="Times New Roman" w:hAnsi="Times New Roman" w:cs="Times New Roman"/>
          <w:color w:val="000000" w:themeColor="text1"/>
          <w:sz w:val="24"/>
          <w:szCs w:val="24"/>
        </w:rPr>
        <w:t>o</w:t>
      </w:r>
      <w:r w:rsidR="00E465FD" w:rsidRPr="000A00D8">
        <w:rPr>
          <w:rFonts w:ascii="Times New Roman" w:hAnsi="Times New Roman" w:cs="Times New Roman"/>
          <w:color w:val="000000" w:themeColor="text1"/>
          <w:sz w:val="24"/>
          <w:szCs w:val="24"/>
        </w:rPr>
        <w:t xml:space="preserve">ea and chlamydia is recommended </w:t>
      </w:r>
      <w:r w:rsidRPr="000A00D8">
        <w:rPr>
          <w:rFonts w:ascii="Times New Roman" w:hAnsi="Times New Roman" w:cs="Times New Roman"/>
          <w:color w:val="000000" w:themeColor="text1"/>
          <w:sz w:val="24"/>
          <w:szCs w:val="24"/>
        </w:rPr>
        <w:t>among all patients with urethritis</w:t>
      </w:r>
      <w:r w:rsidR="00E465FD"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1</w:t>
      </w:r>
      <w:r w:rsidR="00C466DD" w:rsidRPr="000A00D8">
        <w:rPr>
          <w:rFonts w:ascii="Times New Roman" w:hAnsi="Times New Roman" w:cs="Times New Roman"/>
          <w:color w:val="000000" w:themeColor="text1"/>
          <w:sz w:val="24"/>
          <w:szCs w:val="24"/>
          <w:vertAlign w:val="superscript"/>
        </w:rPr>
        <w:t>2</w:t>
      </w:r>
    </w:p>
    <w:p w14:paraId="2BBF42F7" w14:textId="77777777" w:rsidR="00E465FD" w:rsidRPr="000A00D8" w:rsidRDefault="007403F2"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GONOCOCCAL URETHRITIS</w:t>
      </w:r>
    </w:p>
    <w:p w14:paraId="6378BE2B" w14:textId="2644CD44" w:rsidR="006D08DA" w:rsidRPr="000A00D8" w:rsidRDefault="009B3DB6" w:rsidP="00775D24">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Gonorrhoea is one of the most common notifiable disease in the west</w:t>
      </w:r>
      <w:r w:rsidR="006D08DA"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1</w:t>
      </w:r>
      <w:r w:rsidR="006B28A0" w:rsidRPr="000A00D8">
        <w:rPr>
          <w:rFonts w:ascii="Times New Roman" w:hAnsi="Times New Roman" w:cs="Times New Roman"/>
          <w:color w:val="000000" w:themeColor="text1"/>
          <w:sz w:val="24"/>
          <w:szCs w:val="24"/>
          <w:vertAlign w:val="superscript"/>
        </w:rPr>
        <w:t>2</w:t>
      </w:r>
      <w:r w:rsidR="006D08DA" w:rsidRPr="000A00D8">
        <w:rPr>
          <w:rFonts w:ascii="Times New Roman" w:hAnsi="Times New Roman" w:cs="Times New Roman"/>
          <w:color w:val="000000" w:themeColor="text1"/>
          <w:sz w:val="24"/>
          <w:szCs w:val="24"/>
        </w:rPr>
        <w:t xml:space="preserve"> </w:t>
      </w:r>
      <w:r w:rsidR="00175938" w:rsidRPr="000A00D8">
        <w:rPr>
          <w:rFonts w:ascii="Times New Roman" w:hAnsi="Times New Roman" w:cs="Times New Roman"/>
          <w:color w:val="000000" w:themeColor="text1"/>
          <w:sz w:val="24"/>
          <w:szCs w:val="24"/>
        </w:rPr>
        <w:t xml:space="preserve">The </w:t>
      </w:r>
      <w:proofErr w:type="spellStart"/>
      <w:r w:rsidR="00175938" w:rsidRPr="000A00D8">
        <w:rPr>
          <w:rFonts w:ascii="Times New Roman" w:hAnsi="Times New Roman" w:cs="Times New Roman"/>
          <w:color w:val="000000" w:themeColor="text1"/>
          <w:sz w:val="24"/>
          <w:szCs w:val="24"/>
        </w:rPr>
        <w:t>Centers</w:t>
      </w:r>
      <w:proofErr w:type="spellEnd"/>
      <w:r w:rsidR="00175938" w:rsidRPr="000A00D8">
        <w:rPr>
          <w:rFonts w:ascii="Times New Roman" w:hAnsi="Times New Roman" w:cs="Times New Roman"/>
          <w:color w:val="000000" w:themeColor="text1"/>
          <w:sz w:val="24"/>
          <w:szCs w:val="24"/>
        </w:rPr>
        <w:t xml:space="preserve"> for Disease Control and Prevention (CDC) estimates that more than 15,68,000 persons in the United States acquire gonorrhoea each year.</w:t>
      </w:r>
      <w:r w:rsidR="00175938" w:rsidRPr="000A00D8">
        <w:rPr>
          <w:rFonts w:ascii="Times New Roman" w:hAnsi="Times New Roman" w:cs="Times New Roman"/>
          <w:color w:val="000000" w:themeColor="text1"/>
          <w:sz w:val="24"/>
          <w:szCs w:val="24"/>
          <w:vertAlign w:val="superscript"/>
        </w:rPr>
        <w:t xml:space="preserve">12 </w:t>
      </w:r>
      <w:r w:rsidR="00175938" w:rsidRPr="000A00D8">
        <w:rPr>
          <w:rFonts w:ascii="Times New Roman" w:hAnsi="Times New Roman" w:cs="Times New Roman"/>
          <w:color w:val="000000" w:themeColor="text1"/>
          <w:sz w:val="24"/>
          <w:szCs w:val="24"/>
        </w:rPr>
        <w:t xml:space="preserve">Gonorrhoea control and prevention is further threatened by rise in antimicrobial resistance against </w:t>
      </w:r>
      <w:r w:rsidR="00175938" w:rsidRPr="000A00D8">
        <w:rPr>
          <w:rFonts w:ascii="Times New Roman" w:hAnsi="Times New Roman" w:cs="Times New Roman"/>
          <w:i/>
          <w:iCs/>
          <w:color w:val="000000" w:themeColor="text1"/>
          <w:sz w:val="24"/>
          <w:szCs w:val="24"/>
        </w:rPr>
        <w:t>Neisseria gonorrhoeae</w:t>
      </w:r>
      <w:r w:rsidR="00175938" w:rsidRPr="000A00D8">
        <w:rPr>
          <w:rFonts w:ascii="Times New Roman" w:hAnsi="Times New Roman" w:cs="Times New Roman"/>
          <w:color w:val="000000" w:themeColor="text1"/>
          <w:sz w:val="24"/>
          <w:szCs w:val="24"/>
        </w:rPr>
        <w:t xml:space="preserve"> isolates, thus making it </w:t>
      </w:r>
      <w:r w:rsidRPr="000A00D8">
        <w:rPr>
          <w:rFonts w:ascii="Times New Roman" w:hAnsi="Times New Roman" w:cs="Times New Roman"/>
          <w:color w:val="000000" w:themeColor="text1"/>
          <w:sz w:val="24"/>
          <w:szCs w:val="24"/>
        </w:rPr>
        <w:t>a grave public health threat.</w:t>
      </w:r>
      <w:r w:rsidR="00FD748E" w:rsidRPr="000A00D8">
        <w:rPr>
          <w:rFonts w:ascii="Times New Roman" w:hAnsi="Times New Roman" w:cs="Times New Roman"/>
          <w:color w:val="000000" w:themeColor="text1"/>
          <w:sz w:val="24"/>
          <w:szCs w:val="24"/>
          <w:vertAlign w:val="superscript"/>
        </w:rPr>
        <w:t>1</w:t>
      </w:r>
      <w:r w:rsidR="00775D24" w:rsidRPr="000A00D8">
        <w:rPr>
          <w:rFonts w:ascii="Times New Roman" w:hAnsi="Times New Roman" w:cs="Times New Roman"/>
          <w:color w:val="000000" w:themeColor="text1"/>
          <w:sz w:val="24"/>
          <w:szCs w:val="24"/>
          <w:vertAlign w:val="superscript"/>
        </w:rPr>
        <w:t>3</w:t>
      </w:r>
      <w:r w:rsidR="006D08DA" w:rsidRPr="000A00D8">
        <w:rPr>
          <w:rFonts w:ascii="Times New Roman" w:hAnsi="Times New Roman" w:cs="Times New Roman"/>
          <w:color w:val="000000" w:themeColor="text1"/>
          <w:sz w:val="24"/>
          <w:szCs w:val="24"/>
        </w:rPr>
        <w:t xml:space="preserve"> </w:t>
      </w:r>
    </w:p>
    <w:p w14:paraId="48268B42" w14:textId="4CC2E882" w:rsidR="00775D24" w:rsidRPr="000A00D8" w:rsidRDefault="00175938" w:rsidP="00775D24">
      <w:pPr>
        <w:pStyle w:val="NormalWeb"/>
        <w:shd w:val="clear" w:color="auto" w:fill="FFFFFF"/>
        <w:spacing w:line="360" w:lineRule="auto"/>
        <w:rPr>
          <w:color w:val="000000" w:themeColor="text1"/>
        </w:rPr>
      </w:pPr>
      <w:r w:rsidRPr="000A00D8">
        <w:rPr>
          <w:color w:val="000000" w:themeColor="text1"/>
        </w:rPr>
        <w:t xml:space="preserve">STIs have been known to affect the economically productive age group with over a </w:t>
      </w:r>
      <w:r w:rsidR="00775D24" w:rsidRPr="000A00D8">
        <w:rPr>
          <w:color w:val="000000" w:themeColor="text1"/>
        </w:rPr>
        <w:t xml:space="preserve">million </w:t>
      </w:r>
      <w:r w:rsidRPr="000A00D8">
        <w:rPr>
          <w:color w:val="000000" w:themeColor="text1"/>
        </w:rPr>
        <w:t>infections</w:t>
      </w:r>
      <w:r w:rsidR="00775D24" w:rsidRPr="000A00D8">
        <w:rPr>
          <w:color w:val="000000" w:themeColor="text1"/>
        </w:rPr>
        <w:t xml:space="preserve"> acquired </w:t>
      </w:r>
      <w:r w:rsidRPr="000A00D8">
        <w:rPr>
          <w:color w:val="000000" w:themeColor="text1"/>
        </w:rPr>
        <w:t xml:space="preserve">every </w:t>
      </w:r>
      <w:r w:rsidR="00775D24" w:rsidRPr="000A00D8">
        <w:rPr>
          <w:color w:val="000000" w:themeColor="text1"/>
        </w:rPr>
        <w:t xml:space="preserve">day. </w:t>
      </w:r>
      <w:r w:rsidRPr="000A00D8">
        <w:rPr>
          <w:color w:val="000000" w:themeColor="text1"/>
        </w:rPr>
        <w:t xml:space="preserve">As per WHO data </w:t>
      </w:r>
      <w:r w:rsidRPr="000A00D8">
        <w:rPr>
          <w:i/>
          <w:iCs/>
          <w:color w:val="000000" w:themeColor="text1"/>
        </w:rPr>
        <w:t>C</w:t>
      </w:r>
      <w:r w:rsidR="00775D24" w:rsidRPr="000A00D8">
        <w:rPr>
          <w:i/>
          <w:iCs/>
          <w:color w:val="000000" w:themeColor="text1"/>
        </w:rPr>
        <w:t xml:space="preserve">hlamydia </w:t>
      </w:r>
      <w:r w:rsidRPr="000A00D8">
        <w:rPr>
          <w:i/>
          <w:iCs/>
          <w:color w:val="000000" w:themeColor="text1"/>
        </w:rPr>
        <w:t>trachomatis</w:t>
      </w:r>
      <w:r w:rsidRPr="000A00D8">
        <w:rPr>
          <w:color w:val="000000" w:themeColor="text1"/>
        </w:rPr>
        <w:t xml:space="preserve">, </w:t>
      </w:r>
      <w:r w:rsidRPr="000A00D8">
        <w:rPr>
          <w:i/>
          <w:iCs/>
          <w:color w:val="000000" w:themeColor="text1"/>
        </w:rPr>
        <w:t xml:space="preserve">Neisseria </w:t>
      </w:r>
      <w:r w:rsidR="00775D24" w:rsidRPr="000A00D8">
        <w:rPr>
          <w:i/>
          <w:iCs/>
          <w:color w:val="000000" w:themeColor="text1"/>
        </w:rPr>
        <w:t>gonorrhoea</w:t>
      </w:r>
      <w:r w:rsidRPr="000A00D8">
        <w:rPr>
          <w:i/>
          <w:iCs/>
          <w:color w:val="000000" w:themeColor="text1"/>
        </w:rPr>
        <w:t>, Treponema pallidum and T</w:t>
      </w:r>
      <w:r w:rsidR="00775D24" w:rsidRPr="000A00D8">
        <w:rPr>
          <w:i/>
          <w:iCs/>
          <w:color w:val="000000" w:themeColor="text1"/>
        </w:rPr>
        <w:t>richomon</w:t>
      </w:r>
      <w:r w:rsidRPr="000A00D8">
        <w:rPr>
          <w:i/>
          <w:iCs/>
          <w:color w:val="000000" w:themeColor="text1"/>
        </w:rPr>
        <w:t>as vaginalis</w:t>
      </w:r>
      <w:r w:rsidRPr="000A00D8">
        <w:rPr>
          <w:color w:val="000000" w:themeColor="text1"/>
        </w:rPr>
        <w:t xml:space="preserve"> accounted for over 370 Million new cases of STI in 2020</w:t>
      </w:r>
      <w:r w:rsidR="00775D24" w:rsidRPr="000A00D8">
        <w:rPr>
          <w:color w:val="000000" w:themeColor="text1"/>
        </w:rPr>
        <w:t>.</w:t>
      </w:r>
      <w:r w:rsidR="00775D24" w:rsidRPr="000A00D8">
        <w:rPr>
          <w:color w:val="000000" w:themeColor="text1"/>
          <w:vertAlign w:val="superscript"/>
        </w:rPr>
        <w:t>13</w:t>
      </w:r>
      <w:r w:rsidR="00775D24" w:rsidRPr="000A00D8">
        <w:rPr>
          <w:color w:val="000000" w:themeColor="text1"/>
        </w:rPr>
        <w:t> </w:t>
      </w:r>
    </w:p>
    <w:p w14:paraId="2A24598E" w14:textId="1BF7B722" w:rsidR="006D08DA" w:rsidRPr="000A00D8" w:rsidRDefault="001B2285"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Despite exponentially rising world statistics, </w:t>
      </w:r>
      <w:r w:rsidR="006D08DA" w:rsidRPr="000A00D8">
        <w:rPr>
          <w:rFonts w:ascii="Times New Roman" w:hAnsi="Times New Roman" w:cs="Times New Roman"/>
          <w:color w:val="000000" w:themeColor="text1"/>
          <w:sz w:val="24"/>
          <w:szCs w:val="24"/>
        </w:rPr>
        <w:t xml:space="preserve">an Indian study conducted by Manju </w:t>
      </w:r>
      <w:proofErr w:type="spellStart"/>
      <w:r w:rsidR="006D08DA" w:rsidRPr="000A00D8">
        <w:rPr>
          <w:rFonts w:ascii="Times New Roman" w:hAnsi="Times New Roman" w:cs="Times New Roman"/>
          <w:color w:val="000000" w:themeColor="text1"/>
          <w:sz w:val="24"/>
          <w:szCs w:val="24"/>
        </w:rPr>
        <w:t>Bala</w:t>
      </w:r>
      <w:proofErr w:type="spellEnd"/>
      <w:r w:rsidR="006D08DA" w:rsidRPr="000A00D8">
        <w:rPr>
          <w:rFonts w:ascii="Times New Roman" w:hAnsi="Times New Roman" w:cs="Times New Roman"/>
          <w:color w:val="000000" w:themeColor="text1"/>
          <w:sz w:val="24"/>
          <w:szCs w:val="24"/>
        </w:rPr>
        <w:t xml:space="preserve"> et al</w:t>
      </w:r>
      <w:r w:rsidR="00AF5792" w:rsidRPr="000A00D8">
        <w:rPr>
          <w:rFonts w:ascii="Times New Roman" w:hAnsi="Times New Roman" w:cs="Times New Roman"/>
          <w:color w:val="000000" w:themeColor="text1"/>
          <w:sz w:val="24"/>
          <w:szCs w:val="24"/>
        </w:rPr>
        <w:t>.</w:t>
      </w:r>
      <w:r w:rsidR="006D08DA"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reported a decrease in </w:t>
      </w:r>
      <w:r w:rsidR="006D08DA" w:rsidRPr="000A00D8">
        <w:rPr>
          <w:rFonts w:ascii="Times New Roman" w:hAnsi="Times New Roman" w:cs="Times New Roman"/>
          <w:color w:val="000000" w:themeColor="text1"/>
          <w:sz w:val="24"/>
          <w:szCs w:val="24"/>
        </w:rPr>
        <w:t xml:space="preserve">the number of </w:t>
      </w:r>
      <w:proofErr w:type="spellStart"/>
      <w:r w:rsidRPr="000A00D8">
        <w:rPr>
          <w:rFonts w:ascii="Times New Roman" w:hAnsi="Times New Roman" w:cs="Times New Roman"/>
          <w:i/>
          <w:iCs/>
          <w:color w:val="000000" w:themeColor="text1"/>
          <w:sz w:val="24"/>
          <w:szCs w:val="24"/>
        </w:rPr>
        <w:t>N.gonorrhoeae</w:t>
      </w:r>
      <w:proofErr w:type="spellEnd"/>
      <w:r w:rsidRPr="000A00D8">
        <w:rPr>
          <w:rFonts w:ascii="Times New Roman" w:hAnsi="Times New Roman" w:cs="Times New Roman"/>
          <w:color w:val="000000" w:themeColor="text1"/>
          <w:sz w:val="24"/>
          <w:szCs w:val="24"/>
        </w:rPr>
        <w:t xml:space="preserve"> </w:t>
      </w:r>
      <w:r w:rsidR="006D08DA" w:rsidRPr="000A00D8">
        <w:rPr>
          <w:rFonts w:ascii="Times New Roman" w:hAnsi="Times New Roman" w:cs="Times New Roman"/>
          <w:color w:val="000000" w:themeColor="text1"/>
          <w:sz w:val="24"/>
          <w:szCs w:val="24"/>
        </w:rPr>
        <w:t xml:space="preserve">isolates </w:t>
      </w:r>
      <w:r w:rsidRPr="000A00D8">
        <w:rPr>
          <w:rFonts w:ascii="Times New Roman" w:hAnsi="Times New Roman" w:cs="Times New Roman"/>
          <w:color w:val="000000" w:themeColor="text1"/>
          <w:sz w:val="24"/>
          <w:szCs w:val="24"/>
        </w:rPr>
        <w:t>over the</w:t>
      </w:r>
      <w:r w:rsidR="006D08DA" w:rsidRPr="000A00D8">
        <w:rPr>
          <w:rFonts w:ascii="Times New Roman" w:hAnsi="Times New Roman" w:cs="Times New Roman"/>
          <w:color w:val="000000" w:themeColor="text1"/>
          <w:sz w:val="24"/>
          <w:szCs w:val="24"/>
        </w:rPr>
        <w:t xml:space="preserve"> year</w:t>
      </w:r>
      <w:r w:rsidRPr="000A00D8">
        <w:rPr>
          <w:rFonts w:ascii="Times New Roman" w:hAnsi="Times New Roman" w:cs="Times New Roman"/>
          <w:color w:val="000000" w:themeColor="text1"/>
          <w:sz w:val="24"/>
          <w:szCs w:val="24"/>
        </w:rPr>
        <w:t>s</w:t>
      </w:r>
      <w:r w:rsidR="006D08DA" w:rsidRPr="000A00D8">
        <w:rPr>
          <w:rFonts w:ascii="Times New Roman" w:hAnsi="Times New Roman" w:cs="Times New Roman"/>
          <w:color w:val="000000" w:themeColor="text1"/>
          <w:sz w:val="24"/>
          <w:szCs w:val="24"/>
        </w:rPr>
        <w:t xml:space="preserve">. </w:t>
      </w:r>
      <w:r w:rsidR="00394235" w:rsidRPr="000A00D8">
        <w:rPr>
          <w:rFonts w:ascii="Times New Roman" w:hAnsi="Times New Roman" w:cs="Times New Roman"/>
          <w:color w:val="000000" w:themeColor="text1"/>
          <w:sz w:val="24"/>
          <w:szCs w:val="24"/>
        </w:rPr>
        <w:t>The author speculated that the reason could be an actual decrease in the incidence of infections over the years or easy accessibility of general public to over the counter antibiotics due to less stringent law in the country</w:t>
      </w:r>
      <w:r w:rsidR="00D74C65"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1</w:t>
      </w:r>
      <w:r w:rsidR="00775D24" w:rsidRPr="000A00D8">
        <w:rPr>
          <w:rFonts w:ascii="Times New Roman" w:hAnsi="Times New Roman" w:cs="Times New Roman"/>
          <w:color w:val="000000" w:themeColor="text1"/>
          <w:sz w:val="24"/>
          <w:szCs w:val="24"/>
          <w:vertAlign w:val="superscript"/>
        </w:rPr>
        <w:t>4</w:t>
      </w:r>
    </w:p>
    <w:p w14:paraId="573B4CB6" w14:textId="41528508" w:rsidR="00A31B25" w:rsidRPr="000A00D8" w:rsidRDefault="00394235"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The incubation period ranges from 1 to 14 days. While, urethral discharge and dysuria are predominant  symptoms among</w:t>
      </w:r>
      <w:r w:rsidR="00B761A8" w:rsidRPr="000A00D8">
        <w:rPr>
          <w:rFonts w:ascii="Times New Roman" w:hAnsi="Times New Roman" w:cs="Times New Roman"/>
          <w:color w:val="000000" w:themeColor="text1"/>
          <w:sz w:val="24"/>
          <w:szCs w:val="24"/>
        </w:rPr>
        <w:t xml:space="preserve"> men</w:t>
      </w:r>
      <w:r w:rsidRPr="000A00D8">
        <w:rPr>
          <w:rFonts w:ascii="Times New Roman" w:hAnsi="Times New Roman" w:cs="Times New Roman"/>
          <w:color w:val="000000" w:themeColor="text1"/>
          <w:sz w:val="24"/>
          <w:szCs w:val="24"/>
        </w:rPr>
        <w:t xml:space="preserve">, majority of </w:t>
      </w:r>
      <w:r w:rsidR="00B761A8" w:rsidRPr="000A00D8">
        <w:rPr>
          <w:rFonts w:ascii="Times New Roman" w:hAnsi="Times New Roman" w:cs="Times New Roman"/>
          <w:color w:val="000000" w:themeColor="text1"/>
          <w:sz w:val="24"/>
          <w:szCs w:val="24"/>
        </w:rPr>
        <w:t>women</w:t>
      </w:r>
      <w:r w:rsidRPr="000A00D8">
        <w:rPr>
          <w:rFonts w:ascii="Times New Roman" w:hAnsi="Times New Roman" w:cs="Times New Roman"/>
          <w:color w:val="000000" w:themeColor="text1"/>
          <w:sz w:val="24"/>
          <w:szCs w:val="24"/>
        </w:rPr>
        <w:t xml:space="preserve"> remain a</w:t>
      </w:r>
      <w:r w:rsidR="00B761A8" w:rsidRPr="000A00D8">
        <w:rPr>
          <w:rFonts w:ascii="Times New Roman" w:hAnsi="Times New Roman" w:cs="Times New Roman"/>
          <w:color w:val="000000" w:themeColor="text1"/>
          <w:sz w:val="24"/>
          <w:szCs w:val="24"/>
        </w:rPr>
        <w:t>symptom</w:t>
      </w:r>
      <w:r w:rsidRPr="000A00D8">
        <w:rPr>
          <w:rFonts w:ascii="Times New Roman" w:hAnsi="Times New Roman" w:cs="Times New Roman"/>
          <w:color w:val="000000" w:themeColor="text1"/>
          <w:sz w:val="24"/>
          <w:szCs w:val="24"/>
        </w:rPr>
        <w:t>atic</w:t>
      </w:r>
      <w:r w:rsidR="00B761A8" w:rsidRPr="000A00D8">
        <w:rPr>
          <w:rFonts w:ascii="Times New Roman" w:hAnsi="Times New Roman" w:cs="Times New Roman"/>
          <w:color w:val="000000" w:themeColor="text1"/>
          <w:sz w:val="24"/>
          <w:szCs w:val="24"/>
        </w:rPr>
        <w:t>.</w:t>
      </w:r>
      <w:r w:rsidR="00C466DD" w:rsidRPr="000A00D8">
        <w:rPr>
          <w:rFonts w:ascii="Times New Roman" w:hAnsi="Times New Roman" w:cs="Times New Roman"/>
          <w:color w:val="000000" w:themeColor="text1"/>
          <w:sz w:val="24"/>
          <w:szCs w:val="24"/>
          <w:vertAlign w:val="superscript"/>
        </w:rPr>
        <w:t>1</w:t>
      </w:r>
      <w:r w:rsidR="0059468E" w:rsidRPr="000A00D8">
        <w:rPr>
          <w:rFonts w:ascii="Times New Roman" w:hAnsi="Times New Roman" w:cs="Times New Roman"/>
          <w:color w:val="000000" w:themeColor="text1"/>
          <w:sz w:val="24"/>
          <w:szCs w:val="24"/>
          <w:vertAlign w:val="superscript"/>
        </w:rPr>
        <w:t>5</w:t>
      </w:r>
      <w:r w:rsidRPr="000A00D8">
        <w:rPr>
          <w:rFonts w:ascii="Times New Roman" w:hAnsi="Times New Roman" w:cs="Times New Roman"/>
          <w:color w:val="000000" w:themeColor="text1"/>
          <w:sz w:val="24"/>
          <w:szCs w:val="24"/>
          <w:vertAlign w:val="superscript"/>
        </w:rPr>
        <w:t>,16,17</w:t>
      </w:r>
      <w:r w:rsidR="00F172B6" w:rsidRPr="000A00D8">
        <w:rPr>
          <w:rFonts w:ascii="Times New Roman" w:hAnsi="Times New Roman" w:cs="Times New Roman"/>
          <w:color w:val="000000" w:themeColor="text1"/>
          <w:sz w:val="24"/>
          <w:szCs w:val="24"/>
          <w:vertAlign w:val="superscript"/>
        </w:rPr>
        <w:t xml:space="preserve"> </w:t>
      </w:r>
      <w:r w:rsidRPr="000A00D8">
        <w:rPr>
          <w:rFonts w:ascii="Times New Roman" w:hAnsi="Times New Roman" w:cs="Times New Roman"/>
          <w:color w:val="000000" w:themeColor="text1"/>
          <w:sz w:val="24"/>
          <w:szCs w:val="24"/>
        </w:rPr>
        <w:t xml:space="preserve">Although majority of cases of gonococcal urethritis resolve, few might progress to </w:t>
      </w:r>
      <w:r w:rsidR="00F172B6" w:rsidRPr="000A00D8">
        <w:rPr>
          <w:rFonts w:ascii="Times New Roman" w:hAnsi="Times New Roman" w:cs="Times New Roman"/>
          <w:color w:val="000000" w:themeColor="text1"/>
          <w:sz w:val="24"/>
          <w:szCs w:val="24"/>
        </w:rPr>
        <w:t>c</w:t>
      </w:r>
      <w:r w:rsidR="00B761A8" w:rsidRPr="000A00D8">
        <w:rPr>
          <w:rFonts w:ascii="Times New Roman" w:hAnsi="Times New Roman" w:cs="Times New Roman"/>
          <w:color w:val="000000" w:themeColor="text1"/>
          <w:sz w:val="24"/>
          <w:szCs w:val="24"/>
        </w:rPr>
        <w:t>omplications includ</w:t>
      </w:r>
      <w:r w:rsidR="00F172B6" w:rsidRPr="000A00D8">
        <w:rPr>
          <w:rFonts w:ascii="Times New Roman" w:hAnsi="Times New Roman" w:cs="Times New Roman"/>
          <w:color w:val="000000" w:themeColor="text1"/>
          <w:sz w:val="24"/>
          <w:szCs w:val="24"/>
        </w:rPr>
        <w:t>ing</w:t>
      </w:r>
      <w:r w:rsidR="00B761A8" w:rsidRPr="000A00D8">
        <w:rPr>
          <w:rFonts w:ascii="Times New Roman" w:hAnsi="Times New Roman" w:cs="Times New Roman"/>
          <w:color w:val="000000" w:themeColor="text1"/>
          <w:sz w:val="24"/>
          <w:szCs w:val="24"/>
        </w:rPr>
        <w:t xml:space="preserve"> epididymitis, prostatitis, seminal </w:t>
      </w:r>
      <w:proofErr w:type="spellStart"/>
      <w:r w:rsidR="00B761A8" w:rsidRPr="000A00D8">
        <w:rPr>
          <w:rFonts w:ascii="Times New Roman" w:hAnsi="Times New Roman" w:cs="Times New Roman"/>
          <w:color w:val="000000" w:themeColor="text1"/>
          <w:sz w:val="24"/>
          <w:szCs w:val="24"/>
        </w:rPr>
        <w:t>vesiculitis</w:t>
      </w:r>
      <w:proofErr w:type="spellEnd"/>
      <w:r w:rsidR="00B761A8" w:rsidRPr="000A00D8">
        <w:rPr>
          <w:rFonts w:ascii="Times New Roman" w:hAnsi="Times New Roman" w:cs="Times New Roman"/>
          <w:color w:val="000000" w:themeColor="text1"/>
          <w:sz w:val="24"/>
          <w:szCs w:val="24"/>
        </w:rPr>
        <w:t>, and infections of Cowper’s and Tyson’s glands.</w:t>
      </w:r>
      <w:r w:rsidR="0059468E" w:rsidRPr="000A00D8">
        <w:rPr>
          <w:rFonts w:ascii="Times New Roman" w:hAnsi="Times New Roman" w:cs="Times New Roman"/>
          <w:color w:val="000000" w:themeColor="text1"/>
          <w:sz w:val="24"/>
          <w:szCs w:val="24"/>
          <w:vertAlign w:val="superscript"/>
        </w:rPr>
        <w:t>18</w:t>
      </w:r>
    </w:p>
    <w:p w14:paraId="18FAD8CE" w14:textId="656E1EC3" w:rsidR="00530ACC" w:rsidRPr="000A00D8" w:rsidRDefault="00F172B6"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Gonorrhoea is a disease of sexually active population, with majority of cases reported under 30 years of age.</w:t>
      </w:r>
      <w:r w:rsidR="0059468E" w:rsidRPr="000A00D8">
        <w:rPr>
          <w:rFonts w:ascii="Times New Roman" w:hAnsi="Times New Roman" w:cs="Times New Roman"/>
          <w:color w:val="000000" w:themeColor="text1"/>
          <w:sz w:val="24"/>
          <w:szCs w:val="24"/>
          <w:vertAlign w:val="superscript"/>
        </w:rPr>
        <w:t>19</w:t>
      </w:r>
      <w:r w:rsidRPr="000A00D8">
        <w:rPr>
          <w:rFonts w:ascii="Times New Roman" w:hAnsi="Times New Roman" w:cs="Times New Roman"/>
          <w:color w:val="000000" w:themeColor="text1"/>
          <w:sz w:val="24"/>
          <w:szCs w:val="24"/>
          <w:vertAlign w:val="superscript"/>
        </w:rPr>
        <w:t xml:space="preserve"> </w:t>
      </w:r>
      <w:r w:rsidRPr="000A00D8">
        <w:rPr>
          <w:rFonts w:ascii="Times New Roman" w:hAnsi="Times New Roman" w:cs="Times New Roman"/>
          <w:color w:val="000000" w:themeColor="text1"/>
          <w:sz w:val="24"/>
          <w:szCs w:val="24"/>
        </w:rPr>
        <w:t>High r</w:t>
      </w:r>
      <w:r w:rsidR="00677A2B" w:rsidRPr="000A00D8">
        <w:rPr>
          <w:rFonts w:ascii="Times New Roman" w:hAnsi="Times New Roman" w:cs="Times New Roman"/>
          <w:color w:val="000000" w:themeColor="text1"/>
          <w:sz w:val="24"/>
          <w:szCs w:val="24"/>
        </w:rPr>
        <w:t xml:space="preserve">isk factors </w:t>
      </w:r>
      <w:r w:rsidRPr="000A00D8">
        <w:rPr>
          <w:rFonts w:ascii="Times New Roman" w:hAnsi="Times New Roman" w:cs="Times New Roman"/>
          <w:color w:val="000000" w:themeColor="text1"/>
          <w:sz w:val="24"/>
          <w:szCs w:val="24"/>
        </w:rPr>
        <w:t xml:space="preserve">for gonorrhoea include early sexual maturity, </w:t>
      </w:r>
      <w:r w:rsidR="00677A2B" w:rsidRPr="000A00D8">
        <w:rPr>
          <w:rFonts w:ascii="Times New Roman" w:hAnsi="Times New Roman" w:cs="Times New Roman"/>
          <w:color w:val="000000" w:themeColor="text1"/>
          <w:sz w:val="24"/>
          <w:szCs w:val="24"/>
        </w:rPr>
        <w:t>low</w:t>
      </w:r>
      <w:r w:rsidR="0072127C" w:rsidRPr="000A00D8">
        <w:rPr>
          <w:rFonts w:ascii="Times New Roman" w:hAnsi="Times New Roman" w:cs="Times New Roman"/>
          <w:color w:val="000000" w:themeColor="text1"/>
          <w:sz w:val="24"/>
          <w:szCs w:val="24"/>
        </w:rPr>
        <w:t xml:space="preserve"> </w:t>
      </w:r>
      <w:r w:rsidR="00677A2B" w:rsidRPr="000A00D8">
        <w:rPr>
          <w:rFonts w:ascii="Times New Roman" w:hAnsi="Times New Roman" w:cs="Times New Roman"/>
          <w:color w:val="000000" w:themeColor="text1"/>
          <w:sz w:val="24"/>
          <w:szCs w:val="24"/>
        </w:rPr>
        <w:lastRenderedPageBreak/>
        <w:t>socioeconomic stat</w:t>
      </w:r>
      <w:r w:rsidRPr="000A00D8">
        <w:rPr>
          <w:rFonts w:ascii="Times New Roman" w:hAnsi="Times New Roman" w:cs="Times New Roman"/>
          <w:color w:val="000000" w:themeColor="text1"/>
          <w:sz w:val="24"/>
          <w:szCs w:val="24"/>
        </w:rPr>
        <w:t>e</w:t>
      </w:r>
      <w:r w:rsidR="00677A2B"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past </w:t>
      </w:r>
      <w:r w:rsidR="00677A2B" w:rsidRPr="000A00D8">
        <w:rPr>
          <w:rFonts w:ascii="Times New Roman" w:hAnsi="Times New Roman" w:cs="Times New Roman"/>
          <w:color w:val="000000" w:themeColor="text1"/>
          <w:sz w:val="24"/>
          <w:szCs w:val="24"/>
        </w:rPr>
        <w:t>history of gonorrh</w:t>
      </w:r>
      <w:r w:rsidR="00AA6228" w:rsidRPr="000A00D8">
        <w:rPr>
          <w:rFonts w:ascii="Times New Roman" w:hAnsi="Times New Roman" w:cs="Times New Roman"/>
          <w:color w:val="000000" w:themeColor="text1"/>
          <w:sz w:val="24"/>
          <w:szCs w:val="24"/>
        </w:rPr>
        <w:t>o</w:t>
      </w:r>
      <w:r w:rsidR="00677A2B" w:rsidRPr="000A00D8">
        <w:rPr>
          <w:rFonts w:ascii="Times New Roman" w:hAnsi="Times New Roman" w:cs="Times New Roman"/>
          <w:color w:val="000000" w:themeColor="text1"/>
          <w:sz w:val="24"/>
          <w:szCs w:val="24"/>
        </w:rPr>
        <w:t>ea</w:t>
      </w:r>
      <w:r w:rsidRPr="000A00D8">
        <w:rPr>
          <w:rFonts w:ascii="Times New Roman" w:hAnsi="Times New Roman" w:cs="Times New Roman"/>
          <w:color w:val="000000" w:themeColor="text1"/>
          <w:sz w:val="24"/>
          <w:szCs w:val="24"/>
        </w:rPr>
        <w:t xml:space="preserve"> and men who have sex with men.</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0</w:t>
      </w:r>
      <w:r w:rsidRPr="000A00D8">
        <w:rPr>
          <w:rFonts w:ascii="Times New Roman" w:hAnsi="Times New Roman" w:cs="Times New Roman"/>
          <w:color w:val="000000" w:themeColor="text1"/>
          <w:sz w:val="24"/>
          <w:szCs w:val="24"/>
          <w:vertAlign w:val="superscript"/>
        </w:rPr>
        <w:t>,</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1</w:t>
      </w:r>
      <w:r w:rsidR="00530ACC" w:rsidRPr="000A00D8">
        <w:rPr>
          <w:rFonts w:ascii="Times New Roman" w:hAnsi="Times New Roman" w:cs="Times New Roman"/>
          <w:color w:val="000000" w:themeColor="text1"/>
          <w:sz w:val="24"/>
          <w:szCs w:val="24"/>
          <w:vertAlign w:val="superscript"/>
        </w:rPr>
        <w:t xml:space="preserve"> </w:t>
      </w:r>
      <w:r w:rsidR="00530ACC" w:rsidRPr="000A00D8">
        <w:rPr>
          <w:rFonts w:ascii="Times New Roman" w:hAnsi="Times New Roman" w:cs="Times New Roman"/>
          <w:color w:val="000000" w:themeColor="text1"/>
          <w:sz w:val="24"/>
          <w:szCs w:val="24"/>
        </w:rPr>
        <w:t xml:space="preserve">For </w:t>
      </w:r>
      <w:r w:rsidR="007112C5" w:rsidRPr="000A00D8">
        <w:rPr>
          <w:rFonts w:ascii="Times New Roman" w:hAnsi="Times New Roman" w:cs="Times New Roman"/>
          <w:color w:val="000000" w:themeColor="text1"/>
          <w:sz w:val="24"/>
          <w:szCs w:val="24"/>
        </w:rPr>
        <w:t>GU</w:t>
      </w:r>
      <w:r w:rsidRPr="000A00D8">
        <w:rPr>
          <w:rFonts w:ascii="Times New Roman" w:hAnsi="Times New Roman" w:cs="Times New Roman"/>
          <w:color w:val="000000" w:themeColor="text1"/>
          <w:sz w:val="24"/>
          <w:szCs w:val="24"/>
        </w:rPr>
        <w:t xml:space="preserve"> is known to increase transmission of HIV by increasing viral</w:t>
      </w:r>
      <w:r w:rsidR="00530ACC" w:rsidRPr="000A00D8">
        <w:rPr>
          <w:rFonts w:ascii="Times New Roman" w:hAnsi="Times New Roman" w:cs="Times New Roman"/>
          <w:color w:val="000000" w:themeColor="text1"/>
          <w:sz w:val="24"/>
          <w:szCs w:val="24"/>
        </w:rPr>
        <w:t xml:space="preserve"> shedding</w:t>
      </w:r>
      <w:r w:rsidR="00D74C65"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2</w:t>
      </w:r>
    </w:p>
    <w:p w14:paraId="6A5C25E2" w14:textId="77777777" w:rsidR="00AF5792" w:rsidRPr="000A00D8" w:rsidRDefault="00AF5792"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C264124" w14:textId="77777777" w:rsidR="007403F2" w:rsidRPr="000A00D8" w:rsidRDefault="006D08DA"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CHLAMYDIAL</w:t>
      </w:r>
      <w:r w:rsidR="007062DC" w:rsidRPr="000A00D8">
        <w:rPr>
          <w:rFonts w:ascii="Times New Roman" w:hAnsi="Times New Roman" w:cs="Times New Roman"/>
          <w:b/>
          <w:color w:val="000000" w:themeColor="text1"/>
          <w:sz w:val="24"/>
          <w:szCs w:val="24"/>
        </w:rPr>
        <w:t xml:space="preserve"> </w:t>
      </w:r>
      <w:r w:rsidR="007403F2" w:rsidRPr="000A00D8">
        <w:rPr>
          <w:rFonts w:ascii="Times New Roman" w:hAnsi="Times New Roman" w:cs="Times New Roman"/>
          <w:b/>
          <w:color w:val="000000" w:themeColor="text1"/>
          <w:sz w:val="24"/>
          <w:szCs w:val="24"/>
        </w:rPr>
        <w:t>URETHRITIS</w:t>
      </w:r>
    </w:p>
    <w:p w14:paraId="129DED74" w14:textId="3FE5495C" w:rsidR="00C0268F" w:rsidRPr="000A00D8" w:rsidRDefault="009E415E"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NGU </w:t>
      </w:r>
      <w:r w:rsidR="00F172B6" w:rsidRPr="000A00D8">
        <w:rPr>
          <w:rFonts w:ascii="Times New Roman" w:hAnsi="Times New Roman" w:cs="Times New Roman"/>
          <w:color w:val="000000" w:themeColor="text1"/>
          <w:sz w:val="24"/>
          <w:szCs w:val="24"/>
        </w:rPr>
        <w:t>patients form a bulk of STI clinic attendees throughout the world.</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3</w:t>
      </w:r>
      <w:r w:rsidR="00D5093F" w:rsidRPr="000A00D8">
        <w:rPr>
          <w:rFonts w:ascii="Times New Roman" w:hAnsi="Times New Roman" w:cs="Times New Roman"/>
          <w:color w:val="000000" w:themeColor="text1"/>
          <w:sz w:val="24"/>
          <w:szCs w:val="24"/>
          <w:vertAlign w:val="superscript"/>
        </w:rPr>
        <w:t xml:space="preserve"> </w:t>
      </w:r>
      <w:r w:rsidR="00F172B6" w:rsidRPr="000A00D8">
        <w:rPr>
          <w:rFonts w:ascii="Times New Roman" w:hAnsi="Times New Roman" w:cs="Times New Roman"/>
          <w:color w:val="000000" w:themeColor="text1"/>
          <w:sz w:val="24"/>
          <w:szCs w:val="24"/>
        </w:rPr>
        <w:t xml:space="preserve">Majority of </w:t>
      </w:r>
      <w:r w:rsidR="00D5093F" w:rsidRPr="000A00D8">
        <w:rPr>
          <w:rFonts w:ascii="Times New Roman" w:hAnsi="Times New Roman" w:cs="Times New Roman"/>
          <w:color w:val="000000" w:themeColor="text1"/>
          <w:sz w:val="24"/>
          <w:szCs w:val="24"/>
        </w:rPr>
        <w:t xml:space="preserve">patients </w:t>
      </w:r>
      <w:r w:rsidR="00F172B6" w:rsidRPr="000A00D8">
        <w:rPr>
          <w:rFonts w:ascii="Times New Roman" w:hAnsi="Times New Roman" w:cs="Times New Roman"/>
          <w:color w:val="000000" w:themeColor="text1"/>
          <w:sz w:val="24"/>
          <w:szCs w:val="24"/>
        </w:rPr>
        <w:t>are known to be co-infected with both gonorrhoea and chlamydia</w:t>
      </w:r>
      <w:r w:rsidR="00D5093F" w:rsidRPr="000A00D8">
        <w:rPr>
          <w:rFonts w:ascii="Times New Roman" w:hAnsi="Times New Roman" w:cs="Times New Roman"/>
          <w:color w:val="000000" w:themeColor="text1"/>
          <w:sz w:val="24"/>
          <w:szCs w:val="24"/>
        </w:rPr>
        <w:t>.</w:t>
      </w:r>
      <w:r w:rsidR="00D5093F" w:rsidRPr="000A00D8">
        <w:rPr>
          <w:rFonts w:ascii="Times New Roman" w:hAnsi="Times New Roman" w:cs="Times New Roman"/>
          <w:color w:val="000000" w:themeColor="text1"/>
          <w:sz w:val="24"/>
          <w:szCs w:val="24"/>
          <w:vertAlign w:val="superscript"/>
        </w:rPr>
        <w:t xml:space="preserve"> </w:t>
      </w:r>
      <w:r w:rsidR="00D5093F" w:rsidRPr="000A00D8">
        <w:rPr>
          <w:rFonts w:ascii="Times New Roman" w:hAnsi="Times New Roman" w:cs="Times New Roman"/>
          <w:color w:val="000000" w:themeColor="text1"/>
          <w:sz w:val="24"/>
          <w:szCs w:val="24"/>
        </w:rPr>
        <w:t xml:space="preserve">Among </w:t>
      </w:r>
      <w:r w:rsidR="007112C5" w:rsidRPr="000A00D8">
        <w:rPr>
          <w:rFonts w:ascii="Times New Roman" w:hAnsi="Times New Roman" w:cs="Times New Roman"/>
          <w:color w:val="000000" w:themeColor="text1"/>
          <w:sz w:val="24"/>
          <w:szCs w:val="24"/>
        </w:rPr>
        <w:t xml:space="preserve">these, 80% or more </w:t>
      </w:r>
      <w:r w:rsidR="00D5093F" w:rsidRPr="000A00D8">
        <w:rPr>
          <w:rFonts w:ascii="Times New Roman" w:hAnsi="Times New Roman" w:cs="Times New Roman"/>
          <w:color w:val="000000" w:themeColor="text1"/>
          <w:sz w:val="24"/>
          <w:szCs w:val="24"/>
        </w:rPr>
        <w:t xml:space="preserve">develop symptomatic </w:t>
      </w:r>
      <w:r w:rsidR="00CB3BE0" w:rsidRPr="000A00D8">
        <w:rPr>
          <w:rFonts w:ascii="Times New Roman" w:hAnsi="Times New Roman" w:cs="Times New Roman"/>
          <w:color w:val="000000" w:themeColor="text1"/>
          <w:sz w:val="24"/>
          <w:szCs w:val="24"/>
        </w:rPr>
        <w:t>post gonococcal</w:t>
      </w:r>
      <w:r w:rsidR="00D5093F" w:rsidRPr="000A00D8">
        <w:rPr>
          <w:rFonts w:ascii="Times New Roman" w:hAnsi="Times New Roman" w:cs="Times New Roman"/>
          <w:color w:val="000000" w:themeColor="text1"/>
          <w:sz w:val="24"/>
          <w:szCs w:val="24"/>
        </w:rPr>
        <w:t xml:space="preserve"> chlamydial urethritis </w:t>
      </w:r>
      <w:r w:rsidR="007112C5" w:rsidRPr="000A00D8">
        <w:rPr>
          <w:rFonts w:ascii="Times New Roman" w:hAnsi="Times New Roman" w:cs="Times New Roman"/>
          <w:color w:val="000000" w:themeColor="text1"/>
          <w:sz w:val="24"/>
          <w:szCs w:val="24"/>
        </w:rPr>
        <w:t>due to use of Chlamydia sparing antibiotics.</w:t>
      </w:r>
      <w:r w:rsidR="007112C5" w:rsidRPr="000A00D8">
        <w:rPr>
          <w:rFonts w:ascii="Times New Roman" w:hAnsi="Times New Roman" w:cs="Times New Roman"/>
          <w:color w:val="000000" w:themeColor="text1"/>
          <w:sz w:val="24"/>
          <w:szCs w:val="24"/>
          <w:vertAlign w:val="superscript"/>
        </w:rPr>
        <w:t>24,</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5</w:t>
      </w:r>
    </w:p>
    <w:p w14:paraId="4FAB39DB" w14:textId="7C7C44A3" w:rsidR="00AF5792" w:rsidRPr="000A00D8" w:rsidRDefault="00AF5792"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i/>
          <w:iCs/>
          <w:color w:val="000000" w:themeColor="text1"/>
          <w:sz w:val="24"/>
          <w:szCs w:val="24"/>
        </w:rPr>
        <w:t xml:space="preserve">C. trachomatis </w:t>
      </w:r>
      <w:r w:rsidRPr="000A00D8">
        <w:rPr>
          <w:rFonts w:ascii="Times New Roman" w:hAnsi="Times New Roman" w:cs="Times New Roman"/>
          <w:color w:val="000000" w:themeColor="text1"/>
          <w:sz w:val="24"/>
          <w:szCs w:val="24"/>
        </w:rPr>
        <w:t>is an obligate intracellular parasite</w:t>
      </w:r>
      <w:r w:rsidR="007112C5" w:rsidRPr="000A00D8">
        <w:rPr>
          <w:rFonts w:ascii="Times New Roman" w:hAnsi="Times New Roman" w:cs="Times New Roman"/>
          <w:color w:val="000000" w:themeColor="text1"/>
          <w:sz w:val="24"/>
          <w:szCs w:val="24"/>
        </w:rPr>
        <w:t xml:space="preserve"> with an interesting lifecycle</w:t>
      </w:r>
      <w:r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2</w:t>
      </w:r>
      <w:r w:rsidR="0059468E" w:rsidRPr="000A00D8">
        <w:rPr>
          <w:rFonts w:ascii="Times New Roman" w:hAnsi="Times New Roman" w:cs="Times New Roman"/>
          <w:color w:val="000000" w:themeColor="text1"/>
          <w:sz w:val="24"/>
          <w:szCs w:val="24"/>
          <w:vertAlign w:val="superscript"/>
        </w:rPr>
        <w:t>6</w:t>
      </w:r>
      <w:r w:rsidR="0035479E" w:rsidRPr="000A00D8">
        <w:rPr>
          <w:rFonts w:ascii="Times New Roman" w:hAnsi="Times New Roman" w:cs="Times New Roman"/>
          <w:color w:val="000000" w:themeColor="text1"/>
          <w:sz w:val="24"/>
          <w:szCs w:val="24"/>
          <w:vertAlign w:val="superscript"/>
        </w:rPr>
        <w:t xml:space="preserve"> </w:t>
      </w:r>
      <w:r w:rsidRPr="000A00D8">
        <w:rPr>
          <w:rFonts w:ascii="Times New Roman" w:hAnsi="Times New Roman" w:cs="Times New Roman"/>
          <w:color w:val="000000" w:themeColor="text1"/>
          <w:sz w:val="24"/>
          <w:szCs w:val="24"/>
          <w:vertAlign w:val="superscript"/>
        </w:rPr>
        <w:t xml:space="preserve"> </w:t>
      </w:r>
      <w:r w:rsidR="007112C5" w:rsidRPr="000A00D8">
        <w:rPr>
          <w:rFonts w:ascii="Times New Roman" w:hAnsi="Times New Roman" w:cs="Times New Roman"/>
          <w:color w:val="000000" w:themeColor="text1"/>
          <w:sz w:val="24"/>
          <w:szCs w:val="24"/>
        </w:rPr>
        <w:t>The organism has</w:t>
      </w:r>
      <w:r w:rsidR="007112C5" w:rsidRPr="000A00D8">
        <w:rPr>
          <w:rFonts w:ascii="Times New Roman" w:hAnsi="Times New Roman" w:cs="Times New Roman"/>
          <w:color w:val="000000" w:themeColor="text1"/>
          <w:sz w:val="24"/>
          <w:szCs w:val="24"/>
          <w:vertAlign w:val="superscript"/>
        </w:rPr>
        <w:t xml:space="preserve"> </w:t>
      </w:r>
      <w:r w:rsidR="007112C5" w:rsidRPr="000A00D8">
        <w:rPr>
          <w:rFonts w:ascii="Times New Roman" w:hAnsi="Times New Roman" w:cs="Times New Roman"/>
          <w:color w:val="000000" w:themeColor="text1"/>
          <w:sz w:val="24"/>
          <w:szCs w:val="24"/>
        </w:rPr>
        <w:t xml:space="preserve">over </w:t>
      </w:r>
      <w:r w:rsidRPr="000A00D8">
        <w:rPr>
          <w:rFonts w:ascii="Times New Roman" w:hAnsi="Times New Roman" w:cs="Times New Roman"/>
          <w:color w:val="000000" w:themeColor="text1"/>
          <w:sz w:val="24"/>
          <w:szCs w:val="24"/>
        </w:rPr>
        <w:t xml:space="preserve">18 serovars </w:t>
      </w:r>
      <w:r w:rsidR="007112C5" w:rsidRPr="000A00D8">
        <w:rPr>
          <w:rFonts w:ascii="Times New Roman" w:hAnsi="Times New Roman" w:cs="Times New Roman"/>
          <w:color w:val="000000" w:themeColor="text1"/>
          <w:sz w:val="24"/>
          <w:szCs w:val="24"/>
        </w:rPr>
        <w:t xml:space="preserve">and </w:t>
      </w:r>
      <w:r w:rsidRPr="000A00D8">
        <w:rPr>
          <w:rFonts w:ascii="Times New Roman" w:hAnsi="Times New Roman" w:cs="Times New Roman"/>
          <w:color w:val="000000" w:themeColor="text1"/>
          <w:sz w:val="24"/>
          <w:szCs w:val="24"/>
        </w:rPr>
        <w:t>more than 29 variants.</w:t>
      </w:r>
      <w:r w:rsidR="0059468E" w:rsidRPr="000A00D8">
        <w:rPr>
          <w:rFonts w:ascii="Times New Roman" w:hAnsi="Times New Roman" w:cs="Times New Roman"/>
          <w:iCs/>
          <w:color w:val="000000" w:themeColor="text1"/>
          <w:sz w:val="24"/>
          <w:szCs w:val="24"/>
          <w:vertAlign w:val="superscript"/>
        </w:rPr>
        <w:t>27</w:t>
      </w:r>
      <w:r w:rsidRPr="000A00D8">
        <w:rPr>
          <w:rFonts w:ascii="Times New Roman" w:hAnsi="Times New Roman" w:cs="Times New Roman"/>
          <w:color w:val="000000" w:themeColor="text1"/>
          <w:sz w:val="24"/>
          <w:szCs w:val="24"/>
          <w:vertAlign w:val="superscript"/>
        </w:rPr>
        <w:t xml:space="preserve"> </w:t>
      </w:r>
      <w:r w:rsidR="007112C5" w:rsidRPr="000A00D8">
        <w:rPr>
          <w:rFonts w:ascii="Times New Roman" w:hAnsi="Times New Roman" w:cs="Times New Roman"/>
          <w:color w:val="000000" w:themeColor="text1"/>
          <w:sz w:val="24"/>
          <w:szCs w:val="24"/>
        </w:rPr>
        <w:t>Serovars D, E, F, G, H, I, J, and K are most common among sexually transmitted infections.</w:t>
      </w:r>
      <w:r w:rsidR="0059468E" w:rsidRPr="000A00D8">
        <w:rPr>
          <w:rFonts w:ascii="Times New Roman" w:hAnsi="Times New Roman" w:cs="Times New Roman"/>
          <w:color w:val="000000" w:themeColor="text1"/>
          <w:sz w:val="24"/>
          <w:szCs w:val="24"/>
          <w:vertAlign w:val="superscript"/>
        </w:rPr>
        <w:t>28</w:t>
      </w:r>
      <w:r w:rsidR="007112C5" w:rsidRPr="000A00D8">
        <w:rPr>
          <w:rFonts w:ascii="Times New Roman" w:hAnsi="Times New Roman" w:cs="Times New Roman"/>
          <w:color w:val="000000" w:themeColor="text1"/>
          <w:sz w:val="24"/>
          <w:szCs w:val="24"/>
          <w:vertAlign w:val="superscript"/>
        </w:rPr>
        <w:t>,</w:t>
      </w:r>
      <w:r w:rsidR="0059468E" w:rsidRPr="000A00D8">
        <w:rPr>
          <w:rFonts w:ascii="Times New Roman" w:hAnsi="Times New Roman" w:cs="Times New Roman"/>
          <w:color w:val="000000" w:themeColor="text1"/>
          <w:sz w:val="24"/>
          <w:szCs w:val="24"/>
          <w:vertAlign w:val="superscript"/>
        </w:rPr>
        <w:t>29</w:t>
      </w:r>
    </w:p>
    <w:p w14:paraId="63E1932D" w14:textId="6BB70FDB" w:rsidR="00AF5792" w:rsidRPr="000A00D8" w:rsidRDefault="007112C5" w:rsidP="003B1871">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Majority of cases of NGU are due to </w:t>
      </w:r>
      <w:r w:rsidRPr="000A00D8">
        <w:rPr>
          <w:rFonts w:ascii="Times New Roman" w:hAnsi="Times New Roman" w:cs="Times New Roman"/>
          <w:i/>
          <w:iCs/>
          <w:color w:val="000000" w:themeColor="text1"/>
          <w:sz w:val="24"/>
          <w:szCs w:val="24"/>
        </w:rPr>
        <w:t>C.trachomatis.</w:t>
      </w:r>
      <w:r w:rsidR="00FD748E" w:rsidRPr="000A00D8">
        <w:rPr>
          <w:rFonts w:ascii="Times New Roman" w:hAnsi="Times New Roman" w:cs="Times New Roman"/>
          <w:color w:val="000000" w:themeColor="text1"/>
          <w:sz w:val="24"/>
          <w:szCs w:val="24"/>
          <w:vertAlign w:val="superscript"/>
        </w:rPr>
        <w:t>3</w:t>
      </w:r>
      <w:r w:rsidR="00911B62" w:rsidRPr="000A00D8">
        <w:rPr>
          <w:rFonts w:ascii="Times New Roman" w:hAnsi="Times New Roman" w:cs="Times New Roman"/>
          <w:color w:val="000000" w:themeColor="text1"/>
          <w:sz w:val="24"/>
          <w:szCs w:val="24"/>
          <w:vertAlign w:val="superscript"/>
        </w:rPr>
        <w:t>0</w:t>
      </w:r>
      <w:r w:rsidR="00C0268F"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NGU is characterised by a longer incubation period (</w:t>
      </w:r>
      <w:r w:rsidR="00C0268F" w:rsidRPr="000A00D8">
        <w:rPr>
          <w:rFonts w:ascii="Times New Roman" w:hAnsi="Times New Roman" w:cs="Times New Roman"/>
          <w:color w:val="000000" w:themeColor="text1"/>
          <w:sz w:val="24"/>
          <w:szCs w:val="24"/>
        </w:rPr>
        <w:t>7 to 21 days</w:t>
      </w:r>
      <w:r w:rsidRPr="000A00D8">
        <w:rPr>
          <w:rFonts w:ascii="Times New Roman" w:hAnsi="Times New Roman" w:cs="Times New Roman"/>
          <w:color w:val="000000" w:themeColor="text1"/>
          <w:sz w:val="24"/>
          <w:szCs w:val="24"/>
        </w:rPr>
        <w:t xml:space="preserve">) and milder symptoms as compared to </w:t>
      </w:r>
      <w:r w:rsidR="003B1871" w:rsidRPr="000A00D8">
        <w:rPr>
          <w:rFonts w:ascii="Times New Roman" w:hAnsi="Times New Roman" w:cs="Times New Roman"/>
          <w:color w:val="000000" w:themeColor="text1"/>
          <w:sz w:val="24"/>
          <w:szCs w:val="24"/>
        </w:rPr>
        <w:t>GU</w:t>
      </w:r>
      <w:r w:rsidR="00C0268F"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3</w:t>
      </w:r>
      <w:r w:rsidR="00911B62" w:rsidRPr="000A00D8">
        <w:rPr>
          <w:rFonts w:ascii="Times New Roman" w:hAnsi="Times New Roman" w:cs="Times New Roman"/>
          <w:color w:val="000000" w:themeColor="text1"/>
          <w:sz w:val="24"/>
          <w:szCs w:val="24"/>
          <w:vertAlign w:val="superscript"/>
        </w:rPr>
        <w:t>1</w:t>
      </w:r>
      <w:r w:rsidR="00C0268F"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However, NGU is know</w:t>
      </w:r>
      <w:r w:rsidR="003B1871" w:rsidRPr="000A00D8">
        <w:rPr>
          <w:rFonts w:ascii="Times New Roman" w:hAnsi="Times New Roman" w:cs="Times New Roman"/>
          <w:color w:val="000000" w:themeColor="text1"/>
          <w:sz w:val="24"/>
          <w:szCs w:val="24"/>
        </w:rPr>
        <w:t>n</w:t>
      </w:r>
      <w:r w:rsidRPr="000A00D8">
        <w:rPr>
          <w:rFonts w:ascii="Times New Roman" w:hAnsi="Times New Roman" w:cs="Times New Roman"/>
          <w:color w:val="000000" w:themeColor="text1"/>
          <w:sz w:val="24"/>
          <w:szCs w:val="24"/>
        </w:rPr>
        <w:t xml:space="preserve"> to cause long term sequelae and facilitate HIV transmission like GU</w:t>
      </w:r>
      <w:r w:rsidR="00677A2B"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3</w:t>
      </w:r>
      <w:r w:rsidR="00911B62" w:rsidRPr="000A00D8">
        <w:rPr>
          <w:rFonts w:ascii="Times New Roman" w:hAnsi="Times New Roman" w:cs="Times New Roman"/>
          <w:color w:val="000000" w:themeColor="text1"/>
          <w:sz w:val="24"/>
          <w:szCs w:val="24"/>
          <w:vertAlign w:val="superscript"/>
        </w:rPr>
        <w:t>2</w:t>
      </w:r>
    </w:p>
    <w:p w14:paraId="5FD800E9" w14:textId="77777777" w:rsidR="007062DC" w:rsidRPr="000A00D8" w:rsidRDefault="007403F2"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LABORAT</w:t>
      </w:r>
      <w:r w:rsidR="002C6401" w:rsidRPr="000A00D8">
        <w:rPr>
          <w:rFonts w:ascii="Times New Roman" w:hAnsi="Times New Roman" w:cs="Times New Roman"/>
          <w:b/>
          <w:color w:val="000000" w:themeColor="text1"/>
          <w:sz w:val="24"/>
          <w:szCs w:val="24"/>
        </w:rPr>
        <w:t xml:space="preserve">ORY DIAGNOSIS </w:t>
      </w:r>
      <w:r w:rsidR="00315311" w:rsidRPr="000A00D8">
        <w:rPr>
          <w:rFonts w:ascii="Times New Roman" w:hAnsi="Times New Roman" w:cs="Times New Roman"/>
          <w:b/>
          <w:color w:val="000000" w:themeColor="text1"/>
          <w:sz w:val="24"/>
          <w:szCs w:val="24"/>
        </w:rPr>
        <w:t>OF URETHRITIS</w:t>
      </w:r>
    </w:p>
    <w:p w14:paraId="7CA7C322" w14:textId="21F7947F" w:rsidR="006D08DA" w:rsidRPr="000A00D8" w:rsidRDefault="003B1871"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Urethritis is known to affect economically productive age group with high worldwide incidence of both GU and NGU. With over </w:t>
      </w:r>
      <w:r w:rsidR="006D08DA" w:rsidRPr="000A00D8">
        <w:rPr>
          <w:rFonts w:ascii="Times New Roman" w:hAnsi="Times New Roman" w:cs="Times New Roman"/>
          <w:color w:val="000000" w:themeColor="text1"/>
          <w:sz w:val="24"/>
          <w:szCs w:val="24"/>
        </w:rPr>
        <w:t xml:space="preserve">25 million </w:t>
      </w:r>
      <w:r w:rsidRPr="000A00D8">
        <w:rPr>
          <w:rFonts w:ascii="Times New Roman" w:hAnsi="Times New Roman" w:cs="Times New Roman"/>
          <w:color w:val="000000" w:themeColor="text1"/>
          <w:sz w:val="24"/>
          <w:szCs w:val="24"/>
        </w:rPr>
        <w:t xml:space="preserve">and 50 million reported </w:t>
      </w:r>
      <w:r w:rsidR="006D08DA" w:rsidRPr="000A00D8">
        <w:rPr>
          <w:rFonts w:ascii="Times New Roman" w:hAnsi="Times New Roman" w:cs="Times New Roman"/>
          <w:color w:val="000000" w:themeColor="text1"/>
          <w:sz w:val="24"/>
          <w:szCs w:val="24"/>
        </w:rPr>
        <w:t>cases of gonorrh</w:t>
      </w:r>
      <w:r w:rsidR="00AF5792" w:rsidRPr="000A00D8">
        <w:rPr>
          <w:rFonts w:ascii="Times New Roman" w:hAnsi="Times New Roman" w:cs="Times New Roman"/>
          <w:color w:val="000000" w:themeColor="text1"/>
          <w:sz w:val="24"/>
          <w:szCs w:val="24"/>
        </w:rPr>
        <w:t>o</w:t>
      </w:r>
      <w:r w:rsidR="006D08DA" w:rsidRPr="000A00D8">
        <w:rPr>
          <w:rFonts w:ascii="Times New Roman" w:hAnsi="Times New Roman" w:cs="Times New Roman"/>
          <w:color w:val="000000" w:themeColor="text1"/>
          <w:sz w:val="24"/>
          <w:szCs w:val="24"/>
        </w:rPr>
        <w:t>ea and chlamydia</w:t>
      </w:r>
      <w:r w:rsidRPr="000A00D8">
        <w:rPr>
          <w:rFonts w:ascii="Times New Roman" w:hAnsi="Times New Roman" w:cs="Times New Roman"/>
          <w:color w:val="000000" w:themeColor="text1"/>
          <w:sz w:val="24"/>
          <w:szCs w:val="24"/>
        </w:rPr>
        <w:t xml:space="preserve"> respectively, it is imperative to diagnose the cases timely.</w:t>
      </w:r>
      <w:r w:rsidR="00911B62" w:rsidRPr="000A00D8">
        <w:rPr>
          <w:rFonts w:ascii="Times New Roman" w:hAnsi="Times New Roman" w:cs="Times New Roman"/>
          <w:color w:val="000000" w:themeColor="text1"/>
          <w:sz w:val="24"/>
          <w:szCs w:val="24"/>
          <w:vertAlign w:val="superscript"/>
        </w:rPr>
        <w:t>33</w:t>
      </w:r>
    </w:p>
    <w:p w14:paraId="64D07593" w14:textId="1F376839" w:rsidR="002C6401" w:rsidRPr="000A00D8" w:rsidRDefault="002C6401" w:rsidP="00A634FF">
      <w:p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Gram stain is highly sensitive and specific </w:t>
      </w:r>
      <w:r w:rsidR="003B1871" w:rsidRPr="000A00D8">
        <w:rPr>
          <w:rFonts w:ascii="Times New Roman" w:hAnsi="Times New Roman" w:cs="Times New Roman"/>
          <w:color w:val="000000" w:themeColor="text1"/>
          <w:sz w:val="24"/>
          <w:szCs w:val="24"/>
        </w:rPr>
        <w:t xml:space="preserve">point-of-care test </w:t>
      </w:r>
      <w:r w:rsidRPr="000A00D8">
        <w:rPr>
          <w:rFonts w:ascii="Times New Roman" w:hAnsi="Times New Roman" w:cs="Times New Roman"/>
          <w:color w:val="000000" w:themeColor="text1"/>
          <w:sz w:val="24"/>
          <w:szCs w:val="24"/>
        </w:rPr>
        <w:t xml:space="preserve">for </w:t>
      </w:r>
      <w:r w:rsidR="003B1871" w:rsidRPr="000A00D8">
        <w:rPr>
          <w:rFonts w:ascii="Times New Roman" w:hAnsi="Times New Roman" w:cs="Times New Roman"/>
          <w:color w:val="000000" w:themeColor="text1"/>
          <w:sz w:val="24"/>
          <w:szCs w:val="24"/>
        </w:rPr>
        <w:t>diagnosing</w:t>
      </w:r>
      <w:r w:rsidRPr="000A00D8">
        <w:rPr>
          <w:rFonts w:ascii="Times New Roman" w:hAnsi="Times New Roman" w:cs="Times New Roman"/>
          <w:color w:val="000000" w:themeColor="text1"/>
          <w:sz w:val="24"/>
          <w:szCs w:val="24"/>
        </w:rPr>
        <w:t xml:space="preserve"> urethritis</w:t>
      </w:r>
      <w:r w:rsidR="003B1871" w:rsidRPr="000A00D8">
        <w:rPr>
          <w:rFonts w:ascii="Times New Roman" w:hAnsi="Times New Roman" w:cs="Times New Roman"/>
          <w:color w:val="000000" w:themeColor="text1"/>
          <w:sz w:val="24"/>
          <w:szCs w:val="24"/>
        </w:rPr>
        <w:t xml:space="preserve"> and is strongly recommended</w:t>
      </w:r>
      <w:r w:rsidRPr="000A00D8">
        <w:rPr>
          <w:rFonts w:ascii="Times New Roman" w:hAnsi="Times New Roman" w:cs="Times New Roman"/>
          <w:color w:val="000000" w:themeColor="text1"/>
          <w:sz w:val="24"/>
          <w:szCs w:val="24"/>
        </w:rPr>
        <w:t xml:space="preserve">. </w:t>
      </w:r>
      <w:r w:rsidR="003B1871" w:rsidRPr="000A00D8">
        <w:rPr>
          <w:rFonts w:ascii="Times New Roman" w:hAnsi="Times New Roman" w:cs="Times New Roman"/>
          <w:color w:val="000000" w:themeColor="text1"/>
          <w:sz w:val="24"/>
          <w:szCs w:val="24"/>
        </w:rPr>
        <w:t>However, in case of</w:t>
      </w:r>
      <w:r w:rsidRPr="000A00D8">
        <w:rPr>
          <w:rFonts w:ascii="Times New Roman" w:hAnsi="Times New Roman" w:cs="Times New Roman"/>
          <w:color w:val="000000" w:themeColor="text1"/>
          <w:sz w:val="24"/>
          <w:szCs w:val="24"/>
        </w:rPr>
        <w:t xml:space="preserve"> no</w:t>
      </w:r>
      <w:r w:rsidR="003B1871" w:rsidRPr="000A00D8">
        <w:rPr>
          <w:rFonts w:ascii="Times New Roman" w:hAnsi="Times New Roman" w:cs="Times New Roman"/>
          <w:color w:val="000000" w:themeColor="text1"/>
          <w:sz w:val="24"/>
          <w:szCs w:val="24"/>
        </w:rPr>
        <w:t>n-</w:t>
      </w:r>
      <w:r w:rsidRPr="000A00D8">
        <w:rPr>
          <w:rFonts w:ascii="Times New Roman" w:hAnsi="Times New Roman" w:cs="Times New Roman"/>
          <w:color w:val="000000" w:themeColor="text1"/>
          <w:sz w:val="24"/>
          <w:szCs w:val="24"/>
        </w:rPr>
        <w:t>availab</w:t>
      </w:r>
      <w:r w:rsidR="003B1871" w:rsidRPr="000A00D8">
        <w:rPr>
          <w:rFonts w:ascii="Times New Roman" w:hAnsi="Times New Roman" w:cs="Times New Roman"/>
          <w:color w:val="000000" w:themeColor="text1"/>
          <w:sz w:val="24"/>
          <w:szCs w:val="24"/>
        </w:rPr>
        <w:t>ility of diagnostic facility</w:t>
      </w:r>
      <w:r w:rsidRPr="000A00D8">
        <w:rPr>
          <w:rFonts w:ascii="Times New Roman" w:hAnsi="Times New Roman" w:cs="Times New Roman"/>
          <w:color w:val="000000" w:themeColor="text1"/>
          <w:sz w:val="24"/>
          <w:szCs w:val="24"/>
        </w:rPr>
        <w:t xml:space="preserve">, patients should be treated with </w:t>
      </w:r>
      <w:r w:rsidR="003B1871" w:rsidRPr="000A00D8">
        <w:rPr>
          <w:rFonts w:ascii="Times New Roman" w:hAnsi="Times New Roman" w:cs="Times New Roman"/>
          <w:color w:val="000000" w:themeColor="text1"/>
          <w:sz w:val="24"/>
          <w:szCs w:val="24"/>
        </w:rPr>
        <w:t xml:space="preserve">a combined </w:t>
      </w:r>
      <w:r w:rsidRPr="000A00D8">
        <w:rPr>
          <w:rFonts w:ascii="Times New Roman" w:hAnsi="Times New Roman" w:cs="Times New Roman"/>
          <w:color w:val="000000" w:themeColor="text1"/>
          <w:sz w:val="24"/>
          <w:szCs w:val="24"/>
        </w:rPr>
        <w:t>drug regimen</w:t>
      </w:r>
      <w:r w:rsidR="003B1871" w:rsidRPr="000A00D8">
        <w:rPr>
          <w:rFonts w:ascii="Times New Roman" w:hAnsi="Times New Roman" w:cs="Times New Roman"/>
          <w:color w:val="000000" w:themeColor="text1"/>
          <w:sz w:val="24"/>
          <w:szCs w:val="24"/>
        </w:rPr>
        <w:t xml:space="preserve"> covering both</w:t>
      </w:r>
      <w:r w:rsidRPr="000A00D8">
        <w:rPr>
          <w:rFonts w:ascii="Times New Roman" w:hAnsi="Times New Roman" w:cs="Times New Roman"/>
          <w:color w:val="000000" w:themeColor="text1"/>
          <w:sz w:val="24"/>
          <w:szCs w:val="24"/>
        </w:rPr>
        <w:t xml:space="preserve"> gonorrhoea and chlamydia</w:t>
      </w:r>
      <w:r w:rsidR="0035479E"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3</w:t>
      </w:r>
      <w:r w:rsidR="00911B62" w:rsidRPr="000A00D8">
        <w:rPr>
          <w:rFonts w:ascii="Times New Roman" w:hAnsi="Times New Roman" w:cs="Times New Roman"/>
          <w:color w:val="000000" w:themeColor="text1"/>
          <w:sz w:val="24"/>
          <w:szCs w:val="24"/>
          <w:vertAlign w:val="superscript"/>
        </w:rPr>
        <w:t>4</w:t>
      </w:r>
    </w:p>
    <w:p w14:paraId="2C3B66F7" w14:textId="77777777" w:rsidR="007403F2" w:rsidRPr="000A00D8" w:rsidRDefault="007403F2"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LABORATORY DIAGNOSIS OF GONOCOCCAL URETHRITIS</w:t>
      </w:r>
    </w:p>
    <w:p w14:paraId="7DE9CE0B" w14:textId="77777777" w:rsidR="00B93A36" w:rsidRPr="000A00D8" w:rsidRDefault="00B93A36" w:rsidP="00A634FF">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The diagnosis of gonococcal urethritis in the laboratory can be established by</w:t>
      </w:r>
    </w:p>
    <w:p w14:paraId="0D9284AB" w14:textId="77777777" w:rsidR="00B93A36" w:rsidRPr="000A00D8"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Direct microscopy</w:t>
      </w:r>
    </w:p>
    <w:p w14:paraId="48F85396" w14:textId="77777777" w:rsidR="00B93A36" w:rsidRPr="000A00D8"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 xml:space="preserve">Isolation of  </w:t>
      </w:r>
      <w:r w:rsidRPr="000A00D8">
        <w:rPr>
          <w:rFonts w:ascii="Times New Roman" w:hAnsi="Times New Roman" w:cs="Times New Roman"/>
          <w:bCs/>
          <w:i/>
          <w:color w:val="000000" w:themeColor="text1"/>
          <w:sz w:val="24"/>
          <w:szCs w:val="24"/>
        </w:rPr>
        <w:t>N.gonorrhoea</w:t>
      </w:r>
      <w:r w:rsidR="006D08DA" w:rsidRPr="000A00D8">
        <w:rPr>
          <w:rFonts w:ascii="Times New Roman" w:hAnsi="Times New Roman" w:cs="Times New Roman"/>
          <w:bCs/>
          <w:i/>
          <w:color w:val="000000" w:themeColor="text1"/>
          <w:sz w:val="24"/>
          <w:szCs w:val="24"/>
        </w:rPr>
        <w:t>e</w:t>
      </w:r>
      <w:r w:rsidRPr="000A00D8">
        <w:rPr>
          <w:rFonts w:ascii="Times New Roman" w:hAnsi="Times New Roman" w:cs="Times New Roman"/>
          <w:bCs/>
          <w:i/>
          <w:color w:val="000000" w:themeColor="text1"/>
          <w:sz w:val="24"/>
          <w:szCs w:val="24"/>
        </w:rPr>
        <w:t xml:space="preserve"> </w:t>
      </w:r>
      <w:r w:rsidRPr="000A00D8">
        <w:rPr>
          <w:rFonts w:ascii="Times New Roman" w:hAnsi="Times New Roman" w:cs="Times New Roman"/>
          <w:bCs/>
          <w:color w:val="000000" w:themeColor="text1"/>
          <w:sz w:val="24"/>
          <w:szCs w:val="24"/>
        </w:rPr>
        <w:t>by culture on selective and non-selective medium</w:t>
      </w:r>
    </w:p>
    <w:p w14:paraId="79AB758F" w14:textId="77777777" w:rsidR="00B93A36" w:rsidRPr="000A00D8"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Nucleic Acid Amplification Tests</w:t>
      </w:r>
    </w:p>
    <w:p w14:paraId="7D2F226D" w14:textId="029EF04D" w:rsidR="00B77162" w:rsidRPr="000A00D8" w:rsidRDefault="00B77162"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noProof/>
          <w:color w:val="000000" w:themeColor="text1"/>
          <w:sz w:val="24"/>
          <w:szCs w:val="24"/>
          <w:lang w:eastAsia="en-IN"/>
        </w:rPr>
        <w:drawing>
          <wp:inline distT="0" distB="0" distL="0" distR="0" wp14:anchorId="1C674A7E" wp14:editId="26756C1A">
            <wp:extent cx="2210870" cy="1368292"/>
            <wp:effectExtent l="0" t="0" r="0" b="3810"/>
            <wp:docPr id="7" name="Picture 1" descr="C:\Users\Manan Bharara\Desktop\Tanisha\STI\Pictures\urethral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Tanisha\STI\Pictures\urethral swab.jpg"/>
                    <pic:cNvPicPr>
                      <a:picLocks noChangeAspect="1" noChangeArrowheads="1"/>
                    </pic:cNvPicPr>
                  </pic:nvPicPr>
                  <pic:blipFill>
                    <a:blip r:embed="rId8" cstate="print"/>
                    <a:srcRect/>
                    <a:stretch>
                      <a:fillRect/>
                    </a:stretch>
                  </pic:blipFill>
                  <pic:spPr bwMode="auto">
                    <a:xfrm>
                      <a:off x="0" y="0"/>
                      <a:ext cx="2306998" cy="1427785"/>
                    </a:xfrm>
                    <a:prstGeom prst="rect">
                      <a:avLst/>
                    </a:prstGeom>
                    <a:noFill/>
                    <a:ln w="9525">
                      <a:noFill/>
                      <a:miter lim="800000"/>
                      <a:headEnd/>
                      <a:tailEnd/>
                    </a:ln>
                  </pic:spPr>
                </pic:pic>
              </a:graphicData>
            </a:graphic>
          </wp:inline>
        </w:drawing>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noProof/>
          <w:color w:val="000000" w:themeColor="text1"/>
          <w:sz w:val="24"/>
          <w:szCs w:val="24"/>
          <w:lang w:eastAsia="en-IN"/>
        </w:rPr>
        <w:drawing>
          <wp:inline distT="0" distB="0" distL="0" distR="0" wp14:anchorId="51B70631" wp14:editId="757564A8">
            <wp:extent cx="1791560" cy="1371782"/>
            <wp:effectExtent l="0" t="0" r="0" b="0"/>
            <wp:docPr id="28" name="Picture 1" descr="C:\Users\Manan Bharara\Desktop\Thesis Final\Thesis pics\short listed\1. gram\grams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Thesis Final\Thesis pics\short listed\1. gram\grams good.jpg"/>
                    <pic:cNvPicPr>
                      <a:picLocks noChangeAspect="1" noChangeArrowheads="1"/>
                    </pic:cNvPicPr>
                  </pic:nvPicPr>
                  <pic:blipFill>
                    <a:blip r:embed="rId9" cstate="print"/>
                    <a:srcRect/>
                    <a:stretch>
                      <a:fillRect/>
                    </a:stretch>
                  </pic:blipFill>
                  <pic:spPr bwMode="auto">
                    <a:xfrm flipV="1">
                      <a:off x="0" y="0"/>
                      <a:ext cx="1914237" cy="1465714"/>
                    </a:xfrm>
                    <a:prstGeom prst="rect">
                      <a:avLst/>
                    </a:prstGeom>
                    <a:noFill/>
                    <a:ln w="9525">
                      <a:noFill/>
                      <a:miter lim="800000"/>
                      <a:headEnd/>
                      <a:tailEnd/>
                    </a:ln>
                  </pic:spPr>
                </pic:pic>
              </a:graphicData>
            </a:graphic>
          </wp:inline>
        </w:drawing>
      </w:r>
    </w:p>
    <w:p w14:paraId="649C48F0" w14:textId="1F2D569C" w:rsidR="00281B2F" w:rsidRPr="000A00D8" w:rsidRDefault="00281B2F"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lastRenderedPageBreak/>
        <w:t xml:space="preserve">                         1a.                                                                                                 1b. </w:t>
      </w:r>
    </w:p>
    <w:p w14:paraId="363B72A1" w14:textId="62E4E6C0" w:rsidR="00590617" w:rsidRPr="000A00D8" w:rsidRDefault="00590617" w:rsidP="00590617">
      <w:pPr>
        <w:spacing w:line="480" w:lineRule="auto"/>
        <w:jc w:val="center"/>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Figure 1</w:t>
      </w:r>
      <w:r w:rsidR="00281B2F" w:rsidRPr="000A00D8">
        <w:rPr>
          <w:rFonts w:ascii="Times New Roman" w:hAnsi="Times New Roman" w:cs="Times New Roman"/>
          <w:b/>
          <w:color w:val="000000" w:themeColor="text1"/>
          <w:sz w:val="24"/>
          <w:szCs w:val="24"/>
        </w:rPr>
        <w:t>a</w:t>
      </w:r>
      <w:r w:rsidRPr="000A00D8">
        <w:rPr>
          <w:rFonts w:ascii="Times New Roman" w:hAnsi="Times New Roman" w:cs="Times New Roman"/>
          <w:b/>
          <w:color w:val="000000" w:themeColor="text1"/>
          <w:sz w:val="24"/>
          <w:szCs w:val="24"/>
        </w:rPr>
        <w:t>: Urethral swab Figure</w:t>
      </w:r>
      <w:r w:rsidR="00281B2F" w:rsidRPr="000A00D8">
        <w:rPr>
          <w:rFonts w:ascii="Times New Roman" w:hAnsi="Times New Roman" w:cs="Times New Roman"/>
          <w:b/>
          <w:color w:val="000000" w:themeColor="text1"/>
          <w:sz w:val="24"/>
          <w:szCs w:val="24"/>
        </w:rPr>
        <w:t>; 1b</w:t>
      </w:r>
      <w:r w:rsidRPr="000A00D8">
        <w:rPr>
          <w:rFonts w:ascii="Times New Roman" w:hAnsi="Times New Roman" w:cs="Times New Roman"/>
          <w:b/>
          <w:color w:val="000000" w:themeColor="text1"/>
          <w:sz w:val="24"/>
          <w:szCs w:val="24"/>
        </w:rPr>
        <w:t xml:space="preserve">: Direct Gram stained smear of urethral discharge showing intracellular gram negative diplococci within polymorphonuclear leucocytes </w:t>
      </w:r>
    </w:p>
    <w:p w14:paraId="020C8E2D" w14:textId="21A95FFC" w:rsidR="00590617" w:rsidRPr="000A00D8" w:rsidRDefault="00590617" w:rsidP="00590617">
      <w:pPr>
        <w:spacing w:line="480" w:lineRule="auto"/>
        <w:jc w:val="center"/>
        <w:rPr>
          <w:rFonts w:ascii="Times New Roman" w:hAnsi="Times New Roman" w:cs="Times New Roman"/>
          <w:b/>
          <w:color w:val="000000" w:themeColor="text1"/>
          <w:sz w:val="24"/>
          <w:szCs w:val="24"/>
        </w:rPr>
      </w:pPr>
    </w:p>
    <w:p w14:paraId="40262455" w14:textId="77777777" w:rsidR="00B77162" w:rsidRPr="000A00D8" w:rsidRDefault="00B77162"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8F30F5D" w14:textId="1C8CF925" w:rsidR="00B77162" w:rsidRPr="000A00D8" w:rsidRDefault="00B77162"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noProof/>
          <w:color w:val="000000" w:themeColor="text1"/>
          <w:sz w:val="24"/>
          <w:szCs w:val="24"/>
          <w:lang w:eastAsia="en-IN"/>
        </w:rPr>
        <w:drawing>
          <wp:inline distT="0" distB="0" distL="0" distR="0" wp14:anchorId="7C60BDA0" wp14:editId="2F0EAEFA">
            <wp:extent cx="1572986" cy="1853825"/>
            <wp:effectExtent l="0" t="0" r="1905" b="635"/>
            <wp:docPr id="8" name="Picture 1" descr="C:\Users\Manan Bharara\Desktop\pics\IMG-201304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pics\IMG-20130412-WA0018.jpg"/>
                    <pic:cNvPicPr>
                      <a:picLocks noChangeAspect="1" noChangeArrowheads="1"/>
                    </pic:cNvPicPr>
                  </pic:nvPicPr>
                  <pic:blipFill>
                    <a:blip r:embed="rId10" cstate="print"/>
                    <a:srcRect/>
                    <a:stretch>
                      <a:fillRect/>
                    </a:stretch>
                  </pic:blipFill>
                  <pic:spPr bwMode="auto">
                    <a:xfrm>
                      <a:off x="0" y="0"/>
                      <a:ext cx="1591953" cy="1876178"/>
                    </a:xfrm>
                    <a:prstGeom prst="rect">
                      <a:avLst/>
                    </a:prstGeom>
                    <a:noFill/>
                    <a:ln w="9525">
                      <a:noFill/>
                      <a:miter lim="800000"/>
                      <a:headEnd/>
                      <a:tailEnd/>
                    </a:ln>
                  </pic:spPr>
                </pic:pic>
              </a:graphicData>
            </a:graphic>
          </wp:inline>
        </w:drawing>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noProof/>
          <w:color w:val="000000" w:themeColor="text1"/>
          <w:sz w:val="24"/>
          <w:szCs w:val="24"/>
          <w:lang w:eastAsia="en-IN"/>
        </w:rPr>
        <w:drawing>
          <wp:inline distT="0" distB="0" distL="0" distR="0" wp14:anchorId="3DD22004" wp14:editId="61CFFCA1">
            <wp:extent cx="2563620" cy="1856014"/>
            <wp:effectExtent l="0" t="0" r="1905" b="0"/>
            <wp:docPr id="30" name="Picture 3" descr="C:\Users\Manan Bharara\Desktop\Thesis Final\Thesis pics\2. culture\gono final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n Bharara\Desktop\Thesis Final\Thesis pics\2. culture\gono final culture.jpg"/>
                    <pic:cNvPicPr>
                      <a:picLocks noChangeAspect="1" noChangeArrowheads="1"/>
                    </pic:cNvPicPr>
                  </pic:nvPicPr>
                  <pic:blipFill>
                    <a:blip r:embed="rId11" cstate="print"/>
                    <a:srcRect/>
                    <a:stretch>
                      <a:fillRect/>
                    </a:stretch>
                  </pic:blipFill>
                  <pic:spPr bwMode="auto">
                    <a:xfrm>
                      <a:off x="0" y="0"/>
                      <a:ext cx="2678820" cy="1939416"/>
                    </a:xfrm>
                    <a:prstGeom prst="rect">
                      <a:avLst/>
                    </a:prstGeom>
                    <a:noFill/>
                    <a:ln w="9525">
                      <a:noFill/>
                      <a:miter lim="800000"/>
                      <a:headEnd/>
                      <a:tailEnd/>
                    </a:ln>
                  </pic:spPr>
                </pic:pic>
              </a:graphicData>
            </a:graphic>
          </wp:inline>
        </w:drawing>
      </w:r>
    </w:p>
    <w:p w14:paraId="097702AA" w14:textId="396D2419" w:rsidR="00B77162" w:rsidRPr="000A00D8" w:rsidRDefault="00281B2F" w:rsidP="00281B2F">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b.</w:t>
      </w:r>
    </w:p>
    <w:p w14:paraId="6EBA35DE" w14:textId="26D33C2D" w:rsidR="00B77162" w:rsidRPr="000A00D8" w:rsidRDefault="00590617" w:rsidP="00281B2F">
      <w:pPr>
        <w:spacing w:line="48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 xml:space="preserve">Figure </w:t>
      </w:r>
      <w:r w:rsidR="00281B2F" w:rsidRPr="000A00D8">
        <w:rPr>
          <w:rFonts w:ascii="Times New Roman" w:hAnsi="Times New Roman" w:cs="Times New Roman"/>
          <w:b/>
          <w:color w:val="000000" w:themeColor="text1"/>
          <w:sz w:val="24"/>
          <w:szCs w:val="24"/>
        </w:rPr>
        <w:t>2a</w:t>
      </w:r>
      <w:r w:rsidRPr="000A00D8">
        <w:rPr>
          <w:rFonts w:ascii="Times New Roman" w:hAnsi="Times New Roman" w:cs="Times New Roman"/>
          <w:b/>
          <w:color w:val="000000" w:themeColor="text1"/>
          <w:sz w:val="24"/>
          <w:szCs w:val="24"/>
        </w:rPr>
        <w:t>: Candle jar used for incubation of culture plates in the laboratory</w:t>
      </w:r>
      <w:r w:rsidR="00281B2F" w:rsidRPr="000A00D8">
        <w:rPr>
          <w:rFonts w:ascii="Times New Roman" w:hAnsi="Times New Roman" w:cs="Times New Roman"/>
          <w:b/>
          <w:color w:val="000000" w:themeColor="text1"/>
          <w:sz w:val="24"/>
          <w:szCs w:val="24"/>
        </w:rPr>
        <w:t>; 2b</w:t>
      </w:r>
      <w:r w:rsidRPr="000A00D8">
        <w:rPr>
          <w:rFonts w:ascii="Times New Roman" w:hAnsi="Times New Roman" w:cs="Times New Roman"/>
          <w:b/>
          <w:color w:val="000000" w:themeColor="text1"/>
          <w:sz w:val="24"/>
          <w:szCs w:val="24"/>
        </w:rPr>
        <w:t xml:space="preserve">: Growth of </w:t>
      </w:r>
      <w:proofErr w:type="spellStart"/>
      <w:r w:rsidRPr="000A00D8">
        <w:rPr>
          <w:rFonts w:ascii="Times New Roman" w:hAnsi="Times New Roman" w:cs="Times New Roman"/>
          <w:b/>
          <w:i/>
          <w:iCs/>
          <w:color w:val="000000" w:themeColor="text1"/>
          <w:sz w:val="24"/>
          <w:szCs w:val="24"/>
        </w:rPr>
        <w:t>N.gonorrhoeae</w:t>
      </w:r>
      <w:proofErr w:type="spellEnd"/>
      <w:r w:rsidRPr="000A00D8">
        <w:rPr>
          <w:rFonts w:ascii="Times New Roman" w:hAnsi="Times New Roman" w:cs="Times New Roman"/>
          <w:b/>
          <w:color w:val="000000" w:themeColor="text1"/>
          <w:sz w:val="24"/>
          <w:szCs w:val="24"/>
        </w:rPr>
        <w:t xml:space="preserve"> on Modified Thayer Martin medium</w:t>
      </w:r>
    </w:p>
    <w:p w14:paraId="79C34A1A" w14:textId="673EBCF2" w:rsidR="00D573B4" w:rsidRPr="000A00D8" w:rsidRDefault="001F3CCB"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Conventional diagnosis of </w:t>
      </w:r>
      <w:proofErr w:type="spellStart"/>
      <w:r w:rsidRPr="000A00D8">
        <w:rPr>
          <w:rFonts w:ascii="Times New Roman" w:hAnsi="Times New Roman" w:cs="Times New Roman"/>
          <w:i/>
          <w:iCs/>
          <w:color w:val="000000" w:themeColor="text1"/>
          <w:sz w:val="24"/>
          <w:szCs w:val="24"/>
        </w:rPr>
        <w:t>N.gonorrhoeae</w:t>
      </w:r>
      <w:proofErr w:type="spellEnd"/>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infection requires isolation on selective media or observation of gram-negative diplococci in Gram smears of urethral discharge.</w:t>
      </w:r>
      <w:r w:rsidRPr="000A00D8">
        <w:rPr>
          <w:rFonts w:ascii="Times New Roman" w:hAnsi="Times New Roman" w:cs="Times New Roman"/>
          <w:color w:val="000000" w:themeColor="text1"/>
          <w:sz w:val="24"/>
          <w:szCs w:val="24"/>
          <w:vertAlign w:val="superscript"/>
        </w:rPr>
        <w:t>3</w:t>
      </w:r>
      <w:r w:rsidRPr="000A00D8">
        <w:rPr>
          <w:rFonts w:ascii="Times New Roman" w:hAnsi="Times New Roman" w:cs="Times New Roman"/>
          <w:color w:val="000000" w:themeColor="text1"/>
          <w:sz w:val="24"/>
          <w:szCs w:val="24"/>
        </w:rPr>
        <w:t xml:space="preserve">  </w:t>
      </w:r>
      <w:r w:rsidR="00287527" w:rsidRPr="000A00D8">
        <w:rPr>
          <w:rFonts w:ascii="Times New Roman" w:hAnsi="Times New Roman" w:cs="Times New Roman"/>
          <w:color w:val="000000" w:themeColor="text1"/>
          <w:sz w:val="24"/>
          <w:szCs w:val="24"/>
        </w:rPr>
        <w:t xml:space="preserve">Gram staining of urethral smear </w:t>
      </w:r>
      <w:r w:rsidR="002437A6" w:rsidRPr="000A00D8">
        <w:rPr>
          <w:rFonts w:ascii="Times New Roman" w:hAnsi="Times New Roman" w:cs="Times New Roman"/>
          <w:color w:val="000000" w:themeColor="text1"/>
          <w:sz w:val="24"/>
          <w:szCs w:val="24"/>
        </w:rPr>
        <w:t xml:space="preserve">is highly sensitive and specific </w:t>
      </w:r>
      <w:r w:rsidR="002437A6" w:rsidRPr="000A00D8">
        <w:rPr>
          <w:rFonts w:ascii="Times New Roman" w:hAnsi="Times New Roman" w:cs="Times New Roman"/>
          <w:color w:val="000000" w:themeColor="text1"/>
          <w:sz w:val="24"/>
          <w:szCs w:val="24"/>
        </w:rPr>
        <w:t xml:space="preserve">point-of-care test </w:t>
      </w:r>
      <w:r w:rsidR="00287527" w:rsidRPr="000A00D8">
        <w:rPr>
          <w:rFonts w:ascii="Times New Roman" w:hAnsi="Times New Roman" w:cs="Times New Roman"/>
          <w:color w:val="000000" w:themeColor="text1"/>
          <w:sz w:val="24"/>
          <w:szCs w:val="24"/>
        </w:rPr>
        <w:t xml:space="preserve">for </w:t>
      </w:r>
      <w:r w:rsidR="002437A6" w:rsidRPr="000A00D8">
        <w:rPr>
          <w:rFonts w:ascii="Times New Roman" w:hAnsi="Times New Roman" w:cs="Times New Roman"/>
          <w:color w:val="000000" w:themeColor="text1"/>
          <w:sz w:val="24"/>
          <w:szCs w:val="24"/>
        </w:rPr>
        <w:t>diagnosis of</w:t>
      </w:r>
      <w:r w:rsidR="00287527" w:rsidRPr="000A00D8">
        <w:rPr>
          <w:rFonts w:ascii="Times New Roman" w:hAnsi="Times New Roman" w:cs="Times New Roman"/>
          <w:color w:val="000000" w:themeColor="text1"/>
          <w:sz w:val="24"/>
          <w:szCs w:val="24"/>
        </w:rPr>
        <w:t xml:space="preserve"> urethritis</w:t>
      </w:r>
      <w:r w:rsidR="002437A6" w:rsidRPr="000A00D8">
        <w:rPr>
          <w:rFonts w:ascii="Times New Roman" w:hAnsi="Times New Roman" w:cs="Times New Roman"/>
          <w:color w:val="000000" w:themeColor="text1"/>
          <w:sz w:val="24"/>
          <w:szCs w:val="24"/>
        </w:rPr>
        <w:t xml:space="preserve"> as well as its classification into</w:t>
      </w:r>
      <w:r w:rsidR="00287527" w:rsidRPr="000A00D8">
        <w:rPr>
          <w:rFonts w:ascii="Times New Roman" w:hAnsi="Times New Roman" w:cs="Times New Roman"/>
          <w:color w:val="000000" w:themeColor="text1"/>
          <w:sz w:val="24"/>
          <w:szCs w:val="24"/>
        </w:rPr>
        <w:t xml:space="preserve"> </w:t>
      </w:r>
      <w:r w:rsidR="002437A6" w:rsidRPr="000A00D8">
        <w:rPr>
          <w:rFonts w:ascii="Times New Roman" w:hAnsi="Times New Roman" w:cs="Times New Roman"/>
          <w:color w:val="000000" w:themeColor="text1"/>
          <w:sz w:val="24"/>
          <w:szCs w:val="24"/>
        </w:rPr>
        <w:t>GU and NGU</w:t>
      </w:r>
      <w:r w:rsidR="00287527" w:rsidRPr="000A00D8">
        <w:rPr>
          <w:rFonts w:ascii="Times New Roman" w:hAnsi="Times New Roman" w:cs="Times New Roman"/>
          <w:color w:val="000000" w:themeColor="text1"/>
          <w:sz w:val="24"/>
          <w:szCs w:val="24"/>
        </w:rPr>
        <w:t>.</w:t>
      </w:r>
      <w:r w:rsidR="00C466DD" w:rsidRPr="000A00D8">
        <w:rPr>
          <w:rFonts w:ascii="Times New Roman" w:hAnsi="Times New Roman" w:cs="Times New Roman"/>
          <w:color w:val="000000" w:themeColor="text1"/>
          <w:sz w:val="24"/>
          <w:szCs w:val="24"/>
          <w:vertAlign w:val="superscript"/>
        </w:rPr>
        <w:t xml:space="preserve"> </w:t>
      </w:r>
      <w:r w:rsidR="002437A6" w:rsidRPr="000A00D8">
        <w:rPr>
          <w:rFonts w:ascii="Times New Roman" w:hAnsi="Times New Roman" w:cs="Times New Roman"/>
          <w:color w:val="000000" w:themeColor="text1"/>
          <w:sz w:val="24"/>
          <w:szCs w:val="24"/>
        </w:rPr>
        <w:t>El-Gamal et al found over 99% correspondence between Gram staining and PCR. CDC and WHO guidelines</w:t>
      </w:r>
      <w:r w:rsidR="002437A6" w:rsidRPr="000A00D8">
        <w:rPr>
          <w:rFonts w:ascii="Times New Roman" w:hAnsi="Times New Roman" w:cs="Times New Roman"/>
          <w:color w:val="000000" w:themeColor="text1"/>
          <w:sz w:val="24"/>
          <w:szCs w:val="24"/>
        </w:rPr>
        <w:t xml:space="preserve"> recommend Gram staining for definitive diagnosis of urethritis among symptomatic men, h</w:t>
      </w:r>
      <w:r w:rsidR="002437A6" w:rsidRPr="000A00D8">
        <w:rPr>
          <w:rFonts w:ascii="Times New Roman" w:hAnsi="Times New Roman" w:cs="Times New Roman"/>
          <w:color w:val="000000" w:themeColor="text1"/>
          <w:sz w:val="24"/>
          <w:szCs w:val="24"/>
        </w:rPr>
        <w:t>owever,</w:t>
      </w:r>
      <w:r w:rsidR="002437A6" w:rsidRPr="000A00D8">
        <w:rPr>
          <w:rFonts w:ascii="Times New Roman" w:hAnsi="Times New Roman" w:cs="Times New Roman"/>
          <w:color w:val="000000" w:themeColor="text1"/>
          <w:sz w:val="24"/>
          <w:szCs w:val="24"/>
        </w:rPr>
        <w:t xml:space="preserve"> direct microscopy is not useful among </w:t>
      </w:r>
      <w:r w:rsidR="00D573B4" w:rsidRPr="000A00D8">
        <w:rPr>
          <w:rFonts w:ascii="Times New Roman" w:hAnsi="Times New Roman" w:cs="Times New Roman"/>
          <w:color w:val="000000" w:themeColor="text1"/>
          <w:sz w:val="24"/>
          <w:szCs w:val="24"/>
        </w:rPr>
        <w:t xml:space="preserve">asymptomatic </w:t>
      </w:r>
      <w:r w:rsidR="002437A6" w:rsidRPr="000A00D8">
        <w:rPr>
          <w:rFonts w:ascii="Times New Roman" w:hAnsi="Times New Roman" w:cs="Times New Roman"/>
          <w:color w:val="000000" w:themeColor="text1"/>
          <w:sz w:val="24"/>
          <w:szCs w:val="24"/>
        </w:rPr>
        <w:t>patients</w:t>
      </w:r>
      <w:r w:rsidR="00D74C65" w:rsidRPr="000A00D8">
        <w:rPr>
          <w:rFonts w:ascii="Times New Roman" w:hAnsi="Times New Roman" w:cs="Times New Roman"/>
          <w:color w:val="000000" w:themeColor="text1"/>
          <w:sz w:val="24"/>
          <w:szCs w:val="24"/>
        </w:rPr>
        <w:t>.</w:t>
      </w:r>
      <w:r w:rsidR="002437A6" w:rsidRPr="000A00D8">
        <w:rPr>
          <w:rFonts w:ascii="Times New Roman" w:hAnsi="Times New Roman" w:cs="Times New Roman"/>
          <w:color w:val="000000" w:themeColor="text1"/>
          <w:sz w:val="24"/>
          <w:szCs w:val="24"/>
          <w:vertAlign w:val="superscript"/>
        </w:rPr>
        <w:t xml:space="preserve"> </w:t>
      </w:r>
      <w:r w:rsidR="002437A6" w:rsidRPr="000A00D8">
        <w:rPr>
          <w:rFonts w:ascii="Times New Roman" w:hAnsi="Times New Roman" w:cs="Times New Roman"/>
          <w:color w:val="000000" w:themeColor="text1"/>
          <w:sz w:val="24"/>
          <w:szCs w:val="24"/>
          <w:vertAlign w:val="superscript"/>
        </w:rPr>
        <w:t>35</w:t>
      </w:r>
    </w:p>
    <w:p w14:paraId="53FECC84" w14:textId="5D4CFFF0" w:rsidR="00451D5D" w:rsidRPr="000A00D8" w:rsidRDefault="00D573B4"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Specific diagnosis of </w:t>
      </w:r>
      <w:r w:rsidR="002437A6" w:rsidRPr="000A00D8">
        <w:rPr>
          <w:rFonts w:ascii="Times New Roman" w:hAnsi="Times New Roman" w:cs="Times New Roman"/>
          <w:color w:val="000000" w:themeColor="text1"/>
          <w:sz w:val="24"/>
          <w:szCs w:val="24"/>
        </w:rPr>
        <w:t>GU</w:t>
      </w:r>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 xml:space="preserve">can be </w:t>
      </w:r>
      <w:r w:rsidR="002437A6" w:rsidRPr="000A00D8">
        <w:rPr>
          <w:rFonts w:ascii="Times New Roman" w:hAnsi="Times New Roman" w:cs="Times New Roman"/>
          <w:color w:val="000000" w:themeColor="text1"/>
          <w:sz w:val="24"/>
          <w:szCs w:val="24"/>
        </w:rPr>
        <w:t>made</w:t>
      </w:r>
      <w:r w:rsidRPr="000A00D8">
        <w:rPr>
          <w:rFonts w:ascii="Times New Roman" w:hAnsi="Times New Roman" w:cs="Times New Roman"/>
          <w:color w:val="000000" w:themeColor="text1"/>
          <w:sz w:val="24"/>
          <w:szCs w:val="24"/>
        </w:rPr>
        <w:t xml:space="preserve"> by testing urethral </w:t>
      </w:r>
      <w:r w:rsidR="002437A6" w:rsidRPr="000A00D8">
        <w:rPr>
          <w:rFonts w:ascii="Times New Roman" w:hAnsi="Times New Roman" w:cs="Times New Roman"/>
          <w:color w:val="000000" w:themeColor="text1"/>
          <w:sz w:val="24"/>
          <w:szCs w:val="24"/>
        </w:rPr>
        <w:t xml:space="preserve">discharge </w:t>
      </w:r>
      <w:r w:rsidRPr="000A00D8">
        <w:rPr>
          <w:rFonts w:ascii="Times New Roman" w:hAnsi="Times New Roman" w:cs="Times New Roman"/>
          <w:color w:val="000000" w:themeColor="text1"/>
          <w:sz w:val="24"/>
          <w:szCs w:val="24"/>
        </w:rPr>
        <w:t>or urine s</w:t>
      </w:r>
      <w:r w:rsidR="002437A6" w:rsidRPr="000A00D8">
        <w:rPr>
          <w:rFonts w:ascii="Times New Roman" w:hAnsi="Times New Roman" w:cs="Times New Roman"/>
          <w:color w:val="000000" w:themeColor="text1"/>
          <w:sz w:val="24"/>
          <w:szCs w:val="24"/>
        </w:rPr>
        <w:t>ample</w:t>
      </w:r>
      <w:r w:rsidR="001F3CCB" w:rsidRPr="000A00D8">
        <w:rPr>
          <w:rFonts w:ascii="Times New Roman" w:hAnsi="Times New Roman" w:cs="Times New Roman"/>
          <w:color w:val="000000" w:themeColor="text1"/>
          <w:sz w:val="24"/>
          <w:szCs w:val="24"/>
        </w:rPr>
        <w:t>.</w:t>
      </w:r>
      <w:r w:rsidR="00C466DD" w:rsidRPr="000A00D8">
        <w:rPr>
          <w:rFonts w:ascii="Times New Roman" w:hAnsi="Times New Roman" w:cs="Times New Roman"/>
          <w:color w:val="000000" w:themeColor="text1"/>
          <w:sz w:val="24"/>
          <w:szCs w:val="24"/>
          <w:vertAlign w:val="superscript"/>
        </w:rPr>
        <w:t>21</w:t>
      </w:r>
      <w:r w:rsidR="0035479E" w:rsidRPr="000A00D8">
        <w:rPr>
          <w:rFonts w:ascii="Times New Roman" w:hAnsi="Times New Roman" w:cs="Times New Roman"/>
          <w:i/>
          <w:iCs/>
          <w:color w:val="000000" w:themeColor="text1"/>
          <w:sz w:val="24"/>
          <w:szCs w:val="24"/>
          <w:vertAlign w:val="superscript"/>
        </w:rPr>
        <w:t xml:space="preserve"> </w:t>
      </w:r>
      <w:r w:rsidR="001F3CCB" w:rsidRPr="000A00D8">
        <w:rPr>
          <w:rFonts w:ascii="Times New Roman" w:hAnsi="Times New Roman" w:cs="Times New Roman"/>
          <w:color w:val="000000" w:themeColor="text1"/>
          <w:sz w:val="24"/>
          <w:szCs w:val="24"/>
        </w:rPr>
        <w:t>C</w:t>
      </w:r>
      <w:r w:rsidR="00451D5D" w:rsidRPr="000A00D8">
        <w:rPr>
          <w:rFonts w:ascii="Times New Roman" w:hAnsi="Times New Roman" w:cs="Times New Roman"/>
          <w:color w:val="000000" w:themeColor="text1"/>
          <w:sz w:val="24"/>
          <w:szCs w:val="24"/>
        </w:rPr>
        <w:t xml:space="preserve">ulture is the </w:t>
      </w:r>
      <w:r w:rsidR="001F3CCB" w:rsidRPr="000A00D8">
        <w:rPr>
          <w:rFonts w:ascii="Times New Roman" w:hAnsi="Times New Roman" w:cs="Times New Roman"/>
          <w:color w:val="000000" w:themeColor="text1"/>
          <w:sz w:val="24"/>
          <w:szCs w:val="24"/>
        </w:rPr>
        <w:t xml:space="preserve">conventional </w:t>
      </w:r>
      <w:r w:rsidR="00451D5D" w:rsidRPr="000A00D8">
        <w:rPr>
          <w:rFonts w:ascii="Times New Roman" w:hAnsi="Times New Roman" w:cs="Times New Roman"/>
          <w:color w:val="000000" w:themeColor="text1"/>
          <w:sz w:val="24"/>
          <w:szCs w:val="24"/>
        </w:rPr>
        <w:t>method</w:t>
      </w:r>
      <w:r w:rsidR="001F3CCB" w:rsidRPr="000A00D8">
        <w:rPr>
          <w:rFonts w:ascii="Times New Roman" w:hAnsi="Times New Roman" w:cs="Times New Roman"/>
          <w:color w:val="000000" w:themeColor="text1"/>
          <w:sz w:val="24"/>
          <w:szCs w:val="24"/>
        </w:rPr>
        <w:t xml:space="preserve"> of diagnosis of urethritis. It has </w:t>
      </w:r>
      <w:r w:rsidR="00504192" w:rsidRPr="000A00D8">
        <w:rPr>
          <w:rFonts w:ascii="Times New Roman" w:hAnsi="Times New Roman" w:cs="Times New Roman"/>
          <w:color w:val="000000" w:themeColor="text1"/>
          <w:sz w:val="24"/>
          <w:szCs w:val="24"/>
        </w:rPr>
        <w:t>low</w:t>
      </w:r>
      <w:r w:rsidR="00451D5D" w:rsidRPr="000A00D8">
        <w:rPr>
          <w:rFonts w:ascii="Times New Roman" w:hAnsi="Times New Roman" w:cs="Times New Roman"/>
          <w:color w:val="000000" w:themeColor="text1"/>
          <w:sz w:val="24"/>
          <w:szCs w:val="24"/>
        </w:rPr>
        <w:t xml:space="preserve"> sensitivity </w:t>
      </w:r>
      <w:r w:rsidR="001F3CCB" w:rsidRPr="000A00D8">
        <w:rPr>
          <w:rFonts w:ascii="Times New Roman" w:hAnsi="Times New Roman" w:cs="Times New Roman"/>
          <w:color w:val="000000" w:themeColor="text1"/>
          <w:sz w:val="24"/>
          <w:szCs w:val="24"/>
        </w:rPr>
        <w:t>(</w:t>
      </w:r>
      <w:r w:rsidR="00451D5D" w:rsidRPr="000A00D8">
        <w:rPr>
          <w:rFonts w:ascii="Times New Roman" w:hAnsi="Times New Roman" w:cs="Times New Roman"/>
          <w:color w:val="000000" w:themeColor="text1"/>
          <w:sz w:val="24"/>
          <w:szCs w:val="24"/>
        </w:rPr>
        <w:t>50-84%</w:t>
      </w:r>
      <w:r w:rsidR="001F3CCB" w:rsidRPr="000A00D8">
        <w:rPr>
          <w:rFonts w:ascii="Times New Roman" w:hAnsi="Times New Roman" w:cs="Times New Roman"/>
          <w:color w:val="000000" w:themeColor="text1"/>
          <w:sz w:val="24"/>
          <w:szCs w:val="24"/>
        </w:rPr>
        <w:t xml:space="preserve">) due to several reasons including fastidious nature of the organism, </w:t>
      </w:r>
      <w:r w:rsidR="001F3CCB" w:rsidRPr="000A00D8">
        <w:rPr>
          <w:rFonts w:ascii="Times New Roman" w:hAnsi="Times New Roman" w:cs="Times New Roman"/>
          <w:color w:val="000000" w:themeColor="text1"/>
          <w:sz w:val="24"/>
          <w:szCs w:val="24"/>
        </w:rPr>
        <w:t>loss of viability of organism during transport, low concentration of organisms or sampling error</w:t>
      </w:r>
      <w:r w:rsidR="001F3CCB" w:rsidRPr="000A00D8">
        <w:rPr>
          <w:rFonts w:ascii="Times New Roman" w:hAnsi="Times New Roman" w:cs="Times New Roman"/>
          <w:color w:val="000000" w:themeColor="text1"/>
          <w:sz w:val="24"/>
          <w:szCs w:val="24"/>
        </w:rPr>
        <w:t xml:space="preserve"> and</w:t>
      </w:r>
      <w:r w:rsidR="00451D5D" w:rsidRPr="000A00D8">
        <w:rPr>
          <w:rFonts w:ascii="Times New Roman" w:hAnsi="Times New Roman" w:cs="Times New Roman"/>
          <w:color w:val="000000" w:themeColor="text1"/>
          <w:sz w:val="24"/>
          <w:szCs w:val="24"/>
        </w:rPr>
        <w:t xml:space="preserve"> prior antimicrobial therapy.</w:t>
      </w:r>
      <w:r w:rsidR="00911B62" w:rsidRPr="000A00D8">
        <w:rPr>
          <w:rFonts w:ascii="Times New Roman" w:hAnsi="Times New Roman" w:cs="Times New Roman"/>
          <w:color w:val="000000" w:themeColor="text1"/>
          <w:sz w:val="24"/>
          <w:szCs w:val="24"/>
          <w:vertAlign w:val="superscript"/>
        </w:rPr>
        <w:t>36</w:t>
      </w:r>
      <w:r w:rsidR="00451D5D" w:rsidRPr="000A00D8">
        <w:rPr>
          <w:rFonts w:ascii="Times New Roman" w:hAnsi="Times New Roman" w:cs="Times New Roman"/>
          <w:color w:val="000000" w:themeColor="text1"/>
          <w:sz w:val="24"/>
          <w:szCs w:val="24"/>
        </w:rPr>
        <w:t xml:space="preserve"> </w:t>
      </w:r>
      <w:r w:rsidR="001F3CCB" w:rsidRPr="000A00D8">
        <w:rPr>
          <w:rFonts w:ascii="Times New Roman" w:hAnsi="Times New Roman" w:cs="Times New Roman"/>
          <w:color w:val="000000" w:themeColor="text1"/>
          <w:sz w:val="24"/>
          <w:szCs w:val="24"/>
        </w:rPr>
        <w:t>G</w:t>
      </w:r>
      <w:r w:rsidR="00451D5D" w:rsidRPr="000A00D8">
        <w:rPr>
          <w:rFonts w:ascii="Times New Roman" w:hAnsi="Times New Roman" w:cs="Times New Roman"/>
          <w:color w:val="000000" w:themeColor="text1"/>
          <w:sz w:val="24"/>
          <w:szCs w:val="24"/>
        </w:rPr>
        <w:t>onococci are very fastidious; therefore, best results are achieved by direct inoculation of culture plates followed by immediate incubation under suitable conditions.</w:t>
      </w:r>
      <w:r w:rsidR="00911B62" w:rsidRPr="000A00D8">
        <w:rPr>
          <w:rFonts w:ascii="Times New Roman" w:hAnsi="Times New Roman" w:cs="Times New Roman"/>
          <w:color w:val="000000" w:themeColor="text1"/>
          <w:sz w:val="24"/>
          <w:szCs w:val="24"/>
          <w:vertAlign w:val="superscript"/>
        </w:rPr>
        <w:t>37</w:t>
      </w:r>
    </w:p>
    <w:p w14:paraId="70F8D491" w14:textId="616B3305" w:rsidR="001A5ECB" w:rsidRPr="000A00D8" w:rsidRDefault="001F3CCB"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Many</w:t>
      </w:r>
      <w:r w:rsidR="001A5ECB"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C0</w:t>
      </w:r>
      <w:r w:rsidRPr="000A00D8">
        <w:rPr>
          <w:rFonts w:ascii="Times New Roman" w:hAnsi="Times New Roman" w:cs="Times New Roman"/>
          <w:color w:val="000000" w:themeColor="text1"/>
          <w:sz w:val="24"/>
          <w:szCs w:val="24"/>
          <w:vertAlign w:val="subscript"/>
        </w:rPr>
        <w:t>2</w:t>
      </w:r>
      <w:r w:rsidRPr="000A00D8">
        <w:rPr>
          <w:rFonts w:ascii="Times New Roman" w:hAnsi="Times New Roman" w:cs="Times New Roman"/>
          <w:color w:val="000000" w:themeColor="text1"/>
          <w:sz w:val="24"/>
          <w:szCs w:val="24"/>
        </w:rPr>
        <w:t xml:space="preserve">-enriched </w:t>
      </w:r>
      <w:r w:rsidRPr="000A00D8">
        <w:rPr>
          <w:rFonts w:ascii="Times New Roman" w:hAnsi="Times New Roman" w:cs="Times New Roman"/>
          <w:color w:val="000000" w:themeColor="text1"/>
          <w:sz w:val="24"/>
          <w:szCs w:val="24"/>
        </w:rPr>
        <w:t>transport media are available</w:t>
      </w:r>
      <w:r w:rsidR="001A5ECB"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like </w:t>
      </w:r>
      <w:proofErr w:type="spellStart"/>
      <w:r w:rsidRPr="000A00D8">
        <w:rPr>
          <w:rFonts w:ascii="Times New Roman" w:hAnsi="Times New Roman" w:cs="Times New Roman"/>
          <w:color w:val="000000" w:themeColor="text1"/>
          <w:sz w:val="24"/>
          <w:szCs w:val="24"/>
        </w:rPr>
        <w:t>T</w:t>
      </w:r>
      <w:r w:rsidR="001A5ECB" w:rsidRPr="000A00D8">
        <w:rPr>
          <w:rFonts w:ascii="Times New Roman" w:hAnsi="Times New Roman" w:cs="Times New Roman"/>
          <w:color w:val="000000" w:themeColor="text1"/>
          <w:sz w:val="24"/>
          <w:szCs w:val="24"/>
        </w:rPr>
        <w:t>rans</w:t>
      </w:r>
      <w:r w:rsidRPr="000A00D8">
        <w:rPr>
          <w:rFonts w:ascii="Times New Roman" w:hAnsi="Times New Roman" w:cs="Times New Roman"/>
          <w:color w:val="000000" w:themeColor="text1"/>
          <w:sz w:val="24"/>
          <w:szCs w:val="24"/>
        </w:rPr>
        <w:t>G</w:t>
      </w:r>
      <w:r w:rsidR="001A5ECB" w:rsidRPr="000A00D8">
        <w:rPr>
          <w:rFonts w:ascii="Times New Roman" w:hAnsi="Times New Roman" w:cs="Times New Roman"/>
          <w:color w:val="000000" w:themeColor="text1"/>
          <w:sz w:val="24"/>
          <w:szCs w:val="24"/>
        </w:rPr>
        <w:t>row</w:t>
      </w:r>
      <w:proofErr w:type="spellEnd"/>
      <w:r w:rsidR="001A5ECB" w:rsidRPr="000A00D8">
        <w:rPr>
          <w:rFonts w:ascii="Times New Roman" w:hAnsi="Times New Roman" w:cs="Times New Roman"/>
          <w:color w:val="000000" w:themeColor="text1"/>
          <w:sz w:val="24"/>
          <w:szCs w:val="24"/>
        </w:rPr>
        <w:t xml:space="preserve"> (TG) system, John E. Martin Biological Environmental Chamber</w:t>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JEMBEC</w:t>
      </w:r>
      <w:r w:rsidRPr="000A00D8">
        <w:rPr>
          <w:rFonts w:ascii="Times New Roman" w:hAnsi="Times New Roman" w:cs="Times New Roman"/>
          <w:color w:val="000000" w:themeColor="text1"/>
          <w:sz w:val="24"/>
          <w:szCs w:val="24"/>
        </w:rPr>
        <w:t>)</w:t>
      </w:r>
      <w:r w:rsidR="001A5ECB" w:rsidRPr="000A00D8">
        <w:rPr>
          <w:rFonts w:ascii="Times New Roman" w:hAnsi="Times New Roman" w:cs="Times New Roman"/>
          <w:color w:val="000000" w:themeColor="text1"/>
          <w:sz w:val="24"/>
          <w:szCs w:val="24"/>
        </w:rPr>
        <w:t xml:space="preserve">. In a study conducted by </w:t>
      </w:r>
      <w:proofErr w:type="spellStart"/>
      <w:r w:rsidR="001A5ECB" w:rsidRPr="000A00D8">
        <w:rPr>
          <w:rFonts w:ascii="Times New Roman" w:hAnsi="Times New Roman" w:cs="Times New Roman"/>
          <w:color w:val="000000" w:themeColor="text1"/>
          <w:sz w:val="24"/>
          <w:szCs w:val="24"/>
        </w:rPr>
        <w:t>Dowda</w:t>
      </w:r>
      <w:proofErr w:type="spellEnd"/>
      <w:r w:rsidR="001A5ECB" w:rsidRPr="000A00D8">
        <w:rPr>
          <w:rFonts w:ascii="Times New Roman" w:hAnsi="Times New Roman" w:cs="Times New Roman"/>
          <w:color w:val="000000" w:themeColor="text1"/>
          <w:sz w:val="24"/>
          <w:szCs w:val="24"/>
        </w:rPr>
        <w:t xml:space="preserve"> et al. the two </w:t>
      </w:r>
      <w:r w:rsidR="001A5ECB" w:rsidRPr="000A00D8">
        <w:rPr>
          <w:rFonts w:ascii="Times New Roman" w:hAnsi="Times New Roman" w:cs="Times New Roman"/>
          <w:color w:val="000000" w:themeColor="text1"/>
          <w:sz w:val="24"/>
          <w:szCs w:val="24"/>
        </w:rPr>
        <w:lastRenderedPageBreak/>
        <w:t>systems</w:t>
      </w:r>
      <w:r w:rsidRPr="000A00D8">
        <w:rPr>
          <w:rFonts w:ascii="Times New Roman" w:hAnsi="Times New Roman" w:cs="Times New Roman"/>
          <w:color w:val="000000" w:themeColor="text1"/>
          <w:sz w:val="24"/>
          <w:szCs w:val="24"/>
        </w:rPr>
        <w:t xml:space="preserve"> were found to be comparable</w:t>
      </w:r>
      <w:r w:rsidR="001A5ECB" w:rsidRPr="000A00D8">
        <w:rPr>
          <w:rFonts w:ascii="Times New Roman" w:hAnsi="Times New Roman" w:cs="Times New Roman"/>
          <w:color w:val="000000" w:themeColor="text1"/>
          <w:sz w:val="24"/>
          <w:szCs w:val="24"/>
        </w:rPr>
        <w:t xml:space="preserve">, however, </w:t>
      </w:r>
      <w:r w:rsidR="00FD0586" w:rsidRPr="000A00D8">
        <w:rPr>
          <w:rFonts w:ascii="Times New Roman" w:hAnsi="Times New Roman" w:cs="Times New Roman"/>
          <w:color w:val="000000" w:themeColor="text1"/>
          <w:sz w:val="24"/>
          <w:szCs w:val="24"/>
        </w:rPr>
        <w:t>direct plating method</w:t>
      </w:r>
      <w:r w:rsidRPr="000A00D8">
        <w:rPr>
          <w:rFonts w:ascii="Times New Roman" w:hAnsi="Times New Roman" w:cs="Times New Roman"/>
          <w:color w:val="000000" w:themeColor="text1"/>
          <w:sz w:val="24"/>
          <w:szCs w:val="24"/>
        </w:rPr>
        <w:t xml:space="preserve"> was found to be significantly better</w:t>
      </w:r>
      <w:r w:rsidR="001A5ECB" w:rsidRPr="000A00D8">
        <w:rPr>
          <w:rFonts w:ascii="Times New Roman" w:hAnsi="Times New Roman" w:cs="Times New Roman"/>
          <w:color w:val="000000" w:themeColor="text1"/>
          <w:sz w:val="24"/>
          <w:szCs w:val="24"/>
        </w:rPr>
        <w:t>.</w:t>
      </w:r>
      <w:r w:rsidR="00911B62" w:rsidRPr="000A00D8">
        <w:rPr>
          <w:rFonts w:ascii="Times New Roman" w:hAnsi="Times New Roman" w:cs="Times New Roman"/>
          <w:color w:val="000000" w:themeColor="text1"/>
          <w:sz w:val="24"/>
          <w:szCs w:val="24"/>
          <w:vertAlign w:val="superscript"/>
        </w:rPr>
        <w:t>37</w:t>
      </w:r>
    </w:p>
    <w:p w14:paraId="32532F2C" w14:textId="1C65D2A4" w:rsidR="00DF1F94" w:rsidRPr="000A00D8" w:rsidRDefault="00FD0586"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Werthheim</w:t>
      </w:r>
      <w:proofErr w:type="spellEnd"/>
      <w:r w:rsidRPr="000A00D8">
        <w:rPr>
          <w:rFonts w:ascii="Times New Roman" w:hAnsi="Times New Roman" w:cs="Times New Roman"/>
          <w:color w:val="000000" w:themeColor="text1"/>
          <w:sz w:val="24"/>
          <w:szCs w:val="24"/>
        </w:rPr>
        <w:t xml:space="preserve"> was one of the first scientists who deciphered the basic constituents required for growth of </w:t>
      </w:r>
      <w:r w:rsidRPr="000A00D8">
        <w:rPr>
          <w:rFonts w:ascii="Times New Roman" w:hAnsi="Times New Roman" w:cs="Times New Roman"/>
          <w:i/>
          <w:iCs/>
          <w:color w:val="000000" w:themeColor="text1"/>
          <w:sz w:val="24"/>
          <w:szCs w:val="24"/>
        </w:rPr>
        <w:t>N. gonorrhoeae</w:t>
      </w:r>
      <w:r w:rsidRPr="000A00D8">
        <w:rPr>
          <w:rFonts w:ascii="Times New Roman" w:hAnsi="Times New Roman" w:cs="Times New Roman"/>
          <w:color w:val="000000" w:themeColor="text1"/>
          <w:sz w:val="24"/>
          <w:szCs w:val="24"/>
        </w:rPr>
        <w:t xml:space="preserve"> in 1891</w:t>
      </w:r>
      <w:r w:rsidR="00281702" w:rsidRPr="000A00D8">
        <w:rPr>
          <w:rFonts w:ascii="Times New Roman" w:hAnsi="Times New Roman" w:cs="Times New Roman"/>
          <w:color w:val="000000" w:themeColor="text1"/>
          <w:sz w:val="24"/>
          <w:szCs w:val="24"/>
        </w:rPr>
        <w:t>.</w:t>
      </w:r>
      <w:r w:rsidR="00911B62" w:rsidRPr="000A00D8">
        <w:rPr>
          <w:rFonts w:ascii="Times New Roman" w:hAnsi="Times New Roman" w:cs="Times New Roman"/>
          <w:color w:val="000000" w:themeColor="text1"/>
          <w:sz w:val="24"/>
          <w:szCs w:val="24"/>
          <w:vertAlign w:val="superscript"/>
        </w:rPr>
        <w:t>38</w:t>
      </w:r>
      <w:r w:rsidR="0028170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Thayer-Martin medium</w:t>
      </w:r>
      <w:r w:rsidRPr="000A00D8">
        <w:rPr>
          <w:rFonts w:ascii="Times New Roman" w:hAnsi="Times New Roman" w:cs="Times New Roman"/>
          <w:color w:val="000000" w:themeColor="text1"/>
          <w:sz w:val="24"/>
          <w:szCs w:val="24"/>
        </w:rPr>
        <w:t xml:space="preserve"> was prepared by adding</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 xml:space="preserve">antibiotics </w:t>
      </w:r>
      <w:r w:rsidRPr="000A00D8">
        <w:rPr>
          <w:rFonts w:ascii="Times New Roman" w:hAnsi="Times New Roman" w:cs="Times New Roman"/>
          <w:color w:val="000000" w:themeColor="text1"/>
          <w:sz w:val="24"/>
          <w:szCs w:val="24"/>
        </w:rPr>
        <w:t>to</w:t>
      </w:r>
      <w:r w:rsidR="00281702" w:rsidRPr="000A00D8">
        <w:rPr>
          <w:rFonts w:ascii="Times New Roman" w:hAnsi="Times New Roman" w:cs="Times New Roman"/>
          <w:color w:val="000000" w:themeColor="text1"/>
          <w:sz w:val="24"/>
          <w:szCs w:val="24"/>
        </w:rPr>
        <w:t xml:space="preserve"> chocolate agar base resulting </w:t>
      </w:r>
      <w:r w:rsidRPr="000A00D8">
        <w:rPr>
          <w:rFonts w:ascii="Times New Roman" w:hAnsi="Times New Roman" w:cs="Times New Roman"/>
          <w:color w:val="000000" w:themeColor="text1"/>
          <w:sz w:val="24"/>
          <w:szCs w:val="24"/>
        </w:rPr>
        <w:t>in a</w:t>
      </w:r>
      <w:r w:rsidR="00281702" w:rsidRPr="000A00D8">
        <w:rPr>
          <w:rFonts w:ascii="Times New Roman" w:hAnsi="Times New Roman" w:cs="Times New Roman"/>
          <w:color w:val="000000" w:themeColor="text1"/>
          <w:sz w:val="24"/>
          <w:szCs w:val="24"/>
        </w:rPr>
        <w:t xml:space="preserve"> selective medium for isolation of</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gonococci.</w:t>
      </w:r>
      <w:r w:rsidR="0085702F" w:rsidRPr="000A00D8">
        <w:rPr>
          <w:rFonts w:ascii="Times New Roman" w:hAnsi="Times New Roman" w:cs="Times New Roman"/>
          <w:color w:val="000000" w:themeColor="text1"/>
          <w:sz w:val="24"/>
          <w:szCs w:val="24"/>
          <w:vertAlign w:val="superscript"/>
        </w:rPr>
        <w:t>39</w:t>
      </w:r>
    </w:p>
    <w:p w14:paraId="52308262" w14:textId="0357995D" w:rsidR="00071C46" w:rsidRPr="000A00D8" w:rsidRDefault="00FD0586"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M</w:t>
      </w:r>
      <w:r w:rsidR="00281702" w:rsidRPr="000A00D8">
        <w:rPr>
          <w:rFonts w:ascii="Times New Roman" w:hAnsi="Times New Roman" w:cs="Times New Roman"/>
          <w:color w:val="000000" w:themeColor="text1"/>
          <w:sz w:val="24"/>
          <w:szCs w:val="24"/>
        </w:rPr>
        <w:t xml:space="preserve">odified TM medium (MTM) contained </w:t>
      </w:r>
      <w:r w:rsidRPr="000A00D8">
        <w:rPr>
          <w:rFonts w:ascii="Times New Roman" w:hAnsi="Times New Roman" w:cs="Times New Roman"/>
          <w:color w:val="000000" w:themeColor="text1"/>
          <w:sz w:val="24"/>
          <w:szCs w:val="24"/>
        </w:rPr>
        <w:t>double the quantity</w:t>
      </w:r>
      <w:r w:rsidR="0028170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of </w:t>
      </w:r>
      <w:r w:rsidR="00281702" w:rsidRPr="000A00D8">
        <w:rPr>
          <w:rFonts w:ascii="Times New Roman" w:hAnsi="Times New Roman" w:cs="Times New Roman"/>
          <w:color w:val="000000" w:themeColor="text1"/>
          <w:sz w:val="24"/>
          <w:szCs w:val="24"/>
        </w:rPr>
        <w:t>agar</w:t>
      </w:r>
      <w:r w:rsidRPr="000A00D8">
        <w:rPr>
          <w:rFonts w:ascii="Times New Roman" w:hAnsi="Times New Roman" w:cs="Times New Roman"/>
          <w:color w:val="000000" w:themeColor="text1"/>
          <w:sz w:val="24"/>
          <w:szCs w:val="24"/>
        </w:rPr>
        <w:t>,</w:t>
      </w:r>
      <w:r w:rsidR="0028170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increased concentration of </w:t>
      </w:r>
      <w:r w:rsidR="00281702" w:rsidRPr="000A00D8">
        <w:rPr>
          <w:rFonts w:ascii="Times New Roman" w:hAnsi="Times New Roman" w:cs="Times New Roman"/>
          <w:color w:val="000000" w:themeColor="text1"/>
          <w:sz w:val="24"/>
          <w:szCs w:val="24"/>
        </w:rPr>
        <w:t xml:space="preserve">dextrose, and 5.0 </w:t>
      </w:r>
      <w:r w:rsidR="004C3F08" w:rsidRPr="000A00D8">
        <w:rPr>
          <w:rFonts w:ascii="Times New Roman" w:hAnsi="Times New Roman" w:cs="Times New Roman"/>
          <w:color w:val="000000" w:themeColor="text1"/>
          <w:sz w:val="24"/>
          <w:szCs w:val="24"/>
        </w:rPr>
        <w:t>m</w:t>
      </w:r>
      <w:r w:rsidR="00281702" w:rsidRPr="000A00D8">
        <w:rPr>
          <w:rFonts w:ascii="Times New Roman" w:hAnsi="Times New Roman" w:cs="Times New Roman"/>
          <w:color w:val="000000" w:themeColor="text1"/>
          <w:sz w:val="24"/>
          <w:szCs w:val="24"/>
        </w:rPr>
        <w:t>g of</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trimethoprim per ml</w:t>
      </w:r>
      <w:r w:rsidR="00DF5AE3" w:rsidRPr="000A00D8">
        <w:rPr>
          <w:rFonts w:ascii="Times New Roman" w:hAnsi="Times New Roman" w:cs="Times New Roman"/>
          <w:color w:val="000000" w:themeColor="text1"/>
          <w:sz w:val="24"/>
          <w:szCs w:val="24"/>
        </w:rPr>
        <w:t>.</w:t>
      </w:r>
      <w:r w:rsidR="0085702F" w:rsidRPr="000A00D8">
        <w:rPr>
          <w:rFonts w:ascii="Times New Roman" w:hAnsi="Times New Roman" w:cs="Times New Roman"/>
          <w:color w:val="000000" w:themeColor="text1"/>
          <w:sz w:val="24"/>
          <w:szCs w:val="24"/>
          <w:vertAlign w:val="superscript"/>
        </w:rPr>
        <w:t>40</w:t>
      </w:r>
      <w:r w:rsidR="00603DA5" w:rsidRPr="000A00D8">
        <w:rPr>
          <w:rFonts w:ascii="Times New Roman" w:hAnsi="Times New Roman" w:cs="Times New Roman"/>
          <w:color w:val="000000" w:themeColor="text1"/>
          <w:sz w:val="24"/>
          <w:szCs w:val="24"/>
        </w:rPr>
        <w:t xml:space="preserve"> </w:t>
      </w:r>
      <w:r w:rsidR="00071C46" w:rsidRPr="000A00D8">
        <w:rPr>
          <w:rFonts w:ascii="Times New Roman" w:hAnsi="Times New Roman" w:cs="Times New Roman"/>
          <w:color w:val="000000" w:themeColor="text1"/>
          <w:sz w:val="24"/>
          <w:szCs w:val="24"/>
        </w:rPr>
        <w:t xml:space="preserve">Another media employed for culture of </w:t>
      </w:r>
      <w:proofErr w:type="spellStart"/>
      <w:r w:rsidR="00071C46" w:rsidRPr="000A00D8">
        <w:rPr>
          <w:rFonts w:ascii="Times New Roman" w:hAnsi="Times New Roman" w:cs="Times New Roman"/>
          <w:i/>
          <w:color w:val="000000" w:themeColor="text1"/>
          <w:sz w:val="24"/>
          <w:szCs w:val="24"/>
        </w:rPr>
        <w:t>N.gonorrhoeae</w:t>
      </w:r>
      <w:proofErr w:type="spellEnd"/>
      <w:r w:rsidR="00071C46" w:rsidRPr="000A00D8">
        <w:rPr>
          <w:rFonts w:ascii="Times New Roman" w:hAnsi="Times New Roman" w:cs="Times New Roman"/>
          <w:color w:val="000000" w:themeColor="text1"/>
          <w:sz w:val="24"/>
          <w:szCs w:val="24"/>
        </w:rPr>
        <w:t xml:space="preserve"> is N</w:t>
      </w:r>
      <w:r w:rsidR="00603DA5" w:rsidRPr="000A00D8">
        <w:rPr>
          <w:rFonts w:ascii="Times New Roman" w:hAnsi="Times New Roman" w:cs="Times New Roman"/>
          <w:color w:val="000000" w:themeColor="text1"/>
          <w:sz w:val="24"/>
          <w:szCs w:val="24"/>
        </w:rPr>
        <w:t xml:space="preserve">ew </w:t>
      </w:r>
      <w:r w:rsidR="00071C46" w:rsidRPr="000A00D8">
        <w:rPr>
          <w:rFonts w:ascii="Times New Roman" w:hAnsi="Times New Roman" w:cs="Times New Roman"/>
          <w:color w:val="000000" w:themeColor="text1"/>
          <w:sz w:val="24"/>
          <w:szCs w:val="24"/>
        </w:rPr>
        <w:t>Y</w:t>
      </w:r>
      <w:r w:rsidR="00603DA5" w:rsidRPr="000A00D8">
        <w:rPr>
          <w:rFonts w:ascii="Times New Roman" w:hAnsi="Times New Roman" w:cs="Times New Roman"/>
          <w:color w:val="000000" w:themeColor="text1"/>
          <w:sz w:val="24"/>
          <w:szCs w:val="24"/>
        </w:rPr>
        <w:t xml:space="preserve">ork </w:t>
      </w:r>
      <w:r w:rsidR="00071C46" w:rsidRPr="000A00D8">
        <w:rPr>
          <w:rFonts w:ascii="Times New Roman" w:hAnsi="Times New Roman" w:cs="Times New Roman"/>
          <w:color w:val="000000" w:themeColor="text1"/>
          <w:sz w:val="24"/>
          <w:szCs w:val="24"/>
        </w:rPr>
        <w:t>C</w:t>
      </w:r>
      <w:r w:rsidR="00603DA5" w:rsidRPr="000A00D8">
        <w:rPr>
          <w:rFonts w:ascii="Times New Roman" w:hAnsi="Times New Roman" w:cs="Times New Roman"/>
          <w:color w:val="000000" w:themeColor="text1"/>
          <w:sz w:val="24"/>
          <w:szCs w:val="24"/>
        </w:rPr>
        <w:t>ity</w:t>
      </w:r>
      <w:r w:rsidR="00071C46" w:rsidRPr="000A00D8">
        <w:rPr>
          <w:rFonts w:ascii="Times New Roman" w:hAnsi="Times New Roman" w:cs="Times New Roman"/>
          <w:color w:val="000000" w:themeColor="text1"/>
          <w:sz w:val="24"/>
          <w:szCs w:val="24"/>
        </w:rPr>
        <w:t xml:space="preserve"> medium</w:t>
      </w:r>
      <w:r w:rsidR="00603DA5" w:rsidRPr="000A00D8">
        <w:rPr>
          <w:rFonts w:ascii="Times New Roman" w:hAnsi="Times New Roman" w:cs="Times New Roman"/>
          <w:color w:val="000000" w:themeColor="text1"/>
          <w:sz w:val="24"/>
          <w:szCs w:val="24"/>
        </w:rPr>
        <w:t xml:space="preserve"> (NYC)</w:t>
      </w:r>
      <w:r w:rsidR="00071C46" w:rsidRPr="000A00D8">
        <w:rPr>
          <w:rFonts w:ascii="Times New Roman" w:hAnsi="Times New Roman" w:cs="Times New Roman"/>
          <w:color w:val="000000" w:themeColor="text1"/>
          <w:sz w:val="24"/>
          <w:szCs w:val="24"/>
        </w:rPr>
        <w:t xml:space="preserve">. </w:t>
      </w:r>
      <w:r w:rsidR="00603DA5" w:rsidRPr="000A00D8">
        <w:rPr>
          <w:rFonts w:ascii="Times New Roman" w:hAnsi="Times New Roman" w:cs="Times New Roman"/>
          <w:color w:val="000000" w:themeColor="text1"/>
          <w:sz w:val="24"/>
          <w:szCs w:val="24"/>
        </w:rPr>
        <w:t>I</w:t>
      </w:r>
      <w:r w:rsidR="00071C46" w:rsidRPr="000A00D8">
        <w:rPr>
          <w:rFonts w:ascii="Times New Roman" w:hAnsi="Times New Roman" w:cs="Times New Roman"/>
          <w:color w:val="000000" w:themeColor="text1"/>
          <w:sz w:val="24"/>
          <w:szCs w:val="24"/>
        </w:rPr>
        <w:t>t readily supports</w:t>
      </w:r>
      <w:r w:rsidR="00603DA5" w:rsidRPr="000A00D8">
        <w:rPr>
          <w:rFonts w:ascii="Times New Roman" w:hAnsi="Times New Roman" w:cs="Times New Roman"/>
          <w:color w:val="000000" w:themeColor="text1"/>
          <w:sz w:val="24"/>
          <w:szCs w:val="24"/>
        </w:rPr>
        <w:t xml:space="preserve"> g</w:t>
      </w:r>
      <w:r w:rsidR="00071C46" w:rsidRPr="000A00D8">
        <w:rPr>
          <w:rFonts w:ascii="Times New Roman" w:hAnsi="Times New Roman" w:cs="Times New Roman"/>
          <w:color w:val="000000" w:themeColor="text1"/>
          <w:sz w:val="24"/>
          <w:szCs w:val="24"/>
        </w:rPr>
        <w:t xml:space="preserve">rowth of </w:t>
      </w:r>
      <w:r w:rsidR="00603DA5" w:rsidRPr="000A00D8">
        <w:rPr>
          <w:rFonts w:ascii="Times New Roman" w:hAnsi="Times New Roman" w:cs="Times New Roman"/>
          <w:color w:val="000000" w:themeColor="text1"/>
          <w:sz w:val="24"/>
          <w:szCs w:val="24"/>
        </w:rPr>
        <w:t>pathogenic gonococci as well as M</w:t>
      </w:r>
      <w:r w:rsidR="00071C46" w:rsidRPr="000A00D8">
        <w:rPr>
          <w:rFonts w:ascii="Times New Roman" w:hAnsi="Times New Roman" w:cs="Times New Roman"/>
          <w:color w:val="000000" w:themeColor="text1"/>
          <w:sz w:val="24"/>
          <w:szCs w:val="24"/>
        </w:rPr>
        <w:t>ycoplasma.</w:t>
      </w:r>
      <w:r w:rsidR="00FD748E" w:rsidRPr="000A00D8">
        <w:rPr>
          <w:rFonts w:ascii="Times New Roman" w:hAnsi="Times New Roman" w:cs="Times New Roman"/>
          <w:color w:val="000000" w:themeColor="text1"/>
          <w:sz w:val="24"/>
          <w:szCs w:val="24"/>
          <w:vertAlign w:val="superscript"/>
        </w:rPr>
        <w:t>4</w:t>
      </w:r>
      <w:r w:rsidR="0085702F" w:rsidRPr="000A00D8">
        <w:rPr>
          <w:rFonts w:ascii="Times New Roman" w:hAnsi="Times New Roman" w:cs="Times New Roman"/>
          <w:color w:val="000000" w:themeColor="text1"/>
          <w:sz w:val="24"/>
          <w:szCs w:val="24"/>
          <w:vertAlign w:val="superscript"/>
        </w:rPr>
        <w:t>1</w:t>
      </w:r>
    </w:p>
    <w:p w14:paraId="665EB33E" w14:textId="0081B8E4" w:rsidR="00B751A8" w:rsidRPr="000A00D8" w:rsidRDefault="00603DA5"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Wherry</w:t>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Oliver</w:t>
      </w:r>
      <w:r w:rsidRPr="000A00D8">
        <w:rPr>
          <w:rFonts w:ascii="Times New Roman" w:hAnsi="Times New Roman" w:cs="Times New Roman"/>
          <w:color w:val="000000" w:themeColor="text1"/>
          <w:sz w:val="24"/>
          <w:szCs w:val="24"/>
        </w:rPr>
        <w:t xml:space="preserve"> and </w:t>
      </w:r>
      <w:r w:rsidRPr="000A00D8">
        <w:rPr>
          <w:rFonts w:ascii="Times New Roman" w:hAnsi="Times New Roman" w:cs="Times New Roman"/>
          <w:color w:val="000000" w:themeColor="text1"/>
          <w:sz w:val="24"/>
          <w:szCs w:val="24"/>
        </w:rPr>
        <w:t>Chapin</w:t>
      </w:r>
      <w:r w:rsidRPr="000A00D8">
        <w:rPr>
          <w:rFonts w:ascii="Times New Roman" w:hAnsi="Times New Roman" w:cs="Times New Roman"/>
          <w:color w:val="000000" w:themeColor="text1"/>
          <w:sz w:val="24"/>
          <w:szCs w:val="24"/>
        </w:rPr>
        <w:t xml:space="preserve"> pointed out the significance of </w:t>
      </w:r>
      <w:r w:rsidR="00281702" w:rsidRPr="000A00D8">
        <w:rPr>
          <w:rFonts w:ascii="Times New Roman" w:hAnsi="Times New Roman" w:cs="Times New Roman"/>
          <w:color w:val="000000" w:themeColor="text1"/>
          <w:sz w:val="24"/>
          <w:szCs w:val="24"/>
        </w:rPr>
        <w:t>a partial carbon dioxide</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 xml:space="preserve">environment </w:t>
      </w:r>
      <w:r w:rsidRPr="000A00D8">
        <w:rPr>
          <w:rFonts w:ascii="Times New Roman" w:hAnsi="Times New Roman" w:cs="Times New Roman"/>
          <w:color w:val="000000" w:themeColor="text1"/>
          <w:sz w:val="24"/>
          <w:szCs w:val="24"/>
        </w:rPr>
        <w:t xml:space="preserve">promoting </w:t>
      </w:r>
      <w:r w:rsidR="00281702" w:rsidRPr="000A00D8">
        <w:rPr>
          <w:rFonts w:ascii="Times New Roman" w:hAnsi="Times New Roman" w:cs="Times New Roman"/>
          <w:color w:val="000000" w:themeColor="text1"/>
          <w:sz w:val="24"/>
          <w:szCs w:val="24"/>
        </w:rPr>
        <w:t>growth of gonococcus.</w:t>
      </w:r>
      <w:r w:rsidR="00FD748E" w:rsidRPr="000A00D8">
        <w:rPr>
          <w:rFonts w:ascii="Times New Roman" w:hAnsi="Times New Roman" w:cs="Times New Roman"/>
          <w:color w:val="000000" w:themeColor="text1"/>
          <w:sz w:val="24"/>
          <w:szCs w:val="24"/>
          <w:vertAlign w:val="superscript"/>
        </w:rPr>
        <w:t>4</w:t>
      </w:r>
      <w:r w:rsidR="0085702F" w:rsidRPr="000A00D8">
        <w:rPr>
          <w:rFonts w:ascii="Times New Roman" w:hAnsi="Times New Roman" w:cs="Times New Roman"/>
          <w:color w:val="000000" w:themeColor="text1"/>
          <w:sz w:val="24"/>
          <w:szCs w:val="24"/>
          <w:vertAlign w:val="superscript"/>
        </w:rPr>
        <w:t>2</w:t>
      </w:r>
      <w:r w:rsidR="00EF5B7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Keefer</w:t>
      </w:r>
      <w:r w:rsidRPr="000A00D8">
        <w:rPr>
          <w:rFonts w:ascii="Times New Roman" w:hAnsi="Times New Roman" w:cs="Times New Roman"/>
          <w:color w:val="000000" w:themeColor="text1"/>
          <w:sz w:val="24"/>
          <w:szCs w:val="24"/>
        </w:rPr>
        <w:t xml:space="preserve"> and </w:t>
      </w:r>
      <w:proofErr w:type="spellStart"/>
      <w:r w:rsidR="00281702" w:rsidRPr="000A00D8">
        <w:rPr>
          <w:rFonts w:ascii="Times New Roman" w:hAnsi="Times New Roman" w:cs="Times New Roman"/>
          <w:color w:val="000000" w:themeColor="text1"/>
          <w:sz w:val="24"/>
          <w:szCs w:val="24"/>
        </w:rPr>
        <w:t>Spink</w:t>
      </w:r>
      <w:proofErr w:type="spellEnd"/>
      <w:r w:rsidR="0028170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further re-instated the fact</w:t>
      </w:r>
      <w:r w:rsidR="00281702"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4</w:t>
      </w:r>
      <w:r w:rsidR="0085702F" w:rsidRPr="000A00D8">
        <w:rPr>
          <w:rFonts w:ascii="Times New Roman" w:hAnsi="Times New Roman" w:cs="Times New Roman"/>
          <w:color w:val="000000" w:themeColor="text1"/>
          <w:sz w:val="24"/>
          <w:szCs w:val="24"/>
          <w:vertAlign w:val="superscript"/>
        </w:rPr>
        <w:t>3</w:t>
      </w:r>
      <w:r w:rsidR="00B96EF6"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C</w:t>
      </w:r>
      <w:r w:rsidRPr="000A00D8">
        <w:rPr>
          <w:rFonts w:ascii="Times New Roman" w:hAnsi="Times New Roman" w:cs="Times New Roman"/>
          <w:color w:val="000000" w:themeColor="text1"/>
          <w:sz w:val="24"/>
          <w:szCs w:val="24"/>
        </w:rPr>
        <w:t>andle jar</w:t>
      </w:r>
      <w:r w:rsidRPr="000A00D8">
        <w:rPr>
          <w:rFonts w:ascii="Times New Roman" w:hAnsi="Times New Roman" w:cs="Times New Roman"/>
          <w:color w:val="000000" w:themeColor="text1"/>
          <w:sz w:val="24"/>
          <w:szCs w:val="24"/>
        </w:rPr>
        <w:t xml:space="preserve"> is </w:t>
      </w:r>
      <w:r w:rsidR="00281702" w:rsidRPr="000A00D8">
        <w:rPr>
          <w:rFonts w:ascii="Times New Roman" w:hAnsi="Times New Roman" w:cs="Times New Roman"/>
          <w:color w:val="000000" w:themeColor="text1"/>
          <w:sz w:val="24"/>
          <w:szCs w:val="24"/>
        </w:rPr>
        <w:t xml:space="preserve">the one most widely used </w:t>
      </w:r>
      <w:r w:rsidRPr="000A00D8">
        <w:rPr>
          <w:rFonts w:ascii="Times New Roman" w:hAnsi="Times New Roman" w:cs="Times New Roman"/>
          <w:color w:val="000000" w:themeColor="text1"/>
          <w:sz w:val="24"/>
          <w:szCs w:val="24"/>
        </w:rPr>
        <w:t xml:space="preserve">method even </w:t>
      </w:r>
      <w:r w:rsidR="00281702" w:rsidRPr="000A00D8">
        <w:rPr>
          <w:rFonts w:ascii="Times New Roman" w:hAnsi="Times New Roman" w:cs="Times New Roman"/>
          <w:color w:val="000000" w:themeColor="text1"/>
          <w:sz w:val="24"/>
          <w:szCs w:val="24"/>
        </w:rPr>
        <w:t>today for incubating</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 xml:space="preserve">primary </w:t>
      </w:r>
      <w:r w:rsidRPr="000A00D8">
        <w:rPr>
          <w:rFonts w:ascii="Times New Roman" w:hAnsi="Times New Roman" w:cs="Times New Roman"/>
          <w:color w:val="000000" w:themeColor="text1"/>
          <w:sz w:val="24"/>
          <w:szCs w:val="24"/>
        </w:rPr>
        <w:t>plates</w:t>
      </w:r>
      <w:r w:rsidR="00281702" w:rsidRPr="000A00D8">
        <w:rPr>
          <w:rFonts w:ascii="Times New Roman" w:hAnsi="Times New Roman" w:cs="Times New Roman"/>
          <w:color w:val="000000" w:themeColor="text1"/>
          <w:sz w:val="24"/>
          <w:szCs w:val="24"/>
        </w:rPr>
        <w:t xml:space="preserve"> of gonococci</w:t>
      </w:r>
      <w:r w:rsidR="00B751A8"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A</w:t>
      </w:r>
      <w:r w:rsidR="00281702" w:rsidRPr="000A00D8">
        <w:rPr>
          <w:rFonts w:ascii="Times New Roman" w:hAnsi="Times New Roman" w:cs="Times New Roman"/>
          <w:color w:val="000000" w:themeColor="text1"/>
          <w:sz w:val="24"/>
          <w:szCs w:val="24"/>
        </w:rPr>
        <w:t xml:space="preserve">lthough inexpensive, </w:t>
      </w:r>
      <w:r w:rsidRPr="000A00D8">
        <w:rPr>
          <w:rFonts w:ascii="Times New Roman" w:hAnsi="Times New Roman" w:cs="Times New Roman"/>
          <w:color w:val="000000" w:themeColor="text1"/>
          <w:sz w:val="24"/>
          <w:szCs w:val="24"/>
        </w:rPr>
        <w:t xml:space="preserve">candle jar method </w:t>
      </w:r>
      <w:r w:rsidR="00281702" w:rsidRPr="000A00D8">
        <w:rPr>
          <w:rFonts w:ascii="Times New Roman" w:hAnsi="Times New Roman" w:cs="Times New Roman"/>
          <w:color w:val="000000" w:themeColor="text1"/>
          <w:sz w:val="24"/>
          <w:szCs w:val="24"/>
        </w:rPr>
        <w:t>is cumbersome</w:t>
      </w:r>
      <w:r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and requires a large</w:t>
      </w:r>
      <w:r w:rsidR="00DF1F94" w:rsidRPr="000A00D8">
        <w:rPr>
          <w:rFonts w:ascii="Times New Roman" w:hAnsi="Times New Roman" w:cs="Times New Roman"/>
          <w:color w:val="000000" w:themeColor="text1"/>
          <w:sz w:val="24"/>
          <w:szCs w:val="24"/>
        </w:rPr>
        <w:t xml:space="preserve"> </w:t>
      </w:r>
      <w:r w:rsidR="00281702" w:rsidRPr="000A00D8">
        <w:rPr>
          <w:rFonts w:ascii="Times New Roman" w:hAnsi="Times New Roman" w:cs="Times New Roman"/>
          <w:color w:val="000000" w:themeColor="text1"/>
          <w:sz w:val="24"/>
          <w:szCs w:val="24"/>
        </w:rPr>
        <w:t>incubator space</w:t>
      </w:r>
      <w:r w:rsidRPr="000A00D8">
        <w:rPr>
          <w:rFonts w:ascii="Times New Roman" w:hAnsi="Times New Roman" w:cs="Times New Roman"/>
          <w:color w:val="000000" w:themeColor="text1"/>
          <w:sz w:val="24"/>
          <w:szCs w:val="24"/>
        </w:rPr>
        <w:t>, thus restricting its use</w:t>
      </w:r>
      <w:r w:rsidR="00281702"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4</w:t>
      </w:r>
      <w:r w:rsidR="0085702F" w:rsidRPr="000A00D8">
        <w:rPr>
          <w:rFonts w:ascii="Times New Roman" w:hAnsi="Times New Roman" w:cs="Times New Roman"/>
          <w:color w:val="000000" w:themeColor="text1"/>
          <w:sz w:val="24"/>
          <w:szCs w:val="24"/>
          <w:vertAlign w:val="superscript"/>
        </w:rPr>
        <w:t>4</w:t>
      </w:r>
      <w:r w:rsidR="00AE008C" w:rsidRPr="000A00D8">
        <w:rPr>
          <w:rFonts w:ascii="Times New Roman" w:hAnsi="Times New Roman" w:cs="Times New Roman"/>
          <w:color w:val="000000" w:themeColor="text1"/>
          <w:sz w:val="24"/>
          <w:szCs w:val="24"/>
        </w:rPr>
        <w:t xml:space="preserve"> </w:t>
      </w:r>
      <w:r w:rsidR="00B96EF6" w:rsidRPr="000A00D8">
        <w:rPr>
          <w:rFonts w:ascii="Times New Roman" w:hAnsi="Times New Roman" w:cs="Times New Roman"/>
          <w:color w:val="000000" w:themeColor="text1"/>
          <w:sz w:val="24"/>
          <w:szCs w:val="24"/>
        </w:rPr>
        <w:t xml:space="preserve">Martin et al </w:t>
      </w:r>
      <w:r w:rsidR="00AE008C" w:rsidRPr="000A00D8">
        <w:rPr>
          <w:rFonts w:ascii="Times New Roman" w:hAnsi="Times New Roman" w:cs="Times New Roman"/>
          <w:color w:val="000000" w:themeColor="text1"/>
          <w:sz w:val="24"/>
          <w:szCs w:val="24"/>
        </w:rPr>
        <w:t xml:space="preserve">recommended the </w:t>
      </w:r>
      <w:r w:rsidR="00B96EF6" w:rsidRPr="000A00D8">
        <w:rPr>
          <w:rFonts w:ascii="Times New Roman" w:hAnsi="Times New Roman" w:cs="Times New Roman"/>
          <w:color w:val="000000" w:themeColor="text1"/>
          <w:sz w:val="24"/>
          <w:szCs w:val="24"/>
        </w:rPr>
        <w:t xml:space="preserve">use </w:t>
      </w:r>
      <w:r w:rsidR="00AE008C" w:rsidRPr="000A00D8">
        <w:rPr>
          <w:rFonts w:ascii="Times New Roman" w:hAnsi="Times New Roman" w:cs="Times New Roman"/>
          <w:color w:val="000000" w:themeColor="text1"/>
          <w:sz w:val="24"/>
          <w:szCs w:val="24"/>
        </w:rPr>
        <w:t xml:space="preserve">of a </w:t>
      </w:r>
      <w:r w:rsidR="00DF5AE3" w:rsidRPr="000A00D8">
        <w:rPr>
          <w:rFonts w:ascii="Times New Roman" w:hAnsi="Times New Roman" w:cs="Times New Roman"/>
          <w:color w:val="000000" w:themeColor="text1"/>
          <w:sz w:val="24"/>
          <w:szCs w:val="24"/>
        </w:rPr>
        <w:t>plastic bag with carbon dioxide tablet, for providing partial carbon dioxide environment.</w:t>
      </w:r>
      <w:r w:rsidR="0085702F" w:rsidRPr="000A00D8">
        <w:rPr>
          <w:rFonts w:ascii="Times New Roman" w:hAnsi="Times New Roman" w:cs="Times New Roman"/>
          <w:color w:val="000000" w:themeColor="text1"/>
          <w:sz w:val="24"/>
          <w:szCs w:val="24"/>
          <w:vertAlign w:val="superscript"/>
        </w:rPr>
        <w:t>45</w:t>
      </w:r>
    </w:p>
    <w:p w14:paraId="5A0F316E" w14:textId="45979DA9" w:rsidR="00DA2A5B" w:rsidRPr="000A00D8" w:rsidRDefault="00AE008C"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A</w:t>
      </w:r>
      <w:r w:rsidR="002F2593" w:rsidRPr="000A00D8">
        <w:rPr>
          <w:rFonts w:ascii="Times New Roman" w:hAnsi="Times New Roman" w:cs="Times New Roman"/>
          <w:color w:val="000000" w:themeColor="text1"/>
          <w:sz w:val="24"/>
          <w:szCs w:val="24"/>
        </w:rPr>
        <w:t>ntimicrobial susceptibilit</w:t>
      </w:r>
      <w:r w:rsidRPr="000A00D8">
        <w:rPr>
          <w:rFonts w:ascii="Times New Roman" w:hAnsi="Times New Roman" w:cs="Times New Roman"/>
          <w:color w:val="000000" w:themeColor="text1"/>
          <w:sz w:val="24"/>
          <w:szCs w:val="24"/>
        </w:rPr>
        <w:t>y testing forms a significant part of gonococcal diagnosis.</w:t>
      </w:r>
      <w:r w:rsidR="00FE3803" w:rsidRPr="000A00D8">
        <w:rPr>
          <w:rFonts w:ascii="Times New Roman" w:hAnsi="Times New Roman" w:cs="Times New Roman"/>
          <w:color w:val="000000" w:themeColor="text1"/>
          <w:sz w:val="24"/>
          <w:szCs w:val="24"/>
        </w:rPr>
        <w:t xml:space="preserve"> </w:t>
      </w:r>
      <w:r w:rsidR="00DA2A5B" w:rsidRPr="000A00D8">
        <w:rPr>
          <w:rFonts w:ascii="Times New Roman" w:hAnsi="Times New Roman" w:cs="Times New Roman"/>
          <w:color w:val="000000" w:themeColor="text1"/>
          <w:sz w:val="24"/>
          <w:szCs w:val="24"/>
        </w:rPr>
        <w:t>A</w:t>
      </w:r>
      <w:r w:rsidRPr="000A00D8">
        <w:rPr>
          <w:rFonts w:ascii="Times New Roman" w:hAnsi="Times New Roman" w:cs="Times New Roman"/>
          <w:color w:val="000000" w:themeColor="text1"/>
          <w:sz w:val="24"/>
          <w:szCs w:val="24"/>
        </w:rPr>
        <w:t>lthough a</w:t>
      </w:r>
      <w:r w:rsidR="00DA2A5B" w:rsidRPr="000A00D8">
        <w:rPr>
          <w:rFonts w:ascii="Times New Roman" w:hAnsi="Times New Roman" w:cs="Times New Roman"/>
          <w:color w:val="000000" w:themeColor="text1"/>
          <w:sz w:val="24"/>
          <w:szCs w:val="24"/>
        </w:rPr>
        <w:t>gar dilution test is considered gold standard</w:t>
      </w:r>
      <w:r w:rsidRPr="000A00D8">
        <w:rPr>
          <w:rFonts w:ascii="Times New Roman" w:hAnsi="Times New Roman" w:cs="Times New Roman"/>
          <w:color w:val="000000" w:themeColor="text1"/>
          <w:sz w:val="24"/>
          <w:szCs w:val="24"/>
        </w:rPr>
        <w:t xml:space="preserve"> for antibiotic sensitivity testing, w</w:t>
      </w:r>
      <w:r w:rsidR="00DA2A5B" w:rsidRPr="000A00D8">
        <w:rPr>
          <w:rFonts w:ascii="Times New Roman" w:hAnsi="Times New Roman" w:cs="Times New Roman"/>
          <w:color w:val="000000" w:themeColor="text1"/>
          <w:sz w:val="24"/>
          <w:szCs w:val="24"/>
        </w:rPr>
        <w:t xml:space="preserve">hen performed correctly, the disk-diffusion and </w:t>
      </w:r>
      <w:proofErr w:type="spellStart"/>
      <w:r w:rsidRPr="000A00D8">
        <w:rPr>
          <w:rFonts w:ascii="Times New Roman" w:hAnsi="Times New Roman" w:cs="Times New Roman"/>
          <w:color w:val="000000" w:themeColor="text1"/>
          <w:sz w:val="24"/>
          <w:szCs w:val="24"/>
        </w:rPr>
        <w:t>Epsilometer</w:t>
      </w:r>
      <w:proofErr w:type="spellEnd"/>
      <w:r w:rsidRPr="000A00D8">
        <w:rPr>
          <w:rFonts w:ascii="Times New Roman" w:hAnsi="Times New Roman" w:cs="Times New Roman"/>
          <w:color w:val="000000" w:themeColor="text1"/>
          <w:sz w:val="24"/>
          <w:szCs w:val="24"/>
        </w:rPr>
        <w:t xml:space="preserve"> test (</w:t>
      </w:r>
      <w:r w:rsidR="00DA2A5B" w:rsidRPr="000A00D8">
        <w:rPr>
          <w:rFonts w:ascii="Times New Roman" w:hAnsi="Times New Roman" w:cs="Times New Roman"/>
          <w:color w:val="000000" w:themeColor="text1"/>
          <w:sz w:val="24"/>
          <w:szCs w:val="24"/>
        </w:rPr>
        <w:t>E</w:t>
      </w:r>
      <w:r w:rsidRPr="000A00D8">
        <w:rPr>
          <w:rFonts w:ascii="Times New Roman" w:hAnsi="Times New Roman" w:cs="Times New Roman"/>
          <w:color w:val="000000" w:themeColor="text1"/>
          <w:sz w:val="24"/>
          <w:szCs w:val="24"/>
        </w:rPr>
        <w:t>-</w:t>
      </w:r>
      <w:r w:rsidR="00DA2A5B" w:rsidRPr="000A00D8">
        <w:rPr>
          <w:rFonts w:ascii="Times New Roman" w:hAnsi="Times New Roman" w:cs="Times New Roman"/>
          <w:color w:val="000000" w:themeColor="text1"/>
          <w:sz w:val="24"/>
          <w:szCs w:val="24"/>
        </w:rPr>
        <w:t>test</w:t>
      </w:r>
      <w:r w:rsidRPr="000A00D8">
        <w:rPr>
          <w:rFonts w:ascii="Times New Roman" w:hAnsi="Times New Roman" w:cs="Times New Roman"/>
          <w:color w:val="000000" w:themeColor="text1"/>
          <w:sz w:val="24"/>
          <w:szCs w:val="24"/>
        </w:rPr>
        <w:t>)</w:t>
      </w:r>
      <w:r w:rsidR="00DA2A5B" w:rsidRPr="000A00D8">
        <w:rPr>
          <w:rFonts w:ascii="Times New Roman" w:hAnsi="Times New Roman" w:cs="Times New Roman"/>
          <w:color w:val="000000" w:themeColor="text1"/>
          <w:sz w:val="24"/>
          <w:szCs w:val="24"/>
        </w:rPr>
        <w:t xml:space="preserve"> can be used </w:t>
      </w:r>
      <w:r w:rsidRPr="000A00D8">
        <w:rPr>
          <w:rFonts w:ascii="Times New Roman" w:hAnsi="Times New Roman" w:cs="Times New Roman"/>
          <w:color w:val="000000" w:themeColor="text1"/>
          <w:sz w:val="24"/>
          <w:szCs w:val="24"/>
        </w:rPr>
        <w:t>as useful alternatives</w:t>
      </w:r>
      <w:r w:rsidR="00DA2A5B" w:rsidRPr="000A00D8">
        <w:rPr>
          <w:rFonts w:ascii="Times New Roman" w:hAnsi="Times New Roman" w:cs="Times New Roman"/>
          <w:color w:val="000000" w:themeColor="text1"/>
          <w:sz w:val="24"/>
          <w:szCs w:val="24"/>
        </w:rPr>
        <w:t>.</w:t>
      </w:r>
      <w:r w:rsidR="0085702F" w:rsidRPr="000A00D8">
        <w:rPr>
          <w:rFonts w:ascii="Times New Roman" w:hAnsi="Times New Roman" w:cs="Times New Roman"/>
          <w:color w:val="000000" w:themeColor="text1"/>
          <w:sz w:val="24"/>
          <w:szCs w:val="24"/>
          <w:vertAlign w:val="superscript"/>
        </w:rPr>
        <w:t>45</w:t>
      </w:r>
    </w:p>
    <w:p w14:paraId="5DF27ECF" w14:textId="77777777" w:rsidR="00590617" w:rsidRPr="000A00D8" w:rsidRDefault="00590617" w:rsidP="00590617">
      <w:pPr>
        <w:rPr>
          <w:rFonts w:ascii="Times New Roman" w:hAnsi="Times New Roman" w:cs="Times New Roman"/>
          <w:color w:val="000000" w:themeColor="text1"/>
          <w:sz w:val="24"/>
          <w:szCs w:val="24"/>
        </w:rPr>
      </w:pPr>
      <w:r w:rsidRPr="000A00D8">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3AF7A45D" wp14:editId="49696378">
                <wp:simplePos x="0" y="0"/>
                <wp:positionH relativeFrom="column">
                  <wp:posOffset>1468120</wp:posOffset>
                </wp:positionH>
                <wp:positionV relativeFrom="paragraph">
                  <wp:posOffset>1697990</wp:posOffset>
                </wp:positionV>
                <wp:extent cx="0" cy="194945"/>
                <wp:effectExtent l="0" t="0" r="0" b="0"/>
                <wp:wrapNone/>
                <wp:docPr id="114730358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94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63BDE" id="_x0000_t32" coordsize="21600,21600" o:spt="32" o:oned="t" path="m,l21600,21600e" filled="f">
                <v:path arrowok="t" fillok="f" o:connecttype="none"/>
                <o:lock v:ext="edit" shapetype="t"/>
              </v:shapetype>
              <v:shape id="AutoShape 14" o:spid="_x0000_s1026" type="#_x0000_t32" style="position:absolute;margin-left:115.6pt;margin-top:133.7pt;width:0;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" strokecolor="white [3212]">
                <o:lock v:ext="edit" shapetype="f"/>
              </v:shape>
            </w:pict>
          </mc:Fallback>
        </mc:AlternateContent>
      </w:r>
      <w:r w:rsidRPr="000A00D8">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60288" behindDoc="0" locked="0" layoutInCell="1" allowOverlap="1" wp14:anchorId="6B19CAB5" wp14:editId="578272F8">
                <wp:simplePos x="0" y="0"/>
                <wp:positionH relativeFrom="column">
                  <wp:posOffset>2261870</wp:posOffset>
                </wp:positionH>
                <wp:positionV relativeFrom="paragraph">
                  <wp:posOffset>1702435</wp:posOffset>
                </wp:positionV>
                <wp:extent cx="0" cy="194945"/>
                <wp:effectExtent l="0" t="0" r="0" b="0"/>
                <wp:wrapNone/>
                <wp:docPr id="46892498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94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0AAC" id="AutoShape 13" o:spid="_x0000_s1026" type="#_x0000_t32" style="position:absolute;margin-left:178.1pt;margin-top:134.05pt;width:0;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" strokecolor="white [3212]">
                <o:lock v:ext="edit" shapetype="f"/>
              </v:shape>
            </w:pict>
          </mc:Fallback>
        </mc:AlternateContent>
      </w:r>
      <w:r w:rsidRPr="000A00D8">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59264" behindDoc="0" locked="0" layoutInCell="1" allowOverlap="1" wp14:anchorId="42817F9E" wp14:editId="7D099CF9">
                <wp:simplePos x="0" y="0"/>
                <wp:positionH relativeFrom="column">
                  <wp:posOffset>1477010</wp:posOffset>
                </wp:positionH>
                <wp:positionV relativeFrom="paragraph">
                  <wp:posOffset>1906270</wp:posOffset>
                </wp:positionV>
                <wp:extent cx="767715" cy="0"/>
                <wp:effectExtent l="0" t="0" r="0" b="0"/>
                <wp:wrapNone/>
                <wp:docPr id="4159715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7715"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5B692" id="AutoShape 12" o:spid="_x0000_s1026" type="#_x0000_t32" style="position:absolute;margin-left:116.3pt;margin-top:150.1pt;width:60.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" strokecolor="white [3212]">
                <o:lock v:ext="edit" shapetype="f"/>
              </v:shape>
            </w:pict>
          </mc:Fallback>
        </mc:AlternateContent>
      </w:r>
      <w:r w:rsidRPr="000A00D8">
        <w:rPr>
          <w:rFonts w:ascii="Times New Roman" w:hAnsi="Times New Roman" w:cs="Times New Roman"/>
          <w:noProof/>
          <w:color w:val="000000" w:themeColor="text1"/>
          <w:sz w:val="24"/>
          <w:szCs w:val="24"/>
          <w:lang w:val="en-US" w:eastAsia="zh-TW"/>
        </w:rPr>
        <mc:AlternateContent>
          <mc:Choice Requires="wps">
            <w:drawing>
              <wp:anchor distT="0" distB="0" distL="114300" distR="114300" simplePos="0" relativeHeight="251662336" behindDoc="0" locked="0" layoutInCell="1" allowOverlap="1" wp14:anchorId="74D7EEB8" wp14:editId="1AEE0933">
                <wp:simplePos x="0" y="0"/>
                <wp:positionH relativeFrom="column">
                  <wp:posOffset>4815840</wp:posOffset>
                </wp:positionH>
                <wp:positionV relativeFrom="paragraph">
                  <wp:posOffset>1511935</wp:posOffset>
                </wp:positionV>
                <wp:extent cx="1784985" cy="621665"/>
                <wp:effectExtent l="0" t="0" r="0" b="0"/>
                <wp:wrapNone/>
                <wp:docPr id="3994050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98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48D2" w14:textId="77777777" w:rsidR="00590617" w:rsidRPr="002367C9" w:rsidRDefault="00590617" w:rsidP="00590617">
                            <w:pPr>
                              <w:jc w:val="center"/>
                              <w:rPr>
                                <w:rFonts w:ascii="Times New Roman" w:hAnsi="Times New Roman" w:cs="Times New Roman"/>
                                <w:b/>
                                <w:sz w:val="24"/>
                                <w:szCs w:val="24"/>
                              </w:rPr>
                            </w:pPr>
                            <w:r w:rsidRPr="002367C9">
                              <w:rPr>
                                <w:rFonts w:ascii="Times New Roman" w:hAnsi="Times New Roman" w:cs="Times New Roman"/>
                                <w:b/>
                                <w:sz w:val="24"/>
                                <w:szCs w:val="24"/>
                              </w:rPr>
                              <w:t xml:space="preserve">Inhibition zone </w:t>
                            </w:r>
                            <w:r>
                              <w:rPr>
                                <w:rFonts w:ascii="Times New Roman" w:hAnsi="Times New Roman" w:cs="Times New Roman"/>
                                <w:b/>
                                <w:sz w:val="24"/>
                                <w:szCs w:val="24"/>
                              </w:rPr>
                              <w:t xml:space="preserve">   </w:t>
                            </w:r>
                            <w:r w:rsidRPr="002367C9">
                              <w:rPr>
                                <w:rFonts w:ascii="Times New Roman" w:hAnsi="Times New Roman" w:cs="Times New Roman"/>
                                <w:b/>
                                <w:sz w:val="24"/>
                                <w:szCs w:val="24"/>
                              </w:rPr>
                              <w:t>diameter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7EEB8" id="_x0000_t202" coordsize="21600,21600" o:spt="202" path="m,l,21600r21600,l21600,xe">
                <v:stroke joinstyle="miter"/>
                <v:path gradientshapeok="t" o:connecttype="rect"/>
              </v:shapetype>
              <v:shape id="Text Box 17" o:spid="_x0000_s1026" type="#_x0000_t202" style="position:absolute;margin-left:379.2pt;margin-top:119.05pt;width:140.55pt;height:48.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" filled="f" stroked="f">
                <v:path arrowok="t"/>
                <v:textbox style="mso-fit-shape-to-text:t">
                  <w:txbxContent>
                    <w:p w14:paraId="399A48D2" w14:textId="77777777" w:rsidR="00590617" w:rsidRPr="002367C9" w:rsidRDefault="00590617" w:rsidP="00590617">
                      <w:pPr>
                        <w:jc w:val="center"/>
                        <w:rPr>
                          <w:rFonts w:ascii="Times New Roman" w:hAnsi="Times New Roman" w:cs="Times New Roman"/>
                          <w:b/>
                          <w:sz w:val="24"/>
                          <w:szCs w:val="24"/>
                        </w:rPr>
                      </w:pPr>
                      <w:r w:rsidRPr="002367C9">
                        <w:rPr>
                          <w:rFonts w:ascii="Times New Roman" w:hAnsi="Times New Roman" w:cs="Times New Roman"/>
                          <w:b/>
                          <w:sz w:val="24"/>
                          <w:szCs w:val="24"/>
                        </w:rPr>
                        <w:t xml:space="preserve">Inhibition zone </w:t>
                      </w:r>
                      <w:r>
                        <w:rPr>
                          <w:rFonts w:ascii="Times New Roman" w:hAnsi="Times New Roman" w:cs="Times New Roman"/>
                          <w:b/>
                          <w:sz w:val="24"/>
                          <w:szCs w:val="24"/>
                        </w:rPr>
                        <w:t xml:space="preserve">   </w:t>
                      </w:r>
                      <w:r w:rsidRPr="002367C9">
                        <w:rPr>
                          <w:rFonts w:ascii="Times New Roman" w:hAnsi="Times New Roman" w:cs="Times New Roman"/>
                          <w:b/>
                          <w:sz w:val="24"/>
                          <w:szCs w:val="24"/>
                        </w:rPr>
                        <w:t>diameter</w:t>
                      </w:r>
                    </w:p>
                  </w:txbxContent>
                </v:textbox>
              </v:shape>
            </w:pict>
          </mc:Fallback>
        </mc:AlternateContent>
      </w:r>
      <w:r w:rsidRPr="000A00D8">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63360" behindDoc="0" locked="0" layoutInCell="1" allowOverlap="1" wp14:anchorId="38E3A2D9" wp14:editId="0FEB36F3">
                <wp:simplePos x="0" y="0"/>
                <wp:positionH relativeFrom="column">
                  <wp:posOffset>2303145</wp:posOffset>
                </wp:positionH>
                <wp:positionV relativeFrom="paragraph">
                  <wp:posOffset>1637665</wp:posOffset>
                </wp:positionV>
                <wp:extent cx="2807335" cy="24765"/>
                <wp:effectExtent l="12700" t="63500" r="0" b="26035"/>
                <wp:wrapNone/>
                <wp:docPr id="17767870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07335" cy="24765"/>
                        </a:xfrm>
                        <a:prstGeom prst="straightConnector1">
                          <a:avLst/>
                        </a:prstGeom>
                        <a:noFill/>
                        <a:ln w="1905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6F11" id="AutoShape 18" o:spid="_x0000_s1026" type="#_x0000_t32" style="position:absolute;margin-left:181.35pt;margin-top:128.95pt;width:221.05pt;height:1.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" strokecolor="white [3212]" strokeweight="1.5pt">
                <v:stroke endarrow="block"/>
                <o:lock v:ext="edit" shapetype="f"/>
              </v:shape>
            </w:pict>
          </mc:Fallback>
        </mc:AlternateContent>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noProof/>
          <w:color w:val="000000" w:themeColor="text1"/>
          <w:sz w:val="24"/>
          <w:szCs w:val="24"/>
          <w:lang w:eastAsia="en-IN"/>
        </w:rPr>
        <w:drawing>
          <wp:inline distT="0" distB="0" distL="0" distR="0" wp14:anchorId="4DA7D321" wp14:editId="3A5B8470">
            <wp:extent cx="4843236" cy="3334986"/>
            <wp:effectExtent l="19050" t="0" r="0" b="0"/>
            <wp:docPr id="32" name="Picture 7" descr="C:\Users\Manan Bharara\Desktop\Thesis Final\Thesis pics\3. AST\IMG-201304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an Bharara\Desktop\Thesis Final\Thesis pics\3. AST\IMG-20130412-WA0002.jpg"/>
                    <pic:cNvPicPr>
                      <a:picLocks noChangeAspect="1" noChangeArrowheads="1"/>
                    </pic:cNvPicPr>
                  </pic:nvPicPr>
                  <pic:blipFill>
                    <a:blip r:embed="rId12" cstate="print"/>
                    <a:srcRect/>
                    <a:stretch>
                      <a:fillRect/>
                    </a:stretch>
                  </pic:blipFill>
                  <pic:spPr bwMode="auto">
                    <a:xfrm>
                      <a:off x="0" y="0"/>
                      <a:ext cx="4844308" cy="3335724"/>
                    </a:xfrm>
                    <a:prstGeom prst="rect">
                      <a:avLst/>
                    </a:prstGeom>
                    <a:noFill/>
                    <a:ln w="9525">
                      <a:noFill/>
                      <a:miter lim="800000"/>
                      <a:headEnd/>
                      <a:tailEnd/>
                    </a:ln>
                  </pic:spPr>
                </pic:pic>
              </a:graphicData>
            </a:graphic>
          </wp:inline>
        </w:drawing>
      </w:r>
    </w:p>
    <w:p w14:paraId="0D3497BB" w14:textId="31375420" w:rsidR="00590617" w:rsidRPr="000A00D8" w:rsidRDefault="00281B2F" w:rsidP="00EE3093">
      <w:pPr>
        <w:rPr>
          <w:rFonts w:ascii="Times New Roman" w:hAnsi="Times New Roman" w:cs="Times New Roman"/>
          <w:b/>
          <w:color w:val="000000" w:themeColor="text1"/>
          <w:sz w:val="24"/>
          <w:szCs w:val="24"/>
          <w:lang w:val="en-US"/>
        </w:rPr>
      </w:pPr>
      <w:r w:rsidRPr="000A00D8">
        <w:rPr>
          <w:rFonts w:ascii="Times New Roman" w:hAnsi="Times New Roman" w:cs="Times New Roman"/>
          <w:b/>
          <w:color w:val="000000" w:themeColor="text1"/>
          <w:sz w:val="24"/>
          <w:szCs w:val="24"/>
        </w:rPr>
        <w:t xml:space="preserve">Figure 3: Antimicrobial susceptibility testing for </w:t>
      </w:r>
      <w:proofErr w:type="spellStart"/>
      <w:r w:rsidRPr="000A00D8">
        <w:rPr>
          <w:rFonts w:ascii="Times New Roman" w:hAnsi="Times New Roman" w:cs="Times New Roman"/>
          <w:b/>
          <w:i/>
          <w:color w:val="000000" w:themeColor="text1"/>
          <w:sz w:val="24"/>
          <w:szCs w:val="24"/>
        </w:rPr>
        <w:t>N.gonorrhoeae</w:t>
      </w:r>
      <w:proofErr w:type="spellEnd"/>
      <w:r w:rsidRPr="000A00D8">
        <w:rPr>
          <w:rFonts w:ascii="Times New Roman" w:hAnsi="Times New Roman" w:cs="Times New Roman"/>
          <w:b/>
          <w:color w:val="000000" w:themeColor="text1"/>
          <w:sz w:val="24"/>
          <w:szCs w:val="24"/>
        </w:rPr>
        <w:t xml:space="preserve"> by </w:t>
      </w:r>
      <w:r w:rsidRPr="000A00D8">
        <w:rPr>
          <w:rFonts w:ascii="Times New Roman" w:hAnsi="Times New Roman" w:cs="Times New Roman"/>
          <w:b/>
          <w:color w:val="000000" w:themeColor="text1"/>
          <w:sz w:val="24"/>
          <w:szCs w:val="24"/>
          <w:lang w:val="en-US"/>
        </w:rPr>
        <w:t>disc diffusion method</w:t>
      </w:r>
    </w:p>
    <w:p w14:paraId="18950527" w14:textId="77777777" w:rsidR="00590617" w:rsidRPr="000A00D8" w:rsidRDefault="00590617"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0E218D5" w14:textId="3FD4F117" w:rsidR="00590617" w:rsidRPr="000A00D8" w:rsidRDefault="00281B2F"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noProof/>
          <w:color w:val="000000" w:themeColor="text1"/>
          <w:sz w:val="24"/>
          <w:szCs w:val="24"/>
          <w:lang w:eastAsia="en-IN"/>
        </w:rPr>
        <w:drawing>
          <wp:inline distT="0" distB="0" distL="0" distR="0" wp14:anchorId="6731DAD7" wp14:editId="7EA561FD">
            <wp:extent cx="3668476" cy="2879271"/>
            <wp:effectExtent l="0" t="0" r="1905" b="3810"/>
            <wp:docPr id="33" name="Picture 2" descr="C:\Users\Manan Bharara\Desktop\Thesis Final\Thesis pics\short listed\Etest\Etest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n Bharara\Desktop\Thesis Final\Thesis pics\short listed\Etest\Etest 2 (2).jpg"/>
                    <pic:cNvPicPr>
                      <a:picLocks noChangeAspect="1" noChangeArrowheads="1"/>
                    </pic:cNvPicPr>
                  </pic:nvPicPr>
                  <pic:blipFill>
                    <a:blip r:embed="rId13" cstate="print"/>
                    <a:srcRect/>
                    <a:stretch>
                      <a:fillRect/>
                    </a:stretch>
                  </pic:blipFill>
                  <pic:spPr bwMode="auto">
                    <a:xfrm>
                      <a:off x="0" y="0"/>
                      <a:ext cx="3723016" cy="2922078"/>
                    </a:xfrm>
                    <a:prstGeom prst="rect">
                      <a:avLst/>
                    </a:prstGeom>
                    <a:noFill/>
                    <a:ln w="9525">
                      <a:noFill/>
                      <a:miter lim="800000"/>
                      <a:headEnd/>
                      <a:tailEnd/>
                    </a:ln>
                  </pic:spPr>
                </pic:pic>
              </a:graphicData>
            </a:graphic>
          </wp:inline>
        </w:drawing>
      </w:r>
    </w:p>
    <w:p w14:paraId="4BA957A8" w14:textId="26F92EC3" w:rsidR="00590617" w:rsidRPr="000A00D8" w:rsidRDefault="00590617"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
          <w:color w:val="000000" w:themeColor="text1"/>
          <w:sz w:val="24"/>
          <w:szCs w:val="24"/>
          <w:lang w:val="en-US"/>
        </w:rPr>
        <w:t xml:space="preserve">Figure </w:t>
      </w:r>
      <w:r w:rsidR="00281B2F" w:rsidRPr="000A00D8">
        <w:rPr>
          <w:rFonts w:ascii="Times New Roman" w:hAnsi="Times New Roman" w:cs="Times New Roman"/>
          <w:b/>
          <w:color w:val="000000" w:themeColor="text1"/>
          <w:sz w:val="24"/>
          <w:szCs w:val="24"/>
          <w:lang w:val="en-US"/>
        </w:rPr>
        <w:t>4</w:t>
      </w:r>
      <w:r w:rsidRPr="000A00D8">
        <w:rPr>
          <w:rFonts w:ascii="Times New Roman" w:hAnsi="Times New Roman" w:cs="Times New Roman"/>
          <w:b/>
          <w:color w:val="000000" w:themeColor="text1"/>
          <w:sz w:val="24"/>
          <w:szCs w:val="24"/>
          <w:lang w:val="en-US"/>
        </w:rPr>
        <w:t>: Minimum Inhibitory Concentration (MIC) of ceftriaxone by E test</w:t>
      </w:r>
    </w:p>
    <w:p w14:paraId="17261CD8" w14:textId="056A60D7" w:rsidR="001A5ECB" w:rsidRPr="000A00D8" w:rsidRDefault="00407436"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Asymptomatic gonococcal infection</w:t>
      </w:r>
      <w:r w:rsidR="00AE008C" w:rsidRPr="000A00D8">
        <w:rPr>
          <w:rFonts w:ascii="Times New Roman" w:hAnsi="Times New Roman" w:cs="Times New Roman"/>
          <w:color w:val="000000" w:themeColor="text1"/>
          <w:sz w:val="24"/>
          <w:szCs w:val="24"/>
        </w:rPr>
        <w:t>s</w:t>
      </w:r>
      <w:r w:rsidRPr="000A00D8">
        <w:rPr>
          <w:rFonts w:ascii="Times New Roman" w:hAnsi="Times New Roman" w:cs="Times New Roman"/>
          <w:color w:val="000000" w:themeColor="text1"/>
          <w:sz w:val="24"/>
          <w:szCs w:val="24"/>
        </w:rPr>
        <w:t xml:space="preserve"> </w:t>
      </w:r>
      <w:r w:rsidR="00AE008C" w:rsidRPr="000A00D8">
        <w:rPr>
          <w:rFonts w:ascii="Times New Roman" w:hAnsi="Times New Roman" w:cs="Times New Roman"/>
          <w:color w:val="000000" w:themeColor="text1"/>
          <w:sz w:val="24"/>
          <w:szCs w:val="24"/>
        </w:rPr>
        <w:t>are responsible for</w:t>
      </w:r>
      <w:r w:rsidRPr="000A00D8">
        <w:rPr>
          <w:rFonts w:ascii="Times New Roman" w:hAnsi="Times New Roman" w:cs="Times New Roman"/>
          <w:color w:val="000000" w:themeColor="text1"/>
          <w:sz w:val="24"/>
          <w:szCs w:val="24"/>
        </w:rPr>
        <w:t xml:space="preserve"> transmission</w:t>
      </w:r>
      <w:r w:rsidR="00D5093F" w:rsidRPr="000A00D8">
        <w:rPr>
          <w:rFonts w:ascii="Times New Roman" w:hAnsi="Times New Roman" w:cs="Times New Roman"/>
          <w:color w:val="000000" w:themeColor="text1"/>
          <w:sz w:val="24"/>
          <w:szCs w:val="24"/>
        </w:rPr>
        <w:t xml:space="preserve"> of gonorrhoea in </w:t>
      </w:r>
      <w:r w:rsidR="00AE008C" w:rsidRPr="000A00D8">
        <w:rPr>
          <w:rFonts w:ascii="Times New Roman" w:hAnsi="Times New Roman" w:cs="Times New Roman"/>
          <w:color w:val="000000" w:themeColor="text1"/>
          <w:sz w:val="24"/>
          <w:szCs w:val="24"/>
        </w:rPr>
        <w:t>the</w:t>
      </w:r>
      <w:r w:rsidR="00D5093F" w:rsidRPr="000A00D8">
        <w:rPr>
          <w:rFonts w:ascii="Times New Roman" w:hAnsi="Times New Roman" w:cs="Times New Roman"/>
          <w:color w:val="000000" w:themeColor="text1"/>
          <w:sz w:val="24"/>
          <w:szCs w:val="24"/>
        </w:rPr>
        <w:t xml:space="preserve"> community</w:t>
      </w:r>
      <w:r w:rsidRPr="000A00D8">
        <w:rPr>
          <w:rFonts w:ascii="Times New Roman" w:hAnsi="Times New Roman" w:cs="Times New Roman"/>
          <w:color w:val="000000" w:themeColor="text1"/>
          <w:sz w:val="24"/>
          <w:szCs w:val="24"/>
        </w:rPr>
        <w:t>.</w:t>
      </w:r>
      <w:r w:rsidR="0085702F" w:rsidRPr="000A00D8">
        <w:rPr>
          <w:rFonts w:ascii="Times New Roman" w:hAnsi="Times New Roman" w:cs="Times New Roman"/>
          <w:color w:val="000000" w:themeColor="text1"/>
          <w:sz w:val="24"/>
          <w:szCs w:val="24"/>
          <w:vertAlign w:val="superscript"/>
        </w:rPr>
        <w:t>46</w:t>
      </w:r>
      <w:r w:rsidR="002C5F12" w:rsidRPr="000A00D8">
        <w:rPr>
          <w:rFonts w:ascii="Times New Roman" w:hAnsi="Times New Roman" w:cs="Times New Roman"/>
          <w:color w:val="000000" w:themeColor="text1"/>
          <w:sz w:val="24"/>
          <w:szCs w:val="24"/>
          <w:vertAlign w:val="superscript"/>
        </w:rPr>
        <w:t xml:space="preserve"> </w:t>
      </w:r>
      <w:r w:rsidR="00CD3E95" w:rsidRPr="000A00D8">
        <w:rPr>
          <w:rFonts w:ascii="Times New Roman" w:hAnsi="Times New Roman" w:cs="Times New Roman"/>
          <w:color w:val="000000" w:themeColor="text1"/>
          <w:sz w:val="24"/>
          <w:szCs w:val="24"/>
        </w:rPr>
        <w:t xml:space="preserve">Community screening followed by treatment and education can play a vital role in curtailing the </w:t>
      </w:r>
      <w:r w:rsidR="00BE15C8" w:rsidRPr="000A00D8">
        <w:rPr>
          <w:rFonts w:ascii="Times New Roman" w:hAnsi="Times New Roman" w:cs="Times New Roman"/>
          <w:color w:val="000000" w:themeColor="text1"/>
          <w:sz w:val="24"/>
          <w:szCs w:val="24"/>
        </w:rPr>
        <w:t>spread</w:t>
      </w:r>
      <w:r w:rsidR="00CD3E95" w:rsidRPr="000A00D8">
        <w:rPr>
          <w:rFonts w:ascii="Times New Roman" w:hAnsi="Times New Roman" w:cs="Times New Roman"/>
          <w:color w:val="000000" w:themeColor="text1"/>
          <w:sz w:val="24"/>
          <w:szCs w:val="24"/>
        </w:rPr>
        <w:t xml:space="preserve"> of infection</w:t>
      </w:r>
      <w:r w:rsidRPr="000A00D8">
        <w:rPr>
          <w:rFonts w:ascii="Times New Roman" w:hAnsi="Times New Roman" w:cs="Times New Roman"/>
          <w:color w:val="000000" w:themeColor="text1"/>
          <w:sz w:val="24"/>
          <w:szCs w:val="24"/>
        </w:rPr>
        <w:t>.</w:t>
      </w:r>
      <w:r w:rsidR="0085702F" w:rsidRPr="000A00D8">
        <w:rPr>
          <w:rFonts w:ascii="Times New Roman" w:hAnsi="Times New Roman" w:cs="Times New Roman"/>
          <w:color w:val="000000" w:themeColor="text1"/>
          <w:sz w:val="24"/>
          <w:szCs w:val="24"/>
          <w:vertAlign w:val="superscript"/>
        </w:rPr>
        <w:t>47</w:t>
      </w:r>
    </w:p>
    <w:p w14:paraId="2C2D4584" w14:textId="11230E6C" w:rsidR="00D21E0D" w:rsidRPr="000A00D8" w:rsidRDefault="00091309"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Nucleic acid amplification tests</w:t>
      </w:r>
      <w:r w:rsidRPr="000A00D8">
        <w:rPr>
          <w:rFonts w:ascii="Times New Roman" w:hAnsi="Times New Roman" w:cs="Times New Roman"/>
          <w:color w:val="000000" w:themeColor="text1"/>
          <w:sz w:val="24"/>
          <w:szCs w:val="24"/>
        </w:rPr>
        <w:t xml:space="preserve"> (</w:t>
      </w:r>
      <w:r w:rsidR="00FC146F" w:rsidRPr="000A00D8">
        <w:rPr>
          <w:rFonts w:ascii="Times New Roman" w:hAnsi="Times New Roman" w:cs="Times New Roman"/>
          <w:color w:val="000000" w:themeColor="text1"/>
          <w:sz w:val="24"/>
          <w:szCs w:val="24"/>
        </w:rPr>
        <w:t>NAATs</w:t>
      </w:r>
      <w:r w:rsidRPr="000A00D8">
        <w:rPr>
          <w:rFonts w:ascii="Times New Roman" w:hAnsi="Times New Roman" w:cs="Times New Roman"/>
          <w:color w:val="000000" w:themeColor="text1"/>
          <w:sz w:val="24"/>
          <w:szCs w:val="24"/>
        </w:rPr>
        <w:t>)</w:t>
      </w:r>
      <w:r w:rsidR="00FC146F" w:rsidRPr="000A00D8">
        <w:rPr>
          <w:rFonts w:ascii="Times New Roman" w:hAnsi="Times New Roman" w:cs="Times New Roman"/>
          <w:color w:val="000000" w:themeColor="text1"/>
          <w:sz w:val="24"/>
          <w:szCs w:val="24"/>
        </w:rPr>
        <w:t xml:space="preserve"> are very sensitive and </w:t>
      </w:r>
      <w:r w:rsidRPr="000A00D8">
        <w:rPr>
          <w:rFonts w:ascii="Times New Roman" w:hAnsi="Times New Roman" w:cs="Times New Roman"/>
          <w:color w:val="000000" w:themeColor="text1"/>
          <w:sz w:val="24"/>
          <w:szCs w:val="24"/>
        </w:rPr>
        <w:t xml:space="preserve">can be performed on </w:t>
      </w:r>
      <w:r w:rsidR="00FC146F" w:rsidRPr="000A00D8">
        <w:rPr>
          <w:rFonts w:ascii="Times New Roman" w:hAnsi="Times New Roman" w:cs="Times New Roman"/>
          <w:color w:val="000000" w:themeColor="text1"/>
          <w:sz w:val="24"/>
          <w:szCs w:val="24"/>
        </w:rPr>
        <w:t>urine</w:t>
      </w:r>
      <w:r w:rsidRPr="000A00D8">
        <w:rPr>
          <w:rFonts w:ascii="Times New Roman" w:hAnsi="Times New Roman" w:cs="Times New Roman"/>
          <w:color w:val="000000" w:themeColor="text1"/>
          <w:sz w:val="24"/>
          <w:szCs w:val="24"/>
        </w:rPr>
        <w:t xml:space="preserve"> </w:t>
      </w:r>
      <w:r w:rsidR="00FC146F" w:rsidRPr="000A00D8">
        <w:rPr>
          <w:rFonts w:ascii="Times New Roman" w:hAnsi="Times New Roman" w:cs="Times New Roman"/>
          <w:color w:val="000000" w:themeColor="text1"/>
          <w:sz w:val="24"/>
          <w:szCs w:val="24"/>
        </w:rPr>
        <w:t>/ rectal swabs</w:t>
      </w:r>
      <w:r w:rsidRPr="000A00D8">
        <w:rPr>
          <w:rFonts w:ascii="Times New Roman" w:hAnsi="Times New Roman" w:cs="Times New Roman"/>
          <w:color w:val="000000" w:themeColor="text1"/>
          <w:sz w:val="24"/>
          <w:szCs w:val="24"/>
        </w:rPr>
        <w:t xml:space="preserve"> </w:t>
      </w:r>
      <w:r w:rsidR="00FC146F" w:rsidRPr="000A00D8">
        <w:rPr>
          <w:rFonts w:ascii="Times New Roman" w:hAnsi="Times New Roman" w:cs="Times New Roman"/>
          <w:color w:val="000000" w:themeColor="text1"/>
          <w:sz w:val="24"/>
          <w:szCs w:val="24"/>
        </w:rPr>
        <w:t>/</w:t>
      </w:r>
      <w:r w:rsidRPr="000A00D8">
        <w:rPr>
          <w:rFonts w:ascii="Times New Roman" w:hAnsi="Times New Roman" w:cs="Times New Roman"/>
          <w:color w:val="000000" w:themeColor="text1"/>
          <w:sz w:val="24"/>
          <w:szCs w:val="24"/>
        </w:rPr>
        <w:t xml:space="preserve"> </w:t>
      </w:r>
      <w:r w:rsidR="00FC146F" w:rsidRPr="000A00D8">
        <w:rPr>
          <w:rFonts w:ascii="Times New Roman" w:hAnsi="Times New Roman" w:cs="Times New Roman"/>
          <w:color w:val="000000" w:themeColor="text1"/>
          <w:sz w:val="24"/>
          <w:szCs w:val="24"/>
        </w:rPr>
        <w:t>urethral swabs</w:t>
      </w:r>
      <w:r w:rsidRPr="000A00D8">
        <w:rPr>
          <w:rFonts w:ascii="Times New Roman" w:hAnsi="Times New Roman" w:cs="Times New Roman"/>
          <w:color w:val="000000" w:themeColor="text1"/>
          <w:sz w:val="24"/>
          <w:szCs w:val="24"/>
        </w:rPr>
        <w:t>. NAATs have proven useful among</w:t>
      </w:r>
      <w:r w:rsidR="00EB1E5B" w:rsidRPr="000A00D8">
        <w:rPr>
          <w:rFonts w:ascii="Times New Roman" w:hAnsi="Times New Roman" w:cs="Times New Roman"/>
          <w:color w:val="000000" w:themeColor="text1"/>
          <w:sz w:val="24"/>
          <w:szCs w:val="24"/>
        </w:rPr>
        <w:t xml:space="preserve"> asymptomatic </w:t>
      </w:r>
      <w:r w:rsidRPr="000A00D8">
        <w:rPr>
          <w:rFonts w:ascii="Times New Roman" w:hAnsi="Times New Roman" w:cs="Times New Roman"/>
          <w:color w:val="000000" w:themeColor="text1"/>
          <w:sz w:val="24"/>
          <w:szCs w:val="24"/>
        </w:rPr>
        <w:t>carriers</w:t>
      </w:r>
      <w:r w:rsidR="00EB1E5B" w:rsidRPr="000A00D8">
        <w:rPr>
          <w:rFonts w:ascii="Times New Roman" w:hAnsi="Times New Roman" w:cs="Times New Roman"/>
          <w:color w:val="000000" w:themeColor="text1"/>
          <w:sz w:val="24"/>
          <w:szCs w:val="24"/>
        </w:rPr>
        <w:t>.</w:t>
      </w:r>
      <w:r w:rsidR="0085702F" w:rsidRPr="000A00D8">
        <w:rPr>
          <w:rFonts w:ascii="Times New Roman" w:hAnsi="Times New Roman" w:cs="Times New Roman"/>
          <w:color w:val="000000" w:themeColor="text1"/>
          <w:sz w:val="24"/>
          <w:szCs w:val="24"/>
          <w:vertAlign w:val="superscript"/>
        </w:rPr>
        <w:t>47</w:t>
      </w:r>
      <w:r w:rsidR="00EB1E5B" w:rsidRPr="000A00D8">
        <w:rPr>
          <w:rFonts w:ascii="Times New Roman" w:hAnsi="Times New Roman" w:cs="Times New Roman"/>
          <w:color w:val="000000" w:themeColor="text1"/>
          <w:sz w:val="24"/>
          <w:szCs w:val="24"/>
        </w:rPr>
        <w:t xml:space="preserve"> </w:t>
      </w:r>
      <w:r w:rsidR="00D21E0D" w:rsidRPr="000A00D8">
        <w:rPr>
          <w:rFonts w:ascii="Times New Roman" w:hAnsi="Times New Roman" w:cs="Times New Roman"/>
          <w:color w:val="000000" w:themeColor="text1"/>
          <w:sz w:val="24"/>
          <w:szCs w:val="24"/>
        </w:rPr>
        <w:t xml:space="preserve">Kimberly et al. </w:t>
      </w:r>
      <w:r w:rsidRPr="000A00D8">
        <w:rPr>
          <w:rFonts w:ascii="Times New Roman" w:hAnsi="Times New Roman" w:cs="Times New Roman"/>
          <w:color w:val="000000" w:themeColor="text1"/>
          <w:sz w:val="24"/>
          <w:szCs w:val="24"/>
        </w:rPr>
        <w:t xml:space="preserve">reported </w:t>
      </w:r>
      <w:r w:rsidR="00D21E0D" w:rsidRPr="000A00D8">
        <w:rPr>
          <w:rFonts w:ascii="Times New Roman" w:hAnsi="Times New Roman" w:cs="Times New Roman"/>
          <w:color w:val="000000" w:themeColor="text1"/>
          <w:sz w:val="24"/>
          <w:szCs w:val="24"/>
        </w:rPr>
        <w:t xml:space="preserve">sensitivity of </w:t>
      </w:r>
      <w:r w:rsidR="00D21E0D" w:rsidRPr="000A00D8">
        <w:rPr>
          <w:rFonts w:ascii="Times New Roman" w:hAnsi="Times New Roman" w:cs="Times New Roman"/>
          <w:i/>
          <w:iCs/>
          <w:color w:val="000000" w:themeColor="text1"/>
          <w:sz w:val="24"/>
          <w:szCs w:val="24"/>
        </w:rPr>
        <w:t xml:space="preserve">N. gonorrhoeae </w:t>
      </w:r>
      <w:r w:rsidR="00D21E0D" w:rsidRPr="000A00D8">
        <w:rPr>
          <w:rFonts w:ascii="Times New Roman" w:hAnsi="Times New Roman" w:cs="Times New Roman"/>
          <w:color w:val="000000" w:themeColor="text1"/>
          <w:sz w:val="24"/>
          <w:szCs w:val="24"/>
        </w:rPr>
        <w:t xml:space="preserve">PCR to be 94.4% and 97.3% </w:t>
      </w:r>
      <w:r w:rsidRPr="000A00D8">
        <w:rPr>
          <w:rFonts w:ascii="Times New Roman" w:hAnsi="Times New Roman" w:cs="Times New Roman"/>
          <w:color w:val="000000" w:themeColor="text1"/>
          <w:sz w:val="24"/>
          <w:szCs w:val="24"/>
        </w:rPr>
        <w:t xml:space="preserve">for urine </w:t>
      </w:r>
      <w:r w:rsidRPr="000A00D8">
        <w:rPr>
          <w:rFonts w:ascii="Times New Roman" w:hAnsi="Times New Roman" w:cs="Times New Roman"/>
          <w:color w:val="000000" w:themeColor="text1"/>
          <w:sz w:val="24"/>
          <w:szCs w:val="24"/>
        </w:rPr>
        <w:t xml:space="preserve">and </w:t>
      </w:r>
      <w:r w:rsidR="00D21E0D" w:rsidRPr="000A00D8">
        <w:rPr>
          <w:rFonts w:ascii="Times New Roman" w:hAnsi="Times New Roman" w:cs="Times New Roman"/>
          <w:color w:val="000000" w:themeColor="text1"/>
          <w:sz w:val="24"/>
          <w:szCs w:val="24"/>
        </w:rPr>
        <w:t>urethral swab specimens</w:t>
      </w:r>
      <w:r w:rsidRPr="000A00D8">
        <w:rPr>
          <w:rFonts w:ascii="Times New Roman" w:hAnsi="Times New Roman" w:cs="Times New Roman"/>
          <w:color w:val="000000" w:themeColor="text1"/>
          <w:sz w:val="24"/>
          <w:szCs w:val="24"/>
        </w:rPr>
        <w:t xml:space="preserve"> respectively, while</w:t>
      </w:r>
      <w:r w:rsidR="00D21E0D" w:rsidRPr="000A00D8">
        <w:rPr>
          <w:rFonts w:ascii="Times New Roman" w:hAnsi="Times New Roman" w:cs="Times New Roman"/>
          <w:color w:val="000000" w:themeColor="text1"/>
          <w:sz w:val="24"/>
          <w:szCs w:val="24"/>
        </w:rPr>
        <w:t xml:space="preserve">, culture </w:t>
      </w:r>
      <w:r w:rsidRPr="000A00D8">
        <w:rPr>
          <w:rFonts w:ascii="Times New Roman" w:hAnsi="Times New Roman" w:cs="Times New Roman"/>
          <w:color w:val="000000" w:themeColor="text1"/>
          <w:sz w:val="24"/>
          <w:szCs w:val="24"/>
        </w:rPr>
        <w:t>was positive in only</w:t>
      </w:r>
      <w:r w:rsidR="00D21E0D" w:rsidRPr="000A00D8">
        <w:rPr>
          <w:rFonts w:ascii="Times New Roman" w:hAnsi="Times New Roman" w:cs="Times New Roman"/>
          <w:color w:val="000000" w:themeColor="text1"/>
          <w:sz w:val="24"/>
          <w:szCs w:val="24"/>
        </w:rPr>
        <w:t xml:space="preserve"> 76.6%</w:t>
      </w:r>
      <w:r w:rsidRPr="000A00D8">
        <w:rPr>
          <w:rFonts w:ascii="Times New Roman" w:hAnsi="Times New Roman" w:cs="Times New Roman"/>
          <w:color w:val="000000" w:themeColor="text1"/>
          <w:sz w:val="24"/>
          <w:szCs w:val="24"/>
        </w:rPr>
        <w:t xml:space="preserve"> patients</w:t>
      </w:r>
      <w:r w:rsidR="00D21E0D"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3</w:t>
      </w:r>
      <w:r w:rsidR="0085702F" w:rsidRPr="000A00D8">
        <w:rPr>
          <w:rFonts w:ascii="Times New Roman" w:hAnsi="Times New Roman" w:cs="Times New Roman"/>
          <w:color w:val="000000" w:themeColor="text1"/>
          <w:sz w:val="24"/>
          <w:szCs w:val="24"/>
          <w:vertAlign w:val="superscript"/>
        </w:rPr>
        <w:t>4</w:t>
      </w:r>
    </w:p>
    <w:p w14:paraId="5FD09186" w14:textId="38B14301" w:rsidR="00AD32FA" w:rsidRPr="000A00D8" w:rsidRDefault="00EB1E5B"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However, </w:t>
      </w:r>
      <w:r w:rsidR="00091309" w:rsidRPr="000A00D8">
        <w:rPr>
          <w:rFonts w:ascii="Times New Roman" w:hAnsi="Times New Roman" w:cs="Times New Roman"/>
          <w:color w:val="000000" w:themeColor="text1"/>
          <w:sz w:val="24"/>
          <w:szCs w:val="24"/>
        </w:rPr>
        <w:t>qualitative</w:t>
      </w:r>
      <w:r w:rsidR="00FC146F" w:rsidRPr="000A00D8">
        <w:rPr>
          <w:rFonts w:ascii="Times New Roman" w:hAnsi="Times New Roman" w:cs="Times New Roman"/>
          <w:color w:val="000000" w:themeColor="text1"/>
          <w:sz w:val="24"/>
          <w:szCs w:val="24"/>
        </w:rPr>
        <w:t xml:space="preserve"> NAATs</w:t>
      </w:r>
      <w:r w:rsidR="00091309" w:rsidRPr="000A00D8">
        <w:rPr>
          <w:rFonts w:ascii="Times New Roman" w:hAnsi="Times New Roman" w:cs="Times New Roman"/>
          <w:color w:val="000000" w:themeColor="text1"/>
          <w:sz w:val="24"/>
          <w:szCs w:val="24"/>
        </w:rPr>
        <w:t xml:space="preserve"> do not give any information on a</w:t>
      </w:r>
      <w:r w:rsidRPr="000A00D8">
        <w:rPr>
          <w:rFonts w:ascii="Times New Roman" w:hAnsi="Times New Roman" w:cs="Times New Roman"/>
          <w:color w:val="000000" w:themeColor="text1"/>
          <w:sz w:val="24"/>
          <w:szCs w:val="24"/>
        </w:rPr>
        <w:t xml:space="preserve">ntimicrobial susceptibility </w:t>
      </w:r>
      <w:r w:rsidR="00091309" w:rsidRPr="000A00D8">
        <w:rPr>
          <w:rFonts w:ascii="Times New Roman" w:hAnsi="Times New Roman" w:cs="Times New Roman"/>
          <w:color w:val="000000" w:themeColor="text1"/>
          <w:sz w:val="24"/>
          <w:szCs w:val="24"/>
        </w:rPr>
        <w:t xml:space="preserve">of </w:t>
      </w:r>
      <w:r w:rsidR="00091309" w:rsidRPr="000A00D8">
        <w:rPr>
          <w:rFonts w:ascii="Times New Roman" w:hAnsi="Times New Roman" w:cs="Times New Roman"/>
          <w:i/>
          <w:iCs/>
          <w:color w:val="000000" w:themeColor="text1"/>
          <w:sz w:val="24"/>
          <w:szCs w:val="24"/>
        </w:rPr>
        <w:t xml:space="preserve">N. </w:t>
      </w:r>
      <w:proofErr w:type="spellStart"/>
      <w:r w:rsidR="00091309" w:rsidRPr="000A00D8">
        <w:rPr>
          <w:rFonts w:ascii="Times New Roman" w:hAnsi="Times New Roman" w:cs="Times New Roman"/>
          <w:i/>
          <w:iCs/>
          <w:color w:val="000000" w:themeColor="text1"/>
          <w:sz w:val="24"/>
          <w:szCs w:val="24"/>
        </w:rPr>
        <w:t>gonorroheae</w:t>
      </w:r>
      <w:proofErr w:type="spellEnd"/>
      <w:r w:rsidR="00091309" w:rsidRPr="000A00D8">
        <w:rPr>
          <w:rFonts w:ascii="Times New Roman" w:hAnsi="Times New Roman" w:cs="Times New Roman"/>
          <w:color w:val="000000" w:themeColor="text1"/>
          <w:sz w:val="24"/>
          <w:szCs w:val="24"/>
        </w:rPr>
        <w:t xml:space="preserve"> isolates, therefore no prognostic significance</w:t>
      </w:r>
      <w:r w:rsidR="00FC146F" w:rsidRPr="000A00D8">
        <w:rPr>
          <w:rFonts w:ascii="Times New Roman" w:hAnsi="Times New Roman" w:cs="Times New Roman"/>
          <w:color w:val="000000" w:themeColor="text1"/>
          <w:sz w:val="24"/>
          <w:szCs w:val="24"/>
        </w:rPr>
        <w:t>.</w:t>
      </w:r>
      <w:r w:rsidR="00E06D2C" w:rsidRPr="000A00D8">
        <w:rPr>
          <w:rFonts w:ascii="Times New Roman" w:hAnsi="Times New Roman" w:cs="Times New Roman"/>
          <w:color w:val="000000" w:themeColor="text1"/>
          <w:sz w:val="24"/>
          <w:szCs w:val="24"/>
          <w:vertAlign w:val="superscript"/>
        </w:rPr>
        <w:t>48</w:t>
      </w:r>
      <w:r w:rsidR="00B559DF" w:rsidRPr="000A00D8">
        <w:rPr>
          <w:rFonts w:ascii="Times New Roman" w:hAnsi="Times New Roman" w:cs="Times New Roman"/>
          <w:color w:val="000000" w:themeColor="text1"/>
          <w:sz w:val="24"/>
          <w:szCs w:val="24"/>
        </w:rPr>
        <w:t xml:space="preserve"> </w:t>
      </w:r>
      <w:r w:rsidR="00091309" w:rsidRPr="000A00D8">
        <w:rPr>
          <w:rFonts w:ascii="Times New Roman" w:hAnsi="Times New Roman" w:cs="Times New Roman"/>
          <w:color w:val="000000" w:themeColor="text1"/>
          <w:sz w:val="24"/>
          <w:szCs w:val="24"/>
        </w:rPr>
        <w:t xml:space="preserve">NAAT </w:t>
      </w:r>
      <w:r w:rsidR="00FC146F" w:rsidRPr="000A00D8">
        <w:rPr>
          <w:rFonts w:ascii="Times New Roman" w:hAnsi="Times New Roman" w:cs="Times New Roman"/>
          <w:color w:val="000000" w:themeColor="text1"/>
          <w:sz w:val="24"/>
          <w:szCs w:val="24"/>
        </w:rPr>
        <w:t>specificity is a major concern</w:t>
      </w:r>
      <w:r w:rsidR="00091309" w:rsidRPr="000A00D8">
        <w:rPr>
          <w:rFonts w:ascii="Times New Roman" w:hAnsi="Times New Roman" w:cs="Times New Roman"/>
          <w:color w:val="000000" w:themeColor="text1"/>
          <w:sz w:val="24"/>
          <w:szCs w:val="24"/>
        </w:rPr>
        <w:t xml:space="preserve"> </w:t>
      </w:r>
      <w:r w:rsidR="00FC146F" w:rsidRPr="000A00D8">
        <w:rPr>
          <w:rFonts w:ascii="Times New Roman" w:hAnsi="Times New Roman" w:cs="Times New Roman"/>
          <w:color w:val="000000" w:themeColor="text1"/>
          <w:sz w:val="24"/>
          <w:szCs w:val="24"/>
        </w:rPr>
        <w:t>in extra-genital specimens</w:t>
      </w:r>
      <w:r w:rsidR="00091309" w:rsidRPr="000A00D8">
        <w:rPr>
          <w:rFonts w:ascii="Times New Roman" w:hAnsi="Times New Roman" w:cs="Times New Roman"/>
          <w:color w:val="000000" w:themeColor="text1"/>
          <w:sz w:val="24"/>
          <w:szCs w:val="24"/>
        </w:rPr>
        <w:t xml:space="preserve"> due to genetic relatedness between pathogenic and commensal Neisseria spp</w:t>
      </w:r>
      <w:r w:rsidR="00FC146F" w:rsidRPr="000A00D8">
        <w:rPr>
          <w:rFonts w:ascii="Times New Roman" w:hAnsi="Times New Roman" w:cs="Times New Roman"/>
          <w:color w:val="000000" w:themeColor="text1"/>
          <w:sz w:val="24"/>
          <w:szCs w:val="24"/>
        </w:rPr>
        <w:t>.</w:t>
      </w:r>
      <w:r w:rsidR="00091309" w:rsidRPr="000A00D8">
        <w:rPr>
          <w:rFonts w:ascii="Times New Roman" w:hAnsi="Times New Roman" w:cs="Times New Roman"/>
          <w:color w:val="000000" w:themeColor="text1"/>
          <w:sz w:val="24"/>
          <w:szCs w:val="24"/>
          <w:vertAlign w:val="superscript"/>
        </w:rPr>
        <w:t>49</w:t>
      </w:r>
      <w:r w:rsidR="00FC146F"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Probes using nucleotide sequences of </w:t>
      </w:r>
      <w:r w:rsidR="00091309" w:rsidRPr="000A00D8">
        <w:rPr>
          <w:rFonts w:ascii="Times New Roman" w:hAnsi="Times New Roman" w:cs="Times New Roman"/>
          <w:color w:val="000000" w:themeColor="text1"/>
          <w:sz w:val="24"/>
          <w:szCs w:val="24"/>
        </w:rPr>
        <w:t xml:space="preserve">various gonococcal genes have been used. </w:t>
      </w:r>
      <w:r w:rsidRPr="000A00D8">
        <w:rPr>
          <w:rFonts w:ascii="Times New Roman" w:hAnsi="Times New Roman" w:cs="Times New Roman"/>
          <w:color w:val="000000" w:themeColor="text1"/>
          <w:sz w:val="24"/>
          <w:szCs w:val="24"/>
        </w:rPr>
        <w:t xml:space="preserve">The oligonucleotide probes </w:t>
      </w:r>
      <w:r w:rsidR="00534102" w:rsidRPr="000A00D8">
        <w:rPr>
          <w:rFonts w:ascii="Times New Roman" w:hAnsi="Times New Roman" w:cs="Times New Roman"/>
          <w:color w:val="000000" w:themeColor="text1"/>
          <w:sz w:val="24"/>
          <w:szCs w:val="24"/>
        </w:rPr>
        <w:t xml:space="preserve">against </w:t>
      </w:r>
      <w:r w:rsidRPr="000A00D8">
        <w:rPr>
          <w:rFonts w:ascii="Times New Roman" w:hAnsi="Times New Roman" w:cs="Times New Roman"/>
          <w:color w:val="000000" w:themeColor="text1"/>
          <w:sz w:val="24"/>
          <w:szCs w:val="24"/>
        </w:rPr>
        <w:t xml:space="preserve">16 S ribosomal RNA have been </w:t>
      </w:r>
      <w:r w:rsidR="00534102" w:rsidRPr="000A00D8">
        <w:rPr>
          <w:rFonts w:ascii="Times New Roman" w:hAnsi="Times New Roman" w:cs="Times New Roman"/>
          <w:color w:val="000000" w:themeColor="text1"/>
          <w:sz w:val="24"/>
          <w:szCs w:val="24"/>
        </w:rPr>
        <w:t>found</w:t>
      </w:r>
      <w:r w:rsidRPr="000A00D8">
        <w:rPr>
          <w:rFonts w:ascii="Times New Roman" w:hAnsi="Times New Roman" w:cs="Times New Roman"/>
          <w:color w:val="000000" w:themeColor="text1"/>
          <w:sz w:val="24"/>
          <w:szCs w:val="24"/>
        </w:rPr>
        <w:t xml:space="preserve"> to have a </w:t>
      </w:r>
      <w:r w:rsidR="00534102" w:rsidRPr="000A00D8">
        <w:rPr>
          <w:rFonts w:ascii="Times New Roman" w:hAnsi="Times New Roman" w:cs="Times New Roman"/>
          <w:color w:val="000000" w:themeColor="text1"/>
          <w:sz w:val="24"/>
          <w:szCs w:val="24"/>
        </w:rPr>
        <w:t xml:space="preserve">high </w:t>
      </w:r>
      <w:r w:rsidRPr="000A00D8">
        <w:rPr>
          <w:rFonts w:ascii="Times New Roman" w:hAnsi="Times New Roman" w:cs="Times New Roman"/>
          <w:color w:val="000000" w:themeColor="text1"/>
          <w:sz w:val="24"/>
          <w:szCs w:val="24"/>
        </w:rPr>
        <w:t>sensitivity and specificity</w:t>
      </w:r>
      <w:r w:rsidR="002C5F12"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5</w:t>
      </w:r>
      <w:r w:rsidR="00E06D2C" w:rsidRPr="000A00D8">
        <w:rPr>
          <w:rFonts w:ascii="Times New Roman" w:hAnsi="Times New Roman" w:cs="Times New Roman"/>
          <w:color w:val="000000" w:themeColor="text1"/>
          <w:sz w:val="24"/>
          <w:szCs w:val="24"/>
          <w:vertAlign w:val="superscript"/>
        </w:rPr>
        <w:t>0</w:t>
      </w:r>
    </w:p>
    <w:p w14:paraId="5F6BA0D6" w14:textId="77777777" w:rsidR="00504192" w:rsidRPr="000A00D8" w:rsidRDefault="00504192" w:rsidP="00A634FF">
      <w:pPr>
        <w:spacing w:line="360" w:lineRule="auto"/>
        <w:jc w:val="both"/>
        <w:rPr>
          <w:rFonts w:ascii="Times New Roman" w:hAnsi="Times New Roman" w:cs="Times New Roman"/>
          <w:b/>
          <w:color w:val="000000" w:themeColor="text1"/>
          <w:sz w:val="24"/>
          <w:szCs w:val="24"/>
        </w:rPr>
      </w:pPr>
    </w:p>
    <w:p w14:paraId="3F0625CE" w14:textId="77777777" w:rsidR="00FC767B" w:rsidRPr="000A00D8" w:rsidRDefault="007403F2"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LABORATORY DIAGNOSIS OF CHLAMYDIAL URETHRITIS</w:t>
      </w:r>
    </w:p>
    <w:p w14:paraId="69E53789" w14:textId="77777777" w:rsidR="00B93A36" w:rsidRPr="000A00D8" w:rsidRDefault="00B93A36" w:rsidP="00A634FF">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Diagnosis of Chlamydial urethritis </w:t>
      </w:r>
      <w:r w:rsidR="00B37EEE" w:rsidRPr="000A00D8">
        <w:rPr>
          <w:rFonts w:ascii="Times New Roman" w:hAnsi="Times New Roman" w:cs="Times New Roman"/>
          <w:bCs/>
          <w:color w:val="000000" w:themeColor="text1"/>
          <w:sz w:val="24"/>
          <w:szCs w:val="24"/>
        </w:rPr>
        <w:t>in the laboratory can be established by</w:t>
      </w:r>
    </w:p>
    <w:p w14:paraId="19906B99" w14:textId="77777777" w:rsidR="00B93A36" w:rsidRPr="000A00D8"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Direct microscopy</w:t>
      </w:r>
    </w:p>
    <w:p w14:paraId="547C847A" w14:textId="6D44739B" w:rsidR="00B93A36" w:rsidRPr="000A00D8" w:rsidRDefault="00534102" w:rsidP="00A634FF">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Cell line </w:t>
      </w:r>
      <w:r w:rsidR="00B93A36" w:rsidRPr="000A00D8">
        <w:rPr>
          <w:rFonts w:ascii="Times New Roman" w:hAnsi="Times New Roman" w:cs="Times New Roman"/>
          <w:color w:val="000000" w:themeColor="text1"/>
          <w:sz w:val="24"/>
          <w:szCs w:val="24"/>
        </w:rPr>
        <w:t xml:space="preserve">Culture </w:t>
      </w:r>
    </w:p>
    <w:p w14:paraId="47F3297E" w14:textId="752F56ED" w:rsidR="00B93A36" w:rsidRPr="000A00D8" w:rsidRDefault="00F865DE" w:rsidP="00A634FF">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lastRenderedPageBreak/>
        <w:t xml:space="preserve">Enzyme Linked </w:t>
      </w:r>
      <w:proofErr w:type="spellStart"/>
      <w:r w:rsidRPr="000A00D8">
        <w:rPr>
          <w:rFonts w:ascii="Times New Roman" w:hAnsi="Times New Roman" w:cs="Times New Roman"/>
          <w:color w:val="000000" w:themeColor="text1"/>
          <w:sz w:val="24"/>
          <w:szCs w:val="24"/>
        </w:rPr>
        <w:t>Immunosorbant</w:t>
      </w:r>
      <w:proofErr w:type="spellEnd"/>
      <w:r w:rsidRPr="000A00D8">
        <w:rPr>
          <w:rFonts w:ascii="Times New Roman" w:hAnsi="Times New Roman" w:cs="Times New Roman"/>
          <w:color w:val="000000" w:themeColor="text1"/>
          <w:sz w:val="24"/>
          <w:szCs w:val="24"/>
        </w:rPr>
        <w:t xml:space="preserve"> Assay (</w:t>
      </w:r>
      <w:r w:rsidR="00B93A36" w:rsidRPr="000A00D8">
        <w:rPr>
          <w:rFonts w:ascii="Times New Roman" w:hAnsi="Times New Roman" w:cs="Times New Roman"/>
          <w:color w:val="000000" w:themeColor="text1"/>
          <w:sz w:val="24"/>
          <w:szCs w:val="24"/>
        </w:rPr>
        <w:t>ELISA</w:t>
      </w:r>
      <w:r w:rsidRPr="000A00D8">
        <w:rPr>
          <w:rFonts w:ascii="Times New Roman" w:hAnsi="Times New Roman" w:cs="Times New Roman"/>
          <w:color w:val="000000" w:themeColor="text1"/>
          <w:sz w:val="24"/>
          <w:szCs w:val="24"/>
        </w:rPr>
        <w:t>)</w:t>
      </w:r>
      <w:r w:rsidR="00B93A36"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Direct Fluorescent Antibody Test (</w:t>
      </w:r>
      <w:r w:rsidR="00B93A36" w:rsidRPr="000A00D8">
        <w:rPr>
          <w:rFonts w:ascii="Times New Roman" w:hAnsi="Times New Roman" w:cs="Times New Roman"/>
          <w:color w:val="000000" w:themeColor="text1"/>
          <w:sz w:val="24"/>
          <w:szCs w:val="24"/>
        </w:rPr>
        <w:t>DFA</w:t>
      </w:r>
      <w:r w:rsidRPr="000A00D8">
        <w:rPr>
          <w:rFonts w:ascii="Times New Roman" w:hAnsi="Times New Roman" w:cs="Times New Roman"/>
          <w:color w:val="000000" w:themeColor="text1"/>
          <w:sz w:val="24"/>
          <w:szCs w:val="24"/>
        </w:rPr>
        <w:t>)</w:t>
      </w:r>
      <w:r w:rsidR="00534102" w:rsidRPr="000A00D8">
        <w:rPr>
          <w:rFonts w:ascii="Times New Roman" w:hAnsi="Times New Roman" w:cs="Times New Roman"/>
          <w:color w:val="000000" w:themeColor="text1"/>
          <w:sz w:val="24"/>
          <w:szCs w:val="24"/>
        </w:rPr>
        <w:t xml:space="preserve"> </w:t>
      </w:r>
    </w:p>
    <w:p w14:paraId="568B9333" w14:textId="7FA4677F" w:rsidR="00B93A36" w:rsidRPr="000A00D8"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N</w:t>
      </w:r>
      <w:r w:rsidR="00534102" w:rsidRPr="000A00D8">
        <w:rPr>
          <w:rFonts w:ascii="Times New Roman" w:hAnsi="Times New Roman" w:cs="Times New Roman"/>
          <w:color w:val="000000" w:themeColor="text1"/>
          <w:sz w:val="24"/>
          <w:szCs w:val="24"/>
        </w:rPr>
        <w:t>AATs</w:t>
      </w:r>
    </w:p>
    <w:p w14:paraId="439AEFDB" w14:textId="77777777" w:rsidR="00851BD4" w:rsidRPr="000A00D8" w:rsidRDefault="00851BD4" w:rsidP="00A634FF">
      <w:pPr>
        <w:pStyle w:val="Pa23"/>
        <w:spacing w:line="360" w:lineRule="auto"/>
        <w:jc w:val="both"/>
        <w:rPr>
          <w:rFonts w:ascii="Times New Roman" w:hAnsi="Times New Roman" w:cs="Times New Roman"/>
          <w:color w:val="000000" w:themeColor="text1"/>
        </w:rPr>
      </w:pPr>
    </w:p>
    <w:p w14:paraId="29F086B7" w14:textId="750EFB06" w:rsidR="0004407A" w:rsidRPr="000A00D8" w:rsidRDefault="00EB4F2C" w:rsidP="00A634FF">
      <w:pPr>
        <w:autoSpaceDE w:val="0"/>
        <w:autoSpaceDN w:val="0"/>
        <w:adjustRightInd w:val="0"/>
        <w:spacing w:after="0" w:line="360" w:lineRule="auto"/>
        <w:jc w:val="both"/>
        <w:rPr>
          <w:rFonts w:ascii="Times New Roman" w:hAnsi="Times New Roman" w:cs="Times New Roman"/>
          <w:i/>
          <w:color w:val="000000" w:themeColor="text1"/>
          <w:sz w:val="24"/>
          <w:szCs w:val="24"/>
          <w:vertAlign w:val="superscript"/>
        </w:rPr>
      </w:pPr>
      <w:r w:rsidRPr="000A00D8">
        <w:rPr>
          <w:rFonts w:ascii="Times New Roman" w:hAnsi="Times New Roman" w:cs="Times New Roman"/>
          <w:color w:val="000000" w:themeColor="text1"/>
          <w:sz w:val="24"/>
          <w:szCs w:val="24"/>
        </w:rPr>
        <w:t xml:space="preserve">Increased number of polymorphonuclear cells in the direct </w:t>
      </w:r>
      <w:r w:rsidR="00534102" w:rsidRPr="000A00D8">
        <w:rPr>
          <w:rFonts w:ascii="Times New Roman" w:hAnsi="Times New Roman" w:cs="Times New Roman"/>
          <w:color w:val="000000" w:themeColor="text1"/>
          <w:sz w:val="24"/>
          <w:szCs w:val="24"/>
        </w:rPr>
        <w:t>G</w:t>
      </w:r>
      <w:r w:rsidRPr="000A00D8">
        <w:rPr>
          <w:rFonts w:ascii="Times New Roman" w:hAnsi="Times New Roman" w:cs="Times New Roman"/>
          <w:color w:val="000000" w:themeColor="text1"/>
          <w:sz w:val="24"/>
          <w:szCs w:val="24"/>
        </w:rPr>
        <w:t>rams smear of urethral discharge establishes a diagnosis of nongonococcal urethritis.</w:t>
      </w:r>
      <w:r w:rsidR="00FD748E" w:rsidRPr="000A00D8">
        <w:rPr>
          <w:rFonts w:ascii="Times New Roman" w:hAnsi="Times New Roman" w:cs="Times New Roman"/>
          <w:color w:val="000000" w:themeColor="text1"/>
          <w:sz w:val="24"/>
          <w:szCs w:val="24"/>
          <w:vertAlign w:val="superscript"/>
        </w:rPr>
        <w:t>5</w:t>
      </w:r>
      <w:r w:rsidR="00E06D2C" w:rsidRPr="000A00D8">
        <w:rPr>
          <w:rFonts w:ascii="Times New Roman" w:hAnsi="Times New Roman" w:cs="Times New Roman"/>
          <w:color w:val="000000" w:themeColor="text1"/>
          <w:sz w:val="24"/>
          <w:szCs w:val="24"/>
          <w:vertAlign w:val="superscript"/>
        </w:rPr>
        <w:t>1</w:t>
      </w:r>
      <w:r w:rsidRPr="000A00D8">
        <w:rPr>
          <w:rFonts w:ascii="Times New Roman" w:hAnsi="Times New Roman" w:cs="Times New Roman"/>
          <w:color w:val="000000" w:themeColor="text1"/>
          <w:sz w:val="24"/>
          <w:szCs w:val="24"/>
        </w:rPr>
        <w:t xml:space="preserve"> </w:t>
      </w:r>
      <w:r w:rsidR="00534102" w:rsidRPr="000A00D8">
        <w:rPr>
          <w:rFonts w:ascii="Times New Roman" w:hAnsi="Times New Roman" w:cs="Times New Roman"/>
          <w:color w:val="000000" w:themeColor="text1"/>
          <w:sz w:val="24"/>
          <w:szCs w:val="24"/>
        </w:rPr>
        <w:t xml:space="preserve">Specific diagnosis of </w:t>
      </w:r>
      <w:proofErr w:type="spellStart"/>
      <w:r w:rsidR="00534102" w:rsidRPr="000A00D8">
        <w:rPr>
          <w:rFonts w:ascii="Times New Roman" w:hAnsi="Times New Roman" w:cs="Times New Roman"/>
          <w:i/>
          <w:iCs/>
          <w:color w:val="000000" w:themeColor="text1"/>
          <w:sz w:val="24"/>
          <w:szCs w:val="24"/>
        </w:rPr>
        <w:t>C.trachomatis</w:t>
      </w:r>
      <w:proofErr w:type="spellEnd"/>
      <w:r w:rsidR="00534102" w:rsidRPr="000A00D8">
        <w:rPr>
          <w:rFonts w:ascii="Times New Roman" w:hAnsi="Times New Roman" w:cs="Times New Roman"/>
          <w:color w:val="000000" w:themeColor="text1"/>
          <w:sz w:val="24"/>
          <w:szCs w:val="24"/>
        </w:rPr>
        <w:t xml:space="preserve"> is enhanced due to availability of </w:t>
      </w:r>
      <w:r w:rsidR="0004407A" w:rsidRPr="000A00D8">
        <w:rPr>
          <w:rFonts w:ascii="Times New Roman" w:hAnsi="Times New Roman" w:cs="Times New Roman"/>
          <w:color w:val="000000" w:themeColor="text1"/>
          <w:sz w:val="24"/>
          <w:szCs w:val="24"/>
        </w:rPr>
        <w:t>highly sensitive and specific NAATs</w:t>
      </w:r>
      <w:r w:rsidR="00534102" w:rsidRPr="000A00D8">
        <w:rPr>
          <w:rFonts w:ascii="Times New Roman" w:hAnsi="Times New Roman" w:cs="Times New Roman"/>
          <w:color w:val="000000" w:themeColor="text1"/>
          <w:sz w:val="24"/>
          <w:szCs w:val="24"/>
        </w:rPr>
        <w:t>.</w:t>
      </w:r>
      <w:r w:rsidR="0004407A" w:rsidRPr="000A00D8">
        <w:rPr>
          <w:rFonts w:ascii="Times New Roman" w:hAnsi="Times New Roman" w:cs="Times New Roman"/>
          <w:color w:val="000000" w:themeColor="text1"/>
          <w:sz w:val="24"/>
          <w:szCs w:val="24"/>
        </w:rPr>
        <w:t xml:space="preserve"> </w:t>
      </w:r>
    </w:p>
    <w:p w14:paraId="0B6CF260" w14:textId="462D00E8" w:rsidR="006E2F3E" w:rsidRPr="000A00D8" w:rsidRDefault="00534102" w:rsidP="00A634FF">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0A00D8">
        <w:rPr>
          <w:rFonts w:ascii="Times New Roman" w:hAnsi="Times New Roman" w:cs="Times New Roman"/>
          <w:iCs/>
          <w:color w:val="000000" w:themeColor="text1"/>
          <w:sz w:val="24"/>
          <w:szCs w:val="24"/>
        </w:rPr>
        <w:t xml:space="preserve">Since </w:t>
      </w:r>
      <w:proofErr w:type="spellStart"/>
      <w:r w:rsidR="00EB4F2C" w:rsidRPr="000A00D8">
        <w:rPr>
          <w:rFonts w:ascii="Times New Roman" w:hAnsi="Times New Roman" w:cs="Times New Roman"/>
          <w:i/>
          <w:color w:val="000000" w:themeColor="text1"/>
          <w:sz w:val="24"/>
          <w:szCs w:val="24"/>
        </w:rPr>
        <w:t>C.trachomatis</w:t>
      </w:r>
      <w:proofErr w:type="spellEnd"/>
      <w:r w:rsidR="00EB4F2C" w:rsidRPr="000A00D8">
        <w:rPr>
          <w:rFonts w:ascii="Times New Roman" w:hAnsi="Times New Roman" w:cs="Times New Roman"/>
          <w:color w:val="000000" w:themeColor="text1"/>
          <w:sz w:val="24"/>
          <w:szCs w:val="24"/>
        </w:rPr>
        <w:t xml:space="preserve"> is an intracellular parasite of columnar epithelial cells</w:t>
      </w:r>
      <w:r w:rsidRPr="000A00D8">
        <w:rPr>
          <w:rFonts w:ascii="Times New Roman" w:hAnsi="Times New Roman" w:cs="Times New Roman"/>
          <w:color w:val="000000" w:themeColor="text1"/>
          <w:sz w:val="24"/>
          <w:szCs w:val="24"/>
        </w:rPr>
        <w:t>,</w:t>
      </w:r>
      <w:r w:rsidR="00EB4F2C"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diagnostic </w:t>
      </w:r>
      <w:proofErr w:type="spellStart"/>
      <w:r w:rsidRPr="000A00D8">
        <w:rPr>
          <w:rFonts w:ascii="Times New Roman" w:hAnsi="Times New Roman" w:cs="Times New Roman"/>
          <w:color w:val="000000" w:themeColor="text1"/>
          <w:sz w:val="24"/>
          <w:szCs w:val="24"/>
        </w:rPr>
        <w:t xml:space="preserve">specimen </w:t>
      </w:r>
      <w:proofErr w:type="spellEnd"/>
      <w:r w:rsidR="00EB4F2C" w:rsidRPr="000A00D8">
        <w:rPr>
          <w:rFonts w:ascii="Times New Roman" w:hAnsi="Times New Roman" w:cs="Times New Roman"/>
          <w:color w:val="000000" w:themeColor="text1"/>
          <w:sz w:val="24"/>
          <w:szCs w:val="24"/>
        </w:rPr>
        <w:t>should be collected by vigorous swabbing or scraping of the involved sites.</w:t>
      </w:r>
      <w:r w:rsidR="00E06D2C" w:rsidRPr="000A00D8">
        <w:rPr>
          <w:rFonts w:ascii="Times New Roman" w:hAnsi="Times New Roman" w:cs="Times New Roman"/>
          <w:color w:val="000000" w:themeColor="text1"/>
          <w:sz w:val="24"/>
          <w:szCs w:val="24"/>
          <w:vertAlign w:val="superscript"/>
        </w:rPr>
        <w:t>52</w:t>
      </w:r>
    </w:p>
    <w:p w14:paraId="6EC82A19" w14:textId="66974A15" w:rsidR="00573FF3" w:rsidRPr="000A00D8" w:rsidRDefault="00BF137F"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Culture for </w:t>
      </w:r>
      <w:proofErr w:type="spellStart"/>
      <w:r w:rsidRPr="000A00D8">
        <w:rPr>
          <w:rFonts w:ascii="Times New Roman" w:hAnsi="Times New Roman" w:cs="Times New Roman"/>
          <w:i/>
          <w:color w:val="000000" w:themeColor="text1"/>
          <w:sz w:val="24"/>
          <w:szCs w:val="24"/>
        </w:rPr>
        <w:t>C.trachomatis</w:t>
      </w:r>
      <w:proofErr w:type="spellEnd"/>
      <w:r w:rsidRPr="000A00D8">
        <w:rPr>
          <w:rFonts w:ascii="Times New Roman" w:hAnsi="Times New Roman" w:cs="Times New Roman"/>
          <w:color w:val="000000" w:themeColor="text1"/>
          <w:sz w:val="24"/>
          <w:szCs w:val="24"/>
        </w:rPr>
        <w:t xml:space="preserve"> was earlier considered the gold standard however the</w:t>
      </w:r>
      <w:r w:rsidR="005F68C3" w:rsidRPr="000A00D8">
        <w:rPr>
          <w:rFonts w:ascii="Times New Roman" w:hAnsi="Times New Roman" w:cs="Times New Roman"/>
          <w:color w:val="000000" w:themeColor="text1"/>
          <w:sz w:val="24"/>
          <w:szCs w:val="24"/>
        </w:rPr>
        <w:t xml:space="preserve"> procedure </w:t>
      </w:r>
      <w:r w:rsidR="00534102" w:rsidRPr="000A00D8">
        <w:rPr>
          <w:rFonts w:ascii="Times New Roman" w:hAnsi="Times New Roman" w:cs="Times New Roman"/>
          <w:color w:val="000000" w:themeColor="text1"/>
          <w:sz w:val="24"/>
          <w:szCs w:val="24"/>
        </w:rPr>
        <w:t>is combursome</w:t>
      </w:r>
      <w:r w:rsidR="005F68C3"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3</w:t>
      </w:r>
      <w:r w:rsidR="00E06D2C" w:rsidRPr="000A00D8">
        <w:rPr>
          <w:rFonts w:ascii="Times New Roman" w:hAnsi="Times New Roman" w:cs="Times New Roman"/>
          <w:color w:val="000000" w:themeColor="text1"/>
          <w:sz w:val="24"/>
          <w:szCs w:val="24"/>
          <w:vertAlign w:val="superscript"/>
        </w:rPr>
        <w:t>4</w:t>
      </w:r>
      <w:r w:rsidR="00EF5B72" w:rsidRPr="000A00D8">
        <w:rPr>
          <w:rFonts w:ascii="Times New Roman" w:hAnsi="Times New Roman" w:cs="Times New Roman"/>
          <w:color w:val="000000" w:themeColor="text1"/>
          <w:sz w:val="24"/>
          <w:szCs w:val="24"/>
          <w:vertAlign w:val="superscript"/>
        </w:rPr>
        <w:t xml:space="preserve"> </w:t>
      </w:r>
      <w:r w:rsidR="00534102" w:rsidRPr="000A00D8">
        <w:rPr>
          <w:rFonts w:ascii="Times New Roman" w:hAnsi="Times New Roman" w:cs="Times New Roman"/>
          <w:color w:val="000000" w:themeColor="text1"/>
          <w:sz w:val="24"/>
          <w:szCs w:val="24"/>
        </w:rPr>
        <w:t>HeLa-229, McCoy, BHK-21, and Buffalo green monkey kidney cells</w:t>
      </w:r>
      <w:r w:rsidR="00534102" w:rsidRPr="000A00D8">
        <w:rPr>
          <w:rFonts w:ascii="Times New Roman" w:hAnsi="Times New Roman" w:cs="Times New Roman"/>
          <w:color w:val="000000" w:themeColor="text1"/>
          <w:sz w:val="24"/>
          <w:szCs w:val="24"/>
        </w:rPr>
        <w:t xml:space="preserve"> are the common cell lines used for culturing </w:t>
      </w:r>
      <w:r w:rsidR="00EB2B09" w:rsidRPr="000A00D8">
        <w:rPr>
          <w:rFonts w:ascii="Times New Roman" w:hAnsi="Times New Roman" w:cs="Times New Roman"/>
          <w:i/>
          <w:iCs/>
          <w:color w:val="000000" w:themeColor="text1"/>
          <w:sz w:val="24"/>
          <w:szCs w:val="24"/>
        </w:rPr>
        <w:t>C. trachomatis</w:t>
      </w:r>
      <w:r w:rsidR="00534102" w:rsidRPr="000A00D8">
        <w:rPr>
          <w:rFonts w:ascii="Times New Roman" w:hAnsi="Times New Roman" w:cs="Times New Roman"/>
          <w:i/>
          <w:iCs/>
          <w:color w:val="000000" w:themeColor="text1"/>
          <w:sz w:val="24"/>
          <w:szCs w:val="24"/>
        </w:rPr>
        <w:t>.</w:t>
      </w:r>
      <w:r w:rsidR="00573FF3" w:rsidRPr="000A00D8">
        <w:rPr>
          <w:rFonts w:ascii="Times New Roman" w:hAnsi="Times New Roman" w:cs="Times New Roman"/>
          <w:color w:val="000000" w:themeColor="text1"/>
          <w:sz w:val="24"/>
          <w:szCs w:val="24"/>
        </w:rPr>
        <w:t xml:space="preserve"> </w:t>
      </w:r>
    </w:p>
    <w:p w14:paraId="628382DE" w14:textId="7C717E25" w:rsidR="00D538F2" w:rsidRPr="000A00D8" w:rsidRDefault="00EB2B09" w:rsidP="00D538F2">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Staining monolayers with Giemsa </w:t>
      </w:r>
      <w:r w:rsidR="00D538F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iodine</w:t>
      </w:r>
      <w:r w:rsidR="00D538F2" w:rsidRPr="000A00D8">
        <w:rPr>
          <w:rFonts w:ascii="Times New Roman" w:hAnsi="Times New Roman" w:cs="Times New Roman"/>
          <w:color w:val="000000" w:themeColor="text1"/>
          <w:sz w:val="24"/>
          <w:szCs w:val="24"/>
        </w:rPr>
        <w:t xml:space="preserve"> /</w:t>
      </w:r>
      <w:r w:rsidR="0053410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 </w:t>
      </w:r>
      <w:r w:rsidR="00534102" w:rsidRPr="000A00D8">
        <w:rPr>
          <w:rFonts w:ascii="Times New Roman" w:hAnsi="Times New Roman" w:cs="Times New Roman"/>
          <w:color w:val="000000" w:themeColor="text1"/>
          <w:sz w:val="24"/>
          <w:szCs w:val="24"/>
        </w:rPr>
        <w:t>DFA</w:t>
      </w:r>
      <w:r w:rsidR="00D538F2" w:rsidRPr="000A00D8">
        <w:rPr>
          <w:rFonts w:ascii="Times New Roman" w:hAnsi="Times New Roman" w:cs="Times New Roman"/>
          <w:color w:val="000000" w:themeColor="text1"/>
          <w:sz w:val="24"/>
          <w:szCs w:val="24"/>
        </w:rPr>
        <w:t xml:space="preserve"> can be used for </w:t>
      </w:r>
      <w:r w:rsidRPr="000A00D8">
        <w:rPr>
          <w:rFonts w:ascii="Times New Roman" w:hAnsi="Times New Roman" w:cs="Times New Roman"/>
          <w:color w:val="000000" w:themeColor="text1"/>
          <w:sz w:val="24"/>
          <w:szCs w:val="24"/>
        </w:rPr>
        <w:t xml:space="preserve">detecting </w:t>
      </w:r>
      <w:r w:rsidRPr="000A00D8">
        <w:rPr>
          <w:rFonts w:ascii="Times New Roman" w:hAnsi="Times New Roman" w:cs="Times New Roman"/>
          <w:i/>
          <w:color w:val="000000" w:themeColor="text1"/>
          <w:sz w:val="24"/>
          <w:szCs w:val="24"/>
        </w:rPr>
        <w:t>C. trachomatis</w:t>
      </w:r>
      <w:r w:rsidRPr="000A00D8">
        <w:rPr>
          <w:rFonts w:ascii="Times New Roman" w:hAnsi="Times New Roman" w:cs="Times New Roman"/>
          <w:color w:val="000000" w:themeColor="text1"/>
          <w:sz w:val="24"/>
          <w:szCs w:val="24"/>
        </w:rPr>
        <w:t xml:space="preserve"> </w:t>
      </w:r>
      <w:r w:rsidR="00D538F2" w:rsidRPr="000A00D8">
        <w:rPr>
          <w:rFonts w:ascii="Times New Roman" w:hAnsi="Times New Roman" w:cs="Times New Roman"/>
          <w:color w:val="000000" w:themeColor="text1"/>
          <w:sz w:val="24"/>
          <w:szCs w:val="24"/>
        </w:rPr>
        <w:t>in cell lines. S</w:t>
      </w:r>
      <w:r w:rsidR="00D538F2" w:rsidRPr="000A00D8">
        <w:rPr>
          <w:rFonts w:ascii="Times New Roman" w:hAnsi="Times New Roman" w:cs="Times New Roman"/>
          <w:color w:val="000000" w:themeColor="text1"/>
          <w:sz w:val="24"/>
          <w:szCs w:val="24"/>
        </w:rPr>
        <w:t xml:space="preserve">hell vial method of </w:t>
      </w:r>
      <w:proofErr w:type="spellStart"/>
      <w:r w:rsidR="00D538F2" w:rsidRPr="000A00D8">
        <w:rPr>
          <w:rFonts w:ascii="Times New Roman" w:hAnsi="Times New Roman" w:cs="Times New Roman"/>
          <w:color w:val="000000" w:themeColor="text1"/>
          <w:sz w:val="24"/>
          <w:szCs w:val="24"/>
        </w:rPr>
        <w:t>Ripa</w:t>
      </w:r>
      <w:proofErr w:type="spellEnd"/>
      <w:r w:rsidR="00D538F2" w:rsidRPr="000A00D8">
        <w:rPr>
          <w:rFonts w:ascii="Times New Roman" w:hAnsi="Times New Roman" w:cs="Times New Roman"/>
          <w:color w:val="000000" w:themeColor="text1"/>
          <w:sz w:val="24"/>
          <w:szCs w:val="24"/>
        </w:rPr>
        <w:t xml:space="preserve"> on </w:t>
      </w:r>
      <w:r w:rsidR="00D538F2" w:rsidRPr="000A00D8">
        <w:rPr>
          <w:rFonts w:ascii="Times New Roman" w:hAnsi="Times New Roman" w:cs="Times New Roman"/>
          <w:color w:val="000000" w:themeColor="text1"/>
          <w:sz w:val="24"/>
          <w:szCs w:val="24"/>
        </w:rPr>
        <w:t xml:space="preserve">McCoy cell </w:t>
      </w:r>
      <w:r w:rsidR="00D538F2" w:rsidRPr="000A00D8">
        <w:rPr>
          <w:rFonts w:ascii="Times New Roman" w:hAnsi="Times New Roman" w:cs="Times New Roman"/>
          <w:color w:val="000000" w:themeColor="text1"/>
          <w:sz w:val="24"/>
          <w:szCs w:val="24"/>
        </w:rPr>
        <w:t>line</w:t>
      </w:r>
      <w:r w:rsidR="00D538F2" w:rsidRPr="000A00D8">
        <w:rPr>
          <w:rFonts w:ascii="Times New Roman" w:hAnsi="Times New Roman" w:cs="Times New Roman"/>
          <w:color w:val="000000" w:themeColor="text1"/>
          <w:sz w:val="24"/>
          <w:szCs w:val="24"/>
        </w:rPr>
        <w:t xml:space="preserve"> stained with fluorescein-conjugated</w:t>
      </w:r>
    </w:p>
    <w:p w14:paraId="0181C400" w14:textId="55F35916" w:rsidR="00292F17" w:rsidRPr="000A00D8" w:rsidRDefault="00D538F2"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monoclonal antibody</w:t>
      </w:r>
      <w:r w:rsidRPr="000A00D8">
        <w:rPr>
          <w:rFonts w:ascii="Times New Roman" w:hAnsi="Times New Roman" w:cs="Times New Roman"/>
          <w:color w:val="000000" w:themeColor="text1"/>
          <w:sz w:val="24"/>
          <w:szCs w:val="24"/>
        </w:rPr>
        <w:t xml:space="preserve"> is highly sensitive method.</w:t>
      </w:r>
      <w:r w:rsidR="00FD748E" w:rsidRPr="000A00D8">
        <w:rPr>
          <w:rFonts w:ascii="Times New Roman" w:hAnsi="Times New Roman" w:cs="Times New Roman"/>
          <w:color w:val="000000" w:themeColor="text1"/>
          <w:sz w:val="24"/>
          <w:szCs w:val="24"/>
          <w:vertAlign w:val="superscript"/>
        </w:rPr>
        <w:t>5</w:t>
      </w:r>
      <w:r w:rsidR="00E06D2C" w:rsidRPr="000A00D8">
        <w:rPr>
          <w:rFonts w:ascii="Times New Roman" w:hAnsi="Times New Roman" w:cs="Times New Roman"/>
          <w:color w:val="000000" w:themeColor="text1"/>
          <w:sz w:val="24"/>
          <w:szCs w:val="24"/>
          <w:vertAlign w:val="superscript"/>
        </w:rPr>
        <w:t>3</w:t>
      </w:r>
    </w:p>
    <w:p w14:paraId="080ABA56" w14:textId="3F4DB5B4" w:rsidR="00FE505E" w:rsidRPr="000A00D8" w:rsidRDefault="00FC767B"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Owing to the </w:t>
      </w:r>
      <w:r w:rsidR="001040E7" w:rsidRPr="000A00D8">
        <w:rPr>
          <w:rFonts w:ascii="Times New Roman" w:hAnsi="Times New Roman" w:cs="Times New Roman"/>
          <w:color w:val="000000" w:themeColor="text1"/>
          <w:sz w:val="24"/>
          <w:szCs w:val="24"/>
        </w:rPr>
        <w:t xml:space="preserve">technical </w:t>
      </w:r>
      <w:r w:rsidRPr="000A00D8">
        <w:rPr>
          <w:rFonts w:ascii="Times New Roman" w:hAnsi="Times New Roman" w:cs="Times New Roman"/>
          <w:color w:val="000000" w:themeColor="text1"/>
          <w:sz w:val="24"/>
          <w:szCs w:val="24"/>
        </w:rPr>
        <w:t>diffic</w:t>
      </w:r>
      <w:r w:rsidR="007E1E77" w:rsidRPr="000A00D8">
        <w:rPr>
          <w:rFonts w:ascii="Times New Roman" w:hAnsi="Times New Roman" w:cs="Times New Roman"/>
          <w:color w:val="000000" w:themeColor="text1"/>
          <w:sz w:val="24"/>
          <w:szCs w:val="24"/>
        </w:rPr>
        <w:t>ulties of culture,</w:t>
      </w:r>
      <w:r w:rsidRPr="000A00D8">
        <w:rPr>
          <w:rFonts w:ascii="Times New Roman" w:hAnsi="Times New Roman" w:cs="Times New Roman"/>
          <w:color w:val="000000" w:themeColor="text1"/>
          <w:sz w:val="24"/>
          <w:szCs w:val="24"/>
        </w:rPr>
        <w:t xml:space="preserve"> many non</w:t>
      </w:r>
      <w:r w:rsidR="001040E7" w:rsidRPr="000A00D8">
        <w:rPr>
          <w:rFonts w:ascii="Times New Roman" w:hAnsi="Times New Roman" w:cs="Times New Roman"/>
          <w:color w:val="000000" w:themeColor="text1"/>
          <w:sz w:val="24"/>
          <w:szCs w:val="24"/>
        </w:rPr>
        <w:t>-</w:t>
      </w:r>
      <w:r w:rsidRPr="000A00D8">
        <w:rPr>
          <w:rFonts w:ascii="Times New Roman" w:hAnsi="Times New Roman" w:cs="Times New Roman"/>
          <w:color w:val="000000" w:themeColor="text1"/>
          <w:sz w:val="24"/>
          <w:szCs w:val="24"/>
        </w:rPr>
        <w:t xml:space="preserve">culture </w:t>
      </w:r>
      <w:r w:rsidR="001040E7" w:rsidRPr="000A00D8">
        <w:rPr>
          <w:rFonts w:ascii="Times New Roman" w:hAnsi="Times New Roman" w:cs="Times New Roman"/>
          <w:color w:val="000000" w:themeColor="text1"/>
          <w:sz w:val="24"/>
          <w:szCs w:val="24"/>
        </w:rPr>
        <w:t>techniques</w:t>
      </w:r>
      <w:r w:rsidRPr="000A00D8">
        <w:rPr>
          <w:rFonts w:ascii="Times New Roman" w:hAnsi="Times New Roman" w:cs="Times New Roman"/>
          <w:color w:val="000000" w:themeColor="text1"/>
          <w:sz w:val="24"/>
          <w:szCs w:val="24"/>
        </w:rPr>
        <w:t xml:space="preserve"> have been developed for </w:t>
      </w:r>
      <w:r w:rsidRPr="000A00D8">
        <w:rPr>
          <w:rFonts w:ascii="Times New Roman" w:hAnsi="Times New Roman" w:cs="Times New Roman"/>
          <w:i/>
          <w:iCs/>
          <w:color w:val="000000" w:themeColor="text1"/>
          <w:sz w:val="24"/>
          <w:szCs w:val="24"/>
        </w:rPr>
        <w:t>C. trachomatis</w:t>
      </w:r>
      <w:r w:rsidR="00C97D6C" w:rsidRPr="000A00D8">
        <w:rPr>
          <w:rFonts w:ascii="Times New Roman" w:hAnsi="Times New Roman" w:cs="Times New Roman"/>
          <w:i/>
          <w:iCs/>
          <w:color w:val="000000" w:themeColor="text1"/>
          <w:sz w:val="24"/>
          <w:szCs w:val="24"/>
        </w:rPr>
        <w:t xml:space="preserve">. </w:t>
      </w:r>
      <w:r w:rsidR="00935725" w:rsidRPr="000A00D8">
        <w:rPr>
          <w:rFonts w:ascii="Times New Roman" w:hAnsi="Times New Roman" w:cs="Times New Roman"/>
          <w:color w:val="000000" w:themeColor="text1"/>
          <w:sz w:val="24"/>
          <w:szCs w:val="24"/>
        </w:rPr>
        <w:t>DFA</w:t>
      </w:r>
      <w:r w:rsidR="001040E7" w:rsidRPr="000A00D8">
        <w:rPr>
          <w:rFonts w:ascii="Times New Roman" w:hAnsi="Times New Roman" w:cs="Times New Roman"/>
          <w:color w:val="000000" w:themeColor="text1"/>
          <w:sz w:val="24"/>
          <w:szCs w:val="24"/>
        </w:rPr>
        <w:t xml:space="preserve"> and </w:t>
      </w:r>
      <w:r w:rsidR="00935725" w:rsidRPr="000A00D8">
        <w:rPr>
          <w:rFonts w:ascii="Times New Roman" w:hAnsi="Times New Roman" w:cs="Times New Roman"/>
          <w:color w:val="000000" w:themeColor="text1"/>
          <w:sz w:val="24"/>
          <w:szCs w:val="24"/>
        </w:rPr>
        <w:t>EIA tests</w:t>
      </w:r>
      <w:r w:rsidR="001040E7" w:rsidRPr="000A00D8">
        <w:rPr>
          <w:rFonts w:ascii="Times New Roman" w:hAnsi="Times New Roman" w:cs="Times New Roman"/>
          <w:color w:val="000000" w:themeColor="text1"/>
          <w:sz w:val="24"/>
          <w:szCs w:val="24"/>
        </w:rPr>
        <w:t xml:space="preserve"> are the most widely used methods with sensitivity ranging between </w:t>
      </w:r>
      <w:r w:rsidR="00935725" w:rsidRPr="000A00D8">
        <w:rPr>
          <w:rFonts w:ascii="Times New Roman" w:hAnsi="Times New Roman" w:cs="Times New Roman"/>
          <w:color w:val="000000" w:themeColor="text1"/>
          <w:sz w:val="24"/>
          <w:szCs w:val="24"/>
        </w:rPr>
        <w:t>60% and 85%</w:t>
      </w:r>
      <w:r w:rsidR="001040E7" w:rsidRPr="000A00D8">
        <w:rPr>
          <w:rFonts w:ascii="Times New Roman" w:hAnsi="Times New Roman" w:cs="Times New Roman"/>
          <w:color w:val="000000" w:themeColor="text1"/>
          <w:sz w:val="24"/>
          <w:szCs w:val="24"/>
        </w:rPr>
        <w:t>.</w:t>
      </w:r>
      <w:r w:rsidR="00FD748E" w:rsidRPr="000A00D8">
        <w:rPr>
          <w:rFonts w:ascii="Times New Roman" w:hAnsi="Times New Roman" w:cs="Times New Roman"/>
          <w:color w:val="000000" w:themeColor="text1"/>
          <w:sz w:val="24"/>
          <w:szCs w:val="24"/>
          <w:vertAlign w:val="superscript"/>
        </w:rPr>
        <w:t>5</w:t>
      </w:r>
      <w:r w:rsidR="00E06D2C" w:rsidRPr="000A00D8">
        <w:rPr>
          <w:rFonts w:ascii="Times New Roman" w:hAnsi="Times New Roman" w:cs="Times New Roman"/>
          <w:color w:val="000000" w:themeColor="text1"/>
          <w:sz w:val="24"/>
          <w:szCs w:val="24"/>
          <w:vertAlign w:val="superscript"/>
        </w:rPr>
        <w:t>4</w:t>
      </w:r>
      <w:r w:rsidR="001040E7" w:rsidRPr="000A00D8">
        <w:rPr>
          <w:rFonts w:ascii="Times New Roman" w:hAnsi="Times New Roman" w:cs="Times New Roman"/>
          <w:color w:val="000000" w:themeColor="text1"/>
          <w:sz w:val="24"/>
          <w:szCs w:val="24"/>
          <w:vertAlign w:val="superscript"/>
        </w:rPr>
        <w:t xml:space="preserve"> </w:t>
      </w:r>
      <w:r w:rsidR="001040E7" w:rsidRPr="000A00D8">
        <w:rPr>
          <w:rFonts w:ascii="Times New Roman" w:hAnsi="Times New Roman" w:cs="Times New Roman"/>
          <w:color w:val="000000" w:themeColor="text1"/>
          <w:sz w:val="24"/>
          <w:szCs w:val="24"/>
        </w:rPr>
        <w:t>While M</w:t>
      </w:r>
      <w:r w:rsidR="00935725" w:rsidRPr="000A00D8">
        <w:rPr>
          <w:rFonts w:ascii="Times New Roman" w:hAnsi="Times New Roman" w:cs="Times New Roman"/>
          <w:color w:val="000000" w:themeColor="text1"/>
          <w:sz w:val="24"/>
          <w:szCs w:val="24"/>
        </w:rPr>
        <w:t xml:space="preserve">ajor </w:t>
      </w:r>
      <w:r w:rsidR="001040E7" w:rsidRPr="000A00D8">
        <w:rPr>
          <w:rFonts w:ascii="Times New Roman" w:hAnsi="Times New Roman" w:cs="Times New Roman"/>
          <w:color w:val="000000" w:themeColor="text1"/>
          <w:sz w:val="24"/>
          <w:szCs w:val="24"/>
        </w:rPr>
        <w:t>O</w:t>
      </w:r>
      <w:r w:rsidR="00935725" w:rsidRPr="000A00D8">
        <w:rPr>
          <w:rFonts w:ascii="Times New Roman" w:hAnsi="Times New Roman" w:cs="Times New Roman"/>
          <w:color w:val="000000" w:themeColor="text1"/>
          <w:sz w:val="24"/>
          <w:szCs w:val="24"/>
        </w:rPr>
        <w:t xml:space="preserve">uter </w:t>
      </w:r>
      <w:r w:rsidR="001040E7" w:rsidRPr="000A00D8">
        <w:rPr>
          <w:rFonts w:ascii="Times New Roman" w:hAnsi="Times New Roman" w:cs="Times New Roman"/>
          <w:color w:val="000000" w:themeColor="text1"/>
          <w:sz w:val="24"/>
          <w:szCs w:val="24"/>
        </w:rPr>
        <w:t>M</w:t>
      </w:r>
      <w:r w:rsidR="00935725" w:rsidRPr="000A00D8">
        <w:rPr>
          <w:rFonts w:ascii="Times New Roman" w:hAnsi="Times New Roman" w:cs="Times New Roman"/>
          <w:color w:val="000000" w:themeColor="text1"/>
          <w:sz w:val="24"/>
          <w:szCs w:val="24"/>
        </w:rPr>
        <w:t xml:space="preserve">embrane </w:t>
      </w:r>
      <w:r w:rsidR="001040E7" w:rsidRPr="000A00D8">
        <w:rPr>
          <w:rFonts w:ascii="Times New Roman" w:hAnsi="Times New Roman" w:cs="Times New Roman"/>
          <w:color w:val="000000" w:themeColor="text1"/>
          <w:sz w:val="24"/>
          <w:szCs w:val="24"/>
        </w:rPr>
        <w:t>P</w:t>
      </w:r>
      <w:r w:rsidR="00935725" w:rsidRPr="000A00D8">
        <w:rPr>
          <w:rFonts w:ascii="Times New Roman" w:hAnsi="Times New Roman" w:cs="Times New Roman"/>
          <w:color w:val="000000" w:themeColor="text1"/>
          <w:sz w:val="24"/>
          <w:szCs w:val="24"/>
        </w:rPr>
        <w:t xml:space="preserve">rotein (MOMP) </w:t>
      </w:r>
      <w:r w:rsidR="001040E7" w:rsidRPr="000A00D8">
        <w:rPr>
          <w:rFonts w:ascii="Times New Roman" w:hAnsi="Times New Roman" w:cs="Times New Roman"/>
          <w:color w:val="000000" w:themeColor="text1"/>
          <w:sz w:val="24"/>
          <w:szCs w:val="24"/>
        </w:rPr>
        <w:t xml:space="preserve">is the main target in DFA test, antibody against </w:t>
      </w:r>
      <w:r w:rsidR="00935725" w:rsidRPr="000A00D8">
        <w:rPr>
          <w:rFonts w:ascii="Times New Roman" w:hAnsi="Times New Roman" w:cs="Times New Roman"/>
          <w:color w:val="000000" w:themeColor="text1"/>
          <w:sz w:val="24"/>
          <w:szCs w:val="24"/>
        </w:rPr>
        <w:t xml:space="preserve">chlamydial elementary body (EB) </w:t>
      </w:r>
      <w:r w:rsidR="001040E7" w:rsidRPr="000A00D8">
        <w:rPr>
          <w:rFonts w:ascii="Times New Roman" w:hAnsi="Times New Roman" w:cs="Times New Roman"/>
          <w:color w:val="000000" w:themeColor="text1"/>
          <w:sz w:val="24"/>
          <w:szCs w:val="24"/>
        </w:rPr>
        <w:t xml:space="preserve">are detected </w:t>
      </w:r>
      <w:r w:rsidR="00935725" w:rsidRPr="000A00D8">
        <w:rPr>
          <w:rFonts w:ascii="Times New Roman" w:hAnsi="Times New Roman" w:cs="Times New Roman"/>
          <w:color w:val="000000" w:themeColor="text1"/>
          <w:sz w:val="24"/>
          <w:szCs w:val="24"/>
        </w:rPr>
        <w:t xml:space="preserve">by </w:t>
      </w:r>
      <w:r w:rsidR="001040E7" w:rsidRPr="000A00D8">
        <w:rPr>
          <w:rFonts w:ascii="Times New Roman" w:hAnsi="Times New Roman" w:cs="Times New Roman"/>
          <w:color w:val="000000" w:themeColor="text1"/>
          <w:sz w:val="24"/>
          <w:szCs w:val="24"/>
        </w:rPr>
        <w:t>EIA</w:t>
      </w:r>
      <w:r w:rsidR="00935725" w:rsidRPr="000A00D8">
        <w:rPr>
          <w:rFonts w:ascii="Times New Roman" w:hAnsi="Times New Roman" w:cs="Times New Roman"/>
          <w:color w:val="000000" w:themeColor="text1"/>
          <w:sz w:val="24"/>
          <w:szCs w:val="24"/>
        </w:rPr>
        <w:t xml:space="preserve">. </w:t>
      </w:r>
      <w:r w:rsidR="001040E7" w:rsidRPr="000A00D8">
        <w:rPr>
          <w:rFonts w:ascii="Times New Roman" w:hAnsi="Times New Roman" w:cs="Times New Roman"/>
          <w:color w:val="000000" w:themeColor="text1"/>
          <w:sz w:val="24"/>
          <w:szCs w:val="24"/>
        </w:rPr>
        <w:t>The advantage of these tests is a faster turn-around-time</w:t>
      </w:r>
      <w:r w:rsidR="009B29D7" w:rsidRPr="000A00D8">
        <w:rPr>
          <w:rFonts w:ascii="Times New Roman" w:hAnsi="Times New Roman" w:cs="Times New Roman"/>
          <w:color w:val="000000" w:themeColor="text1"/>
          <w:sz w:val="24"/>
          <w:szCs w:val="24"/>
        </w:rPr>
        <w:t xml:space="preserve"> and lower cost per test</w:t>
      </w:r>
      <w:r w:rsidR="001040E7" w:rsidRPr="000A00D8">
        <w:rPr>
          <w:rFonts w:ascii="Times New Roman" w:hAnsi="Times New Roman" w:cs="Times New Roman"/>
          <w:color w:val="000000" w:themeColor="text1"/>
          <w:sz w:val="24"/>
          <w:szCs w:val="24"/>
        </w:rPr>
        <w:t xml:space="preserve">, whereas their </w:t>
      </w:r>
      <w:r w:rsidR="00935725" w:rsidRPr="000A00D8">
        <w:rPr>
          <w:rFonts w:ascii="Times New Roman" w:hAnsi="Times New Roman" w:cs="Times New Roman"/>
          <w:color w:val="000000" w:themeColor="text1"/>
          <w:sz w:val="24"/>
          <w:szCs w:val="24"/>
        </w:rPr>
        <w:t>disadvantages</w:t>
      </w:r>
      <w:r w:rsidR="001040E7" w:rsidRPr="000A00D8">
        <w:rPr>
          <w:rFonts w:ascii="Times New Roman" w:hAnsi="Times New Roman" w:cs="Times New Roman"/>
          <w:color w:val="000000" w:themeColor="text1"/>
          <w:sz w:val="24"/>
          <w:szCs w:val="24"/>
        </w:rPr>
        <w:t xml:space="preserve"> are limited number of specimens that can be processed </w:t>
      </w:r>
      <w:r w:rsidR="009B29D7" w:rsidRPr="000A00D8">
        <w:rPr>
          <w:rFonts w:ascii="Times New Roman" w:hAnsi="Times New Roman" w:cs="Times New Roman"/>
          <w:color w:val="000000" w:themeColor="text1"/>
          <w:sz w:val="24"/>
          <w:szCs w:val="24"/>
        </w:rPr>
        <w:t xml:space="preserve">in a day </w:t>
      </w:r>
      <w:r w:rsidR="001040E7" w:rsidRPr="000A00D8">
        <w:rPr>
          <w:rFonts w:ascii="Times New Roman" w:hAnsi="Times New Roman" w:cs="Times New Roman"/>
          <w:color w:val="000000" w:themeColor="text1"/>
          <w:sz w:val="24"/>
          <w:szCs w:val="24"/>
        </w:rPr>
        <w:t xml:space="preserve">and </w:t>
      </w:r>
      <w:r w:rsidR="00935725" w:rsidRPr="000A00D8">
        <w:rPr>
          <w:rFonts w:ascii="Times New Roman" w:hAnsi="Times New Roman" w:cs="Times New Roman"/>
          <w:color w:val="000000" w:themeColor="text1"/>
          <w:sz w:val="24"/>
          <w:szCs w:val="24"/>
        </w:rPr>
        <w:t>skilled interpretation</w:t>
      </w:r>
      <w:r w:rsidR="009B29D7" w:rsidRPr="000A00D8">
        <w:rPr>
          <w:rFonts w:ascii="Times New Roman" w:hAnsi="Times New Roman" w:cs="Times New Roman"/>
          <w:color w:val="000000" w:themeColor="text1"/>
          <w:sz w:val="24"/>
          <w:szCs w:val="24"/>
        </w:rPr>
        <w:t xml:space="preserve"> (</w:t>
      </w:r>
      <w:r w:rsidR="009B29D7" w:rsidRPr="000A00D8">
        <w:rPr>
          <w:rFonts w:ascii="Times New Roman" w:hAnsi="Times New Roman" w:cs="Times New Roman"/>
          <w:color w:val="000000" w:themeColor="text1"/>
          <w:sz w:val="24"/>
          <w:szCs w:val="24"/>
        </w:rPr>
        <w:t>10 or more elementary bodies are seen in a background of reddish-brown counterstained cells</w:t>
      </w:r>
      <w:r w:rsidR="009B29D7" w:rsidRPr="000A00D8">
        <w:rPr>
          <w:rFonts w:ascii="Times New Roman" w:hAnsi="Times New Roman" w:cs="Times New Roman"/>
          <w:color w:val="000000" w:themeColor="text1"/>
          <w:sz w:val="24"/>
          <w:szCs w:val="24"/>
        </w:rPr>
        <w:t>)</w:t>
      </w:r>
      <w:r w:rsidR="001040E7" w:rsidRPr="000A00D8">
        <w:rPr>
          <w:rFonts w:ascii="Times New Roman" w:hAnsi="Times New Roman" w:cs="Times New Roman"/>
          <w:color w:val="000000" w:themeColor="text1"/>
          <w:sz w:val="24"/>
          <w:szCs w:val="24"/>
        </w:rPr>
        <w:t>.</w:t>
      </w:r>
      <w:r w:rsidR="00935725" w:rsidRPr="000A00D8">
        <w:rPr>
          <w:rFonts w:ascii="Times New Roman" w:hAnsi="Times New Roman" w:cs="Times New Roman"/>
          <w:color w:val="000000" w:themeColor="text1"/>
          <w:sz w:val="24"/>
          <w:szCs w:val="24"/>
        </w:rPr>
        <w:t xml:space="preserve"> Immunoassays</w:t>
      </w:r>
      <w:r w:rsidR="001040E7" w:rsidRPr="000A00D8">
        <w:rPr>
          <w:rFonts w:ascii="Times New Roman" w:hAnsi="Times New Roman" w:cs="Times New Roman"/>
          <w:color w:val="000000" w:themeColor="text1"/>
          <w:sz w:val="24"/>
          <w:szCs w:val="24"/>
        </w:rPr>
        <w:t xml:space="preserve"> </w:t>
      </w:r>
      <w:r w:rsidR="00935725" w:rsidRPr="000A00D8">
        <w:rPr>
          <w:rFonts w:ascii="Times New Roman" w:hAnsi="Times New Roman" w:cs="Times New Roman"/>
          <w:color w:val="000000" w:themeColor="text1"/>
          <w:sz w:val="24"/>
          <w:szCs w:val="24"/>
        </w:rPr>
        <w:t xml:space="preserve">have unsatisfactory </w:t>
      </w:r>
      <w:r w:rsidR="001040E7" w:rsidRPr="000A00D8">
        <w:rPr>
          <w:rFonts w:ascii="Times New Roman" w:hAnsi="Times New Roman" w:cs="Times New Roman"/>
          <w:color w:val="000000" w:themeColor="text1"/>
          <w:sz w:val="24"/>
          <w:szCs w:val="24"/>
        </w:rPr>
        <w:t>positive</w:t>
      </w:r>
      <w:r w:rsidR="001040E7" w:rsidRPr="000A00D8">
        <w:rPr>
          <w:rFonts w:ascii="Times New Roman" w:hAnsi="Times New Roman" w:cs="Times New Roman"/>
          <w:color w:val="000000" w:themeColor="text1"/>
          <w:sz w:val="24"/>
          <w:szCs w:val="24"/>
        </w:rPr>
        <w:t xml:space="preserve"> and </w:t>
      </w:r>
      <w:r w:rsidR="001040E7" w:rsidRPr="000A00D8">
        <w:rPr>
          <w:rFonts w:ascii="Times New Roman" w:hAnsi="Times New Roman" w:cs="Times New Roman"/>
          <w:color w:val="000000" w:themeColor="text1"/>
          <w:sz w:val="24"/>
          <w:szCs w:val="24"/>
        </w:rPr>
        <w:t xml:space="preserve">negative </w:t>
      </w:r>
      <w:r w:rsidR="00935725" w:rsidRPr="000A00D8">
        <w:rPr>
          <w:rFonts w:ascii="Times New Roman" w:hAnsi="Times New Roman" w:cs="Times New Roman"/>
          <w:color w:val="000000" w:themeColor="text1"/>
          <w:sz w:val="24"/>
          <w:szCs w:val="24"/>
        </w:rPr>
        <w:t>predictive values in populations with a low prevalence of chlamydial infection</w:t>
      </w:r>
      <w:r w:rsidR="001040E7" w:rsidRPr="000A00D8">
        <w:rPr>
          <w:rFonts w:ascii="Times New Roman" w:hAnsi="Times New Roman" w:cs="Times New Roman"/>
          <w:color w:val="000000" w:themeColor="text1"/>
          <w:sz w:val="24"/>
          <w:szCs w:val="24"/>
        </w:rPr>
        <w:t>s</w:t>
      </w:r>
      <w:r w:rsidR="00935725" w:rsidRPr="000A00D8">
        <w:rPr>
          <w:rFonts w:ascii="Times New Roman" w:hAnsi="Times New Roman" w:cs="Times New Roman"/>
          <w:color w:val="000000" w:themeColor="text1"/>
          <w:sz w:val="24"/>
          <w:szCs w:val="24"/>
        </w:rPr>
        <w:t>.</w:t>
      </w:r>
      <w:r w:rsidR="009B29D7" w:rsidRPr="000A00D8">
        <w:rPr>
          <w:rFonts w:ascii="Times New Roman" w:hAnsi="Times New Roman" w:cs="Times New Roman"/>
          <w:color w:val="000000" w:themeColor="text1"/>
          <w:sz w:val="24"/>
          <w:szCs w:val="24"/>
        </w:rPr>
        <w:t xml:space="preserve"> </w:t>
      </w:r>
      <w:r w:rsidR="009B29D7" w:rsidRPr="000A00D8">
        <w:rPr>
          <w:rFonts w:ascii="Times New Roman" w:hAnsi="Times New Roman" w:cs="Times New Roman"/>
          <w:color w:val="000000" w:themeColor="text1"/>
          <w:sz w:val="24"/>
          <w:szCs w:val="24"/>
        </w:rPr>
        <w:t xml:space="preserve">Moreover it is difficult to distinguish between a past and </w:t>
      </w:r>
      <w:r w:rsidR="009B29D7" w:rsidRPr="000A00D8">
        <w:rPr>
          <w:rFonts w:ascii="Times New Roman" w:hAnsi="Times New Roman" w:cs="Times New Roman"/>
          <w:color w:val="000000" w:themeColor="text1"/>
          <w:sz w:val="24"/>
          <w:szCs w:val="24"/>
        </w:rPr>
        <w:t>current</w:t>
      </w:r>
      <w:r w:rsidR="009B29D7" w:rsidRPr="000A00D8">
        <w:rPr>
          <w:rFonts w:ascii="Times New Roman" w:hAnsi="Times New Roman" w:cs="Times New Roman"/>
          <w:color w:val="000000" w:themeColor="text1"/>
          <w:sz w:val="24"/>
          <w:szCs w:val="24"/>
        </w:rPr>
        <w:t xml:space="preserve"> infection on the basis of a positive antibody test alone.</w:t>
      </w:r>
      <w:r w:rsidR="00E06D2C" w:rsidRPr="000A00D8">
        <w:rPr>
          <w:rFonts w:ascii="Times New Roman" w:hAnsi="Times New Roman" w:cs="Times New Roman"/>
          <w:color w:val="000000" w:themeColor="text1"/>
          <w:sz w:val="24"/>
          <w:szCs w:val="24"/>
          <w:vertAlign w:val="superscript"/>
        </w:rPr>
        <w:t>55</w:t>
      </w:r>
      <w:r w:rsidR="009B29D7" w:rsidRPr="000A00D8">
        <w:rPr>
          <w:rFonts w:ascii="Times New Roman" w:hAnsi="Times New Roman" w:cs="Times New Roman"/>
          <w:color w:val="000000" w:themeColor="text1"/>
          <w:sz w:val="24"/>
          <w:szCs w:val="24"/>
          <w:vertAlign w:val="superscript"/>
        </w:rPr>
        <w:t>,56,57</w:t>
      </w:r>
    </w:p>
    <w:p w14:paraId="7ED0B409" w14:textId="77777777" w:rsidR="00590617" w:rsidRPr="000A00D8" w:rsidRDefault="00590617"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p>
    <w:p w14:paraId="0055BEDA" w14:textId="129DE154" w:rsidR="00590617" w:rsidRPr="000A00D8" w:rsidRDefault="00590617"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
          <w:noProof/>
          <w:color w:val="000000" w:themeColor="text1"/>
          <w:sz w:val="24"/>
          <w:szCs w:val="24"/>
          <w:lang w:eastAsia="en-IN"/>
        </w:rPr>
        <w:lastRenderedPageBreak/>
        <w:drawing>
          <wp:inline distT="0" distB="0" distL="0" distR="0" wp14:anchorId="4DDA1095" wp14:editId="41BAFF64">
            <wp:extent cx="5723822" cy="4027990"/>
            <wp:effectExtent l="19050" t="0" r="0" b="0"/>
            <wp:docPr id="6" name="Picture 2" descr="C:\Users\Manan Bharara\Desktop\Tanisha\STI\Pictures\Tanisha DFA Ct\Positive control\CT  p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n Bharara\Desktop\Tanisha\STI\Pictures\Tanisha DFA Ct\Positive control\CT  pc 1.tif"/>
                    <pic:cNvPicPr>
                      <a:picLocks noChangeAspect="1" noChangeArrowheads="1"/>
                    </pic:cNvPicPr>
                  </pic:nvPicPr>
                  <pic:blipFill>
                    <a:blip r:embed="rId14" cstate="print"/>
                    <a:srcRect/>
                    <a:stretch>
                      <a:fillRect/>
                    </a:stretch>
                  </pic:blipFill>
                  <pic:spPr bwMode="auto">
                    <a:xfrm>
                      <a:off x="0" y="0"/>
                      <a:ext cx="5731510" cy="4033400"/>
                    </a:xfrm>
                    <a:prstGeom prst="rect">
                      <a:avLst/>
                    </a:prstGeom>
                    <a:noFill/>
                    <a:ln w="9525">
                      <a:noFill/>
                      <a:miter lim="800000"/>
                      <a:headEnd/>
                      <a:tailEnd/>
                    </a:ln>
                  </pic:spPr>
                </pic:pic>
              </a:graphicData>
            </a:graphic>
          </wp:inline>
        </w:drawing>
      </w:r>
    </w:p>
    <w:p w14:paraId="294CC8FF" w14:textId="619D3ED4" w:rsidR="00590617" w:rsidRPr="000A00D8" w:rsidRDefault="00590617" w:rsidP="00281B2F">
      <w:pPr>
        <w:spacing w:line="480" w:lineRule="auto"/>
        <w:jc w:val="center"/>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 xml:space="preserve">   Figure </w:t>
      </w:r>
      <w:r w:rsidR="00281B2F" w:rsidRPr="000A00D8">
        <w:rPr>
          <w:rFonts w:ascii="Times New Roman" w:hAnsi="Times New Roman" w:cs="Times New Roman"/>
          <w:b/>
          <w:color w:val="000000" w:themeColor="text1"/>
          <w:sz w:val="24"/>
          <w:szCs w:val="24"/>
        </w:rPr>
        <w:t>5</w:t>
      </w:r>
      <w:r w:rsidRPr="000A00D8">
        <w:rPr>
          <w:rFonts w:ascii="Times New Roman" w:hAnsi="Times New Roman" w:cs="Times New Roman"/>
          <w:b/>
          <w:color w:val="000000" w:themeColor="text1"/>
          <w:sz w:val="24"/>
          <w:szCs w:val="24"/>
        </w:rPr>
        <w:t xml:space="preserve">:  </w:t>
      </w:r>
      <w:proofErr w:type="spellStart"/>
      <w:r w:rsidRPr="000A00D8">
        <w:rPr>
          <w:rFonts w:ascii="Times New Roman" w:hAnsi="Times New Roman" w:cs="Times New Roman"/>
          <w:b/>
          <w:color w:val="000000" w:themeColor="text1"/>
          <w:sz w:val="24"/>
          <w:szCs w:val="24"/>
        </w:rPr>
        <w:t>MicroTrak</w:t>
      </w:r>
      <w:proofErr w:type="spellEnd"/>
      <w:r w:rsidRPr="000A00D8">
        <w:rPr>
          <w:rFonts w:ascii="Times New Roman" w:hAnsi="Times New Roman" w:cs="Times New Roman"/>
          <w:b/>
          <w:bCs/>
          <w:color w:val="000000" w:themeColor="text1"/>
          <w:sz w:val="24"/>
          <w:szCs w:val="24"/>
          <w:vertAlign w:val="superscript"/>
        </w:rPr>
        <w:t>®</w:t>
      </w:r>
      <w:r w:rsidRPr="000A00D8">
        <w:rPr>
          <w:rFonts w:ascii="Times New Roman" w:hAnsi="Times New Roman" w:cs="Times New Roman"/>
          <w:b/>
          <w:color w:val="000000" w:themeColor="text1"/>
          <w:sz w:val="24"/>
          <w:szCs w:val="24"/>
        </w:rPr>
        <w:t xml:space="preserve"> </w:t>
      </w:r>
      <w:r w:rsidRPr="000A00D8">
        <w:rPr>
          <w:rFonts w:ascii="Times New Roman" w:hAnsi="Times New Roman" w:cs="Times New Roman"/>
          <w:b/>
          <w:i/>
          <w:color w:val="000000" w:themeColor="text1"/>
          <w:sz w:val="24"/>
          <w:szCs w:val="24"/>
        </w:rPr>
        <w:t>Chlamydia trachomatis</w:t>
      </w:r>
      <w:r w:rsidRPr="000A00D8">
        <w:rPr>
          <w:rFonts w:ascii="Times New Roman" w:hAnsi="Times New Roman" w:cs="Times New Roman"/>
          <w:b/>
          <w:color w:val="000000" w:themeColor="text1"/>
          <w:sz w:val="24"/>
          <w:szCs w:val="24"/>
        </w:rPr>
        <w:t xml:space="preserve"> Direct Specimen- Positive slide showing brick red fixed mammalian cells and apple green fluorescent elementary bodie</w:t>
      </w:r>
      <w:r w:rsidR="00281B2F" w:rsidRPr="000A00D8">
        <w:rPr>
          <w:rFonts w:ascii="Times New Roman" w:hAnsi="Times New Roman" w:cs="Times New Roman"/>
          <w:b/>
          <w:color w:val="000000" w:themeColor="text1"/>
          <w:sz w:val="24"/>
          <w:szCs w:val="24"/>
        </w:rPr>
        <w:t>s</w:t>
      </w:r>
    </w:p>
    <w:p w14:paraId="6A76A869" w14:textId="3357A0B5" w:rsidR="00F5240C" w:rsidRPr="000A00D8" w:rsidRDefault="009B29D7"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NAATs are demanding with respect to </w:t>
      </w:r>
      <w:r w:rsidRPr="000A00D8">
        <w:rPr>
          <w:rFonts w:ascii="Times New Roman" w:hAnsi="Times New Roman" w:cs="Times New Roman"/>
          <w:color w:val="000000" w:themeColor="text1"/>
          <w:sz w:val="24"/>
          <w:szCs w:val="24"/>
        </w:rPr>
        <w:t>initial laboratory set up</w:t>
      </w:r>
      <w:r w:rsidRPr="000A00D8">
        <w:rPr>
          <w:rFonts w:ascii="Times New Roman" w:hAnsi="Times New Roman" w:cs="Times New Roman"/>
          <w:color w:val="000000" w:themeColor="text1"/>
          <w:sz w:val="24"/>
          <w:szCs w:val="24"/>
        </w:rPr>
        <w:t>, but standardized easy-to-use kits are</w:t>
      </w:r>
      <w:r w:rsidRPr="000A00D8">
        <w:rPr>
          <w:rFonts w:ascii="Times New Roman" w:hAnsi="Times New Roman" w:cs="Times New Roman"/>
          <w:color w:val="000000" w:themeColor="text1"/>
          <w:sz w:val="24"/>
          <w:szCs w:val="24"/>
        </w:rPr>
        <w:t xml:space="preserve"> readily</w:t>
      </w:r>
      <w:r w:rsidRPr="000A00D8">
        <w:rPr>
          <w:rFonts w:ascii="Times New Roman" w:hAnsi="Times New Roman" w:cs="Times New Roman"/>
          <w:color w:val="000000" w:themeColor="text1"/>
          <w:sz w:val="24"/>
          <w:szCs w:val="24"/>
        </w:rPr>
        <w:t xml:space="preserve"> available</w:t>
      </w:r>
      <w:r w:rsidRPr="000A00D8">
        <w:rPr>
          <w:rFonts w:ascii="Times New Roman" w:hAnsi="Times New Roman" w:cs="Times New Roman"/>
          <w:color w:val="000000" w:themeColor="text1"/>
          <w:sz w:val="24"/>
          <w:szCs w:val="24"/>
        </w:rPr>
        <w:t xml:space="preserve"> with high sensitivity and specificity compared to </w:t>
      </w:r>
      <w:r w:rsidR="00FE505E" w:rsidRPr="000A00D8">
        <w:rPr>
          <w:rFonts w:ascii="Times New Roman" w:hAnsi="Times New Roman" w:cs="Times New Roman"/>
          <w:color w:val="000000" w:themeColor="text1"/>
          <w:sz w:val="24"/>
          <w:szCs w:val="24"/>
        </w:rPr>
        <w:t>culture.</w:t>
      </w:r>
      <w:r w:rsidR="00E06D2C" w:rsidRPr="000A00D8">
        <w:rPr>
          <w:rFonts w:ascii="Times New Roman" w:hAnsi="Times New Roman" w:cs="Times New Roman"/>
          <w:color w:val="000000" w:themeColor="text1"/>
          <w:sz w:val="24"/>
          <w:szCs w:val="24"/>
          <w:vertAlign w:val="superscript"/>
        </w:rPr>
        <w:t>58</w:t>
      </w:r>
      <w:r w:rsidRPr="000A00D8">
        <w:rPr>
          <w:rFonts w:ascii="Times New Roman" w:hAnsi="Times New Roman" w:cs="Times New Roman"/>
          <w:color w:val="000000" w:themeColor="text1"/>
          <w:sz w:val="24"/>
          <w:szCs w:val="24"/>
          <w:vertAlign w:val="superscript"/>
        </w:rPr>
        <w:t>,</w:t>
      </w:r>
      <w:r w:rsidR="00E06D2C" w:rsidRPr="000A00D8">
        <w:rPr>
          <w:rFonts w:ascii="Times New Roman" w:hAnsi="Times New Roman" w:cs="Times New Roman"/>
          <w:color w:val="000000" w:themeColor="text1"/>
          <w:sz w:val="24"/>
          <w:szCs w:val="24"/>
          <w:vertAlign w:val="superscript"/>
        </w:rPr>
        <w:t>59</w:t>
      </w:r>
    </w:p>
    <w:p w14:paraId="6527A147" w14:textId="7341117D" w:rsidR="00F5240C" w:rsidRPr="000A00D8" w:rsidRDefault="00465C1B"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Since 30 to 70% of all chlamydial infections may be asymptomatic</w:t>
      </w:r>
      <w:r w:rsidRPr="000A00D8">
        <w:rPr>
          <w:rFonts w:ascii="Times New Roman" w:hAnsi="Times New Roman" w:cs="Times New Roman"/>
          <w:color w:val="000000" w:themeColor="text1"/>
          <w:sz w:val="24"/>
          <w:szCs w:val="24"/>
        </w:rPr>
        <w:t>,</w:t>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NAAT t</w:t>
      </w:r>
      <w:r w:rsidR="00100F61" w:rsidRPr="000A00D8">
        <w:rPr>
          <w:rFonts w:ascii="Times New Roman" w:hAnsi="Times New Roman" w:cs="Times New Roman"/>
          <w:color w:val="000000" w:themeColor="text1"/>
          <w:sz w:val="24"/>
          <w:szCs w:val="24"/>
        </w:rPr>
        <w:t xml:space="preserve">esting </w:t>
      </w:r>
      <w:r w:rsidRPr="000A00D8">
        <w:rPr>
          <w:rFonts w:ascii="Times New Roman" w:hAnsi="Times New Roman" w:cs="Times New Roman"/>
          <w:color w:val="000000" w:themeColor="text1"/>
          <w:sz w:val="24"/>
          <w:szCs w:val="24"/>
        </w:rPr>
        <w:t xml:space="preserve">on </w:t>
      </w:r>
      <w:r w:rsidR="00100F61" w:rsidRPr="000A00D8">
        <w:rPr>
          <w:rFonts w:ascii="Times New Roman" w:hAnsi="Times New Roman" w:cs="Times New Roman"/>
          <w:color w:val="000000" w:themeColor="text1"/>
          <w:sz w:val="24"/>
          <w:szCs w:val="24"/>
        </w:rPr>
        <w:t xml:space="preserve">first-void urine (FVU) specimens </w:t>
      </w:r>
      <w:r w:rsidRPr="000A00D8">
        <w:rPr>
          <w:rFonts w:ascii="Times New Roman" w:hAnsi="Times New Roman" w:cs="Times New Roman"/>
          <w:color w:val="000000" w:themeColor="text1"/>
          <w:sz w:val="24"/>
          <w:szCs w:val="24"/>
        </w:rPr>
        <w:t>is considered</w:t>
      </w:r>
      <w:r w:rsidR="00100F61" w:rsidRPr="000A00D8">
        <w:rPr>
          <w:rFonts w:ascii="Times New Roman" w:hAnsi="Times New Roman" w:cs="Times New Roman"/>
          <w:color w:val="000000" w:themeColor="text1"/>
          <w:sz w:val="24"/>
          <w:szCs w:val="24"/>
        </w:rPr>
        <w:t xml:space="preserve"> a</w:t>
      </w:r>
      <w:r w:rsidR="00054E32" w:rsidRPr="000A00D8">
        <w:rPr>
          <w:rFonts w:ascii="Times New Roman" w:hAnsi="Times New Roman" w:cs="Times New Roman"/>
          <w:color w:val="000000" w:themeColor="text1"/>
          <w:sz w:val="24"/>
          <w:szCs w:val="24"/>
        </w:rPr>
        <w:t xml:space="preserve"> </w:t>
      </w:r>
      <w:r w:rsidR="00100F61" w:rsidRPr="000A00D8">
        <w:rPr>
          <w:rFonts w:ascii="Times New Roman" w:hAnsi="Times New Roman" w:cs="Times New Roman"/>
          <w:color w:val="000000" w:themeColor="text1"/>
          <w:sz w:val="24"/>
          <w:szCs w:val="24"/>
        </w:rPr>
        <w:t xml:space="preserve">major breakthrough in detection of chlamydial </w:t>
      </w:r>
      <w:r w:rsidRPr="000A00D8">
        <w:rPr>
          <w:rFonts w:ascii="Times New Roman" w:hAnsi="Times New Roman" w:cs="Times New Roman"/>
          <w:color w:val="000000" w:themeColor="text1"/>
          <w:sz w:val="24"/>
          <w:szCs w:val="24"/>
        </w:rPr>
        <w:t>urethritis</w:t>
      </w:r>
      <w:r w:rsidR="00100F61" w:rsidRPr="000A00D8">
        <w:rPr>
          <w:rFonts w:ascii="Times New Roman" w:hAnsi="Times New Roman" w:cs="Times New Roman"/>
          <w:color w:val="000000" w:themeColor="text1"/>
          <w:sz w:val="24"/>
          <w:szCs w:val="24"/>
        </w:rPr>
        <w:t>.</w:t>
      </w:r>
      <w:r w:rsidRPr="000A00D8">
        <w:rPr>
          <w:rFonts w:ascii="Times New Roman" w:hAnsi="Times New Roman" w:cs="Times New Roman"/>
          <w:color w:val="000000" w:themeColor="text1"/>
          <w:sz w:val="24"/>
          <w:szCs w:val="24"/>
        </w:rPr>
        <w:t xml:space="preserve"> The method is especially beneficial in population with low prevalence of infection.</w:t>
      </w:r>
      <w:r w:rsidRPr="000A00D8">
        <w:rPr>
          <w:rFonts w:ascii="Times New Roman" w:hAnsi="Times New Roman" w:cs="Times New Roman"/>
          <w:color w:val="000000" w:themeColor="text1"/>
          <w:sz w:val="24"/>
          <w:szCs w:val="24"/>
          <w:vertAlign w:val="superscript"/>
        </w:rPr>
        <w:t>59,</w:t>
      </w:r>
      <w:r w:rsidR="00E06D2C" w:rsidRPr="000A00D8">
        <w:rPr>
          <w:rFonts w:ascii="Times New Roman" w:hAnsi="Times New Roman" w:cs="Times New Roman"/>
          <w:color w:val="000000" w:themeColor="text1"/>
          <w:sz w:val="24"/>
          <w:szCs w:val="24"/>
          <w:vertAlign w:val="superscript"/>
        </w:rPr>
        <w:t>60</w:t>
      </w:r>
      <w:r w:rsidR="00054E32" w:rsidRPr="000A00D8">
        <w:rPr>
          <w:rFonts w:ascii="Times New Roman" w:hAnsi="Times New Roman" w:cs="Times New Roman"/>
          <w:color w:val="000000" w:themeColor="text1"/>
          <w:sz w:val="24"/>
          <w:szCs w:val="24"/>
        </w:rPr>
        <w:t xml:space="preserve"> </w:t>
      </w:r>
    </w:p>
    <w:p w14:paraId="06DD1490" w14:textId="29ED36A6" w:rsidR="00590617" w:rsidRPr="000A00D8" w:rsidRDefault="00EE3093" w:rsidP="00EE3093">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A00D8">
        <w:rPr>
          <w:rFonts w:ascii="Times New Roman" w:hAnsi="Times New Roman" w:cs="Times New Roman"/>
          <w:noProof/>
          <w:color w:val="000000" w:themeColor="text1"/>
          <w:sz w:val="24"/>
          <w:szCs w:val="24"/>
          <w:lang w:eastAsia="en-IN"/>
        </w:rPr>
        <w:lastRenderedPageBreak/>
        <w:drawing>
          <wp:inline distT="0" distB="0" distL="0" distR="0" wp14:anchorId="274C2843" wp14:editId="2FB16C54">
            <wp:extent cx="4911725" cy="3189507"/>
            <wp:effectExtent l="19050" t="0" r="3175" b="0"/>
            <wp:docPr id="36" name="Picture 1" descr="IMG_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13"/>
                    <pic:cNvPicPr>
                      <a:picLocks noChangeAspect="1" noChangeArrowheads="1"/>
                    </pic:cNvPicPr>
                  </pic:nvPicPr>
                  <pic:blipFill>
                    <a:blip r:embed="rId15" cstate="print"/>
                    <a:srcRect/>
                    <a:stretch>
                      <a:fillRect/>
                    </a:stretch>
                  </pic:blipFill>
                  <pic:spPr bwMode="auto">
                    <a:xfrm>
                      <a:off x="0" y="0"/>
                      <a:ext cx="4922632" cy="3196590"/>
                    </a:xfrm>
                    <a:prstGeom prst="rect">
                      <a:avLst/>
                    </a:prstGeom>
                    <a:noFill/>
                    <a:ln w="9525">
                      <a:noFill/>
                      <a:miter lim="800000"/>
                      <a:headEnd/>
                      <a:tailEnd/>
                    </a:ln>
                  </pic:spPr>
                </pic:pic>
              </a:graphicData>
            </a:graphic>
          </wp:inline>
        </w:drawing>
      </w:r>
    </w:p>
    <w:p w14:paraId="25ED888B" w14:textId="5625DF7C" w:rsidR="00590617" w:rsidRPr="000A00D8" w:rsidRDefault="00590617" w:rsidP="00EE3093">
      <w:pPr>
        <w:spacing w:line="480" w:lineRule="auto"/>
        <w:jc w:val="center"/>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 xml:space="preserve">Figure </w:t>
      </w:r>
      <w:r w:rsidR="00EE3093" w:rsidRPr="000A00D8">
        <w:rPr>
          <w:rFonts w:ascii="Times New Roman" w:hAnsi="Times New Roman" w:cs="Times New Roman"/>
          <w:b/>
          <w:color w:val="000000" w:themeColor="text1"/>
          <w:sz w:val="24"/>
          <w:szCs w:val="24"/>
        </w:rPr>
        <w:t>6</w:t>
      </w:r>
      <w:r w:rsidRPr="000A00D8">
        <w:rPr>
          <w:rFonts w:ascii="Times New Roman" w:hAnsi="Times New Roman" w:cs="Times New Roman"/>
          <w:b/>
          <w:color w:val="000000" w:themeColor="text1"/>
          <w:sz w:val="24"/>
          <w:szCs w:val="24"/>
        </w:rPr>
        <w:t>: COBAS</w:t>
      </w:r>
      <w:r w:rsidRPr="000A00D8">
        <w:rPr>
          <w:rFonts w:ascii="Times New Roman" w:hAnsi="Times New Roman" w:cs="Times New Roman"/>
          <w:b/>
          <w:color w:val="000000" w:themeColor="text1"/>
          <w:sz w:val="24"/>
          <w:szCs w:val="24"/>
          <w:vertAlign w:val="superscript"/>
        </w:rPr>
        <w:t>®</w:t>
      </w:r>
      <w:r w:rsidRPr="000A00D8">
        <w:rPr>
          <w:rFonts w:ascii="Times New Roman" w:hAnsi="Times New Roman" w:cs="Times New Roman"/>
          <w:b/>
          <w:color w:val="000000" w:themeColor="text1"/>
          <w:sz w:val="24"/>
          <w:szCs w:val="24"/>
        </w:rPr>
        <w:t xml:space="preserve"> TaqMan</w:t>
      </w:r>
      <w:r w:rsidRPr="000A00D8">
        <w:rPr>
          <w:rFonts w:ascii="Times New Roman" w:hAnsi="Times New Roman" w:cs="Times New Roman"/>
          <w:b/>
          <w:color w:val="000000" w:themeColor="text1"/>
          <w:sz w:val="24"/>
          <w:szCs w:val="24"/>
          <w:vertAlign w:val="superscript"/>
        </w:rPr>
        <w:t>®</w:t>
      </w:r>
      <w:r w:rsidRPr="000A00D8">
        <w:rPr>
          <w:rFonts w:ascii="Times New Roman" w:hAnsi="Times New Roman" w:cs="Times New Roman"/>
          <w:b/>
          <w:color w:val="000000" w:themeColor="text1"/>
          <w:sz w:val="24"/>
          <w:szCs w:val="24"/>
        </w:rPr>
        <w:t xml:space="preserve"> 48 Analyzer</w:t>
      </w:r>
    </w:p>
    <w:p w14:paraId="2761B1AB" w14:textId="114C08B2" w:rsidR="00A73AC1" w:rsidRPr="000A00D8" w:rsidRDefault="00465C1B"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N</w:t>
      </w:r>
      <w:r w:rsidR="00A73AC1" w:rsidRPr="000A00D8">
        <w:rPr>
          <w:rFonts w:ascii="Times New Roman" w:hAnsi="Times New Roman" w:cs="Times New Roman"/>
          <w:color w:val="000000" w:themeColor="text1"/>
          <w:sz w:val="24"/>
          <w:szCs w:val="24"/>
        </w:rPr>
        <w:t>ew variant of C. trachomatis (</w:t>
      </w:r>
      <w:proofErr w:type="spellStart"/>
      <w:r w:rsidR="00A73AC1" w:rsidRPr="000A00D8">
        <w:rPr>
          <w:rFonts w:ascii="Times New Roman" w:hAnsi="Times New Roman" w:cs="Times New Roman"/>
          <w:color w:val="000000" w:themeColor="text1"/>
          <w:sz w:val="24"/>
          <w:szCs w:val="24"/>
        </w:rPr>
        <w:t>nvCT</w:t>
      </w:r>
      <w:proofErr w:type="spellEnd"/>
      <w:r w:rsidR="00A73AC1" w:rsidRPr="000A00D8">
        <w:rPr>
          <w:rFonts w:ascii="Times New Roman" w:hAnsi="Times New Roman" w:cs="Times New Roman"/>
          <w:color w:val="000000" w:themeColor="text1"/>
          <w:sz w:val="24"/>
          <w:szCs w:val="24"/>
        </w:rPr>
        <w:t xml:space="preserve">), carrying a 377 bp deletion within the plasmid, was reported </w:t>
      </w:r>
      <w:r w:rsidRPr="000A00D8">
        <w:rPr>
          <w:rFonts w:ascii="Times New Roman" w:hAnsi="Times New Roman" w:cs="Times New Roman"/>
          <w:color w:val="000000" w:themeColor="text1"/>
          <w:sz w:val="24"/>
          <w:szCs w:val="24"/>
        </w:rPr>
        <w:t>from</w:t>
      </w:r>
      <w:r w:rsidR="00A73AC1" w:rsidRPr="000A00D8">
        <w:rPr>
          <w:rFonts w:ascii="Times New Roman" w:hAnsi="Times New Roman" w:cs="Times New Roman"/>
          <w:color w:val="000000" w:themeColor="text1"/>
          <w:sz w:val="24"/>
          <w:szCs w:val="24"/>
        </w:rPr>
        <w:t xml:space="preserve"> Sweden</w:t>
      </w:r>
      <w:r w:rsidRPr="000A00D8">
        <w:rPr>
          <w:rFonts w:ascii="Times New Roman" w:hAnsi="Times New Roman" w:cs="Times New Roman"/>
          <w:color w:val="000000" w:themeColor="text1"/>
          <w:sz w:val="24"/>
          <w:szCs w:val="24"/>
        </w:rPr>
        <w:t xml:space="preserve"> in 2006</w:t>
      </w:r>
      <w:r w:rsidR="00A73AC1" w:rsidRPr="000A00D8">
        <w:rPr>
          <w:rFonts w:ascii="Times New Roman" w:hAnsi="Times New Roman" w:cs="Times New Roman"/>
          <w:color w:val="000000" w:themeColor="text1"/>
          <w:sz w:val="24"/>
          <w:szCs w:val="24"/>
        </w:rPr>
        <w:t xml:space="preserve">. Failure to detect </w:t>
      </w:r>
      <w:proofErr w:type="spellStart"/>
      <w:r w:rsidR="00A73AC1" w:rsidRPr="000A00D8">
        <w:rPr>
          <w:rFonts w:ascii="Times New Roman" w:hAnsi="Times New Roman" w:cs="Times New Roman"/>
          <w:color w:val="000000" w:themeColor="text1"/>
          <w:sz w:val="24"/>
          <w:szCs w:val="24"/>
        </w:rPr>
        <w:t>nvCT</w:t>
      </w:r>
      <w:proofErr w:type="spellEnd"/>
      <w:r w:rsidR="00A73AC1" w:rsidRPr="000A00D8">
        <w:rPr>
          <w:rFonts w:ascii="Times New Roman" w:hAnsi="Times New Roman" w:cs="Times New Roman"/>
          <w:color w:val="000000" w:themeColor="text1"/>
          <w:sz w:val="24"/>
          <w:szCs w:val="24"/>
        </w:rPr>
        <w:t xml:space="preserve"> in s</w:t>
      </w:r>
      <w:r w:rsidRPr="000A00D8">
        <w:rPr>
          <w:rFonts w:ascii="Times New Roman" w:hAnsi="Times New Roman" w:cs="Times New Roman"/>
          <w:color w:val="000000" w:themeColor="text1"/>
          <w:sz w:val="24"/>
          <w:szCs w:val="24"/>
        </w:rPr>
        <w:t>pecimens</w:t>
      </w:r>
      <w:r w:rsidR="00A73AC1" w:rsidRPr="000A00D8">
        <w:rPr>
          <w:rFonts w:ascii="Times New Roman" w:hAnsi="Times New Roman" w:cs="Times New Roman"/>
          <w:color w:val="000000" w:themeColor="text1"/>
          <w:sz w:val="24"/>
          <w:szCs w:val="24"/>
        </w:rPr>
        <w:t xml:space="preserve"> resulted in false-negative </w:t>
      </w:r>
      <w:r w:rsidRPr="000A00D8">
        <w:rPr>
          <w:rFonts w:ascii="Times New Roman" w:hAnsi="Times New Roman" w:cs="Times New Roman"/>
          <w:color w:val="000000" w:themeColor="text1"/>
          <w:sz w:val="24"/>
          <w:szCs w:val="24"/>
        </w:rPr>
        <w:t>results throughout</w:t>
      </w:r>
      <w:r w:rsidR="00A73AC1" w:rsidRPr="000A00D8">
        <w:rPr>
          <w:rFonts w:ascii="Times New Roman" w:hAnsi="Times New Roman" w:cs="Times New Roman"/>
          <w:color w:val="000000" w:themeColor="text1"/>
          <w:sz w:val="24"/>
          <w:szCs w:val="24"/>
        </w:rPr>
        <w:t xml:space="preserve"> Sweden</w:t>
      </w:r>
      <w:r w:rsidR="00F773A9" w:rsidRPr="000A00D8">
        <w:rPr>
          <w:rFonts w:ascii="Times New Roman" w:hAnsi="Times New Roman" w:cs="Times New Roman"/>
          <w:color w:val="000000" w:themeColor="text1"/>
          <w:sz w:val="24"/>
          <w:szCs w:val="24"/>
        </w:rPr>
        <w:t xml:space="preserve"> and eventual widespread of infection due to </w:t>
      </w:r>
      <w:proofErr w:type="spellStart"/>
      <w:r w:rsidR="00EB2B09" w:rsidRPr="000A00D8">
        <w:rPr>
          <w:rFonts w:ascii="Times New Roman" w:hAnsi="Times New Roman" w:cs="Times New Roman"/>
          <w:color w:val="000000" w:themeColor="text1"/>
          <w:sz w:val="24"/>
          <w:szCs w:val="24"/>
        </w:rPr>
        <w:t>nvCT</w:t>
      </w:r>
      <w:proofErr w:type="spellEnd"/>
      <w:r w:rsidR="00A73AC1" w:rsidRPr="000A00D8">
        <w:rPr>
          <w:rFonts w:ascii="Times New Roman" w:hAnsi="Times New Roman" w:cs="Times New Roman"/>
          <w:color w:val="000000" w:themeColor="text1"/>
          <w:sz w:val="24"/>
          <w:szCs w:val="24"/>
        </w:rPr>
        <w:t>.</w:t>
      </w:r>
      <w:r w:rsidR="00F773A9" w:rsidRPr="000A00D8">
        <w:rPr>
          <w:rFonts w:ascii="Times New Roman" w:hAnsi="Times New Roman" w:cs="Times New Roman"/>
          <w:color w:val="000000" w:themeColor="text1"/>
          <w:sz w:val="24"/>
          <w:szCs w:val="24"/>
        </w:rPr>
        <w:t xml:space="preserve"> This led to development of </w:t>
      </w:r>
      <w:r w:rsidR="00F773A9" w:rsidRPr="000A00D8">
        <w:rPr>
          <w:rFonts w:ascii="Times New Roman" w:hAnsi="Times New Roman" w:cs="Times New Roman"/>
          <w:color w:val="000000" w:themeColor="text1"/>
          <w:sz w:val="24"/>
          <w:szCs w:val="24"/>
        </w:rPr>
        <w:t xml:space="preserve">Abbott </w:t>
      </w:r>
      <w:proofErr w:type="spellStart"/>
      <w:r w:rsidR="00F773A9" w:rsidRPr="000A00D8">
        <w:rPr>
          <w:rFonts w:ascii="Times New Roman" w:hAnsi="Times New Roman" w:cs="Times New Roman"/>
          <w:color w:val="000000" w:themeColor="text1"/>
          <w:sz w:val="24"/>
          <w:szCs w:val="24"/>
        </w:rPr>
        <w:t>RealTime</w:t>
      </w:r>
      <w:proofErr w:type="spellEnd"/>
      <w:r w:rsidR="00F773A9" w:rsidRPr="000A00D8">
        <w:rPr>
          <w:rFonts w:ascii="Times New Roman" w:hAnsi="Times New Roman" w:cs="Times New Roman"/>
          <w:color w:val="000000" w:themeColor="text1"/>
          <w:sz w:val="24"/>
          <w:szCs w:val="24"/>
        </w:rPr>
        <w:t xml:space="preserve"> CT/NG and the Roche Cobas TaqMan CT v2.0</w:t>
      </w:r>
      <w:r w:rsidR="00F773A9" w:rsidRPr="000A00D8">
        <w:rPr>
          <w:rFonts w:ascii="Times New Roman" w:hAnsi="Times New Roman" w:cs="Times New Roman"/>
          <w:color w:val="000000" w:themeColor="text1"/>
          <w:sz w:val="24"/>
          <w:szCs w:val="24"/>
        </w:rPr>
        <w:t xml:space="preserve"> </w:t>
      </w:r>
      <w:proofErr w:type="spellStart"/>
      <w:r w:rsidR="00F773A9" w:rsidRPr="000A00D8">
        <w:rPr>
          <w:rFonts w:ascii="Times New Roman" w:hAnsi="Times New Roman" w:cs="Times New Roman"/>
          <w:color w:val="000000" w:themeColor="text1"/>
          <w:sz w:val="24"/>
          <w:szCs w:val="24"/>
        </w:rPr>
        <w:t>targetting</w:t>
      </w:r>
      <w:proofErr w:type="spellEnd"/>
      <w:r w:rsidR="00F773A9" w:rsidRPr="000A00D8">
        <w:rPr>
          <w:rFonts w:ascii="Times New Roman" w:hAnsi="Times New Roman" w:cs="Times New Roman"/>
          <w:color w:val="000000" w:themeColor="text1"/>
          <w:sz w:val="24"/>
          <w:szCs w:val="24"/>
        </w:rPr>
        <w:t xml:space="preserve"> additional genetic sequences. Similar isolates have been reported from India recently</w:t>
      </w:r>
      <w:r w:rsidR="00DB623C" w:rsidRPr="000A00D8">
        <w:rPr>
          <w:rFonts w:ascii="Times New Roman" w:hAnsi="Times New Roman" w:cs="Times New Roman"/>
          <w:color w:val="000000" w:themeColor="text1"/>
          <w:sz w:val="24"/>
          <w:szCs w:val="24"/>
          <w:vertAlign w:val="superscript"/>
        </w:rPr>
        <w:t>2</w:t>
      </w:r>
      <w:r w:rsidR="00E06D2C" w:rsidRPr="000A00D8">
        <w:rPr>
          <w:rFonts w:ascii="Times New Roman" w:hAnsi="Times New Roman" w:cs="Times New Roman"/>
          <w:color w:val="000000" w:themeColor="text1"/>
          <w:sz w:val="24"/>
          <w:szCs w:val="24"/>
          <w:vertAlign w:val="superscript"/>
        </w:rPr>
        <w:t>6</w:t>
      </w:r>
      <w:r w:rsidR="00F773A9" w:rsidRPr="000A00D8">
        <w:rPr>
          <w:rFonts w:ascii="Times New Roman" w:hAnsi="Times New Roman" w:cs="Times New Roman"/>
          <w:color w:val="000000" w:themeColor="text1"/>
          <w:sz w:val="24"/>
          <w:szCs w:val="24"/>
          <w:vertAlign w:val="superscript"/>
        </w:rPr>
        <w:t>, 29</w:t>
      </w:r>
    </w:p>
    <w:p w14:paraId="69E9C72F" w14:textId="77777777" w:rsidR="00FE3FF6" w:rsidRPr="000A00D8" w:rsidRDefault="00FE3FF6"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88B3CA7" w14:textId="77777777" w:rsidR="007403F2" w:rsidRPr="000A00D8" w:rsidRDefault="007403F2"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TREATMENT OF URETHRITIS</w:t>
      </w:r>
    </w:p>
    <w:p w14:paraId="38BBD9AD" w14:textId="5C969634" w:rsidR="00F773A9" w:rsidRPr="000A00D8" w:rsidRDefault="00F773A9" w:rsidP="00F773A9">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While </w:t>
      </w:r>
      <w:r w:rsidR="002C5F12" w:rsidRPr="000A00D8">
        <w:rPr>
          <w:rFonts w:ascii="Times New Roman" w:hAnsi="Times New Roman" w:cs="Times New Roman"/>
          <w:color w:val="000000" w:themeColor="text1"/>
          <w:sz w:val="24"/>
          <w:szCs w:val="24"/>
        </w:rPr>
        <w:t xml:space="preserve">WHO </w:t>
      </w:r>
      <w:r w:rsidRPr="000A00D8">
        <w:rPr>
          <w:rFonts w:ascii="Times New Roman" w:hAnsi="Times New Roman" w:cs="Times New Roman"/>
          <w:color w:val="000000" w:themeColor="text1"/>
          <w:sz w:val="24"/>
          <w:szCs w:val="24"/>
        </w:rPr>
        <w:t>promotes</w:t>
      </w:r>
      <w:r w:rsidR="002C5F12" w:rsidRPr="000A00D8">
        <w:rPr>
          <w:rFonts w:ascii="Times New Roman" w:hAnsi="Times New Roman" w:cs="Times New Roman"/>
          <w:color w:val="000000" w:themeColor="text1"/>
          <w:sz w:val="24"/>
          <w:szCs w:val="24"/>
        </w:rPr>
        <w:t xml:space="preserve"> syndromic approach</w:t>
      </w:r>
      <w:r w:rsidRPr="000A00D8">
        <w:rPr>
          <w:rFonts w:ascii="Times New Roman" w:hAnsi="Times New Roman" w:cs="Times New Roman"/>
          <w:color w:val="000000" w:themeColor="text1"/>
          <w:sz w:val="24"/>
          <w:szCs w:val="24"/>
        </w:rPr>
        <w:t>, especially among high prevalence population with limited resources;</w:t>
      </w:r>
      <w:r w:rsidR="002C5F1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 xml:space="preserve">CDC </w:t>
      </w:r>
      <w:r w:rsidRPr="000A00D8">
        <w:rPr>
          <w:rFonts w:ascii="Times New Roman" w:hAnsi="Times New Roman" w:cs="Times New Roman"/>
          <w:color w:val="000000" w:themeColor="text1"/>
          <w:sz w:val="24"/>
          <w:szCs w:val="24"/>
        </w:rPr>
        <w:t xml:space="preserve">strongly </w:t>
      </w:r>
      <w:r w:rsidRPr="000A00D8">
        <w:rPr>
          <w:rFonts w:ascii="Times New Roman" w:hAnsi="Times New Roman" w:cs="Times New Roman"/>
          <w:color w:val="000000" w:themeColor="text1"/>
          <w:sz w:val="24"/>
          <w:szCs w:val="24"/>
        </w:rPr>
        <w:t>recommends testing to determine the specific aetiology among patients with urethritis as  both chlamydia and gonorrhoea are reportable to the health departments.</w:t>
      </w:r>
      <w:r w:rsidRPr="000A00D8">
        <w:rPr>
          <w:rFonts w:ascii="Times New Roman" w:hAnsi="Times New Roman" w:cs="Times New Roman"/>
          <w:color w:val="000000" w:themeColor="text1"/>
          <w:sz w:val="24"/>
          <w:szCs w:val="24"/>
          <w:vertAlign w:val="superscript"/>
        </w:rPr>
        <w:t>13,6</w:t>
      </w:r>
      <w:r w:rsidRPr="000A00D8">
        <w:rPr>
          <w:rFonts w:ascii="Times New Roman" w:hAnsi="Times New Roman" w:cs="Times New Roman"/>
          <w:color w:val="000000" w:themeColor="text1"/>
          <w:sz w:val="24"/>
          <w:szCs w:val="24"/>
          <w:vertAlign w:val="superscript"/>
        </w:rPr>
        <w:t>0</w:t>
      </w:r>
    </w:p>
    <w:p w14:paraId="4C5B96BB" w14:textId="268D60CD" w:rsidR="007D3C82" w:rsidRPr="000A00D8" w:rsidRDefault="00F4690E"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 xml:space="preserve">Azithromycin is the drug of choice for </w:t>
      </w:r>
      <w:proofErr w:type="spellStart"/>
      <w:r w:rsidRPr="000A00D8">
        <w:rPr>
          <w:rFonts w:ascii="Times New Roman" w:hAnsi="Times New Roman" w:cs="Times New Roman"/>
          <w:color w:val="000000" w:themeColor="text1"/>
          <w:sz w:val="24"/>
          <w:szCs w:val="24"/>
        </w:rPr>
        <w:t>mycoplasmal</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ureaplasmal</w:t>
      </w:r>
      <w:proofErr w:type="spellEnd"/>
      <w:r w:rsidRPr="000A00D8">
        <w:rPr>
          <w:rFonts w:ascii="Times New Roman" w:hAnsi="Times New Roman" w:cs="Times New Roman"/>
          <w:color w:val="000000" w:themeColor="text1"/>
          <w:sz w:val="24"/>
          <w:szCs w:val="24"/>
        </w:rPr>
        <w:t>, and chlamydial infections.</w:t>
      </w:r>
      <w:r w:rsidR="00DB623C" w:rsidRPr="000A00D8">
        <w:rPr>
          <w:rFonts w:ascii="Times New Roman" w:hAnsi="Times New Roman" w:cs="Times New Roman"/>
          <w:color w:val="000000" w:themeColor="text1"/>
          <w:sz w:val="24"/>
          <w:szCs w:val="24"/>
          <w:vertAlign w:val="superscript"/>
        </w:rPr>
        <w:t>6</w:t>
      </w:r>
      <w:r w:rsidR="008B672E" w:rsidRPr="000A00D8">
        <w:rPr>
          <w:rFonts w:ascii="Times New Roman" w:hAnsi="Times New Roman" w:cs="Times New Roman"/>
          <w:color w:val="000000" w:themeColor="text1"/>
          <w:sz w:val="24"/>
          <w:szCs w:val="24"/>
          <w:vertAlign w:val="superscript"/>
        </w:rPr>
        <w:t>2</w:t>
      </w:r>
      <w:r w:rsidRPr="000A00D8">
        <w:rPr>
          <w:rFonts w:ascii="Times New Roman" w:hAnsi="Times New Roman" w:cs="Times New Roman"/>
          <w:color w:val="000000" w:themeColor="text1"/>
          <w:sz w:val="24"/>
          <w:szCs w:val="24"/>
        </w:rPr>
        <w:t xml:space="preserve"> In areas with a high prevalence of trichomoniasis, metronidazole or tinidazole</w:t>
      </w:r>
      <w:r w:rsidR="007D3C82"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may be added to usual regimens.</w:t>
      </w:r>
      <w:r w:rsidR="00DB623C" w:rsidRPr="000A00D8">
        <w:rPr>
          <w:rFonts w:ascii="Times New Roman" w:hAnsi="Times New Roman" w:cs="Times New Roman"/>
          <w:color w:val="000000" w:themeColor="text1"/>
          <w:sz w:val="24"/>
          <w:szCs w:val="24"/>
          <w:vertAlign w:val="superscript"/>
        </w:rPr>
        <w:t>6</w:t>
      </w:r>
      <w:r w:rsidR="008B672E" w:rsidRPr="000A00D8">
        <w:rPr>
          <w:rFonts w:ascii="Times New Roman" w:hAnsi="Times New Roman" w:cs="Times New Roman"/>
          <w:color w:val="000000" w:themeColor="text1"/>
          <w:sz w:val="24"/>
          <w:szCs w:val="24"/>
          <w:vertAlign w:val="superscript"/>
        </w:rPr>
        <w:t>3</w:t>
      </w:r>
      <w:r w:rsidR="00EF5B72" w:rsidRPr="000A00D8">
        <w:rPr>
          <w:rFonts w:ascii="Times New Roman" w:hAnsi="Times New Roman" w:cs="Times New Roman"/>
          <w:color w:val="000000" w:themeColor="text1"/>
          <w:sz w:val="24"/>
          <w:szCs w:val="24"/>
        </w:rPr>
        <w:t xml:space="preserve"> </w:t>
      </w:r>
      <w:r w:rsidR="0087356E" w:rsidRPr="000A00D8">
        <w:rPr>
          <w:rFonts w:ascii="Times New Roman" w:hAnsi="Times New Roman" w:cs="Times New Roman"/>
          <w:color w:val="000000" w:themeColor="text1"/>
          <w:sz w:val="24"/>
          <w:szCs w:val="24"/>
        </w:rPr>
        <w:t xml:space="preserve">Sex education forms a major part of the management of these patients and </w:t>
      </w:r>
      <w:r w:rsidR="0087356E" w:rsidRPr="000A00D8">
        <w:rPr>
          <w:rFonts w:ascii="Times New Roman" w:hAnsi="Times New Roman" w:cs="Times New Roman"/>
          <w:color w:val="000000" w:themeColor="text1"/>
          <w:sz w:val="24"/>
          <w:szCs w:val="24"/>
        </w:rPr>
        <w:t>expedited partner treatment is highly recommended by CDC</w:t>
      </w:r>
      <w:r w:rsidR="0087356E" w:rsidRPr="000A00D8">
        <w:rPr>
          <w:rFonts w:ascii="Times New Roman" w:hAnsi="Times New Roman" w:cs="Times New Roman"/>
          <w:color w:val="000000" w:themeColor="text1"/>
          <w:sz w:val="24"/>
          <w:szCs w:val="24"/>
        </w:rPr>
        <w:t>.</w:t>
      </w:r>
      <w:r w:rsidR="0087356E" w:rsidRPr="000A00D8">
        <w:rPr>
          <w:rFonts w:ascii="Times New Roman" w:hAnsi="Times New Roman" w:cs="Times New Roman"/>
          <w:color w:val="000000" w:themeColor="text1"/>
          <w:sz w:val="24"/>
          <w:szCs w:val="24"/>
          <w:vertAlign w:val="superscript"/>
        </w:rPr>
        <w:t xml:space="preserve"> </w:t>
      </w:r>
      <w:r w:rsidR="00DB623C" w:rsidRPr="000A00D8">
        <w:rPr>
          <w:rFonts w:ascii="Times New Roman" w:hAnsi="Times New Roman" w:cs="Times New Roman"/>
          <w:color w:val="000000" w:themeColor="text1"/>
          <w:sz w:val="24"/>
          <w:szCs w:val="24"/>
          <w:vertAlign w:val="superscript"/>
        </w:rPr>
        <w:t>4</w:t>
      </w:r>
      <w:r w:rsidR="0087356E" w:rsidRPr="000A00D8">
        <w:rPr>
          <w:rFonts w:ascii="Times New Roman" w:hAnsi="Times New Roman" w:cs="Times New Roman"/>
          <w:color w:val="000000" w:themeColor="text1"/>
          <w:sz w:val="24"/>
          <w:szCs w:val="24"/>
          <w:vertAlign w:val="superscript"/>
        </w:rPr>
        <w:t>,</w:t>
      </w:r>
      <w:r w:rsidR="00DB623C" w:rsidRPr="000A00D8">
        <w:rPr>
          <w:rFonts w:ascii="Times New Roman" w:hAnsi="Times New Roman" w:cs="Times New Roman"/>
          <w:color w:val="000000" w:themeColor="text1"/>
          <w:sz w:val="24"/>
          <w:szCs w:val="24"/>
          <w:vertAlign w:val="superscript"/>
        </w:rPr>
        <w:t>6</w:t>
      </w:r>
      <w:r w:rsidR="008B672E" w:rsidRPr="000A00D8">
        <w:rPr>
          <w:rFonts w:ascii="Times New Roman" w:hAnsi="Times New Roman" w:cs="Times New Roman"/>
          <w:color w:val="000000" w:themeColor="text1"/>
          <w:sz w:val="24"/>
          <w:szCs w:val="24"/>
          <w:vertAlign w:val="superscript"/>
        </w:rPr>
        <w:t>0</w:t>
      </w:r>
      <w:r w:rsidR="0087356E" w:rsidRPr="000A00D8">
        <w:rPr>
          <w:rFonts w:ascii="Times New Roman" w:hAnsi="Times New Roman" w:cs="Times New Roman"/>
          <w:color w:val="000000" w:themeColor="text1"/>
          <w:sz w:val="24"/>
          <w:szCs w:val="24"/>
          <w:vertAlign w:val="superscript"/>
        </w:rPr>
        <w:t>,</w:t>
      </w:r>
      <w:r w:rsidR="00DB623C"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1</w:t>
      </w:r>
      <w:r w:rsidR="0087356E" w:rsidRPr="000A00D8">
        <w:rPr>
          <w:rFonts w:ascii="Times New Roman" w:hAnsi="Times New Roman" w:cs="Times New Roman"/>
          <w:color w:val="000000" w:themeColor="text1"/>
          <w:sz w:val="24"/>
          <w:szCs w:val="24"/>
          <w:vertAlign w:val="superscript"/>
        </w:rPr>
        <w:t>,</w:t>
      </w:r>
      <w:r w:rsidR="00186023"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2</w:t>
      </w:r>
      <w:r w:rsidR="007D3C82" w:rsidRPr="000A00D8">
        <w:rPr>
          <w:rFonts w:ascii="Times New Roman" w:hAnsi="Times New Roman" w:cs="Times New Roman"/>
          <w:color w:val="000000" w:themeColor="text1"/>
          <w:sz w:val="24"/>
          <w:szCs w:val="24"/>
        </w:rPr>
        <w:t xml:space="preserve"> </w:t>
      </w:r>
    </w:p>
    <w:p w14:paraId="70B2705A" w14:textId="77777777" w:rsidR="00A31B25" w:rsidRPr="000A00D8" w:rsidRDefault="00A31B25"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88D2688" w14:textId="77777777" w:rsidR="00384F91" w:rsidRPr="000A00D8" w:rsidRDefault="008D7B0E" w:rsidP="00A634FF">
      <w:pPr>
        <w:spacing w:line="360" w:lineRule="auto"/>
        <w:jc w:val="both"/>
        <w:rPr>
          <w:rFonts w:ascii="Times New Roman" w:hAnsi="Times New Roman" w:cs="Times New Roman"/>
          <w:b/>
          <w:color w:val="000000" w:themeColor="text1"/>
          <w:sz w:val="24"/>
          <w:szCs w:val="24"/>
        </w:rPr>
      </w:pPr>
      <w:r w:rsidRPr="000A00D8">
        <w:rPr>
          <w:rFonts w:ascii="Times New Roman" w:hAnsi="Times New Roman" w:cs="Times New Roman"/>
          <w:b/>
          <w:color w:val="000000" w:themeColor="text1"/>
          <w:sz w:val="24"/>
          <w:szCs w:val="24"/>
        </w:rPr>
        <w:t>GONOCOCCAL URETHRITIS</w:t>
      </w:r>
    </w:p>
    <w:p w14:paraId="2A0BF05F" w14:textId="3C950F9C" w:rsidR="00314152" w:rsidRPr="000A00D8" w:rsidRDefault="0087356E" w:rsidP="00A634FF">
      <w:pPr>
        <w:spacing w:line="360" w:lineRule="auto"/>
        <w:jc w:val="both"/>
        <w:rPr>
          <w:rFonts w:ascii="Times New Roman" w:hAnsi="Times New Roman" w:cs="Times New Roman"/>
          <w:b/>
          <w:color w:val="000000" w:themeColor="text1"/>
          <w:sz w:val="24"/>
          <w:szCs w:val="24"/>
          <w:vertAlign w:val="superscript"/>
        </w:rPr>
      </w:pPr>
      <w:r w:rsidRPr="000A00D8">
        <w:rPr>
          <w:rFonts w:ascii="Times New Roman" w:hAnsi="Times New Roman" w:cs="Times New Roman"/>
          <w:color w:val="000000" w:themeColor="text1"/>
          <w:sz w:val="24"/>
          <w:szCs w:val="24"/>
        </w:rPr>
        <w:lastRenderedPageBreak/>
        <w:t xml:space="preserve">Galen coined the term </w:t>
      </w:r>
      <w:r w:rsidR="00384F91" w:rsidRPr="000A00D8">
        <w:rPr>
          <w:rFonts w:ascii="Times New Roman" w:hAnsi="Times New Roman" w:cs="Times New Roman"/>
          <w:color w:val="000000" w:themeColor="text1"/>
          <w:sz w:val="24"/>
          <w:szCs w:val="24"/>
        </w:rPr>
        <w:t xml:space="preserve">Gonorrhoea </w:t>
      </w:r>
      <w:r w:rsidRPr="000A00D8">
        <w:rPr>
          <w:rFonts w:ascii="Times New Roman" w:hAnsi="Times New Roman" w:cs="Times New Roman"/>
          <w:color w:val="000000" w:themeColor="text1"/>
          <w:sz w:val="24"/>
          <w:szCs w:val="24"/>
        </w:rPr>
        <w:t xml:space="preserve">in the second century. It means </w:t>
      </w:r>
      <w:r w:rsidR="00B246DD" w:rsidRPr="000A00D8">
        <w:rPr>
          <w:rFonts w:ascii="Times New Roman" w:hAnsi="Times New Roman" w:cs="Times New Roman"/>
          <w:color w:val="000000" w:themeColor="text1"/>
          <w:sz w:val="24"/>
          <w:szCs w:val="24"/>
        </w:rPr>
        <w:t xml:space="preserve">“flow of semen.” </w:t>
      </w:r>
      <w:r w:rsidR="00B246DD" w:rsidRPr="000A00D8">
        <w:rPr>
          <w:rFonts w:ascii="Times New Roman" w:hAnsi="Times New Roman" w:cs="Times New Roman"/>
          <w:i/>
          <w:iCs/>
          <w:color w:val="000000" w:themeColor="text1"/>
          <w:sz w:val="24"/>
          <w:szCs w:val="24"/>
        </w:rPr>
        <w:t xml:space="preserve">Neisser </w:t>
      </w:r>
      <w:r w:rsidR="00B246DD" w:rsidRPr="000A00D8">
        <w:rPr>
          <w:rFonts w:ascii="Times New Roman" w:hAnsi="Times New Roman" w:cs="Times New Roman"/>
          <w:color w:val="000000" w:themeColor="text1"/>
          <w:sz w:val="24"/>
          <w:szCs w:val="24"/>
        </w:rPr>
        <w:t xml:space="preserve">demonstrated </w:t>
      </w:r>
      <w:r w:rsidR="00B246DD" w:rsidRPr="000A00D8">
        <w:rPr>
          <w:rFonts w:ascii="Times New Roman" w:hAnsi="Times New Roman" w:cs="Times New Roman"/>
          <w:i/>
          <w:iCs/>
          <w:color w:val="000000" w:themeColor="text1"/>
          <w:sz w:val="24"/>
          <w:szCs w:val="24"/>
        </w:rPr>
        <w:t xml:space="preserve">N. gonorrhoea </w:t>
      </w:r>
      <w:r w:rsidR="00B246DD" w:rsidRPr="000A00D8">
        <w:rPr>
          <w:rFonts w:ascii="Times New Roman" w:hAnsi="Times New Roman" w:cs="Times New Roman"/>
          <w:color w:val="000000" w:themeColor="text1"/>
          <w:sz w:val="24"/>
          <w:szCs w:val="24"/>
        </w:rPr>
        <w:t xml:space="preserve">in 1879, and </w:t>
      </w:r>
      <w:proofErr w:type="spellStart"/>
      <w:r w:rsidR="00B246DD" w:rsidRPr="000A00D8">
        <w:rPr>
          <w:rFonts w:ascii="Times New Roman" w:hAnsi="Times New Roman" w:cs="Times New Roman"/>
          <w:color w:val="000000" w:themeColor="text1"/>
          <w:sz w:val="24"/>
          <w:szCs w:val="24"/>
        </w:rPr>
        <w:t>Leistikow</w:t>
      </w:r>
      <w:proofErr w:type="spellEnd"/>
      <w:r w:rsidR="00B246DD" w:rsidRPr="000A00D8">
        <w:rPr>
          <w:rFonts w:ascii="Times New Roman" w:hAnsi="Times New Roman" w:cs="Times New Roman"/>
          <w:color w:val="000000" w:themeColor="text1"/>
          <w:sz w:val="24"/>
          <w:szCs w:val="24"/>
        </w:rPr>
        <w:t xml:space="preserve"> and Loffler cultured the organism in 1882</w:t>
      </w:r>
      <w:r w:rsidR="00384F91" w:rsidRPr="000A00D8">
        <w:rPr>
          <w:rFonts w:ascii="Times New Roman" w:hAnsi="Times New Roman" w:cs="Times New Roman"/>
          <w:color w:val="000000" w:themeColor="text1"/>
          <w:sz w:val="24"/>
          <w:szCs w:val="24"/>
        </w:rPr>
        <w:t>.</w:t>
      </w:r>
      <w:r w:rsidR="00186023"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3</w:t>
      </w:r>
    </w:p>
    <w:p w14:paraId="2711327F" w14:textId="77777777" w:rsidR="006906C9" w:rsidRPr="000A00D8" w:rsidRDefault="00314152" w:rsidP="00A634FF">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sidRPr="000A00D8">
        <w:rPr>
          <w:rFonts w:ascii="Times New Roman" w:hAnsi="Times New Roman" w:cs="Times New Roman"/>
          <w:color w:val="000000" w:themeColor="text1"/>
          <w:sz w:val="24"/>
          <w:szCs w:val="24"/>
          <w:u w:val="single"/>
        </w:rPr>
        <w:t>USE OF ANTIMICROBIAL AGENTS</w:t>
      </w:r>
      <w:r w:rsidR="006906C9" w:rsidRPr="000A00D8">
        <w:rPr>
          <w:rFonts w:ascii="Times New Roman" w:hAnsi="Times New Roman" w:cs="Times New Roman"/>
          <w:color w:val="000000" w:themeColor="text1"/>
          <w:sz w:val="24"/>
          <w:szCs w:val="24"/>
          <w:u w:val="single"/>
        </w:rPr>
        <w:t xml:space="preserve"> AND EMERGENCE OF RESISTANCE</w:t>
      </w:r>
    </w:p>
    <w:p w14:paraId="407CED0A" w14:textId="589C5951" w:rsidR="00AB6153" w:rsidRPr="000A00D8" w:rsidRDefault="00B337A4" w:rsidP="00F81695">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Sulfanilamide</w:t>
      </w:r>
      <w:proofErr w:type="spellEnd"/>
      <w:r w:rsidRPr="000A00D8">
        <w:rPr>
          <w:rFonts w:ascii="Times New Roman" w:hAnsi="Times New Roman" w:cs="Times New Roman"/>
          <w:color w:val="000000" w:themeColor="text1"/>
          <w:sz w:val="24"/>
          <w:szCs w:val="24"/>
        </w:rPr>
        <w:t xml:space="preserve"> was </w:t>
      </w:r>
      <w:r w:rsidR="0087356E" w:rsidRPr="000A00D8">
        <w:rPr>
          <w:rFonts w:ascii="Times New Roman" w:hAnsi="Times New Roman" w:cs="Times New Roman"/>
          <w:color w:val="000000" w:themeColor="text1"/>
          <w:sz w:val="24"/>
          <w:szCs w:val="24"/>
        </w:rPr>
        <w:t>used to treat</w:t>
      </w:r>
      <w:r w:rsidRPr="000A00D8">
        <w:rPr>
          <w:rFonts w:ascii="Times New Roman" w:hAnsi="Times New Roman" w:cs="Times New Roman"/>
          <w:color w:val="000000" w:themeColor="text1"/>
          <w:sz w:val="24"/>
          <w:szCs w:val="24"/>
        </w:rPr>
        <w:t xml:space="preserve"> gonorrh</w:t>
      </w:r>
      <w:r w:rsidR="004B10E0" w:rsidRPr="000A00D8">
        <w:rPr>
          <w:rFonts w:ascii="Times New Roman" w:hAnsi="Times New Roman" w:cs="Times New Roman"/>
          <w:color w:val="000000" w:themeColor="text1"/>
          <w:sz w:val="24"/>
          <w:szCs w:val="24"/>
        </w:rPr>
        <w:t>o</w:t>
      </w:r>
      <w:r w:rsidRPr="000A00D8">
        <w:rPr>
          <w:rFonts w:ascii="Times New Roman" w:hAnsi="Times New Roman" w:cs="Times New Roman"/>
          <w:color w:val="000000" w:themeColor="text1"/>
          <w:sz w:val="24"/>
          <w:szCs w:val="24"/>
        </w:rPr>
        <w:t>ea</w:t>
      </w:r>
      <w:r w:rsidR="0087356E" w:rsidRPr="000A00D8">
        <w:rPr>
          <w:rFonts w:ascii="Times New Roman" w:hAnsi="Times New Roman" w:cs="Times New Roman"/>
          <w:color w:val="000000" w:themeColor="text1"/>
          <w:sz w:val="24"/>
          <w:szCs w:val="24"/>
        </w:rPr>
        <w:t xml:space="preserve"> </w:t>
      </w:r>
      <w:r w:rsidR="0087356E" w:rsidRPr="000A00D8">
        <w:rPr>
          <w:rFonts w:ascii="Times New Roman" w:hAnsi="Times New Roman" w:cs="Times New Roman"/>
          <w:color w:val="000000" w:themeColor="text1"/>
          <w:sz w:val="24"/>
          <w:szCs w:val="24"/>
        </w:rPr>
        <w:t>between 1937 and 1940</w:t>
      </w:r>
      <w:r w:rsidRPr="000A00D8">
        <w:rPr>
          <w:rFonts w:ascii="Times New Roman" w:hAnsi="Times New Roman" w:cs="Times New Roman"/>
          <w:color w:val="000000" w:themeColor="text1"/>
          <w:sz w:val="24"/>
          <w:szCs w:val="24"/>
        </w:rPr>
        <w:t>.</w:t>
      </w:r>
      <w:r w:rsidR="00186023"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4</w:t>
      </w:r>
      <w:r w:rsidRPr="000A00D8">
        <w:rPr>
          <w:rFonts w:ascii="Times New Roman" w:hAnsi="Times New Roman" w:cs="Times New Roman"/>
          <w:color w:val="000000" w:themeColor="text1"/>
          <w:sz w:val="24"/>
          <w:szCs w:val="24"/>
        </w:rPr>
        <w:t xml:space="preserve"> </w:t>
      </w:r>
      <w:r w:rsidR="0087356E" w:rsidRPr="000A00D8">
        <w:rPr>
          <w:rFonts w:ascii="Times New Roman" w:hAnsi="Times New Roman" w:cs="Times New Roman"/>
          <w:color w:val="000000" w:themeColor="text1"/>
          <w:sz w:val="24"/>
          <w:szCs w:val="24"/>
        </w:rPr>
        <w:t>P</w:t>
      </w:r>
      <w:r w:rsidRPr="000A00D8">
        <w:rPr>
          <w:rFonts w:ascii="Times New Roman" w:hAnsi="Times New Roman" w:cs="Times New Roman"/>
          <w:color w:val="000000" w:themeColor="text1"/>
          <w:sz w:val="24"/>
          <w:szCs w:val="24"/>
        </w:rPr>
        <w:t xml:space="preserve">enicillin </w:t>
      </w:r>
      <w:r w:rsidR="0087356E" w:rsidRPr="000A00D8">
        <w:rPr>
          <w:rFonts w:ascii="Times New Roman" w:hAnsi="Times New Roman" w:cs="Times New Roman"/>
          <w:color w:val="000000" w:themeColor="text1"/>
          <w:sz w:val="24"/>
          <w:szCs w:val="24"/>
        </w:rPr>
        <w:t xml:space="preserve">was a breakthrough drug in treatment of </w:t>
      </w:r>
      <w:r w:rsidRPr="000A00D8">
        <w:rPr>
          <w:rFonts w:ascii="Times New Roman" w:hAnsi="Times New Roman" w:cs="Times New Roman"/>
          <w:color w:val="000000" w:themeColor="text1"/>
          <w:sz w:val="24"/>
          <w:szCs w:val="24"/>
        </w:rPr>
        <w:t>gonorrh</w:t>
      </w:r>
      <w:r w:rsidR="004B10E0" w:rsidRPr="000A00D8">
        <w:rPr>
          <w:rFonts w:ascii="Times New Roman" w:hAnsi="Times New Roman" w:cs="Times New Roman"/>
          <w:color w:val="000000" w:themeColor="text1"/>
          <w:sz w:val="24"/>
          <w:szCs w:val="24"/>
        </w:rPr>
        <w:t>o</w:t>
      </w:r>
      <w:r w:rsidRPr="000A00D8">
        <w:rPr>
          <w:rFonts w:ascii="Times New Roman" w:hAnsi="Times New Roman" w:cs="Times New Roman"/>
          <w:color w:val="000000" w:themeColor="text1"/>
          <w:sz w:val="24"/>
          <w:szCs w:val="24"/>
        </w:rPr>
        <w:t>ea.</w:t>
      </w:r>
      <w:r w:rsidR="00186023"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5</w:t>
      </w:r>
      <w:r w:rsidR="00EF5B72" w:rsidRPr="000A00D8">
        <w:rPr>
          <w:rFonts w:ascii="Times New Roman" w:hAnsi="Times New Roman" w:cs="Times New Roman"/>
          <w:color w:val="000000" w:themeColor="text1"/>
          <w:sz w:val="24"/>
          <w:szCs w:val="24"/>
          <w:vertAlign w:val="superscript"/>
        </w:rPr>
        <w:t xml:space="preserve"> </w:t>
      </w:r>
      <w:r w:rsidRPr="000A00D8">
        <w:rPr>
          <w:rFonts w:ascii="Times New Roman" w:hAnsi="Times New Roman" w:cs="Times New Roman"/>
          <w:color w:val="000000" w:themeColor="text1"/>
          <w:sz w:val="24"/>
          <w:szCs w:val="24"/>
        </w:rPr>
        <w:t xml:space="preserve">The mechanism for </w:t>
      </w:r>
      <w:r w:rsidR="0087356E" w:rsidRPr="000A00D8">
        <w:rPr>
          <w:rFonts w:ascii="Times New Roman" w:hAnsi="Times New Roman" w:cs="Times New Roman"/>
          <w:color w:val="000000" w:themeColor="text1"/>
          <w:sz w:val="24"/>
          <w:szCs w:val="24"/>
        </w:rPr>
        <w:t xml:space="preserve">transmissible </w:t>
      </w:r>
      <w:r w:rsidRPr="000A00D8">
        <w:rPr>
          <w:rFonts w:ascii="Times New Roman" w:hAnsi="Times New Roman" w:cs="Times New Roman"/>
          <w:color w:val="000000" w:themeColor="text1"/>
          <w:sz w:val="24"/>
          <w:szCs w:val="24"/>
        </w:rPr>
        <w:t>penicillin resistance</w:t>
      </w:r>
      <w:r w:rsidR="004B10E0" w:rsidRPr="000A00D8">
        <w:rPr>
          <w:rFonts w:ascii="Times New Roman" w:hAnsi="Times New Roman" w:cs="Times New Roman"/>
          <w:color w:val="000000" w:themeColor="text1"/>
          <w:sz w:val="24"/>
          <w:szCs w:val="24"/>
        </w:rPr>
        <w:t xml:space="preserve"> </w:t>
      </w:r>
      <w:r w:rsidR="0087356E" w:rsidRPr="000A00D8">
        <w:rPr>
          <w:rFonts w:ascii="Times New Roman" w:hAnsi="Times New Roman" w:cs="Times New Roman"/>
          <w:color w:val="000000" w:themeColor="text1"/>
          <w:sz w:val="24"/>
          <w:szCs w:val="24"/>
        </w:rPr>
        <w:t xml:space="preserve">among gonococcal isolates </w:t>
      </w:r>
      <w:r w:rsidR="004B10E0" w:rsidRPr="000A00D8">
        <w:rPr>
          <w:rFonts w:ascii="Times New Roman" w:hAnsi="Times New Roman" w:cs="Times New Roman"/>
          <w:color w:val="000000" w:themeColor="text1"/>
          <w:sz w:val="24"/>
          <w:szCs w:val="24"/>
        </w:rPr>
        <w:t>is the elaboration of ß</w:t>
      </w:r>
      <w:r w:rsidRPr="000A00D8">
        <w:rPr>
          <w:rFonts w:ascii="Times New Roman" w:hAnsi="Times New Roman" w:cs="Times New Roman"/>
          <w:color w:val="000000" w:themeColor="text1"/>
          <w:sz w:val="24"/>
          <w:szCs w:val="24"/>
        </w:rPr>
        <w:t>-lactamase enzyme</w:t>
      </w:r>
      <w:r w:rsidR="0087356E" w:rsidRPr="000A00D8">
        <w:rPr>
          <w:rFonts w:ascii="Times New Roman" w:hAnsi="Times New Roman" w:cs="Times New Roman"/>
          <w:color w:val="000000" w:themeColor="text1"/>
          <w:sz w:val="24"/>
          <w:szCs w:val="24"/>
        </w:rPr>
        <w:t xml:space="preserve"> (PPNG)</w:t>
      </w:r>
      <w:r w:rsidRPr="000A00D8">
        <w:rPr>
          <w:rFonts w:ascii="Times New Roman" w:hAnsi="Times New Roman" w:cs="Times New Roman"/>
          <w:color w:val="000000" w:themeColor="text1"/>
          <w:sz w:val="24"/>
          <w:szCs w:val="24"/>
        </w:rPr>
        <w:t xml:space="preserve">. </w:t>
      </w:r>
      <w:r w:rsidR="008F66D1" w:rsidRPr="000A00D8">
        <w:rPr>
          <w:rFonts w:ascii="Times New Roman" w:hAnsi="Times New Roman" w:cs="Times New Roman"/>
          <w:color w:val="000000" w:themeColor="text1"/>
          <w:sz w:val="24"/>
          <w:szCs w:val="24"/>
        </w:rPr>
        <w:t xml:space="preserve">In a study conducted by Manju </w:t>
      </w:r>
      <w:proofErr w:type="spellStart"/>
      <w:r w:rsidR="008F66D1" w:rsidRPr="000A00D8">
        <w:rPr>
          <w:rFonts w:ascii="Times New Roman" w:hAnsi="Times New Roman" w:cs="Times New Roman"/>
          <w:color w:val="000000" w:themeColor="text1"/>
          <w:sz w:val="24"/>
          <w:szCs w:val="24"/>
        </w:rPr>
        <w:t>Bala</w:t>
      </w:r>
      <w:proofErr w:type="spellEnd"/>
      <w:r w:rsidR="008F66D1" w:rsidRPr="000A00D8">
        <w:rPr>
          <w:rFonts w:ascii="Times New Roman" w:hAnsi="Times New Roman" w:cs="Times New Roman"/>
          <w:color w:val="000000" w:themeColor="text1"/>
          <w:sz w:val="24"/>
          <w:szCs w:val="24"/>
        </w:rPr>
        <w:t xml:space="preserve"> et al. </w:t>
      </w:r>
      <w:r w:rsidR="00963140" w:rsidRPr="000A00D8">
        <w:rPr>
          <w:rFonts w:ascii="Times New Roman" w:hAnsi="Times New Roman" w:cs="Times New Roman"/>
          <w:color w:val="000000" w:themeColor="text1"/>
          <w:sz w:val="24"/>
          <w:szCs w:val="24"/>
        </w:rPr>
        <w:t>a</w:t>
      </w:r>
      <w:r w:rsidR="008F66D1" w:rsidRPr="000A00D8">
        <w:rPr>
          <w:rFonts w:ascii="Times New Roman" w:hAnsi="Times New Roman" w:cs="Times New Roman"/>
          <w:color w:val="000000" w:themeColor="text1"/>
          <w:sz w:val="24"/>
          <w:szCs w:val="24"/>
        </w:rPr>
        <w:t xml:space="preserve">n alarming increase in antimicrobial resistance in </w:t>
      </w:r>
      <w:r w:rsidR="008F66D1" w:rsidRPr="000A00D8">
        <w:rPr>
          <w:rFonts w:ascii="Times New Roman" w:hAnsi="Times New Roman" w:cs="Times New Roman"/>
          <w:i/>
          <w:iCs/>
          <w:color w:val="000000" w:themeColor="text1"/>
          <w:sz w:val="24"/>
          <w:szCs w:val="24"/>
        </w:rPr>
        <w:t>N</w:t>
      </w:r>
      <w:r w:rsidR="008F66D1" w:rsidRPr="000A00D8">
        <w:rPr>
          <w:rFonts w:ascii="Times New Roman" w:hAnsi="Times New Roman" w:cs="Times New Roman"/>
          <w:color w:val="000000" w:themeColor="text1"/>
          <w:sz w:val="24"/>
          <w:szCs w:val="24"/>
        </w:rPr>
        <w:t xml:space="preserve">. </w:t>
      </w:r>
      <w:r w:rsidR="008F66D1" w:rsidRPr="000A00D8">
        <w:rPr>
          <w:rFonts w:ascii="Times New Roman" w:hAnsi="Times New Roman" w:cs="Times New Roman"/>
          <w:i/>
          <w:iCs/>
          <w:color w:val="000000" w:themeColor="text1"/>
          <w:sz w:val="24"/>
          <w:szCs w:val="24"/>
        </w:rPr>
        <w:t>gonorrhoeae</w:t>
      </w:r>
      <w:r w:rsidR="008F66D1" w:rsidRPr="000A00D8">
        <w:rPr>
          <w:rFonts w:ascii="Times New Roman" w:hAnsi="Times New Roman" w:cs="Times New Roman"/>
          <w:color w:val="000000" w:themeColor="text1"/>
          <w:sz w:val="24"/>
          <w:szCs w:val="24"/>
        </w:rPr>
        <w:t xml:space="preserve"> to penicillin </w:t>
      </w:r>
      <w:r w:rsidR="00963140" w:rsidRPr="000A00D8">
        <w:rPr>
          <w:rFonts w:ascii="Times New Roman" w:hAnsi="Times New Roman" w:cs="Times New Roman"/>
          <w:color w:val="000000" w:themeColor="text1"/>
          <w:sz w:val="24"/>
          <w:szCs w:val="24"/>
        </w:rPr>
        <w:t xml:space="preserve">and ciprofloxacin </w:t>
      </w:r>
      <w:r w:rsidR="0087356E" w:rsidRPr="000A00D8">
        <w:rPr>
          <w:rFonts w:ascii="Times New Roman" w:hAnsi="Times New Roman" w:cs="Times New Roman"/>
          <w:color w:val="000000" w:themeColor="text1"/>
          <w:sz w:val="24"/>
          <w:szCs w:val="24"/>
        </w:rPr>
        <w:t xml:space="preserve">was reported between </w:t>
      </w:r>
      <w:r w:rsidR="008F66D1" w:rsidRPr="000A00D8">
        <w:rPr>
          <w:rFonts w:ascii="Times New Roman" w:hAnsi="Times New Roman" w:cs="Times New Roman"/>
          <w:color w:val="000000" w:themeColor="text1"/>
          <w:sz w:val="24"/>
          <w:szCs w:val="24"/>
        </w:rPr>
        <w:t>from 1996 to 2001</w:t>
      </w:r>
      <w:r w:rsidR="0087356E" w:rsidRPr="000A00D8">
        <w:rPr>
          <w:rFonts w:ascii="Times New Roman" w:hAnsi="Times New Roman" w:cs="Times New Roman"/>
          <w:color w:val="000000" w:themeColor="text1"/>
          <w:sz w:val="24"/>
          <w:szCs w:val="24"/>
        </w:rPr>
        <w:t>.</w:t>
      </w:r>
      <w:r w:rsidR="00DB623C" w:rsidRPr="000A00D8">
        <w:rPr>
          <w:rFonts w:ascii="Times New Roman" w:hAnsi="Times New Roman" w:cs="Times New Roman"/>
          <w:color w:val="000000" w:themeColor="text1"/>
          <w:sz w:val="24"/>
          <w:szCs w:val="24"/>
          <w:vertAlign w:val="superscript"/>
        </w:rPr>
        <w:t>1</w:t>
      </w:r>
      <w:r w:rsidR="00186023" w:rsidRPr="000A00D8">
        <w:rPr>
          <w:rFonts w:ascii="Times New Roman" w:hAnsi="Times New Roman" w:cs="Times New Roman"/>
          <w:color w:val="000000" w:themeColor="text1"/>
          <w:sz w:val="24"/>
          <w:szCs w:val="24"/>
          <w:vertAlign w:val="superscript"/>
        </w:rPr>
        <w:t>4</w:t>
      </w:r>
      <w:r w:rsidR="008F66D1" w:rsidRPr="000A00D8">
        <w:rPr>
          <w:rFonts w:ascii="Times New Roman" w:hAnsi="Times New Roman" w:cs="Times New Roman"/>
          <w:color w:val="000000" w:themeColor="text1"/>
          <w:sz w:val="24"/>
          <w:szCs w:val="24"/>
        </w:rPr>
        <w:t xml:space="preserve"> </w:t>
      </w:r>
      <w:r w:rsidR="00963140" w:rsidRPr="000A00D8">
        <w:rPr>
          <w:rFonts w:ascii="Times New Roman" w:hAnsi="Times New Roman" w:cs="Times New Roman"/>
          <w:color w:val="000000" w:themeColor="text1"/>
          <w:sz w:val="24"/>
          <w:szCs w:val="24"/>
        </w:rPr>
        <w:t xml:space="preserve">A study </w:t>
      </w:r>
      <w:r w:rsidR="00F81695" w:rsidRPr="000A00D8">
        <w:rPr>
          <w:rFonts w:ascii="Times New Roman" w:hAnsi="Times New Roman" w:cs="Times New Roman"/>
          <w:color w:val="000000" w:themeColor="text1"/>
          <w:sz w:val="24"/>
          <w:szCs w:val="24"/>
        </w:rPr>
        <w:t>from</w:t>
      </w:r>
      <w:r w:rsidR="00963140" w:rsidRPr="000A00D8">
        <w:rPr>
          <w:rFonts w:ascii="Times New Roman" w:hAnsi="Times New Roman" w:cs="Times New Roman"/>
          <w:color w:val="000000" w:themeColor="text1"/>
          <w:sz w:val="24"/>
          <w:szCs w:val="24"/>
        </w:rPr>
        <w:t xml:space="preserve"> Africa showed ciprofloxacin </w:t>
      </w:r>
      <w:r w:rsidR="00F81695" w:rsidRPr="000A00D8">
        <w:rPr>
          <w:rFonts w:ascii="Times New Roman" w:hAnsi="Times New Roman" w:cs="Times New Roman"/>
          <w:color w:val="000000" w:themeColor="text1"/>
          <w:sz w:val="24"/>
          <w:szCs w:val="24"/>
        </w:rPr>
        <w:t>to be</w:t>
      </w:r>
      <w:r w:rsidR="00963140" w:rsidRPr="000A00D8">
        <w:rPr>
          <w:rFonts w:ascii="Times New Roman" w:hAnsi="Times New Roman" w:cs="Times New Roman"/>
          <w:color w:val="000000" w:themeColor="text1"/>
          <w:sz w:val="24"/>
          <w:szCs w:val="24"/>
        </w:rPr>
        <w:t xml:space="preserve"> 100% effective</w:t>
      </w:r>
      <w:r w:rsidR="00F81695" w:rsidRPr="000A00D8">
        <w:rPr>
          <w:rFonts w:ascii="Times New Roman" w:hAnsi="Times New Roman" w:cs="Times New Roman"/>
          <w:color w:val="000000" w:themeColor="text1"/>
          <w:sz w:val="24"/>
          <w:szCs w:val="24"/>
        </w:rPr>
        <w:t xml:space="preserve"> in treating gonococcal infections</w:t>
      </w:r>
      <w:r w:rsidR="00963140" w:rsidRPr="000A00D8">
        <w:rPr>
          <w:rFonts w:ascii="Times New Roman" w:hAnsi="Times New Roman" w:cs="Times New Roman"/>
          <w:color w:val="000000" w:themeColor="text1"/>
          <w:sz w:val="24"/>
          <w:szCs w:val="24"/>
        </w:rPr>
        <w:t>.</w:t>
      </w:r>
      <w:r w:rsidR="00186023" w:rsidRPr="000A00D8">
        <w:rPr>
          <w:rFonts w:ascii="Times New Roman" w:hAnsi="Times New Roman" w:cs="Times New Roman"/>
          <w:color w:val="000000" w:themeColor="text1"/>
          <w:sz w:val="24"/>
          <w:szCs w:val="24"/>
          <w:vertAlign w:val="superscript"/>
        </w:rPr>
        <w:t>6</w:t>
      </w:r>
      <w:r w:rsidR="00EE3093" w:rsidRPr="000A00D8">
        <w:rPr>
          <w:rFonts w:ascii="Times New Roman" w:hAnsi="Times New Roman" w:cs="Times New Roman"/>
          <w:color w:val="000000" w:themeColor="text1"/>
          <w:sz w:val="24"/>
          <w:szCs w:val="24"/>
          <w:vertAlign w:val="superscript"/>
        </w:rPr>
        <w:t>6</w:t>
      </w:r>
      <w:r w:rsidR="00963140" w:rsidRPr="000A00D8">
        <w:rPr>
          <w:rFonts w:ascii="Times New Roman" w:hAnsi="Times New Roman" w:cs="Times New Roman"/>
          <w:color w:val="000000" w:themeColor="text1"/>
          <w:sz w:val="24"/>
          <w:szCs w:val="24"/>
        </w:rPr>
        <w:t xml:space="preserve"> </w:t>
      </w:r>
      <w:r w:rsidR="00F81695" w:rsidRPr="000A00D8">
        <w:rPr>
          <w:rFonts w:ascii="Times New Roman" w:hAnsi="Times New Roman" w:cs="Times New Roman"/>
          <w:color w:val="000000" w:themeColor="text1"/>
          <w:sz w:val="24"/>
          <w:szCs w:val="24"/>
        </w:rPr>
        <w:t>However, ciprofloxacin resistance emerged soon.</w:t>
      </w:r>
      <w:r w:rsidR="00186023" w:rsidRPr="000A00D8">
        <w:rPr>
          <w:rFonts w:ascii="Times New Roman" w:hAnsi="Times New Roman" w:cs="Times New Roman"/>
          <w:color w:val="000000" w:themeColor="text1"/>
          <w:sz w:val="24"/>
          <w:szCs w:val="24"/>
          <w:vertAlign w:val="superscript"/>
        </w:rPr>
        <w:t>45</w:t>
      </w:r>
      <w:r w:rsidR="00F81695" w:rsidRPr="000A00D8">
        <w:rPr>
          <w:rFonts w:ascii="Times New Roman" w:hAnsi="Times New Roman" w:cs="Times New Roman"/>
          <w:color w:val="000000" w:themeColor="text1"/>
          <w:sz w:val="24"/>
          <w:szCs w:val="24"/>
        </w:rPr>
        <w:t xml:space="preserve"> </w:t>
      </w:r>
      <w:r w:rsidR="004B10E0" w:rsidRPr="000A00D8">
        <w:rPr>
          <w:rFonts w:ascii="Times New Roman" w:hAnsi="Times New Roman" w:cs="Times New Roman"/>
          <w:color w:val="000000" w:themeColor="text1"/>
          <w:sz w:val="24"/>
          <w:szCs w:val="24"/>
        </w:rPr>
        <w:t>Another drug that was used for treat</w:t>
      </w:r>
      <w:r w:rsidR="001E2B00" w:rsidRPr="000A00D8">
        <w:rPr>
          <w:rFonts w:ascii="Times New Roman" w:hAnsi="Times New Roman" w:cs="Times New Roman"/>
          <w:color w:val="000000" w:themeColor="text1"/>
          <w:sz w:val="24"/>
          <w:szCs w:val="24"/>
        </w:rPr>
        <w:t>ment of gonococcal urethritis was</w:t>
      </w:r>
      <w:r w:rsidR="004B10E0" w:rsidRPr="000A00D8">
        <w:rPr>
          <w:rFonts w:ascii="Times New Roman" w:hAnsi="Times New Roman" w:cs="Times New Roman"/>
          <w:color w:val="000000" w:themeColor="text1"/>
          <w:sz w:val="24"/>
          <w:szCs w:val="24"/>
        </w:rPr>
        <w:t xml:space="preserve"> tetracycline. </w:t>
      </w:r>
      <w:r w:rsidR="00F81695" w:rsidRPr="000A00D8">
        <w:rPr>
          <w:rFonts w:ascii="Times New Roman" w:hAnsi="Times New Roman" w:cs="Times New Roman"/>
          <w:color w:val="000000" w:themeColor="text1"/>
          <w:sz w:val="24"/>
          <w:szCs w:val="24"/>
        </w:rPr>
        <w:t>Plasmid borne tetracycline resistant isolate was reported in 1</w:t>
      </w:r>
      <w:r w:rsidRPr="000A00D8">
        <w:rPr>
          <w:rFonts w:ascii="Times New Roman" w:hAnsi="Times New Roman" w:cs="Times New Roman"/>
          <w:color w:val="000000" w:themeColor="text1"/>
          <w:sz w:val="24"/>
          <w:szCs w:val="24"/>
        </w:rPr>
        <w:t>984 (</w:t>
      </w:r>
      <w:r w:rsidR="00F81695" w:rsidRPr="000A00D8">
        <w:rPr>
          <w:rFonts w:ascii="Times New Roman" w:hAnsi="Times New Roman" w:cs="Times New Roman"/>
          <w:color w:val="000000" w:themeColor="text1"/>
          <w:sz w:val="24"/>
          <w:szCs w:val="24"/>
        </w:rPr>
        <w:t xml:space="preserve">TRNG, </w:t>
      </w:r>
      <w:r w:rsidRPr="000A00D8">
        <w:rPr>
          <w:rFonts w:ascii="Times New Roman" w:hAnsi="Times New Roman" w:cs="Times New Roman"/>
          <w:color w:val="000000" w:themeColor="text1"/>
          <w:sz w:val="24"/>
          <w:szCs w:val="24"/>
        </w:rPr>
        <w:t xml:space="preserve">MIC, &gt; 16 </w:t>
      </w:r>
      <w:proofErr w:type="spellStart"/>
      <w:r w:rsidRPr="000A00D8">
        <w:rPr>
          <w:rFonts w:ascii="Times New Roman" w:hAnsi="Times New Roman" w:cs="Times New Roman"/>
          <w:color w:val="000000" w:themeColor="text1"/>
          <w:sz w:val="24"/>
          <w:szCs w:val="24"/>
        </w:rPr>
        <w:t>p</w:t>
      </w:r>
      <w:r w:rsidR="00F81695" w:rsidRPr="000A00D8">
        <w:rPr>
          <w:rFonts w:ascii="Times New Roman" w:hAnsi="Times New Roman" w:cs="Times New Roman"/>
          <w:color w:val="000000" w:themeColor="text1"/>
          <w:sz w:val="24"/>
          <w:szCs w:val="24"/>
        </w:rPr>
        <w:t>g</w:t>
      </w:r>
      <w:proofErr w:type="spellEnd"/>
      <w:r w:rsidRPr="000A00D8">
        <w:rPr>
          <w:rFonts w:ascii="Times New Roman" w:hAnsi="Times New Roman" w:cs="Times New Roman"/>
          <w:color w:val="000000" w:themeColor="text1"/>
          <w:sz w:val="24"/>
          <w:szCs w:val="24"/>
        </w:rPr>
        <w:t>/ml)</w:t>
      </w:r>
      <w:r w:rsidR="00F81695" w:rsidRPr="000A00D8">
        <w:rPr>
          <w:rFonts w:ascii="Times New Roman" w:hAnsi="Times New Roman" w:cs="Times New Roman"/>
          <w:color w:val="000000" w:themeColor="text1"/>
          <w:sz w:val="24"/>
          <w:szCs w:val="24"/>
        </w:rPr>
        <w:t>, which spread quickly throughout the world.</w:t>
      </w:r>
      <w:r w:rsidR="00F81695" w:rsidRPr="000A00D8">
        <w:rPr>
          <w:rFonts w:ascii="Times New Roman" w:hAnsi="Times New Roman" w:cs="Times New Roman"/>
          <w:color w:val="000000" w:themeColor="text1"/>
          <w:sz w:val="24"/>
          <w:szCs w:val="24"/>
          <w:vertAlign w:val="superscript"/>
        </w:rPr>
        <w:t>14,</w:t>
      </w:r>
      <w:r w:rsidR="00EE3093" w:rsidRPr="000A00D8">
        <w:rPr>
          <w:rFonts w:ascii="Times New Roman" w:hAnsi="Times New Roman" w:cs="Times New Roman"/>
          <w:color w:val="000000" w:themeColor="text1"/>
          <w:sz w:val="24"/>
          <w:szCs w:val="24"/>
          <w:vertAlign w:val="superscript"/>
        </w:rPr>
        <w:t>67</w:t>
      </w:r>
      <w:r w:rsidR="00963140" w:rsidRPr="000A00D8">
        <w:rPr>
          <w:rFonts w:ascii="Times New Roman" w:hAnsi="Times New Roman" w:cs="Times New Roman"/>
          <w:color w:val="000000" w:themeColor="text1"/>
          <w:sz w:val="24"/>
          <w:szCs w:val="24"/>
        </w:rPr>
        <w:t xml:space="preserve"> </w:t>
      </w:r>
      <w:r w:rsidR="00F81695" w:rsidRPr="000A00D8">
        <w:rPr>
          <w:rFonts w:ascii="Times New Roman" w:hAnsi="Times New Roman" w:cs="Times New Roman"/>
          <w:color w:val="000000" w:themeColor="text1"/>
          <w:sz w:val="24"/>
          <w:szCs w:val="24"/>
        </w:rPr>
        <w:t>S</w:t>
      </w:r>
      <w:r w:rsidR="00F81695" w:rsidRPr="000A00D8">
        <w:rPr>
          <w:rFonts w:ascii="Times New Roman" w:hAnsi="Times New Roman" w:cs="Times New Roman"/>
          <w:color w:val="000000" w:themeColor="text1"/>
          <w:sz w:val="24"/>
          <w:szCs w:val="24"/>
        </w:rPr>
        <w:t>pectinomycin</w:t>
      </w:r>
      <w:r w:rsidR="00F81695" w:rsidRPr="000A00D8">
        <w:rPr>
          <w:rFonts w:ascii="Times New Roman" w:hAnsi="Times New Roman" w:cs="Times New Roman"/>
          <w:color w:val="000000" w:themeColor="text1"/>
          <w:sz w:val="24"/>
          <w:szCs w:val="24"/>
        </w:rPr>
        <w:t xml:space="preserve">, was another drug used against </w:t>
      </w:r>
      <w:r w:rsidR="00F81695" w:rsidRPr="000A00D8">
        <w:rPr>
          <w:rFonts w:ascii="Times New Roman" w:hAnsi="Times New Roman" w:cs="Times New Roman"/>
          <w:i/>
          <w:color w:val="000000" w:themeColor="text1"/>
          <w:sz w:val="24"/>
          <w:szCs w:val="24"/>
        </w:rPr>
        <w:t>N. gonorrhoeae</w:t>
      </w:r>
      <w:r w:rsidR="00F81695" w:rsidRPr="000A00D8">
        <w:rPr>
          <w:rFonts w:ascii="Times New Roman" w:hAnsi="Times New Roman" w:cs="Times New Roman"/>
          <w:iCs/>
          <w:color w:val="000000" w:themeColor="text1"/>
          <w:sz w:val="24"/>
          <w:szCs w:val="24"/>
        </w:rPr>
        <w:t>, however, resistant isolates were soon to emerge</w:t>
      </w:r>
      <w:r w:rsidRPr="000A00D8">
        <w:rPr>
          <w:rFonts w:ascii="Times New Roman" w:hAnsi="Times New Roman" w:cs="Times New Roman"/>
          <w:color w:val="000000" w:themeColor="text1"/>
          <w:sz w:val="24"/>
          <w:szCs w:val="24"/>
        </w:rPr>
        <w:t>.</w:t>
      </w:r>
      <w:r w:rsidR="00727C04" w:rsidRPr="000A00D8">
        <w:rPr>
          <w:rFonts w:ascii="Times New Roman" w:hAnsi="Times New Roman" w:cs="Times New Roman"/>
          <w:color w:val="000000" w:themeColor="text1"/>
          <w:sz w:val="24"/>
          <w:szCs w:val="24"/>
          <w:vertAlign w:val="superscript"/>
        </w:rPr>
        <w:t>45</w:t>
      </w:r>
    </w:p>
    <w:p w14:paraId="7E059F47" w14:textId="5F87FDAC" w:rsidR="003C566B" w:rsidRPr="000A00D8" w:rsidRDefault="00F81695"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Third generation cephalosporins especially </w:t>
      </w:r>
      <w:r w:rsidRPr="000A00D8">
        <w:rPr>
          <w:rFonts w:ascii="Times New Roman" w:hAnsi="Times New Roman" w:cs="Times New Roman"/>
          <w:color w:val="000000" w:themeColor="text1"/>
          <w:sz w:val="24"/>
          <w:szCs w:val="24"/>
        </w:rPr>
        <w:t>Ceftriaxone</w:t>
      </w:r>
      <w:r w:rsidRPr="000A00D8">
        <w:rPr>
          <w:rFonts w:ascii="Times New Roman" w:hAnsi="Times New Roman" w:cs="Times New Roman"/>
          <w:color w:val="000000" w:themeColor="text1"/>
          <w:sz w:val="24"/>
          <w:szCs w:val="24"/>
        </w:rPr>
        <w:t xml:space="preserve"> is highly effective against </w:t>
      </w:r>
      <w:r w:rsidR="004B10E0" w:rsidRPr="000A00D8">
        <w:rPr>
          <w:rFonts w:ascii="Times New Roman" w:hAnsi="Times New Roman" w:cs="Times New Roman"/>
          <w:color w:val="000000" w:themeColor="text1"/>
          <w:sz w:val="24"/>
          <w:szCs w:val="24"/>
        </w:rPr>
        <w:t>gonorrh</w:t>
      </w:r>
      <w:r w:rsidR="001E2B00" w:rsidRPr="000A00D8">
        <w:rPr>
          <w:rFonts w:ascii="Times New Roman" w:hAnsi="Times New Roman" w:cs="Times New Roman"/>
          <w:color w:val="000000" w:themeColor="text1"/>
          <w:sz w:val="24"/>
          <w:szCs w:val="24"/>
        </w:rPr>
        <w:t>o</w:t>
      </w:r>
      <w:r w:rsidR="004B10E0" w:rsidRPr="000A00D8">
        <w:rPr>
          <w:rFonts w:ascii="Times New Roman" w:hAnsi="Times New Roman" w:cs="Times New Roman"/>
          <w:color w:val="000000" w:themeColor="text1"/>
          <w:sz w:val="24"/>
          <w:szCs w:val="24"/>
        </w:rPr>
        <w:t>ea</w:t>
      </w:r>
      <w:r w:rsidR="00D63E7D" w:rsidRPr="000A00D8">
        <w:rPr>
          <w:rFonts w:ascii="Times New Roman" w:hAnsi="Times New Roman" w:cs="Times New Roman"/>
          <w:color w:val="000000" w:themeColor="text1"/>
          <w:sz w:val="24"/>
          <w:szCs w:val="24"/>
        </w:rPr>
        <w:t>.</w:t>
      </w:r>
      <w:r w:rsidR="004B10E0" w:rsidRPr="000A00D8">
        <w:rPr>
          <w:rFonts w:ascii="Times New Roman" w:hAnsi="Times New Roman" w:cs="Times New Roman"/>
          <w:color w:val="000000" w:themeColor="text1"/>
          <w:sz w:val="24"/>
          <w:szCs w:val="24"/>
        </w:rPr>
        <w:t xml:space="preserve"> A single</w:t>
      </w:r>
      <w:r w:rsidR="001E2B00" w:rsidRPr="000A00D8">
        <w:rPr>
          <w:rFonts w:ascii="Times New Roman" w:hAnsi="Times New Roman" w:cs="Times New Roman"/>
          <w:color w:val="000000" w:themeColor="text1"/>
          <w:sz w:val="24"/>
          <w:szCs w:val="24"/>
        </w:rPr>
        <w:t xml:space="preserve"> </w:t>
      </w:r>
      <w:r w:rsidR="00D63E7D" w:rsidRPr="000A00D8">
        <w:rPr>
          <w:rFonts w:ascii="Times New Roman" w:hAnsi="Times New Roman" w:cs="Times New Roman"/>
          <w:color w:val="000000" w:themeColor="text1"/>
          <w:sz w:val="24"/>
          <w:szCs w:val="24"/>
        </w:rPr>
        <w:t>intramuscular</w:t>
      </w:r>
      <w:r w:rsidR="00D63E7D" w:rsidRPr="000A00D8">
        <w:rPr>
          <w:rFonts w:ascii="Times New Roman" w:hAnsi="Times New Roman" w:cs="Times New Roman"/>
          <w:color w:val="000000" w:themeColor="text1"/>
          <w:sz w:val="24"/>
          <w:szCs w:val="24"/>
        </w:rPr>
        <w:t xml:space="preserve"> </w:t>
      </w:r>
      <w:r w:rsidR="004B10E0" w:rsidRPr="000A00D8">
        <w:rPr>
          <w:rFonts w:ascii="Times New Roman" w:hAnsi="Times New Roman" w:cs="Times New Roman"/>
          <w:color w:val="000000" w:themeColor="text1"/>
          <w:sz w:val="24"/>
          <w:szCs w:val="24"/>
        </w:rPr>
        <w:t xml:space="preserve">dose </w:t>
      </w:r>
      <w:r w:rsidR="00D63E7D" w:rsidRPr="000A00D8">
        <w:rPr>
          <w:rFonts w:ascii="Times New Roman" w:hAnsi="Times New Roman" w:cs="Times New Roman"/>
          <w:color w:val="000000" w:themeColor="text1"/>
          <w:sz w:val="24"/>
          <w:szCs w:val="24"/>
        </w:rPr>
        <w:t>is highly effective against gonococcal infections and therefore the treatment recommended by the CDC</w:t>
      </w:r>
      <w:r w:rsidR="004B10E0" w:rsidRPr="000A00D8">
        <w:rPr>
          <w:rFonts w:ascii="Times New Roman" w:hAnsi="Times New Roman" w:cs="Times New Roman"/>
          <w:color w:val="000000" w:themeColor="text1"/>
          <w:sz w:val="24"/>
          <w:szCs w:val="24"/>
        </w:rPr>
        <w:t>.</w:t>
      </w:r>
      <w:r w:rsidR="00727C04" w:rsidRPr="000A00D8">
        <w:rPr>
          <w:rFonts w:ascii="Times New Roman" w:hAnsi="Times New Roman" w:cs="Times New Roman"/>
          <w:color w:val="000000" w:themeColor="text1"/>
          <w:sz w:val="24"/>
          <w:szCs w:val="24"/>
          <w:vertAlign w:val="superscript"/>
        </w:rPr>
        <w:t>45</w:t>
      </w:r>
      <w:r w:rsidR="00D63E7D" w:rsidRPr="000A00D8">
        <w:rPr>
          <w:rFonts w:ascii="Times New Roman" w:hAnsi="Times New Roman" w:cs="Times New Roman"/>
          <w:color w:val="000000" w:themeColor="text1"/>
          <w:sz w:val="24"/>
          <w:szCs w:val="24"/>
          <w:vertAlign w:val="superscript"/>
        </w:rPr>
        <w:t>,</w:t>
      </w:r>
      <w:r w:rsidR="00727C04" w:rsidRPr="000A00D8">
        <w:rPr>
          <w:rFonts w:ascii="Times New Roman" w:hAnsi="Times New Roman" w:cs="Times New Roman"/>
          <w:color w:val="000000" w:themeColor="text1"/>
          <w:sz w:val="24"/>
          <w:szCs w:val="24"/>
          <w:vertAlign w:val="superscript"/>
        </w:rPr>
        <w:t>12</w:t>
      </w:r>
    </w:p>
    <w:p w14:paraId="16A8D36C" w14:textId="42493628" w:rsidR="00577EE5" w:rsidRPr="000A00D8" w:rsidRDefault="001E2B00" w:rsidP="00D63E7D">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w:t>
      </w:r>
      <w:r w:rsidR="004B10E0" w:rsidRPr="000A00D8">
        <w:rPr>
          <w:rFonts w:ascii="Times New Roman" w:hAnsi="Times New Roman" w:cs="Times New Roman"/>
          <w:color w:val="000000" w:themeColor="text1"/>
          <w:sz w:val="24"/>
          <w:szCs w:val="24"/>
        </w:rPr>
        <w:t xml:space="preserve"> </w:t>
      </w:r>
      <w:r w:rsidR="00D63E7D" w:rsidRPr="000A00D8">
        <w:rPr>
          <w:rFonts w:ascii="Times New Roman" w:hAnsi="Times New Roman" w:cs="Times New Roman"/>
          <w:color w:val="000000" w:themeColor="text1"/>
          <w:sz w:val="24"/>
          <w:szCs w:val="24"/>
        </w:rPr>
        <w:t>C</w:t>
      </w:r>
      <w:r w:rsidR="00D63E7D" w:rsidRPr="000A00D8">
        <w:rPr>
          <w:rFonts w:ascii="Times New Roman" w:hAnsi="Times New Roman" w:cs="Times New Roman"/>
          <w:color w:val="000000" w:themeColor="text1"/>
          <w:sz w:val="24"/>
          <w:szCs w:val="24"/>
        </w:rPr>
        <w:t>efixime</w:t>
      </w:r>
      <w:r w:rsidR="00D63E7D" w:rsidRPr="000A00D8">
        <w:rPr>
          <w:rFonts w:ascii="Times New Roman" w:hAnsi="Times New Roman" w:cs="Times New Roman"/>
          <w:color w:val="000000" w:themeColor="text1"/>
          <w:sz w:val="24"/>
          <w:szCs w:val="24"/>
        </w:rPr>
        <w:t>, a</w:t>
      </w:r>
      <w:r w:rsidR="004B10E0" w:rsidRPr="000A00D8">
        <w:rPr>
          <w:rFonts w:ascii="Times New Roman" w:hAnsi="Times New Roman" w:cs="Times New Roman"/>
          <w:color w:val="000000" w:themeColor="text1"/>
          <w:sz w:val="24"/>
          <w:szCs w:val="24"/>
        </w:rPr>
        <w:t xml:space="preserve">n oral cephalosporin, </w:t>
      </w:r>
      <w:r w:rsidR="00D63E7D" w:rsidRPr="000A00D8">
        <w:rPr>
          <w:rFonts w:ascii="Times New Roman" w:hAnsi="Times New Roman" w:cs="Times New Roman"/>
          <w:color w:val="000000" w:themeColor="text1"/>
          <w:sz w:val="24"/>
          <w:szCs w:val="24"/>
        </w:rPr>
        <w:t>is quite effective too. However treatment failures have been reported throughout the world.</w:t>
      </w:r>
      <w:r w:rsidR="00727C04" w:rsidRPr="000A00D8">
        <w:rPr>
          <w:rFonts w:ascii="Times New Roman" w:hAnsi="Times New Roman" w:cs="Times New Roman"/>
          <w:color w:val="000000" w:themeColor="text1"/>
          <w:sz w:val="24"/>
          <w:szCs w:val="24"/>
          <w:vertAlign w:val="superscript"/>
        </w:rPr>
        <w:t>45</w:t>
      </w:r>
      <w:r w:rsidR="00D63E7D" w:rsidRPr="000A00D8">
        <w:rPr>
          <w:rFonts w:ascii="Times New Roman" w:hAnsi="Times New Roman" w:cs="Times New Roman"/>
          <w:color w:val="000000" w:themeColor="text1"/>
          <w:sz w:val="24"/>
          <w:szCs w:val="24"/>
          <w:vertAlign w:val="superscript"/>
        </w:rPr>
        <w:t>,</w:t>
      </w:r>
      <w:r w:rsidR="00D63E7D" w:rsidRPr="000A00D8">
        <w:rPr>
          <w:rFonts w:ascii="Times New Roman" w:hAnsi="Times New Roman" w:cs="Times New Roman"/>
          <w:color w:val="000000" w:themeColor="text1"/>
          <w:sz w:val="24"/>
          <w:szCs w:val="24"/>
          <w:vertAlign w:val="superscript"/>
        </w:rPr>
        <w:t>68</w:t>
      </w:r>
      <w:r w:rsidR="00D63E7D" w:rsidRPr="000A00D8">
        <w:rPr>
          <w:rFonts w:ascii="Times New Roman" w:hAnsi="Times New Roman" w:cs="Times New Roman"/>
          <w:color w:val="000000" w:themeColor="text1"/>
          <w:sz w:val="24"/>
          <w:szCs w:val="24"/>
          <w:vertAlign w:val="superscript"/>
        </w:rPr>
        <w:t>,</w:t>
      </w:r>
      <w:r w:rsidR="00EE3093" w:rsidRPr="000A00D8">
        <w:rPr>
          <w:rFonts w:ascii="Times New Roman" w:hAnsi="Times New Roman" w:cs="Times New Roman"/>
          <w:color w:val="000000" w:themeColor="text1"/>
          <w:sz w:val="24"/>
          <w:szCs w:val="24"/>
          <w:vertAlign w:val="superscript"/>
        </w:rPr>
        <w:t>69</w:t>
      </w:r>
      <w:r w:rsidR="00F34CEA" w:rsidRPr="000A00D8">
        <w:rPr>
          <w:rFonts w:ascii="Times New Roman" w:hAnsi="Times New Roman" w:cs="Times New Roman"/>
          <w:color w:val="000000" w:themeColor="text1"/>
          <w:sz w:val="24"/>
          <w:szCs w:val="24"/>
        </w:rPr>
        <w:t xml:space="preserve"> </w:t>
      </w:r>
      <w:r w:rsidR="00D63E7D" w:rsidRPr="000A00D8">
        <w:rPr>
          <w:rFonts w:ascii="Times New Roman" w:hAnsi="Times New Roman" w:cs="Times New Roman"/>
          <w:color w:val="000000" w:themeColor="text1"/>
          <w:sz w:val="24"/>
          <w:szCs w:val="24"/>
        </w:rPr>
        <w:t>H</w:t>
      </w:r>
      <w:r w:rsidR="006906C9" w:rsidRPr="000A00D8">
        <w:rPr>
          <w:rFonts w:ascii="Times New Roman" w:hAnsi="Times New Roman" w:cs="Times New Roman"/>
          <w:color w:val="000000" w:themeColor="text1"/>
          <w:sz w:val="24"/>
          <w:szCs w:val="24"/>
        </w:rPr>
        <w:t xml:space="preserve">igh-level ceftriaxone resistance have been </w:t>
      </w:r>
      <w:r w:rsidR="00D63E7D" w:rsidRPr="000A00D8">
        <w:rPr>
          <w:rFonts w:ascii="Times New Roman" w:hAnsi="Times New Roman" w:cs="Times New Roman"/>
          <w:color w:val="000000" w:themeColor="text1"/>
          <w:sz w:val="24"/>
          <w:szCs w:val="24"/>
        </w:rPr>
        <w:t>reported from</w:t>
      </w:r>
      <w:r w:rsidR="00F34CEA" w:rsidRPr="000A00D8">
        <w:rPr>
          <w:rFonts w:ascii="Times New Roman" w:hAnsi="Times New Roman" w:cs="Times New Roman"/>
          <w:color w:val="000000" w:themeColor="text1"/>
          <w:sz w:val="24"/>
          <w:szCs w:val="24"/>
        </w:rPr>
        <w:t xml:space="preserve"> </w:t>
      </w:r>
      <w:r w:rsidR="00D63E7D" w:rsidRPr="000A00D8">
        <w:rPr>
          <w:rFonts w:ascii="Times New Roman" w:hAnsi="Times New Roman" w:cs="Times New Roman"/>
          <w:color w:val="000000" w:themeColor="text1"/>
          <w:sz w:val="24"/>
          <w:szCs w:val="24"/>
        </w:rPr>
        <w:t>Europe and USA</w:t>
      </w:r>
      <w:r w:rsidR="00F34CEA" w:rsidRPr="000A00D8">
        <w:rPr>
          <w:rFonts w:ascii="Times New Roman" w:hAnsi="Times New Roman" w:cs="Times New Roman"/>
          <w:color w:val="000000" w:themeColor="text1"/>
          <w:sz w:val="24"/>
          <w:szCs w:val="24"/>
        </w:rPr>
        <w:t>.</w:t>
      </w:r>
      <w:r w:rsidR="00DB623C" w:rsidRPr="000A00D8">
        <w:rPr>
          <w:rFonts w:ascii="Times New Roman" w:hAnsi="Times New Roman" w:cs="Times New Roman"/>
          <w:color w:val="000000" w:themeColor="text1"/>
          <w:sz w:val="24"/>
          <w:szCs w:val="24"/>
          <w:vertAlign w:val="superscript"/>
        </w:rPr>
        <w:t>7</w:t>
      </w:r>
      <w:r w:rsidR="00EE3093" w:rsidRPr="000A00D8">
        <w:rPr>
          <w:rFonts w:ascii="Times New Roman" w:hAnsi="Times New Roman" w:cs="Times New Roman"/>
          <w:color w:val="000000" w:themeColor="text1"/>
          <w:sz w:val="24"/>
          <w:szCs w:val="24"/>
          <w:vertAlign w:val="superscript"/>
        </w:rPr>
        <w:t>0</w:t>
      </w:r>
      <w:r w:rsidR="00D63E7D" w:rsidRPr="000A00D8">
        <w:rPr>
          <w:rFonts w:ascii="Times New Roman" w:hAnsi="Times New Roman" w:cs="Times New Roman"/>
          <w:color w:val="000000" w:themeColor="text1"/>
          <w:sz w:val="24"/>
          <w:szCs w:val="24"/>
          <w:vertAlign w:val="superscript"/>
        </w:rPr>
        <w:t>,</w:t>
      </w:r>
      <w:r w:rsidR="00DB623C" w:rsidRPr="000A00D8">
        <w:rPr>
          <w:rFonts w:ascii="Times New Roman" w:hAnsi="Times New Roman" w:cs="Times New Roman"/>
          <w:color w:val="000000" w:themeColor="text1"/>
          <w:sz w:val="24"/>
          <w:szCs w:val="24"/>
          <w:vertAlign w:val="superscript"/>
        </w:rPr>
        <w:t>7</w:t>
      </w:r>
      <w:r w:rsidR="00EE3093" w:rsidRPr="000A00D8">
        <w:rPr>
          <w:rFonts w:ascii="Times New Roman" w:hAnsi="Times New Roman" w:cs="Times New Roman"/>
          <w:color w:val="000000" w:themeColor="text1"/>
          <w:sz w:val="24"/>
          <w:szCs w:val="24"/>
          <w:vertAlign w:val="superscript"/>
        </w:rPr>
        <w:t>1</w:t>
      </w:r>
      <w:r w:rsidR="00D63E7D" w:rsidRPr="000A00D8">
        <w:rPr>
          <w:rFonts w:ascii="Times New Roman" w:hAnsi="Times New Roman" w:cs="Times New Roman"/>
          <w:color w:val="000000" w:themeColor="text1"/>
          <w:sz w:val="24"/>
          <w:szCs w:val="24"/>
          <w:vertAlign w:val="superscript"/>
        </w:rPr>
        <w:t xml:space="preserve"> </w:t>
      </w:r>
      <w:r w:rsidR="00577EE5" w:rsidRPr="000A00D8">
        <w:rPr>
          <w:rFonts w:ascii="Times New Roman" w:hAnsi="Times New Roman" w:cs="Times New Roman"/>
          <w:color w:val="000000" w:themeColor="text1"/>
          <w:sz w:val="24"/>
          <w:szCs w:val="24"/>
        </w:rPr>
        <w:t xml:space="preserve">In a </w:t>
      </w:r>
      <w:r w:rsidR="00727C04" w:rsidRPr="000A00D8">
        <w:rPr>
          <w:rFonts w:ascii="Times New Roman" w:hAnsi="Times New Roman" w:cs="Times New Roman"/>
          <w:color w:val="000000" w:themeColor="text1"/>
          <w:sz w:val="24"/>
          <w:szCs w:val="24"/>
        </w:rPr>
        <w:t>recent</w:t>
      </w:r>
      <w:r w:rsidR="00577EE5" w:rsidRPr="000A00D8">
        <w:rPr>
          <w:rFonts w:ascii="Times New Roman" w:hAnsi="Times New Roman" w:cs="Times New Roman"/>
          <w:color w:val="000000" w:themeColor="text1"/>
          <w:sz w:val="24"/>
          <w:szCs w:val="24"/>
        </w:rPr>
        <w:t xml:space="preserve"> study published in lancet,</w:t>
      </w:r>
      <w:r w:rsidR="00D63E7D" w:rsidRPr="000A00D8">
        <w:rPr>
          <w:rFonts w:ascii="Times New Roman" w:hAnsi="Times New Roman" w:cs="Times New Roman"/>
          <w:color w:val="000000" w:themeColor="text1"/>
          <w:sz w:val="24"/>
          <w:szCs w:val="24"/>
        </w:rPr>
        <w:t xml:space="preserve"> </w:t>
      </w:r>
      <w:r w:rsidR="00577EE5" w:rsidRPr="000A00D8">
        <w:rPr>
          <w:rFonts w:ascii="Times New Roman" w:hAnsi="Times New Roman" w:cs="Times New Roman"/>
          <w:color w:val="000000" w:themeColor="text1"/>
          <w:sz w:val="24"/>
          <w:szCs w:val="24"/>
        </w:rPr>
        <w:t xml:space="preserve">AMR rates of 22% for cephalosporins, 60% for azithromycin, and 100% for ciprofloxacin were reported </w:t>
      </w:r>
      <w:r w:rsidR="00D63E7D" w:rsidRPr="000A00D8">
        <w:rPr>
          <w:rFonts w:ascii="Times New Roman" w:hAnsi="Times New Roman" w:cs="Times New Roman"/>
          <w:color w:val="000000" w:themeColor="text1"/>
          <w:sz w:val="24"/>
          <w:szCs w:val="24"/>
        </w:rPr>
        <w:t>among gonococcal isolates</w:t>
      </w:r>
      <w:r w:rsidR="00577EE5" w:rsidRPr="000A00D8">
        <w:rPr>
          <w:rFonts w:ascii="Times New Roman" w:hAnsi="Times New Roman" w:cs="Times New Roman"/>
          <w:color w:val="000000" w:themeColor="text1"/>
          <w:sz w:val="24"/>
          <w:szCs w:val="24"/>
        </w:rPr>
        <w:t>.</w:t>
      </w:r>
      <w:r w:rsidR="00727C04" w:rsidRPr="000A00D8">
        <w:rPr>
          <w:rFonts w:ascii="Times New Roman" w:hAnsi="Times New Roman" w:cs="Times New Roman"/>
          <w:color w:val="000000" w:themeColor="text1"/>
          <w:sz w:val="24"/>
          <w:szCs w:val="24"/>
          <w:vertAlign w:val="superscript"/>
        </w:rPr>
        <w:t>7</w:t>
      </w:r>
      <w:r w:rsidR="00EE3093" w:rsidRPr="000A00D8">
        <w:rPr>
          <w:rFonts w:ascii="Times New Roman" w:hAnsi="Times New Roman" w:cs="Times New Roman"/>
          <w:color w:val="000000" w:themeColor="text1"/>
          <w:sz w:val="24"/>
          <w:szCs w:val="24"/>
          <w:vertAlign w:val="superscript"/>
        </w:rPr>
        <w:t>2</w:t>
      </w:r>
    </w:p>
    <w:p w14:paraId="1F813BC3" w14:textId="77777777" w:rsidR="003C566B" w:rsidRPr="000A00D8" w:rsidRDefault="003C566B" w:rsidP="00A634FF">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sidRPr="000A00D8">
        <w:rPr>
          <w:rFonts w:ascii="Times New Roman" w:hAnsi="Times New Roman" w:cs="Times New Roman"/>
          <w:color w:val="000000" w:themeColor="text1"/>
          <w:sz w:val="24"/>
          <w:szCs w:val="24"/>
          <w:u w:val="single"/>
        </w:rPr>
        <w:t xml:space="preserve">CURRENT RECOMENDATIONS FOR TREATMENT </w:t>
      </w:r>
    </w:p>
    <w:p w14:paraId="5BE94987" w14:textId="02068ADF" w:rsidR="003C566B" w:rsidRPr="000A00D8" w:rsidRDefault="00D63E7D"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Both WHO and the CDC recommend </w:t>
      </w:r>
      <w:r w:rsidR="003C566B" w:rsidRPr="000A00D8">
        <w:rPr>
          <w:rFonts w:ascii="Times New Roman" w:hAnsi="Times New Roman" w:cs="Times New Roman"/>
          <w:color w:val="000000" w:themeColor="text1"/>
          <w:sz w:val="24"/>
          <w:szCs w:val="24"/>
        </w:rPr>
        <w:t>single-dose</w:t>
      </w:r>
      <w:r w:rsidRPr="000A00D8">
        <w:rPr>
          <w:rFonts w:ascii="Times New Roman" w:hAnsi="Times New Roman" w:cs="Times New Roman"/>
          <w:color w:val="000000" w:themeColor="text1"/>
          <w:sz w:val="24"/>
          <w:szCs w:val="24"/>
        </w:rPr>
        <w:t>,</w:t>
      </w:r>
      <w:r w:rsidR="003C566B" w:rsidRPr="000A00D8">
        <w:rPr>
          <w:rFonts w:ascii="Times New Roman" w:hAnsi="Times New Roman" w:cs="Times New Roman"/>
          <w:color w:val="000000" w:themeColor="text1"/>
          <w:sz w:val="24"/>
          <w:szCs w:val="24"/>
        </w:rPr>
        <w:t xml:space="preserve"> affordable regimen</w:t>
      </w:r>
      <w:r w:rsidRPr="000A00D8">
        <w:rPr>
          <w:rFonts w:ascii="Times New Roman" w:hAnsi="Times New Roman" w:cs="Times New Roman"/>
          <w:color w:val="000000" w:themeColor="text1"/>
          <w:sz w:val="24"/>
          <w:szCs w:val="24"/>
        </w:rPr>
        <w:t xml:space="preserve"> for treatment of </w:t>
      </w:r>
      <w:r w:rsidRPr="000A00D8">
        <w:rPr>
          <w:rFonts w:ascii="Times New Roman" w:hAnsi="Times New Roman" w:cs="Times New Roman"/>
          <w:i/>
          <w:iCs/>
          <w:color w:val="000000" w:themeColor="text1"/>
          <w:sz w:val="24"/>
          <w:szCs w:val="24"/>
        </w:rPr>
        <w:t>N. gonorrhoeae</w:t>
      </w:r>
      <w:r w:rsidR="00714773" w:rsidRPr="000A00D8">
        <w:rPr>
          <w:rFonts w:ascii="Times New Roman" w:hAnsi="Times New Roman" w:cs="Times New Roman"/>
          <w:color w:val="000000" w:themeColor="text1"/>
          <w:sz w:val="24"/>
          <w:szCs w:val="24"/>
        </w:rPr>
        <w:t>.</w:t>
      </w:r>
      <w:r w:rsidR="00727C04" w:rsidRPr="000A00D8">
        <w:rPr>
          <w:rFonts w:ascii="Times New Roman" w:hAnsi="Times New Roman" w:cs="Times New Roman"/>
          <w:color w:val="000000" w:themeColor="text1"/>
          <w:sz w:val="24"/>
          <w:szCs w:val="24"/>
          <w:vertAlign w:val="superscript"/>
        </w:rPr>
        <w:t>7</w:t>
      </w:r>
      <w:r w:rsidR="00EE3093" w:rsidRPr="000A00D8">
        <w:rPr>
          <w:rFonts w:ascii="Times New Roman" w:hAnsi="Times New Roman" w:cs="Times New Roman"/>
          <w:color w:val="000000" w:themeColor="text1"/>
          <w:sz w:val="24"/>
          <w:szCs w:val="24"/>
          <w:vertAlign w:val="superscript"/>
        </w:rPr>
        <w:t>3</w:t>
      </w:r>
    </w:p>
    <w:p w14:paraId="001A3701" w14:textId="42DC4542" w:rsidR="001143AD" w:rsidRPr="000A00D8" w:rsidRDefault="00A472F3" w:rsidP="000A00D8">
      <w:pPr>
        <w:pStyle w:val="NormalWeb"/>
        <w:spacing w:before="0" w:beforeAutospacing="0" w:line="360" w:lineRule="auto"/>
        <w:jc w:val="both"/>
        <w:rPr>
          <w:color w:val="000000" w:themeColor="text1"/>
          <w:vertAlign w:val="superscript"/>
        </w:rPr>
      </w:pPr>
      <w:proofErr w:type="spellStart"/>
      <w:r w:rsidRPr="000A00D8">
        <w:rPr>
          <w:color w:val="000000" w:themeColor="text1"/>
        </w:rPr>
        <w:t>Centers</w:t>
      </w:r>
      <w:proofErr w:type="spellEnd"/>
      <w:r w:rsidRPr="000A00D8">
        <w:rPr>
          <w:color w:val="000000" w:themeColor="text1"/>
        </w:rPr>
        <w:t xml:space="preserve"> for Disease Control and Prevention recommends </w:t>
      </w:r>
      <w:r w:rsidR="00D63E7D" w:rsidRPr="000A00D8">
        <w:rPr>
          <w:color w:val="000000" w:themeColor="text1"/>
        </w:rPr>
        <w:t xml:space="preserve">single dose of </w:t>
      </w:r>
      <w:r w:rsidR="00D63E7D" w:rsidRPr="000A00D8">
        <w:rPr>
          <w:color w:val="000000" w:themeColor="text1"/>
        </w:rPr>
        <w:t>500 mg</w:t>
      </w:r>
      <w:r w:rsidRPr="000A00D8">
        <w:rPr>
          <w:color w:val="000000" w:themeColor="text1"/>
        </w:rPr>
        <w:t xml:space="preserve"> ceftriaxone intramuscularly</w:t>
      </w:r>
      <w:r w:rsidR="00A44EB2" w:rsidRPr="000A00D8">
        <w:rPr>
          <w:color w:val="000000" w:themeColor="text1"/>
        </w:rPr>
        <w:t xml:space="preserve">. In case of cephalosporin allergy, </w:t>
      </w:r>
      <w:r w:rsidR="00727C04" w:rsidRPr="000A00D8">
        <w:rPr>
          <w:color w:val="000000" w:themeColor="text1"/>
        </w:rPr>
        <w:t>g</w:t>
      </w:r>
      <w:r w:rsidR="00A44EB2" w:rsidRPr="000A00D8">
        <w:rPr>
          <w:color w:val="000000" w:themeColor="text1"/>
        </w:rPr>
        <w:t xml:space="preserve">entamicin 240 mg IM plus </w:t>
      </w:r>
      <w:r w:rsidR="00727C04" w:rsidRPr="000A00D8">
        <w:rPr>
          <w:color w:val="000000" w:themeColor="text1"/>
        </w:rPr>
        <w:t>a</w:t>
      </w:r>
      <w:r w:rsidR="00A44EB2" w:rsidRPr="000A00D8">
        <w:rPr>
          <w:color w:val="000000" w:themeColor="text1"/>
        </w:rPr>
        <w:t>zithromycin 2 g orally can be given.</w:t>
      </w:r>
      <w:r w:rsidR="00727C04" w:rsidRPr="000A00D8">
        <w:rPr>
          <w:color w:val="000000" w:themeColor="text1"/>
          <w:vertAlign w:val="superscript"/>
        </w:rPr>
        <w:t>12</w:t>
      </w:r>
    </w:p>
    <w:p w14:paraId="08BCDB96" w14:textId="77777777" w:rsidR="00CC0DFD" w:rsidRPr="000A00D8" w:rsidRDefault="00504192" w:rsidP="00A634FF">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0A00D8">
        <w:rPr>
          <w:rFonts w:ascii="Times New Roman" w:hAnsi="Times New Roman" w:cs="Times New Roman"/>
          <w:b/>
          <w:bCs/>
          <w:color w:val="000000" w:themeColor="text1"/>
          <w:sz w:val="24"/>
          <w:szCs w:val="24"/>
        </w:rPr>
        <w:t>CHLAMYDIAL URETHRITIS</w:t>
      </w:r>
    </w:p>
    <w:p w14:paraId="5F64AD38" w14:textId="1EA38FEC" w:rsidR="00850B92" w:rsidRPr="000A00D8" w:rsidRDefault="000A00D8"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Macrolides like a</w:t>
      </w:r>
      <w:r w:rsidR="00850B92" w:rsidRPr="000A00D8">
        <w:rPr>
          <w:rFonts w:ascii="Times New Roman" w:hAnsi="Times New Roman" w:cs="Times New Roman"/>
          <w:color w:val="000000" w:themeColor="text1"/>
          <w:sz w:val="24"/>
          <w:szCs w:val="24"/>
        </w:rPr>
        <w:t>zithromycin and doxycycline are highly effective for chlamydial infections</w:t>
      </w:r>
      <w:r w:rsidR="00C277B7" w:rsidRPr="000A00D8">
        <w:rPr>
          <w:rFonts w:ascii="Times New Roman" w:hAnsi="Times New Roman" w:cs="Times New Roman"/>
          <w:color w:val="000000" w:themeColor="text1"/>
          <w:sz w:val="24"/>
          <w:szCs w:val="24"/>
        </w:rPr>
        <w:t>.</w:t>
      </w:r>
      <w:r w:rsidR="00E14D0D" w:rsidRPr="000A00D8">
        <w:rPr>
          <w:rFonts w:ascii="Times New Roman" w:hAnsi="Times New Roman" w:cs="Times New Roman"/>
          <w:color w:val="000000" w:themeColor="text1"/>
          <w:sz w:val="24"/>
          <w:szCs w:val="24"/>
          <w:vertAlign w:val="superscript"/>
        </w:rPr>
        <w:t>12</w:t>
      </w:r>
      <w:r w:rsidR="00C277B7" w:rsidRPr="000A00D8">
        <w:rPr>
          <w:rFonts w:ascii="Times New Roman" w:hAnsi="Times New Roman" w:cs="Times New Roman"/>
          <w:color w:val="000000" w:themeColor="text1"/>
          <w:sz w:val="24"/>
          <w:szCs w:val="24"/>
        </w:rPr>
        <w:t xml:space="preserve"> </w:t>
      </w:r>
    </w:p>
    <w:p w14:paraId="34561935" w14:textId="60888390" w:rsidR="0075629F" w:rsidRPr="000A00D8" w:rsidRDefault="00850B92"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lastRenderedPageBreak/>
        <w:t>CDC</w:t>
      </w:r>
      <w:r w:rsidR="000A00D8"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color w:val="000000" w:themeColor="text1"/>
          <w:sz w:val="24"/>
          <w:szCs w:val="24"/>
        </w:rPr>
        <w:t>recommends Azithromycin 1g orally in a single dose or Doxycycline 100 mg twice daily for 7 days for treatment of Chlamydial urethritis.</w:t>
      </w:r>
      <w:r w:rsidR="00E14D0D" w:rsidRPr="000A00D8">
        <w:rPr>
          <w:rFonts w:ascii="Times New Roman" w:hAnsi="Times New Roman" w:cs="Times New Roman"/>
          <w:color w:val="000000" w:themeColor="text1"/>
          <w:sz w:val="24"/>
          <w:szCs w:val="24"/>
          <w:vertAlign w:val="superscript"/>
        </w:rPr>
        <w:t>12</w:t>
      </w:r>
      <w:r w:rsidRPr="000A00D8">
        <w:rPr>
          <w:rFonts w:ascii="Times New Roman" w:hAnsi="Times New Roman" w:cs="Times New Roman"/>
          <w:color w:val="000000" w:themeColor="text1"/>
          <w:sz w:val="24"/>
          <w:szCs w:val="24"/>
        </w:rPr>
        <w:t xml:space="preserve"> </w:t>
      </w:r>
    </w:p>
    <w:p w14:paraId="55089ED3" w14:textId="546A737F" w:rsidR="00292F17" w:rsidRPr="000A00D8" w:rsidRDefault="000A00D8" w:rsidP="00A634FF">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0A00D8">
        <w:rPr>
          <w:rFonts w:ascii="Times New Roman" w:hAnsi="Times New Roman" w:cs="Times New Roman"/>
          <w:color w:val="000000" w:themeColor="text1"/>
          <w:sz w:val="24"/>
          <w:szCs w:val="24"/>
        </w:rPr>
        <w:t xml:space="preserve">Several studies have been conducted indicating that </w:t>
      </w:r>
      <w:r w:rsidR="00292F17" w:rsidRPr="000A00D8">
        <w:rPr>
          <w:rFonts w:ascii="Times New Roman" w:hAnsi="Times New Roman" w:cs="Times New Roman"/>
          <w:color w:val="000000" w:themeColor="text1"/>
          <w:sz w:val="24"/>
          <w:szCs w:val="24"/>
        </w:rPr>
        <w:t>antimicrobial resistan</w:t>
      </w:r>
      <w:r w:rsidRPr="000A00D8">
        <w:rPr>
          <w:rFonts w:ascii="Times New Roman" w:hAnsi="Times New Roman" w:cs="Times New Roman"/>
          <w:color w:val="000000" w:themeColor="text1"/>
          <w:sz w:val="24"/>
          <w:szCs w:val="24"/>
        </w:rPr>
        <w:t xml:space="preserve">t </w:t>
      </w:r>
      <w:r w:rsidRPr="000A00D8">
        <w:rPr>
          <w:rFonts w:ascii="Times New Roman" w:hAnsi="Times New Roman" w:cs="Times New Roman"/>
          <w:i/>
          <w:iCs/>
          <w:color w:val="000000" w:themeColor="text1"/>
          <w:sz w:val="24"/>
          <w:szCs w:val="24"/>
        </w:rPr>
        <w:t>C. trachomatis</w:t>
      </w:r>
      <w:r w:rsidRPr="000A00D8">
        <w:rPr>
          <w:rFonts w:ascii="Times New Roman" w:hAnsi="Times New Roman" w:cs="Times New Roman"/>
          <w:color w:val="000000" w:themeColor="text1"/>
          <w:sz w:val="24"/>
          <w:szCs w:val="24"/>
        </w:rPr>
        <w:t xml:space="preserve"> isolates become less fit and do not survive in cell lines, therefore indicating towards low level of antimicrobial resistance observed among </w:t>
      </w:r>
      <w:proofErr w:type="spellStart"/>
      <w:r w:rsidRPr="000A00D8">
        <w:rPr>
          <w:rFonts w:ascii="Times New Roman" w:hAnsi="Times New Roman" w:cs="Times New Roman"/>
          <w:i/>
          <w:iCs/>
          <w:color w:val="000000" w:themeColor="text1"/>
          <w:sz w:val="24"/>
          <w:szCs w:val="24"/>
        </w:rPr>
        <w:t>C.trachomatis</w:t>
      </w:r>
      <w:proofErr w:type="spellEnd"/>
      <w:r w:rsidRPr="000A00D8">
        <w:rPr>
          <w:rFonts w:ascii="Times New Roman" w:hAnsi="Times New Roman" w:cs="Times New Roman"/>
          <w:color w:val="000000" w:themeColor="text1"/>
          <w:sz w:val="24"/>
          <w:szCs w:val="24"/>
        </w:rPr>
        <w:t xml:space="preserve"> isolates clinically.</w:t>
      </w:r>
      <w:r w:rsidR="00E14D0D" w:rsidRPr="000A00D8">
        <w:rPr>
          <w:rFonts w:ascii="Times New Roman" w:hAnsi="Times New Roman" w:cs="Times New Roman"/>
          <w:color w:val="000000" w:themeColor="text1"/>
          <w:sz w:val="24"/>
          <w:szCs w:val="24"/>
          <w:vertAlign w:val="superscript"/>
        </w:rPr>
        <w:t>7</w:t>
      </w:r>
      <w:r w:rsidR="00EE3093" w:rsidRPr="000A00D8">
        <w:rPr>
          <w:rFonts w:ascii="Times New Roman" w:hAnsi="Times New Roman" w:cs="Times New Roman"/>
          <w:color w:val="000000" w:themeColor="text1"/>
          <w:sz w:val="24"/>
          <w:szCs w:val="24"/>
          <w:vertAlign w:val="superscript"/>
        </w:rPr>
        <w:t>4</w:t>
      </w:r>
    </w:p>
    <w:p w14:paraId="553E25EE" w14:textId="77777777" w:rsidR="00E14D0D" w:rsidRPr="000A00D8" w:rsidRDefault="00E14D0D" w:rsidP="00E14D0D">
      <w:p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REFERECES</w:t>
      </w:r>
    </w:p>
    <w:p w14:paraId="4C421119"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i/>
          <w:iCs/>
          <w:color w:val="000000" w:themeColor="text1"/>
          <w:sz w:val="24"/>
          <w:szCs w:val="24"/>
        </w:rPr>
      </w:pPr>
      <w:proofErr w:type="spellStart"/>
      <w:r w:rsidRPr="000A00D8">
        <w:rPr>
          <w:rFonts w:ascii="Times New Roman" w:hAnsi="Times New Roman" w:cs="Times New Roman"/>
          <w:color w:val="000000" w:themeColor="text1"/>
          <w:sz w:val="24"/>
          <w:szCs w:val="24"/>
        </w:rPr>
        <w:t>Masari</w:t>
      </w:r>
      <w:proofErr w:type="spellEnd"/>
      <w:r w:rsidRPr="000A00D8">
        <w:rPr>
          <w:rFonts w:ascii="Times New Roman" w:hAnsi="Times New Roman" w:cs="Times New Roman"/>
          <w:color w:val="000000" w:themeColor="text1"/>
          <w:sz w:val="24"/>
          <w:szCs w:val="24"/>
        </w:rPr>
        <w:t xml:space="preserve"> V, </w:t>
      </w:r>
      <w:proofErr w:type="spellStart"/>
      <w:r w:rsidRPr="000A00D8">
        <w:rPr>
          <w:rFonts w:ascii="Times New Roman" w:hAnsi="Times New Roman" w:cs="Times New Roman"/>
          <w:color w:val="000000" w:themeColor="text1"/>
          <w:sz w:val="24"/>
          <w:szCs w:val="24"/>
        </w:rPr>
        <w:t>Retel</w:t>
      </w:r>
      <w:proofErr w:type="spellEnd"/>
      <w:r w:rsidRPr="000A00D8">
        <w:rPr>
          <w:rFonts w:ascii="Times New Roman" w:hAnsi="Times New Roman" w:cs="Times New Roman"/>
          <w:color w:val="000000" w:themeColor="text1"/>
          <w:sz w:val="24"/>
          <w:szCs w:val="24"/>
        </w:rPr>
        <w:t xml:space="preserve"> O, </w:t>
      </w:r>
      <w:proofErr w:type="spellStart"/>
      <w:r w:rsidRPr="000A00D8">
        <w:rPr>
          <w:rFonts w:ascii="Times New Roman" w:hAnsi="Times New Roman" w:cs="Times New Roman"/>
          <w:color w:val="000000" w:themeColor="text1"/>
          <w:sz w:val="24"/>
          <w:szCs w:val="24"/>
        </w:rPr>
        <w:t>Flahault</w:t>
      </w:r>
      <w:proofErr w:type="spellEnd"/>
      <w:r w:rsidRPr="000A00D8">
        <w:rPr>
          <w:rFonts w:ascii="Times New Roman" w:hAnsi="Times New Roman" w:cs="Times New Roman"/>
          <w:color w:val="000000" w:themeColor="text1"/>
          <w:sz w:val="24"/>
          <w:szCs w:val="24"/>
        </w:rPr>
        <w:t xml:space="preserve"> A. A recent increase in the incidence of male urethritis in France. </w:t>
      </w:r>
      <w:r w:rsidRPr="000A00D8">
        <w:rPr>
          <w:rFonts w:ascii="Times New Roman" w:hAnsi="Times New Roman" w:cs="Times New Roman"/>
          <w:iCs/>
          <w:color w:val="000000" w:themeColor="text1"/>
          <w:sz w:val="24"/>
          <w:szCs w:val="24"/>
        </w:rPr>
        <w:t xml:space="preserve">Sex </w:t>
      </w:r>
      <w:proofErr w:type="spellStart"/>
      <w:r w:rsidRPr="000A00D8">
        <w:rPr>
          <w:rFonts w:ascii="Times New Roman" w:hAnsi="Times New Roman" w:cs="Times New Roman"/>
          <w:iCs/>
          <w:color w:val="000000" w:themeColor="text1"/>
          <w:sz w:val="24"/>
          <w:szCs w:val="24"/>
        </w:rPr>
        <w:t>Transm</w:t>
      </w:r>
      <w:proofErr w:type="spellEnd"/>
      <w:r w:rsidRPr="000A00D8">
        <w:rPr>
          <w:rFonts w:ascii="Times New Roman" w:hAnsi="Times New Roman" w:cs="Times New Roman"/>
          <w:iCs/>
          <w:color w:val="000000" w:themeColor="text1"/>
          <w:sz w:val="24"/>
          <w:szCs w:val="24"/>
        </w:rPr>
        <w:t xml:space="preserve"> Dis. </w:t>
      </w:r>
      <w:r w:rsidRPr="000A00D8">
        <w:rPr>
          <w:rFonts w:ascii="Times New Roman" w:hAnsi="Times New Roman" w:cs="Times New Roman"/>
          <w:color w:val="000000" w:themeColor="text1"/>
          <w:sz w:val="24"/>
          <w:szCs w:val="24"/>
        </w:rPr>
        <w:t>2002;29:319-23.</w:t>
      </w:r>
    </w:p>
    <w:p w14:paraId="1D96CCAB"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Maw RD, Robinson A. Asymptomatic urethritis: the case considered view. </w:t>
      </w:r>
      <w:r w:rsidRPr="000A00D8">
        <w:rPr>
          <w:rFonts w:ascii="Times New Roman" w:hAnsi="Times New Roman" w:cs="Times New Roman"/>
          <w:iCs/>
          <w:color w:val="000000" w:themeColor="text1"/>
          <w:sz w:val="24"/>
          <w:szCs w:val="24"/>
        </w:rPr>
        <w:t xml:space="preserve">Int J STD AIDS. </w:t>
      </w:r>
      <w:r w:rsidRPr="000A00D8">
        <w:rPr>
          <w:rFonts w:ascii="Times New Roman" w:hAnsi="Times New Roman" w:cs="Times New Roman"/>
          <w:color w:val="000000" w:themeColor="text1"/>
          <w:sz w:val="24"/>
          <w:szCs w:val="24"/>
        </w:rPr>
        <w:t>2004;15:849-50.</w:t>
      </w:r>
    </w:p>
    <w:p w14:paraId="3D3674C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Vesic</w:t>
      </w:r>
      <w:proofErr w:type="spellEnd"/>
      <w:r w:rsidRPr="000A00D8">
        <w:rPr>
          <w:rFonts w:ascii="Times New Roman" w:hAnsi="Times New Roman" w:cs="Times New Roman"/>
          <w:color w:val="000000" w:themeColor="text1"/>
          <w:sz w:val="24"/>
          <w:szCs w:val="24"/>
        </w:rPr>
        <w:t xml:space="preserve"> S, J. </w:t>
      </w:r>
      <w:proofErr w:type="spellStart"/>
      <w:r w:rsidRPr="000A00D8">
        <w:rPr>
          <w:rFonts w:ascii="Times New Roman" w:hAnsi="Times New Roman" w:cs="Times New Roman"/>
          <w:color w:val="000000" w:themeColor="text1"/>
          <w:sz w:val="24"/>
          <w:szCs w:val="24"/>
        </w:rPr>
        <w:t>Vukicevic</w:t>
      </w:r>
      <w:proofErr w:type="spellEnd"/>
      <w:r w:rsidRPr="000A00D8">
        <w:rPr>
          <w:rFonts w:ascii="Times New Roman" w:hAnsi="Times New Roman" w:cs="Times New Roman"/>
          <w:color w:val="000000" w:themeColor="text1"/>
          <w:sz w:val="24"/>
          <w:szCs w:val="24"/>
        </w:rPr>
        <w:t xml:space="preserve"> J, </w:t>
      </w:r>
      <w:proofErr w:type="spellStart"/>
      <w:r w:rsidRPr="000A00D8">
        <w:rPr>
          <w:rFonts w:ascii="Times New Roman" w:hAnsi="Times New Roman" w:cs="Times New Roman"/>
          <w:color w:val="000000" w:themeColor="text1"/>
          <w:sz w:val="24"/>
          <w:szCs w:val="24"/>
        </w:rPr>
        <w:t>Ðakovic</w:t>
      </w:r>
      <w:proofErr w:type="spellEnd"/>
      <w:r w:rsidRPr="000A00D8">
        <w:rPr>
          <w:rFonts w:ascii="Times New Roman" w:hAnsi="Times New Roman" w:cs="Times New Roman"/>
          <w:color w:val="000000" w:themeColor="text1"/>
          <w:sz w:val="24"/>
          <w:szCs w:val="24"/>
        </w:rPr>
        <w:t xml:space="preserve"> Z, </w:t>
      </w:r>
      <w:proofErr w:type="spellStart"/>
      <w:r w:rsidRPr="000A00D8">
        <w:rPr>
          <w:rFonts w:ascii="Times New Roman" w:hAnsi="Times New Roman" w:cs="Times New Roman"/>
          <w:color w:val="000000" w:themeColor="text1"/>
          <w:sz w:val="24"/>
          <w:szCs w:val="24"/>
        </w:rPr>
        <w:t>Tomovic</w:t>
      </w:r>
      <w:proofErr w:type="spellEnd"/>
      <w:r w:rsidRPr="000A00D8">
        <w:rPr>
          <w:rFonts w:ascii="Times New Roman" w:hAnsi="Times New Roman" w:cs="Times New Roman"/>
          <w:color w:val="000000" w:themeColor="text1"/>
          <w:sz w:val="24"/>
          <w:szCs w:val="24"/>
        </w:rPr>
        <w:t xml:space="preserve"> M, </w:t>
      </w:r>
      <w:proofErr w:type="spellStart"/>
      <w:r w:rsidRPr="000A00D8">
        <w:rPr>
          <w:rFonts w:ascii="Times New Roman" w:hAnsi="Times New Roman" w:cs="Times New Roman"/>
          <w:color w:val="000000" w:themeColor="text1"/>
          <w:sz w:val="24"/>
          <w:szCs w:val="24"/>
        </w:rPr>
        <w:t>Dobrosavljevic</w:t>
      </w:r>
      <w:proofErr w:type="spellEnd"/>
      <w:r w:rsidRPr="000A00D8">
        <w:rPr>
          <w:rFonts w:ascii="Times New Roman" w:hAnsi="Times New Roman" w:cs="Times New Roman"/>
          <w:color w:val="000000" w:themeColor="text1"/>
          <w:sz w:val="24"/>
          <w:szCs w:val="24"/>
        </w:rPr>
        <w:t xml:space="preserve"> D, </w:t>
      </w:r>
      <w:proofErr w:type="spellStart"/>
      <w:r w:rsidRPr="000A00D8">
        <w:rPr>
          <w:rFonts w:ascii="Times New Roman" w:hAnsi="Times New Roman" w:cs="Times New Roman"/>
          <w:color w:val="000000" w:themeColor="text1"/>
          <w:sz w:val="24"/>
          <w:szCs w:val="24"/>
        </w:rPr>
        <w:t>Medenica</w:t>
      </w:r>
      <w:proofErr w:type="spellEnd"/>
      <w:r w:rsidRPr="000A00D8">
        <w:rPr>
          <w:rFonts w:ascii="Times New Roman" w:hAnsi="Times New Roman" w:cs="Times New Roman"/>
          <w:color w:val="000000" w:themeColor="text1"/>
          <w:sz w:val="24"/>
          <w:szCs w:val="24"/>
        </w:rPr>
        <w:t xml:space="preserve"> L et al. </w:t>
      </w:r>
      <w:r w:rsidRPr="000A00D8">
        <w:rPr>
          <w:rFonts w:ascii="Times New Roman" w:hAnsi="Times New Roman" w:cs="Times New Roman"/>
          <w:bCs/>
          <w:iCs/>
          <w:color w:val="000000" w:themeColor="text1"/>
          <w:sz w:val="24"/>
          <w:szCs w:val="24"/>
        </w:rPr>
        <w:t xml:space="preserve">Male urethritis with and without discharge: relation to microbiological findings and polymorphonuclear counts. </w:t>
      </w:r>
      <w:r w:rsidRPr="000A00D8">
        <w:rPr>
          <w:rFonts w:ascii="Times New Roman" w:hAnsi="Times New Roman" w:cs="Times New Roman"/>
          <w:iCs/>
          <w:color w:val="000000" w:themeColor="text1"/>
          <w:sz w:val="24"/>
          <w:szCs w:val="24"/>
        </w:rPr>
        <w:t xml:space="preserve">Acta </w:t>
      </w:r>
      <w:proofErr w:type="spellStart"/>
      <w:r w:rsidRPr="000A00D8">
        <w:rPr>
          <w:rFonts w:ascii="Times New Roman" w:hAnsi="Times New Roman" w:cs="Times New Roman"/>
          <w:iCs/>
          <w:color w:val="000000" w:themeColor="text1"/>
          <w:sz w:val="24"/>
          <w:szCs w:val="24"/>
        </w:rPr>
        <w:t>Dermatoven</w:t>
      </w:r>
      <w:proofErr w:type="spellEnd"/>
      <w:r w:rsidRPr="000A00D8">
        <w:rPr>
          <w:rFonts w:ascii="Times New Roman" w:hAnsi="Times New Roman" w:cs="Times New Roman"/>
          <w:iCs/>
          <w:color w:val="000000" w:themeColor="text1"/>
          <w:sz w:val="24"/>
          <w:szCs w:val="24"/>
        </w:rPr>
        <w:t>. 2007;16:53-7.</w:t>
      </w:r>
    </w:p>
    <w:p w14:paraId="6D2A6954"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Brill JR. Diagnosis and Treatment of Urethritis in Men. </w:t>
      </w:r>
      <w:r w:rsidRPr="000A00D8">
        <w:rPr>
          <w:rFonts w:ascii="Times New Roman" w:hAnsi="Times New Roman" w:cs="Times New Roman"/>
          <w:iCs/>
          <w:color w:val="000000" w:themeColor="text1"/>
          <w:sz w:val="24"/>
          <w:szCs w:val="24"/>
        </w:rPr>
        <w:t>Am Fam Physician. 2010 April;81:873-8.</w:t>
      </w:r>
    </w:p>
    <w:p w14:paraId="0F17AB76"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Pavithran</w:t>
      </w:r>
      <w:proofErr w:type="spellEnd"/>
      <w:r w:rsidRPr="000A00D8">
        <w:rPr>
          <w:rFonts w:ascii="Times New Roman" w:hAnsi="Times New Roman" w:cs="Times New Roman"/>
          <w:color w:val="000000" w:themeColor="text1"/>
          <w:sz w:val="24"/>
          <w:szCs w:val="24"/>
        </w:rPr>
        <w:t xml:space="preserve"> K. Urethritis in males. Indian J Dermatol </w:t>
      </w:r>
      <w:proofErr w:type="spellStart"/>
      <w:r w:rsidRPr="000A00D8">
        <w:rPr>
          <w:rFonts w:ascii="Times New Roman" w:hAnsi="Times New Roman" w:cs="Times New Roman"/>
          <w:color w:val="000000" w:themeColor="text1"/>
          <w:sz w:val="24"/>
          <w:szCs w:val="24"/>
        </w:rPr>
        <w:t>Venereol</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Leprol</w:t>
      </w:r>
      <w:proofErr w:type="spellEnd"/>
      <w:r w:rsidRPr="000A00D8">
        <w:rPr>
          <w:rFonts w:ascii="Times New Roman" w:hAnsi="Times New Roman" w:cs="Times New Roman"/>
          <w:color w:val="000000" w:themeColor="text1"/>
          <w:sz w:val="24"/>
          <w:szCs w:val="24"/>
        </w:rPr>
        <w:t xml:space="preserve"> 2001;67(5):255.</w:t>
      </w:r>
    </w:p>
    <w:p w14:paraId="1A198FBB" w14:textId="77777777" w:rsidR="00E14D0D" w:rsidRPr="000A00D8" w:rsidRDefault="00E14D0D" w:rsidP="00E14D0D">
      <w:pPr>
        <w:pStyle w:val="NormalWeb"/>
        <w:numPr>
          <w:ilvl w:val="0"/>
          <w:numId w:val="6"/>
        </w:numPr>
        <w:spacing w:line="360" w:lineRule="auto"/>
        <w:jc w:val="both"/>
        <w:rPr>
          <w:color w:val="000000" w:themeColor="text1"/>
        </w:rPr>
      </w:pPr>
      <w:proofErr w:type="spellStart"/>
      <w:r w:rsidRPr="000A00D8">
        <w:rPr>
          <w:color w:val="000000" w:themeColor="text1"/>
        </w:rPr>
        <w:t>Workowski</w:t>
      </w:r>
      <w:proofErr w:type="spellEnd"/>
      <w:r w:rsidRPr="000A00D8">
        <w:rPr>
          <w:color w:val="000000" w:themeColor="text1"/>
        </w:rPr>
        <w:t xml:space="preserve"> KA, Bachmann LH, Chan PA, Johnston CM, </w:t>
      </w:r>
      <w:proofErr w:type="spellStart"/>
      <w:r w:rsidRPr="000A00D8">
        <w:rPr>
          <w:color w:val="000000" w:themeColor="text1"/>
        </w:rPr>
        <w:t>Muzny</w:t>
      </w:r>
      <w:proofErr w:type="spellEnd"/>
      <w:r w:rsidRPr="000A00D8">
        <w:rPr>
          <w:color w:val="000000" w:themeColor="text1"/>
        </w:rPr>
        <w:t xml:space="preserve"> CA, Park I, et al. Sexually transmitted infections treatment guidelines, 2021CDC. </w:t>
      </w:r>
      <w:r w:rsidRPr="000A00D8">
        <w:rPr>
          <w:i/>
          <w:iCs/>
          <w:color w:val="000000" w:themeColor="text1"/>
        </w:rPr>
        <w:t xml:space="preserve">MMWR </w:t>
      </w:r>
      <w:proofErr w:type="spellStart"/>
      <w:r w:rsidRPr="000A00D8">
        <w:rPr>
          <w:i/>
          <w:iCs/>
          <w:color w:val="000000" w:themeColor="text1"/>
        </w:rPr>
        <w:t>Recomm</w:t>
      </w:r>
      <w:proofErr w:type="spellEnd"/>
      <w:r w:rsidRPr="000A00D8">
        <w:rPr>
          <w:i/>
          <w:iCs/>
          <w:color w:val="000000" w:themeColor="text1"/>
        </w:rPr>
        <w:t xml:space="preserve"> Rep. </w:t>
      </w:r>
      <w:r w:rsidRPr="000A00D8">
        <w:rPr>
          <w:color w:val="000000" w:themeColor="text1"/>
        </w:rPr>
        <w:t xml:space="preserve">(2021) 70:1–187. </w:t>
      </w:r>
      <w:proofErr w:type="spellStart"/>
      <w:r w:rsidRPr="000A00D8">
        <w:rPr>
          <w:color w:val="000000" w:themeColor="text1"/>
        </w:rPr>
        <w:t>doi</w:t>
      </w:r>
      <w:proofErr w:type="spellEnd"/>
      <w:r w:rsidRPr="000A00D8">
        <w:rPr>
          <w:color w:val="000000" w:themeColor="text1"/>
        </w:rPr>
        <w:t xml:space="preserve">: 10.15585/mmwr.rr7004a1 </w:t>
      </w:r>
    </w:p>
    <w:p w14:paraId="61ABC5CF"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Horner P, Thomas B, Gilroy CB, Egger M, Taylor-Robinson D. Role of </w:t>
      </w:r>
      <w:r w:rsidRPr="000A00D8">
        <w:rPr>
          <w:rFonts w:ascii="Times New Roman" w:hAnsi="Times New Roman" w:cs="Times New Roman"/>
          <w:i/>
          <w:iCs/>
          <w:color w:val="000000" w:themeColor="text1"/>
          <w:sz w:val="24"/>
          <w:szCs w:val="24"/>
        </w:rPr>
        <w:t xml:space="preserve">Mycoplasma </w:t>
      </w:r>
      <w:proofErr w:type="spellStart"/>
      <w:r w:rsidRPr="000A00D8">
        <w:rPr>
          <w:rFonts w:ascii="Times New Roman" w:hAnsi="Times New Roman" w:cs="Times New Roman"/>
          <w:i/>
          <w:iCs/>
          <w:color w:val="000000" w:themeColor="text1"/>
          <w:sz w:val="24"/>
          <w:szCs w:val="24"/>
        </w:rPr>
        <w:t>genitalium</w:t>
      </w:r>
      <w:proofErr w:type="spellEnd"/>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 xml:space="preserve">and </w:t>
      </w:r>
      <w:proofErr w:type="spellStart"/>
      <w:r w:rsidRPr="000A00D8">
        <w:rPr>
          <w:rFonts w:ascii="Times New Roman" w:hAnsi="Times New Roman" w:cs="Times New Roman"/>
          <w:i/>
          <w:iCs/>
          <w:color w:val="000000" w:themeColor="text1"/>
          <w:sz w:val="24"/>
          <w:szCs w:val="24"/>
        </w:rPr>
        <w:t>Ureaplasma</w:t>
      </w:r>
      <w:proofErr w:type="spellEnd"/>
      <w:r w:rsidRPr="000A00D8">
        <w:rPr>
          <w:rFonts w:ascii="Times New Roman" w:hAnsi="Times New Roman" w:cs="Times New Roman"/>
          <w:i/>
          <w:iCs/>
          <w:color w:val="000000" w:themeColor="text1"/>
          <w:sz w:val="24"/>
          <w:szCs w:val="24"/>
        </w:rPr>
        <w:t xml:space="preserve"> </w:t>
      </w:r>
      <w:proofErr w:type="spellStart"/>
      <w:r w:rsidRPr="000A00D8">
        <w:rPr>
          <w:rFonts w:ascii="Times New Roman" w:hAnsi="Times New Roman" w:cs="Times New Roman"/>
          <w:i/>
          <w:iCs/>
          <w:color w:val="000000" w:themeColor="text1"/>
          <w:sz w:val="24"/>
          <w:szCs w:val="24"/>
        </w:rPr>
        <w:t>urealyticum</w:t>
      </w:r>
      <w:proofErr w:type="spellEnd"/>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 xml:space="preserve">in acute and chronic nongonococcal urethritis. Clin Infect Dis. </w:t>
      </w:r>
      <w:r w:rsidRPr="000A00D8">
        <w:rPr>
          <w:rFonts w:ascii="Times New Roman" w:hAnsi="Times New Roman" w:cs="Times New Roman"/>
          <w:bCs/>
          <w:color w:val="000000" w:themeColor="text1"/>
          <w:sz w:val="24"/>
          <w:szCs w:val="24"/>
        </w:rPr>
        <w:t>2001</w:t>
      </w:r>
      <w:r w:rsidRPr="000A00D8">
        <w:rPr>
          <w:rFonts w:ascii="Times New Roman" w:hAnsi="Times New Roman" w:cs="Times New Roman"/>
          <w:color w:val="000000" w:themeColor="text1"/>
          <w:sz w:val="24"/>
          <w:szCs w:val="24"/>
        </w:rPr>
        <w:t>;32:995–1003.</w:t>
      </w:r>
    </w:p>
    <w:p w14:paraId="15D07DFA"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Schwartz MA, Hooton TM. </w:t>
      </w:r>
      <w:proofErr w:type="spellStart"/>
      <w:r w:rsidRPr="000A00D8">
        <w:rPr>
          <w:rFonts w:ascii="Times New Roman" w:hAnsi="Times New Roman" w:cs="Times New Roman"/>
          <w:color w:val="000000" w:themeColor="text1"/>
          <w:sz w:val="24"/>
          <w:szCs w:val="24"/>
        </w:rPr>
        <w:t>Etiology</w:t>
      </w:r>
      <w:proofErr w:type="spellEnd"/>
      <w:r w:rsidRPr="000A00D8">
        <w:rPr>
          <w:rFonts w:ascii="Times New Roman" w:hAnsi="Times New Roman" w:cs="Times New Roman"/>
          <w:color w:val="000000" w:themeColor="text1"/>
          <w:sz w:val="24"/>
          <w:szCs w:val="24"/>
        </w:rPr>
        <w:t xml:space="preserve"> of nongonococcal </w:t>
      </w:r>
      <w:proofErr w:type="spellStart"/>
      <w:r w:rsidRPr="000A00D8">
        <w:rPr>
          <w:rFonts w:ascii="Times New Roman" w:hAnsi="Times New Roman" w:cs="Times New Roman"/>
          <w:color w:val="000000" w:themeColor="text1"/>
          <w:sz w:val="24"/>
          <w:szCs w:val="24"/>
        </w:rPr>
        <w:t>nonchlamydial</w:t>
      </w:r>
      <w:proofErr w:type="spellEnd"/>
      <w:r w:rsidRPr="000A00D8">
        <w:rPr>
          <w:rFonts w:ascii="Times New Roman" w:hAnsi="Times New Roman" w:cs="Times New Roman"/>
          <w:color w:val="000000" w:themeColor="text1"/>
          <w:sz w:val="24"/>
          <w:szCs w:val="24"/>
        </w:rPr>
        <w:t xml:space="preserve"> urethritis. Dermatol Clin. </w:t>
      </w:r>
      <w:r w:rsidRPr="000A00D8">
        <w:rPr>
          <w:rFonts w:ascii="Times New Roman" w:hAnsi="Times New Roman" w:cs="Times New Roman"/>
          <w:bCs/>
          <w:color w:val="000000" w:themeColor="text1"/>
          <w:sz w:val="24"/>
          <w:szCs w:val="24"/>
        </w:rPr>
        <w:t>1998</w:t>
      </w:r>
      <w:r w:rsidRPr="000A00D8">
        <w:rPr>
          <w:rFonts w:ascii="Times New Roman" w:hAnsi="Times New Roman" w:cs="Times New Roman"/>
          <w:color w:val="000000" w:themeColor="text1"/>
          <w:sz w:val="24"/>
          <w:szCs w:val="24"/>
        </w:rPr>
        <w:t>;16:727–33.</w:t>
      </w:r>
    </w:p>
    <w:p w14:paraId="7A7DA93F"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Uuskula</w:t>
      </w:r>
      <w:proofErr w:type="spellEnd"/>
      <w:r w:rsidRPr="000A00D8">
        <w:rPr>
          <w:rFonts w:ascii="Times New Roman" w:hAnsi="Times New Roman" w:cs="Times New Roman"/>
          <w:color w:val="000000" w:themeColor="text1"/>
          <w:sz w:val="24"/>
          <w:szCs w:val="24"/>
        </w:rPr>
        <w:t xml:space="preserve"> A, </w:t>
      </w:r>
      <w:proofErr w:type="spellStart"/>
      <w:r w:rsidRPr="000A00D8">
        <w:rPr>
          <w:rFonts w:ascii="Times New Roman" w:hAnsi="Times New Roman" w:cs="Times New Roman"/>
          <w:color w:val="000000" w:themeColor="text1"/>
          <w:sz w:val="24"/>
          <w:szCs w:val="24"/>
        </w:rPr>
        <w:t>Raukas</w:t>
      </w:r>
      <w:proofErr w:type="spellEnd"/>
      <w:r w:rsidRPr="000A00D8">
        <w:rPr>
          <w:rFonts w:ascii="Times New Roman" w:hAnsi="Times New Roman" w:cs="Times New Roman"/>
          <w:color w:val="000000" w:themeColor="text1"/>
          <w:sz w:val="24"/>
          <w:szCs w:val="24"/>
        </w:rPr>
        <w:t xml:space="preserve"> E. Atypical genital herpes: report of five cases. </w:t>
      </w:r>
      <w:proofErr w:type="spellStart"/>
      <w:r w:rsidRPr="000A00D8">
        <w:rPr>
          <w:rFonts w:ascii="Times New Roman" w:hAnsi="Times New Roman" w:cs="Times New Roman"/>
          <w:color w:val="000000" w:themeColor="text1"/>
          <w:sz w:val="24"/>
          <w:szCs w:val="24"/>
        </w:rPr>
        <w:t>Scand</w:t>
      </w:r>
      <w:proofErr w:type="spellEnd"/>
      <w:r w:rsidRPr="000A00D8">
        <w:rPr>
          <w:rFonts w:ascii="Times New Roman" w:hAnsi="Times New Roman" w:cs="Times New Roman"/>
          <w:color w:val="000000" w:themeColor="text1"/>
          <w:sz w:val="24"/>
          <w:szCs w:val="24"/>
        </w:rPr>
        <w:t xml:space="preserve"> J Infect Dis. </w:t>
      </w:r>
      <w:r w:rsidRPr="000A00D8">
        <w:rPr>
          <w:rFonts w:ascii="Times New Roman" w:hAnsi="Times New Roman" w:cs="Times New Roman"/>
          <w:bCs/>
          <w:color w:val="000000" w:themeColor="text1"/>
          <w:sz w:val="24"/>
          <w:szCs w:val="24"/>
        </w:rPr>
        <w:t>2004</w:t>
      </w:r>
      <w:r w:rsidRPr="000A00D8">
        <w:rPr>
          <w:rFonts w:ascii="Times New Roman" w:hAnsi="Times New Roman" w:cs="Times New Roman"/>
          <w:color w:val="000000" w:themeColor="text1"/>
          <w:sz w:val="24"/>
          <w:szCs w:val="24"/>
        </w:rPr>
        <w:t>;36:37–9.</w:t>
      </w:r>
    </w:p>
    <w:p w14:paraId="41D2D66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Gupta CM, </w:t>
      </w:r>
      <w:proofErr w:type="spellStart"/>
      <w:r w:rsidRPr="000A00D8">
        <w:rPr>
          <w:rFonts w:ascii="Times New Roman" w:hAnsi="Times New Roman" w:cs="Times New Roman"/>
          <w:color w:val="000000" w:themeColor="text1"/>
          <w:sz w:val="24"/>
          <w:szCs w:val="24"/>
        </w:rPr>
        <w:t>Sanghi</w:t>
      </w:r>
      <w:proofErr w:type="spellEnd"/>
      <w:r w:rsidRPr="000A00D8">
        <w:rPr>
          <w:rFonts w:ascii="Times New Roman" w:hAnsi="Times New Roman" w:cs="Times New Roman"/>
          <w:color w:val="000000" w:themeColor="text1"/>
          <w:sz w:val="24"/>
          <w:szCs w:val="24"/>
        </w:rPr>
        <w:t xml:space="preserve"> S, </w:t>
      </w:r>
      <w:proofErr w:type="spellStart"/>
      <w:r w:rsidRPr="000A00D8">
        <w:rPr>
          <w:rFonts w:ascii="Times New Roman" w:hAnsi="Times New Roman" w:cs="Times New Roman"/>
          <w:color w:val="000000" w:themeColor="text1"/>
          <w:sz w:val="24"/>
          <w:szCs w:val="24"/>
        </w:rPr>
        <w:t>Sayal</w:t>
      </w:r>
      <w:proofErr w:type="spellEnd"/>
      <w:r w:rsidRPr="000A00D8">
        <w:rPr>
          <w:rFonts w:ascii="Times New Roman" w:hAnsi="Times New Roman" w:cs="Times New Roman"/>
          <w:color w:val="000000" w:themeColor="text1"/>
          <w:sz w:val="24"/>
          <w:szCs w:val="24"/>
        </w:rPr>
        <w:t xml:space="preserve"> SK, Das AL, Prasad GK. Clinical and bacteriological study of urethral discharge. Indian J Dermatol </w:t>
      </w:r>
      <w:proofErr w:type="spellStart"/>
      <w:r w:rsidRPr="000A00D8">
        <w:rPr>
          <w:rFonts w:ascii="Times New Roman" w:hAnsi="Times New Roman" w:cs="Times New Roman"/>
          <w:color w:val="000000" w:themeColor="text1"/>
          <w:sz w:val="24"/>
          <w:szCs w:val="24"/>
        </w:rPr>
        <w:t>Venereol</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Leprol</w:t>
      </w:r>
      <w:proofErr w:type="spellEnd"/>
      <w:r w:rsidRPr="000A00D8">
        <w:rPr>
          <w:rFonts w:ascii="Times New Roman" w:hAnsi="Times New Roman" w:cs="Times New Roman"/>
          <w:color w:val="000000" w:themeColor="text1"/>
          <w:sz w:val="24"/>
          <w:szCs w:val="24"/>
        </w:rPr>
        <w:t>. 2001;67:185-7.</w:t>
      </w:r>
    </w:p>
    <w:p w14:paraId="50778196" w14:textId="77777777" w:rsidR="00E14D0D" w:rsidRPr="000A00D8" w:rsidRDefault="00E14D0D" w:rsidP="00E14D0D">
      <w:pPr>
        <w:pStyle w:val="NormalWeb"/>
        <w:numPr>
          <w:ilvl w:val="0"/>
          <w:numId w:val="6"/>
        </w:numPr>
        <w:spacing w:line="360" w:lineRule="auto"/>
        <w:jc w:val="both"/>
        <w:rPr>
          <w:color w:val="000000" w:themeColor="text1"/>
        </w:rPr>
      </w:pPr>
      <w:r w:rsidRPr="000A00D8">
        <w:rPr>
          <w:color w:val="000000" w:themeColor="text1"/>
          <w:shd w:val="clear" w:color="auto" w:fill="FFFFFF"/>
        </w:rPr>
        <w:t>Bharara T, Bhalla P. Study of gonococcal and chlamydial urethritis: Old culprits with a new story. Journal of Family Medicine and Primary Care. 2022 Sep;11(9):5551.</w:t>
      </w:r>
    </w:p>
    <w:p w14:paraId="13B3275E" w14:textId="77777777" w:rsidR="00E14D0D" w:rsidRPr="000A00D8" w:rsidRDefault="00E14D0D" w:rsidP="00E14D0D">
      <w:pPr>
        <w:pStyle w:val="ListParagraph"/>
        <w:numPr>
          <w:ilvl w:val="0"/>
          <w:numId w:val="6"/>
        </w:numPr>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Centers</w:t>
      </w:r>
      <w:proofErr w:type="spellEnd"/>
      <w:r w:rsidRPr="000A00D8">
        <w:rPr>
          <w:rFonts w:ascii="Times New Roman" w:hAnsi="Times New Roman" w:cs="Times New Roman"/>
          <w:color w:val="000000" w:themeColor="text1"/>
          <w:sz w:val="24"/>
          <w:szCs w:val="24"/>
        </w:rPr>
        <w:t xml:space="preserve"> for Disease Control and Prevention. Sexually Transmitted Disease Surveillance 2021. Atlanta: U.S. Department of Health and Human Services, 2021.  </w:t>
      </w:r>
      <w:hyperlink r:id="rId16" w:history="1">
        <w:r w:rsidRPr="000A00D8">
          <w:rPr>
            <w:rStyle w:val="Hyperlink"/>
            <w:rFonts w:ascii="Times New Roman" w:hAnsi="Times New Roman" w:cs="Times New Roman"/>
            <w:color w:val="000000" w:themeColor="text1"/>
            <w:sz w:val="24"/>
            <w:szCs w:val="24"/>
          </w:rPr>
          <w:t>https://www.cdc.gov/std/statistics/2021/default.htm</w:t>
        </w:r>
      </w:hyperlink>
      <w:r w:rsidRPr="000A00D8">
        <w:rPr>
          <w:rFonts w:ascii="Times New Roman" w:hAnsi="Times New Roman" w:cs="Times New Roman"/>
          <w:color w:val="000000" w:themeColor="text1"/>
          <w:sz w:val="24"/>
          <w:szCs w:val="24"/>
        </w:rPr>
        <w:t xml:space="preserve">. [Last accessed on 2023 September 23]. </w:t>
      </w:r>
    </w:p>
    <w:p w14:paraId="5AFA0CC0"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Cs/>
          <w:color w:val="000000" w:themeColor="text1"/>
          <w:sz w:val="24"/>
          <w:szCs w:val="24"/>
        </w:rPr>
        <w:t xml:space="preserve">World Health Organisation. Sexually Transmitted Infections 2023. </w:t>
      </w:r>
      <w:hyperlink r:id="rId17" w:history="1">
        <w:r w:rsidRPr="000A00D8">
          <w:rPr>
            <w:rStyle w:val="Hyperlink"/>
            <w:rFonts w:ascii="Times New Roman" w:hAnsi="Times New Roman" w:cs="Times New Roman"/>
            <w:bCs/>
            <w:color w:val="000000" w:themeColor="text1"/>
            <w:sz w:val="24"/>
            <w:szCs w:val="24"/>
          </w:rPr>
          <w:t>https://www.who.int/news-room/fact-sheets/detail/sexually-transmitted-infections-(stis)</w:t>
        </w:r>
      </w:hyperlink>
      <w:r w:rsidRPr="000A00D8">
        <w:rPr>
          <w:rFonts w:ascii="Times New Roman" w:hAnsi="Times New Roman" w:cs="Times New Roman"/>
          <w:bCs/>
          <w:color w:val="000000" w:themeColor="text1"/>
          <w:sz w:val="24"/>
          <w:szCs w:val="24"/>
        </w:rPr>
        <w:t>. [Last accessed on 2023 September 23].</w:t>
      </w:r>
    </w:p>
    <w:p w14:paraId="45C80627"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Bala</w:t>
      </w:r>
      <w:proofErr w:type="spellEnd"/>
      <w:r w:rsidRPr="000A00D8">
        <w:rPr>
          <w:rFonts w:ascii="Times New Roman" w:hAnsi="Times New Roman" w:cs="Times New Roman"/>
          <w:color w:val="000000" w:themeColor="text1"/>
          <w:sz w:val="24"/>
          <w:szCs w:val="24"/>
        </w:rPr>
        <w:t xml:space="preserve"> M, Ray K, Gupta SM, </w:t>
      </w:r>
      <w:proofErr w:type="spellStart"/>
      <w:r w:rsidRPr="000A00D8">
        <w:rPr>
          <w:rFonts w:ascii="Times New Roman" w:hAnsi="Times New Roman" w:cs="Times New Roman"/>
          <w:color w:val="000000" w:themeColor="text1"/>
          <w:sz w:val="24"/>
          <w:szCs w:val="24"/>
        </w:rPr>
        <w:t>Muralidhar</w:t>
      </w:r>
      <w:proofErr w:type="spellEnd"/>
      <w:r w:rsidRPr="000A00D8">
        <w:rPr>
          <w:rFonts w:ascii="Times New Roman" w:hAnsi="Times New Roman" w:cs="Times New Roman"/>
          <w:color w:val="000000" w:themeColor="text1"/>
          <w:sz w:val="24"/>
          <w:szCs w:val="24"/>
        </w:rPr>
        <w:t xml:space="preserve"> S, Jain RK. Changing trends of antimicrobial susceptibility patterns of </w:t>
      </w:r>
      <w:r w:rsidRPr="000A00D8">
        <w:rPr>
          <w:rFonts w:ascii="Times New Roman" w:hAnsi="Times New Roman" w:cs="Times New Roman"/>
          <w:i/>
          <w:iCs/>
          <w:color w:val="000000" w:themeColor="text1"/>
          <w:sz w:val="24"/>
          <w:szCs w:val="24"/>
        </w:rPr>
        <w:t xml:space="preserve">Neisseria gonorrhoeae </w:t>
      </w:r>
      <w:r w:rsidRPr="000A00D8">
        <w:rPr>
          <w:rFonts w:ascii="Times New Roman" w:hAnsi="Times New Roman" w:cs="Times New Roman"/>
          <w:color w:val="000000" w:themeColor="text1"/>
          <w:sz w:val="24"/>
          <w:szCs w:val="24"/>
        </w:rPr>
        <w:t xml:space="preserve">in India and the emergence of ceftriaxone less susceptible </w:t>
      </w:r>
      <w:r w:rsidRPr="000A00D8">
        <w:rPr>
          <w:rFonts w:ascii="Times New Roman" w:hAnsi="Times New Roman" w:cs="Times New Roman"/>
          <w:i/>
          <w:iCs/>
          <w:color w:val="000000" w:themeColor="text1"/>
          <w:sz w:val="24"/>
          <w:szCs w:val="24"/>
        </w:rPr>
        <w:t>N</w:t>
      </w:r>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i/>
          <w:iCs/>
          <w:color w:val="000000" w:themeColor="text1"/>
          <w:sz w:val="24"/>
          <w:szCs w:val="24"/>
        </w:rPr>
        <w:t xml:space="preserve">gonorrhoeae </w:t>
      </w:r>
      <w:r w:rsidRPr="000A00D8">
        <w:rPr>
          <w:rFonts w:ascii="Times New Roman" w:hAnsi="Times New Roman" w:cs="Times New Roman"/>
          <w:color w:val="000000" w:themeColor="text1"/>
          <w:sz w:val="24"/>
          <w:szCs w:val="24"/>
        </w:rPr>
        <w:t xml:space="preserve">strains. </w:t>
      </w:r>
      <w:r w:rsidRPr="000A00D8">
        <w:rPr>
          <w:rStyle w:val="jrnl"/>
          <w:rFonts w:ascii="Times New Roman" w:hAnsi="Times New Roman" w:cs="Times New Roman"/>
          <w:bCs/>
          <w:color w:val="000000" w:themeColor="text1"/>
          <w:sz w:val="24"/>
          <w:szCs w:val="24"/>
          <w:shd w:val="clear" w:color="auto" w:fill="FFFFFF"/>
        </w:rPr>
        <w:t xml:space="preserve">J </w:t>
      </w:r>
      <w:proofErr w:type="spellStart"/>
      <w:r w:rsidRPr="000A00D8">
        <w:rPr>
          <w:rStyle w:val="jrnl"/>
          <w:rFonts w:ascii="Times New Roman" w:hAnsi="Times New Roman" w:cs="Times New Roman"/>
          <w:bCs/>
          <w:color w:val="000000" w:themeColor="text1"/>
          <w:sz w:val="24"/>
          <w:szCs w:val="24"/>
          <w:shd w:val="clear" w:color="auto" w:fill="FFFFFF"/>
        </w:rPr>
        <w:t>Antimicrob</w:t>
      </w:r>
      <w:proofErr w:type="spellEnd"/>
      <w:r w:rsidRPr="000A00D8">
        <w:rPr>
          <w:rStyle w:val="jrnl"/>
          <w:rFonts w:ascii="Times New Roman" w:hAnsi="Times New Roman" w:cs="Times New Roman"/>
          <w:bCs/>
          <w:color w:val="000000" w:themeColor="text1"/>
          <w:sz w:val="24"/>
          <w:szCs w:val="24"/>
          <w:shd w:val="clear" w:color="auto" w:fill="FFFFFF"/>
        </w:rPr>
        <w:t xml:space="preserve"> </w:t>
      </w:r>
      <w:proofErr w:type="spellStart"/>
      <w:r w:rsidRPr="000A00D8">
        <w:rPr>
          <w:rStyle w:val="jrnl"/>
          <w:rFonts w:ascii="Times New Roman" w:hAnsi="Times New Roman" w:cs="Times New Roman"/>
          <w:bCs/>
          <w:color w:val="000000" w:themeColor="text1"/>
          <w:sz w:val="24"/>
          <w:szCs w:val="24"/>
          <w:shd w:val="clear" w:color="auto" w:fill="FFFFFF"/>
        </w:rPr>
        <w:t>Chemother</w:t>
      </w:r>
      <w:proofErr w:type="spellEnd"/>
      <w:r w:rsidRPr="000A00D8">
        <w:rPr>
          <w:rFonts w:ascii="Times New Roman" w:hAnsi="Times New Roman" w:cs="Times New Roman"/>
          <w:color w:val="000000" w:themeColor="text1"/>
          <w:sz w:val="24"/>
          <w:szCs w:val="24"/>
          <w:shd w:val="clear" w:color="auto" w:fill="FFFFFF"/>
        </w:rPr>
        <w:t>.</w:t>
      </w:r>
      <w:r w:rsidRPr="000A00D8">
        <w:rPr>
          <w:rFonts w:ascii="Times New Roman" w:hAnsi="Times New Roman" w:cs="Times New Roman"/>
          <w:color w:val="000000" w:themeColor="text1"/>
          <w:sz w:val="24"/>
          <w:szCs w:val="24"/>
        </w:rPr>
        <w:t xml:space="preserve"> 2007; 60(3):582-6.</w:t>
      </w:r>
    </w:p>
    <w:p w14:paraId="25A0EF4B"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Harrison WO, Hooper RR, Wiesner PJ, Campbell AF, </w:t>
      </w:r>
      <w:proofErr w:type="spellStart"/>
      <w:r w:rsidRPr="000A00D8">
        <w:rPr>
          <w:rFonts w:ascii="Times New Roman" w:hAnsi="Times New Roman" w:cs="Times New Roman"/>
          <w:color w:val="000000" w:themeColor="text1"/>
          <w:sz w:val="24"/>
          <w:szCs w:val="24"/>
        </w:rPr>
        <w:t>Karney</w:t>
      </w:r>
      <w:proofErr w:type="spellEnd"/>
      <w:r w:rsidRPr="000A00D8">
        <w:rPr>
          <w:rFonts w:ascii="Times New Roman" w:hAnsi="Times New Roman" w:cs="Times New Roman"/>
          <w:color w:val="000000" w:themeColor="text1"/>
          <w:sz w:val="24"/>
          <w:szCs w:val="24"/>
        </w:rPr>
        <w:t xml:space="preserve"> WW, Reynolds GH, et al. A trial of minocycline given after exposure to prevent gonorrhoea. N </w:t>
      </w:r>
      <w:proofErr w:type="spellStart"/>
      <w:r w:rsidRPr="000A00D8">
        <w:rPr>
          <w:rFonts w:ascii="Times New Roman" w:hAnsi="Times New Roman" w:cs="Times New Roman"/>
          <w:color w:val="000000" w:themeColor="text1"/>
          <w:sz w:val="24"/>
          <w:szCs w:val="24"/>
        </w:rPr>
        <w:t>Engl</w:t>
      </w:r>
      <w:proofErr w:type="spellEnd"/>
      <w:r w:rsidRPr="000A00D8">
        <w:rPr>
          <w:rFonts w:ascii="Times New Roman" w:hAnsi="Times New Roman" w:cs="Times New Roman"/>
          <w:color w:val="000000" w:themeColor="text1"/>
          <w:sz w:val="24"/>
          <w:szCs w:val="24"/>
        </w:rPr>
        <w:t xml:space="preserve"> J Med. 1979;300:1074-8.</w:t>
      </w:r>
    </w:p>
    <w:p w14:paraId="2A08E405"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Holmes KK, Johnson DW, </w:t>
      </w:r>
      <w:proofErr w:type="spellStart"/>
      <w:r w:rsidRPr="000A00D8">
        <w:rPr>
          <w:rFonts w:ascii="Times New Roman" w:hAnsi="Times New Roman" w:cs="Times New Roman"/>
          <w:color w:val="000000" w:themeColor="text1"/>
          <w:sz w:val="24"/>
          <w:szCs w:val="24"/>
        </w:rPr>
        <w:t>Trostle</w:t>
      </w:r>
      <w:proofErr w:type="spellEnd"/>
      <w:r w:rsidRPr="000A00D8">
        <w:rPr>
          <w:rFonts w:ascii="Times New Roman" w:hAnsi="Times New Roman" w:cs="Times New Roman"/>
          <w:color w:val="000000" w:themeColor="text1"/>
          <w:sz w:val="24"/>
          <w:szCs w:val="24"/>
        </w:rPr>
        <w:t xml:space="preserve"> HJ. An estimate of the risk of men acquiring gonorrhoea by sexual contact with infected females. Am J </w:t>
      </w:r>
      <w:proofErr w:type="spellStart"/>
      <w:r w:rsidRPr="000A00D8">
        <w:rPr>
          <w:rFonts w:ascii="Times New Roman" w:hAnsi="Times New Roman" w:cs="Times New Roman"/>
          <w:color w:val="000000" w:themeColor="text1"/>
          <w:sz w:val="24"/>
          <w:szCs w:val="24"/>
        </w:rPr>
        <w:t>Epidemiol</w:t>
      </w:r>
      <w:proofErr w:type="spellEnd"/>
      <w:r w:rsidRPr="000A00D8">
        <w:rPr>
          <w:rFonts w:ascii="Times New Roman" w:hAnsi="Times New Roman" w:cs="Times New Roman"/>
          <w:color w:val="000000" w:themeColor="text1"/>
          <w:sz w:val="24"/>
          <w:szCs w:val="24"/>
        </w:rPr>
        <w:t xml:space="preserve"> 1970;91:170-4.</w:t>
      </w:r>
    </w:p>
    <w:p w14:paraId="32204A24"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Handsfield</w:t>
      </w:r>
      <w:proofErr w:type="spellEnd"/>
      <w:r w:rsidRPr="000A00D8">
        <w:rPr>
          <w:rFonts w:ascii="Times New Roman" w:hAnsi="Times New Roman" w:cs="Times New Roman"/>
          <w:color w:val="000000" w:themeColor="text1"/>
          <w:sz w:val="24"/>
          <w:szCs w:val="24"/>
        </w:rPr>
        <w:t xml:space="preserve"> HH, Lipman TO, </w:t>
      </w:r>
      <w:proofErr w:type="spellStart"/>
      <w:r w:rsidRPr="000A00D8">
        <w:rPr>
          <w:rFonts w:ascii="Times New Roman" w:hAnsi="Times New Roman" w:cs="Times New Roman"/>
          <w:color w:val="000000" w:themeColor="text1"/>
          <w:sz w:val="24"/>
          <w:szCs w:val="24"/>
        </w:rPr>
        <w:t>Harnisch</w:t>
      </w:r>
      <w:proofErr w:type="spellEnd"/>
      <w:r w:rsidRPr="000A00D8">
        <w:rPr>
          <w:rFonts w:ascii="Times New Roman" w:hAnsi="Times New Roman" w:cs="Times New Roman"/>
          <w:color w:val="000000" w:themeColor="text1"/>
          <w:sz w:val="24"/>
          <w:szCs w:val="24"/>
        </w:rPr>
        <w:t xml:space="preserve"> JP, </w:t>
      </w:r>
      <w:proofErr w:type="spellStart"/>
      <w:r w:rsidRPr="000A00D8">
        <w:rPr>
          <w:rFonts w:ascii="Times New Roman" w:hAnsi="Times New Roman" w:cs="Times New Roman"/>
          <w:color w:val="000000" w:themeColor="text1"/>
          <w:sz w:val="24"/>
          <w:szCs w:val="24"/>
        </w:rPr>
        <w:t>Tronca</w:t>
      </w:r>
      <w:proofErr w:type="spellEnd"/>
      <w:r w:rsidRPr="000A00D8">
        <w:rPr>
          <w:rFonts w:ascii="Times New Roman" w:hAnsi="Times New Roman" w:cs="Times New Roman"/>
          <w:color w:val="000000" w:themeColor="text1"/>
          <w:sz w:val="24"/>
          <w:szCs w:val="24"/>
        </w:rPr>
        <w:t xml:space="preserve"> E, Holmes KK. Asymptomatic gonorrhoea in men. Diagnosis, natural course, prevalence and significance. N </w:t>
      </w:r>
      <w:proofErr w:type="spellStart"/>
      <w:r w:rsidRPr="000A00D8">
        <w:rPr>
          <w:rFonts w:ascii="Times New Roman" w:hAnsi="Times New Roman" w:cs="Times New Roman"/>
          <w:color w:val="000000" w:themeColor="text1"/>
          <w:sz w:val="24"/>
          <w:szCs w:val="24"/>
        </w:rPr>
        <w:t>Engl</w:t>
      </w:r>
      <w:proofErr w:type="spellEnd"/>
      <w:r w:rsidRPr="000A00D8">
        <w:rPr>
          <w:rFonts w:ascii="Times New Roman" w:hAnsi="Times New Roman" w:cs="Times New Roman"/>
          <w:color w:val="000000" w:themeColor="text1"/>
          <w:sz w:val="24"/>
          <w:szCs w:val="24"/>
        </w:rPr>
        <w:t xml:space="preserve"> J Med. 1974;290:117-23.</w:t>
      </w:r>
    </w:p>
    <w:p w14:paraId="1BC91502"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 xml:space="preserve">Shim BS. Current Concepts in Bacterial Sexually Transmitted Diseases. </w:t>
      </w:r>
      <w:r w:rsidRPr="000A00D8">
        <w:rPr>
          <w:rStyle w:val="jrnl"/>
          <w:rFonts w:ascii="Times New Roman" w:hAnsi="Times New Roman" w:cs="Times New Roman"/>
          <w:bCs/>
          <w:color w:val="000000" w:themeColor="text1"/>
          <w:sz w:val="24"/>
          <w:szCs w:val="24"/>
          <w:shd w:val="clear" w:color="auto" w:fill="FFFFFF"/>
        </w:rPr>
        <w:t>Korean J Urol</w:t>
      </w:r>
      <w:r w:rsidRPr="000A00D8">
        <w:rPr>
          <w:rFonts w:ascii="Times New Roman" w:hAnsi="Times New Roman" w:cs="Times New Roman"/>
          <w:color w:val="000000" w:themeColor="text1"/>
          <w:sz w:val="24"/>
          <w:szCs w:val="24"/>
          <w:shd w:val="clear" w:color="auto" w:fill="FFFFFF"/>
        </w:rPr>
        <w:t>.</w:t>
      </w:r>
      <w:r w:rsidRPr="000A00D8">
        <w:rPr>
          <w:rFonts w:ascii="Times New Roman" w:hAnsi="Times New Roman" w:cs="Times New Roman"/>
          <w:bCs/>
          <w:color w:val="000000" w:themeColor="text1"/>
          <w:sz w:val="24"/>
          <w:szCs w:val="24"/>
        </w:rPr>
        <w:t xml:space="preserve"> Korean J Urol. 2011 April;52:589-97.</w:t>
      </w:r>
    </w:p>
    <w:p w14:paraId="0C379D9C"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Centers</w:t>
      </w:r>
      <w:proofErr w:type="spellEnd"/>
      <w:r w:rsidRPr="000A00D8">
        <w:rPr>
          <w:rFonts w:ascii="Times New Roman" w:hAnsi="Times New Roman" w:cs="Times New Roman"/>
          <w:color w:val="000000" w:themeColor="text1"/>
          <w:sz w:val="24"/>
          <w:szCs w:val="24"/>
        </w:rPr>
        <w:t xml:space="preserve"> for Disease Control and Prevention. Sexually Transmitted Diseases Surveillance, 2005. Atlanta, GA; U.S. Department of Health and Human Services, Public Health Service, Nov. 2006.</w:t>
      </w:r>
    </w:p>
    <w:p w14:paraId="4CA61FC5"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Barnes RC, Holmes KK. Epidemiology of gonorrhoea: Current perspectives. </w:t>
      </w:r>
      <w:proofErr w:type="spellStart"/>
      <w:r w:rsidRPr="000A00D8">
        <w:rPr>
          <w:rFonts w:ascii="Times New Roman" w:hAnsi="Times New Roman" w:cs="Times New Roman"/>
          <w:color w:val="000000" w:themeColor="text1"/>
          <w:sz w:val="24"/>
          <w:szCs w:val="24"/>
        </w:rPr>
        <w:t>Epidemiol</w:t>
      </w:r>
      <w:proofErr w:type="spellEnd"/>
      <w:r w:rsidRPr="000A00D8">
        <w:rPr>
          <w:rFonts w:ascii="Times New Roman" w:hAnsi="Times New Roman" w:cs="Times New Roman"/>
          <w:color w:val="000000" w:themeColor="text1"/>
          <w:sz w:val="24"/>
          <w:szCs w:val="24"/>
        </w:rPr>
        <w:t xml:space="preserve"> Rev. 1984;6:1-30.</w:t>
      </w:r>
    </w:p>
    <w:p w14:paraId="1C1DA7F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Lafferty WE, Hughes JP, </w:t>
      </w:r>
      <w:proofErr w:type="spellStart"/>
      <w:r w:rsidRPr="000A00D8">
        <w:rPr>
          <w:rFonts w:ascii="Times New Roman" w:hAnsi="Times New Roman" w:cs="Times New Roman"/>
          <w:color w:val="000000" w:themeColor="text1"/>
          <w:sz w:val="24"/>
          <w:szCs w:val="24"/>
        </w:rPr>
        <w:t>Handsfield</w:t>
      </w:r>
      <w:proofErr w:type="spellEnd"/>
      <w:r w:rsidRPr="000A00D8">
        <w:rPr>
          <w:rFonts w:ascii="Times New Roman" w:hAnsi="Times New Roman" w:cs="Times New Roman"/>
          <w:color w:val="000000" w:themeColor="text1"/>
          <w:sz w:val="24"/>
          <w:szCs w:val="24"/>
        </w:rPr>
        <w:t xml:space="preserve"> HH. Sexually transmitted disease in men who have sex with men: Acquisition of gonorrhoea and nongonococcal urethritis by fellatio and implications for STD/HIV prevention. Sex </w:t>
      </w:r>
      <w:proofErr w:type="spellStart"/>
      <w:r w:rsidRPr="000A00D8">
        <w:rPr>
          <w:rFonts w:ascii="Times New Roman" w:hAnsi="Times New Roman" w:cs="Times New Roman"/>
          <w:color w:val="000000" w:themeColor="text1"/>
          <w:sz w:val="24"/>
          <w:szCs w:val="24"/>
        </w:rPr>
        <w:t>Transm</w:t>
      </w:r>
      <w:proofErr w:type="spellEnd"/>
      <w:r w:rsidRPr="000A00D8">
        <w:rPr>
          <w:rFonts w:ascii="Times New Roman" w:hAnsi="Times New Roman" w:cs="Times New Roman"/>
          <w:color w:val="000000" w:themeColor="text1"/>
          <w:sz w:val="24"/>
          <w:szCs w:val="24"/>
        </w:rPr>
        <w:t xml:space="preserve"> Dis. 1997;24:272-8.</w:t>
      </w:r>
    </w:p>
    <w:p w14:paraId="38C0F7E2"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Cs/>
          <w:color w:val="000000" w:themeColor="text1"/>
          <w:sz w:val="24"/>
          <w:szCs w:val="24"/>
        </w:rPr>
        <w:t>Cohen MS, Hoffman IF, Royce RA, Kazembe P, Dyer JR, Daly CC, et al.</w:t>
      </w:r>
      <w:r w:rsidRPr="000A00D8">
        <w:rPr>
          <w:rFonts w:ascii="Times New Roman" w:hAnsi="Times New Roman" w:cs="Times New Roman"/>
          <w:color w:val="000000" w:themeColor="text1"/>
          <w:sz w:val="24"/>
          <w:szCs w:val="24"/>
        </w:rPr>
        <w:t xml:space="preserve"> Reduction of concentration of HIV-1 in semen after treatment of urethritis: implications for prevention of sexual transmission of HIV-1. AIDSCAP Malawi Research Group. Lancet. 1997;</w:t>
      </w:r>
      <w:r w:rsidRPr="000A00D8">
        <w:rPr>
          <w:rFonts w:ascii="Times New Roman" w:hAnsi="Times New Roman" w:cs="Times New Roman"/>
          <w:bCs/>
          <w:color w:val="000000" w:themeColor="text1"/>
          <w:sz w:val="24"/>
          <w:szCs w:val="24"/>
        </w:rPr>
        <w:t>349</w:t>
      </w:r>
      <w:r w:rsidRPr="000A00D8">
        <w:rPr>
          <w:rFonts w:ascii="Times New Roman" w:hAnsi="Times New Roman" w:cs="Times New Roman"/>
          <w:color w:val="000000" w:themeColor="text1"/>
          <w:sz w:val="24"/>
          <w:szCs w:val="24"/>
        </w:rPr>
        <w:t>:1868-73.</w:t>
      </w:r>
    </w:p>
    <w:p w14:paraId="5DF27470"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0A00D8">
        <w:rPr>
          <w:rFonts w:ascii="Times New Roman" w:hAnsi="Times New Roman" w:cs="Times New Roman"/>
          <w:bCs/>
          <w:color w:val="000000" w:themeColor="text1"/>
          <w:sz w:val="24"/>
          <w:szCs w:val="24"/>
        </w:rPr>
        <w:t>Handsfield</w:t>
      </w:r>
      <w:proofErr w:type="spellEnd"/>
      <w:r w:rsidRPr="000A00D8">
        <w:rPr>
          <w:rFonts w:ascii="Times New Roman" w:hAnsi="Times New Roman" w:cs="Times New Roman"/>
          <w:bCs/>
          <w:color w:val="000000" w:themeColor="text1"/>
          <w:sz w:val="24"/>
          <w:szCs w:val="24"/>
        </w:rPr>
        <w:t xml:space="preserve"> HH. </w:t>
      </w:r>
      <w:r w:rsidRPr="000A00D8">
        <w:rPr>
          <w:rFonts w:ascii="Times New Roman" w:hAnsi="Times New Roman" w:cs="Times New Roman"/>
          <w:color w:val="000000" w:themeColor="text1"/>
          <w:sz w:val="24"/>
          <w:szCs w:val="24"/>
        </w:rPr>
        <w:t xml:space="preserve">Nongonococcal Urethritis: A Few Answers but Mostly Questions. </w:t>
      </w:r>
      <w:r w:rsidRPr="000A00D8">
        <w:rPr>
          <w:rFonts w:ascii="Times New Roman" w:hAnsi="Times New Roman" w:cs="Times New Roman"/>
          <w:bCs/>
          <w:color w:val="000000" w:themeColor="text1"/>
          <w:sz w:val="24"/>
          <w:szCs w:val="24"/>
        </w:rPr>
        <w:t>J Infect Dis. 2006;193:333–5.</w:t>
      </w:r>
    </w:p>
    <w:p w14:paraId="3969D6A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lastRenderedPageBreak/>
        <w:t xml:space="preserve"> Oriel JD, Reeve P, Thomas BJ, Nicol CS. Infection with Chlamydia group A in men with urethritis due to Neisseria gonorrhoeae. J Infect Dis. 1975;131:376-82.</w:t>
      </w:r>
    </w:p>
    <w:p w14:paraId="2C5BFEE9"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Holmes KK, </w:t>
      </w:r>
      <w:proofErr w:type="spellStart"/>
      <w:r w:rsidRPr="000A00D8">
        <w:rPr>
          <w:rFonts w:ascii="Times New Roman" w:hAnsi="Times New Roman" w:cs="Times New Roman"/>
          <w:color w:val="000000" w:themeColor="text1"/>
          <w:sz w:val="24"/>
          <w:szCs w:val="24"/>
        </w:rPr>
        <w:t>Handsfield</w:t>
      </w:r>
      <w:proofErr w:type="spellEnd"/>
      <w:r w:rsidRPr="000A00D8">
        <w:rPr>
          <w:rFonts w:ascii="Times New Roman" w:hAnsi="Times New Roman" w:cs="Times New Roman"/>
          <w:color w:val="000000" w:themeColor="text1"/>
          <w:sz w:val="24"/>
          <w:szCs w:val="24"/>
        </w:rPr>
        <w:t xml:space="preserve"> HH, Wang SP, Wentworth BB, </w:t>
      </w:r>
      <w:proofErr w:type="spellStart"/>
      <w:r w:rsidRPr="000A00D8">
        <w:rPr>
          <w:rFonts w:ascii="Times New Roman" w:hAnsi="Times New Roman" w:cs="Times New Roman"/>
          <w:color w:val="000000" w:themeColor="text1"/>
          <w:sz w:val="24"/>
          <w:szCs w:val="24"/>
        </w:rPr>
        <w:t>Turck</w:t>
      </w:r>
      <w:proofErr w:type="spellEnd"/>
      <w:r w:rsidRPr="000A00D8">
        <w:rPr>
          <w:rFonts w:ascii="Times New Roman" w:hAnsi="Times New Roman" w:cs="Times New Roman"/>
          <w:color w:val="000000" w:themeColor="text1"/>
          <w:sz w:val="24"/>
          <w:szCs w:val="24"/>
        </w:rPr>
        <w:t xml:space="preserve"> M, Anderson JB, et al. </w:t>
      </w:r>
      <w:proofErr w:type="spellStart"/>
      <w:r w:rsidRPr="000A00D8">
        <w:rPr>
          <w:rFonts w:ascii="Times New Roman" w:hAnsi="Times New Roman" w:cs="Times New Roman"/>
          <w:color w:val="000000" w:themeColor="text1"/>
          <w:sz w:val="24"/>
          <w:szCs w:val="24"/>
        </w:rPr>
        <w:t>Etiology</w:t>
      </w:r>
      <w:proofErr w:type="spellEnd"/>
      <w:r w:rsidRPr="000A00D8">
        <w:rPr>
          <w:rFonts w:ascii="Times New Roman" w:hAnsi="Times New Roman" w:cs="Times New Roman"/>
          <w:color w:val="000000" w:themeColor="text1"/>
          <w:sz w:val="24"/>
          <w:szCs w:val="24"/>
        </w:rPr>
        <w:t xml:space="preserve"> of nongonococcal urethritis. N </w:t>
      </w:r>
      <w:proofErr w:type="spellStart"/>
      <w:r w:rsidRPr="000A00D8">
        <w:rPr>
          <w:rFonts w:ascii="Times New Roman" w:hAnsi="Times New Roman" w:cs="Times New Roman"/>
          <w:color w:val="000000" w:themeColor="text1"/>
          <w:sz w:val="24"/>
          <w:szCs w:val="24"/>
        </w:rPr>
        <w:t>Engl</w:t>
      </w:r>
      <w:proofErr w:type="spellEnd"/>
      <w:r w:rsidRPr="000A00D8">
        <w:rPr>
          <w:rFonts w:ascii="Times New Roman" w:hAnsi="Times New Roman" w:cs="Times New Roman"/>
          <w:color w:val="000000" w:themeColor="text1"/>
          <w:sz w:val="24"/>
          <w:szCs w:val="24"/>
        </w:rPr>
        <w:t xml:space="preserve"> J Med. 1975;292:1199-205.</w:t>
      </w:r>
    </w:p>
    <w:p w14:paraId="604F065C"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Unemo</w:t>
      </w:r>
      <w:proofErr w:type="spellEnd"/>
      <w:r w:rsidRPr="000A00D8">
        <w:rPr>
          <w:rFonts w:ascii="Times New Roman" w:hAnsi="Times New Roman" w:cs="Times New Roman"/>
          <w:color w:val="000000" w:themeColor="text1"/>
          <w:sz w:val="24"/>
          <w:szCs w:val="24"/>
        </w:rPr>
        <w:t xml:space="preserve"> M, Smith HMBS, Cutcliffe LT, </w:t>
      </w:r>
      <w:proofErr w:type="spellStart"/>
      <w:r w:rsidRPr="000A00D8">
        <w:rPr>
          <w:rFonts w:ascii="Times New Roman" w:hAnsi="Times New Roman" w:cs="Times New Roman"/>
          <w:color w:val="000000" w:themeColor="text1"/>
          <w:sz w:val="24"/>
          <w:szCs w:val="24"/>
        </w:rPr>
        <w:t>Skilton</w:t>
      </w:r>
      <w:proofErr w:type="spellEnd"/>
      <w:r w:rsidRPr="000A00D8">
        <w:rPr>
          <w:rFonts w:ascii="Times New Roman" w:hAnsi="Times New Roman" w:cs="Times New Roman"/>
          <w:color w:val="000000" w:themeColor="text1"/>
          <w:sz w:val="24"/>
          <w:szCs w:val="24"/>
        </w:rPr>
        <w:t xml:space="preserve"> RJ, Barlow D, Goulding D et al. The Swedish new variant of Chlamydia trachomatis: genome sequence, morphology, cell tropism and phenotypic characterization. Microbiology. 2010;156:1394–1404. </w:t>
      </w:r>
    </w:p>
    <w:p w14:paraId="52B3EFD5"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bCs/>
          <w:color w:val="000000" w:themeColor="text1"/>
          <w:sz w:val="24"/>
          <w:szCs w:val="24"/>
        </w:rPr>
        <w:t>Bandea</w:t>
      </w:r>
      <w:proofErr w:type="spellEnd"/>
      <w:r w:rsidRPr="000A00D8">
        <w:rPr>
          <w:rFonts w:ascii="Times New Roman" w:hAnsi="Times New Roman" w:cs="Times New Roman"/>
          <w:bCs/>
          <w:color w:val="000000" w:themeColor="text1"/>
          <w:sz w:val="24"/>
          <w:szCs w:val="24"/>
        </w:rPr>
        <w:t xml:space="preserve"> CI, </w:t>
      </w:r>
      <w:proofErr w:type="spellStart"/>
      <w:r w:rsidRPr="000A00D8">
        <w:rPr>
          <w:rFonts w:ascii="Times New Roman" w:hAnsi="Times New Roman" w:cs="Times New Roman"/>
          <w:bCs/>
          <w:color w:val="000000" w:themeColor="text1"/>
          <w:sz w:val="24"/>
          <w:szCs w:val="24"/>
        </w:rPr>
        <w:t>Debattista</w:t>
      </w:r>
      <w:proofErr w:type="spellEnd"/>
      <w:r w:rsidRPr="000A00D8">
        <w:rPr>
          <w:rFonts w:ascii="Times New Roman" w:hAnsi="Times New Roman" w:cs="Times New Roman"/>
          <w:bCs/>
          <w:color w:val="000000" w:themeColor="text1"/>
          <w:sz w:val="24"/>
          <w:szCs w:val="24"/>
        </w:rPr>
        <w:t xml:space="preserve"> J, Joseph K, </w:t>
      </w:r>
      <w:proofErr w:type="spellStart"/>
      <w:r w:rsidRPr="000A00D8">
        <w:rPr>
          <w:rFonts w:ascii="Times New Roman" w:hAnsi="Times New Roman" w:cs="Times New Roman"/>
          <w:bCs/>
          <w:color w:val="000000" w:themeColor="text1"/>
          <w:sz w:val="24"/>
          <w:szCs w:val="24"/>
        </w:rPr>
        <w:t>Igietseme</w:t>
      </w:r>
      <w:proofErr w:type="spellEnd"/>
      <w:r w:rsidRPr="000A00D8">
        <w:rPr>
          <w:rFonts w:ascii="Times New Roman" w:hAnsi="Times New Roman" w:cs="Times New Roman"/>
          <w:bCs/>
          <w:color w:val="000000" w:themeColor="text1"/>
          <w:sz w:val="24"/>
          <w:szCs w:val="24"/>
        </w:rPr>
        <w:t xml:space="preserve">, Timms P, Black CM.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serovars among strains isolated from</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members of rural indigenous communities and urban populations in Australia.</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 xml:space="preserve">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2008;</w:t>
      </w:r>
      <w:r w:rsidRPr="000A00D8">
        <w:rPr>
          <w:rFonts w:ascii="Times New Roman" w:hAnsi="Times New Roman" w:cs="Times New Roman"/>
          <w:bCs/>
          <w:color w:val="000000" w:themeColor="text1"/>
          <w:sz w:val="24"/>
          <w:szCs w:val="24"/>
        </w:rPr>
        <w:t>46:</w:t>
      </w:r>
      <w:r w:rsidRPr="000A00D8">
        <w:rPr>
          <w:rFonts w:ascii="Times New Roman" w:hAnsi="Times New Roman" w:cs="Times New Roman"/>
          <w:color w:val="000000" w:themeColor="text1"/>
          <w:sz w:val="24"/>
          <w:szCs w:val="24"/>
        </w:rPr>
        <w:t>355–6.</w:t>
      </w:r>
    </w:p>
    <w:p w14:paraId="5C04943F"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Brunham</w:t>
      </w:r>
      <w:proofErr w:type="spellEnd"/>
      <w:r w:rsidRPr="000A00D8">
        <w:rPr>
          <w:rFonts w:ascii="Times New Roman" w:hAnsi="Times New Roman" w:cs="Times New Roman"/>
          <w:color w:val="000000" w:themeColor="text1"/>
          <w:sz w:val="24"/>
          <w:szCs w:val="24"/>
        </w:rPr>
        <w:t xml:space="preserve"> RC, </w:t>
      </w:r>
      <w:proofErr w:type="spellStart"/>
      <w:r w:rsidRPr="000A00D8">
        <w:rPr>
          <w:rFonts w:ascii="Times New Roman" w:hAnsi="Times New Roman" w:cs="Times New Roman"/>
          <w:color w:val="000000" w:themeColor="text1"/>
          <w:sz w:val="24"/>
          <w:szCs w:val="24"/>
        </w:rPr>
        <w:t>Pourbohloul</w:t>
      </w:r>
      <w:proofErr w:type="spellEnd"/>
      <w:r w:rsidRPr="000A00D8">
        <w:rPr>
          <w:rFonts w:ascii="Times New Roman" w:hAnsi="Times New Roman" w:cs="Times New Roman"/>
          <w:color w:val="000000" w:themeColor="text1"/>
          <w:sz w:val="24"/>
          <w:szCs w:val="24"/>
        </w:rPr>
        <w:t xml:space="preserve"> B, </w:t>
      </w:r>
      <w:proofErr w:type="spellStart"/>
      <w:r w:rsidRPr="000A00D8">
        <w:rPr>
          <w:rFonts w:ascii="Times New Roman" w:hAnsi="Times New Roman" w:cs="Times New Roman"/>
          <w:color w:val="000000" w:themeColor="text1"/>
          <w:sz w:val="24"/>
          <w:szCs w:val="24"/>
        </w:rPr>
        <w:t>Mak</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S,White</w:t>
      </w:r>
      <w:proofErr w:type="spellEnd"/>
      <w:r w:rsidRPr="000A00D8">
        <w:rPr>
          <w:rFonts w:ascii="Times New Roman" w:hAnsi="Times New Roman" w:cs="Times New Roman"/>
          <w:color w:val="000000" w:themeColor="text1"/>
          <w:sz w:val="24"/>
          <w:szCs w:val="24"/>
        </w:rPr>
        <w:t xml:space="preserve"> R, </w:t>
      </w:r>
      <w:proofErr w:type="spellStart"/>
      <w:r w:rsidRPr="000A00D8">
        <w:rPr>
          <w:rFonts w:ascii="Times New Roman" w:hAnsi="Times New Roman" w:cs="Times New Roman"/>
          <w:color w:val="000000" w:themeColor="text1"/>
          <w:sz w:val="24"/>
          <w:szCs w:val="24"/>
        </w:rPr>
        <w:t>Rekart</w:t>
      </w:r>
      <w:proofErr w:type="spellEnd"/>
      <w:r w:rsidRPr="000A00D8">
        <w:rPr>
          <w:rFonts w:ascii="Times New Roman" w:hAnsi="Times New Roman" w:cs="Times New Roman"/>
          <w:color w:val="000000" w:themeColor="text1"/>
          <w:sz w:val="24"/>
          <w:szCs w:val="24"/>
        </w:rPr>
        <w:t xml:space="preserve"> ML. The unexpected impact of a Chlamydia trachomatis control program on susceptibility to reinfection. J Infect Dis. 2005;192:1836-44.</w:t>
      </w:r>
    </w:p>
    <w:p w14:paraId="36B814DF"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Barnes RC, </w:t>
      </w:r>
      <w:proofErr w:type="spellStart"/>
      <w:r w:rsidRPr="000A00D8">
        <w:rPr>
          <w:rFonts w:ascii="Times New Roman" w:hAnsi="Times New Roman" w:cs="Times New Roman"/>
          <w:color w:val="000000" w:themeColor="text1"/>
          <w:sz w:val="24"/>
          <w:szCs w:val="24"/>
        </w:rPr>
        <w:t>Rompalo</w:t>
      </w:r>
      <w:proofErr w:type="spellEnd"/>
      <w:r w:rsidRPr="000A00D8">
        <w:rPr>
          <w:rFonts w:ascii="Times New Roman" w:hAnsi="Times New Roman" w:cs="Times New Roman"/>
          <w:color w:val="000000" w:themeColor="text1"/>
          <w:sz w:val="24"/>
          <w:szCs w:val="24"/>
        </w:rPr>
        <w:t xml:space="preserve"> AM, </w:t>
      </w:r>
      <w:proofErr w:type="spellStart"/>
      <w:r w:rsidRPr="000A00D8">
        <w:rPr>
          <w:rFonts w:ascii="Times New Roman" w:hAnsi="Times New Roman" w:cs="Times New Roman"/>
          <w:color w:val="000000" w:themeColor="text1"/>
          <w:sz w:val="24"/>
          <w:szCs w:val="24"/>
        </w:rPr>
        <w:t>Stamm</w:t>
      </w:r>
      <w:proofErr w:type="spellEnd"/>
      <w:r w:rsidRPr="000A00D8">
        <w:rPr>
          <w:rFonts w:ascii="Times New Roman" w:hAnsi="Times New Roman" w:cs="Times New Roman"/>
          <w:color w:val="000000" w:themeColor="text1"/>
          <w:sz w:val="24"/>
          <w:szCs w:val="24"/>
        </w:rPr>
        <w:t xml:space="preserve"> WE. Comparison of </w:t>
      </w:r>
      <w:r w:rsidRPr="000A00D8">
        <w:rPr>
          <w:rFonts w:ascii="Times New Roman" w:hAnsi="Times New Roman" w:cs="Times New Roman"/>
          <w:i/>
          <w:color w:val="000000" w:themeColor="text1"/>
          <w:sz w:val="24"/>
          <w:szCs w:val="24"/>
        </w:rPr>
        <w:t>Chlamydia trachomatis</w:t>
      </w:r>
      <w:r w:rsidRPr="000A00D8">
        <w:rPr>
          <w:rFonts w:ascii="Times New Roman" w:hAnsi="Times New Roman" w:cs="Times New Roman"/>
          <w:color w:val="000000" w:themeColor="text1"/>
          <w:sz w:val="24"/>
          <w:szCs w:val="24"/>
        </w:rPr>
        <w:t xml:space="preserve"> serovars causing rectal and cervical infections. J Infect Dis. 1987;156:953-8.</w:t>
      </w:r>
    </w:p>
    <w:p w14:paraId="4F057CA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Hillis SD, Coles FB, Litchfield B, Black CM, Mojica B, Schmitt K, et al. Doxycycline and azithromycin for prevention of chlamydial persistence or recurrence one month after treatment in women. A use-effectiveness study in public health settings. Sex </w:t>
      </w:r>
      <w:proofErr w:type="spellStart"/>
      <w:r w:rsidRPr="000A00D8">
        <w:rPr>
          <w:rFonts w:ascii="Times New Roman" w:hAnsi="Times New Roman" w:cs="Times New Roman"/>
          <w:color w:val="000000" w:themeColor="text1"/>
          <w:sz w:val="24"/>
          <w:szCs w:val="24"/>
        </w:rPr>
        <w:t>Transm</w:t>
      </w:r>
      <w:proofErr w:type="spellEnd"/>
      <w:r w:rsidRPr="000A00D8">
        <w:rPr>
          <w:rFonts w:ascii="Times New Roman" w:hAnsi="Times New Roman" w:cs="Times New Roman"/>
          <w:color w:val="000000" w:themeColor="text1"/>
          <w:sz w:val="24"/>
          <w:szCs w:val="24"/>
        </w:rPr>
        <w:t xml:space="preserve"> Dis. 1998;25:5-11.</w:t>
      </w:r>
    </w:p>
    <w:p w14:paraId="208B59F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Schafer MA, Schachter J, Moncada J, Keogh J, </w:t>
      </w:r>
      <w:proofErr w:type="spellStart"/>
      <w:r w:rsidRPr="000A00D8">
        <w:rPr>
          <w:rFonts w:ascii="Times New Roman" w:hAnsi="Times New Roman" w:cs="Times New Roman"/>
          <w:color w:val="000000" w:themeColor="text1"/>
          <w:sz w:val="24"/>
          <w:szCs w:val="24"/>
        </w:rPr>
        <w:t>Pantell</w:t>
      </w:r>
      <w:proofErr w:type="spellEnd"/>
      <w:r w:rsidRPr="000A00D8">
        <w:rPr>
          <w:rFonts w:ascii="Times New Roman" w:hAnsi="Times New Roman" w:cs="Times New Roman"/>
          <w:color w:val="000000" w:themeColor="text1"/>
          <w:sz w:val="24"/>
          <w:szCs w:val="24"/>
        </w:rPr>
        <w:t xml:space="preserve"> R, </w:t>
      </w:r>
      <w:proofErr w:type="spellStart"/>
      <w:r w:rsidRPr="000A00D8">
        <w:rPr>
          <w:rFonts w:ascii="Times New Roman" w:hAnsi="Times New Roman" w:cs="Times New Roman"/>
          <w:color w:val="000000" w:themeColor="text1"/>
          <w:sz w:val="24"/>
          <w:szCs w:val="24"/>
        </w:rPr>
        <w:t>Gourlay</w:t>
      </w:r>
      <w:proofErr w:type="spellEnd"/>
      <w:r w:rsidRPr="000A00D8">
        <w:rPr>
          <w:rFonts w:ascii="Times New Roman" w:hAnsi="Times New Roman" w:cs="Times New Roman"/>
          <w:color w:val="000000" w:themeColor="text1"/>
          <w:sz w:val="24"/>
          <w:szCs w:val="24"/>
        </w:rPr>
        <w:t xml:space="preserve"> L, et al. Evaluation of urine based screening strategies to detect Chlamydia trachomatis among sexually active asymptomatic young males. JAMA. 1993;270:2065-70.</w:t>
      </w:r>
    </w:p>
    <w:p w14:paraId="1D0685DD"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Tait IA, Hart CA. </w:t>
      </w:r>
      <w:r w:rsidRPr="000A00D8">
        <w:rPr>
          <w:rFonts w:ascii="Times New Roman" w:hAnsi="Times New Roman" w:cs="Times New Roman"/>
          <w:i/>
          <w:color w:val="000000" w:themeColor="text1"/>
          <w:sz w:val="24"/>
          <w:szCs w:val="24"/>
        </w:rPr>
        <w:t>Chlamydia trachomatis</w:t>
      </w:r>
      <w:r w:rsidRPr="000A00D8">
        <w:rPr>
          <w:rFonts w:ascii="Times New Roman" w:hAnsi="Times New Roman" w:cs="Times New Roman"/>
          <w:color w:val="000000" w:themeColor="text1"/>
          <w:sz w:val="24"/>
          <w:szCs w:val="24"/>
        </w:rPr>
        <w:t xml:space="preserve"> in non-gonococcal urethritis patients and their heterosexual partners: routine testing by polymerase chain reaction. Sex </w:t>
      </w:r>
      <w:proofErr w:type="spellStart"/>
      <w:r w:rsidRPr="000A00D8">
        <w:rPr>
          <w:rFonts w:ascii="Times New Roman" w:hAnsi="Times New Roman" w:cs="Times New Roman"/>
          <w:color w:val="000000" w:themeColor="text1"/>
          <w:sz w:val="24"/>
          <w:szCs w:val="24"/>
        </w:rPr>
        <w:t>Transm</w:t>
      </w:r>
      <w:proofErr w:type="spellEnd"/>
      <w:r w:rsidRPr="000A00D8">
        <w:rPr>
          <w:rFonts w:ascii="Times New Roman" w:hAnsi="Times New Roman" w:cs="Times New Roman"/>
          <w:color w:val="000000" w:themeColor="text1"/>
          <w:sz w:val="24"/>
          <w:szCs w:val="24"/>
        </w:rPr>
        <w:t xml:space="preserve"> Infect. 2002;78:286–8.</w:t>
      </w:r>
    </w:p>
    <w:p w14:paraId="1E4A26CF"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0A00D8">
        <w:rPr>
          <w:rFonts w:ascii="Times New Roman" w:hAnsi="Times New Roman" w:cs="Times New Roman"/>
          <w:bCs/>
          <w:color w:val="000000" w:themeColor="text1"/>
          <w:sz w:val="24"/>
          <w:szCs w:val="24"/>
        </w:rPr>
        <w:t>Chernesky</w:t>
      </w:r>
      <w:proofErr w:type="spellEnd"/>
      <w:r w:rsidRPr="000A00D8">
        <w:rPr>
          <w:rFonts w:ascii="Times New Roman" w:hAnsi="Times New Roman" w:cs="Times New Roman"/>
          <w:bCs/>
          <w:color w:val="000000" w:themeColor="text1"/>
          <w:sz w:val="24"/>
          <w:szCs w:val="24"/>
        </w:rPr>
        <w:t xml:space="preserve"> M, </w:t>
      </w:r>
      <w:proofErr w:type="spellStart"/>
      <w:r w:rsidRPr="000A00D8">
        <w:rPr>
          <w:rFonts w:ascii="Times New Roman" w:hAnsi="Times New Roman" w:cs="Times New Roman"/>
          <w:bCs/>
          <w:color w:val="000000" w:themeColor="text1"/>
          <w:sz w:val="24"/>
          <w:szCs w:val="24"/>
        </w:rPr>
        <w:t>Castriciano</w:t>
      </w:r>
      <w:proofErr w:type="spellEnd"/>
      <w:r w:rsidRPr="000A00D8">
        <w:rPr>
          <w:rFonts w:ascii="Times New Roman" w:hAnsi="Times New Roman" w:cs="Times New Roman"/>
          <w:bCs/>
          <w:color w:val="000000" w:themeColor="text1"/>
          <w:sz w:val="24"/>
          <w:szCs w:val="24"/>
        </w:rPr>
        <w:t xml:space="preserve"> S, </w:t>
      </w:r>
      <w:proofErr w:type="spellStart"/>
      <w:r w:rsidRPr="000A00D8">
        <w:rPr>
          <w:rFonts w:ascii="Times New Roman" w:hAnsi="Times New Roman" w:cs="Times New Roman"/>
          <w:bCs/>
          <w:color w:val="000000" w:themeColor="text1"/>
          <w:sz w:val="24"/>
          <w:szCs w:val="24"/>
        </w:rPr>
        <w:t>Sellors</w:t>
      </w:r>
      <w:proofErr w:type="spellEnd"/>
      <w:r w:rsidRPr="000A00D8">
        <w:rPr>
          <w:rFonts w:ascii="Times New Roman" w:hAnsi="Times New Roman" w:cs="Times New Roman"/>
          <w:bCs/>
          <w:color w:val="000000" w:themeColor="text1"/>
          <w:sz w:val="24"/>
          <w:szCs w:val="24"/>
        </w:rPr>
        <w:t xml:space="preserve"> J, Stewart I, Cunningham I, Landis S, et al. D</w:t>
      </w:r>
      <w:r w:rsidRPr="000A00D8">
        <w:rPr>
          <w:rFonts w:ascii="Times New Roman" w:hAnsi="Times New Roman" w:cs="Times New Roman"/>
          <w:color w:val="000000" w:themeColor="text1"/>
          <w:sz w:val="24"/>
          <w:szCs w:val="24"/>
        </w:rPr>
        <w:t>etection</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 xml:space="preserve">of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antigens in urine as an alternative to swabs and</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cultures. J Infect Dis. 1990;</w:t>
      </w:r>
      <w:r w:rsidRPr="000A00D8">
        <w:rPr>
          <w:rFonts w:ascii="Times New Roman" w:hAnsi="Times New Roman" w:cs="Times New Roman"/>
          <w:bCs/>
          <w:color w:val="000000" w:themeColor="text1"/>
          <w:sz w:val="24"/>
          <w:szCs w:val="24"/>
        </w:rPr>
        <w:t>161:</w:t>
      </w:r>
      <w:r w:rsidRPr="000A00D8">
        <w:rPr>
          <w:rFonts w:ascii="Times New Roman" w:hAnsi="Times New Roman" w:cs="Times New Roman"/>
          <w:color w:val="000000" w:themeColor="text1"/>
          <w:sz w:val="24"/>
          <w:szCs w:val="24"/>
        </w:rPr>
        <w:t>124–6.</w:t>
      </w:r>
    </w:p>
    <w:p w14:paraId="1DBF9D88"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Crotchfelt</w:t>
      </w:r>
      <w:proofErr w:type="spellEnd"/>
      <w:r w:rsidRPr="000A00D8">
        <w:rPr>
          <w:rFonts w:ascii="Times New Roman" w:hAnsi="Times New Roman" w:cs="Times New Roman"/>
          <w:color w:val="000000" w:themeColor="text1"/>
          <w:sz w:val="24"/>
          <w:szCs w:val="24"/>
        </w:rPr>
        <w:t xml:space="preserve"> KA, Welsh LE, </w:t>
      </w:r>
      <w:proofErr w:type="spellStart"/>
      <w:r w:rsidRPr="000A00D8">
        <w:rPr>
          <w:rFonts w:ascii="Times New Roman" w:hAnsi="Times New Roman" w:cs="Times New Roman"/>
          <w:color w:val="000000" w:themeColor="text1"/>
          <w:sz w:val="24"/>
          <w:szCs w:val="24"/>
        </w:rPr>
        <w:t>Debonville</w:t>
      </w:r>
      <w:proofErr w:type="spellEnd"/>
      <w:r w:rsidRPr="000A00D8">
        <w:rPr>
          <w:rFonts w:ascii="Times New Roman" w:hAnsi="Times New Roman" w:cs="Times New Roman"/>
          <w:color w:val="000000" w:themeColor="text1"/>
          <w:sz w:val="24"/>
          <w:szCs w:val="24"/>
        </w:rPr>
        <w:t xml:space="preserve"> D, </w:t>
      </w:r>
      <w:proofErr w:type="spellStart"/>
      <w:r w:rsidRPr="000A00D8">
        <w:rPr>
          <w:rFonts w:ascii="Times New Roman" w:hAnsi="Times New Roman" w:cs="Times New Roman"/>
          <w:color w:val="000000" w:themeColor="text1"/>
          <w:sz w:val="24"/>
          <w:szCs w:val="24"/>
        </w:rPr>
        <w:t>Rosenstraus</w:t>
      </w:r>
      <w:proofErr w:type="spellEnd"/>
      <w:r w:rsidRPr="000A00D8">
        <w:rPr>
          <w:rFonts w:ascii="Times New Roman" w:hAnsi="Times New Roman" w:cs="Times New Roman"/>
          <w:color w:val="000000" w:themeColor="text1"/>
          <w:sz w:val="24"/>
          <w:szCs w:val="24"/>
        </w:rPr>
        <w:t xml:space="preserve"> M, Quinn TE. Detection of </w:t>
      </w:r>
      <w:r w:rsidRPr="000A00D8">
        <w:rPr>
          <w:rFonts w:ascii="Times New Roman" w:hAnsi="Times New Roman" w:cs="Times New Roman"/>
          <w:i/>
          <w:iCs/>
          <w:color w:val="000000" w:themeColor="text1"/>
          <w:sz w:val="24"/>
          <w:szCs w:val="24"/>
        </w:rPr>
        <w:t xml:space="preserve">Neisseria gonorrhoeae </w:t>
      </w:r>
      <w:r w:rsidRPr="000A00D8">
        <w:rPr>
          <w:rFonts w:ascii="Times New Roman" w:hAnsi="Times New Roman" w:cs="Times New Roman"/>
          <w:color w:val="000000" w:themeColor="text1"/>
          <w:sz w:val="24"/>
          <w:szCs w:val="24"/>
        </w:rPr>
        <w:t xml:space="preserve">and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 xml:space="preserve">in Genitourinary Specimens from Men and Women by a </w:t>
      </w:r>
      <w:proofErr w:type="spellStart"/>
      <w:r w:rsidRPr="000A00D8">
        <w:rPr>
          <w:rFonts w:ascii="Times New Roman" w:hAnsi="Times New Roman" w:cs="Times New Roman"/>
          <w:color w:val="000000" w:themeColor="text1"/>
          <w:sz w:val="24"/>
          <w:szCs w:val="24"/>
        </w:rPr>
        <w:t>Coamplification</w:t>
      </w:r>
      <w:proofErr w:type="spellEnd"/>
      <w:r w:rsidRPr="000A00D8">
        <w:rPr>
          <w:rFonts w:ascii="Times New Roman" w:hAnsi="Times New Roman" w:cs="Times New Roman"/>
          <w:color w:val="000000" w:themeColor="text1"/>
          <w:sz w:val="24"/>
          <w:szCs w:val="24"/>
        </w:rPr>
        <w:t xml:space="preserve"> PCR Assay.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xml:space="preserve">. 1997;1536–40. </w:t>
      </w:r>
    </w:p>
    <w:p w14:paraId="5B0B251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El-Gamal AHF, Al-</w:t>
      </w:r>
      <w:proofErr w:type="spellStart"/>
      <w:r w:rsidRPr="000A00D8">
        <w:rPr>
          <w:rFonts w:ascii="Times New Roman" w:hAnsi="Times New Roman" w:cs="Times New Roman"/>
          <w:color w:val="000000" w:themeColor="text1"/>
          <w:sz w:val="24"/>
          <w:szCs w:val="24"/>
        </w:rPr>
        <w:t>Otaibi</w:t>
      </w:r>
      <w:proofErr w:type="spellEnd"/>
      <w:r w:rsidRPr="000A00D8">
        <w:rPr>
          <w:rFonts w:ascii="Times New Roman" w:hAnsi="Times New Roman" w:cs="Times New Roman"/>
          <w:color w:val="000000" w:themeColor="text1"/>
          <w:sz w:val="24"/>
          <w:szCs w:val="24"/>
        </w:rPr>
        <w:t xml:space="preserve"> SRS, </w:t>
      </w:r>
      <w:proofErr w:type="spellStart"/>
      <w:r w:rsidRPr="000A00D8">
        <w:rPr>
          <w:rFonts w:ascii="Times New Roman" w:hAnsi="Times New Roman" w:cs="Times New Roman"/>
          <w:color w:val="000000" w:themeColor="text1"/>
          <w:sz w:val="24"/>
          <w:szCs w:val="24"/>
        </w:rPr>
        <w:t>Alshamali</w:t>
      </w:r>
      <w:proofErr w:type="spellEnd"/>
      <w:r w:rsidRPr="000A00D8">
        <w:rPr>
          <w:rFonts w:ascii="Times New Roman" w:hAnsi="Times New Roman" w:cs="Times New Roman"/>
          <w:color w:val="000000" w:themeColor="text1"/>
          <w:sz w:val="24"/>
          <w:szCs w:val="24"/>
        </w:rPr>
        <w:t xml:space="preserve"> A, </w:t>
      </w:r>
      <w:proofErr w:type="spellStart"/>
      <w:r w:rsidRPr="000A00D8">
        <w:rPr>
          <w:rFonts w:ascii="Times New Roman" w:hAnsi="Times New Roman" w:cs="Times New Roman"/>
          <w:color w:val="000000" w:themeColor="text1"/>
          <w:sz w:val="24"/>
          <w:szCs w:val="24"/>
        </w:rPr>
        <w:t>Abdulrazzaq</w:t>
      </w:r>
      <w:proofErr w:type="spellEnd"/>
      <w:r w:rsidRPr="000A00D8">
        <w:rPr>
          <w:rFonts w:ascii="Times New Roman" w:hAnsi="Times New Roman" w:cs="Times New Roman"/>
          <w:color w:val="000000" w:themeColor="text1"/>
          <w:sz w:val="24"/>
          <w:szCs w:val="24"/>
        </w:rPr>
        <w:t xml:space="preserve"> A, </w:t>
      </w:r>
      <w:proofErr w:type="spellStart"/>
      <w:r w:rsidRPr="000A00D8">
        <w:rPr>
          <w:rFonts w:ascii="Times New Roman" w:hAnsi="Times New Roman" w:cs="Times New Roman"/>
          <w:color w:val="000000" w:themeColor="text1"/>
          <w:sz w:val="24"/>
          <w:szCs w:val="24"/>
        </w:rPr>
        <w:t>Najem</w:t>
      </w:r>
      <w:proofErr w:type="spellEnd"/>
      <w:r w:rsidRPr="000A00D8">
        <w:rPr>
          <w:rFonts w:ascii="Times New Roman" w:hAnsi="Times New Roman" w:cs="Times New Roman"/>
          <w:color w:val="000000" w:themeColor="text1"/>
          <w:sz w:val="24"/>
          <w:szCs w:val="24"/>
        </w:rPr>
        <w:t xml:space="preserve"> N, </w:t>
      </w:r>
      <w:proofErr w:type="spellStart"/>
      <w:r w:rsidRPr="000A00D8">
        <w:rPr>
          <w:rFonts w:ascii="Times New Roman" w:hAnsi="Times New Roman" w:cs="Times New Roman"/>
          <w:color w:val="000000" w:themeColor="text1"/>
          <w:sz w:val="24"/>
          <w:szCs w:val="24"/>
        </w:rPr>
        <w:t>Fouzan</w:t>
      </w:r>
      <w:proofErr w:type="spellEnd"/>
      <w:r w:rsidRPr="000A00D8">
        <w:rPr>
          <w:rFonts w:ascii="Times New Roman" w:hAnsi="Times New Roman" w:cs="Times New Roman"/>
          <w:color w:val="000000" w:themeColor="text1"/>
          <w:sz w:val="24"/>
          <w:szCs w:val="24"/>
        </w:rPr>
        <w:t xml:space="preserve"> AA. Polymerase chain reaction is no better than Gram stain for diagnosis of gonococcal urethritis. Indian J Dermatol </w:t>
      </w:r>
      <w:proofErr w:type="spellStart"/>
      <w:r w:rsidRPr="000A00D8">
        <w:rPr>
          <w:rFonts w:ascii="Times New Roman" w:hAnsi="Times New Roman" w:cs="Times New Roman"/>
          <w:color w:val="000000" w:themeColor="text1"/>
          <w:sz w:val="24"/>
          <w:szCs w:val="24"/>
        </w:rPr>
        <w:t>Venereol</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Leprol</w:t>
      </w:r>
      <w:proofErr w:type="spellEnd"/>
      <w:r w:rsidRPr="000A00D8">
        <w:rPr>
          <w:rFonts w:ascii="Times New Roman" w:hAnsi="Times New Roman" w:cs="Times New Roman"/>
          <w:color w:val="000000" w:themeColor="text1"/>
          <w:sz w:val="24"/>
          <w:szCs w:val="24"/>
        </w:rPr>
        <w:t>. 2009;75:101.</w:t>
      </w:r>
    </w:p>
    <w:p w14:paraId="559A2C5B"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0A00D8">
        <w:rPr>
          <w:rFonts w:ascii="Times New Roman" w:hAnsi="Times New Roman" w:cs="Times New Roman"/>
          <w:bCs/>
          <w:color w:val="000000" w:themeColor="text1"/>
          <w:sz w:val="24"/>
          <w:szCs w:val="24"/>
        </w:rPr>
        <w:lastRenderedPageBreak/>
        <w:t>Buimer</w:t>
      </w:r>
      <w:proofErr w:type="spellEnd"/>
      <w:r w:rsidRPr="000A00D8">
        <w:rPr>
          <w:rFonts w:ascii="Times New Roman" w:hAnsi="Times New Roman" w:cs="Times New Roman"/>
          <w:bCs/>
          <w:color w:val="000000" w:themeColor="text1"/>
          <w:sz w:val="24"/>
          <w:szCs w:val="24"/>
        </w:rPr>
        <w:t xml:space="preserve"> M, </w:t>
      </w:r>
      <w:proofErr w:type="spellStart"/>
      <w:r w:rsidRPr="000A00D8">
        <w:rPr>
          <w:rFonts w:ascii="Times New Roman" w:hAnsi="Times New Roman" w:cs="Times New Roman"/>
          <w:bCs/>
          <w:color w:val="000000" w:themeColor="text1"/>
          <w:sz w:val="24"/>
          <w:szCs w:val="24"/>
        </w:rPr>
        <w:t>Doornum</w:t>
      </w:r>
      <w:proofErr w:type="spellEnd"/>
      <w:r w:rsidRPr="000A00D8">
        <w:rPr>
          <w:rFonts w:ascii="Times New Roman" w:hAnsi="Times New Roman" w:cs="Times New Roman"/>
          <w:bCs/>
          <w:color w:val="000000" w:themeColor="text1"/>
          <w:sz w:val="24"/>
          <w:szCs w:val="24"/>
        </w:rPr>
        <w:t xml:space="preserve"> GV, Ching S, </w:t>
      </w:r>
      <w:proofErr w:type="spellStart"/>
      <w:r w:rsidRPr="000A00D8">
        <w:rPr>
          <w:rFonts w:ascii="Times New Roman" w:hAnsi="Times New Roman" w:cs="Times New Roman"/>
          <w:bCs/>
          <w:color w:val="000000" w:themeColor="text1"/>
          <w:sz w:val="24"/>
          <w:szCs w:val="24"/>
        </w:rPr>
        <w:t>Peerbooms</w:t>
      </w:r>
      <w:proofErr w:type="spellEnd"/>
      <w:r w:rsidRPr="000A00D8">
        <w:rPr>
          <w:rFonts w:ascii="Times New Roman" w:hAnsi="Times New Roman" w:cs="Times New Roman"/>
          <w:bCs/>
          <w:color w:val="000000" w:themeColor="text1"/>
          <w:sz w:val="24"/>
          <w:szCs w:val="24"/>
        </w:rPr>
        <w:t xml:space="preserve"> P, Plier P, Ram D et al. </w:t>
      </w:r>
      <w:r w:rsidRPr="000A00D8">
        <w:rPr>
          <w:rFonts w:ascii="Times New Roman" w:hAnsi="Times New Roman" w:cs="Times New Roman"/>
          <w:color w:val="000000" w:themeColor="text1"/>
          <w:sz w:val="24"/>
          <w:szCs w:val="24"/>
        </w:rPr>
        <w:t xml:space="preserve">Detection of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 xml:space="preserve">and </w:t>
      </w:r>
      <w:r w:rsidRPr="000A00D8">
        <w:rPr>
          <w:rFonts w:ascii="Times New Roman" w:hAnsi="Times New Roman" w:cs="Times New Roman"/>
          <w:i/>
          <w:iCs/>
          <w:color w:val="000000" w:themeColor="text1"/>
          <w:sz w:val="24"/>
          <w:szCs w:val="24"/>
        </w:rPr>
        <w:t>Neisseria gonorrhoeae</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by ligase chain reaction-based assays with clinical specimens from various</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 xml:space="preserve">sites: implications for diagnostic testing and screening.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1996;</w:t>
      </w:r>
      <w:r w:rsidRPr="000A00D8">
        <w:rPr>
          <w:rFonts w:ascii="Times New Roman" w:hAnsi="Times New Roman" w:cs="Times New Roman"/>
          <w:bCs/>
          <w:color w:val="000000" w:themeColor="text1"/>
          <w:sz w:val="24"/>
          <w:szCs w:val="24"/>
        </w:rPr>
        <w:t>34:</w:t>
      </w:r>
      <w:r w:rsidRPr="000A00D8">
        <w:rPr>
          <w:rFonts w:ascii="Times New Roman" w:hAnsi="Times New Roman" w:cs="Times New Roman"/>
          <w:color w:val="000000" w:themeColor="text1"/>
          <w:sz w:val="24"/>
          <w:szCs w:val="24"/>
        </w:rPr>
        <w:t>2395–2400.</w:t>
      </w:r>
    </w:p>
    <w:p w14:paraId="16A492D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Dowda</w:t>
      </w:r>
      <w:proofErr w:type="spellEnd"/>
      <w:r w:rsidRPr="000A00D8">
        <w:rPr>
          <w:rFonts w:ascii="Times New Roman" w:hAnsi="Times New Roman" w:cs="Times New Roman"/>
          <w:color w:val="000000" w:themeColor="text1"/>
          <w:sz w:val="24"/>
          <w:szCs w:val="24"/>
        </w:rPr>
        <w:t xml:space="preserve"> H, Nelson CF. Evaluation of Two Transport Systems for Gonorrhoea Cultures.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xml:space="preserve">. 1979;9:441-3. </w:t>
      </w:r>
    </w:p>
    <w:p w14:paraId="42A1747B" w14:textId="77777777" w:rsidR="00E14D0D" w:rsidRPr="000A00D8" w:rsidRDefault="00E14D0D" w:rsidP="00E14D0D">
      <w:pPr>
        <w:pStyle w:val="ListParagraph"/>
        <w:numPr>
          <w:ilvl w:val="0"/>
          <w:numId w:val="6"/>
        </w:numPr>
        <w:spacing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Werthheim</w:t>
      </w:r>
      <w:proofErr w:type="spellEnd"/>
      <w:r w:rsidRPr="000A00D8">
        <w:rPr>
          <w:rFonts w:ascii="Times New Roman" w:hAnsi="Times New Roman" w:cs="Times New Roman"/>
          <w:color w:val="000000" w:themeColor="text1"/>
          <w:sz w:val="24"/>
          <w:szCs w:val="24"/>
        </w:rPr>
        <w:t xml:space="preserve"> E. </w:t>
      </w:r>
      <w:proofErr w:type="spellStart"/>
      <w:r w:rsidRPr="000A00D8">
        <w:rPr>
          <w:rFonts w:ascii="Times New Roman" w:hAnsi="Times New Roman" w:cs="Times New Roman"/>
          <w:color w:val="000000" w:themeColor="text1"/>
          <w:sz w:val="24"/>
          <w:szCs w:val="24"/>
        </w:rPr>
        <w:t>Reinzuchtung</w:t>
      </w:r>
      <w:proofErr w:type="spellEnd"/>
      <w:r w:rsidRPr="000A00D8">
        <w:rPr>
          <w:rFonts w:ascii="Times New Roman" w:hAnsi="Times New Roman" w:cs="Times New Roman"/>
          <w:color w:val="000000" w:themeColor="text1"/>
          <w:sz w:val="24"/>
          <w:szCs w:val="24"/>
        </w:rPr>
        <w:t xml:space="preserve"> des gonococcus Neisser </w:t>
      </w:r>
      <w:proofErr w:type="spellStart"/>
      <w:r w:rsidRPr="000A00D8">
        <w:rPr>
          <w:rFonts w:ascii="Times New Roman" w:hAnsi="Times New Roman" w:cs="Times New Roman"/>
          <w:color w:val="000000" w:themeColor="text1"/>
          <w:sz w:val="24"/>
          <w:szCs w:val="24"/>
        </w:rPr>
        <w:t>Mittels</w:t>
      </w:r>
      <w:proofErr w:type="spellEnd"/>
      <w:r w:rsidRPr="000A00D8">
        <w:rPr>
          <w:rFonts w:ascii="Times New Roman" w:hAnsi="Times New Roman" w:cs="Times New Roman"/>
          <w:color w:val="000000" w:themeColor="text1"/>
          <w:sz w:val="24"/>
          <w:szCs w:val="24"/>
        </w:rPr>
        <w:t xml:space="preserve"> des </w:t>
      </w:r>
      <w:proofErr w:type="spellStart"/>
      <w:r w:rsidRPr="000A00D8">
        <w:rPr>
          <w:rFonts w:ascii="Times New Roman" w:hAnsi="Times New Roman" w:cs="Times New Roman"/>
          <w:color w:val="000000" w:themeColor="text1"/>
          <w:sz w:val="24"/>
          <w:szCs w:val="24"/>
        </w:rPr>
        <w:t>Plattenverfahrens</w:t>
      </w:r>
      <w:proofErr w:type="spellEnd"/>
      <w:r w:rsidRPr="000A00D8">
        <w:rPr>
          <w:rFonts w:ascii="Times New Roman" w:hAnsi="Times New Roman" w:cs="Times New Roman"/>
          <w:color w:val="000000" w:themeColor="text1"/>
          <w:sz w:val="24"/>
          <w:szCs w:val="24"/>
        </w:rPr>
        <w:t xml:space="preserve">. Deut. Med. </w:t>
      </w:r>
      <w:proofErr w:type="spellStart"/>
      <w:r w:rsidRPr="000A00D8">
        <w:rPr>
          <w:rFonts w:ascii="Times New Roman" w:hAnsi="Times New Roman" w:cs="Times New Roman"/>
          <w:color w:val="000000" w:themeColor="text1"/>
          <w:sz w:val="24"/>
          <w:szCs w:val="24"/>
        </w:rPr>
        <w:t>Wochenschr</w:t>
      </w:r>
      <w:proofErr w:type="spellEnd"/>
      <w:r w:rsidRPr="000A00D8">
        <w:rPr>
          <w:rFonts w:ascii="Times New Roman" w:hAnsi="Times New Roman" w:cs="Times New Roman"/>
          <w:color w:val="000000" w:themeColor="text1"/>
          <w:sz w:val="24"/>
          <w:szCs w:val="24"/>
        </w:rPr>
        <w:t>. 1891;17:1351.</w:t>
      </w:r>
    </w:p>
    <w:p w14:paraId="46FE65A1"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Martin JE, Billings TE, Hackney JF, Thayer JD. Primary isolation of </w:t>
      </w:r>
      <w:r w:rsidRPr="000A00D8">
        <w:rPr>
          <w:rFonts w:ascii="Times New Roman" w:hAnsi="Times New Roman" w:cs="Times New Roman"/>
          <w:i/>
          <w:color w:val="000000" w:themeColor="text1"/>
          <w:sz w:val="24"/>
          <w:szCs w:val="24"/>
        </w:rPr>
        <w:t>N. gonorrhoeae</w:t>
      </w:r>
      <w:r w:rsidRPr="000A00D8">
        <w:rPr>
          <w:rFonts w:ascii="Times New Roman" w:hAnsi="Times New Roman" w:cs="Times New Roman"/>
          <w:color w:val="000000" w:themeColor="text1"/>
          <w:sz w:val="24"/>
          <w:szCs w:val="24"/>
        </w:rPr>
        <w:t xml:space="preserve"> with a new commercial medium. Pub Health Rep. 1967;82:361-3.</w:t>
      </w:r>
    </w:p>
    <w:p w14:paraId="288DAE40"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Martin JE, Lester A. </w:t>
      </w:r>
      <w:proofErr w:type="spellStart"/>
      <w:r w:rsidRPr="000A00D8">
        <w:rPr>
          <w:rFonts w:ascii="Times New Roman" w:hAnsi="Times New Roman" w:cs="Times New Roman"/>
          <w:color w:val="000000" w:themeColor="text1"/>
          <w:sz w:val="24"/>
          <w:szCs w:val="24"/>
        </w:rPr>
        <w:t>Transgrow</w:t>
      </w:r>
      <w:proofErr w:type="spellEnd"/>
      <w:r w:rsidRPr="000A00D8">
        <w:rPr>
          <w:rFonts w:ascii="Times New Roman" w:hAnsi="Times New Roman" w:cs="Times New Roman"/>
          <w:color w:val="000000" w:themeColor="text1"/>
          <w:sz w:val="24"/>
          <w:szCs w:val="24"/>
        </w:rPr>
        <w:t xml:space="preserve">, a medium for transport and growth of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and </w:t>
      </w:r>
      <w:r w:rsidRPr="000A00D8">
        <w:rPr>
          <w:rFonts w:ascii="Times New Roman" w:hAnsi="Times New Roman" w:cs="Times New Roman"/>
          <w:i/>
          <w:color w:val="000000" w:themeColor="text1"/>
          <w:sz w:val="24"/>
          <w:szCs w:val="24"/>
        </w:rPr>
        <w:t>Neisseria meningitidis</w:t>
      </w:r>
      <w:r w:rsidRPr="000A00D8">
        <w:rPr>
          <w:rFonts w:ascii="Times New Roman" w:hAnsi="Times New Roman" w:cs="Times New Roman"/>
          <w:color w:val="000000" w:themeColor="text1"/>
          <w:sz w:val="24"/>
          <w:szCs w:val="24"/>
        </w:rPr>
        <w:t>. HSMHA Health Rep. 1971;86:30-3.</w:t>
      </w:r>
    </w:p>
    <w:p w14:paraId="5E62A22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0A00D8">
        <w:rPr>
          <w:rFonts w:ascii="Times New Roman" w:hAnsi="Times New Roman" w:cs="Times New Roman"/>
          <w:color w:val="000000" w:themeColor="text1"/>
          <w:sz w:val="24"/>
          <w:szCs w:val="24"/>
        </w:rPr>
        <w:t>Faur</w:t>
      </w:r>
      <w:proofErr w:type="spellEnd"/>
      <w:r w:rsidRPr="000A00D8">
        <w:rPr>
          <w:rFonts w:ascii="Times New Roman" w:hAnsi="Times New Roman" w:cs="Times New Roman"/>
          <w:color w:val="000000" w:themeColor="text1"/>
          <w:sz w:val="24"/>
          <w:szCs w:val="24"/>
        </w:rPr>
        <w:t xml:space="preserve"> YC, Weisburd MH, Wilson ME, May PS. NYC Medium for Simultaneous Isolation of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Large-Colony Mycoplasmas, and T-Mycoplasmas. Applied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xml:space="preserve">. June 1974;27:1041-5. </w:t>
      </w:r>
    </w:p>
    <w:p w14:paraId="08F33791"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Wherry WB, Oliver WW. Adaptation to certain tensions of oxygen as shown by the gonococcus and other parasitic and saprophytic bacteria. J Infect Dis. 1916;19:288-98.</w:t>
      </w:r>
    </w:p>
    <w:p w14:paraId="75A76C25"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Spink</w:t>
      </w:r>
      <w:proofErr w:type="spellEnd"/>
      <w:r w:rsidRPr="000A00D8">
        <w:rPr>
          <w:rFonts w:ascii="Times New Roman" w:hAnsi="Times New Roman" w:cs="Times New Roman"/>
          <w:color w:val="000000" w:themeColor="text1"/>
          <w:sz w:val="24"/>
          <w:szCs w:val="24"/>
        </w:rPr>
        <w:t xml:space="preserve"> WW, Keefer CS. Studies of gonococcal infection. J Clin Invest. 1947;16:169-76.</w:t>
      </w:r>
    </w:p>
    <w:p w14:paraId="32ECC9AB"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Martin JE, Armstrong JH, Smith PB. New System for Cultivation of Neisseria gonorrhoeae. Applied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1974;27(4):802-5.</w:t>
      </w:r>
    </w:p>
    <w:p w14:paraId="41017346"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Fekete T. Antimicrobial Susceptibility Testing of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and Implications for Epidemiology and Therapy.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xml:space="preserve"> Rev. 1993;(6):22-33.</w:t>
      </w:r>
    </w:p>
    <w:p w14:paraId="6FB00936"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bCs/>
          <w:color w:val="000000" w:themeColor="text1"/>
          <w:sz w:val="24"/>
          <w:szCs w:val="24"/>
        </w:rPr>
        <w:t>Handsfield</w:t>
      </w:r>
      <w:proofErr w:type="spellEnd"/>
      <w:r w:rsidRPr="000A00D8">
        <w:rPr>
          <w:rFonts w:ascii="Times New Roman" w:hAnsi="Times New Roman" w:cs="Times New Roman"/>
          <w:bCs/>
          <w:color w:val="000000" w:themeColor="text1"/>
          <w:sz w:val="24"/>
          <w:szCs w:val="24"/>
        </w:rPr>
        <w:t xml:space="preserve"> HH. </w:t>
      </w:r>
      <w:r w:rsidRPr="000A00D8">
        <w:rPr>
          <w:rFonts w:ascii="Times New Roman" w:hAnsi="Times New Roman" w:cs="Times New Roman"/>
          <w:color w:val="000000" w:themeColor="text1"/>
          <w:sz w:val="24"/>
          <w:szCs w:val="24"/>
        </w:rPr>
        <w:t xml:space="preserve">Principles and practice of infectious diseases. 3rd edition. Mandell, Douglas RG, Bennett JE (Eds).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Churchill Livingstone, New York. 1990;1613–31. </w:t>
      </w:r>
    </w:p>
    <w:p w14:paraId="4F5E531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Farrell DJ. Evaluation of </w:t>
      </w:r>
      <w:proofErr w:type="spellStart"/>
      <w:r w:rsidRPr="000A00D8">
        <w:rPr>
          <w:rFonts w:ascii="Times New Roman" w:hAnsi="Times New Roman" w:cs="Times New Roman"/>
          <w:color w:val="000000" w:themeColor="text1"/>
          <w:sz w:val="24"/>
          <w:szCs w:val="24"/>
        </w:rPr>
        <w:t>Ampicor</w:t>
      </w:r>
      <w:proofErr w:type="spellEnd"/>
      <w:r w:rsidRPr="000A00D8">
        <w:rPr>
          <w:rFonts w:ascii="Times New Roman" w:hAnsi="Times New Roman" w:cs="Times New Roman"/>
          <w:color w:val="000000" w:themeColor="text1"/>
          <w:sz w:val="24"/>
          <w:szCs w:val="24"/>
        </w:rPr>
        <w:t xml:space="preserve"> </w:t>
      </w:r>
      <w:r w:rsidRPr="000A00D8">
        <w:rPr>
          <w:rFonts w:ascii="Times New Roman" w:hAnsi="Times New Roman" w:cs="Times New Roman"/>
          <w:i/>
          <w:iCs/>
          <w:color w:val="000000" w:themeColor="text1"/>
          <w:sz w:val="24"/>
          <w:szCs w:val="24"/>
        </w:rPr>
        <w:t xml:space="preserve">Neisseria gonorrhoeae </w:t>
      </w:r>
      <w:r w:rsidRPr="000A00D8">
        <w:rPr>
          <w:rFonts w:ascii="Times New Roman" w:hAnsi="Times New Roman" w:cs="Times New Roman"/>
          <w:color w:val="000000" w:themeColor="text1"/>
          <w:sz w:val="24"/>
          <w:szCs w:val="24"/>
        </w:rPr>
        <w:t xml:space="preserve">PCR Using </w:t>
      </w:r>
      <w:proofErr w:type="spellStart"/>
      <w:r w:rsidRPr="000A00D8">
        <w:rPr>
          <w:rFonts w:ascii="Times New Roman" w:hAnsi="Times New Roman" w:cs="Times New Roman"/>
          <w:i/>
          <w:iCs/>
          <w:color w:val="000000" w:themeColor="text1"/>
          <w:sz w:val="24"/>
          <w:szCs w:val="24"/>
        </w:rPr>
        <w:t>cppB</w:t>
      </w:r>
      <w:proofErr w:type="spellEnd"/>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 xml:space="preserve">Nested PCR and 16S rRNA PCR.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1999;37:386–90.</w:t>
      </w:r>
    </w:p>
    <w:p w14:paraId="70A606D8"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0A00D8">
        <w:rPr>
          <w:rFonts w:ascii="Times New Roman" w:hAnsi="Times New Roman" w:cs="Times New Roman"/>
          <w:bCs/>
          <w:color w:val="000000" w:themeColor="text1"/>
          <w:sz w:val="24"/>
          <w:szCs w:val="24"/>
        </w:rPr>
        <w:t>Hjelmevoll</w:t>
      </w:r>
      <w:proofErr w:type="spellEnd"/>
      <w:r w:rsidRPr="000A00D8">
        <w:rPr>
          <w:rFonts w:ascii="Times New Roman" w:hAnsi="Times New Roman" w:cs="Times New Roman"/>
          <w:bCs/>
          <w:color w:val="000000" w:themeColor="text1"/>
          <w:sz w:val="24"/>
          <w:szCs w:val="24"/>
        </w:rPr>
        <w:t xml:space="preserve"> SO. Molecular diagnostics and characterization of </w:t>
      </w:r>
      <w:r w:rsidRPr="000A00D8">
        <w:rPr>
          <w:rFonts w:ascii="Times New Roman" w:hAnsi="Times New Roman" w:cs="Times New Roman"/>
          <w:bCs/>
          <w:i/>
          <w:iCs/>
          <w:color w:val="000000" w:themeColor="text1"/>
          <w:sz w:val="24"/>
          <w:szCs w:val="24"/>
        </w:rPr>
        <w:t xml:space="preserve">Neisseria gonorrhoeae. </w:t>
      </w:r>
      <w:r w:rsidRPr="000A00D8">
        <w:rPr>
          <w:rFonts w:ascii="Times New Roman" w:hAnsi="Times New Roman" w:cs="Times New Roman"/>
          <w:bCs/>
          <w:iCs/>
          <w:color w:val="000000" w:themeColor="text1"/>
          <w:sz w:val="24"/>
          <w:szCs w:val="24"/>
        </w:rPr>
        <w:t xml:space="preserve">[Internet]. North </w:t>
      </w:r>
      <w:proofErr w:type="spellStart"/>
      <w:r w:rsidRPr="000A00D8">
        <w:rPr>
          <w:rFonts w:ascii="Times New Roman" w:hAnsi="Times New Roman" w:cs="Times New Roman"/>
          <w:bCs/>
          <w:iCs/>
          <w:color w:val="000000" w:themeColor="text1"/>
          <w:sz w:val="24"/>
          <w:szCs w:val="24"/>
        </w:rPr>
        <w:t>Noeway</w:t>
      </w:r>
      <w:proofErr w:type="spellEnd"/>
      <w:r w:rsidRPr="000A00D8">
        <w:rPr>
          <w:rFonts w:ascii="Times New Roman" w:hAnsi="Times New Roman" w:cs="Times New Roman"/>
          <w:bCs/>
          <w:iCs/>
          <w:color w:val="000000" w:themeColor="text1"/>
          <w:sz w:val="24"/>
          <w:szCs w:val="24"/>
        </w:rPr>
        <w:t xml:space="preserve">; </w:t>
      </w:r>
      <w:r w:rsidRPr="000A00D8">
        <w:rPr>
          <w:rFonts w:ascii="Times New Roman" w:hAnsi="Times New Roman" w:cs="Times New Roman"/>
          <w:color w:val="000000" w:themeColor="text1"/>
          <w:sz w:val="24"/>
          <w:szCs w:val="24"/>
        </w:rPr>
        <w:t xml:space="preserve">2012. [cited 2012 January]. Available from: </w:t>
      </w:r>
      <w:hyperlink r:id="rId18" w:history="1">
        <w:r w:rsidRPr="000A00D8">
          <w:rPr>
            <w:rStyle w:val="Hyperlink"/>
            <w:rFonts w:ascii="Times New Roman" w:hAnsi="Times New Roman" w:cs="Times New Roman"/>
            <w:color w:val="000000" w:themeColor="text1"/>
            <w:sz w:val="24"/>
            <w:szCs w:val="24"/>
          </w:rPr>
          <w:t>http://munin.uit.no/bitstream/handle/10037/3816/thesis.pdf?sequence=2</w:t>
        </w:r>
      </w:hyperlink>
    </w:p>
    <w:p w14:paraId="2C6191D8"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 xml:space="preserve">Tabrizi, S. N., M. </w:t>
      </w:r>
      <w:proofErr w:type="spellStart"/>
      <w:r w:rsidRPr="000A00D8">
        <w:rPr>
          <w:rFonts w:ascii="Times New Roman" w:hAnsi="Times New Roman" w:cs="Times New Roman"/>
          <w:bCs/>
          <w:color w:val="000000" w:themeColor="text1"/>
          <w:sz w:val="24"/>
          <w:szCs w:val="24"/>
        </w:rPr>
        <w:t>Unemo</w:t>
      </w:r>
      <w:proofErr w:type="spellEnd"/>
      <w:r w:rsidRPr="000A00D8">
        <w:rPr>
          <w:rFonts w:ascii="Times New Roman" w:hAnsi="Times New Roman" w:cs="Times New Roman"/>
          <w:bCs/>
          <w:color w:val="000000" w:themeColor="text1"/>
          <w:sz w:val="24"/>
          <w:szCs w:val="24"/>
        </w:rPr>
        <w:t xml:space="preserve">, A. E. </w:t>
      </w:r>
      <w:proofErr w:type="spellStart"/>
      <w:r w:rsidRPr="000A00D8">
        <w:rPr>
          <w:rFonts w:ascii="Times New Roman" w:hAnsi="Times New Roman" w:cs="Times New Roman"/>
          <w:bCs/>
          <w:color w:val="000000" w:themeColor="text1"/>
          <w:sz w:val="24"/>
          <w:szCs w:val="24"/>
        </w:rPr>
        <w:t>Limnios</w:t>
      </w:r>
      <w:proofErr w:type="spellEnd"/>
      <w:r w:rsidRPr="000A00D8">
        <w:rPr>
          <w:rFonts w:ascii="Times New Roman" w:hAnsi="Times New Roman" w:cs="Times New Roman"/>
          <w:bCs/>
          <w:color w:val="000000" w:themeColor="text1"/>
          <w:sz w:val="24"/>
          <w:szCs w:val="24"/>
        </w:rPr>
        <w:t xml:space="preserve">, T. R. Hogan, S. O. </w:t>
      </w:r>
      <w:proofErr w:type="spellStart"/>
      <w:r w:rsidRPr="000A00D8">
        <w:rPr>
          <w:rFonts w:ascii="Times New Roman" w:hAnsi="Times New Roman" w:cs="Times New Roman"/>
          <w:bCs/>
          <w:color w:val="000000" w:themeColor="text1"/>
          <w:sz w:val="24"/>
          <w:szCs w:val="24"/>
        </w:rPr>
        <w:t>Hjelmevoll</w:t>
      </w:r>
      <w:proofErr w:type="spellEnd"/>
      <w:r w:rsidRPr="000A00D8">
        <w:rPr>
          <w:rFonts w:ascii="Times New Roman" w:hAnsi="Times New Roman" w:cs="Times New Roman"/>
          <w:bCs/>
          <w:color w:val="000000" w:themeColor="text1"/>
          <w:sz w:val="24"/>
          <w:szCs w:val="24"/>
        </w:rPr>
        <w:t xml:space="preserve">, S. M. Garland, and J. </w:t>
      </w:r>
      <w:proofErr w:type="spellStart"/>
      <w:r w:rsidRPr="000A00D8">
        <w:rPr>
          <w:rFonts w:ascii="Times New Roman" w:hAnsi="Times New Roman" w:cs="Times New Roman"/>
          <w:bCs/>
          <w:color w:val="000000" w:themeColor="text1"/>
          <w:sz w:val="24"/>
          <w:szCs w:val="24"/>
        </w:rPr>
        <w:t>Tapsall</w:t>
      </w:r>
      <w:proofErr w:type="spellEnd"/>
      <w:r w:rsidRPr="000A00D8">
        <w:rPr>
          <w:rFonts w:ascii="Times New Roman" w:hAnsi="Times New Roman" w:cs="Times New Roman"/>
          <w:color w:val="000000" w:themeColor="text1"/>
          <w:sz w:val="24"/>
          <w:szCs w:val="24"/>
        </w:rPr>
        <w:t xml:space="preserve">. Evaluation of Six Commercial Nucleic Acid Amplification Tests for Detection of Neisseria gonorrhoeae and Other Neisseria Species.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2011;</w:t>
      </w:r>
      <w:r w:rsidRPr="000A00D8">
        <w:rPr>
          <w:rFonts w:ascii="Times New Roman" w:hAnsi="Times New Roman" w:cs="Times New Roman"/>
          <w:bCs/>
          <w:color w:val="000000" w:themeColor="text1"/>
          <w:sz w:val="24"/>
          <w:szCs w:val="24"/>
        </w:rPr>
        <w:t>49</w:t>
      </w:r>
      <w:r w:rsidRPr="000A00D8">
        <w:rPr>
          <w:rFonts w:ascii="Times New Roman" w:hAnsi="Times New Roman" w:cs="Times New Roman"/>
          <w:color w:val="000000" w:themeColor="text1"/>
          <w:sz w:val="24"/>
          <w:szCs w:val="24"/>
        </w:rPr>
        <w:t>:3610-5.</w:t>
      </w:r>
    </w:p>
    <w:p w14:paraId="3624CB3C"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lastRenderedPageBreak/>
        <w:t xml:space="preserve">Ho BSW, Feng WG, Wong BKC, </w:t>
      </w:r>
      <w:proofErr w:type="spellStart"/>
      <w:r w:rsidRPr="000A00D8">
        <w:rPr>
          <w:rFonts w:ascii="Times New Roman" w:hAnsi="Times New Roman" w:cs="Times New Roman"/>
          <w:color w:val="000000" w:themeColor="text1"/>
          <w:sz w:val="24"/>
          <w:szCs w:val="24"/>
        </w:rPr>
        <w:t>Egglestone</w:t>
      </w:r>
      <w:proofErr w:type="spellEnd"/>
      <w:r w:rsidRPr="000A00D8">
        <w:rPr>
          <w:rFonts w:ascii="Times New Roman" w:hAnsi="Times New Roman" w:cs="Times New Roman"/>
          <w:color w:val="000000" w:themeColor="text1"/>
          <w:sz w:val="24"/>
          <w:szCs w:val="24"/>
        </w:rPr>
        <w:t xml:space="preserve"> SI. Polymerase chain reaction for the detection of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in clinical samples. J Clin </w:t>
      </w:r>
      <w:proofErr w:type="spellStart"/>
      <w:r w:rsidRPr="000A00D8">
        <w:rPr>
          <w:rFonts w:ascii="Times New Roman" w:hAnsi="Times New Roman" w:cs="Times New Roman"/>
          <w:color w:val="000000" w:themeColor="text1"/>
          <w:sz w:val="24"/>
          <w:szCs w:val="24"/>
        </w:rPr>
        <w:t>Pathol</w:t>
      </w:r>
      <w:proofErr w:type="spellEnd"/>
      <w:r w:rsidRPr="000A00D8">
        <w:rPr>
          <w:rFonts w:ascii="Times New Roman" w:hAnsi="Times New Roman" w:cs="Times New Roman"/>
          <w:color w:val="000000" w:themeColor="text1"/>
          <w:sz w:val="24"/>
          <w:szCs w:val="24"/>
        </w:rPr>
        <w:t>. 1992;45:439-42</w:t>
      </w:r>
    </w:p>
    <w:p w14:paraId="3C958661"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t xml:space="preserve">Bradshaw CS, Tabrizi SN, Read TRH, Garland SM, Hopkins CA, Moss LM et al. </w:t>
      </w:r>
      <w:proofErr w:type="spellStart"/>
      <w:r w:rsidRPr="000A00D8">
        <w:rPr>
          <w:rFonts w:ascii="Times New Roman" w:hAnsi="Times New Roman" w:cs="Times New Roman"/>
          <w:color w:val="000000" w:themeColor="text1"/>
          <w:sz w:val="24"/>
          <w:szCs w:val="24"/>
        </w:rPr>
        <w:t>Etiologies</w:t>
      </w:r>
      <w:proofErr w:type="spellEnd"/>
      <w:r w:rsidRPr="000A00D8">
        <w:rPr>
          <w:rFonts w:ascii="Times New Roman" w:hAnsi="Times New Roman" w:cs="Times New Roman"/>
          <w:color w:val="000000" w:themeColor="text1"/>
          <w:sz w:val="24"/>
          <w:szCs w:val="24"/>
        </w:rPr>
        <w:t xml:space="preserve"> of Nongonococcal Urethritis: Bacteria, Viruses, and the Association with </w:t>
      </w:r>
      <w:proofErr w:type="spellStart"/>
      <w:r w:rsidRPr="000A00D8">
        <w:rPr>
          <w:rFonts w:ascii="Times New Roman" w:hAnsi="Times New Roman" w:cs="Times New Roman"/>
          <w:color w:val="000000" w:themeColor="text1"/>
          <w:sz w:val="24"/>
          <w:szCs w:val="24"/>
        </w:rPr>
        <w:t>Orogenital</w:t>
      </w:r>
      <w:proofErr w:type="spellEnd"/>
      <w:r w:rsidRPr="000A00D8">
        <w:rPr>
          <w:rFonts w:ascii="Times New Roman" w:hAnsi="Times New Roman" w:cs="Times New Roman"/>
          <w:color w:val="000000" w:themeColor="text1"/>
          <w:sz w:val="24"/>
          <w:szCs w:val="24"/>
        </w:rPr>
        <w:t xml:space="preserve"> Exposure. </w:t>
      </w:r>
      <w:r w:rsidRPr="000A00D8">
        <w:rPr>
          <w:rFonts w:ascii="Times New Roman" w:hAnsi="Times New Roman" w:cs="Times New Roman"/>
          <w:bCs/>
          <w:color w:val="000000" w:themeColor="text1"/>
          <w:sz w:val="24"/>
          <w:szCs w:val="24"/>
        </w:rPr>
        <w:t>J Infect Dis. 2006; 193:336–45.</w:t>
      </w:r>
    </w:p>
    <w:p w14:paraId="4F50F8F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Chernesky</w:t>
      </w:r>
      <w:proofErr w:type="spellEnd"/>
      <w:r w:rsidRPr="000A00D8">
        <w:rPr>
          <w:rFonts w:ascii="Times New Roman" w:hAnsi="Times New Roman" w:cs="Times New Roman"/>
          <w:color w:val="000000" w:themeColor="text1"/>
          <w:sz w:val="24"/>
          <w:szCs w:val="24"/>
        </w:rPr>
        <w:t xml:space="preserve"> MA. The laboratory diagnosis of </w:t>
      </w:r>
      <w:r w:rsidRPr="000A00D8">
        <w:rPr>
          <w:rFonts w:ascii="Times New Roman" w:hAnsi="Times New Roman" w:cs="Times New Roman"/>
          <w:i/>
          <w:color w:val="000000" w:themeColor="text1"/>
          <w:sz w:val="24"/>
          <w:szCs w:val="24"/>
        </w:rPr>
        <w:t>Chlamydia trachomatis</w:t>
      </w:r>
      <w:r w:rsidRPr="000A00D8">
        <w:rPr>
          <w:rFonts w:ascii="Times New Roman" w:hAnsi="Times New Roman" w:cs="Times New Roman"/>
          <w:color w:val="000000" w:themeColor="text1"/>
          <w:sz w:val="24"/>
          <w:szCs w:val="24"/>
        </w:rPr>
        <w:t xml:space="preserve"> infections. Can J Infect Dis Med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2005;16(1):39-44.</w:t>
      </w:r>
    </w:p>
    <w:p w14:paraId="706B6794"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Barnes RC. Laboratory Diagnosis of Human </w:t>
      </w:r>
      <w:r w:rsidRPr="000A00D8">
        <w:rPr>
          <w:rFonts w:ascii="Times New Roman" w:hAnsi="Times New Roman" w:cs="Times New Roman"/>
          <w:i/>
          <w:color w:val="000000" w:themeColor="text1"/>
          <w:sz w:val="24"/>
          <w:szCs w:val="24"/>
        </w:rPr>
        <w:t>Chlamydial Infections</w:t>
      </w:r>
      <w:r w:rsidRPr="000A00D8">
        <w:rPr>
          <w:rFonts w:ascii="Times New Roman" w:hAnsi="Times New Roman" w:cs="Times New Roman"/>
          <w:color w:val="000000" w:themeColor="text1"/>
          <w:sz w:val="24"/>
          <w:szCs w:val="24"/>
        </w:rPr>
        <w:t xml:space="preserve">.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xml:space="preserve"> Reviews. 1989;2:119-36.</w:t>
      </w:r>
    </w:p>
    <w:p w14:paraId="637188C8"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Black CM. Current methods of laboratory diagnosis of </w:t>
      </w:r>
      <w:r w:rsidRPr="000A00D8">
        <w:rPr>
          <w:rFonts w:ascii="Times New Roman" w:hAnsi="Times New Roman" w:cs="Times New Roman"/>
          <w:i/>
          <w:color w:val="000000" w:themeColor="text1"/>
          <w:sz w:val="24"/>
          <w:szCs w:val="24"/>
        </w:rPr>
        <w:t>Chlamydia trachomatis</w:t>
      </w:r>
      <w:r w:rsidRPr="000A00D8">
        <w:rPr>
          <w:rFonts w:ascii="Times New Roman" w:hAnsi="Times New Roman" w:cs="Times New Roman"/>
          <w:color w:val="000000" w:themeColor="text1"/>
          <w:sz w:val="24"/>
          <w:szCs w:val="24"/>
        </w:rPr>
        <w:t xml:space="preserve"> infections. Clin Microbial Reviews. 1997;10:160-84.</w:t>
      </w:r>
    </w:p>
    <w:p w14:paraId="15994FC7"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Palmer HM, Gilroy CB, Thomas BJ, Hay PE, Gilchrist C, Robinson DT. Detection of </w:t>
      </w:r>
      <w:r w:rsidRPr="000A00D8">
        <w:rPr>
          <w:rFonts w:ascii="Times New Roman" w:hAnsi="Times New Roman" w:cs="Times New Roman"/>
          <w:i/>
          <w:color w:val="000000" w:themeColor="text1"/>
          <w:sz w:val="24"/>
          <w:szCs w:val="24"/>
        </w:rPr>
        <w:t>Chlamydia trachomatis</w:t>
      </w:r>
      <w:r w:rsidRPr="000A00D8">
        <w:rPr>
          <w:rFonts w:ascii="Times New Roman" w:hAnsi="Times New Roman" w:cs="Times New Roman"/>
          <w:color w:val="000000" w:themeColor="text1"/>
          <w:sz w:val="24"/>
          <w:szCs w:val="24"/>
        </w:rPr>
        <w:t xml:space="preserve"> by the polymerase chain reaction in swabs and urine from men with non-gonococcal urethritis. J Clin </w:t>
      </w:r>
      <w:proofErr w:type="spellStart"/>
      <w:r w:rsidRPr="000A00D8">
        <w:rPr>
          <w:rFonts w:ascii="Times New Roman" w:hAnsi="Times New Roman" w:cs="Times New Roman"/>
          <w:color w:val="000000" w:themeColor="text1"/>
          <w:sz w:val="24"/>
          <w:szCs w:val="24"/>
        </w:rPr>
        <w:t>Pathol</w:t>
      </w:r>
      <w:proofErr w:type="spellEnd"/>
      <w:r w:rsidRPr="000A00D8">
        <w:rPr>
          <w:rFonts w:ascii="Times New Roman" w:hAnsi="Times New Roman" w:cs="Times New Roman"/>
          <w:color w:val="000000" w:themeColor="text1"/>
          <w:sz w:val="24"/>
          <w:szCs w:val="24"/>
        </w:rPr>
        <w:t>. 1991;44:321-5.</w:t>
      </w:r>
    </w:p>
    <w:p w14:paraId="35964715"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Langone JJ. Protein A from </w:t>
      </w:r>
      <w:r w:rsidRPr="000A00D8">
        <w:rPr>
          <w:rFonts w:ascii="Times New Roman" w:hAnsi="Times New Roman" w:cs="Times New Roman"/>
          <w:i/>
          <w:color w:val="000000" w:themeColor="text1"/>
          <w:sz w:val="24"/>
          <w:szCs w:val="24"/>
        </w:rPr>
        <w:t>Staphylococcus aureus</w:t>
      </w:r>
      <w:r w:rsidRPr="000A00D8">
        <w:rPr>
          <w:rFonts w:ascii="Times New Roman" w:hAnsi="Times New Roman" w:cs="Times New Roman"/>
          <w:color w:val="000000" w:themeColor="text1"/>
          <w:sz w:val="24"/>
          <w:szCs w:val="24"/>
        </w:rPr>
        <w:t xml:space="preserve"> and related immunoglobulin receptors produced by </w:t>
      </w:r>
      <w:r w:rsidRPr="000A00D8">
        <w:rPr>
          <w:rFonts w:ascii="Times New Roman" w:hAnsi="Times New Roman" w:cs="Times New Roman"/>
          <w:i/>
          <w:color w:val="000000" w:themeColor="text1"/>
          <w:sz w:val="24"/>
          <w:szCs w:val="24"/>
        </w:rPr>
        <w:t>streptococci</w:t>
      </w:r>
      <w:r w:rsidRPr="000A00D8">
        <w:rPr>
          <w:rFonts w:ascii="Times New Roman" w:hAnsi="Times New Roman" w:cs="Times New Roman"/>
          <w:color w:val="000000" w:themeColor="text1"/>
          <w:sz w:val="24"/>
          <w:szCs w:val="24"/>
        </w:rPr>
        <w:t xml:space="preserve"> and </w:t>
      </w:r>
      <w:r w:rsidRPr="000A00D8">
        <w:rPr>
          <w:rFonts w:ascii="Times New Roman" w:hAnsi="Times New Roman" w:cs="Times New Roman"/>
          <w:i/>
          <w:color w:val="000000" w:themeColor="text1"/>
          <w:sz w:val="24"/>
          <w:szCs w:val="24"/>
        </w:rPr>
        <w:t>pneumococci</w:t>
      </w:r>
      <w:r w:rsidRPr="000A00D8">
        <w:rPr>
          <w:rFonts w:ascii="Times New Roman" w:hAnsi="Times New Roman" w:cs="Times New Roman"/>
          <w:color w:val="000000" w:themeColor="text1"/>
          <w:sz w:val="24"/>
          <w:szCs w:val="24"/>
        </w:rPr>
        <w:t>. Adv Immunol 1982;32:157.</w:t>
      </w:r>
    </w:p>
    <w:p w14:paraId="6131B689"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Agrawal SK, Reddy BS, Bhalla P, Kaur H. Utility of Direct Fluorescent Antibody Test for detection of Chlamydia trachomatis and its detection in male patients with </w:t>
      </w:r>
      <w:proofErr w:type="spellStart"/>
      <w:r w:rsidRPr="000A00D8">
        <w:rPr>
          <w:rFonts w:ascii="Times New Roman" w:hAnsi="Times New Roman" w:cs="Times New Roman"/>
          <w:color w:val="000000" w:themeColor="text1"/>
          <w:sz w:val="24"/>
          <w:szCs w:val="24"/>
        </w:rPr>
        <w:t>non gonococcal</w:t>
      </w:r>
      <w:proofErr w:type="spellEnd"/>
      <w:r w:rsidRPr="000A00D8">
        <w:rPr>
          <w:rFonts w:ascii="Times New Roman" w:hAnsi="Times New Roman" w:cs="Times New Roman"/>
          <w:color w:val="000000" w:themeColor="text1"/>
          <w:sz w:val="24"/>
          <w:szCs w:val="24"/>
        </w:rPr>
        <w:t xml:space="preserve"> urethritis in New Delhi. Indian J Dermatol, </w:t>
      </w:r>
      <w:proofErr w:type="spellStart"/>
      <w:r w:rsidRPr="000A00D8">
        <w:rPr>
          <w:rFonts w:ascii="Times New Roman" w:hAnsi="Times New Roman" w:cs="Times New Roman"/>
          <w:color w:val="000000" w:themeColor="text1"/>
          <w:sz w:val="24"/>
          <w:szCs w:val="24"/>
        </w:rPr>
        <w:t>Venereol</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Leprol</w:t>
      </w:r>
      <w:proofErr w:type="spellEnd"/>
      <w:r w:rsidRPr="000A00D8">
        <w:rPr>
          <w:rFonts w:ascii="Times New Roman" w:hAnsi="Times New Roman" w:cs="Times New Roman"/>
          <w:color w:val="000000" w:themeColor="text1"/>
          <w:sz w:val="24"/>
          <w:szCs w:val="24"/>
        </w:rPr>
        <w:t>. 2003;69:144-7.</w:t>
      </w:r>
    </w:p>
    <w:p w14:paraId="4B3491AA" w14:textId="77777777" w:rsidR="00E14D0D" w:rsidRPr="000A00D8" w:rsidRDefault="00E14D0D" w:rsidP="00E14D0D">
      <w:pPr>
        <w:pStyle w:val="ListParagraph"/>
        <w:numPr>
          <w:ilvl w:val="0"/>
          <w:numId w:val="6"/>
        </w:numPr>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bCs/>
          <w:color w:val="000000" w:themeColor="text1"/>
          <w:sz w:val="24"/>
          <w:szCs w:val="24"/>
        </w:rPr>
        <w:t>Chernesky</w:t>
      </w:r>
      <w:proofErr w:type="spellEnd"/>
      <w:r w:rsidRPr="000A00D8">
        <w:rPr>
          <w:rFonts w:ascii="Times New Roman" w:hAnsi="Times New Roman" w:cs="Times New Roman"/>
          <w:bCs/>
          <w:color w:val="000000" w:themeColor="text1"/>
          <w:sz w:val="24"/>
          <w:szCs w:val="24"/>
        </w:rPr>
        <w:t xml:space="preserve"> MA, Jang D, Lee H, </w:t>
      </w:r>
      <w:proofErr w:type="spellStart"/>
      <w:r w:rsidRPr="000A00D8">
        <w:rPr>
          <w:rFonts w:ascii="Times New Roman" w:hAnsi="Times New Roman" w:cs="Times New Roman"/>
          <w:bCs/>
          <w:color w:val="000000" w:themeColor="text1"/>
          <w:sz w:val="24"/>
          <w:szCs w:val="24"/>
        </w:rPr>
        <w:t>Burczak</w:t>
      </w:r>
      <w:proofErr w:type="spellEnd"/>
      <w:r w:rsidRPr="000A00D8">
        <w:rPr>
          <w:rFonts w:ascii="Times New Roman" w:hAnsi="Times New Roman" w:cs="Times New Roman"/>
          <w:bCs/>
          <w:color w:val="000000" w:themeColor="text1"/>
          <w:sz w:val="24"/>
          <w:szCs w:val="24"/>
        </w:rPr>
        <w:t xml:space="preserve"> JD, Hu H, </w:t>
      </w:r>
      <w:proofErr w:type="spellStart"/>
      <w:r w:rsidRPr="000A00D8">
        <w:rPr>
          <w:rFonts w:ascii="Times New Roman" w:hAnsi="Times New Roman" w:cs="Times New Roman"/>
          <w:bCs/>
          <w:color w:val="000000" w:themeColor="text1"/>
          <w:sz w:val="24"/>
          <w:szCs w:val="24"/>
        </w:rPr>
        <w:t>Sellors</w:t>
      </w:r>
      <w:proofErr w:type="spellEnd"/>
      <w:r w:rsidRPr="000A00D8">
        <w:rPr>
          <w:rFonts w:ascii="Times New Roman" w:hAnsi="Times New Roman" w:cs="Times New Roman"/>
          <w:bCs/>
          <w:color w:val="000000" w:themeColor="text1"/>
          <w:sz w:val="24"/>
          <w:szCs w:val="24"/>
        </w:rPr>
        <w:t xml:space="preserve"> J, et al. </w:t>
      </w:r>
      <w:r w:rsidRPr="000A00D8">
        <w:rPr>
          <w:rFonts w:ascii="Times New Roman" w:hAnsi="Times New Roman" w:cs="Times New Roman"/>
          <w:color w:val="000000" w:themeColor="text1"/>
          <w:sz w:val="24"/>
          <w:szCs w:val="24"/>
        </w:rPr>
        <w:t xml:space="preserve">Diagnosis of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infections in men and women by testing first-void urine by ligase chain</w:t>
      </w:r>
      <w:r w:rsidRPr="000A00D8">
        <w:rPr>
          <w:rFonts w:ascii="Times New Roman" w:hAnsi="Times New Roman" w:cs="Times New Roman"/>
          <w:bCs/>
          <w:color w:val="000000" w:themeColor="text1"/>
          <w:sz w:val="24"/>
          <w:szCs w:val="24"/>
        </w:rPr>
        <w:t xml:space="preserve"> </w:t>
      </w:r>
      <w:r w:rsidRPr="000A00D8">
        <w:rPr>
          <w:rFonts w:ascii="Times New Roman" w:hAnsi="Times New Roman" w:cs="Times New Roman"/>
          <w:color w:val="000000" w:themeColor="text1"/>
          <w:sz w:val="24"/>
          <w:szCs w:val="24"/>
        </w:rPr>
        <w:t xml:space="preserve">reaction. J Clin </w:t>
      </w:r>
      <w:proofErr w:type="spellStart"/>
      <w:r w:rsidRPr="000A00D8">
        <w:rPr>
          <w:rFonts w:ascii="Times New Roman" w:hAnsi="Times New Roman" w:cs="Times New Roman"/>
          <w:color w:val="000000" w:themeColor="text1"/>
          <w:sz w:val="24"/>
          <w:szCs w:val="24"/>
        </w:rPr>
        <w:t>Microbiol</w:t>
      </w:r>
      <w:proofErr w:type="spellEnd"/>
      <w:r w:rsidRPr="000A00D8">
        <w:rPr>
          <w:rFonts w:ascii="Times New Roman" w:hAnsi="Times New Roman" w:cs="Times New Roman"/>
          <w:color w:val="000000" w:themeColor="text1"/>
          <w:sz w:val="24"/>
          <w:szCs w:val="24"/>
        </w:rPr>
        <w:t>. 1994;</w:t>
      </w:r>
      <w:r w:rsidRPr="000A00D8">
        <w:rPr>
          <w:rFonts w:ascii="Times New Roman" w:hAnsi="Times New Roman" w:cs="Times New Roman"/>
          <w:bCs/>
          <w:color w:val="000000" w:themeColor="text1"/>
          <w:sz w:val="24"/>
          <w:szCs w:val="24"/>
        </w:rPr>
        <w:t>32:</w:t>
      </w:r>
      <w:r w:rsidRPr="000A00D8">
        <w:rPr>
          <w:rFonts w:ascii="Times New Roman" w:hAnsi="Times New Roman" w:cs="Times New Roman"/>
          <w:color w:val="000000" w:themeColor="text1"/>
          <w:sz w:val="24"/>
          <w:szCs w:val="24"/>
        </w:rPr>
        <w:t>2682–5.</w:t>
      </w:r>
    </w:p>
    <w:p w14:paraId="3AC5162D"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Puolakkainen</w:t>
      </w:r>
      <w:proofErr w:type="spellEnd"/>
      <w:r w:rsidRPr="000A00D8">
        <w:rPr>
          <w:rFonts w:ascii="Times New Roman" w:hAnsi="Times New Roman" w:cs="Times New Roman"/>
          <w:color w:val="000000" w:themeColor="text1"/>
          <w:sz w:val="24"/>
          <w:szCs w:val="24"/>
        </w:rPr>
        <w:t xml:space="preserve"> M, Back EH, </w:t>
      </w:r>
      <w:proofErr w:type="spellStart"/>
      <w:r w:rsidRPr="000A00D8">
        <w:rPr>
          <w:rFonts w:ascii="Times New Roman" w:hAnsi="Times New Roman" w:cs="Times New Roman"/>
          <w:color w:val="000000" w:themeColor="text1"/>
          <w:sz w:val="24"/>
          <w:szCs w:val="24"/>
        </w:rPr>
        <w:t>Reunala</w:t>
      </w:r>
      <w:proofErr w:type="spellEnd"/>
      <w:r w:rsidRPr="000A00D8">
        <w:rPr>
          <w:rFonts w:ascii="Times New Roman" w:hAnsi="Times New Roman" w:cs="Times New Roman"/>
          <w:color w:val="000000" w:themeColor="text1"/>
          <w:sz w:val="24"/>
          <w:szCs w:val="24"/>
        </w:rPr>
        <w:t xml:space="preserve"> T, </w:t>
      </w:r>
      <w:proofErr w:type="spellStart"/>
      <w:r w:rsidRPr="000A00D8">
        <w:rPr>
          <w:rFonts w:ascii="Times New Roman" w:hAnsi="Times New Roman" w:cs="Times New Roman"/>
          <w:color w:val="000000" w:themeColor="text1"/>
          <w:sz w:val="24"/>
          <w:szCs w:val="24"/>
        </w:rPr>
        <w:t>Suhonen</w:t>
      </w:r>
      <w:proofErr w:type="spellEnd"/>
      <w:r w:rsidRPr="000A00D8">
        <w:rPr>
          <w:rFonts w:ascii="Times New Roman" w:hAnsi="Times New Roman" w:cs="Times New Roman"/>
          <w:color w:val="000000" w:themeColor="text1"/>
          <w:sz w:val="24"/>
          <w:szCs w:val="24"/>
        </w:rPr>
        <w:t xml:space="preserve"> S, </w:t>
      </w:r>
      <w:proofErr w:type="spellStart"/>
      <w:r w:rsidRPr="000A00D8">
        <w:rPr>
          <w:rFonts w:ascii="Times New Roman" w:hAnsi="Times New Roman" w:cs="Times New Roman"/>
          <w:color w:val="000000" w:themeColor="text1"/>
          <w:sz w:val="24"/>
          <w:szCs w:val="24"/>
        </w:rPr>
        <w:t>Lahteenmaki</w:t>
      </w:r>
      <w:proofErr w:type="spellEnd"/>
      <w:r w:rsidRPr="000A00D8">
        <w:rPr>
          <w:rFonts w:ascii="Times New Roman" w:hAnsi="Times New Roman" w:cs="Times New Roman"/>
          <w:color w:val="000000" w:themeColor="text1"/>
          <w:sz w:val="24"/>
          <w:szCs w:val="24"/>
        </w:rPr>
        <w:t xml:space="preserve"> P, </w:t>
      </w:r>
      <w:proofErr w:type="spellStart"/>
      <w:r w:rsidRPr="000A00D8">
        <w:rPr>
          <w:rFonts w:ascii="Times New Roman" w:hAnsi="Times New Roman" w:cs="Times New Roman"/>
          <w:color w:val="000000" w:themeColor="text1"/>
          <w:sz w:val="24"/>
          <w:szCs w:val="24"/>
        </w:rPr>
        <w:t>Lehtinen</w:t>
      </w:r>
      <w:proofErr w:type="spellEnd"/>
      <w:r w:rsidRPr="000A00D8">
        <w:rPr>
          <w:rFonts w:ascii="Times New Roman" w:hAnsi="Times New Roman" w:cs="Times New Roman"/>
          <w:color w:val="000000" w:themeColor="text1"/>
          <w:sz w:val="24"/>
          <w:szCs w:val="24"/>
        </w:rPr>
        <w:t xml:space="preserve"> M et al. Comparison of Performances of Two Commercially Available Tests, a PCR Assay and a Ligase Chain Reaction Test, in Detection of Urogenital </w:t>
      </w:r>
      <w:r w:rsidRPr="000A00D8">
        <w:rPr>
          <w:rFonts w:ascii="Times New Roman" w:hAnsi="Times New Roman" w:cs="Times New Roman"/>
          <w:i/>
          <w:iCs/>
          <w:color w:val="000000" w:themeColor="text1"/>
          <w:sz w:val="24"/>
          <w:szCs w:val="24"/>
        </w:rPr>
        <w:t xml:space="preserve">Chlamydia trachomatis </w:t>
      </w:r>
      <w:r w:rsidRPr="000A00D8">
        <w:rPr>
          <w:rFonts w:ascii="Times New Roman" w:hAnsi="Times New Roman" w:cs="Times New Roman"/>
          <w:color w:val="000000" w:themeColor="text1"/>
          <w:sz w:val="24"/>
          <w:szCs w:val="24"/>
        </w:rPr>
        <w:t>Infection. J Clin Microbiol.1998;36(6):1489-93.</w:t>
      </w:r>
    </w:p>
    <w:p w14:paraId="0AF9A4E2" w14:textId="2224A4C9" w:rsidR="00E14D0D" w:rsidRPr="000A00D8" w:rsidRDefault="00E14D0D" w:rsidP="00EE3093">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Centre for Disease Control and Prevention. Sexually transmitted infections treatment guidelines 2021. </w:t>
      </w:r>
      <w:hyperlink r:id="rId19" w:history="1">
        <w:r w:rsidRPr="000A00D8">
          <w:rPr>
            <w:rStyle w:val="Hyperlink"/>
            <w:rFonts w:ascii="Times New Roman" w:hAnsi="Times New Roman" w:cs="Times New Roman"/>
            <w:color w:val="000000" w:themeColor="text1"/>
            <w:sz w:val="24"/>
            <w:szCs w:val="24"/>
          </w:rPr>
          <w:t>https://www.cdc.gov/std/treatment-guidelines/default.htm</w:t>
        </w:r>
      </w:hyperlink>
      <w:r w:rsidRPr="000A00D8">
        <w:rPr>
          <w:rFonts w:ascii="Times New Roman" w:hAnsi="Times New Roman" w:cs="Times New Roman"/>
          <w:color w:val="000000" w:themeColor="text1"/>
          <w:sz w:val="24"/>
          <w:szCs w:val="24"/>
        </w:rPr>
        <w:t>. [Last accessed on 2023 September 23]</w:t>
      </w:r>
    </w:p>
    <w:p w14:paraId="263723B5"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Kissinger P, Mohammed H, Richardson-Alston G. Patient-delivered partner treatment for male urethritis: a randomized, controlled trial. </w:t>
      </w:r>
      <w:r w:rsidRPr="000A00D8">
        <w:rPr>
          <w:rFonts w:ascii="Times New Roman" w:hAnsi="Times New Roman" w:cs="Times New Roman"/>
          <w:iCs/>
          <w:color w:val="000000" w:themeColor="text1"/>
          <w:sz w:val="24"/>
          <w:szCs w:val="24"/>
        </w:rPr>
        <w:t xml:space="preserve">Clin Infect Dis. </w:t>
      </w:r>
      <w:r w:rsidRPr="000A00D8">
        <w:rPr>
          <w:rFonts w:ascii="Times New Roman" w:hAnsi="Times New Roman" w:cs="Times New Roman"/>
          <w:color w:val="000000" w:themeColor="text1"/>
          <w:sz w:val="24"/>
          <w:szCs w:val="24"/>
        </w:rPr>
        <w:t>2005;41(5):623-9.</w:t>
      </w:r>
    </w:p>
    <w:p w14:paraId="2C6193AC"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bCs/>
          <w:color w:val="000000" w:themeColor="text1"/>
          <w:sz w:val="24"/>
          <w:szCs w:val="24"/>
        </w:rPr>
        <w:lastRenderedPageBreak/>
        <w:t xml:space="preserve"> </w:t>
      </w:r>
      <w:r w:rsidRPr="000A00D8">
        <w:rPr>
          <w:rFonts w:ascii="Times New Roman" w:hAnsi="Times New Roman" w:cs="Times New Roman"/>
          <w:color w:val="000000" w:themeColor="text1"/>
          <w:sz w:val="24"/>
          <w:szCs w:val="24"/>
        </w:rPr>
        <w:t>Fung M, Scott KC, Kent CK. Chlamydial and gonococcal reinfec</w:t>
      </w:r>
      <w:r w:rsidRPr="000A00D8">
        <w:rPr>
          <w:rFonts w:ascii="Times New Roman" w:hAnsi="Times New Roman" w:cs="Times New Roman"/>
          <w:color w:val="000000" w:themeColor="text1"/>
          <w:sz w:val="24"/>
          <w:szCs w:val="24"/>
        </w:rPr>
        <w:softHyphen/>
        <w:t xml:space="preserve">tion among men: a systematic review of data to evaluate the need for retesting. Sex </w:t>
      </w:r>
      <w:proofErr w:type="spellStart"/>
      <w:r w:rsidRPr="000A00D8">
        <w:rPr>
          <w:rFonts w:ascii="Times New Roman" w:hAnsi="Times New Roman" w:cs="Times New Roman"/>
          <w:color w:val="000000" w:themeColor="text1"/>
          <w:sz w:val="24"/>
          <w:szCs w:val="24"/>
        </w:rPr>
        <w:t>Transm</w:t>
      </w:r>
      <w:proofErr w:type="spellEnd"/>
      <w:r w:rsidRPr="000A00D8">
        <w:rPr>
          <w:rFonts w:ascii="Times New Roman" w:hAnsi="Times New Roman" w:cs="Times New Roman"/>
          <w:color w:val="000000" w:themeColor="text1"/>
          <w:sz w:val="24"/>
          <w:szCs w:val="24"/>
        </w:rPr>
        <w:t xml:space="preserve"> Infect. 2007;83:304–9.</w:t>
      </w:r>
    </w:p>
    <w:p w14:paraId="366AFAD0"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Kampmeier</w:t>
      </w:r>
      <w:proofErr w:type="spellEnd"/>
      <w:r w:rsidRPr="000A00D8">
        <w:rPr>
          <w:rFonts w:ascii="Times New Roman" w:hAnsi="Times New Roman" w:cs="Times New Roman"/>
          <w:color w:val="000000" w:themeColor="text1"/>
          <w:sz w:val="24"/>
          <w:szCs w:val="24"/>
        </w:rPr>
        <w:t xml:space="preserve"> RH. Identification of the gonococcus by Albert Neisser. Sex </w:t>
      </w:r>
      <w:proofErr w:type="spellStart"/>
      <w:r w:rsidRPr="000A00D8">
        <w:rPr>
          <w:rFonts w:ascii="Times New Roman" w:hAnsi="Times New Roman" w:cs="Times New Roman"/>
          <w:color w:val="000000" w:themeColor="text1"/>
          <w:sz w:val="24"/>
          <w:szCs w:val="24"/>
        </w:rPr>
        <w:t>Transm</w:t>
      </w:r>
      <w:proofErr w:type="spellEnd"/>
      <w:r w:rsidRPr="000A00D8">
        <w:rPr>
          <w:rFonts w:ascii="Times New Roman" w:hAnsi="Times New Roman" w:cs="Times New Roman"/>
          <w:color w:val="000000" w:themeColor="text1"/>
          <w:sz w:val="24"/>
          <w:szCs w:val="24"/>
        </w:rPr>
        <w:t xml:space="preserve"> Dis. 1978;5:71-2.</w:t>
      </w:r>
    </w:p>
    <w:p w14:paraId="4124C26C"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Lich R, Rowntree GR. </w:t>
      </w:r>
      <w:proofErr w:type="spellStart"/>
      <w:r w:rsidRPr="000A00D8">
        <w:rPr>
          <w:rFonts w:ascii="Times New Roman" w:hAnsi="Times New Roman" w:cs="Times New Roman"/>
          <w:color w:val="000000" w:themeColor="text1"/>
          <w:sz w:val="24"/>
          <w:szCs w:val="24"/>
        </w:rPr>
        <w:t>Sulfanilamide</w:t>
      </w:r>
      <w:proofErr w:type="spellEnd"/>
      <w:r w:rsidRPr="000A00D8">
        <w:rPr>
          <w:rFonts w:ascii="Times New Roman" w:hAnsi="Times New Roman" w:cs="Times New Roman"/>
          <w:color w:val="000000" w:themeColor="text1"/>
          <w:sz w:val="24"/>
          <w:szCs w:val="24"/>
        </w:rPr>
        <w:t xml:space="preserve"> therapy in acute </w:t>
      </w:r>
      <w:proofErr w:type="spellStart"/>
      <w:r w:rsidRPr="000A00D8">
        <w:rPr>
          <w:rFonts w:ascii="Times New Roman" w:hAnsi="Times New Roman" w:cs="Times New Roman"/>
          <w:color w:val="000000" w:themeColor="text1"/>
          <w:sz w:val="24"/>
          <w:szCs w:val="24"/>
        </w:rPr>
        <w:t>neisserian</w:t>
      </w:r>
      <w:proofErr w:type="spellEnd"/>
      <w:r w:rsidRPr="000A00D8">
        <w:rPr>
          <w:rFonts w:ascii="Times New Roman" w:hAnsi="Times New Roman" w:cs="Times New Roman"/>
          <w:color w:val="000000" w:themeColor="text1"/>
          <w:sz w:val="24"/>
          <w:szCs w:val="24"/>
        </w:rPr>
        <w:t xml:space="preserve"> urethritis. Am J Syph </w:t>
      </w:r>
      <w:proofErr w:type="spellStart"/>
      <w:r w:rsidRPr="000A00D8">
        <w:rPr>
          <w:rFonts w:ascii="Times New Roman" w:hAnsi="Times New Roman" w:cs="Times New Roman"/>
          <w:color w:val="000000" w:themeColor="text1"/>
          <w:sz w:val="24"/>
          <w:szCs w:val="24"/>
        </w:rPr>
        <w:t>Gonorrhea</w:t>
      </w:r>
      <w:proofErr w:type="spellEnd"/>
      <w:r w:rsidRPr="000A00D8">
        <w:rPr>
          <w:rFonts w:ascii="Times New Roman" w:hAnsi="Times New Roman" w:cs="Times New Roman"/>
          <w:color w:val="000000" w:themeColor="text1"/>
          <w:sz w:val="24"/>
          <w:szCs w:val="24"/>
        </w:rPr>
        <w:t xml:space="preserve"> </w:t>
      </w:r>
      <w:proofErr w:type="spellStart"/>
      <w:r w:rsidRPr="000A00D8">
        <w:rPr>
          <w:rFonts w:ascii="Times New Roman" w:hAnsi="Times New Roman" w:cs="Times New Roman"/>
          <w:color w:val="000000" w:themeColor="text1"/>
          <w:sz w:val="24"/>
          <w:szCs w:val="24"/>
        </w:rPr>
        <w:t>Vener</w:t>
      </w:r>
      <w:proofErr w:type="spellEnd"/>
      <w:r w:rsidRPr="000A00D8">
        <w:rPr>
          <w:rFonts w:ascii="Times New Roman" w:hAnsi="Times New Roman" w:cs="Times New Roman"/>
          <w:color w:val="000000" w:themeColor="text1"/>
          <w:sz w:val="24"/>
          <w:szCs w:val="24"/>
        </w:rPr>
        <w:t xml:space="preserve"> Dis. 1939;23:323-31.</w:t>
      </w:r>
    </w:p>
    <w:p w14:paraId="3A43804D"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A00D8">
        <w:rPr>
          <w:rFonts w:ascii="Times New Roman" w:hAnsi="Times New Roman" w:cs="Times New Roman"/>
          <w:color w:val="000000" w:themeColor="text1"/>
          <w:sz w:val="24"/>
          <w:szCs w:val="24"/>
        </w:rPr>
        <w:t xml:space="preserve">Miller CP, Scott WW, Moeller V. Studies on the action of penicillin- The rapidity of its therapeutic effect on </w:t>
      </w:r>
      <w:proofErr w:type="spellStart"/>
      <w:r w:rsidRPr="000A00D8">
        <w:rPr>
          <w:rFonts w:ascii="Times New Roman" w:hAnsi="Times New Roman" w:cs="Times New Roman"/>
          <w:color w:val="000000" w:themeColor="text1"/>
          <w:sz w:val="24"/>
          <w:szCs w:val="24"/>
        </w:rPr>
        <w:t>gonococcic</w:t>
      </w:r>
      <w:proofErr w:type="spellEnd"/>
      <w:r w:rsidRPr="000A00D8">
        <w:rPr>
          <w:rFonts w:ascii="Times New Roman" w:hAnsi="Times New Roman" w:cs="Times New Roman"/>
          <w:color w:val="000000" w:themeColor="text1"/>
          <w:sz w:val="24"/>
          <w:szCs w:val="24"/>
        </w:rPr>
        <w:t xml:space="preserve"> urethritis. JAMA. 1944;125:607-10.</w:t>
      </w:r>
    </w:p>
    <w:p w14:paraId="4A9DE65C"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Bryan JP, Hira SK, Brady W, Luo N, Mwale C, </w:t>
      </w:r>
      <w:proofErr w:type="spellStart"/>
      <w:r w:rsidRPr="000A00D8">
        <w:rPr>
          <w:rFonts w:ascii="Times New Roman" w:hAnsi="Times New Roman" w:cs="Times New Roman"/>
          <w:color w:val="000000" w:themeColor="text1"/>
          <w:sz w:val="24"/>
          <w:szCs w:val="24"/>
        </w:rPr>
        <w:t>Mpoko</w:t>
      </w:r>
      <w:proofErr w:type="spellEnd"/>
      <w:r w:rsidRPr="000A00D8">
        <w:rPr>
          <w:rFonts w:ascii="Times New Roman" w:hAnsi="Times New Roman" w:cs="Times New Roman"/>
          <w:color w:val="000000" w:themeColor="text1"/>
          <w:sz w:val="24"/>
          <w:szCs w:val="24"/>
        </w:rPr>
        <w:t xml:space="preserve"> G, et al. Oral ciprofloxacin versus ceftriaxone for the treatment of urethritis from resistant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in Zambia. </w:t>
      </w:r>
      <w:proofErr w:type="spellStart"/>
      <w:r w:rsidRPr="000A00D8">
        <w:rPr>
          <w:rFonts w:ascii="Times New Roman" w:hAnsi="Times New Roman" w:cs="Times New Roman"/>
          <w:color w:val="000000" w:themeColor="text1"/>
          <w:sz w:val="24"/>
          <w:szCs w:val="24"/>
        </w:rPr>
        <w:t>Antimicrob</w:t>
      </w:r>
      <w:proofErr w:type="spellEnd"/>
      <w:r w:rsidRPr="000A00D8">
        <w:rPr>
          <w:rFonts w:ascii="Times New Roman" w:hAnsi="Times New Roman" w:cs="Times New Roman"/>
          <w:color w:val="000000" w:themeColor="text1"/>
          <w:sz w:val="24"/>
          <w:szCs w:val="24"/>
        </w:rPr>
        <w:t xml:space="preserve"> Agents </w:t>
      </w:r>
      <w:proofErr w:type="spellStart"/>
      <w:r w:rsidRPr="000A00D8">
        <w:rPr>
          <w:rFonts w:ascii="Times New Roman" w:hAnsi="Times New Roman" w:cs="Times New Roman"/>
          <w:color w:val="000000" w:themeColor="text1"/>
          <w:sz w:val="24"/>
          <w:szCs w:val="24"/>
        </w:rPr>
        <w:t>Chemother</w:t>
      </w:r>
      <w:proofErr w:type="spellEnd"/>
      <w:r w:rsidRPr="000A00D8">
        <w:rPr>
          <w:rFonts w:ascii="Times New Roman" w:hAnsi="Times New Roman" w:cs="Times New Roman"/>
          <w:color w:val="000000" w:themeColor="text1"/>
          <w:sz w:val="24"/>
          <w:szCs w:val="24"/>
        </w:rPr>
        <w:t>. 1990;34:819-22.</w:t>
      </w:r>
    </w:p>
    <w:p w14:paraId="269B2FD7"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Dewitt WE, Thomas ML, Johnson SR, Morse SA. Frequency and distribution in the United States of strains of </w:t>
      </w:r>
      <w:r w:rsidRPr="000A00D8">
        <w:rPr>
          <w:rFonts w:ascii="Times New Roman" w:hAnsi="Times New Roman" w:cs="Times New Roman"/>
          <w:i/>
          <w:color w:val="000000" w:themeColor="text1"/>
          <w:sz w:val="24"/>
          <w:szCs w:val="24"/>
        </w:rPr>
        <w:t>Neisseria gonorrhoeae</w:t>
      </w:r>
      <w:r w:rsidRPr="000A00D8">
        <w:rPr>
          <w:rFonts w:ascii="Times New Roman" w:hAnsi="Times New Roman" w:cs="Times New Roman"/>
          <w:color w:val="000000" w:themeColor="text1"/>
          <w:sz w:val="24"/>
          <w:szCs w:val="24"/>
        </w:rPr>
        <w:t xml:space="preserve"> with plasmid-mediated, high-level resistance to tetracycline. J Infect Dis. 1987;155:819-22.</w:t>
      </w:r>
    </w:p>
    <w:p w14:paraId="2A870B78"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Unemo</w:t>
      </w:r>
      <w:proofErr w:type="spellEnd"/>
      <w:r w:rsidRPr="000A00D8">
        <w:rPr>
          <w:rFonts w:ascii="Times New Roman" w:hAnsi="Times New Roman" w:cs="Times New Roman"/>
          <w:color w:val="000000" w:themeColor="text1"/>
          <w:sz w:val="24"/>
          <w:szCs w:val="24"/>
        </w:rPr>
        <w:t xml:space="preserve"> M, </w:t>
      </w:r>
      <w:proofErr w:type="spellStart"/>
      <w:r w:rsidRPr="000A00D8">
        <w:rPr>
          <w:rFonts w:ascii="Times New Roman" w:hAnsi="Times New Roman" w:cs="Times New Roman"/>
          <w:color w:val="000000" w:themeColor="text1"/>
          <w:sz w:val="24"/>
          <w:szCs w:val="24"/>
        </w:rPr>
        <w:t>Golparian</w:t>
      </w:r>
      <w:proofErr w:type="spellEnd"/>
      <w:r w:rsidRPr="000A00D8">
        <w:rPr>
          <w:rFonts w:ascii="Times New Roman" w:hAnsi="Times New Roman" w:cs="Times New Roman"/>
          <w:color w:val="000000" w:themeColor="text1"/>
          <w:sz w:val="24"/>
          <w:szCs w:val="24"/>
        </w:rPr>
        <w:t xml:space="preserve"> D, </w:t>
      </w:r>
      <w:proofErr w:type="spellStart"/>
      <w:r w:rsidRPr="000A00D8">
        <w:rPr>
          <w:rFonts w:ascii="Times New Roman" w:hAnsi="Times New Roman" w:cs="Times New Roman"/>
          <w:color w:val="000000" w:themeColor="text1"/>
          <w:sz w:val="24"/>
          <w:szCs w:val="24"/>
        </w:rPr>
        <w:t>Syversen</w:t>
      </w:r>
      <w:proofErr w:type="spellEnd"/>
      <w:r w:rsidRPr="000A00D8">
        <w:rPr>
          <w:rFonts w:ascii="Times New Roman" w:hAnsi="Times New Roman" w:cs="Times New Roman"/>
          <w:color w:val="000000" w:themeColor="text1"/>
          <w:sz w:val="24"/>
          <w:szCs w:val="24"/>
        </w:rPr>
        <w:t xml:space="preserve"> G. Two cases of verified clinical failures using internationally recommended first-line cefixime for gonorrhoea treatment, Norway, 2010. </w:t>
      </w:r>
      <w:proofErr w:type="spellStart"/>
      <w:r w:rsidRPr="000A00D8">
        <w:rPr>
          <w:rFonts w:ascii="Times New Roman" w:hAnsi="Times New Roman" w:cs="Times New Roman"/>
          <w:color w:val="000000" w:themeColor="text1"/>
          <w:sz w:val="24"/>
          <w:szCs w:val="24"/>
        </w:rPr>
        <w:t>Eurosurv</w:t>
      </w:r>
      <w:proofErr w:type="spellEnd"/>
      <w:r w:rsidRPr="000A00D8">
        <w:rPr>
          <w:rFonts w:ascii="Times New Roman" w:hAnsi="Times New Roman" w:cs="Times New Roman"/>
          <w:color w:val="000000" w:themeColor="text1"/>
          <w:sz w:val="24"/>
          <w:szCs w:val="24"/>
        </w:rPr>
        <w:t>. 2010;15(47).</w:t>
      </w:r>
    </w:p>
    <w:p w14:paraId="19CFD58F"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Ohnishi M, </w:t>
      </w:r>
      <w:proofErr w:type="spellStart"/>
      <w:r w:rsidRPr="000A00D8">
        <w:rPr>
          <w:rFonts w:ascii="Times New Roman" w:hAnsi="Times New Roman" w:cs="Times New Roman"/>
          <w:color w:val="000000" w:themeColor="text1"/>
          <w:sz w:val="24"/>
          <w:szCs w:val="24"/>
        </w:rPr>
        <w:t>Saika</w:t>
      </w:r>
      <w:proofErr w:type="spellEnd"/>
      <w:r w:rsidRPr="000A00D8">
        <w:rPr>
          <w:rFonts w:ascii="Times New Roman" w:hAnsi="Times New Roman" w:cs="Times New Roman"/>
          <w:color w:val="000000" w:themeColor="text1"/>
          <w:sz w:val="24"/>
          <w:szCs w:val="24"/>
        </w:rPr>
        <w:t xml:space="preserve"> T, </w:t>
      </w:r>
      <w:proofErr w:type="spellStart"/>
      <w:r w:rsidRPr="000A00D8">
        <w:rPr>
          <w:rFonts w:ascii="Times New Roman" w:hAnsi="Times New Roman" w:cs="Times New Roman"/>
          <w:color w:val="000000" w:themeColor="text1"/>
          <w:sz w:val="24"/>
          <w:szCs w:val="24"/>
        </w:rPr>
        <w:t>Hoshina</w:t>
      </w:r>
      <w:proofErr w:type="spellEnd"/>
      <w:r w:rsidRPr="000A00D8">
        <w:rPr>
          <w:rFonts w:ascii="Times New Roman" w:hAnsi="Times New Roman" w:cs="Times New Roman"/>
          <w:color w:val="000000" w:themeColor="text1"/>
          <w:sz w:val="24"/>
          <w:szCs w:val="24"/>
        </w:rPr>
        <w:t xml:space="preserve"> S. Ceftriaxone-resistant </w:t>
      </w:r>
      <w:r w:rsidRPr="000A00D8">
        <w:rPr>
          <w:rFonts w:ascii="Times New Roman" w:hAnsi="Times New Roman" w:cs="Times New Roman"/>
          <w:i/>
          <w:iCs/>
          <w:color w:val="000000" w:themeColor="text1"/>
          <w:sz w:val="24"/>
          <w:szCs w:val="24"/>
        </w:rPr>
        <w:t>Neisseria gonorrhoeae</w:t>
      </w:r>
      <w:r w:rsidRPr="000A00D8">
        <w:rPr>
          <w:rFonts w:ascii="Times New Roman" w:hAnsi="Times New Roman" w:cs="Times New Roman"/>
          <w:color w:val="000000" w:themeColor="text1"/>
          <w:sz w:val="24"/>
          <w:szCs w:val="24"/>
        </w:rPr>
        <w:t xml:space="preserve">, Japan. </w:t>
      </w:r>
      <w:proofErr w:type="spellStart"/>
      <w:r w:rsidRPr="000A00D8">
        <w:rPr>
          <w:rFonts w:ascii="Times New Roman" w:hAnsi="Times New Roman" w:cs="Times New Roman"/>
          <w:color w:val="000000" w:themeColor="text1"/>
          <w:sz w:val="24"/>
          <w:szCs w:val="24"/>
        </w:rPr>
        <w:t>Emerg</w:t>
      </w:r>
      <w:proofErr w:type="spellEnd"/>
      <w:r w:rsidRPr="000A00D8">
        <w:rPr>
          <w:rFonts w:ascii="Times New Roman" w:hAnsi="Times New Roman" w:cs="Times New Roman"/>
          <w:color w:val="000000" w:themeColor="text1"/>
          <w:sz w:val="24"/>
          <w:szCs w:val="24"/>
        </w:rPr>
        <w:t xml:space="preserve"> Infect Dis. 2011;17:148-9.</w:t>
      </w:r>
    </w:p>
    <w:p w14:paraId="5540960E"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A00D8">
        <w:rPr>
          <w:rFonts w:ascii="Times New Roman" w:hAnsi="Times New Roman" w:cs="Times New Roman"/>
          <w:color w:val="000000" w:themeColor="text1"/>
          <w:sz w:val="24"/>
          <w:szCs w:val="24"/>
        </w:rPr>
        <w:t>Unemo</w:t>
      </w:r>
      <w:proofErr w:type="spellEnd"/>
      <w:r w:rsidRPr="000A00D8">
        <w:rPr>
          <w:rFonts w:ascii="Times New Roman" w:hAnsi="Times New Roman" w:cs="Times New Roman"/>
          <w:color w:val="000000" w:themeColor="text1"/>
          <w:sz w:val="24"/>
          <w:szCs w:val="24"/>
        </w:rPr>
        <w:t xml:space="preserve"> M, </w:t>
      </w:r>
      <w:proofErr w:type="spellStart"/>
      <w:r w:rsidRPr="000A00D8">
        <w:rPr>
          <w:rFonts w:ascii="Times New Roman" w:hAnsi="Times New Roman" w:cs="Times New Roman"/>
          <w:color w:val="000000" w:themeColor="text1"/>
          <w:sz w:val="24"/>
          <w:szCs w:val="24"/>
        </w:rPr>
        <w:t>Golparian</w:t>
      </w:r>
      <w:proofErr w:type="spellEnd"/>
      <w:r w:rsidRPr="000A00D8">
        <w:rPr>
          <w:rFonts w:ascii="Times New Roman" w:hAnsi="Times New Roman" w:cs="Times New Roman"/>
          <w:color w:val="000000" w:themeColor="text1"/>
          <w:sz w:val="24"/>
          <w:szCs w:val="24"/>
        </w:rPr>
        <w:t xml:space="preserve"> D, Nicholas R, Ohnishi M, </w:t>
      </w:r>
      <w:proofErr w:type="spellStart"/>
      <w:r w:rsidRPr="000A00D8">
        <w:rPr>
          <w:rFonts w:ascii="Times New Roman" w:hAnsi="Times New Roman" w:cs="Times New Roman"/>
          <w:color w:val="000000" w:themeColor="text1"/>
          <w:sz w:val="24"/>
          <w:szCs w:val="24"/>
        </w:rPr>
        <w:t>Galay</w:t>
      </w:r>
      <w:proofErr w:type="spellEnd"/>
      <w:r w:rsidRPr="000A00D8">
        <w:rPr>
          <w:rFonts w:ascii="Times New Roman" w:hAnsi="Times New Roman" w:cs="Times New Roman"/>
          <w:color w:val="000000" w:themeColor="text1"/>
          <w:sz w:val="24"/>
          <w:szCs w:val="24"/>
        </w:rPr>
        <w:t xml:space="preserve"> A, </w:t>
      </w:r>
      <w:proofErr w:type="spellStart"/>
      <w:r w:rsidRPr="000A00D8">
        <w:rPr>
          <w:rFonts w:ascii="Times New Roman" w:hAnsi="Times New Roman" w:cs="Times New Roman"/>
          <w:color w:val="000000" w:themeColor="text1"/>
          <w:sz w:val="24"/>
          <w:szCs w:val="24"/>
        </w:rPr>
        <w:t>Sednaoui</w:t>
      </w:r>
      <w:proofErr w:type="spellEnd"/>
      <w:r w:rsidRPr="000A00D8">
        <w:rPr>
          <w:rFonts w:ascii="Times New Roman" w:hAnsi="Times New Roman" w:cs="Times New Roman"/>
          <w:color w:val="000000" w:themeColor="text1"/>
          <w:sz w:val="24"/>
          <w:szCs w:val="24"/>
        </w:rPr>
        <w:t xml:space="preserve"> P. High-level cefixime and ceftriaxone-resistant </w:t>
      </w:r>
      <w:r w:rsidRPr="000A00D8">
        <w:rPr>
          <w:rFonts w:ascii="Times New Roman" w:hAnsi="Times New Roman" w:cs="Times New Roman"/>
          <w:i/>
          <w:iCs/>
          <w:color w:val="000000" w:themeColor="text1"/>
          <w:sz w:val="24"/>
          <w:szCs w:val="24"/>
        </w:rPr>
        <w:t xml:space="preserve">N. gonorrhoeae </w:t>
      </w:r>
      <w:r w:rsidRPr="000A00D8">
        <w:rPr>
          <w:rFonts w:ascii="Times New Roman" w:hAnsi="Times New Roman" w:cs="Times New Roman"/>
          <w:color w:val="000000" w:themeColor="text1"/>
          <w:sz w:val="24"/>
          <w:szCs w:val="24"/>
        </w:rPr>
        <w:t xml:space="preserve">in Europe (France): novel </w:t>
      </w:r>
      <w:proofErr w:type="spellStart"/>
      <w:r w:rsidRPr="000A00D8">
        <w:rPr>
          <w:rFonts w:ascii="Times New Roman" w:hAnsi="Times New Roman" w:cs="Times New Roman"/>
          <w:i/>
          <w:iCs/>
          <w:color w:val="000000" w:themeColor="text1"/>
          <w:sz w:val="24"/>
          <w:szCs w:val="24"/>
        </w:rPr>
        <w:t>penA</w:t>
      </w:r>
      <w:proofErr w:type="spellEnd"/>
      <w:r w:rsidRPr="000A00D8">
        <w:rPr>
          <w:rFonts w:ascii="Times New Roman" w:hAnsi="Times New Roman" w:cs="Times New Roman"/>
          <w:i/>
          <w:iCs/>
          <w:color w:val="000000" w:themeColor="text1"/>
          <w:sz w:val="24"/>
          <w:szCs w:val="24"/>
        </w:rPr>
        <w:t xml:space="preserve"> </w:t>
      </w:r>
      <w:r w:rsidRPr="000A00D8">
        <w:rPr>
          <w:rFonts w:ascii="Times New Roman" w:hAnsi="Times New Roman" w:cs="Times New Roman"/>
          <w:color w:val="000000" w:themeColor="text1"/>
          <w:sz w:val="24"/>
          <w:szCs w:val="24"/>
        </w:rPr>
        <w:t xml:space="preserve">mosaic allele in a successful international clone causes treatment failure. </w:t>
      </w:r>
      <w:proofErr w:type="spellStart"/>
      <w:r w:rsidRPr="000A00D8">
        <w:rPr>
          <w:rFonts w:ascii="Times New Roman" w:hAnsi="Times New Roman" w:cs="Times New Roman"/>
          <w:color w:val="000000" w:themeColor="text1"/>
          <w:sz w:val="24"/>
          <w:szCs w:val="24"/>
        </w:rPr>
        <w:t>Antimicrob</w:t>
      </w:r>
      <w:proofErr w:type="spellEnd"/>
      <w:r w:rsidRPr="000A00D8">
        <w:rPr>
          <w:rFonts w:ascii="Times New Roman" w:hAnsi="Times New Roman" w:cs="Times New Roman"/>
          <w:color w:val="000000" w:themeColor="text1"/>
          <w:sz w:val="24"/>
          <w:szCs w:val="24"/>
        </w:rPr>
        <w:t xml:space="preserve"> Agents </w:t>
      </w:r>
      <w:proofErr w:type="spellStart"/>
      <w:r w:rsidRPr="000A00D8">
        <w:rPr>
          <w:rFonts w:ascii="Times New Roman" w:hAnsi="Times New Roman" w:cs="Times New Roman"/>
          <w:color w:val="000000" w:themeColor="text1"/>
          <w:sz w:val="24"/>
          <w:szCs w:val="24"/>
        </w:rPr>
        <w:t>Chemother</w:t>
      </w:r>
      <w:proofErr w:type="spellEnd"/>
      <w:r w:rsidRPr="000A00D8">
        <w:rPr>
          <w:rFonts w:ascii="Times New Roman" w:hAnsi="Times New Roman" w:cs="Times New Roman"/>
          <w:color w:val="000000" w:themeColor="text1"/>
          <w:sz w:val="24"/>
          <w:szCs w:val="24"/>
        </w:rPr>
        <w:t>. 2012;56(3):1273-80.</w:t>
      </w:r>
    </w:p>
    <w:p w14:paraId="29C97F63"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color w:val="000000" w:themeColor="text1"/>
          <w:sz w:val="24"/>
          <w:szCs w:val="24"/>
        </w:rPr>
        <w:t xml:space="preserve">Bolan GA, Sparling PP, </w:t>
      </w:r>
      <w:proofErr w:type="spellStart"/>
      <w:r w:rsidRPr="000A00D8">
        <w:rPr>
          <w:rFonts w:ascii="Times New Roman" w:hAnsi="Times New Roman" w:cs="Times New Roman"/>
          <w:color w:val="000000" w:themeColor="text1"/>
          <w:sz w:val="24"/>
          <w:szCs w:val="24"/>
        </w:rPr>
        <w:t>Wassherheit</w:t>
      </w:r>
      <w:proofErr w:type="spellEnd"/>
      <w:r w:rsidRPr="000A00D8">
        <w:rPr>
          <w:rFonts w:ascii="Times New Roman" w:hAnsi="Times New Roman" w:cs="Times New Roman"/>
          <w:color w:val="000000" w:themeColor="text1"/>
          <w:sz w:val="24"/>
          <w:szCs w:val="24"/>
        </w:rPr>
        <w:t xml:space="preserve"> JN. The emerging threat of untreatable gonococcal infection. N </w:t>
      </w:r>
      <w:proofErr w:type="spellStart"/>
      <w:r w:rsidRPr="000A00D8">
        <w:rPr>
          <w:rFonts w:ascii="Times New Roman" w:hAnsi="Times New Roman" w:cs="Times New Roman"/>
          <w:color w:val="000000" w:themeColor="text1"/>
          <w:sz w:val="24"/>
          <w:szCs w:val="24"/>
        </w:rPr>
        <w:t>Engl</w:t>
      </w:r>
      <w:proofErr w:type="spellEnd"/>
      <w:r w:rsidRPr="000A00D8">
        <w:rPr>
          <w:rFonts w:ascii="Times New Roman" w:hAnsi="Times New Roman" w:cs="Times New Roman"/>
          <w:color w:val="000000" w:themeColor="text1"/>
          <w:sz w:val="24"/>
          <w:szCs w:val="24"/>
        </w:rPr>
        <w:t xml:space="preserve"> J Med. 2012;366(6):485-7.</w:t>
      </w:r>
    </w:p>
    <w:p w14:paraId="3228CCD0" w14:textId="3706F682" w:rsidR="00E14D0D" w:rsidRPr="000A00D8" w:rsidRDefault="00E14D0D" w:rsidP="00E14D0D">
      <w:pPr>
        <w:pStyle w:val="NormalWeb"/>
        <w:numPr>
          <w:ilvl w:val="0"/>
          <w:numId w:val="6"/>
        </w:numPr>
        <w:spacing w:line="360" w:lineRule="auto"/>
        <w:jc w:val="both"/>
        <w:rPr>
          <w:color w:val="000000" w:themeColor="text1"/>
        </w:rPr>
      </w:pPr>
      <w:proofErr w:type="spellStart"/>
      <w:r w:rsidRPr="000A00D8">
        <w:rPr>
          <w:color w:val="000000" w:themeColor="text1"/>
        </w:rPr>
        <w:t>Unemo</w:t>
      </w:r>
      <w:proofErr w:type="spellEnd"/>
      <w:r w:rsidRPr="000A00D8">
        <w:rPr>
          <w:color w:val="000000" w:themeColor="text1"/>
        </w:rPr>
        <w:t xml:space="preserve"> M, </w:t>
      </w:r>
      <w:proofErr w:type="spellStart"/>
      <w:r w:rsidRPr="000A00D8">
        <w:rPr>
          <w:color w:val="000000" w:themeColor="text1"/>
        </w:rPr>
        <w:t>Lahra</w:t>
      </w:r>
      <w:proofErr w:type="spellEnd"/>
      <w:r w:rsidRPr="000A00D8">
        <w:rPr>
          <w:color w:val="000000" w:themeColor="text1"/>
        </w:rPr>
        <w:t xml:space="preserve"> MM, Escher M, </w:t>
      </w:r>
      <w:proofErr w:type="spellStart"/>
      <w:r w:rsidRPr="000A00D8">
        <w:rPr>
          <w:color w:val="000000" w:themeColor="text1"/>
        </w:rPr>
        <w:t>Eremin</w:t>
      </w:r>
      <w:proofErr w:type="spellEnd"/>
      <w:r w:rsidRPr="000A00D8">
        <w:rPr>
          <w:color w:val="000000" w:themeColor="text1"/>
        </w:rPr>
        <w:t xml:space="preserve"> S, Cole MJ, Galarza P, et al. WHO global antimicrobial resistance surveillance for </w:t>
      </w:r>
      <w:r w:rsidRPr="000A00D8">
        <w:rPr>
          <w:i/>
          <w:iCs/>
          <w:color w:val="000000" w:themeColor="text1"/>
        </w:rPr>
        <w:t xml:space="preserve">Neisseria gonorrhoeae </w:t>
      </w:r>
      <w:r w:rsidRPr="000A00D8">
        <w:rPr>
          <w:color w:val="000000" w:themeColor="text1"/>
        </w:rPr>
        <w:t xml:space="preserve">2017-18: a retrospective observational study. </w:t>
      </w:r>
      <w:r w:rsidRPr="000A00D8">
        <w:rPr>
          <w:i/>
          <w:iCs/>
          <w:color w:val="000000" w:themeColor="text1"/>
        </w:rPr>
        <w:t xml:space="preserve">Lancet Microbe. </w:t>
      </w:r>
      <w:r w:rsidRPr="000A00D8">
        <w:rPr>
          <w:color w:val="000000" w:themeColor="text1"/>
        </w:rPr>
        <w:t xml:space="preserve">(2021) 2:e627–36. </w:t>
      </w:r>
      <w:proofErr w:type="spellStart"/>
      <w:r w:rsidRPr="000A00D8">
        <w:rPr>
          <w:color w:val="000000" w:themeColor="text1"/>
        </w:rPr>
        <w:t>doi</w:t>
      </w:r>
      <w:proofErr w:type="spellEnd"/>
      <w:r w:rsidRPr="000A00D8">
        <w:rPr>
          <w:color w:val="000000" w:themeColor="text1"/>
        </w:rPr>
        <w:t>: 10.1016/ S2666- 5247(21)00171- 3</w:t>
      </w:r>
      <w:r w:rsidR="00EE3093" w:rsidRPr="000A00D8">
        <w:rPr>
          <w:color w:val="000000" w:themeColor="text1"/>
        </w:rPr>
        <w:t>.</w:t>
      </w:r>
      <w:r w:rsidRPr="000A00D8">
        <w:rPr>
          <w:color w:val="000000" w:themeColor="text1"/>
        </w:rPr>
        <w:t xml:space="preserve"> </w:t>
      </w:r>
    </w:p>
    <w:p w14:paraId="624604DA"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Cs/>
          <w:color w:val="000000" w:themeColor="text1"/>
          <w:sz w:val="24"/>
          <w:szCs w:val="24"/>
        </w:rPr>
        <w:t xml:space="preserve">Newman LM, Moran JS, </w:t>
      </w:r>
      <w:proofErr w:type="spellStart"/>
      <w:r w:rsidRPr="000A00D8">
        <w:rPr>
          <w:rFonts w:ascii="Times New Roman" w:hAnsi="Times New Roman" w:cs="Times New Roman"/>
          <w:bCs/>
          <w:color w:val="000000" w:themeColor="text1"/>
          <w:sz w:val="24"/>
          <w:szCs w:val="24"/>
        </w:rPr>
        <w:t>Workowski</w:t>
      </w:r>
      <w:proofErr w:type="spellEnd"/>
      <w:r w:rsidRPr="000A00D8">
        <w:rPr>
          <w:rFonts w:ascii="Times New Roman" w:hAnsi="Times New Roman" w:cs="Times New Roman"/>
          <w:bCs/>
          <w:color w:val="000000" w:themeColor="text1"/>
          <w:sz w:val="24"/>
          <w:szCs w:val="24"/>
        </w:rPr>
        <w:t xml:space="preserve"> KA. </w:t>
      </w:r>
      <w:r w:rsidRPr="000A00D8">
        <w:rPr>
          <w:rFonts w:ascii="Times New Roman" w:hAnsi="Times New Roman" w:cs="Times New Roman"/>
          <w:color w:val="000000" w:themeColor="text1"/>
          <w:sz w:val="24"/>
          <w:szCs w:val="24"/>
        </w:rPr>
        <w:t xml:space="preserve">Update on the Management of Gonorrhoea in Adults in the United States. </w:t>
      </w:r>
      <w:r w:rsidRPr="000A00D8">
        <w:rPr>
          <w:rFonts w:ascii="Times New Roman" w:hAnsi="Times New Roman" w:cs="Times New Roman"/>
          <w:bCs/>
          <w:color w:val="000000" w:themeColor="text1"/>
          <w:sz w:val="24"/>
          <w:szCs w:val="24"/>
        </w:rPr>
        <w:t>Clin Infect Dis. 2007;44:84–101</w:t>
      </w:r>
      <w:r w:rsidRPr="000A00D8">
        <w:rPr>
          <w:rFonts w:ascii="Times New Roman" w:hAnsi="Times New Roman" w:cs="Times New Roman"/>
          <w:color w:val="000000" w:themeColor="text1"/>
          <w:sz w:val="24"/>
          <w:szCs w:val="24"/>
        </w:rPr>
        <w:t>.</w:t>
      </w:r>
    </w:p>
    <w:p w14:paraId="33350F5D" w14:textId="77777777" w:rsidR="00E14D0D" w:rsidRPr="000A00D8"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A00D8">
        <w:rPr>
          <w:rFonts w:ascii="Times New Roman" w:hAnsi="Times New Roman" w:cs="Times New Roman"/>
          <w:bCs/>
          <w:color w:val="000000" w:themeColor="text1"/>
          <w:sz w:val="24"/>
          <w:szCs w:val="24"/>
        </w:rPr>
        <w:lastRenderedPageBreak/>
        <w:t xml:space="preserve">Wang SA, Papp JR, </w:t>
      </w:r>
      <w:proofErr w:type="spellStart"/>
      <w:r w:rsidRPr="000A00D8">
        <w:rPr>
          <w:rFonts w:ascii="Times New Roman" w:hAnsi="Times New Roman" w:cs="Times New Roman"/>
          <w:bCs/>
          <w:color w:val="000000" w:themeColor="text1"/>
          <w:sz w:val="24"/>
          <w:szCs w:val="24"/>
        </w:rPr>
        <w:t>Stamm</w:t>
      </w:r>
      <w:proofErr w:type="spellEnd"/>
      <w:r w:rsidRPr="000A00D8">
        <w:rPr>
          <w:rFonts w:ascii="Times New Roman" w:hAnsi="Times New Roman" w:cs="Times New Roman"/>
          <w:bCs/>
          <w:color w:val="000000" w:themeColor="text1"/>
          <w:sz w:val="24"/>
          <w:szCs w:val="24"/>
        </w:rPr>
        <w:t xml:space="preserve"> WE, Peeling RW, Martin DH, Holmes KK. </w:t>
      </w:r>
      <w:r w:rsidRPr="000A00D8">
        <w:rPr>
          <w:rFonts w:ascii="Times New Roman" w:hAnsi="Times New Roman" w:cs="Times New Roman"/>
          <w:color w:val="000000" w:themeColor="text1"/>
          <w:sz w:val="24"/>
          <w:szCs w:val="24"/>
        </w:rPr>
        <w:t xml:space="preserve">Evaluation of Antimicrobial Resistance and Treatment Failures for </w:t>
      </w:r>
      <w:r w:rsidRPr="000A00D8">
        <w:rPr>
          <w:rFonts w:ascii="Times New Roman" w:hAnsi="Times New Roman" w:cs="Times New Roman"/>
          <w:i/>
          <w:iCs/>
          <w:color w:val="000000" w:themeColor="text1"/>
          <w:sz w:val="24"/>
          <w:szCs w:val="24"/>
        </w:rPr>
        <w:t>Chlamydia trachomatis</w:t>
      </w:r>
      <w:r w:rsidRPr="000A00D8">
        <w:rPr>
          <w:rFonts w:ascii="Times New Roman" w:hAnsi="Times New Roman" w:cs="Times New Roman"/>
          <w:color w:val="000000" w:themeColor="text1"/>
          <w:sz w:val="24"/>
          <w:szCs w:val="24"/>
        </w:rPr>
        <w:t>: A Meeting Report .</w:t>
      </w:r>
      <w:r w:rsidRPr="000A00D8">
        <w:rPr>
          <w:rFonts w:ascii="Times New Roman" w:hAnsi="Times New Roman" w:cs="Times New Roman"/>
          <w:bCs/>
          <w:color w:val="000000" w:themeColor="text1"/>
          <w:sz w:val="24"/>
          <w:szCs w:val="24"/>
        </w:rPr>
        <w:t xml:space="preserve"> J Infect Dis. 2005;191:917–23.</w:t>
      </w:r>
    </w:p>
    <w:p w14:paraId="159B3968" w14:textId="77777777" w:rsidR="00E14D0D" w:rsidRPr="000A00D8" w:rsidRDefault="00E14D0D" w:rsidP="00E14D0D">
      <w:pPr>
        <w:spacing w:line="360" w:lineRule="auto"/>
        <w:ind w:left="360"/>
        <w:jc w:val="both"/>
        <w:rPr>
          <w:rFonts w:ascii="Times New Roman" w:hAnsi="Times New Roman" w:cs="Times New Roman"/>
          <w:color w:val="000000" w:themeColor="text1"/>
          <w:sz w:val="24"/>
          <w:szCs w:val="24"/>
        </w:rPr>
      </w:pPr>
    </w:p>
    <w:p w14:paraId="7EF5FD5B" w14:textId="77777777" w:rsidR="00E14D0D" w:rsidRPr="000A00D8" w:rsidRDefault="00E14D0D" w:rsidP="00E14D0D">
      <w:pPr>
        <w:spacing w:line="360" w:lineRule="auto"/>
        <w:ind w:left="360"/>
        <w:jc w:val="both"/>
        <w:rPr>
          <w:rFonts w:ascii="Times New Roman" w:hAnsi="Times New Roman" w:cs="Times New Roman"/>
          <w:color w:val="000000" w:themeColor="text1"/>
          <w:sz w:val="24"/>
          <w:szCs w:val="24"/>
        </w:rPr>
      </w:pPr>
    </w:p>
    <w:p w14:paraId="3E057D33" w14:textId="77777777" w:rsidR="00E14D0D" w:rsidRPr="000A00D8" w:rsidRDefault="00E14D0D" w:rsidP="00E14D0D">
      <w:pPr>
        <w:spacing w:line="360" w:lineRule="auto"/>
        <w:ind w:left="360"/>
        <w:jc w:val="both"/>
        <w:rPr>
          <w:rFonts w:ascii="Times New Roman" w:hAnsi="Times New Roman" w:cs="Times New Roman"/>
          <w:color w:val="000000" w:themeColor="text1"/>
          <w:sz w:val="24"/>
          <w:szCs w:val="24"/>
        </w:rPr>
      </w:pPr>
    </w:p>
    <w:p w14:paraId="73A0F227" w14:textId="77777777" w:rsidR="00E14D0D" w:rsidRPr="000A00D8" w:rsidRDefault="00E14D0D" w:rsidP="00E14D0D">
      <w:pPr>
        <w:spacing w:line="360" w:lineRule="auto"/>
        <w:jc w:val="both"/>
        <w:rPr>
          <w:rFonts w:ascii="Times New Roman" w:hAnsi="Times New Roman" w:cs="Times New Roman"/>
          <w:color w:val="000000" w:themeColor="text1"/>
          <w:sz w:val="24"/>
          <w:szCs w:val="24"/>
        </w:rPr>
      </w:pPr>
    </w:p>
    <w:p w14:paraId="0076C034" w14:textId="77777777" w:rsidR="00E14D0D" w:rsidRPr="000A00D8" w:rsidRDefault="00E14D0D" w:rsidP="00E14D0D">
      <w:pPr>
        <w:rPr>
          <w:rFonts w:ascii="Times New Roman" w:hAnsi="Times New Roman" w:cs="Times New Roman"/>
          <w:color w:val="000000" w:themeColor="text1"/>
          <w:sz w:val="24"/>
          <w:szCs w:val="24"/>
        </w:rPr>
      </w:pPr>
    </w:p>
    <w:p w14:paraId="04F90E95" w14:textId="77777777" w:rsidR="00514812" w:rsidRPr="000A00D8" w:rsidRDefault="00514812" w:rsidP="00E14D0D">
      <w:pPr>
        <w:spacing w:line="360" w:lineRule="auto"/>
        <w:jc w:val="both"/>
        <w:rPr>
          <w:rFonts w:ascii="Times New Roman" w:hAnsi="Times New Roman" w:cs="Times New Roman"/>
          <w:color w:val="000000" w:themeColor="text1"/>
          <w:sz w:val="24"/>
          <w:szCs w:val="24"/>
        </w:rPr>
      </w:pPr>
    </w:p>
    <w:sectPr w:rsidR="00514812" w:rsidRPr="000A00D8" w:rsidSect="00E21E9A">
      <w:footerReference w:type="default" r:id="rId20"/>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A7CD8" w14:textId="77777777" w:rsidR="00AD7476" w:rsidRDefault="00AD7476" w:rsidP="00E21E9A">
      <w:pPr>
        <w:spacing w:after="0" w:line="240" w:lineRule="auto"/>
      </w:pPr>
      <w:r>
        <w:separator/>
      </w:r>
    </w:p>
  </w:endnote>
  <w:endnote w:type="continuationSeparator" w:id="0">
    <w:p w14:paraId="09057535" w14:textId="77777777" w:rsidR="00AD7476" w:rsidRDefault="00AD7476" w:rsidP="00E2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Futura Std Book">
    <w:altName w:val="Futura Std Book"/>
    <w:panose1 w:val="020B0602020204020303"/>
    <w:charset w:val="00"/>
    <w:family w:val="swiss"/>
    <w:notTrueType/>
    <w:pitch w:val="default"/>
    <w:sig w:usb0="00000003" w:usb1="00000000" w:usb2="00000000" w:usb3="00000000" w:csb0="00000001" w:csb1="00000000"/>
  </w:font>
  <w:font w:name="Myriad Pro Light">
    <w:altName w:val="Myriad Pro Light"/>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59"/>
      <w:docPartObj>
        <w:docPartGallery w:val="Page Numbers (Bottom of Page)"/>
        <w:docPartUnique/>
      </w:docPartObj>
    </w:sdtPr>
    <w:sdtContent>
      <w:p w14:paraId="7EE040C8" w14:textId="77777777" w:rsidR="00C849E3" w:rsidRDefault="00000000">
        <w:pPr>
          <w:pStyle w:val="Footer"/>
          <w:jc w:val="center"/>
        </w:pPr>
        <w:r>
          <w:fldChar w:fldCharType="begin"/>
        </w:r>
        <w:r>
          <w:instrText xml:space="preserve"> PAGE   \* MERGEFORMAT </w:instrText>
        </w:r>
        <w:r>
          <w:fldChar w:fldCharType="separate"/>
        </w:r>
        <w:r w:rsidR="00C849E3">
          <w:rPr>
            <w:noProof/>
          </w:rPr>
          <w:t>26</w:t>
        </w:r>
        <w:r>
          <w:rPr>
            <w:noProof/>
          </w:rPr>
          <w:fldChar w:fldCharType="end"/>
        </w:r>
      </w:p>
    </w:sdtContent>
  </w:sdt>
  <w:p w14:paraId="7C222C6B" w14:textId="77777777" w:rsidR="00E21E9A" w:rsidRDefault="00E21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3FE79" w14:textId="77777777" w:rsidR="00AD7476" w:rsidRDefault="00AD7476" w:rsidP="00E21E9A">
      <w:pPr>
        <w:spacing w:after="0" w:line="240" w:lineRule="auto"/>
      </w:pPr>
      <w:r>
        <w:separator/>
      </w:r>
    </w:p>
  </w:footnote>
  <w:footnote w:type="continuationSeparator" w:id="0">
    <w:p w14:paraId="09139A22" w14:textId="77777777" w:rsidR="00AD7476" w:rsidRDefault="00AD7476" w:rsidP="00E21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F66"/>
    <w:multiLevelType w:val="hybridMultilevel"/>
    <w:tmpl w:val="F13AD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464D"/>
    <w:multiLevelType w:val="hybridMultilevel"/>
    <w:tmpl w:val="7A128DDC"/>
    <w:lvl w:ilvl="0" w:tplc="40090001">
      <w:start w:val="1"/>
      <w:numFmt w:val="bullet"/>
      <w:lvlText w:val=""/>
      <w:lvlJc w:val="left"/>
      <w:pPr>
        <w:ind w:left="771" w:hanging="360"/>
      </w:pPr>
      <w:rPr>
        <w:rFonts w:ascii="Symbol" w:hAnsi="Symbol" w:hint="default"/>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2" w15:restartNumberingAfterBreak="0">
    <w:nsid w:val="06F506D4"/>
    <w:multiLevelType w:val="hybridMultilevel"/>
    <w:tmpl w:val="5A8625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2B5693"/>
    <w:multiLevelType w:val="hybridMultilevel"/>
    <w:tmpl w:val="D2163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AD6205"/>
    <w:multiLevelType w:val="hybridMultilevel"/>
    <w:tmpl w:val="D09EE6E6"/>
    <w:lvl w:ilvl="0" w:tplc="40090001">
      <w:start w:val="1"/>
      <w:numFmt w:val="bullet"/>
      <w:lvlText w:val=""/>
      <w:lvlJc w:val="left"/>
      <w:pPr>
        <w:ind w:left="771" w:hanging="360"/>
      </w:pPr>
      <w:rPr>
        <w:rFonts w:ascii="Symbol" w:hAnsi="Symbol" w:hint="default"/>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5" w15:restartNumberingAfterBreak="0">
    <w:nsid w:val="5CBA1F7A"/>
    <w:multiLevelType w:val="hybridMultilevel"/>
    <w:tmpl w:val="876241C6"/>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15:restartNumberingAfterBreak="0">
    <w:nsid w:val="6FB65E5E"/>
    <w:multiLevelType w:val="hybridMultilevel"/>
    <w:tmpl w:val="EF0067A6"/>
    <w:lvl w:ilvl="0" w:tplc="40090001">
      <w:start w:val="1"/>
      <w:numFmt w:val="bullet"/>
      <w:lvlText w:val=""/>
      <w:lvlJc w:val="left"/>
      <w:pPr>
        <w:ind w:left="1230" w:hanging="360"/>
      </w:pPr>
      <w:rPr>
        <w:rFonts w:ascii="Symbol" w:hAnsi="Symbol" w:hint="default"/>
      </w:rPr>
    </w:lvl>
    <w:lvl w:ilvl="1" w:tplc="40090003" w:tentative="1">
      <w:start w:val="1"/>
      <w:numFmt w:val="bullet"/>
      <w:lvlText w:val="o"/>
      <w:lvlJc w:val="left"/>
      <w:pPr>
        <w:ind w:left="1950" w:hanging="360"/>
      </w:pPr>
      <w:rPr>
        <w:rFonts w:ascii="Courier New" w:hAnsi="Courier New" w:cs="Courier New" w:hint="default"/>
      </w:rPr>
    </w:lvl>
    <w:lvl w:ilvl="2" w:tplc="40090005" w:tentative="1">
      <w:start w:val="1"/>
      <w:numFmt w:val="bullet"/>
      <w:lvlText w:val=""/>
      <w:lvlJc w:val="left"/>
      <w:pPr>
        <w:ind w:left="2670" w:hanging="360"/>
      </w:pPr>
      <w:rPr>
        <w:rFonts w:ascii="Wingdings" w:hAnsi="Wingdings" w:hint="default"/>
      </w:rPr>
    </w:lvl>
    <w:lvl w:ilvl="3" w:tplc="40090001" w:tentative="1">
      <w:start w:val="1"/>
      <w:numFmt w:val="bullet"/>
      <w:lvlText w:val=""/>
      <w:lvlJc w:val="left"/>
      <w:pPr>
        <w:ind w:left="3390" w:hanging="360"/>
      </w:pPr>
      <w:rPr>
        <w:rFonts w:ascii="Symbol" w:hAnsi="Symbol" w:hint="default"/>
      </w:rPr>
    </w:lvl>
    <w:lvl w:ilvl="4" w:tplc="40090003" w:tentative="1">
      <w:start w:val="1"/>
      <w:numFmt w:val="bullet"/>
      <w:lvlText w:val="o"/>
      <w:lvlJc w:val="left"/>
      <w:pPr>
        <w:ind w:left="4110" w:hanging="360"/>
      </w:pPr>
      <w:rPr>
        <w:rFonts w:ascii="Courier New" w:hAnsi="Courier New" w:cs="Courier New" w:hint="default"/>
      </w:rPr>
    </w:lvl>
    <w:lvl w:ilvl="5" w:tplc="40090005" w:tentative="1">
      <w:start w:val="1"/>
      <w:numFmt w:val="bullet"/>
      <w:lvlText w:val=""/>
      <w:lvlJc w:val="left"/>
      <w:pPr>
        <w:ind w:left="4830" w:hanging="360"/>
      </w:pPr>
      <w:rPr>
        <w:rFonts w:ascii="Wingdings" w:hAnsi="Wingdings" w:hint="default"/>
      </w:rPr>
    </w:lvl>
    <w:lvl w:ilvl="6" w:tplc="40090001" w:tentative="1">
      <w:start w:val="1"/>
      <w:numFmt w:val="bullet"/>
      <w:lvlText w:val=""/>
      <w:lvlJc w:val="left"/>
      <w:pPr>
        <w:ind w:left="5550" w:hanging="360"/>
      </w:pPr>
      <w:rPr>
        <w:rFonts w:ascii="Symbol" w:hAnsi="Symbol" w:hint="default"/>
      </w:rPr>
    </w:lvl>
    <w:lvl w:ilvl="7" w:tplc="40090003" w:tentative="1">
      <w:start w:val="1"/>
      <w:numFmt w:val="bullet"/>
      <w:lvlText w:val="o"/>
      <w:lvlJc w:val="left"/>
      <w:pPr>
        <w:ind w:left="6270" w:hanging="360"/>
      </w:pPr>
      <w:rPr>
        <w:rFonts w:ascii="Courier New" w:hAnsi="Courier New" w:cs="Courier New" w:hint="default"/>
      </w:rPr>
    </w:lvl>
    <w:lvl w:ilvl="8" w:tplc="40090005" w:tentative="1">
      <w:start w:val="1"/>
      <w:numFmt w:val="bullet"/>
      <w:lvlText w:val=""/>
      <w:lvlJc w:val="left"/>
      <w:pPr>
        <w:ind w:left="6990" w:hanging="360"/>
      </w:pPr>
      <w:rPr>
        <w:rFonts w:ascii="Wingdings" w:hAnsi="Wingdings" w:hint="default"/>
      </w:rPr>
    </w:lvl>
  </w:abstractNum>
  <w:abstractNum w:abstractNumId="7" w15:restartNumberingAfterBreak="0">
    <w:nsid w:val="70926D00"/>
    <w:multiLevelType w:val="hybridMultilevel"/>
    <w:tmpl w:val="E0F474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64692A"/>
    <w:multiLevelType w:val="hybridMultilevel"/>
    <w:tmpl w:val="90F22D8A"/>
    <w:lvl w:ilvl="0" w:tplc="56300282">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16cid:durableId="1032195904">
    <w:abstractNumId w:val="4"/>
  </w:num>
  <w:num w:numId="2" w16cid:durableId="1897468473">
    <w:abstractNumId w:val="1"/>
  </w:num>
  <w:num w:numId="3" w16cid:durableId="781605350">
    <w:abstractNumId w:val="6"/>
  </w:num>
  <w:num w:numId="4" w16cid:durableId="840631112">
    <w:abstractNumId w:val="5"/>
  </w:num>
  <w:num w:numId="5" w16cid:durableId="1486163474">
    <w:abstractNumId w:val="3"/>
  </w:num>
  <w:num w:numId="6" w16cid:durableId="1158307491">
    <w:abstractNumId w:val="2"/>
  </w:num>
  <w:num w:numId="7" w16cid:durableId="1636444725">
    <w:abstractNumId w:val="7"/>
  </w:num>
  <w:num w:numId="8" w16cid:durableId="1222330455">
    <w:abstractNumId w:val="0"/>
  </w:num>
  <w:num w:numId="9" w16cid:durableId="631253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F2"/>
    <w:rsid w:val="00021334"/>
    <w:rsid w:val="00025EB0"/>
    <w:rsid w:val="00031191"/>
    <w:rsid w:val="00033FC0"/>
    <w:rsid w:val="0004099F"/>
    <w:rsid w:val="0004407A"/>
    <w:rsid w:val="00054E32"/>
    <w:rsid w:val="00057E18"/>
    <w:rsid w:val="000638B3"/>
    <w:rsid w:val="00071C46"/>
    <w:rsid w:val="000743C3"/>
    <w:rsid w:val="000825E3"/>
    <w:rsid w:val="00091309"/>
    <w:rsid w:val="000A00D8"/>
    <w:rsid w:val="000A7F49"/>
    <w:rsid w:val="000B4D02"/>
    <w:rsid w:val="000D43B0"/>
    <w:rsid w:val="00100F61"/>
    <w:rsid w:val="001040E7"/>
    <w:rsid w:val="001143AD"/>
    <w:rsid w:val="00123611"/>
    <w:rsid w:val="001237EE"/>
    <w:rsid w:val="00137CF8"/>
    <w:rsid w:val="00140804"/>
    <w:rsid w:val="00144F5F"/>
    <w:rsid w:val="00175938"/>
    <w:rsid w:val="001813B3"/>
    <w:rsid w:val="00186023"/>
    <w:rsid w:val="001A0927"/>
    <w:rsid w:val="001A5ECB"/>
    <w:rsid w:val="001B2285"/>
    <w:rsid w:val="001B7F37"/>
    <w:rsid w:val="001D6344"/>
    <w:rsid w:val="001D6592"/>
    <w:rsid w:val="001E2B00"/>
    <w:rsid w:val="001F3CCB"/>
    <w:rsid w:val="00221F2D"/>
    <w:rsid w:val="00226546"/>
    <w:rsid w:val="00232F91"/>
    <w:rsid w:val="002437A6"/>
    <w:rsid w:val="0024608B"/>
    <w:rsid w:val="00265F6B"/>
    <w:rsid w:val="00272319"/>
    <w:rsid w:val="00281702"/>
    <w:rsid w:val="00281B2F"/>
    <w:rsid w:val="00287527"/>
    <w:rsid w:val="00292F17"/>
    <w:rsid w:val="002C5F12"/>
    <w:rsid w:val="002C6401"/>
    <w:rsid w:val="002D0EF3"/>
    <w:rsid w:val="002D14A1"/>
    <w:rsid w:val="002D55B5"/>
    <w:rsid w:val="002F011E"/>
    <w:rsid w:val="002F2593"/>
    <w:rsid w:val="002F5159"/>
    <w:rsid w:val="00314152"/>
    <w:rsid w:val="00315311"/>
    <w:rsid w:val="0035479E"/>
    <w:rsid w:val="0037191A"/>
    <w:rsid w:val="00375047"/>
    <w:rsid w:val="00384E81"/>
    <w:rsid w:val="00384F91"/>
    <w:rsid w:val="00394235"/>
    <w:rsid w:val="003B1871"/>
    <w:rsid w:val="003C4BDB"/>
    <w:rsid w:val="003C566B"/>
    <w:rsid w:val="003E0253"/>
    <w:rsid w:val="003E42B1"/>
    <w:rsid w:val="003F26C4"/>
    <w:rsid w:val="00407436"/>
    <w:rsid w:val="004164DC"/>
    <w:rsid w:val="004276D6"/>
    <w:rsid w:val="00451D5D"/>
    <w:rsid w:val="004569E9"/>
    <w:rsid w:val="00463092"/>
    <w:rsid w:val="00465C1B"/>
    <w:rsid w:val="004B10E0"/>
    <w:rsid w:val="004C2526"/>
    <w:rsid w:val="004C3F08"/>
    <w:rsid w:val="004C4605"/>
    <w:rsid w:val="004C5674"/>
    <w:rsid w:val="004C7A2F"/>
    <w:rsid w:val="004E013A"/>
    <w:rsid w:val="00504192"/>
    <w:rsid w:val="005127E0"/>
    <w:rsid w:val="00514812"/>
    <w:rsid w:val="0052260D"/>
    <w:rsid w:val="00523ECB"/>
    <w:rsid w:val="00530ACC"/>
    <w:rsid w:val="00534102"/>
    <w:rsid w:val="00561ABE"/>
    <w:rsid w:val="005656C4"/>
    <w:rsid w:val="00567CE4"/>
    <w:rsid w:val="00573FF3"/>
    <w:rsid w:val="00577EE5"/>
    <w:rsid w:val="00590617"/>
    <w:rsid w:val="0059468E"/>
    <w:rsid w:val="005B12E1"/>
    <w:rsid w:val="005D1E54"/>
    <w:rsid w:val="005F68C3"/>
    <w:rsid w:val="00603DA5"/>
    <w:rsid w:val="00606C15"/>
    <w:rsid w:val="00613AC2"/>
    <w:rsid w:val="00623335"/>
    <w:rsid w:val="00635581"/>
    <w:rsid w:val="00677A2B"/>
    <w:rsid w:val="006869DB"/>
    <w:rsid w:val="006906C9"/>
    <w:rsid w:val="006B28A0"/>
    <w:rsid w:val="006B7D2F"/>
    <w:rsid w:val="006C5343"/>
    <w:rsid w:val="006D05B6"/>
    <w:rsid w:val="006D08DA"/>
    <w:rsid w:val="006D730F"/>
    <w:rsid w:val="006E1BD8"/>
    <w:rsid w:val="006E28F8"/>
    <w:rsid w:val="006E2F3E"/>
    <w:rsid w:val="006F298F"/>
    <w:rsid w:val="006F74B0"/>
    <w:rsid w:val="007062DC"/>
    <w:rsid w:val="007112C5"/>
    <w:rsid w:val="00714773"/>
    <w:rsid w:val="0071730C"/>
    <w:rsid w:val="00717601"/>
    <w:rsid w:val="0072127C"/>
    <w:rsid w:val="00727C04"/>
    <w:rsid w:val="007403F2"/>
    <w:rsid w:val="0075629F"/>
    <w:rsid w:val="00775D24"/>
    <w:rsid w:val="00790F11"/>
    <w:rsid w:val="00795DB0"/>
    <w:rsid w:val="00796EAD"/>
    <w:rsid w:val="007B4A3B"/>
    <w:rsid w:val="007C66F8"/>
    <w:rsid w:val="007D3C82"/>
    <w:rsid w:val="007D79C7"/>
    <w:rsid w:val="007E1E77"/>
    <w:rsid w:val="007F0912"/>
    <w:rsid w:val="007F1C18"/>
    <w:rsid w:val="007F752B"/>
    <w:rsid w:val="00827DA3"/>
    <w:rsid w:val="00827EFD"/>
    <w:rsid w:val="00835607"/>
    <w:rsid w:val="00840B83"/>
    <w:rsid w:val="0084148A"/>
    <w:rsid w:val="0084697A"/>
    <w:rsid w:val="00850B92"/>
    <w:rsid w:val="00851BD4"/>
    <w:rsid w:val="0085702F"/>
    <w:rsid w:val="0087356E"/>
    <w:rsid w:val="00877036"/>
    <w:rsid w:val="00880D1A"/>
    <w:rsid w:val="008855DA"/>
    <w:rsid w:val="008B2150"/>
    <w:rsid w:val="008B2E19"/>
    <w:rsid w:val="008B672E"/>
    <w:rsid w:val="008C4BD5"/>
    <w:rsid w:val="008D7B0E"/>
    <w:rsid w:val="008E3F6B"/>
    <w:rsid w:val="008F66D1"/>
    <w:rsid w:val="009041B9"/>
    <w:rsid w:val="009048D0"/>
    <w:rsid w:val="00911B62"/>
    <w:rsid w:val="00923EE2"/>
    <w:rsid w:val="00927EA9"/>
    <w:rsid w:val="00935725"/>
    <w:rsid w:val="009367AD"/>
    <w:rsid w:val="00963140"/>
    <w:rsid w:val="00965978"/>
    <w:rsid w:val="00965AF8"/>
    <w:rsid w:val="00973D53"/>
    <w:rsid w:val="00981933"/>
    <w:rsid w:val="0099508B"/>
    <w:rsid w:val="009A319A"/>
    <w:rsid w:val="009B29D7"/>
    <w:rsid w:val="009B3DB6"/>
    <w:rsid w:val="009B574C"/>
    <w:rsid w:val="009D57E0"/>
    <w:rsid w:val="009E3D70"/>
    <w:rsid w:val="009E415E"/>
    <w:rsid w:val="009E427C"/>
    <w:rsid w:val="009E47F2"/>
    <w:rsid w:val="00A060E7"/>
    <w:rsid w:val="00A073CE"/>
    <w:rsid w:val="00A20398"/>
    <w:rsid w:val="00A21744"/>
    <w:rsid w:val="00A234E6"/>
    <w:rsid w:val="00A31B25"/>
    <w:rsid w:val="00A42FC0"/>
    <w:rsid w:val="00A44EB2"/>
    <w:rsid w:val="00A472F3"/>
    <w:rsid w:val="00A5738A"/>
    <w:rsid w:val="00A60AA1"/>
    <w:rsid w:val="00A6148B"/>
    <w:rsid w:val="00A634FF"/>
    <w:rsid w:val="00A73AC1"/>
    <w:rsid w:val="00A74D8F"/>
    <w:rsid w:val="00A76C52"/>
    <w:rsid w:val="00A87528"/>
    <w:rsid w:val="00AA6228"/>
    <w:rsid w:val="00AB6153"/>
    <w:rsid w:val="00AD077B"/>
    <w:rsid w:val="00AD32FA"/>
    <w:rsid w:val="00AD5ECB"/>
    <w:rsid w:val="00AD7476"/>
    <w:rsid w:val="00AE008C"/>
    <w:rsid w:val="00AE1944"/>
    <w:rsid w:val="00AF5792"/>
    <w:rsid w:val="00B243BE"/>
    <w:rsid w:val="00B246DD"/>
    <w:rsid w:val="00B337A4"/>
    <w:rsid w:val="00B33C37"/>
    <w:rsid w:val="00B37EEE"/>
    <w:rsid w:val="00B559DF"/>
    <w:rsid w:val="00B60F61"/>
    <w:rsid w:val="00B751A8"/>
    <w:rsid w:val="00B761A8"/>
    <w:rsid w:val="00B77162"/>
    <w:rsid w:val="00B858D3"/>
    <w:rsid w:val="00B93A36"/>
    <w:rsid w:val="00B96EF6"/>
    <w:rsid w:val="00BA764E"/>
    <w:rsid w:val="00BD1AF5"/>
    <w:rsid w:val="00BE15C8"/>
    <w:rsid w:val="00BF137F"/>
    <w:rsid w:val="00C0268F"/>
    <w:rsid w:val="00C277B7"/>
    <w:rsid w:val="00C30193"/>
    <w:rsid w:val="00C346AE"/>
    <w:rsid w:val="00C466DD"/>
    <w:rsid w:val="00C849E3"/>
    <w:rsid w:val="00C97D6C"/>
    <w:rsid w:val="00CB2E82"/>
    <w:rsid w:val="00CB3BE0"/>
    <w:rsid w:val="00CC0DFD"/>
    <w:rsid w:val="00CC214D"/>
    <w:rsid w:val="00CD0C76"/>
    <w:rsid w:val="00CD3E95"/>
    <w:rsid w:val="00D21E0D"/>
    <w:rsid w:val="00D37572"/>
    <w:rsid w:val="00D5093F"/>
    <w:rsid w:val="00D538F2"/>
    <w:rsid w:val="00D573B4"/>
    <w:rsid w:val="00D63E7D"/>
    <w:rsid w:val="00D74C65"/>
    <w:rsid w:val="00D8165D"/>
    <w:rsid w:val="00D8391F"/>
    <w:rsid w:val="00DA2A5B"/>
    <w:rsid w:val="00DA669E"/>
    <w:rsid w:val="00DB40C3"/>
    <w:rsid w:val="00DB623C"/>
    <w:rsid w:val="00DD1F3F"/>
    <w:rsid w:val="00DD4BBA"/>
    <w:rsid w:val="00DF1F94"/>
    <w:rsid w:val="00DF5AE3"/>
    <w:rsid w:val="00DF6138"/>
    <w:rsid w:val="00E06D2C"/>
    <w:rsid w:val="00E13ABD"/>
    <w:rsid w:val="00E14D0D"/>
    <w:rsid w:val="00E151DA"/>
    <w:rsid w:val="00E21E9A"/>
    <w:rsid w:val="00E42141"/>
    <w:rsid w:val="00E465FD"/>
    <w:rsid w:val="00E537C9"/>
    <w:rsid w:val="00E73734"/>
    <w:rsid w:val="00E9200D"/>
    <w:rsid w:val="00E96427"/>
    <w:rsid w:val="00EB197A"/>
    <w:rsid w:val="00EB1E5B"/>
    <w:rsid w:val="00EB2B09"/>
    <w:rsid w:val="00EB4B0D"/>
    <w:rsid w:val="00EB4F2C"/>
    <w:rsid w:val="00EB5843"/>
    <w:rsid w:val="00EC090D"/>
    <w:rsid w:val="00ED1D8A"/>
    <w:rsid w:val="00EE3093"/>
    <w:rsid w:val="00EF25CC"/>
    <w:rsid w:val="00EF2AC9"/>
    <w:rsid w:val="00EF5B72"/>
    <w:rsid w:val="00F172B6"/>
    <w:rsid w:val="00F2291C"/>
    <w:rsid w:val="00F30C4F"/>
    <w:rsid w:val="00F32150"/>
    <w:rsid w:val="00F34064"/>
    <w:rsid w:val="00F34CEA"/>
    <w:rsid w:val="00F446E9"/>
    <w:rsid w:val="00F46173"/>
    <w:rsid w:val="00F4690E"/>
    <w:rsid w:val="00F5240C"/>
    <w:rsid w:val="00F64DCA"/>
    <w:rsid w:val="00F66F22"/>
    <w:rsid w:val="00F773A9"/>
    <w:rsid w:val="00F81695"/>
    <w:rsid w:val="00F865DE"/>
    <w:rsid w:val="00F95A16"/>
    <w:rsid w:val="00FA5EFB"/>
    <w:rsid w:val="00FC146F"/>
    <w:rsid w:val="00FC767B"/>
    <w:rsid w:val="00FD0586"/>
    <w:rsid w:val="00FD748E"/>
    <w:rsid w:val="00FE3803"/>
    <w:rsid w:val="00FE3FF6"/>
    <w:rsid w:val="00FE505E"/>
    <w:rsid w:val="00FE750B"/>
    <w:rsid w:val="00FF32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5127"/>
  <w15:docId w15:val="{549161AF-E851-B142-8B90-0B776FCC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00D"/>
  </w:style>
  <w:style w:type="paragraph" w:styleId="Heading2">
    <w:name w:val="heading 2"/>
    <w:basedOn w:val="Default"/>
    <w:next w:val="Default"/>
    <w:link w:val="Heading2Char"/>
    <w:uiPriority w:val="99"/>
    <w:qFormat/>
    <w:rsid w:val="00AD32FA"/>
    <w:pPr>
      <w:outlineLvl w:val="1"/>
    </w:pPr>
    <w:rPr>
      <w:rFonts w:ascii="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597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73D53"/>
    <w:pPr>
      <w:ind w:left="720"/>
      <w:contextualSpacing/>
    </w:pPr>
  </w:style>
  <w:style w:type="paragraph" w:customStyle="1" w:styleId="Pa23">
    <w:name w:val="Pa23"/>
    <w:basedOn w:val="Default"/>
    <w:next w:val="Default"/>
    <w:uiPriority w:val="99"/>
    <w:rsid w:val="00A5738A"/>
    <w:pPr>
      <w:spacing w:line="221" w:lineRule="atLeast"/>
    </w:pPr>
    <w:rPr>
      <w:rFonts w:ascii="Adobe Garamond Pro" w:hAnsi="Adobe Garamond Pro" w:cstheme="minorBidi"/>
      <w:color w:val="auto"/>
    </w:rPr>
  </w:style>
  <w:style w:type="paragraph" w:customStyle="1" w:styleId="Pa25">
    <w:name w:val="Pa25"/>
    <w:basedOn w:val="Default"/>
    <w:next w:val="Default"/>
    <w:uiPriority w:val="99"/>
    <w:rsid w:val="00A5738A"/>
    <w:pPr>
      <w:spacing w:line="221" w:lineRule="atLeast"/>
    </w:pPr>
    <w:rPr>
      <w:rFonts w:ascii="Adobe Garamond Pro" w:hAnsi="Adobe Garamond Pro" w:cstheme="minorBidi"/>
      <w:color w:val="auto"/>
    </w:rPr>
  </w:style>
  <w:style w:type="paragraph" w:customStyle="1" w:styleId="Pa26">
    <w:name w:val="Pa26"/>
    <w:basedOn w:val="Default"/>
    <w:next w:val="Default"/>
    <w:uiPriority w:val="99"/>
    <w:rsid w:val="00A5738A"/>
    <w:pPr>
      <w:spacing w:line="261" w:lineRule="atLeast"/>
    </w:pPr>
    <w:rPr>
      <w:rFonts w:ascii="Futura Std Book" w:hAnsi="Futura Std Book" w:cstheme="minorBidi"/>
      <w:color w:val="auto"/>
    </w:rPr>
  </w:style>
  <w:style w:type="paragraph" w:customStyle="1" w:styleId="Pa31">
    <w:name w:val="Pa31"/>
    <w:basedOn w:val="Default"/>
    <w:next w:val="Default"/>
    <w:uiPriority w:val="99"/>
    <w:rsid w:val="00A5738A"/>
    <w:pPr>
      <w:spacing w:line="221" w:lineRule="atLeast"/>
    </w:pPr>
    <w:rPr>
      <w:rFonts w:ascii="Futura Std Book" w:hAnsi="Futura Std Book" w:cstheme="minorBidi"/>
      <w:color w:val="auto"/>
    </w:rPr>
  </w:style>
  <w:style w:type="paragraph" w:customStyle="1" w:styleId="Pa24">
    <w:name w:val="Pa24"/>
    <w:basedOn w:val="Default"/>
    <w:next w:val="Default"/>
    <w:uiPriority w:val="99"/>
    <w:rsid w:val="00A5738A"/>
    <w:pPr>
      <w:spacing w:line="181" w:lineRule="atLeast"/>
    </w:pPr>
    <w:rPr>
      <w:rFonts w:ascii="Futura Std Book" w:hAnsi="Futura Std Book" w:cstheme="minorBidi"/>
      <w:color w:val="auto"/>
    </w:rPr>
  </w:style>
  <w:style w:type="paragraph" w:customStyle="1" w:styleId="Pa51">
    <w:name w:val="Pa51"/>
    <w:basedOn w:val="Default"/>
    <w:next w:val="Default"/>
    <w:uiPriority w:val="99"/>
    <w:rsid w:val="00A5738A"/>
    <w:pPr>
      <w:spacing w:line="161" w:lineRule="atLeast"/>
    </w:pPr>
    <w:rPr>
      <w:rFonts w:ascii="Futura Std Book" w:hAnsi="Futura Std Book" w:cstheme="minorBidi"/>
      <w:color w:val="auto"/>
    </w:rPr>
  </w:style>
  <w:style w:type="character" w:customStyle="1" w:styleId="A14">
    <w:name w:val="A14"/>
    <w:uiPriority w:val="99"/>
    <w:rsid w:val="00A5738A"/>
    <w:rPr>
      <w:rFonts w:ascii="Myriad Pro Light" w:hAnsi="Myriad Pro Light" w:cs="Myriad Pro Light"/>
      <w:color w:val="000000"/>
      <w:sz w:val="11"/>
      <w:szCs w:val="11"/>
    </w:rPr>
  </w:style>
  <w:style w:type="paragraph" w:customStyle="1" w:styleId="Pa53">
    <w:name w:val="Pa53"/>
    <w:basedOn w:val="Default"/>
    <w:next w:val="Default"/>
    <w:uiPriority w:val="99"/>
    <w:rsid w:val="00A5738A"/>
    <w:pPr>
      <w:spacing w:line="161" w:lineRule="atLeast"/>
    </w:pPr>
    <w:rPr>
      <w:rFonts w:ascii="Futura Std Book" w:hAnsi="Futura Std Book" w:cstheme="minorBidi"/>
      <w:color w:val="auto"/>
    </w:rPr>
  </w:style>
  <w:style w:type="paragraph" w:customStyle="1" w:styleId="Pa54">
    <w:name w:val="Pa54"/>
    <w:basedOn w:val="Default"/>
    <w:next w:val="Default"/>
    <w:uiPriority w:val="99"/>
    <w:rsid w:val="00A5738A"/>
    <w:pPr>
      <w:spacing w:line="161" w:lineRule="atLeast"/>
    </w:pPr>
    <w:rPr>
      <w:rFonts w:ascii="Futura Std Book" w:hAnsi="Futura Std Book" w:cstheme="minorBidi"/>
      <w:color w:val="auto"/>
    </w:rPr>
  </w:style>
  <w:style w:type="paragraph" w:customStyle="1" w:styleId="Pa55">
    <w:name w:val="Pa55"/>
    <w:basedOn w:val="Default"/>
    <w:next w:val="Default"/>
    <w:uiPriority w:val="99"/>
    <w:rsid w:val="00A5738A"/>
    <w:pPr>
      <w:spacing w:line="161" w:lineRule="atLeast"/>
    </w:pPr>
    <w:rPr>
      <w:rFonts w:ascii="Futura Std Book" w:hAnsi="Futura Std Book" w:cstheme="minorBidi"/>
      <w:color w:val="auto"/>
    </w:rPr>
  </w:style>
  <w:style w:type="paragraph" w:customStyle="1" w:styleId="Pa56">
    <w:name w:val="Pa56"/>
    <w:basedOn w:val="Default"/>
    <w:next w:val="Default"/>
    <w:uiPriority w:val="99"/>
    <w:rsid w:val="00A5738A"/>
    <w:pPr>
      <w:spacing w:line="161" w:lineRule="atLeast"/>
    </w:pPr>
    <w:rPr>
      <w:rFonts w:ascii="Futura Std Book" w:hAnsi="Futura Std Book" w:cstheme="minorBidi"/>
      <w:color w:val="auto"/>
    </w:rPr>
  </w:style>
  <w:style w:type="paragraph" w:customStyle="1" w:styleId="Pa57">
    <w:name w:val="Pa57"/>
    <w:basedOn w:val="Default"/>
    <w:next w:val="Default"/>
    <w:uiPriority w:val="99"/>
    <w:rsid w:val="00A5738A"/>
    <w:pPr>
      <w:spacing w:line="161" w:lineRule="atLeast"/>
    </w:pPr>
    <w:rPr>
      <w:rFonts w:ascii="Futura Std Book" w:hAnsi="Futura Std Book" w:cstheme="minorBidi"/>
      <w:color w:val="auto"/>
    </w:rPr>
  </w:style>
  <w:style w:type="paragraph" w:customStyle="1" w:styleId="Pa58">
    <w:name w:val="Pa58"/>
    <w:basedOn w:val="Default"/>
    <w:next w:val="Default"/>
    <w:uiPriority w:val="99"/>
    <w:rsid w:val="00A5738A"/>
    <w:pPr>
      <w:spacing w:line="161" w:lineRule="atLeast"/>
    </w:pPr>
    <w:rPr>
      <w:rFonts w:ascii="Futura Std Book" w:hAnsi="Futura Std Book" w:cstheme="minorBidi"/>
      <w:color w:val="auto"/>
    </w:rPr>
  </w:style>
  <w:style w:type="paragraph" w:customStyle="1" w:styleId="Pa59">
    <w:name w:val="Pa59"/>
    <w:basedOn w:val="Default"/>
    <w:next w:val="Default"/>
    <w:uiPriority w:val="99"/>
    <w:rsid w:val="00A5738A"/>
    <w:pPr>
      <w:spacing w:line="161" w:lineRule="atLeast"/>
    </w:pPr>
    <w:rPr>
      <w:rFonts w:ascii="Futura Std Book" w:hAnsi="Futura Std Book" w:cstheme="minorBidi"/>
      <w:color w:val="auto"/>
    </w:rPr>
  </w:style>
  <w:style w:type="paragraph" w:customStyle="1" w:styleId="Pa38">
    <w:name w:val="Pa38"/>
    <w:basedOn w:val="Default"/>
    <w:next w:val="Default"/>
    <w:uiPriority w:val="99"/>
    <w:rsid w:val="00A5738A"/>
    <w:pPr>
      <w:spacing w:line="161" w:lineRule="atLeast"/>
    </w:pPr>
    <w:rPr>
      <w:rFonts w:ascii="Futura Std Book" w:hAnsi="Futura Std Book" w:cstheme="minorBidi"/>
      <w:color w:val="auto"/>
    </w:rPr>
  </w:style>
  <w:style w:type="paragraph" w:customStyle="1" w:styleId="Pa32">
    <w:name w:val="Pa32"/>
    <w:basedOn w:val="Default"/>
    <w:next w:val="Default"/>
    <w:uiPriority w:val="99"/>
    <w:rsid w:val="00A5738A"/>
    <w:pPr>
      <w:spacing w:line="221" w:lineRule="atLeast"/>
    </w:pPr>
    <w:rPr>
      <w:rFonts w:ascii="Futura Std Book" w:hAnsi="Futura Std Book" w:cstheme="minorBidi"/>
      <w:color w:val="auto"/>
    </w:rPr>
  </w:style>
  <w:style w:type="paragraph" w:customStyle="1" w:styleId="Pa36">
    <w:name w:val="Pa36"/>
    <w:basedOn w:val="Default"/>
    <w:next w:val="Default"/>
    <w:uiPriority w:val="99"/>
    <w:rsid w:val="00A5738A"/>
    <w:pPr>
      <w:spacing w:line="161" w:lineRule="atLeast"/>
    </w:pPr>
    <w:rPr>
      <w:rFonts w:ascii="Futura Std Book" w:hAnsi="Futura Std Book" w:cstheme="minorBidi"/>
      <w:color w:val="auto"/>
    </w:rPr>
  </w:style>
  <w:style w:type="paragraph" w:customStyle="1" w:styleId="Pa37">
    <w:name w:val="Pa37"/>
    <w:basedOn w:val="Default"/>
    <w:next w:val="Default"/>
    <w:uiPriority w:val="99"/>
    <w:rsid w:val="00A5738A"/>
    <w:pPr>
      <w:spacing w:line="161" w:lineRule="atLeast"/>
    </w:pPr>
    <w:rPr>
      <w:rFonts w:ascii="Futura Std Book" w:hAnsi="Futura Std Book" w:cstheme="minorBidi"/>
      <w:color w:val="auto"/>
    </w:rPr>
  </w:style>
  <w:style w:type="character" w:customStyle="1" w:styleId="apple-style-span">
    <w:name w:val="apple-style-span"/>
    <w:basedOn w:val="DefaultParagraphFont"/>
    <w:rsid w:val="00E465FD"/>
  </w:style>
  <w:style w:type="character" w:customStyle="1" w:styleId="Heading2Char">
    <w:name w:val="Heading 2 Char"/>
    <w:basedOn w:val="DefaultParagraphFont"/>
    <w:link w:val="Heading2"/>
    <w:uiPriority w:val="99"/>
    <w:rsid w:val="00AD32FA"/>
    <w:rPr>
      <w:rFonts w:ascii="Times New Roman" w:hAnsi="Times New Roman" w:cs="Times New Roman"/>
      <w:sz w:val="24"/>
      <w:szCs w:val="24"/>
    </w:rPr>
  </w:style>
  <w:style w:type="paragraph" w:styleId="Header">
    <w:name w:val="header"/>
    <w:basedOn w:val="Normal"/>
    <w:link w:val="HeaderChar"/>
    <w:uiPriority w:val="99"/>
    <w:semiHidden/>
    <w:unhideWhenUsed/>
    <w:rsid w:val="00E21E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1E9A"/>
  </w:style>
  <w:style w:type="paragraph" w:styleId="Footer">
    <w:name w:val="footer"/>
    <w:basedOn w:val="Normal"/>
    <w:link w:val="FooterChar"/>
    <w:uiPriority w:val="99"/>
    <w:unhideWhenUsed/>
    <w:rsid w:val="00E21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E9A"/>
  </w:style>
  <w:style w:type="character" w:styleId="Hyperlink">
    <w:name w:val="Hyperlink"/>
    <w:basedOn w:val="DefaultParagraphFont"/>
    <w:uiPriority w:val="99"/>
    <w:unhideWhenUsed/>
    <w:rsid w:val="00835607"/>
    <w:rPr>
      <w:color w:val="0000FF" w:themeColor="hyperlink"/>
      <w:u w:val="single"/>
    </w:rPr>
  </w:style>
  <w:style w:type="character" w:customStyle="1" w:styleId="jrnl">
    <w:name w:val="jrnl"/>
    <w:basedOn w:val="DefaultParagraphFont"/>
    <w:rsid w:val="00835607"/>
  </w:style>
  <w:style w:type="paragraph" w:styleId="NormalWeb">
    <w:name w:val="Normal (Web)"/>
    <w:basedOn w:val="Normal"/>
    <w:uiPriority w:val="99"/>
    <w:unhideWhenUsed/>
    <w:rsid w:val="00AB6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4EB2"/>
    <w:rPr>
      <w:b/>
      <w:bCs/>
    </w:rPr>
  </w:style>
  <w:style w:type="character" w:styleId="UnresolvedMention">
    <w:name w:val="Unresolved Mention"/>
    <w:basedOn w:val="DefaultParagraphFont"/>
    <w:uiPriority w:val="99"/>
    <w:semiHidden/>
    <w:unhideWhenUsed/>
    <w:rsid w:val="00A234E6"/>
    <w:rPr>
      <w:color w:val="605E5C"/>
      <w:shd w:val="clear" w:color="auto" w:fill="E1DFDD"/>
    </w:rPr>
  </w:style>
  <w:style w:type="character" w:styleId="FollowedHyperlink">
    <w:name w:val="FollowedHyperlink"/>
    <w:basedOn w:val="DefaultParagraphFont"/>
    <w:uiPriority w:val="99"/>
    <w:semiHidden/>
    <w:unhideWhenUsed/>
    <w:rsid w:val="00A23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82501">
      <w:bodyDiv w:val="1"/>
      <w:marLeft w:val="0"/>
      <w:marRight w:val="0"/>
      <w:marTop w:val="0"/>
      <w:marBottom w:val="0"/>
      <w:divBdr>
        <w:top w:val="none" w:sz="0" w:space="0" w:color="auto"/>
        <w:left w:val="none" w:sz="0" w:space="0" w:color="auto"/>
        <w:bottom w:val="none" w:sz="0" w:space="0" w:color="auto"/>
        <w:right w:val="none" w:sz="0" w:space="0" w:color="auto"/>
      </w:divBdr>
      <w:divsChild>
        <w:div w:id="409735596">
          <w:marLeft w:val="0"/>
          <w:marRight w:val="0"/>
          <w:marTop w:val="0"/>
          <w:marBottom w:val="0"/>
          <w:divBdr>
            <w:top w:val="none" w:sz="0" w:space="0" w:color="auto"/>
            <w:left w:val="none" w:sz="0" w:space="0" w:color="auto"/>
            <w:bottom w:val="none" w:sz="0" w:space="0" w:color="auto"/>
            <w:right w:val="none" w:sz="0" w:space="0" w:color="auto"/>
          </w:divBdr>
          <w:divsChild>
            <w:div w:id="1165785340">
              <w:marLeft w:val="0"/>
              <w:marRight w:val="0"/>
              <w:marTop w:val="0"/>
              <w:marBottom w:val="0"/>
              <w:divBdr>
                <w:top w:val="none" w:sz="0" w:space="0" w:color="auto"/>
                <w:left w:val="none" w:sz="0" w:space="0" w:color="auto"/>
                <w:bottom w:val="none" w:sz="0" w:space="0" w:color="auto"/>
                <w:right w:val="none" w:sz="0" w:space="0" w:color="auto"/>
              </w:divBdr>
              <w:divsChild>
                <w:div w:id="1892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7409">
      <w:bodyDiv w:val="1"/>
      <w:marLeft w:val="0"/>
      <w:marRight w:val="0"/>
      <w:marTop w:val="0"/>
      <w:marBottom w:val="0"/>
      <w:divBdr>
        <w:top w:val="none" w:sz="0" w:space="0" w:color="auto"/>
        <w:left w:val="none" w:sz="0" w:space="0" w:color="auto"/>
        <w:bottom w:val="none" w:sz="0" w:space="0" w:color="auto"/>
        <w:right w:val="none" w:sz="0" w:space="0" w:color="auto"/>
      </w:divBdr>
      <w:divsChild>
        <w:div w:id="1140344430">
          <w:marLeft w:val="0"/>
          <w:marRight w:val="0"/>
          <w:marTop w:val="0"/>
          <w:marBottom w:val="0"/>
          <w:divBdr>
            <w:top w:val="none" w:sz="0" w:space="0" w:color="auto"/>
            <w:left w:val="none" w:sz="0" w:space="0" w:color="auto"/>
            <w:bottom w:val="none" w:sz="0" w:space="0" w:color="auto"/>
            <w:right w:val="none" w:sz="0" w:space="0" w:color="auto"/>
          </w:divBdr>
          <w:divsChild>
            <w:div w:id="1302421716">
              <w:marLeft w:val="0"/>
              <w:marRight w:val="0"/>
              <w:marTop w:val="0"/>
              <w:marBottom w:val="0"/>
              <w:divBdr>
                <w:top w:val="none" w:sz="0" w:space="0" w:color="auto"/>
                <w:left w:val="none" w:sz="0" w:space="0" w:color="auto"/>
                <w:bottom w:val="none" w:sz="0" w:space="0" w:color="auto"/>
                <w:right w:val="none" w:sz="0" w:space="0" w:color="auto"/>
              </w:divBdr>
              <w:divsChild>
                <w:div w:id="16340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1660">
      <w:bodyDiv w:val="1"/>
      <w:marLeft w:val="0"/>
      <w:marRight w:val="0"/>
      <w:marTop w:val="0"/>
      <w:marBottom w:val="0"/>
      <w:divBdr>
        <w:top w:val="none" w:sz="0" w:space="0" w:color="auto"/>
        <w:left w:val="none" w:sz="0" w:space="0" w:color="auto"/>
        <w:bottom w:val="none" w:sz="0" w:space="0" w:color="auto"/>
        <w:right w:val="none" w:sz="0" w:space="0" w:color="auto"/>
      </w:divBdr>
      <w:divsChild>
        <w:div w:id="1724718492">
          <w:marLeft w:val="0"/>
          <w:marRight w:val="0"/>
          <w:marTop w:val="0"/>
          <w:marBottom w:val="0"/>
          <w:divBdr>
            <w:top w:val="none" w:sz="0" w:space="0" w:color="auto"/>
            <w:left w:val="none" w:sz="0" w:space="0" w:color="auto"/>
            <w:bottom w:val="none" w:sz="0" w:space="0" w:color="auto"/>
            <w:right w:val="none" w:sz="0" w:space="0" w:color="auto"/>
          </w:divBdr>
          <w:divsChild>
            <w:div w:id="1482886858">
              <w:marLeft w:val="0"/>
              <w:marRight w:val="0"/>
              <w:marTop w:val="0"/>
              <w:marBottom w:val="0"/>
              <w:divBdr>
                <w:top w:val="none" w:sz="0" w:space="0" w:color="auto"/>
                <w:left w:val="none" w:sz="0" w:space="0" w:color="auto"/>
                <w:bottom w:val="none" w:sz="0" w:space="0" w:color="auto"/>
                <w:right w:val="none" w:sz="0" w:space="0" w:color="auto"/>
              </w:divBdr>
              <w:divsChild>
                <w:div w:id="12406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7549">
      <w:bodyDiv w:val="1"/>
      <w:marLeft w:val="0"/>
      <w:marRight w:val="0"/>
      <w:marTop w:val="0"/>
      <w:marBottom w:val="0"/>
      <w:divBdr>
        <w:top w:val="none" w:sz="0" w:space="0" w:color="auto"/>
        <w:left w:val="none" w:sz="0" w:space="0" w:color="auto"/>
        <w:bottom w:val="none" w:sz="0" w:space="0" w:color="auto"/>
        <w:right w:val="none" w:sz="0" w:space="0" w:color="auto"/>
      </w:divBdr>
      <w:divsChild>
        <w:div w:id="1456631019">
          <w:marLeft w:val="0"/>
          <w:marRight w:val="0"/>
          <w:marTop w:val="0"/>
          <w:marBottom w:val="0"/>
          <w:divBdr>
            <w:top w:val="none" w:sz="0" w:space="0" w:color="auto"/>
            <w:left w:val="none" w:sz="0" w:space="0" w:color="auto"/>
            <w:bottom w:val="none" w:sz="0" w:space="0" w:color="auto"/>
            <w:right w:val="none" w:sz="0" w:space="0" w:color="auto"/>
          </w:divBdr>
          <w:divsChild>
            <w:div w:id="274212519">
              <w:marLeft w:val="0"/>
              <w:marRight w:val="0"/>
              <w:marTop w:val="0"/>
              <w:marBottom w:val="0"/>
              <w:divBdr>
                <w:top w:val="none" w:sz="0" w:space="0" w:color="auto"/>
                <w:left w:val="none" w:sz="0" w:space="0" w:color="auto"/>
                <w:bottom w:val="none" w:sz="0" w:space="0" w:color="auto"/>
                <w:right w:val="none" w:sz="0" w:space="0" w:color="auto"/>
              </w:divBdr>
              <w:divsChild>
                <w:div w:id="1617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4458">
      <w:bodyDiv w:val="1"/>
      <w:marLeft w:val="0"/>
      <w:marRight w:val="0"/>
      <w:marTop w:val="0"/>
      <w:marBottom w:val="0"/>
      <w:divBdr>
        <w:top w:val="none" w:sz="0" w:space="0" w:color="auto"/>
        <w:left w:val="none" w:sz="0" w:space="0" w:color="auto"/>
        <w:bottom w:val="none" w:sz="0" w:space="0" w:color="auto"/>
        <w:right w:val="none" w:sz="0" w:space="0" w:color="auto"/>
      </w:divBdr>
    </w:div>
    <w:div w:id="847016385">
      <w:bodyDiv w:val="1"/>
      <w:marLeft w:val="0"/>
      <w:marRight w:val="0"/>
      <w:marTop w:val="0"/>
      <w:marBottom w:val="0"/>
      <w:divBdr>
        <w:top w:val="none" w:sz="0" w:space="0" w:color="auto"/>
        <w:left w:val="none" w:sz="0" w:space="0" w:color="auto"/>
        <w:bottom w:val="none" w:sz="0" w:space="0" w:color="auto"/>
        <w:right w:val="none" w:sz="0" w:space="0" w:color="auto"/>
      </w:divBdr>
      <w:divsChild>
        <w:div w:id="1795714634">
          <w:marLeft w:val="0"/>
          <w:marRight w:val="0"/>
          <w:marTop w:val="0"/>
          <w:marBottom w:val="0"/>
          <w:divBdr>
            <w:top w:val="none" w:sz="0" w:space="0" w:color="auto"/>
            <w:left w:val="none" w:sz="0" w:space="0" w:color="auto"/>
            <w:bottom w:val="none" w:sz="0" w:space="0" w:color="auto"/>
            <w:right w:val="none" w:sz="0" w:space="0" w:color="auto"/>
          </w:divBdr>
          <w:divsChild>
            <w:div w:id="262424637">
              <w:marLeft w:val="0"/>
              <w:marRight w:val="0"/>
              <w:marTop w:val="0"/>
              <w:marBottom w:val="0"/>
              <w:divBdr>
                <w:top w:val="none" w:sz="0" w:space="0" w:color="auto"/>
                <w:left w:val="none" w:sz="0" w:space="0" w:color="auto"/>
                <w:bottom w:val="none" w:sz="0" w:space="0" w:color="auto"/>
                <w:right w:val="none" w:sz="0" w:space="0" w:color="auto"/>
              </w:divBdr>
              <w:divsChild>
                <w:div w:id="3691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munin.uit.no/bitstream/handle/10037/3816/thesis.pdf?sequence=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who.int/news-room/fact-sheets/detail/sexually-transmitted-infections-(stis)" TargetMode="External"/><Relationship Id="rId2" Type="http://schemas.openxmlformats.org/officeDocument/2006/relationships/numbering" Target="numbering.xml"/><Relationship Id="rId16" Type="http://schemas.openxmlformats.org/officeDocument/2006/relationships/hyperlink" Target="https://www.cdc.gov/std/statistics/2021/default.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cdc.gov/std/treatment-guidelines/default.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DDE0-E931-4FAA-97C9-2725BDC7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17</Pages>
  <Words>4656</Words>
  <Characters>26543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 Bharara</dc:creator>
  <cp:lastModifiedBy>Tanisha Bharara</cp:lastModifiedBy>
  <cp:revision>14</cp:revision>
  <dcterms:created xsi:type="dcterms:W3CDTF">2023-09-23T05:26:00Z</dcterms:created>
  <dcterms:modified xsi:type="dcterms:W3CDTF">2023-10-07T08:44:00Z</dcterms:modified>
</cp:coreProperties>
</file>