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E134" w14:textId="73C8E0ED" w:rsidR="00CD5858" w:rsidRPr="0075608B" w:rsidRDefault="00CD5858" w:rsidP="00DC39F2">
      <w:pPr>
        <w:spacing w:line="480" w:lineRule="auto"/>
        <w:jc w:val="both"/>
        <w:rPr>
          <w:rFonts w:ascii="Times New Roman" w:hAnsi="Times New Roman" w:cs="Times New Roman"/>
          <w:b/>
          <w:bCs/>
          <w:sz w:val="24"/>
          <w:szCs w:val="24"/>
        </w:rPr>
      </w:pPr>
      <w:r w:rsidRPr="0075608B">
        <w:rPr>
          <w:rFonts w:ascii="Times New Roman" w:hAnsi="Times New Roman" w:cs="Times New Roman"/>
          <w:b/>
          <w:bCs/>
          <w:sz w:val="24"/>
          <w:szCs w:val="24"/>
        </w:rPr>
        <w:t>LASERS in Dentistry: Illuminating the Future of Oral Care</w:t>
      </w:r>
    </w:p>
    <w:p w14:paraId="4544BF99" w14:textId="164764DB" w:rsidR="00CD5858" w:rsidRDefault="00CD5858" w:rsidP="00DC39F2">
      <w:pPr>
        <w:spacing w:line="480" w:lineRule="auto"/>
        <w:jc w:val="both"/>
        <w:rPr>
          <w:rFonts w:ascii="Times New Roman" w:hAnsi="Times New Roman" w:cs="Times New Roman"/>
          <w:sz w:val="24"/>
          <w:szCs w:val="24"/>
        </w:rPr>
      </w:pPr>
      <w:r w:rsidRPr="0075608B">
        <w:rPr>
          <w:rFonts w:ascii="Times New Roman" w:hAnsi="Times New Roman" w:cs="Times New Roman"/>
          <w:sz w:val="24"/>
          <w:szCs w:val="24"/>
        </w:rPr>
        <w:t xml:space="preserve">Dr. Shanvi, Periodontist, Private </w:t>
      </w:r>
      <w:r w:rsidR="0075608B" w:rsidRPr="0075608B">
        <w:rPr>
          <w:rFonts w:ascii="Times New Roman" w:hAnsi="Times New Roman" w:cs="Times New Roman"/>
          <w:sz w:val="24"/>
          <w:szCs w:val="24"/>
        </w:rPr>
        <w:t>Consultant</w:t>
      </w:r>
    </w:p>
    <w:p w14:paraId="0E67D6BD" w14:textId="79E1A891" w:rsidR="00D56F6F" w:rsidRPr="0075608B" w:rsidRDefault="00D56F6F" w:rsidP="00DC39F2">
      <w:pPr>
        <w:spacing w:line="480" w:lineRule="auto"/>
        <w:jc w:val="both"/>
        <w:rPr>
          <w:rFonts w:ascii="Times New Roman" w:hAnsi="Times New Roman" w:cs="Times New Roman"/>
          <w:sz w:val="24"/>
          <w:szCs w:val="24"/>
        </w:rPr>
      </w:pPr>
      <w:r>
        <w:rPr>
          <w:rFonts w:ascii="Times New Roman" w:hAnsi="Times New Roman" w:cs="Times New Roman"/>
          <w:sz w:val="24"/>
          <w:szCs w:val="24"/>
        </w:rPr>
        <w:t>Dr. Dipanshu Aggarwal, Senior Lecturer, Oral Pathology and Microbiology, ITS Dental College-Ghaziabad</w:t>
      </w:r>
    </w:p>
    <w:p w14:paraId="5D56814C" w14:textId="77777777" w:rsidR="00D660C4" w:rsidRDefault="00D660C4" w:rsidP="00DC39F2">
      <w:pPr>
        <w:spacing w:line="480" w:lineRule="auto"/>
        <w:jc w:val="both"/>
        <w:rPr>
          <w:rFonts w:ascii="Times New Roman" w:hAnsi="Times New Roman" w:cs="Times New Roman"/>
          <w:sz w:val="24"/>
          <w:szCs w:val="24"/>
        </w:rPr>
      </w:pPr>
    </w:p>
    <w:p w14:paraId="0A4D60AB" w14:textId="5AAB2C21" w:rsidR="00CD5858" w:rsidRPr="0075608B" w:rsidRDefault="00CD5858" w:rsidP="00DC39F2">
      <w:pPr>
        <w:spacing w:line="480" w:lineRule="auto"/>
        <w:jc w:val="both"/>
        <w:rPr>
          <w:rFonts w:ascii="Times New Roman" w:hAnsi="Times New Roman" w:cs="Times New Roman"/>
          <w:sz w:val="24"/>
          <w:szCs w:val="24"/>
        </w:rPr>
      </w:pPr>
      <w:r w:rsidRPr="0075608B">
        <w:rPr>
          <w:rFonts w:ascii="Times New Roman" w:hAnsi="Times New Roman" w:cs="Times New Roman"/>
          <w:sz w:val="24"/>
          <w:szCs w:val="24"/>
        </w:rPr>
        <w:t>Abstract:</w:t>
      </w:r>
    </w:p>
    <w:p w14:paraId="3A61BF59" w14:textId="558231F3" w:rsidR="00E30800" w:rsidRDefault="00CD5858" w:rsidP="00DC39F2">
      <w:pPr>
        <w:spacing w:line="480" w:lineRule="auto"/>
        <w:jc w:val="both"/>
        <w:rPr>
          <w:rFonts w:ascii="Times New Roman" w:hAnsi="Times New Roman" w:cs="Times New Roman"/>
          <w:sz w:val="24"/>
          <w:szCs w:val="24"/>
        </w:rPr>
      </w:pPr>
      <w:r w:rsidRPr="0075608B">
        <w:rPr>
          <w:rFonts w:ascii="Times New Roman" w:hAnsi="Times New Roman" w:cs="Times New Roman"/>
          <w:sz w:val="24"/>
          <w:szCs w:val="24"/>
        </w:rPr>
        <w:t>The integration of lasers in dentistry has ushered in a new era of precision and patient-centric oral care. From soft tissue surgeries to cavity preparations and diagnostics, lasers have showcased remarkable versatility. This technology's advantages include reduced patient anxiety, minimal tissue damage, and infection control. However, challenges such as cost and specialized training persist. As lasers continue to evolve alongside digital imaging, their role in dentistry expands further. This abstract encapsulates the transformative impact of lasers, offering a glimpse into their present applications and future potential within the dynamic landscape of modern dentistry.</w:t>
      </w:r>
    </w:p>
    <w:p w14:paraId="7B75DF8F" w14:textId="740E5DBE" w:rsidR="00D14EE8" w:rsidRDefault="00D14EE8">
      <w:pPr>
        <w:rPr>
          <w:rFonts w:ascii="Times New Roman" w:hAnsi="Times New Roman" w:cs="Times New Roman"/>
          <w:sz w:val="24"/>
          <w:szCs w:val="24"/>
        </w:rPr>
      </w:pPr>
      <w:r>
        <w:rPr>
          <w:rFonts w:ascii="Times New Roman" w:hAnsi="Times New Roman" w:cs="Times New Roman"/>
          <w:sz w:val="24"/>
          <w:szCs w:val="24"/>
        </w:rPr>
        <w:br w:type="page"/>
      </w:r>
    </w:p>
    <w:p w14:paraId="0DABE1B6"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lastRenderedPageBreak/>
        <w:t>In the realm of modern dentistry, technology has played a pivotal role in transforming the way oral health is diagnosed and treated. One remarkable innovation that has gained substantial traction is the application of lasers. Originally derived from the acronym for "Light Amplification by Stimulated Emission of Radiation," lasers have found their place as indispensable tools within the dental field, revolutionizing procedures and ushering in a new era of precision, patient comfort, and enhanced outcomes. This essay delves into the profound impact of lasers in dentistry, exploring their applications, advantages, and the evolving landscape they have brought about.</w:t>
      </w:r>
    </w:p>
    <w:p w14:paraId="15FEBDF0" w14:textId="77777777" w:rsidR="00D65578" w:rsidRPr="00D65578" w:rsidRDefault="00D65578" w:rsidP="00D65578">
      <w:pPr>
        <w:spacing w:line="480" w:lineRule="auto"/>
        <w:jc w:val="both"/>
        <w:rPr>
          <w:rFonts w:ascii="Times New Roman" w:hAnsi="Times New Roman" w:cs="Times New Roman"/>
          <w:sz w:val="24"/>
          <w:szCs w:val="24"/>
        </w:rPr>
      </w:pPr>
    </w:p>
    <w:p w14:paraId="68C96A37"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A Spectrum of Applications:</w:t>
      </w:r>
    </w:p>
    <w:p w14:paraId="11FCAB81"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Lasers have proven their versatility across a wide spectrum of dental procedures. From diagnosis to surgery, lasers have found utility in various aspects of dentistry. One of the most prominent applications is in the realm of soft tissue surgery. Lasers have provided dentists with an unparalleled level of precision when it comes to procedures such as gingivectomy, frenectomy, and crown lengthening. The focused, concentrated beam of light allows for meticulous incisions with minimal damage to surrounding tissues, reducing bleeding and postoperative discomfort for patients.</w:t>
      </w:r>
    </w:p>
    <w:p w14:paraId="254C4071" w14:textId="77777777" w:rsidR="00D65578" w:rsidRPr="00D65578" w:rsidRDefault="00D65578" w:rsidP="00D65578">
      <w:pPr>
        <w:spacing w:line="480" w:lineRule="auto"/>
        <w:jc w:val="both"/>
        <w:rPr>
          <w:rFonts w:ascii="Times New Roman" w:hAnsi="Times New Roman" w:cs="Times New Roman"/>
          <w:sz w:val="24"/>
          <w:szCs w:val="24"/>
        </w:rPr>
      </w:pPr>
    </w:p>
    <w:p w14:paraId="7950FAF3"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Moreover, lasers have transformed the landscape of periodontal therapy. With their bactericidal properties, lasers can target and eliminate bacteria within periodontal pockets, aiding in the management of gum disease. Laser-assisted periodontal therapy not only enhances the efficacy of treatment but also reduces patient discomfort and accelerates the healing process.</w:t>
      </w:r>
    </w:p>
    <w:p w14:paraId="32B83C8E" w14:textId="77777777" w:rsidR="00D65578" w:rsidRPr="00D65578" w:rsidRDefault="00D65578" w:rsidP="00D65578">
      <w:pPr>
        <w:spacing w:line="480" w:lineRule="auto"/>
        <w:jc w:val="both"/>
        <w:rPr>
          <w:rFonts w:ascii="Times New Roman" w:hAnsi="Times New Roman" w:cs="Times New Roman"/>
          <w:sz w:val="24"/>
          <w:szCs w:val="24"/>
        </w:rPr>
      </w:pPr>
    </w:p>
    <w:p w14:paraId="60F7EC39"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lastRenderedPageBreak/>
        <w:t>Beyond soft tissue applications, lasers have also infiltrated hard tissue procedures. The ability to selectively remove decayed enamel while preserving healthy tooth structure has become a hallmark of laser-assisted cavity preparation. This is particularly beneficial for anxious patients who often dread the whirring sound and vibration of traditional dental drills.</w:t>
      </w:r>
    </w:p>
    <w:p w14:paraId="222E4257" w14:textId="77777777" w:rsidR="00D65578" w:rsidRPr="00D65578" w:rsidRDefault="00D65578" w:rsidP="00D65578">
      <w:pPr>
        <w:spacing w:line="480" w:lineRule="auto"/>
        <w:jc w:val="both"/>
        <w:rPr>
          <w:rFonts w:ascii="Times New Roman" w:hAnsi="Times New Roman" w:cs="Times New Roman"/>
          <w:sz w:val="24"/>
          <w:szCs w:val="24"/>
        </w:rPr>
      </w:pPr>
    </w:p>
    <w:p w14:paraId="63B3D234"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Diagnosis has also benefited from laser technology. Laser fluorescence devices can aid in the early detection of carious lesions that might not be visible to the naked eye or even on X-rays. This empowers dentists to initiate preventive measures before extensive intervention becomes necessary.</w:t>
      </w:r>
    </w:p>
    <w:p w14:paraId="0494037D" w14:textId="77777777" w:rsidR="00D65578" w:rsidRPr="00D65578" w:rsidRDefault="00D65578" w:rsidP="00D65578">
      <w:pPr>
        <w:spacing w:line="480" w:lineRule="auto"/>
        <w:jc w:val="both"/>
        <w:rPr>
          <w:rFonts w:ascii="Times New Roman" w:hAnsi="Times New Roman" w:cs="Times New Roman"/>
          <w:sz w:val="24"/>
          <w:szCs w:val="24"/>
        </w:rPr>
      </w:pPr>
    </w:p>
    <w:p w14:paraId="3D5689C8"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Advantages Galore:</w:t>
      </w:r>
    </w:p>
    <w:p w14:paraId="3BF0A06A"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The adoption of lasers in dentistry has been spurred by a multitude of advantages they offer. One of the most notable benefits is the reduction in patient anxiety. Dental anxiety is a prevalent issue, often preventing individuals from seeking timely oral care. The quiet and vibration-free nature of laser procedures, coupled with the minimized need for anesthesia in some cases, contributes to a more comfortable experience for patients, ultimately encouraging regular dental visits.</w:t>
      </w:r>
    </w:p>
    <w:p w14:paraId="1946C56C" w14:textId="77777777" w:rsidR="00D65578" w:rsidRPr="00D65578" w:rsidRDefault="00D65578" w:rsidP="00D65578">
      <w:pPr>
        <w:spacing w:line="480" w:lineRule="auto"/>
        <w:jc w:val="both"/>
        <w:rPr>
          <w:rFonts w:ascii="Times New Roman" w:hAnsi="Times New Roman" w:cs="Times New Roman"/>
          <w:sz w:val="24"/>
          <w:szCs w:val="24"/>
        </w:rPr>
      </w:pPr>
    </w:p>
    <w:p w14:paraId="4B107B94"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The precision inherent in laser technology translates into conservative yet effective treatment. This is particularly true for soft tissue surgeries, where laser incisions are clean and minimal, leading to faster healing and reduced postoperative pain. Additionally, the cauterizing effect of lasers during incisions minimizes bleeding, providing a clear surgical field and enabling efficient procedures.</w:t>
      </w:r>
    </w:p>
    <w:p w14:paraId="5261B136" w14:textId="77777777" w:rsidR="00D65578" w:rsidRPr="00D65578" w:rsidRDefault="00D65578" w:rsidP="00D65578">
      <w:pPr>
        <w:spacing w:line="480" w:lineRule="auto"/>
        <w:jc w:val="both"/>
        <w:rPr>
          <w:rFonts w:ascii="Times New Roman" w:hAnsi="Times New Roman" w:cs="Times New Roman"/>
          <w:sz w:val="24"/>
          <w:szCs w:val="24"/>
        </w:rPr>
      </w:pPr>
    </w:p>
    <w:p w14:paraId="08D8334C"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Infection control is another domain where lasers shine. The high-energy light emitted by lasers possesses inherent sterilization properties, reducing the risk of postoperative infections. This is a crucial advantage, especially in periodontal treatments where bacterial elimination is a primary goal.</w:t>
      </w:r>
    </w:p>
    <w:p w14:paraId="69349371" w14:textId="77777777" w:rsidR="00D65578" w:rsidRPr="00D65578" w:rsidRDefault="00D65578" w:rsidP="00D65578">
      <w:pPr>
        <w:spacing w:line="480" w:lineRule="auto"/>
        <w:jc w:val="both"/>
        <w:rPr>
          <w:rFonts w:ascii="Times New Roman" w:hAnsi="Times New Roman" w:cs="Times New Roman"/>
          <w:sz w:val="24"/>
          <w:szCs w:val="24"/>
        </w:rPr>
      </w:pPr>
    </w:p>
    <w:p w14:paraId="21095608"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Furthermore, the recovery period following laser-assisted procedures is often shorter compared to traditional methods. The reduced trauma to tissues and accelerated healing contribute to quicker recuperation times, allowing patients to resume their daily activities sooner.</w:t>
      </w:r>
    </w:p>
    <w:p w14:paraId="7E362DAB" w14:textId="77777777" w:rsidR="00D65578" w:rsidRPr="00D65578" w:rsidRDefault="00D65578" w:rsidP="00D65578">
      <w:pPr>
        <w:spacing w:line="480" w:lineRule="auto"/>
        <w:jc w:val="both"/>
        <w:rPr>
          <w:rFonts w:ascii="Times New Roman" w:hAnsi="Times New Roman" w:cs="Times New Roman"/>
          <w:sz w:val="24"/>
          <w:szCs w:val="24"/>
        </w:rPr>
      </w:pPr>
    </w:p>
    <w:p w14:paraId="7F83053C"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Navigating the Evolving Landscape:</w:t>
      </w:r>
    </w:p>
    <w:p w14:paraId="606CC269"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As with any technology, the landscape of lasers in dentistry continues to evolve. Ongoing research and development are fine-tuning existing techniques and exploring new applications. For instance, laser technology is being harnessed for teeth whitening procedures, offering a non-invasive alternative to traditional bleaching methods. Additionally, lasers are being investigated for their potential in treating hypersensitivity by sealing open dentinal tubules.</w:t>
      </w:r>
    </w:p>
    <w:p w14:paraId="476B1A79" w14:textId="77777777" w:rsidR="00D65578" w:rsidRPr="00D65578" w:rsidRDefault="00D65578" w:rsidP="00D65578">
      <w:pPr>
        <w:spacing w:line="480" w:lineRule="auto"/>
        <w:jc w:val="both"/>
        <w:rPr>
          <w:rFonts w:ascii="Times New Roman" w:hAnsi="Times New Roman" w:cs="Times New Roman"/>
          <w:sz w:val="24"/>
          <w:szCs w:val="24"/>
        </w:rPr>
      </w:pPr>
    </w:p>
    <w:p w14:paraId="72E3761C"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The integration of lasers with digital imaging systems is also shaping the future of dental diagnostics. Laser fluorescence devices can be seamlessly integrated with intraoral cameras and software to provide real-time lesion detection and monitoring, enabling dentists to make informed decisions about treatment strategies.</w:t>
      </w:r>
    </w:p>
    <w:p w14:paraId="1B370E6E" w14:textId="77777777" w:rsidR="00D65578" w:rsidRPr="00D65578" w:rsidRDefault="00D65578" w:rsidP="00D65578">
      <w:pPr>
        <w:spacing w:line="480" w:lineRule="auto"/>
        <w:jc w:val="both"/>
        <w:rPr>
          <w:rFonts w:ascii="Times New Roman" w:hAnsi="Times New Roman" w:cs="Times New Roman"/>
          <w:sz w:val="24"/>
          <w:szCs w:val="24"/>
        </w:rPr>
      </w:pPr>
    </w:p>
    <w:p w14:paraId="2A3147FC"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lastRenderedPageBreak/>
        <w:t>However, challenges persist. The cost of acquiring and maintaining laser systems, coupled with the need for specialized training, can be barriers for some dental practices. Moreover, while lasers offer numerous benefits, they might not entirely replace conventional methods in all scenarios. Dentists must make informed decisions about when and how to employ laser technology, considering factors such as patient needs, the specific procedure, and the available equipment.</w:t>
      </w:r>
    </w:p>
    <w:p w14:paraId="3FA366F6" w14:textId="77777777" w:rsidR="00D65578" w:rsidRPr="00D65578" w:rsidRDefault="00D65578" w:rsidP="00D65578">
      <w:pPr>
        <w:spacing w:line="480" w:lineRule="auto"/>
        <w:jc w:val="both"/>
        <w:rPr>
          <w:rFonts w:ascii="Times New Roman" w:hAnsi="Times New Roman" w:cs="Times New Roman"/>
          <w:sz w:val="24"/>
          <w:szCs w:val="24"/>
        </w:rPr>
      </w:pPr>
    </w:p>
    <w:p w14:paraId="7AB1D217"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Conclusion:</w:t>
      </w:r>
    </w:p>
    <w:p w14:paraId="12D5BDAF"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Lasers have emerged as a transformative force in the field of dentistry, illuminating the path toward enhanced patient care and improved treatment outcomes. From their precision in surgery to their diagnostic prowess, lasers have woven themselves into the fabric of modern dental practices. With advantages ranging from patient comfort to infection control, these devices have earned their place as indispensable tools in the dentist's armamentarium.</w:t>
      </w:r>
    </w:p>
    <w:p w14:paraId="2CDAA9D5" w14:textId="77777777" w:rsidR="00D65578" w:rsidRPr="00D65578" w:rsidRDefault="00D65578" w:rsidP="00D65578">
      <w:pPr>
        <w:spacing w:line="480" w:lineRule="auto"/>
        <w:jc w:val="both"/>
        <w:rPr>
          <w:rFonts w:ascii="Times New Roman" w:hAnsi="Times New Roman" w:cs="Times New Roman"/>
          <w:sz w:val="24"/>
          <w:szCs w:val="24"/>
        </w:rPr>
      </w:pPr>
    </w:p>
    <w:p w14:paraId="5BB22040" w14:textId="77777777" w:rsidR="00D65578" w:rsidRPr="00D65578" w:rsidRDefault="00D65578" w:rsidP="00D65578">
      <w:pPr>
        <w:spacing w:line="480" w:lineRule="auto"/>
        <w:jc w:val="both"/>
        <w:rPr>
          <w:rFonts w:ascii="Times New Roman" w:hAnsi="Times New Roman" w:cs="Times New Roman"/>
          <w:sz w:val="24"/>
          <w:szCs w:val="24"/>
        </w:rPr>
      </w:pPr>
      <w:r w:rsidRPr="00D65578">
        <w:rPr>
          <w:rFonts w:ascii="Times New Roman" w:hAnsi="Times New Roman" w:cs="Times New Roman"/>
          <w:sz w:val="24"/>
          <w:szCs w:val="24"/>
        </w:rPr>
        <w:t>As technology continues to evolve, so too will the applications of lasers in dentistry. The ongoing refinement of techniques and the exploration of novel possibilities ensure that lasers will remain at the forefront of oral care innovation. As dentists and researchers continue to collaborate, the future holds the promise of even more remarkable developments, further solidifying lasers' position as a beacon guiding dentistry toward greater precision, efficiency, and patient satisfaction.</w:t>
      </w:r>
    </w:p>
    <w:p w14:paraId="5B8C2937" w14:textId="77777777" w:rsidR="00D65578" w:rsidRPr="00D65578" w:rsidRDefault="00D65578" w:rsidP="00D65578">
      <w:pPr>
        <w:spacing w:line="480" w:lineRule="auto"/>
        <w:jc w:val="both"/>
        <w:rPr>
          <w:rFonts w:ascii="Times New Roman" w:hAnsi="Times New Roman" w:cs="Times New Roman"/>
          <w:sz w:val="24"/>
          <w:szCs w:val="24"/>
        </w:rPr>
      </w:pPr>
    </w:p>
    <w:p w14:paraId="2B160763" w14:textId="77777777" w:rsidR="00D65578" w:rsidRPr="00D65578" w:rsidRDefault="00D65578" w:rsidP="00D65578">
      <w:pPr>
        <w:spacing w:line="480" w:lineRule="auto"/>
        <w:jc w:val="both"/>
        <w:rPr>
          <w:rFonts w:ascii="Times New Roman" w:hAnsi="Times New Roman" w:cs="Times New Roman"/>
          <w:sz w:val="24"/>
          <w:szCs w:val="24"/>
        </w:rPr>
      </w:pPr>
    </w:p>
    <w:p w14:paraId="072623BB" w14:textId="77777777" w:rsidR="00D65578" w:rsidRPr="00D65578" w:rsidRDefault="00D65578" w:rsidP="00D65578">
      <w:pPr>
        <w:spacing w:line="480" w:lineRule="auto"/>
        <w:jc w:val="both"/>
        <w:rPr>
          <w:rFonts w:ascii="Times New Roman" w:hAnsi="Times New Roman" w:cs="Times New Roman"/>
          <w:sz w:val="24"/>
          <w:szCs w:val="24"/>
        </w:rPr>
      </w:pPr>
    </w:p>
    <w:p w14:paraId="662F3855" w14:textId="77777777" w:rsidR="00D14EE8" w:rsidRPr="0075608B" w:rsidRDefault="00D14EE8" w:rsidP="00DC39F2">
      <w:pPr>
        <w:spacing w:line="480" w:lineRule="auto"/>
        <w:jc w:val="both"/>
        <w:rPr>
          <w:rFonts w:ascii="Times New Roman" w:hAnsi="Times New Roman" w:cs="Times New Roman"/>
          <w:sz w:val="24"/>
          <w:szCs w:val="24"/>
        </w:rPr>
      </w:pPr>
    </w:p>
    <w:sectPr w:rsidR="00D14EE8" w:rsidRPr="00756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A0"/>
    <w:rsid w:val="0075608B"/>
    <w:rsid w:val="00CD5858"/>
    <w:rsid w:val="00D14EE8"/>
    <w:rsid w:val="00D56F6F"/>
    <w:rsid w:val="00D65578"/>
    <w:rsid w:val="00D660C4"/>
    <w:rsid w:val="00DC39F2"/>
    <w:rsid w:val="00E30800"/>
    <w:rsid w:val="00F556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0918"/>
  <w15:chartTrackingRefBased/>
  <w15:docId w15:val="{5F70F30F-53B7-4B29-884B-D8FFB63E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54815">
      <w:bodyDiv w:val="1"/>
      <w:marLeft w:val="0"/>
      <w:marRight w:val="0"/>
      <w:marTop w:val="0"/>
      <w:marBottom w:val="0"/>
      <w:divBdr>
        <w:top w:val="none" w:sz="0" w:space="0" w:color="auto"/>
        <w:left w:val="none" w:sz="0" w:space="0" w:color="auto"/>
        <w:bottom w:val="none" w:sz="0" w:space="0" w:color="auto"/>
        <w:right w:val="none" w:sz="0" w:space="0" w:color="auto"/>
      </w:divBdr>
      <w:divsChild>
        <w:div w:id="1064452564">
          <w:marLeft w:val="0"/>
          <w:marRight w:val="0"/>
          <w:marTop w:val="0"/>
          <w:marBottom w:val="0"/>
          <w:divBdr>
            <w:top w:val="single" w:sz="2" w:space="0" w:color="auto"/>
            <w:left w:val="single" w:sz="2" w:space="0" w:color="auto"/>
            <w:bottom w:val="single" w:sz="6" w:space="0" w:color="auto"/>
            <w:right w:val="single" w:sz="2" w:space="0" w:color="auto"/>
          </w:divBdr>
          <w:divsChild>
            <w:div w:id="1326402173">
              <w:marLeft w:val="0"/>
              <w:marRight w:val="0"/>
              <w:marTop w:val="100"/>
              <w:marBottom w:val="100"/>
              <w:divBdr>
                <w:top w:val="single" w:sz="2" w:space="0" w:color="D9D9E3"/>
                <w:left w:val="single" w:sz="2" w:space="0" w:color="D9D9E3"/>
                <w:bottom w:val="single" w:sz="2" w:space="0" w:color="D9D9E3"/>
                <w:right w:val="single" w:sz="2" w:space="0" w:color="D9D9E3"/>
              </w:divBdr>
              <w:divsChild>
                <w:div w:id="834733145">
                  <w:marLeft w:val="0"/>
                  <w:marRight w:val="0"/>
                  <w:marTop w:val="0"/>
                  <w:marBottom w:val="0"/>
                  <w:divBdr>
                    <w:top w:val="single" w:sz="2" w:space="0" w:color="D9D9E3"/>
                    <w:left w:val="single" w:sz="2" w:space="0" w:color="D9D9E3"/>
                    <w:bottom w:val="single" w:sz="2" w:space="0" w:color="D9D9E3"/>
                    <w:right w:val="single" w:sz="2" w:space="0" w:color="D9D9E3"/>
                  </w:divBdr>
                  <w:divsChild>
                    <w:div w:id="2091004632">
                      <w:marLeft w:val="0"/>
                      <w:marRight w:val="0"/>
                      <w:marTop w:val="0"/>
                      <w:marBottom w:val="0"/>
                      <w:divBdr>
                        <w:top w:val="single" w:sz="2" w:space="0" w:color="D9D9E3"/>
                        <w:left w:val="single" w:sz="2" w:space="0" w:color="D9D9E3"/>
                        <w:bottom w:val="single" w:sz="2" w:space="0" w:color="D9D9E3"/>
                        <w:right w:val="single" w:sz="2" w:space="0" w:color="D9D9E3"/>
                      </w:divBdr>
                      <w:divsChild>
                        <w:div w:id="786119397">
                          <w:marLeft w:val="0"/>
                          <w:marRight w:val="0"/>
                          <w:marTop w:val="0"/>
                          <w:marBottom w:val="0"/>
                          <w:divBdr>
                            <w:top w:val="single" w:sz="2" w:space="0" w:color="D9D9E3"/>
                            <w:left w:val="single" w:sz="2" w:space="0" w:color="D9D9E3"/>
                            <w:bottom w:val="single" w:sz="2" w:space="0" w:color="D9D9E3"/>
                            <w:right w:val="single" w:sz="2" w:space="0" w:color="D9D9E3"/>
                          </w:divBdr>
                          <w:divsChild>
                            <w:div w:id="2134984510">
                              <w:marLeft w:val="0"/>
                              <w:marRight w:val="0"/>
                              <w:marTop w:val="0"/>
                              <w:marBottom w:val="0"/>
                              <w:divBdr>
                                <w:top w:val="single" w:sz="2" w:space="0" w:color="D9D9E3"/>
                                <w:left w:val="single" w:sz="2" w:space="0" w:color="D9D9E3"/>
                                <w:bottom w:val="single" w:sz="2" w:space="0" w:color="D9D9E3"/>
                                <w:right w:val="single" w:sz="2" w:space="0" w:color="D9D9E3"/>
                              </w:divBdr>
                              <w:divsChild>
                                <w:div w:id="454065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22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dipanshu</dc:creator>
  <cp:keywords/>
  <dc:description/>
  <cp:lastModifiedBy>dipanshu</cp:lastModifiedBy>
  <cp:revision>9</cp:revision>
  <dcterms:created xsi:type="dcterms:W3CDTF">2023-08-30T16:59:00Z</dcterms:created>
  <dcterms:modified xsi:type="dcterms:W3CDTF">2023-08-30T17:03:00Z</dcterms:modified>
</cp:coreProperties>
</file>