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61B" w:rsidRDefault="0003061B" w:rsidP="0003061B">
      <w:pPr>
        <w:pStyle w:val="normal0"/>
        <w:ind w:left="987" w:right="1562"/>
        <w:jc w:val="center"/>
        <w:rPr>
          <w:b/>
          <w:sz w:val="48"/>
          <w:szCs w:val="48"/>
        </w:rPr>
      </w:pPr>
      <w:r w:rsidRPr="00483AD5">
        <w:rPr>
          <w:b/>
          <w:sz w:val="48"/>
          <w:szCs w:val="48"/>
        </w:rPr>
        <w:t>IOT Based Soil Moisture Monitoring and Control System</w:t>
      </w:r>
    </w:p>
    <w:p w:rsidR="0003061B" w:rsidRPr="001621AB" w:rsidRDefault="0003061B" w:rsidP="0003061B">
      <w:pPr>
        <w:spacing w:after="0"/>
        <w:jc w:val="center"/>
        <w:rPr>
          <w:rFonts w:ascii="Times New Roman" w:hAnsi="Times New Roman" w:cs="Times New Roman"/>
          <w:sz w:val="20"/>
          <w:szCs w:val="20"/>
        </w:rPr>
      </w:pPr>
      <w:proofErr w:type="spellStart"/>
      <w:r w:rsidRPr="001621AB">
        <w:rPr>
          <w:rFonts w:ascii="Times New Roman" w:hAnsi="Times New Roman" w:cs="Times New Roman"/>
          <w:sz w:val="20"/>
          <w:szCs w:val="20"/>
        </w:rPr>
        <w:t>Mrs.Shuchita</w:t>
      </w:r>
      <w:proofErr w:type="spellEnd"/>
      <w:r w:rsidRPr="001621AB">
        <w:rPr>
          <w:rFonts w:ascii="Times New Roman" w:hAnsi="Times New Roman" w:cs="Times New Roman"/>
          <w:sz w:val="20"/>
          <w:szCs w:val="20"/>
        </w:rPr>
        <w:t xml:space="preserve"> </w:t>
      </w:r>
      <w:proofErr w:type="spellStart"/>
      <w:r w:rsidRPr="001621AB">
        <w:rPr>
          <w:rFonts w:ascii="Times New Roman" w:hAnsi="Times New Roman" w:cs="Times New Roman"/>
          <w:sz w:val="20"/>
          <w:szCs w:val="20"/>
        </w:rPr>
        <w:t>Mudgil</w:t>
      </w:r>
      <w:proofErr w:type="spellEnd"/>
    </w:p>
    <w:p w:rsidR="0003061B" w:rsidRPr="001621AB" w:rsidRDefault="0003061B" w:rsidP="0003061B">
      <w:pPr>
        <w:spacing w:after="0"/>
        <w:jc w:val="center"/>
        <w:rPr>
          <w:rFonts w:ascii="Times New Roman" w:hAnsi="Times New Roman" w:cs="Times New Roman"/>
          <w:sz w:val="20"/>
          <w:szCs w:val="20"/>
        </w:rPr>
      </w:pPr>
      <w:r w:rsidRPr="001621AB">
        <w:rPr>
          <w:rFonts w:ascii="Times New Roman" w:hAnsi="Times New Roman" w:cs="Times New Roman"/>
          <w:sz w:val="20"/>
          <w:szCs w:val="20"/>
        </w:rPr>
        <w:t>Lecturer IT</w:t>
      </w:r>
    </w:p>
    <w:p w:rsidR="0003061B" w:rsidRDefault="0003061B" w:rsidP="0003061B">
      <w:pPr>
        <w:spacing w:after="0"/>
        <w:jc w:val="center"/>
        <w:rPr>
          <w:rFonts w:ascii="Times New Roman" w:hAnsi="Times New Roman" w:cs="Times New Roman"/>
          <w:sz w:val="20"/>
          <w:szCs w:val="20"/>
        </w:rPr>
      </w:pPr>
      <w:proofErr w:type="spellStart"/>
      <w:r w:rsidRPr="001621AB">
        <w:rPr>
          <w:rFonts w:ascii="Times New Roman" w:hAnsi="Times New Roman" w:cs="Times New Roman"/>
          <w:sz w:val="20"/>
          <w:szCs w:val="20"/>
        </w:rPr>
        <w:t>Kalaniketan</w:t>
      </w:r>
      <w:proofErr w:type="spellEnd"/>
      <w:r w:rsidRPr="001621AB">
        <w:rPr>
          <w:rFonts w:ascii="Times New Roman" w:hAnsi="Times New Roman" w:cs="Times New Roman"/>
          <w:sz w:val="20"/>
          <w:szCs w:val="20"/>
        </w:rPr>
        <w:t xml:space="preserve"> Polytechnic College Jabalpur</w:t>
      </w:r>
    </w:p>
    <w:p w:rsidR="009B4492" w:rsidRDefault="009B4492"/>
    <w:p w:rsidR="003F3A18" w:rsidRDefault="0003061B" w:rsidP="003F3A18">
      <w:pPr>
        <w:pStyle w:val="Default"/>
        <w:jc w:val="both"/>
        <w:rPr>
          <w:b/>
          <w:bCs/>
        </w:rPr>
      </w:pPr>
      <w:proofErr w:type="gramStart"/>
      <w:r>
        <w:rPr>
          <w:b/>
          <w:bCs/>
        </w:rPr>
        <w:t>Abstract :</w:t>
      </w:r>
      <w:proofErr w:type="gramEnd"/>
    </w:p>
    <w:p w:rsidR="0003061B" w:rsidRDefault="0003061B" w:rsidP="003F3A18">
      <w:pPr>
        <w:pStyle w:val="Default"/>
        <w:jc w:val="both"/>
        <w:rPr>
          <w:b/>
          <w:bCs/>
        </w:rPr>
      </w:pPr>
    </w:p>
    <w:p w:rsidR="0003061B" w:rsidRPr="0003061B" w:rsidRDefault="0003061B" w:rsidP="0003061B">
      <w:pPr>
        <w:pStyle w:val="Default"/>
        <w:jc w:val="both"/>
        <w:rPr>
          <w:bCs/>
        </w:rPr>
      </w:pPr>
      <w:proofErr w:type="spellStart"/>
      <w:proofErr w:type="gramStart"/>
      <w:r w:rsidRPr="0003061B">
        <w:rPr>
          <w:bCs/>
        </w:rPr>
        <w:t>IoT</w:t>
      </w:r>
      <w:proofErr w:type="spellEnd"/>
      <w:r w:rsidRPr="0003061B">
        <w:rPr>
          <w:bCs/>
        </w:rPr>
        <w:t xml:space="preserve"> irrigation solution with automatic control using a soil moisture sensor and manual control through an app.</w:t>
      </w:r>
      <w:proofErr w:type="gramEnd"/>
      <w:r w:rsidRPr="0003061B">
        <w:rPr>
          <w:bCs/>
        </w:rPr>
        <w:t xml:space="preserve"> On IOT platforms, which can be monitored from any location in the world, soil moisture readings and on/off times are also recorded.</w:t>
      </w:r>
    </w:p>
    <w:p w:rsidR="0003061B" w:rsidRPr="0003061B" w:rsidRDefault="0003061B" w:rsidP="0003061B">
      <w:pPr>
        <w:pStyle w:val="Default"/>
        <w:jc w:val="both"/>
        <w:rPr>
          <w:bCs/>
        </w:rPr>
      </w:pPr>
      <w:r w:rsidRPr="0003061B">
        <w:rPr>
          <w:bCs/>
        </w:rPr>
        <w:t xml:space="preserve">Here, we're going to use the ESP8266 </w:t>
      </w:r>
      <w:proofErr w:type="spellStart"/>
      <w:r w:rsidRPr="0003061B">
        <w:rPr>
          <w:bCs/>
        </w:rPr>
        <w:t>NodeMCU</w:t>
      </w:r>
      <w:proofErr w:type="spellEnd"/>
      <w:r w:rsidRPr="0003061B">
        <w:rPr>
          <w:bCs/>
        </w:rPr>
        <w:t xml:space="preserve"> Module and DHT11 Sensor to develop an Internet of Things-based irrigation system. In addition to autonomously irrigating the ground based on the soil's moisture content, it will also send data to a special server to monitor the state of the land.</w:t>
      </w:r>
    </w:p>
    <w:p w:rsidR="0003061B" w:rsidRPr="0003061B" w:rsidRDefault="0003061B" w:rsidP="0003061B">
      <w:pPr>
        <w:pStyle w:val="Default"/>
        <w:jc w:val="both"/>
        <w:rPr>
          <w:bCs/>
        </w:rPr>
      </w:pPr>
    </w:p>
    <w:p w:rsidR="0003061B" w:rsidRPr="0003061B" w:rsidRDefault="0003061B" w:rsidP="0003061B">
      <w:pPr>
        <w:pStyle w:val="Default"/>
        <w:jc w:val="both"/>
        <w:rPr>
          <w:bCs/>
        </w:rPr>
      </w:pPr>
      <w:r w:rsidRPr="0003061B">
        <w:rPr>
          <w:bCs/>
        </w:rPr>
        <w:t>The project's objectives are:</w:t>
      </w:r>
    </w:p>
    <w:p w:rsidR="0003061B" w:rsidRPr="0003061B" w:rsidRDefault="0003061B" w:rsidP="0003061B">
      <w:pPr>
        <w:pStyle w:val="Default"/>
        <w:jc w:val="both"/>
        <w:rPr>
          <w:bCs/>
        </w:rPr>
      </w:pPr>
    </w:p>
    <w:p w:rsidR="0003061B" w:rsidRPr="0003061B" w:rsidRDefault="0003061B" w:rsidP="0003061B">
      <w:pPr>
        <w:pStyle w:val="Default"/>
        <w:jc w:val="both"/>
        <w:rPr>
          <w:bCs/>
        </w:rPr>
      </w:pPr>
      <w:r w:rsidRPr="0003061B">
        <w:rPr>
          <w:bCs/>
        </w:rPr>
        <w:t>Automate the drip irrigation system's operation while maintaining the ability to manually turn on certain zones as necessary.</w:t>
      </w:r>
    </w:p>
    <w:p w:rsidR="0003061B" w:rsidRPr="0003061B" w:rsidRDefault="0003061B" w:rsidP="0003061B">
      <w:pPr>
        <w:pStyle w:val="Default"/>
        <w:jc w:val="both"/>
        <w:rPr>
          <w:bCs/>
        </w:rPr>
      </w:pPr>
      <w:r w:rsidRPr="0003061B">
        <w:rPr>
          <w:bCs/>
        </w:rPr>
        <w:t>Over the local network, there should be no dependency on the cloud.</w:t>
      </w:r>
    </w:p>
    <w:p w:rsidR="0003061B" w:rsidRPr="0003061B" w:rsidRDefault="0003061B" w:rsidP="0003061B">
      <w:pPr>
        <w:pStyle w:val="Default"/>
        <w:jc w:val="both"/>
        <w:rPr>
          <w:bCs/>
        </w:rPr>
      </w:pPr>
      <w:proofErr w:type="gramStart"/>
      <w:r w:rsidRPr="0003061B">
        <w:rPr>
          <w:bCs/>
        </w:rPr>
        <w:t>be</w:t>
      </w:r>
      <w:proofErr w:type="gramEnd"/>
      <w:r w:rsidRPr="0003061B">
        <w:rPr>
          <w:bCs/>
        </w:rPr>
        <w:t xml:space="preserve"> quite simple to extend to any number of zones.</w:t>
      </w:r>
    </w:p>
    <w:p w:rsidR="0003061B" w:rsidRPr="0003061B" w:rsidRDefault="0003061B" w:rsidP="0003061B">
      <w:pPr>
        <w:pStyle w:val="Default"/>
        <w:jc w:val="both"/>
        <w:rPr>
          <w:bCs/>
        </w:rPr>
      </w:pPr>
      <w:proofErr w:type="gramStart"/>
      <w:r w:rsidRPr="0003061B">
        <w:rPr>
          <w:bCs/>
        </w:rPr>
        <w:t>Should operate autonomously by measuring the amount of soil moisture.</w:t>
      </w:r>
      <w:proofErr w:type="gramEnd"/>
    </w:p>
    <w:p w:rsidR="0003061B" w:rsidRPr="0003061B" w:rsidRDefault="0003061B" w:rsidP="0003061B">
      <w:pPr>
        <w:pStyle w:val="Default"/>
        <w:jc w:val="both"/>
        <w:rPr>
          <w:bCs/>
        </w:rPr>
      </w:pPr>
      <w:proofErr w:type="gramStart"/>
      <w:r w:rsidRPr="0003061B">
        <w:rPr>
          <w:bCs/>
        </w:rPr>
        <w:t>must</w:t>
      </w:r>
      <w:proofErr w:type="gramEnd"/>
      <w:r w:rsidRPr="0003061B">
        <w:rPr>
          <w:bCs/>
        </w:rPr>
        <w:t xml:space="preserve"> be dependable yet being reasonably priced to create</w:t>
      </w:r>
    </w:p>
    <w:p w:rsidR="0003061B" w:rsidRPr="0003061B" w:rsidRDefault="0003061B" w:rsidP="0003061B">
      <w:pPr>
        <w:pStyle w:val="Default"/>
        <w:jc w:val="both"/>
        <w:rPr>
          <w:bCs/>
        </w:rPr>
      </w:pPr>
    </w:p>
    <w:p w:rsidR="003F3A18" w:rsidRDefault="003F3A18" w:rsidP="0003061B">
      <w:pPr>
        <w:pStyle w:val="Default"/>
        <w:jc w:val="both"/>
        <w:rPr>
          <w:b/>
          <w:bCs/>
        </w:rPr>
      </w:pPr>
      <w:r w:rsidRPr="007A6730">
        <w:rPr>
          <w:b/>
          <w:bCs/>
        </w:rPr>
        <w:t>Introduction of IOT</w:t>
      </w:r>
    </w:p>
    <w:p w:rsidR="003F3A18" w:rsidRDefault="003F3A18" w:rsidP="003E67CB">
      <w:pPr>
        <w:pStyle w:val="Default"/>
        <w:jc w:val="both"/>
      </w:pPr>
    </w:p>
    <w:p w:rsidR="003E67CB" w:rsidRPr="007A6730" w:rsidRDefault="003E67CB" w:rsidP="003E67CB">
      <w:pPr>
        <w:pStyle w:val="Default"/>
        <w:jc w:val="both"/>
      </w:pPr>
      <w:r w:rsidRPr="007A6730">
        <w:t xml:space="preserve">The Internet of Things, or </w:t>
      </w:r>
      <w:proofErr w:type="spellStart"/>
      <w:r w:rsidRPr="007A6730">
        <w:t>IoT</w:t>
      </w:r>
      <w:proofErr w:type="spellEnd"/>
      <w:r w:rsidRPr="007A6730">
        <w:t xml:space="preserve">, refers to the billions of physical devices around the world that are now connected to the internet, all collecting and sharing data. Thanks to the arrival of super-cheap computer chips and the ubiquity of wireless networks, it's possible to turn anything, from something as small as a pill to something as big as an </w:t>
      </w:r>
      <w:proofErr w:type="spellStart"/>
      <w:r w:rsidRPr="007A6730">
        <w:t>aeroplane</w:t>
      </w:r>
      <w:proofErr w:type="spellEnd"/>
      <w:r w:rsidRPr="007A6730">
        <w:t xml:space="preserve">, into a part of the </w:t>
      </w:r>
      <w:proofErr w:type="spellStart"/>
      <w:r w:rsidRPr="007A6730">
        <w:t>IoT</w:t>
      </w:r>
      <w:proofErr w:type="spellEnd"/>
      <w:r w:rsidRPr="007A6730">
        <w:t xml:space="preserve">. Connecting up all these different objects and adding sensors to them adds a level of digital intelligence to devices that would be otherwise dumb, enabling them to communicate real-time data without involving a human being. The Internet of Things is making the fabric of the world around us smarter and more responsive, merging the digital and physical universes. </w:t>
      </w:r>
    </w:p>
    <w:p w:rsidR="003E67CB" w:rsidRPr="007A6730" w:rsidRDefault="003E67CB" w:rsidP="003E67CB">
      <w:pPr>
        <w:pStyle w:val="Default"/>
        <w:jc w:val="both"/>
      </w:pPr>
    </w:p>
    <w:p w:rsidR="003E67CB" w:rsidRPr="007A6730" w:rsidRDefault="003E67CB" w:rsidP="003E67CB">
      <w:pPr>
        <w:pStyle w:val="Default"/>
        <w:jc w:val="both"/>
      </w:pPr>
      <w:r w:rsidRPr="007A6730">
        <w:t xml:space="preserve">In the broadest sense, the term </w:t>
      </w:r>
      <w:proofErr w:type="spellStart"/>
      <w:r w:rsidRPr="007A6730">
        <w:t>IoT</w:t>
      </w:r>
      <w:proofErr w:type="spellEnd"/>
      <w:r w:rsidRPr="007A6730">
        <w:t xml:space="preserve"> encompasses everything connected to the internet, but it is increasingly being used to define objects that "talk" to each other. "Simply, the Internet of Things is made up of devices – from simple sensors to </w:t>
      </w:r>
      <w:proofErr w:type="spellStart"/>
      <w:r w:rsidRPr="007A6730">
        <w:t>smartphones</w:t>
      </w:r>
      <w:proofErr w:type="spellEnd"/>
      <w:r w:rsidRPr="007A6730">
        <w:t xml:space="preserve"> and </w:t>
      </w:r>
      <w:proofErr w:type="spellStart"/>
      <w:r w:rsidRPr="007A6730">
        <w:t>wearables</w:t>
      </w:r>
      <w:proofErr w:type="spellEnd"/>
      <w:r w:rsidRPr="007A6730">
        <w:t xml:space="preserve"> – connected together," Matthew Evans, the </w:t>
      </w:r>
      <w:proofErr w:type="spellStart"/>
      <w:r w:rsidRPr="007A6730">
        <w:t>IoT</w:t>
      </w:r>
      <w:proofErr w:type="spellEnd"/>
      <w:r w:rsidRPr="007A6730">
        <w:t xml:space="preserve"> </w:t>
      </w:r>
      <w:proofErr w:type="spellStart"/>
      <w:r w:rsidRPr="007A6730">
        <w:t>programme</w:t>
      </w:r>
      <w:proofErr w:type="spellEnd"/>
      <w:r w:rsidRPr="007A6730">
        <w:t xml:space="preserve"> head at tech UK, says. </w:t>
      </w:r>
    </w:p>
    <w:p w:rsidR="003E67CB" w:rsidRPr="007A6730" w:rsidRDefault="003E67CB" w:rsidP="003E67CB">
      <w:pPr>
        <w:pStyle w:val="Default"/>
        <w:jc w:val="both"/>
      </w:pPr>
    </w:p>
    <w:p w:rsidR="003E67CB" w:rsidRPr="007A6730" w:rsidRDefault="003E67CB" w:rsidP="003E67CB">
      <w:pPr>
        <w:pStyle w:val="Default"/>
        <w:jc w:val="both"/>
      </w:pPr>
      <w:r w:rsidRPr="007A6730">
        <w:lastRenderedPageBreak/>
        <w:t xml:space="preserve">By combining these connected devices with automated systems, it is possible to "gather information, </w:t>
      </w:r>
      <w:proofErr w:type="spellStart"/>
      <w:r w:rsidRPr="007A6730">
        <w:t>analyse</w:t>
      </w:r>
      <w:proofErr w:type="spellEnd"/>
      <w:r w:rsidRPr="007A6730">
        <w:t xml:space="preserve"> it and create an action" to help someone with a particular task, or learn from a process. In reality, this ranges from smart mirrors to beacons in shops and beyond. </w:t>
      </w:r>
    </w:p>
    <w:p w:rsidR="003E67CB" w:rsidRPr="007A6730" w:rsidRDefault="003E67CB" w:rsidP="003E67CB">
      <w:pPr>
        <w:pStyle w:val="Default"/>
        <w:jc w:val="both"/>
      </w:pPr>
    </w:p>
    <w:p w:rsidR="003E67CB" w:rsidRPr="007A6730" w:rsidRDefault="003E67CB" w:rsidP="003E67CB">
      <w:pPr>
        <w:pStyle w:val="Default"/>
        <w:jc w:val="both"/>
      </w:pPr>
      <w:r w:rsidRPr="007A6730">
        <w:t xml:space="preserve">"It's about networks, it's about devices, and it's about data," Caroline </w:t>
      </w:r>
      <w:proofErr w:type="spellStart"/>
      <w:r w:rsidRPr="007A6730">
        <w:t>Gorski</w:t>
      </w:r>
      <w:proofErr w:type="spellEnd"/>
      <w:r w:rsidRPr="007A6730">
        <w:t xml:space="preserve">, the head of </w:t>
      </w:r>
      <w:proofErr w:type="spellStart"/>
      <w:r w:rsidRPr="007A6730">
        <w:t>IoT</w:t>
      </w:r>
      <w:proofErr w:type="spellEnd"/>
      <w:r w:rsidRPr="007A6730">
        <w:t xml:space="preserve"> at Digital Catapult explains. </w:t>
      </w:r>
      <w:proofErr w:type="spellStart"/>
      <w:r w:rsidRPr="007A6730">
        <w:t>IoT</w:t>
      </w:r>
      <w:proofErr w:type="spellEnd"/>
      <w:r w:rsidRPr="007A6730">
        <w:t xml:space="preserve"> allows devices on closed private internet connections to communicate with others and "the Internet of Things brings those networks together. It gives the opportunity for devices to communicate not only within close silos but across different networking types and creates a much more connected world." </w:t>
      </w:r>
    </w:p>
    <w:p w:rsidR="003E67CB" w:rsidRPr="007A6730" w:rsidRDefault="003E67CB" w:rsidP="003E67CB">
      <w:pPr>
        <w:pStyle w:val="Default"/>
        <w:jc w:val="both"/>
      </w:pPr>
      <w:r w:rsidRPr="007A6730">
        <w:t xml:space="preserve">The </w:t>
      </w:r>
      <w:proofErr w:type="spellStart"/>
      <w:r w:rsidRPr="007A6730">
        <w:t>IoT</w:t>
      </w:r>
      <w:proofErr w:type="spellEnd"/>
      <w:r w:rsidRPr="007A6730">
        <w:t xml:space="preserve"> allows objects to be sensed and/or controlled remotely across existing network infrastructure, creating opportunities for more direct integration of the physical world </w:t>
      </w:r>
      <w:proofErr w:type="spellStart"/>
      <w:r w:rsidRPr="007A6730">
        <w:t>intocomputer</w:t>
      </w:r>
      <w:proofErr w:type="spellEnd"/>
      <w:r w:rsidRPr="007A6730">
        <w:t xml:space="preserve">-based systems, and resulting in improved efficiency, accuracy and economic benefit in addition to reduced human intervention. </w:t>
      </w:r>
    </w:p>
    <w:p w:rsidR="003E67CB" w:rsidRPr="007A6730" w:rsidRDefault="003E67CB" w:rsidP="003E67CB">
      <w:pPr>
        <w:pStyle w:val="Default"/>
        <w:jc w:val="both"/>
      </w:pPr>
      <w:r w:rsidRPr="007A6730">
        <w:t xml:space="preserve">Over the past few years, </w:t>
      </w:r>
      <w:proofErr w:type="spellStart"/>
      <w:r w:rsidRPr="007A6730">
        <w:t>IoT</w:t>
      </w:r>
      <w:proofErr w:type="spellEnd"/>
      <w:r w:rsidRPr="007A6730">
        <w:t xml:space="preserve"> has become one of the most important technologies of the 21st century. Now that we can connect everyday objects—kitchen appliances, cars, thermostats, baby monitors—to the internet via embedded devices, seamless communication is possible between people, processes, and things. </w:t>
      </w:r>
    </w:p>
    <w:p w:rsidR="003E67CB" w:rsidRPr="007A6730" w:rsidRDefault="003E67CB" w:rsidP="003E67CB">
      <w:pPr>
        <w:pStyle w:val="Default"/>
        <w:jc w:val="both"/>
      </w:pPr>
      <w:r w:rsidRPr="007A6730">
        <w:t xml:space="preserve">By means of low-cost computing, the cloud, big data, analytics, and mobile technologies, physical things can share and collect data with minimal human intervention. In this hyper connected world, digital systems can record, monitor, and adjust each interaction between connected things. The physical world meets the digital world—and they cooperate. </w:t>
      </w:r>
    </w:p>
    <w:p w:rsidR="003E67CB" w:rsidRPr="007A6730" w:rsidRDefault="003E67CB" w:rsidP="003E67CB">
      <w:pPr>
        <w:jc w:val="both"/>
        <w:rPr>
          <w:rFonts w:ascii="Times New Roman" w:hAnsi="Times New Roman" w:cs="Times New Roman"/>
          <w:b/>
          <w:bCs/>
          <w:sz w:val="24"/>
          <w:szCs w:val="24"/>
        </w:rPr>
      </w:pPr>
    </w:p>
    <w:p w:rsidR="003E67CB" w:rsidRPr="007A6730" w:rsidRDefault="003E67CB" w:rsidP="003E67CB">
      <w:pPr>
        <w:jc w:val="both"/>
        <w:rPr>
          <w:rFonts w:ascii="Times New Roman" w:hAnsi="Times New Roman" w:cs="Times New Roman"/>
          <w:sz w:val="24"/>
          <w:szCs w:val="24"/>
        </w:rPr>
      </w:pPr>
      <w:r w:rsidRPr="007A6730">
        <w:rPr>
          <w:rFonts w:ascii="Times New Roman" w:hAnsi="Times New Roman" w:cs="Times New Roman"/>
          <w:noProof/>
          <w:sz w:val="24"/>
          <w:szCs w:val="24"/>
        </w:rPr>
        <w:drawing>
          <wp:inline distT="0" distB="0" distL="0" distR="0">
            <wp:extent cx="3688080" cy="342011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88080" cy="3420110"/>
                    </a:xfrm>
                    <a:prstGeom prst="rect">
                      <a:avLst/>
                    </a:prstGeom>
                    <a:noFill/>
                    <a:ln w="9525">
                      <a:noFill/>
                      <a:miter lim="800000"/>
                      <a:headEnd/>
                      <a:tailEnd/>
                    </a:ln>
                  </pic:spPr>
                </pic:pic>
              </a:graphicData>
            </a:graphic>
          </wp:inline>
        </w:drawing>
      </w:r>
    </w:p>
    <w:p w:rsidR="003E67CB" w:rsidRPr="007A6730" w:rsidRDefault="003E67CB" w:rsidP="003E67CB">
      <w:pPr>
        <w:jc w:val="both"/>
        <w:rPr>
          <w:rFonts w:ascii="Times New Roman" w:hAnsi="Times New Roman" w:cs="Times New Roman"/>
          <w:b/>
          <w:bCs/>
          <w:sz w:val="24"/>
          <w:szCs w:val="24"/>
        </w:rPr>
      </w:pPr>
      <w:r w:rsidRPr="007A6730">
        <w:rPr>
          <w:rFonts w:ascii="Times New Roman" w:hAnsi="Times New Roman" w:cs="Times New Roman"/>
          <w:b/>
          <w:bCs/>
          <w:sz w:val="24"/>
          <w:szCs w:val="24"/>
        </w:rPr>
        <w:t>Figure 1: INTERNET OF THINGS</w:t>
      </w:r>
    </w:p>
    <w:p w:rsidR="003E67CB" w:rsidRPr="007A6730" w:rsidRDefault="003E67CB" w:rsidP="003E67CB">
      <w:pPr>
        <w:pStyle w:val="Default"/>
        <w:jc w:val="both"/>
      </w:pPr>
      <w:r w:rsidRPr="007A6730">
        <w:t xml:space="preserve">As </w:t>
      </w:r>
      <w:proofErr w:type="spellStart"/>
      <w:r w:rsidRPr="007A6730">
        <w:t>IoT</w:t>
      </w:r>
      <w:proofErr w:type="spellEnd"/>
      <w:r w:rsidRPr="007A6730">
        <w:t xml:space="preserve"> becomes more widespread in the marketplace, companies are capitalizing on the tremendous business value it can offer. These benefits include: </w:t>
      </w:r>
    </w:p>
    <w:p w:rsidR="003E67CB" w:rsidRPr="007A6730" w:rsidRDefault="003E67CB" w:rsidP="003E67CB">
      <w:pPr>
        <w:pStyle w:val="Default"/>
        <w:numPr>
          <w:ilvl w:val="0"/>
          <w:numId w:val="3"/>
        </w:numPr>
        <w:spacing w:after="318"/>
        <w:jc w:val="both"/>
      </w:pPr>
      <w:r w:rsidRPr="007A6730">
        <w:t xml:space="preserve">Deriving data-driven insights from </w:t>
      </w:r>
      <w:proofErr w:type="spellStart"/>
      <w:r w:rsidRPr="007A6730">
        <w:t>IoT</w:t>
      </w:r>
      <w:proofErr w:type="spellEnd"/>
      <w:r w:rsidRPr="007A6730">
        <w:t xml:space="preserve"> data to help better manage the business </w:t>
      </w:r>
    </w:p>
    <w:p w:rsidR="003E67CB" w:rsidRPr="007A6730" w:rsidRDefault="003E67CB" w:rsidP="003E67CB">
      <w:pPr>
        <w:pStyle w:val="Default"/>
        <w:numPr>
          <w:ilvl w:val="0"/>
          <w:numId w:val="3"/>
        </w:numPr>
        <w:spacing w:after="318"/>
        <w:jc w:val="both"/>
      </w:pPr>
      <w:r w:rsidRPr="007A6730">
        <w:t xml:space="preserve">Increasing productivity and efficiency of business operations </w:t>
      </w:r>
    </w:p>
    <w:p w:rsidR="003E67CB" w:rsidRPr="007A6730" w:rsidRDefault="003E67CB" w:rsidP="003E67CB">
      <w:pPr>
        <w:pStyle w:val="ListParagraph"/>
        <w:numPr>
          <w:ilvl w:val="0"/>
          <w:numId w:val="3"/>
        </w:numPr>
        <w:autoSpaceDE w:val="0"/>
        <w:autoSpaceDN w:val="0"/>
        <w:adjustRightInd w:val="0"/>
        <w:spacing w:after="318" w:line="240" w:lineRule="auto"/>
        <w:jc w:val="both"/>
        <w:rPr>
          <w:rFonts w:ascii="Times New Roman" w:hAnsi="Times New Roman" w:cs="Times New Roman"/>
          <w:color w:val="000000"/>
          <w:sz w:val="24"/>
          <w:szCs w:val="24"/>
        </w:rPr>
      </w:pPr>
      <w:r w:rsidRPr="007A6730">
        <w:rPr>
          <w:rFonts w:ascii="Times New Roman" w:hAnsi="Times New Roman" w:cs="Times New Roman"/>
          <w:color w:val="000000"/>
          <w:sz w:val="24"/>
          <w:szCs w:val="24"/>
        </w:rPr>
        <w:t xml:space="preserve"> Creating new business models and revenue streams </w:t>
      </w:r>
    </w:p>
    <w:p w:rsidR="003E67CB" w:rsidRPr="007A6730" w:rsidRDefault="003E67CB" w:rsidP="003E67CB">
      <w:pPr>
        <w:pStyle w:val="ListParagraph"/>
        <w:autoSpaceDE w:val="0"/>
        <w:autoSpaceDN w:val="0"/>
        <w:adjustRightInd w:val="0"/>
        <w:spacing w:after="318" w:line="240" w:lineRule="auto"/>
        <w:jc w:val="both"/>
        <w:rPr>
          <w:rFonts w:ascii="Times New Roman" w:hAnsi="Times New Roman" w:cs="Times New Roman"/>
          <w:color w:val="000000"/>
          <w:sz w:val="24"/>
          <w:szCs w:val="24"/>
        </w:rPr>
      </w:pPr>
    </w:p>
    <w:p w:rsidR="003E67CB" w:rsidRPr="007A6730" w:rsidRDefault="003E67CB" w:rsidP="003E67CB">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7A6730">
        <w:rPr>
          <w:rFonts w:ascii="Times New Roman" w:hAnsi="Times New Roman" w:cs="Times New Roman"/>
          <w:color w:val="000000"/>
          <w:sz w:val="24"/>
          <w:szCs w:val="24"/>
        </w:rPr>
        <w:t xml:space="preserve">Easily and seamlessly connecting the physical business world to the digital world to drive quick time to value </w:t>
      </w:r>
    </w:p>
    <w:p w:rsidR="003E67CB" w:rsidRPr="007A6730" w:rsidRDefault="003E67CB" w:rsidP="003E67CB">
      <w:pPr>
        <w:pStyle w:val="ListParagraph"/>
        <w:rPr>
          <w:rFonts w:ascii="Times New Roman" w:hAnsi="Times New Roman" w:cs="Times New Roman"/>
          <w:color w:val="000000"/>
          <w:sz w:val="24"/>
          <w:szCs w:val="24"/>
        </w:rPr>
      </w:pPr>
    </w:p>
    <w:p w:rsidR="003E67CB" w:rsidRPr="007A6730" w:rsidRDefault="003E67CB" w:rsidP="003E67CB">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3E67CB" w:rsidRPr="007A6730" w:rsidRDefault="003E67CB" w:rsidP="003E67CB">
      <w:pPr>
        <w:pStyle w:val="ListParagraph"/>
        <w:numPr>
          <w:ilvl w:val="1"/>
          <w:numId w:val="1"/>
        </w:numPr>
        <w:jc w:val="both"/>
        <w:rPr>
          <w:rFonts w:ascii="Times New Roman" w:hAnsi="Times New Roman" w:cs="Times New Roman"/>
          <w:b/>
          <w:bCs/>
          <w:sz w:val="24"/>
          <w:szCs w:val="24"/>
        </w:rPr>
      </w:pPr>
      <w:r w:rsidRPr="007A6730">
        <w:rPr>
          <w:rFonts w:ascii="Times New Roman" w:hAnsi="Times New Roman" w:cs="Times New Roman"/>
          <w:b/>
          <w:bCs/>
          <w:sz w:val="24"/>
          <w:szCs w:val="24"/>
        </w:rPr>
        <w:t xml:space="preserve">What Technologies Have Made </w:t>
      </w:r>
      <w:proofErr w:type="spellStart"/>
      <w:r w:rsidRPr="007A6730">
        <w:rPr>
          <w:rFonts w:ascii="Times New Roman" w:hAnsi="Times New Roman" w:cs="Times New Roman"/>
          <w:b/>
          <w:bCs/>
          <w:sz w:val="24"/>
          <w:szCs w:val="24"/>
        </w:rPr>
        <w:t>IoT</w:t>
      </w:r>
      <w:proofErr w:type="spellEnd"/>
      <w:r w:rsidRPr="007A6730">
        <w:rPr>
          <w:rFonts w:ascii="Times New Roman" w:hAnsi="Times New Roman" w:cs="Times New Roman"/>
          <w:b/>
          <w:bCs/>
          <w:sz w:val="24"/>
          <w:szCs w:val="24"/>
        </w:rPr>
        <w:t xml:space="preserve"> Possible?</w:t>
      </w:r>
    </w:p>
    <w:p w:rsidR="003E67CB" w:rsidRPr="007A6730" w:rsidRDefault="003E67CB" w:rsidP="003E67CB">
      <w:pPr>
        <w:pStyle w:val="Default"/>
      </w:pPr>
      <w:r w:rsidRPr="007A6730">
        <w:t xml:space="preserve">While the idea of </w:t>
      </w:r>
      <w:proofErr w:type="spellStart"/>
      <w:r w:rsidRPr="007A6730">
        <w:t>IoT</w:t>
      </w:r>
      <w:proofErr w:type="spellEnd"/>
      <w:r w:rsidRPr="007A6730">
        <w:t xml:space="preserve"> has been in existence for a long time, a collection of recent advances in a number of different technologies has made it practical. </w:t>
      </w:r>
    </w:p>
    <w:p w:rsidR="003E67CB" w:rsidRPr="007A6730" w:rsidRDefault="003E67CB" w:rsidP="003E67CB">
      <w:pPr>
        <w:pStyle w:val="Default"/>
      </w:pPr>
    </w:p>
    <w:p w:rsidR="003E67CB" w:rsidRPr="007A6730" w:rsidRDefault="003E67CB" w:rsidP="003E67CB">
      <w:pPr>
        <w:pStyle w:val="Default"/>
        <w:spacing w:after="312"/>
        <w:ind w:left="450"/>
      </w:pPr>
      <w:r w:rsidRPr="007A6730">
        <w:t xml:space="preserve">• </w:t>
      </w:r>
      <w:r w:rsidRPr="007A6730">
        <w:rPr>
          <w:b/>
          <w:bCs/>
        </w:rPr>
        <w:t xml:space="preserve">Access to low-cost, low-power sensor technology. </w:t>
      </w:r>
      <w:r w:rsidRPr="007A6730">
        <w:t xml:space="preserve">Affordable and reliable sensors are making </w:t>
      </w:r>
      <w:proofErr w:type="spellStart"/>
      <w:r w:rsidRPr="007A6730">
        <w:t>IoT</w:t>
      </w:r>
      <w:proofErr w:type="spellEnd"/>
      <w:r w:rsidRPr="007A6730">
        <w:t xml:space="preserve"> technology possible for more manufacturers. </w:t>
      </w:r>
    </w:p>
    <w:p w:rsidR="003E67CB" w:rsidRPr="007A6730" w:rsidRDefault="003E67CB" w:rsidP="003E67CB">
      <w:pPr>
        <w:pStyle w:val="Default"/>
        <w:spacing w:after="312"/>
        <w:ind w:left="450"/>
      </w:pPr>
      <w:r w:rsidRPr="007A6730">
        <w:t xml:space="preserve">• </w:t>
      </w:r>
      <w:r w:rsidRPr="007A6730">
        <w:rPr>
          <w:b/>
          <w:bCs/>
        </w:rPr>
        <w:t xml:space="preserve">Connectivity. </w:t>
      </w:r>
      <w:r w:rsidRPr="007A6730">
        <w:t xml:space="preserve">A host of network protocols for the internet has made it easy to connect sensors to the cloud and to other “things” for efficient data transfer. </w:t>
      </w:r>
    </w:p>
    <w:p w:rsidR="003E67CB" w:rsidRPr="007A6730" w:rsidRDefault="003E67CB" w:rsidP="003E67CB">
      <w:pPr>
        <w:pStyle w:val="Default"/>
        <w:spacing w:after="312"/>
        <w:ind w:left="450"/>
      </w:pPr>
      <w:r w:rsidRPr="007A6730">
        <w:t xml:space="preserve">• </w:t>
      </w:r>
      <w:r w:rsidRPr="007A6730">
        <w:rPr>
          <w:b/>
          <w:bCs/>
        </w:rPr>
        <w:t xml:space="preserve">Cloud computing platforms. </w:t>
      </w:r>
      <w:r w:rsidRPr="007A6730">
        <w:t xml:space="preserve">The increase in the availability of cloud platforms enables both businesses and consumers to access the infrastructure they need to scale up without actually having to manage it all. </w:t>
      </w:r>
    </w:p>
    <w:p w:rsidR="003E67CB" w:rsidRPr="007A6730" w:rsidRDefault="003E67CB" w:rsidP="003E67CB">
      <w:pPr>
        <w:pStyle w:val="Default"/>
        <w:spacing w:after="312"/>
        <w:ind w:left="450"/>
      </w:pPr>
      <w:r w:rsidRPr="007A6730">
        <w:t xml:space="preserve">• </w:t>
      </w:r>
      <w:r w:rsidRPr="007A6730">
        <w:rPr>
          <w:b/>
          <w:bCs/>
        </w:rPr>
        <w:t xml:space="preserve">Machine learning and analytics. </w:t>
      </w:r>
      <w:r w:rsidRPr="007A6730">
        <w:t xml:space="preserve">With advances in machine learning and analytics, along with access to varied and vast amounts of data stored in the cloud, businesses can gather insights faster and more easily. The emergence of these allied technologies continues to push the boundaries of </w:t>
      </w:r>
      <w:proofErr w:type="spellStart"/>
      <w:r w:rsidRPr="007A6730">
        <w:t>IoT</w:t>
      </w:r>
      <w:proofErr w:type="spellEnd"/>
      <w:r w:rsidRPr="007A6730">
        <w:t xml:space="preserve"> and the data produced by </w:t>
      </w:r>
      <w:proofErr w:type="spellStart"/>
      <w:r w:rsidRPr="007A6730">
        <w:t>IoT</w:t>
      </w:r>
      <w:proofErr w:type="spellEnd"/>
      <w:r w:rsidRPr="007A6730">
        <w:t xml:space="preserve"> also feeds these technologies. </w:t>
      </w:r>
    </w:p>
    <w:p w:rsidR="003E67CB" w:rsidRPr="007A6730" w:rsidRDefault="003E67CB" w:rsidP="003E67CB">
      <w:pPr>
        <w:pStyle w:val="Default"/>
        <w:ind w:left="450"/>
      </w:pPr>
      <w:r w:rsidRPr="007A6730">
        <w:t xml:space="preserve">• </w:t>
      </w:r>
      <w:r w:rsidRPr="007A6730">
        <w:rPr>
          <w:b/>
        </w:rPr>
        <w:t>Conversational artificial intelligence (AI)</w:t>
      </w:r>
      <w:r w:rsidRPr="007A6730">
        <w:t xml:space="preserve">. Advances in neural networks have brought natural-language processing (NLP) to </w:t>
      </w:r>
      <w:proofErr w:type="spellStart"/>
      <w:r w:rsidRPr="007A6730">
        <w:t>IoT</w:t>
      </w:r>
      <w:proofErr w:type="spellEnd"/>
      <w:r w:rsidRPr="007A6730">
        <w:t xml:space="preserve"> devices (such as digital personal assistants </w:t>
      </w:r>
      <w:proofErr w:type="spellStart"/>
      <w:r w:rsidRPr="007A6730">
        <w:t>Alexa</w:t>
      </w:r>
      <w:proofErr w:type="spellEnd"/>
      <w:r w:rsidRPr="007A6730">
        <w:t xml:space="preserve">, </w:t>
      </w:r>
      <w:proofErr w:type="spellStart"/>
      <w:r w:rsidRPr="007A6730">
        <w:t>Cortana</w:t>
      </w:r>
      <w:proofErr w:type="spellEnd"/>
      <w:r w:rsidRPr="007A6730">
        <w:t xml:space="preserve">, and </w:t>
      </w:r>
      <w:proofErr w:type="spellStart"/>
      <w:r w:rsidRPr="007A6730">
        <w:t>Siri</w:t>
      </w:r>
      <w:proofErr w:type="spellEnd"/>
      <w:r w:rsidRPr="007A6730">
        <w:t xml:space="preserve">) and made them appealing, affordable, and viable for home use. </w:t>
      </w:r>
    </w:p>
    <w:p w:rsidR="003E67CB" w:rsidRPr="007A6730" w:rsidRDefault="003E67CB" w:rsidP="003E67CB">
      <w:pPr>
        <w:pStyle w:val="ListParagraph"/>
        <w:ind w:left="450"/>
        <w:jc w:val="both"/>
        <w:rPr>
          <w:rFonts w:ascii="Times New Roman" w:hAnsi="Times New Roman" w:cs="Times New Roman"/>
          <w:sz w:val="24"/>
          <w:szCs w:val="24"/>
        </w:rPr>
      </w:pPr>
    </w:p>
    <w:p w:rsidR="00E81912" w:rsidRPr="007A6730" w:rsidRDefault="00E81912" w:rsidP="00E81912">
      <w:pPr>
        <w:pStyle w:val="ListParagraph"/>
        <w:numPr>
          <w:ilvl w:val="1"/>
          <w:numId w:val="1"/>
        </w:numPr>
        <w:jc w:val="both"/>
        <w:rPr>
          <w:rFonts w:ascii="Times New Roman" w:hAnsi="Times New Roman" w:cs="Times New Roman"/>
          <w:b/>
          <w:bCs/>
          <w:sz w:val="24"/>
          <w:szCs w:val="24"/>
        </w:rPr>
      </w:pPr>
      <w:r w:rsidRPr="007A6730">
        <w:rPr>
          <w:rFonts w:ascii="Times New Roman" w:hAnsi="Times New Roman" w:cs="Times New Roman"/>
          <w:b/>
          <w:bCs/>
          <w:sz w:val="24"/>
          <w:szCs w:val="24"/>
        </w:rPr>
        <w:t>ARCHITECTURE OF INTERNET OF THINGS</w:t>
      </w:r>
    </w:p>
    <w:p w:rsidR="00E81912" w:rsidRPr="007A6730" w:rsidRDefault="00E81912" w:rsidP="00E81912">
      <w:pPr>
        <w:pStyle w:val="Default"/>
        <w:ind w:left="450"/>
      </w:pPr>
      <w:r w:rsidRPr="007A6730">
        <w:t xml:space="preserve">Architecture of internet Of Things contains basically 4 layers: </w:t>
      </w:r>
    </w:p>
    <w:p w:rsidR="00E81912" w:rsidRPr="007A6730" w:rsidRDefault="00E81912" w:rsidP="00E81912">
      <w:pPr>
        <w:pStyle w:val="Default"/>
        <w:ind w:left="450"/>
      </w:pPr>
    </w:p>
    <w:p w:rsidR="00E81912" w:rsidRPr="007A6730" w:rsidRDefault="00E81912" w:rsidP="00E81912">
      <w:pPr>
        <w:pStyle w:val="Default"/>
        <w:numPr>
          <w:ilvl w:val="0"/>
          <w:numId w:val="4"/>
        </w:numPr>
      </w:pPr>
      <w:r w:rsidRPr="007A6730">
        <w:t xml:space="preserve">Application Layer </w:t>
      </w:r>
    </w:p>
    <w:p w:rsidR="00E81912" w:rsidRPr="007A6730" w:rsidRDefault="00E81912" w:rsidP="00E81912">
      <w:pPr>
        <w:pStyle w:val="Default"/>
      </w:pPr>
    </w:p>
    <w:p w:rsidR="00E81912" w:rsidRPr="007A6730" w:rsidRDefault="00E81912" w:rsidP="00E81912">
      <w:pPr>
        <w:pStyle w:val="Default"/>
        <w:numPr>
          <w:ilvl w:val="0"/>
          <w:numId w:val="4"/>
        </w:numPr>
        <w:spacing w:after="318"/>
      </w:pPr>
      <w:r w:rsidRPr="007A6730">
        <w:t xml:space="preserve">Gateway and the network layer </w:t>
      </w:r>
    </w:p>
    <w:p w:rsidR="00E81912" w:rsidRPr="007A6730" w:rsidRDefault="00E81912" w:rsidP="00E81912">
      <w:pPr>
        <w:pStyle w:val="Default"/>
        <w:numPr>
          <w:ilvl w:val="0"/>
          <w:numId w:val="4"/>
        </w:numPr>
        <w:spacing w:after="318"/>
      </w:pPr>
      <w:r w:rsidRPr="007A6730">
        <w:t xml:space="preserve">Management Service layer </w:t>
      </w:r>
    </w:p>
    <w:p w:rsidR="00E81912" w:rsidRPr="007A6730" w:rsidRDefault="00E81912" w:rsidP="00E81912">
      <w:pPr>
        <w:pStyle w:val="Default"/>
        <w:numPr>
          <w:ilvl w:val="0"/>
          <w:numId w:val="4"/>
        </w:numPr>
      </w:pPr>
      <w:r w:rsidRPr="007A6730">
        <w:t xml:space="preserve">Sensor layer </w:t>
      </w:r>
    </w:p>
    <w:p w:rsidR="00E81912" w:rsidRPr="007A6730" w:rsidRDefault="00E81912" w:rsidP="00E81912">
      <w:pPr>
        <w:pStyle w:val="Default"/>
        <w:ind w:left="450"/>
      </w:pPr>
    </w:p>
    <w:p w:rsidR="00E81912" w:rsidRPr="007A6730" w:rsidRDefault="00E81912" w:rsidP="00E81912">
      <w:pPr>
        <w:pStyle w:val="Default"/>
        <w:ind w:left="450"/>
      </w:pPr>
    </w:p>
    <w:p w:rsidR="002C7E15" w:rsidRPr="007A6730" w:rsidRDefault="002C7E15" w:rsidP="002C7E15">
      <w:pPr>
        <w:pStyle w:val="Default"/>
        <w:rPr>
          <w:b/>
          <w:bCs/>
        </w:rPr>
      </w:pPr>
      <w:r w:rsidRPr="007A6730">
        <w:rPr>
          <w:b/>
          <w:bCs/>
        </w:rPr>
        <w:t xml:space="preserve">APPLICATION LAYER: </w:t>
      </w:r>
    </w:p>
    <w:p w:rsidR="002C7E15" w:rsidRPr="007A6730" w:rsidRDefault="002C7E15" w:rsidP="002C7E15">
      <w:pPr>
        <w:pStyle w:val="Default"/>
      </w:pPr>
    </w:p>
    <w:p w:rsidR="002C7E15" w:rsidRPr="007A6730" w:rsidRDefault="002C7E15" w:rsidP="002C7E15">
      <w:pPr>
        <w:pStyle w:val="Default"/>
        <w:numPr>
          <w:ilvl w:val="0"/>
          <w:numId w:val="5"/>
        </w:numPr>
        <w:spacing w:after="318"/>
      </w:pPr>
      <w:r w:rsidRPr="007A6730">
        <w:t xml:space="preserve">Lowest Abstraction Layer </w:t>
      </w:r>
    </w:p>
    <w:p w:rsidR="002C7E15" w:rsidRPr="007A6730" w:rsidRDefault="002C7E15" w:rsidP="002C7E15">
      <w:pPr>
        <w:pStyle w:val="Default"/>
        <w:numPr>
          <w:ilvl w:val="0"/>
          <w:numId w:val="5"/>
        </w:numPr>
        <w:spacing w:after="318"/>
      </w:pPr>
      <w:r w:rsidRPr="007A6730">
        <w:t xml:space="preserve">With sensors we are creating digital nervous system. </w:t>
      </w:r>
    </w:p>
    <w:p w:rsidR="002C7E15" w:rsidRPr="007A6730" w:rsidRDefault="002C7E15" w:rsidP="002C7E15">
      <w:pPr>
        <w:pStyle w:val="Default"/>
        <w:numPr>
          <w:ilvl w:val="0"/>
          <w:numId w:val="5"/>
        </w:numPr>
        <w:spacing w:after="318"/>
      </w:pPr>
      <w:r w:rsidRPr="007A6730">
        <w:t xml:space="preserve">Incorporated to measure physical quantities </w:t>
      </w:r>
    </w:p>
    <w:p w:rsidR="002C7E15" w:rsidRPr="007A6730" w:rsidRDefault="002C7E15" w:rsidP="002C7E15">
      <w:pPr>
        <w:pStyle w:val="Default"/>
        <w:numPr>
          <w:ilvl w:val="0"/>
          <w:numId w:val="5"/>
        </w:numPr>
      </w:pPr>
      <w:r w:rsidRPr="007A6730">
        <w:t xml:space="preserve">Interconnects the physical and digital world </w:t>
      </w:r>
    </w:p>
    <w:p w:rsidR="002C7E15" w:rsidRPr="007A6730" w:rsidRDefault="002C7E15" w:rsidP="002C7E15">
      <w:pPr>
        <w:pStyle w:val="Default"/>
        <w:ind w:left="720"/>
      </w:pPr>
    </w:p>
    <w:p w:rsidR="002C7E15" w:rsidRPr="007A6730" w:rsidRDefault="002C7E15" w:rsidP="002C7E15">
      <w:pPr>
        <w:pStyle w:val="Default"/>
        <w:numPr>
          <w:ilvl w:val="0"/>
          <w:numId w:val="5"/>
        </w:numPr>
      </w:pPr>
      <w:r w:rsidRPr="007A6730">
        <w:t xml:space="preserve">Collects and process the real time information </w:t>
      </w:r>
    </w:p>
    <w:p w:rsidR="002C7E15" w:rsidRPr="007A6730" w:rsidRDefault="002C7E15" w:rsidP="002C7E15">
      <w:pPr>
        <w:pStyle w:val="ListParagraph"/>
        <w:rPr>
          <w:rFonts w:ascii="Times New Roman" w:hAnsi="Times New Roman" w:cs="Times New Roman"/>
          <w:sz w:val="24"/>
          <w:szCs w:val="24"/>
        </w:rPr>
      </w:pPr>
    </w:p>
    <w:p w:rsidR="002C7E15" w:rsidRPr="007A6730" w:rsidRDefault="002C7E15" w:rsidP="002C7E15">
      <w:pPr>
        <w:pStyle w:val="Default"/>
        <w:rPr>
          <w:b/>
          <w:bCs/>
        </w:rPr>
      </w:pPr>
      <w:r w:rsidRPr="007A6730">
        <w:rPr>
          <w:b/>
          <w:bCs/>
        </w:rPr>
        <w:t xml:space="preserve">GATEWAY AND THE NETWORK LAYER: </w:t>
      </w:r>
    </w:p>
    <w:p w:rsidR="002C7E15" w:rsidRPr="007A6730" w:rsidRDefault="002C7E15" w:rsidP="002C7E15">
      <w:pPr>
        <w:pStyle w:val="Default"/>
      </w:pPr>
    </w:p>
    <w:p w:rsidR="002C7E15" w:rsidRPr="007A6730" w:rsidRDefault="002C7E15" w:rsidP="002C7E15">
      <w:pPr>
        <w:pStyle w:val="Default"/>
        <w:numPr>
          <w:ilvl w:val="0"/>
          <w:numId w:val="9"/>
        </w:numPr>
        <w:spacing w:after="318"/>
      </w:pPr>
      <w:r w:rsidRPr="007A6730">
        <w:t xml:space="preserve">Robust and High performance network infrastructure </w:t>
      </w:r>
    </w:p>
    <w:p w:rsidR="002C7E15" w:rsidRPr="007A6730" w:rsidRDefault="002C7E15" w:rsidP="002C7E15">
      <w:pPr>
        <w:pStyle w:val="Default"/>
        <w:numPr>
          <w:ilvl w:val="0"/>
          <w:numId w:val="9"/>
        </w:numPr>
        <w:spacing w:after="318"/>
      </w:pPr>
      <w:r w:rsidRPr="007A6730">
        <w:t xml:space="preserve">Supports the communication requirements for latency, bandwidth or security </w:t>
      </w:r>
    </w:p>
    <w:p w:rsidR="002C7E15" w:rsidRPr="007A6730" w:rsidRDefault="002C7E15" w:rsidP="002C7E15">
      <w:pPr>
        <w:pStyle w:val="Default"/>
        <w:numPr>
          <w:ilvl w:val="0"/>
          <w:numId w:val="9"/>
        </w:numPr>
      </w:pPr>
      <w:r w:rsidRPr="007A6730">
        <w:t xml:space="preserve">Allows multiple organizations to share and use the same network independently </w:t>
      </w:r>
    </w:p>
    <w:p w:rsidR="002C7E15" w:rsidRPr="007A6730" w:rsidRDefault="002C7E15" w:rsidP="002C7E15">
      <w:pPr>
        <w:pStyle w:val="Default"/>
        <w:ind w:left="360"/>
      </w:pPr>
    </w:p>
    <w:p w:rsidR="002C7E15" w:rsidRPr="007A6730" w:rsidRDefault="002C7E15" w:rsidP="002C7E15">
      <w:pPr>
        <w:pStyle w:val="Default"/>
        <w:ind w:left="360"/>
      </w:pPr>
    </w:p>
    <w:p w:rsidR="002C7E15" w:rsidRPr="007A6730" w:rsidRDefault="002C7E15" w:rsidP="002C7E15">
      <w:pPr>
        <w:pStyle w:val="Default"/>
        <w:rPr>
          <w:b/>
          <w:bCs/>
        </w:rPr>
      </w:pPr>
    </w:p>
    <w:p w:rsidR="002C7E15" w:rsidRPr="007A6730" w:rsidRDefault="002C7E15" w:rsidP="002C7E15">
      <w:pPr>
        <w:pStyle w:val="Default"/>
        <w:rPr>
          <w:b/>
          <w:bCs/>
        </w:rPr>
      </w:pPr>
    </w:p>
    <w:p w:rsidR="002C7E15" w:rsidRPr="007A6730" w:rsidRDefault="002C7E15" w:rsidP="002C7E15">
      <w:pPr>
        <w:pStyle w:val="Default"/>
        <w:rPr>
          <w:b/>
          <w:bCs/>
        </w:rPr>
      </w:pPr>
    </w:p>
    <w:p w:rsidR="002C7E15" w:rsidRPr="007A6730" w:rsidRDefault="002C7E15" w:rsidP="002C7E15">
      <w:pPr>
        <w:pStyle w:val="Default"/>
        <w:rPr>
          <w:b/>
          <w:bCs/>
        </w:rPr>
      </w:pPr>
      <w:r w:rsidRPr="007A6730">
        <w:rPr>
          <w:b/>
          <w:bCs/>
        </w:rPr>
        <w:t xml:space="preserve">MANAGEMENT LAYER: </w:t>
      </w:r>
    </w:p>
    <w:p w:rsidR="002C7E15" w:rsidRPr="007A6730" w:rsidRDefault="002C7E15" w:rsidP="002C7E15">
      <w:pPr>
        <w:pStyle w:val="Default"/>
      </w:pPr>
    </w:p>
    <w:p w:rsidR="002C7E15" w:rsidRPr="007A6730" w:rsidRDefault="002C7E15" w:rsidP="002C7E15">
      <w:pPr>
        <w:pStyle w:val="Default"/>
        <w:numPr>
          <w:ilvl w:val="0"/>
          <w:numId w:val="11"/>
        </w:numPr>
        <w:spacing w:after="318"/>
      </w:pPr>
      <w:r w:rsidRPr="007A6730">
        <w:t xml:space="preserve">Capturing of periodic sensory data </w:t>
      </w:r>
    </w:p>
    <w:p w:rsidR="002C7E15" w:rsidRPr="007A6730" w:rsidRDefault="002C7E15" w:rsidP="002C7E15">
      <w:pPr>
        <w:pStyle w:val="Default"/>
        <w:numPr>
          <w:ilvl w:val="0"/>
          <w:numId w:val="11"/>
        </w:numPr>
        <w:spacing w:after="318"/>
      </w:pPr>
      <w:r w:rsidRPr="007A6730">
        <w:t xml:space="preserve">Data Analytics (Extracts relevant information from massive amount of raw data) </w:t>
      </w:r>
    </w:p>
    <w:p w:rsidR="002C7E15" w:rsidRPr="007A6730" w:rsidRDefault="002C7E15" w:rsidP="002C7E15">
      <w:pPr>
        <w:pStyle w:val="Default"/>
        <w:numPr>
          <w:ilvl w:val="0"/>
          <w:numId w:val="11"/>
        </w:numPr>
        <w:spacing w:after="318"/>
      </w:pPr>
      <w:r w:rsidRPr="007A6730">
        <w:t xml:space="preserve">Streaming Analytics (Process real time data) </w:t>
      </w:r>
    </w:p>
    <w:p w:rsidR="002C7E15" w:rsidRPr="007A6730" w:rsidRDefault="002C7E15" w:rsidP="002C7E15">
      <w:pPr>
        <w:pStyle w:val="Default"/>
        <w:numPr>
          <w:ilvl w:val="0"/>
          <w:numId w:val="11"/>
        </w:numPr>
      </w:pPr>
      <w:r w:rsidRPr="007A6730">
        <w:t xml:space="preserve">Ensures security and privacy of data. </w:t>
      </w:r>
    </w:p>
    <w:p w:rsidR="002C7E15" w:rsidRPr="007A6730" w:rsidRDefault="002C7E15" w:rsidP="002C7E15">
      <w:pPr>
        <w:pStyle w:val="Default"/>
        <w:ind w:left="360"/>
      </w:pPr>
    </w:p>
    <w:p w:rsidR="002C7E15" w:rsidRPr="007A6730" w:rsidRDefault="002C7E15" w:rsidP="002C7E15">
      <w:pPr>
        <w:pStyle w:val="Default"/>
        <w:ind w:left="720"/>
      </w:pPr>
    </w:p>
    <w:p w:rsidR="002C7E15" w:rsidRPr="007A6730" w:rsidRDefault="002C7E15" w:rsidP="002C7E15">
      <w:pPr>
        <w:pStyle w:val="Default"/>
        <w:rPr>
          <w:b/>
          <w:bCs/>
        </w:rPr>
      </w:pPr>
      <w:r w:rsidRPr="007A6730">
        <w:rPr>
          <w:b/>
          <w:bCs/>
        </w:rPr>
        <w:t xml:space="preserve">SENSOR LAYER: </w:t>
      </w:r>
    </w:p>
    <w:p w:rsidR="002C7E15" w:rsidRPr="007A6730" w:rsidRDefault="002C7E15" w:rsidP="002C7E15">
      <w:pPr>
        <w:pStyle w:val="Default"/>
      </w:pPr>
    </w:p>
    <w:p w:rsidR="002C7E15" w:rsidRPr="007A6730" w:rsidRDefault="002C7E15" w:rsidP="002C7E15">
      <w:pPr>
        <w:pStyle w:val="Default"/>
        <w:numPr>
          <w:ilvl w:val="0"/>
          <w:numId w:val="12"/>
        </w:numPr>
      </w:pPr>
      <w:r w:rsidRPr="007A6730">
        <w:t xml:space="preserve">Provides a user interface for using </w:t>
      </w:r>
      <w:proofErr w:type="spellStart"/>
      <w:r w:rsidRPr="007A6730">
        <w:t>IoT</w:t>
      </w:r>
      <w:proofErr w:type="spellEnd"/>
      <w:r w:rsidRPr="007A6730">
        <w:t xml:space="preserve">. </w:t>
      </w:r>
    </w:p>
    <w:p w:rsidR="002C7E15" w:rsidRPr="007A6730" w:rsidRDefault="002C7E15" w:rsidP="002C7E15">
      <w:pPr>
        <w:pStyle w:val="Default"/>
      </w:pPr>
    </w:p>
    <w:p w:rsidR="002C7E15" w:rsidRPr="007A6730" w:rsidRDefault="002C7E15" w:rsidP="002C7E15">
      <w:pPr>
        <w:pStyle w:val="Default"/>
        <w:numPr>
          <w:ilvl w:val="0"/>
          <w:numId w:val="12"/>
        </w:numPr>
      </w:pPr>
      <w:r w:rsidRPr="007A6730">
        <w:t xml:space="preserve">Different applications for various sectors like Transportation, Healthcare, Agriculture, Supply chains, Government, Retail etc. </w:t>
      </w:r>
    </w:p>
    <w:p w:rsidR="002C7E15" w:rsidRPr="007A6730" w:rsidRDefault="002C7E15" w:rsidP="002C7E15">
      <w:pPr>
        <w:pStyle w:val="Default"/>
      </w:pPr>
    </w:p>
    <w:p w:rsidR="002C7E15" w:rsidRPr="007A6730" w:rsidRDefault="002C7E15" w:rsidP="002C7E15">
      <w:pPr>
        <w:pStyle w:val="Default"/>
        <w:numPr>
          <w:ilvl w:val="1"/>
          <w:numId w:val="1"/>
        </w:numPr>
        <w:rPr>
          <w:b/>
          <w:bCs/>
        </w:rPr>
      </w:pPr>
      <w:r w:rsidRPr="007A6730">
        <w:rPr>
          <w:b/>
          <w:bCs/>
        </w:rPr>
        <w:t xml:space="preserve">Advantages of </w:t>
      </w:r>
      <w:proofErr w:type="spellStart"/>
      <w:r w:rsidRPr="007A6730">
        <w:rPr>
          <w:b/>
          <w:bCs/>
        </w:rPr>
        <w:t>IoT</w:t>
      </w:r>
      <w:proofErr w:type="spellEnd"/>
    </w:p>
    <w:p w:rsidR="002C7E15" w:rsidRPr="007A6730" w:rsidRDefault="002C7E15" w:rsidP="002C7E15">
      <w:pPr>
        <w:pStyle w:val="Default"/>
        <w:ind w:left="450"/>
      </w:pPr>
    </w:p>
    <w:p w:rsidR="002C7E15" w:rsidRPr="007A6730" w:rsidRDefault="002C7E15" w:rsidP="002C7E15">
      <w:pPr>
        <w:pStyle w:val="Default"/>
        <w:ind w:left="450"/>
      </w:pPr>
      <w:r w:rsidRPr="007A6730">
        <w:t xml:space="preserve">Organizations best suited for </w:t>
      </w:r>
      <w:proofErr w:type="spellStart"/>
      <w:r w:rsidRPr="007A6730">
        <w:t>IoT</w:t>
      </w:r>
      <w:proofErr w:type="spellEnd"/>
      <w:r w:rsidRPr="007A6730">
        <w:t xml:space="preserve"> are those that would benefit from using sensor devices in their business processes.</w:t>
      </w:r>
    </w:p>
    <w:p w:rsidR="002C7E15" w:rsidRPr="007A6730" w:rsidRDefault="002C7E15" w:rsidP="002C7E15">
      <w:pPr>
        <w:pStyle w:val="Default"/>
        <w:ind w:left="450"/>
      </w:pPr>
    </w:p>
    <w:p w:rsidR="002C7E15" w:rsidRPr="007A6730" w:rsidRDefault="002C7E15" w:rsidP="002C7E15">
      <w:pPr>
        <w:pStyle w:val="Default"/>
        <w:numPr>
          <w:ilvl w:val="2"/>
          <w:numId w:val="1"/>
        </w:numPr>
        <w:rPr>
          <w:b/>
          <w:bCs/>
        </w:rPr>
      </w:pPr>
      <w:r w:rsidRPr="007A6730">
        <w:rPr>
          <w:b/>
          <w:bCs/>
        </w:rPr>
        <w:t xml:space="preserve">Manufacturing </w:t>
      </w:r>
    </w:p>
    <w:p w:rsidR="002C7E15" w:rsidRPr="007A6730" w:rsidRDefault="002C7E15" w:rsidP="002C7E15">
      <w:pPr>
        <w:pStyle w:val="Default"/>
        <w:ind w:left="720"/>
      </w:pPr>
    </w:p>
    <w:p w:rsidR="002C7E15" w:rsidRPr="007A6730" w:rsidRDefault="002C7E15" w:rsidP="002C7E15">
      <w:pPr>
        <w:pStyle w:val="Default"/>
        <w:jc w:val="both"/>
      </w:pPr>
      <w:r w:rsidRPr="007A6730">
        <w:t>Manufacturers can gain a competitive advantage by using production-line monitoring to enable proactive maintenance on equipment when sensors detect an impending failure. Sensors can actually measure when production output is compromised. With the help of sensor alerts, manufacturers can quickly check equipment for accuracy or remove it from production until it is repaired. This allows companies to reduce operating costs, get better uptime, and improve asset performance management. \</w:t>
      </w:r>
    </w:p>
    <w:p w:rsidR="002C7E15" w:rsidRPr="007A6730" w:rsidRDefault="002C7E15" w:rsidP="002C7E15">
      <w:pPr>
        <w:pStyle w:val="Default"/>
        <w:numPr>
          <w:ilvl w:val="2"/>
          <w:numId w:val="1"/>
        </w:numPr>
        <w:jc w:val="both"/>
        <w:rPr>
          <w:b/>
          <w:bCs/>
        </w:rPr>
      </w:pPr>
      <w:r w:rsidRPr="007A6730">
        <w:rPr>
          <w:b/>
          <w:bCs/>
        </w:rPr>
        <w:t xml:space="preserve">Automotive </w:t>
      </w:r>
    </w:p>
    <w:p w:rsidR="002C7E15" w:rsidRPr="007A6730" w:rsidRDefault="002C7E15" w:rsidP="002C7E15">
      <w:pPr>
        <w:pStyle w:val="Default"/>
        <w:ind w:left="720"/>
        <w:jc w:val="both"/>
      </w:pPr>
    </w:p>
    <w:p w:rsidR="002C7E15" w:rsidRPr="007A6730" w:rsidRDefault="002C7E15" w:rsidP="002C7E15">
      <w:pPr>
        <w:pStyle w:val="Default"/>
        <w:jc w:val="both"/>
      </w:pPr>
      <w:r w:rsidRPr="007A6730">
        <w:t xml:space="preserve">The automotive industry stands to realize significant advantages from the use of </w:t>
      </w:r>
      <w:proofErr w:type="spellStart"/>
      <w:r w:rsidRPr="007A6730">
        <w:t>IoT</w:t>
      </w:r>
      <w:proofErr w:type="spellEnd"/>
      <w:r w:rsidRPr="007A6730">
        <w:t xml:space="preserve"> applications. In addition to the benefits of applying </w:t>
      </w:r>
      <w:proofErr w:type="spellStart"/>
      <w:r w:rsidRPr="007A6730">
        <w:t>IoT</w:t>
      </w:r>
      <w:proofErr w:type="spellEnd"/>
      <w:r w:rsidRPr="007A6730">
        <w:t xml:space="preserve"> to production lines, sensors can detect impending equipment failure in vehicles already on the road and can alert the driver with details and recommendations. Thanks to aggregated information gathered by </w:t>
      </w:r>
      <w:proofErr w:type="spellStart"/>
      <w:r w:rsidRPr="007A6730">
        <w:t>IoT</w:t>
      </w:r>
      <w:proofErr w:type="spellEnd"/>
      <w:r w:rsidRPr="007A6730">
        <w:t xml:space="preserve">-based applications, automotive manufacturers and suppliers can learn more about how to keep cars running and car owners informed. </w:t>
      </w:r>
    </w:p>
    <w:p w:rsidR="002C7E15" w:rsidRPr="007A6730" w:rsidRDefault="002C7E15" w:rsidP="002C7E15">
      <w:pPr>
        <w:pStyle w:val="Default"/>
        <w:jc w:val="both"/>
      </w:pPr>
    </w:p>
    <w:p w:rsidR="002C7E15" w:rsidRPr="007A6730" w:rsidRDefault="002C7E15" w:rsidP="002C7E15">
      <w:pPr>
        <w:pStyle w:val="Default"/>
        <w:numPr>
          <w:ilvl w:val="2"/>
          <w:numId w:val="1"/>
        </w:numPr>
        <w:jc w:val="both"/>
        <w:rPr>
          <w:b/>
          <w:bCs/>
        </w:rPr>
      </w:pPr>
      <w:r w:rsidRPr="007A6730">
        <w:rPr>
          <w:b/>
          <w:bCs/>
        </w:rPr>
        <w:t xml:space="preserve">Transportation and Logistics </w:t>
      </w:r>
    </w:p>
    <w:p w:rsidR="002C7E15" w:rsidRPr="007A6730" w:rsidRDefault="002C7E15" w:rsidP="002C7E15">
      <w:pPr>
        <w:pStyle w:val="Default"/>
        <w:ind w:left="720"/>
        <w:jc w:val="both"/>
      </w:pPr>
    </w:p>
    <w:p w:rsidR="002C7E15" w:rsidRPr="007A6730" w:rsidRDefault="002C7E15" w:rsidP="002C7E15">
      <w:pPr>
        <w:pStyle w:val="Default"/>
        <w:jc w:val="both"/>
      </w:pPr>
      <w:r w:rsidRPr="007A6730">
        <w:t xml:space="preserve">Transportation and logistical systems benefit from a variety of </w:t>
      </w:r>
      <w:proofErr w:type="spellStart"/>
      <w:r w:rsidRPr="007A6730">
        <w:t>IoT</w:t>
      </w:r>
      <w:proofErr w:type="spellEnd"/>
      <w:r w:rsidRPr="007A6730">
        <w:t xml:space="preserve"> applications. Fleets of cars, trucks, ships, and trains that carry inventory can be rerouted based on weather conditions, vehicle availability, or driver availability, thanks to </w:t>
      </w:r>
      <w:proofErr w:type="spellStart"/>
      <w:r w:rsidRPr="007A6730">
        <w:t>IoT</w:t>
      </w:r>
      <w:proofErr w:type="spellEnd"/>
      <w:r w:rsidRPr="007A6730">
        <w:t xml:space="preserve"> sensor data. The inventory itself could also be equipped with sensors for track-and-trace and temperature-control monitoring. The food and beverage, flower, and pharmaceutical industries often carry temperature-sensitive inventory that would benefit greatly from </w:t>
      </w:r>
      <w:proofErr w:type="spellStart"/>
      <w:r w:rsidRPr="007A6730">
        <w:t>IoT</w:t>
      </w:r>
      <w:proofErr w:type="spellEnd"/>
      <w:r w:rsidRPr="007A6730">
        <w:t xml:space="preserve"> monitoring applications that send alerts when temperatures rise or fall to a level that threatens the product.</w:t>
      </w:r>
    </w:p>
    <w:p w:rsidR="00AC70C4" w:rsidRPr="007A6730" w:rsidRDefault="00AC70C4" w:rsidP="002C7E15">
      <w:pPr>
        <w:pStyle w:val="Default"/>
        <w:jc w:val="both"/>
      </w:pPr>
    </w:p>
    <w:p w:rsidR="00AC70C4" w:rsidRPr="007A6730" w:rsidRDefault="00AC70C4" w:rsidP="00AC70C4">
      <w:pPr>
        <w:pStyle w:val="Default"/>
        <w:numPr>
          <w:ilvl w:val="2"/>
          <w:numId w:val="1"/>
        </w:numPr>
        <w:jc w:val="both"/>
        <w:rPr>
          <w:b/>
          <w:bCs/>
        </w:rPr>
      </w:pPr>
      <w:r w:rsidRPr="007A6730">
        <w:rPr>
          <w:b/>
          <w:bCs/>
        </w:rPr>
        <w:t xml:space="preserve">Retail </w:t>
      </w:r>
    </w:p>
    <w:p w:rsidR="00AC70C4" w:rsidRPr="007A6730" w:rsidRDefault="00AC70C4" w:rsidP="00AC70C4">
      <w:pPr>
        <w:pStyle w:val="Default"/>
        <w:ind w:left="720"/>
        <w:jc w:val="both"/>
      </w:pPr>
    </w:p>
    <w:p w:rsidR="00AC70C4" w:rsidRPr="007A6730" w:rsidRDefault="00AC70C4" w:rsidP="00AC70C4">
      <w:pPr>
        <w:pStyle w:val="Default"/>
        <w:jc w:val="both"/>
      </w:pPr>
      <w:proofErr w:type="spellStart"/>
      <w:r w:rsidRPr="007A6730">
        <w:t>IoT</w:t>
      </w:r>
      <w:proofErr w:type="spellEnd"/>
      <w:r w:rsidRPr="007A6730">
        <w:t xml:space="preserve"> applications allow retail companies to manage inventory, improve customer experience, optimize supply chain, and reduce operational costs. For example, smart shelves fitted with weight sensors can collect RFID-based information and send the data to the </w:t>
      </w:r>
      <w:proofErr w:type="spellStart"/>
      <w:r w:rsidRPr="007A6730">
        <w:t>IoT</w:t>
      </w:r>
      <w:proofErr w:type="spellEnd"/>
      <w:r w:rsidRPr="007A6730">
        <w:t xml:space="preserve"> platform to automatically monitor inventory and trigger alerts if items are running low. Beacons can push targeted offers and promotions to customers to provide an engaging experience. </w:t>
      </w:r>
    </w:p>
    <w:p w:rsidR="00AC70C4" w:rsidRPr="007A6730" w:rsidRDefault="00AC70C4" w:rsidP="00AC70C4">
      <w:pPr>
        <w:pStyle w:val="Default"/>
        <w:jc w:val="both"/>
      </w:pPr>
    </w:p>
    <w:p w:rsidR="00AC70C4" w:rsidRPr="007A6730" w:rsidRDefault="00AC70C4" w:rsidP="00AC70C4">
      <w:pPr>
        <w:pStyle w:val="Default"/>
        <w:numPr>
          <w:ilvl w:val="2"/>
          <w:numId w:val="1"/>
        </w:numPr>
        <w:jc w:val="both"/>
        <w:rPr>
          <w:b/>
          <w:bCs/>
        </w:rPr>
      </w:pPr>
      <w:r w:rsidRPr="007A6730">
        <w:rPr>
          <w:b/>
          <w:bCs/>
        </w:rPr>
        <w:t xml:space="preserve">Public Sector </w:t>
      </w:r>
    </w:p>
    <w:p w:rsidR="00AC70C4" w:rsidRPr="007A6730" w:rsidRDefault="00AC70C4" w:rsidP="00AC70C4">
      <w:pPr>
        <w:pStyle w:val="Default"/>
        <w:ind w:left="720"/>
        <w:jc w:val="both"/>
      </w:pPr>
    </w:p>
    <w:p w:rsidR="00AC70C4" w:rsidRPr="007A6730" w:rsidRDefault="00AC70C4" w:rsidP="00AC70C4">
      <w:pPr>
        <w:pStyle w:val="Default"/>
        <w:jc w:val="both"/>
      </w:pPr>
      <w:r w:rsidRPr="007A6730">
        <w:t xml:space="preserve">The benefits of </w:t>
      </w:r>
      <w:proofErr w:type="spellStart"/>
      <w:r w:rsidRPr="007A6730">
        <w:t>IoT</w:t>
      </w:r>
      <w:proofErr w:type="spellEnd"/>
      <w:r w:rsidRPr="007A6730">
        <w:t xml:space="preserve"> in the public sector and other service-related environments are similarly wide-ranging. For example, government-owned utilities can use </w:t>
      </w:r>
      <w:proofErr w:type="spellStart"/>
      <w:r w:rsidRPr="007A6730">
        <w:t>IoT</w:t>
      </w:r>
      <w:proofErr w:type="spellEnd"/>
      <w:r w:rsidRPr="007A6730">
        <w:t xml:space="preserve">-based applications to notify their users of mass outages and even of smaller interruptions of water, power, or sewer services. </w:t>
      </w:r>
      <w:proofErr w:type="spellStart"/>
      <w:r w:rsidRPr="007A6730">
        <w:t>IoT</w:t>
      </w:r>
      <w:proofErr w:type="spellEnd"/>
      <w:r w:rsidRPr="007A6730">
        <w:t xml:space="preserve"> applications can collect data concerning the scope of an outage and deploy resources to help utilities recover from outages with greater speed. </w:t>
      </w:r>
    </w:p>
    <w:p w:rsidR="00AC70C4" w:rsidRPr="007A6730" w:rsidRDefault="00AC70C4" w:rsidP="00AC70C4">
      <w:pPr>
        <w:pStyle w:val="Default"/>
        <w:jc w:val="both"/>
      </w:pPr>
    </w:p>
    <w:p w:rsidR="00AC70C4" w:rsidRPr="007A6730" w:rsidRDefault="00AC70C4" w:rsidP="00AC70C4">
      <w:pPr>
        <w:pStyle w:val="Default"/>
        <w:numPr>
          <w:ilvl w:val="2"/>
          <w:numId w:val="1"/>
        </w:numPr>
        <w:jc w:val="both"/>
        <w:rPr>
          <w:b/>
        </w:rPr>
      </w:pPr>
      <w:r w:rsidRPr="007A6730">
        <w:rPr>
          <w:b/>
          <w:bCs/>
        </w:rPr>
        <w:t xml:space="preserve">Healthcare </w:t>
      </w:r>
    </w:p>
    <w:p w:rsidR="00AC70C4" w:rsidRPr="007A6730" w:rsidRDefault="00AC70C4" w:rsidP="00AC70C4">
      <w:pPr>
        <w:pStyle w:val="Default"/>
        <w:ind w:left="720"/>
        <w:jc w:val="both"/>
      </w:pPr>
    </w:p>
    <w:p w:rsidR="00AC70C4" w:rsidRDefault="00AC70C4" w:rsidP="00AC70C4">
      <w:pPr>
        <w:pStyle w:val="Default"/>
        <w:jc w:val="both"/>
      </w:pPr>
      <w:proofErr w:type="spellStart"/>
      <w:r w:rsidRPr="007A6730">
        <w:t>IoT</w:t>
      </w:r>
      <w:proofErr w:type="spellEnd"/>
      <w:r w:rsidRPr="007A6730">
        <w:t xml:space="preserve"> asset monitoring provides multiple benefits to the healthcare industry. Doctors, nurses, and orderlies often need to know the exact location of patient-assistance assets such as wheelchairs. When a hospital’s wheelchairs are equipped with </w:t>
      </w:r>
      <w:proofErr w:type="spellStart"/>
      <w:r w:rsidRPr="007A6730">
        <w:t>IoT</w:t>
      </w:r>
      <w:proofErr w:type="spellEnd"/>
      <w:r w:rsidRPr="007A6730">
        <w:t xml:space="preserve"> sensors, they can be tracked from the </w:t>
      </w:r>
      <w:proofErr w:type="spellStart"/>
      <w:r w:rsidRPr="007A6730">
        <w:t>IoT</w:t>
      </w:r>
      <w:proofErr w:type="spellEnd"/>
      <w:r w:rsidRPr="007A6730">
        <w:t xml:space="preserve"> asset-monitoring application so that anyone looking for one can quickly find the nearest available wheelchair. Many hospital assets can be tracked this way to ensure proper usage as well as financial accounting for the physical assets in each department</w:t>
      </w:r>
      <w:r w:rsidR="00261C8E">
        <w:t>.</w:t>
      </w:r>
    </w:p>
    <w:p w:rsidR="00261C8E" w:rsidRDefault="00261C8E" w:rsidP="00AC70C4">
      <w:pPr>
        <w:pStyle w:val="Default"/>
        <w:jc w:val="both"/>
      </w:pPr>
    </w:p>
    <w:p w:rsidR="00261C8E" w:rsidRDefault="00261C8E" w:rsidP="00261C8E">
      <w:pPr>
        <w:pStyle w:val="Default"/>
        <w:numPr>
          <w:ilvl w:val="2"/>
          <w:numId w:val="1"/>
        </w:numPr>
        <w:rPr>
          <w:b/>
          <w:bCs/>
          <w:sz w:val="26"/>
          <w:szCs w:val="26"/>
        </w:rPr>
      </w:pPr>
      <w:r>
        <w:rPr>
          <w:b/>
          <w:bCs/>
          <w:sz w:val="26"/>
          <w:szCs w:val="26"/>
        </w:rPr>
        <w:t xml:space="preserve">General Safety across All Industries </w:t>
      </w:r>
    </w:p>
    <w:p w:rsidR="00261C8E" w:rsidRDefault="00261C8E" w:rsidP="00261C8E">
      <w:pPr>
        <w:pStyle w:val="Default"/>
        <w:rPr>
          <w:sz w:val="26"/>
          <w:szCs w:val="26"/>
        </w:rPr>
      </w:pPr>
    </w:p>
    <w:p w:rsidR="00261C8E" w:rsidRDefault="00261C8E" w:rsidP="00261C8E">
      <w:pPr>
        <w:pStyle w:val="Default"/>
        <w:jc w:val="both"/>
        <w:rPr>
          <w:sz w:val="23"/>
          <w:szCs w:val="23"/>
        </w:rPr>
      </w:pPr>
      <w:r>
        <w:rPr>
          <w:sz w:val="23"/>
          <w:szCs w:val="23"/>
        </w:rPr>
        <w:t xml:space="preserve">In addition to tracking physical assets, </w:t>
      </w:r>
      <w:proofErr w:type="spellStart"/>
      <w:r>
        <w:rPr>
          <w:sz w:val="23"/>
          <w:szCs w:val="23"/>
        </w:rPr>
        <w:t>IoT</w:t>
      </w:r>
      <w:proofErr w:type="spellEnd"/>
      <w:r>
        <w:rPr>
          <w:sz w:val="23"/>
          <w:szCs w:val="23"/>
        </w:rPr>
        <w:t xml:space="preserve"> can be used to improve worker safety. Employees in hazardous environments such as mines, oil and gas fields, and chemical and power plants, for example, need to know about the occurrence of a hazardous event that might affect them. When they are connected to </w:t>
      </w:r>
      <w:proofErr w:type="spellStart"/>
      <w:r>
        <w:rPr>
          <w:sz w:val="23"/>
          <w:szCs w:val="23"/>
        </w:rPr>
        <w:t>IoT</w:t>
      </w:r>
      <w:proofErr w:type="spellEnd"/>
      <w:r>
        <w:rPr>
          <w:sz w:val="23"/>
          <w:szCs w:val="23"/>
        </w:rPr>
        <w:t xml:space="preserve"> sensor–based applications, they can be notified of accidents or rescued from them as swiftly as possible. </w:t>
      </w:r>
      <w:proofErr w:type="spellStart"/>
      <w:r>
        <w:rPr>
          <w:sz w:val="23"/>
          <w:szCs w:val="23"/>
        </w:rPr>
        <w:t>IoT</w:t>
      </w:r>
      <w:proofErr w:type="spellEnd"/>
      <w:r>
        <w:rPr>
          <w:sz w:val="23"/>
          <w:szCs w:val="23"/>
        </w:rPr>
        <w:t xml:space="preserve"> applications are also used for wearables that can monitor human health and environmental conditions. Not only do these types of applications help people better understand their own health, they also permit physicians to monitor patients remotely.</w:t>
      </w:r>
    </w:p>
    <w:p w:rsidR="00261C8E" w:rsidRDefault="00261C8E" w:rsidP="00261C8E">
      <w:pPr>
        <w:pStyle w:val="Default"/>
        <w:jc w:val="both"/>
        <w:rPr>
          <w:sz w:val="23"/>
          <w:szCs w:val="23"/>
        </w:rPr>
      </w:pPr>
    </w:p>
    <w:p w:rsidR="00261C8E" w:rsidRDefault="00261C8E" w:rsidP="00261C8E">
      <w:pPr>
        <w:pStyle w:val="Default"/>
        <w:jc w:val="both"/>
        <w:rPr>
          <w:sz w:val="23"/>
          <w:szCs w:val="23"/>
        </w:rPr>
      </w:pPr>
    </w:p>
    <w:p w:rsidR="00261C8E" w:rsidRDefault="00261C8E" w:rsidP="00261C8E">
      <w:pPr>
        <w:pStyle w:val="Default"/>
        <w:jc w:val="both"/>
        <w:rPr>
          <w:sz w:val="23"/>
          <w:szCs w:val="23"/>
        </w:rPr>
      </w:pPr>
    </w:p>
    <w:p w:rsidR="00261C8E" w:rsidRDefault="00261C8E" w:rsidP="00261C8E">
      <w:pPr>
        <w:pStyle w:val="Default"/>
        <w:numPr>
          <w:ilvl w:val="1"/>
          <w:numId w:val="1"/>
        </w:numPr>
        <w:jc w:val="both"/>
        <w:rPr>
          <w:b/>
          <w:bCs/>
          <w:sz w:val="28"/>
          <w:szCs w:val="28"/>
        </w:rPr>
      </w:pPr>
      <w:r>
        <w:rPr>
          <w:b/>
          <w:bCs/>
          <w:sz w:val="28"/>
          <w:szCs w:val="28"/>
        </w:rPr>
        <w:t>APPLICATIONS</w:t>
      </w:r>
    </w:p>
    <w:p w:rsidR="00261C8E" w:rsidRDefault="00261C8E" w:rsidP="00261C8E">
      <w:pPr>
        <w:pStyle w:val="Default"/>
        <w:ind w:left="450"/>
        <w:jc w:val="both"/>
        <w:rPr>
          <w:b/>
          <w:bCs/>
          <w:sz w:val="28"/>
          <w:szCs w:val="28"/>
        </w:rPr>
      </w:pPr>
    </w:p>
    <w:p w:rsidR="00261C8E" w:rsidRPr="00261C8E" w:rsidRDefault="00261C8E" w:rsidP="00261C8E">
      <w:pPr>
        <w:pStyle w:val="Default"/>
        <w:jc w:val="both"/>
      </w:pPr>
      <w:proofErr w:type="spellStart"/>
      <w:r w:rsidRPr="00261C8E">
        <w:t>IoT</w:t>
      </w:r>
      <w:proofErr w:type="spellEnd"/>
      <w:r w:rsidRPr="00261C8E">
        <w:t xml:space="preserve"> applications are prebuilt software-as-a-service (</w:t>
      </w:r>
      <w:proofErr w:type="spellStart"/>
      <w:r w:rsidRPr="00261C8E">
        <w:t>SaaS</w:t>
      </w:r>
      <w:proofErr w:type="spellEnd"/>
      <w:r w:rsidRPr="00261C8E">
        <w:t xml:space="preserve">) applications that can analyze and present captured </w:t>
      </w:r>
      <w:proofErr w:type="spellStart"/>
      <w:r w:rsidRPr="00261C8E">
        <w:t>IoT</w:t>
      </w:r>
      <w:proofErr w:type="spellEnd"/>
      <w:r w:rsidRPr="00261C8E">
        <w:t xml:space="preserve"> sensor data to business users via dashboards. </w:t>
      </w:r>
    </w:p>
    <w:p w:rsidR="00261C8E" w:rsidRPr="00261C8E" w:rsidRDefault="00261C8E" w:rsidP="00261C8E">
      <w:pPr>
        <w:pStyle w:val="Default"/>
        <w:jc w:val="both"/>
      </w:pPr>
      <w:proofErr w:type="spellStart"/>
      <w:r w:rsidRPr="00261C8E">
        <w:t>IoT</w:t>
      </w:r>
      <w:proofErr w:type="spellEnd"/>
      <w:r w:rsidRPr="00261C8E">
        <w:t xml:space="preserve"> applications use machine learning algorithms to analyze massive amounts of connected sensor data in the cloud. Using real-time </w:t>
      </w:r>
      <w:proofErr w:type="spellStart"/>
      <w:r w:rsidRPr="00261C8E">
        <w:t>IoT</w:t>
      </w:r>
      <w:proofErr w:type="spellEnd"/>
      <w:r w:rsidRPr="00261C8E">
        <w:t xml:space="preserve"> dashboards and alerts, you gain visibility into key performance indicators, statistics for mean time between failures, and other information. Machine learning–based algorithms can identify equipment anomalies and send alerts to users and even trigger automated fixes or proactive counter measures. </w:t>
      </w:r>
    </w:p>
    <w:p w:rsidR="00261C8E" w:rsidRDefault="00261C8E" w:rsidP="00261C8E">
      <w:pPr>
        <w:pStyle w:val="Default"/>
        <w:jc w:val="both"/>
      </w:pPr>
      <w:r w:rsidRPr="00261C8E">
        <w:t xml:space="preserve">With cloud-based </w:t>
      </w:r>
      <w:proofErr w:type="spellStart"/>
      <w:r w:rsidRPr="00261C8E">
        <w:t>IoT</w:t>
      </w:r>
      <w:proofErr w:type="spellEnd"/>
      <w:r w:rsidRPr="00261C8E">
        <w:t xml:space="preserve"> applications, business users can quickly enhance existing processes for supply chains, customer service, human resources, and financial services. There’s no need to recreate entire business processes. </w:t>
      </w:r>
    </w:p>
    <w:p w:rsidR="00261C8E" w:rsidRPr="00261C8E" w:rsidRDefault="00261C8E" w:rsidP="00261C8E">
      <w:pPr>
        <w:pStyle w:val="Default"/>
        <w:jc w:val="both"/>
      </w:pPr>
    </w:p>
    <w:p w:rsidR="00261C8E" w:rsidRPr="00261C8E" w:rsidRDefault="00261C8E" w:rsidP="00261C8E">
      <w:pPr>
        <w:pStyle w:val="Default"/>
        <w:numPr>
          <w:ilvl w:val="0"/>
          <w:numId w:val="13"/>
        </w:numPr>
        <w:spacing w:after="76"/>
        <w:jc w:val="both"/>
      </w:pPr>
      <w:r w:rsidRPr="00261C8E">
        <w:t xml:space="preserve">Modernization of home in terms of ease of access home appliances by increasing comfort and security. </w:t>
      </w:r>
    </w:p>
    <w:p w:rsidR="00261C8E" w:rsidRPr="00261C8E" w:rsidRDefault="00261C8E" w:rsidP="00261C8E">
      <w:pPr>
        <w:pStyle w:val="Default"/>
        <w:numPr>
          <w:ilvl w:val="0"/>
          <w:numId w:val="13"/>
        </w:numPr>
        <w:spacing w:after="76"/>
        <w:jc w:val="both"/>
      </w:pPr>
      <w:r w:rsidRPr="00261C8E">
        <w:t xml:space="preserve">A technology oriented home automation system based on voice commands. </w:t>
      </w:r>
    </w:p>
    <w:p w:rsidR="00261C8E" w:rsidRPr="00261C8E" w:rsidRDefault="00261C8E" w:rsidP="00261C8E">
      <w:pPr>
        <w:pStyle w:val="Default"/>
        <w:numPr>
          <w:ilvl w:val="0"/>
          <w:numId w:val="13"/>
        </w:numPr>
        <w:spacing w:after="76"/>
        <w:jc w:val="both"/>
      </w:pPr>
      <w:r w:rsidRPr="00261C8E">
        <w:t xml:space="preserve">To design an interface that would help people to reduce the amount of power they consume and help them to save money on their utility bills when they are mobile. </w:t>
      </w:r>
    </w:p>
    <w:p w:rsidR="00261C8E" w:rsidRPr="00261C8E" w:rsidRDefault="00261C8E" w:rsidP="00261C8E">
      <w:pPr>
        <w:pStyle w:val="Default"/>
        <w:numPr>
          <w:ilvl w:val="0"/>
          <w:numId w:val="13"/>
        </w:numPr>
        <w:spacing w:after="76"/>
        <w:jc w:val="both"/>
      </w:pPr>
      <w:r w:rsidRPr="00261C8E">
        <w:t xml:space="preserve">The interconnecting of a vast number of devices is permitting businesses to better address issues. </w:t>
      </w:r>
    </w:p>
    <w:p w:rsidR="00261C8E" w:rsidRPr="00261C8E" w:rsidRDefault="00261C8E" w:rsidP="00261C8E">
      <w:pPr>
        <w:pStyle w:val="Default"/>
        <w:numPr>
          <w:ilvl w:val="0"/>
          <w:numId w:val="13"/>
        </w:numPr>
        <w:spacing w:after="76"/>
        <w:jc w:val="both"/>
      </w:pPr>
      <w:r w:rsidRPr="00261C8E">
        <w:t xml:space="preserve">Sensors in everything from automobiles to medical equipment to pipelines are creating huge amounts of data that, appropriately analyzed, can provide improved operational insight. </w:t>
      </w:r>
    </w:p>
    <w:p w:rsidR="00261C8E" w:rsidRDefault="00261C8E" w:rsidP="00261C8E">
      <w:pPr>
        <w:pStyle w:val="Default"/>
        <w:numPr>
          <w:ilvl w:val="0"/>
          <w:numId w:val="13"/>
        </w:numPr>
        <w:spacing w:after="76"/>
        <w:jc w:val="both"/>
      </w:pPr>
      <w:r w:rsidRPr="00261C8E">
        <w:t xml:space="preserve">While enhanced safety and better cost controls are very valuable and should not be ignored, they are only part of the eventual goals of </w:t>
      </w:r>
      <w:proofErr w:type="spellStart"/>
      <w:r w:rsidRPr="00261C8E">
        <w:t>IoT</w:t>
      </w:r>
      <w:proofErr w:type="spellEnd"/>
      <w:r w:rsidRPr="00261C8E">
        <w:t xml:space="preserve">. </w:t>
      </w:r>
    </w:p>
    <w:p w:rsidR="00261C8E" w:rsidRPr="00261C8E" w:rsidRDefault="00261C8E" w:rsidP="00261C8E">
      <w:pPr>
        <w:pStyle w:val="Default"/>
        <w:numPr>
          <w:ilvl w:val="0"/>
          <w:numId w:val="13"/>
        </w:numPr>
        <w:spacing w:after="76"/>
        <w:jc w:val="both"/>
      </w:pPr>
      <w:r w:rsidRPr="00261C8E">
        <w:t xml:space="preserve">The current concentration in </w:t>
      </w:r>
      <w:proofErr w:type="spellStart"/>
      <w:r w:rsidRPr="00261C8E">
        <w:t>IoT</w:t>
      </w:r>
      <w:proofErr w:type="spellEnd"/>
      <w:r w:rsidRPr="00261C8E">
        <w:t xml:space="preserve"> is on the bottom line, i.e. operational efficiency and cost cutting. </w:t>
      </w:r>
    </w:p>
    <w:p w:rsidR="00261C8E" w:rsidRPr="00261C8E" w:rsidRDefault="00261C8E" w:rsidP="00261C8E">
      <w:pPr>
        <w:pStyle w:val="Default"/>
        <w:jc w:val="both"/>
      </w:pPr>
    </w:p>
    <w:p w:rsidR="00261C8E" w:rsidRDefault="00261C8E" w:rsidP="00261C8E">
      <w:pPr>
        <w:pStyle w:val="Default"/>
        <w:jc w:val="both"/>
      </w:pPr>
      <w:r w:rsidRPr="00261C8E">
        <w:t xml:space="preserve">There are several application domains which will be impacted by the emerging Internet of Things. The applications can be classified based on the type of network availability, coverage, scale, heterogeneity, repeatability, user involvement and impact. </w:t>
      </w:r>
    </w:p>
    <w:p w:rsidR="00261C8E" w:rsidRDefault="00261C8E" w:rsidP="00261C8E">
      <w:pPr>
        <w:pStyle w:val="Default"/>
        <w:jc w:val="both"/>
      </w:pPr>
    </w:p>
    <w:p w:rsidR="00261C8E" w:rsidRPr="00863C2F" w:rsidRDefault="00261C8E" w:rsidP="00261C8E">
      <w:pPr>
        <w:pStyle w:val="Default"/>
        <w:jc w:val="both"/>
      </w:pPr>
      <w:r w:rsidRPr="00863C2F">
        <w:t>We categorize the applications into four application domains:</w:t>
      </w:r>
    </w:p>
    <w:p w:rsidR="00ED208D" w:rsidRPr="00863C2F" w:rsidRDefault="00ED208D" w:rsidP="00ED208D">
      <w:pPr>
        <w:pStyle w:val="Default"/>
      </w:pPr>
    </w:p>
    <w:p w:rsidR="00ED208D" w:rsidRPr="00863C2F" w:rsidRDefault="00ED208D" w:rsidP="000C321B">
      <w:pPr>
        <w:pStyle w:val="Default"/>
        <w:numPr>
          <w:ilvl w:val="0"/>
          <w:numId w:val="14"/>
        </w:numPr>
        <w:spacing w:after="59"/>
      </w:pPr>
      <w:r w:rsidRPr="00863C2F">
        <w:t xml:space="preserve">Personal and Home </w:t>
      </w:r>
    </w:p>
    <w:p w:rsidR="000C321B" w:rsidRPr="00863C2F" w:rsidRDefault="00ED208D" w:rsidP="000C321B">
      <w:pPr>
        <w:pStyle w:val="Default"/>
        <w:numPr>
          <w:ilvl w:val="0"/>
          <w:numId w:val="14"/>
        </w:numPr>
        <w:spacing w:after="59"/>
      </w:pPr>
      <w:r w:rsidRPr="00863C2F">
        <w:t xml:space="preserve">Enterprise </w:t>
      </w:r>
    </w:p>
    <w:p w:rsidR="00ED208D" w:rsidRPr="00863C2F" w:rsidRDefault="00ED208D" w:rsidP="000C321B">
      <w:pPr>
        <w:pStyle w:val="Default"/>
        <w:numPr>
          <w:ilvl w:val="0"/>
          <w:numId w:val="14"/>
        </w:numPr>
        <w:spacing w:after="59"/>
      </w:pPr>
      <w:r w:rsidRPr="00863C2F">
        <w:t xml:space="preserve">Utilities </w:t>
      </w:r>
    </w:p>
    <w:p w:rsidR="00ED208D" w:rsidRPr="00863C2F" w:rsidRDefault="00ED208D" w:rsidP="000C321B">
      <w:pPr>
        <w:pStyle w:val="Default"/>
        <w:numPr>
          <w:ilvl w:val="0"/>
          <w:numId w:val="14"/>
        </w:numPr>
      </w:pPr>
      <w:r w:rsidRPr="00863C2F">
        <w:t xml:space="preserve">Mobile. </w:t>
      </w:r>
    </w:p>
    <w:p w:rsidR="00863C2F" w:rsidRPr="00863C2F" w:rsidRDefault="00863C2F" w:rsidP="00863C2F">
      <w:pPr>
        <w:pStyle w:val="Default"/>
        <w:ind w:left="720"/>
      </w:pPr>
    </w:p>
    <w:p w:rsidR="00863C2F" w:rsidRDefault="00863C2F" w:rsidP="008D77F6">
      <w:pPr>
        <w:pStyle w:val="Default"/>
        <w:jc w:val="both"/>
      </w:pPr>
      <w:r w:rsidRPr="00863C2F">
        <w:t xml:space="preserve">There is a huge crossover in applications and the use of data between domains. For instance, the Personal and Home </w:t>
      </w:r>
      <w:proofErr w:type="spellStart"/>
      <w:r w:rsidRPr="00863C2F">
        <w:t>IoT</w:t>
      </w:r>
      <w:proofErr w:type="spellEnd"/>
      <w:r w:rsidRPr="00863C2F">
        <w:t xml:space="preserve"> produces electricity usage data in the house and makes it available to the electricity (utility) company which can in turn optimize the supply and demand in the Utility </w:t>
      </w:r>
      <w:proofErr w:type="spellStart"/>
      <w:r w:rsidRPr="00863C2F">
        <w:t>IoT</w:t>
      </w:r>
      <w:proofErr w:type="spellEnd"/>
      <w:r w:rsidRPr="00863C2F">
        <w:t>. The internet enables sharing of data between different service providers in a seamless manner creating multiple business opportunities</w:t>
      </w:r>
    </w:p>
    <w:p w:rsidR="008D77F6" w:rsidRDefault="008D77F6" w:rsidP="008D77F6">
      <w:pPr>
        <w:pStyle w:val="Default"/>
        <w:jc w:val="both"/>
      </w:pPr>
      <w:r>
        <w:rPr>
          <w:noProof/>
        </w:rPr>
        <w:drawing>
          <wp:inline distT="0" distB="0" distL="0" distR="0">
            <wp:extent cx="5943600" cy="11314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3600" cy="1131420"/>
                    </a:xfrm>
                    <a:prstGeom prst="rect">
                      <a:avLst/>
                    </a:prstGeom>
                    <a:noFill/>
                    <a:ln w="9525">
                      <a:noFill/>
                      <a:miter lim="800000"/>
                      <a:headEnd/>
                      <a:tailEnd/>
                    </a:ln>
                  </pic:spPr>
                </pic:pic>
              </a:graphicData>
            </a:graphic>
          </wp:inline>
        </w:drawing>
      </w:r>
    </w:p>
    <w:p w:rsidR="008D77F6" w:rsidRDefault="008D77F6" w:rsidP="008D77F6">
      <w:pPr>
        <w:pStyle w:val="Default"/>
        <w:jc w:val="both"/>
        <w:rPr>
          <w:b/>
          <w:bCs/>
          <w:sz w:val="23"/>
          <w:szCs w:val="23"/>
        </w:rPr>
      </w:pPr>
      <w:r>
        <w:rPr>
          <w:b/>
          <w:bCs/>
          <w:sz w:val="23"/>
          <w:szCs w:val="23"/>
        </w:rPr>
        <w:t xml:space="preserve">                Figure 2: APPLICATION AREAS OF INTERNET OF THINGS</w:t>
      </w:r>
    </w:p>
    <w:p w:rsidR="008D77F6" w:rsidRDefault="008D77F6" w:rsidP="008D77F6">
      <w:pPr>
        <w:pStyle w:val="Default"/>
        <w:jc w:val="both"/>
        <w:rPr>
          <w:b/>
          <w:bCs/>
          <w:sz w:val="23"/>
          <w:szCs w:val="23"/>
        </w:rPr>
      </w:pPr>
    </w:p>
    <w:p w:rsidR="008D77F6" w:rsidRDefault="008D77F6" w:rsidP="008D77F6">
      <w:pPr>
        <w:pStyle w:val="Default"/>
        <w:rPr>
          <w:b/>
          <w:bCs/>
          <w:sz w:val="23"/>
          <w:szCs w:val="23"/>
        </w:rPr>
      </w:pPr>
      <w:proofErr w:type="spellStart"/>
      <w:r>
        <w:rPr>
          <w:b/>
          <w:bCs/>
          <w:sz w:val="23"/>
          <w:szCs w:val="23"/>
        </w:rPr>
        <w:t>IoT</w:t>
      </w:r>
      <w:proofErr w:type="spellEnd"/>
      <w:r>
        <w:rPr>
          <w:b/>
          <w:bCs/>
          <w:sz w:val="23"/>
          <w:szCs w:val="23"/>
        </w:rPr>
        <w:t xml:space="preserve"> Applications and Scenarios of Relevance: </w:t>
      </w:r>
    </w:p>
    <w:p w:rsidR="008D77F6" w:rsidRDefault="008D77F6" w:rsidP="008D77F6">
      <w:pPr>
        <w:pStyle w:val="Default"/>
        <w:rPr>
          <w:sz w:val="23"/>
          <w:szCs w:val="23"/>
        </w:rPr>
      </w:pPr>
    </w:p>
    <w:p w:rsidR="008D77F6" w:rsidRDefault="008D77F6" w:rsidP="008D77F6">
      <w:pPr>
        <w:pStyle w:val="Default"/>
        <w:jc w:val="both"/>
      </w:pPr>
      <w:r w:rsidRPr="008D77F6">
        <w:t xml:space="preserve">“The major objectives for </w:t>
      </w:r>
      <w:proofErr w:type="spellStart"/>
      <w:r w:rsidRPr="008D77F6">
        <w:t>IoT</w:t>
      </w:r>
      <w:proofErr w:type="spellEnd"/>
      <w:r w:rsidRPr="008D77F6">
        <w:t xml:space="preserve"> are the creation of smart environments/spaces and self-aware things (for example: smart trans- port, products, cities, buildings, rural areas, energy, health, living, etc.) for climate, food, energy, mobility, digital society and health applications”. </w:t>
      </w:r>
    </w:p>
    <w:p w:rsidR="008D77F6" w:rsidRPr="008D77F6" w:rsidRDefault="008D77F6" w:rsidP="008D77F6">
      <w:pPr>
        <w:pStyle w:val="Default"/>
        <w:jc w:val="both"/>
      </w:pPr>
    </w:p>
    <w:p w:rsidR="008D77F6" w:rsidRPr="008D77F6" w:rsidRDefault="008D77F6" w:rsidP="008D77F6">
      <w:pPr>
        <w:pStyle w:val="Default"/>
        <w:jc w:val="both"/>
      </w:pPr>
      <w:r w:rsidRPr="008D77F6">
        <w:t>The outlook for the future is the emerging of a network of interconnected uniquely identifiable objects and their virtual representations in an Internet like structure that is positioned over a network of interconnected computers allowing for the creation of a new platform for economic growth.</w:t>
      </w:r>
    </w:p>
    <w:p w:rsidR="00ED208D" w:rsidRDefault="00ED208D" w:rsidP="008D77F6">
      <w:pPr>
        <w:pStyle w:val="Default"/>
        <w:jc w:val="both"/>
      </w:pPr>
    </w:p>
    <w:p w:rsidR="008D77F6" w:rsidRDefault="008D77F6" w:rsidP="008D77F6">
      <w:pPr>
        <w:pStyle w:val="Default"/>
        <w:jc w:val="both"/>
      </w:pPr>
      <w:r>
        <w:rPr>
          <w:noProof/>
        </w:rPr>
        <w:drawing>
          <wp:inline distT="0" distB="0" distL="0" distR="0">
            <wp:extent cx="5503926" cy="3205854"/>
            <wp:effectExtent l="19050" t="0" r="152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09273" cy="3208968"/>
                    </a:xfrm>
                    <a:prstGeom prst="rect">
                      <a:avLst/>
                    </a:prstGeom>
                    <a:noFill/>
                    <a:ln w="9525">
                      <a:noFill/>
                      <a:miter lim="800000"/>
                      <a:headEnd/>
                      <a:tailEnd/>
                    </a:ln>
                  </pic:spPr>
                </pic:pic>
              </a:graphicData>
            </a:graphic>
          </wp:inline>
        </w:drawing>
      </w:r>
    </w:p>
    <w:p w:rsidR="008D77F6" w:rsidRDefault="008D77F6" w:rsidP="008D77F6">
      <w:pPr>
        <w:pStyle w:val="Default"/>
        <w:jc w:val="both"/>
        <w:rPr>
          <w:b/>
          <w:bCs/>
          <w:sz w:val="23"/>
          <w:szCs w:val="23"/>
        </w:rPr>
      </w:pPr>
      <w:r>
        <w:rPr>
          <w:b/>
          <w:bCs/>
          <w:sz w:val="23"/>
          <w:szCs w:val="23"/>
        </w:rPr>
        <w:t xml:space="preserve">       Figure 3: Internet of Things — smart environments and smart spaces creation</w:t>
      </w:r>
    </w:p>
    <w:p w:rsidR="0013111F" w:rsidRDefault="0013111F" w:rsidP="008D77F6">
      <w:pPr>
        <w:pStyle w:val="Default"/>
        <w:jc w:val="both"/>
        <w:rPr>
          <w:b/>
          <w:bCs/>
          <w:sz w:val="23"/>
          <w:szCs w:val="23"/>
        </w:rPr>
      </w:pPr>
    </w:p>
    <w:p w:rsidR="0013111F" w:rsidRDefault="0013111F" w:rsidP="0013111F">
      <w:pPr>
        <w:pStyle w:val="Default"/>
        <w:jc w:val="both"/>
      </w:pPr>
      <w:r w:rsidRPr="0013111F">
        <w:t xml:space="preserve">At the city level, the integration of technology and quicker data analysis will lead to a more coordinated and effective civil response to security and safety (law enforcement and blue light services); higher demand for outsourcing security capabilities. </w:t>
      </w:r>
    </w:p>
    <w:p w:rsidR="0013111F" w:rsidRPr="0013111F" w:rsidRDefault="0013111F" w:rsidP="0013111F">
      <w:pPr>
        <w:pStyle w:val="Default"/>
        <w:jc w:val="both"/>
      </w:pPr>
    </w:p>
    <w:p w:rsidR="0013111F" w:rsidRPr="0013111F" w:rsidRDefault="0013111F" w:rsidP="0013111F">
      <w:pPr>
        <w:pStyle w:val="Default"/>
        <w:jc w:val="both"/>
      </w:pPr>
      <w:r w:rsidRPr="0013111F">
        <w:t xml:space="preserve">At the building level, security technology will be integrated into systems and deliver a return on investment to the end-user through leveraging the technology in multiple applications (HR and time and attendance, customer </w:t>
      </w:r>
      <w:proofErr w:type="spellStart"/>
      <w:r w:rsidRPr="0013111F">
        <w:t>behaviour</w:t>
      </w:r>
      <w:proofErr w:type="spellEnd"/>
      <w:r w:rsidRPr="0013111F">
        <w:t xml:space="preserve"> in retail applications etc.). </w:t>
      </w:r>
    </w:p>
    <w:p w:rsidR="0013111F" w:rsidRDefault="0013111F" w:rsidP="0013111F">
      <w:pPr>
        <w:pStyle w:val="Default"/>
        <w:jc w:val="both"/>
      </w:pPr>
      <w:r w:rsidRPr="0013111F">
        <w:t>There will be an increase in the development of “Smart” vehicles which have low (and possibly zero) emissions. They will also be connected to infrastructure. Additionally, auto manufacturers will adopt more use of “Smart” materials.</w:t>
      </w:r>
    </w:p>
    <w:p w:rsidR="0013111F" w:rsidRDefault="0013111F" w:rsidP="0013111F">
      <w:pPr>
        <w:pStyle w:val="Default"/>
        <w:jc w:val="both"/>
      </w:pPr>
    </w:p>
    <w:p w:rsidR="0013111F" w:rsidRPr="0013111F" w:rsidRDefault="0013111F" w:rsidP="0013111F">
      <w:pPr>
        <w:pStyle w:val="Default"/>
        <w:jc w:val="both"/>
      </w:pPr>
      <w:r>
        <w:rPr>
          <w:b/>
          <w:bCs/>
          <w:sz w:val="28"/>
          <w:szCs w:val="28"/>
        </w:rPr>
        <w:t xml:space="preserve">1.6 How </w:t>
      </w:r>
      <w:proofErr w:type="spellStart"/>
      <w:r>
        <w:rPr>
          <w:b/>
          <w:bCs/>
          <w:sz w:val="28"/>
          <w:szCs w:val="28"/>
        </w:rPr>
        <w:t>IoT</w:t>
      </w:r>
      <w:proofErr w:type="spellEnd"/>
      <w:r>
        <w:rPr>
          <w:b/>
          <w:bCs/>
          <w:sz w:val="28"/>
          <w:szCs w:val="28"/>
        </w:rPr>
        <w:t xml:space="preserve"> Works</w:t>
      </w:r>
    </w:p>
    <w:p w:rsidR="002C7E15" w:rsidRDefault="002C7E15" w:rsidP="0013111F">
      <w:pPr>
        <w:pStyle w:val="Default"/>
        <w:ind w:left="450"/>
        <w:jc w:val="both"/>
      </w:pPr>
    </w:p>
    <w:p w:rsidR="0013111F" w:rsidRDefault="0013111F" w:rsidP="0013111F">
      <w:pPr>
        <w:pStyle w:val="Default"/>
        <w:jc w:val="both"/>
      </w:pPr>
      <w:r w:rsidRPr="0013111F">
        <w:t xml:space="preserve">An </w:t>
      </w:r>
      <w:proofErr w:type="spellStart"/>
      <w:r w:rsidRPr="0013111F">
        <w:t>IoT</w:t>
      </w:r>
      <w:proofErr w:type="spellEnd"/>
      <w:r w:rsidRPr="0013111F">
        <w:t xml:space="preserve"> system consists of sensors/devices which “talk” to the cloud through some kind of connectivity. Once the data gets to the cloud, software processes it and then might decide to perform an action, such as sending an alert or automatically adjusting the sensors/devices without the need for the user. </w:t>
      </w:r>
    </w:p>
    <w:p w:rsidR="0013111F" w:rsidRDefault="0013111F" w:rsidP="0013111F">
      <w:pPr>
        <w:pStyle w:val="Default"/>
        <w:jc w:val="both"/>
      </w:pPr>
    </w:p>
    <w:p w:rsidR="0013111F" w:rsidRDefault="0013111F" w:rsidP="0013111F">
      <w:pPr>
        <w:pStyle w:val="Default"/>
        <w:jc w:val="both"/>
        <w:rPr>
          <w:sz w:val="23"/>
          <w:szCs w:val="23"/>
        </w:rPr>
      </w:pPr>
      <w:r w:rsidRPr="0013111F">
        <w:t xml:space="preserve">But if the user input </w:t>
      </w:r>
      <w:r w:rsidRPr="0013111F">
        <w:rPr>
          <w:i/>
          <w:iCs/>
        </w:rPr>
        <w:t xml:space="preserve">is </w:t>
      </w:r>
      <w:r w:rsidRPr="0013111F">
        <w:t>needed or if the user simply wants to check in on the system, a user interface allows them to do so. Any adjustments or actions that the user makes are then sent in the opposite direction through the system: from the user interface, to the cloud, and back to the sensors/devices to make some kind of change</w:t>
      </w:r>
      <w:r>
        <w:rPr>
          <w:sz w:val="23"/>
          <w:szCs w:val="23"/>
        </w:rPr>
        <w:t>.</w:t>
      </w:r>
    </w:p>
    <w:p w:rsidR="00555F57" w:rsidRDefault="00555F57" w:rsidP="0013111F">
      <w:pPr>
        <w:pStyle w:val="Default"/>
        <w:jc w:val="both"/>
        <w:rPr>
          <w:sz w:val="23"/>
          <w:szCs w:val="23"/>
        </w:rPr>
      </w:pPr>
    </w:p>
    <w:p w:rsidR="00555F57" w:rsidRPr="00555F57" w:rsidRDefault="00555F57" w:rsidP="00555F57">
      <w:pPr>
        <w:pStyle w:val="Default"/>
      </w:pPr>
      <w:r w:rsidRPr="00555F57">
        <w:t xml:space="preserve">A complete </w:t>
      </w:r>
      <w:proofErr w:type="spellStart"/>
      <w:r w:rsidRPr="00555F57">
        <w:t>IoT</w:t>
      </w:r>
      <w:proofErr w:type="spellEnd"/>
      <w:r w:rsidRPr="00555F57">
        <w:t xml:space="preserve"> system integrates four distinct components: sensors/devices, connectivity, data processing, and a user interface. Below I will briefly explain each component and what it does.</w:t>
      </w:r>
    </w:p>
    <w:p w:rsidR="00E81912" w:rsidRDefault="00E81912" w:rsidP="00555F57">
      <w:pPr>
        <w:rPr>
          <w:rFonts w:ascii="Times New Roman" w:hAnsi="Times New Roman" w:cs="Times New Roman"/>
          <w:sz w:val="24"/>
          <w:szCs w:val="24"/>
        </w:rPr>
      </w:pPr>
    </w:p>
    <w:p w:rsidR="00555F57" w:rsidRPr="00555F57" w:rsidRDefault="00555F57" w:rsidP="00555F57">
      <w:pPr>
        <w:pStyle w:val="Default"/>
        <w:jc w:val="both"/>
        <w:rPr>
          <w:b/>
          <w:bCs/>
        </w:rPr>
      </w:pPr>
      <w:r w:rsidRPr="00555F57">
        <w:rPr>
          <w:b/>
          <w:bCs/>
        </w:rPr>
        <w:t xml:space="preserve">1.6.1 Sensors/Devices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First, sensors or devices collect data from their environment. This could be as simple as a temperature reading or as complex as a full video feed. </w:t>
      </w:r>
    </w:p>
    <w:p w:rsidR="00555F57" w:rsidRPr="00555F57" w:rsidRDefault="00555F57" w:rsidP="00555F57">
      <w:pPr>
        <w:pStyle w:val="Default"/>
        <w:jc w:val="both"/>
      </w:pPr>
      <w:r w:rsidRPr="00555F57">
        <w:t xml:space="preserve">I use “sensors/devices,” because multiple sensors can be bundled together or sensors can be part of a device that does more than just sense things. For example, your phone is a device that has multiple sensors (camera, accelerometer, GPS, etc), but your phone is not </w:t>
      </w:r>
      <w:r w:rsidRPr="00555F57">
        <w:rPr>
          <w:i/>
          <w:iCs/>
        </w:rPr>
        <w:t xml:space="preserve">just </w:t>
      </w:r>
      <w:r w:rsidRPr="00555F57">
        <w:t xml:space="preserve">a sensor. </w:t>
      </w:r>
    </w:p>
    <w:p w:rsidR="00555F57" w:rsidRPr="00555F57" w:rsidRDefault="00555F57" w:rsidP="00555F57">
      <w:pPr>
        <w:pStyle w:val="Default"/>
        <w:jc w:val="both"/>
      </w:pPr>
      <w:r w:rsidRPr="00555F57">
        <w:t xml:space="preserve">However, whether it’s a standalone sensor or a full device, in this first step data is being collected from the environment by something. </w:t>
      </w:r>
    </w:p>
    <w:p w:rsidR="00555F57" w:rsidRPr="00555F57" w:rsidRDefault="00555F57" w:rsidP="00555F57">
      <w:pPr>
        <w:pStyle w:val="Default"/>
        <w:jc w:val="both"/>
      </w:pPr>
    </w:p>
    <w:p w:rsidR="00555F57" w:rsidRPr="00555F57" w:rsidRDefault="00555F57" w:rsidP="00555F57">
      <w:pPr>
        <w:pStyle w:val="Default"/>
        <w:jc w:val="both"/>
        <w:rPr>
          <w:b/>
          <w:bCs/>
        </w:rPr>
      </w:pPr>
      <w:r w:rsidRPr="00555F57">
        <w:rPr>
          <w:b/>
          <w:bCs/>
        </w:rPr>
        <w:t xml:space="preserve">1.6.2 Connectivity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Next, that data is sent to the cloud, but it needs a way to get there! </w:t>
      </w:r>
    </w:p>
    <w:p w:rsidR="00555F57" w:rsidRPr="00555F57" w:rsidRDefault="00555F57" w:rsidP="00555F57">
      <w:pPr>
        <w:pStyle w:val="Default"/>
        <w:jc w:val="both"/>
      </w:pPr>
      <w:r w:rsidRPr="00555F57">
        <w:t xml:space="preserve">The sensors/devices can be connected to the cloud through a variety of methods including: cellular, satellite, </w:t>
      </w:r>
      <w:proofErr w:type="spellStart"/>
      <w:r w:rsidRPr="00555F57">
        <w:t>WiFi</w:t>
      </w:r>
      <w:proofErr w:type="spellEnd"/>
      <w:r w:rsidRPr="00555F57">
        <w:t xml:space="preserve">, Bluetooth, low-power wide-area networks (LPWAN), or connecting directly to the internet via </w:t>
      </w:r>
      <w:proofErr w:type="spellStart"/>
      <w:r w:rsidRPr="00555F57">
        <w:t>ethernet</w:t>
      </w:r>
      <w:proofErr w:type="spellEnd"/>
      <w:r w:rsidRPr="00555F57">
        <w:t xml:space="preserve">. </w:t>
      </w:r>
    </w:p>
    <w:p w:rsidR="00555F57" w:rsidRPr="00555F57" w:rsidRDefault="00555F57" w:rsidP="00555F57">
      <w:pPr>
        <w:pStyle w:val="Default"/>
        <w:jc w:val="both"/>
      </w:pPr>
      <w:r w:rsidRPr="00555F57">
        <w:t xml:space="preserve">Each option has tradeoffs between power consumption, range and bandwidth. Choosing which connectivity option is best comes down to the specific </w:t>
      </w:r>
      <w:proofErr w:type="spellStart"/>
      <w:r w:rsidRPr="00555F57">
        <w:t>IoT</w:t>
      </w:r>
      <w:proofErr w:type="spellEnd"/>
      <w:r w:rsidRPr="00555F57">
        <w:t xml:space="preserve"> application, but they all accomplish the same task: getting data to the cloud. </w:t>
      </w:r>
    </w:p>
    <w:p w:rsidR="00555F57" w:rsidRPr="00555F57" w:rsidRDefault="00555F57" w:rsidP="00555F57">
      <w:pPr>
        <w:pStyle w:val="Default"/>
        <w:jc w:val="both"/>
      </w:pPr>
    </w:p>
    <w:p w:rsidR="00555F57" w:rsidRPr="00555F57" w:rsidRDefault="00555F57" w:rsidP="00555F57">
      <w:pPr>
        <w:pStyle w:val="Default"/>
        <w:jc w:val="both"/>
        <w:rPr>
          <w:b/>
          <w:bCs/>
        </w:rPr>
      </w:pPr>
      <w:r w:rsidRPr="00555F57">
        <w:rPr>
          <w:b/>
          <w:bCs/>
        </w:rPr>
        <w:t xml:space="preserve">1.6.3 Data Processing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Once the data gets to the cloud, software performs some kind of processing on it. </w:t>
      </w:r>
    </w:p>
    <w:p w:rsidR="00555F57" w:rsidRPr="00555F57" w:rsidRDefault="00555F57" w:rsidP="00555F57">
      <w:pPr>
        <w:pStyle w:val="Default"/>
        <w:jc w:val="both"/>
      </w:pPr>
      <w:r w:rsidRPr="00555F57">
        <w:t xml:space="preserve">This could be very simple, such as checking that the temperature reading is within an acceptable range. Or it could also be very complex, such as using computer vision on video to identify objects (such as intruders in your house). </w:t>
      </w:r>
    </w:p>
    <w:p w:rsidR="00555F57" w:rsidRDefault="00555F57" w:rsidP="00555F57">
      <w:pPr>
        <w:jc w:val="both"/>
        <w:rPr>
          <w:rFonts w:ascii="Times New Roman" w:hAnsi="Times New Roman" w:cs="Times New Roman"/>
          <w:sz w:val="24"/>
          <w:szCs w:val="24"/>
        </w:rPr>
      </w:pPr>
      <w:r w:rsidRPr="00555F57">
        <w:rPr>
          <w:rFonts w:ascii="Times New Roman" w:hAnsi="Times New Roman" w:cs="Times New Roman"/>
          <w:sz w:val="24"/>
          <w:szCs w:val="24"/>
        </w:rPr>
        <w:t xml:space="preserve">But what happens when the temperature is too high or if there </w:t>
      </w:r>
      <w:r w:rsidRPr="00555F57">
        <w:rPr>
          <w:rFonts w:ascii="Times New Roman" w:hAnsi="Times New Roman" w:cs="Times New Roman"/>
          <w:i/>
          <w:iCs/>
          <w:sz w:val="24"/>
          <w:szCs w:val="24"/>
        </w:rPr>
        <w:t xml:space="preserve">is </w:t>
      </w:r>
      <w:r w:rsidRPr="00555F57">
        <w:rPr>
          <w:rFonts w:ascii="Times New Roman" w:hAnsi="Times New Roman" w:cs="Times New Roman"/>
          <w:sz w:val="24"/>
          <w:szCs w:val="24"/>
        </w:rPr>
        <w:t>an intruder in your house? That’s where the user comes in.</w:t>
      </w:r>
    </w:p>
    <w:p w:rsidR="00555F57" w:rsidRPr="00555F57" w:rsidRDefault="00555F57" w:rsidP="00555F57">
      <w:pPr>
        <w:pStyle w:val="Default"/>
        <w:rPr>
          <w:b/>
          <w:bCs/>
        </w:rPr>
      </w:pPr>
      <w:r w:rsidRPr="00555F57">
        <w:rPr>
          <w:b/>
          <w:bCs/>
        </w:rPr>
        <w:t xml:space="preserve">1.6.4 User Interface </w:t>
      </w:r>
    </w:p>
    <w:p w:rsidR="00555F57" w:rsidRPr="00555F57" w:rsidRDefault="00555F57" w:rsidP="00555F57">
      <w:pPr>
        <w:pStyle w:val="Default"/>
      </w:pPr>
    </w:p>
    <w:p w:rsidR="00555F57" w:rsidRDefault="00555F57" w:rsidP="00555F57">
      <w:pPr>
        <w:pStyle w:val="Default"/>
        <w:jc w:val="both"/>
      </w:pPr>
      <w:r w:rsidRPr="00555F57">
        <w:t xml:space="preserve">Next, the information is made useful to the end-user in some way. This could be via an alert to the user (email, text, notification, etc). For example, a text alert when the temperature is too high in the company’s cold </w:t>
      </w:r>
      <w:proofErr w:type="spellStart"/>
      <w:r w:rsidRPr="00555F57">
        <w:t>storage.Also</w:t>
      </w:r>
      <w:proofErr w:type="spellEnd"/>
      <w:r w:rsidRPr="00555F57">
        <w:t xml:space="preserve">, a user might have an interface that allows them to proactively check in on the system. For example, a user might want to check the video feeds in their house via a phone app or a web browser.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However, it’s not always a one-way street. Depending on the </w:t>
      </w:r>
      <w:proofErr w:type="spellStart"/>
      <w:r w:rsidRPr="00555F57">
        <w:t>IoT</w:t>
      </w:r>
      <w:proofErr w:type="spellEnd"/>
      <w:r w:rsidRPr="00555F57">
        <w:t xml:space="preserve"> application, the user may also be able to perform an action and affect the system. For example, the user might remotely adjust the temperature in the cold storage via an app on their phone. And some actions are performed automatically. Rather than waiting for you to adjust the temperature, the system could do it automatically via predefined rules. And rather than just call you to alert you of an intruder, the </w:t>
      </w:r>
      <w:proofErr w:type="spellStart"/>
      <w:r w:rsidRPr="00555F57">
        <w:t>IoT</w:t>
      </w:r>
      <w:proofErr w:type="spellEnd"/>
      <w:r w:rsidRPr="00555F57">
        <w:t xml:space="preserve"> system could also automatically notify relevant authorities. </w:t>
      </w:r>
    </w:p>
    <w:p w:rsidR="00555F57" w:rsidRPr="00555F57" w:rsidRDefault="00555F57" w:rsidP="00555F57">
      <w:pPr>
        <w:pStyle w:val="Default"/>
        <w:jc w:val="both"/>
      </w:pPr>
    </w:p>
    <w:p w:rsidR="00555F57" w:rsidRPr="00555F57" w:rsidRDefault="00555F57" w:rsidP="00555F57">
      <w:pPr>
        <w:pStyle w:val="Default"/>
        <w:numPr>
          <w:ilvl w:val="1"/>
          <w:numId w:val="1"/>
        </w:numPr>
        <w:jc w:val="both"/>
        <w:rPr>
          <w:b/>
          <w:bCs/>
        </w:rPr>
      </w:pPr>
      <w:r w:rsidRPr="00555F57">
        <w:rPr>
          <w:b/>
          <w:bCs/>
        </w:rPr>
        <w:t xml:space="preserve">CLOUD COMPUTING </w:t>
      </w:r>
    </w:p>
    <w:p w:rsidR="00555F57" w:rsidRPr="00555F57" w:rsidRDefault="00555F57" w:rsidP="00555F57">
      <w:pPr>
        <w:pStyle w:val="Default"/>
        <w:ind w:left="450"/>
        <w:jc w:val="both"/>
      </w:pPr>
    </w:p>
    <w:p w:rsidR="00555F57" w:rsidRDefault="00555F57" w:rsidP="00555F57">
      <w:pPr>
        <w:jc w:val="both"/>
        <w:rPr>
          <w:rFonts w:ascii="Times New Roman" w:hAnsi="Times New Roman" w:cs="Times New Roman"/>
          <w:sz w:val="24"/>
          <w:szCs w:val="24"/>
        </w:rPr>
      </w:pPr>
      <w:r w:rsidRPr="00555F57">
        <w:rPr>
          <w:rFonts w:ascii="Times New Roman" w:hAnsi="Times New Roman" w:cs="Times New Roman"/>
          <w:sz w:val="24"/>
          <w:szCs w:val="24"/>
        </w:rPr>
        <w:t>Cloud computing is a collection of technologies that allow IT resources to be virtualized, used on an on-demand basis and delivered via the Internet as services. Cloud computing can be considered a new computing paradigm in so far as it allows the utilization of a computing infrastructure at one or more levels of abstraction, as an on-demand service made available over the Internet or other computer network. It is sold on demand, typically by the minute or the hour; it is elastic -- a user can have as much or as little of a service as they want at any given time and the service is fully managed by the provider. Because of the it’s features of greater flexibility and availability at lower cost, cloud computing is a subject that has been receiving a good deal of attention</w:t>
      </w:r>
    </w:p>
    <w:p w:rsidR="002C685B" w:rsidRDefault="002C685B" w:rsidP="002C68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5905" cy="237134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57512" cy="2372779"/>
                    </a:xfrm>
                    <a:prstGeom prst="rect">
                      <a:avLst/>
                    </a:prstGeom>
                    <a:noFill/>
                    <a:ln w="9525">
                      <a:noFill/>
                      <a:miter lim="800000"/>
                      <a:headEnd/>
                      <a:tailEnd/>
                    </a:ln>
                  </pic:spPr>
                </pic:pic>
              </a:graphicData>
            </a:graphic>
          </wp:inline>
        </w:drawing>
      </w:r>
    </w:p>
    <w:p w:rsidR="002C685B" w:rsidRDefault="002C685B" w:rsidP="002C685B">
      <w:pPr>
        <w:jc w:val="center"/>
        <w:rPr>
          <w:b/>
          <w:bCs/>
          <w:sz w:val="23"/>
          <w:szCs w:val="23"/>
        </w:rPr>
      </w:pPr>
      <w:r>
        <w:rPr>
          <w:b/>
          <w:bCs/>
          <w:sz w:val="23"/>
          <w:szCs w:val="23"/>
        </w:rPr>
        <w:t>Figure 4: CLOUD COMPUTING</w:t>
      </w:r>
    </w:p>
    <w:p w:rsidR="007B53A8" w:rsidRPr="007B53A8" w:rsidRDefault="007B53A8" w:rsidP="007B53A8">
      <w:pPr>
        <w:pStyle w:val="Default"/>
        <w:jc w:val="both"/>
      </w:pPr>
      <w:r w:rsidRPr="007B53A8">
        <w:t xml:space="preserve">Cloud Computing can be classified into 4 types on the basis of location where the cloud is hosted:- </w:t>
      </w:r>
    </w:p>
    <w:p w:rsidR="007B53A8" w:rsidRPr="007B53A8" w:rsidRDefault="007B53A8" w:rsidP="007B53A8">
      <w:pPr>
        <w:pStyle w:val="Default"/>
        <w:jc w:val="both"/>
      </w:pPr>
    </w:p>
    <w:p w:rsidR="007B53A8" w:rsidRPr="007B53A8" w:rsidRDefault="007B53A8" w:rsidP="007B53A8">
      <w:pPr>
        <w:pStyle w:val="Default"/>
        <w:spacing w:after="74"/>
        <w:jc w:val="both"/>
      </w:pPr>
      <w:r w:rsidRPr="007B53A8">
        <w:t xml:space="preserve">• </w:t>
      </w:r>
      <w:r w:rsidRPr="007B53A8">
        <w:rPr>
          <w:b/>
          <w:bCs/>
        </w:rPr>
        <w:t>Public Cloud</w:t>
      </w:r>
      <w:r w:rsidRPr="007B53A8">
        <w:t>: A public cloud is one in which the infrastructure and other computational resources that it comprises are made available to the general public over the Internet. It is owned by a cloud provider selling cloud services and, by definition, is external to an organization</w:t>
      </w:r>
      <w:proofErr w:type="gramStart"/>
      <w:r w:rsidRPr="007B53A8">
        <w:t>..</w:t>
      </w:r>
      <w:proofErr w:type="gramEnd"/>
      <w:r w:rsidRPr="007B53A8">
        <w:t xml:space="preserve"> </w:t>
      </w:r>
    </w:p>
    <w:p w:rsidR="007B53A8" w:rsidRPr="007B53A8" w:rsidRDefault="007B53A8" w:rsidP="007B53A8">
      <w:pPr>
        <w:pStyle w:val="Default"/>
        <w:spacing w:after="74"/>
        <w:jc w:val="both"/>
      </w:pPr>
    </w:p>
    <w:p w:rsidR="007B53A8" w:rsidRPr="007B53A8" w:rsidRDefault="007B53A8" w:rsidP="007B53A8">
      <w:pPr>
        <w:pStyle w:val="Default"/>
        <w:spacing w:after="74"/>
        <w:jc w:val="both"/>
      </w:pPr>
      <w:r w:rsidRPr="007B53A8">
        <w:t xml:space="preserve">• </w:t>
      </w:r>
      <w:r w:rsidRPr="007B53A8">
        <w:rPr>
          <w:b/>
          <w:bCs/>
        </w:rPr>
        <w:t>Private Cloud</w:t>
      </w:r>
      <w:r w:rsidRPr="007B53A8">
        <w:t xml:space="preserve">: A private cloud a proprietary network or a data center that supplies hosted services to a limited number of people. It may be managed either by the organization or a third party, and may be hosted within the organization’s data center or outside of it. </w:t>
      </w:r>
    </w:p>
    <w:p w:rsidR="007B53A8" w:rsidRPr="007B53A8" w:rsidRDefault="007B53A8" w:rsidP="007B53A8">
      <w:pPr>
        <w:pStyle w:val="Default"/>
        <w:spacing w:after="74"/>
        <w:jc w:val="both"/>
      </w:pPr>
    </w:p>
    <w:p w:rsidR="007B53A8" w:rsidRPr="007B53A8" w:rsidRDefault="007B53A8" w:rsidP="007B53A8">
      <w:pPr>
        <w:pStyle w:val="Default"/>
        <w:spacing w:after="74"/>
        <w:jc w:val="both"/>
      </w:pPr>
      <w:r w:rsidRPr="007B53A8">
        <w:t xml:space="preserve">• </w:t>
      </w:r>
      <w:r w:rsidRPr="007B53A8">
        <w:rPr>
          <w:b/>
          <w:bCs/>
        </w:rPr>
        <w:t>Community Cloud</w:t>
      </w:r>
      <w:r w:rsidRPr="007B53A8">
        <w:t xml:space="preserve">: A community cloud is somewhat similar to a private cloud, but the infrastructure and computational resources are shared by several organizations that have common privacy, security, and regulatory considerations, rather than for the exclusive use of a single organization. </w:t>
      </w:r>
    </w:p>
    <w:p w:rsidR="007B53A8" w:rsidRPr="007B53A8" w:rsidRDefault="007B53A8" w:rsidP="007B53A8">
      <w:pPr>
        <w:pStyle w:val="Default"/>
        <w:spacing w:after="74"/>
        <w:jc w:val="both"/>
      </w:pPr>
    </w:p>
    <w:p w:rsidR="007B53A8" w:rsidRPr="007B53A8" w:rsidRDefault="007B53A8" w:rsidP="007B53A8">
      <w:pPr>
        <w:pStyle w:val="Default"/>
        <w:jc w:val="both"/>
      </w:pPr>
      <w:r w:rsidRPr="007B53A8">
        <w:t xml:space="preserve">• </w:t>
      </w:r>
      <w:r w:rsidRPr="007B53A8">
        <w:rPr>
          <w:b/>
          <w:bCs/>
        </w:rPr>
        <w:t>Hybrid Cloud</w:t>
      </w:r>
      <w:r w:rsidRPr="007B53A8">
        <w:t xml:space="preserve">: A hybrid cloud is a composition of two or more clouds (private, community, or public) that remain unique entities but are bound together by standardized or proprietary technology that enables interoperability. </w:t>
      </w:r>
    </w:p>
    <w:p w:rsidR="007B53A8" w:rsidRPr="007B53A8" w:rsidRDefault="007B53A8" w:rsidP="007B53A8">
      <w:pPr>
        <w:pStyle w:val="Default"/>
        <w:jc w:val="both"/>
      </w:pPr>
    </w:p>
    <w:p w:rsidR="007B53A8" w:rsidRDefault="007B53A8" w:rsidP="007B53A8">
      <w:pPr>
        <w:jc w:val="both"/>
        <w:rPr>
          <w:rFonts w:ascii="Times New Roman" w:hAnsi="Times New Roman" w:cs="Times New Roman"/>
          <w:sz w:val="24"/>
          <w:szCs w:val="24"/>
        </w:rPr>
      </w:pPr>
      <w:r w:rsidRPr="007B53A8">
        <w:rPr>
          <w:rFonts w:ascii="Times New Roman" w:hAnsi="Times New Roman" w:cs="Times New Roman"/>
          <w:sz w:val="24"/>
          <w:szCs w:val="24"/>
        </w:rPr>
        <w:t xml:space="preserve">Cloud computing utilizes three delivery models by which different types of services are delivered to the end user. The three delivery models are the </w:t>
      </w:r>
      <w:proofErr w:type="spellStart"/>
      <w:r w:rsidRPr="007B53A8">
        <w:rPr>
          <w:rFonts w:ascii="Times New Roman" w:hAnsi="Times New Roman" w:cs="Times New Roman"/>
          <w:sz w:val="24"/>
          <w:szCs w:val="24"/>
        </w:rPr>
        <w:t>SaaS</w:t>
      </w:r>
      <w:proofErr w:type="spellEnd"/>
      <w:r w:rsidRPr="007B53A8">
        <w:rPr>
          <w:rFonts w:ascii="Times New Roman" w:hAnsi="Times New Roman" w:cs="Times New Roman"/>
          <w:sz w:val="24"/>
          <w:szCs w:val="24"/>
        </w:rPr>
        <w:t xml:space="preserve">, </w:t>
      </w:r>
      <w:proofErr w:type="spellStart"/>
      <w:r w:rsidRPr="007B53A8">
        <w:rPr>
          <w:rFonts w:ascii="Times New Roman" w:hAnsi="Times New Roman" w:cs="Times New Roman"/>
          <w:sz w:val="24"/>
          <w:szCs w:val="24"/>
        </w:rPr>
        <w:t>PaaS</w:t>
      </w:r>
      <w:proofErr w:type="spellEnd"/>
      <w:r w:rsidRPr="007B53A8">
        <w:rPr>
          <w:rFonts w:ascii="Times New Roman" w:hAnsi="Times New Roman" w:cs="Times New Roman"/>
          <w:sz w:val="24"/>
          <w:szCs w:val="24"/>
        </w:rPr>
        <w:t xml:space="preserve"> and </w:t>
      </w:r>
      <w:proofErr w:type="spellStart"/>
      <w:r w:rsidRPr="007B53A8">
        <w:rPr>
          <w:rFonts w:ascii="Times New Roman" w:hAnsi="Times New Roman" w:cs="Times New Roman"/>
          <w:sz w:val="24"/>
          <w:szCs w:val="24"/>
        </w:rPr>
        <w:t>IaaS</w:t>
      </w:r>
      <w:proofErr w:type="spellEnd"/>
      <w:r w:rsidRPr="007B53A8">
        <w:rPr>
          <w:rFonts w:ascii="Times New Roman" w:hAnsi="Times New Roman" w:cs="Times New Roman"/>
          <w:sz w:val="24"/>
          <w:szCs w:val="24"/>
        </w:rPr>
        <w:t xml:space="preserve"> which provide infrastructure resources, application platform and software as services to the consumer.</w:t>
      </w:r>
    </w:p>
    <w:p w:rsidR="007B53A8" w:rsidRPr="007B53A8" w:rsidRDefault="007B53A8" w:rsidP="007B53A8">
      <w:pPr>
        <w:pStyle w:val="Default"/>
        <w:jc w:val="both"/>
      </w:pPr>
      <w:r w:rsidRPr="007B53A8">
        <w:rPr>
          <w:b/>
          <w:bCs/>
        </w:rPr>
        <w:t>Software-as-a-Service</w:t>
      </w:r>
      <w:r w:rsidRPr="007B53A8">
        <w:t>:</w:t>
      </w:r>
    </w:p>
    <w:p w:rsidR="007B53A8" w:rsidRPr="007B53A8" w:rsidRDefault="007B53A8" w:rsidP="007B53A8">
      <w:pPr>
        <w:pStyle w:val="Default"/>
        <w:jc w:val="both"/>
      </w:pPr>
    </w:p>
    <w:p w:rsidR="007B53A8" w:rsidRPr="007B53A8" w:rsidRDefault="007B53A8" w:rsidP="007B53A8">
      <w:pPr>
        <w:pStyle w:val="Default"/>
        <w:jc w:val="both"/>
      </w:pPr>
      <w:r w:rsidRPr="007B53A8">
        <w:t xml:space="preserve"> SAAS is defined as a software distribution model in which applications are hosted by a vendor or service provider and made available to customers over a network. Also known as “on demand” software, it is the most mature type of Cloud Computing because of its high flexibility, proven support services, enhanced scalability, reduced customer maintenance, and reduced cost due to their multi-tenet architectures. It is a model of software deployment whereby one or more applications and the computational resources to run them are provided for use on demand. Its main purpose is to reduce the total cost of hardware and software development, maintenance, and operations. Security provisions are carried out mainly by the cloud provider. The cloud subscriber does not manage or control the underlying cloud infrastructure or individual applications, except for preference selections and limited administrative application settings. </w:t>
      </w:r>
    </w:p>
    <w:p w:rsidR="007B53A8" w:rsidRPr="007B53A8" w:rsidRDefault="007B53A8" w:rsidP="007B53A8">
      <w:pPr>
        <w:pStyle w:val="Default"/>
        <w:ind w:left="720"/>
        <w:jc w:val="both"/>
      </w:pPr>
    </w:p>
    <w:p w:rsidR="007B53A8" w:rsidRPr="007B53A8" w:rsidRDefault="007B53A8" w:rsidP="007B53A8">
      <w:pPr>
        <w:pStyle w:val="Default"/>
        <w:jc w:val="both"/>
      </w:pPr>
      <w:r w:rsidRPr="007B53A8">
        <w:rPr>
          <w:b/>
          <w:bCs/>
        </w:rPr>
        <w:t>Platform-as-a-Service</w:t>
      </w:r>
      <w:r w:rsidRPr="007B53A8">
        <w:t xml:space="preserve">: </w:t>
      </w:r>
    </w:p>
    <w:p w:rsidR="007B53A8" w:rsidRPr="007B53A8" w:rsidRDefault="007B53A8" w:rsidP="007B53A8">
      <w:pPr>
        <w:pStyle w:val="Default"/>
        <w:jc w:val="both"/>
      </w:pPr>
    </w:p>
    <w:p w:rsidR="007B53A8" w:rsidRPr="007B53A8" w:rsidRDefault="007B53A8" w:rsidP="007B53A8">
      <w:pPr>
        <w:pStyle w:val="Default"/>
        <w:jc w:val="both"/>
      </w:pPr>
      <w:r w:rsidRPr="007B53A8">
        <w:t xml:space="preserve">PAAS provides infrastructure on which software developers can build new applications or extend existing applications without requiring the need to (purchase development, QA, or production server infrastructure. It is a model of software deployment where the computing platform is provided as an on-demand service upon which applications can be developed and deployed. Its main purpose is to reduce the cost and complexity of buying, housing, and managing the underlying hardware and software components of the platform, including any needed program and database development tools. The cloud subscriber has control over applications and application environment settings of the platform. Security provisions are split between the cloud provider and the cloud subscriber. </w:t>
      </w:r>
    </w:p>
    <w:p w:rsidR="007B53A8" w:rsidRPr="007B53A8" w:rsidRDefault="007B53A8" w:rsidP="007B53A8">
      <w:pPr>
        <w:pStyle w:val="ListParagraph"/>
        <w:jc w:val="both"/>
        <w:rPr>
          <w:rFonts w:ascii="Times New Roman" w:hAnsi="Times New Roman" w:cs="Times New Roman"/>
          <w:sz w:val="24"/>
          <w:szCs w:val="24"/>
        </w:rPr>
      </w:pPr>
    </w:p>
    <w:p w:rsidR="007B53A8" w:rsidRPr="007B53A8" w:rsidRDefault="007B53A8" w:rsidP="007B53A8">
      <w:pPr>
        <w:pStyle w:val="Default"/>
        <w:jc w:val="both"/>
      </w:pPr>
      <w:r w:rsidRPr="007B53A8">
        <w:rPr>
          <w:b/>
          <w:bCs/>
        </w:rPr>
        <w:t>Infrastructure-as-a-Service</w:t>
      </w:r>
      <w:r w:rsidRPr="007B53A8">
        <w:t>:</w:t>
      </w:r>
    </w:p>
    <w:p w:rsidR="007B53A8" w:rsidRPr="007B53A8" w:rsidRDefault="007B53A8" w:rsidP="007B53A8">
      <w:pPr>
        <w:pStyle w:val="Default"/>
        <w:jc w:val="both"/>
      </w:pPr>
    </w:p>
    <w:p w:rsidR="007B53A8" w:rsidRDefault="007B53A8" w:rsidP="007B53A8">
      <w:pPr>
        <w:pStyle w:val="Default"/>
        <w:jc w:val="both"/>
      </w:pPr>
      <w:r w:rsidRPr="007B53A8">
        <w:t xml:space="preserve"> Infrastructure-as-a-Service (</w:t>
      </w:r>
      <w:proofErr w:type="spellStart"/>
      <w:r w:rsidRPr="007B53A8">
        <w:t>IaaS</w:t>
      </w:r>
      <w:proofErr w:type="spellEnd"/>
      <w:r w:rsidRPr="007B53A8">
        <w:t xml:space="preserve">) is a model of software deployment whereby the basic computing infrastructure of servers, software, and network equipment is provided as an on-demand service upon which a platform to develop and execute applications can be established. Its main purpose is to avoid purchasing, housing, and managing the basic hardware and software infrastructure components, and instead obtain those resources as virtualized objects controllable via a service interface. The cloud subscriber generally has broad freedom to choose the operating system and development environment to be hosted Security provisions beyond the basic infrastructure are carried out mainly by the cloud subscriber. The cloud platform is used in this project is IBM </w:t>
      </w:r>
      <w:proofErr w:type="spellStart"/>
      <w:r w:rsidRPr="007B53A8">
        <w:t>Bluemix</w:t>
      </w:r>
      <w:proofErr w:type="spellEnd"/>
      <w:r w:rsidRPr="007B53A8">
        <w:t>. It is an open standard, cloud based platform for building, managing and running applications of all types (web, mobile, big data, new smart devices, so on).</w:t>
      </w:r>
    </w:p>
    <w:p w:rsidR="00B235A0" w:rsidRDefault="00B235A0" w:rsidP="007B53A8">
      <w:pPr>
        <w:pStyle w:val="Default"/>
        <w:jc w:val="both"/>
      </w:pPr>
    </w:p>
    <w:p w:rsidR="00B235A0" w:rsidRDefault="00B235A0" w:rsidP="00B235A0">
      <w:pPr>
        <w:pStyle w:val="Default"/>
        <w:rPr>
          <w:sz w:val="23"/>
          <w:szCs w:val="23"/>
        </w:rPr>
      </w:pPr>
      <w:r>
        <w:rPr>
          <w:sz w:val="23"/>
          <w:szCs w:val="23"/>
        </w:rPr>
        <w:t xml:space="preserve">This work is providing solution for following main issues in the constrained devices over </w:t>
      </w:r>
      <w:proofErr w:type="spellStart"/>
      <w:r>
        <w:rPr>
          <w:sz w:val="23"/>
          <w:szCs w:val="23"/>
        </w:rPr>
        <w:t>IoT</w:t>
      </w:r>
      <w:proofErr w:type="spellEnd"/>
      <w:r>
        <w:rPr>
          <w:sz w:val="23"/>
          <w:szCs w:val="23"/>
        </w:rPr>
        <w:t xml:space="preserve">: </w:t>
      </w:r>
    </w:p>
    <w:p w:rsidR="00B235A0" w:rsidRDefault="00B235A0" w:rsidP="00B235A0">
      <w:pPr>
        <w:pStyle w:val="Default"/>
        <w:spacing w:after="78"/>
        <w:rPr>
          <w:sz w:val="23"/>
          <w:szCs w:val="23"/>
        </w:rPr>
      </w:pPr>
      <w:r>
        <w:rPr>
          <w:sz w:val="23"/>
          <w:szCs w:val="23"/>
        </w:rPr>
        <w:t xml:space="preserve">• The main objective of this work is to discuss, analyze &amp; provide high security in Internet of Things in order to make the data and devices attached to the </w:t>
      </w:r>
      <w:proofErr w:type="spellStart"/>
      <w:r>
        <w:rPr>
          <w:sz w:val="23"/>
          <w:szCs w:val="23"/>
        </w:rPr>
        <w:t>IoT</w:t>
      </w:r>
      <w:proofErr w:type="spellEnd"/>
      <w:r>
        <w:rPr>
          <w:sz w:val="23"/>
          <w:szCs w:val="23"/>
        </w:rPr>
        <w:t xml:space="preserve">. </w:t>
      </w:r>
    </w:p>
    <w:p w:rsidR="00B235A0" w:rsidRDefault="00B235A0" w:rsidP="00B235A0">
      <w:pPr>
        <w:pStyle w:val="Default"/>
        <w:spacing w:after="78"/>
        <w:rPr>
          <w:sz w:val="23"/>
          <w:szCs w:val="23"/>
        </w:rPr>
      </w:pPr>
      <w:r>
        <w:rPr>
          <w:sz w:val="23"/>
          <w:szCs w:val="23"/>
        </w:rPr>
        <w:t xml:space="preserve">• It provides the detailed discussion of the security issues might be caused on the Internet of the things and devices attached </w:t>
      </w:r>
    </w:p>
    <w:p w:rsidR="00B235A0" w:rsidRDefault="00B235A0" w:rsidP="00B235A0">
      <w:pPr>
        <w:pStyle w:val="Default"/>
        <w:spacing w:after="78"/>
        <w:rPr>
          <w:sz w:val="23"/>
          <w:szCs w:val="23"/>
        </w:rPr>
      </w:pPr>
      <w:r>
        <w:rPr>
          <w:sz w:val="23"/>
          <w:szCs w:val="23"/>
        </w:rPr>
        <w:t xml:space="preserve">• It also discusses the problem faced in providing security over the </w:t>
      </w:r>
      <w:proofErr w:type="spellStart"/>
      <w:r>
        <w:rPr>
          <w:sz w:val="23"/>
          <w:szCs w:val="23"/>
        </w:rPr>
        <w:t>IoT</w:t>
      </w:r>
      <w:proofErr w:type="spellEnd"/>
      <w:r>
        <w:rPr>
          <w:sz w:val="23"/>
          <w:szCs w:val="23"/>
        </w:rPr>
        <w:t xml:space="preserve"> as the devices connected to it are mostly resource constrained. </w:t>
      </w:r>
    </w:p>
    <w:p w:rsidR="00B235A0" w:rsidRDefault="00B235A0" w:rsidP="00B235A0">
      <w:pPr>
        <w:pStyle w:val="Default"/>
        <w:rPr>
          <w:sz w:val="23"/>
          <w:szCs w:val="23"/>
        </w:rPr>
      </w:pPr>
      <w:r>
        <w:rPr>
          <w:sz w:val="23"/>
          <w:szCs w:val="23"/>
        </w:rPr>
        <w:t xml:space="preserve">• The </w:t>
      </w:r>
      <w:r w:rsidR="00FF51B5">
        <w:rPr>
          <w:sz w:val="23"/>
          <w:szCs w:val="23"/>
        </w:rPr>
        <w:t>project</w:t>
      </w:r>
      <w:r>
        <w:rPr>
          <w:sz w:val="23"/>
          <w:szCs w:val="23"/>
        </w:rPr>
        <w:t xml:space="preserve"> is oriented majorly on the security of </w:t>
      </w:r>
      <w:proofErr w:type="spellStart"/>
      <w:r>
        <w:rPr>
          <w:sz w:val="23"/>
          <w:szCs w:val="23"/>
        </w:rPr>
        <w:t>IoT</w:t>
      </w:r>
      <w:proofErr w:type="spellEnd"/>
      <w:r>
        <w:rPr>
          <w:sz w:val="23"/>
          <w:szCs w:val="23"/>
        </w:rPr>
        <w:t xml:space="preserve"> and performance application of the security measures. </w:t>
      </w:r>
    </w:p>
    <w:p w:rsidR="00B235A0" w:rsidRDefault="00B235A0" w:rsidP="00B235A0">
      <w:pPr>
        <w:pStyle w:val="Default"/>
        <w:rPr>
          <w:sz w:val="23"/>
          <w:szCs w:val="23"/>
        </w:rPr>
      </w:pPr>
    </w:p>
    <w:p w:rsidR="00B235A0" w:rsidRDefault="00B235A0" w:rsidP="00B235A0">
      <w:pPr>
        <w:pStyle w:val="Default"/>
        <w:rPr>
          <w:sz w:val="23"/>
          <w:szCs w:val="23"/>
        </w:rPr>
      </w:pPr>
      <w:r>
        <w:rPr>
          <w:sz w:val="23"/>
          <w:szCs w:val="23"/>
        </w:rPr>
        <w:t xml:space="preserve">It also considers the various security algorithms applied over </w:t>
      </w:r>
      <w:proofErr w:type="spellStart"/>
      <w:r>
        <w:rPr>
          <w:sz w:val="23"/>
          <w:szCs w:val="23"/>
        </w:rPr>
        <w:t>IoT</w:t>
      </w:r>
      <w:proofErr w:type="spellEnd"/>
      <w:r>
        <w:rPr>
          <w:sz w:val="23"/>
          <w:szCs w:val="23"/>
        </w:rPr>
        <w:t xml:space="preserve"> devices their pros &amp; cons, issues raised and discussed and provide a high performance solution to the problems raised. </w:t>
      </w:r>
    </w:p>
    <w:p w:rsidR="00FF51B5" w:rsidRDefault="00FF51B5" w:rsidP="00B235A0">
      <w:pPr>
        <w:pStyle w:val="Default"/>
        <w:rPr>
          <w:sz w:val="23"/>
          <w:szCs w:val="23"/>
        </w:rPr>
      </w:pPr>
    </w:p>
    <w:p w:rsidR="00B235A0" w:rsidRPr="00FF51B5" w:rsidRDefault="00B235A0" w:rsidP="00FF51B5">
      <w:pPr>
        <w:pStyle w:val="Default"/>
        <w:numPr>
          <w:ilvl w:val="1"/>
          <w:numId w:val="1"/>
        </w:numPr>
        <w:jc w:val="both"/>
        <w:rPr>
          <w:b/>
          <w:bCs/>
        </w:rPr>
      </w:pPr>
      <w:r w:rsidRPr="00FF51B5">
        <w:rPr>
          <w:b/>
          <w:bCs/>
        </w:rPr>
        <w:t xml:space="preserve">MOTIVATION </w:t>
      </w:r>
    </w:p>
    <w:p w:rsidR="00FF51B5" w:rsidRPr="00FF51B5" w:rsidRDefault="00FF51B5" w:rsidP="00FF51B5">
      <w:pPr>
        <w:pStyle w:val="Default"/>
        <w:ind w:left="450"/>
        <w:jc w:val="both"/>
      </w:pPr>
    </w:p>
    <w:p w:rsidR="00B235A0" w:rsidRPr="00FF51B5" w:rsidRDefault="00B235A0" w:rsidP="00FF51B5">
      <w:pPr>
        <w:pStyle w:val="Default"/>
        <w:jc w:val="both"/>
      </w:pPr>
      <w:proofErr w:type="spellStart"/>
      <w:r w:rsidRPr="00FF51B5">
        <w:t>IoT</w:t>
      </w:r>
      <w:proofErr w:type="spellEnd"/>
      <w:r w:rsidRPr="00FF51B5">
        <w:t xml:space="preserve"> is spreading quickly as it is having many advantages and increasing the convenience for the people to avail the services on their finger tips. Since </w:t>
      </w:r>
      <w:proofErr w:type="spellStart"/>
      <w:r w:rsidRPr="00FF51B5">
        <w:t>IoT</w:t>
      </w:r>
      <w:proofErr w:type="spellEnd"/>
      <w:r w:rsidRPr="00FF51B5">
        <w:t xml:space="preserve"> is also facing many challenges, which are required to tackle to facilitate people, this work has been taken as topic of dissertation. In this work the main focus is on security &amp; performance issues of </w:t>
      </w:r>
      <w:proofErr w:type="spellStart"/>
      <w:r w:rsidRPr="00FF51B5">
        <w:t>IoT</w:t>
      </w:r>
      <w:proofErr w:type="spellEnd"/>
      <w:r w:rsidRPr="00FF51B5">
        <w:t xml:space="preserve">. Security has been taken as the topic, as it offers improvements in existing system which is found by applying different algorithm (in place of Kerberos, we can use time based or other light weight algorithms) and changing flow of the processing (using frequency based random time stamping) with least resources. </w:t>
      </w:r>
    </w:p>
    <w:p w:rsidR="00FF51B5" w:rsidRPr="00FF51B5" w:rsidRDefault="00FF51B5" w:rsidP="00FF51B5">
      <w:pPr>
        <w:pStyle w:val="Default"/>
        <w:jc w:val="both"/>
      </w:pPr>
    </w:p>
    <w:p w:rsidR="00FF51B5" w:rsidRPr="00FF51B5" w:rsidRDefault="00FF51B5" w:rsidP="00FF51B5">
      <w:pPr>
        <w:pStyle w:val="Default"/>
        <w:jc w:val="both"/>
      </w:pPr>
    </w:p>
    <w:p w:rsidR="00B235A0" w:rsidRPr="00FF51B5" w:rsidRDefault="00B235A0" w:rsidP="00FF51B5">
      <w:pPr>
        <w:pStyle w:val="Default"/>
        <w:numPr>
          <w:ilvl w:val="1"/>
          <w:numId w:val="1"/>
        </w:numPr>
        <w:jc w:val="both"/>
        <w:rPr>
          <w:b/>
          <w:bCs/>
        </w:rPr>
      </w:pPr>
      <w:r w:rsidRPr="00FF51B5">
        <w:rPr>
          <w:b/>
          <w:bCs/>
        </w:rPr>
        <w:t xml:space="preserve">OBJECTIVES </w:t>
      </w:r>
    </w:p>
    <w:p w:rsidR="00FF51B5" w:rsidRPr="00FF51B5" w:rsidRDefault="00FF51B5" w:rsidP="00FF51B5">
      <w:pPr>
        <w:pStyle w:val="Default"/>
        <w:jc w:val="both"/>
      </w:pPr>
    </w:p>
    <w:p w:rsidR="00B235A0" w:rsidRPr="00FF51B5" w:rsidRDefault="00B235A0" w:rsidP="00357B29">
      <w:pPr>
        <w:pStyle w:val="Default"/>
        <w:numPr>
          <w:ilvl w:val="0"/>
          <w:numId w:val="16"/>
        </w:numPr>
        <w:spacing w:after="76"/>
      </w:pPr>
      <w:proofErr w:type="spellStart"/>
      <w:r w:rsidRPr="00FF51B5">
        <w:t>IoT</w:t>
      </w:r>
      <w:proofErr w:type="spellEnd"/>
      <w:r w:rsidRPr="00FF51B5">
        <w:t xml:space="preserve"> has security challenges as multiple devices can connect to it without authentication or un-authoritatively </w:t>
      </w:r>
    </w:p>
    <w:p w:rsidR="00B235A0" w:rsidRPr="00FF51B5" w:rsidRDefault="00B235A0" w:rsidP="00357B29">
      <w:pPr>
        <w:pStyle w:val="Default"/>
        <w:numPr>
          <w:ilvl w:val="0"/>
          <w:numId w:val="16"/>
        </w:numPr>
        <w:spacing w:after="76"/>
      </w:pPr>
      <w:r w:rsidRPr="00FF51B5">
        <w:t xml:space="preserve">Security challenges in </w:t>
      </w:r>
      <w:proofErr w:type="spellStart"/>
      <w:r w:rsidRPr="00FF51B5">
        <w:t>IoT</w:t>
      </w:r>
      <w:proofErr w:type="spellEnd"/>
      <w:r w:rsidRPr="00FF51B5">
        <w:t xml:space="preserve"> are being dealt by the companies but still not suffice as the </w:t>
      </w:r>
      <w:proofErr w:type="spellStart"/>
      <w:r w:rsidRPr="00FF51B5">
        <w:t>IoT</w:t>
      </w:r>
      <w:proofErr w:type="spellEnd"/>
      <w:r w:rsidRPr="00FF51B5">
        <w:t xml:space="preserve"> is expanding very quickly and have large span and availability of the Internet to a wide range of persons </w:t>
      </w:r>
    </w:p>
    <w:p w:rsidR="00B235A0" w:rsidRPr="00FF51B5" w:rsidRDefault="00B235A0" w:rsidP="00357B29">
      <w:pPr>
        <w:pStyle w:val="Default"/>
        <w:numPr>
          <w:ilvl w:val="0"/>
          <w:numId w:val="16"/>
        </w:numPr>
      </w:pPr>
      <w:r w:rsidRPr="00FF51B5">
        <w:t xml:space="preserve">In this work, we are focusing on proposal of security algorithm implementation with greater security of connecting devices over the </w:t>
      </w:r>
      <w:proofErr w:type="spellStart"/>
      <w:r w:rsidRPr="00FF51B5">
        <w:t>IoT</w:t>
      </w:r>
      <w:proofErr w:type="spellEnd"/>
      <w:r w:rsidRPr="00FF51B5">
        <w:t xml:space="preserve"> system. </w:t>
      </w:r>
    </w:p>
    <w:p w:rsidR="00B235A0" w:rsidRPr="00FF51B5" w:rsidRDefault="00B235A0" w:rsidP="00FF51B5">
      <w:pPr>
        <w:pStyle w:val="Default"/>
        <w:jc w:val="both"/>
      </w:pPr>
    </w:p>
    <w:p w:rsidR="00EB3338" w:rsidRDefault="00EB3338" w:rsidP="00FF51B5">
      <w:pPr>
        <w:jc w:val="both"/>
      </w:pPr>
    </w:p>
    <w:p w:rsidR="00EB3338" w:rsidRDefault="00EB3338" w:rsidP="00FF51B5">
      <w:pPr>
        <w:jc w:val="both"/>
      </w:pPr>
    </w:p>
    <w:p w:rsidR="00EB3338" w:rsidRDefault="00EB3338" w:rsidP="00FF51B5">
      <w:pPr>
        <w:jc w:val="both"/>
      </w:pPr>
    </w:p>
    <w:p w:rsidR="00EB3338" w:rsidRDefault="00EB3338" w:rsidP="00FF51B5">
      <w:pPr>
        <w:jc w:val="both"/>
      </w:pPr>
    </w:p>
    <w:p w:rsidR="00EB3338" w:rsidRDefault="00EB3338" w:rsidP="00FF51B5">
      <w:pPr>
        <w:jc w:val="both"/>
      </w:pPr>
    </w:p>
    <w:p w:rsidR="00EB3338" w:rsidRPr="00EB3338" w:rsidRDefault="00EB3338" w:rsidP="00EB3338">
      <w:pPr>
        <w:jc w:val="right"/>
        <w:rPr>
          <w:rFonts w:ascii="Times New Roman" w:hAnsi="Times New Roman" w:cs="Times New Roman"/>
          <w:sz w:val="28"/>
          <w:szCs w:val="28"/>
        </w:rPr>
      </w:pPr>
      <w:r w:rsidRPr="00EB3338">
        <w:rPr>
          <w:rFonts w:ascii="Times New Roman" w:hAnsi="Times New Roman" w:cs="Times New Roman"/>
          <w:sz w:val="28"/>
          <w:szCs w:val="28"/>
        </w:rPr>
        <w:t>CHAPTER – 2</w:t>
      </w:r>
    </w:p>
    <w:p w:rsidR="007B53A8" w:rsidRPr="00EB3338" w:rsidRDefault="00EB3338" w:rsidP="00EB3338">
      <w:pPr>
        <w:pBdr>
          <w:bottom w:val="single" w:sz="12" w:space="1" w:color="auto"/>
        </w:pBdr>
        <w:jc w:val="right"/>
        <w:rPr>
          <w:rFonts w:ascii="Times New Roman" w:hAnsi="Times New Roman" w:cs="Times New Roman"/>
          <w:sz w:val="28"/>
          <w:szCs w:val="28"/>
        </w:rPr>
      </w:pPr>
      <w:r w:rsidRPr="00EB3338">
        <w:rPr>
          <w:rFonts w:ascii="Times New Roman" w:hAnsi="Times New Roman" w:cs="Times New Roman"/>
          <w:sz w:val="28"/>
          <w:szCs w:val="28"/>
        </w:rPr>
        <w:t xml:space="preserve"> LITERATURE REVIEW</w:t>
      </w:r>
    </w:p>
    <w:p w:rsidR="00EB3338" w:rsidRDefault="00EB3338" w:rsidP="00FF51B5">
      <w:pPr>
        <w:jc w:val="both"/>
      </w:pP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The Internet of things (stylized Internet of Things or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is the internetworking of physical devices, vehicles (also referred to as "connected devices" and "smart devices"), buildings, and other items—embedded with electronics, software, sensors, actuators, and network connectivity that enable these objects to collect and exchange data. In 2013 the Global Standards Initiative on Internet of Things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-GSI) defined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as "the infrastructure of the information society.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allows objects to be sensed and/or controlled remotely across existing network infrastructure, creating opportunities for more direct integration of the physical world into computer-based systems, and resulting in improved efficiency, accuracy and economic benefit in addition to reduced human intervention</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When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augmented with sensors and actuators, the technology becomes an instance of the more general class of cyber-physical systems, which also encompasses technologies such as smart grids, smart homes, intelligent transportation and smart cities. Each thing is uniquely identifiable through its embedded computing system but is able to interoperate within the existing Internet infrastructure. Experts estimate that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will consist of almost 50 billion objects by 2020. Typically,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expected to offer advanced connectivity of devices, systems, and services that goes beyond machine-to-machine (M2M) communications and covers a variety of protocols, domains, and applications. The interconnection of these embedded devices (including smart objects), is expected to usher in automation in nearly all fields, while also enabling advanced applications like a smart grid, and expanding to the areas such as smart cities.</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"Things," in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sense, can refer to a wide variety of devices such as heart monitoring implants, biochip transponders on farm animals, electric clams in coastal waters, automobiles with built-in sensors, DNA analysis devices for environmental / food / pathogen monitoring or field operation devices that assist firefighters in search and rescue operations. Legal scholars suggest looking at "Things" as an "inextricable mixture of hardware, software, data and service". These devices collect useful data with the help of various existing technologies and then autonomously flow the data between other devices. Current market examples include home automation (also known as smart home devices) such as the control and automation of lighting, heating (like smart thermostat), ventilation, air conditioning (HVAC) systems, and appliances such as washer / dryers, robotic vacuums, air purifiers, ovens or refrigerators / freezers that use Wi-Fi for remote monitoring. </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As well as the expansion of Internet-connected automation into a plethora of new application areas,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also expected to generate large amounts of data from diverse locations, with the consequent necessity for quick aggregation of the data, and an increase in the need to index, store, and process such data more effectively.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one of the platforms of today's Smart City, and Smart Energy Management Systems. The concept of the Internet of Things was invented by and term coined by Peter T. Lewis in September 1985 in a speech he delivered at a U.S. Federal Communications Commission (FCC) supported session at the Congressional Black Caucus 15th Legislative Weekend Conference. To begin with, we present taxonomy of the security requirements for an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system with respect to the different operational levels, that is to say, at the Information, Access, and Functional level [5], [6]</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Information level: At this level, security should guarantee the following requirements: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Integrity: the received data should not been altered during the transmission. • Anonymity: the identity of the data source should remain hidden to third parties.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Confidentiality: data cannot be read by third parties. A trustworthy relationship should be established between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devices in order to exchange protected information. Replicated messages must also be recognizable.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Privacy: the client’s private information should not be disclosed during the data exchange. It must be hard to infer identifiable information by eavesdroppers.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Access level: it specifies some security mechanisms to control the access to the network. More specifically, it provides the following functionalities: </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Access control: it guarantees that only legitimate users can access to the devices and the network for administrative tasks (e.g., remote reprogramming or control of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devices and network).</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Authentication: it checks whether a device has the right to access a network and whether a network has the right to connect the device. This is likely the first operation carried out by a node when it joins a new network [7]. </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Note that devices have to provide strong authentication procedures in order to avoid security threats. For example, if all the </w:t>
      </w:r>
      <w:proofErr w:type="spellStart"/>
      <w:r w:rsidRPr="00550A7A">
        <w:rPr>
          <w:rFonts w:ascii="Times New Roman" w:hAnsi="Times New Roman" w:cs="Times New Roman"/>
          <w:sz w:val="24"/>
          <w:szCs w:val="24"/>
        </w:rPr>
        <w:t>IoT</w:t>
      </w:r>
      <w:proofErr w:type="spellEnd"/>
      <w:r w:rsidRPr="00550A7A">
        <w:rPr>
          <w:rFonts w:ascii="Times New Roman" w:hAnsi="Times New Roman" w:cs="Times New Roman"/>
          <w:sz w:val="24"/>
          <w:szCs w:val="24"/>
        </w:rPr>
        <w:t xml:space="preserve"> devices produced by the same manufacturer are configured with the same authentication credentials, then the hacking of one device may compromise all of the security aspects at the information level. </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Authorization: it ensures that only the authorized devices and the users get access to the network services or resources.</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 Functional level: this level defines the security requirements in terms of the following criteria:</w:t>
      </w:r>
    </w:p>
    <w:p w:rsid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 Resilience: it refers to network capacity to ensure security for its devices, even in case of attacks and failures. </w:t>
      </w:r>
    </w:p>
    <w:p w:rsidR="00AF0D98" w:rsidRDefault="00AF0D98" w:rsidP="00FF51B5">
      <w:pPr>
        <w:jc w:val="both"/>
        <w:rPr>
          <w:rFonts w:ascii="Times New Roman" w:hAnsi="Times New Roman" w:cs="Times New Roman"/>
          <w:sz w:val="24"/>
          <w:szCs w:val="24"/>
        </w:rPr>
      </w:pPr>
    </w:p>
    <w:p w:rsid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Self organization: it denotes the capability of an </w:t>
      </w:r>
      <w:proofErr w:type="spellStart"/>
      <w:r w:rsidRPr="00550A7A">
        <w:rPr>
          <w:rFonts w:ascii="Times New Roman" w:hAnsi="Times New Roman" w:cs="Times New Roman"/>
          <w:sz w:val="24"/>
          <w:szCs w:val="24"/>
        </w:rPr>
        <w:t>IoT</w:t>
      </w:r>
      <w:proofErr w:type="spellEnd"/>
      <w:r w:rsidRPr="00550A7A">
        <w:rPr>
          <w:rFonts w:ascii="Times New Roman" w:hAnsi="Times New Roman" w:cs="Times New Roman"/>
          <w:sz w:val="24"/>
          <w:szCs w:val="24"/>
        </w:rPr>
        <w:t xml:space="preserve"> system to adjust itself in order to remain operational even in case of failure of some parts due to occasional malfunctioning or malicious attacks.</w:t>
      </w:r>
    </w:p>
    <w:p w:rsidR="00AF0D98" w:rsidRDefault="00AF0D98" w:rsidP="00FF51B5">
      <w:pPr>
        <w:jc w:val="both"/>
      </w:pPr>
      <w:r>
        <w:t xml:space="preserve">2.1 </w:t>
      </w:r>
    </w:p>
    <w:p w:rsidR="00AF0D98" w:rsidRPr="004A5C7E" w:rsidRDefault="00AF0D98" w:rsidP="00FF51B5">
      <w:pPr>
        <w:jc w:val="both"/>
        <w:rPr>
          <w:rFonts w:ascii="Times New Roman" w:hAnsi="Times New Roman" w:cs="Times New Roman"/>
          <w:sz w:val="24"/>
          <w:szCs w:val="24"/>
        </w:rPr>
      </w:pPr>
      <w:r w:rsidRPr="004A5C7E">
        <w:rPr>
          <w:rFonts w:ascii="Times New Roman" w:hAnsi="Times New Roman" w:cs="Times New Roman"/>
          <w:sz w:val="24"/>
          <w:szCs w:val="24"/>
        </w:rPr>
        <w:t xml:space="preserve">Taxonomy of security attacks </w:t>
      </w:r>
      <w:proofErr w:type="gramStart"/>
      <w:r w:rsidRPr="004A5C7E">
        <w:rPr>
          <w:rFonts w:ascii="Times New Roman" w:hAnsi="Times New Roman" w:cs="Times New Roman"/>
          <w:sz w:val="24"/>
          <w:szCs w:val="24"/>
        </w:rPr>
        <w:t>Besides</w:t>
      </w:r>
      <w:proofErr w:type="gramEnd"/>
      <w:r w:rsidRPr="004A5C7E">
        <w:rPr>
          <w:rFonts w:ascii="Times New Roman" w:hAnsi="Times New Roman" w:cs="Times New Roman"/>
          <w:sz w:val="24"/>
          <w:szCs w:val="24"/>
        </w:rPr>
        <w:t xml:space="preserve"> the requirements and mechanisms at the information, access, and functional levels, it is important to understand which are the vulnerabilities and the possible attacks at the different layers of the communication stack. As explained in [8], the communication architecture of an </w:t>
      </w:r>
      <w:proofErr w:type="spellStart"/>
      <w:r w:rsidRPr="004A5C7E">
        <w:rPr>
          <w:rFonts w:ascii="Times New Roman" w:hAnsi="Times New Roman" w:cs="Times New Roman"/>
          <w:sz w:val="24"/>
          <w:szCs w:val="24"/>
        </w:rPr>
        <w:t>IoT</w:t>
      </w:r>
      <w:proofErr w:type="spellEnd"/>
      <w:r w:rsidRPr="004A5C7E">
        <w:rPr>
          <w:rFonts w:ascii="Times New Roman" w:hAnsi="Times New Roman" w:cs="Times New Roman"/>
          <w:sz w:val="24"/>
          <w:szCs w:val="24"/>
        </w:rPr>
        <w:t xml:space="preserve"> system can be roughly divided in Edge, Access, and Application layers.</w:t>
      </w:r>
    </w:p>
    <w:p w:rsidR="00AF0D98" w:rsidRPr="004A5C7E" w:rsidRDefault="00AF0D98" w:rsidP="00FF51B5">
      <w:pPr>
        <w:jc w:val="both"/>
        <w:rPr>
          <w:rFonts w:ascii="Times New Roman" w:hAnsi="Times New Roman" w:cs="Times New Roman"/>
          <w:sz w:val="24"/>
          <w:szCs w:val="24"/>
        </w:rPr>
      </w:pPr>
      <w:r w:rsidRPr="004A5C7E">
        <w:rPr>
          <w:rFonts w:ascii="Times New Roman" w:hAnsi="Times New Roman" w:cs="Times New Roman"/>
          <w:sz w:val="24"/>
          <w:szCs w:val="24"/>
        </w:rPr>
        <w:t xml:space="preserve"> The Edge Layer provides PHY and MAC functionalities for local communications. The Access Layer grants the connection to the rest of the world, usually through a gateway device and a Middleware Layer that acts as intermediary between the </w:t>
      </w:r>
      <w:proofErr w:type="spellStart"/>
      <w:r w:rsidRPr="004A5C7E">
        <w:rPr>
          <w:rFonts w:ascii="Times New Roman" w:hAnsi="Times New Roman" w:cs="Times New Roman"/>
          <w:sz w:val="24"/>
          <w:szCs w:val="24"/>
        </w:rPr>
        <w:t>IoT</w:t>
      </w:r>
      <w:proofErr w:type="spellEnd"/>
      <w:r w:rsidRPr="004A5C7E">
        <w:rPr>
          <w:rFonts w:ascii="Times New Roman" w:hAnsi="Times New Roman" w:cs="Times New Roman"/>
          <w:sz w:val="24"/>
          <w:szCs w:val="24"/>
        </w:rPr>
        <w:t xml:space="preserve"> world and the standard Internet. </w:t>
      </w:r>
    </w:p>
    <w:p w:rsidR="00AF0D98" w:rsidRPr="004A5C7E" w:rsidRDefault="00AF0D98" w:rsidP="00FF51B5">
      <w:pPr>
        <w:jc w:val="both"/>
        <w:rPr>
          <w:rFonts w:ascii="Times New Roman" w:hAnsi="Times New Roman" w:cs="Times New Roman"/>
          <w:sz w:val="24"/>
          <w:szCs w:val="24"/>
        </w:rPr>
      </w:pPr>
      <w:r w:rsidRPr="004A5C7E">
        <w:rPr>
          <w:rFonts w:ascii="Times New Roman" w:hAnsi="Times New Roman" w:cs="Times New Roman"/>
          <w:sz w:val="24"/>
          <w:szCs w:val="24"/>
        </w:rPr>
        <w:t>Finally, the Application Layer takes care of the service-level data communications. In the following we present a possible taxonomy of the attacks that can target these communication layers.</w:t>
      </w:r>
    </w:p>
    <w:p w:rsidR="0037590C" w:rsidRPr="0037590C" w:rsidRDefault="00AF0D98"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 Edge Layer: One of the main threats at this level is represented by the side channel attacks [9]. The goal of these attacks is to leak information from the analysis of side signals, such as power consumption, electromagnetic emissions, and communication timing, while nodes are performing encryption procedures. Among them, the power consumption of the devices is</w:t>
      </w:r>
      <w:r w:rsidR="0037590C" w:rsidRPr="0037590C">
        <w:rPr>
          <w:rFonts w:ascii="Times New Roman" w:hAnsi="Times New Roman" w:cs="Times New Roman"/>
          <w:sz w:val="24"/>
          <w:szCs w:val="24"/>
        </w:rPr>
        <w:t xml:space="preserve"> widely exploited to guess and recover the encryption secret keys. For each encryption operation, a power trace can be captured: the power data is generally computed from the voltage difference across a resistor inserted in series with the power supply. Simple power analysis attacks try to directly interpret the power traces related to a small number of encryption rounds. Instead, the differential power analysis is a more effective and advanced approach: a bigger amount of traces are statistically analyzed in order to extract additional encryption information [10]. </w:t>
      </w:r>
    </w:p>
    <w:p w:rsidR="0037590C" w:rsidRPr="0037590C" w:rsidRDefault="0037590C"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At the edge layer, </w:t>
      </w:r>
      <w:proofErr w:type="spellStart"/>
      <w:r w:rsidRPr="0037590C">
        <w:rPr>
          <w:rFonts w:ascii="Times New Roman" w:hAnsi="Times New Roman" w:cs="Times New Roman"/>
          <w:sz w:val="24"/>
          <w:szCs w:val="24"/>
        </w:rPr>
        <w:t>IoT</w:t>
      </w:r>
      <w:proofErr w:type="spellEnd"/>
      <w:r w:rsidRPr="0037590C">
        <w:rPr>
          <w:rFonts w:ascii="Times New Roman" w:hAnsi="Times New Roman" w:cs="Times New Roman"/>
          <w:sz w:val="24"/>
          <w:szCs w:val="24"/>
        </w:rPr>
        <w:t xml:space="preserve"> devices are also vulnerable to Hardware Trojan and Denial of Service (</w:t>
      </w:r>
      <w:proofErr w:type="spellStart"/>
      <w:r w:rsidRPr="0037590C">
        <w:rPr>
          <w:rFonts w:ascii="Times New Roman" w:hAnsi="Times New Roman" w:cs="Times New Roman"/>
          <w:sz w:val="24"/>
          <w:szCs w:val="24"/>
        </w:rPr>
        <w:t>DoS</w:t>
      </w:r>
      <w:proofErr w:type="spellEnd"/>
      <w:r w:rsidRPr="0037590C">
        <w:rPr>
          <w:rFonts w:ascii="Times New Roman" w:hAnsi="Times New Roman" w:cs="Times New Roman"/>
          <w:sz w:val="24"/>
          <w:szCs w:val="24"/>
        </w:rPr>
        <w:t xml:space="preserve">) attacks that attempt to make resources unavailable to the legitimate users, e.g., by forcing the device to exit sleep (low-power consumption) mode in order to drain their batteries, or by jamming the radio communications. Also, the device package can be tampered with, e.g., to extract the cryptographic secrets of the device, modify its software to disguise a malicious node as a legacy one (camouflage), or attempt reverse engineering to figure out the details of proprietary communication protocols and possibly reserved information (as patent-covered algorithms). </w:t>
      </w:r>
    </w:p>
    <w:p w:rsidR="0037590C" w:rsidRPr="0037590C" w:rsidRDefault="0037590C"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Access/Middleware Layer: at this level the main attacks are eavesdropping (also called sniffing), injection of fraudulent packets and non-authorized conversations. Even routing attacks have to be taken into account: an attacker may use this kind of attack to spoof, redirect, misdirect, or drop data packets. </w:t>
      </w:r>
    </w:p>
    <w:p w:rsidR="00AF0D98" w:rsidRDefault="0037590C"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Application Layer: attacks at the application layer are quite different from the previous ones, since they directly target the software running on the devices rather than the communication technology. Such attacks may address the integrity of, e.g., machine learning algorithms, where the attacker manipulates the training process of the learning algorithm to induce </w:t>
      </w:r>
      <w:r w:rsidR="008B5601" w:rsidRPr="0037590C">
        <w:rPr>
          <w:rFonts w:ascii="Times New Roman" w:hAnsi="Times New Roman" w:cs="Times New Roman"/>
          <w:sz w:val="24"/>
          <w:szCs w:val="24"/>
        </w:rPr>
        <w:t>misbehaviors</w:t>
      </w:r>
      <w:r w:rsidRPr="0037590C">
        <w:rPr>
          <w:rFonts w:ascii="Times New Roman" w:hAnsi="Times New Roman" w:cs="Times New Roman"/>
          <w:sz w:val="24"/>
          <w:szCs w:val="24"/>
        </w:rPr>
        <w:t>. There can also be attacks on the login and authentication phases.</w:t>
      </w:r>
    </w:p>
    <w:p w:rsidR="008B5601" w:rsidRPr="008B5601" w:rsidRDefault="00BB247D" w:rsidP="00FF51B5">
      <w:pPr>
        <w:jc w:val="both"/>
        <w:rPr>
          <w:rFonts w:ascii="Times New Roman" w:hAnsi="Times New Roman" w:cs="Times New Roman"/>
          <w:sz w:val="24"/>
          <w:szCs w:val="24"/>
        </w:rPr>
      </w:pPr>
      <w:r w:rsidRPr="008B5601">
        <w:rPr>
          <w:rFonts w:ascii="Times New Roman" w:hAnsi="Times New Roman" w:cs="Times New Roman"/>
          <w:sz w:val="24"/>
          <w:szCs w:val="24"/>
        </w:rPr>
        <w:t xml:space="preserve">2.2 MAIN SECURITY MECHANISMS FOR IOT SERVICES </w:t>
      </w:r>
    </w:p>
    <w:p w:rsidR="008B5601" w:rsidRPr="008B5601" w:rsidRDefault="00BB247D" w:rsidP="00FF51B5">
      <w:pPr>
        <w:jc w:val="both"/>
        <w:rPr>
          <w:rFonts w:ascii="Times New Roman" w:hAnsi="Times New Roman" w:cs="Times New Roman"/>
          <w:sz w:val="24"/>
          <w:szCs w:val="24"/>
        </w:rPr>
      </w:pPr>
      <w:r w:rsidRPr="008B5601">
        <w:rPr>
          <w:rFonts w:ascii="Times New Roman" w:hAnsi="Times New Roman" w:cs="Times New Roman"/>
          <w:sz w:val="24"/>
          <w:szCs w:val="24"/>
        </w:rPr>
        <w:t>In this section, we present standard security mechanisms that have been designed to satisfy the requirements described in the previous section.</w:t>
      </w:r>
    </w:p>
    <w:p w:rsidR="008B5601" w:rsidRPr="008B5601" w:rsidRDefault="00BB247D" w:rsidP="00FF51B5">
      <w:pPr>
        <w:jc w:val="both"/>
        <w:rPr>
          <w:rFonts w:ascii="Times New Roman" w:hAnsi="Times New Roman" w:cs="Times New Roman"/>
          <w:sz w:val="24"/>
          <w:szCs w:val="24"/>
        </w:rPr>
      </w:pPr>
      <w:r w:rsidRPr="008B5601">
        <w:rPr>
          <w:rFonts w:ascii="Times New Roman" w:hAnsi="Times New Roman" w:cs="Times New Roman"/>
          <w:sz w:val="24"/>
          <w:szCs w:val="24"/>
        </w:rPr>
        <w:t xml:space="preserve"> Encryption: </w:t>
      </w:r>
    </w:p>
    <w:p w:rsidR="00BB247D" w:rsidRDefault="00BB247D" w:rsidP="00FF51B5">
      <w:pPr>
        <w:jc w:val="both"/>
        <w:rPr>
          <w:rFonts w:ascii="Times New Roman" w:hAnsi="Times New Roman" w:cs="Times New Roman"/>
          <w:sz w:val="24"/>
          <w:szCs w:val="24"/>
        </w:rPr>
      </w:pPr>
      <w:proofErr w:type="gramStart"/>
      <w:r w:rsidRPr="008B5601">
        <w:rPr>
          <w:rFonts w:ascii="Times New Roman" w:hAnsi="Times New Roman" w:cs="Times New Roman"/>
          <w:sz w:val="24"/>
          <w:szCs w:val="24"/>
        </w:rPr>
        <w:t>it</w:t>
      </w:r>
      <w:proofErr w:type="gramEnd"/>
      <w:r w:rsidRPr="008B5601">
        <w:rPr>
          <w:rFonts w:ascii="Times New Roman" w:hAnsi="Times New Roman" w:cs="Times New Roman"/>
          <w:sz w:val="24"/>
          <w:szCs w:val="24"/>
        </w:rPr>
        <w:t xml:space="preserve"> is the main and most important operation to ensure confidentiality during the communication. It consists in changing the actual message (plaintext) into a different one (cipher text) using a hash function that can be easily reverted only knowing a secret key. Using encryption, a possible eavesdropper can only have access to the cipher text, but should not be able to interpret the content of the message. The encryption mechanism can be symmetric or asymmetric. In symmetric encryption, the same secret key is used both for message encryption and decryption, and hence it must be known by both the sender and the receiver. In the asymmetric case, each endpoint needs to possess its own pair of keys: a public key and the</w:t>
      </w:r>
      <w:r w:rsidR="008B5601" w:rsidRPr="008B5601">
        <w:rPr>
          <w:rFonts w:ascii="Times New Roman" w:hAnsi="Times New Roman" w:cs="Times New Roman"/>
          <w:sz w:val="24"/>
          <w:szCs w:val="24"/>
        </w:rPr>
        <w:t xml:space="preserve"> associated private key, which cannot be easily derived from the public one. The public key can be known to anyone, while the private key should be kept secret. The public and private keys are designed in a way that a message encrypted with the former can only be decrypted with the latter. Therefore, to guarantee confidentiality, the message is encrypted by the sender by using the public key of the receiver, which can then recover the original message by using its own private key</w:t>
      </w:r>
      <w:r w:rsidR="008B5601">
        <w:rPr>
          <w:rFonts w:ascii="Times New Roman" w:hAnsi="Times New Roman" w:cs="Times New Roman"/>
          <w:sz w:val="24"/>
          <w:szCs w:val="24"/>
        </w:rPr>
        <w:t>.</w:t>
      </w:r>
    </w:p>
    <w:p w:rsidR="00D15FF6" w:rsidRPr="00D15FF6" w:rsidRDefault="00D15FF6" w:rsidP="00D15FF6">
      <w:pPr>
        <w:shd w:val="clear" w:color="auto" w:fill="FFFFFF"/>
        <w:spacing w:after="115" w:line="240" w:lineRule="auto"/>
        <w:rPr>
          <w:rFonts w:ascii="Times New Roman" w:eastAsia="Times New Roman" w:hAnsi="Times New Roman" w:cs="Times New Roman"/>
          <w:color w:val="202124"/>
          <w:sz w:val="24"/>
          <w:szCs w:val="24"/>
        </w:rPr>
      </w:pPr>
      <w:r w:rsidRPr="00D15FF6">
        <w:rPr>
          <w:rFonts w:ascii="Times New Roman" w:eastAsia="Times New Roman" w:hAnsi="Times New Roman" w:cs="Times New Roman"/>
          <w:color w:val="202124"/>
          <w:sz w:val="24"/>
          <w:szCs w:val="24"/>
        </w:rPr>
        <w:t xml:space="preserve">What IDE is used for </w:t>
      </w:r>
      <w:proofErr w:type="spellStart"/>
      <w:r w:rsidRPr="00D15FF6">
        <w:rPr>
          <w:rFonts w:ascii="Times New Roman" w:eastAsia="Times New Roman" w:hAnsi="Times New Roman" w:cs="Times New Roman"/>
          <w:color w:val="202124"/>
          <w:sz w:val="24"/>
          <w:szCs w:val="24"/>
        </w:rPr>
        <w:t>Arduino</w:t>
      </w:r>
      <w:proofErr w:type="spellEnd"/>
      <w:r w:rsidRPr="00D15FF6">
        <w:rPr>
          <w:rFonts w:ascii="Times New Roman" w:eastAsia="Times New Roman" w:hAnsi="Times New Roman" w:cs="Times New Roman"/>
          <w:color w:val="202124"/>
          <w:sz w:val="24"/>
          <w:szCs w:val="24"/>
        </w:rPr>
        <w:t>?</w:t>
      </w:r>
    </w:p>
    <w:p w:rsidR="00D15FF6" w:rsidRPr="00D15FF6" w:rsidRDefault="00D15FF6" w:rsidP="00D15FF6">
      <w:pPr>
        <w:shd w:val="clear" w:color="auto" w:fill="FFFFFF"/>
        <w:spacing w:after="0" w:line="240" w:lineRule="auto"/>
        <w:rPr>
          <w:rFonts w:ascii="Times New Roman" w:eastAsia="Times New Roman" w:hAnsi="Times New Roman" w:cs="Times New Roman"/>
          <w:color w:val="202124"/>
          <w:sz w:val="24"/>
          <w:szCs w:val="24"/>
        </w:rPr>
      </w:pPr>
      <w:r w:rsidRPr="00D15FF6">
        <w:rPr>
          <w:rFonts w:ascii="Times New Roman" w:eastAsia="Times New Roman" w:hAnsi="Times New Roman" w:cs="Times New Roman"/>
          <w:color w:val="202124"/>
          <w:sz w:val="24"/>
          <w:szCs w:val="24"/>
        </w:rPr>
        <w:t>The </w:t>
      </w:r>
      <w:proofErr w:type="spellStart"/>
      <w:r w:rsidRPr="00D15FF6">
        <w:rPr>
          <w:rFonts w:ascii="Times New Roman" w:eastAsia="Times New Roman" w:hAnsi="Times New Roman" w:cs="Times New Roman"/>
          <w:b/>
          <w:bCs/>
          <w:color w:val="202124"/>
          <w:sz w:val="24"/>
          <w:szCs w:val="24"/>
        </w:rPr>
        <w:t>Arduino</w:t>
      </w:r>
      <w:proofErr w:type="spellEnd"/>
      <w:r w:rsidRPr="00D15FF6">
        <w:rPr>
          <w:rFonts w:ascii="Times New Roman" w:eastAsia="Times New Roman" w:hAnsi="Times New Roman" w:cs="Times New Roman"/>
          <w:b/>
          <w:bCs/>
          <w:color w:val="202124"/>
          <w:sz w:val="24"/>
          <w:szCs w:val="24"/>
        </w:rPr>
        <w:t xml:space="preserve"> Integrated Development Environment</w:t>
      </w:r>
      <w:r w:rsidRPr="00D15FF6">
        <w:rPr>
          <w:rFonts w:ascii="Times New Roman" w:eastAsia="Times New Roman" w:hAnsi="Times New Roman" w:cs="Times New Roman"/>
          <w:color w:val="202124"/>
          <w:sz w:val="24"/>
          <w:szCs w:val="24"/>
        </w:rPr>
        <w:t xml:space="preserve"> - or </w:t>
      </w:r>
      <w:proofErr w:type="spellStart"/>
      <w:r w:rsidRPr="00D15FF6">
        <w:rPr>
          <w:rFonts w:ascii="Times New Roman" w:eastAsia="Times New Roman" w:hAnsi="Times New Roman" w:cs="Times New Roman"/>
          <w:color w:val="202124"/>
          <w:sz w:val="24"/>
          <w:szCs w:val="24"/>
        </w:rPr>
        <w:t>Arduino</w:t>
      </w:r>
      <w:proofErr w:type="spellEnd"/>
      <w:r w:rsidRPr="00D15FF6">
        <w:rPr>
          <w:rFonts w:ascii="Times New Roman" w:eastAsia="Times New Roman" w:hAnsi="Times New Roman" w:cs="Times New Roman"/>
          <w:color w:val="202124"/>
          <w:sz w:val="24"/>
          <w:szCs w:val="24"/>
        </w:rPr>
        <w:t xml:space="preserve"> Software (IDE) - contains a text editor for writing code, a message area, a text console, a toolbar with buttons for common functions and a series of menus. It connects to the </w:t>
      </w:r>
      <w:proofErr w:type="spellStart"/>
      <w:r w:rsidRPr="00D15FF6">
        <w:rPr>
          <w:rFonts w:ascii="Times New Roman" w:eastAsia="Times New Roman" w:hAnsi="Times New Roman" w:cs="Times New Roman"/>
          <w:color w:val="202124"/>
          <w:sz w:val="24"/>
          <w:szCs w:val="24"/>
        </w:rPr>
        <w:t>Arduino</w:t>
      </w:r>
      <w:proofErr w:type="spellEnd"/>
      <w:r w:rsidRPr="00D15FF6">
        <w:rPr>
          <w:rFonts w:ascii="Times New Roman" w:eastAsia="Times New Roman" w:hAnsi="Times New Roman" w:cs="Times New Roman"/>
          <w:color w:val="202124"/>
          <w:sz w:val="24"/>
          <w:szCs w:val="24"/>
        </w:rPr>
        <w:t xml:space="preserve"> hardware to upload programs and communicate with them.</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Integrated Development Environment - or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 contains a text editor for writing code, a message area, a text console, a toolbar with buttons for common functions and a series of menus. It connects to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hardware to upload programs and communicate with them.</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Writing Sketches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Programs written using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are called </w:t>
      </w:r>
      <w:r w:rsidRPr="00D15FF6">
        <w:rPr>
          <w:rFonts w:ascii="Times New Roman" w:eastAsia="Times New Roman" w:hAnsi="Times New Roman" w:cs="Times New Roman"/>
          <w:b/>
          <w:bCs/>
          <w:color w:val="000000"/>
          <w:spacing w:val="2"/>
          <w:sz w:val="24"/>
          <w:szCs w:val="24"/>
        </w:rPr>
        <w:t>sketches</w:t>
      </w:r>
      <w:r w:rsidRPr="00D15FF6">
        <w:rPr>
          <w:rFonts w:ascii="Times New Roman" w:eastAsia="Times New Roman" w:hAnsi="Times New Roman" w:cs="Times New Roman"/>
          <w:color w:val="000000"/>
          <w:spacing w:val="2"/>
          <w:sz w:val="24"/>
          <w:szCs w:val="24"/>
        </w:rPr>
        <w:t>. These sketches are written in the text editor and are saved with the file extension .</w:t>
      </w:r>
      <w:proofErr w:type="spellStart"/>
      <w:r w:rsidRPr="00D15FF6">
        <w:rPr>
          <w:rFonts w:ascii="Times New Roman" w:eastAsia="Times New Roman" w:hAnsi="Times New Roman" w:cs="Times New Roman"/>
          <w:color w:val="000000"/>
          <w:spacing w:val="2"/>
          <w:sz w:val="24"/>
          <w:szCs w:val="24"/>
        </w:rPr>
        <w:t>ino</w:t>
      </w:r>
      <w:proofErr w:type="spellEnd"/>
      <w:r w:rsidRPr="00D15FF6">
        <w:rPr>
          <w:rFonts w:ascii="Times New Roman" w:eastAsia="Times New Roman" w:hAnsi="Times New Roman" w:cs="Times New Roman"/>
          <w:color w:val="000000"/>
          <w:spacing w:val="2"/>
          <w:sz w:val="24"/>
          <w:szCs w:val="24"/>
        </w:rPr>
        <w:t xml:space="preserve">. The editor has features for cutting/pasting and for searching/replacing text. The message area gives feedback while saving and exporting and also displays errors. The console displays text output by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including complete error messages and other information. The bottom </w:t>
      </w:r>
      <w:proofErr w:type="spellStart"/>
      <w:r w:rsidRPr="00D15FF6">
        <w:rPr>
          <w:rFonts w:ascii="Times New Roman" w:eastAsia="Times New Roman" w:hAnsi="Times New Roman" w:cs="Times New Roman"/>
          <w:color w:val="000000"/>
          <w:spacing w:val="2"/>
          <w:sz w:val="24"/>
          <w:szCs w:val="24"/>
        </w:rPr>
        <w:t>righthand</w:t>
      </w:r>
      <w:proofErr w:type="spellEnd"/>
      <w:r w:rsidRPr="00D15FF6">
        <w:rPr>
          <w:rFonts w:ascii="Times New Roman" w:eastAsia="Times New Roman" w:hAnsi="Times New Roman" w:cs="Times New Roman"/>
          <w:color w:val="000000"/>
          <w:spacing w:val="2"/>
          <w:sz w:val="24"/>
          <w:szCs w:val="24"/>
        </w:rPr>
        <w:t xml:space="preserve"> corner of the window displays the configured board and serial port. The toolbar buttons allow you to verify and upload programs, create, open, and save sketches, and open the serial monitor.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b/>
          <w:bCs/>
          <w:color w:val="000000"/>
          <w:spacing w:val="2"/>
          <w:sz w:val="24"/>
          <w:szCs w:val="24"/>
        </w:rPr>
        <w:t xml:space="preserve">NB: Versions of the </w:t>
      </w:r>
      <w:proofErr w:type="spellStart"/>
      <w:r w:rsidRPr="00D15FF6">
        <w:rPr>
          <w:rFonts w:ascii="Times New Roman" w:eastAsia="Times New Roman" w:hAnsi="Times New Roman" w:cs="Times New Roman"/>
          <w:b/>
          <w:bCs/>
          <w:color w:val="000000"/>
          <w:spacing w:val="2"/>
          <w:sz w:val="24"/>
          <w:szCs w:val="24"/>
        </w:rPr>
        <w:t>Arduino</w:t>
      </w:r>
      <w:proofErr w:type="spellEnd"/>
      <w:r w:rsidRPr="00D15FF6">
        <w:rPr>
          <w:rFonts w:ascii="Times New Roman" w:eastAsia="Times New Roman" w:hAnsi="Times New Roman" w:cs="Times New Roman"/>
          <w:b/>
          <w:bCs/>
          <w:color w:val="000000"/>
          <w:spacing w:val="2"/>
          <w:sz w:val="24"/>
          <w:szCs w:val="24"/>
        </w:rPr>
        <w:t xml:space="preserve"> Software (IDE) prior to 1.0 saved sketches with the extension .</w:t>
      </w:r>
      <w:proofErr w:type="spellStart"/>
      <w:r w:rsidRPr="00D15FF6">
        <w:rPr>
          <w:rFonts w:ascii="Times New Roman" w:eastAsia="Times New Roman" w:hAnsi="Times New Roman" w:cs="Times New Roman"/>
          <w:b/>
          <w:bCs/>
          <w:color w:val="000000"/>
          <w:spacing w:val="2"/>
          <w:sz w:val="24"/>
          <w:szCs w:val="24"/>
        </w:rPr>
        <w:t>pde</w:t>
      </w:r>
      <w:proofErr w:type="spellEnd"/>
      <w:r w:rsidRPr="00D15FF6">
        <w:rPr>
          <w:rFonts w:ascii="Times New Roman" w:eastAsia="Times New Roman" w:hAnsi="Times New Roman" w:cs="Times New Roman"/>
          <w:b/>
          <w:bCs/>
          <w:color w:val="000000"/>
          <w:spacing w:val="2"/>
          <w:sz w:val="24"/>
          <w:szCs w:val="24"/>
        </w:rPr>
        <w:t>. It is possible to open these files with version 1.0, you will be prompted to save the sketch with the .</w:t>
      </w:r>
      <w:proofErr w:type="spellStart"/>
      <w:r w:rsidRPr="00D15FF6">
        <w:rPr>
          <w:rFonts w:ascii="Times New Roman" w:eastAsia="Times New Roman" w:hAnsi="Times New Roman" w:cs="Times New Roman"/>
          <w:b/>
          <w:bCs/>
          <w:color w:val="000000"/>
          <w:spacing w:val="2"/>
          <w:sz w:val="24"/>
          <w:szCs w:val="24"/>
        </w:rPr>
        <w:t>ino</w:t>
      </w:r>
      <w:proofErr w:type="spellEnd"/>
      <w:r w:rsidRPr="00D15FF6">
        <w:rPr>
          <w:rFonts w:ascii="Times New Roman" w:eastAsia="Times New Roman" w:hAnsi="Times New Roman" w:cs="Times New Roman"/>
          <w:b/>
          <w:bCs/>
          <w:color w:val="000000"/>
          <w:spacing w:val="2"/>
          <w:sz w:val="24"/>
          <w:szCs w:val="24"/>
        </w:rPr>
        <w:t xml:space="preserve"> extension on save.</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11" name="Picture 1" descr="IDE VERIFY Fil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 VERIFY File">
                      <a:hlinkClick r:id="rId11" tgtFrame="&quot;_blank&quot;"/>
                    </pic:cNvPr>
                    <pic:cNvPicPr>
                      <a:picLocks noChangeAspect="1" noChangeArrowheads="1"/>
                    </pic:cNvPicPr>
                  </pic:nvPicPr>
                  <pic:blipFill>
                    <a:blip r:embed="rId12"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Verify</w:t>
      </w:r>
      <w:r w:rsidRPr="00D15FF6">
        <w:rPr>
          <w:rFonts w:ascii="Times New Roman" w:eastAsia="Times New Roman" w:hAnsi="Times New Roman" w:cs="Times New Roman"/>
          <w:color w:val="000000"/>
          <w:spacing w:val="2"/>
          <w:sz w:val="24"/>
          <w:szCs w:val="24"/>
        </w:rPr>
        <w:t> Checks your code for errors compiling it.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10" name="Picture 2" descr="IDE UPLOAD Fil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 UPLOAD File">
                      <a:hlinkClick r:id="rId13" tgtFrame="&quot;_blank&quot;"/>
                    </pic:cNvPr>
                    <pic:cNvPicPr>
                      <a:picLocks noChangeAspect="1" noChangeArrowheads="1"/>
                    </pic:cNvPicPr>
                  </pic:nvPicPr>
                  <pic:blipFill>
                    <a:blip r:embed="rId14"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Upload</w:t>
      </w:r>
      <w:r w:rsidRPr="00D15FF6">
        <w:rPr>
          <w:rFonts w:ascii="Times New Roman" w:eastAsia="Times New Roman" w:hAnsi="Times New Roman" w:cs="Times New Roman"/>
          <w:color w:val="000000"/>
          <w:spacing w:val="2"/>
          <w:sz w:val="24"/>
          <w:szCs w:val="24"/>
        </w:rPr>
        <w:t> Compiles your code and uploads it to the configured board. See </w:t>
      </w:r>
      <w:hyperlink r:id="rId15" w:anchor="uploading" w:history="1">
        <w:r w:rsidRPr="00D15FF6">
          <w:rPr>
            <w:rFonts w:ascii="Times New Roman" w:eastAsia="Times New Roman" w:hAnsi="Times New Roman" w:cs="Times New Roman"/>
            <w:color w:val="008184"/>
            <w:spacing w:val="2"/>
            <w:sz w:val="24"/>
            <w:szCs w:val="24"/>
            <w:u w:val="single"/>
          </w:rPr>
          <w:t>uploading</w:t>
        </w:r>
      </w:hyperlink>
      <w:r w:rsidRPr="00D15FF6">
        <w:rPr>
          <w:rFonts w:ascii="Times New Roman" w:eastAsia="Times New Roman" w:hAnsi="Times New Roman" w:cs="Times New Roman"/>
          <w:color w:val="000000"/>
          <w:spacing w:val="2"/>
          <w:sz w:val="24"/>
          <w:szCs w:val="24"/>
        </w:rPr>
        <w:t> below for details.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Note: If you are using an external programmer with your board, you can hold down the "shift" key on your computer when using this icon. The text will change to "Upload using Programmer"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9" name="Picture 3" descr="IDE NEW Fil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 NEW File">
                      <a:hlinkClick r:id="rId16" tgtFrame="&quot;_blank&quot;"/>
                    </pic:cNvPr>
                    <pic:cNvPicPr>
                      <a:picLocks noChangeAspect="1" noChangeArrowheads="1"/>
                    </pic:cNvPicPr>
                  </pic:nvPicPr>
                  <pic:blipFill>
                    <a:blip r:embed="rId17"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New</w:t>
      </w:r>
      <w:r w:rsidRPr="00D15FF6">
        <w:rPr>
          <w:rFonts w:ascii="Times New Roman" w:eastAsia="Times New Roman" w:hAnsi="Times New Roman" w:cs="Times New Roman"/>
          <w:color w:val="000000"/>
          <w:spacing w:val="2"/>
          <w:sz w:val="24"/>
          <w:szCs w:val="24"/>
        </w:rPr>
        <w:t> Creates a new sketch.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8" name="Picture 4" descr="IDE OPEN Fil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 OPEN File">
                      <a:hlinkClick r:id="rId18" tgtFrame="&quot;_blank&quot;"/>
                    </pic:cNvPr>
                    <pic:cNvPicPr>
                      <a:picLocks noChangeAspect="1" noChangeArrowheads="1"/>
                    </pic:cNvPicPr>
                  </pic:nvPicPr>
                  <pic:blipFill>
                    <a:blip r:embed="rId19"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Open</w:t>
      </w:r>
      <w:r w:rsidRPr="00D15FF6">
        <w:rPr>
          <w:rFonts w:ascii="Times New Roman" w:eastAsia="Times New Roman" w:hAnsi="Times New Roman" w:cs="Times New Roman"/>
          <w:color w:val="000000"/>
          <w:spacing w:val="2"/>
          <w:sz w:val="24"/>
          <w:szCs w:val="24"/>
        </w:rPr>
        <w:t> Presents a menu of all the sketches in your sketchbook. Clicking one will open it within the current window overwriting its content.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Note: due to a bug in Java, this menu doesn't scroll; if you need to open a sketch late in the list, use the </w:t>
      </w:r>
      <w:r w:rsidRPr="00D15FF6">
        <w:rPr>
          <w:rFonts w:ascii="Times New Roman" w:eastAsia="Times New Roman" w:hAnsi="Times New Roman" w:cs="Times New Roman"/>
          <w:b/>
          <w:bCs/>
          <w:color w:val="000000"/>
          <w:spacing w:val="2"/>
          <w:sz w:val="24"/>
          <w:szCs w:val="24"/>
        </w:rPr>
        <w:t>File | Sketchbook</w:t>
      </w:r>
      <w:r w:rsidRPr="00D15FF6">
        <w:rPr>
          <w:rFonts w:ascii="Times New Roman" w:eastAsia="Times New Roman" w:hAnsi="Times New Roman" w:cs="Times New Roman"/>
          <w:color w:val="000000"/>
          <w:spacing w:val="2"/>
          <w:sz w:val="24"/>
          <w:szCs w:val="24"/>
        </w:rPr>
        <w:t> menu instead.</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5" name="Picture 5" descr="IDE SAVE Fil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 SAVE File">
                      <a:hlinkClick r:id="rId20" tgtFrame="&quot;_blank&quot;"/>
                    </pic:cNvPr>
                    <pic:cNvPicPr>
                      <a:picLocks noChangeAspect="1" noChangeArrowheads="1"/>
                    </pic:cNvPicPr>
                  </pic:nvPicPr>
                  <pic:blipFill>
                    <a:blip r:embed="rId21"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Save</w:t>
      </w:r>
      <w:r w:rsidRPr="00D15FF6">
        <w:rPr>
          <w:rFonts w:ascii="Times New Roman" w:eastAsia="Times New Roman" w:hAnsi="Times New Roman" w:cs="Times New Roman"/>
          <w:color w:val="000000"/>
          <w:spacing w:val="2"/>
          <w:sz w:val="24"/>
          <w:szCs w:val="24"/>
        </w:rPr>
        <w:t> Saves your sketch.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6" name="Picture 6" descr="IDE SERMON Fil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 SERMON File">
                      <a:hlinkClick r:id="rId22" tgtFrame="&quot;_blank&quot;"/>
                    </pic:cNvPr>
                    <pic:cNvPicPr>
                      <a:picLocks noChangeAspect="1" noChangeArrowheads="1"/>
                    </pic:cNvPicPr>
                  </pic:nvPicPr>
                  <pic:blipFill>
                    <a:blip r:embed="rId23"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Serial Monitor</w:t>
      </w:r>
      <w:r w:rsidRPr="00D15FF6">
        <w:rPr>
          <w:rFonts w:ascii="Times New Roman" w:eastAsia="Times New Roman" w:hAnsi="Times New Roman" w:cs="Times New Roman"/>
          <w:color w:val="000000"/>
          <w:spacing w:val="2"/>
          <w:sz w:val="24"/>
          <w:szCs w:val="24"/>
        </w:rPr>
        <w:t> Opens the </w:t>
      </w:r>
      <w:hyperlink r:id="rId24" w:anchor="serial-monitor" w:history="1">
        <w:r w:rsidRPr="00D15FF6">
          <w:rPr>
            <w:rFonts w:ascii="Times New Roman" w:eastAsia="Times New Roman" w:hAnsi="Times New Roman" w:cs="Times New Roman"/>
            <w:color w:val="008184"/>
            <w:spacing w:val="2"/>
            <w:sz w:val="24"/>
            <w:szCs w:val="24"/>
            <w:u w:val="single"/>
          </w:rPr>
          <w:t>serial monitor</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Additional commands are found within the five menus: </w:t>
      </w:r>
      <w:r w:rsidRPr="00D15FF6">
        <w:rPr>
          <w:rFonts w:ascii="Times New Roman" w:eastAsia="Times New Roman" w:hAnsi="Times New Roman" w:cs="Times New Roman"/>
          <w:b/>
          <w:bCs/>
          <w:color w:val="000000"/>
          <w:spacing w:val="2"/>
          <w:sz w:val="24"/>
          <w:szCs w:val="24"/>
        </w:rPr>
        <w:t>File</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Edit</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Sketch</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Tools</w:t>
      </w:r>
      <w:r w:rsidRPr="00D15FF6">
        <w:rPr>
          <w:rFonts w:ascii="Times New Roman" w:eastAsia="Times New Roman" w:hAnsi="Times New Roman" w:cs="Times New Roman"/>
          <w:color w:val="000000"/>
          <w:spacing w:val="2"/>
          <w:sz w:val="24"/>
          <w:szCs w:val="24"/>
        </w:rPr>
        <w:t>, </w:t>
      </w:r>
      <w:proofErr w:type="gramStart"/>
      <w:r w:rsidRPr="00D15FF6">
        <w:rPr>
          <w:rFonts w:ascii="Times New Roman" w:eastAsia="Times New Roman" w:hAnsi="Times New Roman" w:cs="Times New Roman"/>
          <w:b/>
          <w:bCs/>
          <w:color w:val="000000"/>
          <w:spacing w:val="2"/>
          <w:sz w:val="24"/>
          <w:szCs w:val="24"/>
        </w:rPr>
        <w:t>Help</w:t>
      </w:r>
      <w:proofErr w:type="gramEnd"/>
      <w:r w:rsidRPr="00D15FF6">
        <w:rPr>
          <w:rFonts w:ascii="Times New Roman" w:eastAsia="Times New Roman" w:hAnsi="Times New Roman" w:cs="Times New Roman"/>
          <w:color w:val="000000"/>
          <w:spacing w:val="2"/>
          <w:sz w:val="24"/>
          <w:szCs w:val="24"/>
        </w:rPr>
        <w:t>. The menus are context sensitive, which means only those items relevant to the work currently being carried out are available.</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File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New</w:t>
      </w:r>
      <w:r w:rsidRPr="00D15FF6">
        <w:rPr>
          <w:rFonts w:ascii="Times New Roman" w:eastAsia="Times New Roman" w:hAnsi="Times New Roman" w:cs="Times New Roman"/>
          <w:color w:val="000000"/>
          <w:spacing w:val="2"/>
          <w:sz w:val="24"/>
          <w:szCs w:val="24"/>
        </w:rPr>
        <w:t> Creates a new instance of the editor, with the bare minimum structure of a sketch already in place.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Open</w:t>
      </w:r>
      <w:r w:rsidRPr="00D15FF6">
        <w:rPr>
          <w:rFonts w:ascii="Times New Roman" w:eastAsia="Times New Roman" w:hAnsi="Times New Roman" w:cs="Times New Roman"/>
          <w:color w:val="000000"/>
          <w:spacing w:val="2"/>
          <w:sz w:val="24"/>
          <w:szCs w:val="24"/>
        </w:rPr>
        <w:t xml:space="preserve"> Allows </w:t>
      </w:r>
      <w:proofErr w:type="gramStart"/>
      <w:r w:rsidRPr="00D15FF6">
        <w:rPr>
          <w:rFonts w:ascii="Times New Roman" w:eastAsia="Times New Roman" w:hAnsi="Times New Roman" w:cs="Times New Roman"/>
          <w:color w:val="000000"/>
          <w:spacing w:val="2"/>
          <w:sz w:val="24"/>
          <w:szCs w:val="24"/>
        </w:rPr>
        <w:t>to load</w:t>
      </w:r>
      <w:proofErr w:type="gramEnd"/>
      <w:r w:rsidRPr="00D15FF6">
        <w:rPr>
          <w:rFonts w:ascii="Times New Roman" w:eastAsia="Times New Roman" w:hAnsi="Times New Roman" w:cs="Times New Roman"/>
          <w:color w:val="000000"/>
          <w:spacing w:val="2"/>
          <w:sz w:val="24"/>
          <w:szCs w:val="24"/>
        </w:rPr>
        <w:t xml:space="preserve"> a sketch file browsing through the computer drives and folders.</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Open Recent</w:t>
      </w:r>
      <w:r w:rsidRPr="00D15FF6">
        <w:rPr>
          <w:rFonts w:ascii="Times New Roman" w:eastAsia="Times New Roman" w:hAnsi="Times New Roman" w:cs="Times New Roman"/>
          <w:color w:val="000000"/>
          <w:spacing w:val="2"/>
          <w:sz w:val="24"/>
          <w:szCs w:val="24"/>
        </w:rPr>
        <w:t> Provides a short list of the most recent sketches, ready to be opened.</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Sketchbook</w:t>
      </w:r>
      <w:r w:rsidRPr="00D15FF6">
        <w:rPr>
          <w:rFonts w:ascii="Times New Roman" w:eastAsia="Times New Roman" w:hAnsi="Times New Roman" w:cs="Times New Roman"/>
          <w:color w:val="000000"/>
          <w:spacing w:val="2"/>
          <w:sz w:val="24"/>
          <w:szCs w:val="24"/>
        </w:rPr>
        <w:t> Shows the current sketches within the sketchbook folder structure; clicking on any name opens the corresponding sketch in a new editor instance.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Examples</w:t>
      </w:r>
      <w:r w:rsidRPr="00D15FF6">
        <w:rPr>
          <w:rFonts w:ascii="Times New Roman" w:eastAsia="Times New Roman" w:hAnsi="Times New Roman" w:cs="Times New Roman"/>
          <w:color w:val="000000"/>
          <w:spacing w:val="2"/>
          <w:sz w:val="24"/>
          <w:szCs w:val="24"/>
        </w:rPr>
        <w:t xml:space="preserve"> Any example provided by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or library shows up in this menu item. All the examples are structured in a tree that allows easy access by topic or library.</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Close</w:t>
      </w:r>
      <w:r w:rsidRPr="00D15FF6">
        <w:rPr>
          <w:rFonts w:ascii="Times New Roman" w:eastAsia="Times New Roman" w:hAnsi="Times New Roman" w:cs="Times New Roman"/>
          <w:color w:val="000000"/>
          <w:spacing w:val="2"/>
          <w:sz w:val="24"/>
          <w:szCs w:val="24"/>
        </w:rPr>
        <w:t xml:space="preserve"> Closes the instance of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from which it is clicked.</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Save</w:t>
      </w:r>
      <w:r w:rsidRPr="00D15FF6">
        <w:rPr>
          <w:rFonts w:ascii="Times New Roman" w:eastAsia="Times New Roman" w:hAnsi="Times New Roman" w:cs="Times New Roman"/>
          <w:color w:val="000000"/>
          <w:spacing w:val="2"/>
          <w:sz w:val="24"/>
          <w:szCs w:val="24"/>
        </w:rPr>
        <w:t> Saves the sketch with the current name. If the file hasn't been named before, a name will be provided in a "Save as</w:t>
      </w:r>
      <w:proofErr w:type="gramStart"/>
      <w:r w:rsidRPr="00D15FF6">
        <w:rPr>
          <w:rFonts w:ascii="Times New Roman" w:eastAsia="Times New Roman" w:hAnsi="Times New Roman" w:cs="Times New Roman"/>
          <w:color w:val="000000"/>
          <w:spacing w:val="2"/>
          <w:sz w:val="24"/>
          <w:szCs w:val="24"/>
        </w:rPr>
        <w:t>.."</w:t>
      </w:r>
      <w:proofErr w:type="gramEnd"/>
      <w:r w:rsidRPr="00D15FF6">
        <w:rPr>
          <w:rFonts w:ascii="Times New Roman" w:eastAsia="Times New Roman" w:hAnsi="Times New Roman" w:cs="Times New Roman"/>
          <w:color w:val="000000"/>
          <w:spacing w:val="2"/>
          <w:sz w:val="24"/>
          <w:szCs w:val="24"/>
        </w:rPr>
        <w:t xml:space="preserve"> window.</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Save as...</w:t>
      </w:r>
      <w:r w:rsidRPr="00D15FF6">
        <w:rPr>
          <w:rFonts w:ascii="Times New Roman" w:eastAsia="Times New Roman" w:hAnsi="Times New Roman" w:cs="Times New Roman"/>
          <w:color w:val="000000"/>
          <w:spacing w:val="2"/>
          <w:sz w:val="24"/>
          <w:szCs w:val="24"/>
        </w:rPr>
        <w:t xml:space="preserve"> Allows </w:t>
      </w:r>
      <w:proofErr w:type="gramStart"/>
      <w:r w:rsidRPr="00D15FF6">
        <w:rPr>
          <w:rFonts w:ascii="Times New Roman" w:eastAsia="Times New Roman" w:hAnsi="Times New Roman" w:cs="Times New Roman"/>
          <w:color w:val="000000"/>
          <w:spacing w:val="2"/>
          <w:sz w:val="24"/>
          <w:szCs w:val="24"/>
        </w:rPr>
        <w:t>to save</w:t>
      </w:r>
      <w:proofErr w:type="gramEnd"/>
      <w:r w:rsidRPr="00D15FF6">
        <w:rPr>
          <w:rFonts w:ascii="Times New Roman" w:eastAsia="Times New Roman" w:hAnsi="Times New Roman" w:cs="Times New Roman"/>
          <w:color w:val="000000"/>
          <w:spacing w:val="2"/>
          <w:sz w:val="24"/>
          <w:szCs w:val="24"/>
        </w:rPr>
        <w:t xml:space="preserve"> the current sketch with a different name.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Page Setup</w:t>
      </w:r>
      <w:r w:rsidRPr="00D15FF6">
        <w:rPr>
          <w:rFonts w:ascii="Times New Roman" w:eastAsia="Times New Roman" w:hAnsi="Times New Roman" w:cs="Times New Roman"/>
          <w:color w:val="000000"/>
          <w:spacing w:val="2"/>
          <w:sz w:val="24"/>
          <w:szCs w:val="24"/>
        </w:rPr>
        <w:t> It shows the Page Setup window for printing.</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Print</w:t>
      </w:r>
      <w:r w:rsidRPr="00D15FF6">
        <w:rPr>
          <w:rFonts w:ascii="Times New Roman" w:eastAsia="Times New Roman" w:hAnsi="Times New Roman" w:cs="Times New Roman"/>
          <w:color w:val="000000"/>
          <w:spacing w:val="2"/>
          <w:sz w:val="24"/>
          <w:szCs w:val="24"/>
        </w:rPr>
        <w:t> Sends the current sketch to the printer according to the settings defined in Page Setup.</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Preferences</w:t>
      </w:r>
      <w:r w:rsidRPr="00D15FF6">
        <w:rPr>
          <w:rFonts w:ascii="Times New Roman" w:eastAsia="Times New Roman" w:hAnsi="Times New Roman" w:cs="Times New Roman"/>
          <w:color w:val="000000"/>
          <w:spacing w:val="2"/>
          <w:sz w:val="24"/>
          <w:szCs w:val="24"/>
        </w:rPr>
        <w:t> Opens the Preferences window where some settings of the IDE may be customized, as the language of the IDE interface.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Quit</w:t>
      </w:r>
      <w:r w:rsidRPr="00D15FF6">
        <w:rPr>
          <w:rFonts w:ascii="Times New Roman" w:eastAsia="Times New Roman" w:hAnsi="Times New Roman" w:cs="Times New Roman"/>
          <w:color w:val="000000"/>
          <w:spacing w:val="2"/>
          <w:sz w:val="24"/>
          <w:szCs w:val="24"/>
        </w:rPr>
        <w:t> Closes all IDE windows. The same sketches open when Quit was chosen will be automatically reopened the next time you start the IDE.</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Edit</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Undo/Redo</w:t>
      </w:r>
      <w:r w:rsidRPr="00D15FF6">
        <w:rPr>
          <w:rFonts w:ascii="Times New Roman" w:eastAsia="Times New Roman" w:hAnsi="Times New Roman" w:cs="Times New Roman"/>
          <w:color w:val="000000"/>
          <w:spacing w:val="2"/>
          <w:sz w:val="24"/>
          <w:szCs w:val="24"/>
        </w:rPr>
        <w:t> Goes back of one or more steps you did while editing; when you go back, you may go forward with Redo.</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Cut</w:t>
      </w:r>
      <w:r w:rsidRPr="00D15FF6">
        <w:rPr>
          <w:rFonts w:ascii="Times New Roman" w:eastAsia="Times New Roman" w:hAnsi="Times New Roman" w:cs="Times New Roman"/>
          <w:color w:val="000000"/>
          <w:spacing w:val="2"/>
          <w:sz w:val="24"/>
          <w:szCs w:val="24"/>
        </w:rPr>
        <w:t> Removes the selected text from the editor and places it into the clipboard.</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Copy</w:t>
      </w:r>
      <w:r w:rsidRPr="00D15FF6">
        <w:rPr>
          <w:rFonts w:ascii="Times New Roman" w:eastAsia="Times New Roman" w:hAnsi="Times New Roman" w:cs="Times New Roman"/>
          <w:color w:val="000000"/>
          <w:spacing w:val="2"/>
          <w:sz w:val="24"/>
          <w:szCs w:val="24"/>
        </w:rPr>
        <w:t> Duplicates the selected text in the editor and places it into the clipboard.</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Copy for Forum</w:t>
      </w:r>
      <w:r w:rsidRPr="00D15FF6">
        <w:rPr>
          <w:rFonts w:ascii="Times New Roman" w:eastAsia="Times New Roman" w:hAnsi="Times New Roman" w:cs="Times New Roman"/>
          <w:color w:val="000000"/>
          <w:spacing w:val="2"/>
          <w:sz w:val="24"/>
          <w:szCs w:val="24"/>
        </w:rPr>
        <w:t> Copies the code of your sketch to the clipboard in a form suitable for posting to the forum, complete with syntax coloring.</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Copy as HTML</w:t>
      </w:r>
      <w:r w:rsidRPr="00D15FF6">
        <w:rPr>
          <w:rFonts w:ascii="Times New Roman" w:eastAsia="Times New Roman" w:hAnsi="Times New Roman" w:cs="Times New Roman"/>
          <w:color w:val="000000"/>
          <w:spacing w:val="2"/>
          <w:sz w:val="24"/>
          <w:szCs w:val="24"/>
        </w:rPr>
        <w:t> Copies the code of your sketch to the clipboard as HTML, suitable for embedding in web pages.</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Paste</w:t>
      </w:r>
      <w:r w:rsidRPr="00D15FF6">
        <w:rPr>
          <w:rFonts w:ascii="Times New Roman" w:eastAsia="Times New Roman" w:hAnsi="Times New Roman" w:cs="Times New Roman"/>
          <w:color w:val="000000"/>
          <w:spacing w:val="2"/>
          <w:sz w:val="24"/>
          <w:szCs w:val="24"/>
        </w:rPr>
        <w:t> Puts the contents of the clipboard at the cursor position, in the editor.</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Select All</w:t>
      </w:r>
      <w:r w:rsidRPr="00D15FF6">
        <w:rPr>
          <w:rFonts w:ascii="Times New Roman" w:eastAsia="Times New Roman" w:hAnsi="Times New Roman" w:cs="Times New Roman"/>
          <w:color w:val="000000"/>
          <w:spacing w:val="2"/>
          <w:sz w:val="24"/>
          <w:szCs w:val="24"/>
        </w:rPr>
        <w:t> Selects and highlights the whole content of the editor.</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Comment/Uncomment</w:t>
      </w:r>
      <w:r w:rsidRPr="00D15FF6">
        <w:rPr>
          <w:rFonts w:ascii="Times New Roman" w:eastAsia="Times New Roman" w:hAnsi="Times New Roman" w:cs="Times New Roman"/>
          <w:color w:val="000000"/>
          <w:spacing w:val="2"/>
          <w:sz w:val="24"/>
          <w:szCs w:val="24"/>
        </w:rPr>
        <w:t> Puts or removes the // comment marker at the beginning of each selected line.</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Increase/Decrease Indent</w:t>
      </w:r>
      <w:r w:rsidRPr="00D15FF6">
        <w:rPr>
          <w:rFonts w:ascii="Times New Roman" w:eastAsia="Times New Roman" w:hAnsi="Times New Roman" w:cs="Times New Roman"/>
          <w:color w:val="000000"/>
          <w:spacing w:val="2"/>
          <w:sz w:val="24"/>
          <w:szCs w:val="24"/>
        </w:rPr>
        <w:t> Adds or subtracts a space at the beginning of each selected line, moving the text one space on the right or eliminating a space at the beginning.</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Find</w:t>
      </w:r>
      <w:r w:rsidRPr="00D15FF6">
        <w:rPr>
          <w:rFonts w:ascii="Times New Roman" w:eastAsia="Times New Roman" w:hAnsi="Times New Roman" w:cs="Times New Roman"/>
          <w:color w:val="000000"/>
          <w:spacing w:val="2"/>
          <w:sz w:val="24"/>
          <w:szCs w:val="24"/>
        </w:rPr>
        <w:t> Opens the Find and Replace window where you can specify text to search inside the current sketch according to several options.</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Find Next</w:t>
      </w:r>
      <w:r w:rsidRPr="00D15FF6">
        <w:rPr>
          <w:rFonts w:ascii="Times New Roman" w:eastAsia="Times New Roman" w:hAnsi="Times New Roman" w:cs="Times New Roman"/>
          <w:color w:val="000000"/>
          <w:spacing w:val="2"/>
          <w:sz w:val="24"/>
          <w:szCs w:val="24"/>
        </w:rPr>
        <w:t> Highlights the next occurrence - if any - of the string specified as the search item in the Find window, relative to the cursor position.</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Find Previous</w:t>
      </w:r>
      <w:r w:rsidRPr="00D15FF6">
        <w:rPr>
          <w:rFonts w:ascii="Times New Roman" w:eastAsia="Times New Roman" w:hAnsi="Times New Roman" w:cs="Times New Roman"/>
          <w:color w:val="000000"/>
          <w:spacing w:val="2"/>
          <w:sz w:val="24"/>
          <w:szCs w:val="24"/>
        </w:rPr>
        <w:t> Highlights the previous occurrence - if any - of the string specified as the search item in the Find window relative to the cursor position.</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Sketch</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Verify/Compile</w:t>
      </w:r>
      <w:r w:rsidRPr="00D15FF6">
        <w:rPr>
          <w:rFonts w:ascii="Times New Roman" w:eastAsia="Times New Roman" w:hAnsi="Times New Roman" w:cs="Times New Roman"/>
          <w:color w:val="000000"/>
          <w:spacing w:val="2"/>
          <w:sz w:val="24"/>
          <w:szCs w:val="24"/>
        </w:rPr>
        <w:t> Checks your sketch for errors compiling it; it will report memory usage for code and variables in the console area.</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Upload</w:t>
      </w:r>
      <w:r w:rsidRPr="00D15FF6">
        <w:rPr>
          <w:rFonts w:ascii="Times New Roman" w:eastAsia="Times New Roman" w:hAnsi="Times New Roman" w:cs="Times New Roman"/>
          <w:color w:val="000000"/>
          <w:spacing w:val="2"/>
          <w:sz w:val="24"/>
          <w:szCs w:val="24"/>
        </w:rPr>
        <w:t> Compiles and loads the binary file onto the configured board through the configured Port.</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Upload Using Programmer</w:t>
      </w:r>
      <w:r w:rsidRPr="00D15FF6">
        <w:rPr>
          <w:rFonts w:ascii="Times New Roman" w:eastAsia="Times New Roman" w:hAnsi="Times New Roman" w:cs="Times New Roman"/>
          <w:color w:val="000000"/>
          <w:spacing w:val="2"/>
          <w:sz w:val="24"/>
          <w:szCs w:val="24"/>
        </w:rPr>
        <w:t xml:space="preserve"> This will overwrite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on the board; you will need to use Tools &gt; Burn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to restore it and be able to Upload to USB serial port again. However, it allows you to use the full capacity of the Flash memory for your sketch. Please note that this command will NOT burn the fuses. To do so a </w:t>
      </w:r>
      <w:r w:rsidRPr="00D15FF6">
        <w:rPr>
          <w:rFonts w:ascii="Times New Roman" w:eastAsia="Times New Roman" w:hAnsi="Times New Roman" w:cs="Times New Roman"/>
          <w:i/>
          <w:iCs/>
          <w:color w:val="000000"/>
          <w:spacing w:val="2"/>
          <w:sz w:val="24"/>
          <w:szCs w:val="24"/>
        </w:rPr>
        <w:t xml:space="preserve">Tools -&gt; Burn </w:t>
      </w:r>
      <w:proofErr w:type="spellStart"/>
      <w:r w:rsidRPr="00D15FF6">
        <w:rPr>
          <w:rFonts w:ascii="Times New Roman" w:eastAsia="Times New Roman" w:hAnsi="Times New Roman" w:cs="Times New Roman"/>
          <w:i/>
          <w:iCs/>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command must be executed.</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Export Compiled Binary</w:t>
      </w:r>
      <w:r w:rsidRPr="00D15FF6">
        <w:rPr>
          <w:rFonts w:ascii="Times New Roman" w:eastAsia="Times New Roman" w:hAnsi="Times New Roman" w:cs="Times New Roman"/>
          <w:color w:val="000000"/>
          <w:spacing w:val="2"/>
          <w:sz w:val="24"/>
          <w:szCs w:val="24"/>
        </w:rPr>
        <w:t> Saves a .hex file that may be kept as archive or sent to the board using other tools.</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Show Sketch Folder</w:t>
      </w:r>
      <w:r w:rsidRPr="00D15FF6">
        <w:rPr>
          <w:rFonts w:ascii="Times New Roman" w:eastAsia="Times New Roman" w:hAnsi="Times New Roman" w:cs="Times New Roman"/>
          <w:color w:val="000000"/>
          <w:spacing w:val="2"/>
          <w:sz w:val="24"/>
          <w:szCs w:val="24"/>
        </w:rPr>
        <w:t> Opens the current sketch folder.</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Include Library</w:t>
      </w:r>
      <w:r w:rsidRPr="00D15FF6">
        <w:rPr>
          <w:rFonts w:ascii="Times New Roman" w:eastAsia="Times New Roman" w:hAnsi="Times New Roman" w:cs="Times New Roman"/>
          <w:color w:val="000000"/>
          <w:spacing w:val="2"/>
          <w:sz w:val="24"/>
          <w:szCs w:val="24"/>
        </w:rPr>
        <w:t> Adds a library to your sketch by inserting #include statements at the start of your code. For more details, see </w:t>
      </w:r>
      <w:hyperlink r:id="rId25" w:anchor="libraries" w:history="1">
        <w:r w:rsidRPr="00D15FF6">
          <w:rPr>
            <w:rFonts w:ascii="Times New Roman" w:eastAsia="Times New Roman" w:hAnsi="Times New Roman" w:cs="Times New Roman"/>
            <w:color w:val="008184"/>
            <w:spacing w:val="2"/>
            <w:sz w:val="24"/>
            <w:szCs w:val="24"/>
            <w:u w:val="single"/>
          </w:rPr>
          <w:t>libraries</w:t>
        </w:r>
      </w:hyperlink>
      <w:r w:rsidRPr="00D15FF6">
        <w:rPr>
          <w:rFonts w:ascii="Times New Roman" w:eastAsia="Times New Roman" w:hAnsi="Times New Roman" w:cs="Times New Roman"/>
          <w:color w:val="000000"/>
          <w:spacing w:val="2"/>
          <w:sz w:val="24"/>
          <w:szCs w:val="24"/>
        </w:rPr>
        <w:t> below. Additionally, from this menu item you can access the Library Manager and import new libraries from .zip files.</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Add File...</w:t>
      </w:r>
      <w:r w:rsidRPr="00D15FF6">
        <w:rPr>
          <w:rFonts w:ascii="Times New Roman" w:eastAsia="Times New Roman" w:hAnsi="Times New Roman" w:cs="Times New Roman"/>
          <w:color w:val="000000"/>
          <w:spacing w:val="2"/>
          <w:sz w:val="24"/>
          <w:szCs w:val="24"/>
        </w:rPr>
        <w:t> Adds a supplemental file to the sketch (it will be copied from its current location). The file is saved to the </w:t>
      </w:r>
    </w:p>
    <w:p w:rsidR="00D15FF6" w:rsidRPr="00D15FF6" w:rsidRDefault="00D15FF6" w:rsidP="00D15FF6">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93A34"/>
          <w:sz w:val="24"/>
          <w:szCs w:val="24"/>
        </w:rPr>
      </w:pPr>
      <w:proofErr w:type="gramStart"/>
      <w:r w:rsidRPr="00D15FF6">
        <w:rPr>
          <w:rFonts w:ascii="Times New Roman" w:eastAsia="Times New Roman" w:hAnsi="Times New Roman" w:cs="Times New Roman"/>
          <w:color w:val="393A34"/>
          <w:sz w:val="24"/>
          <w:szCs w:val="24"/>
        </w:rPr>
        <w:t>data</w:t>
      </w:r>
      <w:proofErr w:type="gramEnd"/>
    </w:p>
    <w:p w:rsidR="00D15FF6" w:rsidRPr="00D15FF6" w:rsidRDefault="00D15FF6" w:rsidP="00D15FF6">
      <w:pPr>
        <w:spacing w:beforeAutospacing="1" w:after="0" w:afterAutospacing="1" w:line="240" w:lineRule="auto"/>
        <w:ind w:left="720"/>
        <w:rPr>
          <w:rFonts w:ascii="Times New Roman" w:eastAsia="Times New Roman" w:hAnsi="Times New Roman" w:cs="Times New Roman"/>
          <w:color w:val="000000"/>
          <w:sz w:val="24"/>
          <w:szCs w:val="24"/>
        </w:rPr>
      </w:pPr>
      <w:r w:rsidRPr="00D15FF6">
        <w:rPr>
          <w:rFonts w:ascii="Times New Roman" w:eastAsia="Times New Roman" w:hAnsi="Times New Roman" w:cs="Times New Roman"/>
          <w:color w:val="000000"/>
          <w:sz w:val="24"/>
          <w:szCs w:val="24"/>
        </w:rPr>
        <w:t> </w:t>
      </w:r>
      <w:proofErr w:type="gramStart"/>
      <w:r w:rsidRPr="00D15FF6">
        <w:rPr>
          <w:rFonts w:ascii="Times New Roman" w:eastAsia="Times New Roman" w:hAnsi="Times New Roman" w:cs="Times New Roman"/>
          <w:color w:val="000000"/>
          <w:sz w:val="24"/>
          <w:szCs w:val="24"/>
        </w:rPr>
        <w:t>subfolder</w:t>
      </w:r>
      <w:proofErr w:type="gramEnd"/>
      <w:r w:rsidRPr="00D15FF6">
        <w:rPr>
          <w:rFonts w:ascii="Times New Roman" w:eastAsia="Times New Roman" w:hAnsi="Times New Roman" w:cs="Times New Roman"/>
          <w:color w:val="000000"/>
          <w:sz w:val="24"/>
          <w:szCs w:val="24"/>
        </w:rPr>
        <w:t xml:space="preserve"> of the sketch, which is intended for assets such as documentation. The contents of the </w:t>
      </w:r>
    </w:p>
    <w:p w:rsidR="00D15FF6" w:rsidRPr="00D15FF6" w:rsidRDefault="00D15FF6" w:rsidP="00D15FF6">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93A34"/>
          <w:sz w:val="24"/>
          <w:szCs w:val="24"/>
        </w:rPr>
      </w:pPr>
      <w:proofErr w:type="gramStart"/>
      <w:r w:rsidRPr="00D15FF6">
        <w:rPr>
          <w:rFonts w:ascii="Times New Roman" w:eastAsia="Times New Roman" w:hAnsi="Times New Roman" w:cs="Times New Roman"/>
          <w:color w:val="393A34"/>
          <w:sz w:val="24"/>
          <w:szCs w:val="24"/>
        </w:rPr>
        <w:t>data</w:t>
      </w:r>
      <w:proofErr w:type="gramEnd"/>
    </w:p>
    <w:p w:rsidR="00D15FF6" w:rsidRPr="00D15FF6" w:rsidRDefault="00D15FF6" w:rsidP="00D15FF6">
      <w:pPr>
        <w:spacing w:beforeAutospacing="1" w:after="0" w:afterAutospacing="1" w:line="240" w:lineRule="auto"/>
        <w:ind w:left="720"/>
        <w:rPr>
          <w:rFonts w:ascii="Times New Roman" w:eastAsia="Times New Roman" w:hAnsi="Times New Roman" w:cs="Times New Roman"/>
          <w:color w:val="000000"/>
          <w:sz w:val="24"/>
          <w:szCs w:val="24"/>
        </w:rPr>
      </w:pPr>
      <w:r w:rsidRPr="00D15FF6">
        <w:rPr>
          <w:rFonts w:ascii="Times New Roman" w:eastAsia="Times New Roman" w:hAnsi="Times New Roman" w:cs="Times New Roman"/>
          <w:color w:val="000000"/>
          <w:sz w:val="24"/>
          <w:szCs w:val="24"/>
        </w:rPr>
        <w:t> </w:t>
      </w:r>
      <w:proofErr w:type="gramStart"/>
      <w:r w:rsidRPr="00D15FF6">
        <w:rPr>
          <w:rFonts w:ascii="Times New Roman" w:eastAsia="Times New Roman" w:hAnsi="Times New Roman" w:cs="Times New Roman"/>
          <w:color w:val="000000"/>
          <w:sz w:val="24"/>
          <w:szCs w:val="24"/>
        </w:rPr>
        <w:t>folder</w:t>
      </w:r>
      <w:proofErr w:type="gramEnd"/>
      <w:r w:rsidRPr="00D15FF6">
        <w:rPr>
          <w:rFonts w:ascii="Times New Roman" w:eastAsia="Times New Roman" w:hAnsi="Times New Roman" w:cs="Times New Roman"/>
          <w:color w:val="000000"/>
          <w:sz w:val="24"/>
          <w:szCs w:val="24"/>
        </w:rPr>
        <w:t xml:space="preserve"> are not compiled, so they do not become part of the sketch program.</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Tools</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Auto Format</w:t>
      </w:r>
      <w:r w:rsidRPr="00D15FF6">
        <w:rPr>
          <w:rFonts w:ascii="Times New Roman" w:eastAsia="Times New Roman" w:hAnsi="Times New Roman" w:cs="Times New Roman"/>
          <w:color w:val="000000"/>
          <w:spacing w:val="2"/>
          <w:sz w:val="24"/>
          <w:szCs w:val="24"/>
        </w:rPr>
        <w:t> This formats your code nicely: i.e. indents it so that opening and closing curly braces line up, and that the statements inside curly braces are indented more.</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Archive Sketch</w:t>
      </w:r>
      <w:r w:rsidRPr="00D15FF6">
        <w:rPr>
          <w:rFonts w:ascii="Times New Roman" w:eastAsia="Times New Roman" w:hAnsi="Times New Roman" w:cs="Times New Roman"/>
          <w:color w:val="000000"/>
          <w:spacing w:val="2"/>
          <w:sz w:val="24"/>
          <w:szCs w:val="24"/>
        </w:rPr>
        <w:t> Archives a copy of the current sketch in .zip format. The archive is placed in the same directory as the sketch.</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Fix Encoding &amp; Reload</w:t>
      </w:r>
      <w:r w:rsidRPr="00D15FF6">
        <w:rPr>
          <w:rFonts w:ascii="Times New Roman" w:eastAsia="Times New Roman" w:hAnsi="Times New Roman" w:cs="Times New Roman"/>
          <w:color w:val="000000"/>
          <w:spacing w:val="2"/>
          <w:sz w:val="24"/>
          <w:szCs w:val="24"/>
        </w:rPr>
        <w:t> Fixes possible discrepancies between the editor char map encoding and other operating systems char maps.</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Serial Monitor</w:t>
      </w:r>
      <w:r w:rsidRPr="00D15FF6">
        <w:rPr>
          <w:rFonts w:ascii="Times New Roman" w:eastAsia="Times New Roman" w:hAnsi="Times New Roman" w:cs="Times New Roman"/>
          <w:color w:val="000000"/>
          <w:spacing w:val="2"/>
          <w:sz w:val="24"/>
          <w:szCs w:val="24"/>
        </w:rPr>
        <w:t> Opens the serial monitor window and initiates the exchange of data with any connected board on the currently selected Port. This usually resets the board, if the board supports Reset over serial port opening.</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Board</w:t>
      </w:r>
      <w:r w:rsidRPr="00D15FF6">
        <w:rPr>
          <w:rFonts w:ascii="Times New Roman" w:eastAsia="Times New Roman" w:hAnsi="Times New Roman" w:cs="Times New Roman"/>
          <w:color w:val="000000"/>
          <w:spacing w:val="2"/>
          <w:sz w:val="24"/>
          <w:szCs w:val="24"/>
        </w:rPr>
        <w:t> Select the board that you're using. See below for </w:t>
      </w:r>
      <w:hyperlink r:id="rId26" w:anchor="boards" w:history="1">
        <w:r w:rsidRPr="00D15FF6">
          <w:rPr>
            <w:rFonts w:ascii="Times New Roman" w:eastAsia="Times New Roman" w:hAnsi="Times New Roman" w:cs="Times New Roman"/>
            <w:color w:val="008184"/>
            <w:spacing w:val="2"/>
            <w:sz w:val="24"/>
            <w:szCs w:val="24"/>
            <w:u w:val="single"/>
          </w:rPr>
          <w:t>descriptions of the various boards</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Port</w:t>
      </w:r>
      <w:r w:rsidRPr="00D15FF6">
        <w:rPr>
          <w:rFonts w:ascii="Times New Roman" w:eastAsia="Times New Roman" w:hAnsi="Times New Roman" w:cs="Times New Roman"/>
          <w:color w:val="000000"/>
          <w:spacing w:val="2"/>
          <w:sz w:val="24"/>
          <w:szCs w:val="24"/>
        </w:rPr>
        <w:t> This menu contains all the serial devices (real or virtual) on your machine. It should automatically refresh every time you open the top-level tools menu.</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Programmer</w:t>
      </w:r>
      <w:r w:rsidRPr="00D15FF6">
        <w:rPr>
          <w:rFonts w:ascii="Times New Roman" w:eastAsia="Times New Roman" w:hAnsi="Times New Roman" w:cs="Times New Roman"/>
          <w:color w:val="000000"/>
          <w:spacing w:val="2"/>
          <w:sz w:val="24"/>
          <w:szCs w:val="24"/>
        </w:rPr>
        <w:t> For selecting a hardware programmer when programming a board or chip and not using the onboard USB-serial connection. Normally you won't need this, but if you're </w:t>
      </w:r>
      <w:hyperlink r:id="rId27" w:history="1">
        <w:r w:rsidRPr="00D15FF6">
          <w:rPr>
            <w:rFonts w:ascii="Times New Roman" w:eastAsia="Times New Roman" w:hAnsi="Times New Roman" w:cs="Times New Roman"/>
            <w:color w:val="008184"/>
            <w:spacing w:val="2"/>
            <w:sz w:val="24"/>
            <w:szCs w:val="24"/>
            <w:u w:val="single"/>
          </w:rPr>
          <w:t xml:space="preserve">burning a </w:t>
        </w:r>
        <w:proofErr w:type="spellStart"/>
        <w:r w:rsidRPr="00D15FF6">
          <w:rPr>
            <w:rFonts w:ascii="Times New Roman" w:eastAsia="Times New Roman" w:hAnsi="Times New Roman" w:cs="Times New Roman"/>
            <w:color w:val="008184"/>
            <w:spacing w:val="2"/>
            <w:sz w:val="24"/>
            <w:szCs w:val="24"/>
            <w:u w:val="single"/>
          </w:rPr>
          <w:t>bootloader</w:t>
        </w:r>
        <w:proofErr w:type="spellEnd"/>
      </w:hyperlink>
      <w:r w:rsidRPr="00D15FF6">
        <w:rPr>
          <w:rFonts w:ascii="Times New Roman" w:eastAsia="Times New Roman" w:hAnsi="Times New Roman" w:cs="Times New Roman"/>
          <w:color w:val="000000"/>
          <w:spacing w:val="2"/>
          <w:sz w:val="24"/>
          <w:szCs w:val="24"/>
        </w:rPr>
        <w:t> to a new microcontroller, you will use this.</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Burn Bootloader</w:t>
      </w:r>
      <w:r w:rsidRPr="00D15FF6">
        <w:rPr>
          <w:rFonts w:ascii="Times New Roman" w:eastAsia="Times New Roman" w:hAnsi="Times New Roman" w:cs="Times New Roman"/>
          <w:color w:val="000000"/>
          <w:spacing w:val="2"/>
          <w:sz w:val="24"/>
          <w:szCs w:val="24"/>
        </w:rPr>
        <w:t> The items in this menu allow you to burn a </w:t>
      </w:r>
      <w:proofErr w:type="spellStart"/>
      <w:r w:rsidR="009F5419" w:rsidRPr="00D15FF6">
        <w:rPr>
          <w:rFonts w:ascii="Times New Roman" w:eastAsia="Times New Roman" w:hAnsi="Times New Roman" w:cs="Times New Roman"/>
          <w:color w:val="000000"/>
          <w:spacing w:val="2"/>
          <w:sz w:val="24"/>
          <w:szCs w:val="24"/>
        </w:rPr>
        <w:fldChar w:fldCharType="begin"/>
      </w:r>
      <w:r w:rsidRPr="00D15FF6">
        <w:rPr>
          <w:rFonts w:ascii="Times New Roman" w:eastAsia="Times New Roman" w:hAnsi="Times New Roman" w:cs="Times New Roman"/>
          <w:color w:val="000000"/>
          <w:spacing w:val="2"/>
          <w:sz w:val="24"/>
          <w:szCs w:val="24"/>
        </w:rPr>
        <w:instrText xml:space="preserve"> HYPERLINK "https://docs.arduino.cc/hacking/software/Bootloader" </w:instrText>
      </w:r>
      <w:r w:rsidR="009F5419" w:rsidRPr="00D15FF6">
        <w:rPr>
          <w:rFonts w:ascii="Times New Roman" w:eastAsia="Times New Roman" w:hAnsi="Times New Roman" w:cs="Times New Roman"/>
          <w:color w:val="000000"/>
          <w:spacing w:val="2"/>
          <w:sz w:val="24"/>
          <w:szCs w:val="24"/>
        </w:rPr>
        <w:fldChar w:fldCharType="separate"/>
      </w:r>
      <w:r w:rsidRPr="00D15FF6">
        <w:rPr>
          <w:rFonts w:ascii="Times New Roman" w:eastAsia="Times New Roman" w:hAnsi="Times New Roman" w:cs="Times New Roman"/>
          <w:color w:val="008184"/>
          <w:spacing w:val="2"/>
          <w:sz w:val="24"/>
          <w:szCs w:val="24"/>
          <w:u w:val="single"/>
        </w:rPr>
        <w:t>bootloader</w:t>
      </w:r>
      <w:proofErr w:type="spellEnd"/>
      <w:r w:rsidR="009F5419" w:rsidRPr="00D15FF6">
        <w:rPr>
          <w:rFonts w:ascii="Times New Roman" w:eastAsia="Times New Roman" w:hAnsi="Times New Roman" w:cs="Times New Roman"/>
          <w:color w:val="000000"/>
          <w:spacing w:val="2"/>
          <w:sz w:val="24"/>
          <w:szCs w:val="24"/>
        </w:rPr>
        <w:fldChar w:fldCharType="end"/>
      </w:r>
      <w:r w:rsidRPr="00D15FF6">
        <w:rPr>
          <w:rFonts w:ascii="Times New Roman" w:eastAsia="Times New Roman" w:hAnsi="Times New Roman" w:cs="Times New Roman"/>
          <w:color w:val="000000"/>
          <w:spacing w:val="2"/>
          <w:sz w:val="24"/>
          <w:szCs w:val="24"/>
        </w:rPr>
        <w:t> onto the microcontroller on an Arduino board. This is not required for normal use of an Arduino board but is useful if you purchase a new ATmega microcontroller (which normally come without a bootloader). Ensure that you've selected the correct board from the </w:t>
      </w:r>
      <w:r w:rsidRPr="00D15FF6">
        <w:rPr>
          <w:rFonts w:ascii="Times New Roman" w:eastAsia="Times New Roman" w:hAnsi="Times New Roman" w:cs="Times New Roman"/>
          <w:b/>
          <w:bCs/>
          <w:color w:val="000000"/>
          <w:spacing w:val="2"/>
          <w:sz w:val="24"/>
          <w:szCs w:val="24"/>
        </w:rPr>
        <w:t>Boards</w:t>
      </w:r>
      <w:r w:rsidRPr="00D15FF6">
        <w:rPr>
          <w:rFonts w:ascii="Times New Roman" w:eastAsia="Times New Roman" w:hAnsi="Times New Roman" w:cs="Times New Roman"/>
          <w:color w:val="000000"/>
          <w:spacing w:val="2"/>
          <w:sz w:val="24"/>
          <w:szCs w:val="24"/>
        </w:rPr>
        <w:t> menu before burning the bootloader on the target board. This command also set the right fuses.</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Help</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Here you find easy access to a number of documents that come with the Arduino Software (IDE). You have access to Getting Started, Reference, this guide to the IDE and other documents locally, without an internet connection. The documents are a local copy of the online ones and may link back to our online website.</w:t>
      </w:r>
    </w:p>
    <w:p w:rsidR="00D15FF6" w:rsidRPr="00D15FF6" w:rsidRDefault="00D15FF6" w:rsidP="00D15FF6">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D15FF6">
        <w:rPr>
          <w:rFonts w:ascii="Times New Roman" w:eastAsia="Times New Roman" w:hAnsi="Times New Roman" w:cs="Times New Roman"/>
          <w:i/>
          <w:iCs/>
          <w:color w:val="000000"/>
          <w:sz w:val="24"/>
          <w:szCs w:val="24"/>
        </w:rPr>
        <w:t>Find in Reference</w:t>
      </w:r>
      <w:r w:rsidRPr="00D15FF6">
        <w:rPr>
          <w:rFonts w:ascii="Times New Roman" w:eastAsia="Times New Roman" w:hAnsi="Times New Roman" w:cs="Times New Roman"/>
          <w:color w:val="000000"/>
          <w:sz w:val="24"/>
          <w:szCs w:val="24"/>
        </w:rPr>
        <w:t> This is the only interactive function of the Help menu: it directly selects the relevant page in the local copy of the Reference for the function or command under the cursor.</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Sketchbook</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The Arduino Software (IDE) uses the concept of a sketchbook: a standard place to store your programs (or sketches). The sketches in your sketchbook can be opened from the </w:t>
      </w:r>
      <w:r w:rsidRPr="00D15FF6">
        <w:rPr>
          <w:rFonts w:ascii="Times New Roman" w:eastAsia="Times New Roman" w:hAnsi="Times New Roman" w:cs="Times New Roman"/>
          <w:b/>
          <w:bCs/>
          <w:color w:val="000000"/>
          <w:spacing w:val="2"/>
          <w:sz w:val="24"/>
          <w:szCs w:val="24"/>
        </w:rPr>
        <w:t>File &gt; Sketchbook</w:t>
      </w:r>
      <w:r w:rsidRPr="00D15FF6">
        <w:rPr>
          <w:rFonts w:ascii="Times New Roman" w:eastAsia="Times New Roman" w:hAnsi="Times New Roman" w:cs="Times New Roman"/>
          <w:color w:val="000000"/>
          <w:spacing w:val="2"/>
          <w:sz w:val="24"/>
          <w:szCs w:val="24"/>
        </w:rPr>
        <w:t> menu or from the </w:t>
      </w:r>
      <w:r w:rsidRPr="00D15FF6">
        <w:rPr>
          <w:rFonts w:ascii="Times New Roman" w:eastAsia="Times New Roman" w:hAnsi="Times New Roman" w:cs="Times New Roman"/>
          <w:b/>
          <w:bCs/>
          <w:color w:val="000000"/>
          <w:spacing w:val="2"/>
          <w:sz w:val="24"/>
          <w:szCs w:val="24"/>
        </w:rPr>
        <w:t>Open</w:t>
      </w:r>
      <w:r w:rsidRPr="00D15FF6">
        <w:rPr>
          <w:rFonts w:ascii="Times New Roman" w:eastAsia="Times New Roman" w:hAnsi="Times New Roman" w:cs="Times New Roman"/>
          <w:color w:val="000000"/>
          <w:spacing w:val="2"/>
          <w:sz w:val="24"/>
          <w:szCs w:val="24"/>
        </w:rPr>
        <w:t> button on the toolbar. The first time you run the Arduino software, it will automatically create a directory for your sketchbook. You can view or change the location of the sketchbook location from with the </w:t>
      </w:r>
      <w:r w:rsidRPr="00D15FF6">
        <w:rPr>
          <w:rFonts w:ascii="Times New Roman" w:eastAsia="Times New Roman" w:hAnsi="Times New Roman" w:cs="Times New Roman"/>
          <w:b/>
          <w:bCs/>
          <w:color w:val="000000"/>
          <w:spacing w:val="2"/>
          <w:sz w:val="24"/>
          <w:szCs w:val="24"/>
        </w:rPr>
        <w:t>Preferences</w:t>
      </w:r>
      <w:r w:rsidRPr="00D15FF6">
        <w:rPr>
          <w:rFonts w:ascii="Times New Roman" w:eastAsia="Times New Roman" w:hAnsi="Times New Roman" w:cs="Times New Roman"/>
          <w:color w:val="000000"/>
          <w:spacing w:val="2"/>
          <w:sz w:val="24"/>
          <w:szCs w:val="24"/>
        </w:rPr>
        <w:t> dialog.</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7F7035">
        <w:rPr>
          <w:rFonts w:ascii="Times New Roman" w:eastAsia="Times New Roman" w:hAnsi="Times New Roman" w:cs="Times New Roman"/>
          <w:bCs/>
          <w:color w:val="000000"/>
          <w:spacing w:val="2"/>
          <w:sz w:val="24"/>
          <w:szCs w:val="24"/>
        </w:rPr>
        <w:t>Beginning with version 1.0, files are saved with a .ino file extension. Previous versions use the .pde extension. You may still open .pde named files in version 1.0 and later, the software will automatically rename the extension to .ino</w:t>
      </w:r>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Tabs, Multiple Files, and Compilation</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Allows you to manage sketches with more than one file (each of which appears in its own tab). These can be normal Arduino code files (no visible extension), C files (.c extension), C++ files (.cpp), or header files (.h).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Before compiling the sketch, all the normal Arduino code files of the sketch (.ino, .pde) are concatenated into a single file following the order the tabs are shown in. The other file types are left as is.</w:t>
      </w:r>
    </w:p>
    <w:p w:rsidR="007F7035" w:rsidRDefault="007F7035"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p>
    <w:p w:rsidR="007F7035" w:rsidRDefault="007F7035"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Uploading</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Before uploading your sketch, you need to select the correct items from the </w:t>
      </w:r>
      <w:r w:rsidRPr="00D15FF6">
        <w:rPr>
          <w:rFonts w:ascii="Times New Roman" w:eastAsia="Times New Roman" w:hAnsi="Times New Roman" w:cs="Times New Roman"/>
          <w:b/>
          <w:bCs/>
          <w:color w:val="000000"/>
          <w:spacing w:val="2"/>
          <w:sz w:val="24"/>
          <w:szCs w:val="24"/>
        </w:rPr>
        <w:t>Tools &gt; Board</w:t>
      </w:r>
      <w:r w:rsidRPr="00D15FF6">
        <w:rPr>
          <w:rFonts w:ascii="Times New Roman" w:eastAsia="Times New Roman" w:hAnsi="Times New Roman" w:cs="Times New Roman"/>
          <w:color w:val="000000"/>
          <w:spacing w:val="2"/>
          <w:sz w:val="24"/>
          <w:szCs w:val="24"/>
        </w:rPr>
        <w:t> and </w:t>
      </w:r>
      <w:r w:rsidRPr="00D15FF6">
        <w:rPr>
          <w:rFonts w:ascii="Times New Roman" w:eastAsia="Times New Roman" w:hAnsi="Times New Roman" w:cs="Times New Roman"/>
          <w:b/>
          <w:bCs/>
          <w:color w:val="000000"/>
          <w:spacing w:val="2"/>
          <w:sz w:val="24"/>
          <w:szCs w:val="24"/>
        </w:rPr>
        <w:t>Tools &gt; Port</w:t>
      </w:r>
      <w:r w:rsidRPr="00D15FF6">
        <w:rPr>
          <w:rFonts w:ascii="Times New Roman" w:eastAsia="Times New Roman" w:hAnsi="Times New Roman" w:cs="Times New Roman"/>
          <w:color w:val="000000"/>
          <w:spacing w:val="2"/>
          <w:sz w:val="24"/>
          <w:szCs w:val="24"/>
        </w:rPr>
        <w:t> menus. The </w:t>
      </w:r>
      <w:hyperlink r:id="rId28" w:anchor="boards" w:history="1">
        <w:r w:rsidRPr="00D15FF6">
          <w:rPr>
            <w:rFonts w:ascii="Times New Roman" w:eastAsia="Times New Roman" w:hAnsi="Times New Roman" w:cs="Times New Roman"/>
            <w:color w:val="008184"/>
            <w:spacing w:val="2"/>
            <w:sz w:val="24"/>
            <w:szCs w:val="24"/>
            <w:u w:val="single"/>
          </w:rPr>
          <w:t>boards</w:t>
        </w:r>
      </w:hyperlink>
      <w:r w:rsidRPr="00D15FF6">
        <w:rPr>
          <w:rFonts w:ascii="Times New Roman" w:eastAsia="Times New Roman" w:hAnsi="Times New Roman" w:cs="Times New Roman"/>
          <w:color w:val="000000"/>
          <w:spacing w:val="2"/>
          <w:sz w:val="24"/>
          <w:szCs w:val="24"/>
        </w:rPr>
        <w:t> are described below. On the Mac, the serial port is probably something like </w:t>
      </w:r>
      <w:r w:rsidRPr="00D15FF6">
        <w:rPr>
          <w:rFonts w:ascii="Times New Roman" w:eastAsia="Times New Roman" w:hAnsi="Times New Roman" w:cs="Times New Roman"/>
          <w:b/>
          <w:bCs/>
          <w:color w:val="000000"/>
          <w:spacing w:val="2"/>
          <w:sz w:val="24"/>
          <w:szCs w:val="24"/>
        </w:rPr>
        <w:t>/dev/tty.usbmodem241</w:t>
      </w:r>
      <w:r w:rsidRPr="00D15FF6">
        <w:rPr>
          <w:rFonts w:ascii="Times New Roman" w:eastAsia="Times New Roman" w:hAnsi="Times New Roman" w:cs="Times New Roman"/>
          <w:color w:val="000000"/>
          <w:spacing w:val="2"/>
          <w:sz w:val="24"/>
          <w:szCs w:val="24"/>
        </w:rPr>
        <w:t> (for an UNO or Mega2560 or Leonardo) or </w:t>
      </w:r>
      <w:r w:rsidRPr="00D15FF6">
        <w:rPr>
          <w:rFonts w:ascii="Times New Roman" w:eastAsia="Times New Roman" w:hAnsi="Times New Roman" w:cs="Times New Roman"/>
          <w:b/>
          <w:bCs/>
          <w:color w:val="000000"/>
          <w:spacing w:val="2"/>
          <w:sz w:val="24"/>
          <w:szCs w:val="24"/>
        </w:rPr>
        <w:t>/dev/tty.usbserial-1B1</w:t>
      </w:r>
      <w:r w:rsidRPr="00D15FF6">
        <w:rPr>
          <w:rFonts w:ascii="Times New Roman" w:eastAsia="Times New Roman" w:hAnsi="Times New Roman" w:cs="Times New Roman"/>
          <w:color w:val="000000"/>
          <w:spacing w:val="2"/>
          <w:sz w:val="24"/>
          <w:szCs w:val="24"/>
        </w:rPr>
        <w:t> (for a Duemilanove or earlier USB board), or </w:t>
      </w:r>
      <w:r w:rsidRPr="00D15FF6">
        <w:rPr>
          <w:rFonts w:ascii="Times New Roman" w:eastAsia="Times New Roman" w:hAnsi="Times New Roman" w:cs="Times New Roman"/>
          <w:b/>
          <w:bCs/>
          <w:color w:val="000000"/>
          <w:spacing w:val="2"/>
          <w:sz w:val="24"/>
          <w:szCs w:val="24"/>
        </w:rPr>
        <w:t>/dev/tty.USA19QW1b1P1.1</w:t>
      </w:r>
      <w:r w:rsidRPr="00D15FF6">
        <w:rPr>
          <w:rFonts w:ascii="Times New Roman" w:eastAsia="Times New Roman" w:hAnsi="Times New Roman" w:cs="Times New Roman"/>
          <w:color w:val="000000"/>
          <w:spacing w:val="2"/>
          <w:sz w:val="24"/>
          <w:szCs w:val="24"/>
        </w:rPr>
        <w:t> (for a serial board connected with a Keyspan USB-to-Serial adapter). On Windows, it's probably </w:t>
      </w:r>
      <w:r w:rsidRPr="00D15FF6">
        <w:rPr>
          <w:rFonts w:ascii="Times New Roman" w:eastAsia="Times New Roman" w:hAnsi="Times New Roman" w:cs="Times New Roman"/>
          <w:b/>
          <w:bCs/>
          <w:color w:val="000000"/>
          <w:spacing w:val="2"/>
          <w:sz w:val="24"/>
          <w:szCs w:val="24"/>
        </w:rPr>
        <w:t>COM1</w:t>
      </w:r>
      <w:r w:rsidRPr="00D15FF6">
        <w:rPr>
          <w:rFonts w:ascii="Times New Roman" w:eastAsia="Times New Roman" w:hAnsi="Times New Roman" w:cs="Times New Roman"/>
          <w:color w:val="000000"/>
          <w:spacing w:val="2"/>
          <w:sz w:val="24"/>
          <w:szCs w:val="24"/>
        </w:rPr>
        <w:t> or </w:t>
      </w:r>
      <w:r w:rsidRPr="00D15FF6">
        <w:rPr>
          <w:rFonts w:ascii="Times New Roman" w:eastAsia="Times New Roman" w:hAnsi="Times New Roman" w:cs="Times New Roman"/>
          <w:b/>
          <w:bCs/>
          <w:color w:val="000000"/>
          <w:spacing w:val="2"/>
          <w:sz w:val="24"/>
          <w:szCs w:val="24"/>
        </w:rPr>
        <w:t>COM2</w:t>
      </w:r>
      <w:r w:rsidRPr="00D15FF6">
        <w:rPr>
          <w:rFonts w:ascii="Times New Roman" w:eastAsia="Times New Roman" w:hAnsi="Times New Roman" w:cs="Times New Roman"/>
          <w:color w:val="000000"/>
          <w:spacing w:val="2"/>
          <w:sz w:val="24"/>
          <w:szCs w:val="24"/>
        </w:rPr>
        <w:t> (for a serial board) or </w:t>
      </w:r>
      <w:r w:rsidRPr="00D15FF6">
        <w:rPr>
          <w:rFonts w:ascii="Times New Roman" w:eastAsia="Times New Roman" w:hAnsi="Times New Roman" w:cs="Times New Roman"/>
          <w:b/>
          <w:bCs/>
          <w:color w:val="000000"/>
          <w:spacing w:val="2"/>
          <w:sz w:val="24"/>
          <w:szCs w:val="24"/>
        </w:rPr>
        <w:t>COM4</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COM5</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COM7</w:t>
      </w:r>
      <w:r w:rsidRPr="00D15FF6">
        <w:rPr>
          <w:rFonts w:ascii="Times New Roman" w:eastAsia="Times New Roman" w:hAnsi="Times New Roman" w:cs="Times New Roman"/>
          <w:color w:val="000000"/>
          <w:spacing w:val="2"/>
          <w:sz w:val="24"/>
          <w:szCs w:val="24"/>
        </w:rPr>
        <w:t>, or higher (for a USB board) - to find out, you look for USB serial device in the ports section of the Windows Device Manager. On Linux, it should be </w:t>
      </w:r>
      <w:r w:rsidRPr="00D15FF6">
        <w:rPr>
          <w:rFonts w:ascii="Times New Roman" w:eastAsia="Times New Roman" w:hAnsi="Times New Roman" w:cs="Times New Roman"/>
          <w:b/>
          <w:bCs/>
          <w:color w:val="000000"/>
          <w:spacing w:val="2"/>
          <w:sz w:val="24"/>
          <w:szCs w:val="24"/>
        </w:rPr>
        <w:t>/dev/ttyACMx </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/dev/ttyUSBx</w:t>
      </w:r>
      <w:r w:rsidRPr="00D15FF6">
        <w:rPr>
          <w:rFonts w:ascii="Times New Roman" w:eastAsia="Times New Roman" w:hAnsi="Times New Roman" w:cs="Times New Roman"/>
          <w:color w:val="000000"/>
          <w:spacing w:val="2"/>
          <w:sz w:val="24"/>
          <w:szCs w:val="24"/>
        </w:rPr>
        <w:t> or similar. Once you've selected the correct serial port and board, press the upload button in the toolbar or select the </w:t>
      </w:r>
      <w:r w:rsidRPr="00D15FF6">
        <w:rPr>
          <w:rFonts w:ascii="Times New Roman" w:eastAsia="Times New Roman" w:hAnsi="Times New Roman" w:cs="Times New Roman"/>
          <w:b/>
          <w:bCs/>
          <w:color w:val="000000"/>
          <w:spacing w:val="2"/>
          <w:sz w:val="24"/>
          <w:szCs w:val="24"/>
        </w:rPr>
        <w:t>Upload</w:t>
      </w:r>
      <w:r w:rsidRPr="00D15FF6">
        <w:rPr>
          <w:rFonts w:ascii="Times New Roman" w:eastAsia="Times New Roman" w:hAnsi="Times New Roman" w:cs="Times New Roman"/>
          <w:color w:val="000000"/>
          <w:spacing w:val="2"/>
          <w:sz w:val="24"/>
          <w:szCs w:val="24"/>
        </w:rPr>
        <w:t> item from the </w:t>
      </w:r>
      <w:r w:rsidRPr="00D15FF6">
        <w:rPr>
          <w:rFonts w:ascii="Times New Roman" w:eastAsia="Times New Roman" w:hAnsi="Times New Roman" w:cs="Times New Roman"/>
          <w:b/>
          <w:bCs/>
          <w:color w:val="000000"/>
          <w:spacing w:val="2"/>
          <w:sz w:val="24"/>
          <w:szCs w:val="24"/>
        </w:rPr>
        <w:t>Sketch</w:t>
      </w:r>
      <w:r w:rsidRPr="00D15FF6">
        <w:rPr>
          <w:rFonts w:ascii="Times New Roman" w:eastAsia="Times New Roman" w:hAnsi="Times New Roman" w:cs="Times New Roman"/>
          <w:color w:val="000000"/>
          <w:spacing w:val="2"/>
          <w:sz w:val="24"/>
          <w:szCs w:val="24"/>
        </w:rPr>
        <w:t> menu. Current Arduino boards will reset automatically and begin the upload. With older boards (pre-Diecimila) that lack auto-reset, you'll need to press the reset button on the board just before starting the upload. On most boards, you'll see the RX and TX LEDs blink as the sketch is uploaded. The Arduino Software (IDE) will display a message when the upload is complete, or show an error.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When you upload a sketch, you're using the Arduino </w:t>
      </w:r>
      <w:r w:rsidRPr="00D15FF6">
        <w:rPr>
          <w:rFonts w:ascii="Times New Roman" w:eastAsia="Times New Roman" w:hAnsi="Times New Roman" w:cs="Times New Roman"/>
          <w:b/>
          <w:bCs/>
          <w:color w:val="000000"/>
          <w:spacing w:val="2"/>
          <w:sz w:val="24"/>
          <w:szCs w:val="24"/>
        </w:rPr>
        <w:t>bootloader</w:t>
      </w:r>
      <w:r w:rsidRPr="00D15FF6">
        <w:rPr>
          <w:rFonts w:ascii="Times New Roman" w:eastAsia="Times New Roman" w:hAnsi="Times New Roman" w:cs="Times New Roman"/>
          <w:color w:val="000000"/>
          <w:spacing w:val="2"/>
          <w:sz w:val="24"/>
          <w:szCs w:val="24"/>
        </w:rPr>
        <w:t>, a small program that has been loaded on to the microcontroller on your board. It allows you to upload code without using any additional hardware. The bootloader is active for a few seconds when the board resets; then it starts whichever sketch was most recently uploaded to the microcontroller. The bootloader will blink the on-board (pin 13) LED when it starts (i.e. when the board resets).</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Libraries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Libraries provide extra functionality for use in sketches, e.g. working with hardware or manipulating data. To use a library in a sketch, select it from the </w:t>
      </w:r>
      <w:r w:rsidRPr="00D15FF6">
        <w:rPr>
          <w:rFonts w:ascii="Times New Roman" w:eastAsia="Times New Roman" w:hAnsi="Times New Roman" w:cs="Times New Roman"/>
          <w:b/>
          <w:bCs/>
          <w:color w:val="000000"/>
          <w:spacing w:val="2"/>
          <w:sz w:val="24"/>
          <w:szCs w:val="24"/>
        </w:rPr>
        <w:t>Sketch &gt; Import Library</w:t>
      </w:r>
      <w:r w:rsidRPr="00D15FF6">
        <w:rPr>
          <w:rFonts w:ascii="Times New Roman" w:eastAsia="Times New Roman" w:hAnsi="Times New Roman" w:cs="Times New Roman"/>
          <w:color w:val="000000"/>
          <w:spacing w:val="2"/>
          <w:sz w:val="24"/>
          <w:szCs w:val="24"/>
        </w:rPr>
        <w:t> menu. This will insert one or more </w:t>
      </w:r>
      <w:r w:rsidRPr="00D15FF6">
        <w:rPr>
          <w:rFonts w:ascii="Times New Roman" w:eastAsia="Times New Roman" w:hAnsi="Times New Roman" w:cs="Times New Roman"/>
          <w:b/>
          <w:bCs/>
          <w:color w:val="000000"/>
          <w:spacing w:val="2"/>
          <w:sz w:val="24"/>
          <w:szCs w:val="24"/>
        </w:rPr>
        <w:t>#include</w:t>
      </w:r>
      <w:r w:rsidRPr="00D15FF6">
        <w:rPr>
          <w:rFonts w:ascii="Times New Roman" w:eastAsia="Times New Roman" w:hAnsi="Times New Roman" w:cs="Times New Roman"/>
          <w:color w:val="000000"/>
          <w:spacing w:val="2"/>
          <w:sz w:val="24"/>
          <w:szCs w:val="24"/>
        </w:rPr>
        <w:t> statements at the top of the sketch and compile the library with your sketch. Because libraries are uploaded to the board with your sketch, they increase the amount of space it takes up. If a sketch no longer needs a library, simply delete its </w:t>
      </w:r>
      <w:r w:rsidRPr="00D15FF6">
        <w:rPr>
          <w:rFonts w:ascii="Times New Roman" w:eastAsia="Times New Roman" w:hAnsi="Times New Roman" w:cs="Times New Roman"/>
          <w:b/>
          <w:bCs/>
          <w:color w:val="000000"/>
          <w:spacing w:val="2"/>
          <w:sz w:val="24"/>
          <w:szCs w:val="24"/>
        </w:rPr>
        <w:t>#include</w:t>
      </w:r>
      <w:r w:rsidRPr="00D15FF6">
        <w:rPr>
          <w:rFonts w:ascii="Times New Roman" w:eastAsia="Times New Roman" w:hAnsi="Times New Roman" w:cs="Times New Roman"/>
          <w:color w:val="000000"/>
          <w:spacing w:val="2"/>
          <w:sz w:val="24"/>
          <w:szCs w:val="24"/>
        </w:rPr>
        <w:t> statements from the top of your code.</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There is a </w:t>
      </w:r>
      <w:hyperlink r:id="rId29" w:history="1">
        <w:r w:rsidRPr="00D15FF6">
          <w:rPr>
            <w:rFonts w:ascii="Times New Roman" w:eastAsia="Times New Roman" w:hAnsi="Times New Roman" w:cs="Times New Roman"/>
            <w:color w:val="008184"/>
            <w:spacing w:val="2"/>
            <w:sz w:val="24"/>
            <w:szCs w:val="24"/>
            <w:u w:val="single"/>
          </w:rPr>
          <w:t>list of libraries</w:t>
        </w:r>
      </w:hyperlink>
      <w:r w:rsidRPr="00D15FF6">
        <w:rPr>
          <w:rFonts w:ascii="Times New Roman" w:eastAsia="Times New Roman" w:hAnsi="Times New Roman" w:cs="Times New Roman"/>
          <w:color w:val="000000"/>
          <w:spacing w:val="2"/>
          <w:sz w:val="24"/>
          <w:szCs w:val="24"/>
        </w:rPr>
        <w:t> in the reference. Some libraries are included with the Arduino software. Others can be downloaded from a variety of sources or through the Library Manager. Starting with version 1.0.5 of the IDE, you do can import a library from a zip file and use it in an open sketch. See these </w:t>
      </w:r>
      <w:hyperlink r:id="rId30" w:history="1">
        <w:r w:rsidRPr="00D15FF6">
          <w:rPr>
            <w:rFonts w:ascii="Times New Roman" w:eastAsia="Times New Roman" w:hAnsi="Times New Roman" w:cs="Times New Roman"/>
            <w:color w:val="008184"/>
            <w:spacing w:val="2"/>
            <w:sz w:val="24"/>
            <w:szCs w:val="24"/>
            <w:u w:val="single"/>
          </w:rPr>
          <w:t>instructions for installing a third-party library</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To write your own library, see </w:t>
      </w:r>
      <w:hyperlink r:id="rId31" w:history="1">
        <w:r w:rsidRPr="00D15FF6">
          <w:rPr>
            <w:rFonts w:ascii="Times New Roman" w:eastAsia="Times New Roman" w:hAnsi="Times New Roman" w:cs="Times New Roman"/>
            <w:color w:val="008184"/>
            <w:spacing w:val="2"/>
            <w:sz w:val="24"/>
            <w:szCs w:val="24"/>
            <w:u w:val="single"/>
          </w:rPr>
          <w:t>this tutorial</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Third-Party Hardware</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Support for third-party hardware can be added to the </w:t>
      </w:r>
      <w:r w:rsidRPr="00D15FF6">
        <w:rPr>
          <w:rFonts w:ascii="Times New Roman" w:eastAsia="Times New Roman" w:hAnsi="Times New Roman" w:cs="Times New Roman"/>
          <w:b/>
          <w:bCs/>
          <w:color w:val="000000"/>
          <w:spacing w:val="2"/>
          <w:sz w:val="24"/>
          <w:szCs w:val="24"/>
        </w:rPr>
        <w:t>hardware</w:t>
      </w:r>
      <w:r w:rsidRPr="00D15FF6">
        <w:rPr>
          <w:rFonts w:ascii="Times New Roman" w:eastAsia="Times New Roman" w:hAnsi="Times New Roman" w:cs="Times New Roman"/>
          <w:color w:val="000000"/>
          <w:spacing w:val="2"/>
          <w:sz w:val="24"/>
          <w:szCs w:val="24"/>
        </w:rPr>
        <w:t> directory of your sketchbook directory. Platforms installed there may include board definitions (which appear in the board menu), core libraries, bootloaders, and programmer definitions. To install, create the </w:t>
      </w:r>
      <w:r w:rsidRPr="00D15FF6">
        <w:rPr>
          <w:rFonts w:ascii="Times New Roman" w:eastAsia="Times New Roman" w:hAnsi="Times New Roman" w:cs="Times New Roman"/>
          <w:b/>
          <w:bCs/>
          <w:color w:val="000000"/>
          <w:spacing w:val="2"/>
          <w:sz w:val="24"/>
          <w:szCs w:val="24"/>
        </w:rPr>
        <w:t>hardware</w:t>
      </w:r>
      <w:r w:rsidRPr="00D15FF6">
        <w:rPr>
          <w:rFonts w:ascii="Times New Roman" w:eastAsia="Times New Roman" w:hAnsi="Times New Roman" w:cs="Times New Roman"/>
          <w:color w:val="000000"/>
          <w:spacing w:val="2"/>
          <w:sz w:val="24"/>
          <w:szCs w:val="24"/>
        </w:rPr>
        <w:t> directory, then unzip the third-party platform into its own sub-directory. (Don't use "arduino" as the sub-directory name or you'll override the built-in Arduino platform.) To uninstall, simply delete its directory.</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For details on creating packages for third-party hardware, see the </w:t>
      </w:r>
      <w:proofErr w:type="spellStart"/>
      <w:r w:rsidR="009F5419" w:rsidRPr="00D15FF6">
        <w:rPr>
          <w:rFonts w:ascii="Times New Roman" w:eastAsia="Times New Roman" w:hAnsi="Times New Roman" w:cs="Times New Roman"/>
          <w:color w:val="000000"/>
          <w:spacing w:val="2"/>
          <w:sz w:val="24"/>
          <w:szCs w:val="24"/>
        </w:rPr>
        <w:fldChar w:fldCharType="begin"/>
      </w:r>
      <w:r w:rsidRPr="00D15FF6">
        <w:rPr>
          <w:rFonts w:ascii="Times New Roman" w:eastAsia="Times New Roman" w:hAnsi="Times New Roman" w:cs="Times New Roman"/>
          <w:color w:val="000000"/>
          <w:spacing w:val="2"/>
          <w:sz w:val="24"/>
          <w:szCs w:val="24"/>
        </w:rPr>
        <w:instrText xml:space="preserve"> HYPERLINK "https://arduino.github.io/arduino-cli/latest/platform-specification/" </w:instrText>
      </w:r>
      <w:r w:rsidR="009F5419" w:rsidRPr="00D15FF6">
        <w:rPr>
          <w:rFonts w:ascii="Times New Roman" w:eastAsia="Times New Roman" w:hAnsi="Times New Roman" w:cs="Times New Roman"/>
          <w:color w:val="000000"/>
          <w:spacing w:val="2"/>
          <w:sz w:val="24"/>
          <w:szCs w:val="24"/>
        </w:rPr>
        <w:fldChar w:fldCharType="separate"/>
      </w:r>
      <w:r w:rsidRPr="00D15FF6">
        <w:rPr>
          <w:rFonts w:ascii="Times New Roman" w:eastAsia="Times New Roman" w:hAnsi="Times New Roman" w:cs="Times New Roman"/>
          <w:color w:val="008184"/>
          <w:spacing w:val="2"/>
          <w:sz w:val="24"/>
          <w:szCs w:val="24"/>
          <w:u w:val="single"/>
        </w:rPr>
        <w:t>Arduino</w:t>
      </w:r>
      <w:proofErr w:type="spellEnd"/>
      <w:r w:rsidRPr="00D15FF6">
        <w:rPr>
          <w:rFonts w:ascii="Times New Roman" w:eastAsia="Times New Roman" w:hAnsi="Times New Roman" w:cs="Times New Roman"/>
          <w:color w:val="008184"/>
          <w:spacing w:val="2"/>
          <w:sz w:val="24"/>
          <w:szCs w:val="24"/>
          <w:u w:val="single"/>
        </w:rPr>
        <w:t xml:space="preserve"> Platform specification</w:t>
      </w:r>
      <w:r w:rsidR="009F5419" w:rsidRPr="00D15FF6">
        <w:rPr>
          <w:rFonts w:ascii="Times New Roman" w:eastAsia="Times New Roman" w:hAnsi="Times New Roman" w:cs="Times New Roman"/>
          <w:color w:val="000000"/>
          <w:spacing w:val="2"/>
          <w:sz w:val="24"/>
          <w:szCs w:val="24"/>
        </w:rPr>
        <w:fldChar w:fldCharType="end"/>
      </w:r>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Serial Monitor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This displays serial sent from the Arduino board over USB or serial connector. To send data to the board, enter text and click on the "send" button or press enter. Choose the baud rate from the drop-down menu that matches the rate passed to </w:t>
      </w:r>
      <w:r w:rsidRPr="00D15FF6">
        <w:rPr>
          <w:rFonts w:ascii="Times New Roman" w:eastAsia="Times New Roman" w:hAnsi="Times New Roman" w:cs="Times New Roman"/>
          <w:b/>
          <w:bCs/>
          <w:color w:val="000000"/>
          <w:spacing w:val="2"/>
          <w:sz w:val="24"/>
          <w:szCs w:val="24"/>
        </w:rPr>
        <w:t>Serial.begin</w:t>
      </w:r>
      <w:r w:rsidRPr="00D15FF6">
        <w:rPr>
          <w:rFonts w:ascii="Times New Roman" w:eastAsia="Times New Roman" w:hAnsi="Times New Roman" w:cs="Times New Roman"/>
          <w:color w:val="000000"/>
          <w:spacing w:val="2"/>
          <w:sz w:val="24"/>
          <w:szCs w:val="24"/>
        </w:rPr>
        <w:t> in your sketch. Note that on Windows, Mac or Linux the board will reset (it will rerun your sketch) when you connect with the serial monitor. Please note that the Serial Monitor does not process control characters; if your sketch needs a complete management of the serial communication with control characters, you can use an external terminal program and connect it to the COM port assigned to your Arduino board.</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You can also talk to the board from Processing, Flash, MaxMSP, etc (see the </w:t>
      </w:r>
      <w:hyperlink r:id="rId32" w:history="1">
        <w:r w:rsidRPr="00D15FF6">
          <w:rPr>
            <w:rFonts w:ascii="Times New Roman" w:eastAsia="Times New Roman" w:hAnsi="Times New Roman" w:cs="Times New Roman"/>
            <w:color w:val="008184"/>
            <w:spacing w:val="2"/>
            <w:sz w:val="24"/>
            <w:szCs w:val="24"/>
            <w:u w:val="single"/>
          </w:rPr>
          <w:t>interfacing page</w:t>
        </w:r>
      </w:hyperlink>
      <w:r w:rsidRPr="00D15FF6">
        <w:rPr>
          <w:rFonts w:ascii="Times New Roman" w:eastAsia="Times New Roman" w:hAnsi="Times New Roman" w:cs="Times New Roman"/>
          <w:color w:val="000000"/>
          <w:spacing w:val="2"/>
          <w:sz w:val="24"/>
          <w:szCs w:val="24"/>
        </w:rPr>
        <w:t> for details).</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Preferences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Some preferences can be set in the preferences dialog (found under the </w:t>
      </w:r>
      <w:r w:rsidRPr="00D15FF6">
        <w:rPr>
          <w:rFonts w:ascii="Times New Roman" w:eastAsia="Times New Roman" w:hAnsi="Times New Roman" w:cs="Times New Roman"/>
          <w:b/>
          <w:bCs/>
          <w:color w:val="000000"/>
          <w:spacing w:val="2"/>
          <w:sz w:val="24"/>
          <w:szCs w:val="24"/>
        </w:rPr>
        <w:t>Arduino</w:t>
      </w:r>
      <w:r w:rsidRPr="00D15FF6">
        <w:rPr>
          <w:rFonts w:ascii="Times New Roman" w:eastAsia="Times New Roman" w:hAnsi="Times New Roman" w:cs="Times New Roman"/>
          <w:color w:val="000000"/>
          <w:spacing w:val="2"/>
          <w:sz w:val="24"/>
          <w:szCs w:val="24"/>
        </w:rPr>
        <w:t> menu on the Mac, or </w:t>
      </w:r>
      <w:r w:rsidRPr="00D15FF6">
        <w:rPr>
          <w:rFonts w:ascii="Times New Roman" w:eastAsia="Times New Roman" w:hAnsi="Times New Roman" w:cs="Times New Roman"/>
          <w:b/>
          <w:bCs/>
          <w:color w:val="000000"/>
          <w:spacing w:val="2"/>
          <w:sz w:val="24"/>
          <w:szCs w:val="24"/>
        </w:rPr>
        <w:t>File</w:t>
      </w:r>
      <w:r w:rsidRPr="00D15FF6">
        <w:rPr>
          <w:rFonts w:ascii="Times New Roman" w:eastAsia="Times New Roman" w:hAnsi="Times New Roman" w:cs="Times New Roman"/>
          <w:color w:val="000000"/>
          <w:spacing w:val="2"/>
          <w:sz w:val="24"/>
          <w:szCs w:val="24"/>
        </w:rPr>
        <w:t> on Windows and Linux). The rest can be found in the preferences file, whose location is shown in the preference dialog.</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Language Support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5736590" cy="4504690"/>
            <wp:effectExtent l="19050" t="0" r="0" b="0"/>
            <wp:docPr id="7" name="Picture 7" descr="languagePreference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guagePreferences">
                      <a:hlinkClick r:id="rId33" tgtFrame="&quot;_blank&quot;"/>
                    </pic:cNvPr>
                    <pic:cNvPicPr>
                      <a:picLocks noChangeAspect="1" noChangeArrowheads="1"/>
                    </pic:cNvPicPr>
                  </pic:nvPicPr>
                  <pic:blipFill>
                    <a:blip r:embed="rId34" cstate="print"/>
                    <a:srcRect/>
                    <a:stretch>
                      <a:fillRect/>
                    </a:stretch>
                  </pic:blipFill>
                  <pic:spPr bwMode="auto">
                    <a:xfrm>
                      <a:off x="0" y="0"/>
                      <a:ext cx="5736590" cy="4504690"/>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Since version 1.0.1 , the Arduino Software (IDE) has been translated into 30+ different languages. By default, the IDE loads in the language selected by your operating system. (Note: on Windows and possibly Linux, this is determined by the locale setting which controls currency and date formats, not by the language the operating system is displayed in.)</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If you would like to change the language manually, start the Arduino Software (IDE) and open the </w:t>
      </w:r>
      <w:r w:rsidRPr="00D15FF6">
        <w:rPr>
          <w:rFonts w:ascii="Times New Roman" w:eastAsia="Times New Roman" w:hAnsi="Times New Roman" w:cs="Times New Roman"/>
          <w:b/>
          <w:bCs/>
          <w:color w:val="000000"/>
          <w:spacing w:val="2"/>
          <w:sz w:val="24"/>
          <w:szCs w:val="24"/>
        </w:rPr>
        <w:t>Preferences</w:t>
      </w:r>
      <w:r w:rsidRPr="00D15FF6">
        <w:rPr>
          <w:rFonts w:ascii="Times New Roman" w:eastAsia="Times New Roman" w:hAnsi="Times New Roman" w:cs="Times New Roman"/>
          <w:color w:val="000000"/>
          <w:spacing w:val="2"/>
          <w:sz w:val="24"/>
          <w:szCs w:val="24"/>
        </w:rPr>
        <w:t> window. Next to the </w:t>
      </w:r>
      <w:r w:rsidRPr="00D15FF6">
        <w:rPr>
          <w:rFonts w:ascii="Times New Roman" w:eastAsia="Times New Roman" w:hAnsi="Times New Roman" w:cs="Times New Roman"/>
          <w:b/>
          <w:bCs/>
          <w:color w:val="000000"/>
          <w:spacing w:val="2"/>
          <w:sz w:val="24"/>
          <w:szCs w:val="24"/>
        </w:rPr>
        <w:t>Editor Language</w:t>
      </w:r>
      <w:r w:rsidRPr="00D15FF6">
        <w:rPr>
          <w:rFonts w:ascii="Times New Roman" w:eastAsia="Times New Roman" w:hAnsi="Times New Roman" w:cs="Times New Roman"/>
          <w:color w:val="000000"/>
          <w:spacing w:val="2"/>
          <w:sz w:val="24"/>
          <w:szCs w:val="24"/>
        </w:rPr>
        <w:t> there is a dropdown menu of currently supported languages. Select your preferred language from the menu, and restart the software to use the selected language. If your operating system language is not supported, the Arduino Software (IDE) will default to English.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You can return the software to its default setting of selecting its language based on your operating system by selecting </w:t>
      </w:r>
      <w:r w:rsidRPr="00D15FF6">
        <w:rPr>
          <w:rFonts w:ascii="Times New Roman" w:eastAsia="Times New Roman" w:hAnsi="Times New Roman" w:cs="Times New Roman"/>
          <w:b/>
          <w:bCs/>
          <w:color w:val="000000"/>
          <w:spacing w:val="2"/>
          <w:sz w:val="24"/>
          <w:szCs w:val="24"/>
        </w:rPr>
        <w:t>System Default</w:t>
      </w:r>
      <w:r w:rsidRPr="00D15FF6">
        <w:rPr>
          <w:rFonts w:ascii="Times New Roman" w:eastAsia="Times New Roman" w:hAnsi="Times New Roman" w:cs="Times New Roman"/>
          <w:color w:val="000000"/>
          <w:spacing w:val="2"/>
          <w:sz w:val="24"/>
          <w:szCs w:val="24"/>
        </w:rPr>
        <w:t> from the </w:t>
      </w:r>
      <w:r w:rsidRPr="00D15FF6">
        <w:rPr>
          <w:rFonts w:ascii="Times New Roman" w:eastAsia="Times New Roman" w:hAnsi="Times New Roman" w:cs="Times New Roman"/>
          <w:b/>
          <w:bCs/>
          <w:color w:val="000000"/>
          <w:spacing w:val="2"/>
          <w:sz w:val="24"/>
          <w:szCs w:val="24"/>
        </w:rPr>
        <w:t>Editor Language</w:t>
      </w:r>
      <w:r w:rsidRPr="00D15FF6">
        <w:rPr>
          <w:rFonts w:ascii="Times New Roman" w:eastAsia="Times New Roman" w:hAnsi="Times New Roman" w:cs="Times New Roman"/>
          <w:color w:val="000000"/>
          <w:spacing w:val="2"/>
          <w:sz w:val="24"/>
          <w:szCs w:val="24"/>
        </w:rPr>
        <w:t> drop-down. This setting will take effect when you restart the Arduino Software (IDE). Similarly, after changing your operating system's settings, you must restart the Arduino Software (IDE) to update it to the new default language.</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Boards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The board selection has two effects: it sets the parameters (e.g. CPU speed and baud rate) used when compiling and uploading sketches; and sets and the file and fuse settings used by the burn bootloader command. Some of the board definitions differ only in the latter, so even if you've been uploading successfully with a particular selection you'll want to check it before burning the bootloader. You can find different boards </w:t>
      </w:r>
      <w:hyperlink r:id="rId35" w:history="1">
        <w:r w:rsidRPr="00D15FF6">
          <w:rPr>
            <w:rFonts w:ascii="Times New Roman" w:eastAsia="Times New Roman" w:hAnsi="Times New Roman" w:cs="Times New Roman"/>
            <w:color w:val="008184"/>
            <w:spacing w:val="2"/>
            <w:sz w:val="24"/>
            <w:szCs w:val="24"/>
            <w:u w:val="single"/>
          </w:rPr>
          <w:t>here</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Arduino Software (IDE) includes the built in support for the boards in the following list, all based on the AVR Core. The </w:t>
      </w:r>
      <w:hyperlink r:id="rId36" w:history="1">
        <w:r w:rsidRPr="00D15FF6">
          <w:rPr>
            <w:rFonts w:ascii="Times New Roman" w:eastAsia="Times New Roman" w:hAnsi="Times New Roman" w:cs="Times New Roman"/>
            <w:color w:val="008184"/>
            <w:spacing w:val="2"/>
            <w:sz w:val="24"/>
            <w:szCs w:val="24"/>
            <w:u w:val="single"/>
          </w:rPr>
          <w:t>Boards Manager</w:t>
        </w:r>
      </w:hyperlink>
      <w:r w:rsidRPr="00D15FF6">
        <w:rPr>
          <w:rFonts w:ascii="Times New Roman" w:eastAsia="Times New Roman" w:hAnsi="Times New Roman" w:cs="Times New Roman"/>
          <w:color w:val="000000"/>
          <w:spacing w:val="2"/>
          <w:sz w:val="24"/>
          <w:szCs w:val="24"/>
        </w:rPr>
        <w:t> included in the standard installation allows to add support for the growing number of new boards based on different cores like Arduino Due, Arduino Zero, Edison, Galileo and so on.</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Yún</w:t>
      </w:r>
      <w:r w:rsidRPr="00D15FF6">
        <w:rPr>
          <w:rFonts w:ascii="Times New Roman" w:eastAsia="Times New Roman" w:hAnsi="Times New Roman" w:cs="Times New Roman"/>
          <w:color w:val="000000"/>
          <w:spacing w:val="2"/>
          <w:sz w:val="24"/>
          <w:szCs w:val="24"/>
        </w:rPr>
        <w:t> An ATmega32u4 running at 16 MHz with auto-reset, 12 Analog In, 20 Digital I/O and 7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Uno</w:t>
      </w:r>
      <w:r w:rsidRPr="00D15FF6">
        <w:rPr>
          <w:rFonts w:ascii="Times New Roman" w:eastAsia="Times New Roman" w:hAnsi="Times New Roman" w:cs="Times New Roman"/>
          <w:color w:val="000000"/>
          <w:spacing w:val="2"/>
          <w:sz w:val="24"/>
          <w:szCs w:val="24"/>
        </w:rPr>
        <w:t> An ATmega328P running at 16 MHz with auto-reset,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Diecimila or Duemilanove w/ ATmega168</w:t>
      </w:r>
      <w:r w:rsidRPr="00D15FF6">
        <w:rPr>
          <w:rFonts w:ascii="Times New Roman" w:eastAsia="Times New Roman" w:hAnsi="Times New Roman" w:cs="Times New Roman"/>
          <w:color w:val="000000"/>
          <w:spacing w:val="2"/>
          <w:sz w:val="24"/>
          <w:szCs w:val="24"/>
        </w:rPr>
        <w:t> An ATmega168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Nano w/ ATmega328P</w:t>
      </w:r>
      <w:r w:rsidRPr="00D15FF6">
        <w:rPr>
          <w:rFonts w:ascii="Times New Roman" w:eastAsia="Times New Roman" w:hAnsi="Times New Roman" w:cs="Times New Roman"/>
          <w:color w:val="000000"/>
          <w:spacing w:val="2"/>
          <w:sz w:val="24"/>
          <w:szCs w:val="24"/>
        </w:rPr>
        <w:t> An ATmega328P running at 16 MHz with auto-reset. Has eight analog inputs.</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Mega 2560</w:t>
      </w:r>
      <w:r w:rsidRPr="00D15FF6">
        <w:rPr>
          <w:rFonts w:ascii="Times New Roman" w:eastAsia="Times New Roman" w:hAnsi="Times New Roman" w:cs="Times New Roman"/>
          <w:color w:val="000000"/>
          <w:spacing w:val="2"/>
          <w:sz w:val="24"/>
          <w:szCs w:val="24"/>
        </w:rPr>
        <w:t> An ATmega2560 running at 16 MHz with auto-reset, 16 Analog In, 54 Digital I/O and 15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Mega</w:t>
      </w:r>
      <w:r w:rsidRPr="00D15FF6">
        <w:rPr>
          <w:rFonts w:ascii="Times New Roman" w:eastAsia="Times New Roman" w:hAnsi="Times New Roman" w:cs="Times New Roman"/>
          <w:color w:val="000000"/>
          <w:spacing w:val="2"/>
          <w:sz w:val="24"/>
          <w:szCs w:val="24"/>
        </w:rPr>
        <w:t> An ATmega1280 running at 16 MHz with auto-reset, 16 Analog In, 54 Digital I/O and 15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Mega ADK</w:t>
      </w:r>
      <w:r w:rsidRPr="00D15FF6">
        <w:rPr>
          <w:rFonts w:ascii="Times New Roman" w:eastAsia="Times New Roman" w:hAnsi="Times New Roman" w:cs="Times New Roman"/>
          <w:color w:val="000000"/>
          <w:spacing w:val="2"/>
          <w:sz w:val="24"/>
          <w:szCs w:val="24"/>
        </w:rPr>
        <w:t> An ATmega2560 running at 16 MHz with auto-reset, 16 Analog In, 54 Digital I/O and 15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Leonardo</w:t>
      </w:r>
      <w:r w:rsidRPr="00D15FF6">
        <w:rPr>
          <w:rFonts w:ascii="Times New Roman" w:eastAsia="Times New Roman" w:hAnsi="Times New Roman" w:cs="Times New Roman"/>
          <w:color w:val="000000"/>
          <w:spacing w:val="2"/>
          <w:sz w:val="24"/>
          <w:szCs w:val="24"/>
        </w:rPr>
        <w:t> An ATmega32u4 running at 16 MHz with auto-reset, 12 Analog In, 20 Digital I/O and 7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Micro</w:t>
      </w:r>
      <w:r w:rsidRPr="00D15FF6">
        <w:rPr>
          <w:rFonts w:ascii="Times New Roman" w:eastAsia="Times New Roman" w:hAnsi="Times New Roman" w:cs="Times New Roman"/>
          <w:color w:val="000000"/>
          <w:spacing w:val="2"/>
          <w:sz w:val="24"/>
          <w:szCs w:val="24"/>
        </w:rPr>
        <w:t> An ATmega32u4 running at 16 MHz with auto-reset, 12 Analog In, 20 Digital I/O and 7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Esplora</w:t>
      </w:r>
      <w:r w:rsidRPr="00D15FF6">
        <w:rPr>
          <w:rFonts w:ascii="Times New Roman" w:eastAsia="Times New Roman" w:hAnsi="Times New Roman" w:cs="Times New Roman"/>
          <w:color w:val="000000"/>
          <w:spacing w:val="2"/>
          <w:sz w:val="24"/>
          <w:szCs w:val="24"/>
        </w:rPr>
        <w:t> An ATmega32u4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Mini w/ ATmega328P</w:t>
      </w:r>
      <w:r w:rsidRPr="00D15FF6">
        <w:rPr>
          <w:rFonts w:ascii="Times New Roman" w:eastAsia="Times New Roman" w:hAnsi="Times New Roman" w:cs="Times New Roman"/>
          <w:color w:val="000000"/>
          <w:spacing w:val="2"/>
          <w:sz w:val="24"/>
          <w:szCs w:val="24"/>
        </w:rPr>
        <w:t> An ATmega328P running at 16 MHz with auto-reset, 8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Ethernet</w:t>
      </w:r>
      <w:r w:rsidRPr="00D15FF6">
        <w:rPr>
          <w:rFonts w:ascii="Times New Roman" w:eastAsia="Times New Roman" w:hAnsi="Times New Roman" w:cs="Times New Roman"/>
          <w:color w:val="000000"/>
          <w:spacing w:val="2"/>
          <w:sz w:val="24"/>
          <w:szCs w:val="24"/>
        </w:rPr>
        <w:t> Equivalent to Arduino UNO with an Ethernet shield: An ATmega328P running at 16 MHz with auto-reset,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Fio</w:t>
      </w:r>
      <w:r w:rsidRPr="00D15FF6">
        <w:rPr>
          <w:rFonts w:ascii="Times New Roman" w:eastAsia="Times New Roman" w:hAnsi="Times New Roman" w:cs="Times New Roman"/>
          <w:color w:val="000000"/>
          <w:spacing w:val="2"/>
          <w:sz w:val="24"/>
          <w:szCs w:val="24"/>
        </w:rPr>
        <w:t> An ATmega328P running at 8 MHz with auto-reset. Equivalent to Arduino Pro or Pro Mini (3.3V, 8 MHz) w/ ATmega328P,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BT w/ ATmega328P</w:t>
      </w:r>
      <w:r w:rsidRPr="00D15FF6">
        <w:rPr>
          <w:rFonts w:ascii="Times New Roman" w:eastAsia="Times New Roman" w:hAnsi="Times New Roman" w:cs="Times New Roman"/>
          <w:color w:val="000000"/>
          <w:spacing w:val="2"/>
          <w:sz w:val="24"/>
          <w:szCs w:val="24"/>
        </w:rPr>
        <w:t> ATmega328P running at 16 MHz. The bootloader burned (4 KB) includes codes to initialize the on-board Bluetooth® module,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LilyPad Arduino USB</w:t>
      </w:r>
      <w:r w:rsidRPr="00D15FF6">
        <w:rPr>
          <w:rFonts w:ascii="Times New Roman" w:eastAsia="Times New Roman" w:hAnsi="Times New Roman" w:cs="Times New Roman"/>
          <w:color w:val="000000"/>
          <w:spacing w:val="2"/>
          <w:sz w:val="24"/>
          <w:szCs w:val="24"/>
        </w:rPr>
        <w:t> An ATmega32u4 running at 8 MHz with auto-reset, 4 Analog In, 9 Digital I/O and 4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LilyPad Arduino</w:t>
      </w:r>
      <w:r w:rsidRPr="00D15FF6">
        <w:rPr>
          <w:rFonts w:ascii="Times New Roman" w:eastAsia="Times New Roman" w:hAnsi="Times New Roman" w:cs="Times New Roman"/>
          <w:color w:val="000000"/>
          <w:spacing w:val="2"/>
          <w:sz w:val="24"/>
          <w:szCs w:val="24"/>
        </w:rPr>
        <w:t> An ATmega168 or ATmega132 running at 8 MHz with auto-reset,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Pro or Pro Mini (5V, 16 MHz) w/ ATmega328P</w:t>
      </w:r>
      <w:r w:rsidRPr="00D15FF6">
        <w:rPr>
          <w:rFonts w:ascii="Times New Roman" w:eastAsia="Times New Roman" w:hAnsi="Times New Roman" w:cs="Times New Roman"/>
          <w:color w:val="000000"/>
          <w:spacing w:val="2"/>
          <w:sz w:val="24"/>
          <w:szCs w:val="24"/>
        </w:rPr>
        <w:t> An ATmega328P running at 16 MHz with auto-reset. Equivalent to Arduino Duemilanove or Nano w/ ATmega328P;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NG or older w/ ATmega168</w:t>
      </w:r>
      <w:r w:rsidRPr="00D15FF6">
        <w:rPr>
          <w:rFonts w:ascii="Times New Roman" w:eastAsia="Times New Roman" w:hAnsi="Times New Roman" w:cs="Times New Roman"/>
          <w:color w:val="000000"/>
          <w:spacing w:val="2"/>
          <w:sz w:val="24"/>
          <w:szCs w:val="24"/>
        </w:rPr>
        <w:t> An ATmega168 running at 16 MHz</w:t>
      </w:r>
      <w:r w:rsidRPr="00D15FF6">
        <w:rPr>
          <w:rFonts w:ascii="Times New Roman" w:eastAsia="Times New Roman" w:hAnsi="Times New Roman" w:cs="Times New Roman"/>
          <w:i/>
          <w:iCs/>
          <w:color w:val="000000"/>
          <w:spacing w:val="2"/>
          <w:sz w:val="24"/>
          <w:szCs w:val="24"/>
        </w:rPr>
        <w:t>without</w:t>
      </w:r>
      <w:r w:rsidRPr="00D15FF6">
        <w:rPr>
          <w:rFonts w:ascii="Times New Roman" w:eastAsia="Times New Roman" w:hAnsi="Times New Roman" w:cs="Times New Roman"/>
          <w:color w:val="000000"/>
          <w:spacing w:val="2"/>
          <w:sz w:val="24"/>
          <w:szCs w:val="24"/>
        </w:rPr>
        <w:t> auto-reset. Compilation and upload is equivalent to Arduino Diecimila or Duemilanove w/ ATmega168, but the bootloader burned has a slower timeout (and blinks the pin 13 LED three times on 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Robot Control</w:t>
      </w:r>
      <w:r w:rsidRPr="00D15FF6">
        <w:rPr>
          <w:rFonts w:ascii="Times New Roman" w:eastAsia="Times New Roman" w:hAnsi="Times New Roman" w:cs="Times New Roman"/>
          <w:color w:val="000000"/>
          <w:spacing w:val="2"/>
          <w:sz w:val="24"/>
          <w:szCs w:val="24"/>
        </w:rPr>
        <w:t> An ATmega328P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Robot Motor</w:t>
      </w:r>
      <w:r w:rsidRPr="00D15FF6">
        <w:rPr>
          <w:rFonts w:ascii="Times New Roman" w:eastAsia="Times New Roman" w:hAnsi="Times New Roman" w:cs="Times New Roman"/>
          <w:color w:val="000000"/>
          <w:spacing w:val="2"/>
          <w:sz w:val="24"/>
          <w:szCs w:val="24"/>
        </w:rPr>
        <w:t> An ATmega328P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Arduino Gemma</w:t>
      </w:r>
      <w:r w:rsidRPr="00D15FF6">
        <w:rPr>
          <w:rFonts w:ascii="Times New Roman" w:eastAsia="Times New Roman" w:hAnsi="Times New Roman" w:cs="Times New Roman"/>
          <w:color w:val="000000"/>
          <w:spacing w:val="2"/>
          <w:sz w:val="24"/>
          <w:szCs w:val="24"/>
        </w:rPr>
        <w:t> An ATtiny85 running at 8 MHz with auto-reset, 1 Analog In, 3 Digital I/O and 2 PWM.</w:t>
      </w:r>
    </w:p>
    <w:p w:rsidR="00D15FF6" w:rsidRDefault="00D15FF6"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785447" w:rsidRDefault="00785447" w:rsidP="00785447">
      <w:pPr>
        <w:jc w:val="right"/>
        <w:rPr>
          <w:rFonts w:ascii="Times New Roman" w:hAnsi="Times New Roman" w:cs="Times New Roman"/>
          <w:sz w:val="24"/>
          <w:szCs w:val="24"/>
        </w:rPr>
      </w:pPr>
      <w:r>
        <w:rPr>
          <w:rFonts w:ascii="Times New Roman" w:hAnsi="Times New Roman" w:cs="Times New Roman"/>
          <w:sz w:val="24"/>
          <w:szCs w:val="24"/>
        </w:rPr>
        <w:t>CHAPTER - 3</w:t>
      </w:r>
    </w:p>
    <w:p w:rsidR="00286EDB" w:rsidRDefault="00785447" w:rsidP="00785447">
      <w:pPr>
        <w:pBdr>
          <w:bottom w:val="single" w:sz="12" w:space="1" w:color="auto"/>
        </w:pBdr>
        <w:jc w:val="right"/>
        <w:rPr>
          <w:rFonts w:ascii="Times New Roman" w:hAnsi="Times New Roman" w:cs="Times New Roman"/>
          <w:sz w:val="24"/>
          <w:szCs w:val="24"/>
        </w:rPr>
      </w:pPr>
      <w:r>
        <w:rPr>
          <w:rFonts w:ascii="Times New Roman" w:hAnsi="Times New Roman" w:cs="Times New Roman"/>
          <w:sz w:val="24"/>
          <w:szCs w:val="24"/>
        </w:rPr>
        <w:t>PROPOSED WORK</w:t>
      </w:r>
    </w:p>
    <w:p w:rsidR="00785447" w:rsidRDefault="00785447" w:rsidP="00FE1352">
      <w:pPr>
        <w:jc w:val="right"/>
        <w:rPr>
          <w:rFonts w:ascii="Times New Roman" w:hAnsi="Times New Roman" w:cs="Times New Roman"/>
          <w:sz w:val="24"/>
          <w:szCs w:val="24"/>
        </w:rPr>
      </w:pPr>
    </w:p>
    <w:p w:rsidR="00286EDB" w:rsidRDefault="00286EDB" w:rsidP="00FE1352">
      <w:pPr>
        <w:jc w:val="right"/>
        <w:rPr>
          <w:rFonts w:ascii="Times New Roman" w:hAnsi="Times New Roman" w:cs="Times New Roman"/>
          <w:sz w:val="24"/>
          <w:szCs w:val="24"/>
        </w:rPr>
      </w:pPr>
    </w:p>
    <w:p w:rsidR="00286EDB" w:rsidRPr="00286EDB" w:rsidRDefault="00286EDB" w:rsidP="00286EDB">
      <w:pPr>
        <w:pStyle w:val="Heading2"/>
        <w:shd w:val="clear" w:color="auto" w:fill="FFFFFF"/>
        <w:spacing w:before="0" w:beforeAutospacing="0" w:after="120" w:afterAutospacing="0"/>
        <w:rPr>
          <w:color w:val="000000"/>
          <w:sz w:val="24"/>
          <w:szCs w:val="24"/>
        </w:rPr>
      </w:pPr>
      <w:proofErr w:type="spellStart"/>
      <w:r w:rsidRPr="00286EDB">
        <w:rPr>
          <w:color w:val="000000"/>
          <w:sz w:val="24"/>
          <w:szCs w:val="24"/>
        </w:rPr>
        <w:t>IoT</w:t>
      </w:r>
      <w:proofErr w:type="spellEnd"/>
      <w:r w:rsidRPr="00286EDB">
        <w:rPr>
          <w:color w:val="000000"/>
          <w:sz w:val="24"/>
          <w:szCs w:val="24"/>
        </w:rPr>
        <w:t xml:space="preserve"> Data Protocols</w:t>
      </w:r>
    </w:p>
    <w:p w:rsidR="00286EDB" w:rsidRPr="00286EDB" w:rsidRDefault="00286EDB" w:rsidP="00286EDB">
      <w:pPr>
        <w:pStyle w:val="NormalWeb"/>
        <w:shd w:val="clear" w:color="auto" w:fill="FFFFFF"/>
        <w:spacing w:before="0" w:beforeAutospacing="0" w:after="312" w:afterAutospacing="0"/>
        <w:rPr>
          <w:color w:val="000000"/>
        </w:rPr>
      </w:pPr>
      <w:proofErr w:type="spellStart"/>
      <w:r w:rsidRPr="00286EDB">
        <w:rPr>
          <w:color w:val="000000"/>
        </w:rPr>
        <w:t>IoT</w:t>
      </w:r>
      <w:proofErr w:type="spellEnd"/>
      <w:r w:rsidRPr="00286EDB">
        <w:rPr>
          <w:color w:val="000000"/>
        </w:rPr>
        <w:t xml:space="preserve"> data protocols are used to connect low-power </w:t>
      </w:r>
      <w:proofErr w:type="spellStart"/>
      <w:r w:rsidRPr="00286EDB">
        <w:rPr>
          <w:color w:val="000000"/>
        </w:rPr>
        <w:t>IoT</w:t>
      </w:r>
      <w:proofErr w:type="spellEnd"/>
      <w:r w:rsidRPr="00286EDB">
        <w:rPr>
          <w:color w:val="000000"/>
        </w:rPr>
        <w:t xml:space="preserve"> devices. They provide communication with hardware on the user side – without the need for any internet connection.</w:t>
      </w:r>
    </w:p>
    <w:p w:rsidR="00286EDB" w:rsidRPr="00286EDB" w:rsidRDefault="00286EDB" w:rsidP="00286EDB">
      <w:pPr>
        <w:pStyle w:val="NormalWeb"/>
        <w:shd w:val="clear" w:color="auto" w:fill="FFFFFF"/>
        <w:spacing w:before="0" w:beforeAutospacing="0" w:after="312" w:afterAutospacing="0"/>
        <w:rPr>
          <w:color w:val="000000"/>
        </w:rPr>
      </w:pPr>
      <w:r w:rsidRPr="00286EDB">
        <w:rPr>
          <w:color w:val="000000"/>
        </w:rPr>
        <w:t xml:space="preserve">The connectivity in </w:t>
      </w:r>
      <w:proofErr w:type="spellStart"/>
      <w:r w:rsidRPr="00286EDB">
        <w:rPr>
          <w:color w:val="000000"/>
        </w:rPr>
        <w:t>IoT</w:t>
      </w:r>
      <w:proofErr w:type="spellEnd"/>
      <w:r w:rsidRPr="00286EDB">
        <w:rPr>
          <w:color w:val="000000"/>
        </w:rPr>
        <w:t xml:space="preserve"> data protocols and standards is through a wired or cellular network. Some examples of </w:t>
      </w:r>
      <w:proofErr w:type="spellStart"/>
      <w:r w:rsidRPr="00286EDB">
        <w:rPr>
          <w:color w:val="000000"/>
        </w:rPr>
        <w:t>IoT</w:t>
      </w:r>
      <w:proofErr w:type="spellEnd"/>
      <w:r w:rsidRPr="00286EDB">
        <w:rPr>
          <w:color w:val="000000"/>
        </w:rPr>
        <w:t xml:space="preserve"> data protocols are:</w:t>
      </w:r>
    </w:p>
    <w:p w:rsidR="00286EDB" w:rsidRPr="00286EDB" w:rsidRDefault="00286EDB" w:rsidP="00286EDB">
      <w:pPr>
        <w:pStyle w:val="Heading3"/>
        <w:shd w:val="clear" w:color="auto" w:fill="FFFFFF"/>
        <w:spacing w:before="0" w:beforeAutospacing="0" w:after="120" w:afterAutospacing="0"/>
        <w:rPr>
          <w:color w:val="000000"/>
          <w:sz w:val="24"/>
          <w:szCs w:val="24"/>
        </w:rPr>
      </w:pPr>
      <w:r w:rsidRPr="00286EDB">
        <w:rPr>
          <w:color w:val="000000"/>
          <w:sz w:val="24"/>
          <w:szCs w:val="24"/>
        </w:rPr>
        <w:t>MQTT (Message Queuing Telemetry Transport) </w:t>
      </w:r>
    </w:p>
    <w:p w:rsidR="00286EDB" w:rsidRPr="00286EDB" w:rsidRDefault="00286EDB" w:rsidP="00286EDB">
      <w:pPr>
        <w:pStyle w:val="NormalWeb"/>
        <w:shd w:val="clear" w:color="auto" w:fill="FFFFFF"/>
        <w:spacing w:before="0" w:beforeAutospacing="0" w:after="312" w:afterAutospacing="0"/>
        <w:rPr>
          <w:color w:val="000000"/>
        </w:rPr>
      </w:pPr>
      <w:r w:rsidRPr="00286EDB">
        <w:rPr>
          <w:color w:val="000000"/>
        </w:rPr>
        <w:t xml:space="preserve">An MQTT (Message Queuing Telemetry Transport) is a lightweight </w:t>
      </w:r>
      <w:proofErr w:type="spellStart"/>
      <w:r w:rsidRPr="00286EDB">
        <w:rPr>
          <w:color w:val="000000"/>
        </w:rPr>
        <w:t>IoT</w:t>
      </w:r>
      <w:proofErr w:type="spellEnd"/>
      <w:r w:rsidRPr="00286EDB">
        <w:rPr>
          <w:color w:val="000000"/>
        </w:rPr>
        <w:t xml:space="preserve"> data protocol. It features a </w:t>
      </w:r>
      <w:hyperlink r:id="rId37" w:history="1">
        <w:r w:rsidRPr="00286EDB">
          <w:rPr>
            <w:rStyle w:val="Hyperlink"/>
            <w:color w:val="F58220"/>
          </w:rPr>
          <w:t>publisher-subscriber messaging model</w:t>
        </w:r>
      </w:hyperlink>
      <w:r w:rsidRPr="00286EDB">
        <w:rPr>
          <w:color w:val="000000"/>
        </w:rPr>
        <w:t> and allows for simple data flow between different devices.</w:t>
      </w:r>
    </w:p>
    <w:p w:rsidR="00286EDB" w:rsidRPr="00286EDB" w:rsidRDefault="00286EDB" w:rsidP="00286EDB">
      <w:pPr>
        <w:pStyle w:val="NormalWeb"/>
        <w:shd w:val="clear" w:color="auto" w:fill="FFFFFF"/>
        <w:spacing w:before="0" w:beforeAutospacing="0" w:after="312" w:afterAutospacing="0"/>
        <w:rPr>
          <w:color w:val="000000"/>
        </w:rPr>
      </w:pPr>
      <w:r w:rsidRPr="00286EDB">
        <w:rPr>
          <w:color w:val="000000"/>
        </w:rPr>
        <w:t>MQTT’s main selling point is its architecture. Its genetic make-up is basic and lightweight and, therefore, it’s able to provide low power consumption for devices. It also works on top of a TCP/IP protocol.</w:t>
      </w:r>
    </w:p>
    <w:p w:rsidR="00286EDB" w:rsidRPr="00286EDB" w:rsidRDefault="00286EDB" w:rsidP="00286EDB">
      <w:pPr>
        <w:pStyle w:val="NormalWeb"/>
        <w:shd w:val="clear" w:color="auto" w:fill="FFFFFF"/>
        <w:spacing w:before="0" w:beforeAutospacing="0" w:after="312" w:afterAutospacing="0"/>
        <w:rPr>
          <w:color w:val="000000"/>
        </w:rPr>
      </w:pPr>
      <w:proofErr w:type="spellStart"/>
      <w:r w:rsidRPr="00286EDB">
        <w:rPr>
          <w:color w:val="000000"/>
        </w:rPr>
        <w:t>IoT</w:t>
      </w:r>
      <w:proofErr w:type="spellEnd"/>
      <w:r w:rsidRPr="00286EDB">
        <w:rPr>
          <w:color w:val="000000"/>
        </w:rPr>
        <w:t xml:space="preserve"> data protocols were designed to tackle unreliable communication networks. This became a need in the </w:t>
      </w:r>
      <w:proofErr w:type="spellStart"/>
      <w:r w:rsidRPr="00286EDB">
        <w:rPr>
          <w:color w:val="000000"/>
        </w:rPr>
        <w:t>IoT</w:t>
      </w:r>
      <w:proofErr w:type="spellEnd"/>
      <w:r w:rsidRPr="00286EDB">
        <w:rPr>
          <w:color w:val="000000"/>
        </w:rPr>
        <w:t xml:space="preserve"> world due to the increasing number of small, cheap, and lower-power objects that have appeared in the network over the past few years.</w:t>
      </w:r>
    </w:p>
    <w:p w:rsidR="00286EDB" w:rsidRPr="00286EDB" w:rsidRDefault="00286EDB" w:rsidP="00286EDB">
      <w:pPr>
        <w:pStyle w:val="NormalWeb"/>
        <w:shd w:val="clear" w:color="auto" w:fill="FFFFFF"/>
        <w:spacing w:before="0" w:beforeAutospacing="0" w:after="312" w:afterAutospacing="0"/>
        <w:rPr>
          <w:color w:val="000000"/>
        </w:rPr>
      </w:pPr>
      <w:r w:rsidRPr="00286EDB">
        <w:rPr>
          <w:color w:val="000000"/>
        </w:rPr>
        <w:t xml:space="preserve">Despite MQTT’s wide adaptation – most notably as an </w:t>
      </w:r>
      <w:proofErr w:type="spellStart"/>
      <w:r w:rsidRPr="00286EDB">
        <w:rPr>
          <w:color w:val="000000"/>
        </w:rPr>
        <w:t>IoT</w:t>
      </w:r>
      <w:proofErr w:type="spellEnd"/>
      <w:r w:rsidRPr="00286EDB">
        <w:rPr>
          <w:color w:val="000000"/>
        </w:rPr>
        <w:t xml:space="preserve"> standard with industrial applications – it doesn’t support a defined data representation and device management structure mode. As a result, the implementation of data and device management capabilities is entirely </w:t>
      </w:r>
      <w:proofErr w:type="gramStart"/>
      <w:r w:rsidRPr="00286EDB">
        <w:rPr>
          <w:color w:val="000000"/>
        </w:rPr>
        <w:t>platform- or vendor-specific</w:t>
      </w:r>
      <w:proofErr w:type="gramEnd"/>
      <w:r w:rsidRPr="00286EDB">
        <w:rPr>
          <w:color w:val="000000"/>
        </w:rPr>
        <w:t>.</w:t>
      </w:r>
    </w:p>
    <w:p w:rsidR="00286EDB" w:rsidRPr="00286EDB" w:rsidRDefault="00286EDB" w:rsidP="00286EDB">
      <w:pPr>
        <w:rPr>
          <w:rFonts w:ascii="Times New Roman" w:hAnsi="Times New Roman" w:cs="Times New Roman"/>
          <w:sz w:val="24"/>
          <w:szCs w:val="24"/>
        </w:rPr>
      </w:pPr>
    </w:p>
    <w:p w:rsidR="00286EDB" w:rsidRDefault="00286EDB" w:rsidP="00286EDB">
      <w:pPr>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r w:rsidRPr="00785447">
        <w:rPr>
          <w:rFonts w:ascii="Times New Roman" w:hAnsi="Times New Roman" w:cs="Times New Roman"/>
          <w:noProof/>
          <w:sz w:val="24"/>
          <w:szCs w:val="24"/>
        </w:rPr>
        <w:drawing>
          <wp:inline distT="0" distB="0" distL="0" distR="0">
            <wp:extent cx="5943600" cy="3152775"/>
            <wp:effectExtent l="19050" t="0" r="0" b="0"/>
            <wp:docPr id="20" name="Picture 1" descr="Untitled18.png"/>
            <wp:cNvGraphicFramePr/>
            <a:graphic xmlns:a="http://schemas.openxmlformats.org/drawingml/2006/main">
              <a:graphicData uri="http://schemas.openxmlformats.org/drawingml/2006/picture">
                <pic:pic xmlns:pic="http://schemas.openxmlformats.org/drawingml/2006/picture">
                  <pic:nvPicPr>
                    <pic:cNvPr id="4" name="Picture 3" descr="Untitled18.png"/>
                    <pic:cNvPicPr>
                      <a:picLocks noChangeAspect="1"/>
                    </pic:cNvPicPr>
                  </pic:nvPicPr>
                  <pic:blipFill>
                    <a:blip r:embed="rId38" cstate="print"/>
                    <a:stretch>
                      <a:fillRect/>
                    </a:stretch>
                  </pic:blipFill>
                  <pic:spPr>
                    <a:xfrm>
                      <a:off x="0" y="0"/>
                      <a:ext cx="5943600" cy="3152775"/>
                    </a:xfrm>
                    <a:prstGeom prst="rect">
                      <a:avLst/>
                    </a:prstGeom>
                  </pic:spPr>
                </pic:pic>
              </a:graphicData>
            </a:graphic>
          </wp:inline>
        </w:drawing>
      </w:r>
    </w:p>
    <w:p w:rsidR="009276E0" w:rsidRDefault="009276E0" w:rsidP="00FE1352">
      <w:pPr>
        <w:jc w:val="right"/>
        <w:rPr>
          <w:rFonts w:ascii="Times New Roman" w:hAnsi="Times New Roman" w:cs="Times New Roman"/>
          <w:sz w:val="24"/>
          <w:szCs w:val="24"/>
        </w:rPr>
      </w:pPr>
    </w:p>
    <w:p w:rsidR="009276E0" w:rsidRDefault="009276E0" w:rsidP="00FE1352">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5943600" cy="2739390"/>
            <wp:effectExtent l="19050" t="0" r="0" b="0"/>
            <wp:docPr id="22" name="Picture 2" descr="Untitled19.png"/>
            <wp:cNvGraphicFramePr/>
            <a:graphic xmlns:a="http://schemas.openxmlformats.org/drawingml/2006/main">
              <a:graphicData uri="http://schemas.openxmlformats.org/drawingml/2006/picture">
                <pic:pic xmlns:pic="http://schemas.openxmlformats.org/drawingml/2006/picture">
                  <pic:nvPicPr>
                    <pic:cNvPr id="2" name="Picture 1" descr="Untitled19.png"/>
                    <pic:cNvPicPr>
                      <a:picLocks noChangeAspect="1"/>
                    </pic:cNvPicPr>
                  </pic:nvPicPr>
                  <pic:blipFill>
                    <a:blip r:embed="rId39" cstate="print"/>
                    <a:stretch>
                      <a:fillRect/>
                    </a:stretch>
                  </pic:blipFill>
                  <pic:spPr>
                    <a:xfrm>
                      <a:off x="0" y="0"/>
                      <a:ext cx="5943600" cy="2739390"/>
                    </a:xfrm>
                    <a:prstGeom prst="rect">
                      <a:avLst/>
                    </a:prstGeom>
                  </pic:spPr>
                </pic:pic>
              </a:graphicData>
            </a:graphic>
          </wp:inline>
        </w:drawing>
      </w:r>
    </w:p>
    <w:p w:rsidR="009276E0" w:rsidRDefault="009276E0" w:rsidP="00FE1352">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5943600" cy="2614930"/>
            <wp:effectExtent l="19050" t="0" r="0" b="0"/>
            <wp:docPr id="30" name="Picture 3" descr="Untitled20.png"/>
            <wp:cNvGraphicFramePr/>
            <a:graphic xmlns:a="http://schemas.openxmlformats.org/drawingml/2006/main">
              <a:graphicData uri="http://schemas.openxmlformats.org/drawingml/2006/picture">
                <pic:pic xmlns:pic="http://schemas.openxmlformats.org/drawingml/2006/picture">
                  <pic:nvPicPr>
                    <pic:cNvPr id="2" name="Picture 1" descr="Untitled20.png"/>
                    <pic:cNvPicPr>
                      <a:picLocks noChangeAspect="1"/>
                    </pic:cNvPicPr>
                  </pic:nvPicPr>
                  <pic:blipFill>
                    <a:blip r:embed="rId40" cstate="print"/>
                    <a:stretch>
                      <a:fillRect/>
                    </a:stretch>
                  </pic:blipFill>
                  <pic:spPr>
                    <a:xfrm>
                      <a:off x="0" y="0"/>
                      <a:ext cx="5943600" cy="2614930"/>
                    </a:xfrm>
                    <a:prstGeom prst="rect">
                      <a:avLst/>
                    </a:prstGeom>
                  </pic:spPr>
                </pic:pic>
              </a:graphicData>
            </a:graphic>
          </wp:inline>
        </w:drawing>
      </w:r>
    </w:p>
    <w:p w:rsidR="009276E0" w:rsidRDefault="009276E0" w:rsidP="00FE1352">
      <w:pPr>
        <w:jc w:val="right"/>
        <w:rPr>
          <w:rFonts w:ascii="Times New Roman" w:hAnsi="Times New Roman" w:cs="Times New Roman"/>
          <w:sz w:val="24"/>
          <w:szCs w:val="24"/>
        </w:rPr>
      </w:pPr>
    </w:p>
    <w:p w:rsidR="009276E0" w:rsidRDefault="009276E0" w:rsidP="00FE1352">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5943600" cy="3208655"/>
            <wp:effectExtent l="19050" t="0" r="0" b="0"/>
            <wp:docPr id="31" name="Picture 4" descr="Untitled27.png"/>
            <wp:cNvGraphicFramePr/>
            <a:graphic xmlns:a="http://schemas.openxmlformats.org/drawingml/2006/main">
              <a:graphicData uri="http://schemas.openxmlformats.org/drawingml/2006/picture">
                <pic:pic xmlns:pic="http://schemas.openxmlformats.org/drawingml/2006/picture">
                  <pic:nvPicPr>
                    <pic:cNvPr id="3" name="Picture 2" descr="Untitled27.png"/>
                    <pic:cNvPicPr>
                      <a:picLocks noChangeAspect="1"/>
                    </pic:cNvPicPr>
                  </pic:nvPicPr>
                  <pic:blipFill>
                    <a:blip r:embed="rId41" cstate="print"/>
                    <a:stretch>
                      <a:fillRect/>
                    </a:stretch>
                  </pic:blipFill>
                  <pic:spPr>
                    <a:xfrm>
                      <a:off x="0" y="0"/>
                      <a:ext cx="5943600" cy="3208655"/>
                    </a:xfrm>
                    <a:prstGeom prst="rect">
                      <a:avLst/>
                    </a:prstGeom>
                  </pic:spPr>
                </pic:pic>
              </a:graphicData>
            </a:graphic>
          </wp:inline>
        </w:drawing>
      </w:r>
    </w:p>
    <w:p w:rsidR="00286EDB" w:rsidRDefault="00286EDB" w:rsidP="00286EDB">
      <w:pPr>
        <w:rPr>
          <w:rFonts w:ascii="Times New Roman" w:hAnsi="Times New Roman" w:cs="Times New Roman"/>
          <w:sz w:val="24"/>
          <w:szCs w:val="24"/>
        </w:rPr>
      </w:pPr>
    </w:p>
    <w:p w:rsidR="009276E0" w:rsidRDefault="009276E0" w:rsidP="00FE1352">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1334" cy="408432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103113" cy="4085511"/>
                    </a:xfrm>
                    <a:prstGeom prst="rect">
                      <a:avLst/>
                    </a:prstGeom>
                    <a:noFill/>
                  </pic:spPr>
                </pic:pic>
              </a:graphicData>
            </a:graphic>
          </wp:inline>
        </w:drawing>
      </w:r>
    </w:p>
    <w:p w:rsidR="009276E0" w:rsidRDefault="009276E0" w:rsidP="00FE1352">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6333744" cy="2651200"/>
            <wp:effectExtent l="19050" t="0" r="0" b="0"/>
            <wp:docPr id="33" name="Picture 6" descr="Untitled26.png"/>
            <wp:cNvGraphicFramePr/>
            <a:graphic xmlns:a="http://schemas.openxmlformats.org/drawingml/2006/main">
              <a:graphicData uri="http://schemas.openxmlformats.org/drawingml/2006/picture">
                <pic:pic xmlns:pic="http://schemas.openxmlformats.org/drawingml/2006/picture">
                  <pic:nvPicPr>
                    <pic:cNvPr id="2" name="Picture 1" descr="Untitled26.png"/>
                    <pic:cNvPicPr>
                      <a:picLocks noChangeAspect="1"/>
                    </pic:cNvPicPr>
                  </pic:nvPicPr>
                  <pic:blipFill>
                    <a:blip r:embed="rId43" cstate="print"/>
                    <a:stretch>
                      <a:fillRect/>
                    </a:stretch>
                  </pic:blipFill>
                  <pic:spPr>
                    <a:xfrm>
                      <a:off x="0" y="0"/>
                      <a:ext cx="6335233" cy="2651823"/>
                    </a:xfrm>
                    <a:prstGeom prst="rect">
                      <a:avLst/>
                    </a:prstGeom>
                  </pic:spPr>
                </pic:pic>
              </a:graphicData>
            </a:graphic>
          </wp:inline>
        </w:drawing>
      </w:r>
    </w:p>
    <w:p w:rsidR="00785447" w:rsidRDefault="00785447" w:rsidP="00FE1352">
      <w:pPr>
        <w:jc w:val="right"/>
        <w:rPr>
          <w:rFonts w:ascii="Times New Roman" w:hAnsi="Times New Roman" w:cs="Times New Roman"/>
          <w:sz w:val="24"/>
          <w:szCs w:val="24"/>
        </w:rPr>
      </w:pPr>
    </w:p>
    <w:p w:rsidR="00FA2CB7" w:rsidRDefault="00FA2CB7" w:rsidP="00FE1352">
      <w:pPr>
        <w:jc w:val="right"/>
        <w:rPr>
          <w:rFonts w:ascii="Times New Roman" w:hAnsi="Times New Roman" w:cs="Times New Roman"/>
          <w:sz w:val="24"/>
          <w:szCs w:val="24"/>
        </w:rPr>
      </w:pPr>
      <w:r w:rsidRPr="00FA2CB7">
        <w:rPr>
          <w:rFonts w:ascii="Times New Roman" w:hAnsi="Times New Roman" w:cs="Times New Roman"/>
          <w:noProof/>
          <w:sz w:val="24"/>
          <w:szCs w:val="24"/>
        </w:rPr>
        <w:drawing>
          <wp:inline distT="0" distB="0" distL="0" distR="0">
            <wp:extent cx="5943600" cy="3005455"/>
            <wp:effectExtent l="19050" t="0" r="0" b="0"/>
            <wp:docPr id="34" name="Picture 7" descr="Untitled30.png"/>
            <wp:cNvGraphicFramePr/>
            <a:graphic xmlns:a="http://schemas.openxmlformats.org/drawingml/2006/main">
              <a:graphicData uri="http://schemas.openxmlformats.org/drawingml/2006/picture">
                <pic:pic xmlns:pic="http://schemas.openxmlformats.org/drawingml/2006/picture">
                  <pic:nvPicPr>
                    <pic:cNvPr id="3" name="Picture 2" descr="Untitled30.png"/>
                    <pic:cNvPicPr>
                      <a:picLocks noChangeAspect="1"/>
                    </pic:cNvPicPr>
                  </pic:nvPicPr>
                  <pic:blipFill>
                    <a:blip r:embed="rId44" cstate="print"/>
                    <a:stretch>
                      <a:fillRect/>
                    </a:stretch>
                  </pic:blipFill>
                  <pic:spPr>
                    <a:xfrm>
                      <a:off x="0" y="0"/>
                      <a:ext cx="5943600" cy="3005455"/>
                    </a:xfrm>
                    <a:prstGeom prst="rect">
                      <a:avLst/>
                    </a:prstGeom>
                  </pic:spPr>
                </pic:pic>
              </a:graphicData>
            </a:graphic>
          </wp:inline>
        </w:drawing>
      </w: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785447" w:rsidRDefault="00785447" w:rsidP="00FE1352">
      <w:pPr>
        <w:jc w:val="right"/>
        <w:rPr>
          <w:rFonts w:ascii="Times New Roman" w:hAnsi="Times New Roman" w:cs="Times New Roman"/>
          <w:sz w:val="24"/>
          <w:szCs w:val="24"/>
        </w:rPr>
      </w:pPr>
    </w:p>
    <w:p w:rsidR="00FE1352" w:rsidRPr="00301900" w:rsidRDefault="00785447" w:rsidP="00FE1352">
      <w:pPr>
        <w:jc w:val="right"/>
        <w:rPr>
          <w:rFonts w:ascii="Times New Roman" w:hAnsi="Times New Roman" w:cs="Times New Roman"/>
          <w:b/>
          <w:sz w:val="24"/>
          <w:szCs w:val="24"/>
        </w:rPr>
      </w:pPr>
      <w:r w:rsidRPr="00301900">
        <w:rPr>
          <w:rFonts w:ascii="Times New Roman" w:hAnsi="Times New Roman" w:cs="Times New Roman"/>
          <w:b/>
          <w:sz w:val="24"/>
          <w:szCs w:val="24"/>
        </w:rPr>
        <w:t>CHAPTER - 4</w:t>
      </w:r>
    </w:p>
    <w:p w:rsidR="00FE1352" w:rsidRPr="00301900" w:rsidRDefault="00785447" w:rsidP="00FE1352">
      <w:pPr>
        <w:pBdr>
          <w:bottom w:val="single" w:sz="12" w:space="1" w:color="auto"/>
        </w:pBdr>
        <w:jc w:val="right"/>
        <w:rPr>
          <w:rFonts w:ascii="Times New Roman" w:hAnsi="Times New Roman" w:cs="Times New Roman"/>
          <w:b/>
          <w:sz w:val="24"/>
          <w:szCs w:val="24"/>
        </w:rPr>
      </w:pPr>
      <w:r w:rsidRPr="00301900">
        <w:rPr>
          <w:rFonts w:ascii="Times New Roman" w:hAnsi="Times New Roman" w:cs="Times New Roman"/>
          <w:b/>
          <w:sz w:val="24"/>
          <w:szCs w:val="24"/>
        </w:rPr>
        <w:t>Implementation with Result and Analysis</w:t>
      </w:r>
    </w:p>
    <w:p w:rsidR="00301900" w:rsidRPr="00301900" w:rsidRDefault="00301900" w:rsidP="00301900">
      <w:pPr>
        <w:rPr>
          <w:rFonts w:ascii="Times New Roman" w:eastAsia="Times New Roman" w:hAnsi="Times New Roman" w:cs="Times New Roman"/>
          <w:b/>
          <w:color w:val="000000"/>
          <w:sz w:val="24"/>
          <w:szCs w:val="24"/>
          <w:u w:val="single"/>
        </w:rPr>
      </w:pPr>
      <w:r w:rsidRPr="00301900">
        <w:rPr>
          <w:rFonts w:ascii="Times New Roman" w:eastAsia="Times New Roman" w:hAnsi="Times New Roman" w:cs="Times New Roman"/>
          <w:b/>
          <w:color w:val="000000"/>
          <w:sz w:val="24"/>
          <w:szCs w:val="24"/>
          <w:u w:val="single"/>
        </w:rPr>
        <w:t>Steps and Procedure for performing the Project</w:t>
      </w:r>
    </w:p>
    <w:p w:rsidR="00301900" w:rsidRPr="00301900" w:rsidRDefault="00301900" w:rsidP="00301900">
      <w:pPr>
        <w:pStyle w:val="normal0"/>
        <w:pBdr>
          <w:top w:val="nil"/>
          <w:left w:val="nil"/>
          <w:bottom w:val="nil"/>
          <w:right w:val="nil"/>
          <w:between w:val="nil"/>
        </w:pBdr>
        <w:rPr>
          <w:rFonts w:ascii="Times New Roman" w:eastAsia="Times New Roman" w:hAnsi="Times New Roman" w:cs="Times New Roman"/>
          <w:color w:val="000000"/>
          <w:sz w:val="24"/>
          <w:szCs w:val="24"/>
        </w:rPr>
      </w:pPr>
      <w:r w:rsidRPr="00301900">
        <w:rPr>
          <w:rFonts w:ascii="Times New Roman" w:eastAsia="Times New Roman" w:hAnsi="Times New Roman" w:cs="Times New Roman"/>
          <w:color w:val="000000"/>
          <w:sz w:val="24"/>
          <w:szCs w:val="24"/>
        </w:rPr>
        <w:t>Entire project is based over the “</w:t>
      </w:r>
      <w:proofErr w:type="spellStart"/>
      <w:r w:rsidRPr="00301900">
        <w:rPr>
          <w:rFonts w:ascii="Times New Roman" w:eastAsia="Times New Roman" w:hAnsi="Times New Roman" w:cs="Times New Roman"/>
          <w:color w:val="000000"/>
          <w:sz w:val="24"/>
          <w:szCs w:val="24"/>
        </w:rPr>
        <w:t>Thingspeak</w:t>
      </w:r>
      <w:proofErr w:type="spellEnd"/>
      <w:r w:rsidRPr="00301900">
        <w:rPr>
          <w:rFonts w:ascii="Times New Roman" w:eastAsia="Times New Roman" w:hAnsi="Times New Roman" w:cs="Times New Roman"/>
          <w:color w:val="000000"/>
          <w:sz w:val="24"/>
          <w:szCs w:val="24"/>
        </w:rPr>
        <w:t xml:space="preserve"> IOT Cloud platform”. Below are some of the key features of this IOT </w:t>
      </w:r>
      <w:proofErr w:type="gramStart"/>
      <w:r w:rsidRPr="00301900">
        <w:rPr>
          <w:rFonts w:ascii="Times New Roman" w:eastAsia="Times New Roman" w:hAnsi="Times New Roman" w:cs="Times New Roman"/>
          <w:color w:val="000000"/>
          <w:sz w:val="24"/>
          <w:szCs w:val="24"/>
        </w:rPr>
        <w:t>platform :</w:t>
      </w:r>
      <w:proofErr w:type="gramEnd"/>
      <w:r w:rsidRPr="00301900">
        <w:rPr>
          <w:rFonts w:ascii="Times New Roman" w:eastAsia="Times New Roman" w:hAnsi="Times New Roman" w:cs="Times New Roman"/>
          <w:color w:val="000000"/>
          <w:sz w:val="24"/>
          <w:szCs w:val="24"/>
        </w:rPr>
        <w:t xml:space="preserve"> </w:t>
      </w:r>
    </w:p>
    <w:p w:rsidR="00301900" w:rsidRPr="00301900" w:rsidRDefault="00301900" w:rsidP="00301900">
      <w:pPr>
        <w:pStyle w:val="normal0"/>
        <w:numPr>
          <w:ilvl w:val="0"/>
          <w:numId w:val="33"/>
        </w:numPr>
        <w:pBdr>
          <w:top w:val="nil"/>
          <w:left w:val="nil"/>
          <w:bottom w:val="nil"/>
          <w:right w:val="nil"/>
          <w:between w:val="nil"/>
        </w:pBdr>
        <w:spacing w:after="0"/>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Public/Private view</w:t>
      </w:r>
    </w:p>
    <w:p w:rsidR="00301900" w:rsidRPr="00301900" w:rsidRDefault="00301900" w:rsidP="00301900">
      <w:pPr>
        <w:pStyle w:val="normal0"/>
        <w:numPr>
          <w:ilvl w:val="0"/>
          <w:numId w:val="33"/>
        </w:numPr>
        <w:pBdr>
          <w:top w:val="nil"/>
          <w:left w:val="nil"/>
          <w:bottom w:val="nil"/>
          <w:right w:val="nil"/>
          <w:between w:val="nil"/>
        </w:pBdr>
        <w:spacing w:after="0"/>
        <w:rPr>
          <w:rFonts w:ascii="Times New Roman" w:hAnsi="Times New Roman" w:cs="Times New Roman"/>
          <w:color w:val="000000"/>
          <w:sz w:val="24"/>
          <w:szCs w:val="24"/>
        </w:rPr>
      </w:pPr>
      <w:r w:rsidRPr="00301900">
        <w:rPr>
          <w:rFonts w:ascii="Times New Roman" w:hAnsi="Times New Roman" w:cs="Times New Roman"/>
          <w:color w:val="000000"/>
          <w:sz w:val="24"/>
          <w:szCs w:val="24"/>
        </w:rPr>
        <w:t>Channel Settings</w:t>
      </w:r>
    </w:p>
    <w:p w:rsidR="00301900" w:rsidRPr="00301900" w:rsidRDefault="00301900" w:rsidP="00301900">
      <w:pPr>
        <w:pStyle w:val="normal0"/>
        <w:numPr>
          <w:ilvl w:val="0"/>
          <w:numId w:val="33"/>
        </w:numPr>
        <w:pBdr>
          <w:top w:val="nil"/>
          <w:left w:val="nil"/>
          <w:bottom w:val="nil"/>
          <w:right w:val="nil"/>
          <w:between w:val="nil"/>
        </w:pBdr>
        <w:spacing w:after="0"/>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API-keys</w:t>
      </w:r>
    </w:p>
    <w:p w:rsidR="00301900" w:rsidRPr="00301900" w:rsidRDefault="00301900" w:rsidP="00301900">
      <w:pPr>
        <w:pStyle w:val="normal0"/>
        <w:numPr>
          <w:ilvl w:val="0"/>
          <w:numId w:val="33"/>
        </w:numPr>
        <w:pBdr>
          <w:top w:val="nil"/>
          <w:left w:val="nil"/>
          <w:bottom w:val="nil"/>
          <w:right w:val="nil"/>
          <w:between w:val="nil"/>
        </w:pBdr>
        <w:spacing w:after="0"/>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MATLAB Analysis</w:t>
      </w:r>
    </w:p>
    <w:p w:rsidR="00301900" w:rsidRPr="00301900" w:rsidRDefault="00301900" w:rsidP="00301900">
      <w:pPr>
        <w:pStyle w:val="normal0"/>
        <w:numPr>
          <w:ilvl w:val="0"/>
          <w:numId w:val="33"/>
        </w:numPr>
        <w:pBdr>
          <w:top w:val="nil"/>
          <w:left w:val="nil"/>
          <w:bottom w:val="nil"/>
          <w:right w:val="nil"/>
          <w:between w:val="nil"/>
        </w:pBdr>
        <w:spacing w:after="0"/>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Add Visualizations</w:t>
      </w:r>
    </w:p>
    <w:p w:rsidR="00301900" w:rsidRPr="00301900" w:rsidRDefault="00301900" w:rsidP="00301900">
      <w:pPr>
        <w:pStyle w:val="normal0"/>
        <w:pBdr>
          <w:top w:val="nil"/>
          <w:left w:val="nil"/>
          <w:bottom w:val="nil"/>
          <w:right w:val="nil"/>
          <w:between w:val="nil"/>
        </w:pBdr>
        <w:spacing w:after="0" w:line="240" w:lineRule="auto"/>
        <w:rPr>
          <w:rFonts w:ascii="Times New Roman" w:hAnsi="Times New Roman" w:cs="Times New Roman"/>
          <w:color w:val="000000"/>
          <w:sz w:val="24"/>
          <w:szCs w:val="24"/>
        </w:rPr>
      </w:pPr>
    </w:p>
    <w:p w:rsidR="00301900" w:rsidRPr="00301900" w:rsidRDefault="00301900" w:rsidP="00301900">
      <w:pPr>
        <w:pStyle w:val="normal0"/>
        <w:pBdr>
          <w:top w:val="nil"/>
          <w:left w:val="nil"/>
          <w:bottom w:val="nil"/>
          <w:right w:val="nil"/>
          <w:between w:val="nil"/>
        </w:pBdr>
        <w:spacing w:after="0"/>
        <w:ind w:left="768"/>
        <w:rPr>
          <w:rFonts w:ascii="Times New Roman" w:eastAsia="Times New Roman" w:hAnsi="Times New Roman" w:cs="Times New Roman"/>
          <w:color w:val="000000"/>
          <w:sz w:val="24"/>
          <w:szCs w:val="24"/>
        </w:rPr>
      </w:pPr>
    </w:p>
    <w:p w:rsidR="00301900" w:rsidRPr="00301900" w:rsidRDefault="00301900" w:rsidP="00301900">
      <w:pPr>
        <w:pStyle w:val="normal0"/>
        <w:pBdr>
          <w:top w:val="nil"/>
          <w:left w:val="nil"/>
          <w:bottom w:val="nil"/>
          <w:right w:val="nil"/>
          <w:between w:val="nil"/>
        </w:pBdr>
        <w:spacing w:after="0"/>
        <w:ind w:left="768"/>
        <w:jc w:val="center"/>
        <w:rPr>
          <w:rFonts w:ascii="Times New Roman" w:hAnsi="Times New Roman" w:cs="Times New Roman"/>
          <w:color w:val="000000"/>
          <w:sz w:val="24"/>
          <w:szCs w:val="24"/>
        </w:rPr>
      </w:pPr>
      <w:r w:rsidRPr="00301900">
        <w:rPr>
          <w:rFonts w:ascii="Times New Roman" w:eastAsia="Times New Roman" w:hAnsi="Times New Roman" w:cs="Times New Roman"/>
          <w:noProof/>
          <w:color w:val="000000"/>
          <w:sz w:val="24"/>
          <w:szCs w:val="24"/>
        </w:rPr>
        <w:drawing>
          <wp:inline distT="0" distB="0" distL="0" distR="0">
            <wp:extent cx="5302097" cy="4021252"/>
            <wp:effectExtent l="19050" t="0" r="0" b="0"/>
            <wp:docPr id="35" name="Picture 0" descr="Soil Moisture Project - ThingSpeak IoT - Google Chrome 28-06-2022 19_53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oisture Project - ThingSpeak IoT - Google Chrome 28-06-2022 19_53_34.png"/>
                    <pic:cNvPicPr/>
                  </pic:nvPicPr>
                  <pic:blipFill>
                    <a:blip r:embed="rId45" cstate="print"/>
                    <a:srcRect l="14151" t="10309" r="19797" b="-3142"/>
                    <a:stretch>
                      <a:fillRect/>
                    </a:stretch>
                  </pic:blipFill>
                  <pic:spPr>
                    <a:xfrm>
                      <a:off x="0" y="0"/>
                      <a:ext cx="5309160" cy="4026609"/>
                    </a:xfrm>
                    <a:prstGeom prst="rect">
                      <a:avLst/>
                    </a:prstGeom>
                  </pic:spPr>
                </pic:pic>
              </a:graphicData>
            </a:graphic>
          </wp:inline>
        </w:drawing>
      </w:r>
    </w:p>
    <w:p w:rsidR="00301900" w:rsidRPr="00301900" w:rsidRDefault="00301900" w:rsidP="00301900">
      <w:pPr>
        <w:pStyle w:val="normal0"/>
        <w:pBdr>
          <w:top w:val="nil"/>
          <w:left w:val="nil"/>
          <w:bottom w:val="nil"/>
          <w:right w:val="nil"/>
          <w:between w:val="nil"/>
        </w:pBdr>
        <w:jc w:val="center"/>
        <w:rPr>
          <w:rFonts w:ascii="Times New Roman" w:eastAsia="Times New Roman" w:hAnsi="Times New Roman" w:cs="Times New Roman"/>
          <w:b/>
          <w:i/>
          <w:color w:val="000000"/>
          <w:sz w:val="24"/>
          <w:szCs w:val="24"/>
        </w:rPr>
      </w:pPr>
      <w:r w:rsidRPr="00301900">
        <w:rPr>
          <w:rFonts w:ascii="Times New Roman" w:eastAsia="Times New Roman" w:hAnsi="Times New Roman" w:cs="Times New Roman"/>
          <w:i/>
          <w:color w:val="000000"/>
          <w:sz w:val="24"/>
          <w:szCs w:val="24"/>
        </w:rPr>
        <w:t xml:space="preserve">                    </w:t>
      </w:r>
      <w:r w:rsidRPr="00301900">
        <w:rPr>
          <w:rFonts w:ascii="Times New Roman" w:eastAsia="Times New Roman" w:hAnsi="Times New Roman" w:cs="Times New Roman"/>
          <w:b/>
          <w:i/>
          <w:color w:val="000000"/>
          <w:sz w:val="24"/>
          <w:szCs w:val="24"/>
        </w:rPr>
        <w:t xml:space="preserve">Snapshot of </w:t>
      </w:r>
      <w:proofErr w:type="spellStart"/>
      <w:r w:rsidRPr="00301900">
        <w:rPr>
          <w:rFonts w:ascii="Times New Roman" w:eastAsia="Times New Roman" w:hAnsi="Times New Roman" w:cs="Times New Roman"/>
          <w:b/>
          <w:i/>
          <w:color w:val="000000"/>
          <w:sz w:val="24"/>
          <w:szCs w:val="24"/>
        </w:rPr>
        <w:t>Thingspeak</w:t>
      </w:r>
      <w:proofErr w:type="spellEnd"/>
      <w:r w:rsidRPr="00301900">
        <w:rPr>
          <w:rFonts w:ascii="Times New Roman" w:eastAsia="Times New Roman" w:hAnsi="Times New Roman" w:cs="Times New Roman"/>
          <w:b/>
          <w:i/>
          <w:color w:val="000000"/>
          <w:sz w:val="24"/>
          <w:szCs w:val="24"/>
        </w:rPr>
        <w:t xml:space="preserve"> IOT Cloud</w:t>
      </w:r>
    </w:p>
    <w:p w:rsidR="00301900" w:rsidRPr="00301900" w:rsidRDefault="00301900" w:rsidP="00301900">
      <w:pPr>
        <w:rPr>
          <w:rFonts w:ascii="Times New Roman" w:hAnsi="Times New Roman" w:cs="Times New Roman"/>
          <w:sz w:val="24"/>
          <w:szCs w:val="24"/>
        </w:rPr>
      </w:pPr>
    </w:p>
    <w:p w:rsidR="00301900" w:rsidRPr="00301900" w:rsidRDefault="00301900" w:rsidP="00301900">
      <w:pPr>
        <w:pStyle w:val="ListParagraph"/>
        <w:numPr>
          <w:ilvl w:val="0"/>
          <w:numId w:val="34"/>
        </w:numPr>
        <w:spacing w:line="360" w:lineRule="auto"/>
        <w:rPr>
          <w:rFonts w:ascii="Times New Roman" w:hAnsi="Times New Roman" w:cs="Times New Roman"/>
          <w:sz w:val="24"/>
          <w:szCs w:val="24"/>
        </w:rPr>
      </w:pPr>
      <w:r w:rsidRPr="00301900">
        <w:rPr>
          <w:rFonts w:ascii="Times New Roman" w:eastAsia="Times New Roman" w:hAnsi="Times New Roman" w:cs="Times New Roman"/>
          <w:color w:val="000000"/>
          <w:sz w:val="24"/>
          <w:szCs w:val="24"/>
        </w:rPr>
        <w:t xml:space="preserve">Open the browser and search for </w:t>
      </w:r>
      <w:r w:rsidRPr="00301900">
        <w:rPr>
          <w:rFonts w:ascii="Times New Roman" w:eastAsia="Times New Roman" w:hAnsi="Times New Roman" w:cs="Times New Roman"/>
          <w:b/>
          <w:color w:val="FF0000"/>
          <w:sz w:val="24"/>
          <w:szCs w:val="24"/>
        </w:rPr>
        <w:t>THINGSPEAK IOT CLOUD</w:t>
      </w:r>
      <w:r w:rsidRPr="00301900">
        <w:rPr>
          <w:rFonts w:ascii="Times New Roman" w:eastAsia="Times New Roman" w:hAnsi="Times New Roman" w:cs="Times New Roman"/>
          <w:color w:val="000000"/>
          <w:sz w:val="24"/>
          <w:szCs w:val="24"/>
        </w:rPr>
        <w:t xml:space="preserve"> in the search bar and look for the website </w:t>
      </w:r>
      <w:hyperlink r:id="rId46" w:history="1">
        <w:r w:rsidRPr="00301900">
          <w:rPr>
            <w:rStyle w:val="Hyperlink"/>
            <w:rFonts w:ascii="Times New Roman" w:eastAsia="Times New Roman" w:hAnsi="Times New Roman" w:cs="Times New Roman"/>
            <w:sz w:val="24"/>
            <w:szCs w:val="24"/>
          </w:rPr>
          <w:t>www.thingspeak.com</w:t>
        </w:r>
      </w:hyperlink>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ListParagraph"/>
        <w:numPr>
          <w:ilvl w:val="0"/>
          <w:numId w:val="34"/>
        </w:numPr>
        <w:rPr>
          <w:rFonts w:ascii="Times New Roman" w:hAnsi="Times New Roman" w:cs="Times New Roman"/>
          <w:color w:val="000000" w:themeColor="text1"/>
          <w:sz w:val="24"/>
          <w:szCs w:val="24"/>
        </w:rPr>
      </w:pPr>
      <w:r w:rsidRPr="00301900">
        <w:rPr>
          <w:rFonts w:ascii="Times New Roman" w:eastAsia="Times New Roman" w:hAnsi="Times New Roman" w:cs="Times New Roman"/>
          <w:color w:val="000000" w:themeColor="text1"/>
          <w:sz w:val="24"/>
          <w:szCs w:val="24"/>
        </w:rPr>
        <w:t xml:space="preserve">Create a </w:t>
      </w:r>
      <w:proofErr w:type="spellStart"/>
      <w:r w:rsidRPr="00301900">
        <w:rPr>
          <w:rFonts w:ascii="Times New Roman" w:eastAsia="Times New Roman" w:hAnsi="Times New Roman" w:cs="Times New Roman"/>
          <w:b/>
          <w:color w:val="002060"/>
          <w:sz w:val="24"/>
          <w:szCs w:val="24"/>
        </w:rPr>
        <w:t>MathWorks</w:t>
      </w:r>
      <w:proofErr w:type="spellEnd"/>
      <w:r w:rsidRPr="00301900">
        <w:rPr>
          <w:rFonts w:ascii="Times New Roman" w:eastAsia="Times New Roman" w:hAnsi="Times New Roman" w:cs="Times New Roman"/>
          <w:color w:val="000000" w:themeColor="text1"/>
          <w:sz w:val="24"/>
          <w:szCs w:val="24"/>
        </w:rPr>
        <w:t xml:space="preserve"> account to access all the features of </w:t>
      </w:r>
      <w:proofErr w:type="spellStart"/>
      <w:r w:rsidRPr="00301900">
        <w:rPr>
          <w:rFonts w:ascii="Times New Roman" w:eastAsia="Times New Roman" w:hAnsi="Times New Roman" w:cs="Times New Roman"/>
          <w:b/>
          <w:color w:val="000000" w:themeColor="text1"/>
          <w:sz w:val="24"/>
          <w:szCs w:val="24"/>
        </w:rPr>
        <w:t>ThingSpeak</w:t>
      </w:r>
      <w:proofErr w:type="spellEnd"/>
    </w:p>
    <w:p w:rsidR="00301900" w:rsidRPr="00301900" w:rsidRDefault="00301900" w:rsidP="00301900">
      <w:pPr>
        <w:pStyle w:val="ListParagraph"/>
        <w:rPr>
          <w:rFonts w:ascii="Times New Roman" w:hAnsi="Times New Roman" w:cs="Times New Roman"/>
          <w:color w:val="000000" w:themeColor="text1"/>
          <w:sz w:val="24"/>
          <w:szCs w:val="24"/>
        </w:rPr>
      </w:pPr>
    </w:p>
    <w:p w:rsidR="00301900" w:rsidRPr="00301900" w:rsidRDefault="00301900" w:rsidP="00301900">
      <w:pPr>
        <w:pStyle w:val="ListParagraph"/>
        <w:rPr>
          <w:rFonts w:ascii="Times New Roman" w:hAnsi="Times New Roman" w:cs="Times New Roman"/>
          <w:color w:val="000000" w:themeColor="text1"/>
          <w:sz w:val="24"/>
          <w:szCs w:val="24"/>
        </w:rPr>
      </w:pPr>
    </w:p>
    <w:p w:rsidR="00301900" w:rsidRPr="00301900" w:rsidRDefault="00301900" w:rsidP="00301900">
      <w:pPr>
        <w:pStyle w:val="ListParagraph"/>
        <w:jc w:val="cente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4255494" cy="3428853"/>
            <wp:effectExtent l="19050" t="0" r="0" b="0"/>
            <wp:docPr id="37" name="Picture 3" descr="Sign In - ThingSpeak IoT - Google Chrome 28-06-2022 20_21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In - ThingSpeak IoT - Google Chrome 28-06-2022 20_21_50.png"/>
                    <pic:cNvPicPr/>
                  </pic:nvPicPr>
                  <pic:blipFill>
                    <a:blip r:embed="rId47" cstate="print"/>
                    <a:srcRect t="14433" r="56744" b="20962"/>
                    <a:stretch>
                      <a:fillRect/>
                    </a:stretch>
                  </pic:blipFill>
                  <pic:spPr>
                    <a:xfrm>
                      <a:off x="0" y="0"/>
                      <a:ext cx="4264224" cy="3435887"/>
                    </a:xfrm>
                    <a:prstGeom prst="rect">
                      <a:avLst/>
                    </a:prstGeom>
                  </pic:spPr>
                </pic:pic>
              </a:graphicData>
            </a:graphic>
          </wp:inline>
        </w:drawing>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ListParagraph"/>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5993571" cy="2919470"/>
            <wp:effectExtent l="19050" t="0" r="7179" b="0"/>
            <wp:docPr id="41" name="Picture 2" descr="Soil Moisture Project - ThingSpeak IoT - Google Chrome 28-06-2022 20_0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oisture Project - ThingSpeak IoT - Google Chrome 28-06-2022 20_01_23.png"/>
                    <pic:cNvPicPr/>
                  </pic:nvPicPr>
                  <pic:blipFill>
                    <a:blip r:embed="rId48" cstate="print"/>
                    <a:srcRect t="9622" r="-122"/>
                    <a:stretch>
                      <a:fillRect/>
                    </a:stretch>
                  </pic:blipFill>
                  <pic:spPr>
                    <a:xfrm>
                      <a:off x="0" y="0"/>
                      <a:ext cx="5989224" cy="2917353"/>
                    </a:xfrm>
                    <a:prstGeom prst="rect">
                      <a:avLst/>
                    </a:prstGeom>
                  </pic:spPr>
                </pic:pic>
              </a:graphicData>
            </a:graphic>
          </wp:inline>
        </w:drawing>
      </w:r>
    </w:p>
    <w:p w:rsidR="00301900" w:rsidRPr="00301900" w:rsidRDefault="00301900" w:rsidP="00301900">
      <w:pPr>
        <w:pStyle w:val="normal0"/>
        <w:pBdr>
          <w:top w:val="nil"/>
          <w:left w:val="nil"/>
          <w:bottom w:val="nil"/>
          <w:right w:val="nil"/>
          <w:between w:val="nil"/>
        </w:pBdr>
        <w:spacing w:line="360" w:lineRule="auto"/>
        <w:rPr>
          <w:rFonts w:ascii="Times New Roman" w:eastAsia="Times New Roman" w:hAnsi="Times New Roman" w:cs="Times New Roman"/>
          <w:b/>
          <w:i/>
          <w:color w:val="FF0000"/>
          <w:sz w:val="24"/>
          <w:szCs w:val="24"/>
        </w:rPr>
      </w:pPr>
      <w:r w:rsidRPr="00301900">
        <w:rPr>
          <w:rFonts w:ascii="Times New Roman" w:eastAsia="Times New Roman" w:hAnsi="Times New Roman" w:cs="Times New Roman"/>
          <w:b/>
          <w:i/>
          <w:color w:val="FF0000"/>
          <w:sz w:val="24"/>
          <w:szCs w:val="24"/>
        </w:rPr>
        <w:t xml:space="preserve">Components  </w:t>
      </w:r>
    </w:p>
    <w:p w:rsidR="00301900" w:rsidRPr="00301900" w:rsidRDefault="00301900" w:rsidP="00301900">
      <w:pPr>
        <w:pStyle w:val="normal0"/>
        <w:numPr>
          <w:ilvl w:val="0"/>
          <w:numId w:val="35"/>
        </w:numPr>
        <w:pBdr>
          <w:top w:val="nil"/>
          <w:left w:val="nil"/>
          <w:bottom w:val="nil"/>
          <w:right w:val="nil"/>
          <w:between w:val="nil"/>
        </w:pBdr>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Esp8266 NODE MCU</w:t>
      </w:r>
    </w:p>
    <w:p w:rsidR="00301900" w:rsidRPr="00301900" w:rsidRDefault="00301900" w:rsidP="00301900">
      <w:pPr>
        <w:pStyle w:val="normal0"/>
        <w:pBdr>
          <w:top w:val="nil"/>
          <w:left w:val="nil"/>
          <w:bottom w:val="nil"/>
          <w:right w:val="nil"/>
          <w:between w:val="nil"/>
        </w:pBdr>
        <w:jc w:val="center"/>
        <w:rPr>
          <w:rFonts w:ascii="Times New Roman" w:eastAsia="Bahnschrift SemiBold" w:hAnsi="Times New Roman" w:cs="Times New Roman"/>
          <w:color w:val="000000"/>
          <w:sz w:val="24"/>
          <w:szCs w:val="24"/>
        </w:rPr>
      </w:pPr>
      <w:r w:rsidRPr="00301900">
        <w:rPr>
          <w:rFonts w:ascii="Times New Roman" w:eastAsia="Times New Roman" w:hAnsi="Times New Roman" w:cs="Times New Roman"/>
          <w:b/>
          <w:color w:val="202124"/>
          <w:sz w:val="24"/>
          <w:szCs w:val="24"/>
          <w:highlight w:val="white"/>
        </w:rPr>
        <w:t xml:space="preserve">The </w:t>
      </w:r>
      <w:proofErr w:type="spellStart"/>
      <w:r w:rsidRPr="00301900">
        <w:rPr>
          <w:rFonts w:ascii="Times New Roman" w:eastAsia="Times New Roman" w:hAnsi="Times New Roman" w:cs="Times New Roman"/>
          <w:b/>
          <w:color w:val="202124"/>
          <w:sz w:val="24"/>
          <w:szCs w:val="24"/>
          <w:highlight w:val="white"/>
        </w:rPr>
        <w:t>NodeMCU</w:t>
      </w:r>
      <w:proofErr w:type="spellEnd"/>
      <w:r w:rsidRPr="00301900">
        <w:rPr>
          <w:rFonts w:ascii="Times New Roman" w:eastAsia="Times New Roman" w:hAnsi="Times New Roman" w:cs="Times New Roman"/>
          <w:b/>
          <w:color w:val="202124"/>
          <w:sz w:val="24"/>
          <w:szCs w:val="24"/>
          <w:highlight w:val="white"/>
        </w:rPr>
        <w:t xml:space="preserve"> is a popular development board based on the ESP8266</w:t>
      </w:r>
      <w:r w:rsidRPr="00301900">
        <w:rPr>
          <w:rFonts w:ascii="Times New Roman" w:eastAsia="Times New Roman" w:hAnsi="Times New Roman" w:cs="Times New Roman"/>
          <w:color w:val="202124"/>
          <w:sz w:val="24"/>
          <w:szCs w:val="24"/>
          <w:highlight w:val="white"/>
        </w:rPr>
        <w:t>. It features not only the ESP12 Module, which contains the ESP8266. But it also comes with a USB connector and breadboard-friendly pins, to make it easy for you to test and develop projects for the ESP8266.</w:t>
      </w:r>
      <w:r w:rsidRPr="00301900">
        <w:rPr>
          <w:rFonts w:ascii="Times New Roman" w:eastAsia="Bahnschrift SemiBold" w:hAnsi="Times New Roman" w:cs="Times New Roman"/>
          <w:color w:val="000000"/>
          <w:sz w:val="24"/>
          <w:szCs w:val="24"/>
          <w:highlight w:val="yellow"/>
        </w:rPr>
        <w:t xml:space="preserve">         </w:t>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ListParagraph"/>
        <w:spacing w:line="360" w:lineRule="auto"/>
        <w:jc w:val="cente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2041104" cy="1498294"/>
            <wp:effectExtent l="19050" t="0" r="0" b="0"/>
            <wp:docPr id="42" name="image19.png" descr="1. ESP8266 NodeMCU"/>
            <wp:cNvGraphicFramePr/>
            <a:graphic xmlns:a="http://schemas.openxmlformats.org/drawingml/2006/main">
              <a:graphicData uri="http://schemas.openxmlformats.org/drawingml/2006/picture">
                <pic:pic xmlns:pic="http://schemas.openxmlformats.org/drawingml/2006/picture">
                  <pic:nvPicPr>
                    <pic:cNvPr id="0" name="image19.png" descr="1. ESP8266 NodeMCU"/>
                    <pic:cNvPicPr preferRelativeResize="0"/>
                  </pic:nvPicPr>
                  <pic:blipFill>
                    <a:blip r:embed="rId49" cstate="print"/>
                    <a:srcRect/>
                    <a:stretch>
                      <a:fillRect/>
                    </a:stretch>
                  </pic:blipFill>
                  <pic:spPr>
                    <a:xfrm>
                      <a:off x="0" y="0"/>
                      <a:ext cx="2045040" cy="1501183"/>
                    </a:xfrm>
                    <a:prstGeom prst="rect">
                      <a:avLst/>
                    </a:prstGeom>
                    <a:ln/>
                  </pic:spPr>
                </pic:pic>
              </a:graphicData>
            </a:graphic>
          </wp:inline>
        </w:drawing>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normal0"/>
        <w:numPr>
          <w:ilvl w:val="0"/>
          <w:numId w:val="35"/>
        </w:numPr>
        <w:pBdr>
          <w:top w:val="nil"/>
          <w:left w:val="nil"/>
          <w:bottom w:val="nil"/>
          <w:right w:val="nil"/>
          <w:between w:val="nil"/>
        </w:pBdr>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 xml:space="preserve">PCB </w:t>
      </w:r>
    </w:p>
    <w:p w:rsidR="00301900" w:rsidRPr="00301900" w:rsidRDefault="00301900" w:rsidP="00301900">
      <w:pPr>
        <w:pStyle w:val="normal0"/>
        <w:pBdr>
          <w:top w:val="nil"/>
          <w:left w:val="nil"/>
          <w:bottom w:val="nil"/>
          <w:right w:val="nil"/>
          <w:between w:val="nil"/>
        </w:pBdr>
        <w:rPr>
          <w:rFonts w:ascii="Times New Roman" w:eastAsia="Times New Roman" w:hAnsi="Times New Roman" w:cs="Times New Roman"/>
          <w:color w:val="202124"/>
          <w:sz w:val="24"/>
          <w:szCs w:val="24"/>
          <w:highlight w:val="white"/>
        </w:rPr>
      </w:pPr>
      <w:r w:rsidRPr="00301900">
        <w:rPr>
          <w:rFonts w:ascii="Times New Roman" w:eastAsia="Times New Roman" w:hAnsi="Times New Roman" w:cs="Times New Roman"/>
          <w:color w:val="202124"/>
          <w:sz w:val="24"/>
          <w:szCs w:val="24"/>
          <w:highlight w:val="white"/>
        </w:rPr>
        <w:t>A printed circuit board, or PCB, is used </w:t>
      </w:r>
      <w:r w:rsidRPr="00301900">
        <w:rPr>
          <w:rFonts w:ascii="Times New Roman" w:eastAsia="Times New Roman" w:hAnsi="Times New Roman" w:cs="Times New Roman"/>
          <w:b/>
          <w:color w:val="202124"/>
          <w:sz w:val="24"/>
          <w:szCs w:val="24"/>
          <w:highlight w:val="white"/>
        </w:rPr>
        <w:t>to mechanically support and electrically connect electronic components</w:t>
      </w:r>
      <w:r w:rsidRPr="00301900">
        <w:rPr>
          <w:rFonts w:ascii="Times New Roman" w:eastAsia="Times New Roman" w:hAnsi="Times New Roman" w:cs="Times New Roman"/>
          <w:color w:val="202124"/>
          <w:sz w:val="24"/>
          <w:szCs w:val="24"/>
          <w:highlight w:val="white"/>
        </w:rPr>
        <w:t xml:space="preserve"> using conductive pathways, tracks or signal traces etched from copper sheets laminated onto a non-conductive substrate.  </w:t>
      </w:r>
    </w:p>
    <w:p w:rsidR="00301900" w:rsidRPr="00301900" w:rsidRDefault="00301900" w:rsidP="00301900">
      <w:pPr>
        <w:pStyle w:val="normal0"/>
        <w:pBdr>
          <w:top w:val="nil"/>
          <w:left w:val="nil"/>
          <w:bottom w:val="nil"/>
          <w:right w:val="nil"/>
          <w:between w:val="nil"/>
        </w:pBdr>
        <w:rPr>
          <w:rFonts w:ascii="Times New Roman" w:eastAsia="Times New Roman" w:hAnsi="Times New Roman" w:cs="Times New Roman"/>
          <w:color w:val="000000"/>
          <w:sz w:val="24"/>
          <w:szCs w:val="24"/>
        </w:rPr>
      </w:pPr>
    </w:p>
    <w:p w:rsidR="00301900" w:rsidRPr="00301900" w:rsidRDefault="00301900" w:rsidP="00301900">
      <w:pPr>
        <w:pStyle w:val="ListParagraph"/>
        <w:jc w:val="cente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3371162" cy="1685581"/>
            <wp:effectExtent l="19050" t="0" r="688" b="0"/>
            <wp:docPr id="43" name="image3.png" descr="How to Design a PCB Layout - Circuit Basics"/>
            <wp:cNvGraphicFramePr/>
            <a:graphic xmlns:a="http://schemas.openxmlformats.org/drawingml/2006/main">
              <a:graphicData uri="http://schemas.openxmlformats.org/drawingml/2006/picture">
                <pic:pic xmlns:pic="http://schemas.openxmlformats.org/drawingml/2006/picture">
                  <pic:nvPicPr>
                    <pic:cNvPr id="0" name="image3.png" descr="How to Design a PCB Layout - Circuit Basics"/>
                    <pic:cNvPicPr preferRelativeResize="0"/>
                  </pic:nvPicPr>
                  <pic:blipFill>
                    <a:blip r:embed="rId50" cstate="print"/>
                    <a:srcRect/>
                    <a:stretch>
                      <a:fillRect/>
                    </a:stretch>
                  </pic:blipFill>
                  <pic:spPr>
                    <a:xfrm>
                      <a:off x="0" y="0"/>
                      <a:ext cx="3378276" cy="1689138"/>
                    </a:xfrm>
                    <a:prstGeom prst="rect">
                      <a:avLst/>
                    </a:prstGeom>
                    <a:ln/>
                  </pic:spPr>
                </pic:pic>
              </a:graphicData>
            </a:graphic>
          </wp:inline>
        </w:drawing>
      </w:r>
    </w:p>
    <w:p w:rsidR="00301900" w:rsidRPr="00301900" w:rsidRDefault="00301900" w:rsidP="00301900">
      <w:pPr>
        <w:rPr>
          <w:rFonts w:ascii="Times New Roman" w:hAnsi="Times New Roman" w:cs="Times New Roman"/>
          <w:sz w:val="24"/>
          <w:szCs w:val="24"/>
        </w:rPr>
      </w:pPr>
    </w:p>
    <w:p w:rsidR="00301900" w:rsidRPr="00301900" w:rsidRDefault="00301900" w:rsidP="00301900">
      <w:pPr>
        <w:rPr>
          <w:rFonts w:ascii="Times New Roman" w:hAnsi="Times New Roman" w:cs="Times New Roman"/>
          <w:sz w:val="24"/>
          <w:szCs w:val="24"/>
        </w:rPr>
      </w:pPr>
    </w:p>
    <w:p w:rsidR="00301900" w:rsidRPr="00301900" w:rsidRDefault="00301900" w:rsidP="00301900">
      <w:pPr>
        <w:rPr>
          <w:rFonts w:ascii="Times New Roman" w:hAnsi="Times New Roman" w:cs="Times New Roman"/>
          <w:sz w:val="24"/>
          <w:szCs w:val="24"/>
        </w:rPr>
      </w:pPr>
      <w:r w:rsidRPr="00301900">
        <w:rPr>
          <w:rFonts w:ascii="Times New Roman" w:hAnsi="Times New Roman" w:cs="Times New Roman"/>
          <w:sz w:val="24"/>
          <w:szCs w:val="24"/>
        </w:rPr>
        <w:br w:type="page"/>
      </w:r>
    </w:p>
    <w:p w:rsidR="00301900" w:rsidRPr="00301900" w:rsidRDefault="00301900" w:rsidP="00301900">
      <w:pPr>
        <w:pStyle w:val="normal0"/>
        <w:numPr>
          <w:ilvl w:val="0"/>
          <w:numId w:val="35"/>
        </w:numPr>
        <w:pBdr>
          <w:top w:val="nil"/>
          <w:left w:val="nil"/>
          <w:bottom w:val="nil"/>
          <w:right w:val="nil"/>
          <w:between w:val="nil"/>
        </w:pBdr>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 xml:space="preserve">DHT-11 Sensor                                                                                         </w:t>
      </w:r>
    </w:p>
    <w:p w:rsidR="00301900" w:rsidRPr="00301900" w:rsidRDefault="00301900" w:rsidP="00301900">
      <w:pPr>
        <w:pStyle w:val="normal0"/>
        <w:pBdr>
          <w:top w:val="nil"/>
          <w:left w:val="nil"/>
          <w:bottom w:val="nil"/>
          <w:right w:val="nil"/>
          <w:between w:val="nil"/>
        </w:pBdr>
        <w:ind w:left="720"/>
        <w:rPr>
          <w:rFonts w:ascii="Times New Roman" w:eastAsia="Times New Roman" w:hAnsi="Times New Roman" w:cs="Times New Roman"/>
          <w:color w:val="000000"/>
          <w:sz w:val="24"/>
          <w:szCs w:val="24"/>
        </w:rPr>
      </w:pPr>
      <w:r w:rsidRPr="00301900">
        <w:rPr>
          <w:rFonts w:ascii="Times New Roman" w:eastAsia="Times New Roman" w:hAnsi="Times New Roman" w:cs="Times New Roman"/>
          <w:color w:val="202124"/>
          <w:sz w:val="24"/>
          <w:szCs w:val="24"/>
          <w:highlight w:val="white"/>
        </w:rPr>
        <w:t xml:space="preserve">The DHT-11 Digital Temperature </w:t>
      </w:r>
      <w:proofErr w:type="gramStart"/>
      <w:r w:rsidRPr="00301900">
        <w:rPr>
          <w:rFonts w:ascii="Times New Roman" w:eastAsia="Times New Roman" w:hAnsi="Times New Roman" w:cs="Times New Roman"/>
          <w:color w:val="202124"/>
          <w:sz w:val="24"/>
          <w:szCs w:val="24"/>
          <w:highlight w:val="white"/>
        </w:rPr>
        <w:t>And</w:t>
      </w:r>
      <w:proofErr w:type="gramEnd"/>
      <w:r w:rsidRPr="00301900">
        <w:rPr>
          <w:rFonts w:ascii="Times New Roman" w:eastAsia="Times New Roman" w:hAnsi="Times New Roman" w:cs="Times New Roman"/>
          <w:color w:val="202124"/>
          <w:sz w:val="24"/>
          <w:szCs w:val="24"/>
          <w:highlight w:val="white"/>
        </w:rPr>
        <w:t xml:space="preserve"> Humidity Sensor is </w:t>
      </w:r>
      <w:r w:rsidRPr="00301900">
        <w:rPr>
          <w:rFonts w:ascii="Times New Roman" w:eastAsia="Times New Roman" w:hAnsi="Times New Roman" w:cs="Times New Roman"/>
          <w:b/>
          <w:color w:val="202124"/>
          <w:sz w:val="24"/>
          <w:szCs w:val="24"/>
          <w:highlight w:val="white"/>
        </w:rPr>
        <w:t>a basic, ultra low-cost digital temperature and humidity sensor</w:t>
      </w:r>
      <w:r w:rsidRPr="00301900">
        <w:rPr>
          <w:rFonts w:ascii="Times New Roman" w:eastAsia="Times New Roman" w:hAnsi="Times New Roman" w:cs="Times New Roman"/>
          <w:color w:val="202124"/>
          <w:sz w:val="24"/>
          <w:szCs w:val="24"/>
          <w:highlight w:val="white"/>
        </w:rPr>
        <w:t xml:space="preserve">. It uses a capacitive humidity sensor and a </w:t>
      </w:r>
      <w:proofErr w:type="spellStart"/>
      <w:r w:rsidRPr="00301900">
        <w:rPr>
          <w:rFonts w:ascii="Times New Roman" w:eastAsia="Times New Roman" w:hAnsi="Times New Roman" w:cs="Times New Roman"/>
          <w:color w:val="202124"/>
          <w:sz w:val="24"/>
          <w:szCs w:val="24"/>
          <w:highlight w:val="white"/>
        </w:rPr>
        <w:t>thermistor</w:t>
      </w:r>
      <w:proofErr w:type="spellEnd"/>
      <w:r w:rsidRPr="00301900">
        <w:rPr>
          <w:rFonts w:ascii="Times New Roman" w:eastAsia="Times New Roman" w:hAnsi="Times New Roman" w:cs="Times New Roman"/>
          <w:color w:val="202124"/>
          <w:sz w:val="24"/>
          <w:szCs w:val="24"/>
          <w:highlight w:val="white"/>
        </w:rPr>
        <w:t xml:space="preserve"> to measure the surrounding air and spits out a digital signal on the data pin (no analog input pins needed).</w:t>
      </w:r>
    </w:p>
    <w:p w:rsidR="00301900" w:rsidRPr="00301900" w:rsidRDefault="00301900" w:rsidP="00301900">
      <w:pPr>
        <w:rPr>
          <w:rFonts w:ascii="Times New Roman" w:hAnsi="Times New Roman" w:cs="Times New Roman"/>
          <w:sz w:val="24"/>
          <w:szCs w:val="24"/>
        </w:rPr>
      </w:pPr>
    </w:p>
    <w:p w:rsidR="00301900" w:rsidRPr="00301900" w:rsidRDefault="00301900" w:rsidP="00301900">
      <w:pPr>
        <w:spacing w:line="480" w:lineRule="auto"/>
        <w:jc w:val="cente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2096189" cy="1311007"/>
            <wp:effectExtent l="19050" t="0" r="0" b="0"/>
            <wp:docPr id="44" name="image4.png" descr="DHT 11 Temperature Humidity Sensor Module, 5.5v Dc, Serial(single-wire  Two-way), Rs 150/piece | ID: 13964138088"/>
            <wp:cNvGraphicFramePr/>
            <a:graphic xmlns:a="http://schemas.openxmlformats.org/drawingml/2006/main">
              <a:graphicData uri="http://schemas.openxmlformats.org/drawingml/2006/picture">
                <pic:pic xmlns:pic="http://schemas.openxmlformats.org/drawingml/2006/picture">
                  <pic:nvPicPr>
                    <pic:cNvPr id="0" name="image4.png" descr="DHT 11 Temperature Humidity Sensor Module, 5.5v Dc, Serial(single-wire  Two-way), Rs 150/piece | ID: 13964138088"/>
                    <pic:cNvPicPr preferRelativeResize="0"/>
                  </pic:nvPicPr>
                  <pic:blipFill>
                    <a:blip r:embed="rId51" cstate="print"/>
                    <a:srcRect t="14813" r="2938" b="14345"/>
                    <a:stretch>
                      <a:fillRect/>
                    </a:stretch>
                  </pic:blipFill>
                  <pic:spPr>
                    <a:xfrm>
                      <a:off x="0" y="0"/>
                      <a:ext cx="2091247" cy="1307916"/>
                    </a:xfrm>
                    <a:prstGeom prst="rect">
                      <a:avLst/>
                    </a:prstGeom>
                    <a:ln/>
                  </pic:spPr>
                </pic:pic>
              </a:graphicData>
            </a:graphic>
          </wp:inline>
        </w:drawing>
      </w:r>
    </w:p>
    <w:p w:rsidR="00301900" w:rsidRPr="00301900" w:rsidRDefault="00301900" w:rsidP="00301900">
      <w:pPr>
        <w:spacing w:line="480" w:lineRule="auto"/>
        <w:jc w:val="center"/>
        <w:rPr>
          <w:rFonts w:ascii="Times New Roman" w:hAnsi="Times New Roman" w:cs="Times New Roman"/>
          <w:sz w:val="24"/>
          <w:szCs w:val="24"/>
        </w:rPr>
      </w:pPr>
    </w:p>
    <w:p w:rsidR="00301900" w:rsidRPr="00301900" w:rsidRDefault="00301900" w:rsidP="00301900">
      <w:pPr>
        <w:spacing w:line="480" w:lineRule="auto"/>
        <w:jc w:val="center"/>
        <w:rPr>
          <w:rFonts w:ascii="Times New Roman" w:hAnsi="Times New Roman" w:cs="Times New Roman"/>
          <w:sz w:val="24"/>
          <w:szCs w:val="24"/>
        </w:rPr>
      </w:pPr>
    </w:p>
    <w:p w:rsidR="00301900" w:rsidRPr="00301900" w:rsidRDefault="00301900" w:rsidP="00301900">
      <w:pPr>
        <w:pStyle w:val="normal0"/>
        <w:numPr>
          <w:ilvl w:val="0"/>
          <w:numId w:val="35"/>
        </w:numPr>
        <w:pBdr>
          <w:top w:val="nil"/>
          <w:left w:val="nil"/>
          <w:bottom w:val="nil"/>
          <w:right w:val="nil"/>
          <w:between w:val="nil"/>
        </w:pBdr>
        <w:spacing w:line="360" w:lineRule="auto"/>
        <w:rPr>
          <w:rFonts w:ascii="Times New Roman" w:hAnsi="Times New Roman" w:cs="Times New Roman"/>
          <w:color w:val="000000"/>
          <w:sz w:val="24"/>
          <w:szCs w:val="24"/>
        </w:rPr>
      </w:pPr>
      <w:r w:rsidRPr="00301900">
        <w:rPr>
          <w:rFonts w:ascii="Times New Roman" w:eastAsia="Times New Roman" w:hAnsi="Times New Roman" w:cs="Times New Roman"/>
          <w:color w:val="000000"/>
          <w:sz w:val="24"/>
          <w:szCs w:val="24"/>
        </w:rPr>
        <w:t>USB Data Cable (2.0)</w:t>
      </w:r>
    </w:p>
    <w:p w:rsidR="00301900" w:rsidRPr="00301900" w:rsidRDefault="00301900" w:rsidP="00301900">
      <w:pPr>
        <w:pStyle w:val="normal0"/>
        <w:pBdr>
          <w:top w:val="nil"/>
          <w:left w:val="nil"/>
          <w:bottom w:val="nil"/>
          <w:right w:val="nil"/>
          <w:between w:val="nil"/>
        </w:pBdr>
        <w:rPr>
          <w:rFonts w:ascii="Times New Roman" w:eastAsia="Times New Roman" w:hAnsi="Times New Roman" w:cs="Times New Roman"/>
          <w:i/>
          <w:color w:val="FF0000"/>
          <w:sz w:val="24"/>
          <w:szCs w:val="24"/>
        </w:rPr>
      </w:pPr>
      <w:r w:rsidRPr="00301900">
        <w:rPr>
          <w:rFonts w:ascii="Times New Roman" w:eastAsia="Times New Roman" w:hAnsi="Times New Roman" w:cs="Times New Roman"/>
          <w:color w:val="202124"/>
          <w:sz w:val="24"/>
          <w:szCs w:val="24"/>
          <w:highlight w:val="white"/>
        </w:rPr>
        <w:t>Supporting three speed modes (1.5, 12 and 480 megabits per second), USB 2.0 </w:t>
      </w:r>
      <w:r w:rsidRPr="00301900">
        <w:rPr>
          <w:rFonts w:ascii="Times New Roman" w:eastAsia="Times New Roman" w:hAnsi="Times New Roman" w:cs="Times New Roman"/>
          <w:b/>
          <w:color w:val="202124"/>
          <w:sz w:val="24"/>
          <w:szCs w:val="24"/>
          <w:highlight w:val="white"/>
        </w:rPr>
        <w:t>supports low-bandwidth devices such as keyboards and mice, as well as high-bandwidth ones like high-resolution webcams, scanners, printers and high-capacity storage systems</w:t>
      </w:r>
      <w:r w:rsidRPr="00301900">
        <w:rPr>
          <w:rFonts w:ascii="Times New Roman" w:eastAsia="Times New Roman" w:hAnsi="Times New Roman" w:cs="Times New Roman"/>
          <w:color w:val="202124"/>
          <w:sz w:val="24"/>
          <w:szCs w:val="24"/>
          <w:highlight w:val="white"/>
        </w:rPr>
        <w:t>.</w:t>
      </w:r>
    </w:p>
    <w:p w:rsidR="00301900" w:rsidRPr="00301900" w:rsidRDefault="00301900" w:rsidP="00301900">
      <w:pPr>
        <w:spacing w:line="480" w:lineRule="auto"/>
        <w:jc w:val="cente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2514829" cy="1817783"/>
            <wp:effectExtent l="19050" t="0" r="0" b="0"/>
            <wp:docPr id="45" name="image5.png" descr="Amazon.com: Amazon Basics USB 2.0 Cable - A-Male to Mini-B Cord - 6 Feet  (1.8 Meters)Black- 1-Pack : Electronics"/>
            <wp:cNvGraphicFramePr/>
            <a:graphic xmlns:a="http://schemas.openxmlformats.org/drawingml/2006/main">
              <a:graphicData uri="http://schemas.openxmlformats.org/drawingml/2006/picture">
                <pic:pic xmlns:pic="http://schemas.openxmlformats.org/drawingml/2006/picture">
                  <pic:nvPicPr>
                    <pic:cNvPr id="0" name="image5.png" descr="Amazon.com: Amazon Basics USB 2.0 Cable - A-Male to Mini-B Cord - 6 Feet  (1.8 Meters)Black- 1-Pack : Electronics"/>
                    <pic:cNvPicPr preferRelativeResize="0"/>
                  </pic:nvPicPr>
                  <pic:blipFill>
                    <a:blip r:embed="rId52" cstate="print"/>
                    <a:srcRect t="15938" r="-55" b="14396"/>
                    <a:stretch>
                      <a:fillRect/>
                    </a:stretch>
                  </pic:blipFill>
                  <pic:spPr>
                    <a:xfrm>
                      <a:off x="0" y="0"/>
                      <a:ext cx="2520833" cy="1822123"/>
                    </a:xfrm>
                    <a:prstGeom prst="rect">
                      <a:avLst/>
                    </a:prstGeom>
                    <a:ln/>
                  </pic:spPr>
                </pic:pic>
              </a:graphicData>
            </a:graphic>
          </wp:inline>
        </w:drawing>
      </w:r>
    </w:p>
    <w:p w:rsidR="00301900" w:rsidRPr="00301900" w:rsidRDefault="00301900" w:rsidP="00301900">
      <w:pPr>
        <w:jc w:val="center"/>
        <w:rPr>
          <w:rFonts w:ascii="Times New Roman" w:hAnsi="Times New Roman" w:cs="Times New Roman"/>
          <w:sz w:val="24"/>
          <w:szCs w:val="24"/>
        </w:rPr>
      </w:pPr>
      <w:r w:rsidRPr="00301900">
        <w:rPr>
          <w:rFonts w:ascii="Times New Roman" w:hAnsi="Times New Roman" w:cs="Times New Roman"/>
          <w:sz w:val="24"/>
          <w:szCs w:val="24"/>
        </w:rPr>
        <w:br w:type="page"/>
      </w:r>
    </w:p>
    <w:p w:rsidR="00301900" w:rsidRPr="00301900" w:rsidRDefault="00301900" w:rsidP="00301900">
      <w:pP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5943600" cy="3342966"/>
            <wp:effectExtent l="19050" t="0" r="0" b="0"/>
            <wp:docPr id="46" name="Picture 4" descr="IoT Based Smart Agriculture ESP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T Based Smart Agriculture ESP8266"/>
                    <pic:cNvPicPr>
                      <a:picLocks noChangeAspect="1" noChangeArrowheads="1"/>
                    </pic:cNvPicPr>
                  </pic:nvPicPr>
                  <pic:blipFill>
                    <a:blip r:embed="rId53" cstate="print"/>
                    <a:srcRect/>
                    <a:stretch>
                      <a:fillRect/>
                    </a:stretch>
                  </pic:blipFill>
                  <pic:spPr bwMode="auto">
                    <a:xfrm>
                      <a:off x="0" y="0"/>
                      <a:ext cx="5943600" cy="3342966"/>
                    </a:xfrm>
                    <a:prstGeom prst="rect">
                      <a:avLst/>
                    </a:prstGeom>
                    <a:noFill/>
                    <a:ln w="9525">
                      <a:noFill/>
                      <a:miter lim="800000"/>
                      <a:headEnd/>
                      <a:tailEnd/>
                    </a:ln>
                  </pic:spPr>
                </pic:pic>
              </a:graphicData>
            </a:graphic>
          </wp:inline>
        </w:drawing>
      </w:r>
    </w:p>
    <w:p w:rsidR="00301900" w:rsidRPr="00301900" w:rsidRDefault="00301900" w:rsidP="00301900">
      <w:pPr>
        <w:rPr>
          <w:rFonts w:ascii="Times New Roman" w:hAnsi="Times New Roman" w:cs="Times New Roman"/>
          <w:sz w:val="24"/>
          <w:szCs w:val="24"/>
        </w:rPr>
      </w:pPr>
    </w:p>
    <w:p w:rsidR="00301900" w:rsidRPr="00301900" w:rsidRDefault="00301900" w:rsidP="00301900">
      <w:pPr>
        <w:rPr>
          <w:rFonts w:ascii="Times New Roman" w:hAnsi="Times New Roman" w:cs="Times New Roman"/>
          <w:sz w:val="24"/>
          <w:szCs w:val="24"/>
        </w:rPr>
      </w:pPr>
    </w:p>
    <w:p w:rsidR="00301900" w:rsidRPr="00301900" w:rsidRDefault="009F5419" w:rsidP="00301900">
      <w:pPr>
        <w:pStyle w:val="ListParagraph"/>
        <w:numPr>
          <w:ilvl w:val="0"/>
          <w:numId w:val="35"/>
        </w:numPr>
        <w:spacing w:line="360" w:lineRule="auto"/>
        <w:rPr>
          <w:rFonts w:ascii="Times New Roman" w:hAnsi="Times New Roman" w:cs="Times New Roman"/>
          <w:sz w:val="24"/>
          <w:szCs w:val="24"/>
        </w:rPr>
      </w:pPr>
      <w:hyperlink r:id="rId54" w:anchor="Capacitive_Soil_Moisture_Sensor" w:history="1">
        <w:r w:rsidR="00301900" w:rsidRPr="00301900">
          <w:rPr>
            <w:rStyle w:val="Hyperlink"/>
            <w:rFonts w:ascii="Times New Roman" w:hAnsi="Times New Roman" w:cs="Times New Roman"/>
            <w:sz w:val="24"/>
            <w:szCs w:val="24"/>
            <w:bdr w:val="none" w:sz="0" w:space="0" w:color="auto" w:frame="1"/>
            <w:shd w:val="clear" w:color="auto" w:fill="F9F9F9"/>
          </w:rPr>
          <w:t>Capacitive Soil Moisture Sensor</w:t>
        </w:r>
      </w:hyperlink>
    </w:p>
    <w:p w:rsidR="00301900" w:rsidRPr="00301900" w:rsidRDefault="00301900" w:rsidP="00301900">
      <w:pPr>
        <w:pStyle w:val="ListParagraph"/>
        <w:rPr>
          <w:rFonts w:ascii="Times New Roman" w:hAnsi="Times New Roman" w:cs="Times New Roman"/>
          <w:color w:val="202124"/>
          <w:sz w:val="24"/>
          <w:szCs w:val="24"/>
          <w:shd w:val="clear" w:color="auto" w:fill="FFFFFF"/>
        </w:rPr>
      </w:pPr>
      <w:r w:rsidRPr="00301900">
        <w:rPr>
          <w:rFonts w:ascii="Times New Roman" w:hAnsi="Times New Roman" w:cs="Times New Roman"/>
          <w:color w:val="202124"/>
          <w:sz w:val="24"/>
          <w:szCs w:val="24"/>
          <w:shd w:val="clear" w:color="auto" w:fill="FFFFFF"/>
        </w:rPr>
        <w:t>Soil moisture sensors </w:t>
      </w:r>
      <w:r w:rsidRPr="00301900">
        <w:rPr>
          <w:rFonts w:ascii="Times New Roman" w:hAnsi="Times New Roman" w:cs="Times New Roman"/>
          <w:b/>
          <w:bCs/>
          <w:color w:val="202124"/>
          <w:sz w:val="24"/>
          <w:szCs w:val="24"/>
          <w:shd w:val="clear" w:color="auto" w:fill="FFFFFF"/>
        </w:rPr>
        <w:t>measure the water content in the soil and can be used to estimate the amount of stored water in the soil horizon</w:t>
      </w:r>
      <w:r w:rsidRPr="00301900">
        <w:rPr>
          <w:rFonts w:ascii="Times New Roman" w:hAnsi="Times New Roman" w:cs="Times New Roman"/>
          <w:color w:val="202124"/>
          <w:sz w:val="24"/>
          <w:szCs w:val="24"/>
          <w:shd w:val="clear" w:color="auto" w:fill="FFFFFF"/>
        </w:rPr>
        <w:t xml:space="preserve">. </w:t>
      </w:r>
    </w:p>
    <w:p w:rsidR="00301900" w:rsidRPr="00301900" w:rsidRDefault="00301900" w:rsidP="00301900">
      <w:pPr>
        <w:pStyle w:val="ListParagraph"/>
        <w:rPr>
          <w:rFonts w:ascii="Times New Roman" w:hAnsi="Times New Roman" w:cs="Times New Roman"/>
          <w:color w:val="202124"/>
          <w:sz w:val="24"/>
          <w:szCs w:val="24"/>
          <w:shd w:val="clear" w:color="auto" w:fill="FFFFFF"/>
        </w:rPr>
      </w:pPr>
    </w:p>
    <w:p w:rsidR="00301900" w:rsidRPr="00301900" w:rsidRDefault="00301900" w:rsidP="00301900">
      <w:pPr>
        <w:pStyle w:val="ListParagraph"/>
        <w:rPr>
          <w:rFonts w:ascii="Times New Roman" w:hAnsi="Times New Roman" w:cs="Times New Roman"/>
          <w:color w:val="202124"/>
          <w:sz w:val="24"/>
          <w:szCs w:val="24"/>
          <w:shd w:val="clear" w:color="auto" w:fill="FFFFFF"/>
        </w:rPr>
      </w:pPr>
    </w:p>
    <w:p w:rsidR="00301900" w:rsidRPr="00301900" w:rsidRDefault="00301900" w:rsidP="00301900">
      <w:pPr>
        <w:pStyle w:val="ListParagraph"/>
        <w:jc w:val="center"/>
        <w:rPr>
          <w:rFonts w:ascii="Times New Roman" w:hAnsi="Times New Roman" w:cs="Times New Roman"/>
          <w:sz w:val="24"/>
          <w:szCs w:val="24"/>
        </w:rPr>
      </w:pPr>
      <w:r w:rsidRPr="00301900">
        <w:rPr>
          <w:rFonts w:ascii="Times New Roman" w:hAnsi="Times New Roman" w:cs="Times New Roman"/>
          <w:color w:val="202124"/>
          <w:sz w:val="24"/>
          <w:szCs w:val="24"/>
          <w:shd w:val="clear" w:color="auto" w:fill="FFFFFF"/>
        </w:rPr>
        <w:t>.</w:t>
      </w:r>
      <w:r w:rsidRPr="00301900">
        <w:rPr>
          <w:rFonts w:ascii="Times New Roman" w:hAnsi="Times New Roman" w:cs="Times New Roman"/>
          <w:noProof/>
          <w:sz w:val="24"/>
          <w:szCs w:val="24"/>
        </w:rPr>
        <w:drawing>
          <wp:inline distT="0" distB="0" distL="0" distR="0">
            <wp:extent cx="2250425" cy="2250425"/>
            <wp:effectExtent l="19050" t="0" r="0" b="0"/>
            <wp:docPr id="47" name="Picture 7" descr="xcluma Soil Moisture Meter Soil Humidity Sensor Water Sensor UNO Respberry  :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cluma Soil Moisture Meter Soil Humidity Sensor Water Sensor UNO Respberry  : Amazon.in: Industrial &amp; Scientific"/>
                    <pic:cNvPicPr>
                      <a:picLocks noChangeAspect="1" noChangeArrowheads="1"/>
                    </pic:cNvPicPr>
                  </pic:nvPicPr>
                  <pic:blipFill>
                    <a:blip r:embed="rId55" cstate="print"/>
                    <a:srcRect/>
                    <a:stretch>
                      <a:fillRect/>
                    </a:stretch>
                  </pic:blipFill>
                  <pic:spPr bwMode="auto">
                    <a:xfrm>
                      <a:off x="0" y="0"/>
                      <a:ext cx="2256208" cy="2256208"/>
                    </a:xfrm>
                    <a:prstGeom prst="rect">
                      <a:avLst/>
                    </a:prstGeom>
                    <a:noFill/>
                    <a:ln w="9525">
                      <a:noFill/>
                      <a:miter lim="800000"/>
                      <a:headEnd/>
                      <a:tailEnd/>
                    </a:ln>
                  </pic:spPr>
                </pic:pic>
              </a:graphicData>
            </a:graphic>
          </wp:inline>
        </w:drawing>
      </w:r>
      <w:r w:rsidRPr="00301900">
        <w:rPr>
          <w:rFonts w:ascii="Times New Roman" w:hAnsi="Times New Roman" w:cs="Times New Roman"/>
          <w:sz w:val="24"/>
          <w:szCs w:val="24"/>
        </w:rPr>
        <w:br w:type="page"/>
      </w:r>
    </w:p>
    <w:p w:rsidR="00301900" w:rsidRPr="00301900" w:rsidRDefault="009F5419" w:rsidP="00301900">
      <w:pPr>
        <w:pStyle w:val="ListParagraph"/>
        <w:numPr>
          <w:ilvl w:val="0"/>
          <w:numId w:val="35"/>
        </w:numPr>
        <w:spacing w:line="360" w:lineRule="auto"/>
        <w:rPr>
          <w:rFonts w:ascii="Times New Roman" w:hAnsi="Times New Roman" w:cs="Times New Roman"/>
          <w:sz w:val="24"/>
          <w:szCs w:val="24"/>
        </w:rPr>
      </w:pPr>
      <w:hyperlink r:id="rId56" w:anchor="DC_3-6V_Micro_Submersible_Mini_Water_Pump" w:history="1">
        <w:r w:rsidR="00301900" w:rsidRPr="00301900">
          <w:rPr>
            <w:rStyle w:val="Hyperlink"/>
            <w:rFonts w:ascii="Times New Roman" w:hAnsi="Times New Roman" w:cs="Times New Roman"/>
            <w:sz w:val="24"/>
            <w:szCs w:val="24"/>
            <w:bdr w:val="none" w:sz="0" w:space="0" w:color="auto" w:frame="1"/>
            <w:shd w:val="clear" w:color="auto" w:fill="F9F9F9"/>
          </w:rPr>
          <w:t>DC 3-6V Micro Submersible Mini Water Pump</w:t>
        </w:r>
      </w:hyperlink>
    </w:p>
    <w:p w:rsidR="00301900" w:rsidRPr="00301900" w:rsidRDefault="00301900" w:rsidP="00301900">
      <w:pPr>
        <w:pStyle w:val="ListParagraph"/>
        <w:rPr>
          <w:rFonts w:ascii="Times New Roman" w:hAnsi="Times New Roman" w:cs="Times New Roman"/>
          <w:sz w:val="24"/>
          <w:szCs w:val="24"/>
        </w:rPr>
      </w:pPr>
      <w:r w:rsidRPr="00301900">
        <w:rPr>
          <w:rFonts w:ascii="Times New Roman" w:hAnsi="Times New Roman" w:cs="Times New Roman"/>
          <w:color w:val="202124"/>
          <w:sz w:val="24"/>
          <w:szCs w:val="24"/>
          <w:shd w:val="clear" w:color="auto" w:fill="FFFFFF"/>
        </w:rPr>
        <w:t>This DC 3-6 V Mini Micro Submersible Water Pump is </w:t>
      </w:r>
      <w:r w:rsidRPr="00301900">
        <w:rPr>
          <w:rFonts w:ascii="Times New Roman" w:hAnsi="Times New Roman" w:cs="Times New Roman"/>
          <w:b/>
          <w:bCs/>
          <w:color w:val="202124"/>
          <w:sz w:val="24"/>
          <w:szCs w:val="24"/>
          <w:shd w:val="clear" w:color="auto" w:fill="FFFFFF"/>
        </w:rPr>
        <w:t>a low-cost, small-size Submersible Pump Motor that can be operated from a 2.5 ~ 6V power supply</w:t>
      </w:r>
      <w:r w:rsidRPr="00301900">
        <w:rPr>
          <w:rFonts w:ascii="Times New Roman" w:hAnsi="Times New Roman" w:cs="Times New Roman"/>
          <w:color w:val="202124"/>
          <w:sz w:val="24"/>
          <w:szCs w:val="24"/>
          <w:shd w:val="clear" w:color="auto" w:fill="FFFFFF"/>
        </w:rPr>
        <w:t>. It can take up to 120 liters per hour with a very low current consumption of 220mA.</w:t>
      </w:r>
    </w:p>
    <w:p w:rsidR="00301900" w:rsidRPr="00301900" w:rsidRDefault="00301900" w:rsidP="00301900">
      <w:pPr>
        <w:pStyle w:val="ListParagraph"/>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3825837" cy="1768777"/>
            <wp:effectExtent l="19050" t="0" r="0" b="0"/>
            <wp:docPr id="48" name="Picture 10" descr="Buy 3 -6V Mini Submersible Water Pump Online at the Bes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y 3 -6V Mini Submersible Water Pump Online at the Best Price"/>
                    <pic:cNvPicPr>
                      <a:picLocks noChangeAspect="1" noChangeArrowheads="1"/>
                    </pic:cNvPicPr>
                  </pic:nvPicPr>
                  <pic:blipFill>
                    <a:blip r:embed="rId57" cstate="print"/>
                    <a:srcRect t="25000" r="-15117" b="21774"/>
                    <a:stretch>
                      <a:fillRect/>
                    </a:stretch>
                  </pic:blipFill>
                  <pic:spPr bwMode="auto">
                    <a:xfrm>
                      <a:off x="0" y="0"/>
                      <a:ext cx="3825837" cy="1768777"/>
                    </a:xfrm>
                    <a:prstGeom prst="rect">
                      <a:avLst/>
                    </a:prstGeom>
                    <a:noFill/>
                    <a:ln w="9525">
                      <a:noFill/>
                      <a:miter lim="800000"/>
                      <a:headEnd/>
                      <a:tailEnd/>
                    </a:ln>
                  </pic:spPr>
                </pic:pic>
              </a:graphicData>
            </a:graphic>
          </wp:inline>
        </w:drawing>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ListParagraph"/>
        <w:rPr>
          <w:rFonts w:ascii="Times New Roman" w:hAnsi="Times New Roman" w:cs="Times New Roman"/>
          <w:sz w:val="24"/>
          <w:szCs w:val="24"/>
        </w:rPr>
      </w:pPr>
    </w:p>
    <w:p w:rsidR="00301900" w:rsidRPr="00301900" w:rsidRDefault="009F5419" w:rsidP="00301900">
      <w:pPr>
        <w:pStyle w:val="ListParagraph"/>
        <w:numPr>
          <w:ilvl w:val="0"/>
          <w:numId w:val="35"/>
        </w:numPr>
        <w:spacing w:line="360" w:lineRule="auto"/>
        <w:rPr>
          <w:rFonts w:ascii="Times New Roman" w:hAnsi="Times New Roman" w:cs="Times New Roman"/>
          <w:sz w:val="24"/>
          <w:szCs w:val="24"/>
        </w:rPr>
      </w:pPr>
      <w:hyperlink r:id="rId58" w:anchor="DC_3-6V_Micro_Submersible_Mini_Water_Pump" w:history="1">
        <w:r w:rsidR="00301900" w:rsidRPr="00301900">
          <w:rPr>
            <w:rStyle w:val="Hyperlink"/>
            <w:rFonts w:ascii="Times New Roman" w:hAnsi="Times New Roman" w:cs="Times New Roman"/>
            <w:sz w:val="24"/>
            <w:szCs w:val="24"/>
            <w:bdr w:val="none" w:sz="0" w:space="0" w:color="auto" w:frame="1"/>
            <w:shd w:val="clear" w:color="auto" w:fill="F9F9F9"/>
          </w:rPr>
          <w:t>Relay</w:t>
        </w:r>
      </w:hyperlink>
      <w:r w:rsidR="00301900" w:rsidRPr="00301900">
        <w:rPr>
          <w:rFonts w:ascii="Times New Roman" w:hAnsi="Times New Roman" w:cs="Times New Roman"/>
          <w:sz w:val="24"/>
          <w:szCs w:val="24"/>
        </w:rPr>
        <w:t xml:space="preserve"> Module</w:t>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ListParagraph"/>
        <w:rPr>
          <w:rFonts w:ascii="Times New Roman" w:hAnsi="Times New Roman" w:cs="Times New Roman"/>
          <w:sz w:val="24"/>
          <w:szCs w:val="24"/>
        </w:rPr>
      </w:pPr>
      <w:r w:rsidRPr="00301900">
        <w:rPr>
          <w:rFonts w:ascii="Times New Roman" w:hAnsi="Times New Roman" w:cs="Times New Roman"/>
          <w:color w:val="202124"/>
          <w:sz w:val="24"/>
          <w:szCs w:val="24"/>
          <w:shd w:val="clear" w:color="auto" w:fill="FFFFFF"/>
        </w:rPr>
        <w:t>A power relay module is </w:t>
      </w:r>
      <w:r w:rsidRPr="00301900">
        <w:rPr>
          <w:rFonts w:ascii="Times New Roman" w:hAnsi="Times New Roman" w:cs="Times New Roman"/>
          <w:b/>
          <w:bCs/>
          <w:color w:val="202124"/>
          <w:sz w:val="24"/>
          <w:szCs w:val="24"/>
          <w:shd w:val="clear" w:color="auto" w:fill="FFFFFF"/>
        </w:rPr>
        <w:t>an electrical switch that is operated by an electromagnet</w:t>
      </w:r>
      <w:r w:rsidRPr="00301900">
        <w:rPr>
          <w:rFonts w:ascii="Times New Roman" w:hAnsi="Times New Roman" w:cs="Times New Roman"/>
          <w:color w:val="202124"/>
          <w:sz w:val="24"/>
          <w:szCs w:val="24"/>
          <w:shd w:val="clear" w:color="auto" w:fill="FFFFFF"/>
        </w:rPr>
        <w:t>. </w:t>
      </w:r>
    </w:p>
    <w:p w:rsidR="00301900" w:rsidRPr="00301900" w:rsidRDefault="00301900" w:rsidP="00301900">
      <w:pPr>
        <w:rPr>
          <w:rFonts w:ascii="Times New Roman" w:hAnsi="Times New Roman" w:cs="Times New Roman"/>
          <w:sz w:val="24"/>
          <w:szCs w:val="24"/>
        </w:rPr>
      </w:pPr>
    </w:p>
    <w:p w:rsidR="00301900" w:rsidRPr="00301900" w:rsidRDefault="00301900" w:rsidP="00301900">
      <w:pPr>
        <w:jc w:val="cente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2576286" cy="2016087"/>
            <wp:effectExtent l="19050" t="0" r="0" b="0"/>
            <wp:docPr id="49" name="Picture 19" descr="Addicore 1 Channel Relay Module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icore 1 Channel Relay Module 10A"/>
                    <pic:cNvPicPr>
                      <a:picLocks noChangeAspect="1" noChangeArrowheads="1"/>
                    </pic:cNvPicPr>
                  </pic:nvPicPr>
                  <pic:blipFill>
                    <a:blip r:embed="rId59" cstate="print"/>
                    <a:srcRect t="10405" r="1403" b="12331"/>
                    <a:stretch>
                      <a:fillRect/>
                    </a:stretch>
                  </pic:blipFill>
                  <pic:spPr bwMode="auto">
                    <a:xfrm>
                      <a:off x="0" y="0"/>
                      <a:ext cx="2598201" cy="2033237"/>
                    </a:xfrm>
                    <a:prstGeom prst="rect">
                      <a:avLst/>
                    </a:prstGeom>
                    <a:noFill/>
                    <a:ln w="9525">
                      <a:noFill/>
                      <a:miter lim="800000"/>
                      <a:headEnd/>
                      <a:tailEnd/>
                    </a:ln>
                  </pic:spPr>
                </pic:pic>
              </a:graphicData>
            </a:graphic>
          </wp:inline>
        </w:drawing>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rPr>
          <w:rFonts w:ascii="Times New Roman" w:hAnsi="Times New Roman" w:cs="Times New Roman"/>
          <w:sz w:val="24"/>
          <w:szCs w:val="24"/>
        </w:rPr>
      </w:pPr>
      <w:r w:rsidRPr="00301900">
        <w:rPr>
          <w:rFonts w:ascii="Times New Roman" w:hAnsi="Times New Roman" w:cs="Times New Roman"/>
          <w:sz w:val="24"/>
          <w:szCs w:val="24"/>
        </w:rPr>
        <w:br w:type="page"/>
      </w:r>
    </w:p>
    <w:p w:rsidR="00301900" w:rsidRPr="00301900" w:rsidRDefault="00301900" w:rsidP="00301900">
      <w:pPr>
        <w:shd w:val="clear" w:color="auto" w:fill="FFFFFF"/>
        <w:spacing w:after="0" w:line="240" w:lineRule="auto"/>
        <w:outlineLvl w:val="2"/>
        <w:rPr>
          <w:rFonts w:ascii="Times New Roman" w:eastAsia="Times New Roman" w:hAnsi="Times New Roman" w:cs="Times New Roman"/>
          <w:b/>
          <w:bCs/>
          <w:color w:val="FF4500"/>
          <w:sz w:val="24"/>
          <w:szCs w:val="24"/>
        </w:rPr>
      </w:pPr>
      <w:r w:rsidRPr="00301900">
        <w:rPr>
          <w:rFonts w:ascii="Times New Roman" w:eastAsia="Times New Roman" w:hAnsi="Times New Roman" w:cs="Times New Roman"/>
          <w:b/>
          <w:bCs/>
          <w:color w:val="FF4500"/>
          <w:sz w:val="24"/>
          <w:szCs w:val="24"/>
        </w:rPr>
        <w:t xml:space="preserve">Setting </w:t>
      </w:r>
      <w:proofErr w:type="gramStart"/>
      <w:r w:rsidRPr="00301900">
        <w:rPr>
          <w:rFonts w:ascii="Times New Roman" w:eastAsia="Times New Roman" w:hAnsi="Times New Roman" w:cs="Times New Roman"/>
          <w:b/>
          <w:bCs/>
          <w:color w:val="FF4500"/>
          <w:sz w:val="24"/>
          <w:szCs w:val="24"/>
        </w:rPr>
        <w:t>Up</w:t>
      </w:r>
      <w:proofErr w:type="gramEnd"/>
      <w:r w:rsidRPr="00301900">
        <w:rPr>
          <w:rFonts w:ascii="Times New Roman" w:eastAsia="Times New Roman" w:hAnsi="Times New Roman" w:cs="Times New Roman"/>
          <w:b/>
          <w:bCs/>
          <w:color w:val="FF4500"/>
          <w:sz w:val="24"/>
          <w:szCs w:val="24"/>
        </w:rPr>
        <w:t xml:space="preserve"> </w:t>
      </w:r>
      <w:proofErr w:type="spellStart"/>
      <w:r w:rsidRPr="00301900">
        <w:rPr>
          <w:rFonts w:ascii="Times New Roman" w:eastAsia="Times New Roman" w:hAnsi="Times New Roman" w:cs="Times New Roman"/>
          <w:b/>
          <w:bCs/>
          <w:color w:val="FF4500"/>
          <w:sz w:val="24"/>
          <w:szCs w:val="24"/>
        </w:rPr>
        <w:t>Thingspeak</w:t>
      </w:r>
      <w:proofErr w:type="spellEnd"/>
      <w:r w:rsidRPr="00301900">
        <w:rPr>
          <w:rFonts w:ascii="Times New Roman" w:eastAsia="Times New Roman" w:hAnsi="Times New Roman" w:cs="Times New Roman"/>
          <w:b/>
          <w:bCs/>
          <w:color w:val="FF4500"/>
          <w:sz w:val="24"/>
          <w:szCs w:val="24"/>
        </w:rPr>
        <w:t xml:space="preserve"> Server</w:t>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pStyle w:val="NormalWeb"/>
        <w:shd w:val="clear" w:color="auto" w:fill="FFFFFF"/>
        <w:spacing w:before="0" w:beforeAutospacing="0" w:after="0" w:afterAutospacing="0" w:line="480" w:lineRule="auto"/>
        <w:rPr>
          <w:color w:val="000000"/>
        </w:rPr>
      </w:pPr>
      <w:r w:rsidRPr="00301900">
        <w:rPr>
          <w:rStyle w:val="Strong"/>
          <w:color w:val="000000"/>
          <w:bdr w:val="none" w:sz="0" w:space="0" w:color="auto" w:frame="1"/>
        </w:rPr>
        <w:t>Step 1</w:t>
      </w:r>
      <w:r w:rsidRPr="00301900">
        <w:rPr>
          <w:color w:val="000000"/>
        </w:rPr>
        <w:t>: Visit </w:t>
      </w:r>
      <w:hyperlink r:id="rId60" w:tgtFrame="_blank" w:history="1">
        <w:r w:rsidRPr="00301900">
          <w:rPr>
            <w:rStyle w:val="Hyperlink"/>
            <w:color w:val="000F87"/>
            <w:bdr w:val="none" w:sz="0" w:space="0" w:color="auto" w:frame="1"/>
          </w:rPr>
          <w:t>https://thingspeak.com/</w:t>
        </w:r>
      </w:hyperlink>
      <w:r w:rsidRPr="00301900">
        <w:rPr>
          <w:color w:val="000000"/>
        </w:rPr>
        <w:t> and create your account by filling up the details.</w:t>
      </w:r>
    </w:p>
    <w:p w:rsidR="00301900" w:rsidRPr="00301900" w:rsidRDefault="00301900" w:rsidP="00301900">
      <w:pPr>
        <w:pStyle w:val="NormalWeb"/>
        <w:shd w:val="clear" w:color="auto" w:fill="FFFFFF"/>
        <w:spacing w:before="0" w:beforeAutospacing="0" w:after="0" w:afterAutospacing="0" w:line="480" w:lineRule="auto"/>
        <w:rPr>
          <w:color w:val="000000"/>
        </w:rPr>
      </w:pPr>
      <w:r w:rsidRPr="00301900">
        <w:rPr>
          <w:rStyle w:val="Strong"/>
          <w:color w:val="000000"/>
          <w:bdr w:val="none" w:sz="0" w:space="0" w:color="auto" w:frame="1"/>
        </w:rPr>
        <w:t>Step 2</w:t>
      </w:r>
      <w:r w:rsidRPr="00301900">
        <w:rPr>
          <w:color w:val="000000"/>
        </w:rPr>
        <w:t>: Create a New Channel by Clicking on “Channel” &amp; fill up the following details as shown in the image below.</w:t>
      </w:r>
    </w:p>
    <w:p w:rsidR="00301900" w:rsidRPr="00301900" w:rsidRDefault="00301900" w:rsidP="00301900">
      <w:pPr>
        <w:pStyle w:val="ListParagraph"/>
        <w:rPr>
          <w:rFonts w:ascii="Times New Roman" w:hAnsi="Times New Roman" w:cs="Times New Roman"/>
          <w:sz w:val="24"/>
          <w:szCs w:val="24"/>
        </w:rPr>
      </w:pPr>
    </w:p>
    <w:p w:rsidR="00301900" w:rsidRPr="00301900" w:rsidRDefault="00301900" w:rsidP="00301900">
      <w:pPr>
        <w:spacing w:line="480" w:lineRule="auto"/>
        <w:jc w:val="cente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5207322" cy="3623487"/>
            <wp:effectExtent l="19050" t="0" r="0" b="0"/>
            <wp:docPr id="50" name="Picture 22" descr="https://how2electronics.com/wp-content/uploads/2020/08/Thingspeak-Agricuture-Setup-467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w2electronics.com/wp-content/uploads/2020/08/Thingspeak-Agricuture-Setup-467x360.jpg"/>
                    <pic:cNvPicPr>
                      <a:picLocks noChangeAspect="1" noChangeArrowheads="1"/>
                    </pic:cNvPicPr>
                  </pic:nvPicPr>
                  <pic:blipFill>
                    <a:blip r:embed="rId61" cstate="print"/>
                    <a:srcRect l="7733" t="9633" r="22108" b="-12"/>
                    <a:stretch>
                      <a:fillRect/>
                    </a:stretch>
                  </pic:blipFill>
                  <pic:spPr bwMode="auto">
                    <a:xfrm>
                      <a:off x="0" y="0"/>
                      <a:ext cx="5208033" cy="3623982"/>
                    </a:xfrm>
                    <a:prstGeom prst="rect">
                      <a:avLst/>
                    </a:prstGeom>
                    <a:noFill/>
                    <a:ln w="9525">
                      <a:noFill/>
                      <a:miter lim="800000"/>
                      <a:headEnd/>
                      <a:tailEnd/>
                    </a:ln>
                  </pic:spPr>
                </pic:pic>
              </a:graphicData>
            </a:graphic>
          </wp:inline>
        </w:drawing>
      </w:r>
    </w:p>
    <w:p w:rsidR="00301900" w:rsidRPr="00301900" w:rsidRDefault="00301900" w:rsidP="00301900">
      <w:pPr>
        <w:spacing w:line="480" w:lineRule="auto"/>
        <w:jc w:val="center"/>
        <w:rPr>
          <w:rFonts w:ascii="Times New Roman" w:hAnsi="Times New Roman" w:cs="Times New Roman"/>
          <w:sz w:val="24"/>
          <w:szCs w:val="24"/>
        </w:rPr>
      </w:pPr>
    </w:p>
    <w:p w:rsidR="00301900" w:rsidRPr="00301900" w:rsidRDefault="00301900" w:rsidP="00301900">
      <w:pPr>
        <w:rPr>
          <w:rFonts w:ascii="Times New Roman" w:hAnsi="Times New Roman" w:cs="Times New Roman"/>
          <w:sz w:val="24"/>
          <w:szCs w:val="24"/>
        </w:rPr>
      </w:pPr>
      <w:r w:rsidRPr="00301900">
        <w:rPr>
          <w:rStyle w:val="Strong"/>
          <w:rFonts w:ascii="Times New Roman" w:hAnsi="Times New Roman" w:cs="Times New Roman"/>
          <w:color w:val="000000"/>
          <w:sz w:val="24"/>
          <w:szCs w:val="24"/>
          <w:bdr w:val="none" w:sz="0" w:space="0" w:color="auto" w:frame="1"/>
          <w:shd w:val="clear" w:color="auto" w:fill="FFFFFF"/>
        </w:rPr>
        <w:t>Step 3</w:t>
      </w:r>
      <w:r w:rsidRPr="00301900">
        <w:rPr>
          <w:rFonts w:ascii="Times New Roman" w:hAnsi="Times New Roman" w:cs="Times New Roman"/>
          <w:color w:val="000000"/>
          <w:sz w:val="24"/>
          <w:szCs w:val="24"/>
          <w:shd w:val="clear" w:color="auto" w:fill="FFFFFF"/>
        </w:rPr>
        <w:t>: Click on API Key, you will see the “</w:t>
      </w:r>
      <w:r w:rsidRPr="00301900">
        <w:rPr>
          <w:rStyle w:val="Strong"/>
          <w:rFonts w:ascii="Times New Roman" w:hAnsi="Times New Roman" w:cs="Times New Roman"/>
          <w:color w:val="000000"/>
          <w:sz w:val="24"/>
          <w:szCs w:val="24"/>
          <w:bdr w:val="none" w:sz="0" w:space="0" w:color="auto" w:frame="1"/>
          <w:shd w:val="clear" w:color="auto" w:fill="FFFFFF"/>
        </w:rPr>
        <w:t>Write API Key</w:t>
      </w:r>
      <w:r w:rsidRPr="00301900">
        <w:rPr>
          <w:rFonts w:ascii="Times New Roman" w:hAnsi="Times New Roman" w:cs="Times New Roman"/>
          <w:color w:val="000000"/>
          <w:sz w:val="24"/>
          <w:szCs w:val="24"/>
          <w:shd w:val="clear" w:color="auto" w:fill="FFFFFF"/>
        </w:rPr>
        <w:t xml:space="preserve">“. Copy the API Key. This is very </w:t>
      </w:r>
      <w:proofErr w:type="gramStart"/>
      <w:r w:rsidRPr="00301900">
        <w:rPr>
          <w:rFonts w:ascii="Times New Roman" w:hAnsi="Times New Roman" w:cs="Times New Roman"/>
          <w:color w:val="000000"/>
          <w:sz w:val="24"/>
          <w:szCs w:val="24"/>
          <w:shd w:val="clear" w:color="auto" w:fill="FFFFFF"/>
        </w:rPr>
        <w:t>important,</w:t>
      </w:r>
      <w:proofErr w:type="gramEnd"/>
      <w:r w:rsidRPr="00301900">
        <w:rPr>
          <w:rFonts w:ascii="Times New Roman" w:hAnsi="Times New Roman" w:cs="Times New Roman"/>
          <w:color w:val="000000"/>
          <w:sz w:val="24"/>
          <w:szCs w:val="24"/>
          <w:shd w:val="clear" w:color="auto" w:fill="FFFFFF"/>
        </w:rPr>
        <w:t xml:space="preserve"> it will be required in Code Part.</w:t>
      </w:r>
      <w:r w:rsidRPr="00301900">
        <w:rPr>
          <w:rFonts w:ascii="Times New Roman" w:hAnsi="Times New Roman" w:cs="Times New Roman"/>
          <w:sz w:val="24"/>
          <w:szCs w:val="24"/>
        </w:rPr>
        <w:br w:type="page"/>
      </w:r>
    </w:p>
    <w:p w:rsidR="00301900" w:rsidRPr="00301900" w:rsidRDefault="00301900" w:rsidP="00301900">
      <w:pPr>
        <w:pStyle w:val="ListParagraph"/>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4189394" cy="4981306"/>
            <wp:effectExtent l="19050" t="0" r="1606" b="0"/>
            <wp:docPr id="51" name="Picture 2" descr="API Keys - ThingSpeak IoT - Google Chrome 29-06-2022 08_52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 Keys - ThingSpeak IoT - Google Chrome 29-06-2022 08_52_55.png"/>
                    <pic:cNvPicPr/>
                  </pic:nvPicPr>
                  <pic:blipFill>
                    <a:blip r:embed="rId62" cstate="print"/>
                    <a:srcRect l="7275" t="10309" r="50255" b="-4123"/>
                    <a:stretch>
                      <a:fillRect/>
                    </a:stretch>
                  </pic:blipFill>
                  <pic:spPr>
                    <a:xfrm>
                      <a:off x="0" y="0"/>
                      <a:ext cx="4192955" cy="4985540"/>
                    </a:xfrm>
                    <a:prstGeom prst="rect">
                      <a:avLst/>
                    </a:prstGeom>
                  </pic:spPr>
                </pic:pic>
              </a:graphicData>
            </a:graphic>
          </wp:inline>
        </w:drawing>
      </w:r>
    </w:p>
    <w:p w:rsidR="00301900" w:rsidRPr="00301900" w:rsidRDefault="00301900" w:rsidP="00301900">
      <w:pPr>
        <w:pStyle w:val="HTMLPreformatted"/>
        <w:pBdr>
          <w:top w:val="single" w:sz="6" w:space="8" w:color="CCCCCC"/>
          <w:left w:val="single" w:sz="6" w:space="8" w:color="CCCCCC"/>
          <w:bottom w:val="single" w:sz="6" w:space="8" w:color="CCCCCC"/>
          <w:right w:val="single" w:sz="6" w:space="8" w:color="CCCCCC"/>
        </w:pBdr>
        <w:shd w:val="clear" w:color="auto" w:fill="F5F5F5"/>
        <w:wordWrap w:val="0"/>
        <w:spacing w:after="173"/>
        <w:rPr>
          <w:rFonts w:ascii="Times New Roman" w:hAnsi="Times New Roman" w:cs="Times New Roman"/>
          <w:color w:val="333333"/>
          <w:sz w:val="24"/>
          <w:szCs w:val="24"/>
        </w:rPr>
      </w:pPr>
      <w:r w:rsidRPr="00301900">
        <w:rPr>
          <w:rFonts w:ascii="Times New Roman" w:hAnsi="Times New Roman" w:cs="Times New Roman"/>
          <w:b/>
          <w:color w:val="FF0000"/>
          <w:sz w:val="24"/>
          <w:szCs w:val="24"/>
        </w:rPr>
        <w:t xml:space="preserve">               API-KEY of the </w:t>
      </w:r>
      <w:proofErr w:type="gramStart"/>
      <w:r w:rsidRPr="00301900">
        <w:rPr>
          <w:rFonts w:ascii="Times New Roman" w:hAnsi="Times New Roman" w:cs="Times New Roman"/>
          <w:b/>
          <w:color w:val="FF0000"/>
          <w:sz w:val="24"/>
          <w:szCs w:val="24"/>
        </w:rPr>
        <w:t>project :</w:t>
      </w:r>
      <w:proofErr w:type="gramEnd"/>
      <w:r w:rsidRPr="00301900">
        <w:rPr>
          <w:rFonts w:ascii="Times New Roman" w:hAnsi="Times New Roman" w:cs="Times New Roman"/>
          <w:b/>
          <w:color w:val="FF0000"/>
          <w:sz w:val="24"/>
          <w:szCs w:val="24"/>
        </w:rPr>
        <w:t xml:space="preserve"> </w:t>
      </w:r>
      <w:r w:rsidRPr="00301900">
        <w:rPr>
          <w:rFonts w:ascii="Times New Roman" w:hAnsi="Times New Roman" w:cs="Times New Roman"/>
          <w:color w:val="333333"/>
          <w:sz w:val="24"/>
          <w:szCs w:val="24"/>
        </w:rPr>
        <w:t>23O35SDOSRKMQ6LF</w:t>
      </w:r>
    </w:p>
    <w:p w:rsidR="00301900" w:rsidRPr="00301900" w:rsidRDefault="00301900" w:rsidP="00301900">
      <w:pPr>
        <w:rPr>
          <w:rFonts w:ascii="Times New Roman" w:hAnsi="Times New Roman" w:cs="Times New Roman"/>
          <w:sz w:val="24"/>
          <w:szCs w:val="24"/>
        </w:rPr>
      </w:pPr>
      <w:r>
        <w:rPr>
          <w:rFonts w:ascii="Times New Roman" w:hAnsi="Times New Roman" w:cs="Times New Roman"/>
          <w:sz w:val="24"/>
          <w:szCs w:val="24"/>
        </w:rPr>
        <w:t xml:space="preserve">Note: API – </w:t>
      </w:r>
      <w:proofErr w:type="gramStart"/>
      <w:r>
        <w:rPr>
          <w:rFonts w:ascii="Times New Roman" w:hAnsi="Times New Roman" w:cs="Times New Roman"/>
          <w:sz w:val="24"/>
          <w:szCs w:val="24"/>
        </w:rPr>
        <w:t xml:space="preserve">KEY </w:t>
      </w:r>
      <w:r w:rsidR="002C7208">
        <w:rPr>
          <w:rFonts w:ascii="Times New Roman" w:hAnsi="Times New Roman" w:cs="Times New Roman"/>
          <w:sz w:val="24"/>
          <w:szCs w:val="24"/>
        </w:rPr>
        <w:t xml:space="preserve"> is</w:t>
      </w:r>
      <w:proofErr w:type="gramEnd"/>
      <w:r w:rsidR="002C7208">
        <w:rPr>
          <w:rFonts w:ascii="Times New Roman" w:hAnsi="Times New Roman" w:cs="Times New Roman"/>
          <w:sz w:val="24"/>
          <w:szCs w:val="24"/>
        </w:rPr>
        <w:t xml:space="preserve"> different for each console</w:t>
      </w:r>
    </w:p>
    <w:p w:rsidR="00301900" w:rsidRPr="00301900" w:rsidRDefault="00301900" w:rsidP="00301900">
      <w:pPr>
        <w:pStyle w:val="NormalWeb"/>
        <w:shd w:val="clear" w:color="auto" w:fill="FFFFFF"/>
        <w:spacing w:before="0" w:beforeAutospacing="0" w:after="0" w:afterAutospacing="0" w:line="480" w:lineRule="auto"/>
        <w:rPr>
          <w:color w:val="000000"/>
        </w:rPr>
      </w:pPr>
      <w:r w:rsidRPr="00301900">
        <w:rPr>
          <w:rStyle w:val="Strong"/>
          <w:color w:val="000000"/>
          <w:bdr w:val="none" w:sz="0" w:space="0" w:color="auto" w:frame="1"/>
        </w:rPr>
        <w:t>Step 4</w:t>
      </w:r>
      <w:r w:rsidRPr="00301900">
        <w:rPr>
          <w:color w:val="000000"/>
        </w:rPr>
        <w:t>: You can click on the “</w:t>
      </w:r>
      <w:r w:rsidRPr="00301900">
        <w:rPr>
          <w:rStyle w:val="Strong"/>
          <w:color w:val="000000"/>
          <w:bdr w:val="none" w:sz="0" w:space="0" w:color="auto" w:frame="1"/>
        </w:rPr>
        <w:t>Private View</w:t>
      </w:r>
      <w:r w:rsidRPr="00301900">
        <w:rPr>
          <w:color w:val="000000"/>
        </w:rPr>
        <w:t xml:space="preserve">” &amp; customize the display window as you want. So, that’s all from the </w:t>
      </w:r>
      <w:proofErr w:type="spellStart"/>
      <w:r w:rsidRPr="00301900">
        <w:rPr>
          <w:color w:val="000000"/>
        </w:rPr>
        <w:t>Thingspeak</w:t>
      </w:r>
      <w:proofErr w:type="spellEnd"/>
      <w:r w:rsidRPr="00301900">
        <w:rPr>
          <w:color w:val="000000"/>
        </w:rPr>
        <w:t xml:space="preserve"> Setup Part. Now let us move to the programming Part.</w:t>
      </w:r>
    </w:p>
    <w:p w:rsidR="00301900" w:rsidRPr="00301900" w:rsidRDefault="00301900" w:rsidP="00301900">
      <w:pPr>
        <w:pStyle w:val="Heading3"/>
        <w:shd w:val="clear" w:color="auto" w:fill="FFFFFF"/>
        <w:spacing w:before="0" w:beforeAutospacing="0" w:after="0" w:afterAutospacing="0" w:line="360" w:lineRule="auto"/>
        <w:rPr>
          <w:rStyle w:val="Strong"/>
          <w:b/>
          <w:bCs/>
          <w:color w:val="FF4500"/>
          <w:sz w:val="24"/>
          <w:szCs w:val="24"/>
          <w:bdr w:val="none" w:sz="0" w:space="0" w:color="auto" w:frame="1"/>
        </w:rPr>
      </w:pPr>
    </w:p>
    <w:p w:rsidR="00301900" w:rsidRPr="00301900" w:rsidRDefault="00301900" w:rsidP="00301900">
      <w:pPr>
        <w:pStyle w:val="ListParagraph"/>
        <w:numPr>
          <w:ilvl w:val="0"/>
          <w:numId w:val="36"/>
        </w:numPr>
        <w:rPr>
          <w:rStyle w:val="Strong"/>
          <w:rFonts w:ascii="Times New Roman" w:hAnsi="Times New Roman" w:cs="Times New Roman"/>
          <w:color w:val="002060"/>
          <w:sz w:val="24"/>
          <w:szCs w:val="24"/>
          <w:bdr w:val="none" w:sz="0" w:space="0" w:color="auto" w:frame="1"/>
        </w:rPr>
      </w:pPr>
      <w:proofErr w:type="spellStart"/>
      <w:r w:rsidRPr="00301900">
        <w:rPr>
          <w:rStyle w:val="Strong"/>
          <w:rFonts w:ascii="Times New Roman" w:hAnsi="Times New Roman" w:cs="Times New Roman"/>
          <w:b w:val="0"/>
          <w:bCs w:val="0"/>
          <w:color w:val="002060"/>
          <w:sz w:val="24"/>
          <w:szCs w:val="24"/>
          <w:bdr w:val="none" w:sz="0" w:space="0" w:color="auto" w:frame="1"/>
        </w:rPr>
        <w:t>Arduino</w:t>
      </w:r>
      <w:proofErr w:type="spellEnd"/>
      <w:r w:rsidRPr="00301900">
        <w:rPr>
          <w:rStyle w:val="Strong"/>
          <w:rFonts w:ascii="Times New Roman" w:hAnsi="Times New Roman" w:cs="Times New Roman"/>
          <w:b w:val="0"/>
          <w:bCs w:val="0"/>
          <w:color w:val="002060"/>
          <w:sz w:val="24"/>
          <w:szCs w:val="24"/>
          <w:bdr w:val="none" w:sz="0" w:space="0" w:color="auto" w:frame="1"/>
        </w:rPr>
        <w:t xml:space="preserve"> IDE –</w:t>
      </w:r>
      <w:r w:rsidRPr="00301900">
        <w:rPr>
          <w:rStyle w:val="Strong"/>
          <w:rFonts w:ascii="Times New Roman" w:hAnsi="Times New Roman" w:cs="Times New Roman"/>
          <w:b w:val="0"/>
          <w:bCs w:val="0"/>
          <w:color w:val="000000" w:themeColor="text1"/>
          <w:sz w:val="24"/>
          <w:szCs w:val="24"/>
          <w:bdr w:val="none" w:sz="0" w:space="0" w:color="auto" w:frame="1"/>
        </w:rPr>
        <w:t xml:space="preserve"> The code editor in which all the codes of this project needed to be pasted to run the project.</w:t>
      </w:r>
    </w:p>
    <w:p w:rsidR="00301900" w:rsidRPr="00301900" w:rsidRDefault="00301900" w:rsidP="00301900">
      <w:pPr>
        <w:pStyle w:val="ListParagraph"/>
        <w:rPr>
          <w:rStyle w:val="Strong"/>
          <w:rFonts w:ascii="Times New Roman" w:hAnsi="Times New Roman" w:cs="Times New Roman"/>
          <w:color w:val="002060"/>
          <w:sz w:val="24"/>
          <w:szCs w:val="24"/>
          <w:bdr w:val="none" w:sz="0" w:space="0" w:color="auto" w:frame="1"/>
        </w:rPr>
      </w:pPr>
    </w:p>
    <w:p w:rsidR="00301900" w:rsidRPr="00301900" w:rsidRDefault="00301900" w:rsidP="00301900">
      <w:pPr>
        <w:ind w:left="360"/>
        <w:rPr>
          <w:rStyle w:val="Strong"/>
          <w:rFonts w:ascii="Times New Roman" w:hAnsi="Times New Roman" w:cs="Times New Roman"/>
          <w:b w:val="0"/>
          <w:bCs w:val="0"/>
          <w:color w:val="002060"/>
          <w:sz w:val="24"/>
          <w:szCs w:val="24"/>
          <w:bdr w:val="none" w:sz="0" w:space="0" w:color="auto" w:frame="1"/>
        </w:rPr>
      </w:pPr>
      <w:r w:rsidRPr="00301900">
        <w:rPr>
          <w:rFonts w:ascii="Times New Roman" w:hAnsi="Times New Roman" w:cs="Times New Roman"/>
          <w:noProof/>
          <w:sz w:val="24"/>
          <w:szCs w:val="24"/>
          <w:bdr w:val="none" w:sz="0" w:space="0" w:color="auto" w:frame="1"/>
        </w:rPr>
        <w:drawing>
          <wp:inline distT="0" distB="0" distL="0" distR="0">
            <wp:extent cx="6041875" cy="3514381"/>
            <wp:effectExtent l="19050" t="0" r="0" b="0"/>
            <wp:docPr id="52" name="Picture 10" descr="API Keys - ThingSpeak IoT - Google Chrome 29-06-2022 09_17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 Keys - ThingSpeak IoT - Google Chrome 29-06-2022 09_17_31.png"/>
                    <pic:cNvPicPr/>
                  </pic:nvPicPr>
                  <pic:blipFill>
                    <a:blip r:embed="rId63" cstate="print"/>
                    <a:srcRect l="8945" t="13059" r="16136" b="6134"/>
                    <a:stretch>
                      <a:fillRect/>
                    </a:stretch>
                  </pic:blipFill>
                  <pic:spPr>
                    <a:xfrm>
                      <a:off x="0" y="0"/>
                      <a:ext cx="6051702" cy="3520097"/>
                    </a:xfrm>
                    <a:prstGeom prst="rect">
                      <a:avLst/>
                    </a:prstGeom>
                  </pic:spPr>
                </pic:pic>
              </a:graphicData>
            </a:graphic>
          </wp:inline>
        </w:drawing>
      </w:r>
    </w:p>
    <w:p w:rsidR="00301900" w:rsidRPr="00301900" w:rsidRDefault="00301900" w:rsidP="00301900">
      <w:pPr>
        <w:ind w:left="360"/>
        <w:jc w:val="center"/>
        <w:rPr>
          <w:rStyle w:val="Strong"/>
          <w:rFonts w:ascii="Times New Roman" w:hAnsi="Times New Roman" w:cs="Times New Roman"/>
          <w:b w:val="0"/>
          <w:bCs w:val="0"/>
          <w:color w:val="002060"/>
          <w:sz w:val="24"/>
          <w:szCs w:val="24"/>
          <w:bdr w:val="none" w:sz="0" w:space="0" w:color="auto" w:frame="1"/>
        </w:rPr>
      </w:pPr>
    </w:p>
    <w:p w:rsidR="00301900" w:rsidRPr="00301900" w:rsidRDefault="00301900" w:rsidP="00301900">
      <w:pPr>
        <w:ind w:left="360"/>
        <w:jc w:val="center"/>
        <w:rPr>
          <w:rStyle w:val="Strong"/>
          <w:rFonts w:ascii="Times New Roman" w:hAnsi="Times New Roman" w:cs="Times New Roman"/>
          <w:b w:val="0"/>
          <w:bCs w:val="0"/>
          <w:color w:val="000000" w:themeColor="text1"/>
          <w:sz w:val="24"/>
          <w:szCs w:val="24"/>
          <w:bdr w:val="none" w:sz="0" w:space="0" w:color="auto" w:frame="1"/>
        </w:rPr>
      </w:pPr>
      <w:r w:rsidRPr="00301900">
        <w:rPr>
          <w:rStyle w:val="Strong"/>
          <w:rFonts w:ascii="Times New Roman" w:hAnsi="Times New Roman" w:cs="Times New Roman"/>
          <w:b w:val="0"/>
          <w:bCs w:val="0"/>
          <w:color w:val="000000" w:themeColor="text1"/>
          <w:sz w:val="24"/>
          <w:szCs w:val="24"/>
          <w:bdr w:val="none" w:sz="0" w:space="0" w:color="auto" w:frame="1"/>
        </w:rPr>
        <w:t xml:space="preserve">Website to download the </w:t>
      </w:r>
      <w:proofErr w:type="spellStart"/>
      <w:r w:rsidRPr="00301900">
        <w:rPr>
          <w:rStyle w:val="Strong"/>
          <w:rFonts w:ascii="Times New Roman" w:hAnsi="Times New Roman" w:cs="Times New Roman"/>
          <w:b w:val="0"/>
          <w:bCs w:val="0"/>
          <w:color w:val="000000" w:themeColor="text1"/>
          <w:sz w:val="24"/>
          <w:szCs w:val="24"/>
          <w:bdr w:val="none" w:sz="0" w:space="0" w:color="auto" w:frame="1"/>
        </w:rPr>
        <w:t>Arduino</w:t>
      </w:r>
      <w:proofErr w:type="spellEnd"/>
      <w:r w:rsidRPr="00301900">
        <w:rPr>
          <w:rStyle w:val="Strong"/>
          <w:rFonts w:ascii="Times New Roman" w:hAnsi="Times New Roman" w:cs="Times New Roman"/>
          <w:b w:val="0"/>
          <w:bCs w:val="0"/>
          <w:color w:val="000000" w:themeColor="text1"/>
          <w:sz w:val="24"/>
          <w:szCs w:val="24"/>
          <w:bdr w:val="none" w:sz="0" w:space="0" w:color="auto" w:frame="1"/>
        </w:rPr>
        <w:t xml:space="preserve"> IDE</w:t>
      </w:r>
    </w:p>
    <w:p w:rsidR="00301900" w:rsidRPr="00301900" w:rsidRDefault="00301900" w:rsidP="00301900">
      <w:pPr>
        <w:ind w:left="360"/>
        <w:jc w:val="center"/>
        <w:rPr>
          <w:rStyle w:val="Strong"/>
          <w:rFonts w:ascii="Times New Roman" w:hAnsi="Times New Roman" w:cs="Times New Roman"/>
          <w:color w:val="FF0000"/>
          <w:sz w:val="24"/>
          <w:szCs w:val="24"/>
          <w:u w:val="single"/>
          <w:bdr w:val="none" w:sz="0" w:space="0" w:color="auto" w:frame="1"/>
        </w:rPr>
      </w:pPr>
      <w:r w:rsidRPr="00301900">
        <w:rPr>
          <w:rStyle w:val="Strong"/>
          <w:rFonts w:ascii="Times New Roman" w:hAnsi="Times New Roman" w:cs="Times New Roman"/>
          <w:b w:val="0"/>
          <w:bCs w:val="0"/>
          <w:color w:val="FF0000"/>
          <w:sz w:val="24"/>
          <w:szCs w:val="24"/>
          <w:u w:val="single"/>
          <w:bdr w:val="none" w:sz="0" w:space="0" w:color="auto" w:frame="1"/>
        </w:rPr>
        <w:t>https://www.arduino.cc/en/software</w:t>
      </w:r>
      <w:r w:rsidRPr="00301900">
        <w:rPr>
          <w:rStyle w:val="Strong"/>
          <w:rFonts w:ascii="Times New Roman" w:hAnsi="Times New Roman" w:cs="Times New Roman"/>
          <w:b w:val="0"/>
          <w:bCs w:val="0"/>
          <w:color w:val="FF0000"/>
          <w:sz w:val="24"/>
          <w:szCs w:val="24"/>
          <w:u w:val="single"/>
          <w:bdr w:val="none" w:sz="0" w:space="0" w:color="auto" w:frame="1"/>
        </w:rPr>
        <w:br w:type="page"/>
      </w:r>
    </w:p>
    <w:p w:rsidR="00301900" w:rsidRPr="00301900" w:rsidRDefault="00301900" w:rsidP="00301900">
      <w:pPr>
        <w:pStyle w:val="Heading3"/>
        <w:shd w:val="clear" w:color="auto" w:fill="FFFFFF"/>
        <w:spacing w:before="0" w:beforeAutospacing="0" w:after="0" w:afterAutospacing="0" w:line="360" w:lineRule="auto"/>
        <w:rPr>
          <w:rStyle w:val="Strong"/>
          <w:b/>
          <w:bCs/>
          <w:color w:val="FF4500"/>
          <w:sz w:val="24"/>
          <w:szCs w:val="24"/>
          <w:bdr w:val="none" w:sz="0" w:space="0" w:color="auto" w:frame="1"/>
        </w:rPr>
      </w:pPr>
    </w:p>
    <w:p w:rsidR="00301900" w:rsidRPr="00301900" w:rsidRDefault="00301900" w:rsidP="00301900">
      <w:pPr>
        <w:pStyle w:val="Heading3"/>
        <w:shd w:val="clear" w:color="auto" w:fill="FFFFFF"/>
        <w:spacing w:before="0" w:beforeAutospacing="0" w:after="0" w:afterAutospacing="0" w:line="360" w:lineRule="auto"/>
        <w:rPr>
          <w:color w:val="FF4500"/>
          <w:sz w:val="24"/>
          <w:szCs w:val="24"/>
        </w:rPr>
      </w:pPr>
      <w:r w:rsidRPr="00301900">
        <w:rPr>
          <w:rStyle w:val="Strong"/>
          <w:b/>
          <w:bCs/>
          <w:color w:val="FF4500"/>
          <w:sz w:val="24"/>
          <w:szCs w:val="24"/>
          <w:bdr w:val="none" w:sz="0" w:space="0" w:color="auto" w:frame="1"/>
        </w:rPr>
        <w:t>Source Code/Program</w:t>
      </w:r>
    </w:p>
    <w:p w:rsidR="00301900" w:rsidRPr="00301900" w:rsidRDefault="00301900" w:rsidP="00301900">
      <w:pPr>
        <w:pStyle w:val="NormalWeb"/>
        <w:shd w:val="clear" w:color="auto" w:fill="FFFFFF"/>
        <w:spacing w:before="0" w:beforeAutospacing="0" w:after="434" w:afterAutospacing="0" w:line="360" w:lineRule="auto"/>
        <w:rPr>
          <w:color w:val="000000"/>
        </w:rPr>
      </w:pPr>
      <w:r w:rsidRPr="00301900">
        <w:rPr>
          <w:color w:val="000000"/>
        </w:rPr>
        <w:t xml:space="preserve">The Source Code for </w:t>
      </w:r>
      <w:proofErr w:type="spellStart"/>
      <w:r w:rsidRPr="00301900">
        <w:rPr>
          <w:color w:val="000000"/>
        </w:rPr>
        <w:t>IoT</w:t>
      </w:r>
      <w:proofErr w:type="spellEnd"/>
      <w:r w:rsidRPr="00301900">
        <w:rPr>
          <w:color w:val="000000"/>
        </w:rPr>
        <w:t xml:space="preserve"> Smart Agriculture &amp; Automatic Irrigation System with ESP8266 is very simple. The code can be directly uploaded to the </w:t>
      </w:r>
      <w:proofErr w:type="spellStart"/>
      <w:r w:rsidRPr="00301900">
        <w:rPr>
          <w:color w:val="000000"/>
        </w:rPr>
        <w:t>NOdeMCU</w:t>
      </w:r>
      <w:proofErr w:type="spellEnd"/>
      <w:r w:rsidRPr="00301900">
        <w:rPr>
          <w:color w:val="000000"/>
        </w:rPr>
        <w:t xml:space="preserve"> Board. But before that make sure to add OLED Display </w:t>
      </w:r>
    </w:p>
    <w:p w:rsidR="00301900" w:rsidRPr="00301900" w:rsidRDefault="00301900" w:rsidP="00301900">
      <w:pPr>
        <w:pStyle w:val="NormalWeb"/>
        <w:shd w:val="clear" w:color="auto" w:fill="FFFFFF"/>
        <w:spacing w:before="0" w:beforeAutospacing="0" w:after="434" w:afterAutospacing="0" w:line="360" w:lineRule="auto"/>
        <w:rPr>
          <w:color w:val="000000"/>
        </w:rPr>
      </w:pPr>
      <w:r w:rsidRPr="00301900">
        <w:rPr>
          <w:b/>
          <w:color w:val="000000"/>
        </w:rPr>
        <w:t>Library mentioned below</w:t>
      </w:r>
    </w:p>
    <w:p w:rsidR="00301900" w:rsidRPr="00301900" w:rsidRDefault="00301900" w:rsidP="00301900">
      <w:pPr>
        <w:pStyle w:val="NormalWeb"/>
        <w:shd w:val="clear" w:color="auto" w:fill="FFFFFF"/>
        <w:spacing w:before="0" w:beforeAutospacing="0" w:after="0" w:afterAutospacing="0" w:line="480" w:lineRule="auto"/>
        <w:rPr>
          <w:color w:val="000000"/>
        </w:rPr>
      </w:pPr>
      <w:r w:rsidRPr="00301900">
        <w:rPr>
          <w:color w:val="000000"/>
          <w:highlight w:val="yellow"/>
        </w:rPr>
        <w:t xml:space="preserve">1. </w:t>
      </w:r>
      <w:proofErr w:type="spellStart"/>
      <w:r w:rsidRPr="00301900">
        <w:rPr>
          <w:color w:val="000000"/>
          <w:highlight w:val="yellow"/>
        </w:rPr>
        <w:t>Adafruit</w:t>
      </w:r>
      <w:proofErr w:type="spellEnd"/>
      <w:r w:rsidRPr="00301900">
        <w:rPr>
          <w:color w:val="000000"/>
          <w:highlight w:val="yellow"/>
        </w:rPr>
        <w:t xml:space="preserve"> GFX Library: </w:t>
      </w:r>
      <w:r w:rsidRPr="00301900">
        <w:rPr>
          <w:color w:val="000000"/>
          <w:highlight w:val="yellow"/>
        </w:rPr>
        <w:br/>
        <w:t>2. SSD1306 Library:</w:t>
      </w:r>
      <w:r w:rsidRPr="00301900">
        <w:rPr>
          <w:color w:val="000000"/>
        </w:rPr>
        <w:t> </w:t>
      </w:r>
    </w:p>
    <w:p w:rsidR="00301900" w:rsidRPr="00301900" w:rsidRDefault="00301900" w:rsidP="00301900">
      <w:pPr>
        <w:pStyle w:val="NormalWeb"/>
        <w:shd w:val="clear" w:color="auto" w:fill="FFFFFF"/>
        <w:spacing w:before="0" w:beforeAutospacing="0" w:after="434" w:afterAutospacing="0" w:line="480" w:lineRule="auto"/>
        <w:rPr>
          <w:color w:val="000000"/>
        </w:rPr>
      </w:pPr>
      <w:r w:rsidRPr="00301900">
        <w:rPr>
          <w:color w:val="000000"/>
        </w:rPr>
        <w:t xml:space="preserve">In the below code part, change the </w:t>
      </w:r>
      <w:proofErr w:type="spellStart"/>
      <w:r w:rsidRPr="00301900">
        <w:rPr>
          <w:color w:val="000000"/>
        </w:rPr>
        <w:t>Thingspeak</w:t>
      </w:r>
      <w:proofErr w:type="spellEnd"/>
      <w:r w:rsidRPr="00301900">
        <w:rPr>
          <w:color w:val="000000"/>
        </w:rPr>
        <w:t xml:space="preserve"> API Key, </w:t>
      </w:r>
      <w:proofErr w:type="spellStart"/>
      <w:r w:rsidRPr="00301900">
        <w:rPr>
          <w:color w:val="000000"/>
        </w:rPr>
        <w:t>WiFi</w:t>
      </w:r>
      <w:proofErr w:type="spellEnd"/>
      <w:r w:rsidRPr="00301900">
        <w:rPr>
          <w:color w:val="000000"/>
        </w:rPr>
        <w:t xml:space="preserve"> SSID &amp; Password. The most important part of this code is the calibration of the Soil Moisture Sensor Value like </w:t>
      </w:r>
      <w:proofErr w:type="spellStart"/>
      <w:r w:rsidRPr="00301900">
        <w:rPr>
          <w:color w:val="000000"/>
        </w:rPr>
        <w:t>AirValue</w:t>
      </w:r>
      <w:proofErr w:type="spellEnd"/>
      <w:r w:rsidRPr="00301900">
        <w:rPr>
          <w:color w:val="000000"/>
        </w:rPr>
        <w:t xml:space="preserve"> and </w:t>
      </w:r>
      <w:proofErr w:type="spellStart"/>
      <w:r w:rsidRPr="00301900">
        <w:rPr>
          <w:color w:val="000000"/>
        </w:rPr>
        <w:t>WaterValue</w:t>
      </w:r>
      <w:proofErr w:type="spellEnd"/>
      <w:r w:rsidRPr="00301900">
        <w:rPr>
          <w:color w:val="000000"/>
        </w:rPr>
        <w:t>. To learn how to calibrate and get the correct reading follow this post: </w:t>
      </w:r>
      <w:hyperlink r:id="rId64" w:tgtFrame="_blank" w:history="1">
        <w:r w:rsidRPr="00301900">
          <w:rPr>
            <w:rStyle w:val="Strong"/>
            <w:color w:val="000F87"/>
            <w:bdr w:val="none" w:sz="0" w:space="0" w:color="auto" w:frame="1"/>
          </w:rPr>
          <w:t>Calibrating Soil Moisture Sensor Value</w:t>
        </w:r>
      </w:hyperlink>
      <w:r w:rsidRPr="00301900">
        <w:rPr>
          <w:color w:val="000000"/>
        </w:rPr>
        <w:t>. Please</w:t>
      </w:r>
      <w:proofErr w:type="gramStart"/>
      <w:r w:rsidRPr="00301900">
        <w:rPr>
          <w:color w:val="000000"/>
        </w:rPr>
        <w:t>!,</w:t>
      </w:r>
      <w:proofErr w:type="gramEnd"/>
      <w:r w:rsidRPr="00301900">
        <w:rPr>
          <w:color w:val="000000"/>
        </w:rPr>
        <w:t xml:space="preserve"> do not skip this step. This may result in getting the wrong soil moisture value and sometimes may result in continuous turning ON of the motor.</w:t>
      </w:r>
    </w:p>
    <w:p w:rsidR="00301900" w:rsidRPr="00301900" w:rsidRDefault="00301900" w:rsidP="00301900">
      <w:pPr>
        <w:pStyle w:val="NormalWeb"/>
        <w:shd w:val="clear" w:color="auto" w:fill="FFFFFF"/>
        <w:spacing w:before="0" w:beforeAutospacing="0" w:after="434" w:afterAutospacing="0" w:line="480" w:lineRule="auto"/>
        <w:rPr>
          <w:b/>
          <w:color w:val="000000"/>
        </w:rPr>
      </w:pPr>
    </w:p>
    <w:p w:rsidR="00301900" w:rsidRPr="00301900" w:rsidRDefault="00301900" w:rsidP="00301900">
      <w:pPr>
        <w:pStyle w:val="NormalWeb"/>
        <w:shd w:val="clear" w:color="auto" w:fill="FFFFFF"/>
        <w:spacing w:before="0" w:beforeAutospacing="0" w:after="434" w:afterAutospacing="0" w:line="480" w:lineRule="auto"/>
        <w:rPr>
          <w:b/>
          <w:i/>
          <w:color w:val="000000"/>
        </w:rPr>
      </w:pPr>
    </w:p>
    <w:p w:rsidR="00301900" w:rsidRPr="00301900" w:rsidRDefault="00301900" w:rsidP="00301900">
      <w:pPr>
        <w:pStyle w:val="NormalWeb"/>
        <w:shd w:val="clear" w:color="auto" w:fill="FFFFFF"/>
        <w:spacing w:before="0" w:beforeAutospacing="0" w:after="434" w:afterAutospacing="0" w:line="480" w:lineRule="auto"/>
        <w:rPr>
          <w:i/>
          <w:color w:val="000000"/>
        </w:rPr>
      </w:pPr>
      <w:r w:rsidRPr="00301900">
        <w:rPr>
          <w:b/>
          <w:i/>
          <w:color w:val="000000"/>
          <w:highlight w:val="yellow"/>
        </w:rPr>
        <w:t xml:space="preserve">Code To Run the </w:t>
      </w:r>
      <w:proofErr w:type="gramStart"/>
      <w:r w:rsidRPr="00301900">
        <w:rPr>
          <w:b/>
          <w:i/>
          <w:color w:val="000000"/>
          <w:highlight w:val="yellow"/>
        </w:rPr>
        <w:t>Project</w:t>
      </w:r>
      <w:r w:rsidRPr="00301900">
        <w:rPr>
          <w:i/>
          <w:color w:val="000000"/>
          <w:highlight w:val="yellow"/>
        </w:rPr>
        <w:t xml:space="preserve"> :</w:t>
      </w:r>
      <w:proofErr w:type="gramEnd"/>
      <w:r w:rsidRPr="00301900">
        <w:rPr>
          <w:i/>
          <w:color w:val="000000"/>
        </w:rPr>
        <w:t xml:space="preserve">              </w:t>
      </w:r>
    </w:p>
    <w:p w:rsidR="00301900" w:rsidRPr="00301900" w:rsidRDefault="00301900" w:rsidP="00301900">
      <w:pPr>
        <w:pStyle w:val="NormalWeb"/>
        <w:shd w:val="clear" w:color="auto" w:fill="FFFFFF"/>
        <w:spacing w:after="434" w:line="480" w:lineRule="auto"/>
        <w:rPr>
          <w:color w:val="000000"/>
        </w:rPr>
      </w:pPr>
      <w:r w:rsidRPr="00301900">
        <w:rPr>
          <w:color w:val="000000"/>
        </w:rPr>
        <w:t>#include &lt;ESP8266WiFi.h&gt;</w:t>
      </w:r>
    </w:p>
    <w:p w:rsidR="00301900" w:rsidRPr="00301900" w:rsidRDefault="00301900" w:rsidP="00301900">
      <w:pPr>
        <w:pStyle w:val="NormalWeb"/>
        <w:shd w:val="clear" w:color="auto" w:fill="FFFFFF"/>
        <w:spacing w:after="434" w:line="480" w:lineRule="auto"/>
        <w:rPr>
          <w:color w:val="000000"/>
        </w:rPr>
      </w:pPr>
      <w:r w:rsidRPr="00301900">
        <w:rPr>
          <w:color w:val="000000"/>
        </w:rPr>
        <w:t>#include &lt;</w:t>
      </w:r>
      <w:proofErr w:type="spellStart"/>
      <w:r w:rsidRPr="00301900">
        <w:rPr>
          <w:color w:val="000000"/>
        </w:rPr>
        <w:t>SPI.h</w:t>
      </w:r>
      <w:proofErr w:type="spellEnd"/>
      <w:r w:rsidRPr="00301900">
        <w:rPr>
          <w:color w:val="000000"/>
        </w:rPr>
        <w:t>&gt;</w:t>
      </w:r>
    </w:p>
    <w:p w:rsidR="00301900" w:rsidRPr="00301900" w:rsidRDefault="00301900" w:rsidP="00301900">
      <w:pPr>
        <w:pStyle w:val="NormalWeb"/>
        <w:shd w:val="clear" w:color="auto" w:fill="FFFFFF"/>
        <w:spacing w:after="434" w:line="480" w:lineRule="auto"/>
        <w:rPr>
          <w:color w:val="000000"/>
        </w:rPr>
      </w:pPr>
      <w:r w:rsidRPr="00301900">
        <w:rPr>
          <w:color w:val="000000"/>
        </w:rPr>
        <w:t>#include &lt;</w:t>
      </w:r>
      <w:proofErr w:type="spellStart"/>
      <w:r w:rsidRPr="00301900">
        <w:rPr>
          <w:color w:val="000000"/>
        </w:rPr>
        <w:t>Wire.h</w:t>
      </w:r>
      <w:proofErr w:type="spellEnd"/>
      <w:r w:rsidRPr="00301900">
        <w:rPr>
          <w:color w:val="000000"/>
        </w:rPr>
        <w:t>&gt;</w:t>
      </w:r>
    </w:p>
    <w:p w:rsidR="00301900" w:rsidRPr="00301900" w:rsidRDefault="00301900" w:rsidP="00301900">
      <w:pPr>
        <w:pStyle w:val="NormalWeb"/>
        <w:shd w:val="clear" w:color="auto" w:fill="FFFFFF"/>
        <w:spacing w:after="434" w:line="480" w:lineRule="auto"/>
        <w:rPr>
          <w:color w:val="000000"/>
        </w:rPr>
      </w:pPr>
      <w:r w:rsidRPr="00301900">
        <w:rPr>
          <w:color w:val="000000"/>
        </w:rPr>
        <w:t>#include &lt;</w:t>
      </w:r>
      <w:proofErr w:type="spellStart"/>
      <w:r w:rsidRPr="00301900">
        <w:rPr>
          <w:color w:val="000000"/>
        </w:rPr>
        <w:t>Adafruit_GFX.h</w:t>
      </w:r>
      <w:proofErr w:type="spellEnd"/>
      <w:r w:rsidRPr="00301900">
        <w:rPr>
          <w:color w:val="000000"/>
        </w:rPr>
        <w:t>&gt;</w:t>
      </w:r>
    </w:p>
    <w:p w:rsidR="00301900" w:rsidRPr="00301900" w:rsidRDefault="00301900" w:rsidP="00301900">
      <w:pPr>
        <w:pStyle w:val="NormalWeb"/>
        <w:shd w:val="clear" w:color="auto" w:fill="FFFFFF"/>
        <w:spacing w:after="434" w:line="480" w:lineRule="auto"/>
        <w:rPr>
          <w:color w:val="000000"/>
        </w:rPr>
      </w:pPr>
      <w:r w:rsidRPr="00301900">
        <w:rPr>
          <w:color w:val="000000"/>
        </w:rPr>
        <w:t>#include &lt;Adafruit_SSD1306.h&gt;</w:t>
      </w:r>
    </w:p>
    <w:p w:rsidR="00301900" w:rsidRPr="00301900" w:rsidRDefault="00301900" w:rsidP="00301900">
      <w:pPr>
        <w:pStyle w:val="NormalWeb"/>
        <w:shd w:val="clear" w:color="auto" w:fill="FFFFFF"/>
        <w:spacing w:after="434" w:line="480" w:lineRule="auto"/>
        <w:rPr>
          <w:color w:val="000000"/>
        </w:rPr>
      </w:pPr>
      <w:r w:rsidRPr="00301900">
        <w:rPr>
          <w:color w:val="000000"/>
        </w:rPr>
        <w:t>#include &lt;</w:t>
      </w:r>
      <w:proofErr w:type="spellStart"/>
      <w:r w:rsidRPr="00301900">
        <w:rPr>
          <w:color w:val="000000"/>
        </w:rPr>
        <w:t>DHT.h</w:t>
      </w:r>
      <w:proofErr w:type="spellEnd"/>
      <w:proofErr w:type="gramStart"/>
      <w:r w:rsidRPr="00301900">
        <w:rPr>
          <w:color w:val="000000"/>
        </w:rPr>
        <w:t>&gt;  /</w:t>
      </w:r>
      <w:proofErr w:type="gramEnd"/>
      <w:r w:rsidRPr="00301900">
        <w:rPr>
          <w:color w:val="000000"/>
        </w:rPr>
        <w:t xml:space="preserve">/ Including library for </w:t>
      </w:r>
      <w:proofErr w:type="spellStart"/>
      <w:r w:rsidRPr="00301900">
        <w:rPr>
          <w:color w:val="000000"/>
        </w:rPr>
        <w:t>dht</w:t>
      </w:r>
      <w:proofErr w:type="spellEnd"/>
    </w:p>
    <w:p w:rsidR="00301900" w:rsidRPr="00301900" w:rsidRDefault="00301900" w:rsidP="00301900">
      <w:pPr>
        <w:pStyle w:val="NormalWeb"/>
        <w:shd w:val="clear" w:color="auto" w:fill="FFFFFF"/>
        <w:spacing w:after="434" w:line="480" w:lineRule="auto"/>
        <w:rPr>
          <w:color w:val="000000"/>
        </w:rPr>
      </w:pPr>
      <w:r w:rsidRPr="00301900">
        <w:rPr>
          <w:color w:val="000000"/>
        </w:rPr>
        <w:t>#define SCREEN_WIDTH 128 // OLED display width, in pixels</w:t>
      </w:r>
    </w:p>
    <w:p w:rsidR="00301900" w:rsidRPr="00301900" w:rsidRDefault="00301900" w:rsidP="00301900">
      <w:pPr>
        <w:pStyle w:val="NormalWeb"/>
        <w:shd w:val="clear" w:color="auto" w:fill="FFFFFF"/>
        <w:spacing w:after="434" w:line="480" w:lineRule="auto"/>
        <w:rPr>
          <w:color w:val="000000"/>
        </w:rPr>
      </w:pPr>
      <w:r w:rsidRPr="00301900">
        <w:rPr>
          <w:color w:val="000000"/>
        </w:rPr>
        <w:t>#define SCREEN_HEIGHT 64 // OLED display height, in pixels</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#define OLED_RESET -1 // Reset pin # (or -1 if sharing </w:t>
      </w:r>
      <w:proofErr w:type="spellStart"/>
      <w:r w:rsidRPr="00301900">
        <w:rPr>
          <w:color w:val="000000"/>
        </w:rPr>
        <w:t>Arduino</w:t>
      </w:r>
      <w:proofErr w:type="spellEnd"/>
      <w:r w:rsidRPr="00301900">
        <w:rPr>
          <w:color w:val="000000"/>
        </w:rPr>
        <w:t xml:space="preserve"> reset pin)</w:t>
      </w:r>
    </w:p>
    <w:p w:rsidR="00301900" w:rsidRPr="00301900" w:rsidRDefault="00301900" w:rsidP="00301900">
      <w:pPr>
        <w:pStyle w:val="NormalWeb"/>
        <w:shd w:val="clear" w:color="auto" w:fill="FFFFFF"/>
        <w:spacing w:after="434" w:line="480" w:lineRule="auto"/>
        <w:rPr>
          <w:color w:val="000000"/>
        </w:rPr>
      </w:pPr>
      <w:r w:rsidRPr="00301900">
        <w:rPr>
          <w:color w:val="000000"/>
        </w:rPr>
        <w:t>#define DHTPIN D4          //pin where the dht11 is connected</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DHT </w:t>
      </w:r>
      <w:proofErr w:type="spellStart"/>
      <w:proofErr w:type="gramStart"/>
      <w:r w:rsidRPr="00301900">
        <w:rPr>
          <w:color w:val="000000"/>
        </w:rPr>
        <w:t>dht</w:t>
      </w:r>
      <w:proofErr w:type="spellEnd"/>
      <w:r w:rsidRPr="00301900">
        <w:rPr>
          <w:color w:val="000000"/>
        </w:rPr>
        <w:t>(</w:t>
      </w:r>
      <w:proofErr w:type="gramEnd"/>
      <w:r w:rsidRPr="00301900">
        <w:rPr>
          <w:color w:val="000000"/>
        </w:rPr>
        <w:t>DHTPIN, DHT11);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String </w:t>
      </w:r>
      <w:proofErr w:type="spellStart"/>
      <w:r w:rsidRPr="00301900">
        <w:rPr>
          <w:color w:val="000000"/>
        </w:rPr>
        <w:t>apiKey</w:t>
      </w:r>
      <w:proofErr w:type="spellEnd"/>
      <w:r w:rsidRPr="00301900">
        <w:rPr>
          <w:color w:val="000000"/>
        </w:rPr>
        <w:t xml:space="preserve"> = "NWFHXJ5K6T15HIAD"; // Enter your Write API key from </w:t>
      </w:r>
      <w:proofErr w:type="spellStart"/>
      <w:r w:rsidRPr="00301900">
        <w:rPr>
          <w:color w:val="000000"/>
        </w:rPr>
        <w:t>ThingSpeak</w:t>
      </w:r>
      <w:proofErr w:type="spellEnd"/>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const</w:t>
      </w:r>
      <w:proofErr w:type="gramEnd"/>
      <w:r w:rsidRPr="00301900">
        <w:rPr>
          <w:color w:val="000000"/>
        </w:rPr>
        <w:t xml:space="preserve"> char *</w:t>
      </w:r>
      <w:proofErr w:type="spellStart"/>
      <w:r w:rsidRPr="00301900">
        <w:rPr>
          <w:color w:val="000000"/>
        </w:rPr>
        <w:t>ssid</w:t>
      </w:r>
      <w:proofErr w:type="spellEnd"/>
      <w:r w:rsidRPr="00301900">
        <w:rPr>
          <w:color w:val="000000"/>
        </w:rPr>
        <w:t xml:space="preserve"> = "IOT";     // replace with your </w:t>
      </w:r>
      <w:proofErr w:type="spellStart"/>
      <w:r w:rsidRPr="00301900">
        <w:rPr>
          <w:color w:val="000000"/>
        </w:rPr>
        <w:t>wifi</w:t>
      </w:r>
      <w:proofErr w:type="spellEnd"/>
      <w:r w:rsidRPr="00301900">
        <w:rPr>
          <w:color w:val="000000"/>
        </w:rPr>
        <w:t xml:space="preserve"> </w:t>
      </w:r>
      <w:proofErr w:type="spellStart"/>
      <w:r w:rsidRPr="00301900">
        <w:rPr>
          <w:color w:val="000000"/>
        </w:rPr>
        <w:t>ssid</w:t>
      </w:r>
      <w:proofErr w:type="spellEnd"/>
      <w:r w:rsidRPr="00301900">
        <w:rPr>
          <w:color w:val="000000"/>
        </w:rPr>
        <w:t xml:space="preserve"> and wpa2 key</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const</w:t>
      </w:r>
      <w:proofErr w:type="gramEnd"/>
      <w:r w:rsidRPr="00301900">
        <w:rPr>
          <w:color w:val="000000"/>
        </w:rPr>
        <w:t xml:space="preserve"> char *pass = "12345678";</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const</w:t>
      </w:r>
      <w:proofErr w:type="gramEnd"/>
      <w:r w:rsidRPr="00301900">
        <w:rPr>
          <w:color w:val="000000"/>
        </w:rPr>
        <w:t xml:space="preserve"> char* server = "api.thingspeak.com";</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Adafruit_SSD1306 </w:t>
      </w:r>
      <w:proofErr w:type="gramStart"/>
      <w:r w:rsidRPr="00301900">
        <w:rPr>
          <w:color w:val="000000"/>
        </w:rPr>
        <w:t>display(</w:t>
      </w:r>
      <w:proofErr w:type="gramEnd"/>
      <w:r w:rsidRPr="00301900">
        <w:rPr>
          <w:color w:val="000000"/>
        </w:rPr>
        <w:t>SCREEN_WIDTH, SCREEN_HEIGHT, &amp;Wire, OLED_RESET);</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const</w:t>
      </w:r>
      <w:proofErr w:type="gramEnd"/>
      <w:r w:rsidRPr="00301900">
        <w:rPr>
          <w:color w:val="000000"/>
        </w:rPr>
        <w:t xml:space="preserve"> </w:t>
      </w:r>
      <w:proofErr w:type="spellStart"/>
      <w:r w:rsidRPr="00301900">
        <w:rPr>
          <w:color w:val="000000"/>
        </w:rPr>
        <w:t>int</w:t>
      </w:r>
      <w:proofErr w:type="spellEnd"/>
      <w:r w:rsidRPr="00301900">
        <w:rPr>
          <w:color w:val="000000"/>
        </w:rPr>
        <w:t xml:space="preserve"> </w:t>
      </w:r>
      <w:proofErr w:type="spellStart"/>
      <w:r w:rsidRPr="00301900">
        <w:rPr>
          <w:color w:val="000000"/>
        </w:rPr>
        <w:t>AirValue</w:t>
      </w:r>
      <w:proofErr w:type="spellEnd"/>
      <w:r w:rsidRPr="00301900">
        <w:rPr>
          <w:color w:val="000000"/>
        </w:rPr>
        <w:t xml:space="preserve"> = 790;   //you need to replace this value with Value_1</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const</w:t>
      </w:r>
      <w:proofErr w:type="gramEnd"/>
      <w:r w:rsidRPr="00301900">
        <w:rPr>
          <w:color w:val="000000"/>
        </w:rPr>
        <w:t xml:space="preserve"> </w:t>
      </w:r>
      <w:proofErr w:type="spellStart"/>
      <w:r w:rsidRPr="00301900">
        <w:rPr>
          <w:color w:val="000000"/>
        </w:rPr>
        <w:t>int</w:t>
      </w:r>
      <w:proofErr w:type="spellEnd"/>
      <w:r w:rsidRPr="00301900">
        <w:rPr>
          <w:color w:val="000000"/>
        </w:rPr>
        <w:t xml:space="preserve"> </w:t>
      </w:r>
      <w:proofErr w:type="spellStart"/>
      <w:r w:rsidRPr="00301900">
        <w:rPr>
          <w:color w:val="000000"/>
        </w:rPr>
        <w:t>WaterValue</w:t>
      </w:r>
      <w:proofErr w:type="spellEnd"/>
      <w:r w:rsidRPr="00301900">
        <w:rPr>
          <w:color w:val="000000"/>
        </w:rPr>
        <w:t xml:space="preserve"> = 390;  //you need to replace this value with Value_2</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const</w:t>
      </w:r>
      <w:proofErr w:type="gramEnd"/>
      <w:r w:rsidRPr="00301900">
        <w:rPr>
          <w:color w:val="000000"/>
        </w:rPr>
        <w:t xml:space="preserve"> </w:t>
      </w:r>
      <w:proofErr w:type="spellStart"/>
      <w:r w:rsidRPr="00301900">
        <w:rPr>
          <w:color w:val="000000"/>
        </w:rPr>
        <w:t>int</w:t>
      </w:r>
      <w:proofErr w:type="spellEnd"/>
      <w:r w:rsidRPr="00301900">
        <w:rPr>
          <w:color w:val="000000"/>
        </w:rPr>
        <w:t xml:space="preserve"> </w:t>
      </w:r>
      <w:proofErr w:type="spellStart"/>
      <w:r w:rsidRPr="00301900">
        <w:rPr>
          <w:color w:val="000000"/>
        </w:rPr>
        <w:t>SensorPin</w:t>
      </w:r>
      <w:proofErr w:type="spellEnd"/>
      <w:r w:rsidRPr="00301900">
        <w:rPr>
          <w:color w:val="000000"/>
        </w:rPr>
        <w:t xml:space="preserve"> = A0;</w:t>
      </w:r>
    </w:p>
    <w:p w:rsidR="00301900" w:rsidRPr="00301900" w:rsidRDefault="00301900" w:rsidP="00301900">
      <w:pPr>
        <w:pStyle w:val="NormalWeb"/>
        <w:shd w:val="clear" w:color="auto" w:fill="FFFFFF"/>
        <w:spacing w:after="434" w:line="480" w:lineRule="auto"/>
        <w:rPr>
          <w:color w:val="000000"/>
        </w:rPr>
      </w:pPr>
      <w:proofErr w:type="spellStart"/>
      <w:proofErr w:type="gramStart"/>
      <w:r w:rsidRPr="00301900">
        <w:rPr>
          <w:color w:val="000000"/>
        </w:rPr>
        <w:t>int</w:t>
      </w:r>
      <w:proofErr w:type="spellEnd"/>
      <w:proofErr w:type="gramEnd"/>
      <w:r w:rsidRPr="00301900">
        <w:rPr>
          <w:color w:val="000000"/>
        </w:rPr>
        <w:t xml:space="preserve"> </w:t>
      </w:r>
      <w:proofErr w:type="spellStart"/>
      <w:r w:rsidRPr="00301900">
        <w:rPr>
          <w:color w:val="000000"/>
        </w:rPr>
        <w:t>soilMoistureValue</w:t>
      </w:r>
      <w:proofErr w:type="spellEnd"/>
      <w:r w:rsidRPr="00301900">
        <w:rPr>
          <w:color w:val="000000"/>
        </w:rPr>
        <w:t xml:space="preserve"> = 0;</w:t>
      </w:r>
    </w:p>
    <w:p w:rsidR="00301900" w:rsidRPr="00301900" w:rsidRDefault="00301900" w:rsidP="00301900">
      <w:pPr>
        <w:pStyle w:val="NormalWeb"/>
        <w:shd w:val="clear" w:color="auto" w:fill="FFFFFF"/>
        <w:spacing w:after="434" w:line="480" w:lineRule="auto"/>
        <w:rPr>
          <w:color w:val="000000"/>
        </w:rPr>
      </w:pPr>
      <w:proofErr w:type="spellStart"/>
      <w:proofErr w:type="gramStart"/>
      <w:r w:rsidRPr="00301900">
        <w:rPr>
          <w:color w:val="000000"/>
        </w:rPr>
        <w:t>int</w:t>
      </w:r>
      <w:proofErr w:type="spellEnd"/>
      <w:proofErr w:type="gramEnd"/>
      <w:r w:rsidRPr="00301900">
        <w:rPr>
          <w:color w:val="000000"/>
        </w:rPr>
        <w:t xml:space="preserve"> </w:t>
      </w:r>
      <w:proofErr w:type="spellStart"/>
      <w:r w:rsidRPr="00301900">
        <w:rPr>
          <w:color w:val="000000"/>
        </w:rPr>
        <w:t>soilmoisturepercent</w:t>
      </w:r>
      <w:proofErr w:type="spellEnd"/>
      <w:r w:rsidRPr="00301900">
        <w:rPr>
          <w:color w:val="000000"/>
        </w:rPr>
        <w:t>=0;</w:t>
      </w:r>
    </w:p>
    <w:p w:rsidR="00301900" w:rsidRPr="00301900" w:rsidRDefault="00301900" w:rsidP="00301900">
      <w:pPr>
        <w:pStyle w:val="NormalWeb"/>
        <w:shd w:val="clear" w:color="auto" w:fill="FFFFFF"/>
        <w:spacing w:after="434" w:line="480" w:lineRule="auto"/>
        <w:rPr>
          <w:color w:val="000000"/>
        </w:rPr>
      </w:pPr>
      <w:proofErr w:type="spellStart"/>
      <w:proofErr w:type="gramStart"/>
      <w:r w:rsidRPr="00301900">
        <w:rPr>
          <w:color w:val="000000"/>
        </w:rPr>
        <w:t>int</w:t>
      </w:r>
      <w:proofErr w:type="spellEnd"/>
      <w:proofErr w:type="gramEnd"/>
      <w:r w:rsidRPr="00301900">
        <w:rPr>
          <w:color w:val="000000"/>
        </w:rPr>
        <w:t xml:space="preserve"> </w:t>
      </w:r>
      <w:proofErr w:type="spellStart"/>
      <w:r w:rsidRPr="00301900">
        <w:rPr>
          <w:color w:val="000000"/>
        </w:rPr>
        <w:t>relaypin</w:t>
      </w:r>
      <w:proofErr w:type="spellEnd"/>
      <w:r w:rsidRPr="00301900">
        <w:rPr>
          <w:color w:val="000000"/>
        </w:rPr>
        <w:t xml:space="preserve"> = D0;</w:t>
      </w:r>
    </w:p>
    <w:p w:rsidR="00301900" w:rsidRPr="00301900" w:rsidRDefault="00301900" w:rsidP="00301900">
      <w:pPr>
        <w:pStyle w:val="NormalWeb"/>
        <w:shd w:val="clear" w:color="auto" w:fill="FFFFFF"/>
        <w:spacing w:after="434" w:line="480" w:lineRule="auto"/>
        <w:rPr>
          <w:color w:val="000000"/>
        </w:rPr>
      </w:pPr>
      <w:proofErr w:type="spellStart"/>
      <w:r w:rsidRPr="00301900">
        <w:rPr>
          <w:color w:val="000000"/>
        </w:rPr>
        <w:t>WiFiClient</w:t>
      </w:r>
      <w:proofErr w:type="spellEnd"/>
      <w:r w:rsidRPr="00301900">
        <w:rPr>
          <w:color w:val="000000"/>
        </w:rPr>
        <w:t xml:space="preserve"> client;</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void</w:t>
      </w:r>
      <w:proofErr w:type="gramEnd"/>
      <w:r w:rsidRPr="00301900">
        <w:rPr>
          <w:color w:val="000000"/>
        </w:rPr>
        <w:t xml:space="preserve"> setup()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Serial.begin</w:t>
      </w:r>
      <w:proofErr w:type="spellEnd"/>
      <w:r w:rsidRPr="00301900">
        <w:rPr>
          <w:color w:val="000000"/>
        </w:rPr>
        <w:t>(</w:t>
      </w:r>
      <w:proofErr w:type="gramEnd"/>
      <w:r w:rsidRPr="00301900">
        <w:rPr>
          <w:color w:val="000000"/>
        </w:rPr>
        <w:t>115200); // open serial port, set the baud rate to 9600 bps</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display.begin</w:t>
      </w:r>
      <w:proofErr w:type="spellEnd"/>
      <w:r w:rsidRPr="00301900">
        <w:rPr>
          <w:color w:val="000000"/>
        </w:rPr>
        <w:t>(</w:t>
      </w:r>
      <w:proofErr w:type="gramEnd"/>
      <w:r w:rsidRPr="00301900">
        <w:rPr>
          <w:color w:val="000000"/>
        </w:rPr>
        <w:t xml:space="preserve">SSD1306_SWITCHCAPVCC, 0x3C); //initialize with the I2C </w:t>
      </w:r>
      <w:proofErr w:type="spellStart"/>
      <w:r w:rsidRPr="00301900">
        <w:rPr>
          <w:color w:val="000000"/>
        </w:rPr>
        <w:t>addr</w:t>
      </w:r>
      <w:proofErr w:type="spellEnd"/>
      <w:r w:rsidRPr="00301900">
        <w:rPr>
          <w:color w:val="000000"/>
        </w:rPr>
        <w:t xml:space="preserve"> 0x3C (128x64)</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display.clearDisplay</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pinMode</w:t>
      </w:r>
      <w:proofErr w:type="spellEnd"/>
      <w:r w:rsidRPr="00301900">
        <w:rPr>
          <w:color w:val="000000"/>
        </w:rPr>
        <w:t>(</w:t>
      </w:r>
      <w:proofErr w:type="spellStart"/>
      <w:proofErr w:type="gramEnd"/>
      <w:r w:rsidRPr="00301900">
        <w:rPr>
          <w:color w:val="000000"/>
        </w:rPr>
        <w:t>relaypin</w:t>
      </w:r>
      <w:proofErr w:type="spellEnd"/>
      <w:r w:rsidRPr="00301900">
        <w:rPr>
          <w:color w:val="000000"/>
        </w:rPr>
        <w:t>, OUTPUT);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dht.begin</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WiFi.begin</w:t>
      </w:r>
      <w:proofErr w:type="spellEnd"/>
      <w:r w:rsidRPr="00301900">
        <w:rPr>
          <w:color w:val="000000"/>
        </w:rPr>
        <w:t>(</w:t>
      </w:r>
      <w:proofErr w:type="spellStart"/>
      <w:proofErr w:type="gramEnd"/>
      <w:r w:rsidRPr="00301900">
        <w:rPr>
          <w:color w:val="000000"/>
        </w:rPr>
        <w:t>ssid</w:t>
      </w:r>
      <w:proofErr w:type="spellEnd"/>
      <w:r w:rsidRPr="00301900">
        <w:rPr>
          <w:color w:val="000000"/>
        </w:rPr>
        <w:t>, pass);</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gramStart"/>
      <w:r w:rsidRPr="00301900">
        <w:rPr>
          <w:color w:val="000000"/>
        </w:rPr>
        <w:t>while</w:t>
      </w:r>
      <w:proofErr w:type="gramEnd"/>
      <w:r w:rsidRPr="00301900">
        <w:rPr>
          <w:color w:val="000000"/>
        </w:rPr>
        <w:t xml:space="preserve"> (</w:t>
      </w:r>
      <w:proofErr w:type="spellStart"/>
      <w:r w:rsidRPr="00301900">
        <w:rPr>
          <w:color w:val="000000"/>
        </w:rPr>
        <w:t>WiFi.status</w:t>
      </w:r>
      <w:proofErr w:type="spellEnd"/>
      <w:r w:rsidRPr="00301900">
        <w:rPr>
          <w:color w:val="000000"/>
        </w:rPr>
        <w:t>() != WL_CONNECTED)</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gramStart"/>
      <w:r w:rsidRPr="00301900">
        <w:rPr>
          <w:color w:val="000000"/>
        </w:rPr>
        <w:t>delay(</w:t>
      </w:r>
      <w:proofErr w:type="gramEnd"/>
      <w:r w:rsidRPr="00301900">
        <w:rPr>
          <w:color w:val="000000"/>
        </w:rPr>
        <w:t>500);</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gramEnd"/>
      <w:r w:rsidRPr="00301900">
        <w:rPr>
          <w:color w:val="000000"/>
        </w:rPr>
        <w:t>"</w:t>
      </w:r>
      <w:proofErr w:type="spellStart"/>
      <w:r w:rsidRPr="00301900">
        <w:rPr>
          <w:color w:val="000000"/>
        </w:rPr>
        <w:t>WiFi</w:t>
      </w:r>
      <w:proofErr w:type="spellEnd"/>
      <w:r w:rsidRPr="00301900">
        <w:rPr>
          <w:color w:val="000000"/>
        </w:rPr>
        <w:t xml:space="preserve"> connected");</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gramStart"/>
      <w:r w:rsidRPr="00301900">
        <w:rPr>
          <w:color w:val="000000"/>
        </w:rPr>
        <w:t>delay(</w:t>
      </w:r>
      <w:proofErr w:type="gramEnd"/>
      <w:r w:rsidRPr="00301900">
        <w:rPr>
          <w:color w:val="000000"/>
        </w:rPr>
        <w:t>4000);</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void</w:t>
      </w:r>
      <w:proofErr w:type="gramEnd"/>
      <w:r w:rsidRPr="00301900">
        <w:rPr>
          <w:color w:val="000000"/>
        </w:rPr>
        <w:t xml:space="preserve"> loop()</w:t>
      </w:r>
    </w:p>
    <w:p w:rsidR="00301900" w:rsidRPr="00301900" w:rsidRDefault="00301900" w:rsidP="00301900">
      <w:pPr>
        <w:pStyle w:val="NormalWeb"/>
        <w:shd w:val="clear" w:color="auto" w:fill="FFFFFF"/>
        <w:spacing w:after="434" w:line="480" w:lineRule="auto"/>
        <w:rPr>
          <w:color w:val="000000"/>
        </w:rPr>
      </w:pPr>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gramStart"/>
      <w:r w:rsidRPr="00301900">
        <w:rPr>
          <w:color w:val="000000"/>
        </w:rPr>
        <w:t>float</w:t>
      </w:r>
      <w:proofErr w:type="gramEnd"/>
      <w:r w:rsidRPr="00301900">
        <w:rPr>
          <w:color w:val="000000"/>
        </w:rPr>
        <w:t xml:space="preserve"> h = </w:t>
      </w:r>
      <w:proofErr w:type="spellStart"/>
      <w:r w:rsidRPr="00301900">
        <w:rPr>
          <w:color w:val="000000"/>
        </w:rPr>
        <w:t>dht.readHumidity</w:t>
      </w:r>
      <w:proofErr w:type="spell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gramStart"/>
      <w:r w:rsidRPr="00301900">
        <w:rPr>
          <w:color w:val="000000"/>
        </w:rPr>
        <w:t>float</w:t>
      </w:r>
      <w:proofErr w:type="gramEnd"/>
      <w:r w:rsidRPr="00301900">
        <w:rPr>
          <w:color w:val="000000"/>
        </w:rPr>
        <w:t xml:space="preserve"> t = </w:t>
      </w:r>
      <w:proofErr w:type="spellStart"/>
      <w:r w:rsidRPr="00301900">
        <w:rPr>
          <w:color w:val="000000"/>
        </w:rPr>
        <w:t>dht.readTemperature</w:t>
      </w:r>
      <w:proofErr w:type="spell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w:t>
      </w:r>
      <w:proofErr w:type="spellEnd"/>
      <w:r w:rsidRPr="00301900">
        <w:rPr>
          <w:color w:val="000000"/>
        </w:rPr>
        <w:t>(</w:t>
      </w:r>
      <w:proofErr w:type="gramEnd"/>
      <w:r w:rsidRPr="00301900">
        <w:rPr>
          <w:color w:val="000000"/>
        </w:rPr>
        <w:t>"Humidity: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gramEnd"/>
      <w:r w:rsidRPr="00301900">
        <w:rPr>
          <w:color w:val="000000"/>
        </w:rPr>
        <w:t>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w:t>
      </w:r>
      <w:proofErr w:type="spellEnd"/>
      <w:r w:rsidRPr="00301900">
        <w:rPr>
          <w:color w:val="000000"/>
        </w:rPr>
        <w:t>(</w:t>
      </w:r>
      <w:proofErr w:type="gramEnd"/>
      <w:r w:rsidRPr="00301900">
        <w:rPr>
          <w:color w:val="000000"/>
        </w:rPr>
        <w:t>"Temperature: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gramEnd"/>
      <w:r w:rsidRPr="00301900">
        <w:rPr>
          <w:color w:val="000000"/>
        </w:rPr>
        <w:t>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soilMoistureValue</w:t>
      </w:r>
      <w:proofErr w:type="spellEnd"/>
      <w:proofErr w:type="gramEnd"/>
      <w:r w:rsidRPr="00301900">
        <w:rPr>
          <w:color w:val="000000"/>
        </w:rPr>
        <w:t xml:space="preserve"> = </w:t>
      </w:r>
      <w:proofErr w:type="spellStart"/>
      <w:r w:rsidRPr="00301900">
        <w:rPr>
          <w:color w:val="000000"/>
        </w:rPr>
        <w:t>analogRead</w:t>
      </w:r>
      <w:proofErr w:type="spellEnd"/>
      <w:r w:rsidRPr="00301900">
        <w:rPr>
          <w:color w:val="000000"/>
        </w:rPr>
        <w:t>(</w:t>
      </w:r>
      <w:proofErr w:type="spellStart"/>
      <w:r w:rsidRPr="00301900">
        <w:rPr>
          <w:color w:val="000000"/>
        </w:rPr>
        <w:t>SensorPin</w:t>
      </w:r>
      <w:proofErr w:type="spellEnd"/>
      <w:r w:rsidRPr="00301900">
        <w:rPr>
          <w:color w:val="000000"/>
        </w:rPr>
        <w:t>);  //put Sensor insert into soil</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spellStart"/>
      <w:proofErr w:type="gramEnd"/>
      <w:r w:rsidRPr="00301900">
        <w:rPr>
          <w:color w:val="000000"/>
        </w:rPr>
        <w:t>soilMoistureValue</w:t>
      </w:r>
      <w:proofErr w:type="spell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soilmoisturepercent</w:t>
      </w:r>
      <w:proofErr w:type="spellEnd"/>
      <w:proofErr w:type="gramEnd"/>
      <w:r w:rsidRPr="00301900">
        <w:rPr>
          <w:color w:val="000000"/>
        </w:rPr>
        <w:t xml:space="preserve"> = map(</w:t>
      </w:r>
      <w:proofErr w:type="spellStart"/>
      <w:r w:rsidRPr="00301900">
        <w:rPr>
          <w:color w:val="000000"/>
        </w:rPr>
        <w:t>soilMoistureValue</w:t>
      </w:r>
      <w:proofErr w:type="spellEnd"/>
      <w:r w:rsidRPr="00301900">
        <w:rPr>
          <w:color w:val="000000"/>
        </w:rPr>
        <w:t xml:space="preserve">, </w:t>
      </w:r>
      <w:proofErr w:type="spellStart"/>
      <w:r w:rsidRPr="00301900">
        <w:rPr>
          <w:color w:val="000000"/>
        </w:rPr>
        <w:t>AirValue</w:t>
      </w:r>
      <w:proofErr w:type="spellEnd"/>
      <w:r w:rsidRPr="00301900">
        <w:rPr>
          <w:color w:val="000000"/>
        </w:rPr>
        <w:t xml:space="preserve">, </w:t>
      </w:r>
      <w:proofErr w:type="spellStart"/>
      <w:r w:rsidRPr="00301900">
        <w:rPr>
          <w:color w:val="000000"/>
        </w:rPr>
        <w:t>WaterValue</w:t>
      </w:r>
      <w:proofErr w:type="spellEnd"/>
      <w:r w:rsidRPr="00301900">
        <w:rPr>
          <w:color w:val="000000"/>
        </w:rPr>
        <w:t>, 0, 100);</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if(</w:t>
      </w:r>
      <w:proofErr w:type="spellStart"/>
      <w:proofErr w:type="gramEnd"/>
      <w:r w:rsidRPr="00301900">
        <w:rPr>
          <w:color w:val="000000"/>
        </w:rPr>
        <w:t>soilmoisturepercent</w:t>
      </w:r>
      <w:proofErr w:type="spellEnd"/>
      <w:r w:rsidRPr="00301900">
        <w:rPr>
          <w:color w:val="000000"/>
        </w:rPr>
        <w:t xml:space="preserve"> &gt; 100)</w:t>
      </w:r>
    </w:p>
    <w:p w:rsidR="00301900" w:rsidRPr="00301900" w:rsidRDefault="00301900" w:rsidP="00301900">
      <w:pPr>
        <w:pStyle w:val="NormalWeb"/>
        <w:shd w:val="clear" w:color="auto" w:fill="FFFFFF"/>
        <w:spacing w:after="434" w:line="480" w:lineRule="auto"/>
        <w:rPr>
          <w:color w:val="000000"/>
        </w:rPr>
      </w:pPr>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gramEnd"/>
      <w:r w:rsidRPr="00301900">
        <w:rPr>
          <w:color w:val="000000"/>
        </w:rPr>
        <w:t>"100 %");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display.setTextColor</w:t>
      </w:r>
      <w:proofErr w:type="spellEnd"/>
      <w:r w:rsidRPr="00301900">
        <w:rPr>
          <w:color w:val="000000"/>
        </w:rPr>
        <w:t>(</w:t>
      </w:r>
      <w:proofErr w:type="gramEnd"/>
      <w:r w:rsidRPr="00301900">
        <w:rPr>
          <w:color w:val="000000"/>
        </w:rPr>
        <w:t>WHITE);</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"Soil RH:");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"100");</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0,20);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"Air RH:");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0,40);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"Temp:");</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C");</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display.display</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gramStart"/>
      <w:r w:rsidRPr="00301900">
        <w:rPr>
          <w:color w:val="000000"/>
        </w:rPr>
        <w:t>delay(</w:t>
      </w:r>
      <w:proofErr w:type="gramEnd"/>
      <w:r w:rsidRPr="00301900">
        <w:rPr>
          <w:color w:val="000000"/>
        </w:rPr>
        <w:t>250);</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display.clearDisplay</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else</w:t>
      </w:r>
      <w:proofErr w:type="gramEnd"/>
      <w:r w:rsidRPr="00301900">
        <w:rPr>
          <w:color w:val="000000"/>
        </w:rPr>
        <w:t xml:space="preserve"> if(</w:t>
      </w:r>
      <w:proofErr w:type="spellStart"/>
      <w:r w:rsidRPr="00301900">
        <w:rPr>
          <w:color w:val="000000"/>
        </w:rPr>
        <w:t>soilmoisturepercent</w:t>
      </w:r>
      <w:proofErr w:type="spellEnd"/>
      <w:r w:rsidRPr="00301900">
        <w:rPr>
          <w:color w:val="000000"/>
        </w:rPr>
        <w:t xml:space="preserve"> &lt;0)</w:t>
      </w:r>
    </w:p>
    <w:p w:rsidR="00301900" w:rsidRPr="00301900" w:rsidRDefault="00301900" w:rsidP="00301900">
      <w:pPr>
        <w:pStyle w:val="NormalWeb"/>
        <w:shd w:val="clear" w:color="auto" w:fill="FFFFFF"/>
        <w:spacing w:after="434" w:line="480" w:lineRule="auto"/>
        <w:rPr>
          <w:color w:val="000000"/>
        </w:rPr>
      </w:pPr>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gramEnd"/>
      <w:r w:rsidRPr="00301900">
        <w:rPr>
          <w:color w:val="000000"/>
        </w:rPr>
        <w:t>"0 %");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display.setTextColor</w:t>
      </w:r>
      <w:proofErr w:type="spellEnd"/>
      <w:r w:rsidRPr="00301900">
        <w:rPr>
          <w:color w:val="000000"/>
        </w:rPr>
        <w:t>(</w:t>
      </w:r>
      <w:proofErr w:type="gramEnd"/>
      <w:r w:rsidRPr="00301900">
        <w:rPr>
          <w:color w:val="000000"/>
        </w:rPr>
        <w:t>WHITE);</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"Soil RH:");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"0");</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0,20);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"Air RH:");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0,40);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"Temp:");</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C");</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display.display</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gramStart"/>
      <w:r w:rsidRPr="00301900">
        <w:rPr>
          <w:color w:val="000000"/>
        </w:rPr>
        <w:t>delay(</w:t>
      </w:r>
      <w:proofErr w:type="gramEnd"/>
      <w:r w:rsidRPr="00301900">
        <w:rPr>
          <w:color w:val="000000"/>
        </w:rPr>
        <w:t>250);</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display.clearDisplay</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w:t>
      </w:r>
    </w:p>
    <w:p w:rsidR="00301900" w:rsidRPr="00301900" w:rsidRDefault="00301900" w:rsidP="00301900">
      <w:pPr>
        <w:pStyle w:val="NormalWeb"/>
        <w:shd w:val="clear" w:color="auto" w:fill="FFFFFF"/>
        <w:spacing w:after="434" w:line="480" w:lineRule="auto"/>
        <w:rPr>
          <w:color w:val="000000"/>
        </w:rPr>
      </w:pPr>
      <w:proofErr w:type="gramStart"/>
      <w:r w:rsidRPr="00301900">
        <w:rPr>
          <w:color w:val="000000"/>
        </w:rPr>
        <w:t>else</w:t>
      </w:r>
      <w:proofErr w:type="gramEnd"/>
      <w:r w:rsidRPr="00301900">
        <w:rPr>
          <w:color w:val="000000"/>
        </w:rPr>
        <w:t xml:space="preserve"> if(</w:t>
      </w:r>
      <w:proofErr w:type="spellStart"/>
      <w:r w:rsidRPr="00301900">
        <w:rPr>
          <w:color w:val="000000"/>
        </w:rPr>
        <w:t>soilmoisturepercent</w:t>
      </w:r>
      <w:proofErr w:type="spellEnd"/>
      <w:r w:rsidRPr="00301900">
        <w:rPr>
          <w:color w:val="000000"/>
        </w:rPr>
        <w:t xml:space="preserve"> &gt;=0 &amp;&amp; </w:t>
      </w:r>
      <w:proofErr w:type="spellStart"/>
      <w:r w:rsidRPr="00301900">
        <w:rPr>
          <w:color w:val="000000"/>
        </w:rPr>
        <w:t>soilmoisturepercent</w:t>
      </w:r>
      <w:proofErr w:type="spellEnd"/>
      <w:r w:rsidRPr="00301900">
        <w:rPr>
          <w:color w:val="000000"/>
        </w:rPr>
        <w:t xml:space="preserve"> &lt;= 100)</w:t>
      </w:r>
    </w:p>
    <w:p w:rsidR="00301900" w:rsidRPr="00301900" w:rsidRDefault="00301900" w:rsidP="00301900">
      <w:pPr>
        <w:pStyle w:val="NormalWeb"/>
        <w:shd w:val="clear" w:color="auto" w:fill="FFFFFF"/>
        <w:spacing w:after="434" w:line="480" w:lineRule="auto"/>
        <w:rPr>
          <w:color w:val="000000"/>
        </w:rPr>
      </w:pPr>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w:t>
      </w:r>
      <w:proofErr w:type="spellEnd"/>
      <w:r w:rsidRPr="00301900">
        <w:rPr>
          <w:color w:val="000000"/>
        </w:rPr>
        <w:t>(</w:t>
      </w:r>
      <w:proofErr w:type="spellStart"/>
      <w:proofErr w:type="gramEnd"/>
      <w:r w:rsidRPr="00301900">
        <w:rPr>
          <w:color w:val="000000"/>
        </w:rPr>
        <w:t>soilmoisturepercent</w:t>
      </w:r>
      <w:proofErr w:type="spell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Serial.println</w:t>
      </w:r>
      <w:proofErr w:type="spellEnd"/>
      <w:r w:rsidRPr="00301900">
        <w:rPr>
          <w:color w:val="000000"/>
        </w:rPr>
        <w:t>(</w:t>
      </w:r>
      <w:proofErr w:type="gram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display.setTextColor</w:t>
      </w:r>
      <w:proofErr w:type="spellEnd"/>
      <w:r w:rsidRPr="00301900">
        <w:rPr>
          <w:color w:val="000000"/>
        </w:rPr>
        <w:t>(</w:t>
      </w:r>
      <w:proofErr w:type="gramEnd"/>
      <w:r w:rsidRPr="00301900">
        <w:rPr>
          <w:color w:val="000000"/>
        </w:rPr>
        <w:t>WHITE);</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"Soil RH:");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spellStart"/>
      <w:proofErr w:type="gramEnd"/>
      <w:r w:rsidRPr="00301900">
        <w:rPr>
          <w:color w:val="000000"/>
        </w:rPr>
        <w:t>soilmoisturepercent</w:t>
      </w:r>
      <w:proofErr w:type="spellEnd"/>
      <w:r w:rsidRPr="00301900">
        <w:rPr>
          <w:color w:val="000000"/>
        </w:rPr>
        <w:t>);</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0,20);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"Air RH:");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1);</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h);</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display.println</w:t>
      </w:r>
      <w:proofErr w:type="spellEnd"/>
      <w:r w:rsidRPr="00301900">
        <w:rPr>
          <w:color w:val="000000"/>
        </w:rPr>
        <w:t>(</w:t>
      </w:r>
      <w:proofErr w:type="gramEnd"/>
      <w:r w:rsidRPr="00301900">
        <w:rPr>
          <w:color w:val="000000"/>
        </w:rPr>
        <w:t>" %");</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display.setCursor</w:t>
      </w:r>
      <w:proofErr w:type="spellEnd"/>
      <w:r w:rsidRPr="00301900">
        <w:rPr>
          <w:color w:val="000000"/>
        </w:rPr>
        <w:t>(</w:t>
      </w:r>
      <w:proofErr w:type="gramEnd"/>
      <w:r w:rsidRPr="00301900">
        <w:rPr>
          <w:color w:val="000000"/>
        </w:rPr>
        <w:t>0,40);  //</w:t>
      </w:r>
      <w:proofErr w:type="spellStart"/>
      <w:r w:rsidRPr="00301900">
        <w:rPr>
          <w:color w:val="000000"/>
        </w:rPr>
        <w:t>oled</w:t>
      </w:r>
      <w:proofErr w:type="spellEnd"/>
      <w:r w:rsidRPr="00301900">
        <w:rPr>
          <w:color w:val="000000"/>
        </w:rPr>
        <w:t xml:space="preserve"> display</w:t>
      </w:r>
    </w:p>
    <w:p w:rsidR="00301900" w:rsidRPr="00301900" w:rsidRDefault="00301900" w:rsidP="00301900">
      <w:pPr>
        <w:pStyle w:val="NormalWeb"/>
        <w:shd w:val="clear" w:color="auto" w:fill="FFFFFF"/>
        <w:spacing w:after="434" w:line="480" w:lineRule="auto"/>
        <w:rPr>
          <w:color w:val="000000"/>
        </w:rPr>
      </w:pPr>
      <w:r w:rsidRPr="00301900">
        <w:rPr>
          <w:color w:val="000000"/>
        </w:rPr>
        <w:t xml:space="preserve">  </w:t>
      </w:r>
      <w:proofErr w:type="spellStart"/>
      <w:proofErr w:type="gramStart"/>
      <w:r w:rsidRPr="00301900">
        <w:rPr>
          <w:color w:val="000000"/>
        </w:rPr>
        <w:t>display.setTextSize</w:t>
      </w:r>
      <w:proofErr w:type="spellEnd"/>
      <w:r w:rsidRPr="00301900">
        <w:rPr>
          <w:color w:val="000000"/>
        </w:rPr>
        <w:t>(</w:t>
      </w:r>
      <w:proofErr w:type="gramEnd"/>
      <w:r w:rsidRPr="00301900">
        <w:rPr>
          <w:color w:val="000000"/>
        </w:rPr>
        <w:t>2);</w:t>
      </w:r>
    </w:p>
    <w:p w:rsidR="00301900" w:rsidRPr="00301900" w:rsidRDefault="00301900" w:rsidP="00301900">
      <w:pPr>
        <w:pStyle w:val="NormalWeb"/>
        <w:shd w:val="clear" w:color="auto" w:fill="FFFFFF"/>
        <w:spacing w:before="0" w:beforeAutospacing="0" w:after="434" w:afterAutospacing="0" w:line="480" w:lineRule="auto"/>
        <w:rPr>
          <w:color w:val="000000"/>
        </w:rPr>
      </w:pPr>
      <w:r w:rsidRPr="00301900">
        <w:rPr>
          <w:color w:val="000000"/>
        </w:rPr>
        <w:t xml:space="preserve">  </w:t>
      </w:r>
      <w:proofErr w:type="spellStart"/>
      <w:proofErr w:type="gramStart"/>
      <w:r w:rsidRPr="00301900">
        <w:rPr>
          <w:color w:val="000000"/>
        </w:rPr>
        <w:t>display.print</w:t>
      </w:r>
      <w:proofErr w:type="spellEnd"/>
      <w:r w:rsidRPr="00301900">
        <w:rPr>
          <w:color w:val="000000"/>
        </w:rPr>
        <w:t>(</w:t>
      </w:r>
      <w:proofErr w:type="gramEnd"/>
      <w:r w:rsidRPr="00301900">
        <w:rPr>
          <w:color w:val="000000"/>
        </w:rPr>
        <w:t xml:space="preserve">"Temp:");                                                                                                 </w:t>
      </w:r>
    </w:p>
    <w:p w:rsidR="00301900" w:rsidRPr="00301900" w:rsidRDefault="00301900" w:rsidP="00301900">
      <w:pPr>
        <w:rPr>
          <w:rFonts w:ascii="Times New Roman" w:hAnsi="Times New Roman" w:cs="Times New Roman"/>
          <w:sz w:val="24"/>
          <w:szCs w:val="24"/>
        </w:rPr>
      </w:pPr>
      <w:r w:rsidRPr="00301900">
        <w:rPr>
          <w:rFonts w:ascii="Times New Roman" w:hAnsi="Times New Roman" w:cs="Times New Roman"/>
          <w:noProof/>
          <w:sz w:val="24"/>
          <w:szCs w:val="24"/>
        </w:rPr>
        <w:drawing>
          <wp:inline distT="0" distB="0" distL="0" distR="0">
            <wp:extent cx="5885991" cy="4000072"/>
            <wp:effectExtent l="19050" t="0" r="459" b="0"/>
            <wp:docPr id="53" name="Picture 19" descr="IoT Analytics - ThingSpeak Internet of Things - Google Chrome 28-06-2022 20_55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T Analytics - ThingSpeak Internet of Things - Google Chrome 28-06-2022 20_55_51.png"/>
                    <pic:cNvPicPr/>
                  </pic:nvPicPr>
                  <pic:blipFill>
                    <a:blip r:embed="rId65" cstate="print"/>
                    <a:srcRect l="17564" t="9278" r="20078" b="12157"/>
                    <a:stretch>
                      <a:fillRect/>
                    </a:stretch>
                  </pic:blipFill>
                  <pic:spPr>
                    <a:xfrm>
                      <a:off x="0" y="0"/>
                      <a:ext cx="5885991" cy="4000072"/>
                    </a:xfrm>
                    <a:prstGeom prst="rect">
                      <a:avLst/>
                    </a:prstGeom>
                  </pic:spPr>
                </pic:pic>
              </a:graphicData>
            </a:graphic>
          </wp:inline>
        </w:drawing>
      </w:r>
    </w:p>
    <w:p w:rsidR="00301900" w:rsidRPr="00301900" w:rsidRDefault="00301900" w:rsidP="00301900">
      <w:pPr>
        <w:rPr>
          <w:rFonts w:ascii="Times New Roman" w:hAnsi="Times New Roman" w:cs="Times New Roman"/>
          <w:i/>
          <w:sz w:val="24"/>
          <w:szCs w:val="24"/>
          <w:u w:val="single"/>
        </w:rPr>
      </w:pPr>
      <w:r w:rsidRPr="00301900">
        <w:rPr>
          <w:rFonts w:ascii="Times New Roman" w:hAnsi="Times New Roman" w:cs="Times New Roman"/>
          <w:sz w:val="24"/>
          <w:szCs w:val="24"/>
        </w:rPr>
        <w:t xml:space="preserve">                                                                   </w:t>
      </w:r>
      <w:r w:rsidRPr="00301900">
        <w:rPr>
          <w:rFonts w:ascii="Times New Roman" w:hAnsi="Times New Roman" w:cs="Times New Roman"/>
          <w:i/>
          <w:sz w:val="24"/>
          <w:szCs w:val="24"/>
          <w:u w:val="single"/>
        </w:rPr>
        <w:t>DASHBOARD-THINGSPEAK</w:t>
      </w:r>
    </w:p>
    <w:p w:rsidR="00301900" w:rsidRPr="00301900" w:rsidRDefault="00301900" w:rsidP="00301900">
      <w:pPr>
        <w:rPr>
          <w:rFonts w:ascii="Times New Roman" w:hAnsi="Times New Roman" w:cs="Times New Roman"/>
          <w:i/>
          <w:sz w:val="24"/>
          <w:szCs w:val="24"/>
          <w:u w:val="single"/>
        </w:rPr>
      </w:pPr>
    </w:p>
    <w:p w:rsidR="00301900" w:rsidRPr="00301900" w:rsidRDefault="00301900" w:rsidP="00301900">
      <w:pPr>
        <w:pStyle w:val="Heading3"/>
        <w:shd w:val="clear" w:color="auto" w:fill="FFFFFF"/>
        <w:spacing w:before="0" w:beforeAutospacing="0" w:after="0" w:afterAutospacing="0"/>
        <w:rPr>
          <w:rStyle w:val="Strong"/>
          <w:b/>
          <w:bCs/>
          <w:color w:val="FF4500"/>
          <w:sz w:val="24"/>
          <w:szCs w:val="24"/>
          <w:bdr w:val="none" w:sz="0" w:space="0" w:color="auto" w:frame="1"/>
        </w:rPr>
      </w:pPr>
      <w:r w:rsidRPr="00301900">
        <w:rPr>
          <w:rStyle w:val="Strong"/>
          <w:b/>
          <w:bCs/>
          <w:color w:val="FF4500"/>
          <w:sz w:val="24"/>
          <w:szCs w:val="24"/>
          <w:bdr w:val="none" w:sz="0" w:space="0" w:color="auto" w:frame="1"/>
        </w:rPr>
        <w:t>Testing &amp; Results</w:t>
      </w:r>
    </w:p>
    <w:p w:rsidR="00301900" w:rsidRPr="00301900" w:rsidRDefault="00301900" w:rsidP="00301900">
      <w:pPr>
        <w:pStyle w:val="Heading3"/>
        <w:shd w:val="clear" w:color="auto" w:fill="FFFFFF"/>
        <w:spacing w:before="0" w:beforeAutospacing="0" w:after="0" w:afterAutospacing="0"/>
        <w:rPr>
          <w:color w:val="FF4500"/>
          <w:sz w:val="24"/>
          <w:szCs w:val="24"/>
        </w:rPr>
      </w:pPr>
    </w:p>
    <w:p w:rsidR="00301900" w:rsidRPr="00301900" w:rsidRDefault="00301900" w:rsidP="00301900">
      <w:pPr>
        <w:pStyle w:val="NormalWeb"/>
        <w:shd w:val="clear" w:color="auto" w:fill="FFFFFF"/>
        <w:spacing w:before="0" w:beforeAutospacing="0" w:after="434" w:afterAutospacing="0" w:line="480" w:lineRule="auto"/>
        <w:rPr>
          <w:color w:val="000000"/>
        </w:rPr>
      </w:pPr>
      <w:proofErr w:type="gramStart"/>
      <w:r w:rsidRPr="00301900">
        <w:rPr>
          <w:color w:val="000000"/>
        </w:rPr>
        <w:t>This water pump need</w:t>
      </w:r>
      <w:proofErr w:type="gramEnd"/>
      <w:r w:rsidRPr="00301900">
        <w:rPr>
          <w:color w:val="000000"/>
        </w:rPr>
        <w:t xml:space="preserve"> to be fully submerged in water. The outlet pipe is kept in a field for irrigation. Similarly soil Moisture sensor is dipped in soil. As soon as you power on the device, the OLED will start displaying the Soil Humidity, Air Humidity, and also Air Temperature. It </w:t>
      </w:r>
    </w:p>
    <w:p w:rsidR="00301900" w:rsidRPr="00301900" w:rsidRDefault="00301900" w:rsidP="00301900">
      <w:pPr>
        <w:pStyle w:val="NormalWeb"/>
        <w:shd w:val="clear" w:color="auto" w:fill="FFFFFF"/>
        <w:spacing w:before="0" w:beforeAutospacing="0" w:after="434" w:afterAutospacing="0" w:line="480" w:lineRule="auto"/>
        <w:rPr>
          <w:color w:val="000000"/>
        </w:rPr>
      </w:pPr>
      <w:r w:rsidRPr="00301900">
        <w:rPr>
          <w:noProof/>
          <w:color w:val="000000"/>
        </w:rPr>
        <w:drawing>
          <wp:inline distT="0" distB="0" distL="0" distR="0">
            <wp:extent cx="5841923" cy="4381442"/>
            <wp:effectExtent l="19050" t="0" r="6427" b="0"/>
            <wp:docPr id="54" name="Picture 25" descr="WhatsApp Image 2022-06-28 at 6.0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8 at 6.06.19 PM.jpeg"/>
                    <pic:cNvPicPr/>
                  </pic:nvPicPr>
                  <pic:blipFill>
                    <a:blip r:embed="rId66" cstate="print"/>
                    <a:stretch>
                      <a:fillRect/>
                    </a:stretch>
                  </pic:blipFill>
                  <pic:spPr>
                    <a:xfrm>
                      <a:off x="0" y="0"/>
                      <a:ext cx="5844406" cy="4383304"/>
                    </a:xfrm>
                    <a:prstGeom prst="rect">
                      <a:avLst/>
                    </a:prstGeom>
                  </pic:spPr>
                </pic:pic>
              </a:graphicData>
            </a:graphic>
          </wp:inline>
        </w:drawing>
      </w:r>
    </w:p>
    <w:p w:rsidR="00301900" w:rsidRPr="00301900" w:rsidRDefault="00301900" w:rsidP="00301900">
      <w:pPr>
        <w:pStyle w:val="NormalWeb"/>
        <w:shd w:val="clear" w:color="auto" w:fill="FFFFFF"/>
        <w:spacing w:before="0" w:beforeAutospacing="0" w:after="434" w:afterAutospacing="0" w:line="480" w:lineRule="auto"/>
        <w:rPr>
          <w:color w:val="000000"/>
        </w:rPr>
      </w:pPr>
      <w:r w:rsidRPr="00301900">
        <w:rPr>
          <w:color w:val="000000"/>
        </w:rPr>
        <w:t xml:space="preserve">                          </w:t>
      </w:r>
      <w:proofErr w:type="spellStart"/>
      <w:r w:rsidRPr="00301900">
        <w:rPr>
          <w:b/>
          <w:i/>
          <w:color w:val="FF0000"/>
        </w:rPr>
        <w:t>RealTime</w:t>
      </w:r>
      <w:proofErr w:type="spellEnd"/>
      <w:r w:rsidRPr="00301900">
        <w:rPr>
          <w:b/>
          <w:i/>
          <w:color w:val="FF0000"/>
        </w:rPr>
        <w:t xml:space="preserve"> Pictures </w:t>
      </w:r>
      <w:proofErr w:type="gramStart"/>
      <w:r w:rsidRPr="00301900">
        <w:rPr>
          <w:b/>
          <w:i/>
          <w:color w:val="FF0000"/>
        </w:rPr>
        <w:t>Of</w:t>
      </w:r>
      <w:proofErr w:type="gramEnd"/>
      <w:r w:rsidRPr="00301900">
        <w:rPr>
          <w:b/>
          <w:i/>
          <w:color w:val="FF0000"/>
        </w:rPr>
        <w:t xml:space="preserve"> the Project                                        </w:t>
      </w:r>
    </w:p>
    <w:p w:rsidR="00301900" w:rsidRDefault="00301900" w:rsidP="003B3512">
      <w:pPr>
        <w:pStyle w:val="NormalWeb"/>
        <w:shd w:val="clear" w:color="auto" w:fill="FFFFFF"/>
        <w:spacing w:before="0" w:beforeAutospacing="0" w:after="0" w:afterAutospacing="0" w:line="360" w:lineRule="auto"/>
        <w:rPr>
          <w:color w:val="000000"/>
        </w:rPr>
      </w:pPr>
      <w:proofErr w:type="gramStart"/>
      <w:r w:rsidRPr="00301900">
        <w:rPr>
          <w:color w:val="000000"/>
        </w:rPr>
        <w:t>shows</w:t>
      </w:r>
      <w:proofErr w:type="gramEnd"/>
      <w:r w:rsidRPr="00301900">
        <w:rPr>
          <w:color w:val="000000"/>
        </w:rPr>
        <w:t xml:space="preserve"> the real-Time Data. When the soil moisture content is reduced the water pumps turn on and irrigate the field until the required moisture is achieved. You can check its full working here in this video below. You can monitor the data online from any part of the world using </w:t>
      </w:r>
      <w:proofErr w:type="spellStart"/>
      <w:r w:rsidRPr="00301900">
        <w:rPr>
          <w:color w:val="000000"/>
        </w:rPr>
        <w:t>Thingspeak</w:t>
      </w:r>
      <w:proofErr w:type="spellEnd"/>
      <w:r w:rsidRPr="00301900">
        <w:rPr>
          <w:color w:val="000000"/>
        </w:rPr>
        <w:t xml:space="preserve"> Server. To do that, go to the private view of the </w:t>
      </w:r>
      <w:proofErr w:type="spellStart"/>
      <w:r w:rsidRPr="00301900">
        <w:rPr>
          <w:color w:val="000000"/>
        </w:rPr>
        <w:t>Thingspeak</w:t>
      </w:r>
      <w:proofErr w:type="spellEnd"/>
      <w:r w:rsidRPr="00301900">
        <w:rPr>
          <w:color w:val="000000"/>
        </w:rPr>
        <w:t xml:space="preserve"> server. You can check the soil Moisture, Humidity, and Temperature as well as relay status.</w:t>
      </w:r>
    </w:p>
    <w:p w:rsidR="003B3512" w:rsidRDefault="003B3512" w:rsidP="003B3512">
      <w:pPr>
        <w:pStyle w:val="NormalWeb"/>
        <w:shd w:val="clear" w:color="auto" w:fill="FFFFFF"/>
        <w:spacing w:before="0" w:beforeAutospacing="0" w:after="0" w:afterAutospacing="0" w:line="360" w:lineRule="auto"/>
        <w:rPr>
          <w:color w:val="000000"/>
        </w:rPr>
      </w:pPr>
    </w:p>
    <w:p w:rsidR="003B3512" w:rsidRDefault="003B3512" w:rsidP="003B3512">
      <w:pPr>
        <w:pStyle w:val="NormalWeb"/>
        <w:shd w:val="clear" w:color="auto" w:fill="FFFFFF"/>
        <w:spacing w:before="0" w:beforeAutospacing="0" w:after="0" w:afterAutospacing="0" w:line="360" w:lineRule="auto"/>
        <w:rPr>
          <w:color w:val="000000"/>
        </w:rPr>
      </w:pPr>
    </w:p>
    <w:p w:rsidR="003B3512" w:rsidRPr="00301900" w:rsidRDefault="003B3512" w:rsidP="003B3512">
      <w:pPr>
        <w:pStyle w:val="NormalWeb"/>
        <w:shd w:val="clear" w:color="auto" w:fill="FFFFFF"/>
        <w:spacing w:before="0" w:beforeAutospacing="0" w:after="0" w:afterAutospacing="0" w:line="360" w:lineRule="auto"/>
        <w:rPr>
          <w:i/>
          <w:highlight w:val="yellow"/>
        </w:rPr>
      </w:pPr>
    </w:p>
    <w:p w:rsidR="00301900" w:rsidRPr="00301900" w:rsidRDefault="00301900" w:rsidP="00FE1352">
      <w:pPr>
        <w:rPr>
          <w:rFonts w:ascii="Times New Roman" w:hAnsi="Times New Roman" w:cs="Times New Roman"/>
          <w:i/>
          <w:sz w:val="24"/>
          <w:szCs w:val="24"/>
          <w:highlight w:val="yellow"/>
        </w:rPr>
      </w:pPr>
    </w:p>
    <w:p w:rsidR="00301900" w:rsidRPr="00301900" w:rsidRDefault="00301900" w:rsidP="00FE1352">
      <w:pPr>
        <w:rPr>
          <w:rFonts w:ascii="Times New Roman" w:hAnsi="Times New Roman" w:cs="Times New Roman"/>
          <w:i/>
          <w:sz w:val="24"/>
          <w:szCs w:val="24"/>
          <w:highlight w:val="yellow"/>
        </w:rPr>
      </w:pPr>
    </w:p>
    <w:p w:rsidR="00215345" w:rsidRPr="00301900" w:rsidRDefault="00EC4E71" w:rsidP="00EC4E71">
      <w:pPr>
        <w:jc w:val="right"/>
        <w:rPr>
          <w:rFonts w:ascii="Times New Roman" w:hAnsi="Times New Roman" w:cs="Times New Roman"/>
          <w:b/>
          <w:sz w:val="24"/>
          <w:szCs w:val="24"/>
        </w:rPr>
      </w:pPr>
      <w:r w:rsidRPr="00301900">
        <w:rPr>
          <w:rFonts w:ascii="Times New Roman" w:hAnsi="Times New Roman" w:cs="Times New Roman"/>
          <w:b/>
          <w:sz w:val="24"/>
          <w:szCs w:val="24"/>
        </w:rPr>
        <w:t>Chapter-5</w:t>
      </w:r>
    </w:p>
    <w:p w:rsidR="00215345" w:rsidRPr="00301900" w:rsidRDefault="00EC4E71" w:rsidP="00EC4E71">
      <w:pPr>
        <w:jc w:val="right"/>
        <w:rPr>
          <w:rFonts w:ascii="Times New Roman" w:hAnsi="Times New Roman" w:cs="Times New Roman"/>
          <w:b/>
          <w:sz w:val="24"/>
          <w:szCs w:val="24"/>
        </w:rPr>
      </w:pPr>
      <w:r w:rsidRPr="00301900">
        <w:rPr>
          <w:rFonts w:ascii="Times New Roman" w:hAnsi="Times New Roman" w:cs="Times New Roman"/>
          <w:b/>
          <w:sz w:val="24"/>
          <w:szCs w:val="24"/>
        </w:rPr>
        <w:t>Conclusion &amp;</w:t>
      </w:r>
      <w:r w:rsidR="00215345" w:rsidRPr="00301900">
        <w:rPr>
          <w:rFonts w:ascii="Times New Roman" w:hAnsi="Times New Roman" w:cs="Times New Roman"/>
          <w:b/>
          <w:sz w:val="24"/>
          <w:szCs w:val="24"/>
        </w:rPr>
        <w:t>Future Work</w:t>
      </w:r>
    </w:p>
    <w:p w:rsidR="00215345" w:rsidRPr="00301900" w:rsidRDefault="00215345" w:rsidP="00EC4E71">
      <w:pPr>
        <w:jc w:val="right"/>
        <w:rPr>
          <w:rFonts w:ascii="Times New Roman" w:hAnsi="Times New Roman" w:cs="Times New Roman"/>
          <w:b/>
          <w:sz w:val="24"/>
          <w:szCs w:val="24"/>
        </w:rPr>
      </w:pPr>
      <w:r w:rsidRPr="00301900">
        <w:rPr>
          <w:rFonts w:ascii="Times New Roman" w:hAnsi="Times New Roman" w:cs="Times New Roman"/>
          <w:b/>
          <w:sz w:val="24"/>
          <w:szCs w:val="24"/>
        </w:rPr>
        <w:t>_____________________________________________________________________________</w:t>
      </w:r>
    </w:p>
    <w:p w:rsidR="002C7208" w:rsidRPr="002C7208" w:rsidRDefault="002C7208" w:rsidP="007F613D">
      <w:pPr>
        <w:shd w:val="clear" w:color="auto" w:fill="FFFFFF"/>
        <w:spacing w:before="100" w:beforeAutospacing="1" w:after="100" w:afterAutospacing="1" w:line="240" w:lineRule="auto"/>
        <w:rPr>
          <w:rFonts w:ascii="Times New Roman" w:hAnsi="Times New Roman" w:cs="Times New Roman"/>
          <w:color w:val="202124"/>
          <w:sz w:val="24"/>
          <w:szCs w:val="24"/>
          <w:shd w:val="clear" w:color="auto" w:fill="FFFFFF"/>
        </w:rPr>
      </w:pPr>
      <w:r w:rsidRPr="002C7208">
        <w:rPr>
          <w:rFonts w:ascii="Times New Roman" w:hAnsi="Times New Roman" w:cs="Times New Roman"/>
          <w:b/>
          <w:bCs/>
          <w:color w:val="202124"/>
          <w:sz w:val="24"/>
          <w:szCs w:val="24"/>
          <w:shd w:val="clear" w:color="auto" w:fill="FFFFFF"/>
        </w:rPr>
        <w:t>It can provide high accuracy water supply and avoid water from wastage</w:t>
      </w:r>
      <w:r w:rsidRPr="002C7208">
        <w:rPr>
          <w:rFonts w:ascii="Times New Roman" w:hAnsi="Times New Roman" w:cs="Times New Roman"/>
          <w:color w:val="202124"/>
          <w:sz w:val="24"/>
          <w:szCs w:val="24"/>
          <w:shd w:val="clear" w:color="auto" w:fill="FFFFFF"/>
        </w:rPr>
        <w:t>. Due to automatically handling, user requires less man power. With the help of the sensors, it can accurately determine the soil moisture levels. It can easily detect and control the temperature, humidity, solar radiation using sensors</w:t>
      </w:r>
    </w:p>
    <w:p w:rsidR="002C3A68" w:rsidRPr="002C7208" w:rsidRDefault="002C7208" w:rsidP="00EC4E71">
      <w:pPr>
        <w:rPr>
          <w:rFonts w:ascii="Times New Roman" w:hAnsi="Times New Roman" w:cs="Times New Roman"/>
          <w:color w:val="202124"/>
          <w:sz w:val="24"/>
          <w:szCs w:val="24"/>
          <w:shd w:val="clear" w:color="auto" w:fill="FFFFFF"/>
        </w:rPr>
      </w:pPr>
      <w:r w:rsidRPr="002C7208">
        <w:rPr>
          <w:rFonts w:ascii="Times New Roman" w:hAnsi="Times New Roman" w:cs="Times New Roman"/>
          <w:color w:val="202124"/>
          <w:sz w:val="24"/>
          <w:szCs w:val="24"/>
          <w:shd w:val="clear" w:color="auto" w:fill="FFFFFF"/>
        </w:rPr>
        <w:t>This smart irrigation system </w:t>
      </w:r>
      <w:r w:rsidRPr="002C7208">
        <w:rPr>
          <w:rFonts w:ascii="Times New Roman" w:hAnsi="Times New Roman" w:cs="Times New Roman"/>
          <w:b/>
          <w:bCs/>
          <w:color w:val="202124"/>
          <w:sz w:val="24"/>
          <w:szCs w:val="24"/>
          <w:shd w:val="clear" w:color="auto" w:fill="FFFFFF"/>
        </w:rPr>
        <w:t>extends watering time for plants, and provides ideal growth condition</w:t>
      </w:r>
      <w:r w:rsidRPr="002C7208">
        <w:rPr>
          <w:rFonts w:ascii="Times New Roman" w:hAnsi="Times New Roman" w:cs="Times New Roman"/>
          <w:color w:val="202124"/>
          <w:sz w:val="24"/>
          <w:szCs w:val="24"/>
          <w:shd w:val="clear" w:color="auto" w:fill="FFFFFF"/>
        </w:rPr>
        <w:t>. It saves time and timer delay as per the environmental condition can be added for automatic watering. This smart irrigation system can be adjusted and modified according to the changing environment.</w:t>
      </w:r>
    </w:p>
    <w:p w:rsidR="007F613D" w:rsidRPr="004F18B9" w:rsidRDefault="007F613D" w:rsidP="00EC4E71">
      <w:pPr>
        <w:rPr>
          <w:rFonts w:ascii="Times New Roman" w:hAnsi="Times New Roman" w:cs="Times New Roman"/>
          <w:sz w:val="24"/>
          <w:szCs w:val="24"/>
        </w:rPr>
      </w:pPr>
    </w:p>
    <w:p w:rsidR="002C3A68" w:rsidRDefault="002C3A68"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721C67" w:rsidRDefault="00721C67" w:rsidP="00EC4E71">
      <w:pPr>
        <w:pStyle w:val="ListParagraph"/>
        <w:jc w:val="right"/>
        <w:rPr>
          <w:rFonts w:ascii="Times New Roman" w:hAnsi="Times New Roman" w:cs="Times New Roman"/>
          <w:b/>
          <w:sz w:val="40"/>
          <w:szCs w:val="40"/>
        </w:rPr>
      </w:pPr>
    </w:p>
    <w:p w:rsidR="003B3512" w:rsidRDefault="003B3512" w:rsidP="00721C67">
      <w:pPr>
        <w:pStyle w:val="Default"/>
        <w:rPr>
          <w:b/>
          <w:bCs/>
        </w:rPr>
      </w:pPr>
    </w:p>
    <w:p w:rsidR="00721C67" w:rsidRDefault="00721C67" w:rsidP="00721C67">
      <w:pPr>
        <w:pStyle w:val="Default"/>
        <w:rPr>
          <w:b/>
          <w:bCs/>
        </w:rPr>
      </w:pPr>
      <w:r w:rsidRPr="00721C67">
        <w:rPr>
          <w:b/>
          <w:bCs/>
        </w:rPr>
        <w:t xml:space="preserve">References </w:t>
      </w:r>
    </w:p>
    <w:p w:rsidR="00721C67" w:rsidRDefault="00721C67" w:rsidP="00721C67">
      <w:pPr>
        <w:pStyle w:val="Default"/>
        <w:rPr>
          <w:b/>
          <w:bCs/>
        </w:rPr>
      </w:pP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t>___________________________________________________________________________</w:t>
      </w:r>
    </w:p>
    <w:p w:rsidR="00721C67" w:rsidRPr="00721C67" w:rsidRDefault="00721C67" w:rsidP="00721C67">
      <w:pPr>
        <w:pStyle w:val="Default"/>
      </w:pPr>
    </w:p>
    <w:p w:rsidR="00721C67" w:rsidRPr="00721C67" w:rsidRDefault="00721C67" w:rsidP="00721C67">
      <w:pPr>
        <w:pStyle w:val="Default"/>
        <w:spacing w:after="299"/>
        <w:rPr>
          <w:sz w:val="22"/>
          <w:szCs w:val="22"/>
        </w:rPr>
      </w:pPr>
      <w:r w:rsidRPr="00721C67">
        <w:rPr>
          <w:sz w:val="22"/>
          <w:szCs w:val="22"/>
        </w:rPr>
        <w:t xml:space="preserve">[1] F. </w:t>
      </w:r>
      <w:proofErr w:type="spellStart"/>
      <w:r w:rsidRPr="00721C67">
        <w:rPr>
          <w:sz w:val="22"/>
          <w:szCs w:val="22"/>
        </w:rPr>
        <w:t>Meneghello</w:t>
      </w:r>
      <w:proofErr w:type="spellEnd"/>
      <w:r w:rsidRPr="00721C67">
        <w:rPr>
          <w:sz w:val="22"/>
          <w:szCs w:val="22"/>
        </w:rPr>
        <w:t xml:space="preserve">, M. </w:t>
      </w:r>
      <w:proofErr w:type="spellStart"/>
      <w:r w:rsidRPr="00721C67">
        <w:rPr>
          <w:sz w:val="22"/>
          <w:szCs w:val="22"/>
        </w:rPr>
        <w:t>Calore</w:t>
      </w:r>
      <w:proofErr w:type="spellEnd"/>
      <w:r w:rsidRPr="00721C67">
        <w:rPr>
          <w:sz w:val="22"/>
          <w:szCs w:val="22"/>
        </w:rPr>
        <w:t xml:space="preserve">, D. Zucchetto, M. </w:t>
      </w:r>
      <w:proofErr w:type="spellStart"/>
      <w:r w:rsidRPr="00721C67">
        <w:rPr>
          <w:sz w:val="22"/>
          <w:szCs w:val="22"/>
        </w:rPr>
        <w:t>Polese</w:t>
      </w:r>
      <w:proofErr w:type="spellEnd"/>
      <w:r w:rsidRPr="00721C67">
        <w:rPr>
          <w:sz w:val="22"/>
          <w:szCs w:val="22"/>
        </w:rPr>
        <w:t xml:space="preserve"> and A. </w:t>
      </w:r>
      <w:proofErr w:type="spellStart"/>
      <w:r w:rsidRPr="00721C67">
        <w:rPr>
          <w:sz w:val="22"/>
          <w:szCs w:val="22"/>
        </w:rPr>
        <w:t>Zanella</w:t>
      </w:r>
      <w:proofErr w:type="spellEnd"/>
      <w:r w:rsidRPr="00721C67">
        <w:rPr>
          <w:sz w:val="22"/>
          <w:szCs w:val="22"/>
        </w:rPr>
        <w:t>, "</w:t>
      </w:r>
      <w:proofErr w:type="spellStart"/>
      <w:r w:rsidRPr="00721C67">
        <w:rPr>
          <w:sz w:val="22"/>
          <w:szCs w:val="22"/>
        </w:rPr>
        <w:t>IoT</w:t>
      </w:r>
      <w:proofErr w:type="spellEnd"/>
      <w:r w:rsidRPr="00721C67">
        <w:rPr>
          <w:sz w:val="22"/>
          <w:szCs w:val="22"/>
        </w:rPr>
        <w:t xml:space="preserve">: Internet of Threats? A Survey of Practical Security Vulnerabilities in Real </w:t>
      </w:r>
      <w:proofErr w:type="spellStart"/>
      <w:r w:rsidRPr="00721C67">
        <w:rPr>
          <w:sz w:val="22"/>
          <w:szCs w:val="22"/>
        </w:rPr>
        <w:t>IoT</w:t>
      </w:r>
      <w:proofErr w:type="spellEnd"/>
      <w:r w:rsidRPr="00721C67">
        <w:rPr>
          <w:sz w:val="22"/>
          <w:szCs w:val="22"/>
        </w:rPr>
        <w:t xml:space="preserve"> Devices," in IEEE Internet of Things Journal, vol. 6, no. 5, pp. 8182-8201, Oct. 2019. </w:t>
      </w:r>
      <w:proofErr w:type="spellStart"/>
      <w:proofErr w:type="gramStart"/>
      <w:r w:rsidRPr="00721C67">
        <w:rPr>
          <w:sz w:val="22"/>
          <w:szCs w:val="22"/>
        </w:rPr>
        <w:t>doi</w:t>
      </w:r>
      <w:proofErr w:type="spellEnd"/>
      <w:proofErr w:type="gramEnd"/>
      <w:r w:rsidRPr="00721C67">
        <w:rPr>
          <w:sz w:val="22"/>
          <w:szCs w:val="22"/>
        </w:rPr>
        <w:t xml:space="preserve">: 10.1109/JIOT.2019.2935189 </w:t>
      </w:r>
    </w:p>
    <w:p w:rsidR="00721C67" w:rsidRPr="00721C67" w:rsidRDefault="00721C67" w:rsidP="00721C67">
      <w:pPr>
        <w:pStyle w:val="Default"/>
        <w:spacing w:after="299"/>
        <w:rPr>
          <w:sz w:val="22"/>
          <w:szCs w:val="22"/>
        </w:rPr>
      </w:pPr>
      <w:r w:rsidRPr="00721C67">
        <w:rPr>
          <w:sz w:val="22"/>
          <w:szCs w:val="22"/>
        </w:rPr>
        <w:t xml:space="preserve">[2] N. Y. </w:t>
      </w:r>
      <w:proofErr w:type="spellStart"/>
      <w:r w:rsidRPr="00721C67">
        <w:rPr>
          <w:sz w:val="22"/>
          <w:szCs w:val="22"/>
        </w:rPr>
        <w:t>Parotkin</w:t>
      </w:r>
      <w:proofErr w:type="spellEnd"/>
      <w:r w:rsidRPr="00721C67">
        <w:rPr>
          <w:sz w:val="22"/>
          <w:szCs w:val="22"/>
        </w:rPr>
        <w:t xml:space="preserve"> and V. V. </w:t>
      </w:r>
      <w:proofErr w:type="spellStart"/>
      <w:r w:rsidRPr="00721C67">
        <w:rPr>
          <w:sz w:val="22"/>
          <w:szCs w:val="22"/>
        </w:rPr>
        <w:t>Zolotarev</w:t>
      </w:r>
      <w:proofErr w:type="spellEnd"/>
      <w:r w:rsidRPr="00721C67">
        <w:rPr>
          <w:sz w:val="22"/>
          <w:szCs w:val="22"/>
        </w:rPr>
        <w:t xml:space="preserve">, "Information Security of </w:t>
      </w:r>
      <w:proofErr w:type="spellStart"/>
      <w:r w:rsidRPr="00721C67">
        <w:rPr>
          <w:sz w:val="22"/>
          <w:szCs w:val="22"/>
        </w:rPr>
        <w:t>IoT</w:t>
      </w:r>
      <w:proofErr w:type="spellEnd"/>
      <w:r w:rsidRPr="00721C67">
        <w:rPr>
          <w:sz w:val="22"/>
          <w:szCs w:val="22"/>
        </w:rPr>
        <w:t xml:space="preserve"> Wireless Segment," 2018 Global Smart Industry Conference (</w:t>
      </w:r>
      <w:proofErr w:type="spellStart"/>
      <w:r w:rsidRPr="00721C67">
        <w:rPr>
          <w:sz w:val="22"/>
          <w:szCs w:val="22"/>
        </w:rPr>
        <w:t>GloSIC</w:t>
      </w:r>
      <w:proofErr w:type="spellEnd"/>
      <w:r w:rsidRPr="00721C67">
        <w:rPr>
          <w:sz w:val="22"/>
          <w:szCs w:val="22"/>
        </w:rPr>
        <w:t xml:space="preserve">), Chelyabinsk, 2018, pp. 1-7. </w:t>
      </w:r>
      <w:proofErr w:type="spellStart"/>
      <w:proofErr w:type="gramStart"/>
      <w:r w:rsidRPr="00721C67">
        <w:rPr>
          <w:sz w:val="22"/>
          <w:szCs w:val="22"/>
        </w:rPr>
        <w:t>doi</w:t>
      </w:r>
      <w:proofErr w:type="spellEnd"/>
      <w:proofErr w:type="gramEnd"/>
      <w:r w:rsidRPr="00721C67">
        <w:rPr>
          <w:sz w:val="22"/>
          <w:szCs w:val="22"/>
        </w:rPr>
        <w:t xml:space="preserve">: 10.1109/GloSIC.2018.8570144 </w:t>
      </w:r>
    </w:p>
    <w:p w:rsidR="00721C67" w:rsidRPr="00721C67" w:rsidRDefault="00721C67" w:rsidP="00721C67">
      <w:pPr>
        <w:pStyle w:val="Default"/>
        <w:spacing w:after="299"/>
        <w:rPr>
          <w:sz w:val="22"/>
          <w:szCs w:val="22"/>
        </w:rPr>
      </w:pPr>
      <w:r w:rsidRPr="00721C67">
        <w:rPr>
          <w:sz w:val="22"/>
          <w:szCs w:val="22"/>
        </w:rPr>
        <w:t xml:space="preserve">[3] S. </w:t>
      </w:r>
      <w:proofErr w:type="spellStart"/>
      <w:r w:rsidRPr="00721C67">
        <w:rPr>
          <w:sz w:val="22"/>
          <w:szCs w:val="22"/>
        </w:rPr>
        <w:t>Siboni</w:t>
      </w:r>
      <w:proofErr w:type="spellEnd"/>
      <w:r w:rsidRPr="00721C67">
        <w:rPr>
          <w:sz w:val="22"/>
          <w:szCs w:val="22"/>
        </w:rPr>
        <w:t xml:space="preserve"> et al., "Security </w:t>
      </w:r>
      <w:proofErr w:type="spellStart"/>
      <w:r w:rsidRPr="00721C67">
        <w:rPr>
          <w:sz w:val="22"/>
          <w:szCs w:val="22"/>
        </w:rPr>
        <w:t>Testbed</w:t>
      </w:r>
      <w:proofErr w:type="spellEnd"/>
      <w:r w:rsidRPr="00721C67">
        <w:rPr>
          <w:sz w:val="22"/>
          <w:szCs w:val="22"/>
        </w:rPr>
        <w:t xml:space="preserve"> for Internet-of-Things Devices," in IEEE Transactions on Reliability, vol. 68, no. 1, pp. 23-44, March 2019. </w:t>
      </w:r>
      <w:proofErr w:type="spellStart"/>
      <w:proofErr w:type="gramStart"/>
      <w:r w:rsidRPr="00721C67">
        <w:rPr>
          <w:sz w:val="22"/>
          <w:szCs w:val="22"/>
        </w:rPr>
        <w:t>doi</w:t>
      </w:r>
      <w:proofErr w:type="spellEnd"/>
      <w:proofErr w:type="gramEnd"/>
      <w:r w:rsidRPr="00721C67">
        <w:rPr>
          <w:sz w:val="22"/>
          <w:szCs w:val="22"/>
        </w:rPr>
        <w:t xml:space="preserve">: 10.1109/TR.2018.2864536 </w:t>
      </w:r>
    </w:p>
    <w:p w:rsidR="00721C67" w:rsidRPr="00721C67" w:rsidRDefault="00721C67" w:rsidP="00721C67">
      <w:pPr>
        <w:pStyle w:val="Default"/>
        <w:spacing w:after="299"/>
        <w:rPr>
          <w:sz w:val="22"/>
          <w:szCs w:val="22"/>
        </w:rPr>
      </w:pPr>
      <w:r w:rsidRPr="00721C67">
        <w:rPr>
          <w:sz w:val="22"/>
          <w:szCs w:val="22"/>
        </w:rPr>
        <w:t xml:space="preserve">[4] Y. Liu, Y. </w:t>
      </w:r>
      <w:proofErr w:type="spellStart"/>
      <w:r w:rsidRPr="00721C67">
        <w:rPr>
          <w:sz w:val="22"/>
          <w:szCs w:val="22"/>
        </w:rPr>
        <w:t>Kuang</w:t>
      </w:r>
      <w:proofErr w:type="spellEnd"/>
      <w:r w:rsidRPr="00721C67">
        <w:rPr>
          <w:sz w:val="22"/>
          <w:szCs w:val="22"/>
        </w:rPr>
        <w:t xml:space="preserve">, Y. Xiao and G. </w:t>
      </w:r>
      <w:proofErr w:type="spellStart"/>
      <w:r w:rsidRPr="00721C67">
        <w:rPr>
          <w:sz w:val="22"/>
          <w:szCs w:val="22"/>
        </w:rPr>
        <w:t>Xu</w:t>
      </w:r>
      <w:proofErr w:type="spellEnd"/>
      <w:r w:rsidRPr="00721C67">
        <w:rPr>
          <w:sz w:val="22"/>
          <w:szCs w:val="22"/>
        </w:rPr>
        <w:t xml:space="preserve">, "SDN-Based Data Transfer Security for Internet of Things," in IEEE Internet of Things Journal, vol. 5, no. 1, pp. 257-268, Feb. 2018 doi:10.1109/JIOT.2017.2779180 </w:t>
      </w:r>
    </w:p>
    <w:p w:rsidR="00721C67" w:rsidRDefault="00721C67" w:rsidP="00721C67">
      <w:pPr>
        <w:pStyle w:val="Default"/>
        <w:rPr>
          <w:sz w:val="22"/>
          <w:szCs w:val="22"/>
        </w:rPr>
      </w:pPr>
      <w:proofErr w:type="gramStart"/>
      <w:r w:rsidRPr="00721C67">
        <w:rPr>
          <w:sz w:val="22"/>
          <w:szCs w:val="22"/>
        </w:rPr>
        <w:t xml:space="preserve">[5] P. Fremantle and P. Scott, “A survey of secure middleware for the Internet of Things,” </w:t>
      </w:r>
      <w:proofErr w:type="spellStart"/>
      <w:r w:rsidRPr="00721C67">
        <w:rPr>
          <w:sz w:val="22"/>
          <w:szCs w:val="22"/>
        </w:rPr>
        <w:t>PeerJ</w:t>
      </w:r>
      <w:proofErr w:type="spellEnd"/>
      <w:r w:rsidRPr="00721C67">
        <w:rPr>
          <w:sz w:val="22"/>
          <w:szCs w:val="22"/>
        </w:rPr>
        <w:t xml:space="preserve"> Computer Science, vol. 3, p. e114, May 2017.</w:t>
      </w:r>
      <w:proofErr w:type="gramEnd"/>
      <w:r w:rsidRPr="00721C67">
        <w:rPr>
          <w:sz w:val="22"/>
          <w:szCs w:val="22"/>
        </w:rPr>
        <w:t xml:space="preserve"> </w:t>
      </w:r>
    </w:p>
    <w:p w:rsidR="003B3512" w:rsidRDefault="003B3512" w:rsidP="00721C67">
      <w:pPr>
        <w:pStyle w:val="Default"/>
        <w:rPr>
          <w:sz w:val="22"/>
          <w:szCs w:val="22"/>
        </w:rPr>
      </w:pPr>
    </w:p>
    <w:p w:rsidR="003B3512" w:rsidRDefault="003B3512" w:rsidP="00721C67">
      <w:pPr>
        <w:pStyle w:val="Default"/>
        <w:rPr>
          <w:sz w:val="22"/>
          <w:szCs w:val="22"/>
        </w:rPr>
      </w:pPr>
      <w:r>
        <w:rPr>
          <w:sz w:val="22"/>
          <w:szCs w:val="22"/>
        </w:rPr>
        <w:t xml:space="preserve">[6] </w:t>
      </w:r>
      <w:hyperlink r:id="rId67" w:history="1">
        <w:r w:rsidRPr="00EF16B7">
          <w:rPr>
            <w:rStyle w:val="Hyperlink"/>
            <w:sz w:val="22"/>
            <w:szCs w:val="22"/>
          </w:rPr>
          <w:t>https://create.arduino.cc/projecthub/jfrankie/iot-system-to-monitor-soil-moisture-with-arduino-5e370c</w:t>
        </w:r>
      </w:hyperlink>
    </w:p>
    <w:p w:rsidR="003B3512" w:rsidRDefault="003B3512" w:rsidP="00721C67">
      <w:pPr>
        <w:pStyle w:val="Default"/>
        <w:rPr>
          <w:sz w:val="22"/>
          <w:szCs w:val="22"/>
        </w:rPr>
      </w:pPr>
    </w:p>
    <w:p w:rsidR="003B3512" w:rsidRDefault="003B3512" w:rsidP="00721C67">
      <w:pPr>
        <w:pStyle w:val="Default"/>
        <w:rPr>
          <w:sz w:val="22"/>
          <w:szCs w:val="22"/>
        </w:rPr>
      </w:pPr>
      <w:r>
        <w:rPr>
          <w:sz w:val="22"/>
          <w:szCs w:val="22"/>
        </w:rPr>
        <w:t xml:space="preserve">[7] </w:t>
      </w:r>
      <w:hyperlink r:id="rId68" w:history="1">
        <w:r w:rsidRPr="00EF16B7">
          <w:rPr>
            <w:rStyle w:val="Hyperlink"/>
            <w:sz w:val="22"/>
            <w:szCs w:val="22"/>
          </w:rPr>
          <w:t>https://how2electronics.com/monitor-soil-moisture-sensor-nodemcu-thingspeak/</w:t>
        </w:r>
      </w:hyperlink>
    </w:p>
    <w:p w:rsidR="003B3512" w:rsidRPr="00721C67" w:rsidRDefault="003B3512" w:rsidP="00721C67">
      <w:pPr>
        <w:pStyle w:val="Default"/>
        <w:rPr>
          <w:sz w:val="22"/>
          <w:szCs w:val="22"/>
        </w:rPr>
      </w:pPr>
    </w:p>
    <w:p w:rsidR="00721C67" w:rsidRPr="00721C67" w:rsidRDefault="00721C67" w:rsidP="00721C67">
      <w:pPr>
        <w:pStyle w:val="ListParagraph"/>
        <w:rPr>
          <w:rFonts w:ascii="Times New Roman" w:hAnsi="Times New Roman" w:cs="Times New Roman"/>
          <w:b/>
          <w:sz w:val="24"/>
          <w:szCs w:val="24"/>
        </w:rPr>
      </w:pPr>
    </w:p>
    <w:sectPr w:rsidR="00721C67" w:rsidRPr="00721C67" w:rsidSect="00A553C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56D" w:rsidRDefault="00FD256D" w:rsidP="00296DCF">
      <w:pPr>
        <w:spacing w:after="0" w:line="240" w:lineRule="auto"/>
      </w:pPr>
      <w:r>
        <w:separator/>
      </w:r>
    </w:p>
  </w:endnote>
  <w:endnote w:type="continuationSeparator" w:id="0">
    <w:p w:rsidR="00FD256D" w:rsidRDefault="00FD256D" w:rsidP="00296D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ahnschrift SemiBold">
    <w:altName w:val="Segoe UI"/>
    <w:charset w:val="00"/>
    <w:family w:val="swiss"/>
    <w:pitch w:val="variable"/>
    <w:sig w:usb0="00000001"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56D" w:rsidRDefault="00FD256D" w:rsidP="00296DCF">
      <w:pPr>
        <w:spacing w:after="0" w:line="240" w:lineRule="auto"/>
      </w:pPr>
      <w:r>
        <w:separator/>
      </w:r>
    </w:p>
  </w:footnote>
  <w:footnote w:type="continuationSeparator" w:id="0">
    <w:p w:rsidR="00FD256D" w:rsidRDefault="00FD256D" w:rsidP="00296D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0B02"/>
    <w:multiLevelType w:val="hybridMultilevel"/>
    <w:tmpl w:val="11E0005E"/>
    <w:lvl w:ilvl="0" w:tplc="8E6ADC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B1F"/>
    <w:multiLevelType w:val="hybridMultilevel"/>
    <w:tmpl w:val="77902C0C"/>
    <w:lvl w:ilvl="0" w:tplc="0409000D">
      <w:start w:val="1"/>
      <w:numFmt w:val="bullet"/>
      <w:lvlText w:val=""/>
      <w:lvlJc w:val="left"/>
      <w:pPr>
        <w:ind w:left="720" w:hanging="360"/>
      </w:pPr>
      <w:rPr>
        <w:rFonts w:ascii="Wingdings" w:hAnsi="Wingdings" w:hint="default"/>
      </w:rPr>
    </w:lvl>
    <w:lvl w:ilvl="1" w:tplc="48A0B9D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0754D"/>
    <w:multiLevelType w:val="hybridMultilevel"/>
    <w:tmpl w:val="C9EAC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028EA"/>
    <w:multiLevelType w:val="hybridMultilevel"/>
    <w:tmpl w:val="036A5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213E2"/>
    <w:multiLevelType w:val="multilevel"/>
    <w:tmpl w:val="D336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661E68"/>
    <w:multiLevelType w:val="multilevel"/>
    <w:tmpl w:val="5FBC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26945"/>
    <w:multiLevelType w:val="multilevel"/>
    <w:tmpl w:val="7C9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A76A1"/>
    <w:multiLevelType w:val="hybridMultilevel"/>
    <w:tmpl w:val="B26EBAB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8">
    <w:nsid w:val="205A5E6C"/>
    <w:multiLevelType w:val="hybridMultilevel"/>
    <w:tmpl w:val="307C4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D5DB8"/>
    <w:multiLevelType w:val="hybridMultilevel"/>
    <w:tmpl w:val="623E5E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05B77"/>
    <w:multiLevelType w:val="hybridMultilevel"/>
    <w:tmpl w:val="6DAE4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766347"/>
    <w:multiLevelType w:val="hybridMultilevel"/>
    <w:tmpl w:val="CEE26B5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nsid w:val="29F54629"/>
    <w:multiLevelType w:val="hybridMultilevel"/>
    <w:tmpl w:val="A906DDA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nsid w:val="2AC45478"/>
    <w:multiLevelType w:val="hybridMultilevel"/>
    <w:tmpl w:val="8FAC4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297BB4"/>
    <w:multiLevelType w:val="hybridMultilevel"/>
    <w:tmpl w:val="65BE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516EFC"/>
    <w:multiLevelType w:val="hybridMultilevel"/>
    <w:tmpl w:val="2A7ACD5A"/>
    <w:lvl w:ilvl="0" w:tplc="04090001">
      <w:start w:val="1"/>
      <w:numFmt w:val="bullet"/>
      <w:lvlText w:val=""/>
      <w:lvlJc w:val="left"/>
      <w:pPr>
        <w:ind w:left="3945" w:hanging="360"/>
      </w:pPr>
      <w:rPr>
        <w:rFonts w:ascii="Symbol" w:hAnsi="Symbol" w:hint="default"/>
      </w:rPr>
    </w:lvl>
    <w:lvl w:ilvl="1" w:tplc="04090003" w:tentative="1">
      <w:start w:val="1"/>
      <w:numFmt w:val="bullet"/>
      <w:lvlText w:val="o"/>
      <w:lvlJc w:val="left"/>
      <w:pPr>
        <w:ind w:left="4665" w:hanging="360"/>
      </w:pPr>
      <w:rPr>
        <w:rFonts w:ascii="Courier New" w:hAnsi="Courier New" w:cs="Courier New" w:hint="default"/>
      </w:rPr>
    </w:lvl>
    <w:lvl w:ilvl="2" w:tplc="04090005" w:tentative="1">
      <w:start w:val="1"/>
      <w:numFmt w:val="bullet"/>
      <w:lvlText w:val=""/>
      <w:lvlJc w:val="left"/>
      <w:pPr>
        <w:ind w:left="5385" w:hanging="360"/>
      </w:pPr>
      <w:rPr>
        <w:rFonts w:ascii="Wingdings" w:hAnsi="Wingdings" w:hint="default"/>
      </w:rPr>
    </w:lvl>
    <w:lvl w:ilvl="3" w:tplc="04090001" w:tentative="1">
      <w:start w:val="1"/>
      <w:numFmt w:val="bullet"/>
      <w:lvlText w:val=""/>
      <w:lvlJc w:val="left"/>
      <w:pPr>
        <w:ind w:left="6105" w:hanging="360"/>
      </w:pPr>
      <w:rPr>
        <w:rFonts w:ascii="Symbol" w:hAnsi="Symbol" w:hint="default"/>
      </w:rPr>
    </w:lvl>
    <w:lvl w:ilvl="4" w:tplc="04090003" w:tentative="1">
      <w:start w:val="1"/>
      <w:numFmt w:val="bullet"/>
      <w:lvlText w:val="o"/>
      <w:lvlJc w:val="left"/>
      <w:pPr>
        <w:ind w:left="6825" w:hanging="360"/>
      </w:pPr>
      <w:rPr>
        <w:rFonts w:ascii="Courier New" w:hAnsi="Courier New" w:cs="Courier New" w:hint="default"/>
      </w:rPr>
    </w:lvl>
    <w:lvl w:ilvl="5" w:tplc="04090005" w:tentative="1">
      <w:start w:val="1"/>
      <w:numFmt w:val="bullet"/>
      <w:lvlText w:val=""/>
      <w:lvlJc w:val="left"/>
      <w:pPr>
        <w:ind w:left="7545" w:hanging="360"/>
      </w:pPr>
      <w:rPr>
        <w:rFonts w:ascii="Wingdings" w:hAnsi="Wingdings" w:hint="default"/>
      </w:rPr>
    </w:lvl>
    <w:lvl w:ilvl="6" w:tplc="04090001" w:tentative="1">
      <w:start w:val="1"/>
      <w:numFmt w:val="bullet"/>
      <w:lvlText w:val=""/>
      <w:lvlJc w:val="left"/>
      <w:pPr>
        <w:ind w:left="8265" w:hanging="360"/>
      </w:pPr>
      <w:rPr>
        <w:rFonts w:ascii="Symbol" w:hAnsi="Symbol" w:hint="default"/>
      </w:rPr>
    </w:lvl>
    <w:lvl w:ilvl="7" w:tplc="04090003" w:tentative="1">
      <w:start w:val="1"/>
      <w:numFmt w:val="bullet"/>
      <w:lvlText w:val="o"/>
      <w:lvlJc w:val="left"/>
      <w:pPr>
        <w:ind w:left="8985" w:hanging="360"/>
      </w:pPr>
      <w:rPr>
        <w:rFonts w:ascii="Courier New" w:hAnsi="Courier New" w:cs="Courier New" w:hint="default"/>
      </w:rPr>
    </w:lvl>
    <w:lvl w:ilvl="8" w:tplc="04090005" w:tentative="1">
      <w:start w:val="1"/>
      <w:numFmt w:val="bullet"/>
      <w:lvlText w:val=""/>
      <w:lvlJc w:val="left"/>
      <w:pPr>
        <w:ind w:left="9705" w:hanging="360"/>
      </w:pPr>
      <w:rPr>
        <w:rFonts w:ascii="Wingdings" w:hAnsi="Wingdings" w:hint="default"/>
      </w:rPr>
    </w:lvl>
  </w:abstractNum>
  <w:abstractNum w:abstractNumId="16">
    <w:nsid w:val="2C742AB3"/>
    <w:multiLevelType w:val="hybridMultilevel"/>
    <w:tmpl w:val="8A80C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C2A7D"/>
    <w:multiLevelType w:val="multilevel"/>
    <w:tmpl w:val="5BD435B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0196E3B"/>
    <w:multiLevelType w:val="hybridMultilevel"/>
    <w:tmpl w:val="1A7C6FE2"/>
    <w:lvl w:ilvl="0" w:tplc="04090001">
      <w:start w:val="1"/>
      <w:numFmt w:val="bullet"/>
      <w:lvlText w:val=""/>
      <w:lvlJc w:val="left"/>
      <w:pPr>
        <w:ind w:left="3588" w:hanging="360"/>
      </w:pPr>
      <w:rPr>
        <w:rFonts w:ascii="Symbol" w:hAnsi="Symbol" w:hint="default"/>
      </w:rPr>
    </w:lvl>
    <w:lvl w:ilvl="1" w:tplc="04090003" w:tentative="1">
      <w:start w:val="1"/>
      <w:numFmt w:val="bullet"/>
      <w:lvlText w:val="o"/>
      <w:lvlJc w:val="left"/>
      <w:pPr>
        <w:ind w:left="4308" w:hanging="360"/>
      </w:pPr>
      <w:rPr>
        <w:rFonts w:ascii="Courier New" w:hAnsi="Courier New" w:cs="Courier New" w:hint="default"/>
      </w:rPr>
    </w:lvl>
    <w:lvl w:ilvl="2" w:tplc="04090005" w:tentative="1">
      <w:start w:val="1"/>
      <w:numFmt w:val="bullet"/>
      <w:lvlText w:val=""/>
      <w:lvlJc w:val="left"/>
      <w:pPr>
        <w:ind w:left="5028" w:hanging="360"/>
      </w:pPr>
      <w:rPr>
        <w:rFonts w:ascii="Wingdings" w:hAnsi="Wingdings" w:hint="default"/>
      </w:rPr>
    </w:lvl>
    <w:lvl w:ilvl="3" w:tplc="04090001" w:tentative="1">
      <w:start w:val="1"/>
      <w:numFmt w:val="bullet"/>
      <w:lvlText w:val=""/>
      <w:lvlJc w:val="left"/>
      <w:pPr>
        <w:ind w:left="5748" w:hanging="360"/>
      </w:pPr>
      <w:rPr>
        <w:rFonts w:ascii="Symbol" w:hAnsi="Symbol" w:hint="default"/>
      </w:rPr>
    </w:lvl>
    <w:lvl w:ilvl="4" w:tplc="04090003" w:tentative="1">
      <w:start w:val="1"/>
      <w:numFmt w:val="bullet"/>
      <w:lvlText w:val="o"/>
      <w:lvlJc w:val="left"/>
      <w:pPr>
        <w:ind w:left="6468" w:hanging="360"/>
      </w:pPr>
      <w:rPr>
        <w:rFonts w:ascii="Courier New" w:hAnsi="Courier New" w:cs="Courier New" w:hint="default"/>
      </w:rPr>
    </w:lvl>
    <w:lvl w:ilvl="5" w:tplc="04090005" w:tentative="1">
      <w:start w:val="1"/>
      <w:numFmt w:val="bullet"/>
      <w:lvlText w:val=""/>
      <w:lvlJc w:val="left"/>
      <w:pPr>
        <w:ind w:left="7188" w:hanging="360"/>
      </w:pPr>
      <w:rPr>
        <w:rFonts w:ascii="Wingdings" w:hAnsi="Wingdings" w:hint="default"/>
      </w:rPr>
    </w:lvl>
    <w:lvl w:ilvl="6" w:tplc="04090001" w:tentative="1">
      <w:start w:val="1"/>
      <w:numFmt w:val="bullet"/>
      <w:lvlText w:val=""/>
      <w:lvlJc w:val="left"/>
      <w:pPr>
        <w:ind w:left="7908" w:hanging="360"/>
      </w:pPr>
      <w:rPr>
        <w:rFonts w:ascii="Symbol" w:hAnsi="Symbol" w:hint="default"/>
      </w:rPr>
    </w:lvl>
    <w:lvl w:ilvl="7" w:tplc="04090003" w:tentative="1">
      <w:start w:val="1"/>
      <w:numFmt w:val="bullet"/>
      <w:lvlText w:val="o"/>
      <w:lvlJc w:val="left"/>
      <w:pPr>
        <w:ind w:left="8628" w:hanging="360"/>
      </w:pPr>
      <w:rPr>
        <w:rFonts w:ascii="Courier New" w:hAnsi="Courier New" w:cs="Courier New" w:hint="default"/>
      </w:rPr>
    </w:lvl>
    <w:lvl w:ilvl="8" w:tplc="04090005" w:tentative="1">
      <w:start w:val="1"/>
      <w:numFmt w:val="bullet"/>
      <w:lvlText w:val=""/>
      <w:lvlJc w:val="left"/>
      <w:pPr>
        <w:ind w:left="9348" w:hanging="360"/>
      </w:pPr>
      <w:rPr>
        <w:rFonts w:ascii="Wingdings" w:hAnsi="Wingdings" w:hint="default"/>
      </w:rPr>
    </w:lvl>
  </w:abstractNum>
  <w:abstractNum w:abstractNumId="19">
    <w:nsid w:val="31622E47"/>
    <w:multiLevelType w:val="hybridMultilevel"/>
    <w:tmpl w:val="235CF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567803"/>
    <w:multiLevelType w:val="hybridMultilevel"/>
    <w:tmpl w:val="CE286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E3F56"/>
    <w:multiLevelType w:val="multilevel"/>
    <w:tmpl w:val="05CEE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2219B7"/>
    <w:multiLevelType w:val="hybridMultilevel"/>
    <w:tmpl w:val="9E3A849C"/>
    <w:lvl w:ilvl="0" w:tplc="8E6ADC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25579F"/>
    <w:multiLevelType w:val="hybridMultilevel"/>
    <w:tmpl w:val="C4988FB8"/>
    <w:lvl w:ilvl="0" w:tplc="8E6ADC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4F29E9"/>
    <w:multiLevelType w:val="hybridMultilevel"/>
    <w:tmpl w:val="036A5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D9658E"/>
    <w:multiLevelType w:val="hybridMultilevel"/>
    <w:tmpl w:val="74FA3D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003246"/>
    <w:multiLevelType w:val="hybridMultilevel"/>
    <w:tmpl w:val="CDE66D1E"/>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27">
    <w:nsid w:val="4DE17E50"/>
    <w:multiLevelType w:val="multilevel"/>
    <w:tmpl w:val="2578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9700EA"/>
    <w:multiLevelType w:val="multilevel"/>
    <w:tmpl w:val="6218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7730D8"/>
    <w:multiLevelType w:val="multilevel"/>
    <w:tmpl w:val="19C85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7A91510"/>
    <w:multiLevelType w:val="hybridMultilevel"/>
    <w:tmpl w:val="6044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4B1B38"/>
    <w:multiLevelType w:val="hybridMultilevel"/>
    <w:tmpl w:val="036A5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B72D37"/>
    <w:multiLevelType w:val="multilevel"/>
    <w:tmpl w:val="B3B0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CA0CBB"/>
    <w:multiLevelType w:val="multilevel"/>
    <w:tmpl w:val="0EF29F7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4">
    <w:nsid w:val="7EDD2716"/>
    <w:multiLevelType w:val="hybridMultilevel"/>
    <w:tmpl w:val="0EF055D8"/>
    <w:lvl w:ilvl="0" w:tplc="6FFA42CC">
      <w:start w:val="1"/>
      <w:numFmt w:val="decimal"/>
      <w:lvlText w:val="%1)"/>
      <w:lvlJc w:val="left"/>
      <w:pPr>
        <w:ind w:left="720" w:hanging="360"/>
      </w:pPr>
      <w:rPr>
        <w:rFonts w:ascii="Times New Roman" w:eastAsia="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0C50E7"/>
    <w:multiLevelType w:val="hybridMultilevel"/>
    <w:tmpl w:val="E8165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6"/>
  </w:num>
  <w:num w:numId="4">
    <w:abstractNumId w:val="10"/>
  </w:num>
  <w:num w:numId="5">
    <w:abstractNumId w:val="9"/>
  </w:num>
  <w:num w:numId="6">
    <w:abstractNumId w:val="23"/>
  </w:num>
  <w:num w:numId="7">
    <w:abstractNumId w:val="0"/>
  </w:num>
  <w:num w:numId="8">
    <w:abstractNumId w:val="22"/>
  </w:num>
  <w:num w:numId="9">
    <w:abstractNumId w:val="1"/>
  </w:num>
  <w:num w:numId="10">
    <w:abstractNumId w:val="25"/>
  </w:num>
  <w:num w:numId="11">
    <w:abstractNumId w:val="20"/>
  </w:num>
  <w:num w:numId="12">
    <w:abstractNumId w:val="13"/>
  </w:num>
  <w:num w:numId="13">
    <w:abstractNumId w:val="2"/>
  </w:num>
  <w:num w:numId="14">
    <w:abstractNumId w:val="8"/>
  </w:num>
  <w:num w:numId="15">
    <w:abstractNumId w:val="19"/>
  </w:num>
  <w:num w:numId="16">
    <w:abstractNumId w:val="35"/>
  </w:num>
  <w:num w:numId="17">
    <w:abstractNumId w:val="28"/>
  </w:num>
  <w:num w:numId="18">
    <w:abstractNumId w:val="6"/>
  </w:num>
  <w:num w:numId="19">
    <w:abstractNumId w:val="4"/>
  </w:num>
  <w:num w:numId="20">
    <w:abstractNumId w:val="27"/>
  </w:num>
  <w:num w:numId="21">
    <w:abstractNumId w:val="5"/>
  </w:num>
  <w:num w:numId="22">
    <w:abstractNumId w:val="32"/>
  </w:num>
  <w:num w:numId="23">
    <w:abstractNumId w:val="12"/>
  </w:num>
  <w:num w:numId="24">
    <w:abstractNumId w:val="24"/>
  </w:num>
  <w:num w:numId="25">
    <w:abstractNumId w:val="15"/>
  </w:num>
  <w:num w:numId="26">
    <w:abstractNumId w:val="18"/>
  </w:num>
  <w:num w:numId="27">
    <w:abstractNumId w:val="7"/>
  </w:num>
  <w:num w:numId="28">
    <w:abstractNumId w:val="31"/>
  </w:num>
  <w:num w:numId="29">
    <w:abstractNumId w:val="26"/>
  </w:num>
  <w:num w:numId="30">
    <w:abstractNumId w:val="14"/>
  </w:num>
  <w:num w:numId="31">
    <w:abstractNumId w:val="3"/>
  </w:num>
  <w:num w:numId="32">
    <w:abstractNumId w:val="21"/>
  </w:num>
  <w:num w:numId="33">
    <w:abstractNumId w:val="33"/>
  </w:num>
  <w:num w:numId="34">
    <w:abstractNumId w:val="34"/>
  </w:num>
  <w:num w:numId="35">
    <w:abstractNumId w:val="29"/>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savePreviewPicture/>
  <w:footnotePr>
    <w:footnote w:id="-1"/>
    <w:footnote w:id="0"/>
  </w:footnotePr>
  <w:endnotePr>
    <w:endnote w:id="-1"/>
    <w:endnote w:id="0"/>
  </w:endnotePr>
  <w:compat/>
  <w:rsids>
    <w:rsidRoot w:val="003E67CB"/>
    <w:rsid w:val="00010DDF"/>
    <w:rsid w:val="0003061B"/>
    <w:rsid w:val="00035F8B"/>
    <w:rsid w:val="00082A67"/>
    <w:rsid w:val="000C321B"/>
    <w:rsid w:val="000E5CA2"/>
    <w:rsid w:val="0013111F"/>
    <w:rsid w:val="00136D4A"/>
    <w:rsid w:val="00180993"/>
    <w:rsid w:val="001B613A"/>
    <w:rsid w:val="001E5FD0"/>
    <w:rsid w:val="00215345"/>
    <w:rsid w:val="00217361"/>
    <w:rsid w:val="00261C8E"/>
    <w:rsid w:val="00271B82"/>
    <w:rsid w:val="00286EDB"/>
    <w:rsid w:val="00296DCF"/>
    <w:rsid w:val="002C3A68"/>
    <w:rsid w:val="002C685B"/>
    <w:rsid w:val="002C7208"/>
    <w:rsid w:val="002C7E15"/>
    <w:rsid w:val="002E6BA1"/>
    <w:rsid w:val="00301900"/>
    <w:rsid w:val="003413B8"/>
    <w:rsid w:val="003421BC"/>
    <w:rsid w:val="00357B29"/>
    <w:rsid w:val="0037590C"/>
    <w:rsid w:val="003B3512"/>
    <w:rsid w:val="003E67CB"/>
    <w:rsid w:val="003F3A18"/>
    <w:rsid w:val="00403FF6"/>
    <w:rsid w:val="00447CC2"/>
    <w:rsid w:val="004A5C7E"/>
    <w:rsid w:val="004C7B52"/>
    <w:rsid w:val="004F18B9"/>
    <w:rsid w:val="00531189"/>
    <w:rsid w:val="00531F1F"/>
    <w:rsid w:val="00532509"/>
    <w:rsid w:val="00533BA6"/>
    <w:rsid w:val="00550A7A"/>
    <w:rsid w:val="00555F57"/>
    <w:rsid w:val="00571D63"/>
    <w:rsid w:val="00606236"/>
    <w:rsid w:val="00610DC9"/>
    <w:rsid w:val="00612D25"/>
    <w:rsid w:val="006262FF"/>
    <w:rsid w:val="00641CBA"/>
    <w:rsid w:val="00644134"/>
    <w:rsid w:val="0064729D"/>
    <w:rsid w:val="00665CEE"/>
    <w:rsid w:val="006F089B"/>
    <w:rsid w:val="007051E1"/>
    <w:rsid w:val="00721C67"/>
    <w:rsid w:val="00735E2B"/>
    <w:rsid w:val="00785447"/>
    <w:rsid w:val="007A6730"/>
    <w:rsid w:val="007A77CF"/>
    <w:rsid w:val="007B53A8"/>
    <w:rsid w:val="007F613D"/>
    <w:rsid w:val="007F7035"/>
    <w:rsid w:val="008132F2"/>
    <w:rsid w:val="00863C2F"/>
    <w:rsid w:val="00873AA2"/>
    <w:rsid w:val="008B5601"/>
    <w:rsid w:val="008C40F1"/>
    <w:rsid w:val="008D77F6"/>
    <w:rsid w:val="0090518C"/>
    <w:rsid w:val="0091248A"/>
    <w:rsid w:val="009276E0"/>
    <w:rsid w:val="009B4492"/>
    <w:rsid w:val="009C216A"/>
    <w:rsid w:val="009F5419"/>
    <w:rsid w:val="00A553CB"/>
    <w:rsid w:val="00AB702F"/>
    <w:rsid w:val="00AC70C4"/>
    <w:rsid w:val="00AC74F3"/>
    <w:rsid w:val="00AF0D98"/>
    <w:rsid w:val="00B235A0"/>
    <w:rsid w:val="00BB247D"/>
    <w:rsid w:val="00BD7B09"/>
    <w:rsid w:val="00C24D48"/>
    <w:rsid w:val="00C41C08"/>
    <w:rsid w:val="00C51189"/>
    <w:rsid w:val="00C61F31"/>
    <w:rsid w:val="00C65207"/>
    <w:rsid w:val="00CA6634"/>
    <w:rsid w:val="00D114F5"/>
    <w:rsid w:val="00D15FF6"/>
    <w:rsid w:val="00D736F8"/>
    <w:rsid w:val="00E305C8"/>
    <w:rsid w:val="00E81912"/>
    <w:rsid w:val="00EB3338"/>
    <w:rsid w:val="00EC4E71"/>
    <w:rsid w:val="00ED208D"/>
    <w:rsid w:val="00F04E7D"/>
    <w:rsid w:val="00F76461"/>
    <w:rsid w:val="00F90841"/>
    <w:rsid w:val="00FA2CB7"/>
    <w:rsid w:val="00FD256D"/>
    <w:rsid w:val="00FD5B90"/>
    <w:rsid w:val="00FE0853"/>
    <w:rsid w:val="00FE1352"/>
    <w:rsid w:val="00FF5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3CB"/>
  </w:style>
  <w:style w:type="paragraph" w:styleId="Heading2">
    <w:name w:val="heading 2"/>
    <w:basedOn w:val="Normal"/>
    <w:link w:val="Heading2Char"/>
    <w:uiPriority w:val="9"/>
    <w:qFormat/>
    <w:rsid w:val="00D15F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15F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67C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CB"/>
    <w:rPr>
      <w:rFonts w:ascii="Tahoma" w:hAnsi="Tahoma" w:cs="Tahoma"/>
      <w:sz w:val="16"/>
      <w:szCs w:val="16"/>
    </w:rPr>
  </w:style>
  <w:style w:type="paragraph" w:styleId="ListParagraph">
    <w:name w:val="List Paragraph"/>
    <w:basedOn w:val="Normal"/>
    <w:uiPriority w:val="34"/>
    <w:qFormat/>
    <w:rsid w:val="003E67CB"/>
    <w:pPr>
      <w:ind w:left="720"/>
      <w:contextualSpacing/>
    </w:pPr>
  </w:style>
  <w:style w:type="character" w:customStyle="1" w:styleId="hgkelc">
    <w:name w:val="hgkelc"/>
    <w:basedOn w:val="DefaultParagraphFont"/>
    <w:rsid w:val="00D15FF6"/>
  </w:style>
  <w:style w:type="character" w:customStyle="1" w:styleId="Heading2Char">
    <w:name w:val="Heading 2 Char"/>
    <w:basedOn w:val="DefaultParagraphFont"/>
    <w:link w:val="Heading2"/>
    <w:uiPriority w:val="9"/>
    <w:rsid w:val="00D15FF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5FF6"/>
    <w:rPr>
      <w:rFonts w:ascii="Times New Roman" w:eastAsia="Times New Roman" w:hAnsi="Times New Roman" w:cs="Times New Roman"/>
      <w:b/>
      <w:bCs/>
      <w:sz w:val="27"/>
      <w:szCs w:val="27"/>
    </w:rPr>
  </w:style>
  <w:style w:type="paragraph" w:styleId="NormalWeb">
    <w:name w:val="Normal (Web)"/>
    <w:basedOn w:val="Normal"/>
    <w:uiPriority w:val="99"/>
    <w:unhideWhenUsed/>
    <w:rsid w:val="00D15F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5FF6"/>
    <w:rPr>
      <w:b/>
      <w:bCs/>
    </w:rPr>
  </w:style>
  <w:style w:type="character" w:customStyle="1" w:styleId="gatsby-resp-image-wrapper">
    <w:name w:val="gatsby-resp-image-wrapper"/>
    <w:basedOn w:val="DefaultParagraphFont"/>
    <w:rsid w:val="00D15FF6"/>
  </w:style>
  <w:style w:type="character" w:styleId="Hyperlink">
    <w:name w:val="Hyperlink"/>
    <w:basedOn w:val="DefaultParagraphFont"/>
    <w:uiPriority w:val="99"/>
    <w:unhideWhenUsed/>
    <w:rsid w:val="00D15FF6"/>
    <w:rPr>
      <w:color w:val="0000FF"/>
      <w:u w:val="single"/>
    </w:rPr>
  </w:style>
  <w:style w:type="character" w:styleId="Emphasis">
    <w:name w:val="Emphasis"/>
    <w:basedOn w:val="DefaultParagraphFont"/>
    <w:uiPriority w:val="20"/>
    <w:qFormat/>
    <w:rsid w:val="00D15FF6"/>
    <w:rPr>
      <w:i/>
      <w:iCs/>
    </w:rPr>
  </w:style>
  <w:style w:type="paragraph" w:styleId="HTMLPreformatted">
    <w:name w:val="HTML Preformatted"/>
    <w:basedOn w:val="Normal"/>
    <w:link w:val="HTMLPreformattedChar"/>
    <w:uiPriority w:val="99"/>
    <w:semiHidden/>
    <w:unhideWhenUsed/>
    <w:rsid w:val="00D15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5FF6"/>
    <w:rPr>
      <w:rFonts w:ascii="Courier New" w:eastAsia="Times New Roman" w:hAnsi="Courier New" w:cs="Courier New"/>
      <w:sz w:val="20"/>
      <w:szCs w:val="20"/>
    </w:rPr>
  </w:style>
  <w:style w:type="character" w:customStyle="1" w:styleId="token">
    <w:name w:val="token"/>
    <w:basedOn w:val="DefaultParagraphFont"/>
    <w:rsid w:val="00D15FF6"/>
  </w:style>
  <w:style w:type="paragraph" w:styleId="Header">
    <w:name w:val="header"/>
    <w:basedOn w:val="Normal"/>
    <w:link w:val="HeaderChar"/>
    <w:uiPriority w:val="99"/>
    <w:semiHidden/>
    <w:unhideWhenUsed/>
    <w:rsid w:val="00296D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6DCF"/>
  </w:style>
  <w:style w:type="paragraph" w:styleId="Footer">
    <w:name w:val="footer"/>
    <w:basedOn w:val="Normal"/>
    <w:link w:val="FooterChar"/>
    <w:uiPriority w:val="99"/>
    <w:semiHidden/>
    <w:unhideWhenUsed/>
    <w:rsid w:val="00296D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6DCF"/>
  </w:style>
  <w:style w:type="paragraph" w:styleId="NoSpacing">
    <w:name w:val="No Spacing"/>
    <w:uiPriority w:val="1"/>
    <w:qFormat/>
    <w:rsid w:val="009B4492"/>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271B82"/>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271B82"/>
    <w:rPr>
      <w:rFonts w:ascii="Calibri" w:eastAsia="Calibri" w:hAnsi="Calibri" w:cs="Times New Roman"/>
    </w:rPr>
  </w:style>
  <w:style w:type="paragraph" w:customStyle="1" w:styleId="normal0">
    <w:name w:val="normal"/>
    <w:rsid w:val="00301900"/>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29956061">
      <w:bodyDiv w:val="1"/>
      <w:marLeft w:val="0"/>
      <w:marRight w:val="0"/>
      <w:marTop w:val="0"/>
      <w:marBottom w:val="0"/>
      <w:divBdr>
        <w:top w:val="none" w:sz="0" w:space="0" w:color="auto"/>
        <w:left w:val="none" w:sz="0" w:space="0" w:color="auto"/>
        <w:bottom w:val="none" w:sz="0" w:space="0" w:color="auto"/>
        <w:right w:val="none" w:sz="0" w:space="0" w:color="auto"/>
      </w:divBdr>
    </w:div>
    <w:div w:id="81072633">
      <w:bodyDiv w:val="1"/>
      <w:marLeft w:val="0"/>
      <w:marRight w:val="0"/>
      <w:marTop w:val="0"/>
      <w:marBottom w:val="0"/>
      <w:divBdr>
        <w:top w:val="none" w:sz="0" w:space="0" w:color="auto"/>
        <w:left w:val="none" w:sz="0" w:space="0" w:color="auto"/>
        <w:bottom w:val="none" w:sz="0" w:space="0" w:color="auto"/>
        <w:right w:val="none" w:sz="0" w:space="0" w:color="auto"/>
      </w:divBdr>
      <w:divsChild>
        <w:div w:id="945504238">
          <w:marLeft w:val="0"/>
          <w:marRight w:val="0"/>
          <w:marTop w:val="0"/>
          <w:marBottom w:val="0"/>
          <w:divBdr>
            <w:top w:val="none" w:sz="0" w:space="0" w:color="auto"/>
            <w:left w:val="none" w:sz="0" w:space="0" w:color="auto"/>
            <w:bottom w:val="none" w:sz="0" w:space="0" w:color="auto"/>
            <w:right w:val="none" w:sz="0" w:space="0" w:color="auto"/>
          </w:divBdr>
          <w:divsChild>
            <w:div w:id="775368879">
              <w:marLeft w:val="0"/>
              <w:marRight w:val="0"/>
              <w:marTop w:val="115"/>
              <w:marBottom w:val="115"/>
              <w:divBdr>
                <w:top w:val="none" w:sz="0" w:space="0" w:color="auto"/>
                <w:left w:val="none" w:sz="0" w:space="0" w:color="auto"/>
                <w:bottom w:val="none" w:sz="0" w:space="0" w:color="auto"/>
                <w:right w:val="none" w:sz="0" w:space="0" w:color="auto"/>
              </w:divBdr>
            </w:div>
          </w:divsChild>
        </w:div>
        <w:div w:id="479272051">
          <w:marLeft w:val="0"/>
          <w:marRight w:val="0"/>
          <w:marTop w:val="0"/>
          <w:marBottom w:val="0"/>
          <w:divBdr>
            <w:top w:val="none" w:sz="0" w:space="0" w:color="auto"/>
            <w:left w:val="none" w:sz="0" w:space="0" w:color="auto"/>
            <w:bottom w:val="none" w:sz="0" w:space="0" w:color="auto"/>
            <w:right w:val="none" w:sz="0" w:space="0" w:color="auto"/>
          </w:divBdr>
          <w:divsChild>
            <w:div w:id="280307048">
              <w:marLeft w:val="0"/>
              <w:marRight w:val="0"/>
              <w:marTop w:val="0"/>
              <w:marBottom w:val="0"/>
              <w:divBdr>
                <w:top w:val="none" w:sz="0" w:space="0" w:color="auto"/>
                <w:left w:val="none" w:sz="0" w:space="0" w:color="auto"/>
                <w:bottom w:val="none" w:sz="0" w:space="0" w:color="auto"/>
                <w:right w:val="none" w:sz="0" w:space="0" w:color="auto"/>
              </w:divBdr>
              <w:divsChild>
                <w:div w:id="372123528">
                  <w:marLeft w:val="0"/>
                  <w:marRight w:val="0"/>
                  <w:marTop w:val="0"/>
                  <w:marBottom w:val="0"/>
                  <w:divBdr>
                    <w:top w:val="none" w:sz="0" w:space="0" w:color="auto"/>
                    <w:left w:val="none" w:sz="0" w:space="0" w:color="auto"/>
                    <w:bottom w:val="none" w:sz="0" w:space="0" w:color="auto"/>
                    <w:right w:val="none" w:sz="0" w:space="0" w:color="auto"/>
                  </w:divBdr>
                  <w:divsChild>
                    <w:div w:id="1765690247">
                      <w:marLeft w:val="0"/>
                      <w:marRight w:val="0"/>
                      <w:marTop w:val="0"/>
                      <w:marBottom w:val="0"/>
                      <w:divBdr>
                        <w:top w:val="none" w:sz="0" w:space="0" w:color="auto"/>
                        <w:left w:val="none" w:sz="0" w:space="0" w:color="auto"/>
                        <w:bottom w:val="none" w:sz="0" w:space="0" w:color="auto"/>
                        <w:right w:val="none" w:sz="0" w:space="0" w:color="auto"/>
                      </w:divBdr>
                      <w:divsChild>
                        <w:div w:id="293951243">
                          <w:marLeft w:val="0"/>
                          <w:marRight w:val="0"/>
                          <w:marTop w:val="0"/>
                          <w:marBottom w:val="0"/>
                          <w:divBdr>
                            <w:top w:val="none" w:sz="0" w:space="0" w:color="auto"/>
                            <w:left w:val="none" w:sz="0" w:space="0" w:color="auto"/>
                            <w:bottom w:val="none" w:sz="0" w:space="0" w:color="auto"/>
                            <w:right w:val="none" w:sz="0" w:space="0" w:color="auto"/>
                          </w:divBdr>
                          <w:divsChild>
                            <w:div w:id="4110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8169">
      <w:bodyDiv w:val="1"/>
      <w:marLeft w:val="0"/>
      <w:marRight w:val="0"/>
      <w:marTop w:val="0"/>
      <w:marBottom w:val="0"/>
      <w:divBdr>
        <w:top w:val="none" w:sz="0" w:space="0" w:color="auto"/>
        <w:left w:val="none" w:sz="0" w:space="0" w:color="auto"/>
        <w:bottom w:val="none" w:sz="0" w:space="0" w:color="auto"/>
        <w:right w:val="none" w:sz="0" w:space="0" w:color="auto"/>
      </w:divBdr>
    </w:div>
    <w:div w:id="1444572825">
      <w:bodyDiv w:val="1"/>
      <w:marLeft w:val="0"/>
      <w:marRight w:val="0"/>
      <w:marTop w:val="0"/>
      <w:marBottom w:val="0"/>
      <w:divBdr>
        <w:top w:val="none" w:sz="0" w:space="0" w:color="auto"/>
        <w:left w:val="none" w:sz="0" w:space="0" w:color="auto"/>
        <w:bottom w:val="none" w:sz="0" w:space="0" w:color="auto"/>
        <w:right w:val="none" w:sz="0" w:space="0" w:color="auto"/>
      </w:divBdr>
    </w:div>
    <w:div w:id="14671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arduino.cc/static/5a76acf286466ebebd854574c9efd547/3aed4/IDE_UPLOAD_File.jpg" TargetMode="External"/><Relationship Id="rId18" Type="http://schemas.openxmlformats.org/officeDocument/2006/relationships/hyperlink" Target="https://docs.arduino.cc/static/016a72611e722bb16215d909bd9cfa18/3aed4/IDE_OPEN_File.jpg" TargetMode="External"/><Relationship Id="rId26" Type="http://schemas.openxmlformats.org/officeDocument/2006/relationships/hyperlink" Target="https://docs.arduino.cc/software/ide-v1/tutorials/arduino-ide-v1-basics" TargetMode="External"/><Relationship Id="rId39"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jpeg"/><Relationship Id="rId63" Type="http://schemas.openxmlformats.org/officeDocument/2006/relationships/image" Target="media/image32.png"/><Relationship Id="rId68" Type="http://schemas.openxmlformats.org/officeDocument/2006/relationships/hyperlink" Target="https://how2electronics.com/monitor-soil-moisture-sensor-nodemcu-thingspeak/"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docs.arduino.cc/static/13f4c788558c7490e9c010c67b59124a/3aed4/IDE_NEW_File.jpg" TargetMode="External"/><Relationship Id="rId29" Type="http://schemas.openxmlformats.org/officeDocument/2006/relationships/hyperlink" Target="https://www.arduino.cc/reference/en/libra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arduino.cc/static/a81745fa8bc0826374fa4e5b816c6170/3aed4/IDE_VERIFY_File.jpg" TargetMode="External"/><Relationship Id="rId24" Type="http://schemas.openxmlformats.org/officeDocument/2006/relationships/hyperlink" Target="https://docs.arduino.cc/software/ide-v1/tutorials/arduino-ide-v1-basics" TargetMode="External"/><Relationship Id="rId32" Type="http://schemas.openxmlformats.org/officeDocument/2006/relationships/hyperlink" Target="https://playground.arduino.cc/Main/InterfacingWithHardware/" TargetMode="External"/><Relationship Id="rId37" Type="http://schemas.openxmlformats.org/officeDocument/2006/relationships/hyperlink" Target="https://aws.amazon.com/pub-sub-messaging/"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jpeg"/><Relationship Id="rId58" Type="http://schemas.openxmlformats.org/officeDocument/2006/relationships/hyperlink" Target="https://how2electronics.com/iot-smart-agriculture-automatic-irrigation-system-with-esp8266/" TargetMode="External"/><Relationship Id="rId66"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hyperlink" Target="https://docs.arduino.cc/software/ide-v1/tutorials/arduino-ide-v1-basics" TargetMode="External"/><Relationship Id="rId23" Type="http://schemas.openxmlformats.org/officeDocument/2006/relationships/image" Target="media/image10.jpeg"/><Relationship Id="rId28" Type="http://schemas.openxmlformats.org/officeDocument/2006/relationships/hyperlink" Target="https://docs.arduino.cc/software/ide-v1/tutorials/arduino-ide-v1-basics" TargetMode="External"/><Relationship Id="rId36" Type="http://schemas.openxmlformats.org/officeDocument/2006/relationships/hyperlink" Target="https://docs.arduino.cc/learn/starting-guide/cores" TargetMode="External"/><Relationship Id="rId49" Type="http://schemas.openxmlformats.org/officeDocument/2006/relationships/image" Target="media/image22.png"/><Relationship Id="rId57" Type="http://schemas.openxmlformats.org/officeDocument/2006/relationships/image" Target="media/image28.jpeg"/><Relationship Id="rId61"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8.jpeg"/><Relationship Id="rId31" Type="http://schemas.openxmlformats.org/officeDocument/2006/relationships/hyperlink" Target="https://docs.arduino.cc/learn/contributions/arduino-creating-library-guide"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yperlink" Target="https://thingspeak.com/" TargetMode="External"/><Relationship Id="rId65"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hyperlink" Target="https://docs.arduino.cc/static/87cded8835a16a5d3aacb6deb5507196/3aed4/IDE_SERMON_File.jpg" TargetMode="External"/><Relationship Id="rId27" Type="http://schemas.openxmlformats.org/officeDocument/2006/relationships/hyperlink" Target="https://docs.arduino.cc/built-in-examples/arduino-isp/ArduinoISP" TargetMode="External"/><Relationship Id="rId30" Type="http://schemas.openxmlformats.org/officeDocument/2006/relationships/hyperlink" Target="https://docs.arduino.cc/software/ide-v1/tutorials/installing-libraries" TargetMode="External"/><Relationship Id="rId35" Type="http://schemas.openxmlformats.org/officeDocument/2006/relationships/hyperlink" Target="https://www.arduino.cc/en/hardware"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how2electronics.com/iot-smart-agriculture-automatic-irrigation-system-with-esp8266/" TargetMode="External"/><Relationship Id="rId64" Type="http://schemas.openxmlformats.org/officeDocument/2006/relationships/hyperlink" Target="https://how2electronics.com/interface-capacitive-soil-moisture-sensor-arduino/" TargetMode="External"/><Relationship Id="rId6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docs.arduino.cc/software/ide-v1/tutorials/arduino-ide-v1-basics" TargetMode="External"/><Relationship Id="rId33" Type="http://schemas.openxmlformats.org/officeDocument/2006/relationships/hyperlink" Target="https://docs.arduino.cc/static/9eb78570bc58c331f1abac6de702a02d/32056/languagePreferences.png" TargetMode="External"/><Relationship Id="rId38" Type="http://schemas.openxmlformats.org/officeDocument/2006/relationships/image" Target="media/image12.png"/><Relationship Id="rId46" Type="http://schemas.openxmlformats.org/officeDocument/2006/relationships/hyperlink" Target="http://www.thingspeak.com" TargetMode="External"/><Relationship Id="rId59" Type="http://schemas.openxmlformats.org/officeDocument/2006/relationships/image" Target="media/image29.jpeg"/><Relationship Id="rId67" Type="http://schemas.openxmlformats.org/officeDocument/2006/relationships/hyperlink" Target="https://create.arduino.cc/projecthub/jfrankie/iot-system-to-monitor-soil-moisture-with-arduino-5e370c" TargetMode="External"/><Relationship Id="rId20" Type="http://schemas.openxmlformats.org/officeDocument/2006/relationships/hyperlink" Target="https://docs.arduino.cc/static/b6da2e7697a63d2d502c29a4ffaca110/3aed4/IDE_SAVE_File.jpg" TargetMode="External"/><Relationship Id="rId41" Type="http://schemas.openxmlformats.org/officeDocument/2006/relationships/image" Target="media/image15.png"/><Relationship Id="rId54" Type="http://schemas.openxmlformats.org/officeDocument/2006/relationships/hyperlink" Target="https://how2electronics.com/iot-smart-agriculture-automatic-irrigation-system-with-esp8266/" TargetMode="External"/><Relationship Id="rId62" Type="http://schemas.openxmlformats.org/officeDocument/2006/relationships/image" Target="media/image3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52</Pages>
  <Words>10201</Words>
  <Characters>58151</Characters>
  <Application>Microsoft Office Word</Application>
  <DocSecurity>0</DocSecurity>
  <Lines>484</Lines>
  <Paragraphs>136</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INTERNAL EXAMINER			                                      EXTERNAL EXAMINER</vt:lpstr>
      <vt:lpstr>    Writing Sketches</vt:lpstr>
      <vt:lpstr>        File</vt:lpstr>
      <vt:lpstr>        Edit</vt:lpstr>
      <vt:lpstr>        Sketch</vt:lpstr>
      <vt:lpstr>        Tools</vt:lpstr>
      <vt:lpstr>        Help</vt:lpstr>
      <vt:lpstr>    Sketchbook</vt:lpstr>
      <vt:lpstr>    Tabs, Multiple Files, and Compilation</vt:lpstr>
      <vt:lpstr>    </vt:lpstr>
      <vt:lpstr>    </vt:lpstr>
      <vt:lpstr>    Uploading</vt:lpstr>
      <vt:lpstr>    Libraries</vt:lpstr>
      <vt:lpstr>    Third-Party Hardware</vt:lpstr>
      <vt:lpstr>    Serial Monitor</vt:lpstr>
      <vt:lpstr>    Preferences</vt:lpstr>
      <vt:lpstr>    Language Support</vt:lpstr>
      <vt:lpstr>    Boards</vt:lpstr>
      <vt:lpstr>    IoT Data Protocols</vt:lpstr>
      <vt:lpstr>        MQTT (Message Queuing Telemetry Transport) </vt:lpstr>
      <vt:lpstr>        Setting Up Thingspeak Server</vt:lpstr>
      <vt:lpstr>        </vt:lpstr>
      <vt:lpstr>        </vt:lpstr>
      <vt:lpstr>        Source Code/Program</vt:lpstr>
      <vt:lpstr>        Testing &amp; Results</vt:lpstr>
      <vt:lpstr>        </vt:lpstr>
    </vt:vector>
  </TitlesOfParts>
  <Company>PC</Company>
  <LinksUpToDate>false</LinksUpToDate>
  <CharactersWithSpaces>68216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2022-07-01T06:54:00Z</dcterms:created>
  <dcterms:modified xsi:type="dcterms:W3CDTF">2022-08-15T09:09:00Z</dcterms:modified>
</cp:coreProperties>
</file>