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042" w:rsidRDefault="003F6042" w:rsidP="003F6042">
      <w:pPr>
        <w:jc w:val="center"/>
        <w:rPr>
          <w:rFonts w:ascii="Times New Roman" w:hAnsi="Times New Roman" w:cs="Times New Roman"/>
          <w:b/>
          <w:bCs/>
          <w:sz w:val="28"/>
          <w:szCs w:val="28"/>
        </w:rPr>
      </w:pPr>
      <w:r w:rsidRPr="003F6042">
        <w:rPr>
          <w:rFonts w:ascii="Times New Roman" w:hAnsi="Times New Roman" w:cs="Times New Roman"/>
          <w:b/>
          <w:bCs/>
          <w:sz w:val="28"/>
          <w:szCs w:val="28"/>
        </w:rPr>
        <w:t>BOOK CHAPTER</w:t>
      </w:r>
    </w:p>
    <w:p w:rsidR="006B5D60" w:rsidRPr="006B5D60" w:rsidRDefault="006B5D60" w:rsidP="006B5D60">
      <w:pPr>
        <w:rPr>
          <w:rFonts w:ascii="Times New Roman" w:hAnsi="Times New Roman" w:cs="Times New Roman"/>
          <w:b/>
          <w:bCs/>
          <w:sz w:val="24"/>
          <w:szCs w:val="24"/>
        </w:rPr>
      </w:pPr>
      <w:r w:rsidRPr="006B5D60">
        <w:rPr>
          <w:rFonts w:ascii="Times New Roman" w:hAnsi="Times New Roman" w:cs="Times New Roman"/>
          <w:b/>
          <w:bCs/>
          <w:sz w:val="24"/>
          <w:szCs w:val="24"/>
        </w:rPr>
        <w:t>SUSTAINABILITY IN CONSTRUCTION SECTOR THROUGH LEAN METHODS</w:t>
      </w:r>
    </w:p>
    <w:p w:rsidR="006B5D60" w:rsidRDefault="006B5D60" w:rsidP="006B5D60">
      <w:pPr>
        <w:spacing w:before="158"/>
        <w:ind w:left="142" w:hanging="142"/>
        <w:rPr>
          <w:b/>
          <w:sz w:val="24"/>
        </w:rPr>
      </w:pPr>
      <w:r>
        <w:rPr>
          <w:b/>
          <w:sz w:val="24"/>
        </w:rPr>
        <w:t>ArdraSuseelan</w:t>
      </w:r>
      <w:r>
        <w:rPr>
          <w:b/>
          <w:sz w:val="24"/>
          <w:vertAlign w:val="superscript"/>
        </w:rPr>
        <w:t>1</w:t>
      </w:r>
      <w:r>
        <w:rPr>
          <w:b/>
          <w:sz w:val="24"/>
        </w:rPr>
        <w:t>,SunitaBansal</w:t>
      </w:r>
      <w:r>
        <w:rPr>
          <w:b/>
          <w:sz w:val="24"/>
          <w:vertAlign w:val="superscript"/>
        </w:rPr>
        <w:t>2</w:t>
      </w:r>
      <w:r>
        <w:rPr>
          <w:b/>
          <w:sz w:val="24"/>
        </w:rPr>
        <w:t>,Rajender</w:t>
      </w:r>
      <w:r>
        <w:rPr>
          <w:b/>
          <w:spacing w:val="-2"/>
          <w:sz w:val="24"/>
        </w:rPr>
        <w:t>Kumar</w:t>
      </w:r>
      <w:r>
        <w:rPr>
          <w:b/>
          <w:spacing w:val="-2"/>
          <w:sz w:val="24"/>
          <w:vertAlign w:val="superscript"/>
        </w:rPr>
        <w:t>3</w:t>
      </w:r>
    </w:p>
    <w:p w:rsidR="006B5D60" w:rsidRDefault="006B5D60" w:rsidP="006B5D60">
      <w:pPr>
        <w:pStyle w:val="BodyText"/>
        <w:spacing w:before="185" w:line="360" w:lineRule="auto"/>
        <w:ind w:left="142" w:hanging="142"/>
      </w:pPr>
      <w:r>
        <w:rPr>
          <w:vertAlign w:val="superscript"/>
        </w:rPr>
        <w:t>1</w:t>
      </w:r>
      <w:r>
        <w:t>ResearchScholar,DepartmentofCivilEngineering,ManavRachnaInternationalInstituteof Research and Studies, Faridabad, India.</w:t>
      </w:r>
    </w:p>
    <w:p w:rsidR="006B5D60" w:rsidRDefault="006B5D60" w:rsidP="006B5D60">
      <w:pPr>
        <w:pStyle w:val="BodyText"/>
        <w:spacing w:before="161" w:line="360" w:lineRule="auto"/>
        <w:ind w:left="142" w:right="548" w:hanging="142"/>
      </w:pPr>
      <w:r>
        <w:rPr>
          <w:vertAlign w:val="superscript"/>
        </w:rPr>
        <w:t>2</w:t>
      </w:r>
      <w:r>
        <w:t>Professor,DepartmentofCivilengineering,ManavRachnaInternationalInstituteof Research and Studies, Faridabad, India.</w:t>
      </w:r>
    </w:p>
    <w:p w:rsidR="006B5D60" w:rsidRDefault="006B5D60" w:rsidP="006B5D60">
      <w:pPr>
        <w:pStyle w:val="BodyText"/>
        <w:spacing w:before="156" w:line="362" w:lineRule="auto"/>
        <w:ind w:left="142" w:hanging="142"/>
      </w:pPr>
      <w:r>
        <w:rPr>
          <w:vertAlign w:val="superscript"/>
        </w:rPr>
        <w:t>3</w:t>
      </w:r>
      <w:r>
        <w:t>AssociateProfessor,DepartmentofMechanicalEngineering,ManavRachnaInternational Institute of Research and Studies, Faridabad, India.</w:t>
      </w:r>
    </w:p>
    <w:p w:rsidR="00CD5359" w:rsidRPr="006B5D60" w:rsidRDefault="00CD5359" w:rsidP="006B5D60">
      <w:pPr>
        <w:pStyle w:val="BodyText"/>
        <w:spacing w:before="156" w:line="362" w:lineRule="auto"/>
        <w:ind w:left="142" w:hanging="142"/>
      </w:pPr>
    </w:p>
    <w:p w:rsidR="003F6042" w:rsidRPr="006B5D60" w:rsidRDefault="00CD5359" w:rsidP="003F6042">
      <w:pPr>
        <w:rPr>
          <w:rFonts w:ascii="Times New Roman" w:hAnsi="Times New Roman" w:cs="Times New Roman"/>
          <w:b/>
          <w:bCs/>
          <w:sz w:val="24"/>
          <w:szCs w:val="24"/>
        </w:rPr>
      </w:pPr>
      <w:r>
        <w:rPr>
          <w:rFonts w:ascii="Times New Roman" w:hAnsi="Times New Roman" w:cs="Times New Roman"/>
          <w:b/>
          <w:bCs/>
          <w:sz w:val="24"/>
          <w:szCs w:val="24"/>
        </w:rPr>
        <w:t>INTRODUCTION</w:t>
      </w:r>
    </w:p>
    <w:p w:rsidR="00FA6EE5" w:rsidRPr="00300E8F" w:rsidRDefault="00300E8F" w:rsidP="00FA6EE5">
      <w:pPr>
        <w:spacing w:line="360" w:lineRule="auto"/>
        <w:jc w:val="both"/>
        <w:rPr>
          <w:rFonts w:ascii="Times New Roman" w:hAnsi="Times New Roman" w:cs="Times New Roman"/>
          <w:color w:val="252525"/>
          <w:sz w:val="24"/>
          <w:szCs w:val="24"/>
        </w:rPr>
      </w:pPr>
      <w:r w:rsidRPr="00300E8F">
        <w:rPr>
          <w:rStyle w:val="css-0"/>
          <w:rFonts w:ascii="Times New Roman" w:hAnsi="Times New Roman" w:cs="Times New Roman"/>
          <w:color w:val="252525"/>
          <w:sz w:val="24"/>
          <w:szCs w:val="24"/>
        </w:rPr>
        <w:t>Lean construction involves applying lean manufacturing principles and methods to the entire design and construction process, incorporating operational research and practical advancements in design and construction. Unlike manufacturing, construction is a project-based production process. Lean construction focuses on aligning and holistically addressing various aspects of the built and natural environment, including design, construction, operation, maintenance, salvage, and recycling, simultaneously. In the Indian construction sector, several changes have occurred that are impacting the country's economy, both directly and indirectly</w:t>
      </w:r>
      <w:r w:rsidRPr="00300E8F">
        <w:rPr>
          <w:rFonts w:ascii="Arial" w:eastAsia="Times New Roman" w:hAnsi="Arial" w:cs="Arial"/>
          <w:vanish/>
          <w:kern w:val="0"/>
          <w:sz w:val="16"/>
          <w:szCs w:val="16"/>
          <w:lang w:val="en-US"/>
        </w:rPr>
        <w:t>Top of Form</w:t>
      </w:r>
      <w:r w:rsidR="00FA6EE5" w:rsidRPr="00C506A9">
        <w:rPr>
          <w:rStyle w:val="css-15iwe0d"/>
          <w:rFonts w:ascii="Times New Roman" w:hAnsi="Times New Roman" w:cs="Times New Roman"/>
          <w:color w:val="252525"/>
          <w:sz w:val="24"/>
          <w:szCs w:val="24"/>
        </w:rPr>
        <w:t>.</w:t>
      </w:r>
      <w:r>
        <w:rPr>
          <w:rStyle w:val="css-15iwe0d"/>
          <w:rFonts w:ascii="Times New Roman" w:hAnsi="Times New Roman" w:cs="Times New Roman"/>
          <w:color w:val="252525"/>
          <w:sz w:val="24"/>
          <w:szCs w:val="24"/>
        </w:rPr>
        <w:t xml:space="preserve"> </w:t>
      </w:r>
      <w:r w:rsidR="00FA6EE5" w:rsidRPr="00C506A9">
        <w:rPr>
          <w:rStyle w:val="css-0"/>
          <w:rFonts w:ascii="Times New Roman" w:hAnsi="Times New Roman" w:cs="Times New Roman"/>
          <w:color w:val="252525"/>
          <w:sz w:val="24"/>
          <w:szCs w:val="24"/>
        </w:rPr>
        <w:t>The</w:t>
      </w:r>
      <w:r w:rsidR="00FA6EE5">
        <w:rPr>
          <w:rStyle w:val="css-0"/>
          <w:rFonts w:ascii="Times New Roman" w:hAnsi="Times New Roman" w:cs="Times New Roman"/>
          <w:color w:val="252525"/>
          <w:sz w:val="24"/>
          <w:szCs w:val="24"/>
        </w:rPr>
        <w:t xml:space="preserve">refore, there is an urgent requirement of </w:t>
      </w:r>
      <w:r w:rsidR="00FA6EE5" w:rsidRPr="00C506A9">
        <w:rPr>
          <w:rStyle w:val="css-0"/>
          <w:rFonts w:ascii="Times New Roman" w:hAnsi="Times New Roman" w:cs="Times New Roman"/>
          <w:color w:val="252525"/>
          <w:sz w:val="24"/>
          <w:szCs w:val="24"/>
        </w:rPr>
        <w:t>management </w:t>
      </w:r>
      <w:r w:rsidR="00FA6EE5" w:rsidRPr="00C506A9">
        <w:rPr>
          <w:rStyle w:val="css-rh820s"/>
          <w:rFonts w:ascii="Times New Roman" w:hAnsi="Times New Roman" w:cs="Times New Roman"/>
          <w:color w:val="252525"/>
          <w:sz w:val="24"/>
          <w:szCs w:val="24"/>
        </w:rPr>
        <w:t>strategy </w:t>
      </w:r>
      <w:r w:rsidR="00FA6EE5">
        <w:rPr>
          <w:rStyle w:val="css-rh820s"/>
          <w:rFonts w:ascii="Times New Roman" w:hAnsi="Times New Roman" w:cs="Times New Roman"/>
          <w:color w:val="252525"/>
          <w:sz w:val="24"/>
          <w:szCs w:val="24"/>
        </w:rPr>
        <w:t xml:space="preserve">that can </w:t>
      </w:r>
      <w:r w:rsidR="00FA6EE5">
        <w:rPr>
          <w:rStyle w:val="css-2yp7ui"/>
          <w:rFonts w:ascii="Times New Roman" w:hAnsi="Times New Roman" w:cs="Times New Roman"/>
          <w:color w:val="252525"/>
          <w:sz w:val="24"/>
          <w:szCs w:val="24"/>
        </w:rPr>
        <w:t xml:space="preserve">manage such </w:t>
      </w:r>
      <w:r w:rsidR="00FA6EE5" w:rsidRPr="00C506A9">
        <w:rPr>
          <w:rStyle w:val="css-2yp7ui"/>
          <w:rFonts w:ascii="Times New Roman" w:hAnsi="Times New Roman" w:cs="Times New Roman"/>
          <w:color w:val="252525"/>
          <w:sz w:val="24"/>
          <w:szCs w:val="24"/>
        </w:rPr>
        <w:t>growing number of </w:t>
      </w:r>
      <w:r w:rsidR="00FA6EE5" w:rsidRPr="00C506A9">
        <w:rPr>
          <w:rStyle w:val="css-15iwe0d"/>
          <w:rFonts w:ascii="Times New Roman" w:hAnsi="Times New Roman" w:cs="Times New Roman"/>
          <w:color w:val="252525"/>
          <w:sz w:val="24"/>
          <w:szCs w:val="24"/>
        </w:rPr>
        <w:t>changes</w:t>
      </w:r>
      <w:r w:rsidR="00FA6EE5">
        <w:rPr>
          <w:rStyle w:val="css-15iwe0d"/>
          <w:rFonts w:ascii="Times New Roman" w:hAnsi="Times New Roman" w:cs="Times New Roman"/>
          <w:color w:val="252525"/>
          <w:sz w:val="24"/>
          <w:szCs w:val="24"/>
        </w:rPr>
        <w:t xml:space="preserve"> and meet with desired q</w:t>
      </w:r>
      <w:r w:rsidR="00FA6EE5" w:rsidRPr="00C506A9">
        <w:rPr>
          <w:rStyle w:val="css-15iwe0d"/>
          <w:rFonts w:ascii="Times New Roman" w:hAnsi="Times New Roman" w:cs="Times New Roman"/>
          <w:color w:val="252525"/>
          <w:sz w:val="24"/>
          <w:szCs w:val="24"/>
        </w:rPr>
        <w:t>uality</w:t>
      </w:r>
      <w:r w:rsidR="00FA6EE5">
        <w:rPr>
          <w:rStyle w:val="css-15iwe0d"/>
          <w:rFonts w:ascii="Times New Roman" w:hAnsi="Times New Roman" w:cs="Times New Roman"/>
          <w:color w:val="252525"/>
          <w:sz w:val="24"/>
          <w:szCs w:val="24"/>
        </w:rPr>
        <w:t>/</w:t>
      </w:r>
      <w:r w:rsidR="00FA6EE5" w:rsidRPr="00C506A9">
        <w:rPr>
          <w:rStyle w:val="css-0"/>
          <w:rFonts w:ascii="Times New Roman" w:hAnsi="Times New Roman" w:cs="Times New Roman"/>
          <w:color w:val="252525"/>
          <w:sz w:val="24"/>
          <w:szCs w:val="24"/>
        </w:rPr>
        <w:t>production</w:t>
      </w:r>
      <w:r w:rsidR="00FA6EE5">
        <w:rPr>
          <w:rStyle w:val="css-0"/>
          <w:rFonts w:ascii="Times New Roman" w:hAnsi="Times New Roman" w:cs="Times New Roman"/>
          <w:color w:val="252525"/>
          <w:sz w:val="24"/>
          <w:szCs w:val="24"/>
        </w:rPr>
        <w:t xml:space="preserve"> aspect</w:t>
      </w:r>
      <w:r w:rsidR="00FA6EE5" w:rsidRPr="00C506A9">
        <w:rPr>
          <w:rStyle w:val="css-0"/>
          <w:rFonts w:ascii="Times New Roman" w:hAnsi="Times New Roman" w:cs="Times New Roman"/>
          <w:color w:val="252525"/>
          <w:sz w:val="24"/>
          <w:szCs w:val="24"/>
        </w:rPr>
        <w:t>.One of the </w:t>
      </w:r>
      <w:r w:rsidR="00FA6EE5" w:rsidRPr="00C506A9">
        <w:rPr>
          <w:rStyle w:val="css-rh820s"/>
          <w:rFonts w:ascii="Times New Roman" w:hAnsi="Times New Roman" w:cs="Times New Roman"/>
          <w:color w:val="252525"/>
          <w:sz w:val="24"/>
          <w:szCs w:val="24"/>
        </w:rPr>
        <w:t>alternatetechniques, known </w:t>
      </w:r>
      <w:r w:rsidR="00FA6EE5" w:rsidRPr="00C506A9">
        <w:rPr>
          <w:rStyle w:val="css-0"/>
          <w:rFonts w:ascii="Times New Roman" w:hAnsi="Times New Roman" w:cs="Times New Roman"/>
          <w:color w:val="252525"/>
          <w:sz w:val="24"/>
          <w:szCs w:val="24"/>
        </w:rPr>
        <w:t>as</w:t>
      </w:r>
      <w:r w:rsidR="00FA6EE5" w:rsidRPr="006F61F8">
        <w:rPr>
          <w:rStyle w:val="css-0"/>
          <w:rFonts w:ascii="Times New Roman" w:hAnsi="Times New Roman" w:cs="Times New Roman"/>
          <w:color w:val="252525"/>
          <w:sz w:val="24"/>
          <w:szCs w:val="24"/>
        </w:rPr>
        <w:t xml:space="preserve">lean construction (LC), </w:t>
      </w:r>
      <w:r w:rsidR="00FA6EE5" w:rsidRPr="006F61F8">
        <w:rPr>
          <w:rStyle w:val="css-rh820s"/>
          <w:rFonts w:ascii="Times New Roman" w:hAnsi="Times New Roman" w:cs="Times New Roman"/>
          <w:color w:val="252525"/>
          <w:sz w:val="24"/>
          <w:szCs w:val="24"/>
        </w:rPr>
        <w:t>helps to increase </w:t>
      </w:r>
      <w:r w:rsidR="00FA6EE5" w:rsidRPr="006F61F8">
        <w:rPr>
          <w:rStyle w:val="css-0"/>
          <w:rFonts w:ascii="Times New Roman" w:hAnsi="Times New Roman" w:cs="Times New Roman"/>
          <w:color w:val="252525"/>
          <w:sz w:val="24"/>
          <w:szCs w:val="24"/>
        </w:rPr>
        <w:t>productivity </w:t>
      </w:r>
      <w:r w:rsidR="00FA6EE5" w:rsidRPr="006F61F8">
        <w:rPr>
          <w:rStyle w:val="css-rh820s"/>
          <w:rFonts w:ascii="Times New Roman" w:hAnsi="Times New Roman" w:cs="Times New Roman"/>
          <w:color w:val="252525"/>
          <w:sz w:val="24"/>
          <w:szCs w:val="24"/>
        </w:rPr>
        <w:t>while using </w:t>
      </w:r>
      <w:r w:rsidR="00FA6EE5" w:rsidRPr="006F61F8">
        <w:rPr>
          <w:rStyle w:val="css-0"/>
          <w:rFonts w:ascii="Times New Roman" w:hAnsi="Times New Roman" w:cs="Times New Roman"/>
          <w:color w:val="252525"/>
          <w:sz w:val="24"/>
          <w:szCs w:val="24"/>
        </w:rPr>
        <w:t>fewer</w:t>
      </w:r>
      <w:r w:rsidR="00FA6EE5" w:rsidRPr="006F61F8">
        <w:rPr>
          <w:rStyle w:val="css-rh820s"/>
          <w:rFonts w:ascii="Times New Roman" w:hAnsi="Times New Roman" w:cs="Times New Roman"/>
          <w:color w:val="252525"/>
          <w:sz w:val="24"/>
          <w:szCs w:val="24"/>
        </w:rPr>
        <w:t>people, </w:t>
      </w:r>
      <w:r w:rsidR="00FA6EE5" w:rsidRPr="006F61F8">
        <w:rPr>
          <w:rStyle w:val="css-0"/>
          <w:rFonts w:ascii="Times New Roman" w:hAnsi="Times New Roman" w:cs="Times New Roman"/>
          <w:color w:val="252525"/>
          <w:sz w:val="24"/>
          <w:szCs w:val="24"/>
        </w:rPr>
        <w:t>less time, and</w:t>
      </w:r>
      <w:r w:rsidR="00FA6EE5" w:rsidRPr="006F61F8">
        <w:rPr>
          <w:rStyle w:val="css-rh820s"/>
          <w:rFonts w:ascii="Times New Roman" w:hAnsi="Times New Roman" w:cs="Times New Roman"/>
          <w:color w:val="252525"/>
          <w:sz w:val="24"/>
          <w:szCs w:val="24"/>
        </w:rPr>
        <w:t>fewer failed building </w:t>
      </w:r>
      <w:r w:rsidR="00FA6EE5" w:rsidRPr="006F61F8">
        <w:rPr>
          <w:rStyle w:val="css-0"/>
          <w:rFonts w:ascii="Times New Roman" w:hAnsi="Times New Roman" w:cs="Times New Roman"/>
          <w:color w:val="252525"/>
          <w:sz w:val="24"/>
          <w:szCs w:val="24"/>
        </w:rPr>
        <w:t>projects.</w:t>
      </w:r>
      <w:r w:rsidR="00FA6EE5" w:rsidRPr="00C575BD">
        <w:rPr>
          <w:rFonts w:ascii="Times New Roman" w:hAnsi="Times New Roman" w:cs="Times New Roman"/>
          <w:sz w:val="24"/>
          <w:szCs w:val="24"/>
          <w:lang w:val="en-US"/>
        </w:rPr>
        <w:t>The Indian construction industry plays a major role in the country’s growth and development. As per Central Statistical Office, 2019, India’s contribution to GDP is 8%. Rapid urbanization is one of the major challenges faced by the Indian Construction Industry and the various steps</w:t>
      </w:r>
      <w:r w:rsidR="00FA6EE5">
        <w:rPr>
          <w:rFonts w:ascii="Times New Roman" w:hAnsi="Times New Roman" w:cs="Times New Roman"/>
          <w:sz w:val="24"/>
          <w:szCs w:val="24"/>
          <w:lang w:val="en-US"/>
        </w:rPr>
        <w:t xml:space="preserve">. </w:t>
      </w:r>
      <w:r w:rsidR="00FA6EE5" w:rsidRPr="00FA6EE5">
        <w:rPr>
          <w:rFonts w:ascii="Times New Roman" w:hAnsi="Times New Roman" w:cs="Times New Roman"/>
          <w:sz w:val="24"/>
          <w:szCs w:val="24"/>
        </w:rPr>
        <w:t>Lean Construction is one of the most appropriate methods in improving the productivity and efficiency of the construction sector. The concept of Lean had been emerged from Toyota Production and later became more familiar in the construction industry. Even though a lot of studies had been already carried out, due to certain factors it has not gained much popularity among construction professionals.</w:t>
      </w:r>
      <w:r w:rsidR="00FA6EE5" w:rsidRPr="00C575BD">
        <w:rPr>
          <w:rFonts w:ascii="Times New Roman" w:hAnsi="Times New Roman" w:cs="Times New Roman"/>
          <w:sz w:val="24"/>
          <w:szCs w:val="24"/>
          <w:lang w:val="en-US"/>
        </w:rPr>
        <w:t xml:space="preserve">By 2030 India’s 40% of the population will be shifted to Urban areas </w:t>
      </w:r>
      <w:sdt>
        <w:sdtPr>
          <w:rPr>
            <w:rFonts w:ascii="Times New Roman" w:hAnsi="Times New Roman" w:cs="Times New Roman"/>
            <w:sz w:val="24"/>
            <w:szCs w:val="24"/>
            <w:lang w:val="en-US"/>
          </w:rPr>
          <w:id w:val="959848626"/>
          <w:citation/>
        </w:sdtPr>
        <w:sdtContent>
          <w:r w:rsidR="00315F38" w:rsidRPr="00C575BD">
            <w:rPr>
              <w:rFonts w:ascii="Times New Roman" w:hAnsi="Times New Roman" w:cs="Times New Roman"/>
              <w:sz w:val="24"/>
              <w:szCs w:val="24"/>
              <w:lang w:val="en-US"/>
            </w:rPr>
            <w:fldChar w:fldCharType="begin"/>
          </w:r>
          <w:r w:rsidR="00FA6EE5" w:rsidRPr="00C575BD">
            <w:rPr>
              <w:rFonts w:ascii="Times New Roman" w:hAnsi="Times New Roman" w:cs="Times New Roman"/>
              <w:sz w:val="24"/>
              <w:szCs w:val="24"/>
              <w:lang w:val="en-US"/>
            </w:rPr>
            <w:instrText xml:space="preserve"> CITATION Placeholder1 \l 1033 </w:instrText>
          </w:r>
          <w:r w:rsidR="00315F38" w:rsidRPr="00C575BD">
            <w:rPr>
              <w:rFonts w:ascii="Times New Roman" w:hAnsi="Times New Roman" w:cs="Times New Roman"/>
              <w:sz w:val="24"/>
              <w:szCs w:val="24"/>
              <w:lang w:val="en-US"/>
            </w:rPr>
            <w:fldChar w:fldCharType="separate"/>
          </w:r>
          <w:r w:rsidR="006B5D60" w:rsidRPr="006B5D60">
            <w:rPr>
              <w:rFonts w:ascii="Times New Roman" w:hAnsi="Times New Roman" w:cs="Times New Roman"/>
              <w:noProof/>
              <w:sz w:val="24"/>
              <w:szCs w:val="24"/>
              <w:lang w:val="en-US"/>
            </w:rPr>
            <w:t>(Lakmal, 2014)</w:t>
          </w:r>
          <w:r w:rsidR="00315F38" w:rsidRPr="00C575BD">
            <w:rPr>
              <w:rFonts w:ascii="Times New Roman" w:hAnsi="Times New Roman" w:cs="Times New Roman"/>
              <w:sz w:val="24"/>
              <w:szCs w:val="24"/>
              <w:lang w:val="en-US"/>
            </w:rPr>
            <w:fldChar w:fldCharType="end"/>
          </w:r>
        </w:sdtContent>
      </w:sdt>
      <w:r w:rsidR="00FA6EE5" w:rsidRPr="00C575BD">
        <w:rPr>
          <w:rFonts w:ascii="Times New Roman" w:hAnsi="Times New Roman" w:cs="Times New Roman"/>
          <w:sz w:val="24"/>
          <w:szCs w:val="24"/>
          <w:lang w:val="en-US"/>
        </w:rPr>
        <w:t xml:space="preserve">. The success of the construction projects mainly depends on the Decision making </w:t>
      </w:r>
      <w:sdt>
        <w:sdtPr>
          <w:rPr>
            <w:rFonts w:ascii="Times New Roman" w:hAnsi="Times New Roman" w:cs="Times New Roman"/>
            <w:sz w:val="24"/>
            <w:szCs w:val="24"/>
            <w:lang w:val="en-US"/>
          </w:rPr>
          <w:id w:val="1001239712"/>
          <w:citation/>
        </w:sdtPr>
        <w:sdtContent>
          <w:r w:rsidR="00315F38" w:rsidRPr="00C575BD">
            <w:rPr>
              <w:rFonts w:ascii="Times New Roman" w:hAnsi="Times New Roman" w:cs="Times New Roman"/>
              <w:sz w:val="24"/>
              <w:szCs w:val="24"/>
              <w:lang w:val="en-US"/>
            </w:rPr>
            <w:fldChar w:fldCharType="begin"/>
          </w:r>
          <w:r w:rsidR="00FA6EE5" w:rsidRPr="00C575BD">
            <w:rPr>
              <w:rFonts w:ascii="Times New Roman" w:hAnsi="Times New Roman" w:cs="Times New Roman"/>
              <w:sz w:val="24"/>
              <w:szCs w:val="24"/>
              <w:lang w:val="en-US"/>
            </w:rPr>
            <w:instrText xml:space="preserve"> CITATION Esp14 \l 1033 </w:instrText>
          </w:r>
          <w:r w:rsidR="00315F38" w:rsidRPr="00C575BD">
            <w:rPr>
              <w:rFonts w:ascii="Times New Roman" w:hAnsi="Times New Roman" w:cs="Times New Roman"/>
              <w:sz w:val="24"/>
              <w:szCs w:val="24"/>
              <w:lang w:val="en-US"/>
            </w:rPr>
            <w:fldChar w:fldCharType="separate"/>
          </w:r>
          <w:r w:rsidR="006B5D60" w:rsidRPr="006B5D60">
            <w:rPr>
              <w:rFonts w:ascii="Times New Roman" w:hAnsi="Times New Roman" w:cs="Times New Roman"/>
              <w:noProof/>
              <w:sz w:val="24"/>
              <w:szCs w:val="24"/>
              <w:lang w:val="en-US"/>
            </w:rPr>
            <w:t>(Espino , et al., 2014)</w:t>
          </w:r>
          <w:r w:rsidR="00315F38" w:rsidRPr="00C575BD">
            <w:rPr>
              <w:rFonts w:ascii="Times New Roman" w:hAnsi="Times New Roman" w:cs="Times New Roman"/>
              <w:sz w:val="24"/>
              <w:szCs w:val="24"/>
              <w:lang w:val="en-US"/>
            </w:rPr>
            <w:fldChar w:fldCharType="end"/>
          </w:r>
        </w:sdtContent>
      </w:sdt>
      <w:r w:rsidR="00FA6EE5" w:rsidRPr="00C575BD">
        <w:rPr>
          <w:rFonts w:ascii="Times New Roman" w:hAnsi="Times New Roman" w:cs="Times New Roman"/>
          <w:sz w:val="24"/>
          <w:szCs w:val="24"/>
          <w:lang w:val="en-US"/>
        </w:rPr>
        <w:t xml:space="preserve">. Poor quality in </w:t>
      </w:r>
      <w:r w:rsidR="00FA6EE5" w:rsidRPr="00C575BD">
        <w:rPr>
          <w:rFonts w:ascii="Times New Roman" w:hAnsi="Times New Roman" w:cs="Times New Roman"/>
          <w:sz w:val="24"/>
          <w:szCs w:val="24"/>
          <w:lang w:val="en-US"/>
        </w:rPr>
        <w:lastRenderedPageBreak/>
        <w:t xml:space="preserve">decision-making leads to deliver poor quality of works leads to poor quality of work </w:t>
      </w:r>
      <w:sdt>
        <w:sdtPr>
          <w:rPr>
            <w:rFonts w:ascii="Times New Roman" w:hAnsi="Times New Roman" w:cs="Times New Roman"/>
            <w:sz w:val="24"/>
            <w:szCs w:val="24"/>
            <w:lang w:val="en-US"/>
          </w:rPr>
          <w:id w:val="1652867455"/>
          <w:citation/>
        </w:sdtPr>
        <w:sdtContent>
          <w:r w:rsidR="00315F38" w:rsidRPr="00C575BD">
            <w:rPr>
              <w:rFonts w:ascii="Times New Roman" w:hAnsi="Times New Roman" w:cs="Times New Roman"/>
              <w:sz w:val="24"/>
              <w:szCs w:val="24"/>
              <w:lang w:val="en-US"/>
            </w:rPr>
            <w:fldChar w:fldCharType="begin"/>
          </w:r>
          <w:r w:rsidR="00FA6EE5" w:rsidRPr="00C575BD">
            <w:rPr>
              <w:rFonts w:ascii="Times New Roman" w:hAnsi="Times New Roman" w:cs="Times New Roman"/>
              <w:sz w:val="24"/>
              <w:szCs w:val="24"/>
              <w:lang w:val="en-US"/>
            </w:rPr>
            <w:instrText xml:space="preserve"> CITATION Elo03 \l 1033 </w:instrText>
          </w:r>
          <w:r w:rsidR="00315F38" w:rsidRPr="00C575BD">
            <w:rPr>
              <w:rFonts w:ascii="Times New Roman" w:hAnsi="Times New Roman" w:cs="Times New Roman"/>
              <w:sz w:val="24"/>
              <w:szCs w:val="24"/>
              <w:lang w:val="en-US"/>
            </w:rPr>
            <w:fldChar w:fldCharType="separate"/>
          </w:r>
          <w:r w:rsidR="006B5D60" w:rsidRPr="006B5D60">
            <w:rPr>
              <w:rFonts w:ascii="Times New Roman" w:hAnsi="Times New Roman" w:cs="Times New Roman"/>
              <w:noProof/>
              <w:sz w:val="24"/>
              <w:szCs w:val="24"/>
              <w:lang w:val="en-US"/>
            </w:rPr>
            <w:t>( Elonen &amp; Artto, 2003)</w:t>
          </w:r>
          <w:r w:rsidR="00315F38" w:rsidRPr="00C575BD">
            <w:rPr>
              <w:rFonts w:ascii="Times New Roman" w:hAnsi="Times New Roman" w:cs="Times New Roman"/>
              <w:sz w:val="24"/>
              <w:szCs w:val="24"/>
              <w:lang w:val="en-US"/>
            </w:rPr>
            <w:fldChar w:fldCharType="end"/>
          </w:r>
        </w:sdtContent>
      </w:sdt>
      <w:r w:rsidR="00FA6EE5" w:rsidRPr="00C575BD">
        <w:rPr>
          <w:rFonts w:ascii="Times New Roman" w:hAnsi="Times New Roman" w:cs="Times New Roman"/>
          <w:sz w:val="24"/>
          <w:szCs w:val="24"/>
          <w:lang w:val="en-US"/>
        </w:rPr>
        <w:t xml:space="preserve"> resulted in 70% of the time overrun projects, and a large amount of material wastage. Material waste is identified as one of the major factors which badly affects the environment and reworking leads to an increase in construction cost and time </w:t>
      </w:r>
      <w:sdt>
        <w:sdtPr>
          <w:rPr>
            <w:rFonts w:ascii="Times New Roman" w:hAnsi="Times New Roman" w:cs="Times New Roman"/>
            <w:sz w:val="24"/>
            <w:szCs w:val="24"/>
            <w:lang w:val="en-US"/>
          </w:rPr>
          <w:id w:val="1318079317"/>
          <w:citation/>
        </w:sdtPr>
        <w:sdtContent>
          <w:r w:rsidR="00315F38" w:rsidRPr="00C575BD">
            <w:rPr>
              <w:rFonts w:ascii="Times New Roman" w:hAnsi="Times New Roman" w:cs="Times New Roman"/>
              <w:sz w:val="24"/>
              <w:szCs w:val="24"/>
              <w:lang w:val="en-US"/>
            </w:rPr>
            <w:fldChar w:fldCharType="begin"/>
          </w:r>
          <w:r w:rsidR="00FA6EE5" w:rsidRPr="00C575BD">
            <w:rPr>
              <w:rFonts w:ascii="Times New Roman" w:hAnsi="Times New Roman" w:cs="Times New Roman"/>
              <w:sz w:val="24"/>
              <w:szCs w:val="24"/>
              <w:lang w:val="en-US"/>
            </w:rPr>
            <w:instrText xml:space="preserve"> CITATION Jai09 \l 1033 </w:instrText>
          </w:r>
          <w:r w:rsidR="00315F38" w:rsidRPr="00C575BD">
            <w:rPr>
              <w:rFonts w:ascii="Times New Roman" w:hAnsi="Times New Roman" w:cs="Times New Roman"/>
              <w:sz w:val="24"/>
              <w:szCs w:val="24"/>
              <w:lang w:val="en-US"/>
            </w:rPr>
            <w:fldChar w:fldCharType="separate"/>
          </w:r>
          <w:r w:rsidR="006B5D60" w:rsidRPr="006B5D60">
            <w:rPr>
              <w:rFonts w:ascii="Times New Roman" w:hAnsi="Times New Roman" w:cs="Times New Roman"/>
              <w:noProof/>
              <w:sz w:val="24"/>
              <w:szCs w:val="24"/>
              <w:lang w:val="en-US"/>
            </w:rPr>
            <w:t>(Jaillon, et al., 2009)</w:t>
          </w:r>
          <w:r w:rsidR="00315F38" w:rsidRPr="00C575BD">
            <w:rPr>
              <w:rFonts w:ascii="Times New Roman" w:hAnsi="Times New Roman" w:cs="Times New Roman"/>
              <w:sz w:val="24"/>
              <w:szCs w:val="24"/>
              <w:lang w:val="en-US"/>
            </w:rPr>
            <w:fldChar w:fldCharType="end"/>
          </w:r>
        </w:sdtContent>
      </w:sdt>
      <w:r w:rsidR="00FA6EE5" w:rsidRPr="00C575BD">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798824388"/>
          <w:citation/>
        </w:sdtPr>
        <w:sdtContent>
          <w:r w:rsidR="00315F38" w:rsidRPr="00C575BD">
            <w:rPr>
              <w:rFonts w:ascii="Times New Roman" w:hAnsi="Times New Roman" w:cs="Times New Roman"/>
              <w:sz w:val="24"/>
              <w:szCs w:val="24"/>
              <w:lang w:val="en-US"/>
            </w:rPr>
            <w:fldChar w:fldCharType="begin"/>
          </w:r>
          <w:r w:rsidR="00FA6EE5" w:rsidRPr="00C575BD">
            <w:rPr>
              <w:rFonts w:ascii="Times New Roman" w:hAnsi="Times New Roman" w:cs="Times New Roman"/>
              <w:sz w:val="24"/>
              <w:szCs w:val="24"/>
              <w:lang w:val="en-US"/>
            </w:rPr>
            <w:instrText xml:space="preserve"> CITATION Azi133 \l 1033 </w:instrText>
          </w:r>
          <w:r w:rsidR="00315F38" w:rsidRPr="00C575BD">
            <w:rPr>
              <w:rFonts w:ascii="Times New Roman" w:hAnsi="Times New Roman" w:cs="Times New Roman"/>
              <w:sz w:val="24"/>
              <w:szCs w:val="24"/>
              <w:lang w:val="en-US"/>
            </w:rPr>
            <w:fldChar w:fldCharType="separate"/>
          </w:r>
          <w:r w:rsidR="006B5D60" w:rsidRPr="006B5D60">
            <w:rPr>
              <w:rFonts w:ascii="Times New Roman" w:hAnsi="Times New Roman" w:cs="Times New Roman"/>
              <w:noProof/>
              <w:sz w:val="24"/>
              <w:szCs w:val="24"/>
              <w:lang w:val="en-US"/>
            </w:rPr>
            <w:t>(Aziz &amp; Hafez, 2013)</w:t>
          </w:r>
          <w:r w:rsidR="00315F38" w:rsidRPr="00C575BD">
            <w:rPr>
              <w:rFonts w:ascii="Times New Roman" w:hAnsi="Times New Roman" w:cs="Times New Roman"/>
              <w:sz w:val="24"/>
              <w:szCs w:val="24"/>
              <w:lang w:val="en-US"/>
            </w:rPr>
            <w:fldChar w:fldCharType="end"/>
          </w:r>
        </w:sdtContent>
      </w:sdt>
      <w:r w:rsidR="00FA6EE5" w:rsidRPr="00C575BD">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677543025"/>
          <w:citation/>
        </w:sdtPr>
        <w:sdtContent>
          <w:r w:rsidR="00315F38" w:rsidRPr="00C575BD">
            <w:rPr>
              <w:rFonts w:ascii="Times New Roman" w:hAnsi="Times New Roman" w:cs="Times New Roman"/>
              <w:sz w:val="24"/>
              <w:szCs w:val="24"/>
              <w:lang w:val="en-US"/>
            </w:rPr>
            <w:fldChar w:fldCharType="begin"/>
          </w:r>
          <w:r w:rsidR="00FA6EE5" w:rsidRPr="00C575BD">
            <w:rPr>
              <w:rFonts w:ascii="Times New Roman" w:hAnsi="Times New Roman" w:cs="Times New Roman"/>
              <w:sz w:val="24"/>
              <w:szCs w:val="24"/>
              <w:lang w:val="en-US"/>
            </w:rPr>
            <w:instrText xml:space="preserve"> CITATION Lov02 \l 1033 </w:instrText>
          </w:r>
          <w:r w:rsidR="00315F38" w:rsidRPr="00C575BD">
            <w:rPr>
              <w:rFonts w:ascii="Times New Roman" w:hAnsi="Times New Roman" w:cs="Times New Roman"/>
              <w:sz w:val="24"/>
              <w:szCs w:val="24"/>
              <w:lang w:val="en-US"/>
            </w:rPr>
            <w:fldChar w:fldCharType="separate"/>
          </w:r>
          <w:r w:rsidR="006B5D60" w:rsidRPr="006B5D60">
            <w:rPr>
              <w:rFonts w:ascii="Times New Roman" w:hAnsi="Times New Roman" w:cs="Times New Roman"/>
              <w:noProof/>
              <w:sz w:val="24"/>
              <w:szCs w:val="24"/>
              <w:lang w:val="en-US"/>
            </w:rPr>
            <w:t>( Love, 2002)</w:t>
          </w:r>
          <w:r w:rsidR="00315F38" w:rsidRPr="00C575BD">
            <w:rPr>
              <w:rFonts w:ascii="Times New Roman" w:hAnsi="Times New Roman" w:cs="Times New Roman"/>
              <w:sz w:val="24"/>
              <w:szCs w:val="24"/>
              <w:lang w:val="en-US"/>
            </w:rPr>
            <w:fldChar w:fldCharType="end"/>
          </w:r>
        </w:sdtContent>
      </w:sdt>
      <w:r w:rsidR="00FA6EE5" w:rsidRPr="00C575BD">
        <w:rPr>
          <w:rFonts w:ascii="Times New Roman" w:hAnsi="Times New Roman" w:cs="Times New Roman"/>
          <w:sz w:val="24"/>
          <w:szCs w:val="24"/>
          <w:lang w:val="en-US"/>
        </w:rPr>
        <w:t xml:space="preserve">. Certain new methods had to be adopted in the construction sector to improve the productivity and sustainability </w:t>
      </w:r>
      <w:sdt>
        <w:sdtPr>
          <w:rPr>
            <w:rFonts w:ascii="Times New Roman" w:hAnsi="Times New Roman" w:cs="Times New Roman"/>
            <w:sz w:val="24"/>
            <w:szCs w:val="24"/>
            <w:lang w:val="en-US"/>
          </w:rPr>
          <w:id w:val="-1970659864"/>
          <w:citation/>
        </w:sdtPr>
        <w:sdtContent>
          <w:r w:rsidR="00315F38" w:rsidRPr="00C575BD">
            <w:rPr>
              <w:rFonts w:ascii="Times New Roman" w:hAnsi="Times New Roman" w:cs="Times New Roman"/>
              <w:sz w:val="24"/>
              <w:szCs w:val="24"/>
              <w:lang w:val="en-US"/>
            </w:rPr>
            <w:fldChar w:fldCharType="begin"/>
          </w:r>
          <w:r w:rsidR="00FA6EE5" w:rsidRPr="00C575BD">
            <w:rPr>
              <w:rFonts w:ascii="Times New Roman" w:hAnsi="Times New Roman" w:cs="Times New Roman"/>
              <w:sz w:val="24"/>
              <w:szCs w:val="24"/>
              <w:lang w:val="en-US"/>
            </w:rPr>
            <w:instrText xml:space="preserve"> CITATION LuW11 \l 1033 </w:instrText>
          </w:r>
          <w:r w:rsidR="00315F38" w:rsidRPr="00C575BD">
            <w:rPr>
              <w:rFonts w:ascii="Times New Roman" w:hAnsi="Times New Roman" w:cs="Times New Roman"/>
              <w:sz w:val="24"/>
              <w:szCs w:val="24"/>
              <w:lang w:val="en-US"/>
            </w:rPr>
            <w:fldChar w:fldCharType="separate"/>
          </w:r>
          <w:r w:rsidR="006B5D60" w:rsidRPr="006B5D60">
            <w:rPr>
              <w:rFonts w:ascii="Times New Roman" w:hAnsi="Times New Roman" w:cs="Times New Roman"/>
              <w:noProof/>
              <w:sz w:val="24"/>
              <w:szCs w:val="24"/>
              <w:lang w:val="en-US"/>
            </w:rPr>
            <w:t>(Lu &amp; Yuan, 2011)</w:t>
          </w:r>
          <w:r w:rsidR="00315F38" w:rsidRPr="00C575BD">
            <w:rPr>
              <w:rFonts w:ascii="Times New Roman" w:hAnsi="Times New Roman" w:cs="Times New Roman"/>
              <w:sz w:val="24"/>
              <w:szCs w:val="24"/>
              <w:lang w:val="en-US"/>
            </w:rPr>
            <w:fldChar w:fldCharType="end"/>
          </w:r>
        </w:sdtContent>
      </w:sdt>
      <w:r w:rsidR="00FA6EE5" w:rsidRPr="00C575BD">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519233650"/>
          <w:citation/>
        </w:sdtPr>
        <w:sdtContent>
          <w:r w:rsidR="00315F38" w:rsidRPr="00C575BD">
            <w:rPr>
              <w:rFonts w:ascii="Times New Roman" w:hAnsi="Times New Roman" w:cs="Times New Roman"/>
              <w:sz w:val="24"/>
              <w:szCs w:val="24"/>
              <w:lang w:val="en-US"/>
            </w:rPr>
            <w:fldChar w:fldCharType="begin"/>
          </w:r>
          <w:r w:rsidR="00FA6EE5" w:rsidRPr="00C575BD">
            <w:rPr>
              <w:rFonts w:ascii="Times New Roman" w:hAnsi="Times New Roman" w:cs="Times New Roman"/>
              <w:sz w:val="24"/>
              <w:szCs w:val="24"/>
              <w:lang w:val="en-US"/>
            </w:rPr>
            <w:instrText xml:space="preserve"> CITATION Aki15 \l 1033 </w:instrText>
          </w:r>
          <w:r w:rsidR="00315F38" w:rsidRPr="00C575BD">
            <w:rPr>
              <w:rFonts w:ascii="Times New Roman" w:hAnsi="Times New Roman" w:cs="Times New Roman"/>
              <w:sz w:val="24"/>
              <w:szCs w:val="24"/>
              <w:lang w:val="en-US"/>
            </w:rPr>
            <w:fldChar w:fldCharType="separate"/>
          </w:r>
          <w:r w:rsidR="006B5D60" w:rsidRPr="006B5D60">
            <w:rPr>
              <w:rFonts w:ascii="Times New Roman" w:hAnsi="Times New Roman" w:cs="Times New Roman"/>
              <w:noProof/>
              <w:sz w:val="24"/>
              <w:szCs w:val="24"/>
              <w:lang w:val="en-US"/>
            </w:rPr>
            <w:t>(Akinade, et al., 2015)</w:t>
          </w:r>
          <w:r w:rsidR="00315F38" w:rsidRPr="00C575BD">
            <w:rPr>
              <w:rFonts w:ascii="Times New Roman" w:hAnsi="Times New Roman" w:cs="Times New Roman"/>
              <w:sz w:val="24"/>
              <w:szCs w:val="24"/>
              <w:lang w:val="en-US"/>
            </w:rPr>
            <w:fldChar w:fldCharType="end"/>
          </w:r>
        </w:sdtContent>
      </w:sdt>
      <w:r w:rsidR="00FA6EE5" w:rsidRPr="00C575BD">
        <w:rPr>
          <w:rFonts w:ascii="Times New Roman" w:hAnsi="Times New Roman" w:cs="Times New Roman"/>
          <w:sz w:val="24"/>
          <w:szCs w:val="24"/>
          <w:lang w:val="en-US"/>
        </w:rPr>
        <w:t xml:space="preserve">. One of such method which was borrowed from Toyota manufacturing was Lean Method emerged in 1990 helps in increase in productivity, less wastage of time, and maximum output. Traditional Methods of construction phases have a low value on the project’s overall performance and productivity. The traditional methods in the construction sector provide only less low value on the project's overall performance and increase individual tasks and lesser productivity. Lean construction helps to reduce uncertainty in construction projects, boost dependability and productivity, decrease waste, enhance workflow, and helps to improve overall project delivery efficiency. These resulted in more profits and lower costs </w:t>
      </w:r>
      <w:sdt>
        <w:sdtPr>
          <w:rPr>
            <w:rFonts w:ascii="Times New Roman" w:hAnsi="Times New Roman" w:cs="Times New Roman"/>
            <w:sz w:val="24"/>
            <w:szCs w:val="24"/>
            <w:lang w:val="en-US"/>
          </w:rPr>
          <w:id w:val="-892496611"/>
          <w:citation/>
        </w:sdtPr>
        <w:sdtContent>
          <w:r w:rsidR="00315F38" w:rsidRPr="00C575BD">
            <w:rPr>
              <w:rFonts w:ascii="Times New Roman" w:hAnsi="Times New Roman" w:cs="Times New Roman"/>
              <w:sz w:val="24"/>
              <w:szCs w:val="24"/>
              <w:lang w:val="en-US"/>
            </w:rPr>
            <w:fldChar w:fldCharType="begin"/>
          </w:r>
          <w:r w:rsidR="00FA6EE5" w:rsidRPr="00C575BD">
            <w:rPr>
              <w:rFonts w:ascii="Times New Roman" w:hAnsi="Times New Roman" w:cs="Times New Roman"/>
              <w:sz w:val="24"/>
              <w:szCs w:val="24"/>
              <w:lang w:val="en-US"/>
            </w:rPr>
            <w:instrText xml:space="preserve"> CITATION Bal03 \l 1033 </w:instrText>
          </w:r>
          <w:r w:rsidR="00315F38" w:rsidRPr="00C575BD">
            <w:rPr>
              <w:rFonts w:ascii="Times New Roman" w:hAnsi="Times New Roman" w:cs="Times New Roman"/>
              <w:sz w:val="24"/>
              <w:szCs w:val="24"/>
              <w:lang w:val="en-US"/>
            </w:rPr>
            <w:fldChar w:fldCharType="separate"/>
          </w:r>
          <w:r w:rsidR="006B5D60" w:rsidRPr="006B5D60">
            <w:rPr>
              <w:rFonts w:ascii="Times New Roman" w:hAnsi="Times New Roman" w:cs="Times New Roman"/>
              <w:noProof/>
              <w:sz w:val="24"/>
              <w:szCs w:val="24"/>
              <w:lang w:val="en-US"/>
            </w:rPr>
            <w:t>(Ballard &amp; Howell, 2003)</w:t>
          </w:r>
          <w:r w:rsidR="00315F38" w:rsidRPr="00C575BD">
            <w:rPr>
              <w:rFonts w:ascii="Times New Roman" w:hAnsi="Times New Roman" w:cs="Times New Roman"/>
              <w:sz w:val="24"/>
              <w:szCs w:val="24"/>
              <w:lang w:val="en-US"/>
            </w:rPr>
            <w:fldChar w:fldCharType="end"/>
          </w:r>
        </w:sdtContent>
      </w:sdt>
      <w:sdt>
        <w:sdtPr>
          <w:rPr>
            <w:rFonts w:ascii="Times New Roman" w:hAnsi="Times New Roman" w:cs="Times New Roman"/>
            <w:sz w:val="24"/>
            <w:szCs w:val="24"/>
            <w:lang w:val="en-US"/>
          </w:rPr>
          <w:id w:val="-893269834"/>
          <w:citation/>
        </w:sdtPr>
        <w:sdtContent>
          <w:r w:rsidR="00315F38" w:rsidRPr="00C575BD">
            <w:rPr>
              <w:rFonts w:ascii="Times New Roman" w:hAnsi="Times New Roman" w:cs="Times New Roman"/>
              <w:sz w:val="24"/>
              <w:szCs w:val="24"/>
              <w:lang w:val="en-US"/>
            </w:rPr>
            <w:fldChar w:fldCharType="begin"/>
          </w:r>
          <w:r w:rsidR="00FA6EE5" w:rsidRPr="00C575BD">
            <w:rPr>
              <w:rFonts w:ascii="Times New Roman" w:hAnsi="Times New Roman" w:cs="Times New Roman"/>
              <w:sz w:val="24"/>
              <w:szCs w:val="24"/>
              <w:lang w:val="en-US"/>
            </w:rPr>
            <w:instrText xml:space="preserve"> CITATION Mos091 \l 1033 </w:instrText>
          </w:r>
          <w:r w:rsidR="00315F38" w:rsidRPr="00C575BD">
            <w:rPr>
              <w:rFonts w:ascii="Times New Roman" w:hAnsi="Times New Roman" w:cs="Times New Roman"/>
              <w:sz w:val="24"/>
              <w:szCs w:val="24"/>
              <w:lang w:val="en-US"/>
            </w:rPr>
            <w:fldChar w:fldCharType="separate"/>
          </w:r>
          <w:r w:rsidR="006B5D60" w:rsidRPr="006B5D60">
            <w:rPr>
              <w:rFonts w:ascii="Times New Roman" w:hAnsi="Times New Roman" w:cs="Times New Roman"/>
              <w:noProof/>
              <w:sz w:val="24"/>
              <w:szCs w:val="24"/>
              <w:lang w:val="en-US"/>
            </w:rPr>
            <w:t>(Mossman, 2009)</w:t>
          </w:r>
          <w:r w:rsidR="00315F38" w:rsidRPr="00C575BD">
            <w:rPr>
              <w:rFonts w:ascii="Times New Roman" w:hAnsi="Times New Roman" w:cs="Times New Roman"/>
              <w:sz w:val="24"/>
              <w:szCs w:val="24"/>
              <w:lang w:val="en-US"/>
            </w:rPr>
            <w:fldChar w:fldCharType="end"/>
          </w:r>
        </w:sdtContent>
      </w:sdt>
      <w:r w:rsidR="00FA6EE5" w:rsidRPr="00C575BD">
        <w:rPr>
          <w:rFonts w:ascii="Times New Roman" w:hAnsi="Times New Roman" w:cs="Times New Roman"/>
          <w:sz w:val="24"/>
          <w:szCs w:val="24"/>
          <w:lang w:val="en-US"/>
        </w:rPr>
        <w:t xml:space="preserve">Traditional Methods of decision-making can be overcome with the help of Building Information Modelling </w:t>
      </w:r>
      <w:sdt>
        <w:sdtPr>
          <w:rPr>
            <w:rFonts w:ascii="Times New Roman" w:hAnsi="Times New Roman" w:cs="Times New Roman"/>
            <w:sz w:val="24"/>
            <w:szCs w:val="24"/>
            <w:lang w:val="en-US"/>
          </w:rPr>
          <w:id w:val="73487678"/>
          <w:citation/>
        </w:sdtPr>
        <w:sdtContent>
          <w:r w:rsidR="00315F38" w:rsidRPr="00C575BD">
            <w:rPr>
              <w:rFonts w:ascii="Times New Roman" w:hAnsi="Times New Roman" w:cs="Times New Roman"/>
              <w:sz w:val="24"/>
              <w:szCs w:val="24"/>
              <w:lang w:val="en-US"/>
            </w:rPr>
            <w:fldChar w:fldCharType="begin"/>
          </w:r>
          <w:r w:rsidR="00FA6EE5" w:rsidRPr="00C575BD">
            <w:rPr>
              <w:rFonts w:ascii="Times New Roman" w:hAnsi="Times New Roman" w:cs="Times New Roman"/>
              <w:sz w:val="24"/>
              <w:szCs w:val="24"/>
              <w:lang w:val="en-US"/>
            </w:rPr>
            <w:instrText xml:space="preserve"> CITATION Sac18 \l 1033 </w:instrText>
          </w:r>
          <w:r w:rsidR="00315F38" w:rsidRPr="00C575BD">
            <w:rPr>
              <w:rFonts w:ascii="Times New Roman" w:hAnsi="Times New Roman" w:cs="Times New Roman"/>
              <w:sz w:val="24"/>
              <w:szCs w:val="24"/>
              <w:lang w:val="en-US"/>
            </w:rPr>
            <w:fldChar w:fldCharType="separate"/>
          </w:r>
          <w:r w:rsidR="006B5D60" w:rsidRPr="006B5D60">
            <w:rPr>
              <w:rFonts w:ascii="Times New Roman" w:hAnsi="Times New Roman" w:cs="Times New Roman"/>
              <w:noProof/>
              <w:sz w:val="24"/>
              <w:szCs w:val="24"/>
              <w:lang w:val="en-US"/>
            </w:rPr>
            <w:t>(Sacks, et al., 2018)</w:t>
          </w:r>
          <w:r w:rsidR="00315F38" w:rsidRPr="00C575BD">
            <w:rPr>
              <w:rFonts w:ascii="Times New Roman" w:hAnsi="Times New Roman" w:cs="Times New Roman"/>
              <w:sz w:val="24"/>
              <w:szCs w:val="24"/>
              <w:lang w:val="en-US"/>
            </w:rPr>
            <w:fldChar w:fldCharType="end"/>
          </w:r>
        </w:sdtContent>
      </w:sdt>
      <w:r w:rsidR="00FA6EE5" w:rsidRPr="00C575BD">
        <w:rPr>
          <w:rFonts w:ascii="Times New Roman" w:hAnsi="Times New Roman" w:cs="Times New Roman"/>
          <w:sz w:val="24"/>
          <w:szCs w:val="24"/>
          <w:lang w:val="en-US"/>
        </w:rPr>
        <w:t xml:space="preserve">. Waste is one of the other major issues faced by the construction sector. The building and infrastructure categories are all included in the construction industry, which is the world's largest user of resources, energy, and materials </w:t>
      </w:r>
      <w:sdt>
        <w:sdtPr>
          <w:rPr>
            <w:rFonts w:ascii="Times New Roman" w:hAnsi="Times New Roman" w:cs="Times New Roman"/>
            <w:sz w:val="24"/>
            <w:szCs w:val="24"/>
            <w:lang w:val="en-US"/>
          </w:rPr>
          <w:id w:val="1994994433"/>
          <w:citation/>
        </w:sdtPr>
        <w:sdtContent>
          <w:r w:rsidR="00315F38" w:rsidRPr="00C575BD">
            <w:rPr>
              <w:rFonts w:ascii="Times New Roman" w:hAnsi="Times New Roman" w:cs="Times New Roman"/>
              <w:sz w:val="24"/>
              <w:szCs w:val="24"/>
              <w:lang w:val="en-US"/>
            </w:rPr>
            <w:fldChar w:fldCharType="begin"/>
          </w:r>
          <w:r w:rsidR="00FA6EE5" w:rsidRPr="00C575BD">
            <w:rPr>
              <w:rFonts w:ascii="Times New Roman" w:hAnsi="Times New Roman" w:cs="Times New Roman"/>
              <w:sz w:val="24"/>
              <w:szCs w:val="24"/>
              <w:lang w:val="en-US"/>
            </w:rPr>
            <w:instrText xml:space="preserve"> CITATION Kos02 \l 1033 </w:instrText>
          </w:r>
          <w:r w:rsidR="00315F38" w:rsidRPr="00C575BD">
            <w:rPr>
              <w:rFonts w:ascii="Times New Roman" w:hAnsi="Times New Roman" w:cs="Times New Roman"/>
              <w:sz w:val="24"/>
              <w:szCs w:val="24"/>
              <w:lang w:val="en-US"/>
            </w:rPr>
            <w:fldChar w:fldCharType="separate"/>
          </w:r>
          <w:r w:rsidR="006B5D60" w:rsidRPr="006B5D60">
            <w:rPr>
              <w:rFonts w:ascii="Times New Roman" w:hAnsi="Times New Roman" w:cs="Times New Roman"/>
              <w:noProof/>
              <w:sz w:val="24"/>
              <w:szCs w:val="24"/>
              <w:lang w:val="en-US"/>
            </w:rPr>
            <w:t>(Koskela, et al., 2002)</w:t>
          </w:r>
          <w:r w:rsidR="00315F38" w:rsidRPr="00C575BD">
            <w:rPr>
              <w:rFonts w:ascii="Times New Roman" w:hAnsi="Times New Roman" w:cs="Times New Roman"/>
              <w:sz w:val="24"/>
              <w:szCs w:val="24"/>
              <w:lang w:val="en-US"/>
            </w:rPr>
            <w:fldChar w:fldCharType="end"/>
          </w:r>
        </w:sdtContent>
      </w:sdt>
      <w:r w:rsidR="00FA6EE5" w:rsidRPr="00C575BD">
        <w:rPr>
          <w:rFonts w:ascii="Times New Roman" w:hAnsi="Times New Roman" w:cs="Times New Roman"/>
          <w:sz w:val="24"/>
          <w:szCs w:val="24"/>
          <w:lang w:val="en-US"/>
        </w:rPr>
        <w:t xml:space="preserve">. Further the generation of large amounts of Green House gas emissions </w:t>
      </w:r>
      <w:sdt>
        <w:sdtPr>
          <w:rPr>
            <w:rFonts w:ascii="Times New Roman" w:hAnsi="Times New Roman" w:cs="Times New Roman"/>
            <w:sz w:val="24"/>
            <w:szCs w:val="24"/>
            <w:lang w:val="en-US"/>
          </w:rPr>
          <w:id w:val="-1334828682"/>
          <w:citation/>
        </w:sdtPr>
        <w:sdtContent>
          <w:r w:rsidR="00315F38" w:rsidRPr="00C575BD">
            <w:rPr>
              <w:rFonts w:ascii="Times New Roman" w:hAnsi="Times New Roman" w:cs="Times New Roman"/>
              <w:sz w:val="24"/>
              <w:szCs w:val="24"/>
              <w:lang w:val="en-US"/>
            </w:rPr>
            <w:fldChar w:fldCharType="begin"/>
          </w:r>
          <w:r w:rsidR="00FA6EE5" w:rsidRPr="00C575BD">
            <w:rPr>
              <w:rFonts w:ascii="Times New Roman" w:hAnsi="Times New Roman" w:cs="Times New Roman"/>
              <w:sz w:val="24"/>
              <w:szCs w:val="24"/>
              <w:lang w:val="en-US"/>
            </w:rPr>
            <w:instrText xml:space="preserve"> CITATION Deg02 \l 1033 </w:instrText>
          </w:r>
          <w:r w:rsidR="00315F38" w:rsidRPr="00C575BD">
            <w:rPr>
              <w:rFonts w:ascii="Times New Roman" w:hAnsi="Times New Roman" w:cs="Times New Roman"/>
              <w:sz w:val="24"/>
              <w:szCs w:val="24"/>
              <w:lang w:val="en-US"/>
            </w:rPr>
            <w:fldChar w:fldCharType="separate"/>
          </w:r>
          <w:r w:rsidR="006B5D60" w:rsidRPr="006B5D60">
            <w:rPr>
              <w:rFonts w:ascii="Times New Roman" w:hAnsi="Times New Roman" w:cs="Times New Roman"/>
              <w:noProof/>
              <w:sz w:val="24"/>
              <w:szCs w:val="24"/>
              <w:lang w:val="en-US"/>
            </w:rPr>
            <w:t>( Degani &amp; Cardoso, 2002)</w:t>
          </w:r>
          <w:r w:rsidR="00315F38" w:rsidRPr="00C575BD">
            <w:rPr>
              <w:rFonts w:ascii="Times New Roman" w:hAnsi="Times New Roman" w:cs="Times New Roman"/>
              <w:sz w:val="24"/>
              <w:szCs w:val="24"/>
              <w:lang w:val="en-US"/>
            </w:rPr>
            <w:fldChar w:fldCharType="end"/>
          </w:r>
        </w:sdtContent>
      </w:sdt>
      <w:r w:rsidR="00FA6EE5" w:rsidRPr="00C575BD">
        <w:rPr>
          <w:rFonts w:ascii="Times New Roman" w:hAnsi="Times New Roman" w:cs="Times New Roman"/>
          <w:sz w:val="24"/>
          <w:szCs w:val="24"/>
          <w:lang w:val="en-US"/>
        </w:rPr>
        <w:t xml:space="preserve">. 5% of the GDP had been reduced because of environmental impact resulting in an overall increase in construction costs and time </w:t>
      </w:r>
      <w:sdt>
        <w:sdtPr>
          <w:rPr>
            <w:rFonts w:ascii="Times New Roman" w:hAnsi="Times New Roman" w:cs="Times New Roman"/>
            <w:sz w:val="24"/>
            <w:szCs w:val="24"/>
            <w:lang w:val="en-US"/>
          </w:rPr>
          <w:id w:val="-1899896079"/>
          <w:citation/>
        </w:sdtPr>
        <w:sdtContent>
          <w:r w:rsidR="00315F38" w:rsidRPr="00C575BD">
            <w:rPr>
              <w:rFonts w:ascii="Times New Roman" w:hAnsi="Times New Roman" w:cs="Times New Roman"/>
              <w:sz w:val="24"/>
              <w:szCs w:val="24"/>
              <w:lang w:val="en-US"/>
            </w:rPr>
            <w:fldChar w:fldCharType="begin"/>
          </w:r>
          <w:r w:rsidR="00FA6EE5" w:rsidRPr="00C575BD">
            <w:rPr>
              <w:rFonts w:ascii="Times New Roman" w:hAnsi="Times New Roman" w:cs="Times New Roman"/>
              <w:sz w:val="24"/>
              <w:szCs w:val="24"/>
              <w:lang w:val="en-US"/>
            </w:rPr>
            <w:instrText xml:space="preserve"> CITATION Ste06 \l 1033 </w:instrText>
          </w:r>
          <w:r w:rsidR="00315F38" w:rsidRPr="00C575BD">
            <w:rPr>
              <w:rFonts w:ascii="Times New Roman" w:hAnsi="Times New Roman" w:cs="Times New Roman"/>
              <w:sz w:val="24"/>
              <w:szCs w:val="24"/>
              <w:lang w:val="en-US"/>
            </w:rPr>
            <w:fldChar w:fldCharType="separate"/>
          </w:r>
          <w:r w:rsidR="006B5D60" w:rsidRPr="006B5D60">
            <w:rPr>
              <w:rFonts w:ascii="Times New Roman" w:hAnsi="Times New Roman" w:cs="Times New Roman"/>
              <w:noProof/>
              <w:sz w:val="24"/>
              <w:szCs w:val="24"/>
              <w:lang w:val="en-US"/>
            </w:rPr>
            <w:t>(Stern, 2006)</w:t>
          </w:r>
          <w:r w:rsidR="00315F38" w:rsidRPr="00C575BD">
            <w:rPr>
              <w:rFonts w:ascii="Times New Roman" w:hAnsi="Times New Roman" w:cs="Times New Roman"/>
              <w:sz w:val="24"/>
              <w:szCs w:val="24"/>
              <w:lang w:val="en-US"/>
            </w:rPr>
            <w:fldChar w:fldCharType="end"/>
          </w:r>
        </w:sdtContent>
      </w:sdt>
      <w:r w:rsidR="00FA6EE5" w:rsidRPr="00C575BD">
        <w:rPr>
          <w:rFonts w:ascii="Times New Roman" w:hAnsi="Times New Roman" w:cs="Times New Roman"/>
          <w:sz w:val="24"/>
          <w:szCs w:val="24"/>
          <w:lang w:val="en-US"/>
        </w:rPr>
        <w:t xml:space="preserve">. Although the lean ideology does not aim to expressly address environmental issues, it helps to increase project efficiency and plays a major role in waste reduction, both of which have an impact on environmental performance </w:t>
      </w:r>
      <w:sdt>
        <w:sdtPr>
          <w:rPr>
            <w:rFonts w:ascii="Times New Roman" w:hAnsi="Times New Roman" w:cs="Times New Roman"/>
            <w:sz w:val="24"/>
            <w:szCs w:val="24"/>
            <w:lang w:val="en-US"/>
          </w:rPr>
          <w:id w:val="848304204"/>
          <w:citation/>
        </w:sdtPr>
        <w:sdtContent>
          <w:r w:rsidR="00315F38" w:rsidRPr="00C575BD">
            <w:rPr>
              <w:rFonts w:ascii="Times New Roman" w:hAnsi="Times New Roman" w:cs="Times New Roman"/>
              <w:sz w:val="24"/>
              <w:szCs w:val="24"/>
              <w:lang w:val="en-US"/>
            </w:rPr>
            <w:fldChar w:fldCharType="begin"/>
          </w:r>
          <w:r w:rsidR="00FA6EE5" w:rsidRPr="00C575BD">
            <w:rPr>
              <w:rFonts w:ascii="Times New Roman" w:hAnsi="Times New Roman" w:cs="Times New Roman"/>
              <w:sz w:val="24"/>
              <w:szCs w:val="24"/>
              <w:lang w:val="en-US"/>
            </w:rPr>
            <w:instrText xml:space="preserve"> CITATION Bae08 \l 1033 </w:instrText>
          </w:r>
          <w:r w:rsidR="00315F38" w:rsidRPr="00C575BD">
            <w:rPr>
              <w:rFonts w:ascii="Times New Roman" w:hAnsi="Times New Roman" w:cs="Times New Roman"/>
              <w:sz w:val="24"/>
              <w:szCs w:val="24"/>
              <w:lang w:val="en-US"/>
            </w:rPr>
            <w:fldChar w:fldCharType="separate"/>
          </w:r>
          <w:r w:rsidR="006B5D60" w:rsidRPr="006B5D60">
            <w:rPr>
              <w:rFonts w:ascii="Times New Roman" w:hAnsi="Times New Roman" w:cs="Times New Roman"/>
              <w:noProof/>
              <w:sz w:val="24"/>
              <w:szCs w:val="24"/>
              <w:lang w:val="en-US"/>
            </w:rPr>
            <w:t>(Bae &amp; Kim, 2008)</w:t>
          </w:r>
          <w:r w:rsidR="00315F38" w:rsidRPr="00C575BD">
            <w:rPr>
              <w:rFonts w:ascii="Times New Roman" w:hAnsi="Times New Roman" w:cs="Times New Roman"/>
              <w:sz w:val="24"/>
              <w:szCs w:val="24"/>
              <w:lang w:val="en-US"/>
            </w:rPr>
            <w:fldChar w:fldCharType="end"/>
          </w:r>
        </w:sdtContent>
      </w:sdt>
      <w:r w:rsidR="00FA6EE5" w:rsidRPr="00C575BD">
        <w:rPr>
          <w:rFonts w:ascii="Times New Roman" w:hAnsi="Times New Roman" w:cs="Times New Roman"/>
          <w:sz w:val="24"/>
          <w:szCs w:val="24"/>
          <w:lang w:val="en-US"/>
        </w:rPr>
        <w:t xml:space="preserve">. Based on the survey of literature LC is a method for reducing construction waste and fulfilling the needs of customers </w:t>
      </w:r>
      <w:sdt>
        <w:sdtPr>
          <w:rPr>
            <w:rFonts w:ascii="Times New Roman" w:hAnsi="Times New Roman" w:cs="Times New Roman"/>
            <w:sz w:val="24"/>
            <w:szCs w:val="24"/>
            <w:lang w:val="en-US"/>
          </w:rPr>
          <w:id w:val="-127094411"/>
          <w:citation/>
        </w:sdtPr>
        <w:sdtContent>
          <w:r w:rsidR="00315F38" w:rsidRPr="00C575BD">
            <w:rPr>
              <w:rFonts w:ascii="Times New Roman" w:hAnsi="Times New Roman" w:cs="Times New Roman"/>
              <w:sz w:val="24"/>
              <w:szCs w:val="24"/>
              <w:lang w:val="en-US"/>
            </w:rPr>
            <w:fldChar w:fldCharType="begin"/>
          </w:r>
          <w:r w:rsidR="00FA6EE5" w:rsidRPr="00C575BD">
            <w:rPr>
              <w:rFonts w:ascii="Times New Roman" w:hAnsi="Times New Roman" w:cs="Times New Roman"/>
              <w:sz w:val="24"/>
              <w:szCs w:val="24"/>
              <w:lang w:val="en-US"/>
            </w:rPr>
            <w:instrText xml:space="preserve"> CITATION Tez18 \l 1033 </w:instrText>
          </w:r>
          <w:r w:rsidR="00315F38" w:rsidRPr="00C575BD">
            <w:rPr>
              <w:rFonts w:ascii="Times New Roman" w:hAnsi="Times New Roman" w:cs="Times New Roman"/>
              <w:sz w:val="24"/>
              <w:szCs w:val="24"/>
              <w:lang w:val="en-US"/>
            </w:rPr>
            <w:fldChar w:fldCharType="separate"/>
          </w:r>
          <w:r w:rsidR="006B5D60" w:rsidRPr="006B5D60">
            <w:rPr>
              <w:rFonts w:ascii="Times New Roman" w:hAnsi="Times New Roman" w:cs="Times New Roman"/>
              <w:noProof/>
              <w:sz w:val="24"/>
              <w:szCs w:val="24"/>
              <w:lang w:val="en-US"/>
            </w:rPr>
            <w:t>(Tezel, et al., 2018)</w:t>
          </w:r>
          <w:r w:rsidR="00315F38" w:rsidRPr="00C575BD">
            <w:rPr>
              <w:rFonts w:ascii="Times New Roman" w:hAnsi="Times New Roman" w:cs="Times New Roman"/>
              <w:sz w:val="24"/>
              <w:szCs w:val="24"/>
              <w:lang w:val="en-US"/>
            </w:rPr>
            <w:fldChar w:fldCharType="end"/>
          </w:r>
        </w:sdtContent>
      </w:sdt>
      <w:r w:rsidR="00FA6EE5" w:rsidRPr="00C575BD">
        <w:rPr>
          <w:rFonts w:ascii="Times New Roman" w:hAnsi="Times New Roman" w:cs="Times New Roman"/>
          <w:sz w:val="24"/>
          <w:szCs w:val="24"/>
          <w:lang w:val="en-US"/>
        </w:rPr>
        <w:t xml:space="preserve">. A lot of studies had been conducted to identify Lean tools and techniques in the construction industry. A major issue faced by the construction industry is the lack of understanding of the number of existing lean construction tools and practices and their specific application in planning, design and construction of building </w:t>
      </w:r>
      <w:r w:rsidR="00FA6EE5">
        <w:rPr>
          <w:rFonts w:ascii="Times New Roman" w:hAnsi="Times New Roman" w:cs="Times New Roman"/>
          <w:sz w:val="24"/>
          <w:szCs w:val="24"/>
          <w:lang w:val="en-US"/>
        </w:rPr>
        <w:t xml:space="preserve">and infrastructure projects. </w:t>
      </w:r>
      <w:r w:rsidR="00FA6EE5" w:rsidRPr="00C575BD">
        <w:rPr>
          <w:rFonts w:ascii="Times New Roman" w:hAnsi="Times New Roman" w:cs="Times New Roman"/>
          <w:sz w:val="24"/>
          <w:szCs w:val="24"/>
          <w:lang w:val="en-US"/>
        </w:rPr>
        <w:t>The study analyzes the studies from several perspectives on lean wastes, principles, and tools to reveal the strong relationship between construction and environmental sustainability.</w:t>
      </w:r>
    </w:p>
    <w:p w:rsidR="00D65B47" w:rsidRPr="00D65B47" w:rsidRDefault="00D65B47" w:rsidP="00D65B47">
      <w:pPr>
        <w:spacing w:line="360" w:lineRule="auto"/>
        <w:jc w:val="both"/>
        <w:rPr>
          <w:rFonts w:ascii="Times New Roman" w:hAnsi="Times New Roman" w:cs="Times New Roman"/>
          <w:sz w:val="24"/>
          <w:szCs w:val="24"/>
          <w:lang w:val="en-US"/>
        </w:rPr>
      </w:pPr>
      <w:r w:rsidRPr="00D65B47">
        <w:rPr>
          <w:rFonts w:ascii="Times New Roman" w:hAnsi="Times New Roman" w:cs="Times New Roman"/>
          <w:sz w:val="24"/>
          <w:szCs w:val="24"/>
          <w:lang w:val="en-US"/>
        </w:rPr>
        <w:t>Six fundamental ideas that underpin lean construction are as follows:</w:t>
      </w:r>
    </w:p>
    <w:p w:rsidR="00D65B47" w:rsidRPr="00D65B47" w:rsidRDefault="00D65B47" w:rsidP="00D65B47">
      <w:pPr>
        <w:spacing w:line="360" w:lineRule="auto"/>
        <w:jc w:val="both"/>
        <w:rPr>
          <w:rFonts w:ascii="Times New Roman" w:hAnsi="Times New Roman" w:cs="Times New Roman"/>
          <w:sz w:val="24"/>
          <w:szCs w:val="24"/>
          <w:lang w:val="en-US"/>
        </w:rPr>
      </w:pPr>
      <w:r w:rsidRPr="00D65B47">
        <w:rPr>
          <w:rFonts w:ascii="Times New Roman" w:hAnsi="Times New Roman" w:cs="Times New Roman"/>
          <w:sz w:val="24"/>
          <w:szCs w:val="24"/>
          <w:lang w:val="en-US"/>
        </w:rPr>
        <w:lastRenderedPageBreak/>
        <w:t>Value definition: What does value look like from the perspective of the customer?</w:t>
      </w:r>
    </w:p>
    <w:p w:rsidR="00CD5359" w:rsidRDefault="00D65B47" w:rsidP="00D65B47">
      <w:pPr>
        <w:spacing w:line="360" w:lineRule="auto"/>
        <w:jc w:val="both"/>
        <w:rPr>
          <w:rFonts w:ascii="Times New Roman" w:hAnsi="Times New Roman" w:cs="Times New Roman"/>
          <w:sz w:val="24"/>
          <w:szCs w:val="24"/>
          <w:lang w:val="en-US"/>
        </w:rPr>
      </w:pPr>
      <w:r w:rsidRPr="00D65B47">
        <w:rPr>
          <w:rFonts w:ascii="Times New Roman" w:hAnsi="Times New Roman" w:cs="Times New Roman"/>
          <w:sz w:val="24"/>
          <w:szCs w:val="24"/>
          <w:lang w:val="en-US"/>
        </w:rPr>
        <w:t xml:space="preserve">Define the value stream as follows: Which procedures are necessary to provide that </w:t>
      </w:r>
      <w:proofErr w:type="spellStart"/>
      <w:r w:rsidRPr="00D65B47">
        <w:rPr>
          <w:rFonts w:ascii="Times New Roman" w:hAnsi="Times New Roman" w:cs="Times New Roman"/>
          <w:sz w:val="24"/>
          <w:szCs w:val="24"/>
          <w:lang w:val="en-US"/>
        </w:rPr>
        <w:t>value</w:t>
      </w:r>
      <w:proofErr w:type="gramStart"/>
      <w:r w:rsidRPr="00D65B47">
        <w:rPr>
          <w:rFonts w:ascii="Times New Roman" w:hAnsi="Times New Roman" w:cs="Times New Roman"/>
          <w:sz w:val="24"/>
          <w:szCs w:val="24"/>
          <w:lang w:val="en-US"/>
        </w:rPr>
        <w:t>?Getting</w:t>
      </w:r>
      <w:proofErr w:type="spellEnd"/>
      <w:proofErr w:type="gramEnd"/>
      <w:r w:rsidRPr="00D65B47">
        <w:rPr>
          <w:rFonts w:ascii="Times New Roman" w:hAnsi="Times New Roman" w:cs="Times New Roman"/>
          <w:sz w:val="24"/>
          <w:szCs w:val="24"/>
          <w:lang w:val="en-US"/>
        </w:rPr>
        <w:t xml:space="preserve"> rid of garbage focuses on eight key waste categories</w:t>
      </w:r>
    </w:p>
    <w:p w:rsidR="00D65B47" w:rsidRPr="00D65B47" w:rsidRDefault="00D65B47" w:rsidP="00D65B47">
      <w:pPr>
        <w:spacing w:line="360" w:lineRule="auto"/>
        <w:jc w:val="both"/>
        <w:rPr>
          <w:rFonts w:ascii="Times New Roman" w:hAnsi="Times New Roman" w:cs="Times New Roman"/>
          <w:sz w:val="24"/>
          <w:szCs w:val="24"/>
          <w:lang w:val="en-US"/>
        </w:rPr>
      </w:pPr>
      <w:r w:rsidRPr="00D65B47">
        <w:rPr>
          <w:rFonts w:ascii="Times New Roman" w:hAnsi="Times New Roman" w:cs="Times New Roman"/>
          <w:sz w:val="24"/>
          <w:szCs w:val="24"/>
          <w:lang w:val="en-US"/>
        </w:rPr>
        <w:t>Process flow for work: establishing a consistent, reliable process</w:t>
      </w:r>
    </w:p>
    <w:p w:rsidR="00D65B47" w:rsidRPr="00D65B47" w:rsidRDefault="00D65B47" w:rsidP="00D65B47">
      <w:pPr>
        <w:spacing w:line="360" w:lineRule="auto"/>
        <w:jc w:val="both"/>
        <w:rPr>
          <w:rFonts w:ascii="Times New Roman" w:hAnsi="Times New Roman" w:cs="Times New Roman"/>
          <w:sz w:val="24"/>
          <w:szCs w:val="24"/>
          <w:lang w:val="en-US"/>
        </w:rPr>
      </w:pPr>
      <w:r w:rsidRPr="00D65B47">
        <w:rPr>
          <w:rFonts w:ascii="Times New Roman" w:hAnsi="Times New Roman" w:cs="Times New Roman"/>
          <w:sz w:val="24"/>
          <w:szCs w:val="24"/>
          <w:lang w:val="en-US"/>
        </w:rPr>
        <w:t>Pull scheduling and planning: Discuss and coordinate work with others.</w:t>
      </w:r>
    </w:p>
    <w:p w:rsidR="00D65B47" w:rsidRDefault="00D65B47" w:rsidP="00D65B47">
      <w:pPr>
        <w:spacing w:line="360" w:lineRule="auto"/>
        <w:jc w:val="both"/>
        <w:rPr>
          <w:rFonts w:ascii="Times New Roman" w:hAnsi="Times New Roman" w:cs="Times New Roman"/>
          <w:sz w:val="24"/>
          <w:szCs w:val="24"/>
          <w:lang w:val="en-US"/>
        </w:rPr>
      </w:pPr>
      <w:r w:rsidRPr="00D65B47">
        <w:rPr>
          <w:rFonts w:ascii="Times New Roman" w:hAnsi="Times New Roman" w:cs="Times New Roman"/>
          <w:sz w:val="24"/>
          <w:szCs w:val="24"/>
          <w:lang w:val="en-US"/>
        </w:rPr>
        <w:t>Find methods to improve existing and upcoming projects through continuous improvement.</w:t>
      </w:r>
    </w:p>
    <w:p w:rsidR="007D0FFA" w:rsidRPr="007D0FFA" w:rsidRDefault="007D0FFA" w:rsidP="007D0FFA">
      <w:pPr>
        <w:spacing w:line="360" w:lineRule="auto"/>
        <w:jc w:val="both"/>
        <w:rPr>
          <w:rFonts w:ascii="Times New Roman" w:hAnsi="Times New Roman" w:cs="Times New Roman"/>
          <w:b/>
          <w:bCs/>
          <w:sz w:val="24"/>
          <w:szCs w:val="24"/>
          <w:lang w:val="en-US"/>
        </w:rPr>
      </w:pPr>
      <w:r w:rsidRPr="007D0FFA">
        <w:rPr>
          <w:rFonts w:ascii="Times New Roman" w:hAnsi="Times New Roman" w:cs="Times New Roman"/>
          <w:b/>
          <w:bCs/>
          <w:sz w:val="24"/>
          <w:szCs w:val="24"/>
          <w:lang w:val="en-US"/>
        </w:rPr>
        <w:t>What Role Does Lean Play in the Construction Sector?</w:t>
      </w:r>
    </w:p>
    <w:p w:rsidR="007D0FFA" w:rsidRPr="007D0FFA" w:rsidRDefault="007D0FFA" w:rsidP="007D0FFA">
      <w:pPr>
        <w:spacing w:line="360" w:lineRule="auto"/>
        <w:jc w:val="both"/>
        <w:rPr>
          <w:rFonts w:ascii="Times New Roman" w:hAnsi="Times New Roman" w:cs="Times New Roman"/>
          <w:sz w:val="24"/>
          <w:szCs w:val="24"/>
          <w:lang w:val="en-US"/>
        </w:rPr>
      </w:pPr>
      <w:r w:rsidRPr="007D0FFA">
        <w:rPr>
          <w:rFonts w:ascii="Times New Roman" w:hAnsi="Times New Roman" w:cs="Times New Roman"/>
          <w:sz w:val="24"/>
          <w:szCs w:val="24"/>
          <w:lang w:val="en-US"/>
        </w:rPr>
        <w:t>Let's take a deeper look at the state of the construction business right now to better understand how Lean fits into it:</w:t>
      </w:r>
    </w:p>
    <w:p w:rsidR="007D0FFA" w:rsidRPr="007D0FFA" w:rsidRDefault="007D0FFA" w:rsidP="007D0FFA">
      <w:pPr>
        <w:spacing w:line="360" w:lineRule="auto"/>
        <w:jc w:val="both"/>
        <w:rPr>
          <w:rFonts w:ascii="Times New Roman" w:hAnsi="Times New Roman" w:cs="Times New Roman"/>
          <w:sz w:val="24"/>
          <w:szCs w:val="24"/>
          <w:lang w:val="en-US"/>
        </w:rPr>
      </w:pPr>
      <w:r w:rsidRPr="007D0FFA">
        <w:rPr>
          <w:rFonts w:ascii="Times New Roman" w:hAnsi="Times New Roman" w:cs="Times New Roman"/>
          <w:sz w:val="24"/>
          <w:szCs w:val="24"/>
          <w:lang w:val="en-US"/>
        </w:rPr>
        <w:t>70% of building projects run beyond schedule and budget.</w:t>
      </w:r>
    </w:p>
    <w:p w:rsidR="007D0FFA" w:rsidRPr="007D0FFA" w:rsidRDefault="007D0FFA" w:rsidP="007D0FFA">
      <w:pPr>
        <w:spacing w:line="360" w:lineRule="auto"/>
        <w:jc w:val="both"/>
        <w:rPr>
          <w:rFonts w:ascii="Times New Roman" w:hAnsi="Times New Roman" w:cs="Times New Roman"/>
          <w:sz w:val="24"/>
          <w:szCs w:val="24"/>
          <w:lang w:val="en-US"/>
        </w:rPr>
      </w:pPr>
      <w:r w:rsidRPr="007D0FFA">
        <w:rPr>
          <w:rFonts w:ascii="Times New Roman" w:hAnsi="Times New Roman" w:cs="Times New Roman"/>
          <w:sz w:val="24"/>
          <w:szCs w:val="24"/>
          <w:lang w:val="en-US"/>
        </w:rPr>
        <w:t xml:space="preserve">Waste accounts for 57% of building project costs. </w:t>
      </w:r>
    </w:p>
    <w:p w:rsidR="007D0FFA" w:rsidRPr="007D0FFA" w:rsidRDefault="007D0FFA" w:rsidP="007D0FFA">
      <w:pPr>
        <w:spacing w:line="360" w:lineRule="auto"/>
        <w:jc w:val="both"/>
        <w:rPr>
          <w:rFonts w:ascii="Times New Roman" w:hAnsi="Times New Roman" w:cs="Times New Roman"/>
          <w:sz w:val="24"/>
          <w:szCs w:val="24"/>
          <w:lang w:val="en-US"/>
        </w:rPr>
      </w:pPr>
      <w:r w:rsidRPr="007D0FFA">
        <w:rPr>
          <w:rFonts w:ascii="Times New Roman" w:hAnsi="Times New Roman" w:cs="Times New Roman"/>
          <w:sz w:val="24"/>
          <w:szCs w:val="24"/>
          <w:lang w:val="en-US"/>
        </w:rPr>
        <w:t>Building sector usage accounts for 50% of all raw material use.</w:t>
      </w:r>
    </w:p>
    <w:p w:rsidR="007D0FFA" w:rsidRPr="007D0FFA" w:rsidRDefault="007D0FFA" w:rsidP="007D0FFA">
      <w:pPr>
        <w:spacing w:line="360" w:lineRule="auto"/>
        <w:jc w:val="both"/>
        <w:rPr>
          <w:rFonts w:ascii="Times New Roman" w:hAnsi="Times New Roman" w:cs="Times New Roman"/>
          <w:sz w:val="24"/>
          <w:szCs w:val="24"/>
          <w:lang w:val="en-US"/>
        </w:rPr>
      </w:pPr>
      <w:r w:rsidRPr="007D0FFA">
        <w:rPr>
          <w:rFonts w:ascii="Times New Roman" w:hAnsi="Times New Roman" w:cs="Times New Roman"/>
          <w:sz w:val="24"/>
          <w:szCs w:val="24"/>
          <w:lang w:val="en-US"/>
        </w:rPr>
        <w:t>600 million tons of construction and debris were produced in the United States.</w:t>
      </w:r>
    </w:p>
    <w:p w:rsidR="007D0FFA" w:rsidRDefault="007D0FFA" w:rsidP="007D0FFA">
      <w:pPr>
        <w:spacing w:line="360" w:lineRule="auto"/>
        <w:jc w:val="both"/>
        <w:rPr>
          <w:rFonts w:ascii="Times New Roman" w:hAnsi="Times New Roman" w:cs="Times New Roman"/>
          <w:sz w:val="24"/>
          <w:szCs w:val="24"/>
          <w:lang w:val="en-US"/>
        </w:rPr>
      </w:pPr>
      <w:r w:rsidRPr="007D0FFA">
        <w:rPr>
          <w:rFonts w:ascii="Times New Roman" w:hAnsi="Times New Roman" w:cs="Times New Roman"/>
          <w:sz w:val="24"/>
          <w:szCs w:val="24"/>
          <w:lang w:val="en-US"/>
        </w:rPr>
        <w:t>Landfills received 145 million tons of construction and waste materials.</w:t>
      </w:r>
    </w:p>
    <w:p w:rsidR="00FA6EE5" w:rsidRDefault="00FA6EE5" w:rsidP="00FA6EE5">
      <w:pPr>
        <w:spacing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2. </w:t>
      </w:r>
      <w:r w:rsidRPr="00C575BD">
        <w:rPr>
          <w:rFonts w:ascii="Times New Roman" w:hAnsi="Times New Roman" w:cs="Times New Roman"/>
          <w:b/>
          <w:sz w:val="24"/>
          <w:szCs w:val="24"/>
          <w:lang w:val="en-US"/>
        </w:rPr>
        <w:t>LEAN PRINCIPLES AND THEIR IMPACT ON ENVIRONMENT</w:t>
      </w:r>
    </w:p>
    <w:p w:rsidR="005D4F29" w:rsidRPr="005D4F29" w:rsidRDefault="00805A23" w:rsidP="005D4F29">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line="276" w:lineRule="auto"/>
      </w:pPr>
      <w:r w:rsidRPr="00805A23">
        <w:t xml:space="preserve">The Toyota Production System (TPS) gave rise to the lean mindset, which increases customer satisfaction, reduces waste, and improves project efficiency (Womack &amp; Jones, 1996). </w:t>
      </w:r>
      <w:r w:rsidR="00FA6EE5" w:rsidRPr="00C575BD">
        <w:t xml:space="preserve">It is a systematic method which helps in waste reduction and provides a major contribution to improvement in production Before the emergence of Lean a lot of philosophies had been used in the construction sector but all these didn’t gives much result. Lean construction, a term coined by the international organization of lean construction (IGLC) at their first conference in 1993, came into being. Project completion and increased profits can be attained with the help of philosophies </w:t>
      </w:r>
      <w:sdt>
        <w:sdtPr>
          <w:id w:val="-1404366028"/>
          <w:citation/>
        </w:sdtPr>
        <w:sdtContent>
          <w:r w:rsidR="00315F38" w:rsidRPr="00C575BD">
            <w:fldChar w:fldCharType="begin"/>
          </w:r>
          <w:r w:rsidR="00FA6EE5" w:rsidRPr="00C575BD">
            <w:instrText xml:space="preserve"> CITATION Sal062 \l 1033 </w:instrText>
          </w:r>
          <w:r w:rsidR="00315F38" w:rsidRPr="00C575BD">
            <w:fldChar w:fldCharType="separate"/>
          </w:r>
          <w:r w:rsidR="006B5D60" w:rsidRPr="006B5D60">
            <w:rPr>
              <w:noProof/>
            </w:rPr>
            <w:t>(Salem, et al., 2006)</w:t>
          </w:r>
          <w:r w:rsidR="00315F38" w:rsidRPr="00C575BD">
            <w:fldChar w:fldCharType="end"/>
          </w:r>
        </w:sdtContent>
      </w:sdt>
      <w:sdt>
        <w:sdtPr>
          <w:id w:val="57523034"/>
          <w:citation/>
        </w:sdtPr>
        <w:sdtContent>
          <w:r w:rsidR="00315F38" w:rsidRPr="00C575BD">
            <w:fldChar w:fldCharType="begin"/>
          </w:r>
          <w:r w:rsidR="00FA6EE5" w:rsidRPr="00C575BD">
            <w:instrText xml:space="preserve"> CITATION How98 \l 1033 </w:instrText>
          </w:r>
          <w:r w:rsidR="00315F38" w:rsidRPr="00C575BD">
            <w:fldChar w:fldCharType="separate"/>
          </w:r>
          <w:r w:rsidR="006B5D60" w:rsidRPr="006B5D60">
            <w:rPr>
              <w:noProof/>
            </w:rPr>
            <w:t>(Howell &amp; Ballard, 1998)</w:t>
          </w:r>
          <w:r w:rsidR="00315F38" w:rsidRPr="00C575BD">
            <w:fldChar w:fldCharType="end"/>
          </w:r>
        </w:sdtContent>
      </w:sdt>
      <w:sdt>
        <w:sdtPr>
          <w:id w:val="-2140710248"/>
          <w:citation/>
        </w:sdtPr>
        <w:sdtContent>
          <w:r w:rsidR="00315F38" w:rsidRPr="00C575BD">
            <w:fldChar w:fldCharType="begin"/>
          </w:r>
          <w:r w:rsidR="00FA6EE5" w:rsidRPr="00C575BD">
            <w:instrText xml:space="preserve"> CITATION Tom15 \l 1033 </w:instrText>
          </w:r>
          <w:r w:rsidR="00315F38" w:rsidRPr="00C575BD">
            <w:fldChar w:fldCharType="separate"/>
          </w:r>
          <w:r w:rsidR="006B5D60" w:rsidRPr="006B5D60">
            <w:rPr>
              <w:noProof/>
            </w:rPr>
            <w:t>(Tommelein, 2015)</w:t>
          </w:r>
          <w:r w:rsidR="00315F38" w:rsidRPr="00C575BD">
            <w:fldChar w:fldCharType="end"/>
          </w:r>
        </w:sdtContent>
      </w:sdt>
      <w:r w:rsidR="00FA6EE5" w:rsidRPr="00C575BD">
        <w:t xml:space="preserve">. Lean is built on a set of guiding principles intended to get rid of waste and help businesses to do better way at what they do. Five Lean Principles were outlined by </w:t>
      </w:r>
      <w:sdt>
        <w:sdtPr>
          <w:id w:val="-975839788"/>
          <w:citation/>
        </w:sdtPr>
        <w:sdtContent>
          <w:r w:rsidR="00315F38" w:rsidRPr="00C575BD">
            <w:fldChar w:fldCharType="begin"/>
          </w:r>
          <w:r w:rsidR="00FA6EE5" w:rsidRPr="00C575BD">
            <w:instrText xml:space="preserve"> CITATION Wom031 \l 1033 </w:instrText>
          </w:r>
          <w:r w:rsidR="00315F38" w:rsidRPr="00C575BD">
            <w:fldChar w:fldCharType="separate"/>
          </w:r>
          <w:r w:rsidR="006B5D60" w:rsidRPr="006B5D60">
            <w:rPr>
              <w:noProof/>
            </w:rPr>
            <w:t>(Womack &amp; Jones, 2003)</w:t>
          </w:r>
          <w:r w:rsidR="00315F38" w:rsidRPr="00C575BD">
            <w:fldChar w:fldCharType="end"/>
          </w:r>
        </w:sdtContent>
      </w:sdt>
      <w:r w:rsidR="00FA6EE5" w:rsidRPr="00C575BD">
        <w:t xml:space="preserve"> as a means of reducing waste in business. According to Womack and Jones, one strategy for enhancing organizational performance in terms of value creation is Lean Thinking. The primary objective is to “optimize the total value,” not “minimize the cost. </w:t>
      </w:r>
      <w:r w:rsidR="0087377C" w:rsidRPr="0087377C">
        <w:t xml:space="preserve">According to </w:t>
      </w:r>
      <w:proofErr w:type="spellStart"/>
      <w:r w:rsidR="0087377C" w:rsidRPr="0087377C">
        <w:t>Picchi</w:t>
      </w:r>
      <w:proofErr w:type="spellEnd"/>
      <w:r w:rsidR="0087377C" w:rsidRPr="0087377C">
        <w:t xml:space="preserve"> and Granja (2004), there are five Lean Principles: "identifying value from the customer perspective," "mapping the value stream," "achieving flow within the work process," and "strive for perfection and continuous improvement." </w:t>
      </w:r>
      <w:r w:rsidR="00FA6EE5" w:rsidRPr="00C575BD">
        <w:t xml:space="preserve">Fig 3 shows a detailed view of the Lean Principles. To overcome all these process the concept of sustainability has </w:t>
      </w:r>
      <w:r w:rsidR="00FA6EE5" w:rsidRPr="00C575BD">
        <w:lastRenderedPageBreak/>
        <w:t xml:space="preserve">emerged </w:t>
      </w:r>
      <w:sdt>
        <w:sdtPr>
          <w:id w:val="-389115588"/>
          <w:citation/>
        </w:sdtPr>
        <w:sdtContent>
          <w:r w:rsidR="00315F38" w:rsidRPr="00C575BD">
            <w:fldChar w:fldCharType="begin"/>
          </w:r>
          <w:r w:rsidR="00FA6EE5" w:rsidRPr="00C575BD">
            <w:instrText xml:space="preserve"> CITATION And151 \l 1033 </w:instrText>
          </w:r>
          <w:r w:rsidR="00315F38" w:rsidRPr="00C575BD">
            <w:fldChar w:fldCharType="separate"/>
          </w:r>
          <w:r w:rsidR="006B5D60" w:rsidRPr="006B5D60">
            <w:rPr>
              <w:noProof/>
            </w:rPr>
            <w:t>(Andelin, et al., 2015)</w:t>
          </w:r>
          <w:r w:rsidR="00315F38" w:rsidRPr="00C575BD">
            <w:fldChar w:fldCharType="end"/>
          </w:r>
        </w:sdtContent>
      </w:sdt>
      <w:r w:rsidR="00FA6EE5" w:rsidRPr="00C575BD">
        <w:t>.</w:t>
      </w:r>
      <w:r w:rsidR="00A327D4" w:rsidRPr="00A327D4">
        <w:t xml:space="preserve">A philosophy known as lean building is based on lean manufacturing ideas. </w:t>
      </w:r>
      <w:r w:rsidR="005D4F29" w:rsidRPr="005D4F29">
        <w:t xml:space="preserve">The principles of lean production in the construction industry are grounded in the theories of transformation (T), flow (F), and value creation (V) in production management, as outlined by </w:t>
      </w:r>
      <w:proofErr w:type="spellStart"/>
      <w:r w:rsidR="005D4F29" w:rsidRPr="005D4F29">
        <w:t>Koskela</w:t>
      </w:r>
      <w:proofErr w:type="spellEnd"/>
      <w:r w:rsidR="005D4F29" w:rsidRPr="005D4F29">
        <w:t xml:space="preserve"> in 1992. According to the TFV theory, production can be categorized into three distinct approaches: transformation (achieved through resources, equipment, and employees), materials flow, and customer focus. The shortcomings of traditional project management methodologies led to the emergence of lean construction, which has significantly improved both management practices and project outcomes.</w:t>
      </w:r>
    </w:p>
    <w:p w:rsidR="00B14F03" w:rsidRDefault="00B14F03" w:rsidP="005D4F29">
      <w:pPr>
        <w:spacing w:line="276" w:lineRule="auto"/>
        <w:jc w:val="both"/>
        <w:rPr>
          <w:rFonts w:ascii="Times New Roman" w:hAnsi="Times New Roman" w:cs="Times New Roman"/>
          <w:sz w:val="24"/>
          <w:szCs w:val="24"/>
        </w:rPr>
      </w:pPr>
    </w:p>
    <w:p w:rsidR="001F3D0D" w:rsidRDefault="001F3D0D" w:rsidP="00FA6EE5">
      <w:pPr>
        <w:spacing w:line="360" w:lineRule="auto"/>
        <w:jc w:val="both"/>
        <w:rPr>
          <w:rFonts w:ascii="Times New Roman" w:hAnsi="Times New Roman" w:cs="Times New Roman"/>
          <w:sz w:val="24"/>
          <w:szCs w:val="24"/>
        </w:rPr>
      </w:pPr>
      <w:r w:rsidRPr="00C575BD">
        <w:rPr>
          <w:rFonts w:ascii="Times New Roman" w:hAnsi="Times New Roman" w:cs="Times New Roman"/>
          <w:noProof/>
          <w:sz w:val="24"/>
          <w:szCs w:val="24"/>
          <w:lang w:val="en-US"/>
        </w:rPr>
        <w:drawing>
          <wp:inline distT="0" distB="0" distL="0" distR="0">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FA6EE5" w:rsidRPr="00C575BD" w:rsidRDefault="002F48E7" w:rsidP="00FA6EE5">
      <w:pPr>
        <w:spacing w:line="360" w:lineRule="auto"/>
        <w:jc w:val="both"/>
        <w:rPr>
          <w:rFonts w:ascii="Times New Roman" w:hAnsi="Times New Roman" w:cs="Times New Roman"/>
          <w:sz w:val="24"/>
          <w:szCs w:val="24"/>
        </w:rPr>
      </w:pPr>
      <w:r w:rsidRPr="002F48E7">
        <w:rPr>
          <w:rFonts w:ascii="Times New Roman" w:hAnsi="Times New Roman" w:cs="Times New Roman"/>
          <w:sz w:val="24"/>
          <w:szCs w:val="24"/>
        </w:rPr>
        <w:t xml:space="preserve">An organization may see improvements in quality, productivity, and service delivery if it implements the lean strategy, which could ultimately result in large cost savings. The 5s process, first run studies, fail-safe, and meetings for quality and safety were among the lean construction tools that were assessed by "Site Implementation and assessment of lean construction techniques (Salem, et al., 2006)." </w:t>
      </w:r>
      <w:r w:rsidR="00FA6EE5" w:rsidRPr="00C575BD">
        <w:rPr>
          <w:rFonts w:ascii="Times New Roman" w:hAnsi="Times New Roman" w:cs="Times New Roman"/>
          <w:sz w:val="24"/>
          <w:szCs w:val="24"/>
        </w:rPr>
        <w:t xml:space="preserve">LPS controls all seven channels by establishing connections, starting discussions, and getting pledges to take action at the appropriate level and moment </w:t>
      </w:r>
      <w:sdt>
        <w:sdtPr>
          <w:rPr>
            <w:rFonts w:ascii="Times New Roman" w:hAnsi="Times New Roman" w:cs="Times New Roman"/>
            <w:sz w:val="24"/>
            <w:szCs w:val="24"/>
          </w:rPr>
          <w:id w:val="1182703232"/>
          <w:citation/>
        </w:sdtPr>
        <w:sdtContent>
          <w:r w:rsidR="00315F38" w:rsidRPr="00C575BD">
            <w:rPr>
              <w:rFonts w:ascii="Times New Roman" w:hAnsi="Times New Roman" w:cs="Times New Roman"/>
              <w:sz w:val="24"/>
              <w:szCs w:val="24"/>
            </w:rPr>
            <w:fldChar w:fldCharType="begin"/>
          </w:r>
          <w:r w:rsidR="00FA6EE5" w:rsidRPr="00C575BD">
            <w:rPr>
              <w:rFonts w:ascii="Times New Roman" w:hAnsi="Times New Roman" w:cs="Times New Roman"/>
              <w:sz w:val="24"/>
              <w:szCs w:val="24"/>
              <w:lang w:val="en-US"/>
            </w:rPr>
            <w:instrText xml:space="preserve">CITATION Mos092 \t  \l 1033 </w:instrText>
          </w:r>
          <w:r w:rsidR="00315F38" w:rsidRPr="00C575BD">
            <w:rPr>
              <w:rFonts w:ascii="Times New Roman" w:hAnsi="Times New Roman" w:cs="Times New Roman"/>
              <w:sz w:val="24"/>
              <w:szCs w:val="24"/>
            </w:rPr>
            <w:fldChar w:fldCharType="separate"/>
          </w:r>
          <w:r w:rsidR="006B5D60" w:rsidRPr="006B5D60">
            <w:rPr>
              <w:rFonts w:ascii="Times New Roman" w:hAnsi="Times New Roman" w:cs="Times New Roman"/>
              <w:noProof/>
              <w:sz w:val="24"/>
              <w:szCs w:val="24"/>
              <w:lang w:val="en-US"/>
            </w:rPr>
            <w:t>(Mossman, 2009)</w:t>
          </w:r>
          <w:r w:rsidR="00315F38" w:rsidRPr="00C575BD">
            <w:rPr>
              <w:rFonts w:ascii="Times New Roman" w:hAnsi="Times New Roman" w:cs="Times New Roman"/>
              <w:sz w:val="24"/>
              <w:szCs w:val="24"/>
            </w:rPr>
            <w:fldChar w:fldCharType="end"/>
          </w:r>
        </w:sdtContent>
      </w:sdt>
      <w:r w:rsidR="00FA6EE5" w:rsidRPr="00C575BD">
        <w:rPr>
          <w:rFonts w:ascii="Times New Roman" w:hAnsi="Times New Roman" w:cs="Times New Roman"/>
          <w:sz w:val="24"/>
          <w:szCs w:val="24"/>
        </w:rPr>
        <w:t xml:space="preserve">. The ability to judge success is one of the key </w:t>
      </w:r>
      <w:proofErr w:type="gramStart"/>
      <w:r w:rsidR="00FA6EE5" w:rsidRPr="00C575BD">
        <w:rPr>
          <w:rFonts w:ascii="Times New Roman" w:hAnsi="Times New Roman" w:cs="Times New Roman"/>
          <w:sz w:val="24"/>
          <w:szCs w:val="24"/>
        </w:rPr>
        <w:t>advantage</w:t>
      </w:r>
      <w:proofErr w:type="gramEnd"/>
      <w:r w:rsidR="00FA6EE5" w:rsidRPr="00C575BD">
        <w:rPr>
          <w:rFonts w:ascii="Times New Roman" w:hAnsi="Times New Roman" w:cs="Times New Roman"/>
          <w:sz w:val="24"/>
          <w:szCs w:val="24"/>
        </w:rPr>
        <w:t xml:space="preserve"> of LPS since it substitutes idealistic planning with practical planning. Lean Tool increased visualization helps to visualize things like workflow, performance goals, and particular required actions. First-run studies frequently use images, pictures, and graphics to illustrate job instructions or show a process </w:t>
      </w:r>
      <w:sdt>
        <w:sdtPr>
          <w:rPr>
            <w:rFonts w:ascii="Times New Roman" w:hAnsi="Times New Roman" w:cs="Times New Roman"/>
            <w:sz w:val="24"/>
            <w:szCs w:val="24"/>
          </w:rPr>
          <w:id w:val="-1707633829"/>
          <w:citation/>
        </w:sdtPr>
        <w:sdtContent>
          <w:r w:rsidR="00315F38" w:rsidRPr="00C575BD">
            <w:rPr>
              <w:rFonts w:ascii="Times New Roman" w:hAnsi="Times New Roman" w:cs="Times New Roman"/>
              <w:sz w:val="24"/>
              <w:szCs w:val="24"/>
            </w:rPr>
            <w:fldChar w:fldCharType="begin"/>
          </w:r>
          <w:r w:rsidR="00FA6EE5" w:rsidRPr="00C575BD">
            <w:rPr>
              <w:rFonts w:ascii="Times New Roman" w:hAnsi="Times New Roman" w:cs="Times New Roman"/>
              <w:sz w:val="24"/>
              <w:szCs w:val="24"/>
              <w:lang w:val="en-US"/>
            </w:rPr>
            <w:instrText xml:space="preserve"> CITATION Abd051 \l 1033 </w:instrText>
          </w:r>
          <w:r w:rsidR="00315F38" w:rsidRPr="00C575BD">
            <w:rPr>
              <w:rFonts w:ascii="Times New Roman" w:hAnsi="Times New Roman" w:cs="Times New Roman"/>
              <w:sz w:val="24"/>
              <w:szCs w:val="24"/>
            </w:rPr>
            <w:fldChar w:fldCharType="separate"/>
          </w:r>
          <w:r w:rsidR="006B5D60" w:rsidRPr="006B5D60">
            <w:rPr>
              <w:rFonts w:ascii="Times New Roman" w:hAnsi="Times New Roman" w:cs="Times New Roman"/>
              <w:noProof/>
              <w:sz w:val="24"/>
              <w:szCs w:val="24"/>
              <w:lang w:val="en-US"/>
            </w:rPr>
            <w:t>(Abdelhamid &amp; Salem, 2005)</w:t>
          </w:r>
          <w:r w:rsidR="00315F38" w:rsidRPr="00C575BD">
            <w:rPr>
              <w:rFonts w:ascii="Times New Roman" w:hAnsi="Times New Roman" w:cs="Times New Roman"/>
              <w:sz w:val="24"/>
              <w:szCs w:val="24"/>
            </w:rPr>
            <w:fldChar w:fldCharType="end"/>
          </w:r>
        </w:sdtContent>
      </w:sdt>
      <w:r w:rsidR="00FA6EE5" w:rsidRPr="00C575BD">
        <w:rPr>
          <w:rFonts w:ascii="Times New Roman" w:hAnsi="Times New Roman" w:cs="Times New Roman"/>
          <w:sz w:val="24"/>
          <w:szCs w:val="24"/>
        </w:rPr>
        <w:t xml:space="preserve">. </w:t>
      </w:r>
    </w:p>
    <w:p w:rsidR="00FA6EE5" w:rsidRDefault="00FA6EE5" w:rsidP="00FA6EE5">
      <w:pPr>
        <w:spacing w:line="360" w:lineRule="auto"/>
        <w:jc w:val="both"/>
        <w:rPr>
          <w:rFonts w:ascii="Times New Roman" w:hAnsi="Times New Roman" w:cs="Times New Roman"/>
          <w:sz w:val="24"/>
          <w:szCs w:val="24"/>
        </w:rPr>
      </w:pPr>
      <w:r w:rsidRPr="00C575BD">
        <w:rPr>
          <w:rFonts w:ascii="Times New Roman" w:hAnsi="Times New Roman" w:cs="Times New Roman"/>
          <w:sz w:val="24"/>
          <w:szCs w:val="24"/>
        </w:rPr>
        <w:t xml:space="preserve">It is important to carefully review the initial attempt at a chosen assignment in order to generate ideas and suggestions for exploring different approaches to completing it. The </w:t>
      </w:r>
      <w:r w:rsidRPr="00C575BD">
        <w:rPr>
          <w:rFonts w:ascii="Times New Roman" w:hAnsi="Times New Roman" w:cs="Times New Roman"/>
          <w:sz w:val="24"/>
          <w:szCs w:val="24"/>
        </w:rPr>
        <w:lastRenderedPageBreak/>
        <w:t xml:space="preserve">study’s development is advised to follow a PDCA cycle </w:t>
      </w:r>
      <w:sdt>
        <w:sdtPr>
          <w:rPr>
            <w:rFonts w:ascii="Times New Roman" w:hAnsi="Times New Roman" w:cs="Times New Roman"/>
            <w:sz w:val="24"/>
            <w:szCs w:val="24"/>
          </w:rPr>
          <w:id w:val="-176890818"/>
          <w:citation/>
        </w:sdtPr>
        <w:sdtContent>
          <w:r w:rsidR="00315F38" w:rsidRPr="00C575BD">
            <w:rPr>
              <w:rFonts w:ascii="Times New Roman" w:hAnsi="Times New Roman" w:cs="Times New Roman"/>
              <w:sz w:val="24"/>
              <w:szCs w:val="24"/>
            </w:rPr>
            <w:fldChar w:fldCharType="begin"/>
          </w:r>
          <w:r w:rsidRPr="00C575BD">
            <w:rPr>
              <w:rFonts w:ascii="Times New Roman" w:hAnsi="Times New Roman" w:cs="Times New Roman"/>
              <w:sz w:val="24"/>
              <w:szCs w:val="24"/>
              <w:lang w:val="en-US"/>
            </w:rPr>
            <w:instrText xml:space="preserve"> CITATION For03 \l 1033 </w:instrText>
          </w:r>
          <w:r w:rsidR="00315F38" w:rsidRPr="00C575BD">
            <w:rPr>
              <w:rFonts w:ascii="Times New Roman" w:hAnsi="Times New Roman" w:cs="Times New Roman"/>
              <w:sz w:val="24"/>
              <w:szCs w:val="24"/>
            </w:rPr>
            <w:fldChar w:fldCharType="separate"/>
          </w:r>
          <w:r w:rsidR="006B5D60" w:rsidRPr="006B5D60">
            <w:rPr>
              <w:rFonts w:ascii="Times New Roman" w:hAnsi="Times New Roman" w:cs="Times New Roman"/>
              <w:noProof/>
              <w:sz w:val="24"/>
              <w:szCs w:val="24"/>
              <w:lang w:val="en-US"/>
            </w:rPr>
            <w:t>(Forbes, et al., 2003)</w:t>
          </w:r>
          <w:r w:rsidR="00315F38" w:rsidRPr="00C575BD">
            <w:rPr>
              <w:rFonts w:ascii="Times New Roman" w:hAnsi="Times New Roman" w:cs="Times New Roman"/>
              <w:sz w:val="24"/>
              <w:szCs w:val="24"/>
            </w:rPr>
            <w:fldChar w:fldCharType="end"/>
          </w:r>
        </w:sdtContent>
      </w:sdt>
      <w:r w:rsidRPr="00C575BD">
        <w:rPr>
          <w:rFonts w:ascii="Times New Roman" w:hAnsi="Times New Roman" w:cs="Times New Roman"/>
          <w:sz w:val="24"/>
          <w:szCs w:val="24"/>
        </w:rPr>
        <w:t xml:space="preserve">. “Plan means to choose a work process to research, gather people, examine the process in the process, come up with ideas for eliminating steps, and assess the process for quality, productivity, and safety. The 5s method is “a place for everything and everything in its place” (also known as the visual workplace). Its five levels of housekeeping can aid in reducing resource waste. In concurrent engineering the participation of all the parties in the early design is essential for the success of the Lean process development, according to </w:t>
      </w:r>
      <w:sdt>
        <w:sdtPr>
          <w:rPr>
            <w:rFonts w:ascii="Times New Roman" w:hAnsi="Times New Roman" w:cs="Times New Roman"/>
            <w:sz w:val="24"/>
            <w:szCs w:val="24"/>
          </w:rPr>
          <w:id w:val="13435931"/>
          <w:citation/>
        </w:sdtPr>
        <w:sdtContent>
          <w:r w:rsidR="00315F38" w:rsidRPr="00C575BD">
            <w:rPr>
              <w:rFonts w:ascii="Times New Roman" w:hAnsi="Times New Roman" w:cs="Times New Roman"/>
              <w:sz w:val="24"/>
              <w:szCs w:val="24"/>
            </w:rPr>
            <w:fldChar w:fldCharType="begin"/>
          </w:r>
          <w:r w:rsidRPr="00C575BD">
            <w:rPr>
              <w:rFonts w:ascii="Times New Roman" w:hAnsi="Times New Roman" w:cs="Times New Roman"/>
              <w:sz w:val="24"/>
              <w:szCs w:val="24"/>
              <w:lang w:val="en-US"/>
            </w:rPr>
            <w:instrText xml:space="preserve"> CITATION Gil001 \l 1033 </w:instrText>
          </w:r>
          <w:r w:rsidR="00315F38" w:rsidRPr="00C575BD">
            <w:rPr>
              <w:rFonts w:ascii="Times New Roman" w:hAnsi="Times New Roman" w:cs="Times New Roman"/>
              <w:sz w:val="24"/>
              <w:szCs w:val="24"/>
            </w:rPr>
            <w:fldChar w:fldCharType="separate"/>
          </w:r>
          <w:r w:rsidR="006B5D60" w:rsidRPr="006B5D60">
            <w:rPr>
              <w:rFonts w:ascii="Times New Roman" w:hAnsi="Times New Roman" w:cs="Times New Roman"/>
              <w:noProof/>
              <w:sz w:val="24"/>
              <w:szCs w:val="24"/>
              <w:lang w:val="en-US"/>
            </w:rPr>
            <w:t>(Gil, et al., 2000)</w:t>
          </w:r>
          <w:r w:rsidR="00315F38" w:rsidRPr="00C575BD">
            <w:rPr>
              <w:rFonts w:ascii="Times New Roman" w:hAnsi="Times New Roman" w:cs="Times New Roman"/>
              <w:sz w:val="24"/>
              <w:szCs w:val="24"/>
            </w:rPr>
            <w:fldChar w:fldCharType="end"/>
          </w:r>
        </w:sdtContent>
      </w:sdt>
      <w:r w:rsidRPr="00C575BD">
        <w:rPr>
          <w:rFonts w:ascii="Times New Roman" w:hAnsi="Times New Roman" w:cs="Times New Roman"/>
          <w:sz w:val="24"/>
          <w:szCs w:val="24"/>
        </w:rPr>
        <w:t>. The customer may support concurrent engineering efforts that lower projects cost, therefore the client – engineering relationship should not be disregarded. Concurrent engineering efforts might also be affected by collaboration with suppliers and subcontractors.</w:t>
      </w:r>
    </w:p>
    <w:p w:rsidR="002F1396" w:rsidRPr="00C248F0" w:rsidRDefault="002F1396" w:rsidP="002F1396">
      <w:pPr>
        <w:pStyle w:val="ListParagraph"/>
        <w:numPr>
          <w:ilvl w:val="0"/>
          <w:numId w:val="1"/>
        </w:numPr>
        <w:spacing w:line="360" w:lineRule="auto"/>
        <w:jc w:val="both"/>
        <w:rPr>
          <w:rFonts w:ascii="Times New Roman" w:hAnsi="Times New Roman" w:cs="Times New Roman"/>
          <w:b/>
          <w:sz w:val="24"/>
          <w:szCs w:val="24"/>
          <w:lang w:val="en-US"/>
        </w:rPr>
      </w:pPr>
      <w:r w:rsidRPr="00C248F0">
        <w:rPr>
          <w:rFonts w:ascii="Times New Roman" w:hAnsi="Times New Roman" w:cs="Times New Roman"/>
          <w:b/>
          <w:sz w:val="24"/>
          <w:szCs w:val="24"/>
          <w:lang w:val="en-US"/>
        </w:rPr>
        <w:t>Identifying Value</w:t>
      </w:r>
    </w:p>
    <w:p w:rsidR="00BF3B85" w:rsidRPr="00BF3B85" w:rsidRDefault="002F1396" w:rsidP="00BF3B85">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line="360" w:lineRule="auto"/>
        <w:rPr>
          <w:rFonts w:eastAsiaTheme="minorHAnsi"/>
          <w:kern w:val="2"/>
        </w:rPr>
      </w:pPr>
      <w:r w:rsidRPr="002F1396">
        <w:t xml:space="preserve">When defining value from the customer's perspective, the principle of value in construction is taken into account from the viewpoint of the customer. Construction value is defined in a subjective and nuanced way. As shown in lean construction articles, numerous additional researchers agree with this value assessment. </w:t>
      </w:r>
      <w:r w:rsidR="00BF3B85">
        <w:rPr>
          <w:rFonts w:ascii="Segoe UI" w:hAnsi="Segoe UI" w:cs="Segoe UI"/>
          <w:sz w:val="20"/>
          <w:szCs w:val="20"/>
        </w:rPr>
        <w:br/>
      </w:r>
      <w:r w:rsidR="00BF3B85" w:rsidRPr="00BF3B85">
        <w:rPr>
          <w:rFonts w:eastAsiaTheme="minorHAnsi"/>
          <w:kern w:val="2"/>
        </w:rPr>
        <w:t>Two methodologies employed to assess the worth of a construction design are value management and value engineering. Value management is defined as the "conceptualization of production (from a value viewpoint)," where the emphasis is on generating value for the customer by fulfilling their requirements. On the other hand, value engineering involves scrutinizing a technical building design to identify cost-saving opportunities while preserving functionality. Value management primarily concentrates on formulating a design brief in a manner that aligns with the client's specifications, thereby enhancing the client's perception of value in the process (Kelly &amp; Male, 1992).</w:t>
      </w:r>
    </w:p>
    <w:p w:rsidR="00F75CFB" w:rsidRPr="00F75CFB" w:rsidRDefault="00F75CFB" w:rsidP="00F75CFB">
      <w:pPr>
        <w:spacing w:line="360" w:lineRule="auto"/>
        <w:jc w:val="both"/>
        <w:rPr>
          <w:rFonts w:ascii="Times New Roman" w:hAnsi="Times New Roman" w:cs="Times New Roman"/>
          <w:sz w:val="24"/>
          <w:szCs w:val="24"/>
          <w:lang w:val="en-US"/>
        </w:rPr>
      </w:pPr>
      <w:r w:rsidRPr="00F75CFB">
        <w:rPr>
          <w:rFonts w:ascii="Times New Roman" w:hAnsi="Times New Roman" w:cs="Times New Roman"/>
          <w:sz w:val="24"/>
          <w:szCs w:val="24"/>
          <w:lang w:val="en-US"/>
        </w:rPr>
        <w:t>The second fundamental principle of lean thinking is value stream mapping, where every step required to produce and deliver a product to the customer is delineated (Womack &amp; Jones, 1996). The initial phase involves comprehending the current state of affairs. Therefore, the identification and mapping of the value stream play a pivotal role in the application of lean thinking. The value stream map delineates the processes responsible for product creation and highlights alternative routes to enhance production efficiency. The value stream encompasses all phases that contribute value to the product's design, production, and delivery. To achieve effectiveness in the construction project delivery process, all non-value-adding activities must be eliminated. The aim is to reduce the number of actions that do not generate value for the customer, as these tasks consume time, space, and financial resources.</w:t>
      </w:r>
    </w:p>
    <w:p w:rsidR="00F75CFB" w:rsidRDefault="00F75CFB" w:rsidP="00F75CFB">
      <w:pPr>
        <w:pStyle w:val="z-TopofForm"/>
      </w:pPr>
      <w:r>
        <w:lastRenderedPageBreak/>
        <w:t>Top of Form</w:t>
      </w:r>
    </w:p>
    <w:p w:rsidR="002F1396" w:rsidRPr="00C248F0" w:rsidRDefault="002F1396" w:rsidP="002F1396">
      <w:pPr>
        <w:spacing w:line="360" w:lineRule="auto"/>
        <w:ind w:left="360"/>
        <w:rPr>
          <w:rFonts w:ascii="Times New Roman" w:hAnsi="Times New Roman" w:cs="Times New Roman"/>
          <w:b/>
          <w:sz w:val="24"/>
          <w:szCs w:val="24"/>
        </w:rPr>
      </w:pPr>
      <w:r>
        <w:rPr>
          <w:rFonts w:ascii="Times New Roman" w:hAnsi="Times New Roman" w:cs="Times New Roman"/>
          <w:b/>
          <w:sz w:val="24"/>
          <w:szCs w:val="24"/>
        </w:rPr>
        <w:t xml:space="preserve">c. </w:t>
      </w:r>
      <w:r w:rsidRPr="00C248F0">
        <w:rPr>
          <w:rFonts w:ascii="Times New Roman" w:hAnsi="Times New Roman" w:cs="Times New Roman"/>
          <w:b/>
          <w:sz w:val="24"/>
          <w:szCs w:val="24"/>
        </w:rPr>
        <w:t>Allowing Customer Pull</w:t>
      </w:r>
    </w:p>
    <w:p w:rsidR="00D82CB3" w:rsidRPr="00D82CB3" w:rsidRDefault="00D82CB3" w:rsidP="00D82CB3">
      <w:pPr>
        <w:spacing w:line="360" w:lineRule="auto"/>
        <w:jc w:val="both"/>
        <w:rPr>
          <w:rFonts w:ascii="Times New Roman" w:hAnsi="Times New Roman" w:cs="Times New Roman"/>
          <w:sz w:val="24"/>
          <w:szCs w:val="24"/>
        </w:rPr>
      </w:pPr>
      <w:r w:rsidRPr="00D82CB3">
        <w:rPr>
          <w:rFonts w:ascii="Times New Roman" w:hAnsi="Times New Roman" w:cs="Times New Roman"/>
          <w:sz w:val="24"/>
          <w:szCs w:val="24"/>
        </w:rPr>
        <w:t xml:space="preserve">The concept of "pull" refers to the strategic necessity of delivering the product to the client precisely when they require it. Pull involves the capability to provide goods to the client as soon as it is feasible (John, 2000). To </w:t>
      </w:r>
      <w:proofErr w:type="spellStart"/>
      <w:r w:rsidRPr="00D82CB3">
        <w:rPr>
          <w:rFonts w:ascii="Times New Roman" w:hAnsi="Times New Roman" w:cs="Times New Roman"/>
          <w:sz w:val="24"/>
          <w:szCs w:val="24"/>
        </w:rPr>
        <w:t>fulfill</w:t>
      </w:r>
      <w:proofErr w:type="spellEnd"/>
      <w:r w:rsidRPr="00D82CB3">
        <w:rPr>
          <w:rFonts w:ascii="Times New Roman" w:hAnsi="Times New Roman" w:cs="Times New Roman"/>
          <w:sz w:val="24"/>
          <w:szCs w:val="24"/>
        </w:rPr>
        <w:t xml:space="preserve"> customer demands, the pull principle leverages just-in-time approaches, which are subsequently tailored and delivered with greater predictability in alignment with the client's preferences. In the context of construction project delivery, several risks and uncertainties may hinder the timely and resource-efficient delivery of the product to the client (</w:t>
      </w:r>
      <w:proofErr w:type="spellStart"/>
      <w:r w:rsidRPr="00D82CB3">
        <w:rPr>
          <w:rFonts w:ascii="Times New Roman" w:hAnsi="Times New Roman" w:cs="Times New Roman"/>
          <w:sz w:val="24"/>
          <w:szCs w:val="24"/>
        </w:rPr>
        <w:t>Dulaimi</w:t>
      </w:r>
      <w:proofErr w:type="spellEnd"/>
      <w:r w:rsidRPr="00D82CB3">
        <w:rPr>
          <w:rFonts w:ascii="Times New Roman" w:hAnsi="Times New Roman" w:cs="Times New Roman"/>
          <w:sz w:val="24"/>
          <w:szCs w:val="24"/>
        </w:rPr>
        <w:t xml:space="preserve"> &amp; </w:t>
      </w:r>
      <w:proofErr w:type="spellStart"/>
      <w:r w:rsidRPr="00D82CB3">
        <w:rPr>
          <w:rFonts w:ascii="Times New Roman" w:hAnsi="Times New Roman" w:cs="Times New Roman"/>
          <w:sz w:val="24"/>
          <w:szCs w:val="24"/>
        </w:rPr>
        <w:t>Tanamas</w:t>
      </w:r>
      <w:proofErr w:type="spellEnd"/>
      <w:r w:rsidRPr="00D82CB3">
        <w:rPr>
          <w:rFonts w:ascii="Times New Roman" w:hAnsi="Times New Roman" w:cs="Times New Roman"/>
          <w:sz w:val="24"/>
          <w:szCs w:val="24"/>
        </w:rPr>
        <w:t>, 2001).</w:t>
      </w:r>
    </w:p>
    <w:p w:rsidR="002F1396" w:rsidRPr="00C248F0" w:rsidRDefault="002F1396" w:rsidP="002F1396">
      <w:p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d. </w:t>
      </w:r>
      <w:r w:rsidRPr="00C248F0">
        <w:rPr>
          <w:rFonts w:ascii="Times New Roman" w:hAnsi="Times New Roman" w:cs="Times New Roman"/>
          <w:b/>
          <w:sz w:val="24"/>
          <w:szCs w:val="24"/>
        </w:rPr>
        <w:t>Pursuing Perfection</w:t>
      </w:r>
    </w:p>
    <w:p w:rsidR="00E20F0F" w:rsidRPr="00E20F0F" w:rsidRDefault="00E20F0F" w:rsidP="00E20F0F">
      <w:pPr>
        <w:spacing w:line="360" w:lineRule="auto"/>
        <w:jc w:val="both"/>
        <w:rPr>
          <w:rFonts w:ascii="Times New Roman" w:hAnsi="Times New Roman" w:cs="Times New Roman"/>
          <w:sz w:val="24"/>
          <w:szCs w:val="24"/>
        </w:rPr>
      </w:pPr>
      <w:r w:rsidRPr="00E20F0F">
        <w:rPr>
          <w:rFonts w:ascii="Times New Roman" w:hAnsi="Times New Roman" w:cs="Times New Roman"/>
          <w:sz w:val="24"/>
          <w:szCs w:val="24"/>
        </w:rPr>
        <w:t xml:space="preserve">The zero waste principle aims to achieve the precise production of quality and quantity that aligns with the consumer's needs, delivered at the right time, at a fair cost, and with minimal waste generation. Continuously enhancing the flow process and eliminating obstacles or non-value-adding tasks are </w:t>
      </w:r>
      <w:proofErr w:type="gramStart"/>
      <w:r w:rsidRPr="00E20F0F">
        <w:rPr>
          <w:rFonts w:ascii="Times New Roman" w:hAnsi="Times New Roman" w:cs="Times New Roman"/>
          <w:sz w:val="24"/>
          <w:szCs w:val="24"/>
        </w:rPr>
        <w:t>key</w:t>
      </w:r>
      <w:proofErr w:type="gramEnd"/>
      <w:r w:rsidRPr="00E20F0F">
        <w:rPr>
          <w:rFonts w:ascii="Times New Roman" w:hAnsi="Times New Roman" w:cs="Times New Roman"/>
          <w:sz w:val="24"/>
          <w:szCs w:val="24"/>
        </w:rPr>
        <w:t xml:space="preserve"> to attaining process perfection. At the strategic level, this concept is pivotal as it emphasizes the need for the organizational structure and methodologies employed in delivering construction products to become ingrained as a cultural way of life. Striving for perfection involves ongoing reflection on what is being done, how it's being executed, and the most effective utilization of the skills and knowledge of all participants in the process to drive positive alterations and improvements (</w:t>
      </w:r>
      <w:proofErr w:type="spellStart"/>
      <w:r w:rsidRPr="00E20F0F">
        <w:rPr>
          <w:rFonts w:ascii="Times New Roman" w:hAnsi="Times New Roman" w:cs="Times New Roman"/>
          <w:sz w:val="24"/>
          <w:szCs w:val="24"/>
        </w:rPr>
        <w:t>Dulaimi</w:t>
      </w:r>
      <w:proofErr w:type="spellEnd"/>
      <w:r w:rsidRPr="00E20F0F">
        <w:rPr>
          <w:rFonts w:ascii="Times New Roman" w:hAnsi="Times New Roman" w:cs="Times New Roman"/>
          <w:sz w:val="24"/>
          <w:szCs w:val="24"/>
        </w:rPr>
        <w:t xml:space="preserve"> &amp; </w:t>
      </w:r>
      <w:proofErr w:type="spellStart"/>
      <w:r w:rsidRPr="00E20F0F">
        <w:rPr>
          <w:rFonts w:ascii="Times New Roman" w:hAnsi="Times New Roman" w:cs="Times New Roman"/>
          <w:sz w:val="24"/>
          <w:szCs w:val="24"/>
        </w:rPr>
        <w:t>Tanamas</w:t>
      </w:r>
      <w:proofErr w:type="spellEnd"/>
      <w:r w:rsidRPr="00E20F0F">
        <w:rPr>
          <w:rFonts w:ascii="Times New Roman" w:hAnsi="Times New Roman" w:cs="Times New Roman"/>
          <w:sz w:val="24"/>
          <w:szCs w:val="24"/>
        </w:rPr>
        <w:t>, 2001).</w:t>
      </w:r>
    </w:p>
    <w:p w:rsidR="00FA6EE5" w:rsidRDefault="00CD5359" w:rsidP="00FA6EE5">
      <w:pPr>
        <w:spacing w:line="360" w:lineRule="auto"/>
        <w:rPr>
          <w:rFonts w:ascii="Times New Roman" w:hAnsi="Times New Roman" w:cs="Times New Roman"/>
          <w:b/>
          <w:sz w:val="24"/>
          <w:szCs w:val="24"/>
        </w:rPr>
      </w:pPr>
      <w:r>
        <w:rPr>
          <w:rFonts w:ascii="Times New Roman" w:hAnsi="Times New Roman" w:cs="Times New Roman"/>
          <w:b/>
          <w:sz w:val="24"/>
          <w:szCs w:val="24"/>
        </w:rPr>
        <w:t>3. INTEGRATION OF DIGITAL TOOLS IN LEAN</w:t>
      </w:r>
    </w:p>
    <w:p w:rsidR="00FA6EE5" w:rsidRDefault="00FA6EE5" w:rsidP="00FA6EE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Building Information modelling and Internet of Things are the two advanced technologies which are widely used in the construction of buildings and infrastructure </w:t>
      </w:r>
      <w:sdt>
        <w:sdtPr>
          <w:rPr>
            <w:rFonts w:ascii="Times New Roman" w:hAnsi="Times New Roman" w:cs="Times New Roman"/>
            <w:bCs/>
            <w:sz w:val="24"/>
            <w:szCs w:val="24"/>
          </w:rPr>
          <w:id w:val="-1545592725"/>
          <w:citation/>
        </w:sdtPr>
        <w:sdtContent>
          <w:r w:rsidR="00315F38">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CITATION Hen19 \l 16393 </w:instrText>
          </w:r>
          <w:r w:rsidR="00315F38">
            <w:rPr>
              <w:rFonts w:ascii="Times New Roman" w:hAnsi="Times New Roman" w:cs="Times New Roman"/>
              <w:bCs/>
              <w:sz w:val="24"/>
              <w:szCs w:val="24"/>
            </w:rPr>
            <w:fldChar w:fldCharType="separate"/>
          </w:r>
          <w:r w:rsidR="006B5D60" w:rsidRPr="006B5D60">
            <w:rPr>
              <w:rFonts w:ascii="Times New Roman" w:hAnsi="Times New Roman" w:cs="Times New Roman"/>
              <w:noProof/>
              <w:sz w:val="24"/>
              <w:szCs w:val="24"/>
            </w:rPr>
            <w:t>(Henao, et al., 2019)</w:t>
          </w:r>
          <w:r w:rsidR="00315F38">
            <w:rPr>
              <w:rFonts w:ascii="Times New Roman" w:hAnsi="Times New Roman" w:cs="Times New Roman"/>
              <w:bCs/>
              <w:sz w:val="24"/>
              <w:szCs w:val="24"/>
            </w:rPr>
            <w:fldChar w:fldCharType="end"/>
          </w:r>
        </w:sdtContent>
      </w:sdt>
      <w:r>
        <w:rPr>
          <w:rFonts w:ascii="Times New Roman" w:hAnsi="Times New Roman" w:cs="Times New Roman"/>
          <w:bCs/>
          <w:sz w:val="24"/>
          <w:szCs w:val="24"/>
        </w:rPr>
        <w:t xml:space="preserve">, </w:t>
      </w:r>
      <w:sdt>
        <w:sdtPr>
          <w:rPr>
            <w:rFonts w:ascii="Times New Roman" w:hAnsi="Times New Roman" w:cs="Times New Roman"/>
            <w:bCs/>
            <w:sz w:val="24"/>
            <w:szCs w:val="24"/>
          </w:rPr>
          <w:id w:val="-711807921"/>
          <w:citation/>
        </w:sdtPr>
        <w:sdtContent>
          <w:r w:rsidR="00315F38">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CITATION Lee20 \l 16393 </w:instrText>
          </w:r>
          <w:r w:rsidR="00315F38">
            <w:rPr>
              <w:rFonts w:ascii="Times New Roman" w:hAnsi="Times New Roman" w:cs="Times New Roman"/>
              <w:bCs/>
              <w:sz w:val="24"/>
              <w:szCs w:val="24"/>
            </w:rPr>
            <w:fldChar w:fldCharType="separate"/>
          </w:r>
          <w:r w:rsidR="006B5D60" w:rsidRPr="006B5D60">
            <w:rPr>
              <w:rFonts w:ascii="Times New Roman" w:hAnsi="Times New Roman" w:cs="Times New Roman"/>
              <w:noProof/>
              <w:sz w:val="24"/>
              <w:szCs w:val="24"/>
            </w:rPr>
            <w:t>(Lee, et al., 2020)</w:t>
          </w:r>
          <w:r w:rsidR="00315F38">
            <w:rPr>
              <w:rFonts w:ascii="Times New Roman" w:hAnsi="Times New Roman" w:cs="Times New Roman"/>
              <w:bCs/>
              <w:sz w:val="24"/>
              <w:szCs w:val="24"/>
            </w:rPr>
            <w:fldChar w:fldCharType="end"/>
          </w:r>
        </w:sdtContent>
      </w:sdt>
      <w:r>
        <w:rPr>
          <w:rFonts w:ascii="Times New Roman" w:hAnsi="Times New Roman" w:cs="Times New Roman"/>
          <w:bCs/>
          <w:sz w:val="24"/>
          <w:szCs w:val="24"/>
        </w:rPr>
        <w:t xml:space="preserve">, </w:t>
      </w:r>
      <w:sdt>
        <w:sdtPr>
          <w:rPr>
            <w:rFonts w:ascii="Times New Roman" w:hAnsi="Times New Roman" w:cs="Times New Roman"/>
            <w:bCs/>
            <w:sz w:val="24"/>
            <w:szCs w:val="24"/>
          </w:rPr>
          <w:id w:val="689568207"/>
          <w:citation/>
        </w:sdtPr>
        <w:sdtContent>
          <w:r w:rsidR="00315F38">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CITATION XuG18 \l 16393 </w:instrText>
          </w:r>
          <w:r w:rsidR="00315F38">
            <w:rPr>
              <w:rFonts w:ascii="Times New Roman" w:hAnsi="Times New Roman" w:cs="Times New Roman"/>
              <w:bCs/>
              <w:sz w:val="24"/>
              <w:szCs w:val="24"/>
            </w:rPr>
            <w:fldChar w:fldCharType="separate"/>
          </w:r>
          <w:r w:rsidR="006B5D60" w:rsidRPr="006B5D60">
            <w:rPr>
              <w:rFonts w:ascii="Times New Roman" w:hAnsi="Times New Roman" w:cs="Times New Roman"/>
              <w:noProof/>
              <w:sz w:val="24"/>
              <w:szCs w:val="24"/>
            </w:rPr>
            <w:t>( Xu, et al., 2018)</w:t>
          </w:r>
          <w:r w:rsidR="00315F38">
            <w:rPr>
              <w:rFonts w:ascii="Times New Roman" w:hAnsi="Times New Roman" w:cs="Times New Roman"/>
              <w:bCs/>
              <w:sz w:val="24"/>
              <w:szCs w:val="24"/>
            </w:rPr>
            <w:fldChar w:fldCharType="end"/>
          </w:r>
        </w:sdtContent>
      </w:sdt>
      <w:r>
        <w:rPr>
          <w:rFonts w:ascii="Times New Roman" w:hAnsi="Times New Roman" w:cs="Times New Roman"/>
          <w:bCs/>
          <w:sz w:val="24"/>
          <w:szCs w:val="24"/>
        </w:rPr>
        <w:t xml:space="preserve">, </w:t>
      </w:r>
      <w:sdt>
        <w:sdtPr>
          <w:rPr>
            <w:rFonts w:ascii="Times New Roman" w:hAnsi="Times New Roman" w:cs="Times New Roman"/>
            <w:bCs/>
            <w:sz w:val="24"/>
            <w:szCs w:val="24"/>
          </w:rPr>
          <w:id w:val="31623134"/>
          <w:citation/>
        </w:sdtPr>
        <w:sdtContent>
          <w:r w:rsidR="00315F38">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CITATION Woo18 \l 16393 </w:instrText>
          </w:r>
          <w:r w:rsidR="00315F38">
            <w:rPr>
              <w:rFonts w:ascii="Times New Roman" w:hAnsi="Times New Roman" w:cs="Times New Roman"/>
              <w:bCs/>
              <w:sz w:val="24"/>
              <w:szCs w:val="24"/>
            </w:rPr>
            <w:fldChar w:fldCharType="separate"/>
          </w:r>
          <w:r w:rsidR="006B5D60" w:rsidRPr="006B5D60">
            <w:rPr>
              <w:rFonts w:ascii="Times New Roman" w:hAnsi="Times New Roman" w:cs="Times New Roman"/>
              <w:noProof/>
              <w:sz w:val="24"/>
              <w:szCs w:val="24"/>
            </w:rPr>
            <w:t>(Woodhead, et al., 2018)</w:t>
          </w:r>
          <w:r w:rsidR="00315F38">
            <w:rPr>
              <w:rFonts w:ascii="Times New Roman" w:hAnsi="Times New Roman" w:cs="Times New Roman"/>
              <w:bCs/>
              <w:sz w:val="24"/>
              <w:szCs w:val="24"/>
            </w:rPr>
            <w:fldChar w:fldCharType="end"/>
          </w:r>
        </w:sdtContent>
      </w:sdt>
      <w:r>
        <w:rPr>
          <w:rFonts w:ascii="Times New Roman" w:hAnsi="Times New Roman" w:cs="Times New Roman"/>
          <w:bCs/>
          <w:sz w:val="24"/>
          <w:szCs w:val="24"/>
        </w:rPr>
        <w:t xml:space="preserve">, </w:t>
      </w:r>
      <w:sdt>
        <w:sdtPr>
          <w:rPr>
            <w:rFonts w:ascii="Times New Roman" w:hAnsi="Times New Roman" w:cs="Times New Roman"/>
            <w:bCs/>
            <w:sz w:val="24"/>
            <w:szCs w:val="24"/>
          </w:rPr>
          <w:id w:val="1661277507"/>
          <w:citation/>
        </w:sdtPr>
        <w:sdtContent>
          <w:r w:rsidR="00315F38">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CITATION Kan18 \l 16393 </w:instrText>
          </w:r>
          <w:r w:rsidR="00315F38">
            <w:rPr>
              <w:rFonts w:ascii="Times New Roman" w:hAnsi="Times New Roman" w:cs="Times New Roman"/>
              <w:bCs/>
              <w:sz w:val="24"/>
              <w:szCs w:val="24"/>
            </w:rPr>
            <w:fldChar w:fldCharType="separate"/>
          </w:r>
          <w:r w:rsidR="006B5D60" w:rsidRPr="006B5D60">
            <w:rPr>
              <w:rFonts w:ascii="Times New Roman" w:hAnsi="Times New Roman" w:cs="Times New Roman"/>
              <w:noProof/>
              <w:sz w:val="24"/>
              <w:szCs w:val="24"/>
            </w:rPr>
            <w:t>( Kanan, et al., 2018)</w:t>
          </w:r>
          <w:r w:rsidR="00315F38">
            <w:rPr>
              <w:rFonts w:ascii="Times New Roman" w:hAnsi="Times New Roman" w:cs="Times New Roman"/>
              <w:bCs/>
              <w:sz w:val="24"/>
              <w:szCs w:val="24"/>
            </w:rPr>
            <w:fldChar w:fldCharType="end"/>
          </w:r>
        </w:sdtContent>
      </w:sdt>
      <w:r>
        <w:rPr>
          <w:rFonts w:ascii="Times New Roman" w:hAnsi="Times New Roman" w:cs="Times New Roman"/>
          <w:bCs/>
          <w:sz w:val="24"/>
          <w:szCs w:val="24"/>
        </w:rPr>
        <w:t xml:space="preserve">. The Lean Construction can benefit from industry 4.0 in the construction sector </w:t>
      </w:r>
      <w:sdt>
        <w:sdtPr>
          <w:rPr>
            <w:rFonts w:ascii="Times New Roman" w:hAnsi="Times New Roman" w:cs="Times New Roman"/>
            <w:bCs/>
            <w:sz w:val="24"/>
            <w:szCs w:val="24"/>
          </w:rPr>
          <w:id w:val="1946889062"/>
          <w:citation/>
        </w:sdtPr>
        <w:sdtContent>
          <w:r w:rsidR="00315F38">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CITATION Sep20 \l 16393 </w:instrText>
          </w:r>
          <w:r w:rsidR="00315F38">
            <w:rPr>
              <w:rFonts w:ascii="Times New Roman" w:hAnsi="Times New Roman" w:cs="Times New Roman"/>
              <w:bCs/>
              <w:sz w:val="24"/>
              <w:szCs w:val="24"/>
            </w:rPr>
            <w:fldChar w:fldCharType="separate"/>
          </w:r>
          <w:r w:rsidR="006B5D60" w:rsidRPr="006B5D60">
            <w:rPr>
              <w:rFonts w:ascii="Times New Roman" w:hAnsi="Times New Roman" w:cs="Times New Roman"/>
              <w:noProof/>
              <w:sz w:val="24"/>
              <w:szCs w:val="24"/>
            </w:rPr>
            <w:t>(Sepasgozar, 2020)</w:t>
          </w:r>
          <w:r w:rsidR="00315F38">
            <w:rPr>
              <w:rFonts w:ascii="Times New Roman" w:hAnsi="Times New Roman" w:cs="Times New Roman"/>
              <w:bCs/>
              <w:sz w:val="24"/>
              <w:szCs w:val="24"/>
            </w:rPr>
            <w:fldChar w:fldCharType="end"/>
          </w:r>
        </w:sdtContent>
      </w:sdt>
      <w:r>
        <w:rPr>
          <w:rFonts w:ascii="Times New Roman" w:hAnsi="Times New Roman" w:cs="Times New Roman"/>
          <w:bCs/>
          <w:sz w:val="24"/>
          <w:szCs w:val="24"/>
        </w:rPr>
        <w:t xml:space="preserve"> which includes essential technology for Cyber- Physical Construction Systems (CPCS) </w:t>
      </w:r>
      <w:sdt>
        <w:sdtPr>
          <w:rPr>
            <w:rFonts w:ascii="Times New Roman" w:hAnsi="Times New Roman" w:cs="Times New Roman"/>
            <w:bCs/>
            <w:sz w:val="24"/>
            <w:szCs w:val="24"/>
          </w:rPr>
          <w:id w:val="2053034594"/>
          <w:citation/>
        </w:sdtPr>
        <w:sdtContent>
          <w:r w:rsidR="00315F38">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CITATION Dav18 \l 16393 </w:instrText>
          </w:r>
          <w:r w:rsidR="00315F38">
            <w:rPr>
              <w:rFonts w:ascii="Times New Roman" w:hAnsi="Times New Roman" w:cs="Times New Roman"/>
              <w:bCs/>
              <w:sz w:val="24"/>
              <w:szCs w:val="24"/>
            </w:rPr>
            <w:fldChar w:fldCharType="separate"/>
          </w:r>
          <w:r w:rsidR="006B5D60" w:rsidRPr="006B5D60">
            <w:rPr>
              <w:rFonts w:ascii="Times New Roman" w:hAnsi="Times New Roman" w:cs="Times New Roman"/>
              <w:noProof/>
              <w:sz w:val="24"/>
              <w:szCs w:val="24"/>
            </w:rPr>
            <w:t>(Dave, et al., 2018)</w:t>
          </w:r>
          <w:r w:rsidR="00315F38">
            <w:rPr>
              <w:rFonts w:ascii="Times New Roman" w:hAnsi="Times New Roman" w:cs="Times New Roman"/>
              <w:bCs/>
              <w:sz w:val="24"/>
              <w:szCs w:val="24"/>
            </w:rPr>
            <w:fldChar w:fldCharType="end"/>
          </w:r>
        </w:sdtContent>
      </w:sdt>
      <w:r>
        <w:rPr>
          <w:rFonts w:ascii="Times New Roman" w:hAnsi="Times New Roman" w:cs="Times New Roman"/>
          <w:bCs/>
          <w:sz w:val="24"/>
          <w:szCs w:val="24"/>
        </w:rPr>
        <w:t xml:space="preserve">, </w:t>
      </w:r>
      <w:sdt>
        <w:sdtPr>
          <w:rPr>
            <w:rFonts w:ascii="Times New Roman" w:hAnsi="Times New Roman" w:cs="Times New Roman"/>
            <w:bCs/>
            <w:sz w:val="24"/>
            <w:szCs w:val="24"/>
          </w:rPr>
          <w:id w:val="1896923117"/>
          <w:citation/>
        </w:sdtPr>
        <w:sdtContent>
          <w:r w:rsidR="00315F38">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CITATION Shi20 \l 16393 </w:instrText>
          </w:r>
          <w:r w:rsidR="00315F38">
            <w:rPr>
              <w:rFonts w:ascii="Times New Roman" w:hAnsi="Times New Roman" w:cs="Times New Roman"/>
              <w:bCs/>
              <w:sz w:val="24"/>
              <w:szCs w:val="24"/>
            </w:rPr>
            <w:fldChar w:fldCharType="separate"/>
          </w:r>
          <w:r w:rsidR="006B5D60" w:rsidRPr="006B5D60">
            <w:rPr>
              <w:rFonts w:ascii="Times New Roman" w:hAnsi="Times New Roman" w:cs="Times New Roman"/>
              <w:noProof/>
              <w:sz w:val="24"/>
              <w:szCs w:val="24"/>
            </w:rPr>
            <w:t>( Shirowzhan, et al., 2020)</w:t>
          </w:r>
          <w:r w:rsidR="00315F38">
            <w:rPr>
              <w:rFonts w:ascii="Times New Roman" w:hAnsi="Times New Roman" w:cs="Times New Roman"/>
              <w:bCs/>
              <w:sz w:val="24"/>
              <w:szCs w:val="24"/>
            </w:rPr>
            <w:fldChar w:fldCharType="end"/>
          </w:r>
        </w:sdtContent>
      </w:sdt>
      <w:r>
        <w:rPr>
          <w:rFonts w:ascii="Times New Roman" w:hAnsi="Times New Roman" w:cs="Times New Roman"/>
          <w:bCs/>
          <w:sz w:val="24"/>
          <w:szCs w:val="24"/>
        </w:rPr>
        <w:t xml:space="preserve">. The integration of BIM and Cyber Physical Systems helps in improving information exchange and providing real time data </w:t>
      </w:r>
      <w:sdt>
        <w:sdtPr>
          <w:rPr>
            <w:rFonts w:ascii="Times New Roman" w:hAnsi="Times New Roman" w:cs="Times New Roman"/>
            <w:bCs/>
            <w:sz w:val="24"/>
            <w:szCs w:val="24"/>
          </w:rPr>
          <w:id w:val="-1874610331"/>
          <w:citation/>
        </w:sdtPr>
        <w:sdtContent>
          <w:r w:rsidR="00315F38">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CITATION Yin20 \l 16393 </w:instrText>
          </w:r>
          <w:r w:rsidR="00315F38">
            <w:rPr>
              <w:rFonts w:ascii="Times New Roman" w:hAnsi="Times New Roman" w:cs="Times New Roman"/>
              <w:bCs/>
              <w:sz w:val="24"/>
              <w:szCs w:val="24"/>
            </w:rPr>
            <w:fldChar w:fldCharType="separate"/>
          </w:r>
          <w:r w:rsidR="006B5D60" w:rsidRPr="006B5D60">
            <w:rPr>
              <w:rFonts w:ascii="Times New Roman" w:hAnsi="Times New Roman" w:cs="Times New Roman"/>
              <w:noProof/>
              <w:sz w:val="24"/>
              <w:szCs w:val="24"/>
            </w:rPr>
            <w:t>(Ying, et al., 2020)</w:t>
          </w:r>
          <w:r w:rsidR="00315F38">
            <w:rPr>
              <w:rFonts w:ascii="Times New Roman" w:hAnsi="Times New Roman" w:cs="Times New Roman"/>
              <w:bCs/>
              <w:sz w:val="24"/>
              <w:szCs w:val="24"/>
            </w:rPr>
            <w:fldChar w:fldCharType="end"/>
          </w:r>
        </w:sdtContent>
      </w:sdt>
      <w:r>
        <w:rPr>
          <w:rFonts w:ascii="Times New Roman" w:hAnsi="Times New Roman" w:cs="Times New Roman"/>
          <w:bCs/>
          <w:sz w:val="24"/>
          <w:szCs w:val="24"/>
        </w:rPr>
        <w:t xml:space="preserve">, </w:t>
      </w:r>
      <w:sdt>
        <w:sdtPr>
          <w:rPr>
            <w:rFonts w:ascii="Times New Roman" w:hAnsi="Times New Roman" w:cs="Times New Roman"/>
            <w:bCs/>
            <w:sz w:val="24"/>
            <w:szCs w:val="24"/>
          </w:rPr>
          <w:id w:val="660433054"/>
          <w:citation/>
        </w:sdtPr>
        <w:sdtContent>
          <w:r w:rsidR="00315F38">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CITATION Din19 \l 16393 </w:instrText>
          </w:r>
          <w:r w:rsidR="00315F38">
            <w:rPr>
              <w:rFonts w:ascii="Times New Roman" w:hAnsi="Times New Roman" w:cs="Times New Roman"/>
              <w:bCs/>
              <w:sz w:val="24"/>
              <w:szCs w:val="24"/>
            </w:rPr>
            <w:fldChar w:fldCharType="separate"/>
          </w:r>
          <w:r w:rsidR="006B5D60" w:rsidRPr="006B5D60">
            <w:rPr>
              <w:rFonts w:ascii="Times New Roman" w:hAnsi="Times New Roman" w:cs="Times New Roman"/>
              <w:noProof/>
              <w:sz w:val="24"/>
              <w:szCs w:val="24"/>
            </w:rPr>
            <w:t>(Ding, et al., 2019)</w:t>
          </w:r>
          <w:r w:rsidR="00315F38">
            <w:rPr>
              <w:rFonts w:ascii="Times New Roman" w:hAnsi="Times New Roman" w:cs="Times New Roman"/>
              <w:bCs/>
              <w:sz w:val="24"/>
              <w:szCs w:val="24"/>
            </w:rPr>
            <w:fldChar w:fldCharType="end"/>
          </w:r>
        </w:sdtContent>
      </w:sdt>
      <w:r>
        <w:rPr>
          <w:rFonts w:ascii="Times New Roman" w:hAnsi="Times New Roman" w:cs="Times New Roman"/>
          <w:bCs/>
          <w:sz w:val="24"/>
          <w:szCs w:val="24"/>
        </w:rPr>
        <w:t xml:space="preserve">. </w:t>
      </w:r>
    </w:p>
    <w:p w:rsidR="00F854C6" w:rsidRDefault="00674D05" w:rsidP="00F854C6">
      <w:pPr>
        <w:spacing w:line="360" w:lineRule="auto"/>
        <w:jc w:val="both"/>
        <w:rPr>
          <w:rFonts w:ascii="Times New Roman" w:hAnsi="Times New Roman" w:cs="Times New Roman"/>
          <w:bCs/>
          <w:sz w:val="24"/>
          <w:szCs w:val="24"/>
        </w:rPr>
      </w:pPr>
      <w:r w:rsidRPr="00674D05">
        <w:rPr>
          <w:rFonts w:ascii="Times New Roman" w:hAnsi="Times New Roman" w:cs="Times New Roman"/>
          <w:bCs/>
          <w:sz w:val="24"/>
          <w:szCs w:val="24"/>
        </w:rPr>
        <w:t xml:space="preserve">But there's an opportunity to apply contemporary digital technology (Zhang et al., 2020; </w:t>
      </w:r>
      <w:proofErr w:type="spellStart"/>
      <w:r w:rsidRPr="00674D05">
        <w:rPr>
          <w:rFonts w:ascii="Times New Roman" w:hAnsi="Times New Roman" w:cs="Times New Roman"/>
          <w:bCs/>
          <w:sz w:val="24"/>
          <w:szCs w:val="24"/>
        </w:rPr>
        <w:t>Sepasgozar</w:t>
      </w:r>
      <w:proofErr w:type="spellEnd"/>
      <w:r w:rsidRPr="00674D05">
        <w:rPr>
          <w:rFonts w:ascii="Times New Roman" w:hAnsi="Times New Roman" w:cs="Times New Roman"/>
          <w:bCs/>
          <w:sz w:val="24"/>
          <w:szCs w:val="24"/>
        </w:rPr>
        <w:t xml:space="preserve"> et al., 2018) to help implement this idea in construction sites in a suitable way. Performance gains could result from digital solutions that integrate policies into the system in a language that is understanda</w:t>
      </w:r>
      <w:r>
        <w:rPr>
          <w:rFonts w:ascii="Times New Roman" w:hAnsi="Times New Roman" w:cs="Times New Roman"/>
          <w:bCs/>
          <w:sz w:val="24"/>
          <w:szCs w:val="24"/>
        </w:rPr>
        <w:t>ble to all project stakeholders</w:t>
      </w:r>
      <w:r w:rsidR="00FA6EE5" w:rsidRPr="006A0EB1">
        <w:rPr>
          <w:rFonts w:ascii="Times New Roman" w:hAnsi="Times New Roman" w:cs="Times New Roman"/>
          <w:bCs/>
          <w:sz w:val="24"/>
          <w:szCs w:val="24"/>
        </w:rPr>
        <w:t xml:space="preserve">. In order to monitor performance </w:t>
      </w:r>
      <w:r w:rsidR="00FA6EE5" w:rsidRPr="006A0EB1">
        <w:rPr>
          <w:rFonts w:ascii="Times New Roman" w:hAnsi="Times New Roman" w:cs="Times New Roman"/>
          <w:bCs/>
          <w:sz w:val="24"/>
          <w:szCs w:val="24"/>
        </w:rPr>
        <w:lastRenderedPageBreak/>
        <w:t>in real-time, sensors are also necessary. BIM and IoT are robust technologies with a wide range of untapped uses that may enhance the use of lean.</w:t>
      </w:r>
      <w:r w:rsidR="00045026" w:rsidRPr="00045026">
        <w:t xml:space="preserve"> </w:t>
      </w:r>
      <w:r w:rsidR="00045026" w:rsidRPr="00045026">
        <w:rPr>
          <w:rFonts w:ascii="Times New Roman" w:hAnsi="Times New Roman" w:cs="Times New Roman"/>
          <w:bCs/>
          <w:sz w:val="24"/>
          <w:szCs w:val="24"/>
        </w:rPr>
        <w:t xml:space="preserve">Researchers want to utilize BIM in conjunction with other developments and technologies to maximize its potential for a range of applications, including safety. (In the 31st International Symposium on Automation and Robotics in Mining and Construction Proceedings, ISARC 2014), </w:t>
      </w:r>
      <w:r w:rsidR="00FA6EE5" w:rsidRPr="006A0EB1">
        <w:rPr>
          <w:rFonts w:ascii="Times New Roman" w:hAnsi="Times New Roman" w:cs="Times New Roman"/>
          <w:bCs/>
          <w:sz w:val="24"/>
          <w:szCs w:val="24"/>
        </w:rPr>
        <w:t xml:space="preserve">life cycle cost optimization </w:t>
      </w:r>
      <w:sdt>
        <w:sdtPr>
          <w:rPr>
            <w:rFonts w:ascii="Times New Roman" w:hAnsi="Times New Roman" w:cs="Times New Roman"/>
            <w:bCs/>
            <w:sz w:val="24"/>
            <w:szCs w:val="24"/>
          </w:rPr>
          <w:id w:val="1426462517"/>
          <w:citation/>
        </w:sdtPr>
        <w:sdtContent>
          <w:r w:rsidR="00315F38">
            <w:rPr>
              <w:rFonts w:ascii="Times New Roman" w:hAnsi="Times New Roman" w:cs="Times New Roman"/>
              <w:bCs/>
              <w:sz w:val="24"/>
              <w:szCs w:val="24"/>
            </w:rPr>
            <w:fldChar w:fldCharType="begin"/>
          </w:r>
          <w:r w:rsidR="00FA6EE5">
            <w:rPr>
              <w:rFonts w:ascii="Times New Roman" w:hAnsi="Times New Roman" w:cs="Times New Roman"/>
              <w:bCs/>
              <w:sz w:val="24"/>
              <w:szCs w:val="24"/>
            </w:rPr>
            <w:instrText xml:space="preserve"> CITATION Luo19 \l 16393 </w:instrText>
          </w:r>
          <w:r w:rsidR="00315F38">
            <w:rPr>
              <w:rFonts w:ascii="Times New Roman" w:hAnsi="Times New Roman" w:cs="Times New Roman"/>
              <w:bCs/>
              <w:sz w:val="24"/>
              <w:szCs w:val="24"/>
            </w:rPr>
            <w:fldChar w:fldCharType="separate"/>
          </w:r>
          <w:r w:rsidR="006B5D60" w:rsidRPr="006B5D60">
            <w:rPr>
              <w:rFonts w:ascii="Times New Roman" w:hAnsi="Times New Roman" w:cs="Times New Roman"/>
              <w:noProof/>
              <w:sz w:val="24"/>
              <w:szCs w:val="24"/>
            </w:rPr>
            <w:t>(Luo &amp; Wu, 2019)</w:t>
          </w:r>
          <w:r w:rsidR="00315F38">
            <w:rPr>
              <w:rFonts w:ascii="Times New Roman" w:hAnsi="Times New Roman" w:cs="Times New Roman"/>
              <w:bCs/>
              <w:sz w:val="24"/>
              <w:szCs w:val="24"/>
            </w:rPr>
            <w:fldChar w:fldCharType="end"/>
          </w:r>
        </w:sdtContent>
      </w:sdt>
      <w:r w:rsidR="00FA6EE5" w:rsidRPr="006A0EB1">
        <w:rPr>
          <w:rFonts w:ascii="Times New Roman" w:hAnsi="Times New Roman" w:cs="Times New Roman"/>
          <w:bCs/>
          <w:sz w:val="24"/>
          <w:szCs w:val="24"/>
        </w:rPr>
        <w:t xml:space="preserve"> quality control, and shared communication channels among stakeholders. BIM is known as one of the foundational proven technologies in the construction industry. The industry's deliverables, connections, and roles are affected by the innovative technology, procedures, and policies that make up BIM </w:t>
      </w:r>
      <w:sdt>
        <w:sdtPr>
          <w:rPr>
            <w:rFonts w:ascii="Times New Roman" w:hAnsi="Times New Roman" w:cs="Times New Roman"/>
            <w:bCs/>
            <w:sz w:val="24"/>
            <w:szCs w:val="24"/>
          </w:rPr>
          <w:id w:val="107094251"/>
          <w:citation/>
        </w:sdtPr>
        <w:sdtContent>
          <w:r w:rsidR="00315F38">
            <w:rPr>
              <w:rFonts w:ascii="Times New Roman" w:hAnsi="Times New Roman" w:cs="Times New Roman"/>
              <w:bCs/>
              <w:sz w:val="24"/>
              <w:szCs w:val="24"/>
            </w:rPr>
            <w:fldChar w:fldCharType="begin"/>
          </w:r>
          <w:r w:rsidR="00FA6EE5">
            <w:rPr>
              <w:rFonts w:ascii="Times New Roman" w:hAnsi="Times New Roman" w:cs="Times New Roman"/>
              <w:bCs/>
              <w:sz w:val="24"/>
              <w:szCs w:val="24"/>
            </w:rPr>
            <w:instrText xml:space="preserve"> CITATION Mar18 \l 16393 </w:instrText>
          </w:r>
          <w:r w:rsidR="00315F38">
            <w:rPr>
              <w:rFonts w:ascii="Times New Roman" w:hAnsi="Times New Roman" w:cs="Times New Roman"/>
              <w:bCs/>
              <w:sz w:val="24"/>
              <w:szCs w:val="24"/>
            </w:rPr>
            <w:fldChar w:fldCharType="separate"/>
          </w:r>
          <w:r w:rsidR="006B5D60" w:rsidRPr="006B5D60">
            <w:rPr>
              <w:rFonts w:ascii="Times New Roman" w:hAnsi="Times New Roman" w:cs="Times New Roman"/>
              <w:noProof/>
              <w:sz w:val="24"/>
              <w:szCs w:val="24"/>
            </w:rPr>
            <w:t>(Marzouk, et al., 2018)</w:t>
          </w:r>
          <w:r w:rsidR="00315F38">
            <w:rPr>
              <w:rFonts w:ascii="Times New Roman" w:hAnsi="Times New Roman" w:cs="Times New Roman"/>
              <w:bCs/>
              <w:sz w:val="24"/>
              <w:szCs w:val="24"/>
            </w:rPr>
            <w:fldChar w:fldCharType="end"/>
          </w:r>
        </w:sdtContent>
      </w:sdt>
      <w:r w:rsidR="00FA6EE5" w:rsidRPr="006A0EB1">
        <w:rPr>
          <w:rFonts w:ascii="Times New Roman" w:hAnsi="Times New Roman" w:cs="Times New Roman"/>
          <w:bCs/>
          <w:sz w:val="24"/>
          <w:szCs w:val="24"/>
        </w:rPr>
        <w:t xml:space="preserve">. </w:t>
      </w:r>
      <w:r w:rsidR="004E1A83" w:rsidRPr="004E1A83">
        <w:rPr>
          <w:rFonts w:ascii="Times New Roman" w:hAnsi="Times New Roman" w:cs="Times New Roman"/>
          <w:bCs/>
          <w:sz w:val="24"/>
          <w:szCs w:val="24"/>
        </w:rPr>
        <w:t xml:space="preserve">BIM makes it possible to reduce total project costs, precisely schedule projects, and increase project </w:t>
      </w:r>
      <w:r w:rsidR="004E1A83">
        <w:rPr>
          <w:rFonts w:ascii="Times New Roman" w:hAnsi="Times New Roman" w:cs="Times New Roman"/>
          <w:bCs/>
          <w:sz w:val="24"/>
          <w:szCs w:val="24"/>
        </w:rPr>
        <w:t>quality (</w:t>
      </w:r>
      <w:proofErr w:type="spellStart"/>
      <w:r w:rsidR="004E1A83">
        <w:rPr>
          <w:rFonts w:ascii="Times New Roman" w:hAnsi="Times New Roman" w:cs="Times New Roman"/>
          <w:bCs/>
          <w:sz w:val="24"/>
          <w:szCs w:val="24"/>
        </w:rPr>
        <w:t>Succar</w:t>
      </w:r>
      <w:proofErr w:type="spellEnd"/>
      <w:r w:rsidR="004E1A83">
        <w:rPr>
          <w:rFonts w:ascii="Times New Roman" w:hAnsi="Times New Roman" w:cs="Times New Roman"/>
          <w:bCs/>
          <w:sz w:val="24"/>
          <w:szCs w:val="24"/>
        </w:rPr>
        <w:t xml:space="preserve"> &amp; </w:t>
      </w:r>
      <w:proofErr w:type="spellStart"/>
      <w:r w:rsidR="004E1A83">
        <w:rPr>
          <w:rFonts w:ascii="Times New Roman" w:hAnsi="Times New Roman" w:cs="Times New Roman"/>
          <w:bCs/>
          <w:sz w:val="24"/>
          <w:szCs w:val="24"/>
        </w:rPr>
        <w:t>Kassem</w:t>
      </w:r>
      <w:proofErr w:type="spellEnd"/>
      <w:r w:rsidR="004E1A83">
        <w:rPr>
          <w:rFonts w:ascii="Times New Roman" w:hAnsi="Times New Roman" w:cs="Times New Roman"/>
          <w:bCs/>
          <w:sz w:val="24"/>
          <w:szCs w:val="24"/>
        </w:rPr>
        <w:t>, 2015</w:t>
      </w:r>
      <w:r w:rsidR="00F854C6" w:rsidRPr="00F854C6">
        <w:rPr>
          <w:rFonts w:ascii="Times New Roman" w:hAnsi="Times New Roman" w:cs="Times New Roman"/>
          <w:bCs/>
          <w:sz w:val="24"/>
          <w:szCs w:val="24"/>
        </w:rPr>
        <w:t>In order to decrease document mistakes and rework and, consequently, save the time required for the design process, BIM has been used to develop and maintain parametric models of buildings (Bynum, et al., 2013). This makes it possible to create digital models and manage projects as well as design and operate the construction process.</w:t>
      </w:r>
    </w:p>
    <w:p w:rsidR="001F3D0D" w:rsidRPr="00CD5359" w:rsidRDefault="001F3D0D" w:rsidP="00F854C6">
      <w:pPr>
        <w:spacing w:line="360" w:lineRule="auto"/>
        <w:jc w:val="both"/>
        <w:rPr>
          <w:rFonts w:ascii="Times New Roman" w:hAnsi="Times New Roman" w:cs="Times New Roman"/>
          <w:b/>
          <w:sz w:val="24"/>
          <w:szCs w:val="24"/>
        </w:rPr>
      </w:pPr>
      <w:r w:rsidRPr="00CD5359">
        <w:rPr>
          <w:rFonts w:ascii="Times New Roman" w:hAnsi="Times New Roman" w:cs="Times New Roman"/>
          <w:b/>
          <w:sz w:val="24"/>
          <w:szCs w:val="24"/>
        </w:rPr>
        <w:t>LEAN TOOLS</w:t>
      </w:r>
    </w:p>
    <w:p w:rsidR="003500EB" w:rsidRPr="003500EB" w:rsidRDefault="003500EB" w:rsidP="003500EB">
      <w:pPr>
        <w:spacing w:line="360" w:lineRule="auto"/>
        <w:jc w:val="both"/>
        <w:rPr>
          <w:rFonts w:ascii="Times New Roman" w:hAnsi="Times New Roman" w:cs="Times New Roman"/>
          <w:sz w:val="24"/>
          <w:szCs w:val="24"/>
        </w:rPr>
      </w:pPr>
      <w:r w:rsidRPr="003500EB">
        <w:rPr>
          <w:rFonts w:ascii="Times New Roman" w:hAnsi="Times New Roman" w:cs="Times New Roman"/>
          <w:sz w:val="24"/>
          <w:szCs w:val="24"/>
        </w:rPr>
        <w:t>Tools and practices such as value stream analysis, 5S, just-in-</w:t>
      </w:r>
      <w:proofErr w:type="gramStart"/>
      <w:r w:rsidRPr="003500EB">
        <w:rPr>
          <w:rFonts w:ascii="Times New Roman" w:hAnsi="Times New Roman" w:cs="Times New Roman"/>
          <w:sz w:val="24"/>
          <w:szCs w:val="24"/>
        </w:rPr>
        <w:t>time,</w:t>
      </w:r>
      <w:proofErr w:type="gramEnd"/>
      <w:r w:rsidRPr="003500EB">
        <w:rPr>
          <w:rFonts w:ascii="Times New Roman" w:hAnsi="Times New Roman" w:cs="Times New Roman"/>
          <w:sz w:val="24"/>
          <w:szCs w:val="24"/>
        </w:rPr>
        <w:t xml:space="preserve"> visual management, preventative maintenance, continuous improvement activities, and </w:t>
      </w:r>
      <w:proofErr w:type="spellStart"/>
      <w:r w:rsidRPr="003500EB">
        <w:rPr>
          <w:rFonts w:ascii="Times New Roman" w:hAnsi="Times New Roman" w:cs="Times New Roman"/>
          <w:sz w:val="24"/>
          <w:szCs w:val="24"/>
        </w:rPr>
        <w:t>Kanban</w:t>
      </w:r>
      <w:proofErr w:type="spellEnd"/>
      <w:r w:rsidRPr="003500EB">
        <w:rPr>
          <w:rFonts w:ascii="Times New Roman" w:hAnsi="Times New Roman" w:cs="Times New Roman"/>
          <w:sz w:val="24"/>
          <w:szCs w:val="24"/>
        </w:rPr>
        <w:t xml:space="preserve"> are all examples of tools used in lean construction. Implementing a lean strategy within an organization has the potential to significantly impact productivity, service delivery, and quality, resulting in substantial cost savings over time.</w:t>
      </w:r>
    </w:p>
    <w:p w:rsidR="003500EB" w:rsidRPr="003500EB" w:rsidRDefault="003500EB" w:rsidP="003500EB">
      <w:pPr>
        <w:spacing w:line="360" w:lineRule="auto"/>
        <w:jc w:val="both"/>
        <w:rPr>
          <w:rFonts w:ascii="Times New Roman" w:hAnsi="Times New Roman" w:cs="Times New Roman"/>
          <w:sz w:val="24"/>
          <w:szCs w:val="24"/>
        </w:rPr>
      </w:pPr>
      <w:r w:rsidRPr="003500EB">
        <w:rPr>
          <w:rFonts w:ascii="Times New Roman" w:hAnsi="Times New Roman" w:cs="Times New Roman"/>
          <w:sz w:val="24"/>
          <w:szCs w:val="24"/>
        </w:rPr>
        <w:t>In the study conducted by "Site Implementation and Assessment of Lean Construction Techniques" (Salem, et al., 2005), various lean construction tools were evaluated, including Last Planner, enhanced visualization, daily huddle meetings, first-run studies, the 5S process, fail-safe techniques, and quality and safety meetings. Performance criteria and measurement standards were employed to gauge the effectiveness of these lean construction tools. The project revealed that Last Planner, enhanced visualization, daily huddle meetings, and first-run studies exceeded expectations in terms of results. However, the 5S process and Fail-Safe techniques for quality implementation did not yield the desired outcomes as anticipated by the tool advocates and the study team. It was evident that training and behavioral adjustments are necessary for the effective utilization of lean tools. Most of the chosen lean construction tools for the project were either recommended with some modifications or deemed ready for use.</w:t>
      </w:r>
    </w:p>
    <w:p w:rsidR="001F3D0D" w:rsidRPr="00C248F0" w:rsidRDefault="001F3D0D" w:rsidP="001F3D0D">
      <w:p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 </w:t>
      </w:r>
      <w:r w:rsidRPr="00C248F0">
        <w:rPr>
          <w:rFonts w:ascii="Times New Roman" w:hAnsi="Times New Roman" w:cs="Times New Roman"/>
          <w:b/>
          <w:sz w:val="24"/>
          <w:szCs w:val="24"/>
        </w:rPr>
        <w:t>Last Planner System</w:t>
      </w:r>
    </w:p>
    <w:p w:rsidR="00E562E6" w:rsidRPr="00E562E6" w:rsidRDefault="00E562E6" w:rsidP="00E562E6">
      <w:pPr>
        <w:pStyle w:val="ListParagraph"/>
        <w:spacing w:line="360" w:lineRule="auto"/>
        <w:jc w:val="both"/>
        <w:rPr>
          <w:rFonts w:ascii="Times New Roman" w:hAnsi="Times New Roman" w:cs="Times New Roman"/>
          <w:sz w:val="24"/>
          <w:szCs w:val="24"/>
        </w:rPr>
      </w:pPr>
      <w:r w:rsidRPr="00E562E6">
        <w:rPr>
          <w:rFonts w:ascii="Times New Roman" w:hAnsi="Times New Roman" w:cs="Times New Roman"/>
          <w:sz w:val="24"/>
          <w:szCs w:val="24"/>
        </w:rPr>
        <w:t>The Last Planner System (LPS) serves as a method for streamlining workflow and managing project variability within the construction industry. It functions as a production control system that places a strong emphasis on the interconnection between scheduling and production control to enhance resource flow. The Last Planner is responsible for overseeing production unit control, which involves completing individual tasks at the operational level, and operational planning, which involves structuring product design to optimize workflow (Ballard &amp; Howell, 1998).</w:t>
      </w:r>
    </w:p>
    <w:p w:rsidR="00E562E6" w:rsidRPr="00E562E6" w:rsidRDefault="00E562E6" w:rsidP="00E562E6">
      <w:pPr>
        <w:pStyle w:val="ListParagraph"/>
        <w:spacing w:line="360" w:lineRule="auto"/>
        <w:jc w:val="both"/>
        <w:rPr>
          <w:rFonts w:ascii="Times New Roman" w:hAnsi="Times New Roman" w:cs="Times New Roman"/>
          <w:sz w:val="24"/>
          <w:szCs w:val="24"/>
        </w:rPr>
      </w:pPr>
      <w:r w:rsidRPr="00E562E6">
        <w:rPr>
          <w:rFonts w:ascii="Times New Roman" w:hAnsi="Times New Roman" w:cs="Times New Roman"/>
          <w:sz w:val="24"/>
          <w:szCs w:val="24"/>
        </w:rPr>
        <w:t xml:space="preserve">In the realm of construction transformation, seven critical flows must coexist in the workplace: people, information, </w:t>
      </w:r>
      <w:proofErr w:type="gramStart"/>
      <w:r w:rsidRPr="00E562E6">
        <w:rPr>
          <w:rFonts w:ascii="Times New Roman" w:hAnsi="Times New Roman" w:cs="Times New Roman"/>
          <w:sz w:val="24"/>
          <w:szCs w:val="24"/>
        </w:rPr>
        <w:t>equipment</w:t>
      </w:r>
      <w:proofErr w:type="gramEnd"/>
      <w:r w:rsidRPr="00E562E6">
        <w:rPr>
          <w:rFonts w:ascii="Times New Roman" w:hAnsi="Times New Roman" w:cs="Times New Roman"/>
          <w:sz w:val="24"/>
          <w:szCs w:val="24"/>
        </w:rPr>
        <w:t>, materials, past work, safe spaces, and a secure working environment. LPS effectively manages all seven of these channels by establishing connections, initiating discussions, and securing commitments to take action at the appropriate time and level (Mossman, 2009). The utilization of lean-</w:t>
      </w:r>
      <w:proofErr w:type="gramStart"/>
      <w:r w:rsidRPr="00E562E6">
        <w:rPr>
          <w:rFonts w:ascii="Times New Roman" w:hAnsi="Times New Roman" w:cs="Times New Roman"/>
          <w:sz w:val="24"/>
          <w:szCs w:val="24"/>
        </w:rPr>
        <w:t>based</w:t>
      </w:r>
      <w:proofErr w:type="gramEnd"/>
      <w:r w:rsidRPr="00E562E6">
        <w:rPr>
          <w:rFonts w:ascii="Times New Roman" w:hAnsi="Times New Roman" w:cs="Times New Roman"/>
          <w:sz w:val="24"/>
          <w:szCs w:val="24"/>
        </w:rPr>
        <w:t xml:space="preserve"> tools like the Last Planner has been linked to reduced accident rates and claims (Ballard &amp; Howell, 2004).</w:t>
      </w:r>
    </w:p>
    <w:p w:rsidR="00E562E6" w:rsidRPr="00E562E6" w:rsidRDefault="00E562E6" w:rsidP="00E562E6">
      <w:pPr>
        <w:pStyle w:val="ListParagraph"/>
        <w:spacing w:line="360" w:lineRule="auto"/>
        <w:jc w:val="both"/>
        <w:rPr>
          <w:rFonts w:ascii="Times New Roman" w:hAnsi="Times New Roman" w:cs="Times New Roman"/>
          <w:sz w:val="24"/>
          <w:szCs w:val="24"/>
        </w:rPr>
      </w:pPr>
      <w:r w:rsidRPr="00E562E6">
        <w:rPr>
          <w:rFonts w:ascii="Times New Roman" w:hAnsi="Times New Roman" w:cs="Times New Roman"/>
          <w:sz w:val="24"/>
          <w:szCs w:val="24"/>
        </w:rPr>
        <w:t>According to Ballard &amp; Howell (1997), the primary objective of LPS is to enhance productivity by removing obstacles within the process. One of its key advantages lies in its ability to assess the success of Last Planners based on their capacity to fulfill their commitments, thereby replacing idealistic planning with practical planning.</w:t>
      </w:r>
    </w:p>
    <w:p w:rsidR="001F3D0D" w:rsidRPr="00C248F0" w:rsidRDefault="001F3D0D" w:rsidP="001F3D0D">
      <w:pPr>
        <w:pStyle w:val="ListParagraph"/>
        <w:numPr>
          <w:ilvl w:val="0"/>
          <w:numId w:val="1"/>
        </w:numPr>
        <w:spacing w:line="360" w:lineRule="auto"/>
        <w:jc w:val="both"/>
        <w:rPr>
          <w:rFonts w:ascii="Times New Roman" w:hAnsi="Times New Roman" w:cs="Times New Roman"/>
          <w:b/>
          <w:sz w:val="24"/>
          <w:szCs w:val="24"/>
        </w:rPr>
      </w:pPr>
      <w:r w:rsidRPr="00C248F0">
        <w:rPr>
          <w:rFonts w:ascii="Times New Roman" w:hAnsi="Times New Roman" w:cs="Times New Roman"/>
          <w:b/>
          <w:sz w:val="24"/>
          <w:szCs w:val="24"/>
        </w:rPr>
        <w:t>Increased Visualization</w:t>
      </w:r>
    </w:p>
    <w:p w:rsidR="00B84CC7" w:rsidRPr="00B84CC7" w:rsidRDefault="00B84CC7" w:rsidP="00B84CC7">
      <w:pPr>
        <w:spacing w:line="360" w:lineRule="auto"/>
        <w:jc w:val="both"/>
        <w:rPr>
          <w:rFonts w:ascii="Times New Roman" w:hAnsi="Times New Roman" w:cs="Times New Roman"/>
          <w:sz w:val="24"/>
          <w:szCs w:val="24"/>
        </w:rPr>
      </w:pPr>
      <w:r w:rsidRPr="00B84CC7">
        <w:rPr>
          <w:rFonts w:ascii="Times New Roman" w:hAnsi="Times New Roman" w:cs="Times New Roman"/>
          <w:sz w:val="24"/>
          <w:szCs w:val="24"/>
        </w:rPr>
        <w:t>The objective of the enhanced visualization lean tool, as outlined by Moser &amp; Santos in 2003, is to efficiently convey critical information to the workforce by strategically positioning multiple signs and labels across the construction site. This facilitates the visualization of various aspects such as workflow, performance objectives, and specific required actions by the employees. This tool shares similarities with visual controls employed in lean manufacturing, which are associated with ongoing process control as part of continuous improvement activities.</w:t>
      </w:r>
    </w:p>
    <w:p w:rsidR="001F3D0D" w:rsidRPr="00C248F0" w:rsidRDefault="001F3D0D" w:rsidP="001F3D0D">
      <w:pPr>
        <w:pStyle w:val="ListParagraph"/>
        <w:numPr>
          <w:ilvl w:val="0"/>
          <w:numId w:val="1"/>
        </w:numPr>
        <w:spacing w:line="360" w:lineRule="auto"/>
        <w:jc w:val="both"/>
        <w:rPr>
          <w:rFonts w:ascii="Times New Roman" w:hAnsi="Times New Roman" w:cs="Times New Roman"/>
          <w:b/>
          <w:sz w:val="24"/>
          <w:szCs w:val="24"/>
        </w:rPr>
      </w:pPr>
      <w:r w:rsidRPr="00C248F0">
        <w:rPr>
          <w:rFonts w:ascii="Times New Roman" w:hAnsi="Times New Roman" w:cs="Times New Roman"/>
          <w:b/>
          <w:sz w:val="24"/>
          <w:szCs w:val="24"/>
        </w:rPr>
        <w:t xml:space="preserve"> Daily Huddle Meetings</w:t>
      </w:r>
    </w:p>
    <w:p w:rsidR="00A14F1E" w:rsidRPr="00A14F1E" w:rsidRDefault="00A14F1E" w:rsidP="001F3D0D">
      <w:pPr>
        <w:spacing w:line="360" w:lineRule="auto"/>
        <w:jc w:val="both"/>
        <w:rPr>
          <w:rFonts w:ascii="Times New Roman" w:hAnsi="Times New Roman" w:cs="Times New Roman"/>
          <w:sz w:val="24"/>
          <w:szCs w:val="24"/>
        </w:rPr>
      </w:pPr>
      <w:r w:rsidRPr="00A14F1E">
        <w:rPr>
          <w:rFonts w:ascii="Times New Roman" w:hAnsi="Times New Roman" w:cs="Times New Roman"/>
          <w:sz w:val="24"/>
          <w:szCs w:val="24"/>
        </w:rPr>
        <w:t xml:space="preserve">The daily huddle meeting approach hinges on two-way communication as a means to engage employees effectively, as indicated by Salem et al. in 2005. Employee satisfaction, encompassing aspects such as the significance of their work, self-esteem, and opportunities for personal growth, is likely to increase when employees are well-informed about the </w:t>
      </w:r>
      <w:r w:rsidRPr="00A14F1E">
        <w:rPr>
          <w:rFonts w:ascii="Times New Roman" w:hAnsi="Times New Roman" w:cs="Times New Roman"/>
          <w:sz w:val="24"/>
          <w:szCs w:val="24"/>
        </w:rPr>
        <w:lastRenderedPageBreak/>
        <w:t xml:space="preserve">project, actively participate in problem-solving activities, and receive relevant training facilitated by various technologies. This lean construction technique involves conducting brief daily meetings to promptly update team members on their progress since the previous day's </w:t>
      </w:r>
      <w:proofErr w:type="gramStart"/>
      <w:r w:rsidRPr="00A14F1E">
        <w:rPr>
          <w:rFonts w:ascii="Times New Roman" w:hAnsi="Times New Roman" w:cs="Times New Roman"/>
          <w:sz w:val="24"/>
          <w:szCs w:val="24"/>
        </w:rPr>
        <w:t>meeting,</w:t>
      </w:r>
      <w:proofErr w:type="gramEnd"/>
      <w:r w:rsidRPr="00A14F1E">
        <w:rPr>
          <w:rFonts w:ascii="Times New Roman" w:hAnsi="Times New Roman" w:cs="Times New Roman"/>
          <w:sz w:val="24"/>
          <w:szCs w:val="24"/>
        </w:rPr>
        <w:t xml:space="preserve"> especially if any issues have arisen that could potentially impact task completion, as noted by Salem et al. in 2006.</w:t>
      </w:r>
    </w:p>
    <w:p w:rsidR="001F3D0D" w:rsidRPr="00C248F0" w:rsidRDefault="001F3D0D" w:rsidP="001F3D0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 </w:t>
      </w:r>
      <w:r w:rsidRPr="00C248F0">
        <w:rPr>
          <w:rFonts w:ascii="Times New Roman" w:hAnsi="Times New Roman" w:cs="Times New Roman"/>
          <w:b/>
          <w:sz w:val="24"/>
          <w:szCs w:val="24"/>
        </w:rPr>
        <w:t>Plan Do Check Act</w:t>
      </w:r>
    </w:p>
    <w:p w:rsidR="001F3D0D" w:rsidRDefault="001F3D0D" w:rsidP="001F3D0D">
      <w:pPr>
        <w:spacing w:line="360" w:lineRule="auto"/>
        <w:jc w:val="both"/>
        <w:rPr>
          <w:rFonts w:ascii="Times New Roman" w:hAnsi="Times New Roman" w:cs="Times New Roman"/>
          <w:sz w:val="24"/>
          <w:szCs w:val="24"/>
        </w:rPr>
      </w:pPr>
      <w:r w:rsidRPr="00B45AF0">
        <w:rPr>
          <w:rFonts w:ascii="Times New Roman" w:hAnsi="Times New Roman" w:cs="Times New Roman"/>
          <w:sz w:val="24"/>
          <w:szCs w:val="24"/>
        </w:rPr>
        <w:t xml:space="preserve">First Run Studies frequently use images, pictures, or graphics to illustrate job instructions or show a process </w:t>
      </w:r>
      <w:sdt>
        <w:sdtPr>
          <w:rPr>
            <w:rFonts w:ascii="Times New Roman" w:hAnsi="Times New Roman" w:cs="Times New Roman"/>
            <w:sz w:val="24"/>
            <w:szCs w:val="24"/>
          </w:rPr>
          <w:id w:val="483356062"/>
          <w:citation/>
        </w:sdtPr>
        <w:sdtContent>
          <w:r w:rsidR="00315F38">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CITATION Abd05 \l 1033 </w:instrText>
          </w:r>
          <w:r w:rsidR="00315F38">
            <w:rPr>
              <w:rFonts w:ascii="Times New Roman" w:hAnsi="Times New Roman" w:cs="Times New Roman"/>
              <w:sz w:val="24"/>
              <w:szCs w:val="24"/>
            </w:rPr>
            <w:fldChar w:fldCharType="separate"/>
          </w:r>
          <w:r w:rsidR="006B5D60" w:rsidRPr="006B5D60">
            <w:rPr>
              <w:rFonts w:ascii="Times New Roman" w:hAnsi="Times New Roman" w:cs="Times New Roman"/>
              <w:noProof/>
              <w:sz w:val="24"/>
              <w:szCs w:val="24"/>
              <w:lang w:val="en-US"/>
            </w:rPr>
            <w:t>(Abdelhamid &amp; Salem, 2005)</w:t>
          </w:r>
          <w:r w:rsidR="00315F38">
            <w:rPr>
              <w:rFonts w:ascii="Times New Roman" w:hAnsi="Times New Roman" w:cs="Times New Roman"/>
              <w:sz w:val="24"/>
              <w:szCs w:val="24"/>
            </w:rPr>
            <w:fldChar w:fldCharType="end"/>
          </w:r>
        </w:sdtContent>
      </w:sdt>
      <w:r w:rsidRPr="00B45AF0">
        <w:rPr>
          <w:rFonts w:ascii="Times New Roman" w:hAnsi="Times New Roman" w:cs="Times New Roman"/>
          <w:sz w:val="24"/>
          <w:szCs w:val="24"/>
        </w:rPr>
        <w:t>. It is important to carefully review the initial attempt at a chosen assignment in order to generate ideas and suggestions for exploring different approaches to completing it. The study's development is advised to follow a PDCA cycle</w:t>
      </w:r>
      <w:sdt>
        <w:sdtPr>
          <w:rPr>
            <w:rFonts w:ascii="Times New Roman" w:hAnsi="Times New Roman" w:cs="Times New Roman"/>
            <w:sz w:val="24"/>
            <w:szCs w:val="24"/>
          </w:rPr>
          <w:id w:val="-16695490"/>
          <w:citation/>
        </w:sdtPr>
        <w:sdtContent>
          <w:r w:rsidR="00315F38">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CITATION HLi03 \l 1033 </w:instrText>
          </w:r>
          <w:r w:rsidR="00315F38">
            <w:rPr>
              <w:rFonts w:ascii="Times New Roman" w:hAnsi="Times New Roman" w:cs="Times New Roman"/>
              <w:sz w:val="24"/>
              <w:szCs w:val="24"/>
            </w:rPr>
            <w:fldChar w:fldCharType="separate"/>
          </w:r>
          <w:r w:rsidR="006B5D60" w:rsidRPr="006B5D60">
            <w:rPr>
              <w:rFonts w:ascii="Times New Roman" w:hAnsi="Times New Roman" w:cs="Times New Roman"/>
              <w:noProof/>
              <w:sz w:val="24"/>
              <w:szCs w:val="24"/>
              <w:lang w:val="en-US"/>
            </w:rPr>
            <w:t>(H &amp; Ahmed, 2003)</w:t>
          </w:r>
          <w:r w:rsidR="00315F38">
            <w:rPr>
              <w:rFonts w:ascii="Times New Roman" w:hAnsi="Times New Roman" w:cs="Times New Roman"/>
              <w:sz w:val="24"/>
              <w:szCs w:val="24"/>
            </w:rPr>
            <w:fldChar w:fldCharType="end"/>
          </w:r>
        </w:sdtContent>
      </w:sdt>
      <w:r w:rsidRPr="00B45AF0">
        <w:rPr>
          <w:rFonts w:ascii="Times New Roman" w:hAnsi="Times New Roman" w:cs="Times New Roman"/>
          <w:sz w:val="24"/>
          <w:szCs w:val="24"/>
        </w:rPr>
        <w:t>. "Plan" means to choose a work process to research, gather people, examine the processes in the process, come up with ideas for eliminating steps, and assess the process for quality, productivity, a</w:t>
      </w:r>
      <w:r>
        <w:rPr>
          <w:rFonts w:ascii="Times New Roman" w:hAnsi="Times New Roman" w:cs="Times New Roman"/>
          <w:sz w:val="24"/>
          <w:szCs w:val="24"/>
        </w:rPr>
        <w:t xml:space="preserve">nd safety </w:t>
      </w:r>
      <w:sdt>
        <w:sdtPr>
          <w:rPr>
            <w:rFonts w:ascii="Times New Roman" w:hAnsi="Times New Roman" w:cs="Times New Roman"/>
            <w:sz w:val="24"/>
            <w:szCs w:val="24"/>
          </w:rPr>
          <w:id w:val="2030143213"/>
          <w:citation/>
        </w:sdtPr>
        <w:sdtContent>
          <w:r w:rsidR="00315F38">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CITATION Sal061 \l 1033 </w:instrText>
          </w:r>
          <w:r w:rsidR="00315F38">
            <w:rPr>
              <w:rFonts w:ascii="Times New Roman" w:hAnsi="Times New Roman" w:cs="Times New Roman"/>
              <w:sz w:val="24"/>
              <w:szCs w:val="24"/>
            </w:rPr>
            <w:fldChar w:fldCharType="separate"/>
          </w:r>
          <w:r w:rsidR="006B5D60" w:rsidRPr="006B5D60">
            <w:rPr>
              <w:rFonts w:ascii="Times New Roman" w:hAnsi="Times New Roman" w:cs="Times New Roman"/>
              <w:noProof/>
              <w:sz w:val="24"/>
              <w:szCs w:val="24"/>
              <w:lang w:val="en-US"/>
            </w:rPr>
            <w:t>(Salem, et al., 2006)</w:t>
          </w:r>
          <w:r w:rsidR="00315F38">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B45AF0">
        <w:rPr>
          <w:rFonts w:ascii="Times New Roman" w:hAnsi="Times New Roman" w:cs="Times New Roman"/>
          <w:sz w:val="24"/>
          <w:szCs w:val="24"/>
        </w:rPr>
        <w:t>"Do" refers to putting ideas into action right away. "Check" refers to describing and quantifying what actually occurs. "Act" means to get the team back together and announce the better procedure and performance as the benchmark to be met.</w:t>
      </w:r>
    </w:p>
    <w:p w:rsidR="001F3D0D" w:rsidRPr="00C248F0" w:rsidRDefault="001F3D0D" w:rsidP="001F3D0D">
      <w:pPr>
        <w:pStyle w:val="ListParagraph"/>
        <w:numPr>
          <w:ilvl w:val="0"/>
          <w:numId w:val="4"/>
        </w:numPr>
        <w:spacing w:line="360" w:lineRule="auto"/>
        <w:jc w:val="both"/>
        <w:rPr>
          <w:rFonts w:ascii="Times New Roman" w:hAnsi="Times New Roman" w:cs="Times New Roman"/>
          <w:b/>
          <w:sz w:val="24"/>
          <w:szCs w:val="24"/>
        </w:rPr>
      </w:pPr>
      <w:r w:rsidRPr="00C248F0">
        <w:rPr>
          <w:rFonts w:ascii="Times New Roman" w:hAnsi="Times New Roman" w:cs="Times New Roman"/>
          <w:b/>
          <w:sz w:val="24"/>
          <w:szCs w:val="24"/>
        </w:rPr>
        <w:t>5S Process</w:t>
      </w:r>
    </w:p>
    <w:p w:rsidR="00BC7136" w:rsidRPr="00BC7136" w:rsidRDefault="00BC7136" w:rsidP="00BC7136">
      <w:pPr>
        <w:spacing w:line="360" w:lineRule="auto"/>
        <w:jc w:val="both"/>
        <w:rPr>
          <w:rFonts w:ascii="Times New Roman" w:hAnsi="Times New Roman" w:cs="Times New Roman"/>
          <w:sz w:val="24"/>
          <w:szCs w:val="24"/>
        </w:rPr>
      </w:pPr>
      <w:r w:rsidRPr="00BC7136">
        <w:rPr>
          <w:rFonts w:ascii="Times New Roman" w:hAnsi="Times New Roman" w:cs="Times New Roman"/>
          <w:sz w:val="24"/>
          <w:szCs w:val="24"/>
        </w:rPr>
        <w:t>The 5S methodology revolves around the principle of "a place for everything and everything in its place," also known as the Visual Workplace. Its five-tiered approach to housekeeping serves to reduce wastage of resources. This tool shares similarities with the 5S housekeeping system in lean manufacturing, as discussed by Singh et al. in 2014. In construction sites, organizing materials is often utilized to facilitate the implementation of 5S. The adoption of 5S brings several benefits, including enhanced lead times, cycle times, increased machine uptime, improved morale, teamwork, and a culture of continuous improvement through kaizen activities. Furthermore, it contributes to improved safety, productivity, quality, and reduced setup times, as highlighted by Kumar et al. in 2022.</w:t>
      </w:r>
    </w:p>
    <w:p w:rsidR="001F3D0D" w:rsidRPr="00C248F0" w:rsidRDefault="001F3D0D" w:rsidP="001F3D0D">
      <w:pPr>
        <w:pStyle w:val="ListParagraph"/>
        <w:numPr>
          <w:ilvl w:val="0"/>
          <w:numId w:val="4"/>
        </w:numPr>
        <w:spacing w:line="360" w:lineRule="auto"/>
        <w:jc w:val="both"/>
        <w:rPr>
          <w:rFonts w:ascii="Times New Roman" w:hAnsi="Times New Roman" w:cs="Times New Roman"/>
          <w:b/>
          <w:sz w:val="24"/>
          <w:szCs w:val="24"/>
        </w:rPr>
      </w:pPr>
      <w:r w:rsidRPr="00C248F0">
        <w:rPr>
          <w:rFonts w:ascii="Times New Roman" w:hAnsi="Times New Roman" w:cs="Times New Roman"/>
          <w:b/>
          <w:sz w:val="24"/>
          <w:szCs w:val="24"/>
        </w:rPr>
        <w:t>Fail Safe for Quality and Safety</w:t>
      </w:r>
    </w:p>
    <w:p w:rsidR="007B54CE" w:rsidRPr="007B54CE" w:rsidRDefault="007B54CE" w:rsidP="007B54CE">
      <w:pPr>
        <w:spacing w:line="360" w:lineRule="auto"/>
        <w:jc w:val="both"/>
        <w:rPr>
          <w:rFonts w:ascii="Times New Roman" w:hAnsi="Times New Roman" w:cs="Times New Roman"/>
          <w:sz w:val="24"/>
          <w:szCs w:val="24"/>
        </w:rPr>
      </w:pPr>
      <w:r w:rsidRPr="007B54CE">
        <w:rPr>
          <w:rFonts w:ascii="Times New Roman" w:hAnsi="Times New Roman" w:cs="Times New Roman"/>
          <w:sz w:val="24"/>
          <w:szCs w:val="24"/>
        </w:rPr>
        <w:t xml:space="preserve">This approach stands in contrast to the traditional concept of quality control, which involves inspecting a sample size and making decisions after dealing with defective components. It bears similarities to </w:t>
      </w:r>
      <w:proofErr w:type="spellStart"/>
      <w:r w:rsidRPr="007B54CE">
        <w:rPr>
          <w:rFonts w:ascii="Times New Roman" w:hAnsi="Times New Roman" w:cs="Times New Roman"/>
          <w:sz w:val="24"/>
          <w:szCs w:val="24"/>
        </w:rPr>
        <w:t>Poka</w:t>
      </w:r>
      <w:proofErr w:type="spellEnd"/>
      <w:r w:rsidRPr="007B54CE">
        <w:rPr>
          <w:rFonts w:ascii="Times New Roman" w:hAnsi="Times New Roman" w:cs="Times New Roman"/>
          <w:sz w:val="24"/>
          <w:szCs w:val="24"/>
        </w:rPr>
        <w:t xml:space="preserve">-Yoke devices used for visual inspection in lean production. Fail-Safe principles can be applied not only to quality control but also to safety, where the focus is </w:t>
      </w:r>
      <w:r w:rsidRPr="007B54CE">
        <w:rPr>
          <w:rFonts w:ascii="Times New Roman" w:hAnsi="Times New Roman" w:cs="Times New Roman"/>
          <w:sz w:val="24"/>
          <w:szCs w:val="24"/>
        </w:rPr>
        <w:lastRenderedPageBreak/>
        <w:t>on potential hazards rather than potential defects. There is also a connection to the safety risk assessment tool employed in conventional manufacturing. For both components, action strategies aimed at preventing adverse outcomes are essential. The principles of implementing lean construction follow a specific sequence of initiatives, with increasing opportunities for improvement, as elucidated by Shingo in 1986.</w:t>
      </w:r>
    </w:p>
    <w:p w:rsidR="001F3D0D" w:rsidRPr="00C248F0" w:rsidRDefault="001F3D0D" w:rsidP="001F3D0D">
      <w:pPr>
        <w:pStyle w:val="ListParagraph"/>
        <w:numPr>
          <w:ilvl w:val="0"/>
          <w:numId w:val="4"/>
        </w:numPr>
        <w:spacing w:line="360" w:lineRule="auto"/>
        <w:jc w:val="both"/>
        <w:rPr>
          <w:rFonts w:ascii="Times New Roman" w:hAnsi="Times New Roman" w:cs="Times New Roman"/>
          <w:b/>
          <w:sz w:val="24"/>
          <w:szCs w:val="24"/>
        </w:rPr>
      </w:pPr>
      <w:r w:rsidRPr="00C248F0">
        <w:rPr>
          <w:rFonts w:ascii="Times New Roman" w:hAnsi="Times New Roman" w:cs="Times New Roman"/>
          <w:b/>
          <w:sz w:val="24"/>
          <w:szCs w:val="24"/>
        </w:rPr>
        <w:t>Concurrent Engineering</w:t>
      </w:r>
    </w:p>
    <w:p w:rsidR="00E74DB2" w:rsidRPr="00E74DB2" w:rsidRDefault="00E74DB2" w:rsidP="00E74DB2">
      <w:pPr>
        <w:spacing w:line="360" w:lineRule="auto"/>
        <w:jc w:val="both"/>
        <w:rPr>
          <w:rFonts w:ascii="Times New Roman" w:hAnsi="Times New Roman" w:cs="Times New Roman"/>
          <w:sz w:val="24"/>
          <w:szCs w:val="24"/>
        </w:rPr>
      </w:pPr>
      <w:r w:rsidRPr="00E74DB2">
        <w:rPr>
          <w:rFonts w:ascii="Times New Roman" w:hAnsi="Times New Roman" w:cs="Times New Roman"/>
          <w:sz w:val="24"/>
          <w:szCs w:val="24"/>
        </w:rPr>
        <w:t xml:space="preserve">Concurrent engineering is defined as the simultaneous execution of multiple development tasks within interdisciplinary teams, all aimed at achieving an optimal outcome in terms of functionality, quality, and productivity, as stated by </w:t>
      </w:r>
      <w:proofErr w:type="spellStart"/>
      <w:r w:rsidRPr="00E74DB2">
        <w:rPr>
          <w:rFonts w:ascii="Times New Roman" w:hAnsi="Times New Roman" w:cs="Times New Roman"/>
          <w:sz w:val="24"/>
          <w:szCs w:val="24"/>
        </w:rPr>
        <w:t>Kamara</w:t>
      </w:r>
      <w:proofErr w:type="spellEnd"/>
      <w:r w:rsidRPr="00E74DB2">
        <w:rPr>
          <w:rFonts w:ascii="Times New Roman" w:hAnsi="Times New Roman" w:cs="Times New Roman"/>
          <w:sz w:val="24"/>
          <w:szCs w:val="24"/>
        </w:rPr>
        <w:t xml:space="preserve"> in 2003. Beyond the use of charts, diagrams, and algorithms, concurrent engineering requires a collaborative effort from a multidisciplinary team, emphasizing the critical role of communication and information exchange in generating innovative ideas.</w:t>
      </w:r>
    </w:p>
    <w:p w:rsidR="00E74DB2" w:rsidRPr="00E74DB2" w:rsidRDefault="00E74DB2" w:rsidP="00E74DB2">
      <w:pPr>
        <w:spacing w:line="360" w:lineRule="auto"/>
        <w:jc w:val="both"/>
        <w:rPr>
          <w:rFonts w:ascii="Times New Roman" w:hAnsi="Times New Roman" w:cs="Times New Roman"/>
          <w:sz w:val="24"/>
          <w:szCs w:val="24"/>
        </w:rPr>
      </w:pPr>
      <w:r w:rsidRPr="00E74DB2">
        <w:rPr>
          <w:rFonts w:ascii="Times New Roman" w:hAnsi="Times New Roman" w:cs="Times New Roman"/>
          <w:sz w:val="24"/>
          <w:szCs w:val="24"/>
        </w:rPr>
        <w:t>The active involvement of all stakeholders in the early design stages is crucial for the success of lean product process development, as emphasized by Gil et al. in 2000. Customers may endorse concurrent engineering endeavors that reduce project costs, underscoring the significance of maintaining a strong client-engineering relationship.</w:t>
      </w:r>
    </w:p>
    <w:p w:rsidR="001F3D0D" w:rsidRDefault="001F3D0D" w:rsidP="001F3D0D">
      <w:pPr>
        <w:spacing w:line="360" w:lineRule="auto"/>
        <w:jc w:val="both"/>
        <w:rPr>
          <w:rFonts w:ascii="Times New Roman" w:hAnsi="Times New Roman" w:cs="Times New Roman"/>
          <w:sz w:val="24"/>
          <w:szCs w:val="24"/>
        </w:rPr>
      </w:pPr>
      <w:r w:rsidRPr="00E81CC2">
        <w:rPr>
          <w:rFonts w:ascii="Times New Roman" w:hAnsi="Times New Roman" w:cs="Times New Roman"/>
          <w:sz w:val="24"/>
          <w:szCs w:val="24"/>
        </w:rPr>
        <w:t>Concurrent engineering efforts might also be affected by collaboration with suppliers and subcontractors.</w:t>
      </w:r>
    </w:p>
    <w:p w:rsidR="001F3D0D" w:rsidRPr="00C248F0" w:rsidRDefault="001F3D0D" w:rsidP="001F3D0D">
      <w:pPr>
        <w:pStyle w:val="ListParagraph"/>
        <w:numPr>
          <w:ilvl w:val="0"/>
          <w:numId w:val="4"/>
        </w:numPr>
        <w:spacing w:line="360" w:lineRule="auto"/>
        <w:jc w:val="both"/>
        <w:rPr>
          <w:rFonts w:ascii="Times New Roman" w:hAnsi="Times New Roman" w:cs="Times New Roman"/>
          <w:b/>
          <w:sz w:val="24"/>
          <w:szCs w:val="24"/>
        </w:rPr>
      </w:pPr>
      <w:r w:rsidRPr="00C248F0">
        <w:rPr>
          <w:rFonts w:ascii="Times New Roman" w:hAnsi="Times New Roman" w:cs="Times New Roman"/>
          <w:b/>
          <w:sz w:val="24"/>
          <w:szCs w:val="24"/>
        </w:rPr>
        <w:t>Value Stream Mapping</w:t>
      </w:r>
    </w:p>
    <w:p w:rsidR="00965090" w:rsidRPr="00965090" w:rsidRDefault="00965090" w:rsidP="00965090">
      <w:pPr>
        <w:spacing w:line="360" w:lineRule="auto"/>
        <w:jc w:val="both"/>
        <w:rPr>
          <w:rFonts w:ascii="Times New Roman" w:hAnsi="Times New Roman" w:cs="Times New Roman"/>
          <w:sz w:val="24"/>
          <w:szCs w:val="24"/>
        </w:rPr>
      </w:pPr>
      <w:r w:rsidRPr="00965090">
        <w:rPr>
          <w:rFonts w:ascii="Times New Roman" w:hAnsi="Times New Roman" w:cs="Times New Roman"/>
          <w:sz w:val="24"/>
          <w:szCs w:val="24"/>
        </w:rPr>
        <w:t>According to Womack and Jones (1996), a value stream is "the set of all specific actions required to bring a specific product through the three critical management tasks of any business". This encompasses the problem-solving activity, which extends from concept through comprehensive design and engineering to production launch, as well as the information management effort, which proceeds from raw materials to a final product in the customer's hand.</w:t>
      </w:r>
    </w:p>
    <w:p w:rsidR="00B14F03" w:rsidRPr="00CD5359" w:rsidRDefault="00B14F03" w:rsidP="00CD5359">
      <w:pPr>
        <w:pStyle w:val="ListParagraph"/>
        <w:numPr>
          <w:ilvl w:val="0"/>
          <w:numId w:val="5"/>
        </w:numPr>
        <w:spacing w:line="360" w:lineRule="auto"/>
        <w:rPr>
          <w:rFonts w:ascii="Times New Roman" w:hAnsi="Times New Roman" w:cs="Times New Roman"/>
          <w:b/>
          <w:bCs/>
          <w:sz w:val="24"/>
          <w:szCs w:val="24"/>
        </w:rPr>
      </w:pPr>
      <w:r w:rsidRPr="00CD5359">
        <w:rPr>
          <w:rFonts w:ascii="Times New Roman" w:hAnsi="Times New Roman" w:cs="Times New Roman"/>
          <w:b/>
          <w:bCs/>
          <w:sz w:val="24"/>
          <w:szCs w:val="24"/>
        </w:rPr>
        <w:t>BENEFITS OF LEAN CONSTRUCTION</w:t>
      </w:r>
    </w:p>
    <w:p w:rsidR="00CD29AE" w:rsidRPr="00CD29AE" w:rsidRDefault="00CD29AE" w:rsidP="00CD29AE">
      <w:pPr>
        <w:spacing w:line="360" w:lineRule="auto"/>
        <w:jc w:val="both"/>
        <w:rPr>
          <w:rFonts w:ascii="Times New Roman" w:hAnsi="Times New Roman" w:cs="Times New Roman"/>
          <w:sz w:val="24"/>
          <w:szCs w:val="24"/>
        </w:rPr>
      </w:pPr>
      <w:r w:rsidRPr="00CD29AE">
        <w:rPr>
          <w:rFonts w:ascii="Segoe UI" w:eastAsia="Times New Roman" w:hAnsi="Segoe UI" w:cs="Segoe UI"/>
          <w:kern w:val="0"/>
          <w:sz w:val="20"/>
          <w:szCs w:val="20"/>
          <w:lang w:val="en-US"/>
        </w:rPr>
        <w:br/>
      </w:r>
      <w:r w:rsidRPr="00CD29AE">
        <w:rPr>
          <w:rFonts w:ascii="Times New Roman" w:hAnsi="Times New Roman" w:cs="Times New Roman"/>
          <w:sz w:val="24"/>
          <w:szCs w:val="24"/>
        </w:rPr>
        <w:t xml:space="preserve">In 1992, </w:t>
      </w:r>
      <w:proofErr w:type="spellStart"/>
      <w:r w:rsidRPr="00CD29AE">
        <w:rPr>
          <w:rFonts w:ascii="Times New Roman" w:hAnsi="Times New Roman" w:cs="Times New Roman"/>
          <w:sz w:val="24"/>
          <w:szCs w:val="24"/>
        </w:rPr>
        <w:t>Koskela</w:t>
      </w:r>
      <w:proofErr w:type="spellEnd"/>
      <w:r w:rsidRPr="00CD29AE">
        <w:rPr>
          <w:rFonts w:ascii="Times New Roman" w:hAnsi="Times New Roman" w:cs="Times New Roman"/>
          <w:sz w:val="24"/>
          <w:szCs w:val="24"/>
        </w:rPr>
        <w:t xml:space="preserve"> formulated a hypothesis on how lean production principles could be applied to the construction sector to yield similar benefits as observed in the automotive industry. </w:t>
      </w:r>
      <w:proofErr w:type="spellStart"/>
      <w:r w:rsidRPr="00CD29AE">
        <w:rPr>
          <w:rFonts w:ascii="Times New Roman" w:hAnsi="Times New Roman" w:cs="Times New Roman"/>
          <w:sz w:val="24"/>
          <w:szCs w:val="24"/>
        </w:rPr>
        <w:t>Koskela</w:t>
      </w:r>
      <w:proofErr w:type="spellEnd"/>
      <w:r w:rsidRPr="00CD29AE">
        <w:rPr>
          <w:rFonts w:ascii="Times New Roman" w:hAnsi="Times New Roman" w:cs="Times New Roman"/>
          <w:sz w:val="24"/>
          <w:szCs w:val="24"/>
        </w:rPr>
        <w:t xml:space="preserve"> thoroughly examined the components of lean production theory and its foundational </w:t>
      </w:r>
      <w:r w:rsidRPr="00CD29AE">
        <w:rPr>
          <w:rFonts w:ascii="Times New Roman" w:hAnsi="Times New Roman" w:cs="Times New Roman"/>
          <w:sz w:val="24"/>
          <w:szCs w:val="24"/>
        </w:rPr>
        <w:lastRenderedPageBreak/>
        <w:t>principles as a production philosophy. The challenges that practitioners might encounter when implementing this approach were outlined within the context of this production philosophy.</w:t>
      </w:r>
    </w:p>
    <w:p w:rsidR="00CD29AE" w:rsidRPr="00CD29AE" w:rsidRDefault="00CD29AE" w:rsidP="00CD29AE">
      <w:pPr>
        <w:spacing w:line="360" w:lineRule="auto"/>
        <w:jc w:val="both"/>
        <w:rPr>
          <w:rFonts w:ascii="Times New Roman" w:hAnsi="Times New Roman" w:cs="Times New Roman"/>
          <w:sz w:val="24"/>
          <w:szCs w:val="24"/>
        </w:rPr>
      </w:pPr>
      <w:proofErr w:type="spellStart"/>
      <w:r w:rsidRPr="00CD29AE">
        <w:rPr>
          <w:rFonts w:ascii="Times New Roman" w:hAnsi="Times New Roman" w:cs="Times New Roman"/>
          <w:sz w:val="24"/>
          <w:szCs w:val="24"/>
        </w:rPr>
        <w:t>Koskela</w:t>
      </w:r>
      <w:proofErr w:type="spellEnd"/>
      <w:r w:rsidRPr="00CD29AE">
        <w:rPr>
          <w:rFonts w:ascii="Times New Roman" w:hAnsi="Times New Roman" w:cs="Times New Roman"/>
          <w:sz w:val="24"/>
          <w:szCs w:val="24"/>
        </w:rPr>
        <w:t xml:space="preserve"> identified three distinct levels of lean production:</w:t>
      </w:r>
    </w:p>
    <w:p w:rsidR="00CD29AE" w:rsidRPr="00CD29AE" w:rsidRDefault="00CD29AE" w:rsidP="00CD29AE">
      <w:pPr>
        <w:spacing w:line="360" w:lineRule="auto"/>
        <w:jc w:val="both"/>
        <w:rPr>
          <w:rFonts w:ascii="Times New Roman" w:hAnsi="Times New Roman" w:cs="Times New Roman"/>
          <w:sz w:val="24"/>
          <w:szCs w:val="24"/>
        </w:rPr>
      </w:pPr>
      <w:r w:rsidRPr="00CD29AE">
        <w:rPr>
          <w:rFonts w:ascii="Times New Roman" w:hAnsi="Times New Roman" w:cs="Times New Roman"/>
          <w:sz w:val="24"/>
          <w:szCs w:val="24"/>
        </w:rPr>
        <w:t>A comprehensive management philosophy.</w:t>
      </w:r>
    </w:p>
    <w:p w:rsidR="00CD29AE" w:rsidRPr="00CD29AE" w:rsidRDefault="00CD29AE" w:rsidP="00CD29AE">
      <w:pPr>
        <w:spacing w:line="360" w:lineRule="auto"/>
        <w:jc w:val="both"/>
        <w:rPr>
          <w:rFonts w:ascii="Times New Roman" w:hAnsi="Times New Roman" w:cs="Times New Roman"/>
          <w:sz w:val="24"/>
          <w:szCs w:val="24"/>
        </w:rPr>
      </w:pPr>
      <w:r w:rsidRPr="00CD29AE">
        <w:rPr>
          <w:rFonts w:ascii="Times New Roman" w:hAnsi="Times New Roman" w:cs="Times New Roman"/>
          <w:sz w:val="24"/>
          <w:szCs w:val="24"/>
        </w:rPr>
        <w:t>An efficient, waste-free mode of production.</w:t>
      </w:r>
    </w:p>
    <w:p w:rsidR="00CD29AE" w:rsidRPr="00CD29AE" w:rsidRDefault="00CD29AE" w:rsidP="00CD29AE">
      <w:pPr>
        <w:spacing w:line="360" w:lineRule="auto"/>
        <w:jc w:val="both"/>
        <w:rPr>
          <w:rFonts w:ascii="Times New Roman" w:hAnsi="Times New Roman" w:cs="Times New Roman"/>
          <w:sz w:val="24"/>
          <w:szCs w:val="24"/>
        </w:rPr>
      </w:pPr>
      <w:r w:rsidRPr="00CD29AE">
        <w:rPr>
          <w:rFonts w:ascii="Times New Roman" w:hAnsi="Times New Roman" w:cs="Times New Roman"/>
          <w:sz w:val="24"/>
          <w:szCs w:val="24"/>
        </w:rPr>
        <w:t>A set of tools for continuous quality improvement.</w:t>
      </w:r>
    </w:p>
    <w:p w:rsidR="00CD29AE" w:rsidRPr="00CD29AE" w:rsidRDefault="00CD29AE" w:rsidP="00CD29AE">
      <w:pPr>
        <w:spacing w:line="360" w:lineRule="auto"/>
        <w:jc w:val="both"/>
        <w:rPr>
          <w:rFonts w:ascii="Times New Roman" w:hAnsi="Times New Roman" w:cs="Times New Roman"/>
          <w:sz w:val="24"/>
          <w:szCs w:val="24"/>
        </w:rPr>
      </w:pPr>
      <w:r w:rsidRPr="00CD29AE">
        <w:rPr>
          <w:rFonts w:ascii="Times New Roman" w:hAnsi="Times New Roman" w:cs="Times New Roman"/>
          <w:sz w:val="24"/>
          <w:szCs w:val="24"/>
        </w:rPr>
        <w:t xml:space="preserve">Furthermore, in his work from 2000, </w:t>
      </w:r>
      <w:proofErr w:type="spellStart"/>
      <w:r w:rsidRPr="00CD29AE">
        <w:rPr>
          <w:rFonts w:ascii="Times New Roman" w:hAnsi="Times New Roman" w:cs="Times New Roman"/>
          <w:sz w:val="24"/>
          <w:szCs w:val="24"/>
        </w:rPr>
        <w:t>Koskela</w:t>
      </w:r>
      <w:proofErr w:type="spellEnd"/>
      <w:r w:rsidRPr="00CD29AE">
        <w:rPr>
          <w:rFonts w:ascii="Times New Roman" w:hAnsi="Times New Roman" w:cs="Times New Roman"/>
          <w:sz w:val="24"/>
          <w:szCs w:val="24"/>
        </w:rPr>
        <w:t xml:space="preserve"> emphasized that the construction process should be perceived not as isolated conversion activities but as a continuous flow. Adopting this process-oriented perspective brings advantages such as the elimination of non-value-adding tasks like waiting, material transfer, and material inspection.</w:t>
      </w:r>
    </w:p>
    <w:p w:rsidR="008F1BE9" w:rsidRDefault="008F1BE9" w:rsidP="00B14F03">
      <w:pPr>
        <w:spacing w:line="360" w:lineRule="auto"/>
        <w:jc w:val="both"/>
        <w:rPr>
          <w:rFonts w:ascii="Times New Roman" w:hAnsi="Times New Roman" w:cs="Times New Roman"/>
          <w:sz w:val="24"/>
          <w:szCs w:val="24"/>
        </w:rPr>
      </w:pPr>
      <w:r w:rsidRPr="008F1BE9">
        <w:rPr>
          <w:rFonts w:ascii="Times New Roman" w:hAnsi="Times New Roman" w:cs="Times New Roman"/>
          <w:sz w:val="24"/>
          <w:szCs w:val="24"/>
        </w:rPr>
        <w:t xml:space="preserve">Two key elements that are recognized in the general management philosophy of lean production are the restructuring of the workforce to enable new operating procedures and the cultural shifts required for the success of the lean production </w:t>
      </w:r>
      <w:proofErr w:type="spellStart"/>
      <w:r w:rsidRPr="008F1BE9">
        <w:rPr>
          <w:rFonts w:ascii="Times New Roman" w:hAnsi="Times New Roman" w:cs="Times New Roman"/>
          <w:sz w:val="24"/>
          <w:szCs w:val="24"/>
        </w:rPr>
        <w:t>philosophy.It</w:t>
      </w:r>
      <w:proofErr w:type="spellEnd"/>
      <w:r w:rsidRPr="008F1BE9">
        <w:rPr>
          <w:rFonts w:ascii="Times New Roman" w:hAnsi="Times New Roman" w:cs="Times New Roman"/>
          <w:sz w:val="24"/>
          <w:szCs w:val="24"/>
        </w:rPr>
        <w:t xml:space="preserve"> is essential for business planning to embrace a lean production philosophy to consider what would be the ideal organizational structure for the new style of working because lean adoption in different sectors could produce varied outcomes (Wu and Wang, 2016). In order to support its new operational and managerial structures, the company must also create new tools and procedures or modify existing ones to meet its unique environment. It should be emphasized that the methods and resources are designed to support the first two sections.</w:t>
      </w:r>
    </w:p>
    <w:p w:rsidR="00B14F03" w:rsidRDefault="00B14F03" w:rsidP="00B14F03">
      <w:pPr>
        <w:spacing w:line="360" w:lineRule="auto"/>
        <w:jc w:val="both"/>
        <w:rPr>
          <w:rFonts w:ascii="Times New Roman" w:hAnsi="Times New Roman" w:cs="Times New Roman"/>
          <w:sz w:val="24"/>
          <w:szCs w:val="24"/>
        </w:rPr>
      </w:pPr>
      <w:r w:rsidRPr="00B14F03">
        <w:rPr>
          <w:rFonts w:ascii="Times New Roman" w:hAnsi="Times New Roman" w:cs="Times New Roman"/>
          <w:sz w:val="24"/>
          <w:szCs w:val="24"/>
        </w:rPr>
        <w:t xml:space="preserve">Lean construction advantages fall into three categories: social, economic, and environmental. One method for raising the sustainability of the building industry is lean construction.There were several instances of how lean building methods were </w:t>
      </w:r>
      <w:proofErr w:type="spellStart"/>
      <w:r w:rsidRPr="00B14F03">
        <w:rPr>
          <w:rFonts w:ascii="Times New Roman" w:hAnsi="Times New Roman" w:cs="Times New Roman"/>
          <w:sz w:val="24"/>
          <w:szCs w:val="24"/>
        </w:rPr>
        <w:t>used.given</w:t>
      </w:r>
      <w:proofErr w:type="spellEnd"/>
      <w:r w:rsidRPr="00B14F03">
        <w:rPr>
          <w:rFonts w:ascii="Times New Roman" w:hAnsi="Times New Roman" w:cs="Times New Roman"/>
          <w:sz w:val="24"/>
          <w:szCs w:val="24"/>
        </w:rPr>
        <w:t xml:space="preserve"> in 2002 by Forbes et al. This includes a Brazilian business that worked with the University of Sao Paulo on a research effort toenhance the fusion of the manufacturing and design processes, and utilised LastPlanning a 90-day building project and using the Last Best Offeris a home development in Quito, Ecuador, employing the planner control system. several of the following benefits are each presented: Motivation and dialoguewithin the design team affected how design aspects were integrated withdirect process considerations, lean construction implementation, andTechnologies for Sustainable Construction, 332controls greatly increased production effectiveness in terms ofbuildability, manufacturing cost management, and non-material </w:t>
      </w:r>
      <w:r w:rsidRPr="00B14F03">
        <w:rPr>
          <w:rFonts w:ascii="Times New Roman" w:hAnsi="Times New Roman" w:cs="Times New Roman"/>
          <w:sz w:val="24"/>
          <w:szCs w:val="24"/>
        </w:rPr>
        <w:lastRenderedPageBreak/>
        <w:t>waste minimizationwasteful but unproductive</w:t>
      </w:r>
      <w:r>
        <w:rPr>
          <w:rFonts w:ascii="Times New Roman" w:hAnsi="Times New Roman" w:cs="Times New Roman"/>
          <w:sz w:val="24"/>
          <w:szCs w:val="24"/>
        </w:rPr>
        <w:t xml:space="preserve">. </w:t>
      </w:r>
      <w:r w:rsidRPr="00B14F03">
        <w:rPr>
          <w:rFonts w:ascii="Times New Roman" w:hAnsi="Times New Roman" w:cs="Times New Roman"/>
          <w:sz w:val="24"/>
          <w:szCs w:val="24"/>
        </w:rPr>
        <w:t>Added advantages include adecreased rework and a reduction in project length from 90 to 83 days. Lean implementation and increased quality control were made possible by The Last Planner.approaches, including Performance Factor (PF) and Percent Plan Complete (PPC)improved. On the building site, it was demonstrated that forward-thinking planningpermits one to maintain a connection between current actions and the master pull schedule.Marzouk et al. (2011) evaluated the effects of implementing leandecision-supporting design procedures in construction consultant businessesutilizing a computer simulation tool in the early stages of construction projects. It was determined that using lean construction concepts throughout the design process greatly enhanced process efficiency, as measured by reducedlonger process times and more resource use.</w:t>
      </w:r>
    </w:p>
    <w:p w:rsidR="00B14F03" w:rsidRPr="00CD5359" w:rsidRDefault="00B14F03" w:rsidP="00CD5359">
      <w:pPr>
        <w:pStyle w:val="ListParagraph"/>
        <w:numPr>
          <w:ilvl w:val="0"/>
          <w:numId w:val="5"/>
        </w:numPr>
        <w:rPr>
          <w:rFonts w:ascii="Times New Roman" w:hAnsi="Times New Roman" w:cs="Times New Roman"/>
          <w:b/>
          <w:bCs/>
          <w:sz w:val="24"/>
          <w:szCs w:val="24"/>
        </w:rPr>
      </w:pPr>
      <w:r w:rsidRPr="00CD5359">
        <w:rPr>
          <w:rFonts w:ascii="Times New Roman" w:hAnsi="Times New Roman" w:cs="Times New Roman"/>
          <w:b/>
          <w:bCs/>
          <w:sz w:val="24"/>
          <w:szCs w:val="24"/>
        </w:rPr>
        <w:t>ORGANIZATIONAL CHALLENGES IN THE LEAN CONSTRUCTION IMPLEMENTATION</w:t>
      </w:r>
    </w:p>
    <w:p w:rsidR="00783694" w:rsidRDefault="00CD5359" w:rsidP="00B14F0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6.1 </w:t>
      </w:r>
      <w:r w:rsidR="00783694" w:rsidRPr="00783694">
        <w:rPr>
          <w:rFonts w:ascii="Times New Roman" w:hAnsi="Times New Roman" w:cs="Times New Roman"/>
          <w:b/>
          <w:bCs/>
          <w:sz w:val="24"/>
          <w:szCs w:val="24"/>
        </w:rPr>
        <w:t>Process-Related Barriers</w:t>
      </w:r>
    </w:p>
    <w:p w:rsidR="00783694" w:rsidRPr="00783694" w:rsidRDefault="00117066" w:rsidP="00783694">
      <w:pPr>
        <w:spacing w:line="360" w:lineRule="auto"/>
        <w:jc w:val="both"/>
        <w:rPr>
          <w:rFonts w:ascii="Times New Roman" w:hAnsi="Times New Roman" w:cs="Times New Roman"/>
          <w:sz w:val="24"/>
          <w:szCs w:val="24"/>
        </w:rPr>
      </w:pPr>
      <w:r w:rsidRPr="00117066">
        <w:rPr>
          <w:rFonts w:ascii="Times New Roman" w:hAnsi="Times New Roman" w:cs="Times New Roman"/>
          <w:sz w:val="24"/>
          <w:szCs w:val="24"/>
        </w:rPr>
        <w:t xml:space="preserve">Process-related issues include long implementation periods, gaps in standards and methodologies, a lack of implementation ideas and understanding, and insufficient lean knowledge and grasp. While </w:t>
      </w:r>
      <w:proofErr w:type="spellStart"/>
      <w:r w:rsidRPr="00117066">
        <w:rPr>
          <w:rFonts w:ascii="Times New Roman" w:hAnsi="Times New Roman" w:cs="Times New Roman"/>
          <w:sz w:val="24"/>
          <w:szCs w:val="24"/>
        </w:rPr>
        <w:t>Alarco'n</w:t>
      </w:r>
      <w:proofErr w:type="spellEnd"/>
      <w:r w:rsidRPr="00117066">
        <w:rPr>
          <w:rFonts w:ascii="Times New Roman" w:hAnsi="Times New Roman" w:cs="Times New Roman"/>
          <w:sz w:val="24"/>
          <w:szCs w:val="24"/>
        </w:rPr>
        <w:t xml:space="preserve"> et al. (2002) and Abdullah et al. (2009) found that prolonged implementation timeframes were the issue in numerous </w:t>
      </w:r>
      <w:proofErr w:type="gramStart"/>
      <w:r w:rsidRPr="00117066">
        <w:rPr>
          <w:rFonts w:ascii="Times New Roman" w:hAnsi="Times New Roman" w:cs="Times New Roman"/>
          <w:sz w:val="24"/>
          <w:szCs w:val="24"/>
        </w:rPr>
        <w:t>organizations,</w:t>
      </w:r>
      <w:proofErr w:type="gramEnd"/>
      <w:r w:rsidRPr="00117066">
        <w:rPr>
          <w:rFonts w:ascii="Times New Roman" w:hAnsi="Times New Roman" w:cs="Times New Roman"/>
          <w:sz w:val="24"/>
          <w:szCs w:val="24"/>
        </w:rPr>
        <w:t xml:space="preserve"> Mossman (2009) highlighted the lack of time for innovation. Many businesses have given up due to the lengthy implementation process of lean principles. Adopting lean should not be viewed as a one-time event, but rather as an ongoing process of progress. To facilitate the application of lean, it requires long-term planning, training, the adoption of a continuous improvement culture, and system development (Mossman, 2009; Rother, 2010). </w:t>
      </w:r>
      <w:r w:rsidR="00783694" w:rsidRPr="00783694">
        <w:rPr>
          <w:rFonts w:ascii="Times New Roman" w:hAnsi="Times New Roman" w:cs="Times New Roman"/>
          <w:sz w:val="24"/>
          <w:szCs w:val="24"/>
        </w:rPr>
        <w:t>The lack of existing standards for lean implementation is one of the biggest challenges to its adoption. Standard methods for a corporation to implement lean are lacking; this has made it difficult for organizations planning to do so. 2004 (Bernson). The difficulties of a standard were outlined by Bernson (2004). choosing the proper amount of detail, avoiding local customization, and using a top-down implementation style are all examples of approaches to lean.</w:t>
      </w:r>
    </w:p>
    <w:p w:rsidR="001052DE" w:rsidRDefault="00CD5359" w:rsidP="00B14F0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6.2 </w:t>
      </w:r>
      <w:r w:rsidR="001052DE" w:rsidRPr="001052DE">
        <w:rPr>
          <w:rFonts w:ascii="Times New Roman" w:hAnsi="Times New Roman" w:cs="Times New Roman"/>
          <w:b/>
          <w:bCs/>
          <w:sz w:val="24"/>
          <w:szCs w:val="24"/>
        </w:rPr>
        <w:t>Barriers relating to people</w:t>
      </w:r>
    </w:p>
    <w:p w:rsidR="00F117E9" w:rsidRPr="00F117E9" w:rsidRDefault="001052DE" w:rsidP="00F117E9">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line="360" w:lineRule="auto"/>
      </w:pPr>
      <w:r w:rsidRPr="004021B1">
        <w:t xml:space="preserve">In many firms, problems with human attitudes and reluctance to change make lean construction difficult to adopt. Misconceptions regarding lean practice, a lack of committed leadership, inadequate leadership, a lack of cooperation, a lack of teamwork, and a lack of </w:t>
      </w:r>
      <w:r w:rsidRPr="004021B1">
        <w:lastRenderedPageBreak/>
        <w:t>comprehension of client briefs are Some psychological variables (Howell, 1999; Olatunji, 2008; Common 2000; Forbes and Ahmed (2004); Mossman (2009); et al. toward moving Companies require employee engagement to change business culture for sustainability. (Hanna et al., 2000) Culture. The success of environmentally friendly Employee participation in culturally responsible practices </w:t>
      </w:r>
      <w:r w:rsidR="00F117E9" w:rsidRPr="00F117E9">
        <w:t>Organizations must undergo adaptation as they are perceived as intricate systems comprising individuals. It is crucial for all members of a business, particularly in the context of Sustainable Construction Technologies, to align their attitudes and values with environmental considerations. Employees need to recognize the necessity for change and possess the ability to develop suitable responses to achieve this change. Employee commitment to their organizations is bolstered when they have a clear understanding of the company's future objectives, as highlighted by Walker et al. in 2007.</w:t>
      </w:r>
    </w:p>
    <w:p w:rsidR="00F117E9" w:rsidRPr="00F117E9" w:rsidRDefault="00F117E9" w:rsidP="00F117E9">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line="360" w:lineRule="auto"/>
      </w:pPr>
      <w:r w:rsidRPr="00F117E9">
        <w:t>One of the pivotal elements in fostering a creative workplace is organizational culture. The human dimension within an organization's culture holds significant importance, as it plays a decisive role in determining the success of corporate performance and the management of change. According to Moffett et al. (2002), to alter an organization's culture, adjustments must be made to people's values, norms, and attitudes, ensuring they align with and contribute to the overall culture of the organization. Additionally, it's worth noting that each organization requires a unique set of cultural values. Flexibility becomes even more essential when an organization is dealing with uncertain situations that demand diverse perspectives.</w:t>
      </w:r>
    </w:p>
    <w:p w:rsidR="00B14F03" w:rsidRDefault="00CD5359" w:rsidP="00B14F0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6.3 </w:t>
      </w:r>
      <w:r w:rsidR="00A96D49" w:rsidRPr="00A96D49">
        <w:rPr>
          <w:rFonts w:ascii="Times New Roman" w:hAnsi="Times New Roman" w:cs="Times New Roman"/>
          <w:b/>
          <w:bCs/>
          <w:sz w:val="24"/>
          <w:szCs w:val="24"/>
        </w:rPr>
        <w:t>Other Barriers</w:t>
      </w:r>
    </w:p>
    <w:p w:rsidR="00353157" w:rsidRPr="00353157" w:rsidRDefault="00353157" w:rsidP="00353157">
      <w:pPr>
        <w:spacing w:line="360" w:lineRule="auto"/>
        <w:jc w:val="both"/>
        <w:rPr>
          <w:rFonts w:ascii="Times New Roman" w:hAnsi="Times New Roman" w:cs="Times New Roman"/>
          <w:sz w:val="24"/>
          <w:szCs w:val="24"/>
        </w:rPr>
      </w:pPr>
      <w:r w:rsidRPr="00353157">
        <w:rPr>
          <w:rFonts w:ascii="Times New Roman" w:hAnsi="Times New Roman" w:cs="Times New Roman"/>
          <w:sz w:val="24"/>
          <w:szCs w:val="24"/>
        </w:rPr>
        <w:t xml:space="preserve">Various barriers to the implementation of lean principles include government regulations and the decentralized nature of the construction industry. Government policy issues in different countries, such as inconsistent policies and fluctuating commodity prices, impede the adoption of lean construction practices, as noted by </w:t>
      </w:r>
      <w:proofErr w:type="spellStart"/>
      <w:r w:rsidRPr="00353157">
        <w:rPr>
          <w:rFonts w:ascii="Times New Roman" w:hAnsi="Times New Roman" w:cs="Times New Roman"/>
          <w:sz w:val="24"/>
          <w:szCs w:val="24"/>
        </w:rPr>
        <w:t>Olatunji</w:t>
      </w:r>
      <w:proofErr w:type="spellEnd"/>
      <w:r w:rsidRPr="00353157">
        <w:rPr>
          <w:rFonts w:ascii="Times New Roman" w:hAnsi="Times New Roman" w:cs="Times New Roman"/>
          <w:sz w:val="24"/>
          <w:szCs w:val="24"/>
        </w:rPr>
        <w:t xml:space="preserve"> in 2008 and </w:t>
      </w:r>
      <w:proofErr w:type="spellStart"/>
      <w:r w:rsidRPr="00353157">
        <w:rPr>
          <w:rFonts w:ascii="Times New Roman" w:hAnsi="Times New Roman" w:cs="Times New Roman"/>
          <w:sz w:val="24"/>
          <w:szCs w:val="24"/>
        </w:rPr>
        <w:t>Alinaitwe</w:t>
      </w:r>
      <w:proofErr w:type="spellEnd"/>
      <w:r w:rsidRPr="00353157">
        <w:rPr>
          <w:rFonts w:ascii="Times New Roman" w:hAnsi="Times New Roman" w:cs="Times New Roman"/>
          <w:sz w:val="24"/>
          <w:szCs w:val="24"/>
        </w:rPr>
        <w:t xml:space="preserve"> in 2009. The fragmented nature of the construction sector has long been recognized as a hindrance to its transformation. Within the UK construction industry, the intricate and fragmented structure presents a significant challenge to the successful adoption of any process improvement. Johansen et al. (2002) describe the traditional construction process as characterized by fragmentation and loosely connected individuals who participate only in specific phases. The impact of the industry's fragmentation has been underscored in numerous studies, including those by </w:t>
      </w:r>
      <w:proofErr w:type="spellStart"/>
      <w:r w:rsidRPr="00353157">
        <w:rPr>
          <w:rFonts w:ascii="Times New Roman" w:hAnsi="Times New Roman" w:cs="Times New Roman"/>
          <w:sz w:val="24"/>
          <w:szCs w:val="24"/>
        </w:rPr>
        <w:t>Bashir</w:t>
      </w:r>
      <w:proofErr w:type="spellEnd"/>
      <w:r w:rsidRPr="00353157">
        <w:rPr>
          <w:rFonts w:ascii="Times New Roman" w:hAnsi="Times New Roman" w:cs="Times New Roman"/>
          <w:sz w:val="24"/>
          <w:szCs w:val="24"/>
        </w:rPr>
        <w:t xml:space="preserve"> et al. in 2010 and Mossman in 2009.</w:t>
      </w:r>
    </w:p>
    <w:p w:rsidR="001F3D0D" w:rsidRPr="00CD5359" w:rsidRDefault="001F3D0D" w:rsidP="00CD5359">
      <w:pPr>
        <w:pStyle w:val="ListParagraph"/>
        <w:numPr>
          <w:ilvl w:val="0"/>
          <w:numId w:val="5"/>
        </w:numPr>
        <w:spacing w:line="360" w:lineRule="auto"/>
        <w:rPr>
          <w:rFonts w:ascii="Times New Roman" w:hAnsi="Times New Roman" w:cs="Times New Roman"/>
          <w:b/>
          <w:sz w:val="24"/>
          <w:szCs w:val="24"/>
        </w:rPr>
      </w:pPr>
      <w:r w:rsidRPr="00CD5359">
        <w:rPr>
          <w:rFonts w:ascii="Times New Roman" w:hAnsi="Times New Roman" w:cs="Times New Roman"/>
          <w:b/>
          <w:sz w:val="24"/>
          <w:szCs w:val="24"/>
        </w:rPr>
        <w:lastRenderedPageBreak/>
        <w:t xml:space="preserve">Discussion &amp; Conclusion </w:t>
      </w:r>
    </w:p>
    <w:p w:rsidR="001F3D0D" w:rsidRDefault="001F3D0D" w:rsidP="001F3D0D">
      <w:pPr>
        <w:spacing w:line="360" w:lineRule="auto"/>
        <w:jc w:val="both"/>
        <w:rPr>
          <w:rFonts w:ascii="Times New Roman" w:hAnsi="Times New Roman" w:cs="Times New Roman"/>
          <w:sz w:val="24"/>
          <w:szCs w:val="24"/>
        </w:rPr>
      </w:pPr>
      <w:r w:rsidRPr="00C575BD">
        <w:rPr>
          <w:rFonts w:ascii="Times New Roman" w:hAnsi="Times New Roman" w:cs="Times New Roman"/>
          <w:sz w:val="24"/>
          <w:szCs w:val="24"/>
        </w:rPr>
        <w:t>Lean construction is the application of efficient management process which helps in waste reduction and increase in efficient</w:t>
      </w:r>
      <w:sdt>
        <w:sdtPr>
          <w:rPr>
            <w:rFonts w:ascii="Times New Roman" w:hAnsi="Times New Roman" w:cs="Times New Roman"/>
            <w:sz w:val="24"/>
            <w:szCs w:val="24"/>
          </w:rPr>
          <w:id w:val="-1651514425"/>
          <w:citation/>
        </w:sdtPr>
        <w:sdtContent>
          <w:r w:rsidR="00315F38">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CITATION Kaz15 \l 1033 </w:instrText>
          </w:r>
          <w:r w:rsidR="00315F38">
            <w:rPr>
              <w:rFonts w:ascii="Times New Roman" w:hAnsi="Times New Roman" w:cs="Times New Roman"/>
              <w:sz w:val="24"/>
              <w:szCs w:val="24"/>
            </w:rPr>
            <w:fldChar w:fldCharType="separate"/>
          </w:r>
          <w:r w:rsidR="006B5D60" w:rsidRPr="006B5D60">
            <w:rPr>
              <w:rFonts w:ascii="Times New Roman" w:hAnsi="Times New Roman" w:cs="Times New Roman"/>
              <w:noProof/>
              <w:sz w:val="24"/>
              <w:szCs w:val="24"/>
              <w:lang w:val="en-US"/>
            </w:rPr>
            <w:t>( Kazaz, et al., 2015)</w:t>
          </w:r>
          <w:r w:rsidR="00315F38">
            <w:rPr>
              <w:rFonts w:ascii="Times New Roman" w:hAnsi="Times New Roman" w:cs="Times New Roman"/>
              <w:sz w:val="24"/>
              <w:szCs w:val="24"/>
            </w:rPr>
            <w:fldChar w:fldCharType="end"/>
          </w:r>
        </w:sdtContent>
      </w:sdt>
      <w:r>
        <w:rPr>
          <w:rFonts w:ascii="Times New Roman" w:hAnsi="Times New Roman" w:cs="Times New Roman"/>
          <w:sz w:val="24"/>
          <w:szCs w:val="24"/>
        </w:rPr>
        <w:t xml:space="preserve">.This is one of the new management techniques which helps in reducing time, money and environment </w:t>
      </w:r>
      <w:sdt>
        <w:sdtPr>
          <w:rPr>
            <w:rFonts w:ascii="Times New Roman" w:hAnsi="Times New Roman" w:cs="Times New Roman"/>
            <w:sz w:val="24"/>
            <w:szCs w:val="24"/>
          </w:rPr>
          <w:id w:val="-1017689088"/>
          <w:citation/>
        </w:sdtPr>
        <w:sdtContent>
          <w:r w:rsidR="00315F38">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Ans17 \l 16393 </w:instrText>
          </w:r>
          <w:r w:rsidR="00315F38">
            <w:rPr>
              <w:rFonts w:ascii="Times New Roman" w:hAnsi="Times New Roman" w:cs="Times New Roman"/>
              <w:sz w:val="24"/>
              <w:szCs w:val="24"/>
            </w:rPr>
            <w:fldChar w:fldCharType="separate"/>
          </w:r>
          <w:r w:rsidR="006B5D60" w:rsidRPr="006B5D60">
            <w:rPr>
              <w:rFonts w:ascii="Times New Roman" w:hAnsi="Times New Roman" w:cs="Times New Roman"/>
              <w:noProof/>
              <w:sz w:val="24"/>
              <w:szCs w:val="24"/>
            </w:rPr>
            <w:t>(Ansah &amp; Sorooshian, 2017)</w:t>
          </w:r>
          <w:r w:rsidR="00315F38">
            <w:rPr>
              <w:rFonts w:ascii="Times New Roman" w:hAnsi="Times New Roman" w:cs="Times New Roman"/>
              <w:sz w:val="24"/>
              <w:szCs w:val="24"/>
            </w:rPr>
            <w:fldChar w:fldCharType="end"/>
          </w:r>
        </w:sdtContent>
      </w:sdt>
      <w:sdt>
        <w:sdtPr>
          <w:rPr>
            <w:rFonts w:ascii="Times New Roman" w:hAnsi="Times New Roman" w:cs="Times New Roman"/>
            <w:sz w:val="24"/>
            <w:szCs w:val="24"/>
          </w:rPr>
          <w:id w:val="-873309142"/>
          <w:citation/>
        </w:sdtPr>
        <w:sdtContent>
          <w:r w:rsidR="00315F38">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Ser15 \l 16393 </w:instrText>
          </w:r>
          <w:r w:rsidR="00315F38">
            <w:rPr>
              <w:rFonts w:ascii="Times New Roman" w:hAnsi="Times New Roman" w:cs="Times New Roman"/>
              <w:sz w:val="24"/>
              <w:szCs w:val="24"/>
            </w:rPr>
            <w:fldChar w:fldCharType="separate"/>
          </w:r>
          <w:r w:rsidR="006B5D60" w:rsidRPr="006B5D60">
            <w:rPr>
              <w:rFonts w:ascii="Times New Roman" w:hAnsi="Times New Roman" w:cs="Times New Roman"/>
              <w:noProof/>
              <w:sz w:val="24"/>
              <w:szCs w:val="24"/>
            </w:rPr>
            <w:t>(Kazaz, et al., 2015)</w:t>
          </w:r>
          <w:r w:rsidR="00315F38">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328753466"/>
          <w:citation/>
        </w:sdtPr>
        <w:sdtContent>
          <w:r w:rsidR="00315F38">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Sin20 \l 16393 </w:instrText>
          </w:r>
          <w:r w:rsidR="00315F38">
            <w:rPr>
              <w:rFonts w:ascii="Times New Roman" w:hAnsi="Times New Roman" w:cs="Times New Roman"/>
              <w:sz w:val="24"/>
              <w:szCs w:val="24"/>
            </w:rPr>
            <w:fldChar w:fldCharType="separate"/>
          </w:r>
          <w:r w:rsidR="006B5D60" w:rsidRPr="006B5D60">
            <w:rPr>
              <w:rFonts w:ascii="Times New Roman" w:hAnsi="Times New Roman" w:cs="Times New Roman"/>
              <w:noProof/>
              <w:sz w:val="24"/>
              <w:szCs w:val="24"/>
            </w:rPr>
            <w:t>(Singh &amp; Kumar, 2020)</w:t>
          </w:r>
          <w:r w:rsidR="00315F38">
            <w:rPr>
              <w:rFonts w:ascii="Times New Roman" w:hAnsi="Times New Roman" w:cs="Times New Roman"/>
              <w:sz w:val="24"/>
              <w:szCs w:val="24"/>
            </w:rPr>
            <w:fldChar w:fldCharType="end"/>
          </w:r>
        </w:sdtContent>
      </w:sdt>
      <w:r>
        <w:rPr>
          <w:rFonts w:ascii="Times New Roman" w:hAnsi="Times New Roman" w:cs="Times New Roman"/>
          <w:sz w:val="24"/>
          <w:szCs w:val="24"/>
        </w:rPr>
        <w:t>,</w:t>
      </w:r>
      <w:sdt>
        <w:sdtPr>
          <w:rPr>
            <w:rFonts w:ascii="Times New Roman" w:hAnsi="Times New Roman" w:cs="Times New Roman"/>
            <w:sz w:val="24"/>
            <w:szCs w:val="24"/>
          </w:rPr>
          <w:id w:val="-1951469445"/>
          <w:citation/>
        </w:sdtPr>
        <w:sdtContent>
          <w:r w:rsidR="00315F38" w:rsidRPr="00C575BD">
            <w:rPr>
              <w:rFonts w:ascii="Times New Roman" w:hAnsi="Times New Roman" w:cs="Times New Roman"/>
              <w:sz w:val="24"/>
              <w:szCs w:val="24"/>
            </w:rPr>
            <w:fldChar w:fldCharType="begin"/>
          </w:r>
          <w:r w:rsidRPr="00C575BD">
            <w:rPr>
              <w:rFonts w:ascii="Times New Roman" w:hAnsi="Times New Roman" w:cs="Times New Roman"/>
              <w:sz w:val="24"/>
              <w:szCs w:val="24"/>
              <w:lang w:val="en-US"/>
            </w:rPr>
            <w:instrText xml:space="preserve"> CITATION Mar12 \l 1033 </w:instrText>
          </w:r>
          <w:r w:rsidR="00315F38" w:rsidRPr="00C575BD">
            <w:rPr>
              <w:rFonts w:ascii="Times New Roman" w:hAnsi="Times New Roman" w:cs="Times New Roman"/>
              <w:sz w:val="24"/>
              <w:szCs w:val="24"/>
            </w:rPr>
            <w:fldChar w:fldCharType="separate"/>
          </w:r>
          <w:r w:rsidR="006B5D60" w:rsidRPr="006B5D60">
            <w:rPr>
              <w:rFonts w:ascii="Times New Roman" w:hAnsi="Times New Roman" w:cs="Times New Roman"/>
              <w:noProof/>
              <w:sz w:val="24"/>
              <w:szCs w:val="24"/>
              <w:lang w:val="en-US"/>
            </w:rPr>
            <w:t>(Marhani, et al., 2012)</w:t>
          </w:r>
          <w:r w:rsidR="00315F38" w:rsidRPr="00C575BD">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927868154"/>
          <w:citation/>
        </w:sdtPr>
        <w:sdtContent>
          <w:r w:rsidR="00315F38">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CITATION Tam07 \l 1033 </w:instrText>
          </w:r>
          <w:r w:rsidR="00315F38">
            <w:rPr>
              <w:rFonts w:ascii="Times New Roman" w:hAnsi="Times New Roman" w:cs="Times New Roman"/>
              <w:sz w:val="24"/>
              <w:szCs w:val="24"/>
            </w:rPr>
            <w:fldChar w:fldCharType="separate"/>
          </w:r>
          <w:r w:rsidR="006B5D60" w:rsidRPr="006B5D60">
            <w:rPr>
              <w:rFonts w:ascii="Times New Roman" w:hAnsi="Times New Roman" w:cs="Times New Roman"/>
              <w:noProof/>
              <w:sz w:val="24"/>
              <w:szCs w:val="24"/>
              <w:lang w:val="en-US"/>
            </w:rPr>
            <w:t>( Tam, et al., 2007)</w:t>
          </w:r>
          <w:r w:rsidR="00315F38">
            <w:rPr>
              <w:rFonts w:ascii="Times New Roman" w:hAnsi="Times New Roman" w:cs="Times New Roman"/>
              <w:sz w:val="24"/>
              <w:szCs w:val="24"/>
            </w:rPr>
            <w:fldChar w:fldCharType="end"/>
          </w:r>
        </w:sdtContent>
      </w:sdt>
      <w:r w:rsidRPr="00C575BD">
        <w:rPr>
          <w:rFonts w:ascii="Times New Roman" w:hAnsi="Times New Roman" w:cs="Times New Roman"/>
          <w:sz w:val="24"/>
          <w:szCs w:val="24"/>
        </w:rPr>
        <w:t>.</w:t>
      </w:r>
      <w:r>
        <w:rPr>
          <w:rFonts w:ascii="Times New Roman" w:hAnsi="Times New Roman" w:cs="Times New Roman"/>
          <w:sz w:val="24"/>
          <w:szCs w:val="24"/>
        </w:rPr>
        <w:t xml:space="preserve"> Lean Construction methods helps in limited misuse of materials and time and produce most extreme conceivable measure of significant worth </w:t>
      </w:r>
      <w:sdt>
        <w:sdtPr>
          <w:rPr>
            <w:rFonts w:ascii="Times New Roman" w:hAnsi="Times New Roman" w:cs="Times New Roman"/>
            <w:sz w:val="24"/>
            <w:szCs w:val="24"/>
          </w:rPr>
          <w:id w:val="-1011603544"/>
          <w:citation/>
        </w:sdtPr>
        <w:sdtContent>
          <w:r w:rsidR="00315F38">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Zha16 \l 16393 </w:instrText>
          </w:r>
          <w:r w:rsidR="00315F38">
            <w:rPr>
              <w:rFonts w:ascii="Times New Roman" w:hAnsi="Times New Roman" w:cs="Times New Roman"/>
              <w:sz w:val="24"/>
              <w:szCs w:val="24"/>
            </w:rPr>
            <w:fldChar w:fldCharType="separate"/>
          </w:r>
          <w:r w:rsidR="006B5D60" w:rsidRPr="006B5D60">
            <w:rPr>
              <w:rFonts w:ascii="Times New Roman" w:hAnsi="Times New Roman" w:cs="Times New Roman"/>
              <w:noProof/>
              <w:sz w:val="24"/>
              <w:szCs w:val="24"/>
            </w:rPr>
            <w:t>(Zhang &amp; Chen, 2016)</w:t>
          </w:r>
          <w:r w:rsidR="00315F38">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993478331"/>
          <w:citation/>
        </w:sdtPr>
        <w:sdtContent>
          <w:r w:rsidR="00315F38">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GIU06 \l 16393 </w:instrText>
          </w:r>
          <w:r w:rsidR="00315F38">
            <w:rPr>
              <w:rFonts w:ascii="Times New Roman" w:hAnsi="Times New Roman" w:cs="Times New Roman"/>
              <w:sz w:val="24"/>
              <w:szCs w:val="24"/>
            </w:rPr>
            <w:fldChar w:fldCharType="separate"/>
          </w:r>
          <w:r w:rsidR="006B5D60" w:rsidRPr="006B5D60">
            <w:rPr>
              <w:rFonts w:ascii="Times New Roman" w:hAnsi="Times New Roman" w:cs="Times New Roman"/>
              <w:noProof/>
              <w:sz w:val="24"/>
              <w:szCs w:val="24"/>
            </w:rPr>
            <w:t>(GIURDANELLA, et al., 2006)</w:t>
          </w:r>
          <w:r w:rsidR="00315F38">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This method helps to provide a general frame work of work among contractor, client and customers </w:t>
      </w:r>
      <w:sdt>
        <w:sdtPr>
          <w:rPr>
            <w:rFonts w:ascii="Times New Roman" w:hAnsi="Times New Roman" w:cs="Times New Roman"/>
            <w:sz w:val="24"/>
            <w:szCs w:val="24"/>
          </w:rPr>
          <w:id w:val="1910340180"/>
          <w:citation/>
        </w:sdtPr>
        <w:sdtContent>
          <w:r w:rsidR="00315F38">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Din151 \l 16393 </w:instrText>
          </w:r>
          <w:r w:rsidR="00315F38">
            <w:rPr>
              <w:rFonts w:ascii="Times New Roman" w:hAnsi="Times New Roman" w:cs="Times New Roman"/>
              <w:sz w:val="24"/>
              <w:szCs w:val="24"/>
            </w:rPr>
            <w:fldChar w:fldCharType="separate"/>
          </w:r>
          <w:r w:rsidR="006B5D60" w:rsidRPr="006B5D60">
            <w:rPr>
              <w:rFonts w:ascii="Times New Roman" w:hAnsi="Times New Roman" w:cs="Times New Roman"/>
              <w:noProof/>
              <w:sz w:val="24"/>
              <w:szCs w:val="24"/>
            </w:rPr>
            <w:t>(Dineshkumar, et al., 2015)</w:t>
          </w:r>
          <w:r w:rsidR="00315F38">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528760842"/>
          <w:citation/>
        </w:sdtPr>
        <w:sdtContent>
          <w:r w:rsidR="00315F38">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Car17 \l 16393 </w:instrText>
          </w:r>
          <w:r w:rsidR="00315F38">
            <w:rPr>
              <w:rFonts w:ascii="Times New Roman" w:hAnsi="Times New Roman" w:cs="Times New Roman"/>
              <w:sz w:val="24"/>
              <w:szCs w:val="24"/>
            </w:rPr>
            <w:fldChar w:fldCharType="separate"/>
          </w:r>
          <w:r w:rsidR="006B5D60" w:rsidRPr="006B5D60">
            <w:rPr>
              <w:rFonts w:ascii="Times New Roman" w:hAnsi="Times New Roman" w:cs="Times New Roman"/>
              <w:noProof/>
              <w:sz w:val="24"/>
              <w:szCs w:val="24"/>
            </w:rPr>
            <w:t>(Carvalho &amp; Jr, 2017)</w:t>
          </w:r>
          <w:r w:rsidR="00315F38">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189209552"/>
          <w:citation/>
        </w:sdtPr>
        <w:sdtContent>
          <w:r w:rsidR="00315F38">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Ngo131 \l 16393 </w:instrText>
          </w:r>
          <w:r w:rsidR="00315F38">
            <w:rPr>
              <w:rFonts w:ascii="Times New Roman" w:hAnsi="Times New Roman" w:cs="Times New Roman"/>
              <w:sz w:val="24"/>
              <w:szCs w:val="24"/>
            </w:rPr>
            <w:fldChar w:fldCharType="separate"/>
          </w:r>
          <w:r w:rsidR="006B5D60" w:rsidRPr="006B5D60">
            <w:rPr>
              <w:rFonts w:ascii="Times New Roman" w:hAnsi="Times New Roman" w:cs="Times New Roman"/>
              <w:noProof/>
              <w:sz w:val="24"/>
              <w:szCs w:val="24"/>
            </w:rPr>
            <w:t>(Ngowtanasuwan, 2013)</w:t>
          </w:r>
          <w:r w:rsidR="00315F38">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C575BD">
        <w:rPr>
          <w:rFonts w:ascii="Times New Roman" w:hAnsi="Times New Roman" w:cs="Times New Roman"/>
          <w:sz w:val="24"/>
          <w:szCs w:val="24"/>
        </w:rPr>
        <w:t xml:space="preserve"> A systematic review was conducted on papers of Lean tools and Principles and their acceptance in Indian Construction Industry. </w:t>
      </w:r>
      <w:r>
        <w:rPr>
          <w:rFonts w:ascii="Times New Roman" w:hAnsi="Times New Roman" w:cs="Times New Roman"/>
          <w:sz w:val="24"/>
          <w:szCs w:val="24"/>
        </w:rPr>
        <w:t xml:space="preserve">The most commonly used Digital Methods are BIM, A3, Esteem Chain Mapping, 5s, Visual Site </w:t>
      </w:r>
      <w:sdt>
        <w:sdtPr>
          <w:rPr>
            <w:rFonts w:ascii="Times New Roman" w:hAnsi="Times New Roman" w:cs="Times New Roman"/>
            <w:sz w:val="24"/>
            <w:szCs w:val="24"/>
          </w:rPr>
          <w:id w:val="968938303"/>
          <w:citation/>
        </w:sdtPr>
        <w:sdtContent>
          <w:r w:rsidR="00315F38">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Jia16 \l 16393 </w:instrText>
          </w:r>
          <w:r w:rsidR="00315F38">
            <w:rPr>
              <w:rFonts w:ascii="Times New Roman" w:hAnsi="Times New Roman" w:cs="Times New Roman"/>
              <w:sz w:val="24"/>
              <w:szCs w:val="24"/>
            </w:rPr>
            <w:fldChar w:fldCharType="separate"/>
          </w:r>
          <w:r w:rsidR="006B5D60" w:rsidRPr="006B5D60">
            <w:rPr>
              <w:rFonts w:ascii="Times New Roman" w:hAnsi="Times New Roman" w:cs="Times New Roman"/>
              <w:noProof/>
              <w:sz w:val="24"/>
              <w:szCs w:val="24"/>
            </w:rPr>
            <w:t>(Jiang, et al., 2016)</w:t>
          </w:r>
          <w:r w:rsidR="00315F38">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97463868"/>
          <w:citation/>
        </w:sdtPr>
        <w:sdtContent>
          <w:r w:rsidR="00315F38">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Sap16 \l 16393 </w:instrText>
          </w:r>
          <w:r w:rsidR="00315F38">
            <w:rPr>
              <w:rFonts w:ascii="Times New Roman" w:hAnsi="Times New Roman" w:cs="Times New Roman"/>
              <w:sz w:val="24"/>
              <w:szCs w:val="24"/>
            </w:rPr>
            <w:fldChar w:fldCharType="separate"/>
          </w:r>
          <w:r w:rsidR="006B5D60" w:rsidRPr="006B5D60">
            <w:rPr>
              <w:rFonts w:ascii="Times New Roman" w:hAnsi="Times New Roman" w:cs="Times New Roman"/>
              <w:noProof/>
              <w:sz w:val="24"/>
              <w:szCs w:val="24"/>
            </w:rPr>
            <w:t>(Sapuay, 2016)</w:t>
          </w:r>
          <w:r w:rsidR="00315F38">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344977282"/>
          <w:citation/>
        </w:sdtPr>
        <w:sdtContent>
          <w:r w:rsidR="00315F38">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Gen16 \l 16393 </w:instrText>
          </w:r>
          <w:r w:rsidR="00315F38">
            <w:rPr>
              <w:rFonts w:ascii="Times New Roman" w:hAnsi="Times New Roman" w:cs="Times New Roman"/>
              <w:sz w:val="24"/>
              <w:szCs w:val="24"/>
            </w:rPr>
            <w:fldChar w:fldCharType="separate"/>
          </w:r>
          <w:r w:rsidR="006B5D60" w:rsidRPr="006B5D60">
            <w:rPr>
              <w:rFonts w:ascii="Times New Roman" w:hAnsi="Times New Roman" w:cs="Times New Roman"/>
              <w:noProof/>
              <w:sz w:val="24"/>
              <w:szCs w:val="24"/>
            </w:rPr>
            <w:t>(Generalova, et al., 2016)</w:t>
          </w:r>
          <w:r w:rsidR="00315F38">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450601766"/>
          <w:citation/>
        </w:sdtPr>
        <w:sdtContent>
          <w:r w:rsidR="00315F38">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Alh16 \l 16393 </w:instrText>
          </w:r>
          <w:r w:rsidR="00315F38">
            <w:rPr>
              <w:rFonts w:ascii="Times New Roman" w:hAnsi="Times New Roman" w:cs="Times New Roman"/>
              <w:sz w:val="24"/>
              <w:szCs w:val="24"/>
            </w:rPr>
            <w:fldChar w:fldCharType="separate"/>
          </w:r>
          <w:r w:rsidR="006B5D60" w:rsidRPr="006B5D60">
            <w:rPr>
              <w:rFonts w:ascii="Times New Roman" w:hAnsi="Times New Roman" w:cs="Times New Roman"/>
              <w:noProof/>
              <w:sz w:val="24"/>
              <w:szCs w:val="24"/>
            </w:rPr>
            <w:t>(Alhuraish, et al., 2016)</w:t>
          </w:r>
          <w:r w:rsidR="00315F38">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774139860"/>
          <w:citation/>
        </w:sdtPr>
        <w:sdtContent>
          <w:r w:rsidR="00315F38">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Iss131 \l 16393 </w:instrText>
          </w:r>
          <w:r w:rsidR="00315F38">
            <w:rPr>
              <w:rFonts w:ascii="Times New Roman" w:hAnsi="Times New Roman" w:cs="Times New Roman"/>
              <w:sz w:val="24"/>
              <w:szCs w:val="24"/>
            </w:rPr>
            <w:fldChar w:fldCharType="separate"/>
          </w:r>
          <w:r w:rsidR="006B5D60" w:rsidRPr="006B5D60">
            <w:rPr>
              <w:rFonts w:ascii="Times New Roman" w:hAnsi="Times New Roman" w:cs="Times New Roman"/>
              <w:noProof/>
              <w:sz w:val="24"/>
              <w:szCs w:val="24"/>
            </w:rPr>
            <w:t>( Issa, 2013)</w:t>
          </w:r>
          <w:r w:rsidR="00315F38">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990840829"/>
          <w:citation/>
        </w:sdtPr>
        <w:sdtContent>
          <w:r w:rsidR="00315F38">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And15 \l 16393 </w:instrText>
          </w:r>
          <w:r w:rsidR="00315F38">
            <w:rPr>
              <w:rFonts w:ascii="Times New Roman" w:hAnsi="Times New Roman" w:cs="Times New Roman"/>
              <w:sz w:val="24"/>
              <w:szCs w:val="24"/>
            </w:rPr>
            <w:fldChar w:fldCharType="separate"/>
          </w:r>
          <w:r w:rsidR="006B5D60" w:rsidRPr="006B5D60">
            <w:rPr>
              <w:rFonts w:ascii="Times New Roman" w:hAnsi="Times New Roman" w:cs="Times New Roman"/>
              <w:noProof/>
              <w:sz w:val="24"/>
              <w:szCs w:val="24"/>
            </w:rPr>
            <w:t>(Andelin, et al., 2015)</w:t>
          </w:r>
          <w:r w:rsidR="00315F38">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730840886"/>
          <w:citation/>
        </w:sdtPr>
        <w:sdtContent>
          <w:r w:rsidR="00315F38">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Jør08 \l 16393 </w:instrText>
          </w:r>
          <w:r w:rsidR="00315F38">
            <w:rPr>
              <w:rFonts w:ascii="Times New Roman" w:hAnsi="Times New Roman" w:cs="Times New Roman"/>
              <w:sz w:val="24"/>
              <w:szCs w:val="24"/>
            </w:rPr>
            <w:fldChar w:fldCharType="separate"/>
          </w:r>
          <w:r w:rsidR="006B5D60" w:rsidRPr="006B5D60">
            <w:rPr>
              <w:rFonts w:ascii="Times New Roman" w:hAnsi="Times New Roman" w:cs="Times New Roman"/>
              <w:noProof/>
              <w:sz w:val="24"/>
              <w:szCs w:val="24"/>
            </w:rPr>
            <w:t>( Jørgensen &amp; Emmitt, 2008)</w:t>
          </w:r>
          <w:r w:rsidR="00315F38">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203451418"/>
          <w:citation/>
        </w:sdtPr>
        <w:sdtContent>
          <w:r w:rsidR="00315F38">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MMa17 \l 16393 </w:instrText>
          </w:r>
          <w:r w:rsidR="00315F38">
            <w:rPr>
              <w:rFonts w:ascii="Times New Roman" w:hAnsi="Times New Roman" w:cs="Times New Roman"/>
              <w:sz w:val="24"/>
              <w:szCs w:val="24"/>
            </w:rPr>
            <w:fldChar w:fldCharType="separate"/>
          </w:r>
          <w:r w:rsidR="006B5D60" w:rsidRPr="006B5D60">
            <w:rPr>
              <w:rFonts w:ascii="Times New Roman" w:hAnsi="Times New Roman" w:cs="Times New Roman"/>
              <w:noProof/>
              <w:sz w:val="24"/>
              <w:szCs w:val="24"/>
            </w:rPr>
            <w:t>( M &amp; Jr, 2017)</w:t>
          </w:r>
          <w:r w:rsidR="00315F38">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239055030"/>
          <w:citation/>
        </w:sdtPr>
        <w:sdtContent>
          <w:r w:rsidR="00315F38">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Mos17 \l 16393 </w:instrText>
          </w:r>
          <w:r w:rsidR="00315F38">
            <w:rPr>
              <w:rFonts w:ascii="Times New Roman" w:hAnsi="Times New Roman" w:cs="Times New Roman"/>
              <w:sz w:val="24"/>
              <w:szCs w:val="24"/>
            </w:rPr>
            <w:fldChar w:fldCharType="separate"/>
          </w:r>
          <w:r w:rsidR="006B5D60" w:rsidRPr="006B5D60">
            <w:rPr>
              <w:rFonts w:ascii="Times New Roman" w:hAnsi="Times New Roman" w:cs="Times New Roman"/>
              <w:noProof/>
              <w:sz w:val="24"/>
              <w:szCs w:val="24"/>
            </w:rPr>
            <w:t>(Mostafa, et al., 2017)</w:t>
          </w:r>
          <w:r w:rsidR="00315F38">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547722320"/>
          <w:citation/>
        </w:sdtPr>
        <w:sdtContent>
          <w:r w:rsidR="00315F38">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Anv16 \l 16393 </w:instrText>
          </w:r>
          <w:r w:rsidR="00315F38">
            <w:rPr>
              <w:rFonts w:ascii="Times New Roman" w:hAnsi="Times New Roman" w:cs="Times New Roman"/>
              <w:sz w:val="24"/>
              <w:szCs w:val="24"/>
            </w:rPr>
            <w:fldChar w:fldCharType="separate"/>
          </w:r>
          <w:r w:rsidR="006B5D60" w:rsidRPr="006B5D60">
            <w:rPr>
              <w:rFonts w:ascii="Times New Roman" w:hAnsi="Times New Roman" w:cs="Times New Roman"/>
              <w:noProof/>
              <w:sz w:val="24"/>
              <w:szCs w:val="24"/>
            </w:rPr>
            <w:t>(Anvari, et al., 2016)</w:t>
          </w:r>
          <w:r w:rsidR="00315F38">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681936442"/>
          <w:citation/>
        </w:sdtPr>
        <w:sdtContent>
          <w:r w:rsidR="00315F38">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Mos16 \l 16393 </w:instrText>
          </w:r>
          <w:r w:rsidR="00315F38">
            <w:rPr>
              <w:rFonts w:ascii="Times New Roman" w:hAnsi="Times New Roman" w:cs="Times New Roman"/>
              <w:sz w:val="24"/>
              <w:szCs w:val="24"/>
            </w:rPr>
            <w:fldChar w:fldCharType="separate"/>
          </w:r>
          <w:r w:rsidR="006B5D60" w:rsidRPr="006B5D60">
            <w:rPr>
              <w:rFonts w:ascii="Times New Roman" w:hAnsi="Times New Roman" w:cs="Times New Roman"/>
              <w:noProof/>
              <w:sz w:val="24"/>
              <w:szCs w:val="24"/>
            </w:rPr>
            <w:t>(Mostafa, et al., 2016)</w:t>
          </w:r>
          <w:r w:rsidR="00315F38">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1F3D0D" w:rsidRDefault="001F3D0D" w:rsidP="001F3D0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During 1950s Toyota Motor Company used the method of Lean Production. Toyota framework has both the idea Just in Time (JIT) and Automation. In order to meet exceptional customer requirements, Lean creation refers to the planning and production of items that are differentiated from mass and art types of generations by the destinations and strategy </w:t>
      </w:r>
      <w:sdt>
        <w:sdtPr>
          <w:rPr>
            <w:rFonts w:ascii="Times New Roman" w:hAnsi="Times New Roman" w:cs="Times New Roman"/>
            <w:sz w:val="24"/>
            <w:szCs w:val="24"/>
          </w:rPr>
          <w:id w:val="-2064774369"/>
          <w:citation/>
        </w:sdtPr>
        <w:sdtContent>
          <w:r w:rsidR="00315F38">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GBa02 \l 16393 </w:instrText>
          </w:r>
          <w:r w:rsidR="00315F38">
            <w:rPr>
              <w:rFonts w:ascii="Times New Roman" w:hAnsi="Times New Roman" w:cs="Times New Roman"/>
              <w:sz w:val="24"/>
              <w:szCs w:val="24"/>
            </w:rPr>
            <w:fldChar w:fldCharType="separate"/>
          </w:r>
          <w:r w:rsidR="006B5D60" w:rsidRPr="006B5D60">
            <w:rPr>
              <w:rFonts w:ascii="Times New Roman" w:hAnsi="Times New Roman" w:cs="Times New Roman"/>
              <w:noProof/>
              <w:sz w:val="24"/>
              <w:szCs w:val="24"/>
            </w:rPr>
            <w:t>(G, et al., 2002)</w:t>
          </w:r>
          <w:r w:rsidR="00315F38">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939215247"/>
          <w:citation/>
        </w:sdtPr>
        <w:sdtContent>
          <w:r w:rsidR="00315F38">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Jam16 \l 16393 </w:instrText>
          </w:r>
          <w:r w:rsidR="00315F38">
            <w:rPr>
              <w:rFonts w:ascii="Times New Roman" w:hAnsi="Times New Roman" w:cs="Times New Roman"/>
              <w:sz w:val="24"/>
              <w:szCs w:val="24"/>
            </w:rPr>
            <w:fldChar w:fldCharType="separate"/>
          </w:r>
          <w:r w:rsidR="006B5D60" w:rsidRPr="006B5D60">
            <w:rPr>
              <w:rFonts w:ascii="Times New Roman" w:hAnsi="Times New Roman" w:cs="Times New Roman"/>
              <w:noProof/>
              <w:sz w:val="24"/>
              <w:szCs w:val="24"/>
            </w:rPr>
            <w:t>(Jamil &amp; Fathi, 2016)</w:t>
          </w:r>
          <w:r w:rsidR="00315F38">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339537367"/>
          <w:citation/>
        </w:sdtPr>
        <w:sdtContent>
          <w:r w:rsidR="00315F38">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Mar171 \l 16393 </w:instrText>
          </w:r>
          <w:r w:rsidR="00315F38">
            <w:rPr>
              <w:rFonts w:ascii="Times New Roman" w:hAnsi="Times New Roman" w:cs="Times New Roman"/>
              <w:sz w:val="24"/>
              <w:szCs w:val="24"/>
            </w:rPr>
            <w:fldChar w:fldCharType="separate"/>
          </w:r>
          <w:r w:rsidR="006B5D60" w:rsidRPr="006B5D60">
            <w:rPr>
              <w:rFonts w:ascii="Times New Roman" w:hAnsi="Times New Roman" w:cs="Times New Roman"/>
              <w:noProof/>
              <w:sz w:val="24"/>
              <w:szCs w:val="24"/>
            </w:rPr>
            <w:t>(Martens &amp; Carvalho, 2017)</w:t>
          </w:r>
          <w:r w:rsidR="00315F38">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6411654"/>
          <w:citation/>
        </w:sdtPr>
        <w:sdtContent>
          <w:r w:rsidR="00315F38">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Moh16 \l 16393 </w:instrText>
          </w:r>
          <w:r w:rsidR="00315F38">
            <w:rPr>
              <w:rFonts w:ascii="Times New Roman" w:hAnsi="Times New Roman" w:cs="Times New Roman"/>
              <w:sz w:val="24"/>
              <w:szCs w:val="24"/>
            </w:rPr>
            <w:fldChar w:fldCharType="separate"/>
          </w:r>
          <w:r w:rsidR="006B5D60" w:rsidRPr="006B5D60">
            <w:rPr>
              <w:rFonts w:ascii="Times New Roman" w:hAnsi="Times New Roman" w:cs="Times New Roman"/>
              <w:noProof/>
              <w:sz w:val="24"/>
              <w:szCs w:val="24"/>
            </w:rPr>
            <w:t>(Mohammad, et al., 2016)</w:t>
          </w:r>
          <w:r w:rsidR="00315F38">
            <w:rPr>
              <w:rFonts w:ascii="Times New Roman" w:hAnsi="Times New Roman" w:cs="Times New Roman"/>
              <w:sz w:val="24"/>
              <w:szCs w:val="24"/>
            </w:rPr>
            <w:fldChar w:fldCharType="end"/>
          </w:r>
        </w:sdtContent>
      </w:sdt>
      <w:r>
        <w:rPr>
          <w:rFonts w:ascii="Times New Roman" w:hAnsi="Times New Roman" w:cs="Times New Roman"/>
          <w:sz w:val="24"/>
          <w:szCs w:val="24"/>
        </w:rPr>
        <w:t xml:space="preserve">. In 1992 Koskela has proved how Lean Manufacturing Concepts make changes in the manufacturing sector and conceptualized in three complementary ways specifically as transformation, flow, value </w:t>
      </w:r>
      <w:sdt>
        <w:sdtPr>
          <w:rPr>
            <w:rFonts w:ascii="Times New Roman" w:hAnsi="Times New Roman" w:cs="Times New Roman"/>
            <w:sz w:val="24"/>
            <w:szCs w:val="24"/>
          </w:rPr>
          <w:id w:val="-335916049"/>
          <w:citation/>
        </w:sdtPr>
        <w:sdtContent>
          <w:r w:rsidR="00315F38">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LiP16 \l 16393 </w:instrText>
          </w:r>
          <w:r w:rsidR="00315F38">
            <w:rPr>
              <w:rFonts w:ascii="Times New Roman" w:hAnsi="Times New Roman" w:cs="Times New Roman"/>
              <w:sz w:val="24"/>
              <w:szCs w:val="24"/>
            </w:rPr>
            <w:fldChar w:fldCharType="separate"/>
          </w:r>
          <w:r w:rsidR="006B5D60" w:rsidRPr="006B5D60">
            <w:rPr>
              <w:rFonts w:ascii="Times New Roman" w:hAnsi="Times New Roman" w:cs="Times New Roman"/>
              <w:noProof/>
              <w:sz w:val="24"/>
              <w:szCs w:val="24"/>
            </w:rPr>
            <w:t>( Li &amp; Froese, 2016)</w:t>
          </w:r>
          <w:r w:rsidR="00315F38">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822119859"/>
          <w:citation/>
        </w:sdtPr>
        <w:sdtContent>
          <w:r w:rsidR="00315F38">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Mar172 \l 16393 </w:instrText>
          </w:r>
          <w:r w:rsidR="00315F38">
            <w:rPr>
              <w:rFonts w:ascii="Times New Roman" w:hAnsi="Times New Roman" w:cs="Times New Roman"/>
              <w:sz w:val="24"/>
              <w:szCs w:val="24"/>
            </w:rPr>
            <w:fldChar w:fldCharType="separate"/>
          </w:r>
          <w:r w:rsidR="006B5D60" w:rsidRPr="006B5D60">
            <w:rPr>
              <w:rFonts w:ascii="Times New Roman" w:hAnsi="Times New Roman" w:cs="Times New Roman"/>
              <w:noProof/>
              <w:sz w:val="24"/>
              <w:szCs w:val="24"/>
            </w:rPr>
            <w:t>(Martens &amp; Carvalho, 2017)</w:t>
          </w:r>
          <w:r w:rsidR="00315F38">
            <w:rPr>
              <w:rFonts w:ascii="Times New Roman" w:hAnsi="Times New Roman" w:cs="Times New Roman"/>
              <w:sz w:val="24"/>
              <w:szCs w:val="24"/>
            </w:rPr>
            <w:fldChar w:fldCharType="end"/>
          </w:r>
        </w:sdtContent>
      </w:sdt>
      <w:r>
        <w:rPr>
          <w:rFonts w:ascii="Times New Roman" w:hAnsi="Times New Roman" w:cs="Times New Roman"/>
          <w:sz w:val="24"/>
          <w:szCs w:val="24"/>
        </w:rPr>
        <w:t xml:space="preserve">. Lean Project Management is different from other management tools which has a clear set of objectives for the delivery process, helps in enhancing client execution at the project level and helps to control the project </w:t>
      </w:r>
      <w:proofErr w:type="spellStart"/>
      <w:r>
        <w:rPr>
          <w:rFonts w:ascii="Times New Roman" w:hAnsi="Times New Roman" w:cs="Times New Roman"/>
          <w:sz w:val="24"/>
          <w:szCs w:val="24"/>
        </w:rPr>
        <w:t>through out</w:t>
      </w:r>
      <w:proofErr w:type="spellEnd"/>
      <w:r>
        <w:rPr>
          <w:rFonts w:ascii="Times New Roman" w:hAnsi="Times New Roman" w:cs="Times New Roman"/>
          <w:sz w:val="24"/>
          <w:szCs w:val="24"/>
        </w:rPr>
        <w:t xml:space="preserve"> the life span </w:t>
      </w:r>
      <w:sdt>
        <w:sdtPr>
          <w:rPr>
            <w:rFonts w:ascii="Times New Roman" w:hAnsi="Times New Roman" w:cs="Times New Roman"/>
            <w:sz w:val="24"/>
            <w:szCs w:val="24"/>
          </w:rPr>
          <w:id w:val="1498843460"/>
          <w:citation/>
        </w:sdtPr>
        <w:sdtContent>
          <w:r w:rsidR="00315F38">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Lod16 \l 16393 </w:instrText>
          </w:r>
          <w:r w:rsidR="00315F38">
            <w:rPr>
              <w:rFonts w:ascii="Times New Roman" w:hAnsi="Times New Roman" w:cs="Times New Roman"/>
              <w:sz w:val="24"/>
              <w:szCs w:val="24"/>
            </w:rPr>
            <w:fldChar w:fldCharType="separate"/>
          </w:r>
          <w:r w:rsidR="006B5D60" w:rsidRPr="006B5D60">
            <w:rPr>
              <w:rFonts w:ascii="Times New Roman" w:hAnsi="Times New Roman" w:cs="Times New Roman"/>
              <w:noProof/>
              <w:sz w:val="24"/>
              <w:szCs w:val="24"/>
            </w:rPr>
            <w:t>(Lodgaard, et al., 2016)</w:t>
          </w:r>
          <w:r w:rsidR="00315F38">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60231307"/>
          <w:citation/>
        </w:sdtPr>
        <w:sdtContent>
          <w:r w:rsidR="00315F38">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Mol161 \l 16393 </w:instrText>
          </w:r>
          <w:r w:rsidR="00315F38">
            <w:rPr>
              <w:rFonts w:ascii="Times New Roman" w:hAnsi="Times New Roman" w:cs="Times New Roman"/>
              <w:sz w:val="24"/>
              <w:szCs w:val="24"/>
            </w:rPr>
            <w:fldChar w:fldCharType="separate"/>
          </w:r>
          <w:r w:rsidR="006B5D60" w:rsidRPr="006B5D60">
            <w:rPr>
              <w:rFonts w:ascii="Times New Roman" w:hAnsi="Times New Roman" w:cs="Times New Roman"/>
              <w:noProof/>
              <w:sz w:val="24"/>
              <w:szCs w:val="24"/>
            </w:rPr>
            <w:t>(Molavi &amp; Barral, 2016)</w:t>
          </w:r>
          <w:r w:rsidR="00315F38">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794283973"/>
          <w:citation/>
        </w:sdtPr>
        <w:sdtContent>
          <w:r w:rsidR="00315F38">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Kho181 \l 16393 </w:instrText>
          </w:r>
          <w:r w:rsidR="00315F38">
            <w:rPr>
              <w:rFonts w:ascii="Times New Roman" w:hAnsi="Times New Roman" w:cs="Times New Roman"/>
              <w:sz w:val="24"/>
              <w:szCs w:val="24"/>
            </w:rPr>
            <w:fldChar w:fldCharType="separate"/>
          </w:r>
          <w:r w:rsidR="006B5D60" w:rsidRPr="006B5D60">
            <w:rPr>
              <w:rFonts w:ascii="Times New Roman" w:hAnsi="Times New Roman" w:cs="Times New Roman"/>
              <w:noProof/>
              <w:sz w:val="24"/>
              <w:szCs w:val="24"/>
            </w:rPr>
            <w:t>(Khodeir &amp; Othman, 2018)</w:t>
          </w:r>
          <w:r w:rsidR="00315F38">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2036422469"/>
          <w:citation/>
        </w:sdtPr>
        <w:sdtContent>
          <w:r w:rsidR="00315F38">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Bri15 \l 16393 </w:instrText>
          </w:r>
          <w:r w:rsidR="00315F38">
            <w:rPr>
              <w:rFonts w:ascii="Times New Roman" w:hAnsi="Times New Roman" w:cs="Times New Roman"/>
              <w:sz w:val="24"/>
              <w:szCs w:val="24"/>
            </w:rPr>
            <w:fldChar w:fldCharType="separate"/>
          </w:r>
          <w:r w:rsidR="006B5D60" w:rsidRPr="006B5D60">
            <w:rPr>
              <w:rFonts w:ascii="Times New Roman" w:hAnsi="Times New Roman" w:cs="Times New Roman"/>
              <w:noProof/>
              <w:sz w:val="24"/>
              <w:szCs w:val="24"/>
            </w:rPr>
            <w:t>( Brioso, 2015)</w:t>
          </w:r>
          <w:r w:rsidR="00315F38">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rsidR="00DE3447" w:rsidRPr="00DE3447" w:rsidRDefault="00DE3447" w:rsidP="00DE3447">
      <w:pPr>
        <w:spacing w:line="360" w:lineRule="auto"/>
        <w:jc w:val="both"/>
        <w:rPr>
          <w:rFonts w:ascii="Times New Roman" w:hAnsi="Times New Roman" w:cs="Times New Roman"/>
          <w:sz w:val="24"/>
          <w:szCs w:val="24"/>
        </w:rPr>
      </w:pPr>
      <w:r>
        <w:rPr>
          <w:rFonts w:ascii="Segoe UI" w:hAnsi="Segoe UI" w:cs="Segoe UI"/>
          <w:color w:val="374151"/>
          <w:sz w:val="23"/>
          <w:szCs w:val="23"/>
        </w:rPr>
        <w:br/>
      </w:r>
      <w:r w:rsidRPr="00DE3447">
        <w:rPr>
          <w:rFonts w:ascii="Times New Roman" w:hAnsi="Times New Roman" w:cs="Times New Roman"/>
          <w:sz w:val="24"/>
          <w:szCs w:val="24"/>
        </w:rPr>
        <w:t xml:space="preserve">In accordance with the principles of lean philosophy, the effective and consistent flow of work at a construction site necessitates the meticulous organization of the entire inventory network responsible for constructed facilities. This organization aims to enhance value while minimizing waste. It is widely acknowledged that tools originally developed within Lean </w:t>
      </w:r>
      <w:r w:rsidRPr="00DE3447">
        <w:rPr>
          <w:rFonts w:ascii="Times New Roman" w:hAnsi="Times New Roman" w:cs="Times New Roman"/>
          <w:sz w:val="24"/>
          <w:szCs w:val="24"/>
        </w:rPr>
        <w:lastRenderedPageBreak/>
        <w:t>Manufacturing and Lean Production, as perfected by Toyota and others, have been adapted to meet the requirements of Lean construction. Similarly, tools and techniques sourced from various fields, including sociology and business, are employed as needed. Implementations of lean construction also make use of tools and techniques commonly found in project management, such as Critical Path Method (CPM) and work breakdown structure.</w:t>
      </w:r>
    </w:p>
    <w:p w:rsidR="00DE3447" w:rsidRPr="00DE3447" w:rsidRDefault="00DE3447" w:rsidP="00DE3447">
      <w:pPr>
        <w:spacing w:line="360" w:lineRule="auto"/>
        <w:jc w:val="both"/>
        <w:rPr>
          <w:rFonts w:ascii="Times New Roman" w:hAnsi="Times New Roman" w:cs="Times New Roman"/>
          <w:sz w:val="24"/>
          <w:szCs w:val="24"/>
        </w:rPr>
      </w:pPr>
      <w:r w:rsidRPr="00DE3447">
        <w:rPr>
          <w:rFonts w:ascii="Times New Roman" w:hAnsi="Times New Roman" w:cs="Times New Roman"/>
          <w:sz w:val="24"/>
          <w:szCs w:val="24"/>
        </w:rPr>
        <w:t xml:space="preserve">Three notable tools and methodologies that are particularly emphasized in lean construction are the Last Planner System, Target Value Design, and the Lean Manufacturing Method, as discussed in </w:t>
      </w:r>
      <w:proofErr w:type="spellStart"/>
      <w:r w:rsidRPr="00DE3447">
        <w:rPr>
          <w:rFonts w:ascii="Times New Roman" w:hAnsi="Times New Roman" w:cs="Times New Roman"/>
          <w:sz w:val="24"/>
          <w:szCs w:val="24"/>
        </w:rPr>
        <w:t>Issa's</w:t>
      </w:r>
      <w:proofErr w:type="spellEnd"/>
      <w:r w:rsidRPr="00DE3447">
        <w:rPr>
          <w:rFonts w:ascii="Times New Roman" w:hAnsi="Times New Roman" w:cs="Times New Roman"/>
          <w:sz w:val="24"/>
          <w:szCs w:val="24"/>
        </w:rPr>
        <w:t xml:space="preserve"> work from 2013 and </w:t>
      </w:r>
      <w:proofErr w:type="spellStart"/>
      <w:r w:rsidRPr="00DE3447">
        <w:rPr>
          <w:rFonts w:ascii="Times New Roman" w:hAnsi="Times New Roman" w:cs="Times New Roman"/>
          <w:sz w:val="24"/>
          <w:szCs w:val="24"/>
        </w:rPr>
        <w:t>Pamfilie</w:t>
      </w:r>
      <w:proofErr w:type="spellEnd"/>
      <w:r w:rsidRPr="00DE3447">
        <w:rPr>
          <w:rFonts w:ascii="Times New Roman" w:hAnsi="Times New Roman" w:cs="Times New Roman"/>
          <w:sz w:val="24"/>
          <w:szCs w:val="24"/>
        </w:rPr>
        <w:t xml:space="preserve"> et al.'s research from 2012.</w:t>
      </w:r>
    </w:p>
    <w:p w:rsidR="00DE3447" w:rsidRDefault="00DE3447">
      <w:pPr>
        <w:pStyle w:val="Heading1"/>
        <w:rPr>
          <w:rFonts w:asciiTheme="minorHAnsi" w:eastAsiaTheme="minorHAnsi" w:hAnsiTheme="minorHAnsi" w:cstheme="minorBidi"/>
          <w:color w:val="auto"/>
          <w:kern w:val="2"/>
          <w:sz w:val="22"/>
          <w:szCs w:val="22"/>
          <w:lang w:val="en-IN"/>
        </w:rPr>
      </w:pPr>
    </w:p>
    <w:sdt>
      <w:sdtPr>
        <w:rPr>
          <w:rFonts w:asciiTheme="minorHAnsi" w:eastAsiaTheme="minorHAnsi" w:hAnsiTheme="minorHAnsi" w:cstheme="minorBidi"/>
          <w:color w:val="auto"/>
          <w:kern w:val="2"/>
          <w:sz w:val="22"/>
          <w:szCs w:val="22"/>
          <w:lang w:val="en-IN"/>
        </w:rPr>
        <w:id w:val="-1173794374"/>
        <w:docPartObj>
          <w:docPartGallery w:val="Bibliographies"/>
          <w:docPartUnique/>
        </w:docPartObj>
      </w:sdtPr>
      <w:sdtContent>
        <w:p w:rsidR="00144EA0" w:rsidRDefault="00144EA0">
          <w:pPr>
            <w:pStyle w:val="Heading1"/>
          </w:pPr>
          <w:r>
            <w:t>References</w:t>
          </w:r>
        </w:p>
        <w:sdt>
          <w:sdtPr>
            <w:id w:val="-573587230"/>
            <w:bibliography/>
          </w:sdtPr>
          <w:sdtContent>
            <w:p w:rsidR="00144EA0" w:rsidRDefault="00315F38" w:rsidP="00144EA0">
              <w:pPr>
                <w:pStyle w:val="Bibliography"/>
                <w:rPr>
                  <w:noProof/>
                  <w:kern w:val="0"/>
                  <w:sz w:val="24"/>
                  <w:szCs w:val="24"/>
                  <w:lang w:val="en-US"/>
                </w:rPr>
              </w:pPr>
              <w:r w:rsidRPr="00315F38">
                <w:fldChar w:fldCharType="begin"/>
              </w:r>
              <w:r w:rsidR="00144EA0">
                <w:instrText xml:space="preserve"> BIBLIOGRAPHY </w:instrText>
              </w:r>
              <w:r w:rsidRPr="00315F38">
                <w:fldChar w:fldCharType="separate"/>
              </w:r>
              <w:r w:rsidR="00144EA0">
                <w:rPr>
                  <w:noProof/>
                  <w:lang w:val="en-US"/>
                </w:rPr>
                <w:t xml:space="preserve">Ballard, G. &amp; Howell, G., 1998. SHIELDING PRODUCTION: ESSENTIAL STEP IN PRODUCTION CONTROL. </w:t>
              </w:r>
              <w:r w:rsidR="00144EA0">
                <w:rPr>
                  <w:i/>
                  <w:iCs/>
                  <w:noProof/>
                  <w:lang w:val="en-US"/>
                </w:rPr>
                <w:t xml:space="preserve">Journal of Construction Engineering and Management, </w:t>
              </w:r>
              <w:r w:rsidR="00144EA0">
                <w:rPr>
                  <w:noProof/>
                  <w:lang w:val="en-US"/>
                </w:rPr>
                <w:t>1(11), pp. 11-17.</w:t>
              </w:r>
            </w:p>
            <w:p w:rsidR="00144EA0" w:rsidRDefault="00144EA0" w:rsidP="00144EA0">
              <w:pPr>
                <w:pStyle w:val="Bibliography"/>
                <w:rPr>
                  <w:noProof/>
                  <w:lang w:val="en-US"/>
                </w:rPr>
              </w:pPr>
              <w:r>
                <w:rPr>
                  <w:noProof/>
                  <w:lang w:val="en-US"/>
                </w:rPr>
                <w:t xml:space="preserve">Brioso, X., 2015. Teaching Lean Construction: Pontifical Catholic University of Peru Training Course in Lean Project &amp; Construction Management. </w:t>
              </w:r>
              <w:r>
                <w:rPr>
                  <w:i/>
                  <w:iCs/>
                  <w:noProof/>
                  <w:lang w:val="en-US"/>
                </w:rPr>
                <w:t xml:space="preserve">Procedia Engineering, </w:t>
              </w:r>
              <w:r>
                <w:rPr>
                  <w:noProof/>
                  <w:lang w:val="en-US"/>
                </w:rPr>
                <w:t>Volume 123, pp. 85-93.</w:t>
              </w:r>
            </w:p>
            <w:p w:rsidR="00144EA0" w:rsidRDefault="00144EA0" w:rsidP="00144EA0">
              <w:pPr>
                <w:pStyle w:val="Bibliography"/>
                <w:rPr>
                  <w:noProof/>
                  <w:lang w:val="en-US"/>
                </w:rPr>
              </w:pPr>
              <w:r>
                <w:rPr>
                  <w:noProof/>
                  <w:lang w:val="en-US"/>
                </w:rPr>
                <w:t xml:space="preserve">Bynum, P., Issa, R. R. A. &amp; Olbina, S., 2013. Building Information Modeling in Support of Sustainable Design and Construction. </w:t>
              </w:r>
              <w:r>
                <w:rPr>
                  <w:i/>
                  <w:iCs/>
                  <w:noProof/>
                  <w:lang w:val="en-US"/>
                </w:rPr>
                <w:t xml:space="preserve">Journal of Construction Engineering and Management, </w:t>
              </w:r>
              <w:r>
                <w:rPr>
                  <w:noProof/>
                  <w:lang w:val="en-US"/>
                </w:rPr>
                <w:t>Volume 139, pp. 24-34.</w:t>
              </w:r>
            </w:p>
            <w:p w:rsidR="00144EA0" w:rsidRDefault="00144EA0" w:rsidP="00144EA0">
              <w:pPr>
                <w:pStyle w:val="Bibliography"/>
                <w:rPr>
                  <w:noProof/>
                  <w:lang w:val="en-US"/>
                </w:rPr>
              </w:pPr>
              <w:r>
                <w:rPr>
                  <w:noProof/>
                  <w:lang w:val="en-US"/>
                </w:rPr>
                <w:t xml:space="preserve">Degani, C. M. &amp; Cardoso, F. F., 2002. </w:t>
              </w:r>
              <w:r>
                <w:rPr>
                  <w:i/>
                  <w:iCs/>
                  <w:noProof/>
                  <w:lang w:val="en-US"/>
                </w:rPr>
                <w:t xml:space="preserve">Environmental performance and lean construction concepts: Can we talk about a clean construction?. </w:t>
              </w:r>
              <w:r>
                <w:rPr>
                  <w:noProof/>
                  <w:lang w:val="en-US"/>
                </w:rPr>
                <w:t>Brazil, Proc. 27th Annual Conference of the International Group for Lean Construction (IGLC) 1-13.</w:t>
              </w:r>
            </w:p>
            <w:p w:rsidR="00144EA0" w:rsidRDefault="00144EA0" w:rsidP="00144EA0">
              <w:pPr>
                <w:pStyle w:val="Bibliography"/>
                <w:rPr>
                  <w:noProof/>
                  <w:lang w:val="en-US"/>
                </w:rPr>
              </w:pPr>
              <w:r>
                <w:rPr>
                  <w:noProof/>
                  <w:lang w:val="en-US"/>
                </w:rPr>
                <w:t xml:space="preserve">Elonen, S. &amp; Artto, . K. A., 2003. Problems in managing internal development projects in multi-project environments. </w:t>
              </w:r>
              <w:r>
                <w:rPr>
                  <w:i/>
                  <w:iCs/>
                  <w:noProof/>
                  <w:lang w:val="en-US"/>
                </w:rPr>
                <w:t xml:space="preserve">International Journal Of Project Management, </w:t>
              </w:r>
              <w:r>
                <w:rPr>
                  <w:noProof/>
                  <w:lang w:val="en-US"/>
                </w:rPr>
                <w:t>21(6), pp. 395-402.</w:t>
              </w:r>
            </w:p>
            <w:p w:rsidR="00144EA0" w:rsidRDefault="00144EA0" w:rsidP="00144EA0">
              <w:pPr>
                <w:pStyle w:val="Bibliography"/>
                <w:rPr>
                  <w:noProof/>
                  <w:lang w:val="en-US"/>
                </w:rPr>
              </w:pPr>
              <w:r>
                <w:rPr>
                  <w:noProof/>
                  <w:lang w:val="en-US"/>
                </w:rPr>
                <w:t xml:space="preserve">Issa, U. . H., 2013. Implementation of lean construction techniques for minimizing the risks effect on project construction time. </w:t>
              </w:r>
              <w:r>
                <w:rPr>
                  <w:i/>
                  <w:iCs/>
                  <w:noProof/>
                  <w:lang w:val="en-US"/>
                </w:rPr>
                <w:t xml:space="preserve">Alexandria Engineering Journal, </w:t>
              </w:r>
              <w:r>
                <w:rPr>
                  <w:noProof/>
                  <w:lang w:val="en-US"/>
                </w:rPr>
                <w:t>52(4), pp. 697-704.</w:t>
              </w:r>
            </w:p>
            <w:p w:rsidR="00144EA0" w:rsidRDefault="00144EA0" w:rsidP="00144EA0">
              <w:pPr>
                <w:pStyle w:val="Bibliography"/>
                <w:rPr>
                  <w:noProof/>
                  <w:lang w:val="en-US"/>
                </w:rPr>
              </w:pPr>
              <w:r>
                <w:rPr>
                  <w:noProof/>
                  <w:lang w:val="en-US"/>
                </w:rPr>
                <w:t xml:space="preserve">Jørgensen, B. &amp; Emmitt, S., 2008. Lost in transition: the transfer of lean manufacturing to construction. </w:t>
              </w:r>
              <w:r>
                <w:rPr>
                  <w:i/>
                  <w:iCs/>
                  <w:noProof/>
                  <w:lang w:val="en-US"/>
                </w:rPr>
                <w:t xml:space="preserve">Engineering Construction and Architectural Managagement, </w:t>
              </w:r>
              <w:r>
                <w:rPr>
                  <w:noProof/>
                  <w:lang w:val="en-US"/>
                </w:rPr>
                <w:t>15(4), pp. 383-398.</w:t>
              </w:r>
            </w:p>
            <w:p w:rsidR="00144EA0" w:rsidRDefault="00144EA0" w:rsidP="00144EA0">
              <w:pPr>
                <w:pStyle w:val="Bibliography"/>
                <w:rPr>
                  <w:noProof/>
                  <w:lang w:val="en-US"/>
                </w:rPr>
              </w:pPr>
              <w:r>
                <w:rPr>
                  <w:noProof/>
                  <w:lang w:val="en-US"/>
                </w:rPr>
                <w:t xml:space="preserve">Kanan, R., Elhassan, . O. &amp; Bensalem, . R., 2018. An IoT-based autonomous system for workers' safety in construction sites with real-time alarming, monitoring, and positioning strategies. </w:t>
              </w:r>
              <w:r>
                <w:rPr>
                  <w:i/>
                  <w:iCs/>
                  <w:noProof/>
                  <w:lang w:val="en-US"/>
                </w:rPr>
                <w:t xml:space="preserve">Automation in Construction, </w:t>
              </w:r>
              <w:r>
                <w:rPr>
                  <w:noProof/>
                  <w:lang w:val="en-US"/>
                </w:rPr>
                <w:t>Volume 88, pp. 73-86.</w:t>
              </w:r>
            </w:p>
            <w:p w:rsidR="00144EA0" w:rsidRDefault="00144EA0" w:rsidP="00144EA0">
              <w:pPr>
                <w:pStyle w:val="Bibliography"/>
                <w:rPr>
                  <w:noProof/>
                  <w:lang w:val="en-US"/>
                </w:rPr>
              </w:pPr>
              <w:r>
                <w:rPr>
                  <w:noProof/>
                  <w:lang w:val="en-US"/>
                </w:rPr>
                <w:t xml:space="preserve">Kazaz, A. et al., 2015. Fresh Ready-mixed Concrete Waste in Construction Projects: A Planning Approach. </w:t>
              </w:r>
              <w:r>
                <w:rPr>
                  <w:i/>
                  <w:iCs/>
                  <w:noProof/>
                  <w:lang w:val="en-US"/>
                </w:rPr>
                <w:t xml:space="preserve">Procedia Engineering, </w:t>
              </w:r>
              <w:r>
                <w:rPr>
                  <w:noProof/>
                  <w:lang w:val="en-US"/>
                </w:rPr>
                <w:t>Volume 123, pp. 268-275.</w:t>
              </w:r>
            </w:p>
            <w:p w:rsidR="00144EA0" w:rsidRDefault="00144EA0" w:rsidP="00144EA0">
              <w:pPr>
                <w:pStyle w:val="Bibliography"/>
                <w:rPr>
                  <w:noProof/>
                  <w:lang w:val="en-US"/>
                </w:rPr>
              </w:pPr>
              <w:r>
                <w:rPr>
                  <w:noProof/>
                  <w:lang w:val="en-US"/>
                </w:rPr>
                <w:t xml:space="preserve">Kumar, K. S. et al., 2022. Implementation of 5S practices in a small scale manufacturing industries. </w:t>
              </w:r>
              <w:r>
                <w:rPr>
                  <w:i/>
                  <w:iCs/>
                  <w:noProof/>
                  <w:lang w:val="en-US"/>
                </w:rPr>
                <w:t xml:space="preserve">Materials today proceedings, </w:t>
              </w:r>
              <w:r>
                <w:rPr>
                  <w:noProof/>
                  <w:lang w:val="en-US"/>
                </w:rPr>
                <w:t>62(4), pp. 1913-1916.</w:t>
              </w:r>
            </w:p>
            <w:p w:rsidR="00144EA0" w:rsidRDefault="00144EA0" w:rsidP="00144EA0">
              <w:pPr>
                <w:pStyle w:val="Bibliography"/>
                <w:rPr>
                  <w:noProof/>
                  <w:lang w:val="en-US"/>
                </w:rPr>
              </w:pPr>
              <w:r>
                <w:rPr>
                  <w:noProof/>
                  <w:lang w:val="en-US"/>
                </w:rPr>
                <w:t xml:space="preserve">Li, P. &amp; Froese, T. M., 2016. Life-cycle Assessment of High Performance, Low Cost Homes. </w:t>
              </w:r>
              <w:r>
                <w:rPr>
                  <w:i/>
                  <w:iCs/>
                  <w:noProof/>
                  <w:lang w:val="en-US"/>
                </w:rPr>
                <w:t xml:space="preserve">Procedia Engineering, </w:t>
              </w:r>
              <w:r>
                <w:rPr>
                  <w:noProof/>
                  <w:lang w:val="en-US"/>
                </w:rPr>
                <w:t>Volume 145, pp. 1322-1329.</w:t>
              </w:r>
            </w:p>
            <w:p w:rsidR="00144EA0" w:rsidRDefault="00144EA0" w:rsidP="00144EA0">
              <w:pPr>
                <w:pStyle w:val="Bibliography"/>
                <w:rPr>
                  <w:noProof/>
                  <w:lang w:val="en-US"/>
                </w:rPr>
              </w:pPr>
              <w:r>
                <w:rPr>
                  <w:noProof/>
                  <w:lang w:val="en-US"/>
                </w:rPr>
                <w:lastRenderedPageBreak/>
                <w:t xml:space="preserve">Love, P. E. D., 2002. </w:t>
              </w:r>
              <w:r>
                <w:rPr>
                  <w:i/>
                  <w:iCs/>
                  <w:noProof/>
                  <w:lang w:val="en-US"/>
                </w:rPr>
                <w:t xml:space="preserve">Journal of Construction Engineering and Management, </w:t>
              </w:r>
              <w:r>
                <w:rPr>
                  <w:noProof/>
                  <w:lang w:val="en-US"/>
                </w:rPr>
                <w:t>128(1), pp. 18-29.</w:t>
              </w:r>
            </w:p>
            <w:p w:rsidR="00144EA0" w:rsidRDefault="00144EA0" w:rsidP="00144EA0">
              <w:pPr>
                <w:pStyle w:val="Bibliography"/>
                <w:rPr>
                  <w:noProof/>
                  <w:lang w:val="en-US"/>
                </w:rPr>
              </w:pPr>
              <w:r>
                <w:rPr>
                  <w:noProof/>
                  <w:lang w:val="en-US"/>
                </w:rPr>
                <w:t xml:space="preserve">M, M. C. &amp; Jr, R. . R., 2017. Can project sustainability management impact project success? An empirical study applying a contingent approach. </w:t>
              </w:r>
              <w:r>
                <w:rPr>
                  <w:i/>
                  <w:iCs/>
                  <w:noProof/>
                  <w:lang w:val="en-US"/>
                </w:rPr>
                <w:t xml:space="preserve">International Journal of Project Management, </w:t>
              </w:r>
              <w:r>
                <w:rPr>
                  <w:noProof/>
                  <w:lang w:val="en-US"/>
                </w:rPr>
                <w:t>35(6), pp. 1120-1132.</w:t>
              </w:r>
            </w:p>
            <w:p w:rsidR="00144EA0" w:rsidRDefault="00144EA0" w:rsidP="00144EA0">
              <w:pPr>
                <w:pStyle w:val="Bibliography"/>
                <w:rPr>
                  <w:noProof/>
                  <w:lang w:val="en-US"/>
                </w:rPr>
              </w:pPr>
              <w:r>
                <w:rPr>
                  <w:noProof/>
                  <w:lang w:val="en-US"/>
                </w:rPr>
                <w:t xml:space="preserve">Shirowzhan, S., Tan, W. &amp; Sepasgozar, S., 2020. Digital Twin and CyberGIS for Improving Connectivity and Measuring the Impact of Infrastructure Construction Planning in Smart Cities. </w:t>
              </w:r>
              <w:r>
                <w:rPr>
                  <w:i/>
                  <w:iCs/>
                  <w:noProof/>
                  <w:lang w:val="en-US"/>
                </w:rPr>
                <w:t xml:space="preserve">International Journal of Geo-Information , </w:t>
              </w:r>
              <w:r>
                <w:rPr>
                  <w:noProof/>
                  <w:lang w:val="en-US"/>
                </w:rPr>
                <w:t>9(4).</w:t>
              </w:r>
            </w:p>
            <w:p w:rsidR="00144EA0" w:rsidRDefault="00144EA0" w:rsidP="00144EA0">
              <w:pPr>
                <w:pStyle w:val="Bibliography"/>
                <w:rPr>
                  <w:noProof/>
                  <w:lang w:val="en-US"/>
                </w:rPr>
              </w:pPr>
              <w:r>
                <w:rPr>
                  <w:noProof/>
                  <w:lang w:val="en-US"/>
                </w:rPr>
                <w:t xml:space="preserve">Tam, V. W., Tam, . C. M., Zeng, S. X. &amp; Ng, . W. . C., 2007. Towards adoption of prefabrication in construction. </w:t>
              </w:r>
              <w:r>
                <w:rPr>
                  <w:i/>
                  <w:iCs/>
                  <w:noProof/>
                  <w:lang w:val="en-US"/>
                </w:rPr>
                <w:t xml:space="preserve">Building and Environment, </w:t>
              </w:r>
              <w:r>
                <w:rPr>
                  <w:noProof/>
                  <w:lang w:val="en-US"/>
                </w:rPr>
                <w:t>42(10), pp. 3642-3654.</w:t>
              </w:r>
            </w:p>
            <w:p w:rsidR="00144EA0" w:rsidRDefault="00144EA0" w:rsidP="00144EA0">
              <w:pPr>
                <w:pStyle w:val="Bibliography"/>
                <w:rPr>
                  <w:noProof/>
                  <w:lang w:val="en-US"/>
                </w:rPr>
              </w:pPr>
              <w:r>
                <w:rPr>
                  <w:noProof/>
                  <w:lang w:val="en-US"/>
                </w:rPr>
                <w:t xml:space="preserve">Xu, G., Li, M., Chen, C. H. &amp; Wei , Y., 2018. Cloud asset-enabled integrated IoT platform for lean prefabricated construction. </w:t>
              </w:r>
              <w:r>
                <w:rPr>
                  <w:i/>
                  <w:iCs/>
                  <w:noProof/>
                  <w:lang w:val="en-US"/>
                </w:rPr>
                <w:t xml:space="preserve">Automation in Construction, </w:t>
              </w:r>
              <w:r>
                <w:rPr>
                  <w:noProof/>
                  <w:lang w:val="en-US"/>
                </w:rPr>
                <w:t>Volume 93, pp. 123-134.</w:t>
              </w:r>
            </w:p>
            <w:p w:rsidR="00144EA0" w:rsidRDefault="00144EA0" w:rsidP="00144EA0">
              <w:pPr>
                <w:pStyle w:val="Bibliography"/>
                <w:rPr>
                  <w:noProof/>
                  <w:lang w:val="en-US"/>
                </w:rPr>
              </w:pPr>
              <w:r>
                <w:rPr>
                  <w:noProof/>
                  <w:lang w:val="en-US"/>
                </w:rPr>
                <w:t xml:space="preserve">Abdelhamid, T. S. &amp; Salem, O. M., 2005. Lean construction: a new paradigm for managing construction. </w:t>
              </w:r>
              <w:r>
                <w:rPr>
                  <w:i/>
                  <w:iCs/>
                  <w:noProof/>
                  <w:lang w:val="en-US"/>
                </w:rPr>
                <w:t>The International Workshop on Innovations in Materials and Design of Civil Infrastructure, Cairo Egypt</w:t>
              </w:r>
              <w:r>
                <w:rPr>
                  <w:noProof/>
                  <w:lang w:val="en-US"/>
                </w:rPr>
                <w:t xml:space="preserve">. </w:t>
              </w:r>
            </w:p>
            <w:p w:rsidR="00144EA0" w:rsidRDefault="00144EA0" w:rsidP="00144EA0">
              <w:pPr>
                <w:pStyle w:val="Bibliography"/>
                <w:rPr>
                  <w:noProof/>
                  <w:lang w:val="en-US"/>
                </w:rPr>
              </w:pPr>
              <w:r>
                <w:rPr>
                  <w:noProof/>
                  <w:lang w:val="en-US"/>
                </w:rPr>
                <w:t xml:space="preserve">Abdelhamid, T. S. &amp; Salem, O. M., 2005. LEAN CONSTRUCTION: A NEW PARADIGM FOR MANAGING CONSTRUCTION PROJECTS. </w:t>
              </w:r>
              <w:r>
                <w:rPr>
                  <w:i/>
                  <w:iCs/>
                  <w:noProof/>
                  <w:lang w:val="en-US"/>
                </w:rPr>
                <w:t>The International Workshop on Innovations in Materials and Design of Civil Infrastructure, Cairo Egypt.</w:t>
              </w:r>
            </w:p>
            <w:p w:rsidR="00144EA0" w:rsidRDefault="00144EA0" w:rsidP="00144EA0">
              <w:pPr>
                <w:pStyle w:val="Bibliography"/>
                <w:rPr>
                  <w:noProof/>
                  <w:lang w:val="en-US"/>
                </w:rPr>
              </w:pPr>
              <w:r>
                <w:rPr>
                  <w:noProof/>
                  <w:lang w:val="en-US"/>
                </w:rPr>
                <w:t xml:space="preserve">Akinade, O. O. et al., 2015. Waste minimisation through deconstruction: A BIM based Deconstructability Assessment Score (BIM-DAS). </w:t>
              </w:r>
              <w:r>
                <w:rPr>
                  <w:i/>
                  <w:iCs/>
                  <w:noProof/>
                  <w:lang w:val="en-US"/>
                </w:rPr>
                <w:t xml:space="preserve">Resources, Conservation and Recycling, </w:t>
              </w:r>
              <w:r>
                <w:rPr>
                  <w:noProof/>
                  <w:lang w:val="en-US"/>
                </w:rPr>
                <w:t>105(A), pp. 167-176.</w:t>
              </w:r>
            </w:p>
            <w:p w:rsidR="00144EA0" w:rsidRDefault="00144EA0" w:rsidP="00144EA0">
              <w:pPr>
                <w:pStyle w:val="Bibliography"/>
                <w:rPr>
                  <w:noProof/>
                  <w:lang w:val="en-US"/>
                </w:rPr>
              </w:pPr>
              <w:r>
                <w:rPr>
                  <w:noProof/>
                  <w:lang w:val="en-US"/>
                </w:rPr>
                <w:t xml:space="preserve">Alhuraish, I., Robledo, C. &amp; Kobi, . A., 2016. Assessment of Lean Manufacturing and Six Sigma operation with Decision Making Based on the Analytic Hierarchy Process. </w:t>
              </w:r>
              <w:r>
                <w:rPr>
                  <w:i/>
                  <w:iCs/>
                  <w:noProof/>
                  <w:lang w:val="en-US"/>
                </w:rPr>
                <w:t xml:space="preserve">IFAC-PapersOnLine, </w:t>
              </w:r>
              <w:r>
                <w:rPr>
                  <w:noProof/>
                  <w:lang w:val="en-US"/>
                </w:rPr>
                <w:t>49(12), pp. 59-64.</w:t>
              </w:r>
            </w:p>
            <w:p w:rsidR="00144EA0" w:rsidRDefault="00144EA0" w:rsidP="00144EA0">
              <w:pPr>
                <w:pStyle w:val="Bibliography"/>
                <w:rPr>
                  <w:noProof/>
                  <w:lang w:val="en-US"/>
                </w:rPr>
              </w:pPr>
              <w:r>
                <w:rPr>
                  <w:noProof/>
                  <w:lang w:val="en-US"/>
                </w:rPr>
                <w:t xml:space="preserve">Andelin, M., Karhu , . J. &amp; Junnila, S., 2015. Creating Shared Value in a Construction Project – A Case Study. </w:t>
              </w:r>
              <w:r>
                <w:rPr>
                  <w:i/>
                  <w:iCs/>
                  <w:noProof/>
                  <w:lang w:val="en-US"/>
                </w:rPr>
                <w:t xml:space="preserve">Procedia Economics and Finance, </w:t>
              </w:r>
              <w:r>
                <w:rPr>
                  <w:noProof/>
                  <w:lang w:val="en-US"/>
                </w:rPr>
                <w:t>Volume 21, pp. 446-453.</w:t>
              </w:r>
            </w:p>
            <w:p w:rsidR="00144EA0" w:rsidRDefault="00144EA0" w:rsidP="00144EA0">
              <w:pPr>
                <w:pStyle w:val="Bibliography"/>
                <w:rPr>
                  <w:noProof/>
                  <w:lang w:val="en-US"/>
                </w:rPr>
              </w:pPr>
              <w:r>
                <w:rPr>
                  <w:noProof/>
                  <w:lang w:val="en-US"/>
                </w:rPr>
                <w:t xml:space="preserve">Andelin, M., Karhu, J. &amp; Junnila, S., 2015. Creating Shared Value in a Construction Project – A Case Study. </w:t>
              </w:r>
              <w:r>
                <w:rPr>
                  <w:i/>
                  <w:iCs/>
                  <w:noProof/>
                  <w:lang w:val="en-US"/>
                </w:rPr>
                <w:t xml:space="preserve">Procedia Economics and Finance, </w:t>
              </w:r>
              <w:r>
                <w:rPr>
                  <w:noProof/>
                  <w:lang w:val="en-US"/>
                </w:rPr>
                <w:t>Volume 21, pp. 446-453.</w:t>
              </w:r>
            </w:p>
            <w:p w:rsidR="00144EA0" w:rsidRDefault="00144EA0" w:rsidP="00144EA0">
              <w:pPr>
                <w:pStyle w:val="Bibliography"/>
                <w:rPr>
                  <w:noProof/>
                  <w:lang w:val="en-US"/>
                </w:rPr>
              </w:pPr>
              <w:r>
                <w:rPr>
                  <w:noProof/>
                  <w:lang w:val="en-US"/>
                </w:rPr>
                <w:t xml:space="preserve">Ansah, R. H. &amp; Sorooshian, . S., 2017. Effect of lean tools to control external environment risks of construction projects. </w:t>
              </w:r>
              <w:r>
                <w:rPr>
                  <w:i/>
                  <w:iCs/>
                  <w:noProof/>
                  <w:lang w:val="en-US"/>
                </w:rPr>
                <w:t xml:space="preserve">Sustainable Cities and Society, </w:t>
              </w:r>
              <w:r>
                <w:rPr>
                  <w:noProof/>
                  <w:lang w:val="en-US"/>
                </w:rPr>
                <w:t>Volume 32, pp. 348-356.</w:t>
              </w:r>
            </w:p>
            <w:p w:rsidR="00144EA0" w:rsidRDefault="00144EA0" w:rsidP="00144EA0">
              <w:pPr>
                <w:pStyle w:val="Bibliography"/>
                <w:rPr>
                  <w:noProof/>
                  <w:lang w:val="en-US"/>
                </w:rPr>
              </w:pPr>
              <w:r>
                <w:rPr>
                  <w:noProof/>
                  <w:lang w:val="en-US"/>
                </w:rPr>
                <w:t xml:space="preserve">Anvari, B., Angeloudis, . P. &amp; Ochieng, . W. Y., 2016. A multi-objective GA-based optimisation for holistic Manufacturing, transportation and Assembly of precast construction. </w:t>
              </w:r>
              <w:r>
                <w:rPr>
                  <w:i/>
                  <w:iCs/>
                  <w:noProof/>
                  <w:lang w:val="en-US"/>
                </w:rPr>
                <w:t xml:space="preserve">Automation in Construction, </w:t>
              </w:r>
              <w:r>
                <w:rPr>
                  <w:noProof/>
                  <w:lang w:val="en-US"/>
                </w:rPr>
                <w:t>71(2), pp. 226-241.</w:t>
              </w:r>
            </w:p>
            <w:p w:rsidR="00144EA0" w:rsidRDefault="00144EA0" w:rsidP="00144EA0">
              <w:pPr>
                <w:pStyle w:val="Bibliography"/>
                <w:rPr>
                  <w:noProof/>
                  <w:lang w:val="en-US"/>
                </w:rPr>
              </w:pPr>
              <w:r>
                <w:rPr>
                  <w:noProof/>
                  <w:lang w:val="en-US"/>
                </w:rPr>
                <w:t xml:space="preserve">Aziz, R. F. &amp; Hafez, S. M., 2013. Applying lean thinking in construction and performance improvement. </w:t>
              </w:r>
              <w:r>
                <w:rPr>
                  <w:i/>
                  <w:iCs/>
                  <w:noProof/>
                  <w:lang w:val="en-US"/>
                </w:rPr>
                <w:t xml:space="preserve">Alexandria Engineering Journal, </w:t>
              </w:r>
              <w:r>
                <w:rPr>
                  <w:noProof/>
                  <w:lang w:val="en-US"/>
                </w:rPr>
                <w:t>52(4), pp. 679-695.</w:t>
              </w:r>
            </w:p>
            <w:p w:rsidR="00144EA0" w:rsidRDefault="00144EA0" w:rsidP="00144EA0">
              <w:pPr>
                <w:pStyle w:val="Bibliography"/>
                <w:rPr>
                  <w:noProof/>
                  <w:lang w:val="en-US"/>
                </w:rPr>
              </w:pPr>
              <w:r>
                <w:rPr>
                  <w:noProof/>
                  <w:lang w:val="en-US"/>
                </w:rPr>
                <w:t xml:space="preserve">Bae, J. W. &amp; Kim, Y. W., 2008. Sustainable Value on Construction Projects and Lean Construction. </w:t>
              </w:r>
              <w:r>
                <w:rPr>
                  <w:i/>
                  <w:iCs/>
                  <w:noProof/>
                  <w:lang w:val="en-US"/>
                </w:rPr>
                <w:t xml:space="preserve">Journal of Green Building, </w:t>
              </w:r>
              <w:r>
                <w:rPr>
                  <w:noProof/>
                  <w:lang w:val="en-US"/>
                </w:rPr>
                <w:t>3(1), pp. 156-167.</w:t>
              </w:r>
            </w:p>
            <w:p w:rsidR="00144EA0" w:rsidRDefault="00144EA0" w:rsidP="00144EA0">
              <w:pPr>
                <w:pStyle w:val="Bibliography"/>
                <w:rPr>
                  <w:noProof/>
                  <w:lang w:val="en-US"/>
                </w:rPr>
              </w:pPr>
              <w:r>
                <w:rPr>
                  <w:noProof/>
                  <w:lang w:val="en-US"/>
                </w:rPr>
                <w:t xml:space="preserve">Ballard, G. &amp; Howell, G., 2003. Lean project management. </w:t>
              </w:r>
              <w:r>
                <w:rPr>
                  <w:i/>
                  <w:iCs/>
                  <w:noProof/>
                  <w:lang w:val="en-US"/>
                </w:rPr>
                <w:t xml:space="preserve">Building Research &amp; Information, </w:t>
              </w:r>
              <w:r>
                <w:rPr>
                  <w:noProof/>
                  <w:lang w:val="en-US"/>
                </w:rPr>
                <w:t>31(2), pp. 119-133.</w:t>
              </w:r>
            </w:p>
            <w:p w:rsidR="00144EA0" w:rsidRDefault="00144EA0" w:rsidP="00144EA0">
              <w:pPr>
                <w:pStyle w:val="Bibliography"/>
                <w:rPr>
                  <w:noProof/>
                  <w:lang w:val="en-US"/>
                </w:rPr>
              </w:pPr>
              <w:r>
                <w:rPr>
                  <w:noProof/>
                  <w:lang w:val="en-US"/>
                </w:rPr>
                <w:lastRenderedPageBreak/>
                <w:t xml:space="preserve">Ballard, G. &amp; Howell, G. A., 1997. Implementing lean construction: improving downstream performance.. </w:t>
              </w:r>
              <w:r>
                <w:rPr>
                  <w:i/>
                  <w:iCs/>
                  <w:noProof/>
                  <w:lang w:val="en-US"/>
                </w:rPr>
                <w:t xml:space="preserve">Lean Construction Journal, </w:t>
              </w:r>
              <w:r>
                <w:rPr>
                  <w:noProof/>
                  <w:lang w:val="en-US"/>
                </w:rPr>
                <w:t>pp. 111-125.</w:t>
              </w:r>
            </w:p>
            <w:p w:rsidR="00144EA0" w:rsidRDefault="00144EA0" w:rsidP="00144EA0">
              <w:pPr>
                <w:pStyle w:val="Bibliography"/>
                <w:rPr>
                  <w:noProof/>
                  <w:lang w:val="en-US"/>
                </w:rPr>
              </w:pPr>
              <w:r>
                <w:rPr>
                  <w:noProof/>
                  <w:lang w:val="en-US"/>
                </w:rPr>
                <w:t xml:space="preserve">Ballard, G. &amp; Howell, G. A., 2004. Competing construction management paradigms. </w:t>
              </w:r>
              <w:r>
                <w:rPr>
                  <w:i/>
                  <w:iCs/>
                  <w:noProof/>
                  <w:lang w:val="en-US"/>
                </w:rPr>
                <w:t xml:space="preserve">Lean Construction Journal, </w:t>
              </w:r>
              <w:r>
                <w:rPr>
                  <w:noProof/>
                  <w:lang w:val="en-US"/>
                </w:rPr>
                <w:t>1(1), pp. 38-45.</w:t>
              </w:r>
            </w:p>
            <w:p w:rsidR="00144EA0" w:rsidRDefault="00144EA0" w:rsidP="00144EA0">
              <w:pPr>
                <w:pStyle w:val="Bibliography"/>
                <w:rPr>
                  <w:noProof/>
                  <w:lang w:val="en-US"/>
                </w:rPr>
              </w:pPr>
              <w:r>
                <w:rPr>
                  <w:noProof/>
                  <w:lang w:val="en-US"/>
                </w:rPr>
                <w:t xml:space="preserve">Carvalho, M. M. &amp; Jr, R. R., 2017. Can project sustainability management impact project success? An empirical study applying a contingent approach. </w:t>
              </w:r>
              <w:r>
                <w:rPr>
                  <w:i/>
                  <w:iCs/>
                  <w:noProof/>
                  <w:lang w:val="en-US"/>
                </w:rPr>
                <w:t xml:space="preserve">International Journal of Project Management, </w:t>
              </w:r>
              <w:r>
                <w:rPr>
                  <w:noProof/>
                  <w:lang w:val="en-US"/>
                </w:rPr>
                <w:t>35(6), pp. 1120-1132.</w:t>
              </w:r>
            </w:p>
            <w:p w:rsidR="00144EA0" w:rsidRDefault="00144EA0" w:rsidP="00144EA0">
              <w:pPr>
                <w:pStyle w:val="Bibliography"/>
                <w:rPr>
                  <w:noProof/>
                  <w:lang w:val="en-US"/>
                </w:rPr>
              </w:pPr>
              <w:r>
                <w:rPr>
                  <w:noProof/>
                  <w:lang w:val="en-US"/>
                </w:rPr>
                <w:t xml:space="preserve">Dave, B., Buda, A., Nurminen, A. &amp; Främling, K., 2018. A framework for integrating BIM and IoT through open standards. </w:t>
              </w:r>
              <w:r>
                <w:rPr>
                  <w:i/>
                  <w:iCs/>
                  <w:noProof/>
                  <w:lang w:val="en-US"/>
                </w:rPr>
                <w:t xml:space="preserve">Automation in Construction, </w:t>
              </w:r>
              <w:r>
                <w:rPr>
                  <w:noProof/>
                  <w:lang w:val="en-US"/>
                </w:rPr>
                <w:t>Volume 95, pp. 35-45.</w:t>
              </w:r>
            </w:p>
            <w:p w:rsidR="00144EA0" w:rsidRDefault="00144EA0" w:rsidP="00144EA0">
              <w:pPr>
                <w:pStyle w:val="Bibliography"/>
                <w:rPr>
                  <w:noProof/>
                  <w:lang w:val="en-US"/>
                </w:rPr>
              </w:pPr>
              <w:r>
                <w:rPr>
                  <w:noProof/>
                  <w:lang w:val="en-US"/>
                </w:rPr>
                <w:t xml:space="preserve">Dineshkumar, K., Ramanathan, P. &amp; Ramasamy, S., 2015. Comparative study on prefabrication construction with cast in-situ construction of residential buildings. </w:t>
              </w:r>
              <w:r>
                <w:rPr>
                  <w:i/>
                  <w:iCs/>
                  <w:noProof/>
                  <w:lang w:val="en-US"/>
                </w:rPr>
                <w:t xml:space="preserve">IJISET –International Journal of Innovative Science Engineering Technology, </w:t>
              </w:r>
              <w:r>
                <w:rPr>
                  <w:noProof/>
                  <w:lang w:val="en-US"/>
                </w:rPr>
                <w:t>2(4), pp. 1-6.</w:t>
              </w:r>
            </w:p>
            <w:p w:rsidR="00144EA0" w:rsidRDefault="00144EA0" w:rsidP="00144EA0">
              <w:pPr>
                <w:pStyle w:val="Bibliography"/>
                <w:rPr>
                  <w:noProof/>
                  <w:lang w:val="en-US"/>
                </w:rPr>
              </w:pPr>
              <w:r>
                <w:rPr>
                  <w:noProof/>
                  <w:lang w:val="en-US"/>
                </w:rPr>
                <w:t xml:space="preserve">Ding, K. et al., 2019. Defining a digital twin-based cyber-physical production system for au-tonomous manufacturing in smart shop floors. </w:t>
              </w:r>
              <w:r>
                <w:rPr>
                  <w:i/>
                  <w:iCs/>
                  <w:noProof/>
                  <w:lang w:val="en-US"/>
                </w:rPr>
                <w:t xml:space="preserve">International Journal of Production Research, </w:t>
              </w:r>
              <w:r>
                <w:rPr>
                  <w:noProof/>
                  <w:lang w:val="en-US"/>
                </w:rPr>
                <w:t>Volume 57, pp. 6315-633.</w:t>
              </w:r>
            </w:p>
            <w:p w:rsidR="00144EA0" w:rsidRDefault="00144EA0" w:rsidP="00144EA0">
              <w:pPr>
                <w:pStyle w:val="Bibliography"/>
                <w:rPr>
                  <w:noProof/>
                  <w:lang w:val="en-US"/>
                </w:rPr>
              </w:pPr>
              <w:r>
                <w:rPr>
                  <w:noProof/>
                  <w:lang w:val="en-US"/>
                </w:rPr>
                <w:t xml:space="preserve">Dulaimi, M. &amp; Tanamas, C., 2001. The principles and applications of lean construction in Singapore. </w:t>
              </w:r>
              <w:r>
                <w:rPr>
                  <w:i/>
                  <w:iCs/>
                  <w:noProof/>
                  <w:lang w:val="en-US"/>
                </w:rPr>
                <w:t>Proceedings of the 9th Annual Conference of the IGLC, Singapore..</w:t>
              </w:r>
            </w:p>
            <w:p w:rsidR="00144EA0" w:rsidRDefault="00144EA0" w:rsidP="00144EA0">
              <w:pPr>
                <w:pStyle w:val="Bibliography"/>
                <w:rPr>
                  <w:noProof/>
                  <w:lang w:val="en-US"/>
                </w:rPr>
              </w:pPr>
              <w:r>
                <w:rPr>
                  <w:noProof/>
                  <w:lang w:val="en-US"/>
                </w:rPr>
                <w:t xml:space="preserve">Dulaimi, M. &amp; Tanamas's, C., 2001. The principles and applications of lean construction in Singapore. </w:t>
              </w:r>
              <w:r>
                <w:rPr>
                  <w:i/>
                  <w:iCs/>
                  <w:noProof/>
                  <w:lang w:val="en-US"/>
                </w:rPr>
                <w:t>Proceedings of the 9th Annual Conference of the IGLC..</w:t>
              </w:r>
            </w:p>
            <w:p w:rsidR="00144EA0" w:rsidRDefault="00144EA0" w:rsidP="00144EA0">
              <w:pPr>
                <w:pStyle w:val="Bibliography"/>
                <w:rPr>
                  <w:noProof/>
                  <w:lang w:val="en-US"/>
                </w:rPr>
              </w:pPr>
              <w:r>
                <w:rPr>
                  <w:noProof/>
                  <w:lang w:val="en-US"/>
                </w:rPr>
                <w:t xml:space="preserve">Espino , D. J., Lopez, E. C., Hernandez, J. R. &amp; Jordana, J. C. C., 2014. A review of application of multi-criteria decision making methods in construction. </w:t>
              </w:r>
              <w:r>
                <w:rPr>
                  <w:i/>
                  <w:iCs/>
                  <w:noProof/>
                  <w:lang w:val="en-US"/>
                </w:rPr>
                <w:t xml:space="preserve">Automation in Construction, </w:t>
              </w:r>
              <w:r>
                <w:rPr>
                  <w:noProof/>
                  <w:lang w:val="en-US"/>
                </w:rPr>
                <w:t>Volume 45, pp. 151-162.</w:t>
              </w:r>
            </w:p>
            <w:p w:rsidR="00144EA0" w:rsidRDefault="00144EA0" w:rsidP="00144EA0">
              <w:pPr>
                <w:pStyle w:val="Bibliography"/>
                <w:rPr>
                  <w:noProof/>
                  <w:lang w:val="en-US"/>
                </w:rPr>
              </w:pPr>
              <w:r>
                <w:rPr>
                  <w:noProof/>
                  <w:lang w:val="en-US"/>
                </w:rPr>
                <w:t xml:space="preserve">Forbes, L. . H., E, P. &amp; Ahmed, . S. M., 2003. Construction Integration and Innovation through Lean Methods and E-Business Applications. </w:t>
              </w:r>
              <w:r>
                <w:rPr>
                  <w:i/>
                  <w:iCs/>
                  <w:noProof/>
                  <w:lang w:val="en-US"/>
                </w:rPr>
                <w:t xml:space="preserve">American Society of Civil Engineers, </w:t>
              </w:r>
              <w:r>
                <w:rPr>
                  <w:noProof/>
                  <w:lang w:val="en-US"/>
                </w:rPr>
                <w:t>pp. 1-10.</w:t>
              </w:r>
            </w:p>
            <w:p w:rsidR="00144EA0" w:rsidRDefault="00144EA0" w:rsidP="00144EA0">
              <w:pPr>
                <w:pStyle w:val="Bibliography"/>
                <w:rPr>
                  <w:noProof/>
                  <w:lang w:val="en-US"/>
                </w:rPr>
              </w:pPr>
              <w:r>
                <w:rPr>
                  <w:noProof/>
                  <w:lang w:val="en-US"/>
                </w:rPr>
                <w:t xml:space="preserve">G, B., Tommelein, I. . D. &amp; Koskela, L., 2002. Lean construction tools and techniques. </w:t>
              </w:r>
              <w:r>
                <w:rPr>
                  <w:i/>
                  <w:iCs/>
                  <w:noProof/>
                  <w:lang w:val="en-US"/>
                </w:rPr>
                <w:t xml:space="preserve">Des Constr - Build Value, </w:t>
              </w:r>
              <w:r>
                <w:rPr>
                  <w:noProof/>
                  <w:lang w:val="en-US"/>
                </w:rPr>
                <w:t>p. 504.</w:t>
              </w:r>
            </w:p>
            <w:p w:rsidR="00144EA0" w:rsidRDefault="00144EA0" w:rsidP="00144EA0">
              <w:pPr>
                <w:pStyle w:val="Bibliography"/>
                <w:rPr>
                  <w:noProof/>
                  <w:lang w:val="en-US"/>
                </w:rPr>
              </w:pPr>
              <w:r>
                <w:rPr>
                  <w:noProof/>
                  <w:lang w:val="en-US"/>
                </w:rPr>
                <w:t xml:space="preserve">Generalova, E. M., Generalov, V. . P. &amp; Kuznetsova, A. A., 2016. Modular buildings in modern construction. </w:t>
              </w:r>
              <w:r>
                <w:rPr>
                  <w:i/>
                  <w:iCs/>
                  <w:noProof/>
                  <w:lang w:val="en-US"/>
                </w:rPr>
                <w:t xml:space="preserve">Procedia Engineering, </w:t>
              </w:r>
              <w:r>
                <w:rPr>
                  <w:noProof/>
                  <w:lang w:val="en-US"/>
                </w:rPr>
                <w:t>Volume 153, pp. 167-172.</w:t>
              </w:r>
            </w:p>
            <w:p w:rsidR="00144EA0" w:rsidRDefault="00144EA0" w:rsidP="00144EA0">
              <w:pPr>
                <w:pStyle w:val="Bibliography"/>
                <w:rPr>
                  <w:noProof/>
                  <w:lang w:val="en-US"/>
                </w:rPr>
              </w:pPr>
              <w:r>
                <w:rPr>
                  <w:noProof/>
                  <w:lang w:val="en-US"/>
                </w:rPr>
                <w:t xml:space="preserve">Gil, N., Tommelein, I. D. &amp; Kirkendall, R., 2000. </w:t>
              </w:r>
              <w:r>
                <w:rPr>
                  <w:i/>
                  <w:iCs/>
                  <w:noProof/>
                  <w:lang w:val="en-US"/>
                </w:rPr>
                <w:t xml:space="preserve">Modeling the Design-Build Development Process for a Facility Component. </w:t>
              </w:r>
              <w:r>
                <w:rPr>
                  <w:noProof/>
                  <w:lang w:val="en-US"/>
                </w:rPr>
                <w:t>UK, s.n.</w:t>
              </w:r>
            </w:p>
            <w:p w:rsidR="00144EA0" w:rsidRDefault="00144EA0" w:rsidP="00144EA0">
              <w:pPr>
                <w:pStyle w:val="Bibliography"/>
                <w:rPr>
                  <w:noProof/>
                  <w:lang w:val="en-US"/>
                </w:rPr>
              </w:pPr>
              <w:r>
                <w:rPr>
                  <w:noProof/>
                  <w:lang w:val="en-US"/>
                </w:rPr>
                <w:t xml:space="preserve">Gil, N., Tommelein, . I., Kirkendall, . R. &amp; Ballard, G., 2000. </w:t>
              </w:r>
              <w:r>
                <w:rPr>
                  <w:i/>
                  <w:iCs/>
                  <w:noProof/>
                  <w:lang w:val="en-US"/>
                </w:rPr>
                <w:t xml:space="preserve">Contribution of specialty contractor knowledge to early design.. </w:t>
              </w:r>
              <w:r>
                <w:rPr>
                  <w:noProof/>
                  <w:lang w:val="en-US"/>
                </w:rPr>
                <w:t>Brighton, UK, In: Proceedings of the Eighth Annual Conference of the International Group for Lean Construction (IGLC-8), 17-19 July.</w:t>
              </w:r>
            </w:p>
            <w:p w:rsidR="00144EA0" w:rsidRDefault="00144EA0" w:rsidP="00144EA0">
              <w:pPr>
                <w:pStyle w:val="Bibliography"/>
                <w:rPr>
                  <w:noProof/>
                  <w:lang w:val="en-US"/>
                </w:rPr>
              </w:pPr>
              <w:r>
                <w:rPr>
                  <w:noProof/>
                  <w:lang w:val="en-US"/>
                </w:rPr>
                <w:t>G., V., Z. &amp; A., 2006. Lightweight, adaptable and reversible construction: sustainable strategies for housing and Technology Department. pp. 183-193.</w:t>
              </w:r>
            </w:p>
            <w:p w:rsidR="00144EA0" w:rsidRDefault="00144EA0" w:rsidP="00144EA0">
              <w:pPr>
                <w:pStyle w:val="Bibliography"/>
                <w:rPr>
                  <w:noProof/>
                  <w:lang w:val="en-US"/>
                </w:rPr>
              </w:pPr>
              <w:r>
                <w:rPr>
                  <w:noProof/>
                  <w:lang w:val="en-US"/>
                </w:rPr>
                <w:t xml:space="preserve">Henao, R., Sarache, W. &amp; Gómez, . I., 2019. Lean manufacturing and sustainable performance: Trends and future challenges. </w:t>
              </w:r>
              <w:r>
                <w:rPr>
                  <w:i/>
                  <w:iCs/>
                  <w:noProof/>
                  <w:lang w:val="en-US"/>
                </w:rPr>
                <w:t xml:space="preserve">Journal of Cleaner Production, </w:t>
              </w:r>
              <w:r>
                <w:rPr>
                  <w:noProof/>
                  <w:lang w:val="en-US"/>
                </w:rPr>
                <w:t>Volume 208, pp. 99-116.</w:t>
              </w:r>
            </w:p>
            <w:p w:rsidR="00144EA0" w:rsidRDefault="00144EA0" w:rsidP="00144EA0">
              <w:pPr>
                <w:pStyle w:val="Bibliography"/>
                <w:rPr>
                  <w:noProof/>
                  <w:lang w:val="en-US"/>
                </w:rPr>
              </w:pPr>
              <w:r>
                <w:rPr>
                  <w:noProof/>
                  <w:lang w:val="en-US"/>
                </w:rPr>
                <w:t xml:space="preserve">H, L. F. &amp; Ahmed, S. M., 2003. Construction Integration and Innovation through Lean Methods and E-Business Applications. </w:t>
              </w:r>
              <w:r>
                <w:rPr>
                  <w:i/>
                  <w:iCs/>
                  <w:noProof/>
                  <w:lang w:val="en-US"/>
                </w:rPr>
                <w:t xml:space="preserve">American Society of Civil Engineers, </w:t>
              </w:r>
              <w:r>
                <w:rPr>
                  <w:noProof/>
                  <w:lang w:val="en-US"/>
                </w:rPr>
                <w:t>pp. 1-10.</w:t>
              </w:r>
            </w:p>
            <w:p w:rsidR="00144EA0" w:rsidRDefault="00144EA0" w:rsidP="00144EA0">
              <w:pPr>
                <w:pStyle w:val="Bibliography"/>
                <w:rPr>
                  <w:noProof/>
                  <w:lang w:val="en-US"/>
                </w:rPr>
              </w:pPr>
              <w:r>
                <w:rPr>
                  <w:noProof/>
                  <w:lang w:val="en-US"/>
                </w:rPr>
                <w:lastRenderedPageBreak/>
                <w:t xml:space="preserve">Howell, G. &amp; Ballard, G., 1998. </w:t>
              </w:r>
              <w:r>
                <w:rPr>
                  <w:i/>
                  <w:iCs/>
                  <w:noProof/>
                  <w:lang w:val="en-US"/>
                </w:rPr>
                <w:t xml:space="preserve">IMPLEMENTING LEAN CONSTRUCTION: UNDERSTANDING AND ACTION. </w:t>
              </w:r>
              <w:r>
                <w:rPr>
                  <w:noProof/>
                  <w:lang w:val="en-US"/>
                </w:rPr>
                <w:t>Brazil, IGLC-6.</w:t>
              </w:r>
            </w:p>
            <w:p w:rsidR="00144EA0" w:rsidRDefault="00144EA0" w:rsidP="00144EA0">
              <w:pPr>
                <w:pStyle w:val="Bibliography"/>
                <w:rPr>
                  <w:noProof/>
                  <w:lang w:val="en-US"/>
                </w:rPr>
              </w:pPr>
              <w:r>
                <w:rPr>
                  <w:noProof/>
                  <w:lang w:val="en-US"/>
                </w:rPr>
                <w:t xml:space="preserve">Issa, U. H., 2013. Implementation of lean construction techniques for minimizing the risks effect on project construction time. </w:t>
              </w:r>
              <w:r>
                <w:rPr>
                  <w:i/>
                  <w:iCs/>
                  <w:noProof/>
                  <w:lang w:val="en-US"/>
                </w:rPr>
                <w:t xml:space="preserve">Alexandria Engineering Journal, </w:t>
              </w:r>
              <w:r>
                <w:rPr>
                  <w:noProof/>
                  <w:lang w:val="en-US"/>
                </w:rPr>
                <w:t>52(4), pp. 697-704.</w:t>
              </w:r>
            </w:p>
            <w:p w:rsidR="00144EA0" w:rsidRDefault="00144EA0" w:rsidP="00144EA0">
              <w:pPr>
                <w:pStyle w:val="Bibliography"/>
                <w:rPr>
                  <w:noProof/>
                  <w:lang w:val="en-US"/>
                </w:rPr>
              </w:pPr>
              <w:r>
                <w:rPr>
                  <w:noProof/>
                  <w:lang w:val="en-US"/>
                </w:rPr>
                <w:t xml:space="preserve">Jaillon, L., Poon, C. S. &amp; Chiang, Y. H., 2009. Quantifying the waste reduction potential of using prefabrication in building construction in Hong Kong. </w:t>
              </w:r>
              <w:r>
                <w:rPr>
                  <w:i/>
                  <w:iCs/>
                  <w:noProof/>
                  <w:lang w:val="en-US"/>
                </w:rPr>
                <w:t xml:space="preserve">Waste Management, </w:t>
              </w:r>
              <w:r>
                <w:rPr>
                  <w:noProof/>
                  <w:lang w:val="en-US"/>
                </w:rPr>
                <w:t>29(1), pp. 309-320.</w:t>
              </w:r>
            </w:p>
            <w:p w:rsidR="00144EA0" w:rsidRDefault="00144EA0" w:rsidP="00144EA0">
              <w:pPr>
                <w:pStyle w:val="Bibliography"/>
                <w:rPr>
                  <w:noProof/>
                  <w:lang w:val="en-US"/>
                </w:rPr>
              </w:pPr>
              <w:r>
                <w:rPr>
                  <w:noProof/>
                  <w:lang w:val="en-US"/>
                </w:rPr>
                <w:t xml:space="preserve">Jamil, A. H. A. &amp; Fathi, . M. S., 2016. The Integration of Lean Construction and Sustainable Construction: A Stakeholder Perspective in Analyzing Sustainable Lean Construction Strategies in Malaysia. </w:t>
              </w:r>
              <w:r>
                <w:rPr>
                  <w:i/>
                  <w:iCs/>
                  <w:noProof/>
                  <w:lang w:val="en-US"/>
                </w:rPr>
                <w:t xml:space="preserve">Procedia Computer Science, </w:t>
              </w:r>
              <w:r>
                <w:rPr>
                  <w:noProof/>
                  <w:lang w:val="en-US"/>
                </w:rPr>
                <w:t>Volume 100, pp. 634-643.</w:t>
              </w:r>
            </w:p>
            <w:p w:rsidR="00144EA0" w:rsidRDefault="00144EA0" w:rsidP="00144EA0">
              <w:pPr>
                <w:pStyle w:val="Bibliography"/>
                <w:rPr>
                  <w:noProof/>
                  <w:lang w:val="en-US"/>
                </w:rPr>
              </w:pPr>
              <w:r>
                <w:rPr>
                  <w:noProof/>
                  <w:lang w:val="en-US"/>
                </w:rPr>
                <w:t xml:space="preserve">Jiang, R., Wu, . C., Mao, . C. &amp; Shrestha, A., 2016. Ecosystem Visualization and Analysis of Chinese Prefabricated Housing Industry. </w:t>
              </w:r>
              <w:r>
                <w:rPr>
                  <w:i/>
                  <w:iCs/>
                  <w:noProof/>
                  <w:lang w:val="en-US"/>
                </w:rPr>
                <w:t xml:space="preserve">Procedia Engineering, </w:t>
              </w:r>
              <w:r>
                <w:rPr>
                  <w:noProof/>
                  <w:lang w:val="en-US"/>
                </w:rPr>
                <w:t>Volume 145, pp. 436-443.</w:t>
              </w:r>
            </w:p>
            <w:p w:rsidR="00144EA0" w:rsidRDefault="00144EA0" w:rsidP="00144EA0">
              <w:pPr>
                <w:pStyle w:val="Bibliography"/>
                <w:rPr>
                  <w:noProof/>
                  <w:lang w:val="en-US"/>
                </w:rPr>
              </w:pPr>
              <w:r>
                <w:rPr>
                  <w:noProof/>
                  <w:lang w:val="en-US"/>
                </w:rPr>
                <w:t>John, . B., 2000. The lean toolbox. In: Buckingham: 2nd ed PICSIE books.</w:t>
              </w:r>
            </w:p>
            <w:p w:rsidR="00144EA0" w:rsidRDefault="00144EA0" w:rsidP="00144EA0">
              <w:pPr>
                <w:pStyle w:val="Bibliography"/>
                <w:rPr>
                  <w:noProof/>
                  <w:lang w:val="en-US"/>
                </w:rPr>
              </w:pPr>
              <w:r>
                <w:rPr>
                  <w:noProof/>
                  <w:lang w:val="en-US"/>
                </w:rPr>
                <w:t xml:space="preserve">Kamara, J., 2003. </w:t>
              </w:r>
              <w:r>
                <w:rPr>
                  <w:i/>
                  <w:iCs/>
                  <w:noProof/>
                  <w:lang w:val="en-US"/>
                </w:rPr>
                <w:t xml:space="preserve">Enablers for Concurrent Engineering in Construction. </w:t>
              </w:r>
              <w:r>
                <w:rPr>
                  <w:noProof/>
                  <w:lang w:val="en-US"/>
                </w:rPr>
                <w:t>s.l., In: Proceedings of the 11th Annual Conference of the International Group for Lean Construction, Salford, UK: University of Salford.</w:t>
              </w:r>
            </w:p>
            <w:p w:rsidR="00144EA0" w:rsidRDefault="00144EA0" w:rsidP="00144EA0">
              <w:pPr>
                <w:pStyle w:val="Bibliography"/>
                <w:rPr>
                  <w:noProof/>
                  <w:lang w:val="en-US"/>
                </w:rPr>
              </w:pPr>
              <w:r>
                <w:rPr>
                  <w:noProof/>
                  <w:lang w:val="en-US"/>
                </w:rPr>
                <w:t>Kelly, J. &amp; Male, S., 1992. Value Management in Design and Construction. In: London: s.n., p. 196.</w:t>
              </w:r>
            </w:p>
            <w:p w:rsidR="00144EA0" w:rsidRDefault="00144EA0" w:rsidP="00144EA0">
              <w:pPr>
                <w:pStyle w:val="Bibliography"/>
                <w:rPr>
                  <w:noProof/>
                  <w:lang w:val="en-US"/>
                </w:rPr>
              </w:pPr>
              <w:r>
                <w:rPr>
                  <w:noProof/>
                  <w:lang w:val="en-US"/>
                </w:rPr>
                <w:t xml:space="preserve">Khodeir, L. M. &amp; Othman, . R., 2018. Examining the interaction between lean and sustainability principles in the management process of AEC industry. </w:t>
              </w:r>
              <w:r>
                <w:rPr>
                  <w:i/>
                  <w:iCs/>
                  <w:noProof/>
                  <w:lang w:val="en-US"/>
                </w:rPr>
                <w:t xml:space="preserve">Ain Shams Engineering Journal, </w:t>
              </w:r>
              <w:r>
                <w:rPr>
                  <w:noProof/>
                  <w:lang w:val="en-US"/>
                </w:rPr>
                <w:t>9(4), pp. 1627-1634.</w:t>
              </w:r>
            </w:p>
            <w:p w:rsidR="00144EA0" w:rsidRDefault="00144EA0" w:rsidP="00144EA0">
              <w:pPr>
                <w:pStyle w:val="Bibliography"/>
                <w:rPr>
                  <w:noProof/>
                  <w:lang w:val="en-US"/>
                </w:rPr>
              </w:pPr>
              <w:r>
                <w:rPr>
                  <w:noProof/>
                  <w:lang w:val="en-US"/>
                </w:rPr>
                <w:t xml:space="preserve">Koskela, L. J., Ballard, G., Howell, G. &amp; Tommelein, I., 2002. The foundations of lean construction. In: </w:t>
              </w:r>
              <w:r>
                <w:rPr>
                  <w:i/>
                  <w:iCs/>
                  <w:noProof/>
                  <w:lang w:val="en-US"/>
                </w:rPr>
                <w:t xml:space="preserve">Design and Construction. </w:t>
              </w:r>
              <w:r>
                <w:rPr>
                  <w:noProof/>
                  <w:lang w:val="en-US"/>
                </w:rPr>
                <w:t>uk: s.n.</w:t>
              </w:r>
            </w:p>
            <w:p w:rsidR="00144EA0" w:rsidRDefault="00144EA0" w:rsidP="00144EA0">
              <w:pPr>
                <w:pStyle w:val="Bibliography"/>
                <w:rPr>
                  <w:noProof/>
                  <w:lang w:val="en-US"/>
                </w:rPr>
              </w:pPr>
              <w:r>
                <w:rPr>
                  <w:noProof/>
                  <w:lang w:val="en-US"/>
                </w:rPr>
                <w:t xml:space="preserve">Lakmal, D., 2014. Managing the Challenge of Generational Diversity in the Workplace. </w:t>
              </w:r>
              <w:r>
                <w:rPr>
                  <w:i/>
                  <w:iCs/>
                  <w:noProof/>
                  <w:lang w:val="en-US"/>
                </w:rPr>
                <w:t xml:space="preserve">SSRN, </w:t>
              </w:r>
              <w:r>
                <w:rPr>
                  <w:noProof/>
                  <w:lang w:val="en-US"/>
                </w:rPr>
                <w:t>pp. 1-11.</w:t>
              </w:r>
            </w:p>
            <w:p w:rsidR="00144EA0" w:rsidRDefault="00144EA0" w:rsidP="00144EA0">
              <w:pPr>
                <w:pStyle w:val="Bibliography"/>
                <w:rPr>
                  <w:noProof/>
                  <w:lang w:val="en-US"/>
                </w:rPr>
              </w:pPr>
              <w:r>
                <w:rPr>
                  <w:noProof/>
                  <w:lang w:val="en-US"/>
                </w:rPr>
                <w:t xml:space="preserve">Lee, . J. H., Ostwald, . M. J. &amp; Gu, N., 2020. Design Thinking and Building Information Modelling. </w:t>
              </w:r>
              <w:r>
                <w:rPr>
                  <w:i/>
                  <w:iCs/>
                  <w:noProof/>
                  <w:lang w:val="en-US"/>
                </w:rPr>
                <w:t xml:space="preserve">In Design Thinking: Creativity, Collaboration and Culture; Springer: Berlin/Heidelberg, Germany, </w:t>
              </w:r>
              <w:r>
                <w:rPr>
                  <w:noProof/>
                  <w:lang w:val="en-US"/>
                </w:rPr>
                <w:t>pp. 147-163.</w:t>
              </w:r>
            </w:p>
            <w:p w:rsidR="00144EA0" w:rsidRDefault="00144EA0" w:rsidP="00144EA0">
              <w:pPr>
                <w:pStyle w:val="Bibliography"/>
                <w:rPr>
                  <w:noProof/>
                  <w:lang w:val="en-US"/>
                </w:rPr>
              </w:pPr>
              <w:r>
                <w:rPr>
                  <w:noProof/>
                  <w:lang w:val="en-US"/>
                </w:rPr>
                <w:t xml:space="preserve">Lodgaard, E., Ingvaldsen , J. . A., Gamme, I. &amp; Aschehoug, S., 2016. Barriers to Lean Implementation: Perceptions of Top Managers, Middle Managers and Workers. </w:t>
              </w:r>
              <w:r>
                <w:rPr>
                  <w:i/>
                  <w:iCs/>
                  <w:noProof/>
                  <w:lang w:val="en-US"/>
                </w:rPr>
                <w:t xml:space="preserve">Procedia CIRP, </w:t>
              </w:r>
              <w:r>
                <w:rPr>
                  <w:noProof/>
                  <w:lang w:val="en-US"/>
                </w:rPr>
                <w:t>Volume 57, pp. 595-600.</w:t>
              </w:r>
            </w:p>
            <w:p w:rsidR="00144EA0" w:rsidRDefault="00144EA0" w:rsidP="00144EA0">
              <w:pPr>
                <w:pStyle w:val="Bibliography"/>
                <w:rPr>
                  <w:noProof/>
                  <w:lang w:val="en-US"/>
                </w:rPr>
              </w:pPr>
              <w:r>
                <w:rPr>
                  <w:noProof/>
                  <w:lang w:val="en-US"/>
                </w:rPr>
                <w:t xml:space="preserve">Luo , T. &amp; Wu, C., 2019. Safety information cognition: A new methodology of safety science in urgent need to be established. </w:t>
              </w:r>
              <w:r>
                <w:rPr>
                  <w:i/>
                  <w:iCs/>
                  <w:noProof/>
                  <w:lang w:val="en-US"/>
                </w:rPr>
                <w:t xml:space="preserve">Journal of Cleaner Production, </w:t>
              </w:r>
              <w:r>
                <w:rPr>
                  <w:noProof/>
                  <w:lang w:val="en-US"/>
                </w:rPr>
                <w:t>Volume 209, pp. 1182-1194.</w:t>
              </w:r>
            </w:p>
            <w:p w:rsidR="00144EA0" w:rsidRDefault="00144EA0" w:rsidP="00144EA0">
              <w:pPr>
                <w:pStyle w:val="Bibliography"/>
                <w:rPr>
                  <w:noProof/>
                  <w:lang w:val="en-US"/>
                </w:rPr>
              </w:pPr>
              <w:r>
                <w:rPr>
                  <w:noProof/>
                  <w:lang w:val="en-US"/>
                </w:rPr>
                <w:t xml:space="preserve">Lu, W. &amp; Yuan, . H., 2011. A framework for understanding waste management studies in construction. </w:t>
              </w:r>
              <w:r>
                <w:rPr>
                  <w:i/>
                  <w:iCs/>
                  <w:noProof/>
                  <w:lang w:val="en-US"/>
                </w:rPr>
                <w:t xml:space="preserve">Waste Management, </w:t>
              </w:r>
              <w:r>
                <w:rPr>
                  <w:noProof/>
                  <w:lang w:val="en-US"/>
                </w:rPr>
                <w:t>31(6), pp. 1252-1260.</w:t>
              </w:r>
            </w:p>
            <w:p w:rsidR="00144EA0" w:rsidRDefault="00144EA0" w:rsidP="00144EA0">
              <w:pPr>
                <w:pStyle w:val="Bibliography"/>
                <w:rPr>
                  <w:noProof/>
                  <w:lang w:val="en-US"/>
                </w:rPr>
              </w:pPr>
              <w:r>
                <w:rPr>
                  <w:noProof/>
                  <w:lang w:val="en-US"/>
                </w:rPr>
                <w:t xml:space="preserve">Marhani, M. A., Jaapar, . A. &amp; Bari, N. A. A., 2012. Lean Construction: Towards Enhancing Sustainable Construction in Malaysia. </w:t>
              </w:r>
              <w:r>
                <w:rPr>
                  <w:i/>
                  <w:iCs/>
                  <w:noProof/>
                  <w:lang w:val="en-US"/>
                </w:rPr>
                <w:t xml:space="preserve">Procedia - Social and Behavioral Sciences, </w:t>
              </w:r>
              <w:r>
                <w:rPr>
                  <w:noProof/>
                  <w:lang w:val="en-US"/>
                </w:rPr>
                <w:t>Volume 68, pp. 87-98.</w:t>
              </w:r>
            </w:p>
            <w:p w:rsidR="00144EA0" w:rsidRDefault="00144EA0" w:rsidP="00144EA0">
              <w:pPr>
                <w:pStyle w:val="Bibliography"/>
                <w:rPr>
                  <w:noProof/>
                  <w:lang w:val="en-US"/>
                </w:rPr>
              </w:pPr>
              <w:r>
                <w:rPr>
                  <w:noProof/>
                  <w:lang w:val="en-US"/>
                </w:rPr>
                <w:t xml:space="preserve">Martens, M. L. &amp; Carvalho, . M. . M., 2017. Key factors of sustainability in project management context: A survey exploring the project managers' perspective. </w:t>
              </w:r>
              <w:r>
                <w:rPr>
                  <w:i/>
                  <w:iCs/>
                  <w:noProof/>
                  <w:lang w:val="en-US"/>
                </w:rPr>
                <w:t xml:space="preserve">International Journal of Project Management, </w:t>
              </w:r>
              <w:r>
                <w:rPr>
                  <w:noProof/>
                  <w:lang w:val="en-US"/>
                </w:rPr>
                <w:t>35(6), pp. 1084-1102.</w:t>
              </w:r>
            </w:p>
            <w:p w:rsidR="00144EA0" w:rsidRDefault="00144EA0" w:rsidP="00144EA0">
              <w:pPr>
                <w:pStyle w:val="Bibliography"/>
                <w:rPr>
                  <w:noProof/>
                  <w:lang w:val="en-US"/>
                </w:rPr>
              </w:pPr>
              <w:r>
                <w:rPr>
                  <w:noProof/>
                  <w:lang w:val="en-US"/>
                </w:rPr>
                <w:lastRenderedPageBreak/>
                <w:t xml:space="preserve">Martens, M. . L. &amp; Carvalho, M. M., 2017. Key factors of sustainability in project management context: A survey exploring the project managers' perspective. </w:t>
              </w:r>
              <w:r>
                <w:rPr>
                  <w:i/>
                  <w:iCs/>
                  <w:noProof/>
                  <w:lang w:val="en-US"/>
                </w:rPr>
                <w:t xml:space="preserve">International Journal of Project Management, </w:t>
              </w:r>
              <w:r>
                <w:rPr>
                  <w:noProof/>
                  <w:lang w:val="en-US"/>
                </w:rPr>
                <w:t>35(6), pp. 1084-1102.</w:t>
              </w:r>
            </w:p>
            <w:p w:rsidR="00144EA0" w:rsidRDefault="00144EA0" w:rsidP="00144EA0">
              <w:pPr>
                <w:pStyle w:val="Bibliography"/>
                <w:rPr>
                  <w:noProof/>
                  <w:lang w:val="en-US"/>
                </w:rPr>
              </w:pPr>
              <w:r>
                <w:rPr>
                  <w:noProof/>
                  <w:lang w:val="en-US"/>
                </w:rPr>
                <w:t xml:space="preserve">Marzouk, M., Azab , . S. &amp; Metawie, M., 2018. BIM-based approach for optimizing life cycle costs of sustainable buildings. </w:t>
              </w:r>
              <w:r>
                <w:rPr>
                  <w:i/>
                  <w:iCs/>
                  <w:noProof/>
                  <w:lang w:val="en-US"/>
                </w:rPr>
                <w:t xml:space="preserve">Journal of Cleaner Production, </w:t>
              </w:r>
              <w:r>
                <w:rPr>
                  <w:noProof/>
                  <w:lang w:val="en-US"/>
                </w:rPr>
                <w:t>Volume 188, pp. 217-226.</w:t>
              </w:r>
            </w:p>
            <w:p w:rsidR="00144EA0" w:rsidRDefault="00144EA0" w:rsidP="00144EA0">
              <w:pPr>
                <w:pStyle w:val="Bibliography"/>
                <w:rPr>
                  <w:noProof/>
                  <w:lang w:val="en-US"/>
                </w:rPr>
              </w:pPr>
              <w:r>
                <w:rPr>
                  <w:noProof/>
                  <w:lang w:val="en-US"/>
                </w:rPr>
                <w:t xml:space="preserve">Mohammad, M. F., Sham , A. B., Musa, M. . F. &amp; Yusof, M. R., 2016. The Potential Application of IBS Modular System in the Construction of Housing Scheme in Malaysia. </w:t>
              </w:r>
              <w:r>
                <w:rPr>
                  <w:i/>
                  <w:iCs/>
                  <w:noProof/>
                  <w:lang w:val="en-US"/>
                </w:rPr>
                <w:t xml:space="preserve">Procedia - Social and Behavioral Sciences, </w:t>
              </w:r>
              <w:r>
                <w:rPr>
                  <w:noProof/>
                  <w:lang w:val="en-US"/>
                </w:rPr>
                <w:t>Volume 222, pp. 75-82.</w:t>
              </w:r>
            </w:p>
            <w:p w:rsidR="00144EA0" w:rsidRDefault="00144EA0" w:rsidP="00144EA0">
              <w:pPr>
                <w:pStyle w:val="Bibliography"/>
                <w:rPr>
                  <w:noProof/>
                  <w:lang w:val="en-US"/>
                </w:rPr>
              </w:pPr>
              <w:r>
                <w:rPr>
                  <w:noProof/>
                  <w:lang w:val="en-US"/>
                </w:rPr>
                <w:t xml:space="preserve">Molavi, J. &amp; Barral, D. L., 2016. A Construction Procurement Method to Achieve Sustainability in Modular Construction. </w:t>
              </w:r>
              <w:r>
                <w:rPr>
                  <w:i/>
                  <w:iCs/>
                  <w:noProof/>
                  <w:lang w:val="en-US"/>
                </w:rPr>
                <w:t xml:space="preserve">Procedia Engineering, </w:t>
              </w:r>
              <w:r>
                <w:rPr>
                  <w:noProof/>
                  <w:lang w:val="en-US"/>
                </w:rPr>
                <w:t>Volume 145, pp. 1362-1369.</w:t>
              </w:r>
            </w:p>
            <w:p w:rsidR="00144EA0" w:rsidRDefault="00144EA0" w:rsidP="00144EA0">
              <w:pPr>
                <w:pStyle w:val="Bibliography"/>
                <w:rPr>
                  <w:noProof/>
                  <w:lang w:val="en-US"/>
                </w:rPr>
              </w:pPr>
              <w:r>
                <w:rPr>
                  <w:noProof/>
                  <w:lang w:val="en-US"/>
                </w:rPr>
                <w:t xml:space="preserve">Moser, L. &amp; Santos, A. d., 2003. Exploring the role of visual controls on mobile cell manufacturing: a case study on drywall technology.. </w:t>
              </w:r>
              <w:r>
                <w:rPr>
                  <w:i/>
                  <w:iCs/>
                  <w:noProof/>
                  <w:lang w:val="en-US"/>
                </w:rPr>
                <w:t xml:space="preserve">In: Proceedings of the Eleventh Annual Conference of the International Group for Lean Construction,Blacksburg, </w:t>
              </w:r>
              <w:r>
                <w:rPr>
                  <w:noProof/>
                  <w:lang w:val="en-US"/>
                </w:rPr>
                <w:t>pp. 418-426.</w:t>
              </w:r>
            </w:p>
            <w:p w:rsidR="00144EA0" w:rsidRDefault="00144EA0" w:rsidP="00144EA0">
              <w:pPr>
                <w:pStyle w:val="Bibliography"/>
                <w:rPr>
                  <w:noProof/>
                  <w:lang w:val="en-US"/>
                </w:rPr>
              </w:pPr>
              <w:r>
                <w:rPr>
                  <w:noProof/>
                  <w:lang w:val="en-US"/>
                </w:rPr>
                <w:t xml:space="preserve">Mossman, A., 2009. Creating value: a sufficient way to eliminate waste in lean design and lean production. </w:t>
              </w:r>
              <w:r>
                <w:rPr>
                  <w:i/>
                  <w:iCs/>
                  <w:noProof/>
                  <w:lang w:val="en-US"/>
                </w:rPr>
                <w:t xml:space="preserve">Lean Construction Journal, </w:t>
              </w:r>
              <w:r>
                <w:rPr>
                  <w:noProof/>
                  <w:lang w:val="en-US"/>
                </w:rPr>
                <w:t>pp. 13-23.</w:t>
              </w:r>
            </w:p>
            <w:p w:rsidR="00144EA0" w:rsidRDefault="00144EA0" w:rsidP="00144EA0">
              <w:pPr>
                <w:pStyle w:val="Bibliography"/>
                <w:rPr>
                  <w:noProof/>
                  <w:lang w:val="en-US"/>
                </w:rPr>
              </w:pPr>
              <w:r>
                <w:rPr>
                  <w:noProof/>
                  <w:lang w:val="en-US"/>
                </w:rPr>
                <w:t xml:space="preserve">Mossman, A., 2009. why isnt the UK construction industry going lean with gusto?. </w:t>
              </w:r>
              <w:r>
                <w:rPr>
                  <w:i/>
                  <w:iCs/>
                  <w:noProof/>
                  <w:lang w:val="en-US"/>
                </w:rPr>
                <w:t xml:space="preserve">International Journal of Construction Management,, </w:t>
              </w:r>
              <w:r>
                <w:rPr>
                  <w:noProof/>
                  <w:lang w:val="en-US"/>
                </w:rPr>
                <w:t>5(1), pp. 24-36.</w:t>
              </w:r>
            </w:p>
            <w:p w:rsidR="00144EA0" w:rsidRDefault="00144EA0" w:rsidP="00144EA0">
              <w:pPr>
                <w:pStyle w:val="Bibliography"/>
                <w:rPr>
                  <w:noProof/>
                  <w:lang w:val="en-US"/>
                </w:rPr>
              </w:pPr>
              <w:r>
                <w:rPr>
                  <w:noProof/>
                  <w:lang w:val="en-US"/>
                </w:rPr>
                <w:t xml:space="preserve">Mossman, A., 2009. Why isn't the UK construction industry going lean with gusto?. </w:t>
              </w:r>
              <w:r>
                <w:rPr>
                  <w:i/>
                  <w:iCs/>
                  <w:noProof/>
                  <w:lang w:val="en-US"/>
                </w:rPr>
                <w:t xml:space="preserve">International Journal of Construction Management, </w:t>
              </w:r>
              <w:r>
                <w:rPr>
                  <w:noProof/>
                  <w:lang w:val="en-US"/>
                </w:rPr>
                <w:t>5(1), pp. 24-36.</w:t>
              </w:r>
            </w:p>
            <w:p w:rsidR="00144EA0" w:rsidRDefault="00144EA0" w:rsidP="00144EA0">
              <w:pPr>
                <w:pStyle w:val="Bibliography"/>
                <w:rPr>
                  <w:noProof/>
                  <w:lang w:val="en-US"/>
                </w:rPr>
              </w:pPr>
              <w:r>
                <w:rPr>
                  <w:noProof/>
                  <w:lang w:val="en-US"/>
                </w:rPr>
                <w:t xml:space="preserve">Mostafa, S., Chileshe, N. &amp; Abdelhamid, T., 2016. Lean and agile integration within offsite construction using discrete event simulation. </w:t>
              </w:r>
              <w:r>
                <w:rPr>
                  <w:i/>
                  <w:iCs/>
                  <w:noProof/>
                  <w:lang w:val="en-US"/>
                </w:rPr>
                <w:t xml:space="preserve">Construction Innovation, </w:t>
              </w:r>
              <w:r>
                <w:rPr>
                  <w:noProof/>
                  <w:lang w:val="en-US"/>
                </w:rPr>
                <w:t>16(4), pp. 483-525.</w:t>
              </w:r>
            </w:p>
            <w:p w:rsidR="00144EA0" w:rsidRDefault="00144EA0" w:rsidP="00144EA0">
              <w:pPr>
                <w:pStyle w:val="Bibliography"/>
                <w:rPr>
                  <w:noProof/>
                  <w:lang w:val="en-US"/>
                </w:rPr>
              </w:pPr>
              <w:r>
                <w:rPr>
                  <w:noProof/>
                  <w:lang w:val="en-US"/>
                </w:rPr>
                <w:t xml:space="preserve">Mostafa, S., Chileshe, N. &amp; Jr, R. R., 2017. Can project sustainability management impact project success? An empirical study applying a contingent approach. </w:t>
              </w:r>
              <w:r>
                <w:rPr>
                  <w:i/>
                  <w:iCs/>
                  <w:noProof/>
                  <w:lang w:val="en-US"/>
                </w:rPr>
                <w:t xml:space="preserve">International Journal of Project Management, </w:t>
              </w:r>
              <w:r>
                <w:rPr>
                  <w:noProof/>
                  <w:lang w:val="en-US"/>
                </w:rPr>
                <w:t>35(6), pp. 1120-1132.</w:t>
              </w:r>
            </w:p>
            <w:p w:rsidR="00144EA0" w:rsidRDefault="00144EA0" w:rsidP="00144EA0">
              <w:pPr>
                <w:pStyle w:val="Bibliography"/>
                <w:rPr>
                  <w:noProof/>
                  <w:lang w:val="en-US"/>
                </w:rPr>
              </w:pPr>
              <w:r>
                <w:rPr>
                  <w:noProof/>
                  <w:lang w:val="en-US"/>
                </w:rPr>
                <w:t xml:space="preserve">Ngowtanasuwan, G., 2013. Mathematical Model for Optimization of Construction Contracting in Housing Development Project. </w:t>
              </w:r>
              <w:r>
                <w:rPr>
                  <w:i/>
                  <w:iCs/>
                  <w:noProof/>
                  <w:lang w:val="en-US"/>
                </w:rPr>
                <w:t xml:space="preserve">Procedia - Social and Behavioral Sciences, </w:t>
              </w:r>
              <w:r>
                <w:rPr>
                  <w:noProof/>
                  <w:lang w:val="en-US"/>
                </w:rPr>
                <w:t>Volume 105, pp. 94-105.</w:t>
              </w:r>
            </w:p>
            <w:p w:rsidR="00144EA0" w:rsidRDefault="00144EA0" w:rsidP="00144EA0">
              <w:pPr>
                <w:pStyle w:val="Bibliography"/>
                <w:rPr>
                  <w:noProof/>
                  <w:lang w:val="en-US"/>
                </w:rPr>
              </w:pPr>
              <w:r>
                <w:rPr>
                  <w:noProof/>
                  <w:lang w:val="en-US"/>
                </w:rPr>
                <w:t xml:space="preserve">Pamfilie, R., Petcu, A. J. &amp; Draghici, . M., 2012. The Importance of Leadership in Driving a Strategic Lean Six Sigma Management. </w:t>
              </w:r>
              <w:r>
                <w:rPr>
                  <w:i/>
                  <w:iCs/>
                  <w:noProof/>
                  <w:lang w:val="en-US"/>
                </w:rPr>
                <w:t xml:space="preserve">Procedia - Social and Behavioral Sciences, </w:t>
              </w:r>
              <w:r>
                <w:rPr>
                  <w:noProof/>
                  <w:lang w:val="en-US"/>
                </w:rPr>
                <w:t>Volume 58, pp. 187-196.</w:t>
              </w:r>
            </w:p>
            <w:p w:rsidR="00144EA0" w:rsidRDefault="00144EA0" w:rsidP="00144EA0">
              <w:pPr>
                <w:pStyle w:val="Bibliography"/>
                <w:rPr>
                  <w:noProof/>
                  <w:lang w:val="en-US"/>
                </w:rPr>
              </w:pPr>
              <w:r>
                <w:rPr>
                  <w:noProof/>
                  <w:lang w:val="en-US"/>
                </w:rPr>
                <w:t xml:space="preserve">Picchi, F. . A. &amp; Granja, A. D., 2004. </w:t>
              </w:r>
              <w:r>
                <w:rPr>
                  <w:i/>
                  <w:iCs/>
                  <w:noProof/>
                  <w:lang w:val="en-US"/>
                </w:rPr>
                <w:t xml:space="preserve">12th Annual Conference of the International Group for Lean Construction. </w:t>
              </w:r>
              <w:r>
                <w:rPr>
                  <w:noProof/>
                  <w:lang w:val="en-US"/>
                </w:rPr>
                <w:t>Helsingør, Denmark , s.n.</w:t>
              </w:r>
            </w:p>
            <w:p w:rsidR="00144EA0" w:rsidRDefault="00144EA0" w:rsidP="00144EA0">
              <w:pPr>
                <w:pStyle w:val="Bibliography"/>
                <w:rPr>
                  <w:noProof/>
                  <w:lang w:val="en-US"/>
                </w:rPr>
              </w:pPr>
              <w:r>
                <w:rPr>
                  <w:noProof/>
                  <w:lang w:val="en-US"/>
                </w:rPr>
                <w:t xml:space="preserve">Sacks, R., Eastman, C., Lee, G. &amp; Teicholz, P. M., 2018. </w:t>
              </w:r>
              <w:r>
                <w:rPr>
                  <w:i/>
                  <w:iCs/>
                  <w:noProof/>
                  <w:lang w:val="en-US"/>
                </w:rPr>
                <w:t xml:space="preserve">BIM Handbook: A Guide to Building Information Modeling for Owners, Designers, Engineers, Contractors, and Facility Managers. </w:t>
              </w:r>
              <w:r>
                <w:rPr>
                  <w:noProof/>
                  <w:lang w:val="en-US"/>
                </w:rPr>
                <w:t>s.l.:Wiley.</w:t>
              </w:r>
            </w:p>
            <w:p w:rsidR="00144EA0" w:rsidRDefault="00144EA0" w:rsidP="00144EA0">
              <w:pPr>
                <w:pStyle w:val="Bibliography"/>
                <w:rPr>
                  <w:noProof/>
                  <w:lang w:val="en-US"/>
                </w:rPr>
              </w:pPr>
              <w:r>
                <w:rPr>
                  <w:noProof/>
                  <w:lang w:val="en-US"/>
                </w:rPr>
                <w:t xml:space="preserve">Salem, O., Solomon, . J., Genaidy, . A. &amp; Minkarah, . I., 2006. Lean Construction: From Theory to Implementation. </w:t>
              </w:r>
              <w:r>
                <w:rPr>
                  <w:i/>
                  <w:iCs/>
                  <w:noProof/>
                  <w:lang w:val="en-US"/>
                </w:rPr>
                <w:t xml:space="preserve">Journal of Management in Engineering, </w:t>
              </w:r>
              <w:r>
                <w:rPr>
                  <w:noProof/>
                  <w:lang w:val="en-US"/>
                </w:rPr>
                <w:t>22(4), pp. 168-175.</w:t>
              </w:r>
            </w:p>
            <w:p w:rsidR="00144EA0" w:rsidRDefault="00144EA0" w:rsidP="00144EA0">
              <w:pPr>
                <w:pStyle w:val="Bibliography"/>
                <w:rPr>
                  <w:noProof/>
                  <w:lang w:val="en-US"/>
                </w:rPr>
              </w:pPr>
              <w:r>
                <w:rPr>
                  <w:noProof/>
                  <w:lang w:val="en-US"/>
                </w:rPr>
                <w:t xml:space="preserve">Salem, O. M., Solomon, J., Genaidy, A. M. &amp; Luegring, M., 2005. Site implementation and assessment of lean construction techniques. </w:t>
              </w:r>
              <w:r>
                <w:rPr>
                  <w:i/>
                  <w:iCs/>
                  <w:noProof/>
                  <w:lang w:val="en-US"/>
                </w:rPr>
                <w:t xml:space="preserve">Lean Construction Journal, </w:t>
              </w:r>
              <w:r>
                <w:rPr>
                  <w:noProof/>
                  <w:lang w:val="en-US"/>
                </w:rPr>
                <w:t>2(2).</w:t>
              </w:r>
            </w:p>
            <w:p w:rsidR="00144EA0" w:rsidRDefault="00144EA0" w:rsidP="00144EA0">
              <w:pPr>
                <w:pStyle w:val="Bibliography"/>
                <w:rPr>
                  <w:noProof/>
                  <w:lang w:val="en-US"/>
                </w:rPr>
              </w:pPr>
              <w:r>
                <w:rPr>
                  <w:noProof/>
                  <w:lang w:val="en-US"/>
                </w:rPr>
                <w:t xml:space="preserve">Salem, O. M., Solomon, J. &amp; Genaidy, A. M., 2006. Lean Construction: From Theory to Implementation. </w:t>
              </w:r>
              <w:r>
                <w:rPr>
                  <w:i/>
                  <w:iCs/>
                  <w:noProof/>
                  <w:lang w:val="en-US"/>
                </w:rPr>
                <w:t xml:space="preserve">Journal of Management in Engineering, </w:t>
              </w:r>
              <w:r>
                <w:rPr>
                  <w:noProof/>
                  <w:lang w:val="en-US"/>
                </w:rPr>
                <w:t>22(4), pp. 168-175.</w:t>
              </w:r>
            </w:p>
            <w:p w:rsidR="00144EA0" w:rsidRDefault="00144EA0" w:rsidP="00144EA0">
              <w:pPr>
                <w:pStyle w:val="Bibliography"/>
                <w:rPr>
                  <w:noProof/>
                  <w:lang w:val="en-US"/>
                </w:rPr>
              </w:pPr>
              <w:r>
                <w:rPr>
                  <w:noProof/>
                  <w:lang w:val="en-US"/>
                </w:rPr>
                <w:lastRenderedPageBreak/>
                <w:t xml:space="preserve">Salem, O. M., Solomon, J., Genaidy, A. M. &amp; Luegring, M., 2005. Site implementation and assessment of lean construction techniques. </w:t>
              </w:r>
              <w:r>
                <w:rPr>
                  <w:i/>
                  <w:iCs/>
                  <w:noProof/>
                  <w:lang w:val="en-US"/>
                </w:rPr>
                <w:t xml:space="preserve">Lean Construction Journal, </w:t>
              </w:r>
              <w:r>
                <w:rPr>
                  <w:noProof/>
                  <w:lang w:val="en-US"/>
                </w:rPr>
                <w:t>2(2).</w:t>
              </w:r>
            </w:p>
            <w:p w:rsidR="00144EA0" w:rsidRDefault="00144EA0" w:rsidP="00144EA0">
              <w:pPr>
                <w:pStyle w:val="Bibliography"/>
                <w:rPr>
                  <w:noProof/>
                  <w:lang w:val="en-US"/>
                </w:rPr>
              </w:pPr>
              <w:r>
                <w:rPr>
                  <w:noProof/>
                  <w:lang w:val="en-US"/>
                </w:rPr>
                <w:t xml:space="preserve">Salem, O. M., Solomon, J., Genaidy, A. M. &amp; Minkarah, I., 2006. Lean Construction: From Theory to Implementation. </w:t>
              </w:r>
              <w:r>
                <w:rPr>
                  <w:i/>
                  <w:iCs/>
                  <w:noProof/>
                  <w:lang w:val="en-US"/>
                </w:rPr>
                <w:t xml:space="preserve">Journal of Management in Engineering, </w:t>
              </w:r>
              <w:r>
                <w:rPr>
                  <w:noProof/>
                  <w:lang w:val="en-US"/>
                </w:rPr>
                <w:t>22(4), pp. 168-175.</w:t>
              </w:r>
            </w:p>
            <w:p w:rsidR="00144EA0" w:rsidRDefault="00144EA0" w:rsidP="00144EA0">
              <w:pPr>
                <w:pStyle w:val="Bibliography"/>
                <w:rPr>
                  <w:noProof/>
                  <w:lang w:val="en-US"/>
                </w:rPr>
              </w:pPr>
              <w:r>
                <w:rPr>
                  <w:noProof/>
                  <w:lang w:val="en-US"/>
                </w:rPr>
                <w:t xml:space="preserve">Salem, O., Solomon, . J., Genaidy, A. &amp; Minkarah, I., 2006. Lean Construction: From Theory to Implementation. </w:t>
              </w:r>
              <w:r>
                <w:rPr>
                  <w:i/>
                  <w:iCs/>
                  <w:noProof/>
                  <w:lang w:val="en-US"/>
                </w:rPr>
                <w:t xml:space="preserve">journal of management in engineering, </w:t>
              </w:r>
              <w:r>
                <w:rPr>
                  <w:noProof/>
                  <w:lang w:val="en-US"/>
                </w:rPr>
                <w:t>22(4), pp. 168-175.</w:t>
              </w:r>
            </w:p>
            <w:p w:rsidR="00144EA0" w:rsidRDefault="00144EA0" w:rsidP="00144EA0">
              <w:pPr>
                <w:pStyle w:val="Bibliography"/>
                <w:rPr>
                  <w:noProof/>
                  <w:lang w:val="en-US"/>
                </w:rPr>
              </w:pPr>
              <w:r>
                <w:rPr>
                  <w:noProof/>
                  <w:lang w:val="en-US"/>
                </w:rPr>
                <w:t xml:space="preserve">Sapuay, S. E., 2016. Construction Waste – Potentials and Constraints. </w:t>
              </w:r>
              <w:r>
                <w:rPr>
                  <w:i/>
                  <w:iCs/>
                  <w:noProof/>
                  <w:lang w:val="en-US"/>
                </w:rPr>
                <w:t xml:space="preserve">Procedia Environmental Sciences, </w:t>
              </w:r>
              <w:r>
                <w:rPr>
                  <w:noProof/>
                  <w:lang w:val="en-US"/>
                </w:rPr>
                <w:t>Volume 35, pp. 714-722.</w:t>
              </w:r>
            </w:p>
            <w:p w:rsidR="00144EA0" w:rsidRDefault="00144EA0" w:rsidP="00144EA0">
              <w:pPr>
                <w:pStyle w:val="Bibliography"/>
                <w:rPr>
                  <w:noProof/>
                  <w:lang w:val="en-US"/>
                </w:rPr>
              </w:pPr>
              <w:r>
                <w:rPr>
                  <w:noProof/>
                  <w:lang w:val="en-US"/>
                </w:rPr>
                <w:t xml:space="preserve">Sepasgozar, S., Forsythe, P. &amp; Shirowzhan, S., 2018. Evaluation of Terrestrial and Mobile Scanner Technologies for Part-Built Information Modeling. </w:t>
              </w:r>
              <w:r>
                <w:rPr>
                  <w:i/>
                  <w:iCs/>
                  <w:noProof/>
                  <w:lang w:val="en-US"/>
                </w:rPr>
                <w:t xml:space="preserve">Journal of Construction Engineering and Management, </w:t>
              </w:r>
              <w:r>
                <w:rPr>
                  <w:noProof/>
                  <w:lang w:val="en-US"/>
                </w:rPr>
                <w:t>Volume 144.</w:t>
              </w:r>
            </w:p>
            <w:p w:rsidR="00144EA0" w:rsidRDefault="00144EA0" w:rsidP="00144EA0">
              <w:pPr>
                <w:pStyle w:val="Bibliography"/>
                <w:rPr>
                  <w:noProof/>
                  <w:lang w:val="en-US"/>
                </w:rPr>
              </w:pPr>
              <w:r>
                <w:rPr>
                  <w:noProof/>
                  <w:lang w:val="en-US"/>
                </w:rPr>
                <w:t xml:space="preserve">Sepasgozar, S. M., 2020. Digital technology utilisation decisions for facilitating the implementation of Industry 4.0 technologies. </w:t>
              </w:r>
              <w:r>
                <w:rPr>
                  <w:i/>
                  <w:iCs/>
                  <w:noProof/>
                  <w:lang w:val="en-US"/>
                </w:rPr>
                <w:t>Constr. Innov. .</w:t>
              </w:r>
            </w:p>
            <w:p w:rsidR="00144EA0" w:rsidRDefault="00144EA0" w:rsidP="00144EA0">
              <w:pPr>
                <w:pStyle w:val="Bibliography"/>
                <w:rPr>
                  <w:noProof/>
                  <w:lang w:val="en-US"/>
                </w:rPr>
              </w:pPr>
              <w:r>
                <w:rPr>
                  <w:noProof/>
                  <w:lang w:val="en-US"/>
                </w:rPr>
                <w:t xml:space="preserve">Sepasgozar, S. . M., Lim, S., Shirowzhan, S. &amp; Kim, Y. M., In Proceedings of the 31st International Symposium on Automation and Robotics in Construction and Mining (ISARC 2014). </w:t>
              </w:r>
              <w:r>
                <w:rPr>
                  <w:i/>
                  <w:iCs/>
                  <w:noProof/>
                  <w:lang w:val="en-US"/>
                </w:rPr>
                <w:t xml:space="preserve">Implementation of As-Built Information Modelling UsingMobile and Terrestrial Lidar Systems. </w:t>
              </w:r>
              <w:r>
                <w:rPr>
                  <w:noProof/>
                  <w:lang w:val="en-US"/>
                </w:rPr>
                <w:t>Sydney, Australia, 9–11 July 2014. , s.n.</w:t>
              </w:r>
            </w:p>
            <w:p w:rsidR="00144EA0" w:rsidRDefault="00144EA0" w:rsidP="00144EA0">
              <w:pPr>
                <w:pStyle w:val="Bibliography"/>
                <w:rPr>
                  <w:noProof/>
                  <w:lang w:val="en-US"/>
                </w:rPr>
              </w:pPr>
              <w:r>
                <w:rPr>
                  <w:noProof/>
                  <w:lang w:val="en-US"/>
                </w:rPr>
                <w:t>Shingo, S., 1986. Zero Quality Control. In: s.l.:Inspection and the Poka-Yoke System, Productivity Press, Cambridge,, pp. 57-69.</w:t>
              </w:r>
            </w:p>
            <w:p w:rsidR="00144EA0" w:rsidRDefault="00144EA0" w:rsidP="00144EA0">
              <w:pPr>
                <w:pStyle w:val="Bibliography"/>
                <w:rPr>
                  <w:noProof/>
                  <w:lang w:val="en-US"/>
                </w:rPr>
              </w:pPr>
              <w:r>
                <w:rPr>
                  <w:noProof/>
                  <w:lang w:val="en-US"/>
                </w:rPr>
                <w:t xml:space="preserve">Singh, J., Vikas, R. &amp; Sharma, R., 2014. Implementation of 5S practices: A review. </w:t>
              </w:r>
              <w:r>
                <w:rPr>
                  <w:i/>
                  <w:iCs/>
                  <w:noProof/>
                  <w:lang w:val="en-US"/>
                </w:rPr>
                <w:t xml:space="preserve">Uncertain Supply Chain Management, </w:t>
              </w:r>
              <w:r>
                <w:rPr>
                  <w:noProof/>
                  <w:lang w:val="en-US"/>
                </w:rPr>
                <w:t>2(3), pp. 155-162.</w:t>
              </w:r>
            </w:p>
            <w:p w:rsidR="00144EA0" w:rsidRDefault="00144EA0" w:rsidP="00144EA0">
              <w:pPr>
                <w:pStyle w:val="Bibliography"/>
                <w:rPr>
                  <w:noProof/>
                  <w:lang w:val="en-US"/>
                </w:rPr>
              </w:pPr>
              <w:r>
                <w:rPr>
                  <w:noProof/>
                  <w:lang w:val="en-US"/>
                </w:rPr>
                <w:t xml:space="preserve">Singh, S. &amp; Kumar, . K., 2020. Review of literature of lean construction and lean tools using systematic literature review technique (2008–2018). </w:t>
              </w:r>
              <w:r>
                <w:rPr>
                  <w:i/>
                  <w:iCs/>
                  <w:noProof/>
                  <w:lang w:val="en-US"/>
                </w:rPr>
                <w:t xml:space="preserve">Ain Shams Engineering Journal, </w:t>
              </w:r>
              <w:r>
                <w:rPr>
                  <w:noProof/>
                  <w:lang w:val="en-US"/>
                </w:rPr>
                <w:t>11(2), pp. 465-471.</w:t>
              </w:r>
            </w:p>
            <w:p w:rsidR="00144EA0" w:rsidRDefault="00144EA0" w:rsidP="00144EA0">
              <w:pPr>
                <w:pStyle w:val="Bibliography"/>
                <w:rPr>
                  <w:noProof/>
                  <w:lang w:val="en-US"/>
                </w:rPr>
              </w:pPr>
              <w:r>
                <w:rPr>
                  <w:noProof/>
                  <w:lang w:val="en-US"/>
                </w:rPr>
                <w:t xml:space="preserve">Stern, N., 2006. </w:t>
              </w:r>
              <w:r>
                <w:rPr>
                  <w:i/>
                  <w:iCs/>
                  <w:noProof/>
                  <w:lang w:val="en-US"/>
                </w:rPr>
                <w:t xml:space="preserve">The Economics of Climate Change. </w:t>
              </w:r>
              <w:r>
                <w:rPr>
                  <w:noProof/>
                  <w:lang w:val="en-US"/>
                </w:rPr>
                <w:t>UK: s.n.</w:t>
              </w:r>
            </w:p>
            <w:p w:rsidR="00144EA0" w:rsidRDefault="00144EA0" w:rsidP="00144EA0">
              <w:pPr>
                <w:pStyle w:val="Bibliography"/>
                <w:rPr>
                  <w:noProof/>
                  <w:lang w:val="en-US"/>
                </w:rPr>
              </w:pPr>
              <w:r>
                <w:rPr>
                  <w:noProof/>
                  <w:lang w:val="en-US"/>
                </w:rPr>
                <w:t xml:space="preserve">Succar, B. &amp; Kassem , M., 2015. Macro-BIM adoption: Conceptual structures. </w:t>
              </w:r>
              <w:r>
                <w:rPr>
                  <w:i/>
                  <w:iCs/>
                  <w:noProof/>
                  <w:lang w:val="en-US"/>
                </w:rPr>
                <w:t xml:space="preserve">Automation in Construction, </w:t>
              </w:r>
              <w:r>
                <w:rPr>
                  <w:noProof/>
                  <w:lang w:val="en-US"/>
                </w:rPr>
                <w:t>Volume 57, pp. 64-79.</w:t>
              </w:r>
            </w:p>
            <w:p w:rsidR="00144EA0" w:rsidRDefault="00144EA0" w:rsidP="00144EA0">
              <w:pPr>
                <w:pStyle w:val="Bibliography"/>
                <w:rPr>
                  <w:noProof/>
                  <w:lang w:val="en-US"/>
                </w:rPr>
              </w:pPr>
              <w:r>
                <w:rPr>
                  <w:noProof/>
                  <w:lang w:val="en-US"/>
                </w:rPr>
                <w:t xml:space="preserve">. S. U. et al., 2015. Fresh Ready-mixed Concrete Waste in Construction Projects: A Planning Approach. </w:t>
              </w:r>
              <w:r>
                <w:rPr>
                  <w:i/>
                  <w:iCs/>
                  <w:noProof/>
                  <w:lang w:val="en-US"/>
                </w:rPr>
                <w:t xml:space="preserve">Procedia Engineering, </w:t>
              </w:r>
              <w:r>
                <w:rPr>
                  <w:noProof/>
                  <w:lang w:val="en-US"/>
                </w:rPr>
                <w:t>Volume 123, pp. 268-275.</w:t>
              </w:r>
            </w:p>
            <w:p w:rsidR="00144EA0" w:rsidRDefault="00144EA0" w:rsidP="00144EA0">
              <w:pPr>
                <w:pStyle w:val="Bibliography"/>
                <w:rPr>
                  <w:noProof/>
                  <w:lang w:val="en-US"/>
                </w:rPr>
              </w:pPr>
              <w:r>
                <w:rPr>
                  <w:noProof/>
                  <w:lang w:val="en-US"/>
                </w:rPr>
                <w:t xml:space="preserve">Tezel, A., Koskela, L. &amp; Aziz, Z., 2018. Current condition and future directions for lean construction in highways projects: A small and medium-sized enterprises (SMEs) perspective. </w:t>
              </w:r>
              <w:r>
                <w:rPr>
                  <w:i/>
                  <w:iCs/>
                  <w:noProof/>
                  <w:lang w:val="en-US"/>
                </w:rPr>
                <w:t xml:space="preserve">International Journal of Project Management, </w:t>
              </w:r>
              <w:r>
                <w:rPr>
                  <w:noProof/>
                  <w:lang w:val="en-US"/>
                </w:rPr>
                <w:t>36(2), pp. 267-286.</w:t>
              </w:r>
            </w:p>
            <w:p w:rsidR="00144EA0" w:rsidRDefault="00144EA0" w:rsidP="00144EA0">
              <w:pPr>
                <w:pStyle w:val="Bibliography"/>
                <w:rPr>
                  <w:noProof/>
                  <w:lang w:val="en-US"/>
                </w:rPr>
              </w:pPr>
              <w:r>
                <w:rPr>
                  <w:noProof/>
                  <w:lang w:val="en-US"/>
                </w:rPr>
                <w:t xml:space="preserve">Tommelein, . I. . D., 2015. Journey towards lean construction: pursuing a paradigm Shift in the AEC industry. </w:t>
              </w:r>
              <w:r>
                <w:rPr>
                  <w:i/>
                  <w:iCs/>
                  <w:noProof/>
                  <w:lang w:val="en-US"/>
                </w:rPr>
                <w:t xml:space="preserve">journal of Construction Engineering and Management, </w:t>
              </w:r>
              <w:r>
                <w:rPr>
                  <w:noProof/>
                  <w:lang w:val="en-US"/>
                </w:rPr>
                <w:t>141(6), pp. 1-12.</w:t>
              </w:r>
            </w:p>
            <w:p w:rsidR="00144EA0" w:rsidRDefault="00144EA0" w:rsidP="00144EA0">
              <w:pPr>
                <w:pStyle w:val="Bibliography"/>
                <w:rPr>
                  <w:noProof/>
                  <w:lang w:val="en-US"/>
                </w:rPr>
              </w:pPr>
              <w:r>
                <w:rPr>
                  <w:noProof/>
                  <w:lang w:val="en-US"/>
                </w:rPr>
                <w:t xml:space="preserve">Womack, J. P. &amp; Jones, D. T., 1996. Lean Thinking : Banish Waste and Create Wealth in Your Corporation. </w:t>
              </w:r>
              <w:r>
                <w:rPr>
                  <w:i/>
                  <w:iCs/>
                  <w:noProof/>
                  <w:lang w:val="en-US"/>
                </w:rPr>
                <w:t xml:space="preserve">Journal of the Operational Research Society, </w:t>
              </w:r>
              <w:r>
                <w:rPr>
                  <w:noProof/>
                  <w:lang w:val="en-US"/>
                </w:rPr>
                <w:t>48(11).</w:t>
              </w:r>
            </w:p>
            <w:p w:rsidR="00144EA0" w:rsidRDefault="00144EA0" w:rsidP="00144EA0">
              <w:pPr>
                <w:pStyle w:val="Bibliography"/>
                <w:rPr>
                  <w:noProof/>
                  <w:lang w:val="en-US"/>
                </w:rPr>
              </w:pPr>
              <w:r>
                <w:rPr>
                  <w:noProof/>
                  <w:lang w:val="en-US"/>
                </w:rPr>
                <w:t xml:space="preserve">Womack, J. P. &amp; Jones, D. T., 1996. Lean Thinking : Banish Waste and Create Wealth in Your Corporation. </w:t>
              </w:r>
              <w:r>
                <w:rPr>
                  <w:i/>
                  <w:iCs/>
                  <w:noProof/>
                  <w:lang w:val="en-US"/>
                </w:rPr>
                <w:t xml:space="preserve">Journal of the Operational Research Society , </w:t>
              </w:r>
              <w:r>
                <w:rPr>
                  <w:noProof/>
                  <w:lang w:val="en-US"/>
                </w:rPr>
                <w:t>48(11).</w:t>
              </w:r>
            </w:p>
            <w:p w:rsidR="00144EA0" w:rsidRDefault="00144EA0" w:rsidP="00144EA0">
              <w:pPr>
                <w:pStyle w:val="Bibliography"/>
                <w:rPr>
                  <w:noProof/>
                  <w:lang w:val="en-US"/>
                </w:rPr>
              </w:pPr>
              <w:r>
                <w:rPr>
                  <w:noProof/>
                  <w:lang w:val="en-US"/>
                </w:rPr>
                <w:lastRenderedPageBreak/>
                <w:t xml:space="preserve">Womack, J. P. &amp; Jones, D. T., 1996. </w:t>
              </w:r>
              <w:r>
                <w:rPr>
                  <w:i/>
                  <w:iCs/>
                  <w:noProof/>
                  <w:lang w:val="en-US"/>
                </w:rPr>
                <w:t xml:space="preserve">Lean Thinking : Banish Waste and Create Wealth in Your Corporation. </w:t>
              </w:r>
              <w:r>
                <w:rPr>
                  <w:noProof/>
                  <w:lang w:val="en-US"/>
                </w:rPr>
                <w:t>New York: Simon &amp; Schuster.</w:t>
              </w:r>
            </w:p>
            <w:p w:rsidR="00144EA0" w:rsidRDefault="00144EA0" w:rsidP="00144EA0">
              <w:pPr>
                <w:pStyle w:val="Bibliography"/>
                <w:rPr>
                  <w:noProof/>
                  <w:lang w:val="en-US"/>
                </w:rPr>
              </w:pPr>
              <w:r>
                <w:rPr>
                  <w:noProof/>
                  <w:lang w:val="en-US"/>
                </w:rPr>
                <w:t xml:space="preserve">Womack, J. P. &amp; Jones, D. T., 2003. Lean Thinking : Banish Waste and Create Wealth in Your Corporation.. </w:t>
              </w:r>
              <w:r>
                <w:rPr>
                  <w:i/>
                  <w:iCs/>
                  <w:noProof/>
                  <w:lang w:val="en-US"/>
                </w:rPr>
                <w:t xml:space="preserve">Journal of the Operational Research Society, </w:t>
              </w:r>
              <w:r>
                <w:rPr>
                  <w:noProof/>
                  <w:lang w:val="en-US"/>
                </w:rPr>
                <w:t>48(11).</w:t>
              </w:r>
            </w:p>
            <w:p w:rsidR="00144EA0" w:rsidRDefault="00144EA0" w:rsidP="00144EA0">
              <w:pPr>
                <w:pStyle w:val="Bibliography"/>
                <w:rPr>
                  <w:noProof/>
                  <w:lang w:val="en-US"/>
                </w:rPr>
              </w:pPr>
              <w:r>
                <w:rPr>
                  <w:noProof/>
                  <w:lang w:val="en-US"/>
                </w:rPr>
                <w:t xml:space="preserve">Woodhead, R., Stephenson, P. &amp; Morrey, D., 2018. Digital construction: From point solutions to IoT ecosystem. </w:t>
              </w:r>
              <w:r>
                <w:rPr>
                  <w:i/>
                  <w:iCs/>
                  <w:noProof/>
                  <w:lang w:val="en-US"/>
                </w:rPr>
                <w:t xml:space="preserve">Automation in Construction, </w:t>
              </w:r>
              <w:r>
                <w:rPr>
                  <w:noProof/>
                  <w:lang w:val="en-US"/>
                </w:rPr>
                <w:t>Volume 93, pp. 35-46.</w:t>
              </w:r>
            </w:p>
            <w:p w:rsidR="00144EA0" w:rsidRDefault="00144EA0" w:rsidP="00144EA0">
              <w:pPr>
                <w:pStyle w:val="Bibliography"/>
                <w:rPr>
                  <w:noProof/>
                  <w:lang w:val="en-US"/>
                </w:rPr>
              </w:pPr>
              <w:r>
                <w:rPr>
                  <w:noProof/>
                  <w:lang w:val="en-US"/>
                </w:rPr>
                <w:t xml:space="preserve">Ying, L., Yongping , R., Jiamin, W. &amp; Hsiu, L. . C., 2020. BIM based cyber-physical systems for intelligent disaster prevention. </w:t>
              </w:r>
              <w:r>
                <w:rPr>
                  <w:i/>
                  <w:iCs/>
                  <w:noProof/>
                  <w:lang w:val="en-US"/>
                </w:rPr>
                <w:t xml:space="preserve">Journal of Industrial Information Integration, </w:t>
              </w:r>
              <w:r>
                <w:rPr>
                  <w:noProof/>
                  <w:lang w:val="en-US"/>
                </w:rPr>
                <w:t>Volume 20.</w:t>
              </w:r>
            </w:p>
            <w:p w:rsidR="00144EA0" w:rsidRDefault="00144EA0" w:rsidP="00144EA0">
              <w:pPr>
                <w:pStyle w:val="Bibliography"/>
                <w:rPr>
                  <w:noProof/>
                  <w:lang w:val="en-US"/>
                </w:rPr>
              </w:pPr>
              <w:r>
                <w:rPr>
                  <w:noProof/>
                  <w:lang w:val="en-US"/>
                </w:rPr>
                <w:t xml:space="preserve">Zhang, H., Yan, Q. &amp; Wen, Z., 2020. Information modeling for cyber-physical production system based on digital twin and Auto-mation. </w:t>
              </w:r>
              <w:r>
                <w:rPr>
                  <w:i/>
                  <w:iCs/>
                  <w:noProof/>
                  <w:lang w:val="en-US"/>
                </w:rPr>
                <w:t xml:space="preserve">The International Journal of Advanced Manufacturing Technology , </w:t>
              </w:r>
              <w:r>
                <w:rPr>
                  <w:noProof/>
                  <w:lang w:val="en-US"/>
                </w:rPr>
                <w:t>Volume 107, pp. 1927-1945.</w:t>
              </w:r>
            </w:p>
            <w:p w:rsidR="00144EA0" w:rsidRDefault="00144EA0" w:rsidP="00144EA0">
              <w:pPr>
                <w:pStyle w:val="Bibliography"/>
                <w:rPr>
                  <w:noProof/>
                  <w:lang w:val="en-US"/>
                </w:rPr>
              </w:pPr>
              <w:r>
                <w:rPr>
                  <w:noProof/>
                  <w:lang w:val="en-US"/>
                </w:rPr>
                <w:t xml:space="preserve">Zhang, L. &amp; Chen, X., 2016. Role of Lean Tools in Supporting Knowledge Creation and Performance in Lean Construction. </w:t>
              </w:r>
              <w:r>
                <w:rPr>
                  <w:i/>
                  <w:iCs/>
                  <w:noProof/>
                  <w:lang w:val="en-US"/>
                </w:rPr>
                <w:t xml:space="preserve">Procedia Engineering, </w:t>
              </w:r>
              <w:r>
                <w:rPr>
                  <w:noProof/>
                  <w:lang w:val="en-US"/>
                </w:rPr>
                <w:t>Volume 145, pp. 1267-1274.</w:t>
              </w:r>
            </w:p>
            <w:p w:rsidR="00144EA0" w:rsidRDefault="00315F38" w:rsidP="00144EA0">
              <w:r>
                <w:rPr>
                  <w:b/>
                  <w:bCs/>
                  <w:noProof/>
                </w:rPr>
                <w:fldChar w:fldCharType="end"/>
              </w:r>
            </w:p>
          </w:sdtContent>
        </w:sdt>
      </w:sdtContent>
    </w:sdt>
    <w:p w:rsidR="00144EA0" w:rsidRDefault="00144EA0" w:rsidP="001F3D0D">
      <w:pPr>
        <w:spacing w:line="360" w:lineRule="auto"/>
        <w:jc w:val="both"/>
        <w:rPr>
          <w:rFonts w:ascii="Times New Roman" w:hAnsi="Times New Roman" w:cs="Times New Roman"/>
          <w:sz w:val="24"/>
          <w:szCs w:val="24"/>
        </w:rPr>
      </w:pPr>
    </w:p>
    <w:p w:rsidR="00FA6EE5" w:rsidRPr="00FA6EE5" w:rsidRDefault="00FA6EE5" w:rsidP="00FA6EE5">
      <w:pPr>
        <w:spacing w:line="360" w:lineRule="auto"/>
        <w:jc w:val="both"/>
        <w:rPr>
          <w:rFonts w:ascii="Times New Roman" w:hAnsi="Times New Roman" w:cs="Times New Roman"/>
          <w:sz w:val="24"/>
          <w:szCs w:val="24"/>
          <w:lang w:val="en-US"/>
        </w:rPr>
      </w:pPr>
    </w:p>
    <w:sectPr w:rsidR="00FA6EE5" w:rsidRPr="00FA6EE5" w:rsidSect="00315F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E3DDB"/>
    <w:multiLevelType w:val="hybridMultilevel"/>
    <w:tmpl w:val="18F00DB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5945E11"/>
    <w:multiLevelType w:val="multilevel"/>
    <w:tmpl w:val="0BAAD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44046B"/>
    <w:multiLevelType w:val="hybridMultilevel"/>
    <w:tmpl w:val="0A70E980"/>
    <w:lvl w:ilvl="0" w:tplc="40090019">
      <w:start w:val="5"/>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11F2097"/>
    <w:multiLevelType w:val="multilevel"/>
    <w:tmpl w:val="467EDC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CB41745"/>
    <w:multiLevelType w:val="hybridMultilevel"/>
    <w:tmpl w:val="8F3C7FC2"/>
    <w:lvl w:ilvl="0" w:tplc="4009000F">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7246AD0"/>
    <w:multiLevelType w:val="hybridMultilevel"/>
    <w:tmpl w:val="46FEDE12"/>
    <w:lvl w:ilvl="0" w:tplc="40090019">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rsids>
    <w:rsidRoot w:val="006A08EA"/>
    <w:rsid w:val="00045026"/>
    <w:rsid w:val="001052DE"/>
    <w:rsid w:val="00117066"/>
    <w:rsid w:val="00144EA0"/>
    <w:rsid w:val="001F3D0D"/>
    <w:rsid w:val="002F1396"/>
    <w:rsid w:val="002F48E7"/>
    <w:rsid w:val="00300E8F"/>
    <w:rsid w:val="00315F38"/>
    <w:rsid w:val="003500EB"/>
    <w:rsid w:val="00353157"/>
    <w:rsid w:val="003F6042"/>
    <w:rsid w:val="004021B1"/>
    <w:rsid w:val="00432658"/>
    <w:rsid w:val="004E1A83"/>
    <w:rsid w:val="005D4F29"/>
    <w:rsid w:val="00674D05"/>
    <w:rsid w:val="006A08EA"/>
    <w:rsid w:val="006B5D60"/>
    <w:rsid w:val="00741A3E"/>
    <w:rsid w:val="00783694"/>
    <w:rsid w:val="007B54CE"/>
    <w:rsid w:val="007D0FFA"/>
    <w:rsid w:val="00805A23"/>
    <w:rsid w:val="0087377C"/>
    <w:rsid w:val="008F1BE9"/>
    <w:rsid w:val="00965090"/>
    <w:rsid w:val="009F35F5"/>
    <w:rsid w:val="00A14F1E"/>
    <w:rsid w:val="00A327D4"/>
    <w:rsid w:val="00A96D49"/>
    <w:rsid w:val="00B14F03"/>
    <w:rsid w:val="00B84CC7"/>
    <w:rsid w:val="00BC7136"/>
    <w:rsid w:val="00BF3B85"/>
    <w:rsid w:val="00CD29AE"/>
    <w:rsid w:val="00CD5359"/>
    <w:rsid w:val="00D65B47"/>
    <w:rsid w:val="00D82CB3"/>
    <w:rsid w:val="00DE3447"/>
    <w:rsid w:val="00E20F0F"/>
    <w:rsid w:val="00E562E6"/>
    <w:rsid w:val="00E74DB2"/>
    <w:rsid w:val="00F117E9"/>
    <w:rsid w:val="00F75CFB"/>
    <w:rsid w:val="00F854C6"/>
    <w:rsid w:val="00FA6E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F38"/>
  </w:style>
  <w:style w:type="paragraph" w:styleId="Heading1">
    <w:name w:val="heading 1"/>
    <w:basedOn w:val="Normal"/>
    <w:next w:val="Normal"/>
    <w:link w:val="Heading1Char"/>
    <w:uiPriority w:val="9"/>
    <w:qFormat/>
    <w:rsid w:val="00144EA0"/>
    <w:pPr>
      <w:keepNext/>
      <w:keepLines/>
      <w:spacing w:before="240" w:after="0"/>
      <w:outlineLvl w:val="0"/>
    </w:pPr>
    <w:rPr>
      <w:rFonts w:asciiTheme="majorHAnsi" w:eastAsiaTheme="majorEastAsia" w:hAnsiTheme="majorHAnsi" w:cstheme="majorBidi"/>
      <w:color w:val="2F5496" w:themeColor="accent1" w:themeShade="BF"/>
      <w:kern w:val="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x5hiaf">
    <w:name w:val="css-x5hiaf"/>
    <w:basedOn w:val="DefaultParagraphFont"/>
    <w:rsid w:val="00FA6EE5"/>
  </w:style>
  <w:style w:type="character" w:customStyle="1" w:styleId="css-rh820s">
    <w:name w:val="css-rh820s"/>
    <w:basedOn w:val="DefaultParagraphFont"/>
    <w:rsid w:val="00FA6EE5"/>
  </w:style>
  <w:style w:type="character" w:customStyle="1" w:styleId="css-0">
    <w:name w:val="css-0"/>
    <w:basedOn w:val="DefaultParagraphFont"/>
    <w:rsid w:val="00FA6EE5"/>
  </w:style>
  <w:style w:type="character" w:customStyle="1" w:styleId="css-15iwe0d">
    <w:name w:val="css-15iwe0d"/>
    <w:basedOn w:val="DefaultParagraphFont"/>
    <w:rsid w:val="00FA6EE5"/>
  </w:style>
  <w:style w:type="character" w:customStyle="1" w:styleId="css-2yp7ui">
    <w:name w:val="css-2yp7ui"/>
    <w:basedOn w:val="DefaultParagraphFont"/>
    <w:rsid w:val="00FA6EE5"/>
  </w:style>
  <w:style w:type="paragraph" w:styleId="ListParagraph">
    <w:name w:val="List Paragraph"/>
    <w:basedOn w:val="Normal"/>
    <w:uiPriority w:val="34"/>
    <w:qFormat/>
    <w:rsid w:val="002F1396"/>
    <w:pPr>
      <w:ind w:left="720"/>
      <w:contextualSpacing/>
    </w:pPr>
    <w:rPr>
      <w:kern w:val="0"/>
    </w:rPr>
  </w:style>
  <w:style w:type="paragraph" w:styleId="BodyText">
    <w:name w:val="Body Text"/>
    <w:basedOn w:val="Normal"/>
    <w:link w:val="BodyTextChar"/>
    <w:uiPriority w:val="1"/>
    <w:qFormat/>
    <w:rsid w:val="006B5D60"/>
    <w:pPr>
      <w:widowControl w:val="0"/>
      <w:autoSpaceDE w:val="0"/>
      <w:autoSpaceDN w:val="0"/>
      <w:spacing w:after="0" w:line="240" w:lineRule="auto"/>
      <w:ind w:left="841"/>
    </w:pPr>
    <w:rPr>
      <w:rFonts w:ascii="Times New Roman" w:eastAsia="Times New Roman" w:hAnsi="Times New Roman" w:cs="Times New Roman"/>
      <w:kern w:val="0"/>
      <w:sz w:val="24"/>
      <w:szCs w:val="24"/>
      <w:lang w:val="en-US"/>
    </w:rPr>
  </w:style>
  <w:style w:type="character" w:customStyle="1" w:styleId="BodyTextChar">
    <w:name w:val="Body Text Char"/>
    <w:basedOn w:val="DefaultParagraphFont"/>
    <w:link w:val="BodyText"/>
    <w:uiPriority w:val="1"/>
    <w:rsid w:val="006B5D60"/>
    <w:rPr>
      <w:rFonts w:ascii="Times New Roman" w:eastAsia="Times New Roman" w:hAnsi="Times New Roman" w:cs="Times New Roman"/>
      <w:kern w:val="0"/>
      <w:sz w:val="24"/>
      <w:szCs w:val="24"/>
      <w:lang w:val="en-US"/>
    </w:rPr>
  </w:style>
  <w:style w:type="character" w:customStyle="1" w:styleId="Heading1Char">
    <w:name w:val="Heading 1 Char"/>
    <w:basedOn w:val="DefaultParagraphFont"/>
    <w:link w:val="Heading1"/>
    <w:uiPriority w:val="9"/>
    <w:rsid w:val="00144EA0"/>
    <w:rPr>
      <w:rFonts w:asciiTheme="majorHAnsi" w:eastAsiaTheme="majorEastAsia" w:hAnsiTheme="majorHAnsi" w:cstheme="majorBidi"/>
      <w:color w:val="2F5496" w:themeColor="accent1" w:themeShade="BF"/>
      <w:kern w:val="0"/>
      <w:sz w:val="32"/>
      <w:szCs w:val="32"/>
      <w:lang w:val="en-US"/>
    </w:rPr>
  </w:style>
  <w:style w:type="paragraph" w:styleId="Bibliography">
    <w:name w:val="Bibliography"/>
    <w:basedOn w:val="Normal"/>
    <w:next w:val="Normal"/>
    <w:uiPriority w:val="37"/>
    <w:unhideWhenUsed/>
    <w:rsid w:val="00144EA0"/>
  </w:style>
  <w:style w:type="paragraph" w:styleId="BalloonText">
    <w:name w:val="Balloon Text"/>
    <w:basedOn w:val="Normal"/>
    <w:link w:val="BalloonTextChar"/>
    <w:uiPriority w:val="99"/>
    <w:semiHidden/>
    <w:unhideWhenUsed/>
    <w:rsid w:val="00300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E8F"/>
    <w:rPr>
      <w:rFonts w:ascii="Tahoma" w:hAnsi="Tahoma" w:cs="Tahoma"/>
      <w:sz w:val="16"/>
      <w:szCs w:val="16"/>
    </w:rPr>
  </w:style>
  <w:style w:type="paragraph" w:styleId="NormalWeb">
    <w:name w:val="Normal (Web)"/>
    <w:basedOn w:val="Normal"/>
    <w:uiPriority w:val="99"/>
    <w:unhideWhenUsed/>
    <w:rsid w:val="00300E8F"/>
    <w:pPr>
      <w:spacing w:before="100" w:beforeAutospacing="1" w:after="100" w:afterAutospacing="1" w:line="240" w:lineRule="auto"/>
    </w:pPr>
    <w:rPr>
      <w:rFonts w:ascii="Times New Roman" w:eastAsia="Times New Roman" w:hAnsi="Times New Roman" w:cs="Times New Roman"/>
      <w:kern w:val="0"/>
      <w:sz w:val="24"/>
      <w:szCs w:val="24"/>
      <w:lang w:val="en-US"/>
    </w:rPr>
  </w:style>
  <w:style w:type="paragraph" w:styleId="z-TopofForm">
    <w:name w:val="HTML Top of Form"/>
    <w:basedOn w:val="Normal"/>
    <w:next w:val="Normal"/>
    <w:link w:val="z-TopofFormChar"/>
    <w:hidden/>
    <w:uiPriority w:val="99"/>
    <w:semiHidden/>
    <w:unhideWhenUsed/>
    <w:rsid w:val="00300E8F"/>
    <w:pPr>
      <w:pBdr>
        <w:bottom w:val="single" w:sz="6" w:space="1" w:color="auto"/>
      </w:pBdr>
      <w:spacing w:after="0" w:line="240" w:lineRule="auto"/>
      <w:jc w:val="center"/>
    </w:pPr>
    <w:rPr>
      <w:rFonts w:ascii="Arial" w:eastAsia="Times New Roman" w:hAnsi="Arial" w:cs="Arial"/>
      <w:vanish/>
      <w:kern w:val="0"/>
      <w:sz w:val="16"/>
      <w:szCs w:val="16"/>
      <w:lang w:val="en-US"/>
    </w:rPr>
  </w:style>
  <w:style w:type="character" w:customStyle="1" w:styleId="z-TopofFormChar">
    <w:name w:val="z-Top of Form Char"/>
    <w:basedOn w:val="DefaultParagraphFont"/>
    <w:link w:val="z-TopofForm"/>
    <w:uiPriority w:val="99"/>
    <w:semiHidden/>
    <w:rsid w:val="00300E8F"/>
    <w:rPr>
      <w:rFonts w:ascii="Arial" w:eastAsia="Times New Roman" w:hAnsi="Arial" w:cs="Arial"/>
      <w:vanish/>
      <w:kern w:val="0"/>
      <w:sz w:val="16"/>
      <w:szCs w:val="16"/>
      <w:lang w:val="en-US"/>
    </w:rPr>
  </w:style>
</w:styles>
</file>

<file path=word/webSettings.xml><?xml version="1.0" encoding="utf-8"?>
<w:webSettings xmlns:r="http://schemas.openxmlformats.org/officeDocument/2006/relationships" xmlns:w="http://schemas.openxmlformats.org/wordprocessingml/2006/main">
  <w:divs>
    <w:div w:id="3749352">
      <w:bodyDiv w:val="1"/>
      <w:marLeft w:val="0"/>
      <w:marRight w:val="0"/>
      <w:marTop w:val="0"/>
      <w:marBottom w:val="0"/>
      <w:divBdr>
        <w:top w:val="none" w:sz="0" w:space="0" w:color="auto"/>
        <w:left w:val="none" w:sz="0" w:space="0" w:color="auto"/>
        <w:bottom w:val="none" w:sz="0" w:space="0" w:color="auto"/>
        <w:right w:val="none" w:sz="0" w:space="0" w:color="auto"/>
      </w:divBdr>
    </w:div>
    <w:div w:id="10421559">
      <w:bodyDiv w:val="1"/>
      <w:marLeft w:val="0"/>
      <w:marRight w:val="0"/>
      <w:marTop w:val="0"/>
      <w:marBottom w:val="0"/>
      <w:divBdr>
        <w:top w:val="none" w:sz="0" w:space="0" w:color="auto"/>
        <w:left w:val="none" w:sz="0" w:space="0" w:color="auto"/>
        <w:bottom w:val="none" w:sz="0" w:space="0" w:color="auto"/>
        <w:right w:val="none" w:sz="0" w:space="0" w:color="auto"/>
      </w:divBdr>
      <w:divsChild>
        <w:div w:id="1804731422">
          <w:marLeft w:val="0"/>
          <w:marRight w:val="0"/>
          <w:marTop w:val="0"/>
          <w:marBottom w:val="0"/>
          <w:divBdr>
            <w:top w:val="single" w:sz="2" w:space="0" w:color="auto"/>
            <w:left w:val="single" w:sz="2" w:space="0" w:color="auto"/>
            <w:bottom w:val="single" w:sz="6" w:space="0" w:color="auto"/>
            <w:right w:val="single" w:sz="2" w:space="0" w:color="auto"/>
          </w:divBdr>
          <w:divsChild>
            <w:div w:id="445194265">
              <w:marLeft w:val="0"/>
              <w:marRight w:val="0"/>
              <w:marTop w:val="100"/>
              <w:marBottom w:val="100"/>
              <w:divBdr>
                <w:top w:val="single" w:sz="2" w:space="0" w:color="D9D9E3"/>
                <w:left w:val="single" w:sz="2" w:space="0" w:color="D9D9E3"/>
                <w:bottom w:val="single" w:sz="2" w:space="0" w:color="D9D9E3"/>
                <w:right w:val="single" w:sz="2" w:space="0" w:color="D9D9E3"/>
              </w:divBdr>
              <w:divsChild>
                <w:div w:id="1770195319">
                  <w:marLeft w:val="0"/>
                  <w:marRight w:val="0"/>
                  <w:marTop w:val="0"/>
                  <w:marBottom w:val="0"/>
                  <w:divBdr>
                    <w:top w:val="single" w:sz="2" w:space="0" w:color="D9D9E3"/>
                    <w:left w:val="single" w:sz="2" w:space="0" w:color="D9D9E3"/>
                    <w:bottom w:val="single" w:sz="2" w:space="0" w:color="D9D9E3"/>
                    <w:right w:val="single" w:sz="2" w:space="0" w:color="D9D9E3"/>
                  </w:divBdr>
                  <w:divsChild>
                    <w:div w:id="1733651316">
                      <w:marLeft w:val="0"/>
                      <w:marRight w:val="0"/>
                      <w:marTop w:val="0"/>
                      <w:marBottom w:val="0"/>
                      <w:divBdr>
                        <w:top w:val="single" w:sz="2" w:space="0" w:color="D9D9E3"/>
                        <w:left w:val="single" w:sz="2" w:space="0" w:color="D9D9E3"/>
                        <w:bottom w:val="single" w:sz="2" w:space="0" w:color="D9D9E3"/>
                        <w:right w:val="single" w:sz="2" w:space="0" w:color="D9D9E3"/>
                      </w:divBdr>
                      <w:divsChild>
                        <w:div w:id="1167095659">
                          <w:marLeft w:val="0"/>
                          <w:marRight w:val="0"/>
                          <w:marTop w:val="0"/>
                          <w:marBottom w:val="0"/>
                          <w:divBdr>
                            <w:top w:val="single" w:sz="2" w:space="0" w:color="D9D9E3"/>
                            <w:left w:val="single" w:sz="2" w:space="0" w:color="D9D9E3"/>
                            <w:bottom w:val="single" w:sz="2" w:space="0" w:color="D9D9E3"/>
                            <w:right w:val="single" w:sz="2" w:space="0" w:color="D9D9E3"/>
                          </w:divBdr>
                          <w:divsChild>
                            <w:div w:id="801536310">
                              <w:marLeft w:val="0"/>
                              <w:marRight w:val="0"/>
                              <w:marTop w:val="0"/>
                              <w:marBottom w:val="0"/>
                              <w:divBdr>
                                <w:top w:val="single" w:sz="2" w:space="0" w:color="D9D9E3"/>
                                <w:left w:val="single" w:sz="2" w:space="0" w:color="D9D9E3"/>
                                <w:bottom w:val="single" w:sz="2" w:space="0" w:color="D9D9E3"/>
                                <w:right w:val="single" w:sz="2" w:space="0" w:color="D9D9E3"/>
                              </w:divBdr>
                              <w:divsChild>
                                <w:div w:id="16000640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503282">
      <w:bodyDiv w:val="1"/>
      <w:marLeft w:val="0"/>
      <w:marRight w:val="0"/>
      <w:marTop w:val="0"/>
      <w:marBottom w:val="0"/>
      <w:divBdr>
        <w:top w:val="none" w:sz="0" w:space="0" w:color="auto"/>
        <w:left w:val="none" w:sz="0" w:space="0" w:color="auto"/>
        <w:bottom w:val="none" w:sz="0" w:space="0" w:color="auto"/>
        <w:right w:val="none" w:sz="0" w:space="0" w:color="auto"/>
      </w:divBdr>
    </w:div>
    <w:div w:id="21056812">
      <w:bodyDiv w:val="1"/>
      <w:marLeft w:val="0"/>
      <w:marRight w:val="0"/>
      <w:marTop w:val="0"/>
      <w:marBottom w:val="0"/>
      <w:divBdr>
        <w:top w:val="none" w:sz="0" w:space="0" w:color="auto"/>
        <w:left w:val="none" w:sz="0" w:space="0" w:color="auto"/>
        <w:bottom w:val="none" w:sz="0" w:space="0" w:color="auto"/>
        <w:right w:val="none" w:sz="0" w:space="0" w:color="auto"/>
      </w:divBdr>
    </w:div>
    <w:div w:id="44724034">
      <w:bodyDiv w:val="1"/>
      <w:marLeft w:val="0"/>
      <w:marRight w:val="0"/>
      <w:marTop w:val="0"/>
      <w:marBottom w:val="0"/>
      <w:divBdr>
        <w:top w:val="none" w:sz="0" w:space="0" w:color="auto"/>
        <w:left w:val="none" w:sz="0" w:space="0" w:color="auto"/>
        <w:bottom w:val="none" w:sz="0" w:space="0" w:color="auto"/>
        <w:right w:val="none" w:sz="0" w:space="0" w:color="auto"/>
      </w:divBdr>
    </w:div>
    <w:div w:id="77137390">
      <w:bodyDiv w:val="1"/>
      <w:marLeft w:val="0"/>
      <w:marRight w:val="0"/>
      <w:marTop w:val="0"/>
      <w:marBottom w:val="0"/>
      <w:divBdr>
        <w:top w:val="none" w:sz="0" w:space="0" w:color="auto"/>
        <w:left w:val="none" w:sz="0" w:space="0" w:color="auto"/>
        <w:bottom w:val="none" w:sz="0" w:space="0" w:color="auto"/>
        <w:right w:val="none" w:sz="0" w:space="0" w:color="auto"/>
      </w:divBdr>
    </w:div>
    <w:div w:id="92824151">
      <w:bodyDiv w:val="1"/>
      <w:marLeft w:val="0"/>
      <w:marRight w:val="0"/>
      <w:marTop w:val="0"/>
      <w:marBottom w:val="0"/>
      <w:divBdr>
        <w:top w:val="none" w:sz="0" w:space="0" w:color="auto"/>
        <w:left w:val="none" w:sz="0" w:space="0" w:color="auto"/>
        <w:bottom w:val="none" w:sz="0" w:space="0" w:color="auto"/>
        <w:right w:val="none" w:sz="0" w:space="0" w:color="auto"/>
      </w:divBdr>
    </w:div>
    <w:div w:id="101414173">
      <w:bodyDiv w:val="1"/>
      <w:marLeft w:val="0"/>
      <w:marRight w:val="0"/>
      <w:marTop w:val="0"/>
      <w:marBottom w:val="0"/>
      <w:divBdr>
        <w:top w:val="none" w:sz="0" w:space="0" w:color="auto"/>
        <w:left w:val="none" w:sz="0" w:space="0" w:color="auto"/>
        <w:bottom w:val="none" w:sz="0" w:space="0" w:color="auto"/>
        <w:right w:val="none" w:sz="0" w:space="0" w:color="auto"/>
      </w:divBdr>
    </w:div>
    <w:div w:id="119886320">
      <w:bodyDiv w:val="1"/>
      <w:marLeft w:val="0"/>
      <w:marRight w:val="0"/>
      <w:marTop w:val="0"/>
      <w:marBottom w:val="0"/>
      <w:divBdr>
        <w:top w:val="none" w:sz="0" w:space="0" w:color="auto"/>
        <w:left w:val="none" w:sz="0" w:space="0" w:color="auto"/>
        <w:bottom w:val="none" w:sz="0" w:space="0" w:color="auto"/>
        <w:right w:val="none" w:sz="0" w:space="0" w:color="auto"/>
      </w:divBdr>
    </w:div>
    <w:div w:id="146021699">
      <w:bodyDiv w:val="1"/>
      <w:marLeft w:val="0"/>
      <w:marRight w:val="0"/>
      <w:marTop w:val="0"/>
      <w:marBottom w:val="0"/>
      <w:divBdr>
        <w:top w:val="none" w:sz="0" w:space="0" w:color="auto"/>
        <w:left w:val="none" w:sz="0" w:space="0" w:color="auto"/>
        <w:bottom w:val="none" w:sz="0" w:space="0" w:color="auto"/>
        <w:right w:val="none" w:sz="0" w:space="0" w:color="auto"/>
      </w:divBdr>
    </w:div>
    <w:div w:id="209070907">
      <w:bodyDiv w:val="1"/>
      <w:marLeft w:val="0"/>
      <w:marRight w:val="0"/>
      <w:marTop w:val="0"/>
      <w:marBottom w:val="0"/>
      <w:divBdr>
        <w:top w:val="none" w:sz="0" w:space="0" w:color="auto"/>
        <w:left w:val="none" w:sz="0" w:space="0" w:color="auto"/>
        <w:bottom w:val="none" w:sz="0" w:space="0" w:color="auto"/>
        <w:right w:val="none" w:sz="0" w:space="0" w:color="auto"/>
      </w:divBdr>
    </w:div>
    <w:div w:id="229192795">
      <w:bodyDiv w:val="1"/>
      <w:marLeft w:val="0"/>
      <w:marRight w:val="0"/>
      <w:marTop w:val="0"/>
      <w:marBottom w:val="0"/>
      <w:divBdr>
        <w:top w:val="none" w:sz="0" w:space="0" w:color="auto"/>
        <w:left w:val="none" w:sz="0" w:space="0" w:color="auto"/>
        <w:bottom w:val="none" w:sz="0" w:space="0" w:color="auto"/>
        <w:right w:val="none" w:sz="0" w:space="0" w:color="auto"/>
      </w:divBdr>
    </w:div>
    <w:div w:id="253101061">
      <w:bodyDiv w:val="1"/>
      <w:marLeft w:val="0"/>
      <w:marRight w:val="0"/>
      <w:marTop w:val="0"/>
      <w:marBottom w:val="0"/>
      <w:divBdr>
        <w:top w:val="none" w:sz="0" w:space="0" w:color="auto"/>
        <w:left w:val="none" w:sz="0" w:space="0" w:color="auto"/>
        <w:bottom w:val="none" w:sz="0" w:space="0" w:color="auto"/>
        <w:right w:val="none" w:sz="0" w:space="0" w:color="auto"/>
      </w:divBdr>
      <w:divsChild>
        <w:div w:id="896210455">
          <w:marLeft w:val="0"/>
          <w:marRight w:val="0"/>
          <w:marTop w:val="0"/>
          <w:marBottom w:val="0"/>
          <w:divBdr>
            <w:top w:val="single" w:sz="2" w:space="0" w:color="auto"/>
            <w:left w:val="single" w:sz="2" w:space="0" w:color="auto"/>
            <w:bottom w:val="single" w:sz="6" w:space="0" w:color="auto"/>
            <w:right w:val="single" w:sz="2" w:space="0" w:color="auto"/>
          </w:divBdr>
          <w:divsChild>
            <w:div w:id="83458278">
              <w:marLeft w:val="0"/>
              <w:marRight w:val="0"/>
              <w:marTop w:val="100"/>
              <w:marBottom w:val="100"/>
              <w:divBdr>
                <w:top w:val="single" w:sz="2" w:space="0" w:color="D9D9E3"/>
                <w:left w:val="single" w:sz="2" w:space="0" w:color="D9D9E3"/>
                <w:bottom w:val="single" w:sz="2" w:space="0" w:color="D9D9E3"/>
                <w:right w:val="single" w:sz="2" w:space="0" w:color="D9D9E3"/>
              </w:divBdr>
              <w:divsChild>
                <w:div w:id="1365205649">
                  <w:marLeft w:val="0"/>
                  <w:marRight w:val="0"/>
                  <w:marTop w:val="0"/>
                  <w:marBottom w:val="0"/>
                  <w:divBdr>
                    <w:top w:val="single" w:sz="2" w:space="0" w:color="D9D9E3"/>
                    <w:left w:val="single" w:sz="2" w:space="0" w:color="D9D9E3"/>
                    <w:bottom w:val="single" w:sz="2" w:space="0" w:color="D9D9E3"/>
                    <w:right w:val="single" w:sz="2" w:space="0" w:color="D9D9E3"/>
                  </w:divBdr>
                  <w:divsChild>
                    <w:div w:id="279267779">
                      <w:marLeft w:val="0"/>
                      <w:marRight w:val="0"/>
                      <w:marTop w:val="0"/>
                      <w:marBottom w:val="0"/>
                      <w:divBdr>
                        <w:top w:val="single" w:sz="2" w:space="0" w:color="D9D9E3"/>
                        <w:left w:val="single" w:sz="2" w:space="0" w:color="D9D9E3"/>
                        <w:bottom w:val="single" w:sz="2" w:space="0" w:color="D9D9E3"/>
                        <w:right w:val="single" w:sz="2" w:space="0" w:color="D9D9E3"/>
                      </w:divBdr>
                      <w:divsChild>
                        <w:div w:id="2113813495">
                          <w:marLeft w:val="0"/>
                          <w:marRight w:val="0"/>
                          <w:marTop w:val="0"/>
                          <w:marBottom w:val="0"/>
                          <w:divBdr>
                            <w:top w:val="single" w:sz="2" w:space="0" w:color="D9D9E3"/>
                            <w:left w:val="single" w:sz="2" w:space="0" w:color="D9D9E3"/>
                            <w:bottom w:val="single" w:sz="2" w:space="0" w:color="D9D9E3"/>
                            <w:right w:val="single" w:sz="2" w:space="0" w:color="D9D9E3"/>
                          </w:divBdr>
                          <w:divsChild>
                            <w:div w:id="1923293513">
                              <w:marLeft w:val="0"/>
                              <w:marRight w:val="0"/>
                              <w:marTop w:val="0"/>
                              <w:marBottom w:val="0"/>
                              <w:divBdr>
                                <w:top w:val="single" w:sz="2" w:space="0" w:color="D9D9E3"/>
                                <w:left w:val="single" w:sz="2" w:space="0" w:color="D9D9E3"/>
                                <w:bottom w:val="single" w:sz="2" w:space="0" w:color="D9D9E3"/>
                                <w:right w:val="single" w:sz="2" w:space="0" w:color="D9D9E3"/>
                              </w:divBdr>
                              <w:divsChild>
                                <w:div w:id="10734274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75139431">
      <w:bodyDiv w:val="1"/>
      <w:marLeft w:val="0"/>
      <w:marRight w:val="0"/>
      <w:marTop w:val="0"/>
      <w:marBottom w:val="0"/>
      <w:divBdr>
        <w:top w:val="none" w:sz="0" w:space="0" w:color="auto"/>
        <w:left w:val="none" w:sz="0" w:space="0" w:color="auto"/>
        <w:bottom w:val="none" w:sz="0" w:space="0" w:color="auto"/>
        <w:right w:val="none" w:sz="0" w:space="0" w:color="auto"/>
      </w:divBdr>
    </w:div>
    <w:div w:id="280843194">
      <w:bodyDiv w:val="1"/>
      <w:marLeft w:val="0"/>
      <w:marRight w:val="0"/>
      <w:marTop w:val="0"/>
      <w:marBottom w:val="0"/>
      <w:divBdr>
        <w:top w:val="none" w:sz="0" w:space="0" w:color="auto"/>
        <w:left w:val="none" w:sz="0" w:space="0" w:color="auto"/>
        <w:bottom w:val="none" w:sz="0" w:space="0" w:color="auto"/>
        <w:right w:val="none" w:sz="0" w:space="0" w:color="auto"/>
      </w:divBdr>
    </w:div>
    <w:div w:id="341854392">
      <w:bodyDiv w:val="1"/>
      <w:marLeft w:val="0"/>
      <w:marRight w:val="0"/>
      <w:marTop w:val="0"/>
      <w:marBottom w:val="0"/>
      <w:divBdr>
        <w:top w:val="none" w:sz="0" w:space="0" w:color="auto"/>
        <w:left w:val="none" w:sz="0" w:space="0" w:color="auto"/>
        <w:bottom w:val="none" w:sz="0" w:space="0" w:color="auto"/>
        <w:right w:val="none" w:sz="0" w:space="0" w:color="auto"/>
      </w:divBdr>
    </w:div>
    <w:div w:id="349720293">
      <w:bodyDiv w:val="1"/>
      <w:marLeft w:val="0"/>
      <w:marRight w:val="0"/>
      <w:marTop w:val="0"/>
      <w:marBottom w:val="0"/>
      <w:divBdr>
        <w:top w:val="none" w:sz="0" w:space="0" w:color="auto"/>
        <w:left w:val="none" w:sz="0" w:space="0" w:color="auto"/>
        <w:bottom w:val="none" w:sz="0" w:space="0" w:color="auto"/>
        <w:right w:val="none" w:sz="0" w:space="0" w:color="auto"/>
      </w:divBdr>
    </w:div>
    <w:div w:id="398210593">
      <w:bodyDiv w:val="1"/>
      <w:marLeft w:val="0"/>
      <w:marRight w:val="0"/>
      <w:marTop w:val="0"/>
      <w:marBottom w:val="0"/>
      <w:divBdr>
        <w:top w:val="none" w:sz="0" w:space="0" w:color="auto"/>
        <w:left w:val="none" w:sz="0" w:space="0" w:color="auto"/>
        <w:bottom w:val="none" w:sz="0" w:space="0" w:color="auto"/>
        <w:right w:val="none" w:sz="0" w:space="0" w:color="auto"/>
      </w:divBdr>
    </w:div>
    <w:div w:id="398528207">
      <w:bodyDiv w:val="1"/>
      <w:marLeft w:val="0"/>
      <w:marRight w:val="0"/>
      <w:marTop w:val="0"/>
      <w:marBottom w:val="0"/>
      <w:divBdr>
        <w:top w:val="none" w:sz="0" w:space="0" w:color="auto"/>
        <w:left w:val="none" w:sz="0" w:space="0" w:color="auto"/>
        <w:bottom w:val="none" w:sz="0" w:space="0" w:color="auto"/>
        <w:right w:val="none" w:sz="0" w:space="0" w:color="auto"/>
      </w:divBdr>
    </w:div>
    <w:div w:id="424962878">
      <w:bodyDiv w:val="1"/>
      <w:marLeft w:val="0"/>
      <w:marRight w:val="0"/>
      <w:marTop w:val="0"/>
      <w:marBottom w:val="0"/>
      <w:divBdr>
        <w:top w:val="none" w:sz="0" w:space="0" w:color="auto"/>
        <w:left w:val="none" w:sz="0" w:space="0" w:color="auto"/>
        <w:bottom w:val="none" w:sz="0" w:space="0" w:color="auto"/>
        <w:right w:val="none" w:sz="0" w:space="0" w:color="auto"/>
      </w:divBdr>
    </w:div>
    <w:div w:id="443966900">
      <w:bodyDiv w:val="1"/>
      <w:marLeft w:val="0"/>
      <w:marRight w:val="0"/>
      <w:marTop w:val="0"/>
      <w:marBottom w:val="0"/>
      <w:divBdr>
        <w:top w:val="none" w:sz="0" w:space="0" w:color="auto"/>
        <w:left w:val="none" w:sz="0" w:space="0" w:color="auto"/>
        <w:bottom w:val="none" w:sz="0" w:space="0" w:color="auto"/>
        <w:right w:val="none" w:sz="0" w:space="0" w:color="auto"/>
      </w:divBdr>
    </w:div>
    <w:div w:id="446387305">
      <w:bodyDiv w:val="1"/>
      <w:marLeft w:val="0"/>
      <w:marRight w:val="0"/>
      <w:marTop w:val="0"/>
      <w:marBottom w:val="0"/>
      <w:divBdr>
        <w:top w:val="none" w:sz="0" w:space="0" w:color="auto"/>
        <w:left w:val="none" w:sz="0" w:space="0" w:color="auto"/>
        <w:bottom w:val="none" w:sz="0" w:space="0" w:color="auto"/>
        <w:right w:val="none" w:sz="0" w:space="0" w:color="auto"/>
      </w:divBdr>
    </w:div>
    <w:div w:id="468209629">
      <w:bodyDiv w:val="1"/>
      <w:marLeft w:val="0"/>
      <w:marRight w:val="0"/>
      <w:marTop w:val="0"/>
      <w:marBottom w:val="0"/>
      <w:divBdr>
        <w:top w:val="none" w:sz="0" w:space="0" w:color="auto"/>
        <w:left w:val="none" w:sz="0" w:space="0" w:color="auto"/>
        <w:bottom w:val="none" w:sz="0" w:space="0" w:color="auto"/>
        <w:right w:val="none" w:sz="0" w:space="0" w:color="auto"/>
      </w:divBdr>
    </w:div>
    <w:div w:id="514613369">
      <w:bodyDiv w:val="1"/>
      <w:marLeft w:val="0"/>
      <w:marRight w:val="0"/>
      <w:marTop w:val="0"/>
      <w:marBottom w:val="0"/>
      <w:divBdr>
        <w:top w:val="none" w:sz="0" w:space="0" w:color="auto"/>
        <w:left w:val="none" w:sz="0" w:space="0" w:color="auto"/>
        <w:bottom w:val="none" w:sz="0" w:space="0" w:color="auto"/>
        <w:right w:val="none" w:sz="0" w:space="0" w:color="auto"/>
      </w:divBdr>
    </w:div>
    <w:div w:id="520362150">
      <w:bodyDiv w:val="1"/>
      <w:marLeft w:val="0"/>
      <w:marRight w:val="0"/>
      <w:marTop w:val="0"/>
      <w:marBottom w:val="0"/>
      <w:divBdr>
        <w:top w:val="none" w:sz="0" w:space="0" w:color="auto"/>
        <w:left w:val="none" w:sz="0" w:space="0" w:color="auto"/>
        <w:bottom w:val="none" w:sz="0" w:space="0" w:color="auto"/>
        <w:right w:val="none" w:sz="0" w:space="0" w:color="auto"/>
      </w:divBdr>
    </w:div>
    <w:div w:id="535197346">
      <w:bodyDiv w:val="1"/>
      <w:marLeft w:val="0"/>
      <w:marRight w:val="0"/>
      <w:marTop w:val="0"/>
      <w:marBottom w:val="0"/>
      <w:divBdr>
        <w:top w:val="none" w:sz="0" w:space="0" w:color="auto"/>
        <w:left w:val="none" w:sz="0" w:space="0" w:color="auto"/>
        <w:bottom w:val="none" w:sz="0" w:space="0" w:color="auto"/>
        <w:right w:val="none" w:sz="0" w:space="0" w:color="auto"/>
      </w:divBdr>
    </w:div>
    <w:div w:id="575944732">
      <w:bodyDiv w:val="1"/>
      <w:marLeft w:val="0"/>
      <w:marRight w:val="0"/>
      <w:marTop w:val="0"/>
      <w:marBottom w:val="0"/>
      <w:divBdr>
        <w:top w:val="none" w:sz="0" w:space="0" w:color="auto"/>
        <w:left w:val="none" w:sz="0" w:space="0" w:color="auto"/>
        <w:bottom w:val="none" w:sz="0" w:space="0" w:color="auto"/>
        <w:right w:val="none" w:sz="0" w:space="0" w:color="auto"/>
      </w:divBdr>
    </w:div>
    <w:div w:id="623729641">
      <w:bodyDiv w:val="1"/>
      <w:marLeft w:val="0"/>
      <w:marRight w:val="0"/>
      <w:marTop w:val="0"/>
      <w:marBottom w:val="0"/>
      <w:divBdr>
        <w:top w:val="none" w:sz="0" w:space="0" w:color="auto"/>
        <w:left w:val="none" w:sz="0" w:space="0" w:color="auto"/>
        <w:bottom w:val="none" w:sz="0" w:space="0" w:color="auto"/>
        <w:right w:val="none" w:sz="0" w:space="0" w:color="auto"/>
      </w:divBdr>
    </w:div>
    <w:div w:id="628436131">
      <w:bodyDiv w:val="1"/>
      <w:marLeft w:val="0"/>
      <w:marRight w:val="0"/>
      <w:marTop w:val="0"/>
      <w:marBottom w:val="0"/>
      <w:divBdr>
        <w:top w:val="none" w:sz="0" w:space="0" w:color="auto"/>
        <w:left w:val="none" w:sz="0" w:space="0" w:color="auto"/>
        <w:bottom w:val="none" w:sz="0" w:space="0" w:color="auto"/>
        <w:right w:val="none" w:sz="0" w:space="0" w:color="auto"/>
      </w:divBdr>
    </w:div>
    <w:div w:id="636301358">
      <w:bodyDiv w:val="1"/>
      <w:marLeft w:val="0"/>
      <w:marRight w:val="0"/>
      <w:marTop w:val="0"/>
      <w:marBottom w:val="0"/>
      <w:divBdr>
        <w:top w:val="none" w:sz="0" w:space="0" w:color="auto"/>
        <w:left w:val="none" w:sz="0" w:space="0" w:color="auto"/>
        <w:bottom w:val="none" w:sz="0" w:space="0" w:color="auto"/>
        <w:right w:val="none" w:sz="0" w:space="0" w:color="auto"/>
      </w:divBdr>
    </w:div>
    <w:div w:id="658778133">
      <w:bodyDiv w:val="1"/>
      <w:marLeft w:val="0"/>
      <w:marRight w:val="0"/>
      <w:marTop w:val="0"/>
      <w:marBottom w:val="0"/>
      <w:divBdr>
        <w:top w:val="none" w:sz="0" w:space="0" w:color="auto"/>
        <w:left w:val="none" w:sz="0" w:space="0" w:color="auto"/>
        <w:bottom w:val="none" w:sz="0" w:space="0" w:color="auto"/>
        <w:right w:val="none" w:sz="0" w:space="0" w:color="auto"/>
      </w:divBdr>
    </w:div>
    <w:div w:id="679623587">
      <w:bodyDiv w:val="1"/>
      <w:marLeft w:val="0"/>
      <w:marRight w:val="0"/>
      <w:marTop w:val="0"/>
      <w:marBottom w:val="0"/>
      <w:divBdr>
        <w:top w:val="none" w:sz="0" w:space="0" w:color="auto"/>
        <w:left w:val="none" w:sz="0" w:space="0" w:color="auto"/>
        <w:bottom w:val="none" w:sz="0" w:space="0" w:color="auto"/>
        <w:right w:val="none" w:sz="0" w:space="0" w:color="auto"/>
      </w:divBdr>
    </w:div>
    <w:div w:id="704909238">
      <w:bodyDiv w:val="1"/>
      <w:marLeft w:val="0"/>
      <w:marRight w:val="0"/>
      <w:marTop w:val="0"/>
      <w:marBottom w:val="0"/>
      <w:divBdr>
        <w:top w:val="none" w:sz="0" w:space="0" w:color="auto"/>
        <w:left w:val="none" w:sz="0" w:space="0" w:color="auto"/>
        <w:bottom w:val="none" w:sz="0" w:space="0" w:color="auto"/>
        <w:right w:val="none" w:sz="0" w:space="0" w:color="auto"/>
      </w:divBdr>
    </w:div>
    <w:div w:id="722488597">
      <w:bodyDiv w:val="1"/>
      <w:marLeft w:val="0"/>
      <w:marRight w:val="0"/>
      <w:marTop w:val="0"/>
      <w:marBottom w:val="0"/>
      <w:divBdr>
        <w:top w:val="none" w:sz="0" w:space="0" w:color="auto"/>
        <w:left w:val="none" w:sz="0" w:space="0" w:color="auto"/>
        <w:bottom w:val="none" w:sz="0" w:space="0" w:color="auto"/>
        <w:right w:val="none" w:sz="0" w:space="0" w:color="auto"/>
      </w:divBdr>
    </w:div>
    <w:div w:id="732851633">
      <w:bodyDiv w:val="1"/>
      <w:marLeft w:val="0"/>
      <w:marRight w:val="0"/>
      <w:marTop w:val="0"/>
      <w:marBottom w:val="0"/>
      <w:divBdr>
        <w:top w:val="none" w:sz="0" w:space="0" w:color="auto"/>
        <w:left w:val="none" w:sz="0" w:space="0" w:color="auto"/>
        <w:bottom w:val="none" w:sz="0" w:space="0" w:color="auto"/>
        <w:right w:val="none" w:sz="0" w:space="0" w:color="auto"/>
      </w:divBdr>
    </w:div>
    <w:div w:id="742338944">
      <w:bodyDiv w:val="1"/>
      <w:marLeft w:val="0"/>
      <w:marRight w:val="0"/>
      <w:marTop w:val="0"/>
      <w:marBottom w:val="0"/>
      <w:divBdr>
        <w:top w:val="none" w:sz="0" w:space="0" w:color="auto"/>
        <w:left w:val="none" w:sz="0" w:space="0" w:color="auto"/>
        <w:bottom w:val="none" w:sz="0" w:space="0" w:color="auto"/>
        <w:right w:val="none" w:sz="0" w:space="0" w:color="auto"/>
      </w:divBdr>
    </w:div>
    <w:div w:id="749039772">
      <w:bodyDiv w:val="1"/>
      <w:marLeft w:val="0"/>
      <w:marRight w:val="0"/>
      <w:marTop w:val="0"/>
      <w:marBottom w:val="0"/>
      <w:divBdr>
        <w:top w:val="none" w:sz="0" w:space="0" w:color="auto"/>
        <w:left w:val="none" w:sz="0" w:space="0" w:color="auto"/>
        <w:bottom w:val="none" w:sz="0" w:space="0" w:color="auto"/>
        <w:right w:val="none" w:sz="0" w:space="0" w:color="auto"/>
      </w:divBdr>
    </w:div>
    <w:div w:id="765813016">
      <w:bodyDiv w:val="1"/>
      <w:marLeft w:val="0"/>
      <w:marRight w:val="0"/>
      <w:marTop w:val="0"/>
      <w:marBottom w:val="0"/>
      <w:divBdr>
        <w:top w:val="none" w:sz="0" w:space="0" w:color="auto"/>
        <w:left w:val="none" w:sz="0" w:space="0" w:color="auto"/>
        <w:bottom w:val="none" w:sz="0" w:space="0" w:color="auto"/>
        <w:right w:val="none" w:sz="0" w:space="0" w:color="auto"/>
      </w:divBdr>
    </w:div>
    <w:div w:id="803432093">
      <w:bodyDiv w:val="1"/>
      <w:marLeft w:val="0"/>
      <w:marRight w:val="0"/>
      <w:marTop w:val="0"/>
      <w:marBottom w:val="0"/>
      <w:divBdr>
        <w:top w:val="none" w:sz="0" w:space="0" w:color="auto"/>
        <w:left w:val="none" w:sz="0" w:space="0" w:color="auto"/>
        <w:bottom w:val="none" w:sz="0" w:space="0" w:color="auto"/>
        <w:right w:val="none" w:sz="0" w:space="0" w:color="auto"/>
      </w:divBdr>
    </w:div>
    <w:div w:id="815679332">
      <w:bodyDiv w:val="1"/>
      <w:marLeft w:val="0"/>
      <w:marRight w:val="0"/>
      <w:marTop w:val="0"/>
      <w:marBottom w:val="0"/>
      <w:divBdr>
        <w:top w:val="none" w:sz="0" w:space="0" w:color="auto"/>
        <w:left w:val="none" w:sz="0" w:space="0" w:color="auto"/>
        <w:bottom w:val="none" w:sz="0" w:space="0" w:color="auto"/>
        <w:right w:val="none" w:sz="0" w:space="0" w:color="auto"/>
      </w:divBdr>
    </w:div>
    <w:div w:id="840318426">
      <w:bodyDiv w:val="1"/>
      <w:marLeft w:val="0"/>
      <w:marRight w:val="0"/>
      <w:marTop w:val="0"/>
      <w:marBottom w:val="0"/>
      <w:divBdr>
        <w:top w:val="none" w:sz="0" w:space="0" w:color="auto"/>
        <w:left w:val="none" w:sz="0" w:space="0" w:color="auto"/>
        <w:bottom w:val="none" w:sz="0" w:space="0" w:color="auto"/>
        <w:right w:val="none" w:sz="0" w:space="0" w:color="auto"/>
      </w:divBdr>
    </w:div>
    <w:div w:id="841973330">
      <w:bodyDiv w:val="1"/>
      <w:marLeft w:val="0"/>
      <w:marRight w:val="0"/>
      <w:marTop w:val="0"/>
      <w:marBottom w:val="0"/>
      <w:divBdr>
        <w:top w:val="none" w:sz="0" w:space="0" w:color="auto"/>
        <w:left w:val="none" w:sz="0" w:space="0" w:color="auto"/>
        <w:bottom w:val="none" w:sz="0" w:space="0" w:color="auto"/>
        <w:right w:val="none" w:sz="0" w:space="0" w:color="auto"/>
      </w:divBdr>
      <w:divsChild>
        <w:div w:id="1338001261">
          <w:marLeft w:val="0"/>
          <w:marRight w:val="0"/>
          <w:marTop w:val="0"/>
          <w:marBottom w:val="0"/>
          <w:divBdr>
            <w:top w:val="single" w:sz="2" w:space="0" w:color="auto"/>
            <w:left w:val="single" w:sz="2" w:space="0" w:color="auto"/>
            <w:bottom w:val="single" w:sz="6" w:space="0" w:color="auto"/>
            <w:right w:val="single" w:sz="2" w:space="0" w:color="auto"/>
          </w:divBdr>
          <w:divsChild>
            <w:div w:id="231276726">
              <w:marLeft w:val="0"/>
              <w:marRight w:val="0"/>
              <w:marTop w:val="100"/>
              <w:marBottom w:val="100"/>
              <w:divBdr>
                <w:top w:val="single" w:sz="2" w:space="0" w:color="D9D9E3"/>
                <w:left w:val="single" w:sz="2" w:space="0" w:color="D9D9E3"/>
                <w:bottom w:val="single" w:sz="2" w:space="0" w:color="D9D9E3"/>
                <w:right w:val="single" w:sz="2" w:space="0" w:color="D9D9E3"/>
              </w:divBdr>
              <w:divsChild>
                <w:div w:id="1779373091">
                  <w:marLeft w:val="0"/>
                  <w:marRight w:val="0"/>
                  <w:marTop w:val="0"/>
                  <w:marBottom w:val="0"/>
                  <w:divBdr>
                    <w:top w:val="single" w:sz="2" w:space="0" w:color="D9D9E3"/>
                    <w:left w:val="single" w:sz="2" w:space="0" w:color="D9D9E3"/>
                    <w:bottom w:val="single" w:sz="2" w:space="0" w:color="D9D9E3"/>
                    <w:right w:val="single" w:sz="2" w:space="0" w:color="D9D9E3"/>
                  </w:divBdr>
                  <w:divsChild>
                    <w:div w:id="786241023">
                      <w:marLeft w:val="0"/>
                      <w:marRight w:val="0"/>
                      <w:marTop w:val="0"/>
                      <w:marBottom w:val="0"/>
                      <w:divBdr>
                        <w:top w:val="single" w:sz="2" w:space="0" w:color="D9D9E3"/>
                        <w:left w:val="single" w:sz="2" w:space="0" w:color="D9D9E3"/>
                        <w:bottom w:val="single" w:sz="2" w:space="0" w:color="D9D9E3"/>
                        <w:right w:val="single" w:sz="2" w:space="0" w:color="D9D9E3"/>
                      </w:divBdr>
                      <w:divsChild>
                        <w:div w:id="1857689259">
                          <w:marLeft w:val="0"/>
                          <w:marRight w:val="0"/>
                          <w:marTop w:val="0"/>
                          <w:marBottom w:val="0"/>
                          <w:divBdr>
                            <w:top w:val="single" w:sz="2" w:space="0" w:color="D9D9E3"/>
                            <w:left w:val="single" w:sz="2" w:space="0" w:color="D9D9E3"/>
                            <w:bottom w:val="single" w:sz="2" w:space="0" w:color="D9D9E3"/>
                            <w:right w:val="single" w:sz="2" w:space="0" w:color="D9D9E3"/>
                          </w:divBdr>
                          <w:divsChild>
                            <w:div w:id="1913739470">
                              <w:marLeft w:val="0"/>
                              <w:marRight w:val="0"/>
                              <w:marTop w:val="0"/>
                              <w:marBottom w:val="0"/>
                              <w:divBdr>
                                <w:top w:val="single" w:sz="2" w:space="0" w:color="D9D9E3"/>
                                <w:left w:val="single" w:sz="2" w:space="0" w:color="D9D9E3"/>
                                <w:bottom w:val="single" w:sz="2" w:space="0" w:color="D9D9E3"/>
                                <w:right w:val="single" w:sz="2" w:space="0" w:color="D9D9E3"/>
                              </w:divBdr>
                              <w:divsChild>
                                <w:div w:id="17564331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54225593">
      <w:bodyDiv w:val="1"/>
      <w:marLeft w:val="0"/>
      <w:marRight w:val="0"/>
      <w:marTop w:val="0"/>
      <w:marBottom w:val="0"/>
      <w:divBdr>
        <w:top w:val="none" w:sz="0" w:space="0" w:color="auto"/>
        <w:left w:val="none" w:sz="0" w:space="0" w:color="auto"/>
        <w:bottom w:val="none" w:sz="0" w:space="0" w:color="auto"/>
        <w:right w:val="none" w:sz="0" w:space="0" w:color="auto"/>
      </w:divBdr>
    </w:div>
    <w:div w:id="854883848">
      <w:bodyDiv w:val="1"/>
      <w:marLeft w:val="0"/>
      <w:marRight w:val="0"/>
      <w:marTop w:val="0"/>
      <w:marBottom w:val="0"/>
      <w:divBdr>
        <w:top w:val="none" w:sz="0" w:space="0" w:color="auto"/>
        <w:left w:val="none" w:sz="0" w:space="0" w:color="auto"/>
        <w:bottom w:val="none" w:sz="0" w:space="0" w:color="auto"/>
        <w:right w:val="none" w:sz="0" w:space="0" w:color="auto"/>
      </w:divBdr>
    </w:div>
    <w:div w:id="885331331">
      <w:bodyDiv w:val="1"/>
      <w:marLeft w:val="0"/>
      <w:marRight w:val="0"/>
      <w:marTop w:val="0"/>
      <w:marBottom w:val="0"/>
      <w:divBdr>
        <w:top w:val="none" w:sz="0" w:space="0" w:color="auto"/>
        <w:left w:val="none" w:sz="0" w:space="0" w:color="auto"/>
        <w:bottom w:val="none" w:sz="0" w:space="0" w:color="auto"/>
        <w:right w:val="none" w:sz="0" w:space="0" w:color="auto"/>
      </w:divBdr>
    </w:div>
    <w:div w:id="899052293">
      <w:bodyDiv w:val="1"/>
      <w:marLeft w:val="0"/>
      <w:marRight w:val="0"/>
      <w:marTop w:val="0"/>
      <w:marBottom w:val="0"/>
      <w:divBdr>
        <w:top w:val="none" w:sz="0" w:space="0" w:color="auto"/>
        <w:left w:val="none" w:sz="0" w:space="0" w:color="auto"/>
        <w:bottom w:val="none" w:sz="0" w:space="0" w:color="auto"/>
        <w:right w:val="none" w:sz="0" w:space="0" w:color="auto"/>
      </w:divBdr>
    </w:div>
    <w:div w:id="901788363">
      <w:bodyDiv w:val="1"/>
      <w:marLeft w:val="0"/>
      <w:marRight w:val="0"/>
      <w:marTop w:val="0"/>
      <w:marBottom w:val="0"/>
      <w:divBdr>
        <w:top w:val="none" w:sz="0" w:space="0" w:color="auto"/>
        <w:left w:val="none" w:sz="0" w:space="0" w:color="auto"/>
        <w:bottom w:val="none" w:sz="0" w:space="0" w:color="auto"/>
        <w:right w:val="none" w:sz="0" w:space="0" w:color="auto"/>
      </w:divBdr>
    </w:div>
    <w:div w:id="925185772">
      <w:bodyDiv w:val="1"/>
      <w:marLeft w:val="0"/>
      <w:marRight w:val="0"/>
      <w:marTop w:val="0"/>
      <w:marBottom w:val="0"/>
      <w:divBdr>
        <w:top w:val="none" w:sz="0" w:space="0" w:color="auto"/>
        <w:left w:val="none" w:sz="0" w:space="0" w:color="auto"/>
        <w:bottom w:val="none" w:sz="0" w:space="0" w:color="auto"/>
        <w:right w:val="none" w:sz="0" w:space="0" w:color="auto"/>
      </w:divBdr>
    </w:div>
    <w:div w:id="934167494">
      <w:bodyDiv w:val="1"/>
      <w:marLeft w:val="0"/>
      <w:marRight w:val="0"/>
      <w:marTop w:val="0"/>
      <w:marBottom w:val="0"/>
      <w:divBdr>
        <w:top w:val="none" w:sz="0" w:space="0" w:color="auto"/>
        <w:left w:val="none" w:sz="0" w:space="0" w:color="auto"/>
        <w:bottom w:val="none" w:sz="0" w:space="0" w:color="auto"/>
        <w:right w:val="none" w:sz="0" w:space="0" w:color="auto"/>
      </w:divBdr>
    </w:div>
    <w:div w:id="938410517">
      <w:bodyDiv w:val="1"/>
      <w:marLeft w:val="0"/>
      <w:marRight w:val="0"/>
      <w:marTop w:val="0"/>
      <w:marBottom w:val="0"/>
      <w:divBdr>
        <w:top w:val="none" w:sz="0" w:space="0" w:color="auto"/>
        <w:left w:val="none" w:sz="0" w:space="0" w:color="auto"/>
        <w:bottom w:val="none" w:sz="0" w:space="0" w:color="auto"/>
        <w:right w:val="none" w:sz="0" w:space="0" w:color="auto"/>
      </w:divBdr>
    </w:div>
    <w:div w:id="962613492">
      <w:bodyDiv w:val="1"/>
      <w:marLeft w:val="0"/>
      <w:marRight w:val="0"/>
      <w:marTop w:val="0"/>
      <w:marBottom w:val="0"/>
      <w:divBdr>
        <w:top w:val="none" w:sz="0" w:space="0" w:color="auto"/>
        <w:left w:val="none" w:sz="0" w:space="0" w:color="auto"/>
        <w:bottom w:val="none" w:sz="0" w:space="0" w:color="auto"/>
        <w:right w:val="none" w:sz="0" w:space="0" w:color="auto"/>
      </w:divBdr>
    </w:div>
    <w:div w:id="988292472">
      <w:bodyDiv w:val="1"/>
      <w:marLeft w:val="0"/>
      <w:marRight w:val="0"/>
      <w:marTop w:val="0"/>
      <w:marBottom w:val="0"/>
      <w:divBdr>
        <w:top w:val="none" w:sz="0" w:space="0" w:color="auto"/>
        <w:left w:val="none" w:sz="0" w:space="0" w:color="auto"/>
        <w:bottom w:val="none" w:sz="0" w:space="0" w:color="auto"/>
        <w:right w:val="none" w:sz="0" w:space="0" w:color="auto"/>
      </w:divBdr>
    </w:div>
    <w:div w:id="990599090">
      <w:bodyDiv w:val="1"/>
      <w:marLeft w:val="0"/>
      <w:marRight w:val="0"/>
      <w:marTop w:val="0"/>
      <w:marBottom w:val="0"/>
      <w:divBdr>
        <w:top w:val="none" w:sz="0" w:space="0" w:color="auto"/>
        <w:left w:val="none" w:sz="0" w:space="0" w:color="auto"/>
        <w:bottom w:val="none" w:sz="0" w:space="0" w:color="auto"/>
        <w:right w:val="none" w:sz="0" w:space="0" w:color="auto"/>
      </w:divBdr>
    </w:div>
    <w:div w:id="1000617727">
      <w:bodyDiv w:val="1"/>
      <w:marLeft w:val="0"/>
      <w:marRight w:val="0"/>
      <w:marTop w:val="0"/>
      <w:marBottom w:val="0"/>
      <w:divBdr>
        <w:top w:val="none" w:sz="0" w:space="0" w:color="auto"/>
        <w:left w:val="none" w:sz="0" w:space="0" w:color="auto"/>
        <w:bottom w:val="none" w:sz="0" w:space="0" w:color="auto"/>
        <w:right w:val="none" w:sz="0" w:space="0" w:color="auto"/>
      </w:divBdr>
    </w:div>
    <w:div w:id="1009210462">
      <w:bodyDiv w:val="1"/>
      <w:marLeft w:val="0"/>
      <w:marRight w:val="0"/>
      <w:marTop w:val="0"/>
      <w:marBottom w:val="0"/>
      <w:divBdr>
        <w:top w:val="none" w:sz="0" w:space="0" w:color="auto"/>
        <w:left w:val="none" w:sz="0" w:space="0" w:color="auto"/>
        <w:bottom w:val="none" w:sz="0" w:space="0" w:color="auto"/>
        <w:right w:val="none" w:sz="0" w:space="0" w:color="auto"/>
      </w:divBdr>
    </w:div>
    <w:div w:id="1029918302">
      <w:bodyDiv w:val="1"/>
      <w:marLeft w:val="0"/>
      <w:marRight w:val="0"/>
      <w:marTop w:val="0"/>
      <w:marBottom w:val="0"/>
      <w:divBdr>
        <w:top w:val="none" w:sz="0" w:space="0" w:color="auto"/>
        <w:left w:val="none" w:sz="0" w:space="0" w:color="auto"/>
        <w:bottom w:val="none" w:sz="0" w:space="0" w:color="auto"/>
        <w:right w:val="none" w:sz="0" w:space="0" w:color="auto"/>
      </w:divBdr>
    </w:div>
    <w:div w:id="1034844036">
      <w:bodyDiv w:val="1"/>
      <w:marLeft w:val="0"/>
      <w:marRight w:val="0"/>
      <w:marTop w:val="0"/>
      <w:marBottom w:val="0"/>
      <w:divBdr>
        <w:top w:val="none" w:sz="0" w:space="0" w:color="auto"/>
        <w:left w:val="none" w:sz="0" w:space="0" w:color="auto"/>
        <w:bottom w:val="none" w:sz="0" w:space="0" w:color="auto"/>
        <w:right w:val="none" w:sz="0" w:space="0" w:color="auto"/>
      </w:divBdr>
    </w:div>
    <w:div w:id="1034959987">
      <w:bodyDiv w:val="1"/>
      <w:marLeft w:val="0"/>
      <w:marRight w:val="0"/>
      <w:marTop w:val="0"/>
      <w:marBottom w:val="0"/>
      <w:divBdr>
        <w:top w:val="none" w:sz="0" w:space="0" w:color="auto"/>
        <w:left w:val="none" w:sz="0" w:space="0" w:color="auto"/>
        <w:bottom w:val="none" w:sz="0" w:space="0" w:color="auto"/>
        <w:right w:val="none" w:sz="0" w:space="0" w:color="auto"/>
      </w:divBdr>
    </w:div>
    <w:div w:id="1042948083">
      <w:bodyDiv w:val="1"/>
      <w:marLeft w:val="0"/>
      <w:marRight w:val="0"/>
      <w:marTop w:val="0"/>
      <w:marBottom w:val="0"/>
      <w:divBdr>
        <w:top w:val="none" w:sz="0" w:space="0" w:color="auto"/>
        <w:left w:val="none" w:sz="0" w:space="0" w:color="auto"/>
        <w:bottom w:val="none" w:sz="0" w:space="0" w:color="auto"/>
        <w:right w:val="none" w:sz="0" w:space="0" w:color="auto"/>
      </w:divBdr>
    </w:div>
    <w:div w:id="1064833790">
      <w:bodyDiv w:val="1"/>
      <w:marLeft w:val="0"/>
      <w:marRight w:val="0"/>
      <w:marTop w:val="0"/>
      <w:marBottom w:val="0"/>
      <w:divBdr>
        <w:top w:val="none" w:sz="0" w:space="0" w:color="auto"/>
        <w:left w:val="none" w:sz="0" w:space="0" w:color="auto"/>
        <w:bottom w:val="none" w:sz="0" w:space="0" w:color="auto"/>
        <w:right w:val="none" w:sz="0" w:space="0" w:color="auto"/>
      </w:divBdr>
    </w:div>
    <w:div w:id="1065495709">
      <w:bodyDiv w:val="1"/>
      <w:marLeft w:val="0"/>
      <w:marRight w:val="0"/>
      <w:marTop w:val="0"/>
      <w:marBottom w:val="0"/>
      <w:divBdr>
        <w:top w:val="none" w:sz="0" w:space="0" w:color="auto"/>
        <w:left w:val="none" w:sz="0" w:space="0" w:color="auto"/>
        <w:bottom w:val="none" w:sz="0" w:space="0" w:color="auto"/>
        <w:right w:val="none" w:sz="0" w:space="0" w:color="auto"/>
      </w:divBdr>
      <w:divsChild>
        <w:div w:id="1784498463">
          <w:marLeft w:val="0"/>
          <w:marRight w:val="0"/>
          <w:marTop w:val="0"/>
          <w:marBottom w:val="0"/>
          <w:divBdr>
            <w:top w:val="single" w:sz="2" w:space="0" w:color="auto"/>
            <w:left w:val="single" w:sz="2" w:space="0" w:color="auto"/>
            <w:bottom w:val="single" w:sz="6" w:space="0" w:color="auto"/>
            <w:right w:val="single" w:sz="2" w:space="0" w:color="auto"/>
          </w:divBdr>
          <w:divsChild>
            <w:div w:id="1883663907">
              <w:marLeft w:val="0"/>
              <w:marRight w:val="0"/>
              <w:marTop w:val="100"/>
              <w:marBottom w:val="100"/>
              <w:divBdr>
                <w:top w:val="single" w:sz="2" w:space="0" w:color="D9D9E3"/>
                <w:left w:val="single" w:sz="2" w:space="0" w:color="D9D9E3"/>
                <w:bottom w:val="single" w:sz="2" w:space="0" w:color="D9D9E3"/>
                <w:right w:val="single" w:sz="2" w:space="0" w:color="D9D9E3"/>
              </w:divBdr>
              <w:divsChild>
                <w:div w:id="1135293506">
                  <w:marLeft w:val="0"/>
                  <w:marRight w:val="0"/>
                  <w:marTop w:val="0"/>
                  <w:marBottom w:val="0"/>
                  <w:divBdr>
                    <w:top w:val="single" w:sz="2" w:space="0" w:color="D9D9E3"/>
                    <w:left w:val="single" w:sz="2" w:space="0" w:color="D9D9E3"/>
                    <w:bottom w:val="single" w:sz="2" w:space="0" w:color="D9D9E3"/>
                    <w:right w:val="single" w:sz="2" w:space="0" w:color="D9D9E3"/>
                  </w:divBdr>
                  <w:divsChild>
                    <w:div w:id="1686784023">
                      <w:marLeft w:val="0"/>
                      <w:marRight w:val="0"/>
                      <w:marTop w:val="0"/>
                      <w:marBottom w:val="0"/>
                      <w:divBdr>
                        <w:top w:val="single" w:sz="2" w:space="0" w:color="D9D9E3"/>
                        <w:left w:val="single" w:sz="2" w:space="0" w:color="D9D9E3"/>
                        <w:bottom w:val="single" w:sz="2" w:space="0" w:color="D9D9E3"/>
                        <w:right w:val="single" w:sz="2" w:space="0" w:color="D9D9E3"/>
                      </w:divBdr>
                      <w:divsChild>
                        <w:div w:id="1206337029">
                          <w:marLeft w:val="0"/>
                          <w:marRight w:val="0"/>
                          <w:marTop w:val="0"/>
                          <w:marBottom w:val="0"/>
                          <w:divBdr>
                            <w:top w:val="single" w:sz="2" w:space="0" w:color="D9D9E3"/>
                            <w:left w:val="single" w:sz="2" w:space="0" w:color="D9D9E3"/>
                            <w:bottom w:val="single" w:sz="2" w:space="0" w:color="D9D9E3"/>
                            <w:right w:val="single" w:sz="2" w:space="0" w:color="D9D9E3"/>
                          </w:divBdr>
                          <w:divsChild>
                            <w:div w:id="24185135">
                              <w:marLeft w:val="0"/>
                              <w:marRight w:val="0"/>
                              <w:marTop w:val="0"/>
                              <w:marBottom w:val="0"/>
                              <w:divBdr>
                                <w:top w:val="single" w:sz="2" w:space="0" w:color="D9D9E3"/>
                                <w:left w:val="single" w:sz="2" w:space="0" w:color="D9D9E3"/>
                                <w:bottom w:val="single" w:sz="2" w:space="0" w:color="D9D9E3"/>
                                <w:right w:val="single" w:sz="2" w:space="0" w:color="D9D9E3"/>
                              </w:divBdr>
                              <w:divsChild>
                                <w:div w:id="17437907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73813979">
      <w:bodyDiv w:val="1"/>
      <w:marLeft w:val="0"/>
      <w:marRight w:val="0"/>
      <w:marTop w:val="0"/>
      <w:marBottom w:val="0"/>
      <w:divBdr>
        <w:top w:val="none" w:sz="0" w:space="0" w:color="auto"/>
        <w:left w:val="none" w:sz="0" w:space="0" w:color="auto"/>
        <w:bottom w:val="none" w:sz="0" w:space="0" w:color="auto"/>
        <w:right w:val="none" w:sz="0" w:space="0" w:color="auto"/>
      </w:divBdr>
    </w:div>
    <w:div w:id="1087580250">
      <w:bodyDiv w:val="1"/>
      <w:marLeft w:val="0"/>
      <w:marRight w:val="0"/>
      <w:marTop w:val="0"/>
      <w:marBottom w:val="0"/>
      <w:divBdr>
        <w:top w:val="none" w:sz="0" w:space="0" w:color="auto"/>
        <w:left w:val="none" w:sz="0" w:space="0" w:color="auto"/>
        <w:bottom w:val="none" w:sz="0" w:space="0" w:color="auto"/>
        <w:right w:val="none" w:sz="0" w:space="0" w:color="auto"/>
      </w:divBdr>
    </w:div>
    <w:div w:id="1137916077">
      <w:bodyDiv w:val="1"/>
      <w:marLeft w:val="0"/>
      <w:marRight w:val="0"/>
      <w:marTop w:val="0"/>
      <w:marBottom w:val="0"/>
      <w:divBdr>
        <w:top w:val="none" w:sz="0" w:space="0" w:color="auto"/>
        <w:left w:val="none" w:sz="0" w:space="0" w:color="auto"/>
        <w:bottom w:val="none" w:sz="0" w:space="0" w:color="auto"/>
        <w:right w:val="none" w:sz="0" w:space="0" w:color="auto"/>
      </w:divBdr>
      <w:divsChild>
        <w:div w:id="1204975239">
          <w:marLeft w:val="0"/>
          <w:marRight w:val="0"/>
          <w:marTop w:val="0"/>
          <w:marBottom w:val="0"/>
          <w:divBdr>
            <w:top w:val="single" w:sz="2" w:space="0" w:color="auto"/>
            <w:left w:val="single" w:sz="2" w:space="0" w:color="auto"/>
            <w:bottom w:val="single" w:sz="6" w:space="0" w:color="auto"/>
            <w:right w:val="single" w:sz="2" w:space="0" w:color="auto"/>
          </w:divBdr>
          <w:divsChild>
            <w:div w:id="1403288787">
              <w:marLeft w:val="0"/>
              <w:marRight w:val="0"/>
              <w:marTop w:val="100"/>
              <w:marBottom w:val="100"/>
              <w:divBdr>
                <w:top w:val="single" w:sz="2" w:space="0" w:color="D9D9E3"/>
                <w:left w:val="single" w:sz="2" w:space="0" w:color="D9D9E3"/>
                <w:bottom w:val="single" w:sz="2" w:space="0" w:color="D9D9E3"/>
                <w:right w:val="single" w:sz="2" w:space="0" w:color="D9D9E3"/>
              </w:divBdr>
              <w:divsChild>
                <w:div w:id="1930457221">
                  <w:marLeft w:val="0"/>
                  <w:marRight w:val="0"/>
                  <w:marTop w:val="0"/>
                  <w:marBottom w:val="0"/>
                  <w:divBdr>
                    <w:top w:val="single" w:sz="2" w:space="0" w:color="D9D9E3"/>
                    <w:left w:val="single" w:sz="2" w:space="0" w:color="D9D9E3"/>
                    <w:bottom w:val="single" w:sz="2" w:space="0" w:color="D9D9E3"/>
                    <w:right w:val="single" w:sz="2" w:space="0" w:color="D9D9E3"/>
                  </w:divBdr>
                  <w:divsChild>
                    <w:div w:id="738790714">
                      <w:marLeft w:val="0"/>
                      <w:marRight w:val="0"/>
                      <w:marTop w:val="0"/>
                      <w:marBottom w:val="0"/>
                      <w:divBdr>
                        <w:top w:val="single" w:sz="2" w:space="0" w:color="D9D9E3"/>
                        <w:left w:val="single" w:sz="2" w:space="0" w:color="D9D9E3"/>
                        <w:bottom w:val="single" w:sz="2" w:space="0" w:color="D9D9E3"/>
                        <w:right w:val="single" w:sz="2" w:space="0" w:color="D9D9E3"/>
                      </w:divBdr>
                      <w:divsChild>
                        <w:div w:id="913588760">
                          <w:marLeft w:val="0"/>
                          <w:marRight w:val="0"/>
                          <w:marTop w:val="0"/>
                          <w:marBottom w:val="0"/>
                          <w:divBdr>
                            <w:top w:val="single" w:sz="2" w:space="0" w:color="D9D9E3"/>
                            <w:left w:val="single" w:sz="2" w:space="0" w:color="D9D9E3"/>
                            <w:bottom w:val="single" w:sz="2" w:space="0" w:color="D9D9E3"/>
                            <w:right w:val="single" w:sz="2" w:space="0" w:color="D9D9E3"/>
                          </w:divBdr>
                          <w:divsChild>
                            <w:div w:id="625702938">
                              <w:marLeft w:val="0"/>
                              <w:marRight w:val="0"/>
                              <w:marTop w:val="0"/>
                              <w:marBottom w:val="0"/>
                              <w:divBdr>
                                <w:top w:val="single" w:sz="2" w:space="0" w:color="D9D9E3"/>
                                <w:left w:val="single" w:sz="2" w:space="0" w:color="D9D9E3"/>
                                <w:bottom w:val="single" w:sz="2" w:space="0" w:color="D9D9E3"/>
                                <w:right w:val="single" w:sz="2" w:space="0" w:color="D9D9E3"/>
                              </w:divBdr>
                              <w:divsChild>
                                <w:div w:id="18086683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79930320">
      <w:bodyDiv w:val="1"/>
      <w:marLeft w:val="0"/>
      <w:marRight w:val="0"/>
      <w:marTop w:val="0"/>
      <w:marBottom w:val="0"/>
      <w:divBdr>
        <w:top w:val="none" w:sz="0" w:space="0" w:color="auto"/>
        <w:left w:val="none" w:sz="0" w:space="0" w:color="auto"/>
        <w:bottom w:val="none" w:sz="0" w:space="0" w:color="auto"/>
        <w:right w:val="none" w:sz="0" w:space="0" w:color="auto"/>
      </w:divBdr>
    </w:div>
    <w:div w:id="1192955583">
      <w:bodyDiv w:val="1"/>
      <w:marLeft w:val="0"/>
      <w:marRight w:val="0"/>
      <w:marTop w:val="0"/>
      <w:marBottom w:val="0"/>
      <w:divBdr>
        <w:top w:val="none" w:sz="0" w:space="0" w:color="auto"/>
        <w:left w:val="none" w:sz="0" w:space="0" w:color="auto"/>
        <w:bottom w:val="none" w:sz="0" w:space="0" w:color="auto"/>
        <w:right w:val="none" w:sz="0" w:space="0" w:color="auto"/>
      </w:divBdr>
    </w:div>
    <w:div w:id="1287926097">
      <w:bodyDiv w:val="1"/>
      <w:marLeft w:val="0"/>
      <w:marRight w:val="0"/>
      <w:marTop w:val="0"/>
      <w:marBottom w:val="0"/>
      <w:divBdr>
        <w:top w:val="none" w:sz="0" w:space="0" w:color="auto"/>
        <w:left w:val="none" w:sz="0" w:space="0" w:color="auto"/>
        <w:bottom w:val="none" w:sz="0" w:space="0" w:color="auto"/>
        <w:right w:val="none" w:sz="0" w:space="0" w:color="auto"/>
      </w:divBdr>
    </w:div>
    <w:div w:id="1294288302">
      <w:bodyDiv w:val="1"/>
      <w:marLeft w:val="0"/>
      <w:marRight w:val="0"/>
      <w:marTop w:val="0"/>
      <w:marBottom w:val="0"/>
      <w:divBdr>
        <w:top w:val="none" w:sz="0" w:space="0" w:color="auto"/>
        <w:left w:val="none" w:sz="0" w:space="0" w:color="auto"/>
        <w:bottom w:val="none" w:sz="0" w:space="0" w:color="auto"/>
        <w:right w:val="none" w:sz="0" w:space="0" w:color="auto"/>
      </w:divBdr>
    </w:div>
    <w:div w:id="1296915065">
      <w:bodyDiv w:val="1"/>
      <w:marLeft w:val="0"/>
      <w:marRight w:val="0"/>
      <w:marTop w:val="0"/>
      <w:marBottom w:val="0"/>
      <w:divBdr>
        <w:top w:val="none" w:sz="0" w:space="0" w:color="auto"/>
        <w:left w:val="none" w:sz="0" w:space="0" w:color="auto"/>
        <w:bottom w:val="none" w:sz="0" w:space="0" w:color="auto"/>
        <w:right w:val="none" w:sz="0" w:space="0" w:color="auto"/>
      </w:divBdr>
    </w:div>
    <w:div w:id="1308708817">
      <w:bodyDiv w:val="1"/>
      <w:marLeft w:val="0"/>
      <w:marRight w:val="0"/>
      <w:marTop w:val="0"/>
      <w:marBottom w:val="0"/>
      <w:divBdr>
        <w:top w:val="none" w:sz="0" w:space="0" w:color="auto"/>
        <w:left w:val="none" w:sz="0" w:space="0" w:color="auto"/>
        <w:bottom w:val="none" w:sz="0" w:space="0" w:color="auto"/>
        <w:right w:val="none" w:sz="0" w:space="0" w:color="auto"/>
      </w:divBdr>
    </w:div>
    <w:div w:id="1317613347">
      <w:bodyDiv w:val="1"/>
      <w:marLeft w:val="0"/>
      <w:marRight w:val="0"/>
      <w:marTop w:val="0"/>
      <w:marBottom w:val="0"/>
      <w:divBdr>
        <w:top w:val="none" w:sz="0" w:space="0" w:color="auto"/>
        <w:left w:val="none" w:sz="0" w:space="0" w:color="auto"/>
        <w:bottom w:val="none" w:sz="0" w:space="0" w:color="auto"/>
        <w:right w:val="none" w:sz="0" w:space="0" w:color="auto"/>
      </w:divBdr>
    </w:div>
    <w:div w:id="1317875929">
      <w:bodyDiv w:val="1"/>
      <w:marLeft w:val="0"/>
      <w:marRight w:val="0"/>
      <w:marTop w:val="0"/>
      <w:marBottom w:val="0"/>
      <w:divBdr>
        <w:top w:val="none" w:sz="0" w:space="0" w:color="auto"/>
        <w:left w:val="none" w:sz="0" w:space="0" w:color="auto"/>
        <w:bottom w:val="none" w:sz="0" w:space="0" w:color="auto"/>
        <w:right w:val="none" w:sz="0" w:space="0" w:color="auto"/>
      </w:divBdr>
    </w:div>
    <w:div w:id="1393692251">
      <w:bodyDiv w:val="1"/>
      <w:marLeft w:val="0"/>
      <w:marRight w:val="0"/>
      <w:marTop w:val="0"/>
      <w:marBottom w:val="0"/>
      <w:divBdr>
        <w:top w:val="none" w:sz="0" w:space="0" w:color="auto"/>
        <w:left w:val="none" w:sz="0" w:space="0" w:color="auto"/>
        <w:bottom w:val="none" w:sz="0" w:space="0" w:color="auto"/>
        <w:right w:val="none" w:sz="0" w:space="0" w:color="auto"/>
      </w:divBdr>
    </w:div>
    <w:div w:id="1415321812">
      <w:bodyDiv w:val="1"/>
      <w:marLeft w:val="0"/>
      <w:marRight w:val="0"/>
      <w:marTop w:val="0"/>
      <w:marBottom w:val="0"/>
      <w:divBdr>
        <w:top w:val="none" w:sz="0" w:space="0" w:color="auto"/>
        <w:left w:val="none" w:sz="0" w:space="0" w:color="auto"/>
        <w:bottom w:val="none" w:sz="0" w:space="0" w:color="auto"/>
        <w:right w:val="none" w:sz="0" w:space="0" w:color="auto"/>
      </w:divBdr>
    </w:div>
    <w:div w:id="1422026625">
      <w:bodyDiv w:val="1"/>
      <w:marLeft w:val="0"/>
      <w:marRight w:val="0"/>
      <w:marTop w:val="0"/>
      <w:marBottom w:val="0"/>
      <w:divBdr>
        <w:top w:val="none" w:sz="0" w:space="0" w:color="auto"/>
        <w:left w:val="none" w:sz="0" w:space="0" w:color="auto"/>
        <w:bottom w:val="none" w:sz="0" w:space="0" w:color="auto"/>
        <w:right w:val="none" w:sz="0" w:space="0" w:color="auto"/>
      </w:divBdr>
    </w:div>
    <w:div w:id="1446077920">
      <w:bodyDiv w:val="1"/>
      <w:marLeft w:val="0"/>
      <w:marRight w:val="0"/>
      <w:marTop w:val="0"/>
      <w:marBottom w:val="0"/>
      <w:divBdr>
        <w:top w:val="none" w:sz="0" w:space="0" w:color="auto"/>
        <w:left w:val="none" w:sz="0" w:space="0" w:color="auto"/>
        <w:bottom w:val="none" w:sz="0" w:space="0" w:color="auto"/>
        <w:right w:val="none" w:sz="0" w:space="0" w:color="auto"/>
      </w:divBdr>
    </w:div>
    <w:div w:id="1467091064">
      <w:bodyDiv w:val="1"/>
      <w:marLeft w:val="0"/>
      <w:marRight w:val="0"/>
      <w:marTop w:val="0"/>
      <w:marBottom w:val="0"/>
      <w:divBdr>
        <w:top w:val="none" w:sz="0" w:space="0" w:color="auto"/>
        <w:left w:val="none" w:sz="0" w:space="0" w:color="auto"/>
        <w:bottom w:val="none" w:sz="0" w:space="0" w:color="auto"/>
        <w:right w:val="none" w:sz="0" w:space="0" w:color="auto"/>
      </w:divBdr>
    </w:div>
    <w:div w:id="1551306002">
      <w:bodyDiv w:val="1"/>
      <w:marLeft w:val="0"/>
      <w:marRight w:val="0"/>
      <w:marTop w:val="0"/>
      <w:marBottom w:val="0"/>
      <w:divBdr>
        <w:top w:val="none" w:sz="0" w:space="0" w:color="auto"/>
        <w:left w:val="none" w:sz="0" w:space="0" w:color="auto"/>
        <w:bottom w:val="none" w:sz="0" w:space="0" w:color="auto"/>
        <w:right w:val="none" w:sz="0" w:space="0" w:color="auto"/>
      </w:divBdr>
    </w:div>
    <w:div w:id="1555308803">
      <w:bodyDiv w:val="1"/>
      <w:marLeft w:val="0"/>
      <w:marRight w:val="0"/>
      <w:marTop w:val="0"/>
      <w:marBottom w:val="0"/>
      <w:divBdr>
        <w:top w:val="none" w:sz="0" w:space="0" w:color="auto"/>
        <w:left w:val="none" w:sz="0" w:space="0" w:color="auto"/>
        <w:bottom w:val="none" w:sz="0" w:space="0" w:color="auto"/>
        <w:right w:val="none" w:sz="0" w:space="0" w:color="auto"/>
      </w:divBdr>
    </w:div>
    <w:div w:id="1561286067">
      <w:bodyDiv w:val="1"/>
      <w:marLeft w:val="0"/>
      <w:marRight w:val="0"/>
      <w:marTop w:val="0"/>
      <w:marBottom w:val="0"/>
      <w:divBdr>
        <w:top w:val="none" w:sz="0" w:space="0" w:color="auto"/>
        <w:left w:val="none" w:sz="0" w:space="0" w:color="auto"/>
        <w:bottom w:val="none" w:sz="0" w:space="0" w:color="auto"/>
        <w:right w:val="none" w:sz="0" w:space="0" w:color="auto"/>
      </w:divBdr>
    </w:div>
    <w:div w:id="1561593876">
      <w:bodyDiv w:val="1"/>
      <w:marLeft w:val="0"/>
      <w:marRight w:val="0"/>
      <w:marTop w:val="0"/>
      <w:marBottom w:val="0"/>
      <w:divBdr>
        <w:top w:val="none" w:sz="0" w:space="0" w:color="auto"/>
        <w:left w:val="none" w:sz="0" w:space="0" w:color="auto"/>
        <w:bottom w:val="none" w:sz="0" w:space="0" w:color="auto"/>
        <w:right w:val="none" w:sz="0" w:space="0" w:color="auto"/>
      </w:divBdr>
    </w:div>
    <w:div w:id="1579053165">
      <w:bodyDiv w:val="1"/>
      <w:marLeft w:val="0"/>
      <w:marRight w:val="0"/>
      <w:marTop w:val="0"/>
      <w:marBottom w:val="0"/>
      <w:divBdr>
        <w:top w:val="none" w:sz="0" w:space="0" w:color="auto"/>
        <w:left w:val="none" w:sz="0" w:space="0" w:color="auto"/>
        <w:bottom w:val="none" w:sz="0" w:space="0" w:color="auto"/>
        <w:right w:val="none" w:sz="0" w:space="0" w:color="auto"/>
      </w:divBdr>
    </w:div>
    <w:div w:id="1617518666">
      <w:bodyDiv w:val="1"/>
      <w:marLeft w:val="0"/>
      <w:marRight w:val="0"/>
      <w:marTop w:val="0"/>
      <w:marBottom w:val="0"/>
      <w:divBdr>
        <w:top w:val="none" w:sz="0" w:space="0" w:color="auto"/>
        <w:left w:val="none" w:sz="0" w:space="0" w:color="auto"/>
        <w:bottom w:val="none" w:sz="0" w:space="0" w:color="auto"/>
        <w:right w:val="none" w:sz="0" w:space="0" w:color="auto"/>
      </w:divBdr>
    </w:div>
    <w:div w:id="1638141949">
      <w:bodyDiv w:val="1"/>
      <w:marLeft w:val="0"/>
      <w:marRight w:val="0"/>
      <w:marTop w:val="0"/>
      <w:marBottom w:val="0"/>
      <w:divBdr>
        <w:top w:val="none" w:sz="0" w:space="0" w:color="auto"/>
        <w:left w:val="none" w:sz="0" w:space="0" w:color="auto"/>
        <w:bottom w:val="none" w:sz="0" w:space="0" w:color="auto"/>
        <w:right w:val="none" w:sz="0" w:space="0" w:color="auto"/>
      </w:divBdr>
    </w:div>
    <w:div w:id="1647322431">
      <w:bodyDiv w:val="1"/>
      <w:marLeft w:val="0"/>
      <w:marRight w:val="0"/>
      <w:marTop w:val="0"/>
      <w:marBottom w:val="0"/>
      <w:divBdr>
        <w:top w:val="none" w:sz="0" w:space="0" w:color="auto"/>
        <w:left w:val="none" w:sz="0" w:space="0" w:color="auto"/>
        <w:bottom w:val="none" w:sz="0" w:space="0" w:color="auto"/>
        <w:right w:val="none" w:sz="0" w:space="0" w:color="auto"/>
      </w:divBdr>
      <w:divsChild>
        <w:div w:id="1307275573">
          <w:marLeft w:val="0"/>
          <w:marRight w:val="0"/>
          <w:marTop w:val="0"/>
          <w:marBottom w:val="0"/>
          <w:divBdr>
            <w:top w:val="single" w:sz="2" w:space="0" w:color="D9D9E3"/>
            <w:left w:val="single" w:sz="2" w:space="0" w:color="D9D9E3"/>
            <w:bottom w:val="single" w:sz="2" w:space="0" w:color="D9D9E3"/>
            <w:right w:val="single" w:sz="2" w:space="0" w:color="D9D9E3"/>
          </w:divBdr>
          <w:divsChild>
            <w:div w:id="2097895849">
              <w:marLeft w:val="0"/>
              <w:marRight w:val="0"/>
              <w:marTop w:val="0"/>
              <w:marBottom w:val="0"/>
              <w:divBdr>
                <w:top w:val="single" w:sz="2" w:space="0" w:color="D9D9E3"/>
                <w:left w:val="single" w:sz="2" w:space="0" w:color="D9D9E3"/>
                <w:bottom w:val="single" w:sz="2" w:space="0" w:color="D9D9E3"/>
                <w:right w:val="single" w:sz="2" w:space="0" w:color="D9D9E3"/>
              </w:divBdr>
              <w:divsChild>
                <w:div w:id="355666070">
                  <w:marLeft w:val="0"/>
                  <w:marRight w:val="0"/>
                  <w:marTop w:val="0"/>
                  <w:marBottom w:val="0"/>
                  <w:divBdr>
                    <w:top w:val="single" w:sz="2" w:space="0" w:color="D9D9E3"/>
                    <w:left w:val="single" w:sz="2" w:space="0" w:color="D9D9E3"/>
                    <w:bottom w:val="single" w:sz="2" w:space="0" w:color="D9D9E3"/>
                    <w:right w:val="single" w:sz="2" w:space="0" w:color="D9D9E3"/>
                  </w:divBdr>
                  <w:divsChild>
                    <w:div w:id="157886080">
                      <w:marLeft w:val="0"/>
                      <w:marRight w:val="0"/>
                      <w:marTop w:val="0"/>
                      <w:marBottom w:val="0"/>
                      <w:divBdr>
                        <w:top w:val="single" w:sz="2" w:space="0" w:color="D9D9E3"/>
                        <w:left w:val="single" w:sz="2" w:space="0" w:color="D9D9E3"/>
                        <w:bottom w:val="single" w:sz="2" w:space="0" w:color="D9D9E3"/>
                        <w:right w:val="single" w:sz="2" w:space="0" w:color="D9D9E3"/>
                      </w:divBdr>
                      <w:divsChild>
                        <w:div w:id="1499151391">
                          <w:marLeft w:val="0"/>
                          <w:marRight w:val="0"/>
                          <w:marTop w:val="0"/>
                          <w:marBottom w:val="0"/>
                          <w:divBdr>
                            <w:top w:val="single" w:sz="2" w:space="0" w:color="auto"/>
                            <w:left w:val="single" w:sz="2" w:space="0" w:color="auto"/>
                            <w:bottom w:val="single" w:sz="6" w:space="0" w:color="auto"/>
                            <w:right w:val="single" w:sz="2" w:space="0" w:color="auto"/>
                          </w:divBdr>
                          <w:divsChild>
                            <w:div w:id="1090783632">
                              <w:marLeft w:val="0"/>
                              <w:marRight w:val="0"/>
                              <w:marTop w:val="100"/>
                              <w:marBottom w:val="100"/>
                              <w:divBdr>
                                <w:top w:val="single" w:sz="2" w:space="0" w:color="D9D9E3"/>
                                <w:left w:val="single" w:sz="2" w:space="0" w:color="D9D9E3"/>
                                <w:bottom w:val="single" w:sz="2" w:space="0" w:color="D9D9E3"/>
                                <w:right w:val="single" w:sz="2" w:space="0" w:color="D9D9E3"/>
                              </w:divBdr>
                              <w:divsChild>
                                <w:div w:id="868832427">
                                  <w:marLeft w:val="0"/>
                                  <w:marRight w:val="0"/>
                                  <w:marTop w:val="0"/>
                                  <w:marBottom w:val="0"/>
                                  <w:divBdr>
                                    <w:top w:val="single" w:sz="2" w:space="0" w:color="D9D9E3"/>
                                    <w:left w:val="single" w:sz="2" w:space="0" w:color="D9D9E3"/>
                                    <w:bottom w:val="single" w:sz="2" w:space="0" w:color="D9D9E3"/>
                                    <w:right w:val="single" w:sz="2" w:space="0" w:color="D9D9E3"/>
                                  </w:divBdr>
                                  <w:divsChild>
                                    <w:div w:id="545872830">
                                      <w:marLeft w:val="0"/>
                                      <w:marRight w:val="0"/>
                                      <w:marTop w:val="0"/>
                                      <w:marBottom w:val="0"/>
                                      <w:divBdr>
                                        <w:top w:val="single" w:sz="2" w:space="0" w:color="D9D9E3"/>
                                        <w:left w:val="single" w:sz="2" w:space="0" w:color="D9D9E3"/>
                                        <w:bottom w:val="single" w:sz="2" w:space="0" w:color="D9D9E3"/>
                                        <w:right w:val="single" w:sz="2" w:space="0" w:color="D9D9E3"/>
                                      </w:divBdr>
                                      <w:divsChild>
                                        <w:div w:id="1597861890">
                                          <w:marLeft w:val="0"/>
                                          <w:marRight w:val="0"/>
                                          <w:marTop w:val="0"/>
                                          <w:marBottom w:val="0"/>
                                          <w:divBdr>
                                            <w:top w:val="single" w:sz="2" w:space="0" w:color="D9D9E3"/>
                                            <w:left w:val="single" w:sz="2" w:space="0" w:color="D9D9E3"/>
                                            <w:bottom w:val="single" w:sz="2" w:space="0" w:color="D9D9E3"/>
                                            <w:right w:val="single" w:sz="2" w:space="0" w:color="D9D9E3"/>
                                          </w:divBdr>
                                          <w:divsChild>
                                            <w:div w:id="53941275">
                                              <w:marLeft w:val="0"/>
                                              <w:marRight w:val="0"/>
                                              <w:marTop w:val="0"/>
                                              <w:marBottom w:val="0"/>
                                              <w:divBdr>
                                                <w:top w:val="single" w:sz="2" w:space="0" w:color="D9D9E3"/>
                                                <w:left w:val="single" w:sz="2" w:space="0" w:color="D9D9E3"/>
                                                <w:bottom w:val="single" w:sz="2" w:space="0" w:color="D9D9E3"/>
                                                <w:right w:val="single" w:sz="2" w:space="0" w:color="D9D9E3"/>
                                              </w:divBdr>
                                              <w:divsChild>
                                                <w:div w:id="20506471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88639352">
          <w:marLeft w:val="0"/>
          <w:marRight w:val="0"/>
          <w:marTop w:val="0"/>
          <w:marBottom w:val="0"/>
          <w:divBdr>
            <w:top w:val="none" w:sz="0" w:space="0" w:color="auto"/>
            <w:left w:val="none" w:sz="0" w:space="0" w:color="auto"/>
            <w:bottom w:val="none" w:sz="0" w:space="0" w:color="auto"/>
            <w:right w:val="none" w:sz="0" w:space="0" w:color="auto"/>
          </w:divBdr>
        </w:div>
      </w:divsChild>
    </w:div>
    <w:div w:id="1668172517">
      <w:bodyDiv w:val="1"/>
      <w:marLeft w:val="0"/>
      <w:marRight w:val="0"/>
      <w:marTop w:val="0"/>
      <w:marBottom w:val="0"/>
      <w:divBdr>
        <w:top w:val="none" w:sz="0" w:space="0" w:color="auto"/>
        <w:left w:val="none" w:sz="0" w:space="0" w:color="auto"/>
        <w:bottom w:val="none" w:sz="0" w:space="0" w:color="auto"/>
        <w:right w:val="none" w:sz="0" w:space="0" w:color="auto"/>
      </w:divBdr>
    </w:div>
    <w:div w:id="1685864034">
      <w:bodyDiv w:val="1"/>
      <w:marLeft w:val="0"/>
      <w:marRight w:val="0"/>
      <w:marTop w:val="0"/>
      <w:marBottom w:val="0"/>
      <w:divBdr>
        <w:top w:val="none" w:sz="0" w:space="0" w:color="auto"/>
        <w:left w:val="none" w:sz="0" w:space="0" w:color="auto"/>
        <w:bottom w:val="none" w:sz="0" w:space="0" w:color="auto"/>
        <w:right w:val="none" w:sz="0" w:space="0" w:color="auto"/>
      </w:divBdr>
    </w:div>
    <w:div w:id="1734305743">
      <w:bodyDiv w:val="1"/>
      <w:marLeft w:val="0"/>
      <w:marRight w:val="0"/>
      <w:marTop w:val="0"/>
      <w:marBottom w:val="0"/>
      <w:divBdr>
        <w:top w:val="none" w:sz="0" w:space="0" w:color="auto"/>
        <w:left w:val="none" w:sz="0" w:space="0" w:color="auto"/>
        <w:bottom w:val="none" w:sz="0" w:space="0" w:color="auto"/>
        <w:right w:val="none" w:sz="0" w:space="0" w:color="auto"/>
      </w:divBdr>
    </w:div>
    <w:div w:id="1744142274">
      <w:bodyDiv w:val="1"/>
      <w:marLeft w:val="0"/>
      <w:marRight w:val="0"/>
      <w:marTop w:val="0"/>
      <w:marBottom w:val="0"/>
      <w:divBdr>
        <w:top w:val="none" w:sz="0" w:space="0" w:color="auto"/>
        <w:left w:val="none" w:sz="0" w:space="0" w:color="auto"/>
        <w:bottom w:val="none" w:sz="0" w:space="0" w:color="auto"/>
        <w:right w:val="none" w:sz="0" w:space="0" w:color="auto"/>
      </w:divBdr>
    </w:div>
    <w:div w:id="1774781730">
      <w:bodyDiv w:val="1"/>
      <w:marLeft w:val="0"/>
      <w:marRight w:val="0"/>
      <w:marTop w:val="0"/>
      <w:marBottom w:val="0"/>
      <w:divBdr>
        <w:top w:val="none" w:sz="0" w:space="0" w:color="auto"/>
        <w:left w:val="none" w:sz="0" w:space="0" w:color="auto"/>
        <w:bottom w:val="none" w:sz="0" w:space="0" w:color="auto"/>
        <w:right w:val="none" w:sz="0" w:space="0" w:color="auto"/>
      </w:divBdr>
      <w:divsChild>
        <w:div w:id="1146433503">
          <w:marLeft w:val="0"/>
          <w:marRight w:val="0"/>
          <w:marTop w:val="0"/>
          <w:marBottom w:val="0"/>
          <w:divBdr>
            <w:top w:val="single" w:sz="2" w:space="0" w:color="D9D9E3"/>
            <w:left w:val="single" w:sz="2" w:space="0" w:color="D9D9E3"/>
            <w:bottom w:val="single" w:sz="2" w:space="0" w:color="D9D9E3"/>
            <w:right w:val="single" w:sz="2" w:space="0" w:color="D9D9E3"/>
          </w:divBdr>
          <w:divsChild>
            <w:div w:id="1436831314">
              <w:marLeft w:val="0"/>
              <w:marRight w:val="0"/>
              <w:marTop w:val="0"/>
              <w:marBottom w:val="0"/>
              <w:divBdr>
                <w:top w:val="single" w:sz="2" w:space="0" w:color="D9D9E3"/>
                <w:left w:val="single" w:sz="2" w:space="0" w:color="D9D9E3"/>
                <w:bottom w:val="single" w:sz="2" w:space="0" w:color="D9D9E3"/>
                <w:right w:val="single" w:sz="2" w:space="0" w:color="D9D9E3"/>
              </w:divBdr>
              <w:divsChild>
                <w:div w:id="1330206912">
                  <w:marLeft w:val="0"/>
                  <w:marRight w:val="0"/>
                  <w:marTop w:val="0"/>
                  <w:marBottom w:val="0"/>
                  <w:divBdr>
                    <w:top w:val="single" w:sz="2" w:space="0" w:color="D9D9E3"/>
                    <w:left w:val="single" w:sz="2" w:space="0" w:color="D9D9E3"/>
                    <w:bottom w:val="single" w:sz="2" w:space="0" w:color="D9D9E3"/>
                    <w:right w:val="single" w:sz="2" w:space="0" w:color="D9D9E3"/>
                  </w:divBdr>
                  <w:divsChild>
                    <w:div w:id="897086351">
                      <w:marLeft w:val="0"/>
                      <w:marRight w:val="0"/>
                      <w:marTop w:val="0"/>
                      <w:marBottom w:val="0"/>
                      <w:divBdr>
                        <w:top w:val="single" w:sz="2" w:space="0" w:color="D9D9E3"/>
                        <w:left w:val="single" w:sz="2" w:space="0" w:color="D9D9E3"/>
                        <w:bottom w:val="single" w:sz="2" w:space="0" w:color="D9D9E3"/>
                        <w:right w:val="single" w:sz="2" w:space="0" w:color="D9D9E3"/>
                      </w:divBdr>
                      <w:divsChild>
                        <w:div w:id="376051898">
                          <w:marLeft w:val="0"/>
                          <w:marRight w:val="0"/>
                          <w:marTop w:val="0"/>
                          <w:marBottom w:val="0"/>
                          <w:divBdr>
                            <w:top w:val="single" w:sz="2" w:space="0" w:color="auto"/>
                            <w:left w:val="single" w:sz="2" w:space="0" w:color="auto"/>
                            <w:bottom w:val="single" w:sz="6" w:space="0" w:color="auto"/>
                            <w:right w:val="single" w:sz="2" w:space="0" w:color="auto"/>
                          </w:divBdr>
                          <w:divsChild>
                            <w:div w:id="152182843">
                              <w:marLeft w:val="0"/>
                              <w:marRight w:val="0"/>
                              <w:marTop w:val="100"/>
                              <w:marBottom w:val="100"/>
                              <w:divBdr>
                                <w:top w:val="single" w:sz="2" w:space="0" w:color="D9D9E3"/>
                                <w:left w:val="single" w:sz="2" w:space="0" w:color="D9D9E3"/>
                                <w:bottom w:val="single" w:sz="2" w:space="0" w:color="D9D9E3"/>
                                <w:right w:val="single" w:sz="2" w:space="0" w:color="D9D9E3"/>
                              </w:divBdr>
                              <w:divsChild>
                                <w:div w:id="382874738">
                                  <w:marLeft w:val="0"/>
                                  <w:marRight w:val="0"/>
                                  <w:marTop w:val="0"/>
                                  <w:marBottom w:val="0"/>
                                  <w:divBdr>
                                    <w:top w:val="single" w:sz="2" w:space="0" w:color="D9D9E3"/>
                                    <w:left w:val="single" w:sz="2" w:space="0" w:color="D9D9E3"/>
                                    <w:bottom w:val="single" w:sz="2" w:space="0" w:color="D9D9E3"/>
                                    <w:right w:val="single" w:sz="2" w:space="0" w:color="D9D9E3"/>
                                  </w:divBdr>
                                  <w:divsChild>
                                    <w:div w:id="387536062">
                                      <w:marLeft w:val="0"/>
                                      <w:marRight w:val="0"/>
                                      <w:marTop w:val="0"/>
                                      <w:marBottom w:val="0"/>
                                      <w:divBdr>
                                        <w:top w:val="single" w:sz="2" w:space="0" w:color="D9D9E3"/>
                                        <w:left w:val="single" w:sz="2" w:space="0" w:color="D9D9E3"/>
                                        <w:bottom w:val="single" w:sz="2" w:space="0" w:color="D9D9E3"/>
                                        <w:right w:val="single" w:sz="2" w:space="0" w:color="D9D9E3"/>
                                      </w:divBdr>
                                      <w:divsChild>
                                        <w:div w:id="1700862198">
                                          <w:marLeft w:val="0"/>
                                          <w:marRight w:val="0"/>
                                          <w:marTop w:val="0"/>
                                          <w:marBottom w:val="0"/>
                                          <w:divBdr>
                                            <w:top w:val="single" w:sz="2" w:space="0" w:color="D9D9E3"/>
                                            <w:left w:val="single" w:sz="2" w:space="0" w:color="D9D9E3"/>
                                            <w:bottom w:val="single" w:sz="2" w:space="0" w:color="D9D9E3"/>
                                            <w:right w:val="single" w:sz="2" w:space="0" w:color="D9D9E3"/>
                                          </w:divBdr>
                                          <w:divsChild>
                                            <w:div w:id="1538851482">
                                              <w:marLeft w:val="0"/>
                                              <w:marRight w:val="0"/>
                                              <w:marTop w:val="0"/>
                                              <w:marBottom w:val="0"/>
                                              <w:divBdr>
                                                <w:top w:val="single" w:sz="2" w:space="0" w:color="D9D9E3"/>
                                                <w:left w:val="single" w:sz="2" w:space="0" w:color="D9D9E3"/>
                                                <w:bottom w:val="single" w:sz="2" w:space="0" w:color="D9D9E3"/>
                                                <w:right w:val="single" w:sz="2" w:space="0" w:color="D9D9E3"/>
                                              </w:divBdr>
                                              <w:divsChild>
                                                <w:div w:id="9926829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60527689">
          <w:marLeft w:val="0"/>
          <w:marRight w:val="0"/>
          <w:marTop w:val="0"/>
          <w:marBottom w:val="0"/>
          <w:divBdr>
            <w:top w:val="none" w:sz="0" w:space="0" w:color="auto"/>
            <w:left w:val="none" w:sz="0" w:space="0" w:color="auto"/>
            <w:bottom w:val="none" w:sz="0" w:space="0" w:color="auto"/>
            <w:right w:val="none" w:sz="0" w:space="0" w:color="auto"/>
          </w:divBdr>
        </w:div>
      </w:divsChild>
    </w:div>
    <w:div w:id="1775394359">
      <w:bodyDiv w:val="1"/>
      <w:marLeft w:val="0"/>
      <w:marRight w:val="0"/>
      <w:marTop w:val="0"/>
      <w:marBottom w:val="0"/>
      <w:divBdr>
        <w:top w:val="none" w:sz="0" w:space="0" w:color="auto"/>
        <w:left w:val="none" w:sz="0" w:space="0" w:color="auto"/>
        <w:bottom w:val="none" w:sz="0" w:space="0" w:color="auto"/>
        <w:right w:val="none" w:sz="0" w:space="0" w:color="auto"/>
      </w:divBdr>
    </w:div>
    <w:div w:id="1787966254">
      <w:bodyDiv w:val="1"/>
      <w:marLeft w:val="0"/>
      <w:marRight w:val="0"/>
      <w:marTop w:val="0"/>
      <w:marBottom w:val="0"/>
      <w:divBdr>
        <w:top w:val="none" w:sz="0" w:space="0" w:color="auto"/>
        <w:left w:val="none" w:sz="0" w:space="0" w:color="auto"/>
        <w:bottom w:val="none" w:sz="0" w:space="0" w:color="auto"/>
        <w:right w:val="none" w:sz="0" w:space="0" w:color="auto"/>
      </w:divBdr>
    </w:div>
    <w:div w:id="1797138947">
      <w:bodyDiv w:val="1"/>
      <w:marLeft w:val="0"/>
      <w:marRight w:val="0"/>
      <w:marTop w:val="0"/>
      <w:marBottom w:val="0"/>
      <w:divBdr>
        <w:top w:val="none" w:sz="0" w:space="0" w:color="auto"/>
        <w:left w:val="none" w:sz="0" w:space="0" w:color="auto"/>
        <w:bottom w:val="none" w:sz="0" w:space="0" w:color="auto"/>
        <w:right w:val="none" w:sz="0" w:space="0" w:color="auto"/>
      </w:divBdr>
    </w:div>
    <w:div w:id="1819109538">
      <w:bodyDiv w:val="1"/>
      <w:marLeft w:val="0"/>
      <w:marRight w:val="0"/>
      <w:marTop w:val="0"/>
      <w:marBottom w:val="0"/>
      <w:divBdr>
        <w:top w:val="none" w:sz="0" w:space="0" w:color="auto"/>
        <w:left w:val="none" w:sz="0" w:space="0" w:color="auto"/>
        <w:bottom w:val="none" w:sz="0" w:space="0" w:color="auto"/>
        <w:right w:val="none" w:sz="0" w:space="0" w:color="auto"/>
      </w:divBdr>
    </w:div>
    <w:div w:id="1830053181">
      <w:bodyDiv w:val="1"/>
      <w:marLeft w:val="0"/>
      <w:marRight w:val="0"/>
      <w:marTop w:val="0"/>
      <w:marBottom w:val="0"/>
      <w:divBdr>
        <w:top w:val="none" w:sz="0" w:space="0" w:color="auto"/>
        <w:left w:val="none" w:sz="0" w:space="0" w:color="auto"/>
        <w:bottom w:val="none" w:sz="0" w:space="0" w:color="auto"/>
        <w:right w:val="none" w:sz="0" w:space="0" w:color="auto"/>
      </w:divBdr>
    </w:div>
    <w:div w:id="1842355069">
      <w:bodyDiv w:val="1"/>
      <w:marLeft w:val="0"/>
      <w:marRight w:val="0"/>
      <w:marTop w:val="0"/>
      <w:marBottom w:val="0"/>
      <w:divBdr>
        <w:top w:val="none" w:sz="0" w:space="0" w:color="auto"/>
        <w:left w:val="none" w:sz="0" w:space="0" w:color="auto"/>
        <w:bottom w:val="none" w:sz="0" w:space="0" w:color="auto"/>
        <w:right w:val="none" w:sz="0" w:space="0" w:color="auto"/>
      </w:divBdr>
      <w:divsChild>
        <w:div w:id="1761871488">
          <w:marLeft w:val="0"/>
          <w:marRight w:val="0"/>
          <w:marTop w:val="0"/>
          <w:marBottom w:val="0"/>
          <w:divBdr>
            <w:top w:val="single" w:sz="2" w:space="0" w:color="auto"/>
            <w:left w:val="single" w:sz="2" w:space="0" w:color="auto"/>
            <w:bottom w:val="single" w:sz="6" w:space="0" w:color="auto"/>
            <w:right w:val="single" w:sz="2" w:space="0" w:color="auto"/>
          </w:divBdr>
          <w:divsChild>
            <w:div w:id="844903724">
              <w:marLeft w:val="0"/>
              <w:marRight w:val="0"/>
              <w:marTop w:val="100"/>
              <w:marBottom w:val="100"/>
              <w:divBdr>
                <w:top w:val="single" w:sz="2" w:space="0" w:color="D9D9E3"/>
                <w:left w:val="single" w:sz="2" w:space="0" w:color="D9D9E3"/>
                <w:bottom w:val="single" w:sz="2" w:space="0" w:color="D9D9E3"/>
                <w:right w:val="single" w:sz="2" w:space="0" w:color="D9D9E3"/>
              </w:divBdr>
              <w:divsChild>
                <w:div w:id="463622097">
                  <w:marLeft w:val="0"/>
                  <w:marRight w:val="0"/>
                  <w:marTop w:val="0"/>
                  <w:marBottom w:val="0"/>
                  <w:divBdr>
                    <w:top w:val="single" w:sz="2" w:space="0" w:color="D9D9E3"/>
                    <w:left w:val="single" w:sz="2" w:space="0" w:color="D9D9E3"/>
                    <w:bottom w:val="single" w:sz="2" w:space="0" w:color="D9D9E3"/>
                    <w:right w:val="single" w:sz="2" w:space="0" w:color="D9D9E3"/>
                  </w:divBdr>
                  <w:divsChild>
                    <w:div w:id="797338325">
                      <w:marLeft w:val="0"/>
                      <w:marRight w:val="0"/>
                      <w:marTop w:val="0"/>
                      <w:marBottom w:val="0"/>
                      <w:divBdr>
                        <w:top w:val="single" w:sz="2" w:space="0" w:color="D9D9E3"/>
                        <w:left w:val="single" w:sz="2" w:space="0" w:color="D9D9E3"/>
                        <w:bottom w:val="single" w:sz="2" w:space="0" w:color="D9D9E3"/>
                        <w:right w:val="single" w:sz="2" w:space="0" w:color="D9D9E3"/>
                      </w:divBdr>
                      <w:divsChild>
                        <w:div w:id="1830630248">
                          <w:marLeft w:val="0"/>
                          <w:marRight w:val="0"/>
                          <w:marTop w:val="0"/>
                          <w:marBottom w:val="0"/>
                          <w:divBdr>
                            <w:top w:val="single" w:sz="2" w:space="0" w:color="D9D9E3"/>
                            <w:left w:val="single" w:sz="2" w:space="0" w:color="D9D9E3"/>
                            <w:bottom w:val="single" w:sz="2" w:space="0" w:color="D9D9E3"/>
                            <w:right w:val="single" w:sz="2" w:space="0" w:color="D9D9E3"/>
                          </w:divBdr>
                          <w:divsChild>
                            <w:div w:id="780344151">
                              <w:marLeft w:val="0"/>
                              <w:marRight w:val="0"/>
                              <w:marTop w:val="0"/>
                              <w:marBottom w:val="0"/>
                              <w:divBdr>
                                <w:top w:val="single" w:sz="2" w:space="0" w:color="D9D9E3"/>
                                <w:left w:val="single" w:sz="2" w:space="0" w:color="D9D9E3"/>
                                <w:bottom w:val="single" w:sz="2" w:space="0" w:color="D9D9E3"/>
                                <w:right w:val="single" w:sz="2" w:space="0" w:color="D9D9E3"/>
                              </w:divBdr>
                              <w:divsChild>
                                <w:div w:id="13400851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44587887">
      <w:bodyDiv w:val="1"/>
      <w:marLeft w:val="0"/>
      <w:marRight w:val="0"/>
      <w:marTop w:val="0"/>
      <w:marBottom w:val="0"/>
      <w:divBdr>
        <w:top w:val="none" w:sz="0" w:space="0" w:color="auto"/>
        <w:left w:val="none" w:sz="0" w:space="0" w:color="auto"/>
        <w:bottom w:val="none" w:sz="0" w:space="0" w:color="auto"/>
        <w:right w:val="none" w:sz="0" w:space="0" w:color="auto"/>
      </w:divBdr>
    </w:div>
    <w:div w:id="1846093672">
      <w:bodyDiv w:val="1"/>
      <w:marLeft w:val="0"/>
      <w:marRight w:val="0"/>
      <w:marTop w:val="0"/>
      <w:marBottom w:val="0"/>
      <w:divBdr>
        <w:top w:val="none" w:sz="0" w:space="0" w:color="auto"/>
        <w:left w:val="none" w:sz="0" w:space="0" w:color="auto"/>
        <w:bottom w:val="none" w:sz="0" w:space="0" w:color="auto"/>
        <w:right w:val="none" w:sz="0" w:space="0" w:color="auto"/>
      </w:divBdr>
    </w:div>
    <w:div w:id="1883321708">
      <w:bodyDiv w:val="1"/>
      <w:marLeft w:val="0"/>
      <w:marRight w:val="0"/>
      <w:marTop w:val="0"/>
      <w:marBottom w:val="0"/>
      <w:divBdr>
        <w:top w:val="none" w:sz="0" w:space="0" w:color="auto"/>
        <w:left w:val="none" w:sz="0" w:space="0" w:color="auto"/>
        <w:bottom w:val="none" w:sz="0" w:space="0" w:color="auto"/>
        <w:right w:val="none" w:sz="0" w:space="0" w:color="auto"/>
      </w:divBdr>
    </w:div>
    <w:div w:id="1886716111">
      <w:bodyDiv w:val="1"/>
      <w:marLeft w:val="0"/>
      <w:marRight w:val="0"/>
      <w:marTop w:val="0"/>
      <w:marBottom w:val="0"/>
      <w:divBdr>
        <w:top w:val="none" w:sz="0" w:space="0" w:color="auto"/>
        <w:left w:val="none" w:sz="0" w:space="0" w:color="auto"/>
        <w:bottom w:val="none" w:sz="0" w:space="0" w:color="auto"/>
        <w:right w:val="none" w:sz="0" w:space="0" w:color="auto"/>
      </w:divBdr>
    </w:div>
    <w:div w:id="1890457342">
      <w:bodyDiv w:val="1"/>
      <w:marLeft w:val="0"/>
      <w:marRight w:val="0"/>
      <w:marTop w:val="0"/>
      <w:marBottom w:val="0"/>
      <w:divBdr>
        <w:top w:val="none" w:sz="0" w:space="0" w:color="auto"/>
        <w:left w:val="none" w:sz="0" w:space="0" w:color="auto"/>
        <w:bottom w:val="none" w:sz="0" w:space="0" w:color="auto"/>
        <w:right w:val="none" w:sz="0" w:space="0" w:color="auto"/>
      </w:divBdr>
    </w:div>
    <w:div w:id="1904947355">
      <w:bodyDiv w:val="1"/>
      <w:marLeft w:val="0"/>
      <w:marRight w:val="0"/>
      <w:marTop w:val="0"/>
      <w:marBottom w:val="0"/>
      <w:divBdr>
        <w:top w:val="none" w:sz="0" w:space="0" w:color="auto"/>
        <w:left w:val="none" w:sz="0" w:space="0" w:color="auto"/>
        <w:bottom w:val="none" w:sz="0" w:space="0" w:color="auto"/>
        <w:right w:val="none" w:sz="0" w:space="0" w:color="auto"/>
      </w:divBdr>
    </w:div>
    <w:div w:id="1930309346">
      <w:bodyDiv w:val="1"/>
      <w:marLeft w:val="0"/>
      <w:marRight w:val="0"/>
      <w:marTop w:val="0"/>
      <w:marBottom w:val="0"/>
      <w:divBdr>
        <w:top w:val="none" w:sz="0" w:space="0" w:color="auto"/>
        <w:left w:val="none" w:sz="0" w:space="0" w:color="auto"/>
        <w:bottom w:val="none" w:sz="0" w:space="0" w:color="auto"/>
        <w:right w:val="none" w:sz="0" w:space="0" w:color="auto"/>
      </w:divBdr>
    </w:div>
    <w:div w:id="1936982479">
      <w:bodyDiv w:val="1"/>
      <w:marLeft w:val="0"/>
      <w:marRight w:val="0"/>
      <w:marTop w:val="0"/>
      <w:marBottom w:val="0"/>
      <w:divBdr>
        <w:top w:val="none" w:sz="0" w:space="0" w:color="auto"/>
        <w:left w:val="none" w:sz="0" w:space="0" w:color="auto"/>
        <w:bottom w:val="none" w:sz="0" w:space="0" w:color="auto"/>
        <w:right w:val="none" w:sz="0" w:space="0" w:color="auto"/>
      </w:divBdr>
    </w:div>
    <w:div w:id="1938754134">
      <w:bodyDiv w:val="1"/>
      <w:marLeft w:val="0"/>
      <w:marRight w:val="0"/>
      <w:marTop w:val="0"/>
      <w:marBottom w:val="0"/>
      <w:divBdr>
        <w:top w:val="none" w:sz="0" w:space="0" w:color="auto"/>
        <w:left w:val="none" w:sz="0" w:space="0" w:color="auto"/>
        <w:bottom w:val="none" w:sz="0" w:space="0" w:color="auto"/>
        <w:right w:val="none" w:sz="0" w:space="0" w:color="auto"/>
      </w:divBdr>
      <w:divsChild>
        <w:div w:id="2121794343">
          <w:marLeft w:val="0"/>
          <w:marRight w:val="0"/>
          <w:marTop w:val="0"/>
          <w:marBottom w:val="0"/>
          <w:divBdr>
            <w:top w:val="single" w:sz="2" w:space="0" w:color="auto"/>
            <w:left w:val="single" w:sz="2" w:space="0" w:color="auto"/>
            <w:bottom w:val="single" w:sz="6" w:space="0" w:color="auto"/>
            <w:right w:val="single" w:sz="2" w:space="0" w:color="auto"/>
          </w:divBdr>
          <w:divsChild>
            <w:div w:id="1383939843">
              <w:marLeft w:val="0"/>
              <w:marRight w:val="0"/>
              <w:marTop w:val="100"/>
              <w:marBottom w:val="100"/>
              <w:divBdr>
                <w:top w:val="single" w:sz="2" w:space="0" w:color="D9D9E3"/>
                <w:left w:val="single" w:sz="2" w:space="0" w:color="D9D9E3"/>
                <w:bottom w:val="single" w:sz="2" w:space="0" w:color="D9D9E3"/>
                <w:right w:val="single" w:sz="2" w:space="0" w:color="D9D9E3"/>
              </w:divBdr>
              <w:divsChild>
                <w:div w:id="251814921">
                  <w:marLeft w:val="0"/>
                  <w:marRight w:val="0"/>
                  <w:marTop w:val="0"/>
                  <w:marBottom w:val="0"/>
                  <w:divBdr>
                    <w:top w:val="single" w:sz="2" w:space="0" w:color="D9D9E3"/>
                    <w:left w:val="single" w:sz="2" w:space="0" w:color="D9D9E3"/>
                    <w:bottom w:val="single" w:sz="2" w:space="0" w:color="D9D9E3"/>
                    <w:right w:val="single" w:sz="2" w:space="0" w:color="D9D9E3"/>
                  </w:divBdr>
                  <w:divsChild>
                    <w:div w:id="30034115">
                      <w:marLeft w:val="0"/>
                      <w:marRight w:val="0"/>
                      <w:marTop w:val="0"/>
                      <w:marBottom w:val="0"/>
                      <w:divBdr>
                        <w:top w:val="single" w:sz="2" w:space="0" w:color="D9D9E3"/>
                        <w:left w:val="single" w:sz="2" w:space="0" w:color="D9D9E3"/>
                        <w:bottom w:val="single" w:sz="2" w:space="0" w:color="D9D9E3"/>
                        <w:right w:val="single" w:sz="2" w:space="0" w:color="D9D9E3"/>
                      </w:divBdr>
                      <w:divsChild>
                        <w:div w:id="1373263051">
                          <w:marLeft w:val="0"/>
                          <w:marRight w:val="0"/>
                          <w:marTop w:val="0"/>
                          <w:marBottom w:val="0"/>
                          <w:divBdr>
                            <w:top w:val="single" w:sz="2" w:space="0" w:color="D9D9E3"/>
                            <w:left w:val="single" w:sz="2" w:space="0" w:color="D9D9E3"/>
                            <w:bottom w:val="single" w:sz="2" w:space="0" w:color="D9D9E3"/>
                            <w:right w:val="single" w:sz="2" w:space="0" w:color="D9D9E3"/>
                          </w:divBdr>
                          <w:divsChild>
                            <w:div w:id="1991329986">
                              <w:marLeft w:val="0"/>
                              <w:marRight w:val="0"/>
                              <w:marTop w:val="0"/>
                              <w:marBottom w:val="0"/>
                              <w:divBdr>
                                <w:top w:val="single" w:sz="2" w:space="0" w:color="D9D9E3"/>
                                <w:left w:val="single" w:sz="2" w:space="0" w:color="D9D9E3"/>
                                <w:bottom w:val="single" w:sz="2" w:space="0" w:color="D9D9E3"/>
                                <w:right w:val="single" w:sz="2" w:space="0" w:color="D9D9E3"/>
                              </w:divBdr>
                              <w:divsChild>
                                <w:div w:id="16234889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60604807">
      <w:bodyDiv w:val="1"/>
      <w:marLeft w:val="0"/>
      <w:marRight w:val="0"/>
      <w:marTop w:val="0"/>
      <w:marBottom w:val="0"/>
      <w:divBdr>
        <w:top w:val="none" w:sz="0" w:space="0" w:color="auto"/>
        <w:left w:val="none" w:sz="0" w:space="0" w:color="auto"/>
        <w:bottom w:val="none" w:sz="0" w:space="0" w:color="auto"/>
        <w:right w:val="none" w:sz="0" w:space="0" w:color="auto"/>
      </w:divBdr>
    </w:div>
    <w:div w:id="1990942090">
      <w:bodyDiv w:val="1"/>
      <w:marLeft w:val="0"/>
      <w:marRight w:val="0"/>
      <w:marTop w:val="0"/>
      <w:marBottom w:val="0"/>
      <w:divBdr>
        <w:top w:val="none" w:sz="0" w:space="0" w:color="auto"/>
        <w:left w:val="none" w:sz="0" w:space="0" w:color="auto"/>
        <w:bottom w:val="none" w:sz="0" w:space="0" w:color="auto"/>
        <w:right w:val="none" w:sz="0" w:space="0" w:color="auto"/>
      </w:divBdr>
    </w:div>
    <w:div w:id="1995449677">
      <w:bodyDiv w:val="1"/>
      <w:marLeft w:val="0"/>
      <w:marRight w:val="0"/>
      <w:marTop w:val="0"/>
      <w:marBottom w:val="0"/>
      <w:divBdr>
        <w:top w:val="none" w:sz="0" w:space="0" w:color="auto"/>
        <w:left w:val="none" w:sz="0" w:space="0" w:color="auto"/>
        <w:bottom w:val="none" w:sz="0" w:space="0" w:color="auto"/>
        <w:right w:val="none" w:sz="0" w:space="0" w:color="auto"/>
      </w:divBdr>
    </w:div>
    <w:div w:id="2008901449">
      <w:bodyDiv w:val="1"/>
      <w:marLeft w:val="0"/>
      <w:marRight w:val="0"/>
      <w:marTop w:val="0"/>
      <w:marBottom w:val="0"/>
      <w:divBdr>
        <w:top w:val="none" w:sz="0" w:space="0" w:color="auto"/>
        <w:left w:val="none" w:sz="0" w:space="0" w:color="auto"/>
        <w:bottom w:val="none" w:sz="0" w:space="0" w:color="auto"/>
        <w:right w:val="none" w:sz="0" w:space="0" w:color="auto"/>
      </w:divBdr>
    </w:div>
    <w:div w:id="2060736624">
      <w:bodyDiv w:val="1"/>
      <w:marLeft w:val="0"/>
      <w:marRight w:val="0"/>
      <w:marTop w:val="0"/>
      <w:marBottom w:val="0"/>
      <w:divBdr>
        <w:top w:val="none" w:sz="0" w:space="0" w:color="auto"/>
        <w:left w:val="none" w:sz="0" w:space="0" w:color="auto"/>
        <w:bottom w:val="none" w:sz="0" w:space="0" w:color="auto"/>
        <w:right w:val="none" w:sz="0" w:space="0" w:color="auto"/>
      </w:divBdr>
    </w:div>
    <w:div w:id="2088459299">
      <w:bodyDiv w:val="1"/>
      <w:marLeft w:val="0"/>
      <w:marRight w:val="0"/>
      <w:marTop w:val="0"/>
      <w:marBottom w:val="0"/>
      <w:divBdr>
        <w:top w:val="none" w:sz="0" w:space="0" w:color="auto"/>
        <w:left w:val="none" w:sz="0" w:space="0" w:color="auto"/>
        <w:bottom w:val="none" w:sz="0" w:space="0" w:color="auto"/>
        <w:right w:val="none" w:sz="0" w:space="0" w:color="auto"/>
      </w:divBdr>
    </w:div>
    <w:div w:id="2109885872">
      <w:bodyDiv w:val="1"/>
      <w:marLeft w:val="0"/>
      <w:marRight w:val="0"/>
      <w:marTop w:val="0"/>
      <w:marBottom w:val="0"/>
      <w:divBdr>
        <w:top w:val="none" w:sz="0" w:space="0" w:color="auto"/>
        <w:left w:val="none" w:sz="0" w:space="0" w:color="auto"/>
        <w:bottom w:val="none" w:sz="0" w:space="0" w:color="auto"/>
        <w:right w:val="none" w:sz="0" w:space="0" w:color="auto"/>
      </w:divBdr>
    </w:div>
    <w:div w:id="2113937312">
      <w:bodyDiv w:val="1"/>
      <w:marLeft w:val="0"/>
      <w:marRight w:val="0"/>
      <w:marTop w:val="0"/>
      <w:marBottom w:val="0"/>
      <w:divBdr>
        <w:top w:val="none" w:sz="0" w:space="0" w:color="auto"/>
        <w:left w:val="none" w:sz="0" w:space="0" w:color="auto"/>
        <w:bottom w:val="none" w:sz="0" w:space="0" w:color="auto"/>
        <w:right w:val="none" w:sz="0" w:space="0" w:color="auto"/>
      </w:divBdr>
    </w:div>
    <w:div w:id="213008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C24F3F-75D0-4CCF-B7A1-CB5BE59AB0E4}" type="doc">
      <dgm:prSet loTypeId="urn:microsoft.com/office/officeart/2005/8/layout/cycle1" loCatId="cycle" qsTypeId="urn:microsoft.com/office/officeart/2005/8/quickstyle/simple1" qsCatId="simple" csTypeId="urn:microsoft.com/office/officeart/2005/8/colors/colorful1#1" csCatId="colorful" phldr="1"/>
      <dgm:spPr/>
      <dgm:t>
        <a:bodyPr/>
        <a:lstStyle/>
        <a:p>
          <a:endParaRPr lang="en-US"/>
        </a:p>
      </dgm:t>
    </dgm:pt>
    <dgm:pt modelId="{D7B2B1C0-D48A-47B7-BA54-B0B78C11FEE7}">
      <dgm:prSet phldrT="[Text]" custT="1"/>
      <dgm:spPr/>
      <dgm:t>
        <a:bodyPr/>
        <a:lstStyle/>
        <a:p>
          <a:pPr algn="just"/>
          <a:r>
            <a:rPr lang="en-US" sz="1200">
              <a:latin typeface="Times New Roman" panose="02020603050405020304" pitchFamily="18" charset="0"/>
              <a:cs typeface="Times New Roman" panose="02020603050405020304" pitchFamily="18" charset="0"/>
            </a:rPr>
            <a:t>map the value stream</a:t>
          </a:r>
        </a:p>
      </dgm:t>
    </dgm:pt>
    <dgm:pt modelId="{9DF867A0-134F-4402-899B-93A3ACF32566}" type="parTrans" cxnId="{CF18B875-E658-4A9B-B723-B0015AA3DA3D}">
      <dgm:prSet/>
      <dgm:spPr/>
      <dgm:t>
        <a:bodyPr/>
        <a:lstStyle/>
        <a:p>
          <a:pPr algn="just"/>
          <a:endParaRPr lang="en-US"/>
        </a:p>
      </dgm:t>
    </dgm:pt>
    <dgm:pt modelId="{C8F793E5-4F89-49A0-B31C-A221D386FD7B}" type="sibTrans" cxnId="{CF18B875-E658-4A9B-B723-B0015AA3DA3D}">
      <dgm:prSet/>
      <dgm:spPr/>
      <dgm:t>
        <a:bodyPr/>
        <a:lstStyle/>
        <a:p>
          <a:pPr algn="just"/>
          <a:endParaRPr lang="en-US"/>
        </a:p>
      </dgm:t>
    </dgm:pt>
    <dgm:pt modelId="{1C7A6FA2-FAF0-4685-8DE0-3F50D7B3601A}">
      <dgm:prSet phldrT="[Text]" custT="1"/>
      <dgm:spPr/>
      <dgm:t>
        <a:bodyPr/>
        <a:lstStyle/>
        <a:p>
          <a:pPr algn="just"/>
          <a:r>
            <a:rPr lang="en-US" sz="1200">
              <a:latin typeface="Times New Roman" panose="02020603050405020304" pitchFamily="18" charset="0"/>
              <a:cs typeface="Times New Roman" panose="02020603050405020304" pitchFamily="18" charset="0"/>
            </a:rPr>
            <a:t>create flow </a:t>
          </a:r>
        </a:p>
      </dgm:t>
    </dgm:pt>
    <dgm:pt modelId="{5CD380C7-778F-424B-9E96-E0F8D0D24CE2}" type="parTrans" cxnId="{86334ECD-F00B-498A-8431-C23BAD5A2466}">
      <dgm:prSet/>
      <dgm:spPr/>
      <dgm:t>
        <a:bodyPr/>
        <a:lstStyle/>
        <a:p>
          <a:pPr algn="just"/>
          <a:endParaRPr lang="en-US"/>
        </a:p>
      </dgm:t>
    </dgm:pt>
    <dgm:pt modelId="{6E5C3231-E651-4ED7-9DC9-07B978A52019}" type="sibTrans" cxnId="{86334ECD-F00B-498A-8431-C23BAD5A2466}">
      <dgm:prSet/>
      <dgm:spPr/>
      <dgm:t>
        <a:bodyPr/>
        <a:lstStyle/>
        <a:p>
          <a:pPr algn="just"/>
          <a:endParaRPr lang="en-US"/>
        </a:p>
      </dgm:t>
    </dgm:pt>
    <dgm:pt modelId="{EFB579D3-5D6F-416E-98A4-27734E97BC5F}">
      <dgm:prSet phldrT="[Text]" custT="1"/>
      <dgm:spPr/>
      <dgm:t>
        <a:bodyPr/>
        <a:lstStyle/>
        <a:p>
          <a:pPr algn="just"/>
          <a:r>
            <a:rPr lang="en-US" sz="1200">
              <a:latin typeface="Times New Roman" panose="02020603050405020304" pitchFamily="18" charset="0"/>
              <a:cs typeface="Times New Roman" panose="02020603050405020304" pitchFamily="18" charset="0"/>
            </a:rPr>
            <a:t>establish pull</a:t>
          </a:r>
        </a:p>
      </dgm:t>
    </dgm:pt>
    <dgm:pt modelId="{9088F926-A8AF-4D5A-AC50-8F6D9DFDB84B}" type="parTrans" cxnId="{E88101FA-246C-4347-BE30-F1A92475DA42}">
      <dgm:prSet/>
      <dgm:spPr/>
      <dgm:t>
        <a:bodyPr/>
        <a:lstStyle/>
        <a:p>
          <a:pPr algn="just"/>
          <a:endParaRPr lang="en-US"/>
        </a:p>
      </dgm:t>
    </dgm:pt>
    <dgm:pt modelId="{AB8B20EB-427F-4C37-94CB-F2B9F8177132}" type="sibTrans" cxnId="{E88101FA-246C-4347-BE30-F1A92475DA42}">
      <dgm:prSet/>
      <dgm:spPr/>
      <dgm:t>
        <a:bodyPr/>
        <a:lstStyle/>
        <a:p>
          <a:pPr algn="just"/>
          <a:endParaRPr lang="en-US"/>
        </a:p>
      </dgm:t>
    </dgm:pt>
    <dgm:pt modelId="{9717C855-03C2-40DE-8B6A-A87A6F6D4093}">
      <dgm:prSet phldrT="[Text]" custT="1"/>
      <dgm:spPr/>
      <dgm:t>
        <a:bodyPr/>
        <a:lstStyle/>
        <a:p>
          <a:pPr algn="just"/>
          <a:r>
            <a:rPr lang="en-US" sz="1200">
              <a:latin typeface="Times New Roman" panose="02020603050405020304" pitchFamily="18" charset="0"/>
              <a:cs typeface="Times New Roman" panose="02020603050405020304" pitchFamily="18" charset="0"/>
            </a:rPr>
            <a:t>seek perfection</a:t>
          </a:r>
        </a:p>
      </dgm:t>
    </dgm:pt>
    <dgm:pt modelId="{58E893E2-30CE-44E6-B895-A84EC76987D1}" type="parTrans" cxnId="{4E306F03-A983-4C0F-A187-B49937B1522E}">
      <dgm:prSet/>
      <dgm:spPr/>
      <dgm:t>
        <a:bodyPr/>
        <a:lstStyle/>
        <a:p>
          <a:pPr algn="just"/>
          <a:endParaRPr lang="en-US"/>
        </a:p>
      </dgm:t>
    </dgm:pt>
    <dgm:pt modelId="{F1D605C7-2E21-4948-BDE9-72BFC4EFA9DB}" type="sibTrans" cxnId="{4E306F03-A983-4C0F-A187-B49937B1522E}">
      <dgm:prSet/>
      <dgm:spPr/>
      <dgm:t>
        <a:bodyPr/>
        <a:lstStyle/>
        <a:p>
          <a:pPr algn="just"/>
          <a:endParaRPr lang="en-US"/>
        </a:p>
      </dgm:t>
    </dgm:pt>
    <dgm:pt modelId="{556E0FD9-0AD7-47C9-A566-A55F126C4EE6}">
      <dgm:prSet phldrT="[Text]" custT="1"/>
      <dgm:spPr/>
      <dgm:t>
        <a:bodyPr/>
        <a:lstStyle/>
        <a:p>
          <a:pPr algn="just"/>
          <a:r>
            <a:rPr lang="en-US" sz="1200">
              <a:latin typeface="Times New Roman" panose="02020603050405020304" pitchFamily="18" charset="0"/>
              <a:cs typeface="Times New Roman" panose="02020603050405020304" pitchFamily="18" charset="0"/>
            </a:rPr>
            <a:t>identifying value</a:t>
          </a:r>
        </a:p>
      </dgm:t>
    </dgm:pt>
    <dgm:pt modelId="{4422FD61-F613-4C1F-8771-091F6D390A4D}" type="parTrans" cxnId="{AE9A27B6-34F9-498B-89BD-35BAF8FCB0E1}">
      <dgm:prSet/>
      <dgm:spPr/>
      <dgm:t>
        <a:bodyPr/>
        <a:lstStyle/>
        <a:p>
          <a:pPr algn="just"/>
          <a:endParaRPr lang="en-US"/>
        </a:p>
      </dgm:t>
    </dgm:pt>
    <dgm:pt modelId="{452DB5C5-38E5-4CC6-843F-D4AD1B9A9F62}" type="sibTrans" cxnId="{AE9A27B6-34F9-498B-89BD-35BAF8FCB0E1}">
      <dgm:prSet/>
      <dgm:spPr/>
      <dgm:t>
        <a:bodyPr/>
        <a:lstStyle/>
        <a:p>
          <a:pPr algn="just"/>
          <a:endParaRPr lang="en-US"/>
        </a:p>
      </dgm:t>
    </dgm:pt>
    <dgm:pt modelId="{D39E631D-63C9-4E72-A359-37DBD4E8935F}" type="pres">
      <dgm:prSet presAssocID="{BAC24F3F-75D0-4CCF-B7A1-CB5BE59AB0E4}" presName="cycle" presStyleCnt="0">
        <dgm:presLayoutVars>
          <dgm:dir/>
          <dgm:resizeHandles val="exact"/>
        </dgm:presLayoutVars>
      </dgm:prSet>
      <dgm:spPr/>
      <dgm:t>
        <a:bodyPr/>
        <a:lstStyle/>
        <a:p>
          <a:endParaRPr lang="en-US"/>
        </a:p>
      </dgm:t>
    </dgm:pt>
    <dgm:pt modelId="{F7C60761-411B-4836-BFA6-133301948595}" type="pres">
      <dgm:prSet presAssocID="{D7B2B1C0-D48A-47B7-BA54-B0B78C11FEE7}" presName="dummy" presStyleCnt="0"/>
      <dgm:spPr/>
    </dgm:pt>
    <dgm:pt modelId="{3520BF71-D3B9-4A07-9ECC-2656AD73E114}" type="pres">
      <dgm:prSet presAssocID="{D7B2B1C0-D48A-47B7-BA54-B0B78C11FEE7}" presName="node" presStyleLbl="revTx" presStyleIdx="0" presStyleCnt="5">
        <dgm:presLayoutVars>
          <dgm:bulletEnabled val="1"/>
        </dgm:presLayoutVars>
      </dgm:prSet>
      <dgm:spPr/>
      <dgm:t>
        <a:bodyPr/>
        <a:lstStyle/>
        <a:p>
          <a:endParaRPr lang="en-US"/>
        </a:p>
      </dgm:t>
    </dgm:pt>
    <dgm:pt modelId="{67ED80A1-6756-4F9F-84B3-606909AE3092}" type="pres">
      <dgm:prSet presAssocID="{C8F793E5-4F89-49A0-B31C-A221D386FD7B}" presName="sibTrans" presStyleLbl="node1" presStyleIdx="0" presStyleCnt="5"/>
      <dgm:spPr/>
      <dgm:t>
        <a:bodyPr/>
        <a:lstStyle/>
        <a:p>
          <a:endParaRPr lang="en-US"/>
        </a:p>
      </dgm:t>
    </dgm:pt>
    <dgm:pt modelId="{50F40776-88EE-4164-8114-3EE8E4A929E1}" type="pres">
      <dgm:prSet presAssocID="{1C7A6FA2-FAF0-4685-8DE0-3F50D7B3601A}" presName="dummy" presStyleCnt="0"/>
      <dgm:spPr/>
    </dgm:pt>
    <dgm:pt modelId="{4BDE9727-D2B1-47B5-B85C-9D89301CF80B}" type="pres">
      <dgm:prSet presAssocID="{1C7A6FA2-FAF0-4685-8DE0-3F50D7B3601A}" presName="node" presStyleLbl="revTx" presStyleIdx="1" presStyleCnt="5">
        <dgm:presLayoutVars>
          <dgm:bulletEnabled val="1"/>
        </dgm:presLayoutVars>
      </dgm:prSet>
      <dgm:spPr/>
      <dgm:t>
        <a:bodyPr/>
        <a:lstStyle/>
        <a:p>
          <a:endParaRPr lang="en-US"/>
        </a:p>
      </dgm:t>
    </dgm:pt>
    <dgm:pt modelId="{5B6EFC17-62AE-4D9D-9E5B-6F2EE10A033E}" type="pres">
      <dgm:prSet presAssocID="{6E5C3231-E651-4ED7-9DC9-07B978A52019}" presName="sibTrans" presStyleLbl="node1" presStyleIdx="1" presStyleCnt="5"/>
      <dgm:spPr/>
      <dgm:t>
        <a:bodyPr/>
        <a:lstStyle/>
        <a:p>
          <a:endParaRPr lang="en-US"/>
        </a:p>
      </dgm:t>
    </dgm:pt>
    <dgm:pt modelId="{F3FAD5D4-520D-404A-9B53-54F267E23193}" type="pres">
      <dgm:prSet presAssocID="{EFB579D3-5D6F-416E-98A4-27734E97BC5F}" presName="dummy" presStyleCnt="0"/>
      <dgm:spPr/>
    </dgm:pt>
    <dgm:pt modelId="{068D64EB-D54B-4456-A6AF-934D689706C3}" type="pres">
      <dgm:prSet presAssocID="{EFB579D3-5D6F-416E-98A4-27734E97BC5F}" presName="node" presStyleLbl="revTx" presStyleIdx="2" presStyleCnt="5">
        <dgm:presLayoutVars>
          <dgm:bulletEnabled val="1"/>
        </dgm:presLayoutVars>
      </dgm:prSet>
      <dgm:spPr/>
      <dgm:t>
        <a:bodyPr/>
        <a:lstStyle/>
        <a:p>
          <a:endParaRPr lang="en-US"/>
        </a:p>
      </dgm:t>
    </dgm:pt>
    <dgm:pt modelId="{DD829BFC-EDE8-401B-9597-079505E385DF}" type="pres">
      <dgm:prSet presAssocID="{AB8B20EB-427F-4C37-94CB-F2B9F8177132}" presName="sibTrans" presStyleLbl="node1" presStyleIdx="2" presStyleCnt="5"/>
      <dgm:spPr/>
      <dgm:t>
        <a:bodyPr/>
        <a:lstStyle/>
        <a:p>
          <a:endParaRPr lang="en-US"/>
        </a:p>
      </dgm:t>
    </dgm:pt>
    <dgm:pt modelId="{550C21ED-80DF-4916-AAE1-A231512E60F7}" type="pres">
      <dgm:prSet presAssocID="{9717C855-03C2-40DE-8B6A-A87A6F6D4093}" presName="dummy" presStyleCnt="0"/>
      <dgm:spPr/>
    </dgm:pt>
    <dgm:pt modelId="{DE6A3492-E528-4786-B41A-4FF96347C763}" type="pres">
      <dgm:prSet presAssocID="{9717C855-03C2-40DE-8B6A-A87A6F6D4093}" presName="node" presStyleLbl="revTx" presStyleIdx="3" presStyleCnt="5">
        <dgm:presLayoutVars>
          <dgm:bulletEnabled val="1"/>
        </dgm:presLayoutVars>
      </dgm:prSet>
      <dgm:spPr/>
      <dgm:t>
        <a:bodyPr/>
        <a:lstStyle/>
        <a:p>
          <a:endParaRPr lang="en-US"/>
        </a:p>
      </dgm:t>
    </dgm:pt>
    <dgm:pt modelId="{1579D2CB-7091-4E41-ABE3-DFD44E80F11D}" type="pres">
      <dgm:prSet presAssocID="{F1D605C7-2E21-4948-BDE9-72BFC4EFA9DB}" presName="sibTrans" presStyleLbl="node1" presStyleIdx="3" presStyleCnt="5"/>
      <dgm:spPr/>
      <dgm:t>
        <a:bodyPr/>
        <a:lstStyle/>
        <a:p>
          <a:endParaRPr lang="en-US"/>
        </a:p>
      </dgm:t>
    </dgm:pt>
    <dgm:pt modelId="{6E6AA586-75FB-418F-ACE6-7F0BEAA9C2BD}" type="pres">
      <dgm:prSet presAssocID="{556E0FD9-0AD7-47C9-A566-A55F126C4EE6}" presName="dummy" presStyleCnt="0"/>
      <dgm:spPr/>
    </dgm:pt>
    <dgm:pt modelId="{E60EB4B1-833D-43D1-AEE6-9451ABE7B9A5}" type="pres">
      <dgm:prSet presAssocID="{556E0FD9-0AD7-47C9-A566-A55F126C4EE6}" presName="node" presStyleLbl="revTx" presStyleIdx="4" presStyleCnt="5">
        <dgm:presLayoutVars>
          <dgm:bulletEnabled val="1"/>
        </dgm:presLayoutVars>
      </dgm:prSet>
      <dgm:spPr/>
      <dgm:t>
        <a:bodyPr/>
        <a:lstStyle/>
        <a:p>
          <a:endParaRPr lang="en-US"/>
        </a:p>
      </dgm:t>
    </dgm:pt>
    <dgm:pt modelId="{2BC7B15E-FB94-4FF9-9C33-39F507345EFE}" type="pres">
      <dgm:prSet presAssocID="{452DB5C5-38E5-4CC6-843F-D4AD1B9A9F62}" presName="sibTrans" presStyleLbl="node1" presStyleIdx="4" presStyleCnt="5"/>
      <dgm:spPr/>
      <dgm:t>
        <a:bodyPr/>
        <a:lstStyle/>
        <a:p>
          <a:endParaRPr lang="en-US"/>
        </a:p>
      </dgm:t>
    </dgm:pt>
  </dgm:ptLst>
  <dgm:cxnLst>
    <dgm:cxn modelId="{F6D295E1-A8F5-4010-A06B-23550E3FAA54}" type="presOf" srcId="{9717C855-03C2-40DE-8B6A-A87A6F6D4093}" destId="{DE6A3492-E528-4786-B41A-4FF96347C763}" srcOrd="0" destOrd="0" presId="urn:microsoft.com/office/officeart/2005/8/layout/cycle1"/>
    <dgm:cxn modelId="{CF18B875-E658-4A9B-B723-B0015AA3DA3D}" srcId="{BAC24F3F-75D0-4CCF-B7A1-CB5BE59AB0E4}" destId="{D7B2B1C0-D48A-47B7-BA54-B0B78C11FEE7}" srcOrd="0" destOrd="0" parTransId="{9DF867A0-134F-4402-899B-93A3ACF32566}" sibTransId="{C8F793E5-4F89-49A0-B31C-A221D386FD7B}"/>
    <dgm:cxn modelId="{5F03E0D1-BCD2-43E0-A334-D7E0FB4915FB}" type="presOf" srcId="{BAC24F3F-75D0-4CCF-B7A1-CB5BE59AB0E4}" destId="{D39E631D-63C9-4E72-A359-37DBD4E8935F}" srcOrd="0" destOrd="0" presId="urn:microsoft.com/office/officeart/2005/8/layout/cycle1"/>
    <dgm:cxn modelId="{54531402-67BD-4E1B-BDF1-98EF2D710EC2}" type="presOf" srcId="{D7B2B1C0-D48A-47B7-BA54-B0B78C11FEE7}" destId="{3520BF71-D3B9-4A07-9ECC-2656AD73E114}" srcOrd="0" destOrd="0" presId="urn:microsoft.com/office/officeart/2005/8/layout/cycle1"/>
    <dgm:cxn modelId="{02058927-DEFE-4F0D-BF1F-8B7CDE0085DD}" type="presOf" srcId="{EFB579D3-5D6F-416E-98A4-27734E97BC5F}" destId="{068D64EB-D54B-4456-A6AF-934D689706C3}" srcOrd="0" destOrd="0" presId="urn:microsoft.com/office/officeart/2005/8/layout/cycle1"/>
    <dgm:cxn modelId="{AE9A27B6-34F9-498B-89BD-35BAF8FCB0E1}" srcId="{BAC24F3F-75D0-4CCF-B7A1-CB5BE59AB0E4}" destId="{556E0FD9-0AD7-47C9-A566-A55F126C4EE6}" srcOrd="4" destOrd="0" parTransId="{4422FD61-F613-4C1F-8771-091F6D390A4D}" sibTransId="{452DB5C5-38E5-4CC6-843F-D4AD1B9A9F62}"/>
    <dgm:cxn modelId="{2CC5CD4A-0981-4191-9A80-915A5BEA4D12}" type="presOf" srcId="{452DB5C5-38E5-4CC6-843F-D4AD1B9A9F62}" destId="{2BC7B15E-FB94-4FF9-9C33-39F507345EFE}" srcOrd="0" destOrd="0" presId="urn:microsoft.com/office/officeart/2005/8/layout/cycle1"/>
    <dgm:cxn modelId="{E88101FA-246C-4347-BE30-F1A92475DA42}" srcId="{BAC24F3F-75D0-4CCF-B7A1-CB5BE59AB0E4}" destId="{EFB579D3-5D6F-416E-98A4-27734E97BC5F}" srcOrd="2" destOrd="0" parTransId="{9088F926-A8AF-4D5A-AC50-8F6D9DFDB84B}" sibTransId="{AB8B20EB-427F-4C37-94CB-F2B9F8177132}"/>
    <dgm:cxn modelId="{E64EECCC-5592-48FD-9B6F-27954DFF6860}" type="presOf" srcId="{C8F793E5-4F89-49A0-B31C-A221D386FD7B}" destId="{67ED80A1-6756-4F9F-84B3-606909AE3092}" srcOrd="0" destOrd="0" presId="urn:microsoft.com/office/officeart/2005/8/layout/cycle1"/>
    <dgm:cxn modelId="{B5425492-B713-41DD-8430-574DCA467F58}" type="presOf" srcId="{1C7A6FA2-FAF0-4685-8DE0-3F50D7B3601A}" destId="{4BDE9727-D2B1-47B5-B85C-9D89301CF80B}" srcOrd="0" destOrd="0" presId="urn:microsoft.com/office/officeart/2005/8/layout/cycle1"/>
    <dgm:cxn modelId="{A8CA06CB-E824-493A-A972-0E596EA387BE}" type="presOf" srcId="{F1D605C7-2E21-4948-BDE9-72BFC4EFA9DB}" destId="{1579D2CB-7091-4E41-ABE3-DFD44E80F11D}" srcOrd="0" destOrd="0" presId="urn:microsoft.com/office/officeart/2005/8/layout/cycle1"/>
    <dgm:cxn modelId="{4E306F03-A983-4C0F-A187-B49937B1522E}" srcId="{BAC24F3F-75D0-4CCF-B7A1-CB5BE59AB0E4}" destId="{9717C855-03C2-40DE-8B6A-A87A6F6D4093}" srcOrd="3" destOrd="0" parTransId="{58E893E2-30CE-44E6-B895-A84EC76987D1}" sibTransId="{F1D605C7-2E21-4948-BDE9-72BFC4EFA9DB}"/>
    <dgm:cxn modelId="{86334ECD-F00B-498A-8431-C23BAD5A2466}" srcId="{BAC24F3F-75D0-4CCF-B7A1-CB5BE59AB0E4}" destId="{1C7A6FA2-FAF0-4685-8DE0-3F50D7B3601A}" srcOrd="1" destOrd="0" parTransId="{5CD380C7-778F-424B-9E96-E0F8D0D24CE2}" sibTransId="{6E5C3231-E651-4ED7-9DC9-07B978A52019}"/>
    <dgm:cxn modelId="{FF45A07C-10BB-449C-8848-C70082A5982C}" type="presOf" srcId="{6E5C3231-E651-4ED7-9DC9-07B978A52019}" destId="{5B6EFC17-62AE-4D9D-9E5B-6F2EE10A033E}" srcOrd="0" destOrd="0" presId="urn:microsoft.com/office/officeart/2005/8/layout/cycle1"/>
    <dgm:cxn modelId="{769C8031-4392-4892-AA82-A1C542642D5B}" type="presOf" srcId="{AB8B20EB-427F-4C37-94CB-F2B9F8177132}" destId="{DD829BFC-EDE8-401B-9597-079505E385DF}" srcOrd="0" destOrd="0" presId="urn:microsoft.com/office/officeart/2005/8/layout/cycle1"/>
    <dgm:cxn modelId="{66CB6E84-C46C-4AE6-B904-A5F61431EB19}" type="presOf" srcId="{556E0FD9-0AD7-47C9-A566-A55F126C4EE6}" destId="{E60EB4B1-833D-43D1-AEE6-9451ABE7B9A5}" srcOrd="0" destOrd="0" presId="urn:microsoft.com/office/officeart/2005/8/layout/cycle1"/>
    <dgm:cxn modelId="{C52D9EE9-A982-40AA-9B5C-BE50DDB2201B}" type="presParOf" srcId="{D39E631D-63C9-4E72-A359-37DBD4E8935F}" destId="{F7C60761-411B-4836-BFA6-133301948595}" srcOrd="0" destOrd="0" presId="urn:microsoft.com/office/officeart/2005/8/layout/cycle1"/>
    <dgm:cxn modelId="{7B7F23EC-019C-4112-AC05-541916B07A5F}" type="presParOf" srcId="{D39E631D-63C9-4E72-A359-37DBD4E8935F}" destId="{3520BF71-D3B9-4A07-9ECC-2656AD73E114}" srcOrd="1" destOrd="0" presId="urn:microsoft.com/office/officeart/2005/8/layout/cycle1"/>
    <dgm:cxn modelId="{D4C7EBC5-0A96-477C-9ACB-A0EB8ED75DEA}" type="presParOf" srcId="{D39E631D-63C9-4E72-A359-37DBD4E8935F}" destId="{67ED80A1-6756-4F9F-84B3-606909AE3092}" srcOrd="2" destOrd="0" presId="urn:microsoft.com/office/officeart/2005/8/layout/cycle1"/>
    <dgm:cxn modelId="{67DC8804-8AB6-47AC-AA83-C010E683A68B}" type="presParOf" srcId="{D39E631D-63C9-4E72-A359-37DBD4E8935F}" destId="{50F40776-88EE-4164-8114-3EE8E4A929E1}" srcOrd="3" destOrd="0" presId="urn:microsoft.com/office/officeart/2005/8/layout/cycle1"/>
    <dgm:cxn modelId="{658C2E0C-25EC-4690-92E1-3CEA660CF336}" type="presParOf" srcId="{D39E631D-63C9-4E72-A359-37DBD4E8935F}" destId="{4BDE9727-D2B1-47B5-B85C-9D89301CF80B}" srcOrd="4" destOrd="0" presId="urn:microsoft.com/office/officeart/2005/8/layout/cycle1"/>
    <dgm:cxn modelId="{0211C7C5-226B-4FE4-BFAF-5507AED7CE5F}" type="presParOf" srcId="{D39E631D-63C9-4E72-A359-37DBD4E8935F}" destId="{5B6EFC17-62AE-4D9D-9E5B-6F2EE10A033E}" srcOrd="5" destOrd="0" presId="urn:microsoft.com/office/officeart/2005/8/layout/cycle1"/>
    <dgm:cxn modelId="{21930EA8-57F9-485A-AD14-4BBDB09B59E2}" type="presParOf" srcId="{D39E631D-63C9-4E72-A359-37DBD4E8935F}" destId="{F3FAD5D4-520D-404A-9B53-54F267E23193}" srcOrd="6" destOrd="0" presId="urn:microsoft.com/office/officeart/2005/8/layout/cycle1"/>
    <dgm:cxn modelId="{89618B43-DD3C-441E-9FFB-19369AFAA80C}" type="presParOf" srcId="{D39E631D-63C9-4E72-A359-37DBD4E8935F}" destId="{068D64EB-D54B-4456-A6AF-934D689706C3}" srcOrd="7" destOrd="0" presId="urn:microsoft.com/office/officeart/2005/8/layout/cycle1"/>
    <dgm:cxn modelId="{7CE2CADE-549E-4184-B0F4-D04F56E4C4A6}" type="presParOf" srcId="{D39E631D-63C9-4E72-A359-37DBD4E8935F}" destId="{DD829BFC-EDE8-401B-9597-079505E385DF}" srcOrd="8" destOrd="0" presId="urn:microsoft.com/office/officeart/2005/8/layout/cycle1"/>
    <dgm:cxn modelId="{E0F8AC4B-42CE-49BD-97BD-A0E78502FB0A}" type="presParOf" srcId="{D39E631D-63C9-4E72-A359-37DBD4E8935F}" destId="{550C21ED-80DF-4916-AAE1-A231512E60F7}" srcOrd="9" destOrd="0" presId="urn:microsoft.com/office/officeart/2005/8/layout/cycle1"/>
    <dgm:cxn modelId="{7F18682D-5632-4F81-8C66-260AB1B73363}" type="presParOf" srcId="{D39E631D-63C9-4E72-A359-37DBD4E8935F}" destId="{DE6A3492-E528-4786-B41A-4FF96347C763}" srcOrd="10" destOrd="0" presId="urn:microsoft.com/office/officeart/2005/8/layout/cycle1"/>
    <dgm:cxn modelId="{81BE0BCC-E9A2-4913-859E-FD75B41AA331}" type="presParOf" srcId="{D39E631D-63C9-4E72-A359-37DBD4E8935F}" destId="{1579D2CB-7091-4E41-ABE3-DFD44E80F11D}" srcOrd="11" destOrd="0" presId="urn:microsoft.com/office/officeart/2005/8/layout/cycle1"/>
    <dgm:cxn modelId="{66EBBC2E-32E0-4639-A215-75881D04E12E}" type="presParOf" srcId="{D39E631D-63C9-4E72-A359-37DBD4E8935F}" destId="{6E6AA586-75FB-418F-ACE6-7F0BEAA9C2BD}" srcOrd="12" destOrd="0" presId="urn:microsoft.com/office/officeart/2005/8/layout/cycle1"/>
    <dgm:cxn modelId="{6F8F90C1-E6DB-472F-BEC7-5D716098BC41}" type="presParOf" srcId="{D39E631D-63C9-4E72-A359-37DBD4E8935F}" destId="{E60EB4B1-833D-43D1-AEE6-9451ABE7B9A5}" srcOrd="13" destOrd="0" presId="urn:microsoft.com/office/officeart/2005/8/layout/cycle1"/>
    <dgm:cxn modelId="{43034FBC-A7D9-4277-AD35-F4DE7846E020}" type="presParOf" srcId="{D39E631D-63C9-4E72-A359-37DBD4E8935F}" destId="{2BC7B15E-FB94-4FF9-9C33-39F507345EFE}" srcOrd="14" destOrd="0" presId="urn:microsoft.com/office/officeart/2005/8/layout/cycle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20BF71-D3B9-4A07-9ECC-2656AD73E114}">
      <dsp:nvSpPr>
        <dsp:cNvPr id="0" name=""/>
        <dsp:cNvSpPr/>
      </dsp:nvSpPr>
      <dsp:spPr>
        <a:xfrm>
          <a:off x="3121452" y="24204"/>
          <a:ext cx="791616" cy="791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just"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map the value stream</a:t>
          </a:r>
        </a:p>
      </dsp:txBody>
      <dsp:txXfrm>
        <a:off x="3121452" y="24204"/>
        <a:ext cx="791616" cy="791616"/>
      </dsp:txXfrm>
    </dsp:sp>
    <dsp:sp modelId="{67ED80A1-6756-4F9F-84B3-606909AE3092}">
      <dsp:nvSpPr>
        <dsp:cNvPr id="0" name=""/>
        <dsp:cNvSpPr/>
      </dsp:nvSpPr>
      <dsp:spPr>
        <a:xfrm>
          <a:off x="1259060" y="1276"/>
          <a:ext cx="2968278" cy="2968278"/>
        </a:xfrm>
        <a:prstGeom prst="circularArrow">
          <a:avLst>
            <a:gd name="adj1" fmla="val 5200"/>
            <a:gd name="adj2" fmla="val 335938"/>
            <a:gd name="adj3" fmla="val 21293141"/>
            <a:gd name="adj4" fmla="val 19766327"/>
            <a:gd name="adj5" fmla="val 6067"/>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BDE9727-D2B1-47B5-B85C-9D89301CF80B}">
      <dsp:nvSpPr>
        <dsp:cNvPr id="0" name=""/>
        <dsp:cNvSpPr/>
      </dsp:nvSpPr>
      <dsp:spPr>
        <a:xfrm>
          <a:off x="3599847" y="1496554"/>
          <a:ext cx="791616" cy="791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just"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create flow </a:t>
          </a:r>
        </a:p>
      </dsp:txBody>
      <dsp:txXfrm>
        <a:off x="3599847" y="1496554"/>
        <a:ext cx="791616" cy="791616"/>
      </dsp:txXfrm>
    </dsp:sp>
    <dsp:sp modelId="{5B6EFC17-62AE-4D9D-9E5B-6F2EE10A033E}">
      <dsp:nvSpPr>
        <dsp:cNvPr id="0" name=""/>
        <dsp:cNvSpPr/>
      </dsp:nvSpPr>
      <dsp:spPr>
        <a:xfrm>
          <a:off x="1259060" y="1276"/>
          <a:ext cx="2968278" cy="2968278"/>
        </a:xfrm>
        <a:prstGeom prst="circularArrow">
          <a:avLst>
            <a:gd name="adj1" fmla="val 5200"/>
            <a:gd name="adj2" fmla="val 335938"/>
            <a:gd name="adj3" fmla="val 4014594"/>
            <a:gd name="adj4" fmla="val 2253528"/>
            <a:gd name="adj5" fmla="val 6067"/>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68D64EB-D54B-4456-A6AF-934D689706C3}">
      <dsp:nvSpPr>
        <dsp:cNvPr id="0" name=""/>
        <dsp:cNvSpPr/>
      </dsp:nvSpPr>
      <dsp:spPr>
        <a:xfrm>
          <a:off x="2347391" y="2406517"/>
          <a:ext cx="791616" cy="791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just"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establish pull</a:t>
          </a:r>
        </a:p>
      </dsp:txBody>
      <dsp:txXfrm>
        <a:off x="2347391" y="2406517"/>
        <a:ext cx="791616" cy="791616"/>
      </dsp:txXfrm>
    </dsp:sp>
    <dsp:sp modelId="{DD829BFC-EDE8-401B-9597-079505E385DF}">
      <dsp:nvSpPr>
        <dsp:cNvPr id="0" name=""/>
        <dsp:cNvSpPr/>
      </dsp:nvSpPr>
      <dsp:spPr>
        <a:xfrm>
          <a:off x="1259060" y="1276"/>
          <a:ext cx="2968278" cy="2968278"/>
        </a:xfrm>
        <a:prstGeom prst="circularArrow">
          <a:avLst>
            <a:gd name="adj1" fmla="val 5200"/>
            <a:gd name="adj2" fmla="val 335938"/>
            <a:gd name="adj3" fmla="val 8210534"/>
            <a:gd name="adj4" fmla="val 6449468"/>
            <a:gd name="adj5" fmla="val 6067"/>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E6A3492-E528-4786-B41A-4FF96347C763}">
      <dsp:nvSpPr>
        <dsp:cNvPr id="0" name=""/>
        <dsp:cNvSpPr/>
      </dsp:nvSpPr>
      <dsp:spPr>
        <a:xfrm>
          <a:off x="1094935" y="1496554"/>
          <a:ext cx="791616" cy="791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just"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seek perfection</a:t>
          </a:r>
        </a:p>
      </dsp:txBody>
      <dsp:txXfrm>
        <a:off x="1094935" y="1496554"/>
        <a:ext cx="791616" cy="791616"/>
      </dsp:txXfrm>
    </dsp:sp>
    <dsp:sp modelId="{1579D2CB-7091-4E41-ABE3-DFD44E80F11D}">
      <dsp:nvSpPr>
        <dsp:cNvPr id="0" name=""/>
        <dsp:cNvSpPr/>
      </dsp:nvSpPr>
      <dsp:spPr>
        <a:xfrm>
          <a:off x="1259060" y="1276"/>
          <a:ext cx="2968278" cy="2968278"/>
        </a:xfrm>
        <a:prstGeom prst="circularArrow">
          <a:avLst>
            <a:gd name="adj1" fmla="val 5200"/>
            <a:gd name="adj2" fmla="val 335938"/>
            <a:gd name="adj3" fmla="val 12297735"/>
            <a:gd name="adj4" fmla="val 10770921"/>
            <a:gd name="adj5" fmla="val 6067"/>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60EB4B1-833D-43D1-AEE6-9451ABE7B9A5}">
      <dsp:nvSpPr>
        <dsp:cNvPr id="0" name=""/>
        <dsp:cNvSpPr/>
      </dsp:nvSpPr>
      <dsp:spPr>
        <a:xfrm>
          <a:off x="1573331" y="24204"/>
          <a:ext cx="791616" cy="791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just"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identifying value</a:t>
          </a:r>
        </a:p>
      </dsp:txBody>
      <dsp:txXfrm>
        <a:off x="1573331" y="24204"/>
        <a:ext cx="791616" cy="791616"/>
      </dsp:txXfrm>
    </dsp:sp>
    <dsp:sp modelId="{2BC7B15E-FB94-4FF9-9C33-39F507345EFE}">
      <dsp:nvSpPr>
        <dsp:cNvPr id="0" name=""/>
        <dsp:cNvSpPr/>
      </dsp:nvSpPr>
      <dsp:spPr>
        <a:xfrm>
          <a:off x="1259060" y="1276"/>
          <a:ext cx="2968278" cy="2968278"/>
        </a:xfrm>
        <a:prstGeom prst="circularArrow">
          <a:avLst>
            <a:gd name="adj1" fmla="val 5200"/>
            <a:gd name="adj2" fmla="val 335938"/>
            <a:gd name="adj3" fmla="val 16865583"/>
            <a:gd name="adj4" fmla="val 15198479"/>
            <a:gd name="adj5" fmla="val 6067"/>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Placeholder1</b:Tag>
    <b:SourceType>JournalArticle</b:SourceType>
    <b:Guid>{3D993C3C-BE16-418D-ADF7-4ACF593DB1A0}</b:Guid>
    <b:Title>Managing the Challenge of Generational Diversity in the Workplace</b:Title>
    <b:JournalName>SSRN</b:JournalName>
    <b:Year>2014</b:Year>
    <b:Pages>1-11</b:Pages>
    <b:Author>
      <b:Author>
        <b:NameList>
          <b:Person>
            <b:Last>Lakmal</b:Last>
            <b:First>Darshana </b:First>
          </b:Person>
        </b:NameList>
      </b:Author>
    </b:Author>
    <b:RefOrder>1</b:RefOrder>
  </b:Source>
  <b:Source>
    <b:Tag>Esp14</b:Tag>
    <b:SourceType>JournalArticle</b:SourceType>
    <b:Guid>{2FF9F211-5FCF-42EA-8893-D0B831041958}</b:Guid>
    <b:Title>A review of application of multi-criteria decision making methods in construction</b:Title>
    <b:JournalName>Automation in Construction</b:JournalName>
    <b:Year>2014</b:Year>
    <b:Pages>151-162</b:Pages>
    <b:Volume>45</b:Volume>
    <b:Author>
      <b:Author>
        <b:NameList>
          <b:Person>
            <b:Last>Espino </b:Last>
            <b:Middle>Jato</b:Middle>
            <b:First>Daniel </b:First>
          </b:Person>
          <b:Person>
            <b:Last>Lopez</b:Last>
            <b:Middle>Castillo</b:Middle>
            <b:First>Elena </b:First>
          </b:Person>
          <b:Person>
            <b:Last>Hernandez</b:Last>
            <b:Middle>Rodriguez</b:Middle>
            <b:First>Jorge </b:First>
          </b:Person>
          <b:Person>
            <b:Last>Jordana</b:Last>
            <b:Middle>Canteras</b:Middle>
            <b:First>Juan Carlos </b:First>
          </b:Person>
        </b:NameList>
      </b:Author>
    </b:Author>
    <b:RefOrder>2</b:RefOrder>
  </b:Source>
  <b:Source>
    <b:Tag>Elo03</b:Tag>
    <b:SourceType>JournalArticle</b:SourceType>
    <b:Guid>{074CC6C6-04D8-44F0-B70A-71C6820000F8}</b:Guid>
    <b:Title>Problems in managing internal development projects in multi-project environments</b:Title>
    <b:JournalName>International Journal Of Project Management</b:JournalName>
    <b:Year>2003</b:Year>
    <b:Pages>395-402</b:Pages>
    <b:Volume>21</b:Volume>
    <b:Issue>6</b:Issue>
    <b:Author>
      <b:Author>
        <b:NameList>
          <b:Person>
            <b:Last> Elonen</b:Last>
            <b:First>Suvi</b:First>
          </b:Person>
          <b:Person>
            <b:Last>Artto</b:Last>
            <b:Middle>A</b:Middle>
            <b:First> Karlos </b:First>
          </b:Person>
        </b:NameList>
      </b:Author>
    </b:Author>
    <b:RefOrder>3</b:RefOrder>
  </b:Source>
  <b:Source>
    <b:Tag>Jai09</b:Tag>
    <b:SourceType>JournalArticle</b:SourceType>
    <b:Guid>{F86FB65B-F520-4F05-A4F2-D506EC428CDE}</b:Guid>
    <b:Title>Quantifying the waste reduction potential of using prefabrication in building construction in Hong Kong</b:Title>
    <b:JournalName>Waste Management</b:JournalName>
    <b:Year>2009</b:Year>
    <b:Pages>309-320</b:Pages>
    <b:Volume>29</b:Volume>
    <b:Issue>1</b:Issue>
    <b:Author>
      <b:Author>
        <b:NameList>
          <b:Person>
            <b:Last>Jaillon</b:Last>
            <b:First>L</b:First>
          </b:Person>
          <b:Person>
            <b:Last>Poon</b:Last>
            <b:Middle>S</b:Middle>
            <b:First>C</b:First>
          </b:Person>
          <b:Person>
            <b:Last>Chiang</b:Last>
            <b:Middle>H</b:Middle>
            <b:First>Y</b:First>
          </b:Person>
        </b:NameList>
      </b:Author>
    </b:Author>
    <b:RefOrder>4</b:RefOrder>
  </b:Source>
  <b:Source>
    <b:Tag>Azi133</b:Tag>
    <b:SourceType>JournalArticle</b:SourceType>
    <b:Guid>{CC529DEB-7608-40CE-B9C3-43398B78D195}</b:Guid>
    <b:Title>Applying lean thinking in construction and performance improvement</b:Title>
    <b:JournalName>Alexandria Engineering Journal</b:JournalName>
    <b:Year>2013</b:Year>
    <b:Pages>679-695</b:Pages>
    <b:Volume>52</b:Volume>
    <b:Issue>4</b:Issue>
    <b:Author>
      <b:Author>
        <b:NameList>
          <b:Person>
            <b:Last>Aziz</b:Last>
            <b:Middle>Fayek</b:Middle>
            <b:First>Remon  </b:First>
          </b:Person>
          <b:Person>
            <b:Last> Hafez</b:Last>
            <b:Middle>Mohamed</b:Middle>
            <b:First>Sherif </b:First>
          </b:Person>
        </b:NameList>
      </b:Author>
    </b:Author>
    <b:RefOrder>5</b:RefOrder>
  </b:Source>
  <b:Source>
    <b:Tag>Lov02</b:Tag>
    <b:SourceType>JournalArticle</b:SourceType>
    <b:Guid>{1145EDC3-8697-4C60-8E6B-D1B956066D79}</b:Guid>
    <b:JournalName>Journal of Construction Engineering and Management</b:JournalName>
    <b:Year>2002</b:Year>
    <b:Pages>18-29</b:Pages>
    <b:Volume>128</b:Volume>
    <b:Issue>1</b:Issue>
    <b:Author>
      <b:Author>
        <b:NameList>
          <b:Person>
            <b:Last> Love</b:Last>
            <b:Middle>E. D</b:Middle>
            <b:First>Peter </b:First>
          </b:Person>
        </b:NameList>
      </b:Author>
    </b:Author>
    <b:RefOrder>6</b:RefOrder>
  </b:Source>
  <b:Source>
    <b:Tag>LuW11</b:Tag>
    <b:SourceType>JournalArticle</b:SourceType>
    <b:Guid>{ACD52AE7-B216-4444-A5B2-1E6E3E6C32DD}</b:Guid>
    <b:Title>A framework for understanding waste management studies in construction</b:Title>
    <b:JournalName>Waste Management</b:JournalName>
    <b:Year>2011</b:Year>
    <b:Pages>1252-1260</b:Pages>
    <b:Volume>31</b:Volume>
    <b:Issue>6</b:Issue>
    <b:Author>
      <b:Author>
        <b:NameList>
          <b:Person>
            <b:Last>Lu</b:Last>
            <b:First>Weisheng </b:First>
          </b:Person>
          <b:Person>
            <b:Last>Yuan</b:Last>
            <b:First> Hongping </b:First>
          </b:Person>
        </b:NameList>
      </b:Author>
    </b:Author>
    <b:RefOrder>7</b:RefOrder>
  </b:Source>
  <b:Source>
    <b:Tag>Aki15</b:Tag>
    <b:SourceType>JournalArticle</b:SourceType>
    <b:Guid>{AF760D7A-1EE3-48FC-AB67-BA5B9B5FCBFD}</b:Guid>
    <b:Title>Waste minimisation through deconstruction: A BIM based Deconstructability Assessment Score (BIM-DAS)</b:Title>
    <b:JournalName>Resources, Conservation and Recycling</b:JournalName>
    <b:Year>2015</b:Year>
    <b:Pages>167-176</b:Pages>
    <b:Volume>105</b:Volume>
    <b:Issue>A</b:Issue>
    <b:Author>
      <b:Author>
        <b:NameList>
          <b:Person>
            <b:Last>Akinade</b:Last>
            <b:Middle>O</b:Middle>
            <b:First>Olugbenga  </b:First>
          </b:Person>
          <b:Person>
            <b:Last>Oyedele</b:Last>
            <b:Middle>O</b:Middle>
            <b:First>Lukumon  </b:First>
          </b:Person>
          <b:Person>
            <b:Last>Bilal</b:Last>
            <b:First>Muhammad </b:First>
          </b:Person>
          <b:Person>
            <b:Last> Ajayi</b:Last>
            <b:Middle>O</b:Middle>
            <b:First>Saheed </b:First>
          </b:Person>
          <b:Person>
            <b:Last>Owolabi</b:Last>
            <b:Middle>A</b:Middle>
            <b:First>Hakeem  </b:First>
          </b:Person>
          <b:Person>
            <b:Last>Alaka </b:Last>
            <b:Middle>A</b:Middle>
            <b:First>Hafiz  </b:First>
          </b:Person>
          <b:Person>
            <b:Last>Bello</b:Last>
            <b:Middle>A</b:Middle>
            <b:First> Sururah </b:First>
          </b:Person>
        </b:NameList>
      </b:Author>
    </b:Author>
    <b:RefOrder>8</b:RefOrder>
  </b:Source>
  <b:Source>
    <b:Tag>Bal03</b:Tag>
    <b:SourceType>JournalArticle</b:SourceType>
    <b:Guid>{42382F2D-4619-435C-BB36-68D48D3E5BA3}</b:Guid>
    <b:Title>Lean project management</b:Title>
    <b:Year>2003</b:Year>
    <b:JournalName>Building Research &amp; Information</b:JournalName>
    <b:Pages>119-133</b:Pages>
    <b:Volume>31</b:Volume>
    <b:Issue>2</b:Issue>
    <b:Author>
      <b:Author>
        <b:NameList>
          <b:Person>
            <b:Last>Ballard</b:Last>
            <b:First>Glenn </b:First>
          </b:Person>
          <b:Person>
            <b:Last> Howell</b:Last>
            <b:First>Gregory</b:First>
          </b:Person>
        </b:NameList>
      </b:Author>
    </b:Author>
    <b:RefOrder>9</b:RefOrder>
  </b:Source>
  <b:Source>
    <b:Tag>Mos091</b:Tag>
    <b:SourceType>JournalArticle</b:SourceType>
    <b:Guid>{44A222E2-28DD-4423-9A26-B2C313E5842E}</b:Guid>
    <b:Title>Creating value: a sufficient way to eliminate waste in lean design and lean production</b:Title>
    <b:JournalName>Lean Construction Journal</b:JournalName>
    <b:Year>2009</b:Year>
    <b:Pages>13-23</b:Pages>
    <b:Author>
      <b:Author>
        <b:NameList>
          <b:Person>
            <b:Last>Mossman</b:Last>
            <b:First>Alan </b:First>
          </b:Person>
        </b:NameList>
      </b:Author>
    </b:Author>
    <b:RefOrder>10</b:RefOrder>
  </b:Source>
  <b:Source>
    <b:Tag>Sac18</b:Tag>
    <b:SourceType>Book</b:SourceType>
    <b:Guid>{EB0D5E6B-B194-45F6-9253-401F032BF67E}</b:Guid>
    <b:Title>BIM Handbook: A Guide to Building Information Modeling for Owners, Designers, Engineers, Contractors, and Facility Managers</b:Title>
    <b:Year>2018</b:Year>
    <b:Publisher>Wiley</b:Publisher>
    <b:Author>
      <b:Author>
        <b:NameList>
          <b:Person>
            <b:Last>Sacks</b:Last>
            <b:First>Rafael </b:First>
          </b:Person>
          <b:Person>
            <b:Last>Eastman</b:Last>
            <b:First>Charles </b:First>
          </b:Person>
          <b:Person>
            <b:Last> Lee</b:Last>
            <b:First>Ghang</b:First>
          </b:Person>
          <b:Person>
            <b:Last>Teicholz</b:Last>
            <b:Middle>M</b:Middle>
            <b:First>Paul</b:First>
          </b:Person>
        </b:NameList>
      </b:Author>
    </b:Author>
    <b:RefOrder>11</b:RefOrder>
  </b:Source>
  <b:Source>
    <b:Tag>Kos02</b:Tag>
    <b:SourceType>BookSection</b:SourceType>
    <b:Guid>{6F30B5C1-8470-4662-8F55-A3FE0922F5EE}</b:Guid>
    <b:Title>The foundations of lean construction</b:Title>
    <b:Year>2002</b:Year>
    <b:Author>
      <b:Author>
        <b:NameList>
          <b:Person>
            <b:Last>Koskela</b:Last>
            <b:Middle>J</b:Middle>
            <b:First>Lauri  </b:First>
          </b:Person>
          <b:Person>
            <b:Last> Ballard</b:Last>
            <b:First>Glenn</b:First>
          </b:Person>
          <b:Person>
            <b:Last>Howell</b:Last>
            <b:First>G </b:First>
          </b:Person>
          <b:Person>
            <b:Last>Tommelein</b:Last>
            <b:First>Iris </b:First>
          </b:Person>
        </b:NameList>
      </b:Author>
    </b:Author>
    <b:BookTitle>Design and Construction</b:BookTitle>
    <b:City>uk</b:City>
    <b:RefOrder>12</b:RefOrder>
  </b:Source>
  <b:Source>
    <b:Tag>Deg02</b:Tag>
    <b:SourceType>ConferenceProceedings</b:SourceType>
    <b:Guid>{A434A1C9-D994-4D38-AC88-59B763FB11B5}</b:Guid>
    <b:Title>Environmental performance and lean construction concepts: Can we talk about a clean construction?</b:Title>
    <b:Year>2002</b:Year>
    <b:City>Brazil</b:City>
    <b:Publisher>Proc. 27th Annual Conference of the International Group for Lean Construction (IGLC) 1-13</b:Publisher>
    <b:Author>
      <b:Author>
        <b:NameList>
          <b:Person>
            <b:Last> Degani</b:Last>
            <b:Middle>Menezes</b:Middle>
            <b:First>Clarice </b:First>
          </b:Person>
          <b:Person>
            <b:Last>Cardoso</b:Last>
            <b:Middle>Ferreira </b:Middle>
            <b:First>Francisco </b:First>
          </b:Person>
        </b:NameList>
      </b:Author>
    </b:Author>
    <b:RefOrder>13</b:RefOrder>
  </b:Source>
  <b:Source>
    <b:Tag>Ste06</b:Tag>
    <b:SourceType>Book</b:SourceType>
    <b:Guid>{A5586EE4-B6AC-4DE0-B9C3-F7E5EA8C621F}</b:Guid>
    <b:Title>The Economics of Climate Change</b:Title>
    <b:Year>2006</b:Year>
    <b:City>UK</b:City>
    <b:Author>
      <b:Author>
        <b:NameList>
          <b:Person>
            <b:Last>Stern</b:Last>
            <b:First>Nicholas </b:First>
          </b:Person>
        </b:NameList>
      </b:Author>
    </b:Author>
    <b:RefOrder>14</b:RefOrder>
  </b:Source>
  <b:Source>
    <b:Tag>Bae08</b:Tag>
    <b:SourceType>JournalArticle</b:SourceType>
    <b:Guid>{E82CF930-652E-4E55-9C4E-D99621CE388E}</b:Guid>
    <b:Title>Sustainable Value on Construction Projects and Lean Construction</b:Title>
    <b:Year>2008</b:Year>
    <b:JournalName>Journal of Green Building</b:JournalName>
    <b:Pages>156-167</b:Pages>
    <b:Volume>3</b:Volume>
    <b:Issue>1</b:Issue>
    <b:Author>
      <b:Author>
        <b:NameList>
          <b:Person>
            <b:Last>Bae</b:Last>
            <b:Middle>Woo </b:Middle>
            <b:First>Jin</b:First>
          </b:Person>
          <b:Person>
            <b:Last>Kim</b:Last>
            <b:Middle>Woo </b:Middle>
            <b:First>Yong</b:First>
          </b:Person>
        </b:NameList>
      </b:Author>
    </b:Author>
    <b:RefOrder>15</b:RefOrder>
  </b:Source>
  <b:Source>
    <b:Tag>Tez18</b:Tag>
    <b:SourceType>JournalArticle</b:SourceType>
    <b:Guid>{4D6FB6C8-9D4F-48CF-AB6D-0E04177BFE13}</b:Guid>
    <b:Title>Current condition and future directions for lean construction in highways projects: A small and medium-sized enterprises (SMEs) perspective</b:Title>
    <b:JournalName>International Journal of Project Management</b:JournalName>
    <b:Year>2018</b:Year>
    <b:Pages>267-286</b:Pages>
    <b:Volume>36</b:Volume>
    <b:Issue>2</b:Issue>
    <b:Author>
      <b:Author>
        <b:NameList>
          <b:Person>
            <b:Last>Tezel</b:Last>
            <b:First>Algan </b:First>
          </b:Person>
          <b:Person>
            <b:Last>Koskela</b:Last>
            <b:First>Lauri </b:First>
          </b:Person>
          <b:Person>
            <b:Last>Aziz</b:Last>
            <b:First>Zeeshan </b:First>
          </b:Person>
        </b:NameList>
      </b:Author>
    </b:Author>
    <b:RefOrder>16</b:RefOrder>
  </b:Source>
  <b:Source>
    <b:Tag>Wom962</b:Tag>
    <b:SourceType>Book</b:SourceType>
    <b:Guid>{D57A406C-AB7D-4286-9044-F932EA15F4CC}</b:Guid>
    <b:Title>Lean Thinking : Banish Waste and Create Wealth in Your Corporation</b:Title>
    <b:Year>1996</b:Year>
    <b:Author>
      <b:Author>
        <b:NameList>
          <b:Person>
            <b:Last>Womack</b:Last>
            <b:Middle>P</b:Middle>
            <b:First>James </b:First>
          </b:Person>
          <b:Person>
            <b:Last>Jones</b:Last>
            <b:Middle>T</b:Middle>
            <b:First>Daniel  </b:First>
          </b:Person>
        </b:NameList>
      </b:Author>
    </b:Author>
    <b:City>New York</b:City>
    <b:Publisher> Simon &amp; Schuster</b:Publisher>
    <b:RefOrder>17</b:RefOrder>
  </b:Source>
  <b:Source>
    <b:Tag>Sal062</b:Tag>
    <b:SourceType>JournalArticle</b:SourceType>
    <b:Guid>{CDE5323B-AEB9-46BC-B6F5-221A79321B21}</b:Guid>
    <b:Title>Lean Construction: From Theory to Implementation</b:Title>
    <b:Year>2006</b:Year>
    <b:JournalName>journal of management in engineering</b:JournalName>
    <b:Pages>168-175</b:Pages>
    <b:Volume>22</b:Volume>
    <b:Issue>4</b:Issue>
    <b:Author>
      <b:Author>
        <b:NameList>
          <b:Person>
            <b:Last>Salem</b:Last>
            <b:First>O</b:First>
          </b:Person>
          <b:Person>
            <b:Last>Solomon</b:Last>
            <b:First> J</b:First>
          </b:Person>
          <b:Person>
            <b:Last>Genaidy</b:Last>
            <b:First>A</b:First>
          </b:Person>
          <b:Person>
            <b:Last>Minkarah</b:Last>
            <b:First>I</b:First>
          </b:Person>
        </b:NameList>
      </b:Author>
    </b:Author>
    <b:RefOrder>18</b:RefOrder>
  </b:Source>
  <b:Source>
    <b:Tag>How98</b:Tag>
    <b:SourceType>ConferenceProceedings</b:SourceType>
    <b:Guid>{7331EA90-9531-445F-88AE-3022ADC892BB}</b:Guid>
    <b:Title>IMPLEMENTING LEAN CONSTRUCTION: UNDERSTANDING AND ACTION</b:Title>
    <b:JournalName>IGLC-6</b:JournalName>
    <b:Year>1998</b:Year>
    <b:Author>
      <b:Author>
        <b:NameList>
          <b:Person>
            <b:Last>Howell</b:Last>
            <b:First>Greg </b:First>
          </b:Person>
          <b:Person>
            <b:Last>Ballard</b:Last>
            <b:First>Glenn </b:First>
          </b:Person>
        </b:NameList>
      </b:Author>
    </b:Author>
    <b:City>Brazil</b:City>
    <b:Publisher>IGLC-6</b:Publisher>
    <b:RefOrder>19</b:RefOrder>
  </b:Source>
  <b:Source>
    <b:Tag>Tom15</b:Tag>
    <b:SourceType>JournalArticle</b:SourceType>
    <b:Guid>{C9AE1517-2D52-4577-A8C1-A6AC93201C95}</b:Guid>
    <b:Title>Journey towards lean construction: pursuing a paradigm Shift in the AEC industry</b:Title>
    <b:Year>2015</b:Year>
    <b:JournalName>journal of Construction Engineering and Management</b:JournalName>
    <b:Pages>1-12</b:Pages>
    <b:Volume>141</b:Volume>
    <b:Issue>6</b:Issue>
    <b:Author>
      <b:Author>
        <b:NameList>
          <b:Person>
            <b:Last>Tommelein</b:Last>
            <b:Middle> D</b:Middle>
            <b:First> Iris</b:First>
          </b:Person>
        </b:NameList>
      </b:Author>
    </b:Author>
    <b:RefOrder>20</b:RefOrder>
  </b:Source>
  <b:Source>
    <b:Tag>Wom031</b:Tag>
    <b:SourceType>JournalArticle</b:SourceType>
    <b:Guid>{5FED84EA-55B6-4AA8-B320-02DFD189590F}</b:Guid>
    <b:Title>Lean Thinking : Banish Waste and Create Wealth in Your Corporation.</b:Title>
    <b:JournalName>Journal of the Operational Research Society</b:JournalName>
    <b:Year>2003</b:Year>
    <b:Volume>48</b:Volume>
    <b:Issue>11</b:Issue>
    <b:Author>
      <b:Author>
        <b:NameList>
          <b:Person>
            <b:Last>Womack</b:Last>
            <b:Middle>P</b:Middle>
            <b:First>James </b:First>
          </b:Person>
          <b:Person>
            <b:Last>Jones</b:Last>
            <b:Middle>T</b:Middle>
            <b:First>Daniel </b:First>
          </b:Person>
        </b:NameList>
      </b:Author>
    </b:Author>
    <b:RefOrder>21</b:RefOrder>
  </b:Source>
  <b:Source>
    <b:Tag>Pic041</b:Tag>
    <b:SourceType>ConferenceProceedings</b:SourceType>
    <b:Guid>{4E7180E6-1BF5-41C4-A668-F13ED39140B0}</b:Guid>
    <b:Title>12th Annual Conference of the International Group for Lean Construction </b:Title>
    <b:Year>2004</b:Year>
    <b:City> Helsingør, Denmark </b:City>
    <b:Author>
      <b:Author>
        <b:NameList>
          <b:Person>
            <b:Last>Picchi</b:Last>
            <b:Middle> Augusto</b:Middle>
            <b:First>Flavio </b:First>
          </b:Person>
          <b:Person>
            <b:Last>Granja</b:Last>
            <b:Middle>Denis </b:Middle>
            <b:First>Ariovaldo </b:First>
          </b:Person>
        </b:NameList>
      </b:Author>
    </b:Author>
    <b:RefOrder>22</b:RefOrder>
  </b:Source>
  <b:Source>
    <b:Tag>And151</b:Tag>
    <b:SourceType>JournalArticle</b:SourceType>
    <b:Guid>{9080FA2F-C47B-42AD-A2A3-1DA3FAE7591C}</b:Guid>
    <b:Title>Creating Shared Value in a Construction Project – A Case Study</b:Title>
    <b:Year>2015</b:Year>
    <b:JournalName>Procedia Economics and Finance</b:JournalName>
    <b:Pages>446-453</b:Pages>
    <b:Volume>21</b:Volume>
    <b:Author>
      <b:Author>
        <b:NameList>
          <b:Person>
            <b:Last>Andelin</b:Last>
            <b:First>Mia </b:First>
          </b:Person>
          <b:Person>
            <b:Last>Karhu</b:Last>
            <b:First>Jessica </b:First>
          </b:Person>
          <b:Person>
            <b:Last>Junnila</b:Last>
            <b:First>Seppo </b:First>
          </b:Person>
        </b:NameList>
      </b:Author>
    </b:Author>
    <b:RefOrder>23</b:RefOrder>
  </b:Source>
  <b:Source>
    <b:Tag>Sal063</b:Tag>
    <b:SourceType>JournalArticle</b:SourceType>
    <b:Guid>{8E527021-8A25-4CAF-B84C-07439D578127}</b:Guid>
    <b:Title>Lean Construction: From Theory to Implementation</b:Title>
    <b:JournalName>Journal of Management in Engineering</b:JournalName>
    <b:Year>2006</b:Year>
    <b:Pages>168-175</b:Pages>
    <b:Author>
      <b:Author>
        <b:NameList>
          <b:Person>
            <b:Last>Salem</b:Last>
            <b:First>O </b:First>
          </b:Person>
          <b:Person>
            <b:Last> Solomon</b:Last>
            <b:First> J</b:First>
          </b:Person>
          <b:Person>
            <b:Last> Genaidy</b:Last>
            <b:First> A</b:First>
          </b:Person>
          <b:Person>
            <b:Last>Minkarah</b:Last>
            <b:First> I </b:First>
          </b:Person>
        </b:NameList>
      </b:Author>
    </b:Author>
    <b:Volume>22</b:Volume>
    <b:Issue>4</b:Issue>
    <b:RefOrder>24</b:RefOrder>
  </b:Source>
  <b:Source>
    <b:Tag>Mos092</b:Tag>
    <b:SourceType>JournalArticle</b:SourceType>
    <b:Guid>{5323D86D-7036-4FFC-9026-BFFAC4E024EB}</b:Guid>
    <b:Title>why isnt the UK construction industry going lean with gusto?</b:Title>
    <b:JournalName>International Journal of Construction Management,</b:JournalName>
    <b:Year>2009</b:Year>
    <b:Pages>24-36</b:Pages>
    <b:Author>
      <b:Author>
        <b:NameList>
          <b:Person>
            <b:Last>Mossman</b:Last>
            <b:First>Alan </b:First>
          </b:Person>
        </b:NameList>
      </b:Author>
    </b:Author>
    <b:Volume>5</b:Volume>
    <b:Issue>1</b:Issue>
    <b:RefOrder>25</b:RefOrder>
  </b:Source>
  <b:Source>
    <b:Tag>Abd051</b:Tag>
    <b:SourceType>JournalArticle</b:SourceType>
    <b:Guid>{712373D8-788C-4706-A044-0B236B36D3DA}</b:Guid>
    <b:Title>LEAN CONSTRUCTION: A NEW PARADIGM FOR MANAGING CONSTRUCTION PROJECTS</b:Title>
    <b:JournalName>The International Workshop on Innovations in Materials and Design of Civil Infrastructure, Cairo Egypt</b:JournalName>
    <b:Year>2005</b:Year>
    <b:Author>
      <b:Author>
        <b:NameList>
          <b:Person>
            <b:Last>Abdelhamid</b:Last>
            <b:Middle>Sami</b:Middle>
            <b:First>Tariq  </b:First>
          </b:Person>
          <b:Person>
            <b:Last>Salem</b:Last>
            <b:Middle>M</b:Middle>
            <b:First>Ossama </b:First>
          </b:Person>
        </b:NameList>
      </b:Author>
    </b:Author>
    <b:RefOrder>26</b:RefOrder>
  </b:Source>
  <b:Source>
    <b:Tag>For03</b:Tag>
    <b:SourceType>JournalArticle</b:SourceType>
    <b:Guid>{5F1C4CFA-620A-46EC-9372-AFC8B7E1B7BD}</b:Guid>
    <b:Title>Construction Integration and Innovation through Lean Methods and E-Business Applications</b:Title>
    <b:JournalName>American Society of Civil Engineers</b:JournalName>
    <b:Year>2003</b:Year>
    <b:Pages>1-10</b:Pages>
    <b:Author>
      <b:Author>
        <b:NameList>
          <b:Person>
            <b:Last>Forbes</b:Last>
            <b:Middle> H</b:Middle>
            <b:First>Lincoln</b:First>
          </b:Person>
          <b:Person>
            <b:Last>E</b:Last>
            <b:First>P.</b:First>
          </b:Person>
          <b:Person>
            <b:Last>Ahmed</b:Last>
            <b:Middle>M</b:Middle>
            <b:First> Syed </b:First>
          </b:Person>
        </b:NameList>
      </b:Author>
    </b:Author>
    <b:RefOrder>27</b:RefOrder>
  </b:Source>
  <b:Source>
    <b:Tag>Gil001</b:Tag>
    <b:SourceType>ConferenceProceedings</b:SourceType>
    <b:Guid>{186ED814-C4EB-4853-8E6A-85B966B5FDA1}</b:Guid>
    <b:Title>Modeling the Design-Build Development Process for a Facility Component</b:Title>
    <b:Year>2000</b:Year>
    <b:Author>
      <b:Author>
        <b:NameList>
          <b:Person>
            <b:Last>Gil</b:Last>
            <b:First>N </b:First>
          </b:Person>
          <b:Person>
            <b:Last> Tommelein</b:Last>
            <b:Middle>D</b:Middle>
            <b:First>I</b:First>
          </b:Person>
          <b:Person>
            <b:Last>Kirkendall</b:Last>
            <b:First>R </b:First>
          </b:Person>
        </b:NameList>
      </b:Author>
    </b:Author>
    <b:ConferenceName>9th Annual Conference of the International Group for Lean Construction</b:ConferenceName>
    <b:City>UK</b:City>
    <b:RefOrder>28</b:RefOrder>
  </b:Source>
  <b:Source>
    <b:Tag>Hen19</b:Tag>
    <b:SourceType>JournalArticle</b:SourceType>
    <b:Guid>{E4333C69-EF0E-4BDA-A37F-E1FBC3E06F20}</b:Guid>
    <b:Title>Lean manufacturing and sustainable performance: Trends and future challenges</b:Title>
    <b:Year>2019</b:Year>
    <b:Author>
      <b:Author>
        <b:NameList>
          <b:Person>
            <b:Last>Henao</b:Last>
            <b:First>Rafael </b:First>
          </b:Person>
          <b:Person>
            <b:Last>Sarache</b:Last>
            <b:First>William </b:First>
          </b:Person>
          <b:Person>
            <b:Last>Gómez</b:Last>
            <b:First> Iván </b:First>
          </b:Person>
        </b:NameList>
      </b:Author>
    </b:Author>
    <b:PeriodicalTitle>Journal of Cleaner Production</b:PeriodicalTitle>
    <b:Pages>99-116</b:Pages>
    <b:JournalName>Journal of Cleaner Production</b:JournalName>
    <b:Volume>208</b:Volume>
    <b:RefOrder>34</b:RefOrder>
  </b:Source>
  <b:Source>
    <b:Tag>Lee20</b:Tag>
    <b:SourceType>JournalArticle</b:SourceType>
    <b:Guid>{668B2A59-03E7-4636-A09E-174B467988D2}</b:Guid>
    <b:Title>Design Thinking and Building Information Modelling</b:Title>
    <b:JournalName>In Design Thinking: Creativity, Collaboration and Culture; Springer: Berlin/Heidelberg, Germany</b:JournalName>
    <b:Year>2020</b:Year>
    <b:Pages>147-163</b:Pages>
    <b:Author>
      <b:Author>
        <b:NameList>
          <b:Person>
            <b:Last>Lee</b:Last>
            <b:Middle>Hyun </b:Middle>
            <b:First> Ju </b:First>
          </b:Person>
          <b:Person>
            <b:Last>Ostwald</b:Last>
            <b:Middle>J</b:Middle>
            <b:First> Michael  </b:First>
          </b:Person>
          <b:Person>
            <b:Last>Gu</b:Last>
            <b:First>Ning </b:First>
          </b:Person>
        </b:NameList>
      </b:Author>
    </b:Author>
    <b:RefOrder>35</b:RefOrder>
  </b:Source>
  <b:Source>
    <b:Tag>XuG18</b:Tag>
    <b:SourceType>JournalArticle</b:SourceType>
    <b:Guid>{47E744F2-3A75-41A1-BDE1-F3F84F3B983C}</b:Guid>
    <b:Title>Cloud asset-enabled integrated IoT platform for lean prefabricated construction</b:Title>
    <b:JournalName>Automation in Construction</b:JournalName>
    <b:Year>2018</b:Year>
    <b:Pages>123-134</b:Pages>
    <b:Volume>93</b:Volume>
    <b:Author>
      <b:Author>
        <b:NameList>
          <b:Person>
            <b:Last> Xu</b:Last>
            <b:First>Gangyan </b:First>
          </b:Person>
          <b:Person>
            <b:Last> Li</b:Last>
            <b:First>Ming</b:First>
          </b:Person>
          <b:Person>
            <b:Last> Chen</b:Last>
            <b:Middle>Hsien</b:Middle>
            <b:First>Chun</b:First>
          </b:Person>
          <b:Person>
            <b:Last>Wei </b:Last>
            <b:First>Yongchang </b:First>
          </b:Person>
        </b:NameList>
      </b:Author>
    </b:Author>
    <b:RefOrder>36</b:RefOrder>
  </b:Source>
  <b:Source>
    <b:Tag>Woo18</b:Tag>
    <b:SourceType>JournalArticle</b:SourceType>
    <b:Guid>{87BC7AE4-D67A-4E72-B3E0-8DEB311A8BDF}</b:Guid>
    <b:Title>Digital construction: From point solutions to IoT ecosystem</b:Title>
    <b:JournalName>Automation in Construction</b:JournalName>
    <b:Year>2018</b:Year>
    <b:Pages>35-46</b:Pages>
    <b:Volume>93</b:Volume>
    <b:Author>
      <b:Author>
        <b:NameList>
          <b:Person>
            <b:Last>Woodhead</b:Last>
            <b:First>Roy </b:First>
          </b:Person>
          <b:Person>
            <b:Last>Stephenson</b:Last>
            <b:First>Paul </b:First>
          </b:Person>
          <b:Person>
            <b:Last> Morrey</b:Last>
            <b:First>Denise</b:First>
          </b:Person>
        </b:NameList>
      </b:Author>
    </b:Author>
    <b:RefOrder>37</b:RefOrder>
  </b:Source>
  <b:Source>
    <b:Tag>Kan18</b:Tag>
    <b:SourceType>JournalArticle</b:SourceType>
    <b:Guid>{257F0A80-0677-4FB9-A6EB-F1ECA9461E4C}</b:Guid>
    <b:Title>An IoT-based autonomous system for workers' safety in construction sites with real-time alarming, monitoring, and positioning strategies</b:Title>
    <b:JournalName>Automation in Construction</b:JournalName>
    <b:Year>2018</b:Year>
    <b:Pages>73-86</b:Pages>
    <b:Volume>88</b:Volume>
    <b:Author>
      <b:Author>
        <b:NameList>
          <b:Person>
            <b:Last> Kanan</b:Last>
            <b:First>Riad</b:First>
          </b:Person>
          <b:Person>
            <b:Last>Elhassan</b:Last>
            <b:First> Obaidallah </b:First>
          </b:Person>
          <b:Person>
            <b:Last>Bensalem</b:Last>
            <b:First> Rofaida </b:First>
          </b:Person>
        </b:NameList>
      </b:Author>
    </b:Author>
    <b:RefOrder>38</b:RefOrder>
  </b:Source>
  <b:Source>
    <b:Tag>Sep20</b:Tag>
    <b:SourceType>JournalArticle</b:SourceType>
    <b:Guid>{77989C82-E4DA-4DE2-A4C2-D98127BF824C}</b:Guid>
    <b:Title> Digital technology utilisation decisions for facilitating the implementation of Industry 4.0 technologies</b:Title>
    <b:JournalName>Constr. Innov. </b:JournalName>
    <b:Year>2020</b:Year>
    <b:Author>
      <b:Author>
        <b:NameList>
          <b:Person>
            <b:Last>Sepasgozar</b:Last>
            <b:Middle>M.E. </b:Middle>
            <b:First>Samad </b:First>
          </b:Person>
        </b:NameList>
      </b:Author>
    </b:Author>
    <b:RefOrder>39</b:RefOrder>
  </b:Source>
  <b:Source>
    <b:Tag>Dav18</b:Tag>
    <b:SourceType>JournalArticle</b:SourceType>
    <b:Guid>{DEC60EDE-176A-439E-B0A0-07F957648259}</b:Guid>
    <b:Title>A framework for integrating BIM and IoT through open standards</b:Title>
    <b:JournalName>Automation in Construction</b:JournalName>
    <b:Year>2018</b:Year>
    <b:Pages>35-45</b:Pages>
    <b:Volume>95</b:Volume>
    <b:Author>
      <b:Author>
        <b:NameList>
          <b:Person>
            <b:Last>Dave</b:Last>
            <b:First>Bhargav </b:First>
          </b:Person>
          <b:Person>
            <b:Last> Buda</b:Last>
            <b:First>Andrea</b:First>
          </b:Person>
          <b:Person>
            <b:Last> Nurminen</b:Last>
            <b:First>Antti</b:First>
          </b:Person>
          <b:Person>
            <b:Last>Främling</b:Last>
            <b:First>Kary </b:First>
          </b:Person>
        </b:NameList>
      </b:Author>
    </b:Author>
    <b:RefOrder>40</b:RefOrder>
  </b:Source>
  <b:Source>
    <b:Tag>Shi20</b:Tag>
    <b:SourceType>JournalArticle</b:SourceType>
    <b:Guid>{8AAF94B6-9D93-44A7-92DD-635E7DB542A7}</b:Guid>
    <b:Title>Digital Twin and CyberGIS for Improving Connectivity and Measuring the Impact of Infrastructure Construction Planning in Smart Cities</b:Title>
    <b:JournalName>International Journal of Geo-Information </b:JournalName>
    <b:Year>2020</b:Year>
    <b:Volume>9</b:Volume>
    <b:Issue>4</b:Issue>
    <b:Author>
      <b:Author>
        <b:NameList>
          <b:Person>
            <b:Last> Shirowzhan</b:Last>
            <b:First>Sara</b:First>
          </b:Person>
          <b:Person>
            <b:Last>Tan</b:Last>
            <b:First>Willie </b:First>
          </b:Person>
          <b:Person>
            <b:Last> Sepasgozar</b:Last>
            <b:First>Samad</b:First>
          </b:Person>
        </b:NameList>
      </b:Author>
    </b:Author>
    <b:RefOrder>41</b:RefOrder>
  </b:Source>
  <b:Source>
    <b:Tag>Yin20</b:Tag>
    <b:SourceType>JournalArticle</b:SourceType>
    <b:Guid>{507CE2DB-DB83-4EDE-85EE-6C8725EDB221}</b:Guid>
    <b:Title>BIM based cyber-physical systems for intelligent disaster prevention</b:Title>
    <b:JournalName>Journal of Industrial Information Integration</b:JournalName>
    <b:Year>2020</b:Year>
    <b:Volume>20</b:Volume>
    <b:Author>
      <b:Author>
        <b:NameList>
          <b:Person>
            <b:Last>Ying</b:Last>
            <b:First>Lei </b:First>
          </b:Person>
          <b:Person>
            <b:Last>Yongping </b:Last>
            <b:First>Rao </b:First>
          </b:Person>
          <b:Person>
            <b:Last>Jiamin</b:Last>
            <b:First>Wu </b:First>
          </b:Person>
          <b:Person>
            <b:Last>Hsiu</b:Last>
            <b:Middle> Chao</b:Middle>
            <b:First>Lin</b:First>
          </b:Person>
        </b:NameList>
      </b:Author>
    </b:Author>
    <b:RefOrder>42</b:RefOrder>
  </b:Source>
  <b:Source>
    <b:Tag>Din19</b:Tag>
    <b:SourceType>JournalArticle</b:SourceType>
    <b:Guid>{A82FED4B-9218-4223-9CCD-4480162D27A8}</b:Guid>
    <b:Title>Defining a digital twin-based cyber-physical production system for au-tonomous manufacturing in smart shop floors</b:Title>
    <b:JournalName>International Journal of Production Research</b:JournalName>
    <b:Year>2019</b:Year>
    <b:Pages>6315-633</b:Pages>
    <b:Volume>57</b:Volume>
    <b:Author>
      <b:Author>
        <b:NameList>
          <b:Person>
            <b:Last>Ding</b:Last>
            <b:First>Kai </b:First>
          </b:Person>
          <b:Person>
            <b:Last>Chan</b:Last>
            <b:Middle>T.S. </b:Middle>
            <b:First>Felix </b:First>
          </b:Person>
          <b:Person>
            <b:Last>Zhang</b:Last>
            <b:First>Xudong </b:First>
          </b:Person>
          <b:Person>
            <b:Last>Zhou</b:Last>
            <b:First>Guanghui </b:First>
          </b:Person>
          <b:Person>
            <b:Last> Zhang</b:Last>
            <b:First>Fuqiang</b:First>
          </b:Person>
        </b:NameList>
      </b:Author>
    </b:Author>
    <b:RefOrder>43</b:RefOrder>
  </b:Source>
  <b:Source>
    <b:Tag>Zha20</b:Tag>
    <b:SourceType>JournalArticle</b:SourceType>
    <b:Guid>{BFDA13D7-CF52-4B58-B5A5-64A6F9423E44}</b:Guid>
    <b:Title> Information modeling for cyber-physical production system based on digital twin and Auto-mation</b:Title>
    <b:JournalName>The International Journal of Advanced Manufacturing Technology </b:JournalName>
    <b:Year>2020</b:Year>
    <b:Pages>1927-1945</b:Pages>
    <b:Volume>107</b:Volume>
    <b:Author>
      <b:Author>
        <b:NameList>
          <b:Person>
            <b:Last>Zhang</b:Last>
            <b:First>Haijun </b:First>
          </b:Person>
          <b:Person>
            <b:Last>Yan</b:Last>
            <b:First>Qiong </b:First>
          </b:Person>
          <b:Person>
            <b:Last>Wen</b:Last>
            <b:First>Zhenghua  </b:First>
          </b:Person>
        </b:NameList>
      </b:Author>
    </b:Author>
    <b:RefOrder>44</b:RefOrder>
  </b:Source>
  <b:Source>
    <b:Tag>Sep18</b:Tag>
    <b:SourceType>JournalArticle</b:SourceType>
    <b:Guid>{EDDEF03C-F5FE-40A1-AA60-2207CDD7890B}</b:Guid>
    <b:Title>Evaluation of Terrestrial and Mobile Scanner Technologies for Part-Built Information Modeling</b:Title>
    <b:JournalName>Journal of Construction Engineering and Management</b:JournalName>
    <b:Year>2018</b:Year>
    <b:Volume>144</b:Volume>
    <b:Author>
      <b:Author>
        <b:NameList>
          <b:Person>
            <b:Last>Sepasgozar</b:Last>
            <b:First>S</b:First>
          </b:Person>
          <b:Person>
            <b:Last>Forsythe</b:Last>
            <b:First>P</b:First>
          </b:Person>
          <b:Person>
            <b:Last>Shirowzhan</b:Last>
            <b:First>S</b:First>
          </b:Person>
        </b:NameList>
      </b:Author>
    </b:Author>
    <b:RefOrder>45</b:RefOrder>
  </b:Source>
  <b:Source>
    <b:Tag>Sep14</b:Tag>
    <b:SourceType>ConferenceProceedings</b:SourceType>
    <b:Guid>{E2794E84-6310-41B1-A866-450C6F0E9EBD}</b:Guid>
    <b:Title>Implementation of As-Built Information Modelling UsingMobile and Terrestrial Lidar Systems</b:Title>
    <b:Year>In Proceedings of the 31st International Symposium on Automation and Robotics in Construction and Mining (ISARC 2014)</b:Year>
    <b:City>Sydney, Australia, 9–11 July 2014. </b:City>
    <b:Author>
      <b:Author>
        <b:NameList>
          <b:Person>
            <b:Last>Sepasgozar</b:Last>
            <b:Middle> M.E</b:Middle>
            <b:First>S</b:First>
          </b:Person>
          <b:Person>
            <b:Last>Lim</b:Last>
            <b:First>S</b:First>
          </b:Person>
          <b:Person>
            <b:Last>Shirowzhan</b:Last>
            <b:First>S</b:First>
          </b:Person>
          <b:Person>
            <b:Last>Kim</b:Last>
            <b:Middle>M</b:Middle>
            <b:First>Y </b:First>
          </b:Person>
        </b:NameList>
      </b:Author>
    </b:Author>
    <b:RefOrder>46</b:RefOrder>
  </b:Source>
  <b:Source>
    <b:Tag>Luo19</b:Tag>
    <b:SourceType>JournalArticle</b:SourceType>
    <b:Guid>{2147CE50-46A0-4AB3-8991-965E4575943D}</b:Guid>
    <b:Title>Safety information cognition: A new methodology of safety science in urgent need to be established</b:Title>
    <b:Year>2019</b:Year>
    <b:JournalName>Journal of Cleaner Production</b:JournalName>
    <b:Pages>1182-1194</b:Pages>
    <b:Volume>209</b:Volume>
    <b:Author>
      <b:Author>
        <b:NameList>
          <b:Person>
            <b:Last>Luo </b:Last>
            <b:First>Tongyuan </b:First>
          </b:Person>
          <b:Person>
            <b:Last>Wu</b:Last>
            <b:First>Chao </b:First>
          </b:Person>
        </b:NameList>
      </b:Author>
    </b:Author>
    <b:RefOrder>47</b:RefOrder>
  </b:Source>
  <b:Source>
    <b:Tag>Mar18</b:Tag>
    <b:SourceType>JournalArticle</b:SourceType>
    <b:Guid>{A2F5E40B-8726-4977-9D17-E4230E1241E5}</b:Guid>
    <b:Title>BIM-based approach for optimizing life cycle costs of sustainable buildings</b:Title>
    <b:JournalName>Journal of Cleaner Production</b:JournalName>
    <b:Year>2018</b:Year>
    <b:Pages>217-226</b:Pages>
    <b:Volume>188</b:Volume>
    <b:Author>
      <b:Author>
        <b:NameList>
          <b:Person>
            <b:Last>Marzouk</b:Last>
            <b:First>Mohamed </b:First>
          </b:Person>
          <b:Person>
            <b:Last> Azab </b:Last>
            <b:First> Shimaa</b:First>
          </b:Person>
          <b:Person>
            <b:Last>Metawie</b:Last>
            <b:First>Mahmoud </b:First>
          </b:Person>
        </b:NameList>
      </b:Author>
    </b:Author>
    <b:RefOrder>48</b:RefOrder>
  </b:Source>
  <b:Source>
    <b:Tag>Suc15</b:Tag>
    <b:SourceType>JournalArticle</b:SourceType>
    <b:Guid>{6D2220B9-3BA3-4A7B-BAFA-F07638EF66D5}</b:Guid>
    <b:Title>Macro-BIM adoption: Conceptual structures</b:Title>
    <b:JournalName>Automation in Construction</b:JournalName>
    <b:Year>2015</b:Year>
    <b:Pages>64-79</b:Pages>
    <b:Volume>57</b:Volume>
    <b:Author>
      <b:Author>
        <b:NameList>
          <b:Person>
            <b:Last>Succar</b:Last>
            <b:First>Bilal </b:First>
          </b:Person>
          <b:Person>
            <b:Last>Kassem </b:Last>
            <b:First>Mohamad </b:First>
          </b:Person>
        </b:NameList>
      </b:Author>
    </b:Author>
    <b:RefOrder>49</b:RefOrder>
  </b:Source>
  <b:Source>
    <b:Tag>Byn13</b:Tag>
    <b:SourceType>JournalArticle</b:SourceType>
    <b:Guid>{D299DF11-4043-4193-A7CA-AC3E21FF0AD3}</b:Guid>
    <b:Title>Building Information Modeling in Support of Sustainable Design and Construction</b:Title>
    <b:JournalName>Journal of Construction Engineering and Management</b:JournalName>
    <b:Year>2013</b:Year>
    <b:Pages>24-34</b:Pages>
    <b:Volume>139</b:Volume>
    <b:Author>
      <b:Author>
        <b:NameList>
          <b:Person>
            <b:Last> Bynum</b:Last>
            <b:First>Patrick</b:First>
          </b:Person>
          <b:Person>
            <b:Last> Issa</b:Last>
            <b:Middle>R. A.</b:Middle>
            <b:First>Raja </b:First>
          </b:Person>
          <b:Person>
            <b:Last>Olbina</b:Last>
            <b:First>Svetlana </b:First>
          </b:Person>
        </b:NameList>
      </b:Author>
    </b:Author>
    <b:RefOrder>50</b:RefOrder>
  </b:Source>
  <b:Source>
    <b:Tag>Kel92</b:Tag>
    <b:SourceType>BookSection</b:SourceType>
    <b:Guid>{D29788B8-F420-475E-A206-D9FEB5C0EE0F}</b:Guid>
    <b:Title>Value Management in Design and Construction</b:Title>
    <b:Year>1992</b:Year>
    <b:City>London</b:City>
    <b:Pages>196</b:Pages>
    <b:Author>
      <b:Author>
        <b:NameList>
          <b:Person>
            <b:Last>Kelly</b:Last>
            <b:First>John </b:First>
          </b:Person>
          <b:Person>
            <b:Last>Male</b:Last>
            <b:First>Steven </b:First>
          </b:Person>
        </b:NameList>
      </b:Author>
    </b:Author>
    <b:RefOrder>29</b:RefOrder>
  </b:Source>
  <b:Source>
    <b:Tag>Wom96</b:Tag>
    <b:SourceType>JournalArticle</b:SourceType>
    <b:Guid>{765B0352-C663-422A-B2BF-553A6A8566A5}</b:Guid>
    <b:Title>Lean Thinking : Banish Waste and Create Wealth in Your Corporation</b:Title>
    <b:Year>1996</b:Year>
    <b:JournalName>Journal of the Operational Research Society</b:JournalName>
    <b:Volume>48</b:Volume>
    <b:Issue>11</b:Issue>
    <b:Author>
      <b:Author>
        <b:NameList>
          <b:Person>
            <b:Last>Womack</b:Last>
            <b:Middle>P</b:Middle>
            <b:First>James </b:First>
          </b:Person>
          <b:Person>
            <b:Last> Jones</b:Last>
            <b:Middle>T</b:Middle>
            <b:First>Daniel </b:First>
          </b:Person>
        </b:NameList>
      </b:Author>
    </b:Author>
    <b:RefOrder>30</b:RefOrder>
  </b:Source>
  <b:Source>
    <b:Tag>Joh00</b:Tag>
    <b:SourceType>BookSection</b:SourceType>
    <b:Guid>{3D04EA10-E1A1-4570-AD56-32FE11C46F09}</b:Guid>
    <b:Title>The lean toolbox</b:Title>
    <b:Year>2000</b:Year>
    <b:City>Buckingham</b:City>
    <b:Publisher>2nd ed PICSIE books</b:Publisher>
    <b:Author>
      <b:Author>
        <b:NameList>
          <b:Person>
            <b:Last>John</b:Last>
            <b:First> Bicheno</b:First>
          </b:Person>
        </b:NameList>
      </b:Author>
    </b:Author>
    <b:RefOrder>31</b:RefOrder>
  </b:Source>
  <b:Source>
    <b:Tag>Dul01</b:Tag>
    <b:SourceType>JournalArticle</b:SourceType>
    <b:Guid>{C8D6A5E9-8F40-4428-AD71-48C0B92AF624}</b:Guid>
    <b:Title>The principles and applications of lean construction in Singapore</b:Title>
    <b:Year>2001</b:Year>
    <b:Author>
      <b:Author>
        <b:NameList>
          <b:Person>
            <b:Last>Dulaimi</b:Last>
            <b:First>Mohammed </b:First>
          </b:Person>
          <b:Person>
            <b:Last>Tanamas</b:Last>
            <b:First>Caroline</b:First>
          </b:Person>
        </b:NameList>
      </b:Author>
    </b:Author>
    <b:JournalName>Proceedings of the 9th Annual Conference of the IGLC, Singapore.</b:JournalName>
    <b:RefOrder>32</b:RefOrder>
  </b:Source>
  <b:Source>
    <b:Tag>Dul011</b:Tag>
    <b:SourceType>JournalArticle</b:SourceType>
    <b:Guid>{E30A3551-4CD6-472B-A3A1-C7CF892D7B39}</b:Guid>
    <b:Title>The principles and applications of lean construction in Singapore</b:Title>
    <b:JournalName>Proceedings of the 9th Annual Conference of the IGLC.</b:JournalName>
    <b:Year>2001</b:Year>
    <b:Author>
      <b:Author>
        <b:NameList>
          <b:Person>
            <b:Last>Dulaimi</b:Last>
            <b:First>Mohammed </b:First>
          </b:Person>
          <b:Person>
            <b:Last>Tanamas's</b:Last>
            <b:First>Caroline </b:First>
          </b:Person>
        </b:NameList>
      </b:Author>
    </b:Author>
    <b:RefOrder>33</b:RefOrder>
  </b:Source>
  <b:Source>
    <b:Tag>Sal05</b:Tag>
    <b:SourceType>JournalArticle</b:SourceType>
    <b:Guid>{28AFD43A-2E4A-4A52-B63E-E13C18639E33}</b:Guid>
    <b:Title>Site implementation and assessment of lean construction techniques</b:Title>
    <b:JournalName>Lean Construction Journal</b:JournalName>
    <b:Year>2005</b:Year>
    <b:Volume>2</b:Volume>
    <b:Issue>2</b:Issue>
    <b:Author>
      <b:Author>
        <b:NameList>
          <b:Person>
            <b:Last>Salem</b:Last>
            <b:Middle>M</b:Middle>
            <b:First>Ossama </b:First>
          </b:Person>
          <b:Person>
            <b:Last>Solomon</b:Last>
            <b:First>J </b:First>
          </b:Person>
          <b:Person>
            <b:Last> Genaidy</b:Last>
            <b:Middle>M</b:Middle>
            <b:First>Ash </b:First>
          </b:Person>
          <b:Person>
            <b:Last>Luegring</b:Last>
            <b:First>M </b:First>
          </b:Person>
        </b:NameList>
      </b:Author>
    </b:Author>
    <b:RefOrder>51</b:RefOrder>
  </b:Source>
  <b:Source>
    <b:Tag>Bal98</b:Tag>
    <b:SourceType>JournalArticle</b:SourceType>
    <b:Guid>{E61F5F6B-7426-46E3-A0A4-1E36BFA3D375}</b:Guid>
    <b:Title>SHIELDING PRODUCTION: ESSENTIAL STEP IN PRODUCTION CONTROL</b:Title>
    <b:JournalName>Journal of Construction Engineering and Management</b:JournalName>
    <b:Year>1998</b:Year>
    <b:Pages>11-17</b:Pages>
    <b:Volume>1</b:Volume>
    <b:Issue>11</b:Issue>
    <b:Author>
      <b:Author>
        <b:NameList>
          <b:Person>
            <b:Last> Ballard</b:Last>
            <b:First>G</b:First>
          </b:Person>
          <b:Person>
            <b:Last>Howell</b:Last>
            <b:First>G </b:First>
          </b:Person>
        </b:NameList>
      </b:Author>
    </b:Author>
    <b:RefOrder>52</b:RefOrder>
  </b:Source>
  <b:Source>
    <b:Tag>Mos09</b:Tag>
    <b:SourceType>JournalArticle</b:SourceType>
    <b:Guid>{645DF1EA-AE04-4BF7-A203-B3AB296D7701}</b:Guid>
    <b:Title>Why isn't the UK construction industry going lean with gusto?</b:Title>
    <b:JournalName>International Journal of Construction Management</b:JournalName>
    <b:Year>2009</b:Year>
    <b:Pages>24-36</b:Pages>
    <b:Volume>5</b:Volume>
    <b:Issue>1</b:Issue>
    <b:Author>
      <b:Author>
        <b:NameList>
          <b:Person>
            <b:Last>Mossman</b:Last>
            <b:First>A </b:First>
          </b:Person>
        </b:NameList>
      </b:Author>
    </b:Author>
    <b:RefOrder>53</b:RefOrder>
  </b:Source>
  <b:Source>
    <b:Tag>Bal04</b:Tag>
    <b:SourceType>JournalArticle</b:SourceType>
    <b:Guid>{205F0248-3C36-4DCF-B320-1E2AF51E5A17}</b:Guid>
    <b:Title>Competing construction management paradigms</b:Title>
    <b:JournalName>Lean Construction Journal</b:JournalName>
    <b:Year>2004</b:Year>
    <b:Pages>38-45</b:Pages>
    <b:Volume>1</b:Volume>
    <b:Issue>1</b:Issue>
    <b:Author>
      <b:Author>
        <b:NameList>
          <b:Person>
            <b:Last>Ballard</b:Last>
            <b:First>Glenn </b:First>
          </b:Person>
          <b:Person>
            <b:Last>Howell</b:Last>
            <b:Middle>A</b:Middle>
            <b:First>G</b:First>
          </b:Person>
        </b:NameList>
      </b:Author>
    </b:Author>
    <b:RefOrder>54</b:RefOrder>
  </b:Source>
  <b:Source>
    <b:Tag>Bal97</b:Tag>
    <b:SourceType>JournalArticle</b:SourceType>
    <b:Guid>{91F6D7F6-33CC-498C-9632-C87C18704C2A}</b:Guid>
    <b:Title>Implementing lean construction: improving downstream performance.</b:Title>
    <b:JournalName>Lean Construction Journal</b:JournalName>
    <b:Year>1997</b:Year>
    <b:Pages>111-125</b:Pages>
    <b:Author>
      <b:Author>
        <b:NameList>
          <b:Person>
            <b:Last>Ballard</b:Last>
            <b:First>Glenn </b:First>
          </b:Person>
          <b:Person>
            <b:Last>Howell</b:Last>
            <b:Middle>A</b:Middle>
            <b:First>G</b:First>
          </b:Person>
        </b:NameList>
      </b:Author>
    </b:Author>
    <b:RefOrder>55</b:RefOrder>
  </b:Source>
  <b:Source>
    <b:Tag>Mos03</b:Tag>
    <b:SourceType>JournalArticle</b:SourceType>
    <b:Guid>{ECA69A9C-CE2F-455B-B3FB-A2AF8CB16E5A}</b:Guid>
    <b:Title>Exploring the role of visual controls on mobile cell manufacturing: a case study on drywall technology.</b:Title>
    <b:JournalName>In: Proceedings of the Eleventh Annual Conference of the International Group for Lean Construction,Blacksburg</b:JournalName>
    <b:Year>2003</b:Year>
    <b:Pages>418-426</b:Pages>
    <b:Author>
      <b:Author>
        <b:NameList>
          <b:Person>
            <b:Last>Moser</b:Last>
            <b:First>Luciano </b:First>
          </b:Person>
          <b:Person>
            <b:Last>Santos</b:Last>
            <b:Middle>dos </b:Middle>
            <b:First>Aguinaldo </b:First>
          </b:Person>
        </b:NameList>
      </b:Author>
    </b:Author>
    <b:RefOrder>56</b:RefOrder>
  </b:Source>
  <b:Source>
    <b:Tag>Sal051</b:Tag>
    <b:SourceType>JournalArticle</b:SourceType>
    <b:Guid>{92BB3C72-5D85-43FC-84EF-503CCF301EA4}</b:Guid>
    <b:Title>Site implementation and assessment of lean construction techniques</b:Title>
    <b:JournalName>Lean Construction Journal</b:JournalName>
    <b:Year>2005</b:Year>
    <b:Volume>2</b:Volume>
    <b:Issue>2</b:Issue>
    <b:Author>
      <b:Author>
        <b:NameList>
          <b:Person>
            <b:Last>Salem</b:Last>
            <b:Middle>M</b:Middle>
            <b:First>Ossama </b:First>
          </b:Person>
          <b:Person>
            <b:Last>Solomon</b:Last>
            <b:First>J </b:First>
          </b:Person>
          <b:Person>
            <b:Last>Genaidy</b:Last>
            <b:Middle>M</b:Middle>
            <b:First>Ash </b:First>
          </b:Person>
          <b:Person>
            <b:Last>Luegring</b:Last>
            <b:First>M </b:First>
          </b:Person>
        </b:NameList>
      </b:Author>
    </b:Author>
    <b:RefOrder>57</b:RefOrder>
  </b:Source>
  <b:Source>
    <b:Tag>Sal06</b:Tag>
    <b:SourceType>JournalArticle</b:SourceType>
    <b:Guid>{AC95D6FE-68B3-42BF-BC01-154DC555DB7D}</b:Guid>
    <b:Title>Lean Construction: From Theory to Implementation</b:Title>
    <b:JournalName>Journal of Management in Engineering</b:JournalName>
    <b:Year>2006</b:Year>
    <b:Pages>168-175</b:Pages>
    <b:Volume>22</b:Volume>
    <b:Issue>4</b:Issue>
    <b:Author>
      <b:Author>
        <b:NameList>
          <b:Person>
            <b:Last>Salem</b:Last>
            <b:Middle>M</b:Middle>
            <b:First>Ossama  </b:First>
          </b:Person>
          <b:Person>
            <b:Last>Solomon</b:Last>
            <b:First>J </b:First>
          </b:Person>
          <b:Person>
            <b:Last>Genaidy</b:Last>
            <b:Middle>M</b:Middle>
            <b:First>Ash  </b:First>
          </b:Person>
          <b:Person>
            <b:Last>Minkarah</b:Last>
            <b:First>I</b:First>
          </b:Person>
        </b:NameList>
      </b:Author>
    </b:Author>
    <b:RefOrder>58</b:RefOrder>
  </b:Source>
  <b:Source>
    <b:Tag>Abd05</b:Tag>
    <b:SourceType>ArticleInAPeriodical</b:SourceType>
    <b:Guid>{0C9B3320-A399-4244-8DD3-0CA21FD80502}</b:Guid>
    <b:Title>Lean construction: a new paradigm for managing construction</b:Title>
    <b:Year>2005</b:Year>
    <b:Author>
      <b:Author>
        <b:NameList>
          <b:Person>
            <b:Last>Abdelhamid</b:Last>
            <b:Middle>Sami</b:Middle>
            <b:First>Tariq  </b:First>
          </b:Person>
          <b:Person>
            <b:Last>Salem</b:Last>
            <b:Middle>M</b:Middle>
            <b:First>Ossama </b:First>
          </b:Person>
        </b:NameList>
      </b:Author>
    </b:Author>
    <b:PeriodicalTitle>The International Workshop on Innovations in Materials and Design of Civil Infrastructure, Cairo Egypt</b:PeriodicalTitle>
    <b:RefOrder>59</b:RefOrder>
  </b:Source>
  <b:Source>
    <b:Tag>HLi03</b:Tag>
    <b:SourceType>JournalArticle</b:SourceType>
    <b:Guid>{EDEEDF3F-CC5E-45A6-A53B-7496456C3C7A}</b:Guid>
    <b:Title>Construction Integration and Innovation through Lean Methods and E-Business Applications</b:Title>
    <b:Year>2003</b:Year>
    <b:Pages>1-10</b:Pages>
    <b:Author>
      <b:Author>
        <b:NameList>
          <b:Person>
            <b:Last>H</b:Last>
            <b:Middle>Forbes</b:Middle>
            <b:First>Lincoln </b:First>
          </b:Person>
          <b:Person>
            <b:Last> Ahmed</b:Last>
            <b:Middle>M</b:Middle>
            <b:First>Syed </b:First>
          </b:Person>
        </b:NameList>
      </b:Author>
    </b:Author>
    <b:JournalName>American Society of Civil Engineers</b:JournalName>
    <b:RefOrder>60</b:RefOrder>
  </b:Source>
  <b:Source>
    <b:Tag>Sal061</b:Tag>
    <b:SourceType>JournalArticle</b:SourceType>
    <b:Guid>{91395492-A4B6-4FAB-A2C7-B8EEFF5988C8}</b:Guid>
    <b:Title>Lean Construction: From Theory to Implementation</b:Title>
    <b:JournalName>Journal of Management in Engineering</b:JournalName>
    <b:Year>2006</b:Year>
    <b:Pages>168-175</b:Pages>
    <b:Volume>22</b:Volume>
    <b:Issue>4</b:Issue>
    <b:Author>
      <b:Author>
        <b:NameList>
          <b:Person>
            <b:Last>Salem</b:Last>
            <b:Middle>M</b:Middle>
            <b:First>Ossama </b:First>
          </b:Person>
          <b:Person>
            <b:Last>Solomon</b:Last>
            <b:First>J </b:First>
          </b:Person>
          <b:Person>
            <b:Last>Genaidy</b:Last>
            <b:Middle>M</b:Middle>
            <b:First>Ash  </b:First>
          </b:Person>
        </b:NameList>
      </b:Author>
    </b:Author>
    <b:RefOrder>61</b:RefOrder>
  </b:Source>
  <b:Source>
    <b:Tag>Sin14</b:Tag>
    <b:SourceType>JournalArticle</b:SourceType>
    <b:Guid>{1DD62011-A928-4A8C-AADB-96702664A13A}</b:Guid>
    <b:Title>Implementation of 5S practices: A review</b:Title>
    <b:JournalName>Uncertain Supply Chain Management</b:JournalName>
    <b:Year>2014</b:Year>
    <b:Pages>155-162</b:Pages>
    <b:Volume>2</b:Volume>
    <b:Issue>3</b:Issue>
    <b:Author>
      <b:Author>
        <b:NameList>
          <b:Person>
            <b:Last>Singh</b:Last>
            <b:First>Jagtar </b:First>
          </b:Person>
          <b:Person>
            <b:Last>Vikas</b:Last>
            <b:First>Rastogi </b:First>
          </b:Person>
          <b:Person>
            <b:Last>Sharma</b:Last>
            <b:First>Richa </b:First>
          </b:Person>
        </b:NameList>
      </b:Author>
    </b:Author>
    <b:RefOrder>62</b:RefOrder>
  </b:Source>
  <b:Source>
    <b:Tag>Kum22</b:Tag>
    <b:SourceType>JournalArticle</b:SourceType>
    <b:Guid>{935F4B75-46C4-468D-91EF-3908D644EF0F}</b:Guid>
    <b:Title>Implementation of 5S practices in a small scale manufacturing industries</b:Title>
    <b:JournalName>Materials today proceedings</b:JournalName>
    <b:Year>2022</b:Year>
    <b:Pages>1913-1916</b:Pages>
    <b:Volume>62</b:Volume>
    <b:Issue>4</b:Issue>
    <b:Author>
      <b:Author>
        <b:NameList>
          <b:Person>
            <b:Last> Kumar</b:Last>
            <b:Middle>Senthil</b:Middle>
            <b:First>K.M. </b:First>
          </b:Person>
          <b:Person>
            <b:Last>Akila</b:Last>
            <b:First> K </b:First>
          </b:Person>
          <b:Person>
            <b:Last>Arun</b:Last>
            <b:Middle>K</b:Middle>
            <b:First> K</b:First>
          </b:Person>
          <b:Person>
            <b:Last>Prabhu</b:Last>
            <b:First> S</b:First>
          </b:Person>
          <b:Person>
            <b:Last>Selvakumar</b:Last>
            <b:First>C</b:First>
          </b:Person>
        </b:NameList>
      </b:Author>
    </b:Author>
    <b:RefOrder>63</b:RefOrder>
  </b:Source>
  <b:Source>
    <b:Tag>Shi86</b:Tag>
    <b:SourceType>BookSection</b:SourceType>
    <b:Guid>{0CB7EA37-B338-41D1-B267-43615079C0CE}</b:Guid>
    <b:Title>Zero Quality Control</b:Title>
    <b:Year>1986</b:Year>
    <b:Pages>57-69</b:Pages>
    <b:Publisher>Inspection and the Poka-Yoke System, Productivity Press, Cambridge,</b:Publisher>
    <b:Author>
      <b:Author>
        <b:NameList>
          <b:Person>
            <b:Last>Shingo</b:Last>
            <b:First>Shigeo </b:First>
          </b:Person>
        </b:NameList>
      </b:Author>
    </b:Author>
    <b:RefOrder>64</b:RefOrder>
  </b:Source>
  <b:Source>
    <b:Tag>Kam03</b:Tag>
    <b:SourceType>ConferenceProceedings</b:SourceType>
    <b:Guid>{2E56CE93-0849-4B88-89E7-6DB509C1F8BD}</b:Guid>
    <b:Title>Enablers for Concurrent Engineering in Construction</b:Title>
    <b:Year>2003</b:Year>
    <b:Publisher>In: Proceedings of the 11th Annual Conference of the International Group for Lean Construction, Salford, UK: University of Salford</b:Publisher>
    <b:Author>
      <b:Author>
        <b:NameList>
          <b:Person>
            <b:Last>Kamara</b:Last>
            <b:First>J</b:First>
          </b:Person>
        </b:NameList>
      </b:Author>
    </b:Author>
    <b:RefOrder>65</b:RefOrder>
  </b:Source>
  <b:Source>
    <b:Tag>Gil00</b:Tag>
    <b:SourceType>ConferenceProceedings</b:SourceType>
    <b:Guid>{8ED13192-B320-481C-B74E-44B5466E0CF7}</b:Guid>
    <b:Title>Contribution of specialty contractor knowledge to early design.</b:Title>
    <b:Year>2000</b:Year>
    <b:City>Brighton, UK</b:City>
    <b:Publisher>In: Proceedings of the Eighth Annual Conference of the International Group for Lean Construction (IGLC-8), 17-19 July</b:Publisher>
    <b:Author>
      <b:Author>
        <b:NameList>
          <b:Person>
            <b:Last>Gil</b:Last>
            <b:First>N</b:First>
          </b:Person>
          <b:Person>
            <b:Last> Tommelein</b:Last>
            <b:First> I</b:First>
          </b:Person>
          <b:Person>
            <b:Last>Kirkendall</b:Last>
            <b:First> R</b:First>
          </b:Person>
          <b:Person>
            <b:Last> Ballard</b:Last>
            <b:First>G</b:First>
          </b:Person>
        </b:NameList>
      </b:Author>
    </b:Author>
    <b:RefOrder>66</b:RefOrder>
  </b:Source>
  <b:Source>
    <b:Tag>Wom961</b:Tag>
    <b:SourceType>JournalArticle</b:SourceType>
    <b:Guid>{853065C8-AA1E-4849-8D0E-6A31EF5318D2}</b:Guid>
    <b:Title>Lean Thinking : Banish Waste and Create Wealth in Your Corporation</b:Title>
    <b:Year>1996</b:Year>
    <b:JournalName>Journal of the Operational Research Society </b:JournalName>
    <b:Volume>48</b:Volume>
    <b:Issue>11</b:Issue>
    <b:Author>
      <b:Author>
        <b:NameList>
          <b:Person>
            <b:Last>Womack</b:Last>
            <b:Middle>P </b:Middle>
            <b:First>James </b:First>
          </b:Person>
          <b:Person>
            <b:Last> Jones</b:Last>
            <b:Middle>T</b:Middle>
            <b:First>Daniel </b:First>
          </b:Person>
        </b:NameList>
      </b:Author>
    </b:Author>
    <b:RefOrder>67</b:RefOrder>
  </b:Source>
  <b:Source>
    <b:Tag>Kaz15</b:Tag>
    <b:SourceType>JournalArticle</b:SourceType>
    <b:Guid>{1FFFB19E-16EC-4B3B-85CB-B345459A9CA6}</b:Guid>
    <b:Title>Fresh Ready-mixed Concrete Waste in Construction Projects: A Planning Approach</b:Title>
    <b:JournalName>Procedia Engineering</b:JournalName>
    <b:Year>2015</b:Year>
    <b:Pages>268-275</b:Pages>
    <b:Author>
      <b:Author>
        <b:NameList>
          <b:Person>
            <b:Last> Kazaz</b:Last>
            <b:First>Aynur</b:First>
          </b:Person>
          <b:Person>
            <b:Last>Ulubeyli</b:Last>
            <b:First>Serdar </b:First>
          </b:Person>
          <b:Person>
            <b:Last>Er</b:Last>
            <b:First> Bayram </b:First>
          </b:Person>
          <b:Person>
            <b:Last>Arslan</b:Last>
            <b:First>Volkan </b:First>
          </b:Person>
          <b:Person>
            <b:Last>Arslan</b:Last>
            <b:First>Ahmet  </b:First>
          </b:Person>
          <b:Person>
            <b:Last>Atici</b:Last>
            <b:First>Murat </b:First>
          </b:Person>
        </b:NameList>
      </b:Author>
    </b:Author>
    <b:Volume>123</b:Volume>
    <b:RefOrder>68</b:RefOrder>
  </b:Source>
  <b:Source>
    <b:Tag>Ans17</b:Tag>
    <b:SourceType>JournalArticle</b:SourceType>
    <b:Guid>{904B61D1-0C36-4470-B765-E960E0793ADD}</b:Guid>
    <b:Title>Effect of lean tools to control external environment risks of construction projects</b:Title>
    <b:JournalName>Sustainable Cities and Society</b:JournalName>
    <b:Year>2017</b:Year>
    <b:Pages>348-356</b:Pages>
    <b:Volume>32</b:Volume>
    <b:Author>
      <b:Author>
        <b:NameList>
          <b:Person>
            <b:Last>Ansah</b:Last>
            <b:Middle>Hannis </b:Middle>
            <b:First>Richard </b:First>
          </b:Person>
          <b:Person>
            <b:Last>Sorooshian</b:Last>
            <b:First> Shahryar </b:First>
          </b:Person>
        </b:NameList>
      </b:Author>
    </b:Author>
    <b:RefOrder>69</b:RefOrder>
  </b:Source>
  <b:Source>
    <b:Tag>Ser15</b:Tag>
    <b:SourceType>JournalArticle</b:SourceType>
    <b:Guid>{C35D7E5D-C186-42FA-AE65-FCD6CF8E257C}</b:Guid>
    <b:Title>Fresh Ready-mixed Concrete Waste in Construction Projects: A Planning Approach</b:Title>
    <b:JournalName>Procedia Engineering</b:JournalName>
    <b:Year>2015</b:Year>
    <b:Pages>268-275</b:Pages>
    <b:Volume>123</b:Volume>
    <b:Author>
      <b:Author>
        <b:NameList>
          <b:Person>
            <b:Middle>Ulubeyli </b:Middle>
            <b:First> Serdar </b:First>
          </b:Person>
          <b:Person>
            <b:Last>Kazaz</b:Last>
            <b:First>Aynur </b:First>
          </b:Person>
          <b:Person>
            <b:Last> Er</b:Last>
            <b:First>Bayram</b:First>
          </b:Person>
          <b:Person>
            <b:Last>Arslan</b:Last>
            <b:First>Volkan  </b:First>
          </b:Person>
          <b:Person>
            <b:Last>Arslan</b:Last>
            <b:First> Ahmet </b:First>
          </b:Person>
          <b:Person>
            <b:Last>Atici </b:Last>
            <b:First> Murat </b:First>
          </b:Person>
        </b:NameList>
      </b:Author>
    </b:Author>
    <b:RefOrder>70</b:RefOrder>
  </b:Source>
  <b:Source>
    <b:Tag>Sin20</b:Tag>
    <b:SourceType>JournalArticle</b:SourceType>
    <b:Guid>{7F57287D-A085-4436-9599-C6AE8F193A76}</b:Guid>
    <b:Title>Review of literature of lean construction and lean tools using systematic literature review technique (2008–2018)</b:Title>
    <b:JournalName>Ain Shams Engineering Journal</b:JournalName>
    <b:Year>2020</b:Year>
    <b:Pages>465-471</b:Pages>
    <b:Volume>11</b:Volume>
    <b:Issue>2</b:Issue>
    <b:Author>
      <b:Author>
        <b:NameList>
          <b:Person>
            <b:Last>Singh</b:Last>
            <b:First>Subhav </b:First>
          </b:Person>
          <b:Person>
            <b:Last>Kumar</b:Last>
            <b:First> Kaushal </b:First>
          </b:Person>
        </b:NameList>
      </b:Author>
    </b:Author>
    <b:RefOrder>71</b:RefOrder>
  </b:Source>
  <b:Source>
    <b:Tag>Mar12</b:Tag>
    <b:SourceType>JournalArticle</b:SourceType>
    <b:Guid>{E25B71E5-0558-4F25-AB21-B097867020D1}</b:Guid>
    <b:Title>Lean Construction: Towards Enhancing Sustainable Construction in Malaysia</b:Title>
    <b:JournalName>Procedia - Social and Behavioral Sciences</b:JournalName>
    <b:Year>2012</b:Year>
    <b:Pages>87-98</b:Pages>
    <b:Author>
      <b:Author>
        <b:NameList>
          <b:Person>
            <b:Last>Marhani</b:Last>
            <b:Middle>Arif </b:Middle>
            <b:First>Mohd </b:First>
          </b:Person>
          <b:Person>
            <b:Last>Jaapar</b:Last>
            <b:First> Aini </b:First>
          </b:Person>
          <b:Person>
            <b:Last>Bari</b:Last>
            <b:Middle>Ahmad </b:Middle>
            <b:First>Nor Azmi </b:First>
          </b:Person>
        </b:NameList>
      </b:Author>
    </b:Author>
    <b:Volume>68</b:Volume>
    <b:RefOrder>72</b:RefOrder>
  </b:Source>
  <b:Source>
    <b:Tag>Tam07</b:Tag>
    <b:SourceType>JournalArticle</b:SourceType>
    <b:Guid>{58BEFFF8-917C-41E4-BED7-6A4363D22A2E}</b:Guid>
    <b:Title>Towards adoption of prefabrication in construction</b:Title>
    <b:JournalName>Building and Environment</b:JournalName>
    <b:Year>2007</b:Year>
    <b:Pages>3642-3654</b:Pages>
    <b:Author>
      <b:Author>
        <b:NameList>
          <b:Person>
            <b:Last> Tam</b:Last>
            <b:Middle>W.Y. </b:Middle>
            <b:First>Vivian </b:First>
          </b:Person>
          <b:Person>
            <b:Last> Tam</b:Last>
            <b:Middle>M</b:Middle>
            <b:First> C</b:First>
          </b:Person>
          <b:Person>
            <b:Last>Zeng</b:Last>
            <b:Middle>X</b:Middle>
            <b:First>S  </b:First>
          </b:Person>
          <b:Person>
            <b:Last>Ng</b:Last>
            <b:Middle> C.Y. </b:Middle>
            <b:First> William</b:First>
          </b:Person>
        </b:NameList>
      </b:Author>
    </b:Author>
    <b:Volume>42</b:Volume>
    <b:Issue>10</b:Issue>
    <b:RefOrder>73</b:RefOrder>
  </b:Source>
  <b:Source>
    <b:Tag>Zha16</b:Tag>
    <b:SourceType>JournalArticle</b:SourceType>
    <b:Guid>{FD82CF6F-9E3B-4FAB-86E9-CD3E12EB8F90}</b:Guid>
    <b:Title>Role of Lean Tools in Supporting Knowledge Creation and Performance in Lean Construction</b:Title>
    <b:JournalName>Procedia Engineering</b:JournalName>
    <b:Year>2016</b:Year>
    <b:Pages>1267-1274</b:Pages>
    <b:Volume>145</b:Volume>
    <b:Author>
      <b:Author>
        <b:NameList>
          <b:Person>
            <b:Last>Zhang</b:Last>
            <b:First>Lianying </b:First>
          </b:Person>
          <b:Person>
            <b:Last>Chen</b:Last>
            <b:First>Xi </b:First>
          </b:Person>
        </b:NameList>
      </b:Author>
    </b:Author>
    <b:RefOrder>74</b:RefOrder>
  </b:Source>
  <b:Source>
    <b:Tag>GIU06</b:Tag>
    <b:SourceType>JournalArticle</b:SourceType>
    <b:Guid>{D1ACB05D-9E35-4FEF-8AA6-138513AAE44E}</b:Guid>
    <b:Title>Lightweight, adaptable and reversible construction: sustainable strategies for housing and Technology Department</b:Title>
    <b:Year>2006</b:Year>
    <b:Pages>183-193</b:Pages>
    <b:Author>
      <b:Author>
        <b:NameList>
          <b:Person>
            <b:First>GIURDANELLA</b:First>
          </b:Person>
          <b:Person>
            <b:First>VALERIA</b:First>
          </b:Person>
          <b:Person>
            <b:First>ZANELLI</b:First>
          </b:Person>
          <b:Person>
            <b:First>ALESSANDRA</b:First>
          </b:Person>
        </b:NameList>
      </b:Author>
    </b:Author>
    <b:RefOrder>75</b:RefOrder>
  </b:Source>
  <b:Source>
    <b:Tag>Din151</b:Tag>
    <b:SourceType>JournalArticle</b:SourceType>
    <b:Guid>{2F34484D-5EF1-412F-A197-E7D51989DF6E}</b:Guid>
    <b:Title>Comparative study on prefabrication construction with cast in-situ construction of residential buildings</b:Title>
    <b:JournalName>IJISET –International Journal of Innovative Science Engineering Technology</b:JournalName>
    <b:Year>2015</b:Year>
    <b:Pages>1-6</b:Pages>
    <b:Volume>2</b:Volume>
    <b:Issue>4</b:Issue>
    <b:Author>
      <b:Author>
        <b:NameList>
          <b:Person>
            <b:Last>Dineshkumar</b:Last>
            <b:First>K</b:First>
          </b:Person>
          <b:Person>
            <b:Last>Ramanathan</b:Last>
            <b:First>Prabhu </b:First>
          </b:Person>
          <b:Person>
            <b:Last>Ramasamy</b:Last>
            <b:First>Sudha </b:First>
          </b:Person>
        </b:NameList>
      </b:Author>
    </b:Author>
    <b:RefOrder>76</b:RefOrder>
  </b:Source>
  <b:Source>
    <b:Tag>Car17</b:Tag>
    <b:SourceType>JournalArticle</b:SourceType>
    <b:Guid>{FD4D71E2-C2A2-480E-93D2-87FE31A7C91E}</b:Guid>
    <b:Title>Can project sustainability management impact project success? An empirical study applying a contingent approach</b:Title>
    <b:JournalName>International Journal of Project Management</b:JournalName>
    <b:Year>2017</b:Year>
    <b:Pages>1120-1132</b:Pages>
    <b:Volume>35</b:Volume>
    <b:Issue>6</b:Issue>
    <b:Author>
      <b:Author>
        <b:NameList>
          <b:Person>
            <b:Last>Carvalho</b:Last>
            <b:Middle>M</b:Middle>
            <b:First>Marly </b:First>
          </b:Person>
          <b:Person>
            <b:Last> Jr</b:Last>
            <b:Middle>Rabechini</b:Middle>
            <b:First>Roque </b:First>
          </b:Person>
        </b:NameList>
      </b:Author>
    </b:Author>
    <b:RefOrder>77</b:RefOrder>
  </b:Source>
  <b:Source>
    <b:Tag>Ngo131</b:Tag>
    <b:SourceType>JournalArticle</b:SourceType>
    <b:Guid>{56EBCEA5-CBCD-4380-81B1-442A32EC0B65}</b:Guid>
    <b:Title>Mathematical Model for Optimization of Construction Contracting in Housing Development Project</b:Title>
    <b:JournalName>Procedia - Social and Behavioral Sciences</b:JournalName>
    <b:Year>2013</b:Year>
    <b:Pages>94-105</b:Pages>
    <b:Volume>105</b:Volume>
    <b:Author>
      <b:Author>
        <b:NameList>
          <b:Person>
            <b:Last>Ngowtanasuwan</b:Last>
            <b:First>Grit </b:First>
          </b:Person>
        </b:NameList>
      </b:Author>
    </b:Author>
    <b:RefOrder>78</b:RefOrder>
  </b:Source>
  <b:Source>
    <b:Tag>Jia16</b:Tag>
    <b:SourceType>JournalArticle</b:SourceType>
    <b:Guid>{078FFF7C-F0A7-4B4A-A609-E8D3986DB282}</b:Guid>
    <b:Title>Ecosystem Visualization and Analysis of Chinese Prefabricated Housing Industry</b:Title>
    <b:JournalName>Procedia Engineering</b:JournalName>
    <b:Year>2016</b:Year>
    <b:Pages>436-443</b:Pages>
    <b:Volume>145</b:Volume>
    <b:Author>
      <b:Author>
        <b:NameList>
          <b:Person>
            <b:Last>Jiang</b:Last>
            <b:First>Rui </b:First>
          </b:Person>
          <b:Person>
            <b:Last>Wu</b:Last>
            <b:First> Chengke </b:First>
          </b:Person>
          <b:Person>
            <b:Last>Mao</b:Last>
            <b:First> Chao </b:First>
          </b:Person>
          <b:Person>
            <b:Last>Shrestha</b:Last>
            <b:First>Asheem </b:First>
          </b:Person>
        </b:NameList>
      </b:Author>
    </b:Author>
    <b:RefOrder>79</b:RefOrder>
  </b:Source>
  <b:Source>
    <b:Tag>Sap16</b:Tag>
    <b:SourceType>JournalArticle</b:SourceType>
    <b:Guid>{D01EA374-D590-4545-97A5-CBE44C2F77BD}</b:Guid>
    <b:Title>Construction Waste – Potentials and Constraints</b:Title>
    <b:JournalName>Procedia Environmental Sciences</b:JournalName>
    <b:Year>2016</b:Year>
    <b:Pages>714-722</b:Pages>
    <b:Volume>35</b:Volume>
    <b:Author>
      <b:Author>
        <b:NameList>
          <b:Person>
            <b:Last>Sapuay</b:Last>
            <b:Middle>E</b:Middle>
            <b:First>S</b:First>
          </b:Person>
        </b:NameList>
      </b:Author>
    </b:Author>
    <b:RefOrder>80</b:RefOrder>
  </b:Source>
  <b:Source>
    <b:Tag>Gen16</b:Tag>
    <b:SourceType>JournalArticle</b:SourceType>
    <b:Guid>{5441ECB5-3883-4C43-AFB4-AD45C4A83D1A}</b:Guid>
    <b:Title>Modular buildings in modern construction</b:Title>
    <b:JournalName>Procedia Engineering</b:JournalName>
    <b:Year>2016</b:Year>
    <b:Pages>167-172</b:Pages>
    <b:Volume>153</b:Volume>
    <b:Author>
      <b:Author>
        <b:NameList>
          <b:Person>
            <b:Last>Generalova</b:Last>
            <b:Middle>M</b:Middle>
            <b:First>Elena </b:First>
          </b:Person>
          <b:Person>
            <b:Last>Generalov</b:Last>
            <b:Middle> P</b:Middle>
            <b:First>Viktor</b:First>
          </b:Person>
          <b:Person>
            <b:Last>Kuznetsova</b:Last>
            <b:Middle>A</b:Middle>
            <b:First>Anna</b:First>
          </b:Person>
        </b:NameList>
      </b:Author>
    </b:Author>
    <b:RefOrder>81</b:RefOrder>
  </b:Source>
  <b:Source>
    <b:Tag>Alh16</b:Tag>
    <b:SourceType>JournalArticle</b:SourceType>
    <b:Guid>{3E117F7E-C9B5-4AEE-85AD-1BCB31A8D1EA}</b:Guid>
    <b:Title>Assessment of Lean Manufacturing and Six Sigma operation with Decision Making Based on the Analytic Hierarchy Process</b:Title>
    <b:JournalName>IFAC-PapersOnLine</b:JournalName>
    <b:Year>2016</b:Year>
    <b:Pages>59-64</b:Pages>
    <b:Volume>49</b:Volume>
    <b:Issue>12</b:Issue>
    <b:Author>
      <b:Author>
        <b:NameList>
          <b:Person>
            <b:Last>Alhuraish</b:Last>
            <b:First>I</b:First>
          </b:Person>
          <b:Person>
            <b:Last>Robledo</b:Last>
            <b:First>C</b:First>
          </b:Person>
          <b:Person>
            <b:Last>Kobi</b:Last>
            <b:First> A </b:First>
          </b:Person>
        </b:NameList>
      </b:Author>
    </b:Author>
    <b:RefOrder>82</b:RefOrder>
  </b:Source>
  <b:Source>
    <b:Tag>Iss131</b:Tag>
    <b:SourceType>JournalArticle</b:SourceType>
    <b:Guid>{081CA7FC-963F-48AB-97BD-ACBE2B34E4AB}</b:Guid>
    <b:Title>Implementation of lean construction techniques for minimizing the risks effect on project construction time</b:Title>
    <b:JournalName>Alexandria Engineering Journal</b:JournalName>
    <b:Year>2013</b:Year>
    <b:Pages>697-704</b:Pages>
    <b:Volume>52</b:Volume>
    <b:Issue>4</b:Issue>
    <b:Author>
      <b:Author>
        <b:NameList>
          <b:Person>
            <b:Last> Issa</b:Last>
            <b:Middle> Hamed</b:Middle>
            <b:First>Usama</b:First>
          </b:Person>
        </b:NameList>
      </b:Author>
    </b:Author>
    <b:RefOrder>83</b:RefOrder>
  </b:Source>
  <b:Source>
    <b:Tag>And15</b:Tag>
    <b:SourceType>JournalArticle</b:SourceType>
    <b:Guid>{8EA3E70B-0BE4-4051-A0C3-D3BF73528A90}</b:Guid>
    <b:Title>Creating Shared Value in a Construction Project – A Case Study</b:Title>
    <b:JournalName>Procedia Economics and Finance</b:JournalName>
    <b:Year>2015</b:Year>
    <b:Pages>446-453</b:Pages>
    <b:Volume>21</b:Volume>
    <b:Author>
      <b:Author>
        <b:NameList>
          <b:Person>
            <b:Last>Andelin</b:Last>
            <b:First>Mia </b:First>
          </b:Person>
          <b:Person>
            <b:Last>Karhu </b:Last>
            <b:First> Jessica </b:First>
          </b:Person>
          <b:Person>
            <b:Last> Junnila</b:Last>
            <b:First>Seppo</b:First>
          </b:Person>
        </b:NameList>
      </b:Author>
    </b:Author>
    <b:RefOrder>84</b:RefOrder>
  </b:Source>
  <b:Source>
    <b:Tag>Jør08</b:Tag>
    <b:SourceType>JournalArticle</b:SourceType>
    <b:Guid>{1B4DB21A-1845-4E79-872C-1BBA3AF11896}</b:Guid>
    <b:Title>Lost in transition: the transfer of lean manufacturing to construction</b:Title>
    <b:JournalName>Engineering Construction and Architectural Managagement</b:JournalName>
    <b:Year>2008</b:Year>
    <b:Pages>383-398</b:Pages>
    <b:Volume>15</b:Volume>
    <b:Issue>4</b:Issue>
    <b:Author>
      <b:Author>
        <b:NameList>
          <b:Person>
            <b:Last> Jørgensen</b:Last>
            <b:First>B</b:First>
          </b:Person>
          <b:Person>
            <b:Last> Emmitt</b:Last>
            <b:First>S</b:First>
          </b:Person>
        </b:NameList>
      </b:Author>
    </b:Author>
    <b:RefOrder>85</b:RefOrder>
  </b:Source>
  <b:Source>
    <b:Tag>MMa17</b:Tag>
    <b:SourceType>JournalArticle</b:SourceType>
    <b:Guid>{1C5B1209-A97A-4C74-BE57-06C83B1FEAC3}</b:Guid>
    <b:Title>Can project sustainability management impact project success? An empirical study applying a contingent approach</b:Title>
    <b:JournalName>International Journal of Project Management</b:JournalName>
    <b:Year>2017</b:Year>
    <b:Pages>1120-1132</b:Pages>
    <b:Volume>35</b:Volume>
    <b:Issue>6</b:Issue>
    <b:Author>
      <b:Author>
        <b:NameList>
          <b:Person>
            <b:Last> M</b:Last>
            <b:Middle>Carvalho</b:Middle>
            <b:First>Marly</b:First>
          </b:Person>
          <b:Person>
            <b:Last> Jr</b:Last>
            <b:Middle> Rabechini</b:Middle>
            <b:First>Roque</b:First>
          </b:Person>
        </b:NameList>
      </b:Author>
    </b:Author>
    <b:RefOrder>86</b:RefOrder>
  </b:Source>
  <b:Source>
    <b:Tag>Mos17</b:Tag>
    <b:SourceType>JournalArticle</b:SourceType>
    <b:Guid>{91A994F3-9338-4D04-81F3-B504A5CD6214}</b:Guid>
    <b:Title>Can project sustainability management impact project success? An empirical study applying a contingent approach</b:Title>
    <b:JournalName>International Journal of Project Management</b:JournalName>
    <b:Year>2017</b:Year>
    <b:Pages>1120-1132</b:Pages>
    <b:Volume>35</b:Volume>
    <b:Issue>6</b:Issue>
    <b:Author>
      <b:Author>
        <b:NameList>
          <b:Person>
            <b:Last>Mostafa</b:Last>
            <b:First>Sherif </b:First>
          </b:Person>
          <b:Person>
            <b:Last>Chileshe</b:Last>
            <b:First>Nicholas </b:First>
          </b:Person>
          <b:Person>
            <b:Last>Jr</b:Last>
            <b:Middle>Rabechini </b:Middle>
            <b:First>Roque </b:First>
          </b:Person>
        </b:NameList>
      </b:Author>
    </b:Author>
    <b:RefOrder>87</b:RefOrder>
  </b:Source>
  <b:Source>
    <b:Tag>Anv16</b:Tag>
    <b:SourceType>JournalArticle</b:SourceType>
    <b:Guid>{30446D4F-A276-4849-A1D9-E773ECC12766}</b:Guid>
    <b:Title>A multi-objective GA-based optimisation for holistic Manufacturing, transportation and Assembly of precast construction</b:Title>
    <b:JournalName>Automation in Construction</b:JournalName>
    <b:Year>2016</b:Year>
    <b:Pages>226-241</b:Pages>
    <b:Volume>71</b:Volume>
    <b:Issue>2</b:Issue>
    <b:Author>
      <b:Author>
        <b:NameList>
          <b:Person>
            <b:Last>Anvari</b:Last>
            <b:First>B</b:First>
          </b:Person>
          <b:Person>
            <b:Last> Angeloudis</b:Last>
            <b:First> P</b:First>
          </b:Person>
          <b:Person>
            <b:Last> Ochieng</b:Last>
            <b:Middle>Y</b:Middle>
            <b:First> W</b:First>
          </b:Person>
        </b:NameList>
      </b:Author>
    </b:Author>
    <b:RefOrder>88</b:RefOrder>
  </b:Source>
  <b:Source>
    <b:Tag>Mos16</b:Tag>
    <b:SourceType>JournalArticle</b:SourceType>
    <b:Guid>{A2374140-588F-4C87-8376-EF0182C1800B}</b:Guid>
    <b:Title>Lean and agile integration within offsite construction using discrete event simulation</b:Title>
    <b:JournalName>Construction Innovation</b:JournalName>
    <b:Year>2016</b:Year>
    <b:Pages>483-525</b:Pages>
    <b:Volume>16</b:Volume>
    <b:Issue>4</b:Issue>
    <b:Author>
      <b:Author>
        <b:NameList>
          <b:Person>
            <b:Last>Mostafa</b:Last>
            <b:First>Sherif </b:First>
          </b:Person>
          <b:Person>
            <b:Last>Chileshe</b:Last>
            <b:First>Nicholas </b:First>
          </b:Person>
          <b:Person>
            <b:Last>Abdelhamid</b:Last>
            <b:First>Tariq </b:First>
          </b:Person>
        </b:NameList>
      </b:Author>
    </b:Author>
    <b:RefOrder>89</b:RefOrder>
  </b:Source>
  <b:Source>
    <b:Tag>GBa02</b:Tag>
    <b:SourceType>JournalArticle</b:SourceType>
    <b:Guid>{24CE93B9-A686-463B-B54F-30256C4C3CC1}</b:Guid>
    <b:Title>Lean construction tools and techniques</b:Title>
    <b:JournalName>Des Constr - Build Value</b:JournalName>
    <b:Year>2002</b:Year>
    <b:Pages>504</b:Pages>
    <b:Author>
      <b:Author>
        <b:NameList>
          <b:Person>
            <b:Last>G</b:Last>
            <b:First>Ballard</b:First>
          </b:Person>
          <b:Person>
            <b:Last>Tommelein</b:Last>
            <b:Middle> D</b:Middle>
            <b:First>Iris</b:First>
          </b:Person>
          <b:Person>
            <b:Last>Koskela</b:Last>
            <b:First>Lauri </b:First>
          </b:Person>
        </b:NameList>
      </b:Author>
    </b:Author>
    <b:RefOrder>90</b:RefOrder>
  </b:Source>
  <b:Source>
    <b:Tag>Jam16</b:Tag>
    <b:SourceType>JournalArticle</b:SourceType>
    <b:Guid>{1AEBDBB6-A4EE-48EC-859F-7671A2FDB91D}</b:Guid>
    <b:Title>The Integration of Lean Construction and Sustainable Construction: A Stakeholder Perspective in Analyzing Sustainable Lean Construction Strategies in Malaysia</b:Title>
    <b:JournalName>Procedia Computer Science</b:JournalName>
    <b:Year>2016</b:Year>
    <b:Pages>634-643</b:Pages>
    <b:Volume>100</b:Volume>
    <b:Author>
      <b:Author>
        <b:NameList>
          <b:Person>
            <b:Last>Jamil</b:Last>
            <b:Middle>Abd </b:Middle>
            <b:First>Ahmad Huzaimi </b:First>
          </b:Person>
          <b:Person>
            <b:Last> Fathi</b:Last>
            <b:Middle>Syazli</b:Middle>
            <b:First> Mohamad </b:First>
          </b:Person>
        </b:NameList>
      </b:Author>
    </b:Author>
    <b:RefOrder>91</b:RefOrder>
  </b:Source>
  <b:Source>
    <b:Tag>Mar171</b:Tag>
    <b:SourceType>JournalArticle</b:SourceType>
    <b:Guid>{6C353DAE-8834-4B8E-BA56-C15FF0FA28DF}</b:Guid>
    <b:Title>Key factors of sustainability in project management context: A survey exploring the project managers' perspective</b:Title>
    <b:JournalName>International Journal of Project Management</b:JournalName>
    <b:Year>2017</b:Year>
    <b:Pages>1084-1102</b:Pages>
    <b:Volume>35</b:Volume>
    <b:Issue>6</b:Issue>
    <b:Author>
      <b:Author>
        <b:NameList>
          <b:Person>
            <b:Last>Martens</b:Last>
            <b:Middle>L</b:Middle>
            <b:First>Mauro </b:First>
          </b:Person>
          <b:Person>
            <b:Last> Carvalho</b:Last>
            <b:Middle> M</b:Middle>
            <b:First> Marly </b:First>
          </b:Person>
        </b:NameList>
      </b:Author>
    </b:Author>
    <b:RefOrder>92</b:RefOrder>
  </b:Source>
  <b:Source>
    <b:Tag>Moh16</b:Tag>
    <b:SourceType>JournalArticle</b:SourceType>
    <b:Guid>{8F5CAFF9-405B-4B71-8750-B7435AA90B66}</b:Guid>
    <b:Title>The Potential Application of IBS Modular System in the Construction of Housing Scheme in Malaysia</b:Title>
    <b:JournalName>Procedia - Social and Behavioral Sciences</b:JournalName>
    <b:Year>2016</b:Year>
    <b:Pages>75-82</b:Pages>
    <b:Volume>222</b:Volume>
    <b:Author>
      <b:Author>
        <b:NameList>
          <b:Person>
            <b:Last>Mohammad</b:Last>
            <b:Middle>Fadhil </b:Middle>
            <b:First>Mohammad </b:First>
          </b:Person>
          <b:Person>
            <b:Last> Sham </b:Last>
            <b:Middle>Baharin</b:Middle>
            <b:First>Addey</b:First>
          </b:Person>
          <b:Person>
            <b:Last>Musa</b:Last>
            <b:Middle> Faiz </b:Middle>
            <b:First>Muhamad</b:First>
          </b:Person>
          <b:Person>
            <b:Last>Yusof</b:Last>
            <b:Middle>Reeza</b:Middle>
            <b:First>Mohd </b:First>
          </b:Person>
        </b:NameList>
      </b:Author>
    </b:Author>
    <b:RefOrder>93</b:RefOrder>
  </b:Source>
  <b:Source>
    <b:Tag>LiP16</b:Tag>
    <b:SourceType>JournalArticle</b:SourceType>
    <b:Guid>{875EE7F1-904C-4B10-A676-0401FB2262F9}</b:Guid>
    <b:Title>Life-cycle Assessment of High Performance, Low Cost Homes</b:Title>
    <b:JournalName>Procedia Engineering</b:JournalName>
    <b:Year>2016</b:Year>
    <b:Pages>1322-1329</b:Pages>
    <b:Volume>145</b:Volume>
    <b:Author>
      <b:Author>
        <b:NameList>
          <b:Person>
            <b:Last> Li</b:Last>
            <b:First>Peixian</b:First>
          </b:Person>
          <b:Person>
            <b:Last>Froese</b:Last>
            <b:Middle>M</b:Middle>
            <b:First>Thomas </b:First>
          </b:Person>
        </b:NameList>
      </b:Author>
    </b:Author>
    <b:RefOrder>94</b:RefOrder>
  </b:Source>
  <b:Source>
    <b:Tag>Mar172</b:Tag>
    <b:SourceType>JournalArticle</b:SourceType>
    <b:Guid>{A4821703-FE98-4E83-9936-EBDEF94D61B7}</b:Guid>
    <b:Title>Key factors of sustainability in project management context: A survey exploring the project managers' perspective</b:Title>
    <b:JournalName>International Journal of Project Management</b:JournalName>
    <b:Year>2017</b:Year>
    <b:Pages>1084-1102</b:Pages>
    <b:Volume>35</b:Volume>
    <b:Issue>6</b:Issue>
    <b:Author>
      <b:Author>
        <b:NameList>
          <b:Person>
            <b:Last>Martens</b:Last>
            <b:Middle> L</b:Middle>
            <b:First>Mauro</b:First>
          </b:Person>
          <b:Person>
            <b:Last>Carvalho</b:Last>
            <b:Middle>M</b:Middle>
            <b:First>Marly  </b:First>
          </b:Person>
        </b:NameList>
      </b:Author>
    </b:Author>
    <b:RefOrder>95</b:RefOrder>
  </b:Source>
  <b:Source>
    <b:Tag>Lod16</b:Tag>
    <b:SourceType>JournalArticle</b:SourceType>
    <b:Guid>{FE74E263-98C3-410B-8340-6395FBAA259E}</b:Guid>
    <b:Title>Barriers to Lean Implementation: Perceptions of Top Managers, Middle Managers and Workers</b:Title>
    <b:JournalName>Procedia CIRP</b:JournalName>
    <b:Year>2016</b:Year>
    <b:Pages>595-600</b:Pages>
    <b:Volume>57</b:Volume>
    <b:Author>
      <b:Author>
        <b:NameList>
          <b:Person>
            <b:Last>Lodgaard</b:Last>
            <b:First>Eirin </b:First>
          </b:Person>
          <b:Person>
            <b:Last>Ingvaldsen </b:Last>
            <b:Middle> A</b:Middle>
            <b:First>Jonas </b:First>
          </b:Person>
          <b:Person>
            <b:Last> Gamme</b:Last>
            <b:First>Inger</b:First>
          </b:Person>
          <b:Person>
            <b:Last>Aschehoug</b:Last>
            <b:First>Silje </b:First>
          </b:Person>
        </b:NameList>
      </b:Author>
    </b:Author>
    <b:RefOrder>96</b:RefOrder>
  </b:Source>
  <b:Source>
    <b:Tag>Mol161</b:Tag>
    <b:SourceType>JournalArticle</b:SourceType>
    <b:Guid>{439CE161-B210-4BF0-9CC9-528E2BF71D97}</b:Guid>
    <b:Title>A Construction Procurement Method to Achieve Sustainability in Modular Construction</b:Title>
    <b:JournalName>Procedia Engineering</b:JournalName>
    <b:Year>2016</b:Year>
    <b:Pages>1362-1369</b:Pages>
    <b:Volume>145</b:Volume>
    <b:Author>
      <b:Author>
        <b:NameList>
          <b:Person>
            <b:Last>Molavi</b:Last>
            <b:First>Jeffrey </b:First>
          </b:Person>
          <b:Person>
            <b:Last>Barral</b:Last>
            <b:Middle>L</b:Middle>
            <b:First>Drew   </b:First>
          </b:Person>
        </b:NameList>
      </b:Author>
    </b:Author>
    <b:RefOrder>97</b:RefOrder>
  </b:Source>
  <b:Source>
    <b:Tag>Kho181</b:Tag>
    <b:SourceType>JournalArticle</b:SourceType>
    <b:Guid>{CEAC23F8-869F-46E4-8E95-3B056228CFEC}</b:Guid>
    <b:Title>Examining the interaction between lean and sustainability principles in the management process of AEC industry</b:Title>
    <b:JournalName>Ain Shams Engineering Journal</b:JournalName>
    <b:Year>2018</b:Year>
    <b:Pages>1627-1634</b:Pages>
    <b:Volume>9</b:Volume>
    <b:Issue>4</b:Issue>
    <b:Author>
      <b:Author>
        <b:NameList>
          <b:Person>
            <b:Last>Khodeir</b:Last>
            <b:Middle>M</b:Middle>
            <b:First>Laila </b:First>
          </b:Person>
          <b:Person>
            <b:Last>Othman</b:Last>
            <b:First> Reem </b:First>
          </b:Person>
        </b:NameList>
      </b:Author>
    </b:Author>
    <b:RefOrder>98</b:RefOrder>
  </b:Source>
  <b:Source>
    <b:Tag>Bri15</b:Tag>
    <b:SourceType>JournalArticle</b:SourceType>
    <b:Guid>{28E8C855-47CB-45D0-B4CF-25BBAE6333D9}</b:Guid>
    <b:Title>Teaching Lean Construction: Pontifical Catholic University of Peru Training Course in Lean Project &amp; Construction Management</b:Title>
    <b:JournalName>Procedia Engineering</b:JournalName>
    <b:Year>2015</b:Year>
    <b:Pages>85-93</b:Pages>
    <b:Volume>123</b:Volume>
    <b:Author>
      <b:Author>
        <b:NameList>
          <b:Person>
            <b:Last> Brioso</b:Last>
            <b:First>Xavier</b:First>
          </b:Person>
        </b:NameList>
      </b:Author>
    </b:Author>
    <b:RefOrder>99</b:RefOrder>
  </b:Source>
  <b:Source>
    <b:Tag>Iss132</b:Tag>
    <b:SourceType>JournalArticle</b:SourceType>
    <b:Guid>{730FCA77-F688-42AD-9E07-6B951FC059FE}</b:Guid>
    <b:Title>Implementation of lean construction techniques for minimizing the risks effect on project construction time</b:Title>
    <b:JournalName>Alexandria Engineering Journal</b:JournalName>
    <b:Year>2013</b:Year>
    <b:Pages>697-704</b:Pages>
    <b:Volume>52</b:Volume>
    <b:Issue>4</b:Issue>
    <b:Author>
      <b:Author>
        <b:NameList>
          <b:Person>
            <b:Last>Issa</b:Last>
            <b:Middle>Hamed</b:Middle>
            <b:First>Usama </b:First>
          </b:Person>
        </b:NameList>
      </b:Author>
    </b:Author>
    <b:RefOrder>100</b:RefOrder>
  </b:Source>
  <b:Source>
    <b:Tag>Pam121</b:Tag>
    <b:SourceType>JournalArticle</b:SourceType>
    <b:Guid>{A76222AA-4AA6-4728-A803-73714F9D0431}</b:Guid>
    <b:Title>The Importance of Leadership in Driving a Strategic Lean Six Sigma Management</b:Title>
    <b:JournalName>Procedia - Social and Behavioral Sciences</b:JournalName>
    <b:Year>2012</b:Year>
    <b:Pages>187-196</b:Pages>
    <b:Volume>58</b:Volume>
    <b:Author>
      <b:Author>
        <b:NameList>
          <b:Person>
            <b:Last>Pamfilie</b:Last>
            <b:First>Rodica </b:First>
          </b:Person>
          <b:Person>
            <b:Last>Petcu</b:Last>
            <b:Middle>Jenica</b:Middle>
            <b:First>Andreea </b:First>
          </b:Person>
          <b:Person>
            <b:Last>Draghici</b:Last>
            <b:First> Mihai </b:First>
          </b:Person>
        </b:NameList>
      </b:Author>
    </b:Author>
    <b:RefOrder>101</b:RefOrder>
  </b:Source>
</b:Sources>
</file>

<file path=customXml/itemProps1.xml><?xml version="1.0" encoding="utf-8"?>
<ds:datastoreItem xmlns:ds="http://schemas.openxmlformats.org/officeDocument/2006/customXml" ds:itemID="{B0C590AF-D91A-448D-B136-4691CD076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8330</Words>
  <Characters>47483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Ardra</dc:creator>
  <cp:lastModifiedBy>admin</cp:lastModifiedBy>
  <cp:revision>2</cp:revision>
  <dcterms:created xsi:type="dcterms:W3CDTF">2023-10-07T05:12:00Z</dcterms:created>
  <dcterms:modified xsi:type="dcterms:W3CDTF">2023-10-07T05:12:00Z</dcterms:modified>
</cp:coreProperties>
</file>